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C3B7D" w14:textId="77777777" w:rsidR="005D27B4" w:rsidRPr="002A030D" w:rsidRDefault="005D27B4">
      <w:pPr>
        <w:rPr>
          <w:rFonts w:cs="Arial"/>
        </w:rPr>
      </w:pPr>
    </w:p>
    <w:p w14:paraId="5412F4E3" w14:textId="77777777" w:rsidR="005D27B4" w:rsidRPr="002A030D" w:rsidRDefault="005D27B4">
      <w:pPr>
        <w:rPr>
          <w:rFonts w:cs="Arial"/>
        </w:rPr>
      </w:pPr>
    </w:p>
    <w:p w14:paraId="7649976E" w14:textId="77777777" w:rsidR="005D27B4" w:rsidRPr="002A030D" w:rsidRDefault="005D27B4">
      <w:pPr>
        <w:rPr>
          <w:rFonts w:cs="Arial"/>
        </w:rPr>
      </w:pPr>
    </w:p>
    <w:p w14:paraId="0043578B" w14:textId="77777777" w:rsidR="005D27B4" w:rsidRPr="002A030D" w:rsidRDefault="005D27B4">
      <w:pPr>
        <w:rPr>
          <w:rFonts w:cs="Arial"/>
        </w:rPr>
      </w:pPr>
    </w:p>
    <w:p w14:paraId="32821749" w14:textId="77777777" w:rsidR="005D27B4" w:rsidRPr="002A030D" w:rsidRDefault="005D27B4">
      <w:pPr>
        <w:rPr>
          <w:rFonts w:cs="Arial"/>
        </w:rPr>
      </w:pPr>
    </w:p>
    <w:p w14:paraId="43C4104E" w14:textId="77777777" w:rsidR="005D27B4" w:rsidRPr="002A030D" w:rsidRDefault="0006190E">
      <w:pPr>
        <w:jc w:val="center"/>
        <w:rPr>
          <w:rFonts w:cs="Arial"/>
          <w:b/>
          <w:sz w:val="34"/>
        </w:rPr>
      </w:pPr>
      <w:r w:rsidRPr="002A030D">
        <w:rPr>
          <w:rFonts w:cs="Arial"/>
          <w:b/>
          <w:sz w:val="34"/>
        </w:rPr>
        <w:t>Managing Enterprise in the 21</w:t>
      </w:r>
      <w:r w:rsidRPr="002A030D">
        <w:rPr>
          <w:rFonts w:cs="Arial"/>
          <w:b/>
          <w:sz w:val="34"/>
          <w:vertAlign w:val="superscript"/>
        </w:rPr>
        <w:t>st</w:t>
      </w:r>
      <w:r w:rsidRPr="002A030D">
        <w:rPr>
          <w:rFonts w:cs="Arial"/>
          <w:b/>
          <w:sz w:val="34"/>
        </w:rPr>
        <w:t xml:space="preserve"> century</w:t>
      </w:r>
    </w:p>
    <w:p w14:paraId="53B25ED2" w14:textId="77777777" w:rsidR="005D27B4" w:rsidRPr="002A030D" w:rsidRDefault="005D27B4">
      <w:pPr>
        <w:rPr>
          <w:rFonts w:cs="Arial"/>
        </w:rPr>
      </w:pPr>
    </w:p>
    <w:p w14:paraId="7CEC79FF" w14:textId="77777777" w:rsidR="005D27B4" w:rsidRPr="002A030D" w:rsidRDefault="005D27B4">
      <w:pPr>
        <w:rPr>
          <w:rFonts w:cs="Arial"/>
        </w:rPr>
      </w:pPr>
    </w:p>
    <w:p w14:paraId="1711386E" w14:textId="77777777" w:rsidR="005D27B4" w:rsidRPr="002A030D" w:rsidRDefault="005D27B4">
      <w:pPr>
        <w:rPr>
          <w:rFonts w:cs="Arial"/>
        </w:rPr>
      </w:pPr>
    </w:p>
    <w:p w14:paraId="0AAE9321" w14:textId="77777777" w:rsidR="005D27B4" w:rsidRPr="002A030D" w:rsidRDefault="005D27B4">
      <w:pPr>
        <w:rPr>
          <w:rFonts w:cs="Arial"/>
        </w:rPr>
      </w:pPr>
    </w:p>
    <w:p w14:paraId="664F112F" w14:textId="77777777" w:rsidR="005D27B4" w:rsidRPr="002A030D" w:rsidRDefault="005D27B4">
      <w:pPr>
        <w:rPr>
          <w:rFonts w:cs="Arial"/>
        </w:rPr>
      </w:pPr>
    </w:p>
    <w:p w14:paraId="02531AC2" w14:textId="77777777" w:rsidR="005D27B4" w:rsidRPr="002A030D" w:rsidRDefault="005D27B4">
      <w:pPr>
        <w:rPr>
          <w:rFonts w:cs="Arial"/>
        </w:rPr>
      </w:pPr>
    </w:p>
    <w:p w14:paraId="4936406B" w14:textId="77777777" w:rsidR="005D27B4" w:rsidRPr="002A030D" w:rsidRDefault="005D27B4">
      <w:pPr>
        <w:rPr>
          <w:rFonts w:cs="Arial"/>
        </w:rPr>
      </w:pPr>
    </w:p>
    <w:p w14:paraId="41522EB4" w14:textId="77777777" w:rsidR="005D27B4" w:rsidRPr="002A030D" w:rsidRDefault="005D27B4">
      <w:pPr>
        <w:rPr>
          <w:rFonts w:cs="Arial"/>
        </w:rPr>
      </w:pPr>
    </w:p>
    <w:p w14:paraId="08D6741B" w14:textId="77777777" w:rsidR="005D27B4" w:rsidRPr="002A030D" w:rsidRDefault="005D27B4">
      <w:pPr>
        <w:rPr>
          <w:rFonts w:cs="Arial"/>
        </w:rPr>
      </w:pPr>
    </w:p>
    <w:p w14:paraId="2630D294" w14:textId="77777777" w:rsidR="005D27B4" w:rsidRPr="002A030D" w:rsidRDefault="005D27B4">
      <w:pPr>
        <w:rPr>
          <w:rFonts w:cs="Arial"/>
        </w:rPr>
      </w:pPr>
    </w:p>
    <w:p w14:paraId="3A0B3608" w14:textId="77777777" w:rsidR="005D27B4" w:rsidRPr="002A030D" w:rsidRDefault="005D27B4">
      <w:pPr>
        <w:rPr>
          <w:rFonts w:cs="Arial"/>
        </w:rPr>
      </w:pPr>
    </w:p>
    <w:p w14:paraId="5B24A892" w14:textId="77777777" w:rsidR="005D27B4" w:rsidRPr="002A030D" w:rsidRDefault="005D27B4">
      <w:pPr>
        <w:rPr>
          <w:rFonts w:cs="Arial"/>
        </w:rPr>
      </w:pPr>
    </w:p>
    <w:p w14:paraId="2863D6D0" w14:textId="77777777" w:rsidR="005D27B4" w:rsidRPr="002A030D" w:rsidRDefault="005D27B4">
      <w:pPr>
        <w:rPr>
          <w:rFonts w:cs="Arial"/>
        </w:rPr>
      </w:pPr>
    </w:p>
    <w:p w14:paraId="1934A103" w14:textId="77777777" w:rsidR="005D27B4" w:rsidRPr="002A030D" w:rsidRDefault="005D27B4">
      <w:pPr>
        <w:rPr>
          <w:rFonts w:cs="Arial"/>
        </w:rPr>
      </w:pPr>
    </w:p>
    <w:p w14:paraId="1311B374" w14:textId="77777777" w:rsidR="005D27B4" w:rsidRPr="002A030D" w:rsidRDefault="005D27B4">
      <w:pPr>
        <w:rPr>
          <w:rFonts w:cs="Arial"/>
        </w:rPr>
      </w:pPr>
    </w:p>
    <w:p w14:paraId="291E27EF" w14:textId="35EBBF83" w:rsidR="005D27B4" w:rsidRDefault="00163C37">
      <w:pPr>
        <w:rPr>
          <w:rFonts w:cs="Arial"/>
          <w:b/>
          <w:bCs/>
        </w:rPr>
      </w:pPr>
      <w:r>
        <w:rPr>
          <w:rFonts w:cs="Arial"/>
          <w:b/>
          <w:bCs/>
        </w:rPr>
        <w:t xml:space="preserve">HAFSA RAJAN </w:t>
      </w:r>
    </w:p>
    <w:p w14:paraId="301EC448" w14:textId="28BE98D0" w:rsidR="00163C37" w:rsidRPr="00163C37" w:rsidRDefault="00163C37">
      <w:pPr>
        <w:rPr>
          <w:rFonts w:cs="Arial"/>
          <w:b/>
          <w:bCs/>
        </w:rPr>
      </w:pPr>
      <w:r>
        <w:rPr>
          <w:rFonts w:cs="Arial"/>
          <w:b/>
          <w:bCs/>
        </w:rPr>
        <w:t xml:space="preserve">BMSW4006 </w:t>
      </w:r>
    </w:p>
    <w:p w14:paraId="04EEB78C" w14:textId="77777777" w:rsidR="005D27B4" w:rsidRPr="002A030D" w:rsidRDefault="005D27B4">
      <w:pPr>
        <w:rPr>
          <w:rFonts w:cs="Arial"/>
        </w:rPr>
      </w:pPr>
    </w:p>
    <w:p w14:paraId="5504206B" w14:textId="77777777" w:rsidR="005D27B4" w:rsidRPr="002A030D" w:rsidRDefault="005D27B4">
      <w:pPr>
        <w:rPr>
          <w:rFonts w:cs="Arial"/>
        </w:rPr>
      </w:pPr>
    </w:p>
    <w:p w14:paraId="1A5C894E" w14:textId="77777777" w:rsidR="005D27B4" w:rsidRPr="002A030D" w:rsidRDefault="005D27B4">
      <w:pPr>
        <w:rPr>
          <w:rFonts w:cs="Arial"/>
        </w:rPr>
      </w:pPr>
    </w:p>
    <w:p w14:paraId="6B0C4668" w14:textId="77777777" w:rsidR="005D27B4" w:rsidRPr="002A030D" w:rsidRDefault="005D27B4">
      <w:pPr>
        <w:rPr>
          <w:rFonts w:cs="Arial"/>
        </w:rPr>
      </w:pPr>
    </w:p>
    <w:p w14:paraId="50F5F226" w14:textId="77777777" w:rsidR="005D27B4" w:rsidRPr="002A030D" w:rsidRDefault="0006190E">
      <w:pPr>
        <w:rPr>
          <w:rFonts w:cs="Arial"/>
          <w:b/>
          <w:sz w:val="32"/>
          <w:szCs w:val="32"/>
        </w:rPr>
      </w:pPr>
      <w:r w:rsidRPr="002A030D">
        <w:rPr>
          <w:rFonts w:cs="Arial"/>
          <w:b/>
          <w:sz w:val="32"/>
          <w:szCs w:val="32"/>
        </w:rPr>
        <w:t>Executive Summary</w:t>
      </w:r>
    </w:p>
    <w:p w14:paraId="06578B14" w14:textId="77777777" w:rsidR="005D27B4" w:rsidRPr="002A030D" w:rsidRDefault="0006190E">
      <w:pPr>
        <w:pStyle w:val="root-block-node"/>
        <w:spacing w:line="360" w:lineRule="auto"/>
        <w:rPr>
          <w:sz w:val="22"/>
          <w:szCs w:val="22"/>
        </w:rPr>
      </w:pPr>
      <w:r w:rsidRPr="002A030D">
        <w:rPr>
          <w:rFonts w:ascii="Arial" w:hAnsi="Arial" w:cs="Arial"/>
          <w:sz w:val="22"/>
          <w:szCs w:val="22"/>
        </w:rPr>
        <w:t xml:space="preserve">This report is mainly based on </w:t>
      </w:r>
      <w:r w:rsidR="00A60A29" w:rsidRPr="002A030D">
        <w:rPr>
          <w:rFonts w:ascii="Arial" w:hAnsi="Arial" w:cs="Arial"/>
          <w:sz w:val="22"/>
          <w:szCs w:val="22"/>
        </w:rPr>
        <w:t>Sunshine Club</w:t>
      </w:r>
      <w:r w:rsidRPr="002A030D">
        <w:rPr>
          <w:rFonts w:ascii="Arial" w:hAnsi="Arial" w:cs="Arial"/>
          <w:sz w:val="22"/>
          <w:szCs w:val="22"/>
        </w:rPr>
        <w:t xml:space="preserve">, </w:t>
      </w:r>
      <w:r w:rsidR="008F70C7" w:rsidRPr="002A030D">
        <w:rPr>
          <w:rFonts w:ascii="Arial" w:hAnsi="Arial" w:cs="Arial"/>
          <w:sz w:val="22"/>
          <w:szCs w:val="22"/>
        </w:rPr>
        <w:t xml:space="preserve">an </w:t>
      </w:r>
      <w:r w:rsidR="00A60A29" w:rsidRPr="002A030D">
        <w:rPr>
          <w:rFonts w:ascii="Arial" w:hAnsi="Arial" w:cs="Arial"/>
          <w:sz w:val="22"/>
          <w:szCs w:val="22"/>
        </w:rPr>
        <w:t xml:space="preserve">Ofsted-registered after-school programme provider </w:t>
      </w:r>
      <w:r w:rsidRPr="002A030D">
        <w:rPr>
          <w:rFonts w:ascii="Arial" w:hAnsi="Arial" w:cs="Arial"/>
          <w:sz w:val="22"/>
          <w:szCs w:val="22"/>
        </w:rPr>
        <w:t xml:space="preserve">based in the UK and trying to </w:t>
      </w:r>
      <w:r w:rsidR="00385AD3" w:rsidRPr="002A030D">
        <w:rPr>
          <w:rFonts w:ascii="Arial" w:hAnsi="Arial" w:cs="Arial"/>
          <w:sz w:val="22"/>
          <w:szCs w:val="22"/>
        </w:rPr>
        <w:t xml:space="preserve">engage with this </w:t>
      </w:r>
      <w:r w:rsidR="00A60A29" w:rsidRPr="002A030D">
        <w:rPr>
          <w:rFonts w:ascii="Arial" w:hAnsi="Arial" w:cs="Arial"/>
          <w:sz w:val="22"/>
          <w:szCs w:val="22"/>
        </w:rPr>
        <w:t xml:space="preserve">new business strategy </w:t>
      </w:r>
      <w:r w:rsidR="00385AD3" w:rsidRPr="002A030D">
        <w:rPr>
          <w:rFonts w:ascii="Arial" w:hAnsi="Arial" w:cs="Arial"/>
          <w:sz w:val="22"/>
          <w:szCs w:val="22"/>
        </w:rPr>
        <w:t>to provide</w:t>
      </w:r>
      <w:r w:rsidRPr="002A030D">
        <w:rPr>
          <w:rFonts w:ascii="Arial" w:hAnsi="Arial" w:cs="Arial"/>
          <w:sz w:val="22"/>
          <w:szCs w:val="22"/>
        </w:rPr>
        <w:t xml:space="preserve"> </w:t>
      </w:r>
      <w:r w:rsidR="00385AD3" w:rsidRPr="002A030D">
        <w:rPr>
          <w:rFonts w:ascii="Arial" w:hAnsi="Arial" w:cs="Arial"/>
          <w:sz w:val="22"/>
          <w:szCs w:val="22"/>
        </w:rPr>
        <w:t xml:space="preserve">after school </w:t>
      </w:r>
      <w:r w:rsidR="001D3F17">
        <w:rPr>
          <w:rFonts w:ascii="Arial" w:hAnsi="Arial" w:cs="Arial"/>
          <w:sz w:val="22"/>
          <w:szCs w:val="22"/>
        </w:rPr>
        <w:t>club services</w:t>
      </w:r>
      <w:r w:rsidR="00385AD3" w:rsidRPr="002A030D">
        <w:rPr>
          <w:rFonts w:ascii="Arial" w:hAnsi="Arial" w:cs="Arial"/>
          <w:sz w:val="22"/>
          <w:szCs w:val="22"/>
        </w:rPr>
        <w:t xml:space="preserve"> to the children of Barking city and </w:t>
      </w:r>
      <w:r w:rsidR="00FB1353" w:rsidRPr="002A030D">
        <w:rPr>
          <w:rFonts w:ascii="Arial" w:hAnsi="Arial" w:cs="Arial"/>
          <w:sz w:val="22"/>
          <w:szCs w:val="22"/>
        </w:rPr>
        <w:t xml:space="preserve">its </w:t>
      </w:r>
      <w:r w:rsidR="00612CDC" w:rsidRPr="002A030D">
        <w:rPr>
          <w:rFonts w:ascii="Arial" w:hAnsi="Arial" w:cs="Arial"/>
          <w:sz w:val="22"/>
          <w:szCs w:val="22"/>
        </w:rPr>
        <w:t>surrounding (</w:t>
      </w:r>
      <w:r w:rsidRPr="002A030D">
        <w:rPr>
          <w:rFonts w:ascii="Arial" w:hAnsi="Arial" w:cs="Arial"/>
          <w:sz w:val="22"/>
          <w:szCs w:val="22"/>
        </w:rPr>
        <w:t>Arshad et al., 2017). The business model is mainly a j</w:t>
      </w:r>
      <w:r w:rsidR="00A60A29" w:rsidRPr="002A030D">
        <w:rPr>
          <w:rFonts w:ascii="Arial" w:hAnsi="Arial" w:cs="Arial"/>
          <w:sz w:val="22"/>
          <w:szCs w:val="22"/>
        </w:rPr>
        <w:t xml:space="preserve">oint venture operating through locating </w:t>
      </w:r>
      <w:r w:rsidR="008F70C7" w:rsidRPr="002A030D">
        <w:rPr>
          <w:rFonts w:ascii="Arial" w:hAnsi="Arial" w:cs="Arial"/>
          <w:sz w:val="22"/>
          <w:szCs w:val="22"/>
        </w:rPr>
        <w:t>o</w:t>
      </w:r>
      <w:r w:rsidR="00A60A29" w:rsidRPr="002A030D">
        <w:rPr>
          <w:rFonts w:ascii="Arial" w:hAnsi="Arial" w:cs="Arial"/>
          <w:sz w:val="22"/>
          <w:szCs w:val="22"/>
        </w:rPr>
        <w:t>n the school premises</w:t>
      </w:r>
      <w:r w:rsidRPr="002A030D">
        <w:rPr>
          <w:rFonts w:ascii="Arial" w:hAnsi="Arial" w:cs="Arial"/>
          <w:sz w:val="22"/>
          <w:szCs w:val="22"/>
        </w:rPr>
        <w:t xml:space="preserve">. The analysis of the business about revenue generation and costing has been shown in the report along with the source and use of funds. </w:t>
      </w:r>
      <w:r w:rsidR="00366705" w:rsidRPr="002A030D">
        <w:rPr>
          <w:rFonts w:ascii="Arial" w:hAnsi="Arial" w:cs="Arial"/>
          <w:sz w:val="22"/>
          <w:szCs w:val="22"/>
        </w:rPr>
        <w:t>SWOT and Porter’s five forces model have supported the business analysis</w:t>
      </w:r>
      <w:r w:rsidRPr="002A030D">
        <w:rPr>
          <w:rFonts w:ascii="Arial" w:hAnsi="Arial" w:cs="Arial"/>
          <w:sz w:val="22"/>
          <w:szCs w:val="22"/>
        </w:rPr>
        <w:t xml:space="preserve">. In brief, legal issues, target </w:t>
      </w:r>
      <w:r w:rsidR="00A60A29" w:rsidRPr="002A030D">
        <w:rPr>
          <w:rFonts w:ascii="Arial" w:hAnsi="Arial" w:cs="Arial"/>
          <w:sz w:val="22"/>
          <w:szCs w:val="22"/>
        </w:rPr>
        <w:t>children</w:t>
      </w:r>
      <w:r w:rsidRPr="002A030D">
        <w:rPr>
          <w:rFonts w:ascii="Arial" w:hAnsi="Arial" w:cs="Arial"/>
          <w:sz w:val="22"/>
          <w:szCs w:val="22"/>
        </w:rPr>
        <w:t>, and company structure have also been discussed in the report</w:t>
      </w:r>
      <w:r w:rsidRPr="002A030D">
        <w:rPr>
          <w:sz w:val="22"/>
          <w:szCs w:val="22"/>
        </w:rPr>
        <w:t>.</w:t>
      </w:r>
    </w:p>
    <w:p w14:paraId="677F27A0" w14:textId="77777777" w:rsidR="005D27B4" w:rsidRPr="002A030D" w:rsidRDefault="005D27B4">
      <w:pPr>
        <w:rPr>
          <w:rFonts w:cs="Arial"/>
        </w:rPr>
      </w:pPr>
    </w:p>
    <w:p w14:paraId="14200928" w14:textId="77777777" w:rsidR="005D27B4" w:rsidRPr="002A030D" w:rsidRDefault="0006190E">
      <w:pPr>
        <w:rPr>
          <w:rFonts w:cs="Arial"/>
        </w:rPr>
      </w:pPr>
      <w:r w:rsidRPr="002A030D">
        <w:rPr>
          <w:rFonts w:cs="Arial"/>
        </w:rPr>
        <w:br w:type="page"/>
      </w:r>
    </w:p>
    <w:sdt>
      <w:sdtPr>
        <w:rPr>
          <w:rFonts w:ascii="Arial" w:eastAsiaTheme="minorHAnsi" w:hAnsi="Arial" w:cs="Arial"/>
          <w:color w:val="auto"/>
          <w:sz w:val="22"/>
          <w:szCs w:val="22"/>
          <w:lang w:val="en-GB"/>
        </w:rPr>
        <w:id w:val="-130087504"/>
        <w:docPartObj>
          <w:docPartGallery w:val="Table of Contents"/>
          <w:docPartUnique/>
        </w:docPartObj>
      </w:sdtPr>
      <w:sdtEndPr>
        <w:rPr>
          <w:b/>
          <w:bCs/>
        </w:rPr>
      </w:sdtEndPr>
      <w:sdtContent>
        <w:p w14:paraId="2C0C09D1" w14:textId="77777777" w:rsidR="005D27B4" w:rsidRPr="002A030D" w:rsidRDefault="0006190E">
          <w:pPr>
            <w:pStyle w:val="TOCHeading1"/>
            <w:jc w:val="center"/>
            <w:rPr>
              <w:rFonts w:ascii="Arial" w:hAnsi="Arial" w:cs="Arial"/>
              <w:b/>
              <w:color w:val="auto"/>
            </w:rPr>
          </w:pPr>
          <w:r w:rsidRPr="002A030D">
            <w:rPr>
              <w:rFonts w:ascii="Arial" w:hAnsi="Arial" w:cs="Arial"/>
              <w:b/>
              <w:color w:val="auto"/>
            </w:rPr>
            <w:t>Table of Contents</w:t>
          </w:r>
        </w:p>
        <w:p w14:paraId="64E158F0" w14:textId="0DD030B3" w:rsidR="0006550E" w:rsidRDefault="0006190E">
          <w:pPr>
            <w:pStyle w:val="TOC1"/>
            <w:tabs>
              <w:tab w:val="right" w:leader="dot" w:pos="9016"/>
            </w:tabs>
            <w:rPr>
              <w:rFonts w:asciiTheme="minorHAnsi" w:eastAsiaTheme="minorEastAsia" w:hAnsiTheme="minorHAnsi"/>
              <w:noProof/>
              <w:lang w:eastAsia="en-GB"/>
            </w:rPr>
          </w:pPr>
          <w:r w:rsidRPr="002A030D">
            <w:rPr>
              <w:rFonts w:cs="Arial"/>
              <w:sz w:val="28"/>
              <w:szCs w:val="28"/>
            </w:rPr>
            <w:fldChar w:fldCharType="begin"/>
          </w:r>
          <w:r w:rsidRPr="002A030D">
            <w:rPr>
              <w:rFonts w:cs="Arial"/>
              <w:sz w:val="28"/>
              <w:szCs w:val="28"/>
            </w:rPr>
            <w:instrText xml:space="preserve"> TOC \o "1-3" \h \z \u </w:instrText>
          </w:r>
          <w:r w:rsidRPr="002A030D">
            <w:rPr>
              <w:rFonts w:cs="Arial"/>
              <w:sz w:val="28"/>
              <w:szCs w:val="28"/>
            </w:rPr>
            <w:fldChar w:fldCharType="separate"/>
          </w:r>
          <w:hyperlink w:anchor="_Toc101934019" w:history="1">
            <w:r w:rsidR="0006550E" w:rsidRPr="006F37FF">
              <w:rPr>
                <w:rStyle w:val="Hyperlink"/>
                <w:rFonts w:cs="Arial"/>
                <w:b/>
                <w:noProof/>
              </w:rPr>
              <w:t>Introduction</w:t>
            </w:r>
            <w:r w:rsidR="0006550E">
              <w:rPr>
                <w:noProof/>
                <w:webHidden/>
              </w:rPr>
              <w:tab/>
            </w:r>
            <w:r w:rsidR="0006550E">
              <w:rPr>
                <w:noProof/>
                <w:webHidden/>
              </w:rPr>
              <w:fldChar w:fldCharType="begin"/>
            </w:r>
            <w:r w:rsidR="0006550E">
              <w:rPr>
                <w:noProof/>
                <w:webHidden/>
              </w:rPr>
              <w:instrText xml:space="preserve"> PAGEREF _Toc101934019 \h </w:instrText>
            </w:r>
            <w:r w:rsidR="0006550E">
              <w:rPr>
                <w:noProof/>
                <w:webHidden/>
              </w:rPr>
            </w:r>
            <w:r w:rsidR="0006550E">
              <w:rPr>
                <w:noProof/>
                <w:webHidden/>
              </w:rPr>
              <w:fldChar w:fldCharType="separate"/>
            </w:r>
            <w:r w:rsidR="0006550E">
              <w:rPr>
                <w:noProof/>
                <w:webHidden/>
              </w:rPr>
              <w:fldChar w:fldCharType="end"/>
            </w:r>
          </w:hyperlink>
        </w:p>
        <w:p w14:paraId="341DCA00" w14:textId="06E8FF46" w:rsidR="0006550E" w:rsidRDefault="00534800">
          <w:pPr>
            <w:pStyle w:val="TOC1"/>
            <w:tabs>
              <w:tab w:val="right" w:leader="dot" w:pos="9016"/>
            </w:tabs>
            <w:rPr>
              <w:rFonts w:asciiTheme="minorHAnsi" w:eastAsiaTheme="minorEastAsia" w:hAnsiTheme="minorHAnsi"/>
              <w:noProof/>
              <w:lang w:eastAsia="en-GB"/>
            </w:rPr>
          </w:pPr>
          <w:hyperlink w:anchor="_Toc101934020" w:history="1">
            <w:r w:rsidR="0006550E" w:rsidRPr="006F37FF">
              <w:rPr>
                <w:rStyle w:val="Hyperlink"/>
                <w:rFonts w:cs="Arial"/>
                <w:b/>
                <w:noProof/>
                <w:lang w:eastAsia="en-GB"/>
              </w:rPr>
              <w:t>Company Profile</w:t>
            </w:r>
            <w:r w:rsidR="0006550E">
              <w:rPr>
                <w:noProof/>
                <w:webHidden/>
              </w:rPr>
              <w:tab/>
            </w:r>
            <w:r w:rsidR="0006550E">
              <w:rPr>
                <w:noProof/>
                <w:webHidden/>
              </w:rPr>
              <w:fldChar w:fldCharType="begin"/>
            </w:r>
            <w:r w:rsidR="0006550E">
              <w:rPr>
                <w:noProof/>
                <w:webHidden/>
              </w:rPr>
              <w:instrText xml:space="preserve"> PAGEREF _Toc101934020 \h </w:instrText>
            </w:r>
            <w:r w:rsidR="0006550E">
              <w:rPr>
                <w:noProof/>
                <w:webHidden/>
              </w:rPr>
            </w:r>
            <w:r w:rsidR="0006550E">
              <w:rPr>
                <w:noProof/>
                <w:webHidden/>
              </w:rPr>
              <w:fldChar w:fldCharType="separate"/>
            </w:r>
            <w:r w:rsidR="0006550E">
              <w:rPr>
                <w:noProof/>
                <w:webHidden/>
              </w:rPr>
              <w:fldChar w:fldCharType="end"/>
            </w:r>
          </w:hyperlink>
        </w:p>
        <w:p w14:paraId="75DB4188" w14:textId="3395D568" w:rsidR="0006550E" w:rsidRDefault="00534800">
          <w:pPr>
            <w:pStyle w:val="TOC1"/>
            <w:tabs>
              <w:tab w:val="right" w:leader="dot" w:pos="9016"/>
            </w:tabs>
            <w:rPr>
              <w:rFonts w:asciiTheme="minorHAnsi" w:eastAsiaTheme="minorEastAsia" w:hAnsiTheme="minorHAnsi"/>
              <w:noProof/>
              <w:lang w:eastAsia="en-GB"/>
            </w:rPr>
          </w:pPr>
          <w:hyperlink w:anchor="_Toc101934021" w:history="1">
            <w:r w:rsidR="0006550E" w:rsidRPr="006F37FF">
              <w:rPr>
                <w:rStyle w:val="Hyperlink"/>
                <w:rFonts w:cs="Arial"/>
                <w:b/>
                <w:noProof/>
                <w:lang w:eastAsia="en-GB"/>
              </w:rPr>
              <w:t>Market Analysis</w:t>
            </w:r>
            <w:r w:rsidR="0006550E">
              <w:rPr>
                <w:noProof/>
                <w:webHidden/>
              </w:rPr>
              <w:tab/>
            </w:r>
            <w:r w:rsidR="0006550E">
              <w:rPr>
                <w:noProof/>
                <w:webHidden/>
              </w:rPr>
              <w:fldChar w:fldCharType="begin"/>
            </w:r>
            <w:r w:rsidR="0006550E">
              <w:rPr>
                <w:noProof/>
                <w:webHidden/>
              </w:rPr>
              <w:instrText xml:space="preserve"> PAGEREF _Toc101934021 \h </w:instrText>
            </w:r>
            <w:r w:rsidR="0006550E">
              <w:rPr>
                <w:noProof/>
                <w:webHidden/>
              </w:rPr>
            </w:r>
            <w:r w:rsidR="0006550E">
              <w:rPr>
                <w:noProof/>
                <w:webHidden/>
              </w:rPr>
              <w:fldChar w:fldCharType="separate"/>
            </w:r>
            <w:r w:rsidR="0006550E">
              <w:rPr>
                <w:noProof/>
                <w:webHidden/>
              </w:rPr>
              <w:fldChar w:fldCharType="end"/>
            </w:r>
          </w:hyperlink>
        </w:p>
        <w:p w14:paraId="776DEEF2" w14:textId="1628BA5F" w:rsidR="0006550E" w:rsidRDefault="00534800">
          <w:pPr>
            <w:pStyle w:val="TOC1"/>
            <w:tabs>
              <w:tab w:val="right" w:leader="dot" w:pos="9016"/>
            </w:tabs>
            <w:rPr>
              <w:rFonts w:asciiTheme="minorHAnsi" w:eastAsiaTheme="minorEastAsia" w:hAnsiTheme="minorHAnsi"/>
              <w:noProof/>
              <w:lang w:eastAsia="en-GB"/>
            </w:rPr>
          </w:pPr>
          <w:hyperlink w:anchor="_Toc101934022" w:history="1">
            <w:r w:rsidR="0006550E" w:rsidRPr="006F37FF">
              <w:rPr>
                <w:rStyle w:val="Hyperlink"/>
                <w:rFonts w:cs="Arial"/>
                <w:b/>
                <w:noProof/>
              </w:rPr>
              <w:t>Competitor Analysis</w:t>
            </w:r>
            <w:r w:rsidR="0006550E">
              <w:rPr>
                <w:noProof/>
                <w:webHidden/>
              </w:rPr>
              <w:tab/>
            </w:r>
            <w:r w:rsidR="0006550E">
              <w:rPr>
                <w:noProof/>
                <w:webHidden/>
              </w:rPr>
              <w:fldChar w:fldCharType="begin"/>
            </w:r>
            <w:r w:rsidR="0006550E">
              <w:rPr>
                <w:noProof/>
                <w:webHidden/>
              </w:rPr>
              <w:instrText xml:space="preserve"> PAGEREF _Toc101934022 \h </w:instrText>
            </w:r>
            <w:r w:rsidR="0006550E">
              <w:rPr>
                <w:noProof/>
                <w:webHidden/>
              </w:rPr>
            </w:r>
            <w:r w:rsidR="0006550E">
              <w:rPr>
                <w:noProof/>
                <w:webHidden/>
              </w:rPr>
              <w:fldChar w:fldCharType="separate"/>
            </w:r>
            <w:r w:rsidR="0006550E">
              <w:rPr>
                <w:noProof/>
                <w:webHidden/>
              </w:rPr>
              <w:fldChar w:fldCharType="end"/>
            </w:r>
          </w:hyperlink>
        </w:p>
        <w:p w14:paraId="4F74B386" w14:textId="33827BD8" w:rsidR="0006550E" w:rsidRDefault="00534800">
          <w:pPr>
            <w:pStyle w:val="TOC1"/>
            <w:tabs>
              <w:tab w:val="right" w:leader="dot" w:pos="9016"/>
            </w:tabs>
            <w:rPr>
              <w:rFonts w:asciiTheme="minorHAnsi" w:eastAsiaTheme="minorEastAsia" w:hAnsiTheme="minorHAnsi"/>
              <w:noProof/>
              <w:lang w:eastAsia="en-GB"/>
            </w:rPr>
          </w:pPr>
          <w:hyperlink w:anchor="_Toc101934023" w:history="1">
            <w:r w:rsidR="0006550E" w:rsidRPr="006F37FF">
              <w:rPr>
                <w:rStyle w:val="Hyperlink"/>
                <w:rFonts w:cs="Arial"/>
                <w:b/>
                <w:noProof/>
              </w:rPr>
              <w:t>Customer Profiles</w:t>
            </w:r>
            <w:r w:rsidR="0006550E">
              <w:rPr>
                <w:noProof/>
                <w:webHidden/>
              </w:rPr>
              <w:tab/>
            </w:r>
            <w:r w:rsidR="0006550E">
              <w:rPr>
                <w:noProof/>
                <w:webHidden/>
              </w:rPr>
              <w:fldChar w:fldCharType="begin"/>
            </w:r>
            <w:r w:rsidR="0006550E">
              <w:rPr>
                <w:noProof/>
                <w:webHidden/>
              </w:rPr>
              <w:instrText xml:space="preserve"> PAGEREF _Toc101934023 \h </w:instrText>
            </w:r>
            <w:r w:rsidR="0006550E">
              <w:rPr>
                <w:noProof/>
                <w:webHidden/>
              </w:rPr>
            </w:r>
            <w:r w:rsidR="0006550E">
              <w:rPr>
                <w:noProof/>
                <w:webHidden/>
              </w:rPr>
              <w:fldChar w:fldCharType="separate"/>
            </w:r>
            <w:r w:rsidR="0006550E">
              <w:rPr>
                <w:noProof/>
                <w:webHidden/>
              </w:rPr>
              <w:fldChar w:fldCharType="end"/>
            </w:r>
          </w:hyperlink>
        </w:p>
        <w:p w14:paraId="4B17EE07" w14:textId="06C63EA8" w:rsidR="0006550E" w:rsidRDefault="00534800">
          <w:pPr>
            <w:pStyle w:val="TOC1"/>
            <w:tabs>
              <w:tab w:val="right" w:leader="dot" w:pos="9016"/>
            </w:tabs>
            <w:rPr>
              <w:rFonts w:asciiTheme="minorHAnsi" w:eastAsiaTheme="minorEastAsia" w:hAnsiTheme="minorHAnsi"/>
              <w:noProof/>
              <w:lang w:eastAsia="en-GB"/>
            </w:rPr>
          </w:pPr>
          <w:hyperlink w:anchor="_Toc101934024" w:history="1">
            <w:r w:rsidR="0006550E" w:rsidRPr="006F37FF">
              <w:rPr>
                <w:rStyle w:val="Hyperlink"/>
                <w:rFonts w:cs="Arial"/>
                <w:b/>
                <w:noProof/>
              </w:rPr>
              <w:t>Business Analysis</w:t>
            </w:r>
            <w:r w:rsidR="0006550E">
              <w:rPr>
                <w:noProof/>
                <w:webHidden/>
              </w:rPr>
              <w:tab/>
            </w:r>
            <w:r w:rsidR="0006550E">
              <w:rPr>
                <w:noProof/>
                <w:webHidden/>
              </w:rPr>
              <w:fldChar w:fldCharType="begin"/>
            </w:r>
            <w:r w:rsidR="0006550E">
              <w:rPr>
                <w:noProof/>
                <w:webHidden/>
              </w:rPr>
              <w:instrText xml:space="preserve"> PAGEREF _Toc101934024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70134DEB" w14:textId="2FD5E330" w:rsidR="0006550E" w:rsidRDefault="00534800">
          <w:pPr>
            <w:pStyle w:val="TOC2"/>
            <w:tabs>
              <w:tab w:val="right" w:leader="dot" w:pos="9016"/>
            </w:tabs>
            <w:rPr>
              <w:rFonts w:asciiTheme="minorHAnsi" w:eastAsiaTheme="minorEastAsia" w:hAnsiTheme="minorHAnsi"/>
              <w:noProof/>
              <w:lang w:eastAsia="en-GB"/>
            </w:rPr>
          </w:pPr>
          <w:hyperlink w:anchor="_Toc101934025" w:history="1">
            <w:r w:rsidR="0006550E" w:rsidRPr="006F37FF">
              <w:rPr>
                <w:rStyle w:val="Hyperlink"/>
                <w:rFonts w:cs="Arial"/>
                <w:b/>
                <w:noProof/>
              </w:rPr>
              <w:t>SWOT Analysis</w:t>
            </w:r>
            <w:r w:rsidR="0006550E">
              <w:rPr>
                <w:noProof/>
                <w:webHidden/>
              </w:rPr>
              <w:tab/>
            </w:r>
            <w:r w:rsidR="0006550E">
              <w:rPr>
                <w:noProof/>
                <w:webHidden/>
              </w:rPr>
              <w:fldChar w:fldCharType="begin"/>
            </w:r>
            <w:r w:rsidR="0006550E">
              <w:rPr>
                <w:noProof/>
                <w:webHidden/>
              </w:rPr>
              <w:instrText xml:space="preserve"> PAGEREF _Toc101934025 \h </w:instrText>
            </w:r>
            <w:r w:rsidR="0006550E">
              <w:rPr>
                <w:noProof/>
                <w:webHidden/>
              </w:rPr>
            </w:r>
            <w:r w:rsidR="0006550E">
              <w:rPr>
                <w:noProof/>
                <w:webHidden/>
              </w:rPr>
              <w:fldChar w:fldCharType="separate"/>
            </w:r>
            <w:r w:rsidR="0006550E">
              <w:rPr>
                <w:noProof/>
                <w:webHidden/>
              </w:rPr>
              <w:fldChar w:fldCharType="end"/>
            </w:r>
          </w:hyperlink>
        </w:p>
        <w:p w14:paraId="2FA1263C" w14:textId="3B797A7C" w:rsidR="0006550E" w:rsidRDefault="00534800">
          <w:pPr>
            <w:pStyle w:val="TOC2"/>
            <w:tabs>
              <w:tab w:val="right" w:leader="dot" w:pos="9016"/>
            </w:tabs>
            <w:rPr>
              <w:rFonts w:asciiTheme="minorHAnsi" w:eastAsiaTheme="minorEastAsia" w:hAnsiTheme="minorHAnsi"/>
              <w:noProof/>
              <w:lang w:eastAsia="en-GB"/>
            </w:rPr>
          </w:pPr>
          <w:hyperlink w:anchor="_Toc101934026" w:history="1">
            <w:r w:rsidR="0006550E" w:rsidRPr="006F37FF">
              <w:rPr>
                <w:rStyle w:val="Hyperlink"/>
                <w:rFonts w:cs="Arial"/>
                <w:b/>
                <w:noProof/>
              </w:rPr>
              <w:t>Porter’s Five Forces Model</w:t>
            </w:r>
            <w:r w:rsidR="0006550E">
              <w:rPr>
                <w:noProof/>
                <w:webHidden/>
              </w:rPr>
              <w:tab/>
            </w:r>
            <w:r w:rsidR="0006550E">
              <w:rPr>
                <w:noProof/>
                <w:webHidden/>
              </w:rPr>
              <w:fldChar w:fldCharType="begin"/>
            </w:r>
            <w:r w:rsidR="0006550E">
              <w:rPr>
                <w:noProof/>
                <w:webHidden/>
              </w:rPr>
              <w:instrText xml:space="preserve"> PAGEREF _Toc101934026 \h </w:instrText>
            </w:r>
            <w:r w:rsidR="0006550E">
              <w:rPr>
                <w:noProof/>
                <w:webHidden/>
              </w:rPr>
            </w:r>
            <w:r w:rsidR="0006550E">
              <w:rPr>
                <w:noProof/>
                <w:webHidden/>
              </w:rPr>
              <w:fldChar w:fldCharType="separate"/>
            </w:r>
            <w:r w:rsidR="0006550E">
              <w:rPr>
                <w:noProof/>
                <w:webHidden/>
              </w:rPr>
              <w:fldChar w:fldCharType="end"/>
            </w:r>
          </w:hyperlink>
        </w:p>
        <w:p w14:paraId="54449AFF" w14:textId="3E5CBCEA" w:rsidR="0006550E" w:rsidRDefault="00534800">
          <w:pPr>
            <w:pStyle w:val="TOC1"/>
            <w:tabs>
              <w:tab w:val="right" w:leader="dot" w:pos="9016"/>
            </w:tabs>
            <w:rPr>
              <w:rFonts w:asciiTheme="minorHAnsi" w:eastAsiaTheme="minorEastAsia" w:hAnsiTheme="minorHAnsi"/>
              <w:noProof/>
              <w:lang w:eastAsia="en-GB"/>
            </w:rPr>
          </w:pPr>
          <w:hyperlink w:anchor="_Toc101934027" w:history="1">
            <w:r w:rsidR="0006550E" w:rsidRPr="006F37FF">
              <w:rPr>
                <w:rStyle w:val="Hyperlink"/>
                <w:rFonts w:cs="Arial"/>
                <w:b/>
                <w:noProof/>
              </w:rPr>
              <w:t>Marketing and Sales Strategies</w:t>
            </w:r>
            <w:r w:rsidR="0006550E">
              <w:rPr>
                <w:noProof/>
                <w:webHidden/>
              </w:rPr>
              <w:tab/>
            </w:r>
            <w:r w:rsidR="0006550E">
              <w:rPr>
                <w:noProof/>
                <w:webHidden/>
              </w:rPr>
              <w:fldChar w:fldCharType="begin"/>
            </w:r>
            <w:r w:rsidR="0006550E">
              <w:rPr>
                <w:noProof/>
                <w:webHidden/>
              </w:rPr>
              <w:instrText xml:space="preserve"> PAGEREF _Toc101934027 \h </w:instrText>
            </w:r>
            <w:r w:rsidR="0006550E">
              <w:rPr>
                <w:noProof/>
                <w:webHidden/>
              </w:rPr>
            </w:r>
            <w:r w:rsidR="0006550E">
              <w:rPr>
                <w:noProof/>
                <w:webHidden/>
              </w:rPr>
              <w:fldChar w:fldCharType="separate"/>
            </w:r>
            <w:r w:rsidR="0006550E">
              <w:rPr>
                <w:noProof/>
                <w:webHidden/>
              </w:rPr>
              <w:fldChar w:fldCharType="end"/>
            </w:r>
          </w:hyperlink>
        </w:p>
        <w:p w14:paraId="66FB0240" w14:textId="06C83CFF" w:rsidR="0006550E" w:rsidRDefault="00534800">
          <w:pPr>
            <w:pStyle w:val="TOC1"/>
            <w:tabs>
              <w:tab w:val="right" w:leader="dot" w:pos="9016"/>
            </w:tabs>
            <w:rPr>
              <w:rFonts w:asciiTheme="minorHAnsi" w:eastAsiaTheme="minorEastAsia" w:hAnsiTheme="minorHAnsi"/>
              <w:noProof/>
              <w:lang w:eastAsia="en-GB"/>
            </w:rPr>
          </w:pPr>
          <w:hyperlink w:anchor="_Toc101934028" w:history="1">
            <w:r w:rsidR="0006550E" w:rsidRPr="006F37FF">
              <w:rPr>
                <w:rStyle w:val="Hyperlink"/>
                <w:rFonts w:cs="Arial"/>
                <w:b/>
                <w:noProof/>
              </w:rPr>
              <w:t>Organizational Structure and Management</w:t>
            </w:r>
            <w:r w:rsidR="0006550E">
              <w:rPr>
                <w:noProof/>
                <w:webHidden/>
              </w:rPr>
              <w:tab/>
            </w:r>
            <w:r w:rsidR="0006550E">
              <w:rPr>
                <w:noProof/>
                <w:webHidden/>
              </w:rPr>
              <w:fldChar w:fldCharType="begin"/>
            </w:r>
            <w:r w:rsidR="0006550E">
              <w:rPr>
                <w:noProof/>
                <w:webHidden/>
              </w:rPr>
              <w:instrText xml:space="preserve"> PAGEREF _Toc101934028 \h </w:instrText>
            </w:r>
            <w:r w:rsidR="0006550E">
              <w:rPr>
                <w:noProof/>
                <w:webHidden/>
              </w:rPr>
            </w:r>
            <w:r w:rsidR="0006550E">
              <w:rPr>
                <w:noProof/>
                <w:webHidden/>
              </w:rPr>
              <w:fldChar w:fldCharType="separate"/>
            </w:r>
            <w:r w:rsidR="0006550E">
              <w:rPr>
                <w:noProof/>
                <w:webHidden/>
              </w:rPr>
              <w:fldChar w:fldCharType="end"/>
            </w:r>
          </w:hyperlink>
        </w:p>
        <w:p w14:paraId="46923461" w14:textId="4AD8A9E6" w:rsidR="0006550E" w:rsidRDefault="00534800">
          <w:pPr>
            <w:pStyle w:val="TOC1"/>
            <w:tabs>
              <w:tab w:val="right" w:leader="dot" w:pos="9016"/>
            </w:tabs>
            <w:rPr>
              <w:rFonts w:asciiTheme="minorHAnsi" w:eastAsiaTheme="minorEastAsia" w:hAnsiTheme="minorHAnsi"/>
              <w:noProof/>
              <w:lang w:eastAsia="en-GB"/>
            </w:rPr>
          </w:pPr>
          <w:hyperlink w:anchor="_Toc101934029" w:history="1">
            <w:r w:rsidR="0006550E" w:rsidRPr="006F37FF">
              <w:rPr>
                <w:rStyle w:val="Hyperlink"/>
                <w:rFonts w:cs="Arial"/>
                <w:b/>
                <w:noProof/>
              </w:rPr>
              <w:t>Products and Services</w:t>
            </w:r>
            <w:r w:rsidR="0006550E">
              <w:rPr>
                <w:noProof/>
                <w:webHidden/>
              </w:rPr>
              <w:tab/>
            </w:r>
            <w:r w:rsidR="0006550E">
              <w:rPr>
                <w:noProof/>
                <w:webHidden/>
              </w:rPr>
              <w:fldChar w:fldCharType="begin"/>
            </w:r>
            <w:r w:rsidR="0006550E">
              <w:rPr>
                <w:noProof/>
                <w:webHidden/>
              </w:rPr>
              <w:instrText xml:space="preserve"> PAGEREF _Toc101934029 \h </w:instrText>
            </w:r>
            <w:r w:rsidR="0006550E">
              <w:rPr>
                <w:noProof/>
                <w:webHidden/>
              </w:rPr>
            </w:r>
            <w:r w:rsidR="0006550E">
              <w:rPr>
                <w:noProof/>
                <w:webHidden/>
              </w:rPr>
              <w:fldChar w:fldCharType="separate"/>
            </w:r>
            <w:r w:rsidR="0006550E">
              <w:rPr>
                <w:noProof/>
                <w:webHidden/>
              </w:rPr>
              <w:fldChar w:fldCharType="end"/>
            </w:r>
          </w:hyperlink>
        </w:p>
        <w:p w14:paraId="71F052FD" w14:textId="56D51EB8" w:rsidR="0006550E" w:rsidRDefault="00534800">
          <w:pPr>
            <w:pStyle w:val="TOC1"/>
            <w:tabs>
              <w:tab w:val="right" w:leader="dot" w:pos="9016"/>
            </w:tabs>
            <w:rPr>
              <w:rFonts w:asciiTheme="minorHAnsi" w:eastAsiaTheme="minorEastAsia" w:hAnsiTheme="minorHAnsi"/>
              <w:noProof/>
              <w:lang w:eastAsia="en-GB"/>
            </w:rPr>
          </w:pPr>
          <w:hyperlink w:anchor="_Toc101934030" w:history="1">
            <w:r w:rsidR="0006550E" w:rsidRPr="006F37FF">
              <w:rPr>
                <w:rStyle w:val="Hyperlink"/>
                <w:rFonts w:cs="Arial"/>
                <w:b/>
                <w:noProof/>
              </w:rPr>
              <w:t>Financial plan and Funding Requirements</w:t>
            </w:r>
            <w:r w:rsidR="0006550E">
              <w:rPr>
                <w:noProof/>
                <w:webHidden/>
              </w:rPr>
              <w:tab/>
            </w:r>
            <w:r w:rsidR="0006550E">
              <w:rPr>
                <w:noProof/>
                <w:webHidden/>
              </w:rPr>
              <w:fldChar w:fldCharType="begin"/>
            </w:r>
            <w:r w:rsidR="0006550E">
              <w:rPr>
                <w:noProof/>
                <w:webHidden/>
              </w:rPr>
              <w:instrText xml:space="preserve"> PAGEREF _Toc101934030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2BACA760" w14:textId="4D9963AC" w:rsidR="0006550E" w:rsidRDefault="00534800">
          <w:pPr>
            <w:pStyle w:val="TOC2"/>
            <w:tabs>
              <w:tab w:val="right" w:leader="dot" w:pos="9016"/>
            </w:tabs>
            <w:rPr>
              <w:rFonts w:asciiTheme="minorHAnsi" w:eastAsiaTheme="minorEastAsia" w:hAnsiTheme="minorHAnsi"/>
              <w:noProof/>
              <w:lang w:eastAsia="en-GB"/>
            </w:rPr>
          </w:pPr>
          <w:hyperlink w:anchor="_Toc101934031" w:history="1">
            <w:r w:rsidR="0006550E" w:rsidRPr="006F37FF">
              <w:rPr>
                <w:rStyle w:val="Hyperlink"/>
                <w:rFonts w:cs="Arial"/>
                <w:b/>
                <w:noProof/>
              </w:rPr>
              <w:t>Revenue and Cost Analysis</w:t>
            </w:r>
            <w:r w:rsidR="0006550E">
              <w:rPr>
                <w:noProof/>
                <w:webHidden/>
              </w:rPr>
              <w:tab/>
            </w:r>
            <w:r w:rsidR="0006550E">
              <w:rPr>
                <w:noProof/>
                <w:webHidden/>
              </w:rPr>
              <w:fldChar w:fldCharType="begin"/>
            </w:r>
            <w:r w:rsidR="0006550E">
              <w:rPr>
                <w:noProof/>
                <w:webHidden/>
              </w:rPr>
              <w:instrText xml:space="preserve"> PAGEREF _Toc101934031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199DE445" w14:textId="41451BB0" w:rsidR="0006550E" w:rsidRDefault="00534800">
          <w:pPr>
            <w:pStyle w:val="TOC2"/>
            <w:tabs>
              <w:tab w:val="right" w:leader="dot" w:pos="9016"/>
            </w:tabs>
            <w:rPr>
              <w:rFonts w:asciiTheme="minorHAnsi" w:eastAsiaTheme="minorEastAsia" w:hAnsiTheme="minorHAnsi"/>
              <w:noProof/>
              <w:lang w:eastAsia="en-GB"/>
            </w:rPr>
          </w:pPr>
          <w:hyperlink w:anchor="_Toc101934032" w:history="1">
            <w:r w:rsidR="0006550E" w:rsidRPr="006F37FF">
              <w:rPr>
                <w:rStyle w:val="Hyperlink"/>
                <w:rFonts w:cs="Arial"/>
                <w:b/>
                <w:noProof/>
              </w:rPr>
              <w:t>Break-Even Analysis</w:t>
            </w:r>
            <w:r w:rsidR="0006550E">
              <w:rPr>
                <w:noProof/>
                <w:webHidden/>
              </w:rPr>
              <w:tab/>
            </w:r>
            <w:r w:rsidR="0006550E">
              <w:rPr>
                <w:noProof/>
                <w:webHidden/>
              </w:rPr>
              <w:fldChar w:fldCharType="begin"/>
            </w:r>
            <w:r w:rsidR="0006550E">
              <w:rPr>
                <w:noProof/>
                <w:webHidden/>
              </w:rPr>
              <w:instrText xml:space="preserve"> PAGEREF _Toc101934032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594AEF1A" w14:textId="3DF50CD5" w:rsidR="0006550E" w:rsidRDefault="00534800">
          <w:pPr>
            <w:pStyle w:val="TOC2"/>
            <w:tabs>
              <w:tab w:val="right" w:leader="dot" w:pos="9016"/>
            </w:tabs>
            <w:rPr>
              <w:rFonts w:asciiTheme="minorHAnsi" w:eastAsiaTheme="minorEastAsia" w:hAnsiTheme="minorHAnsi"/>
              <w:noProof/>
              <w:lang w:eastAsia="en-GB"/>
            </w:rPr>
          </w:pPr>
          <w:hyperlink w:anchor="_Toc101934033" w:history="1">
            <w:r w:rsidR="0006550E" w:rsidRPr="006F37FF">
              <w:rPr>
                <w:rStyle w:val="Hyperlink"/>
                <w:rFonts w:cs="Arial"/>
                <w:b/>
                <w:noProof/>
              </w:rPr>
              <w:t>Source and Use of Fund</w:t>
            </w:r>
            <w:r w:rsidR="0006550E">
              <w:rPr>
                <w:noProof/>
                <w:webHidden/>
              </w:rPr>
              <w:tab/>
            </w:r>
            <w:r w:rsidR="0006550E">
              <w:rPr>
                <w:noProof/>
                <w:webHidden/>
              </w:rPr>
              <w:fldChar w:fldCharType="begin"/>
            </w:r>
            <w:r w:rsidR="0006550E">
              <w:rPr>
                <w:noProof/>
                <w:webHidden/>
              </w:rPr>
              <w:instrText xml:space="preserve"> PAGEREF _Toc101934033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2AC38F97" w14:textId="361DE98C" w:rsidR="0006550E" w:rsidRDefault="00534800">
          <w:pPr>
            <w:pStyle w:val="TOC2"/>
            <w:tabs>
              <w:tab w:val="right" w:leader="dot" w:pos="9016"/>
            </w:tabs>
            <w:rPr>
              <w:rFonts w:asciiTheme="minorHAnsi" w:eastAsiaTheme="minorEastAsia" w:hAnsiTheme="minorHAnsi"/>
              <w:noProof/>
              <w:lang w:eastAsia="en-GB"/>
            </w:rPr>
          </w:pPr>
          <w:hyperlink w:anchor="_Toc101934034" w:history="1">
            <w:r w:rsidR="0006550E" w:rsidRPr="006F37FF">
              <w:rPr>
                <w:rStyle w:val="Hyperlink"/>
                <w:rFonts w:cs="Arial"/>
                <w:b/>
                <w:noProof/>
              </w:rPr>
              <w:t>Balance sheet</w:t>
            </w:r>
            <w:r w:rsidR="0006550E">
              <w:rPr>
                <w:noProof/>
                <w:webHidden/>
              </w:rPr>
              <w:tab/>
            </w:r>
            <w:r w:rsidR="0006550E">
              <w:rPr>
                <w:noProof/>
                <w:webHidden/>
              </w:rPr>
              <w:fldChar w:fldCharType="begin"/>
            </w:r>
            <w:r w:rsidR="0006550E">
              <w:rPr>
                <w:noProof/>
                <w:webHidden/>
              </w:rPr>
              <w:instrText xml:space="preserve"> PAGEREF _Toc101934034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2B6850D9" w14:textId="29F4B9BD" w:rsidR="0006550E" w:rsidRDefault="00534800">
          <w:pPr>
            <w:pStyle w:val="TOC1"/>
            <w:tabs>
              <w:tab w:val="right" w:leader="dot" w:pos="9016"/>
            </w:tabs>
            <w:rPr>
              <w:rFonts w:asciiTheme="minorHAnsi" w:eastAsiaTheme="minorEastAsia" w:hAnsiTheme="minorHAnsi"/>
              <w:noProof/>
              <w:lang w:eastAsia="en-GB"/>
            </w:rPr>
          </w:pPr>
          <w:hyperlink w:anchor="_Toc101934035" w:history="1">
            <w:r w:rsidR="0006550E" w:rsidRPr="006F37FF">
              <w:rPr>
                <w:rStyle w:val="Hyperlink"/>
                <w:rFonts w:cs="Arial"/>
                <w:b/>
                <w:noProof/>
                <w:lang w:eastAsia="en-GB"/>
              </w:rPr>
              <w:t>Legal and Compliance Issues</w:t>
            </w:r>
            <w:r w:rsidR="0006550E">
              <w:rPr>
                <w:noProof/>
                <w:webHidden/>
              </w:rPr>
              <w:tab/>
            </w:r>
            <w:r w:rsidR="0006550E">
              <w:rPr>
                <w:noProof/>
                <w:webHidden/>
              </w:rPr>
              <w:fldChar w:fldCharType="begin"/>
            </w:r>
            <w:r w:rsidR="0006550E">
              <w:rPr>
                <w:noProof/>
                <w:webHidden/>
              </w:rPr>
              <w:instrText xml:space="preserve"> PAGEREF _Toc101934035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5BF26920" w14:textId="74FABD49" w:rsidR="0006550E" w:rsidRDefault="00534800">
          <w:pPr>
            <w:pStyle w:val="TOC1"/>
            <w:tabs>
              <w:tab w:val="right" w:leader="dot" w:pos="9016"/>
            </w:tabs>
            <w:rPr>
              <w:rFonts w:asciiTheme="minorHAnsi" w:eastAsiaTheme="minorEastAsia" w:hAnsiTheme="minorHAnsi"/>
              <w:noProof/>
              <w:lang w:eastAsia="en-GB"/>
            </w:rPr>
          </w:pPr>
          <w:hyperlink w:anchor="_Toc101934036" w:history="1">
            <w:r w:rsidR="0006550E" w:rsidRPr="006F37FF">
              <w:rPr>
                <w:rStyle w:val="Hyperlink"/>
                <w:rFonts w:cs="Arial"/>
                <w:b/>
                <w:noProof/>
              </w:rPr>
              <w:t>Conclusion</w:t>
            </w:r>
            <w:r w:rsidR="0006550E">
              <w:rPr>
                <w:noProof/>
                <w:webHidden/>
              </w:rPr>
              <w:tab/>
            </w:r>
            <w:r w:rsidR="0006550E">
              <w:rPr>
                <w:noProof/>
                <w:webHidden/>
              </w:rPr>
              <w:fldChar w:fldCharType="begin"/>
            </w:r>
            <w:r w:rsidR="0006550E">
              <w:rPr>
                <w:noProof/>
                <w:webHidden/>
              </w:rPr>
              <w:instrText xml:space="preserve"> PAGEREF _Toc101934036 \h </w:instrText>
            </w:r>
            <w:r w:rsidR="0006550E">
              <w:rPr>
                <w:noProof/>
                <w:webHidden/>
              </w:rPr>
            </w:r>
            <w:r w:rsidR="0006550E">
              <w:rPr>
                <w:noProof/>
                <w:webHidden/>
              </w:rPr>
              <w:fldChar w:fldCharType="separate"/>
            </w:r>
            <w:r w:rsidR="0006550E">
              <w:rPr>
                <w:noProof/>
                <w:webHidden/>
              </w:rPr>
              <w:fldChar w:fldCharType="end"/>
            </w:r>
          </w:hyperlink>
        </w:p>
        <w:p w14:paraId="7DB7D7B9" w14:textId="41B03346" w:rsidR="0006550E" w:rsidRDefault="00534800">
          <w:pPr>
            <w:pStyle w:val="TOC1"/>
            <w:tabs>
              <w:tab w:val="right" w:leader="dot" w:pos="9016"/>
            </w:tabs>
            <w:rPr>
              <w:rFonts w:asciiTheme="minorHAnsi" w:eastAsiaTheme="minorEastAsia" w:hAnsiTheme="minorHAnsi"/>
              <w:noProof/>
              <w:lang w:eastAsia="en-GB"/>
            </w:rPr>
          </w:pPr>
          <w:hyperlink w:anchor="_Toc101934037" w:history="1">
            <w:r w:rsidR="0006550E" w:rsidRPr="006F37FF">
              <w:rPr>
                <w:rStyle w:val="Hyperlink"/>
                <w:rFonts w:cs="Arial"/>
                <w:b/>
                <w:noProof/>
              </w:rPr>
              <w:t>References</w:t>
            </w:r>
            <w:r w:rsidR="0006550E">
              <w:rPr>
                <w:noProof/>
                <w:webHidden/>
              </w:rPr>
              <w:tab/>
            </w:r>
            <w:r w:rsidR="0006550E">
              <w:rPr>
                <w:noProof/>
                <w:webHidden/>
              </w:rPr>
              <w:fldChar w:fldCharType="begin"/>
            </w:r>
            <w:r w:rsidR="0006550E">
              <w:rPr>
                <w:noProof/>
                <w:webHidden/>
              </w:rPr>
              <w:instrText xml:space="preserve"> PAGEREF _Toc101934037 \h </w:instrText>
            </w:r>
            <w:r w:rsidR="0006550E">
              <w:rPr>
                <w:noProof/>
                <w:webHidden/>
              </w:rPr>
              <w:fldChar w:fldCharType="separate"/>
            </w:r>
            <w:r w:rsidR="00EA4A26">
              <w:rPr>
                <w:b/>
                <w:bCs/>
                <w:noProof/>
                <w:webHidden/>
                <w:lang w:val="en-US"/>
              </w:rPr>
              <w:t>Error! Bookmark not defined.</w:t>
            </w:r>
            <w:r w:rsidR="0006550E">
              <w:rPr>
                <w:noProof/>
                <w:webHidden/>
              </w:rPr>
              <w:fldChar w:fldCharType="end"/>
            </w:r>
          </w:hyperlink>
        </w:p>
        <w:p w14:paraId="10DBD204" w14:textId="77777777" w:rsidR="005D27B4" w:rsidRPr="002A030D" w:rsidRDefault="0006190E">
          <w:pPr>
            <w:rPr>
              <w:rFonts w:cs="Arial"/>
            </w:rPr>
          </w:pPr>
          <w:r w:rsidRPr="002A030D">
            <w:rPr>
              <w:rFonts w:cs="Arial"/>
              <w:b/>
              <w:bCs/>
              <w:sz w:val="28"/>
              <w:szCs w:val="28"/>
            </w:rPr>
            <w:fldChar w:fldCharType="end"/>
          </w:r>
        </w:p>
      </w:sdtContent>
    </w:sdt>
    <w:p w14:paraId="5C149607" w14:textId="77777777" w:rsidR="005D27B4" w:rsidRPr="002A030D" w:rsidRDefault="005D27B4">
      <w:pPr>
        <w:rPr>
          <w:rFonts w:cs="Arial"/>
        </w:rPr>
      </w:pPr>
    </w:p>
    <w:p w14:paraId="1CCC7BB0" w14:textId="77777777" w:rsidR="005D27B4" w:rsidRPr="002A030D" w:rsidRDefault="005D27B4">
      <w:pPr>
        <w:rPr>
          <w:rFonts w:cs="Arial"/>
        </w:rPr>
      </w:pPr>
    </w:p>
    <w:p w14:paraId="6BB1CD0D" w14:textId="77777777" w:rsidR="005D27B4" w:rsidRPr="002A030D" w:rsidRDefault="005D27B4">
      <w:pPr>
        <w:rPr>
          <w:rFonts w:cs="Arial"/>
        </w:rPr>
      </w:pPr>
    </w:p>
    <w:p w14:paraId="1F145BD1" w14:textId="77777777" w:rsidR="005D27B4" w:rsidRPr="002A030D" w:rsidRDefault="005D27B4">
      <w:pPr>
        <w:rPr>
          <w:rFonts w:cs="Arial"/>
        </w:rPr>
      </w:pPr>
    </w:p>
    <w:p w14:paraId="6B133092" w14:textId="77777777" w:rsidR="005D27B4" w:rsidRPr="002A030D" w:rsidRDefault="005D27B4">
      <w:pPr>
        <w:rPr>
          <w:rFonts w:cs="Arial"/>
        </w:rPr>
      </w:pPr>
    </w:p>
    <w:p w14:paraId="5A3B5476" w14:textId="77777777" w:rsidR="005D27B4" w:rsidRPr="002A030D" w:rsidRDefault="005D27B4">
      <w:pPr>
        <w:rPr>
          <w:rFonts w:cs="Arial"/>
        </w:rPr>
      </w:pPr>
    </w:p>
    <w:p w14:paraId="312423C9" w14:textId="77777777" w:rsidR="005D27B4" w:rsidRPr="002A030D" w:rsidRDefault="005D27B4">
      <w:pPr>
        <w:rPr>
          <w:rFonts w:cs="Arial"/>
        </w:rPr>
      </w:pPr>
    </w:p>
    <w:p w14:paraId="527DA598" w14:textId="77777777" w:rsidR="005D27B4" w:rsidRPr="002A030D" w:rsidRDefault="005D27B4">
      <w:pPr>
        <w:rPr>
          <w:rFonts w:cs="Arial"/>
        </w:rPr>
        <w:sectPr w:rsidR="005D27B4" w:rsidRPr="002A030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fmt="lowerRoman" w:start="1"/>
          <w:cols w:space="720"/>
          <w:docGrid w:linePitch="360"/>
        </w:sectPr>
      </w:pPr>
    </w:p>
    <w:p w14:paraId="39468E50" w14:textId="77777777" w:rsidR="005D27B4" w:rsidRPr="002A030D" w:rsidRDefault="0006190E">
      <w:pPr>
        <w:pStyle w:val="Heading1"/>
        <w:rPr>
          <w:rFonts w:ascii="Arial" w:hAnsi="Arial" w:cs="Arial"/>
          <w:b/>
          <w:color w:val="auto"/>
        </w:rPr>
      </w:pPr>
      <w:bookmarkStart w:id="0" w:name="_Toc101934019"/>
      <w:r w:rsidRPr="002A030D">
        <w:rPr>
          <w:rFonts w:ascii="Arial" w:hAnsi="Arial" w:cs="Arial"/>
          <w:b/>
          <w:color w:val="auto"/>
        </w:rPr>
        <w:t>Introduction</w:t>
      </w:r>
      <w:bookmarkEnd w:id="0"/>
    </w:p>
    <w:p w14:paraId="62CE6196" w14:textId="77777777" w:rsidR="00385AD3" w:rsidRPr="002A030D" w:rsidRDefault="00385AD3">
      <w:r w:rsidRPr="002A030D">
        <w:t xml:space="preserve">An </w:t>
      </w:r>
      <w:proofErr w:type="gramStart"/>
      <w:r w:rsidRPr="002A030D">
        <w:t>after school</w:t>
      </w:r>
      <w:proofErr w:type="gramEnd"/>
      <w:r w:rsidRPr="002A030D">
        <w:t xml:space="preserve"> club provides after school services like guiding students to develop their academic performances, creat</w:t>
      </w:r>
      <w:r w:rsidR="00FB1353" w:rsidRPr="002A030D">
        <w:t>ing</w:t>
      </w:r>
      <w:r w:rsidRPr="002A030D">
        <w:t xml:space="preserve"> opportunities for kids to understand new things and mak</w:t>
      </w:r>
      <w:r w:rsidR="00FB1353" w:rsidRPr="002A030D">
        <w:t>ing</w:t>
      </w:r>
      <w:r w:rsidRPr="002A030D">
        <w:t xml:space="preserve"> them socialize with each other. Besides, children would </w:t>
      </w:r>
      <w:r w:rsidR="00FB1353" w:rsidRPr="002A030D">
        <w:t xml:space="preserve">be </w:t>
      </w:r>
      <w:r w:rsidRPr="002A030D">
        <w:t xml:space="preserve">able to enjoy their work through an </w:t>
      </w:r>
      <w:proofErr w:type="gramStart"/>
      <w:r w:rsidRPr="002A030D">
        <w:t>after school</w:t>
      </w:r>
      <w:proofErr w:type="gramEnd"/>
      <w:r w:rsidRPr="002A030D">
        <w:t xml:space="preserve"> club as this club might introduce different ways to learn other than academic studies. This report is about creating a business plan for Sunshine Club, which is registered as an </w:t>
      </w:r>
      <w:proofErr w:type="gramStart"/>
      <w:r w:rsidRPr="002A030D">
        <w:t>after school</w:t>
      </w:r>
      <w:proofErr w:type="gramEnd"/>
      <w:r w:rsidRPr="002A030D">
        <w:t xml:space="preserve"> club in Barking, East London. All the relevant issues from scratch to set</w:t>
      </w:r>
      <w:r w:rsidR="00FB1353" w:rsidRPr="002A030D">
        <w:t xml:space="preserve"> </w:t>
      </w:r>
      <w:r w:rsidRPr="002A030D">
        <w:t xml:space="preserve">up the business will be described in this report. From </w:t>
      </w:r>
      <w:r w:rsidR="008046FB" w:rsidRPr="002A030D">
        <w:t>market,</w:t>
      </w:r>
      <w:r w:rsidRPr="002A030D">
        <w:t xml:space="preserve"> analysis to budgeting will be</w:t>
      </w:r>
      <w:r w:rsidR="00FB1353" w:rsidRPr="002A030D">
        <w:t xml:space="preserve"> </w:t>
      </w:r>
      <w:r w:rsidRPr="002A030D">
        <w:t>explained.</w:t>
      </w:r>
    </w:p>
    <w:p w14:paraId="22829F1F" w14:textId="77777777" w:rsidR="005D27B4" w:rsidRPr="002A030D" w:rsidRDefault="0006190E">
      <w:pPr>
        <w:rPr>
          <w:rFonts w:cs="Arial"/>
        </w:rPr>
      </w:pPr>
      <w:r w:rsidRPr="002A030D">
        <w:rPr>
          <w:rFonts w:cs="Arial"/>
        </w:rPr>
        <w:br w:type="page"/>
      </w:r>
    </w:p>
    <w:p w14:paraId="081F23C2" w14:textId="77777777" w:rsidR="005D27B4" w:rsidRPr="002A030D" w:rsidRDefault="0006190E">
      <w:pPr>
        <w:pStyle w:val="root-block-node"/>
      </w:pPr>
      <w:bookmarkStart w:id="1" w:name="_Toc101934020"/>
      <w:r w:rsidRPr="002A030D">
        <w:rPr>
          <w:rStyle w:val="Heading1Char"/>
          <w:rFonts w:ascii="Arial" w:hAnsi="Arial" w:cs="Arial"/>
          <w:b/>
          <w:color w:val="auto"/>
        </w:rPr>
        <w:t>Company Profile</w:t>
      </w:r>
      <w:bookmarkEnd w:id="1"/>
    </w:p>
    <w:p w14:paraId="0D956D89" w14:textId="3611EB67" w:rsidR="002C6FA4" w:rsidRDefault="003718F0">
      <w:pPr>
        <w:pStyle w:val="root-block-node"/>
        <w:spacing w:line="360" w:lineRule="auto"/>
        <w:rPr>
          <w:rFonts w:ascii="Arial" w:hAnsi="Arial" w:cs="Arial"/>
          <w:sz w:val="22"/>
          <w:szCs w:val="22"/>
        </w:rPr>
      </w:pPr>
      <w:r w:rsidRPr="002A030D">
        <w:rPr>
          <w:rFonts w:ascii="Arial" w:hAnsi="Arial" w:cs="Arial"/>
          <w:sz w:val="22"/>
          <w:szCs w:val="22"/>
        </w:rPr>
        <w:t xml:space="preserve">The Sunshine Club is based in the UK and trying to engage with this new business strategy to provide after school activities to the children of Barking </w:t>
      </w:r>
      <w:r w:rsidR="00184C0E">
        <w:rPr>
          <w:rFonts w:ascii="Arial" w:hAnsi="Arial" w:cs="Arial"/>
          <w:sz w:val="22"/>
          <w:szCs w:val="22"/>
        </w:rPr>
        <w:t>Gascoigne Community</w:t>
      </w:r>
      <w:r w:rsidRPr="002A030D">
        <w:rPr>
          <w:rFonts w:ascii="Arial" w:hAnsi="Arial" w:cs="Arial"/>
          <w:sz w:val="22"/>
          <w:szCs w:val="22"/>
        </w:rPr>
        <w:t xml:space="preserve"> and </w:t>
      </w:r>
      <w:r w:rsidR="00FB1353" w:rsidRPr="002A030D">
        <w:rPr>
          <w:rFonts w:ascii="Arial" w:hAnsi="Arial" w:cs="Arial"/>
          <w:sz w:val="22"/>
          <w:szCs w:val="22"/>
        </w:rPr>
        <w:t xml:space="preserve">its </w:t>
      </w:r>
      <w:r w:rsidRPr="002A030D">
        <w:rPr>
          <w:rFonts w:ascii="Arial" w:hAnsi="Arial" w:cs="Arial"/>
          <w:sz w:val="22"/>
          <w:szCs w:val="22"/>
        </w:rPr>
        <w:t>surrounding. The business model is mainly a joint venture operating through locating on the school premises.</w:t>
      </w:r>
      <w:r w:rsidR="003A4550">
        <w:rPr>
          <w:rFonts w:ascii="Arial" w:hAnsi="Arial" w:cs="Arial"/>
          <w:sz w:val="22"/>
          <w:szCs w:val="22"/>
        </w:rPr>
        <w:t xml:space="preserve"> We have more than 9 schools </w:t>
      </w:r>
      <w:proofErr w:type="spellStart"/>
      <w:r w:rsidR="003A4550">
        <w:rPr>
          <w:rFonts w:ascii="Arial" w:hAnsi="Arial" w:cs="Arial"/>
          <w:sz w:val="22"/>
          <w:szCs w:val="22"/>
        </w:rPr>
        <w:t>arround</w:t>
      </w:r>
      <w:proofErr w:type="spellEnd"/>
      <w:r w:rsidR="003A4550">
        <w:rPr>
          <w:rFonts w:ascii="Arial" w:hAnsi="Arial" w:cs="Arial"/>
          <w:sz w:val="22"/>
          <w:szCs w:val="22"/>
        </w:rPr>
        <w:t xml:space="preserve"> the </w:t>
      </w:r>
      <w:r w:rsidR="00A21DC2">
        <w:rPr>
          <w:rFonts w:ascii="Arial" w:hAnsi="Arial" w:cs="Arial"/>
          <w:sz w:val="22"/>
          <w:szCs w:val="22"/>
        </w:rPr>
        <w:t xml:space="preserve">barking Community </w:t>
      </w:r>
      <w:proofErr w:type="spellStart"/>
      <w:r w:rsidR="00A21DC2">
        <w:rPr>
          <w:rFonts w:ascii="Arial" w:hAnsi="Arial" w:cs="Arial"/>
          <w:sz w:val="22"/>
          <w:szCs w:val="22"/>
        </w:rPr>
        <w:t>center</w:t>
      </w:r>
      <w:proofErr w:type="spellEnd"/>
      <w:r w:rsidR="00A21DC2">
        <w:rPr>
          <w:rFonts w:ascii="Arial" w:hAnsi="Arial" w:cs="Arial"/>
          <w:sz w:val="22"/>
          <w:szCs w:val="22"/>
        </w:rPr>
        <w:t xml:space="preserve">. </w:t>
      </w:r>
      <w:r w:rsidR="008046FB" w:rsidRPr="002A030D">
        <w:rPr>
          <w:rFonts w:ascii="Arial" w:hAnsi="Arial" w:cs="Arial"/>
          <w:sz w:val="22"/>
          <w:szCs w:val="22"/>
        </w:rPr>
        <w:t>The</w:t>
      </w:r>
      <w:r w:rsidRPr="002A030D">
        <w:rPr>
          <w:rFonts w:ascii="Arial" w:hAnsi="Arial" w:cs="Arial"/>
          <w:sz w:val="22"/>
          <w:szCs w:val="22"/>
        </w:rPr>
        <w:t xml:space="preserve"> business intends</w:t>
      </w:r>
      <w:r w:rsidR="00BE4388">
        <w:rPr>
          <w:rFonts w:ascii="Arial" w:hAnsi="Arial" w:cs="Arial"/>
          <w:sz w:val="22"/>
          <w:szCs w:val="22"/>
        </w:rPr>
        <w:t xml:space="preserve"> </w:t>
      </w:r>
      <w:r w:rsidRPr="002A030D">
        <w:rPr>
          <w:rFonts w:ascii="Arial" w:hAnsi="Arial" w:cs="Arial"/>
          <w:sz w:val="22"/>
          <w:szCs w:val="22"/>
        </w:rPr>
        <w:t xml:space="preserve">to guide children after their school by helping with their studies, understanding social factors, and making them confident about their studies. </w:t>
      </w:r>
      <w:r w:rsidR="0078692C">
        <w:rPr>
          <w:rFonts w:ascii="Arial" w:hAnsi="Arial" w:cs="Arial"/>
          <w:sz w:val="22"/>
          <w:szCs w:val="22"/>
        </w:rPr>
        <w:t xml:space="preserve">Sunshine will be providing number of activities to the children </w:t>
      </w:r>
      <w:r w:rsidR="00620F1D">
        <w:rPr>
          <w:rFonts w:ascii="Arial" w:hAnsi="Arial" w:cs="Arial"/>
          <w:sz w:val="22"/>
          <w:szCs w:val="22"/>
        </w:rPr>
        <w:t xml:space="preserve">in supervision of </w:t>
      </w:r>
      <w:r w:rsidR="00A373FF">
        <w:rPr>
          <w:rFonts w:ascii="Arial" w:hAnsi="Arial" w:cs="Arial"/>
          <w:sz w:val="22"/>
          <w:szCs w:val="22"/>
        </w:rPr>
        <w:t xml:space="preserve">qualified </w:t>
      </w:r>
      <w:r w:rsidR="002C6FA4">
        <w:rPr>
          <w:rFonts w:ascii="Arial" w:hAnsi="Arial" w:cs="Arial"/>
          <w:sz w:val="22"/>
          <w:szCs w:val="22"/>
        </w:rPr>
        <w:t>teachers and staff.</w:t>
      </w:r>
    </w:p>
    <w:p w14:paraId="68809260" w14:textId="7C4CFCFB" w:rsidR="002C6FA4" w:rsidRDefault="00843B85">
      <w:pPr>
        <w:pStyle w:val="root-block-node"/>
        <w:spacing w:line="360" w:lineRule="auto"/>
        <w:rPr>
          <w:rFonts w:ascii="Arial" w:hAnsi="Arial" w:cs="Arial"/>
          <w:b/>
          <w:bCs/>
          <w:sz w:val="32"/>
          <w:szCs w:val="32"/>
        </w:rPr>
      </w:pPr>
      <w:r>
        <w:rPr>
          <w:rFonts w:ascii="Arial" w:hAnsi="Arial" w:cs="Arial"/>
          <w:b/>
          <w:bCs/>
          <w:sz w:val="32"/>
          <w:szCs w:val="32"/>
        </w:rPr>
        <w:t xml:space="preserve">Employees </w:t>
      </w:r>
    </w:p>
    <w:p w14:paraId="30921E39" w14:textId="1786D99D" w:rsidR="007354AF" w:rsidRDefault="00D927F1">
      <w:pPr>
        <w:pStyle w:val="root-block-node"/>
        <w:spacing w:line="360" w:lineRule="auto"/>
        <w:rPr>
          <w:rFonts w:ascii="Arial" w:hAnsi="Arial" w:cs="Arial"/>
          <w:sz w:val="22"/>
          <w:szCs w:val="22"/>
        </w:rPr>
      </w:pPr>
      <w:r>
        <w:rPr>
          <w:rFonts w:ascii="Arial" w:hAnsi="Arial" w:cs="Arial"/>
          <w:sz w:val="22"/>
          <w:szCs w:val="22"/>
        </w:rPr>
        <w:t xml:space="preserve">Sunshine Club have 5 employees including 1 teacher/ manager, 3 </w:t>
      </w:r>
      <w:r w:rsidR="00283004">
        <w:rPr>
          <w:rFonts w:ascii="Arial" w:hAnsi="Arial" w:cs="Arial"/>
          <w:sz w:val="22"/>
          <w:szCs w:val="22"/>
        </w:rPr>
        <w:t xml:space="preserve">T/A and helpers and 1 driver. </w:t>
      </w:r>
      <w:r w:rsidR="008A392D">
        <w:rPr>
          <w:rFonts w:ascii="Arial" w:hAnsi="Arial" w:cs="Arial"/>
          <w:sz w:val="22"/>
          <w:szCs w:val="22"/>
        </w:rPr>
        <w:t xml:space="preserve">All staff </w:t>
      </w:r>
      <w:r w:rsidR="00F26568">
        <w:rPr>
          <w:rFonts w:ascii="Arial" w:hAnsi="Arial" w:cs="Arial"/>
          <w:sz w:val="22"/>
          <w:szCs w:val="22"/>
        </w:rPr>
        <w:t xml:space="preserve">is fully enhanced DBS checked and fully </w:t>
      </w:r>
      <w:r w:rsidR="0010725A">
        <w:rPr>
          <w:rFonts w:ascii="Arial" w:hAnsi="Arial" w:cs="Arial"/>
          <w:sz w:val="22"/>
          <w:szCs w:val="22"/>
        </w:rPr>
        <w:t xml:space="preserve">Trained </w:t>
      </w:r>
      <w:r w:rsidR="002963C4">
        <w:rPr>
          <w:rFonts w:ascii="Arial" w:hAnsi="Arial" w:cs="Arial"/>
          <w:sz w:val="22"/>
          <w:szCs w:val="22"/>
        </w:rPr>
        <w:t xml:space="preserve">and qualified. All staff </w:t>
      </w:r>
      <w:r w:rsidR="00955C1E">
        <w:rPr>
          <w:rFonts w:ascii="Arial" w:hAnsi="Arial" w:cs="Arial"/>
          <w:sz w:val="22"/>
          <w:szCs w:val="22"/>
        </w:rPr>
        <w:t xml:space="preserve">have </w:t>
      </w:r>
      <w:proofErr w:type="spellStart"/>
      <w:r w:rsidR="00955C1E">
        <w:rPr>
          <w:rFonts w:ascii="Arial" w:hAnsi="Arial" w:cs="Arial"/>
          <w:sz w:val="22"/>
          <w:szCs w:val="22"/>
        </w:rPr>
        <w:t>Pediatric</w:t>
      </w:r>
      <w:proofErr w:type="spellEnd"/>
      <w:r w:rsidR="00955C1E">
        <w:rPr>
          <w:rFonts w:ascii="Arial" w:hAnsi="Arial" w:cs="Arial"/>
          <w:sz w:val="22"/>
          <w:szCs w:val="22"/>
        </w:rPr>
        <w:t xml:space="preserve"> </w:t>
      </w:r>
      <w:r w:rsidR="006C4EFD">
        <w:rPr>
          <w:rFonts w:ascii="Arial" w:hAnsi="Arial" w:cs="Arial"/>
          <w:sz w:val="22"/>
          <w:szCs w:val="22"/>
        </w:rPr>
        <w:t>first aid certificates, health and safety certificate and safeguarding training.</w:t>
      </w:r>
    </w:p>
    <w:p w14:paraId="59CAFAD8" w14:textId="661BA9E0" w:rsidR="0061734D" w:rsidRDefault="007E0C0C">
      <w:pPr>
        <w:pStyle w:val="root-block-node"/>
        <w:spacing w:line="360" w:lineRule="auto"/>
        <w:rPr>
          <w:rFonts w:ascii="Arial" w:hAnsi="Arial" w:cs="Arial"/>
          <w:b/>
          <w:bCs/>
          <w:sz w:val="32"/>
          <w:szCs w:val="32"/>
        </w:rPr>
      </w:pPr>
      <w:r>
        <w:rPr>
          <w:rFonts w:ascii="Arial" w:hAnsi="Arial" w:cs="Arial"/>
          <w:b/>
          <w:bCs/>
          <w:sz w:val="32"/>
          <w:szCs w:val="32"/>
        </w:rPr>
        <w:t xml:space="preserve">Ofsted-registered </w:t>
      </w:r>
    </w:p>
    <w:p w14:paraId="4E50E8A4" w14:textId="05A97532" w:rsidR="007E0C0C" w:rsidRDefault="007E0C0C">
      <w:pPr>
        <w:pStyle w:val="root-block-node"/>
        <w:spacing w:line="360" w:lineRule="auto"/>
        <w:rPr>
          <w:rFonts w:ascii="Arial" w:hAnsi="Arial" w:cs="Arial"/>
          <w:sz w:val="22"/>
          <w:szCs w:val="22"/>
        </w:rPr>
      </w:pPr>
      <w:r>
        <w:rPr>
          <w:rFonts w:ascii="Arial" w:hAnsi="Arial" w:cs="Arial"/>
          <w:sz w:val="22"/>
          <w:szCs w:val="22"/>
        </w:rPr>
        <w:t xml:space="preserve">Sunshine Club is </w:t>
      </w:r>
      <w:proofErr w:type="spellStart"/>
      <w:r>
        <w:rPr>
          <w:rFonts w:ascii="Arial" w:hAnsi="Arial" w:cs="Arial"/>
          <w:sz w:val="22"/>
          <w:szCs w:val="22"/>
        </w:rPr>
        <w:t>ofsted</w:t>
      </w:r>
      <w:proofErr w:type="spellEnd"/>
      <w:r>
        <w:rPr>
          <w:rFonts w:ascii="Arial" w:hAnsi="Arial" w:cs="Arial"/>
          <w:sz w:val="22"/>
          <w:szCs w:val="22"/>
        </w:rPr>
        <w:t xml:space="preserve"> registered</w:t>
      </w:r>
      <w:r w:rsidR="003665E2">
        <w:rPr>
          <w:rFonts w:ascii="Arial" w:hAnsi="Arial" w:cs="Arial"/>
          <w:sz w:val="22"/>
          <w:szCs w:val="22"/>
        </w:rPr>
        <w:t xml:space="preserve"> and</w:t>
      </w:r>
      <w:r>
        <w:rPr>
          <w:rFonts w:ascii="Arial" w:hAnsi="Arial" w:cs="Arial"/>
          <w:sz w:val="22"/>
          <w:szCs w:val="22"/>
        </w:rPr>
        <w:t xml:space="preserve"> </w:t>
      </w:r>
      <w:r w:rsidR="003665E2">
        <w:rPr>
          <w:rFonts w:ascii="Arial" w:hAnsi="Arial" w:cs="Arial"/>
          <w:sz w:val="22"/>
          <w:szCs w:val="22"/>
        </w:rPr>
        <w:t>all the health and safety checks has been done</w:t>
      </w:r>
      <w:r w:rsidR="00E924B9">
        <w:rPr>
          <w:rFonts w:ascii="Arial" w:hAnsi="Arial" w:cs="Arial"/>
          <w:sz w:val="22"/>
          <w:szCs w:val="22"/>
        </w:rPr>
        <w:t xml:space="preserve">. Main entrance has </w:t>
      </w:r>
      <w:r w:rsidR="00091E3B">
        <w:rPr>
          <w:rFonts w:ascii="Arial" w:hAnsi="Arial" w:cs="Arial"/>
          <w:sz w:val="22"/>
          <w:szCs w:val="22"/>
        </w:rPr>
        <w:t xml:space="preserve">installed </w:t>
      </w:r>
      <w:r w:rsidR="00E924B9">
        <w:rPr>
          <w:rFonts w:ascii="Arial" w:hAnsi="Arial" w:cs="Arial"/>
          <w:sz w:val="22"/>
          <w:szCs w:val="22"/>
        </w:rPr>
        <w:t xml:space="preserve">security </w:t>
      </w:r>
      <w:r w:rsidR="00091E3B">
        <w:rPr>
          <w:rFonts w:ascii="Arial" w:hAnsi="Arial" w:cs="Arial"/>
          <w:sz w:val="22"/>
          <w:szCs w:val="22"/>
        </w:rPr>
        <w:t>cameras</w:t>
      </w:r>
      <w:r w:rsidR="0008535A">
        <w:rPr>
          <w:rFonts w:ascii="Arial" w:hAnsi="Arial" w:cs="Arial"/>
          <w:sz w:val="22"/>
          <w:szCs w:val="22"/>
        </w:rPr>
        <w:t xml:space="preserve">. </w:t>
      </w:r>
    </w:p>
    <w:p w14:paraId="4512C8FE" w14:textId="5327EACA" w:rsidR="00BB2D33" w:rsidRDefault="00BB2D33">
      <w:pPr>
        <w:pStyle w:val="root-block-node"/>
        <w:spacing w:line="360" w:lineRule="auto"/>
        <w:rPr>
          <w:rFonts w:ascii="Arial" w:hAnsi="Arial" w:cs="Arial"/>
          <w:b/>
          <w:bCs/>
          <w:sz w:val="32"/>
          <w:szCs w:val="32"/>
        </w:rPr>
      </w:pPr>
      <w:r>
        <w:rPr>
          <w:rFonts w:ascii="Arial" w:hAnsi="Arial" w:cs="Arial"/>
          <w:b/>
          <w:bCs/>
          <w:sz w:val="32"/>
          <w:szCs w:val="32"/>
        </w:rPr>
        <w:t xml:space="preserve">Food and hygiene training </w:t>
      </w:r>
    </w:p>
    <w:p w14:paraId="3D672BDD" w14:textId="38A95D46" w:rsidR="00A41865" w:rsidRDefault="00A41865">
      <w:pPr>
        <w:pStyle w:val="root-block-node"/>
        <w:spacing w:line="360" w:lineRule="auto"/>
        <w:rPr>
          <w:rFonts w:ascii="Arial" w:hAnsi="Arial" w:cs="Arial"/>
          <w:sz w:val="22"/>
          <w:szCs w:val="22"/>
        </w:rPr>
      </w:pPr>
      <w:r w:rsidRPr="00A46F56">
        <w:rPr>
          <w:rFonts w:ascii="Arial" w:hAnsi="Arial" w:cs="Arial"/>
          <w:sz w:val="22"/>
          <w:szCs w:val="22"/>
        </w:rPr>
        <w:t>All staff have Food and hygiene training</w:t>
      </w:r>
      <w:r w:rsidR="00A46F56">
        <w:rPr>
          <w:rFonts w:ascii="Arial" w:hAnsi="Arial" w:cs="Arial"/>
          <w:sz w:val="22"/>
          <w:szCs w:val="22"/>
        </w:rPr>
        <w:t>.</w:t>
      </w:r>
    </w:p>
    <w:p w14:paraId="546C0F56" w14:textId="77777777" w:rsidR="00A46F56" w:rsidRPr="00A46F56" w:rsidRDefault="00A46F56">
      <w:pPr>
        <w:pStyle w:val="root-block-node"/>
        <w:spacing w:line="360" w:lineRule="auto"/>
        <w:rPr>
          <w:rFonts w:ascii="Arial" w:hAnsi="Arial" w:cs="Arial"/>
          <w:sz w:val="22"/>
          <w:szCs w:val="22"/>
        </w:rPr>
      </w:pPr>
    </w:p>
    <w:p w14:paraId="282D1F92" w14:textId="77777777" w:rsidR="005D27B4" w:rsidRPr="002A030D" w:rsidRDefault="0006190E">
      <w:pPr>
        <w:pStyle w:val="root-block-node"/>
      </w:pPr>
      <w:bookmarkStart w:id="2" w:name="_Toc101934021"/>
      <w:r w:rsidRPr="002A030D">
        <w:rPr>
          <w:rStyle w:val="Heading1Char"/>
          <w:rFonts w:ascii="Arial" w:hAnsi="Arial" w:cs="Arial"/>
          <w:b/>
          <w:color w:val="auto"/>
        </w:rPr>
        <w:t>Market Analysis</w:t>
      </w:r>
      <w:bookmarkEnd w:id="2"/>
    </w:p>
    <w:p w14:paraId="6620F3FC" w14:textId="77777777" w:rsidR="005D27B4" w:rsidRPr="002A030D" w:rsidRDefault="00A60A29" w:rsidP="008046FB">
      <w:r w:rsidRPr="002A030D">
        <w:t>Sunshine Club</w:t>
      </w:r>
      <w:r w:rsidR="0006190E" w:rsidRPr="002A030D">
        <w:t xml:space="preserve"> will target the </w:t>
      </w:r>
      <w:r w:rsidR="003718F0" w:rsidRPr="002A030D">
        <w:t>education</w:t>
      </w:r>
      <w:r w:rsidR="0006190E" w:rsidRPr="002A030D">
        <w:t xml:space="preserve"> industry. The target market will be </w:t>
      </w:r>
      <w:r w:rsidRPr="002A030D">
        <w:t>children</w:t>
      </w:r>
      <w:r w:rsidR="0006190E" w:rsidRPr="002A030D">
        <w:t xml:space="preserve"> looking for </w:t>
      </w:r>
      <w:r w:rsidR="009D03B1" w:rsidRPr="002A030D">
        <w:t xml:space="preserve">guidance </w:t>
      </w:r>
      <w:r w:rsidR="00FB1353" w:rsidRPr="002A030D">
        <w:t>i</w:t>
      </w:r>
      <w:r w:rsidR="009D03B1" w:rsidRPr="002A030D">
        <w:t>n academic life</w:t>
      </w:r>
      <w:r w:rsidR="0006190E" w:rsidRPr="002A030D">
        <w:t xml:space="preserve"> (Moult, 2018). The UK's </w:t>
      </w:r>
      <w:r w:rsidR="009D03B1" w:rsidRPr="002A030D">
        <w:t>education</w:t>
      </w:r>
      <w:r w:rsidR="0006190E" w:rsidRPr="002A030D">
        <w:t xml:space="preserve"> industry generates around £</w:t>
      </w:r>
      <w:r w:rsidR="009D03B1" w:rsidRPr="002A030D">
        <w:t>43</w:t>
      </w:r>
      <w:r w:rsidR="0006190E" w:rsidRPr="002A030D">
        <w:t xml:space="preserve"> billion in annual revenue and employs around 430,000 </w:t>
      </w:r>
      <w:r w:rsidRPr="002A030D">
        <w:t>children</w:t>
      </w:r>
      <w:r w:rsidR="0006190E" w:rsidRPr="002A030D">
        <w:t xml:space="preserve">. The UK </w:t>
      </w:r>
      <w:r w:rsidR="009D03B1" w:rsidRPr="002A030D">
        <w:t>education</w:t>
      </w:r>
      <w:r w:rsidR="0006190E" w:rsidRPr="002A030D">
        <w:t xml:space="preserve"> industry is huge, with market size of 3.9 billion and a sales volume of 4 billion units. </w:t>
      </w:r>
    </w:p>
    <w:p w14:paraId="193D037C" w14:textId="77777777" w:rsidR="005D27B4" w:rsidRPr="002A030D" w:rsidRDefault="0006190E">
      <w:pPr>
        <w:pStyle w:val="Heading1"/>
        <w:rPr>
          <w:rFonts w:ascii="Arial" w:hAnsi="Arial" w:cs="Arial"/>
          <w:b/>
          <w:color w:val="auto"/>
        </w:rPr>
      </w:pPr>
      <w:bookmarkStart w:id="3" w:name="_Toc101934022"/>
      <w:r w:rsidRPr="002A030D">
        <w:rPr>
          <w:rFonts w:ascii="Arial" w:hAnsi="Arial" w:cs="Arial"/>
          <w:b/>
          <w:color w:val="auto"/>
        </w:rPr>
        <w:t>Competitor Analysis</w:t>
      </w:r>
      <w:bookmarkEnd w:id="3"/>
    </w:p>
    <w:p w14:paraId="54BB65F7"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There is a high demand for </w:t>
      </w:r>
      <w:r w:rsidR="009D03B1" w:rsidRPr="002A030D">
        <w:rPr>
          <w:rFonts w:ascii="Arial" w:hAnsi="Arial" w:cs="Arial"/>
          <w:sz w:val="22"/>
          <w:szCs w:val="22"/>
        </w:rPr>
        <w:t>after school services</w:t>
      </w:r>
      <w:r w:rsidRPr="002A030D">
        <w:rPr>
          <w:rFonts w:ascii="Arial" w:hAnsi="Arial" w:cs="Arial"/>
          <w:sz w:val="22"/>
          <w:szCs w:val="22"/>
        </w:rPr>
        <w:t xml:space="preserve"> in the UK market, as </w:t>
      </w:r>
      <w:r w:rsidR="00A60A29" w:rsidRPr="002A030D">
        <w:rPr>
          <w:rFonts w:ascii="Arial" w:hAnsi="Arial" w:cs="Arial"/>
          <w:sz w:val="22"/>
          <w:szCs w:val="22"/>
        </w:rPr>
        <w:t>parents</w:t>
      </w:r>
      <w:r w:rsidRPr="002A030D">
        <w:rPr>
          <w:rFonts w:ascii="Arial" w:hAnsi="Arial" w:cs="Arial"/>
          <w:sz w:val="22"/>
          <w:szCs w:val="22"/>
        </w:rPr>
        <w:t xml:space="preserve"> prefer to </w:t>
      </w:r>
      <w:r w:rsidR="00A60A29" w:rsidRPr="002A030D">
        <w:rPr>
          <w:rFonts w:ascii="Arial" w:hAnsi="Arial" w:cs="Arial"/>
          <w:sz w:val="22"/>
          <w:szCs w:val="22"/>
        </w:rPr>
        <w:t>provide</w:t>
      </w:r>
      <w:r w:rsidRPr="002A030D">
        <w:rPr>
          <w:rFonts w:ascii="Arial" w:hAnsi="Arial" w:cs="Arial"/>
          <w:sz w:val="22"/>
          <w:szCs w:val="22"/>
        </w:rPr>
        <w:t xml:space="preserve"> a variety of </w:t>
      </w:r>
      <w:r w:rsidR="009D03B1" w:rsidRPr="002A030D">
        <w:rPr>
          <w:rFonts w:ascii="Arial" w:hAnsi="Arial" w:cs="Arial"/>
          <w:sz w:val="22"/>
          <w:szCs w:val="22"/>
        </w:rPr>
        <w:t>services</w:t>
      </w:r>
      <w:r w:rsidRPr="002A030D">
        <w:rPr>
          <w:rFonts w:ascii="Arial" w:hAnsi="Arial" w:cs="Arial"/>
          <w:sz w:val="22"/>
          <w:szCs w:val="22"/>
        </w:rPr>
        <w:t xml:space="preserve"> for </w:t>
      </w:r>
      <w:r w:rsidR="009D03B1" w:rsidRPr="002A030D">
        <w:rPr>
          <w:rFonts w:ascii="Arial" w:hAnsi="Arial" w:cs="Arial"/>
          <w:sz w:val="22"/>
          <w:szCs w:val="22"/>
        </w:rPr>
        <w:t>children’s growth</w:t>
      </w:r>
      <w:r w:rsidRPr="002A030D">
        <w:rPr>
          <w:rFonts w:ascii="Arial" w:hAnsi="Arial" w:cs="Arial"/>
          <w:sz w:val="22"/>
          <w:szCs w:val="22"/>
        </w:rPr>
        <w:t xml:space="preserve"> and are always on the lookout for the best products on the market (</w:t>
      </w:r>
      <w:proofErr w:type="spellStart"/>
      <w:r w:rsidRPr="002A030D">
        <w:rPr>
          <w:rFonts w:ascii="Arial" w:hAnsi="Arial" w:cs="Arial"/>
          <w:sz w:val="22"/>
          <w:szCs w:val="22"/>
        </w:rPr>
        <w:t>Voukkali</w:t>
      </w:r>
      <w:proofErr w:type="spellEnd"/>
      <w:r w:rsidRPr="002A030D">
        <w:rPr>
          <w:rFonts w:ascii="Arial" w:hAnsi="Arial" w:cs="Arial"/>
          <w:sz w:val="22"/>
          <w:szCs w:val="22"/>
        </w:rPr>
        <w:t xml:space="preserve"> et al., 2017). There are already established market players in the UK, such as </w:t>
      </w:r>
      <w:r w:rsidR="00FB1353" w:rsidRPr="002A030D">
        <w:rPr>
          <w:rFonts w:ascii="Arial" w:hAnsi="Arial" w:cs="Arial"/>
          <w:sz w:val="22"/>
          <w:szCs w:val="22"/>
        </w:rPr>
        <w:t xml:space="preserve">the </w:t>
      </w:r>
      <w:r w:rsidR="009D03B1" w:rsidRPr="002A030D">
        <w:rPr>
          <w:rFonts w:ascii="Arial" w:hAnsi="Arial" w:cs="Arial"/>
          <w:sz w:val="22"/>
          <w:szCs w:val="22"/>
        </w:rPr>
        <w:t xml:space="preserve">Construction club, </w:t>
      </w:r>
      <w:proofErr w:type="spellStart"/>
      <w:r w:rsidR="009D03B1" w:rsidRPr="002A030D">
        <w:rPr>
          <w:rFonts w:ascii="Arial" w:hAnsi="Arial" w:cs="Arial"/>
          <w:sz w:val="22"/>
          <w:szCs w:val="22"/>
        </w:rPr>
        <w:t>Storybox</w:t>
      </w:r>
      <w:proofErr w:type="spellEnd"/>
      <w:r w:rsidR="009D03B1" w:rsidRPr="002A030D">
        <w:rPr>
          <w:rFonts w:ascii="Arial" w:hAnsi="Arial" w:cs="Arial"/>
          <w:sz w:val="22"/>
          <w:szCs w:val="22"/>
        </w:rPr>
        <w:t xml:space="preserve"> club, </w:t>
      </w:r>
      <w:r w:rsidR="00FB1353" w:rsidRPr="002A030D">
        <w:rPr>
          <w:rFonts w:ascii="Arial" w:hAnsi="Arial" w:cs="Arial"/>
          <w:sz w:val="22"/>
          <w:szCs w:val="22"/>
        </w:rPr>
        <w:t xml:space="preserve">and </w:t>
      </w:r>
      <w:r w:rsidR="009D03B1" w:rsidRPr="002A030D">
        <w:rPr>
          <w:rFonts w:ascii="Arial" w:hAnsi="Arial" w:cs="Arial"/>
          <w:sz w:val="22"/>
          <w:szCs w:val="22"/>
        </w:rPr>
        <w:t xml:space="preserve">Craft club. </w:t>
      </w:r>
      <w:r w:rsidRPr="002A030D">
        <w:rPr>
          <w:rFonts w:ascii="Arial" w:hAnsi="Arial" w:cs="Arial"/>
          <w:sz w:val="22"/>
          <w:szCs w:val="22"/>
        </w:rPr>
        <w:t xml:space="preserve">However, because there is a lot of demand for </w:t>
      </w:r>
      <w:r w:rsidR="009D03B1" w:rsidRPr="002A030D">
        <w:rPr>
          <w:rFonts w:ascii="Arial" w:hAnsi="Arial" w:cs="Arial"/>
          <w:sz w:val="22"/>
          <w:szCs w:val="22"/>
        </w:rPr>
        <w:t>after school club services</w:t>
      </w:r>
      <w:r w:rsidRPr="002A030D">
        <w:rPr>
          <w:rFonts w:ascii="Arial" w:hAnsi="Arial" w:cs="Arial"/>
          <w:sz w:val="22"/>
          <w:szCs w:val="22"/>
        </w:rPr>
        <w:t>, there is a lot of room for new businesses to succeed.</w:t>
      </w:r>
    </w:p>
    <w:p w14:paraId="34439E3B" w14:textId="77777777" w:rsidR="005D27B4" w:rsidRPr="002A030D" w:rsidRDefault="0006190E">
      <w:pPr>
        <w:rPr>
          <w:rStyle w:val="Heading1Char"/>
          <w:rFonts w:ascii="Arial" w:hAnsi="Arial" w:cs="Arial"/>
          <w:b/>
          <w:color w:val="auto"/>
        </w:rPr>
      </w:pPr>
      <w:bookmarkStart w:id="4" w:name="_Toc101934023"/>
      <w:r w:rsidRPr="002A030D">
        <w:rPr>
          <w:rStyle w:val="Heading1Char"/>
          <w:rFonts w:ascii="Arial" w:hAnsi="Arial" w:cs="Arial"/>
          <w:b/>
          <w:color w:val="auto"/>
        </w:rPr>
        <w:t>Customer Profiles</w:t>
      </w:r>
      <w:bookmarkEnd w:id="4"/>
    </w:p>
    <w:p w14:paraId="211A0DAF" w14:textId="77777777" w:rsidR="005D27B4" w:rsidRPr="002A030D" w:rsidRDefault="00A60A29">
      <w:pPr>
        <w:rPr>
          <w:rFonts w:cs="Arial"/>
        </w:rPr>
      </w:pPr>
      <w:r w:rsidRPr="002A030D">
        <w:rPr>
          <w:rFonts w:cs="Arial"/>
        </w:rPr>
        <w:t>Its target is the students that are going to school</w:t>
      </w:r>
      <w:r w:rsidR="00124EB2" w:rsidRPr="002A030D">
        <w:rPr>
          <w:rFonts w:cs="Arial"/>
        </w:rPr>
        <w:t>.</w:t>
      </w:r>
      <w:r w:rsidRPr="002A030D">
        <w:rPr>
          <w:rFonts w:cs="Arial"/>
        </w:rPr>
        <w:t xml:space="preserve"> </w:t>
      </w:r>
      <w:r w:rsidR="00124EB2" w:rsidRPr="002A030D">
        <w:rPr>
          <w:rFonts w:cs="Arial"/>
        </w:rPr>
        <w:t>To</w:t>
      </w:r>
      <w:r w:rsidRPr="002A030D">
        <w:rPr>
          <w:rFonts w:cs="Arial"/>
        </w:rPr>
        <w:t xml:space="preserve"> boost their confiden</w:t>
      </w:r>
      <w:r w:rsidR="008F70C7" w:rsidRPr="002A030D">
        <w:rPr>
          <w:rFonts w:cs="Arial"/>
        </w:rPr>
        <w:t>ce</w:t>
      </w:r>
      <w:r w:rsidRPr="002A030D">
        <w:rPr>
          <w:rFonts w:cs="Arial"/>
        </w:rPr>
        <w:t xml:space="preserve"> and have quality time with friends</w:t>
      </w:r>
      <w:r w:rsidR="00124EB2" w:rsidRPr="002A030D">
        <w:rPr>
          <w:rFonts w:cs="Arial"/>
        </w:rPr>
        <w:t>, this approach has been initiated</w:t>
      </w:r>
      <w:r w:rsidRPr="002A030D">
        <w:rPr>
          <w:rFonts w:cs="Arial"/>
        </w:rPr>
        <w:t xml:space="preserve">. </w:t>
      </w:r>
      <w:r w:rsidR="00124EB2" w:rsidRPr="002A030D">
        <w:rPr>
          <w:rFonts w:cs="Arial"/>
        </w:rPr>
        <w:t>Through</w:t>
      </w:r>
      <w:r w:rsidRPr="002A030D">
        <w:rPr>
          <w:rFonts w:cs="Arial"/>
        </w:rPr>
        <w:t xml:space="preserve"> this </w:t>
      </w:r>
      <w:r w:rsidR="00124EB2" w:rsidRPr="002A030D">
        <w:rPr>
          <w:rFonts w:cs="Arial"/>
        </w:rPr>
        <w:t>approach,</w:t>
      </w:r>
      <w:r w:rsidRPr="002A030D">
        <w:rPr>
          <w:rFonts w:cs="Arial"/>
        </w:rPr>
        <w:t xml:space="preserve"> this company can successfully provide after school service</w:t>
      </w:r>
      <w:r w:rsidR="008F70C7" w:rsidRPr="002A030D">
        <w:rPr>
          <w:rFonts w:cs="Arial"/>
        </w:rPr>
        <w:t>s</w:t>
      </w:r>
      <w:r w:rsidRPr="002A030D">
        <w:rPr>
          <w:rFonts w:cs="Arial"/>
        </w:rPr>
        <w:t xml:space="preserve"> to them.</w:t>
      </w:r>
      <w:r w:rsidR="00124EB2" w:rsidRPr="002A030D">
        <w:rPr>
          <w:rFonts w:cs="Arial"/>
        </w:rPr>
        <w:t xml:space="preserve"> </w:t>
      </w:r>
      <w:r w:rsidR="00433CFB" w:rsidRPr="002A030D">
        <w:rPr>
          <w:rFonts w:cs="Arial"/>
        </w:rPr>
        <w:t>Teachers and staff</w:t>
      </w:r>
      <w:r w:rsidR="0006190E" w:rsidRPr="002A030D">
        <w:rPr>
          <w:rFonts w:cs="Arial"/>
        </w:rPr>
        <w:t xml:space="preserve"> can be </w:t>
      </w:r>
      <w:r w:rsidR="00124EB2" w:rsidRPr="002A030D">
        <w:rPr>
          <w:rFonts w:cs="Arial"/>
        </w:rPr>
        <w:t>the</w:t>
      </w:r>
      <w:r w:rsidR="0006190E" w:rsidRPr="002A030D">
        <w:rPr>
          <w:rFonts w:cs="Arial"/>
        </w:rPr>
        <w:t xml:space="preserve"> target market because they need </w:t>
      </w:r>
      <w:r w:rsidR="009D03B1" w:rsidRPr="002A030D">
        <w:rPr>
          <w:rFonts w:cs="Arial"/>
        </w:rPr>
        <w:t>some time for fun and entertainment as well</w:t>
      </w:r>
      <w:r w:rsidR="0006190E" w:rsidRPr="002A030D">
        <w:rPr>
          <w:rFonts w:cs="Arial"/>
        </w:rPr>
        <w:t xml:space="preserve"> (</w:t>
      </w:r>
      <w:proofErr w:type="spellStart"/>
      <w:r w:rsidR="0006190E" w:rsidRPr="002A030D">
        <w:rPr>
          <w:rFonts w:cs="Arial"/>
        </w:rPr>
        <w:t>Ghezzi</w:t>
      </w:r>
      <w:proofErr w:type="spellEnd"/>
      <w:r w:rsidR="0006190E" w:rsidRPr="002A030D">
        <w:rPr>
          <w:rFonts w:cs="Arial"/>
        </w:rPr>
        <w:t xml:space="preserve"> et al., 2015).</w:t>
      </w:r>
    </w:p>
    <w:p w14:paraId="7F8BBAA7"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The USP (unique selling proposition) of a product or service is what sets it apart from the competition. The company's USP is </w:t>
      </w:r>
      <w:r w:rsidR="009D03B1" w:rsidRPr="002A030D">
        <w:rPr>
          <w:rFonts w:ascii="Arial" w:hAnsi="Arial" w:cs="Arial"/>
          <w:sz w:val="22"/>
          <w:szCs w:val="22"/>
        </w:rPr>
        <w:t>proper guidance, to make fun while studying, help with homework, and suggest children practice socialise programs</w:t>
      </w:r>
      <w:r w:rsidRPr="002A030D">
        <w:rPr>
          <w:rFonts w:ascii="Arial" w:hAnsi="Arial" w:cs="Arial"/>
          <w:sz w:val="22"/>
          <w:szCs w:val="22"/>
        </w:rPr>
        <w:t xml:space="preserve">. </w:t>
      </w:r>
      <w:r w:rsidR="009E228D" w:rsidRPr="002A030D">
        <w:rPr>
          <w:rFonts w:ascii="Arial" w:hAnsi="Arial" w:cs="Arial"/>
          <w:sz w:val="22"/>
          <w:szCs w:val="22"/>
        </w:rPr>
        <w:t>It is</w:t>
      </w:r>
      <w:r w:rsidRPr="002A030D">
        <w:rPr>
          <w:rFonts w:ascii="Arial" w:hAnsi="Arial" w:cs="Arial"/>
          <w:sz w:val="22"/>
          <w:szCs w:val="22"/>
        </w:rPr>
        <w:t xml:space="preserve"> also very </w:t>
      </w:r>
      <w:r w:rsidR="009D03B1" w:rsidRPr="002A030D">
        <w:rPr>
          <w:rFonts w:ascii="Arial" w:hAnsi="Arial" w:cs="Arial"/>
          <w:sz w:val="22"/>
          <w:szCs w:val="22"/>
        </w:rPr>
        <w:t>important for any child to have fun while studying</w:t>
      </w:r>
      <w:r w:rsidRPr="002A030D">
        <w:rPr>
          <w:rFonts w:ascii="Arial" w:hAnsi="Arial" w:cs="Arial"/>
          <w:sz w:val="22"/>
          <w:szCs w:val="22"/>
        </w:rPr>
        <w:t>.</w:t>
      </w:r>
    </w:p>
    <w:p w14:paraId="7D036C3A" w14:textId="77777777" w:rsidR="005D27B4" w:rsidRPr="002A030D" w:rsidRDefault="0006190E">
      <w:pPr>
        <w:pStyle w:val="Heading2"/>
        <w:rPr>
          <w:rFonts w:ascii="Arial" w:hAnsi="Arial" w:cs="Arial"/>
          <w:b/>
          <w:color w:val="auto"/>
          <w:sz w:val="28"/>
          <w:szCs w:val="28"/>
        </w:rPr>
      </w:pPr>
      <w:bookmarkStart w:id="5" w:name="_Toc101934026"/>
      <w:r w:rsidRPr="002A030D">
        <w:rPr>
          <w:rFonts w:ascii="Arial" w:hAnsi="Arial" w:cs="Arial"/>
          <w:b/>
          <w:color w:val="auto"/>
          <w:sz w:val="28"/>
          <w:szCs w:val="28"/>
        </w:rPr>
        <w:t>Porter’s Five Forces Model</w:t>
      </w:r>
      <w:bookmarkEnd w:id="5"/>
      <w:r w:rsidRPr="002A030D">
        <w:rPr>
          <w:rFonts w:ascii="Arial" w:hAnsi="Arial" w:cs="Arial"/>
          <w:b/>
          <w:color w:val="auto"/>
          <w:sz w:val="28"/>
          <w:szCs w:val="28"/>
        </w:rPr>
        <w:t xml:space="preserve"> </w:t>
      </w:r>
    </w:p>
    <w:p w14:paraId="075BDB98"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This business analysis model can help understand various industries' survival. Porter shared a strategy in 1980. Analysis of Sectors and Competitors It can be used to evaluate </w:t>
      </w:r>
      <w:r w:rsidR="00FB1353" w:rsidRPr="002A030D">
        <w:rPr>
          <w:rFonts w:ascii="Arial" w:hAnsi="Arial" w:cs="Arial"/>
          <w:sz w:val="22"/>
          <w:szCs w:val="22"/>
        </w:rPr>
        <w:t xml:space="preserve">the </w:t>
      </w:r>
      <w:r w:rsidRPr="002A030D">
        <w:rPr>
          <w:rFonts w:ascii="Arial" w:hAnsi="Arial" w:cs="Arial"/>
          <w:sz w:val="22"/>
          <w:szCs w:val="22"/>
        </w:rPr>
        <w:t>market position and competitor strategies (Zhao et al., 2016). Porter identified five unmistakable forces that shape the market. It is widely used to assess market competition and profitability.</w:t>
      </w:r>
    </w:p>
    <w:p w14:paraId="6A0406B2"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 xml:space="preserve">The threat </w:t>
      </w:r>
      <w:r w:rsidR="00124EB2" w:rsidRPr="002A030D">
        <w:rPr>
          <w:rFonts w:ascii="Arial" w:hAnsi="Arial" w:cs="Arial"/>
          <w:b/>
          <w:spacing w:val="1"/>
          <w:sz w:val="22"/>
          <w:szCs w:val="22"/>
        </w:rPr>
        <w:t>of New Entrants in the industry (Low)</w:t>
      </w:r>
    </w:p>
    <w:p w14:paraId="3781C883" w14:textId="77777777" w:rsidR="005D27B4" w:rsidRPr="002A030D" w:rsidRDefault="0006190E">
      <w:pPr>
        <w:pStyle w:val="comp"/>
        <w:shd w:val="clear" w:color="auto" w:fill="FFFFFF"/>
        <w:spacing w:before="0" w:beforeAutospacing="0" w:line="360" w:lineRule="auto"/>
        <w:rPr>
          <w:rFonts w:ascii="Arial" w:hAnsi="Arial" w:cs="Arial"/>
          <w:spacing w:val="1"/>
          <w:sz w:val="22"/>
          <w:szCs w:val="22"/>
        </w:rPr>
      </w:pPr>
      <w:r w:rsidRPr="002A030D">
        <w:rPr>
          <w:rFonts w:ascii="Arial" w:hAnsi="Arial" w:cs="Arial"/>
          <w:spacing w:val="1"/>
          <w:sz w:val="22"/>
          <w:szCs w:val="22"/>
        </w:rPr>
        <w:t xml:space="preserve">In the UK, a company's profit is taxed at around 19%. There are also strict regulations for businesses in the </w:t>
      </w:r>
      <w:r w:rsidR="00761F20" w:rsidRPr="002A030D">
        <w:rPr>
          <w:rFonts w:ascii="Arial" w:hAnsi="Arial" w:cs="Arial"/>
          <w:spacing w:val="1"/>
          <w:sz w:val="22"/>
          <w:szCs w:val="22"/>
        </w:rPr>
        <w:t xml:space="preserve">educational </w:t>
      </w:r>
      <w:r w:rsidRPr="002A030D">
        <w:rPr>
          <w:rFonts w:ascii="Arial" w:hAnsi="Arial" w:cs="Arial"/>
          <w:spacing w:val="1"/>
          <w:sz w:val="22"/>
          <w:szCs w:val="22"/>
        </w:rPr>
        <w:t xml:space="preserve">service sector due to health concerns. </w:t>
      </w:r>
      <w:r w:rsidR="00124EB2" w:rsidRPr="002A030D">
        <w:rPr>
          <w:rFonts w:ascii="Arial" w:hAnsi="Arial" w:cs="Arial"/>
          <w:spacing w:val="1"/>
          <w:sz w:val="22"/>
          <w:szCs w:val="22"/>
        </w:rPr>
        <w:t xml:space="preserve">Because of various complexity and </w:t>
      </w:r>
      <w:r w:rsidR="008F70C7" w:rsidRPr="002A030D">
        <w:rPr>
          <w:rFonts w:ascii="Arial" w:hAnsi="Arial" w:cs="Arial"/>
          <w:spacing w:val="1"/>
          <w:sz w:val="22"/>
          <w:szCs w:val="22"/>
        </w:rPr>
        <w:t>fewer</w:t>
      </w:r>
      <w:r w:rsidR="00124EB2" w:rsidRPr="002A030D">
        <w:rPr>
          <w:rFonts w:ascii="Arial" w:hAnsi="Arial" w:cs="Arial"/>
          <w:spacing w:val="1"/>
          <w:sz w:val="22"/>
          <w:szCs w:val="22"/>
        </w:rPr>
        <w:t xml:space="preserve"> profits, there is less competition in this sector. </w:t>
      </w:r>
      <w:r w:rsidRPr="002A030D">
        <w:rPr>
          <w:rFonts w:ascii="Arial" w:hAnsi="Arial" w:cs="Arial"/>
          <w:spacing w:val="1"/>
          <w:sz w:val="22"/>
          <w:szCs w:val="22"/>
        </w:rPr>
        <w:t>That is why newcomers to the industry face a huge challenge.</w:t>
      </w:r>
    </w:p>
    <w:p w14:paraId="08F60802"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 xml:space="preserve">Competition in the industry </w:t>
      </w:r>
      <w:r w:rsidR="00124EB2" w:rsidRPr="002A030D">
        <w:rPr>
          <w:rFonts w:ascii="Arial" w:hAnsi="Arial" w:cs="Arial"/>
          <w:b/>
          <w:spacing w:val="1"/>
          <w:sz w:val="22"/>
          <w:szCs w:val="22"/>
        </w:rPr>
        <w:t>(High)</w:t>
      </w:r>
    </w:p>
    <w:p w14:paraId="619DF3F7" w14:textId="77777777" w:rsidR="00746B67" w:rsidRDefault="00124EB2" w:rsidP="00746B67">
      <w:pPr>
        <w:pStyle w:val="root-block-node"/>
        <w:spacing w:line="360" w:lineRule="auto"/>
        <w:rPr>
          <w:rFonts w:ascii="Arial" w:hAnsi="Arial" w:cs="Arial"/>
          <w:sz w:val="22"/>
          <w:szCs w:val="22"/>
        </w:rPr>
      </w:pPr>
      <w:r w:rsidRPr="002A030D">
        <w:rPr>
          <w:rFonts w:ascii="Arial" w:hAnsi="Arial" w:cs="Arial"/>
          <w:sz w:val="22"/>
          <w:szCs w:val="22"/>
        </w:rPr>
        <w:t>Parents</w:t>
      </w:r>
      <w:r w:rsidR="0006190E" w:rsidRPr="002A030D">
        <w:rPr>
          <w:rFonts w:ascii="Arial" w:hAnsi="Arial" w:cs="Arial"/>
          <w:sz w:val="22"/>
          <w:szCs w:val="22"/>
        </w:rPr>
        <w:t xml:space="preserve"> in the UK prefer</w:t>
      </w:r>
      <w:r w:rsidRPr="002A030D">
        <w:rPr>
          <w:rFonts w:ascii="Arial" w:hAnsi="Arial" w:cs="Arial"/>
          <w:sz w:val="22"/>
          <w:szCs w:val="22"/>
        </w:rPr>
        <w:t xml:space="preserve"> to provide their children</w:t>
      </w:r>
      <w:r w:rsidR="0006190E" w:rsidRPr="002A030D">
        <w:rPr>
          <w:rFonts w:ascii="Arial" w:hAnsi="Arial" w:cs="Arial"/>
          <w:sz w:val="22"/>
          <w:szCs w:val="22"/>
        </w:rPr>
        <w:t xml:space="preserve"> </w:t>
      </w:r>
      <w:r w:rsidR="008F70C7" w:rsidRPr="002A030D">
        <w:rPr>
          <w:rFonts w:ascii="Arial" w:hAnsi="Arial" w:cs="Arial"/>
          <w:sz w:val="22"/>
          <w:szCs w:val="22"/>
        </w:rPr>
        <w:t xml:space="preserve">with </w:t>
      </w:r>
      <w:r w:rsidR="0006190E" w:rsidRPr="002A030D">
        <w:rPr>
          <w:rFonts w:ascii="Arial" w:hAnsi="Arial" w:cs="Arial"/>
          <w:sz w:val="22"/>
          <w:szCs w:val="22"/>
        </w:rPr>
        <w:t xml:space="preserve">a variety of </w:t>
      </w:r>
      <w:r w:rsidR="00761F20" w:rsidRPr="002A030D">
        <w:rPr>
          <w:rFonts w:ascii="Arial" w:hAnsi="Arial" w:cs="Arial"/>
          <w:sz w:val="22"/>
          <w:szCs w:val="22"/>
        </w:rPr>
        <w:t>educational support</w:t>
      </w:r>
      <w:r w:rsidR="0006190E" w:rsidRPr="002A030D">
        <w:rPr>
          <w:rFonts w:ascii="Arial" w:hAnsi="Arial" w:cs="Arial"/>
          <w:sz w:val="22"/>
          <w:szCs w:val="22"/>
        </w:rPr>
        <w:t xml:space="preserve"> and are always looking for the best options. </w:t>
      </w:r>
      <w:r w:rsidR="00761F20" w:rsidRPr="002A030D">
        <w:rPr>
          <w:rFonts w:ascii="Arial" w:hAnsi="Arial" w:cs="Arial"/>
          <w:sz w:val="22"/>
          <w:szCs w:val="22"/>
        </w:rPr>
        <w:t xml:space="preserve">Construction </w:t>
      </w:r>
      <w:r w:rsidR="00FB1353" w:rsidRPr="002A030D">
        <w:rPr>
          <w:rFonts w:ascii="Arial" w:hAnsi="Arial" w:cs="Arial"/>
          <w:sz w:val="22"/>
          <w:szCs w:val="22"/>
        </w:rPr>
        <w:t>C</w:t>
      </w:r>
      <w:r w:rsidR="00761F20" w:rsidRPr="002A030D">
        <w:rPr>
          <w:rFonts w:ascii="Arial" w:hAnsi="Arial" w:cs="Arial"/>
          <w:sz w:val="22"/>
          <w:szCs w:val="22"/>
        </w:rPr>
        <w:t xml:space="preserve">lub, </w:t>
      </w:r>
      <w:proofErr w:type="spellStart"/>
      <w:r w:rsidR="00761F20" w:rsidRPr="002A030D">
        <w:rPr>
          <w:rFonts w:ascii="Arial" w:hAnsi="Arial" w:cs="Arial"/>
          <w:sz w:val="22"/>
          <w:szCs w:val="22"/>
        </w:rPr>
        <w:t>Storybox</w:t>
      </w:r>
      <w:proofErr w:type="spellEnd"/>
      <w:r w:rsidR="00761F20" w:rsidRPr="002A030D">
        <w:rPr>
          <w:rFonts w:ascii="Arial" w:hAnsi="Arial" w:cs="Arial"/>
          <w:sz w:val="22"/>
          <w:szCs w:val="22"/>
        </w:rPr>
        <w:t xml:space="preserve"> club, </w:t>
      </w:r>
      <w:r w:rsidR="00FB1353" w:rsidRPr="002A030D">
        <w:rPr>
          <w:rFonts w:ascii="Arial" w:hAnsi="Arial" w:cs="Arial"/>
          <w:sz w:val="22"/>
          <w:szCs w:val="22"/>
        </w:rPr>
        <w:t xml:space="preserve">and </w:t>
      </w:r>
      <w:r w:rsidR="00761F20" w:rsidRPr="002A030D">
        <w:rPr>
          <w:rFonts w:ascii="Arial" w:hAnsi="Arial" w:cs="Arial"/>
          <w:sz w:val="22"/>
          <w:szCs w:val="22"/>
        </w:rPr>
        <w:t>Craft club are already established</w:t>
      </w:r>
      <w:r w:rsidR="0006190E" w:rsidRPr="002A030D">
        <w:rPr>
          <w:rFonts w:ascii="Arial" w:hAnsi="Arial" w:cs="Arial"/>
          <w:sz w:val="22"/>
          <w:szCs w:val="22"/>
        </w:rPr>
        <w:t xml:space="preserve">. </w:t>
      </w:r>
      <w:r w:rsidR="009E228D" w:rsidRPr="002A030D">
        <w:rPr>
          <w:rFonts w:ascii="Arial" w:hAnsi="Arial" w:cs="Arial"/>
          <w:sz w:val="22"/>
          <w:szCs w:val="22"/>
        </w:rPr>
        <w:t>Because</w:t>
      </w:r>
      <w:r w:rsidR="0006190E" w:rsidRPr="002A030D">
        <w:rPr>
          <w:rFonts w:ascii="Arial" w:hAnsi="Arial" w:cs="Arial"/>
          <w:sz w:val="22"/>
          <w:szCs w:val="22"/>
        </w:rPr>
        <w:t xml:space="preserve"> of the high demand for </w:t>
      </w:r>
      <w:r w:rsidR="00761F20" w:rsidRPr="002A030D">
        <w:rPr>
          <w:rFonts w:ascii="Arial" w:hAnsi="Arial" w:cs="Arial"/>
          <w:sz w:val="22"/>
          <w:szCs w:val="22"/>
        </w:rPr>
        <w:t>educational guidance</w:t>
      </w:r>
      <w:r w:rsidR="0006190E" w:rsidRPr="002A030D">
        <w:rPr>
          <w:rFonts w:ascii="Arial" w:hAnsi="Arial" w:cs="Arial"/>
          <w:sz w:val="22"/>
          <w:szCs w:val="22"/>
        </w:rPr>
        <w:t>, new entrants have room to grow.</w:t>
      </w:r>
    </w:p>
    <w:p w14:paraId="03A53043" w14:textId="77777777" w:rsidR="005D27B4" w:rsidRPr="002A030D" w:rsidRDefault="0006190E" w:rsidP="00746B67">
      <w:pPr>
        <w:pStyle w:val="root-block-node"/>
        <w:spacing w:line="360" w:lineRule="auto"/>
        <w:rPr>
          <w:rFonts w:ascii="Arial" w:hAnsi="Arial" w:cs="Arial"/>
          <w:b/>
          <w:spacing w:val="1"/>
          <w:sz w:val="22"/>
          <w:szCs w:val="22"/>
        </w:rPr>
      </w:pPr>
      <w:r w:rsidRPr="002A030D">
        <w:rPr>
          <w:rFonts w:ascii="Arial" w:hAnsi="Arial" w:cs="Arial"/>
          <w:b/>
          <w:spacing w:val="1"/>
          <w:sz w:val="22"/>
          <w:szCs w:val="22"/>
        </w:rPr>
        <w:t>Power of suppliers</w:t>
      </w:r>
      <w:r w:rsidR="00124EB2" w:rsidRPr="002A030D">
        <w:rPr>
          <w:rFonts w:ascii="Arial" w:hAnsi="Arial" w:cs="Arial"/>
          <w:b/>
          <w:spacing w:val="1"/>
          <w:sz w:val="22"/>
          <w:szCs w:val="22"/>
        </w:rPr>
        <w:t xml:space="preserve"> (High)</w:t>
      </w:r>
    </w:p>
    <w:p w14:paraId="73393289"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As </w:t>
      </w:r>
      <w:r w:rsidR="00A60A29" w:rsidRPr="002A030D">
        <w:rPr>
          <w:rFonts w:ascii="Arial" w:hAnsi="Arial" w:cs="Arial"/>
          <w:sz w:val="22"/>
          <w:szCs w:val="22"/>
        </w:rPr>
        <w:t xml:space="preserve">Sunshine </w:t>
      </w:r>
      <w:r w:rsidR="00761F20" w:rsidRPr="002A030D">
        <w:rPr>
          <w:rFonts w:ascii="Arial" w:hAnsi="Arial" w:cs="Arial"/>
          <w:sz w:val="22"/>
          <w:szCs w:val="22"/>
        </w:rPr>
        <w:t>Club is</w:t>
      </w:r>
      <w:r w:rsidR="00124EB2" w:rsidRPr="002A030D">
        <w:rPr>
          <w:rFonts w:ascii="Arial" w:hAnsi="Arial" w:cs="Arial"/>
          <w:sz w:val="22"/>
          <w:szCs w:val="22"/>
        </w:rPr>
        <w:t xml:space="preserve"> </w:t>
      </w:r>
      <w:r w:rsidR="00FB1353" w:rsidRPr="002A030D">
        <w:rPr>
          <w:rFonts w:ascii="Arial" w:hAnsi="Arial" w:cs="Arial"/>
          <w:sz w:val="22"/>
          <w:szCs w:val="22"/>
        </w:rPr>
        <w:t xml:space="preserve">a </w:t>
      </w:r>
      <w:r w:rsidR="00D02089" w:rsidRPr="002A030D">
        <w:rPr>
          <w:rFonts w:ascii="Arial" w:hAnsi="Arial" w:cs="Arial"/>
          <w:sz w:val="22"/>
          <w:szCs w:val="22"/>
        </w:rPr>
        <w:t>new business</w:t>
      </w:r>
      <w:r w:rsidR="00761F20" w:rsidRPr="002A030D">
        <w:rPr>
          <w:rFonts w:ascii="Arial" w:hAnsi="Arial" w:cs="Arial"/>
          <w:sz w:val="22"/>
          <w:szCs w:val="22"/>
        </w:rPr>
        <w:t xml:space="preserve"> </w:t>
      </w:r>
      <w:r w:rsidR="00FB1353" w:rsidRPr="002A030D">
        <w:rPr>
          <w:rFonts w:ascii="Arial" w:hAnsi="Arial" w:cs="Arial"/>
          <w:sz w:val="22"/>
          <w:szCs w:val="22"/>
        </w:rPr>
        <w:t xml:space="preserve">that </w:t>
      </w:r>
      <w:r w:rsidR="00761F20" w:rsidRPr="002A030D">
        <w:rPr>
          <w:rFonts w:ascii="Arial" w:hAnsi="Arial" w:cs="Arial"/>
          <w:sz w:val="22"/>
          <w:szCs w:val="22"/>
        </w:rPr>
        <w:t xml:space="preserve">is mainly an </w:t>
      </w:r>
      <w:proofErr w:type="gramStart"/>
      <w:r w:rsidR="00761F20" w:rsidRPr="002A030D">
        <w:rPr>
          <w:rFonts w:ascii="Arial" w:hAnsi="Arial" w:cs="Arial"/>
          <w:sz w:val="22"/>
          <w:szCs w:val="22"/>
        </w:rPr>
        <w:t>after school</w:t>
      </w:r>
      <w:proofErr w:type="gramEnd"/>
      <w:r w:rsidR="00761F20" w:rsidRPr="002A030D">
        <w:rPr>
          <w:rFonts w:ascii="Arial" w:hAnsi="Arial" w:cs="Arial"/>
          <w:sz w:val="22"/>
          <w:szCs w:val="22"/>
        </w:rPr>
        <w:t xml:space="preserve"> club program </w:t>
      </w:r>
      <w:r w:rsidRPr="002A030D">
        <w:rPr>
          <w:rFonts w:ascii="Arial" w:hAnsi="Arial" w:cs="Arial"/>
          <w:sz w:val="22"/>
          <w:szCs w:val="22"/>
        </w:rPr>
        <w:t>provider in the UK, it will need a supply of raw materials and packaging materials only</w:t>
      </w:r>
      <w:r w:rsidR="00D02089" w:rsidRPr="002A030D">
        <w:rPr>
          <w:rFonts w:ascii="Arial" w:hAnsi="Arial" w:cs="Arial"/>
          <w:sz w:val="22"/>
          <w:szCs w:val="22"/>
        </w:rPr>
        <w:t xml:space="preserve">. Besides, for providing </w:t>
      </w:r>
      <w:r w:rsidR="00761F20" w:rsidRPr="002A030D">
        <w:rPr>
          <w:rFonts w:ascii="Arial" w:hAnsi="Arial" w:cs="Arial"/>
          <w:sz w:val="22"/>
          <w:szCs w:val="22"/>
        </w:rPr>
        <w:t>accurate lessons and strategic ways</w:t>
      </w:r>
      <w:r w:rsidR="00D02089" w:rsidRPr="002A030D">
        <w:rPr>
          <w:rFonts w:ascii="Arial" w:hAnsi="Arial" w:cs="Arial"/>
          <w:sz w:val="22"/>
          <w:szCs w:val="22"/>
        </w:rPr>
        <w:t xml:space="preserve"> to ensure </w:t>
      </w:r>
      <w:r w:rsidR="00761F20" w:rsidRPr="002A030D">
        <w:rPr>
          <w:rFonts w:ascii="Arial" w:hAnsi="Arial" w:cs="Arial"/>
          <w:sz w:val="22"/>
          <w:szCs w:val="22"/>
        </w:rPr>
        <w:t xml:space="preserve">the learning system </w:t>
      </w:r>
      <w:r w:rsidR="00FB1353" w:rsidRPr="002A030D">
        <w:rPr>
          <w:rFonts w:ascii="Arial" w:hAnsi="Arial" w:cs="Arial"/>
          <w:sz w:val="22"/>
          <w:szCs w:val="22"/>
        </w:rPr>
        <w:t>is</w:t>
      </w:r>
      <w:r w:rsidR="00761F20" w:rsidRPr="002A030D">
        <w:rPr>
          <w:rFonts w:ascii="Arial" w:hAnsi="Arial" w:cs="Arial"/>
          <w:sz w:val="22"/>
          <w:szCs w:val="22"/>
        </w:rPr>
        <w:t xml:space="preserve"> fun</w:t>
      </w:r>
      <w:r w:rsidR="00D02089" w:rsidRPr="002A030D">
        <w:rPr>
          <w:rFonts w:ascii="Arial" w:hAnsi="Arial" w:cs="Arial"/>
          <w:sz w:val="22"/>
          <w:szCs w:val="22"/>
        </w:rPr>
        <w:t xml:space="preserve">, there could be a high demand for </w:t>
      </w:r>
      <w:r w:rsidR="00761F20" w:rsidRPr="002A030D">
        <w:rPr>
          <w:rFonts w:ascii="Arial" w:hAnsi="Arial" w:cs="Arial"/>
          <w:sz w:val="22"/>
          <w:szCs w:val="22"/>
        </w:rPr>
        <w:t>study</w:t>
      </w:r>
      <w:r w:rsidR="00D02089" w:rsidRPr="002A030D">
        <w:rPr>
          <w:rFonts w:ascii="Arial" w:hAnsi="Arial" w:cs="Arial"/>
          <w:sz w:val="22"/>
          <w:szCs w:val="22"/>
        </w:rPr>
        <w:t xml:space="preserve"> materials.</w:t>
      </w:r>
    </w:p>
    <w:p w14:paraId="74549472"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Customer Power</w:t>
      </w:r>
      <w:r w:rsidR="00D02089" w:rsidRPr="002A030D">
        <w:rPr>
          <w:rFonts w:ascii="Arial" w:hAnsi="Arial" w:cs="Arial"/>
          <w:b/>
          <w:spacing w:val="1"/>
          <w:sz w:val="22"/>
          <w:szCs w:val="22"/>
        </w:rPr>
        <w:t xml:space="preserve"> (High)</w:t>
      </w:r>
    </w:p>
    <w:p w14:paraId="6BCFE228" w14:textId="77777777" w:rsidR="005D27B4" w:rsidRPr="002A030D" w:rsidRDefault="00D02089">
      <w:pPr>
        <w:pStyle w:val="comp"/>
        <w:shd w:val="clear" w:color="auto" w:fill="FFFFFF"/>
        <w:spacing w:before="0" w:beforeAutospacing="0" w:line="360" w:lineRule="auto"/>
        <w:rPr>
          <w:rFonts w:ascii="Arial" w:hAnsi="Arial" w:cs="Arial"/>
          <w:spacing w:val="1"/>
          <w:sz w:val="22"/>
          <w:szCs w:val="22"/>
        </w:rPr>
      </w:pPr>
      <w:r w:rsidRPr="002A030D">
        <w:rPr>
          <w:rFonts w:ascii="Arial" w:hAnsi="Arial" w:cs="Arial"/>
          <w:spacing w:val="1"/>
          <w:sz w:val="22"/>
          <w:szCs w:val="22"/>
        </w:rPr>
        <w:t xml:space="preserve">Parents are so conscious about the </w:t>
      </w:r>
      <w:r w:rsidR="00761F20" w:rsidRPr="002A030D">
        <w:rPr>
          <w:rFonts w:ascii="Arial" w:hAnsi="Arial" w:cs="Arial"/>
          <w:spacing w:val="1"/>
          <w:sz w:val="22"/>
          <w:szCs w:val="22"/>
        </w:rPr>
        <w:t xml:space="preserve">psychological </w:t>
      </w:r>
      <w:r w:rsidRPr="002A030D">
        <w:rPr>
          <w:rFonts w:ascii="Arial" w:hAnsi="Arial" w:cs="Arial"/>
          <w:spacing w:val="1"/>
          <w:sz w:val="22"/>
          <w:szCs w:val="22"/>
        </w:rPr>
        <w:t xml:space="preserve">health of their children and so does the government of the UK. </w:t>
      </w:r>
      <w:r w:rsidR="0006190E" w:rsidRPr="002A030D">
        <w:rPr>
          <w:rFonts w:ascii="Arial" w:hAnsi="Arial" w:cs="Arial"/>
          <w:spacing w:val="1"/>
          <w:sz w:val="22"/>
          <w:szCs w:val="22"/>
        </w:rPr>
        <w:t xml:space="preserve">Dissatisfied </w:t>
      </w:r>
      <w:r w:rsidR="00A60A29" w:rsidRPr="002A030D">
        <w:rPr>
          <w:rFonts w:ascii="Arial" w:hAnsi="Arial" w:cs="Arial"/>
          <w:spacing w:val="1"/>
          <w:sz w:val="22"/>
          <w:szCs w:val="22"/>
        </w:rPr>
        <w:t>children</w:t>
      </w:r>
      <w:r w:rsidR="0006190E" w:rsidRPr="002A030D">
        <w:rPr>
          <w:rFonts w:ascii="Arial" w:hAnsi="Arial" w:cs="Arial"/>
          <w:spacing w:val="1"/>
          <w:sz w:val="22"/>
          <w:szCs w:val="22"/>
        </w:rPr>
        <w:t xml:space="preserve"> can easily find another provider willing to provide superior</w:t>
      </w:r>
      <w:r w:rsidR="00761F20" w:rsidRPr="002A030D">
        <w:rPr>
          <w:rFonts w:ascii="Arial" w:hAnsi="Arial" w:cs="Arial"/>
          <w:spacing w:val="1"/>
          <w:sz w:val="22"/>
          <w:szCs w:val="22"/>
        </w:rPr>
        <w:t xml:space="preserve"> services</w:t>
      </w:r>
      <w:r w:rsidR="0006190E" w:rsidRPr="002A030D">
        <w:rPr>
          <w:rFonts w:ascii="Arial" w:hAnsi="Arial" w:cs="Arial"/>
          <w:spacing w:val="1"/>
          <w:sz w:val="22"/>
          <w:szCs w:val="22"/>
        </w:rPr>
        <w:t xml:space="preserve"> at a reasonable price. Thus, </w:t>
      </w:r>
      <w:r w:rsidR="00761F20" w:rsidRPr="002A030D">
        <w:rPr>
          <w:rFonts w:ascii="Arial" w:hAnsi="Arial" w:cs="Arial"/>
          <w:spacing w:val="1"/>
          <w:sz w:val="22"/>
          <w:szCs w:val="22"/>
        </w:rPr>
        <w:t>educational</w:t>
      </w:r>
      <w:r w:rsidR="0006190E" w:rsidRPr="002A030D">
        <w:rPr>
          <w:rFonts w:ascii="Arial" w:hAnsi="Arial" w:cs="Arial"/>
          <w:spacing w:val="1"/>
          <w:sz w:val="22"/>
          <w:szCs w:val="22"/>
        </w:rPr>
        <w:t xml:space="preserve"> quality is a major concern for this industry. </w:t>
      </w:r>
      <w:r w:rsidR="00761F20" w:rsidRPr="002A030D">
        <w:rPr>
          <w:rFonts w:ascii="Arial" w:hAnsi="Arial" w:cs="Arial"/>
          <w:spacing w:val="1"/>
          <w:sz w:val="22"/>
          <w:szCs w:val="22"/>
        </w:rPr>
        <w:t>The quality of tu</w:t>
      </w:r>
      <w:r w:rsidR="00FB1353" w:rsidRPr="002A030D">
        <w:rPr>
          <w:rFonts w:ascii="Arial" w:hAnsi="Arial" w:cs="Arial"/>
          <w:spacing w:val="1"/>
          <w:sz w:val="22"/>
          <w:szCs w:val="22"/>
        </w:rPr>
        <w:t>i</w:t>
      </w:r>
      <w:r w:rsidR="00761F20" w:rsidRPr="002A030D">
        <w:rPr>
          <w:rFonts w:ascii="Arial" w:hAnsi="Arial" w:cs="Arial"/>
          <w:spacing w:val="1"/>
          <w:sz w:val="22"/>
          <w:szCs w:val="22"/>
        </w:rPr>
        <w:t>tion</w:t>
      </w:r>
      <w:r w:rsidR="0006190E" w:rsidRPr="002A030D">
        <w:rPr>
          <w:rFonts w:ascii="Arial" w:hAnsi="Arial" w:cs="Arial"/>
          <w:spacing w:val="1"/>
          <w:sz w:val="22"/>
          <w:szCs w:val="22"/>
        </w:rPr>
        <w:t xml:space="preserve"> and customer service should never be compromised.</w:t>
      </w:r>
    </w:p>
    <w:p w14:paraId="21240567" w14:textId="77777777" w:rsidR="005D27B4" w:rsidRPr="002A030D" w:rsidRDefault="0006190E">
      <w:pPr>
        <w:pStyle w:val="comp"/>
        <w:shd w:val="clear" w:color="auto" w:fill="FFFFFF"/>
        <w:spacing w:before="0" w:beforeAutospacing="0" w:line="360" w:lineRule="auto"/>
        <w:rPr>
          <w:rFonts w:ascii="Arial" w:hAnsi="Arial" w:cs="Arial"/>
          <w:b/>
          <w:spacing w:val="1"/>
          <w:sz w:val="22"/>
          <w:szCs w:val="22"/>
        </w:rPr>
      </w:pPr>
      <w:r w:rsidRPr="002A030D">
        <w:rPr>
          <w:rFonts w:ascii="Arial" w:hAnsi="Arial" w:cs="Arial"/>
          <w:b/>
          <w:spacing w:val="1"/>
          <w:sz w:val="22"/>
          <w:szCs w:val="22"/>
        </w:rPr>
        <w:t>Substitute Threat</w:t>
      </w:r>
      <w:r w:rsidR="00D02089" w:rsidRPr="002A030D">
        <w:rPr>
          <w:rFonts w:ascii="Arial" w:hAnsi="Arial" w:cs="Arial"/>
          <w:b/>
          <w:spacing w:val="1"/>
          <w:sz w:val="22"/>
          <w:szCs w:val="22"/>
        </w:rPr>
        <w:t xml:space="preserve"> (Medium)</w:t>
      </w:r>
    </w:p>
    <w:p w14:paraId="7DF01768" w14:textId="77777777" w:rsidR="005D27B4" w:rsidRPr="002A030D" w:rsidRDefault="0006190E">
      <w:pPr>
        <w:pStyle w:val="root-block-node"/>
        <w:spacing w:line="360" w:lineRule="auto"/>
        <w:rPr>
          <w:rFonts w:ascii="Arial" w:hAnsi="Arial" w:cs="Arial"/>
          <w:sz w:val="22"/>
          <w:szCs w:val="22"/>
        </w:rPr>
      </w:pPr>
      <w:r w:rsidRPr="002A030D">
        <w:rPr>
          <w:rFonts w:ascii="Arial" w:hAnsi="Arial" w:cs="Arial"/>
          <w:sz w:val="22"/>
          <w:szCs w:val="22"/>
        </w:rPr>
        <w:t xml:space="preserve">As </w:t>
      </w:r>
      <w:r w:rsidR="008F70C7" w:rsidRPr="002A030D">
        <w:rPr>
          <w:rFonts w:ascii="Arial" w:hAnsi="Arial" w:cs="Arial"/>
          <w:sz w:val="22"/>
          <w:szCs w:val="22"/>
        </w:rPr>
        <w:t>the business</w:t>
      </w:r>
      <w:r w:rsidRPr="002A030D">
        <w:rPr>
          <w:rFonts w:ascii="Arial" w:hAnsi="Arial" w:cs="Arial"/>
          <w:sz w:val="22"/>
          <w:szCs w:val="22"/>
        </w:rPr>
        <w:t xml:space="preserve"> is </w:t>
      </w:r>
      <w:r w:rsidR="00761F20" w:rsidRPr="002A030D">
        <w:rPr>
          <w:rFonts w:ascii="Arial" w:hAnsi="Arial" w:cs="Arial"/>
          <w:sz w:val="22"/>
          <w:szCs w:val="22"/>
        </w:rPr>
        <w:t>after school club program</w:t>
      </w:r>
      <w:r w:rsidRPr="002A030D">
        <w:rPr>
          <w:rFonts w:ascii="Arial" w:hAnsi="Arial" w:cs="Arial"/>
          <w:sz w:val="22"/>
          <w:szCs w:val="22"/>
        </w:rPr>
        <w:t xml:space="preserve"> business, there a</w:t>
      </w:r>
      <w:r w:rsidR="00D02089" w:rsidRPr="002A030D">
        <w:rPr>
          <w:rFonts w:ascii="Arial" w:hAnsi="Arial" w:cs="Arial"/>
          <w:sz w:val="22"/>
          <w:szCs w:val="22"/>
        </w:rPr>
        <w:t xml:space="preserve">re many alternatives available. Students can get </w:t>
      </w:r>
      <w:r w:rsidR="00761F20" w:rsidRPr="002A030D">
        <w:rPr>
          <w:rFonts w:ascii="Arial" w:hAnsi="Arial" w:cs="Arial"/>
          <w:sz w:val="22"/>
          <w:szCs w:val="22"/>
        </w:rPr>
        <w:t xml:space="preserve">ideas and lessons online. There are lots of staff </w:t>
      </w:r>
      <w:r w:rsidR="00FB1353" w:rsidRPr="002A030D">
        <w:rPr>
          <w:rFonts w:ascii="Arial" w:hAnsi="Arial" w:cs="Arial"/>
          <w:sz w:val="22"/>
          <w:szCs w:val="22"/>
        </w:rPr>
        <w:t xml:space="preserve">who </w:t>
      </w:r>
      <w:r w:rsidR="00761F20" w:rsidRPr="002A030D">
        <w:rPr>
          <w:rFonts w:ascii="Arial" w:hAnsi="Arial" w:cs="Arial"/>
          <w:sz w:val="22"/>
          <w:szCs w:val="22"/>
        </w:rPr>
        <w:t>can be found on YouTube</w:t>
      </w:r>
      <w:r w:rsidR="00D02089" w:rsidRPr="002A030D">
        <w:rPr>
          <w:rFonts w:ascii="Arial" w:hAnsi="Arial" w:cs="Arial"/>
          <w:sz w:val="22"/>
          <w:szCs w:val="22"/>
        </w:rPr>
        <w:t xml:space="preserve"> However</w:t>
      </w:r>
      <w:r w:rsidR="008F70C7" w:rsidRPr="002A030D">
        <w:rPr>
          <w:rFonts w:ascii="Arial" w:hAnsi="Arial" w:cs="Arial"/>
          <w:sz w:val="22"/>
          <w:szCs w:val="22"/>
        </w:rPr>
        <w:t>,</w:t>
      </w:r>
      <w:r w:rsidR="00D02089" w:rsidRPr="002A030D">
        <w:rPr>
          <w:rFonts w:ascii="Arial" w:hAnsi="Arial" w:cs="Arial"/>
          <w:sz w:val="22"/>
          <w:szCs w:val="22"/>
        </w:rPr>
        <w:t xml:space="preserve"> that would take a long time and most importantly, they </w:t>
      </w:r>
      <w:r w:rsidR="00761F20" w:rsidRPr="002A030D">
        <w:rPr>
          <w:rFonts w:ascii="Arial" w:hAnsi="Arial" w:cs="Arial"/>
          <w:sz w:val="22"/>
          <w:szCs w:val="22"/>
        </w:rPr>
        <w:t>cannot ask that tutor if they do not understand something.</w:t>
      </w:r>
    </w:p>
    <w:p w14:paraId="7EBEEC8F" w14:textId="77777777" w:rsidR="005D27B4" w:rsidRPr="002A030D" w:rsidRDefault="0006190E">
      <w:pPr>
        <w:rPr>
          <w:rFonts w:cs="Arial"/>
        </w:rPr>
      </w:pPr>
      <w:bookmarkStart w:id="6" w:name="_Toc101934027"/>
      <w:r w:rsidRPr="002A030D">
        <w:rPr>
          <w:rStyle w:val="Heading1Char"/>
          <w:rFonts w:ascii="Arial" w:hAnsi="Arial" w:cs="Arial"/>
          <w:b/>
          <w:color w:val="auto"/>
        </w:rPr>
        <w:t>Marketing and Sales Strategies</w:t>
      </w:r>
      <w:bookmarkEnd w:id="6"/>
    </w:p>
    <w:p w14:paraId="7D862CD8" w14:textId="77777777" w:rsidR="005D27B4" w:rsidRPr="002A030D" w:rsidRDefault="0006190E">
      <w:pPr>
        <w:rPr>
          <w:rFonts w:cs="Arial"/>
        </w:rPr>
      </w:pPr>
      <w:r w:rsidRPr="002A030D">
        <w:rPr>
          <w:rFonts w:cs="Arial"/>
        </w:rPr>
        <w:t xml:space="preserve">As it is a start-up business and there are a huge number of existing businesses delivering </w:t>
      </w:r>
      <w:r w:rsidR="00761F20" w:rsidRPr="002A030D">
        <w:rPr>
          <w:rFonts w:cs="Arial"/>
        </w:rPr>
        <w:t>study materials</w:t>
      </w:r>
      <w:r w:rsidRPr="002A030D">
        <w:rPr>
          <w:rFonts w:cs="Arial"/>
        </w:rPr>
        <w:t>, it will be difficult to reach the customer. For that, strong marketing will be needed (</w:t>
      </w:r>
      <w:proofErr w:type="spellStart"/>
      <w:r w:rsidRPr="002A030D">
        <w:rPr>
          <w:rFonts w:cs="Arial"/>
        </w:rPr>
        <w:t>Ripsas</w:t>
      </w:r>
      <w:proofErr w:type="spellEnd"/>
      <w:r w:rsidRPr="002A030D">
        <w:rPr>
          <w:rFonts w:cs="Arial"/>
        </w:rPr>
        <w:t xml:space="preserve">, et al., 2018). The best possible way is through digital marketing and promotion. This will be done through Facebook pages and websites. Furthermore, there will be different attractive offers that will be given at the initial stage to attract </w:t>
      </w:r>
      <w:r w:rsidR="00A60A29" w:rsidRPr="002A030D">
        <w:rPr>
          <w:rFonts w:cs="Arial"/>
        </w:rPr>
        <w:t>children</w:t>
      </w:r>
      <w:r w:rsidRPr="002A030D">
        <w:rPr>
          <w:rFonts w:cs="Arial"/>
        </w:rPr>
        <w:t>. Television and billboards will be used to do marketing as well.</w:t>
      </w:r>
    </w:p>
    <w:p w14:paraId="1F736743" w14:textId="77777777" w:rsidR="005D27B4" w:rsidRPr="002A030D" w:rsidRDefault="0006190E">
      <w:pPr>
        <w:pStyle w:val="Heading1"/>
        <w:rPr>
          <w:rFonts w:ascii="Arial" w:hAnsi="Arial" w:cs="Arial"/>
          <w:b/>
          <w:color w:val="auto"/>
        </w:rPr>
      </w:pPr>
      <w:bookmarkStart w:id="7" w:name="_Toc101934028"/>
      <w:r w:rsidRPr="002A030D">
        <w:rPr>
          <w:rFonts w:ascii="Arial" w:hAnsi="Arial" w:cs="Arial"/>
          <w:b/>
          <w:color w:val="auto"/>
        </w:rPr>
        <w:t>Organizational Structure and Management</w:t>
      </w:r>
      <w:bookmarkEnd w:id="7"/>
    </w:p>
    <w:p w14:paraId="294D3482" w14:textId="77777777" w:rsidR="005D27B4" w:rsidRPr="002A030D" w:rsidRDefault="0006190E" w:rsidP="00743B72">
      <w:pPr>
        <w:rPr>
          <w:rStyle w:val="Heading1Char"/>
          <w:rFonts w:ascii="Arial" w:hAnsi="Arial" w:cs="Arial"/>
          <w:b/>
          <w:color w:val="auto"/>
        </w:rPr>
      </w:pPr>
      <w:r w:rsidRPr="002A030D">
        <w:rPr>
          <w:rFonts w:cs="Arial"/>
        </w:rPr>
        <w:t xml:space="preserve">Educating the public on what the company offers and how it works is difficult when starting a large-scale business. As the business grows, it will gradually become a company, with future funding easily obtained through stock and bond issuance (Berisha, et al.,2017). The fact that this is </w:t>
      </w:r>
      <w:r w:rsidR="00761F20" w:rsidRPr="002A030D">
        <w:rPr>
          <w:rFonts w:cs="Arial"/>
        </w:rPr>
        <w:t>an</w:t>
      </w:r>
      <w:r w:rsidRPr="002A030D">
        <w:rPr>
          <w:rFonts w:cs="Arial"/>
        </w:rPr>
        <w:t xml:space="preserve"> </w:t>
      </w:r>
      <w:r w:rsidR="00761F20" w:rsidRPr="002A030D">
        <w:rPr>
          <w:rFonts w:cs="Arial"/>
        </w:rPr>
        <w:t>educational business service</w:t>
      </w:r>
      <w:r w:rsidRPr="002A030D">
        <w:rPr>
          <w:rFonts w:cs="Arial"/>
        </w:rPr>
        <w:t xml:space="preserve"> </w:t>
      </w:r>
      <w:r w:rsidR="00761F20" w:rsidRPr="002A030D">
        <w:rPr>
          <w:rFonts w:cs="Arial"/>
        </w:rPr>
        <w:t>needs</w:t>
      </w:r>
      <w:r w:rsidRPr="002A030D">
        <w:rPr>
          <w:rFonts w:cs="Arial"/>
        </w:rPr>
        <w:t xml:space="preserve"> a good management information system. The software will be used to keep track of everything. In the production segment, a manager will work alongside chefs.</w:t>
      </w:r>
    </w:p>
    <w:p w14:paraId="1ADCC805" w14:textId="77777777" w:rsidR="00BC4556" w:rsidRDefault="00BC4556">
      <w:pPr>
        <w:rPr>
          <w:rStyle w:val="Heading1Char"/>
          <w:rFonts w:ascii="Arial" w:hAnsi="Arial" w:cs="Arial"/>
          <w:b/>
          <w:color w:val="auto"/>
        </w:rPr>
      </w:pPr>
      <w:bookmarkStart w:id="8" w:name="_Toc101934029"/>
    </w:p>
    <w:p w14:paraId="62C5ABA1" w14:textId="2AFF2FE2" w:rsidR="001D2723" w:rsidRPr="00426851" w:rsidRDefault="0006190E">
      <w:pPr>
        <w:rPr>
          <w:rFonts w:eastAsiaTheme="majorEastAsia" w:cs="Arial"/>
          <w:b/>
          <w:sz w:val="32"/>
          <w:szCs w:val="32"/>
        </w:rPr>
      </w:pPr>
      <w:r w:rsidRPr="002A030D">
        <w:rPr>
          <w:rStyle w:val="Heading1Char"/>
          <w:rFonts w:ascii="Arial" w:hAnsi="Arial" w:cs="Arial"/>
          <w:b/>
          <w:color w:val="auto"/>
        </w:rPr>
        <w:t>Products and Services</w:t>
      </w:r>
      <w:bookmarkEnd w:id="8"/>
    </w:p>
    <w:p w14:paraId="76636CE9" w14:textId="77777777" w:rsidR="005D27B4" w:rsidRPr="002A030D" w:rsidRDefault="008F70C7">
      <w:pPr>
        <w:rPr>
          <w:rFonts w:cs="Arial"/>
        </w:rPr>
      </w:pPr>
      <w:r w:rsidRPr="002A030D">
        <w:rPr>
          <w:rFonts w:cs="Arial"/>
        </w:rPr>
        <w:t>The business</w:t>
      </w:r>
      <w:r w:rsidR="00761F20" w:rsidRPr="002A030D">
        <w:rPr>
          <w:rFonts w:cs="Arial"/>
        </w:rPr>
        <w:t xml:space="preserve"> is about providing guidance on </w:t>
      </w:r>
      <w:r w:rsidR="00FB1353" w:rsidRPr="002A030D">
        <w:rPr>
          <w:rFonts w:cs="Arial"/>
        </w:rPr>
        <w:t xml:space="preserve">an </w:t>
      </w:r>
      <w:r w:rsidR="00761F20" w:rsidRPr="002A030D">
        <w:rPr>
          <w:rFonts w:cs="Arial"/>
        </w:rPr>
        <w:t xml:space="preserve">academic career, making </w:t>
      </w:r>
      <w:r w:rsidR="0045708B" w:rsidRPr="002A030D">
        <w:rPr>
          <w:rFonts w:cs="Arial"/>
        </w:rPr>
        <w:t xml:space="preserve">students confident about their studies, </w:t>
      </w:r>
      <w:r w:rsidR="0074418B" w:rsidRPr="002A030D">
        <w:rPr>
          <w:rFonts w:cs="Arial"/>
        </w:rPr>
        <w:t>mak</w:t>
      </w:r>
      <w:r w:rsidR="00FB1353" w:rsidRPr="002A030D">
        <w:rPr>
          <w:rFonts w:cs="Arial"/>
        </w:rPr>
        <w:t>ing</w:t>
      </w:r>
      <w:r w:rsidR="0074418B" w:rsidRPr="002A030D">
        <w:rPr>
          <w:rFonts w:cs="Arial"/>
        </w:rPr>
        <w:t xml:space="preserve"> the studies fun to do, help them to become social pe</w:t>
      </w:r>
      <w:r w:rsidR="00FB1353" w:rsidRPr="002A030D">
        <w:rPr>
          <w:rFonts w:cs="Arial"/>
        </w:rPr>
        <w:t>ople</w:t>
      </w:r>
      <w:r w:rsidR="0006190E" w:rsidRPr="002A030D">
        <w:rPr>
          <w:rFonts w:cs="Arial"/>
        </w:rPr>
        <w:t xml:space="preserve">. The target customer can choose from a wide range of </w:t>
      </w:r>
      <w:r w:rsidR="0074418B" w:rsidRPr="002A030D">
        <w:rPr>
          <w:rFonts w:cs="Arial"/>
        </w:rPr>
        <w:t>educational services.</w:t>
      </w:r>
      <w:r w:rsidR="0006190E" w:rsidRPr="002A030D">
        <w:rPr>
          <w:rFonts w:cs="Arial"/>
        </w:rPr>
        <w:t xml:space="preserve"> </w:t>
      </w:r>
    </w:p>
    <w:tbl>
      <w:tblPr>
        <w:tblStyle w:val="TableGrid"/>
        <w:tblW w:w="0" w:type="auto"/>
        <w:tblLook w:val="04A0" w:firstRow="1" w:lastRow="0" w:firstColumn="1" w:lastColumn="0" w:noHBand="0" w:noVBand="1"/>
      </w:tblPr>
      <w:tblGrid>
        <w:gridCol w:w="1885"/>
        <w:gridCol w:w="7131"/>
      </w:tblGrid>
      <w:tr w:rsidR="002A030D" w:rsidRPr="002A030D" w14:paraId="3122FFE6" w14:textId="77777777" w:rsidTr="0074418B">
        <w:tc>
          <w:tcPr>
            <w:tcW w:w="1885" w:type="dxa"/>
          </w:tcPr>
          <w:p w14:paraId="5F562F50" w14:textId="77777777" w:rsidR="0074418B" w:rsidRPr="00057634" w:rsidRDefault="0074418B">
            <w:pPr>
              <w:rPr>
                <w:rFonts w:cs="Arial"/>
                <w:b/>
              </w:rPr>
            </w:pPr>
            <w:r w:rsidRPr="00057634">
              <w:rPr>
                <w:rFonts w:cs="Arial"/>
                <w:b/>
              </w:rPr>
              <w:t>Ecological</w:t>
            </w:r>
          </w:p>
        </w:tc>
        <w:tc>
          <w:tcPr>
            <w:tcW w:w="7131" w:type="dxa"/>
          </w:tcPr>
          <w:p w14:paraId="0861F5E5" w14:textId="77777777" w:rsidR="0074418B" w:rsidRPr="002A030D" w:rsidRDefault="0074418B">
            <w:pPr>
              <w:rPr>
                <w:rFonts w:cs="Arial"/>
              </w:rPr>
            </w:pPr>
            <w:r w:rsidRPr="002A030D">
              <w:rPr>
                <w:rFonts w:cs="Arial"/>
              </w:rPr>
              <w:t>Collection of bottles for recycling, composting of waste foods, and waste management</w:t>
            </w:r>
          </w:p>
        </w:tc>
      </w:tr>
      <w:tr w:rsidR="002A030D" w:rsidRPr="002A030D" w14:paraId="5A46D053" w14:textId="77777777" w:rsidTr="0074418B">
        <w:tc>
          <w:tcPr>
            <w:tcW w:w="1885" w:type="dxa"/>
          </w:tcPr>
          <w:p w14:paraId="26BFECC1" w14:textId="77777777" w:rsidR="0074418B" w:rsidRPr="00057634" w:rsidRDefault="0074418B">
            <w:pPr>
              <w:rPr>
                <w:rFonts w:cs="Arial"/>
                <w:b/>
              </w:rPr>
            </w:pPr>
            <w:r w:rsidRPr="00057634">
              <w:rPr>
                <w:rFonts w:cs="Arial"/>
                <w:b/>
              </w:rPr>
              <w:t>Constructing</w:t>
            </w:r>
          </w:p>
        </w:tc>
        <w:tc>
          <w:tcPr>
            <w:tcW w:w="7131" w:type="dxa"/>
          </w:tcPr>
          <w:p w14:paraId="2BEA658E" w14:textId="77777777" w:rsidR="0074418B" w:rsidRPr="002A030D" w:rsidRDefault="0074418B" w:rsidP="00FB1353">
            <w:pPr>
              <w:rPr>
                <w:rFonts w:cs="Arial"/>
              </w:rPr>
            </w:pPr>
            <w:r w:rsidRPr="002A030D">
              <w:rPr>
                <w:rFonts w:cs="Arial"/>
              </w:rPr>
              <w:t xml:space="preserve">Lego and Knex would be offered for this kind of work. This is about </w:t>
            </w:r>
            <w:r w:rsidR="00FB1353" w:rsidRPr="002A030D">
              <w:rPr>
                <w:rFonts w:cs="Arial"/>
              </w:rPr>
              <w:t xml:space="preserve">the </w:t>
            </w:r>
            <w:r w:rsidRPr="002A030D">
              <w:rPr>
                <w:rFonts w:cs="Arial"/>
              </w:rPr>
              <w:t>early development of children and most children love these.</w:t>
            </w:r>
          </w:p>
        </w:tc>
      </w:tr>
      <w:tr w:rsidR="002A030D" w:rsidRPr="002A030D" w14:paraId="1D72BA0E" w14:textId="77777777" w:rsidTr="0074418B">
        <w:tc>
          <w:tcPr>
            <w:tcW w:w="1885" w:type="dxa"/>
          </w:tcPr>
          <w:p w14:paraId="69B2F4E3" w14:textId="77777777" w:rsidR="0074418B" w:rsidRPr="00057634" w:rsidRDefault="0074418B" w:rsidP="00FB1353">
            <w:pPr>
              <w:rPr>
                <w:rFonts w:cs="Arial"/>
                <w:b/>
              </w:rPr>
            </w:pPr>
            <w:r w:rsidRPr="00057634">
              <w:rPr>
                <w:rFonts w:cs="Arial"/>
                <w:b/>
              </w:rPr>
              <w:t>Story</w:t>
            </w:r>
            <w:r w:rsidR="00FB1353" w:rsidRPr="00057634">
              <w:rPr>
                <w:rFonts w:cs="Arial"/>
                <w:b/>
              </w:rPr>
              <w:t>-</w:t>
            </w:r>
            <w:r w:rsidRPr="00057634">
              <w:rPr>
                <w:rFonts w:cs="Arial"/>
                <w:b/>
              </w:rPr>
              <w:t>based</w:t>
            </w:r>
          </w:p>
        </w:tc>
        <w:tc>
          <w:tcPr>
            <w:tcW w:w="7131" w:type="dxa"/>
          </w:tcPr>
          <w:p w14:paraId="1169A885" w14:textId="77777777" w:rsidR="0074418B" w:rsidRPr="002A030D" w:rsidRDefault="0074418B" w:rsidP="00FB1353">
            <w:pPr>
              <w:rPr>
                <w:rFonts w:cs="Arial"/>
              </w:rPr>
            </w:pPr>
            <w:r w:rsidRPr="002A030D">
              <w:rPr>
                <w:rFonts w:cs="Arial"/>
              </w:rPr>
              <w:t>Choosing stories from the books and try</w:t>
            </w:r>
            <w:r w:rsidR="00FB1353" w:rsidRPr="002A030D">
              <w:rPr>
                <w:rFonts w:cs="Arial"/>
              </w:rPr>
              <w:t>ing</w:t>
            </w:r>
            <w:r w:rsidRPr="002A030D">
              <w:rPr>
                <w:rFonts w:cs="Arial"/>
              </w:rPr>
              <w:t xml:space="preserve"> to visualise </w:t>
            </w:r>
            <w:r w:rsidR="00FB1353" w:rsidRPr="002A030D">
              <w:rPr>
                <w:rFonts w:cs="Arial"/>
              </w:rPr>
              <w:t>them</w:t>
            </w:r>
            <w:r w:rsidRPr="002A030D">
              <w:rPr>
                <w:rFonts w:cs="Arial"/>
              </w:rPr>
              <w:t xml:space="preserve"> through a shoebox or other type of mechanism</w:t>
            </w:r>
          </w:p>
        </w:tc>
      </w:tr>
      <w:tr w:rsidR="002A030D" w:rsidRPr="002A030D" w14:paraId="40122091" w14:textId="77777777" w:rsidTr="0074418B">
        <w:tc>
          <w:tcPr>
            <w:tcW w:w="1885" w:type="dxa"/>
          </w:tcPr>
          <w:p w14:paraId="5558665A" w14:textId="77777777" w:rsidR="0074418B" w:rsidRPr="00057634" w:rsidRDefault="0074418B">
            <w:pPr>
              <w:rPr>
                <w:rFonts w:cs="Arial"/>
                <w:b/>
              </w:rPr>
            </w:pPr>
            <w:r w:rsidRPr="00057634">
              <w:rPr>
                <w:rFonts w:cs="Arial"/>
                <w:b/>
              </w:rPr>
              <w:t>Gardening</w:t>
            </w:r>
          </w:p>
        </w:tc>
        <w:tc>
          <w:tcPr>
            <w:tcW w:w="7131" w:type="dxa"/>
          </w:tcPr>
          <w:p w14:paraId="3B5B7E89" w14:textId="77777777" w:rsidR="0074418B" w:rsidRPr="002A030D" w:rsidRDefault="0074418B">
            <w:pPr>
              <w:rPr>
                <w:rFonts w:cs="Arial"/>
              </w:rPr>
            </w:pPr>
            <w:r w:rsidRPr="002A030D">
              <w:rPr>
                <w:rFonts w:cs="Arial"/>
              </w:rPr>
              <w:t>In summer or spring</w:t>
            </w:r>
            <w:r w:rsidR="00FB1353" w:rsidRPr="002A030D">
              <w:rPr>
                <w:rFonts w:cs="Arial"/>
              </w:rPr>
              <w:t>,</w:t>
            </w:r>
            <w:r w:rsidRPr="002A030D">
              <w:rPr>
                <w:rFonts w:cs="Arial"/>
              </w:rPr>
              <w:t xml:space="preserve"> this type of service could be offered </w:t>
            </w:r>
            <w:r w:rsidR="00FB1353" w:rsidRPr="002A030D">
              <w:rPr>
                <w:rFonts w:cs="Arial"/>
              </w:rPr>
              <w:t xml:space="preserve">to </w:t>
            </w:r>
            <w:r w:rsidRPr="002A030D">
              <w:rPr>
                <w:rFonts w:cs="Arial"/>
              </w:rPr>
              <w:t>children to make their practical studies possible</w:t>
            </w:r>
          </w:p>
        </w:tc>
      </w:tr>
    </w:tbl>
    <w:p w14:paraId="12782981" w14:textId="77777777" w:rsidR="0074418B" w:rsidRPr="002A030D" w:rsidRDefault="0074418B">
      <w:pPr>
        <w:rPr>
          <w:rFonts w:cs="Arial"/>
        </w:rPr>
      </w:pPr>
    </w:p>
    <w:p w14:paraId="26DCF0A3" w14:textId="6DE678CF" w:rsidR="005D27B4" w:rsidRDefault="00426851">
      <w:pPr>
        <w:rPr>
          <w:rFonts w:cs="Arial"/>
        </w:rPr>
      </w:pPr>
      <w:r>
        <w:rPr>
          <w:rFonts w:cs="Arial"/>
        </w:rPr>
        <w:t xml:space="preserve">Sunshine Club will be providing number of </w:t>
      </w:r>
      <w:r w:rsidR="00AA537D">
        <w:rPr>
          <w:rFonts w:cs="Arial"/>
        </w:rPr>
        <w:t>services and activities including indoor activities</w:t>
      </w:r>
      <w:r w:rsidR="00A91943">
        <w:rPr>
          <w:rFonts w:cs="Arial"/>
        </w:rPr>
        <w:t xml:space="preserve">, </w:t>
      </w:r>
      <w:r w:rsidR="00AA537D">
        <w:rPr>
          <w:rFonts w:cs="Arial"/>
        </w:rPr>
        <w:t>Outdoor activities</w:t>
      </w:r>
      <w:r w:rsidR="00A91943">
        <w:rPr>
          <w:rFonts w:cs="Arial"/>
        </w:rPr>
        <w:t xml:space="preserve">, </w:t>
      </w:r>
      <w:r w:rsidR="00AA537D">
        <w:rPr>
          <w:rFonts w:cs="Arial"/>
        </w:rPr>
        <w:t xml:space="preserve">homework help </w:t>
      </w:r>
      <w:r w:rsidR="00A91943">
        <w:rPr>
          <w:rFonts w:cs="Arial"/>
        </w:rPr>
        <w:t>and art and craft.</w:t>
      </w:r>
      <w:r w:rsidR="0078692C">
        <w:rPr>
          <w:rFonts w:cs="Arial"/>
        </w:rPr>
        <w:t xml:space="preserve"> </w:t>
      </w:r>
    </w:p>
    <w:p w14:paraId="3DB57C49" w14:textId="5F1A643C" w:rsidR="003E5ABA" w:rsidRDefault="003E5ABA">
      <w:pPr>
        <w:rPr>
          <w:rFonts w:cs="Arial"/>
          <w:b/>
          <w:bCs/>
          <w:sz w:val="32"/>
          <w:szCs w:val="32"/>
        </w:rPr>
      </w:pPr>
    </w:p>
    <w:p w14:paraId="32A3BDC9" w14:textId="77777777" w:rsidR="00E20D0D" w:rsidRDefault="00E20D0D" w:rsidP="00E20D0D">
      <w:pPr>
        <w:rPr>
          <w:rFonts w:cs="Arial"/>
          <w:b/>
          <w:bCs/>
          <w:sz w:val="32"/>
          <w:szCs w:val="32"/>
        </w:rPr>
      </w:pPr>
      <w:r>
        <w:rPr>
          <w:rFonts w:cs="Arial"/>
          <w:b/>
          <w:bCs/>
          <w:sz w:val="32"/>
          <w:szCs w:val="32"/>
        </w:rPr>
        <w:t xml:space="preserve">Indoor activities </w:t>
      </w:r>
    </w:p>
    <w:p w14:paraId="758A0F68" w14:textId="55F32D6A" w:rsidR="00AE1306" w:rsidRDefault="00AE1306" w:rsidP="00E20D0D">
      <w:pPr>
        <w:rPr>
          <w:rFonts w:cs="Arial"/>
          <w:bCs/>
        </w:rPr>
      </w:pPr>
      <w:r>
        <w:rPr>
          <w:rFonts w:cs="Arial"/>
          <w:bCs/>
        </w:rPr>
        <w:t>Indoor games</w:t>
      </w:r>
    </w:p>
    <w:p w14:paraId="6D221C3D" w14:textId="37012047" w:rsidR="009D6689" w:rsidRDefault="009D6689" w:rsidP="00E20D0D">
      <w:pPr>
        <w:rPr>
          <w:rFonts w:cs="Arial"/>
          <w:bCs/>
        </w:rPr>
      </w:pPr>
      <w:r>
        <w:rPr>
          <w:rFonts w:cs="Arial"/>
          <w:bCs/>
        </w:rPr>
        <w:t xml:space="preserve">Art and crafts </w:t>
      </w:r>
    </w:p>
    <w:p w14:paraId="414002BC" w14:textId="65F1E341" w:rsidR="009D6689" w:rsidRDefault="009D6689" w:rsidP="00E20D0D">
      <w:pPr>
        <w:rPr>
          <w:rFonts w:cs="Arial"/>
          <w:bCs/>
        </w:rPr>
      </w:pPr>
      <w:r>
        <w:rPr>
          <w:rFonts w:cs="Arial"/>
          <w:bCs/>
        </w:rPr>
        <w:t xml:space="preserve">Science discovery </w:t>
      </w:r>
    </w:p>
    <w:p w14:paraId="0BA81C78" w14:textId="43D66D5E" w:rsidR="009D6689" w:rsidRDefault="009D6689" w:rsidP="00E20D0D">
      <w:pPr>
        <w:rPr>
          <w:rFonts w:cs="Arial"/>
          <w:bCs/>
        </w:rPr>
      </w:pPr>
      <w:r>
        <w:rPr>
          <w:rFonts w:cs="Arial"/>
          <w:bCs/>
        </w:rPr>
        <w:t xml:space="preserve">Computer </w:t>
      </w:r>
      <w:r w:rsidR="00AB4A7E">
        <w:rPr>
          <w:rFonts w:cs="Arial"/>
          <w:bCs/>
        </w:rPr>
        <w:t>fun</w:t>
      </w:r>
    </w:p>
    <w:p w14:paraId="142E967A" w14:textId="216BB4D1" w:rsidR="00AB4A7E" w:rsidRDefault="00AB4A7E" w:rsidP="00E20D0D">
      <w:pPr>
        <w:rPr>
          <w:rFonts w:cs="Arial"/>
          <w:bCs/>
        </w:rPr>
      </w:pPr>
      <w:r>
        <w:rPr>
          <w:rFonts w:cs="Arial"/>
          <w:bCs/>
        </w:rPr>
        <w:t xml:space="preserve">Creative writing </w:t>
      </w:r>
    </w:p>
    <w:p w14:paraId="60F4109E" w14:textId="77777777" w:rsidR="009E368F" w:rsidRDefault="009E368F" w:rsidP="00E20D0D">
      <w:pPr>
        <w:rPr>
          <w:rFonts w:cs="Arial"/>
          <w:b/>
          <w:sz w:val="32"/>
          <w:szCs w:val="32"/>
        </w:rPr>
      </w:pPr>
    </w:p>
    <w:p w14:paraId="3C046C40" w14:textId="2FFB90F0" w:rsidR="00AB4A7E" w:rsidRPr="009E368F" w:rsidRDefault="00661674" w:rsidP="00E20D0D">
      <w:pPr>
        <w:rPr>
          <w:rFonts w:cs="Arial"/>
          <w:b/>
          <w:sz w:val="32"/>
          <w:szCs w:val="32"/>
        </w:rPr>
      </w:pPr>
      <w:r w:rsidRPr="009E368F">
        <w:rPr>
          <w:rFonts w:cs="Arial"/>
          <w:b/>
          <w:sz w:val="32"/>
          <w:szCs w:val="32"/>
        </w:rPr>
        <w:t xml:space="preserve">Outdoor activities </w:t>
      </w:r>
    </w:p>
    <w:p w14:paraId="2D18CC98" w14:textId="34E58893" w:rsidR="005D27B4" w:rsidRDefault="001E62CF">
      <w:pPr>
        <w:rPr>
          <w:rFonts w:cs="Arial"/>
        </w:rPr>
      </w:pPr>
      <w:proofErr w:type="spellStart"/>
      <w:proofErr w:type="gramStart"/>
      <w:r>
        <w:rPr>
          <w:rFonts w:cs="Arial"/>
        </w:rPr>
        <w:t>Out door</w:t>
      </w:r>
      <w:proofErr w:type="spellEnd"/>
      <w:proofErr w:type="gramEnd"/>
      <w:r>
        <w:rPr>
          <w:rFonts w:cs="Arial"/>
        </w:rPr>
        <w:t xml:space="preserve"> games</w:t>
      </w:r>
    </w:p>
    <w:p w14:paraId="64B545DE" w14:textId="03C003E3" w:rsidR="001E62CF" w:rsidRDefault="001E62CF">
      <w:pPr>
        <w:rPr>
          <w:rFonts w:cs="Arial"/>
        </w:rPr>
      </w:pPr>
      <w:r>
        <w:rPr>
          <w:rFonts w:cs="Arial"/>
        </w:rPr>
        <w:t xml:space="preserve">Football </w:t>
      </w:r>
    </w:p>
    <w:p w14:paraId="4FE0543E" w14:textId="383D31AC" w:rsidR="003954E0" w:rsidRDefault="003954E0">
      <w:pPr>
        <w:rPr>
          <w:rFonts w:cs="Arial"/>
        </w:rPr>
      </w:pPr>
      <w:r>
        <w:rPr>
          <w:rFonts w:cs="Arial"/>
        </w:rPr>
        <w:t>Park</w:t>
      </w:r>
    </w:p>
    <w:p w14:paraId="1EA764F0" w14:textId="3C146CF7" w:rsidR="007164D1" w:rsidRDefault="007164D1">
      <w:pPr>
        <w:rPr>
          <w:rFonts w:cs="Arial"/>
          <w:b/>
          <w:bCs/>
          <w:sz w:val="32"/>
          <w:szCs w:val="32"/>
        </w:rPr>
      </w:pPr>
      <w:r>
        <w:rPr>
          <w:rFonts w:cs="Arial"/>
          <w:b/>
          <w:bCs/>
          <w:sz w:val="32"/>
          <w:szCs w:val="32"/>
        </w:rPr>
        <w:t>Homework and school help</w:t>
      </w:r>
    </w:p>
    <w:p w14:paraId="76A511B3" w14:textId="3465ED90" w:rsidR="007164D1" w:rsidRDefault="0060142F">
      <w:pPr>
        <w:rPr>
          <w:rFonts w:cs="Arial"/>
        </w:rPr>
      </w:pPr>
      <w:r>
        <w:rPr>
          <w:rFonts w:cs="Arial"/>
        </w:rPr>
        <w:t xml:space="preserve">Homework help </w:t>
      </w:r>
    </w:p>
    <w:p w14:paraId="455775D8" w14:textId="0568668B" w:rsidR="0060142F" w:rsidRDefault="0060142F">
      <w:pPr>
        <w:rPr>
          <w:rFonts w:cs="Arial"/>
        </w:rPr>
      </w:pPr>
      <w:r>
        <w:rPr>
          <w:rFonts w:cs="Arial"/>
        </w:rPr>
        <w:t>School projects help</w:t>
      </w:r>
    </w:p>
    <w:p w14:paraId="113297C6" w14:textId="7B7AA07A" w:rsidR="0060142F" w:rsidRPr="0069598F" w:rsidRDefault="0060142F">
      <w:pPr>
        <w:rPr>
          <w:rFonts w:cs="Arial"/>
        </w:rPr>
      </w:pPr>
      <w:r>
        <w:rPr>
          <w:rFonts w:cs="Arial"/>
        </w:rPr>
        <w:t xml:space="preserve">Computer </w:t>
      </w:r>
      <w:r w:rsidR="00103E6B">
        <w:rPr>
          <w:rFonts w:cs="Arial"/>
        </w:rPr>
        <w:t>classes</w:t>
      </w:r>
    </w:p>
    <w:p w14:paraId="2B6DB378" w14:textId="77777777" w:rsidR="005D27B4" w:rsidRPr="002A030D" w:rsidRDefault="005D27B4">
      <w:pPr>
        <w:rPr>
          <w:rFonts w:cs="Arial"/>
        </w:rPr>
      </w:pPr>
    </w:p>
    <w:p w14:paraId="28B0CA7D" w14:textId="4DEF6F2E" w:rsidR="005D27B4" w:rsidRPr="00CD7A4E" w:rsidRDefault="0006190E" w:rsidP="00CD7A4E">
      <w:pPr>
        <w:spacing w:line="259" w:lineRule="auto"/>
        <w:jc w:val="left"/>
        <w:rPr>
          <w:rFonts w:eastAsiaTheme="majorEastAsia" w:cs="Arial"/>
          <w:b/>
          <w:sz w:val="28"/>
          <w:szCs w:val="28"/>
        </w:rPr>
      </w:pPr>
      <w:bookmarkStart w:id="9" w:name="_Toc101934036"/>
      <w:r w:rsidRPr="00CD7A4E">
        <w:rPr>
          <w:rFonts w:cs="Arial"/>
          <w:b/>
          <w:sz w:val="28"/>
          <w:szCs w:val="28"/>
        </w:rPr>
        <w:t>Conclusion</w:t>
      </w:r>
      <w:bookmarkEnd w:id="9"/>
    </w:p>
    <w:p w14:paraId="21B17C89" w14:textId="266D5BD0" w:rsidR="005D27B4" w:rsidRDefault="00E22496">
      <w:pPr>
        <w:pStyle w:val="Heading1"/>
        <w:rPr>
          <w:rFonts w:ascii="Arial" w:eastAsiaTheme="minorHAnsi" w:hAnsi="Arial" w:cstheme="minorBidi"/>
          <w:color w:val="auto"/>
          <w:sz w:val="22"/>
          <w:szCs w:val="22"/>
        </w:rPr>
      </w:pPr>
      <w:r w:rsidRPr="00E22496">
        <w:rPr>
          <w:rFonts w:ascii="Arial" w:eastAsiaTheme="minorHAnsi" w:hAnsi="Arial" w:cstheme="minorBidi"/>
          <w:color w:val="auto"/>
          <w:sz w:val="22"/>
          <w:szCs w:val="22"/>
        </w:rPr>
        <w:t>The educational sector in the United Kingdom is enormous. This, on the other hand, is a completely different form of enterprise. Students would come to this location not only for tutoring, but also to practise socialisation by interacting with one another. This technique could include puzzles, artistic works, and posters to help students understand their studies so that the company's genuine goal can be achieved. In the beginning, there will be legal and capital concerns to deal with; they may be resolved by adhering to the norms and collecting cash from various sources, which will help the firm flourish.</w:t>
      </w:r>
    </w:p>
    <w:p w14:paraId="4C67EFD6" w14:textId="4A68C433" w:rsidR="007C7826" w:rsidRDefault="007C7826" w:rsidP="007C7826"/>
    <w:p w14:paraId="303BC21A" w14:textId="7F9236A9" w:rsidR="007C7826" w:rsidRDefault="007C7826" w:rsidP="007C7826"/>
    <w:p w14:paraId="5F27F12A" w14:textId="124D6BA3" w:rsidR="007C7826" w:rsidRPr="00CB0867" w:rsidRDefault="007C7826">
      <w:pPr>
        <w:rPr>
          <w:b/>
          <w:bCs/>
          <w:sz w:val="28"/>
          <w:szCs w:val="28"/>
        </w:rPr>
      </w:pPr>
      <w:r w:rsidRPr="00CB0867">
        <w:rPr>
          <w:b/>
          <w:bCs/>
          <w:sz w:val="28"/>
          <w:szCs w:val="28"/>
        </w:rPr>
        <w:t xml:space="preserve">References </w:t>
      </w:r>
    </w:p>
    <w:p w14:paraId="31036764" w14:textId="5EE3AB1A" w:rsidR="005D27B4" w:rsidRPr="007C7826" w:rsidRDefault="0006190E">
      <w:proofErr w:type="spellStart"/>
      <w:r w:rsidRPr="002A030D">
        <w:rPr>
          <w:rFonts w:cs="Arial"/>
          <w:shd w:val="clear" w:color="auto" w:fill="FFFFFF"/>
        </w:rPr>
        <w:t>Aithal</w:t>
      </w:r>
      <w:proofErr w:type="spellEnd"/>
      <w:r w:rsidRPr="002A030D">
        <w:rPr>
          <w:rFonts w:cs="Arial"/>
          <w:shd w:val="clear" w:color="auto" w:fill="FFFFFF"/>
        </w:rPr>
        <w:t>, P.S., 2017. An effective method of developing business case studies based on company analysis. </w:t>
      </w:r>
      <w:r w:rsidRPr="002A030D">
        <w:rPr>
          <w:rFonts w:cs="Arial"/>
          <w:iCs/>
        </w:rPr>
        <w:t>International Journal of Engineering Research and Modern Education (IJERME), ISSN (Online)</w:t>
      </w:r>
      <w:r w:rsidRPr="002A030D">
        <w:rPr>
          <w:rFonts w:cs="Arial"/>
        </w:rPr>
        <w:t>, pp.2455-4200.</w:t>
      </w:r>
    </w:p>
    <w:p w14:paraId="6AA23613" w14:textId="77777777" w:rsidR="005D27B4" w:rsidRPr="002A030D" w:rsidRDefault="0006190E">
      <w:pPr>
        <w:rPr>
          <w:rFonts w:cs="Arial"/>
        </w:rPr>
      </w:pPr>
      <w:r w:rsidRPr="002A030D">
        <w:rPr>
          <w:rFonts w:cs="Arial"/>
          <w:shd w:val="clear" w:color="auto" w:fill="FFFFFF"/>
        </w:rPr>
        <w:t xml:space="preserve">Arshad, M.S., </w:t>
      </w:r>
      <w:proofErr w:type="spellStart"/>
      <w:r w:rsidRPr="002A030D">
        <w:rPr>
          <w:rFonts w:cs="Arial"/>
          <w:shd w:val="clear" w:color="auto" w:fill="FFFFFF"/>
        </w:rPr>
        <w:t>Joong</w:t>
      </w:r>
      <w:proofErr w:type="spellEnd"/>
      <w:r w:rsidRPr="002A030D">
        <w:rPr>
          <w:rFonts w:cs="Arial"/>
          <w:shd w:val="clear" w:color="auto" w:fill="FFFFFF"/>
        </w:rPr>
        <w:t xml:space="preserve">-Ho, K., Faqir, M.A., Muhammad, S., Farhan, S., Muhammad, I., Zaid, A., Muhammad, N. and Shahzad, H., 2017. Wheat antioxidants, their role in </w:t>
      </w:r>
      <w:r w:rsidR="008F70C7" w:rsidRPr="002A030D">
        <w:rPr>
          <w:rFonts w:cs="Arial"/>
          <w:shd w:val="clear" w:color="auto" w:fill="FFFFFF"/>
        </w:rPr>
        <w:t xml:space="preserve">the </w:t>
      </w:r>
      <w:r w:rsidR="00A60A29" w:rsidRPr="002A030D">
        <w:rPr>
          <w:rFonts w:cs="Arial"/>
          <w:shd w:val="clear" w:color="auto" w:fill="FFFFFF"/>
        </w:rPr>
        <w:t>healthy foods</w:t>
      </w:r>
      <w:r w:rsidRPr="002A030D">
        <w:rPr>
          <w:rFonts w:cs="Arial"/>
          <w:shd w:val="clear" w:color="auto" w:fill="FFFFFF"/>
        </w:rPr>
        <w:t xml:space="preserve"> industry, and health perspective. </w:t>
      </w:r>
      <w:r w:rsidRPr="002A030D">
        <w:rPr>
          <w:rFonts w:cs="Arial"/>
          <w:iCs/>
        </w:rPr>
        <w:t xml:space="preserve">Wheat Improvement, Management and Utilization; </w:t>
      </w:r>
      <w:proofErr w:type="spellStart"/>
      <w:r w:rsidRPr="002A030D">
        <w:rPr>
          <w:rFonts w:cs="Arial"/>
          <w:iCs/>
        </w:rPr>
        <w:t>Wanyera</w:t>
      </w:r>
      <w:proofErr w:type="spellEnd"/>
      <w:r w:rsidRPr="002A030D">
        <w:rPr>
          <w:rFonts w:cs="Arial"/>
          <w:iCs/>
        </w:rPr>
        <w:t xml:space="preserve">, R., Ed.; </w:t>
      </w:r>
      <w:proofErr w:type="spellStart"/>
      <w:r w:rsidRPr="002A030D">
        <w:rPr>
          <w:rFonts w:cs="Arial"/>
          <w:iCs/>
        </w:rPr>
        <w:t>IntechOpen</w:t>
      </w:r>
      <w:proofErr w:type="spellEnd"/>
      <w:r w:rsidRPr="002A030D">
        <w:rPr>
          <w:rFonts w:cs="Arial"/>
          <w:iCs/>
        </w:rPr>
        <w:t>: London, UK</w:t>
      </w:r>
      <w:r w:rsidRPr="002A030D">
        <w:rPr>
          <w:rFonts w:cs="Arial"/>
        </w:rPr>
        <w:t>, pp.365-381.</w:t>
      </w:r>
    </w:p>
    <w:p w14:paraId="6C01736E" w14:textId="77777777" w:rsidR="005D27B4" w:rsidRPr="002A030D" w:rsidRDefault="0006190E">
      <w:pPr>
        <w:rPr>
          <w:rFonts w:cs="Arial"/>
        </w:rPr>
      </w:pPr>
      <w:proofErr w:type="spellStart"/>
      <w:r w:rsidRPr="002A030D">
        <w:rPr>
          <w:rFonts w:cs="Arial"/>
          <w:shd w:val="clear" w:color="auto" w:fill="FFFFFF"/>
        </w:rPr>
        <w:t>Benzaghta</w:t>
      </w:r>
      <w:proofErr w:type="spellEnd"/>
      <w:r w:rsidRPr="002A030D">
        <w:rPr>
          <w:rFonts w:cs="Arial"/>
          <w:shd w:val="clear" w:color="auto" w:fill="FFFFFF"/>
        </w:rPr>
        <w:t xml:space="preserve">, M.A., </w:t>
      </w:r>
      <w:proofErr w:type="spellStart"/>
      <w:r w:rsidRPr="002A030D">
        <w:rPr>
          <w:rFonts w:cs="Arial"/>
          <w:shd w:val="clear" w:color="auto" w:fill="FFFFFF"/>
        </w:rPr>
        <w:t>Elwalda</w:t>
      </w:r>
      <w:proofErr w:type="spellEnd"/>
      <w:r w:rsidRPr="002A030D">
        <w:rPr>
          <w:rFonts w:cs="Arial"/>
          <w:shd w:val="clear" w:color="auto" w:fill="FFFFFF"/>
        </w:rPr>
        <w:t>, A., Mousa, M.M., Erkan, I. and Rahman, M., 2021. SWOT analysis applications: An integrative literature review. </w:t>
      </w:r>
      <w:r w:rsidRPr="002A030D">
        <w:rPr>
          <w:rFonts w:cs="Arial"/>
          <w:iCs/>
        </w:rPr>
        <w:t>Journal of Global Business Insights</w:t>
      </w:r>
      <w:r w:rsidRPr="002A030D">
        <w:rPr>
          <w:rFonts w:cs="Arial"/>
        </w:rPr>
        <w:t>, </w:t>
      </w:r>
      <w:r w:rsidRPr="002A030D">
        <w:rPr>
          <w:rFonts w:cs="Arial"/>
          <w:iCs/>
        </w:rPr>
        <w:t>6</w:t>
      </w:r>
      <w:r w:rsidRPr="002A030D">
        <w:rPr>
          <w:rFonts w:cs="Arial"/>
        </w:rPr>
        <w:t>(1), pp.55-73.</w:t>
      </w:r>
    </w:p>
    <w:p w14:paraId="0EB63ED2" w14:textId="77777777" w:rsidR="005D27B4" w:rsidRPr="002A030D" w:rsidRDefault="0006190E">
      <w:pPr>
        <w:rPr>
          <w:rFonts w:cs="Arial"/>
        </w:rPr>
      </w:pPr>
      <w:r w:rsidRPr="002A030D">
        <w:rPr>
          <w:rFonts w:cs="Arial"/>
          <w:shd w:val="clear" w:color="auto" w:fill="FFFFFF"/>
        </w:rPr>
        <w:t xml:space="preserve">Berisha </w:t>
      </w:r>
      <w:proofErr w:type="spellStart"/>
      <w:r w:rsidRPr="002A030D">
        <w:rPr>
          <w:rFonts w:cs="Arial"/>
          <w:shd w:val="clear" w:color="auto" w:fill="FFFFFF"/>
        </w:rPr>
        <w:t>Qehaja</w:t>
      </w:r>
      <w:proofErr w:type="spellEnd"/>
      <w:r w:rsidRPr="002A030D">
        <w:rPr>
          <w:rFonts w:cs="Arial"/>
          <w:shd w:val="clear" w:color="auto" w:fill="FFFFFF"/>
        </w:rPr>
        <w:t xml:space="preserve">, A., </w:t>
      </w:r>
      <w:proofErr w:type="spellStart"/>
      <w:r w:rsidRPr="002A030D">
        <w:rPr>
          <w:rFonts w:cs="Arial"/>
          <w:shd w:val="clear" w:color="auto" w:fill="FFFFFF"/>
        </w:rPr>
        <w:t>Kutllovci</w:t>
      </w:r>
      <w:proofErr w:type="spellEnd"/>
      <w:r w:rsidRPr="002A030D">
        <w:rPr>
          <w:rFonts w:cs="Arial"/>
          <w:shd w:val="clear" w:color="auto" w:fill="FFFFFF"/>
        </w:rPr>
        <w:t xml:space="preserve">, E. and </w:t>
      </w:r>
      <w:proofErr w:type="spellStart"/>
      <w:r w:rsidRPr="002A030D">
        <w:rPr>
          <w:rFonts w:cs="Arial"/>
          <w:shd w:val="clear" w:color="auto" w:fill="FFFFFF"/>
        </w:rPr>
        <w:t>Shiroka</w:t>
      </w:r>
      <w:proofErr w:type="spellEnd"/>
      <w:r w:rsidRPr="002A030D">
        <w:rPr>
          <w:rFonts w:cs="Arial"/>
          <w:shd w:val="clear" w:color="auto" w:fill="FFFFFF"/>
        </w:rPr>
        <w:t xml:space="preserve"> Pula, J., 2017. Strategic management tools and techniques usage: a qualitative review. </w:t>
      </w:r>
      <w:r w:rsidRPr="002A030D">
        <w:rPr>
          <w:rFonts w:cs="Arial"/>
          <w:iCs/>
        </w:rPr>
        <w:t xml:space="preserve">Acta Universitatis </w:t>
      </w:r>
      <w:proofErr w:type="spellStart"/>
      <w:r w:rsidRPr="002A030D">
        <w:rPr>
          <w:rFonts w:cs="Arial"/>
          <w:iCs/>
        </w:rPr>
        <w:t>Agriculturae</w:t>
      </w:r>
      <w:proofErr w:type="spellEnd"/>
      <w:r w:rsidRPr="002A030D">
        <w:rPr>
          <w:rFonts w:cs="Arial"/>
          <w:iCs/>
        </w:rPr>
        <w:t xml:space="preserve"> et </w:t>
      </w:r>
      <w:proofErr w:type="spellStart"/>
      <w:r w:rsidRPr="002A030D">
        <w:rPr>
          <w:rFonts w:cs="Arial"/>
          <w:iCs/>
        </w:rPr>
        <w:t>Silviculturae</w:t>
      </w:r>
      <w:proofErr w:type="spellEnd"/>
      <w:r w:rsidRPr="002A030D">
        <w:rPr>
          <w:rFonts w:cs="Arial"/>
          <w:iCs/>
        </w:rPr>
        <w:t xml:space="preserve"> </w:t>
      </w:r>
      <w:proofErr w:type="spellStart"/>
      <w:r w:rsidRPr="002A030D">
        <w:rPr>
          <w:rFonts w:cs="Arial"/>
          <w:iCs/>
        </w:rPr>
        <w:t>Mendelianae</w:t>
      </w:r>
      <w:proofErr w:type="spellEnd"/>
      <w:r w:rsidRPr="002A030D">
        <w:rPr>
          <w:rFonts w:cs="Arial"/>
          <w:iCs/>
        </w:rPr>
        <w:t xml:space="preserve"> </w:t>
      </w:r>
      <w:proofErr w:type="spellStart"/>
      <w:r w:rsidRPr="002A030D">
        <w:rPr>
          <w:rFonts w:cs="Arial"/>
          <w:iCs/>
        </w:rPr>
        <w:t>Brunensis</w:t>
      </w:r>
      <w:proofErr w:type="spellEnd"/>
      <w:r w:rsidRPr="002A030D">
        <w:rPr>
          <w:rFonts w:cs="Arial"/>
        </w:rPr>
        <w:t>, </w:t>
      </w:r>
      <w:r w:rsidRPr="002A030D">
        <w:rPr>
          <w:rFonts w:cs="Arial"/>
          <w:iCs/>
        </w:rPr>
        <w:t>65</w:t>
      </w:r>
      <w:r w:rsidRPr="002A030D">
        <w:rPr>
          <w:rFonts w:cs="Arial"/>
        </w:rPr>
        <w:t>(2).</w:t>
      </w:r>
    </w:p>
    <w:p w14:paraId="0094BB82" w14:textId="77777777" w:rsidR="005D27B4" w:rsidRPr="002A030D" w:rsidRDefault="0006190E">
      <w:pPr>
        <w:rPr>
          <w:rFonts w:cs="Arial"/>
        </w:rPr>
      </w:pPr>
      <w:r w:rsidRPr="002A030D">
        <w:rPr>
          <w:rFonts w:cs="Arial"/>
          <w:shd w:val="clear" w:color="auto" w:fill="FFFFFF"/>
        </w:rPr>
        <w:t>Bini, L., Simoni, L. and Giunta, F., 2019. The effects of business model regulation on the value relevance of traditional performance measures: some evidence from UK companies. </w:t>
      </w:r>
      <w:r w:rsidRPr="002A030D">
        <w:rPr>
          <w:rFonts w:cs="Arial"/>
          <w:iCs/>
        </w:rPr>
        <w:t>The effects of business model regulation on the value relevance of traditional performance measures: some evidence from UK companies</w:t>
      </w:r>
      <w:r w:rsidRPr="002A030D">
        <w:rPr>
          <w:rFonts w:cs="Arial"/>
        </w:rPr>
        <w:t xml:space="preserve">, pp.83-111. </w:t>
      </w:r>
      <w:proofErr w:type="spellStart"/>
      <w:r w:rsidRPr="002A030D">
        <w:rPr>
          <w:rFonts w:cs="Arial"/>
        </w:rPr>
        <w:t>Sroka</w:t>
      </w:r>
      <w:proofErr w:type="spellEnd"/>
      <w:r w:rsidRPr="002A030D">
        <w:rPr>
          <w:rFonts w:cs="Arial"/>
        </w:rPr>
        <w:t xml:space="preserve">, W. and </w:t>
      </w:r>
      <w:proofErr w:type="spellStart"/>
      <w:r w:rsidRPr="002A030D">
        <w:rPr>
          <w:rFonts w:cs="Arial"/>
        </w:rPr>
        <w:t>Lőrinczy</w:t>
      </w:r>
      <w:proofErr w:type="spellEnd"/>
      <w:r w:rsidRPr="002A030D">
        <w:rPr>
          <w:rFonts w:cs="Arial"/>
        </w:rPr>
        <w:t>, M., 2015. The perception of ethics in business: Analysis of research results. </w:t>
      </w:r>
      <w:r w:rsidRPr="002A030D">
        <w:rPr>
          <w:rFonts w:cs="Arial"/>
          <w:iCs/>
        </w:rPr>
        <w:t>Procedia Economics and Finance</w:t>
      </w:r>
      <w:r w:rsidRPr="002A030D">
        <w:rPr>
          <w:rFonts w:cs="Arial"/>
        </w:rPr>
        <w:t>, </w:t>
      </w:r>
      <w:r w:rsidRPr="002A030D">
        <w:rPr>
          <w:rFonts w:cs="Arial"/>
          <w:iCs/>
        </w:rPr>
        <w:t>34</w:t>
      </w:r>
      <w:r w:rsidRPr="002A030D">
        <w:rPr>
          <w:rFonts w:cs="Arial"/>
        </w:rPr>
        <w:t>, pp.156-163.</w:t>
      </w:r>
    </w:p>
    <w:p w14:paraId="64EA2D10" w14:textId="77777777" w:rsidR="005D27B4" w:rsidRPr="002A030D" w:rsidRDefault="0006190E">
      <w:pPr>
        <w:rPr>
          <w:rFonts w:cs="Arial"/>
        </w:rPr>
      </w:pPr>
      <w:proofErr w:type="spellStart"/>
      <w:r w:rsidRPr="002A030D">
        <w:rPr>
          <w:rFonts w:cs="Arial"/>
          <w:shd w:val="clear" w:color="auto" w:fill="FFFFFF"/>
        </w:rPr>
        <w:t>Cetorelli</w:t>
      </w:r>
      <w:proofErr w:type="spellEnd"/>
      <w:r w:rsidRPr="002A030D">
        <w:rPr>
          <w:rFonts w:cs="Arial"/>
          <w:shd w:val="clear" w:color="auto" w:fill="FFFFFF"/>
        </w:rPr>
        <w:t>, N. and Goldberg, L.S., 2016. </w:t>
      </w:r>
      <w:r w:rsidRPr="002A030D">
        <w:rPr>
          <w:rFonts w:cs="Arial"/>
          <w:iCs/>
        </w:rPr>
        <w:t>Organizational complexity and balance sheet management in global banks</w:t>
      </w:r>
      <w:r w:rsidRPr="002A030D">
        <w:rPr>
          <w:rFonts w:cs="Arial"/>
        </w:rPr>
        <w:t> (No. w22169). National Bureau of Economic Research.</w:t>
      </w:r>
    </w:p>
    <w:p w14:paraId="06CF998E" w14:textId="77777777" w:rsidR="005D27B4" w:rsidRPr="002A030D" w:rsidRDefault="0006190E">
      <w:pPr>
        <w:rPr>
          <w:rFonts w:cs="Arial"/>
        </w:rPr>
      </w:pPr>
      <w:r w:rsidRPr="002A030D">
        <w:rPr>
          <w:rFonts w:cs="Arial"/>
          <w:shd w:val="clear" w:color="auto" w:fill="FFFFFF"/>
        </w:rPr>
        <w:t>Davies, J., 2019. From severe to routine labour exploitation: The case of migrant workers in the UK food industry. </w:t>
      </w:r>
      <w:r w:rsidRPr="002A030D">
        <w:rPr>
          <w:rFonts w:cs="Arial"/>
          <w:iCs/>
        </w:rPr>
        <w:t>Criminology &amp; Criminal Justice</w:t>
      </w:r>
      <w:r w:rsidRPr="002A030D">
        <w:rPr>
          <w:rFonts w:cs="Arial"/>
        </w:rPr>
        <w:t>, </w:t>
      </w:r>
      <w:r w:rsidRPr="002A030D">
        <w:rPr>
          <w:rFonts w:cs="Arial"/>
          <w:iCs/>
        </w:rPr>
        <w:t>19</w:t>
      </w:r>
      <w:r w:rsidRPr="002A030D">
        <w:rPr>
          <w:rFonts w:cs="Arial"/>
        </w:rPr>
        <w:t>(3), pp.294-310.</w:t>
      </w:r>
    </w:p>
    <w:p w14:paraId="65429A40" w14:textId="77777777" w:rsidR="005D27B4" w:rsidRPr="002A030D" w:rsidRDefault="0006190E">
      <w:pPr>
        <w:rPr>
          <w:rFonts w:cs="Arial"/>
        </w:rPr>
      </w:pPr>
      <w:proofErr w:type="spellStart"/>
      <w:r w:rsidRPr="002A030D">
        <w:rPr>
          <w:rFonts w:cs="Arial"/>
          <w:shd w:val="clear" w:color="auto" w:fill="FFFFFF"/>
        </w:rPr>
        <w:t>Ghezzi</w:t>
      </w:r>
      <w:proofErr w:type="spellEnd"/>
      <w:r w:rsidRPr="002A030D">
        <w:rPr>
          <w:rFonts w:cs="Arial"/>
          <w:shd w:val="clear" w:color="auto" w:fill="FFFFFF"/>
        </w:rPr>
        <w:t xml:space="preserve">, A., Cavallaro, A., </w:t>
      </w:r>
      <w:proofErr w:type="spellStart"/>
      <w:r w:rsidRPr="002A030D">
        <w:rPr>
          <w:rFonts w:cs="Arial"/>
          <w:shd w:val="clear" w:color="auto" w:fill="FFFFFF"/>
        </w:rPr>
        <w:t>Rangone</w:t>
      </w:r>
      <w:proofErr w:type="spellEnd"/>
      <w:r w:rsidRPr="002A030D">
        <w:rPr>
          <w:rFonts w:cs="Arial"/>
          <w:shd w:val="clear" w:color="auto" w:fill="FFFFFF"/>
        </w:rPr>
        <w:t xml:space="preserve">, A. and </w:t>
      </w:r>
      <w:proofErr w:type="spellStart"/>
      <w:r w:rsidRPr="002A030D">
        <w:rPr>
          <w:rFonts w:cs="Arial"/>
          <w:shd w:val="clear" w:color="auto" w:fill="FFFFFF"/>
        </w:rPr>
        <w:t>Balocco</w:t>
      </w:r>
      <w:proofErr w:type="spellEnd"/>
      <w:r w:rsidRPr="002A030D">
        <w:rPr>
          <w:rFonts w:cs="Arial"/>
          <w:shd w:val="clear" w:color="auto" w:fill="FFFFFF"/>
        </w:rPr>
        <w:t xml:space="preserve">, R., 2015, April. A Comparative Study on the Impact of Business Model Design &amp; Lean </w:t>
      </w:r>
      <w:proofErr w:type="spellStart"/>
      <w:r w:rsidRPr="002A030D">
        <w:rPr>
          <w:rFonts w:cs="Arial"/>
          <w:shd w:val="clear" w:color="auto" w:fill="FFFFFF"/>
        </w:rPr>
        <w:t>Startup</w:t>
      </w:r>
      <w:proofErr w:type="spellEnd"/>
      <w:r w:rsidRPr="002A030D">
        <w:rPr>
          <w:rFonts w:cs="Arial"/>
          <w:shd w:val="clear" w:color="auto" w:fill="FFFFFF"/>
        </w:rPr>
        <w:t xml:space="preserve"> Approach versus Traditional Business Plan on Mobile </w:t>
      </w:r>
      <w:proofErr w:type="spellStart"/>
      <w:r w:rsidRPr="002A030D">
        <w:rPr>
          <w:rFonts w:cs="Arial"/>
          <w:shd w:val="clear" w:color="auto" w:fill="FFFFFF"/>
        </w:rPr>
        <w:t>Startups</w:t>
      </w:r>
      <w:proofErr w:type="spellEnd"/>
      <w:r w:rsidRPr="002A030D">
        <w:rPr>
          <w:rFonts w:cs="Arial"/>
          <w:shd w:val="clear" w:color="auto" w:fill="FFFFFF"/>
        </w:rPr>
        <w:t xml:space="preserve"> Performance. In </w:t>
      </w:r>
      <w:r w:rsidRPr="002A030D">
        <w:rPr>
          <w:rFonts w:cs="Arial"/>
          <w:iCs/>
        </w:rPr>
        <w:t>ICEIS (3)</w:t>
      </w:r>
      <w:r w:rsidRPr="002A030D">
        <w:rPr>
          <w:rFonts w:cs="Arial"/>
        </w:rPr>
        <w:t> (pp. 196-203).</w:t>
      </w:r>
    </w:p>
    <w:p w14:paraId="472475E5" w14:textId="77777777" w:rsidR="005D27B4" w:rsidRPr="002A030D" w:rsidRDefault="0006190E">
      <w:pPr>
        <w:rPr>
          <w:rFonts w:cs="Arial"/>
        </w:rPr>
      </w:pPr>
      <w:r w:rsidRPr="002A030D">
        <w:rPr>
          <w:rFonts w:cs="Arial"/>
          <w:shd w:val="clear" w:color="auto" w:fill="FFFFFF"/>
        </w:rPr>
        <w:t xml:space="preserve">Honig, B. and </w:t>
      </w:r>
      <w:proofErr w:type="spellStart"/>
      <w:r w:rsidRPr="002A030D">
        <w:rPr>
          <w:rFonts w:cs="Arial"/>
          <w:shd w:val="clear" w:color="auto" w:fill="FFFFFF"/>
        </w:rPr>
        <w:t>Hopp</w:t>
      </w:r>
      <w:proofErr w:type="spellEnd"/>
      <w:r w:rsidRPr="002A030D">
        <w:rPr>
          <w:rFonts w:cs="Arial"/>
          <w:shd w:val="clear" w:color="auto" w:fill="FFFFFF"/>
        </w:rPr>
        <w:t>, C., 2016. New venture planning and lean start-up activities: A longitudinal empirical study of entrepreneurial success, founder preferences and venture context. In </w:t>
      </w:r>
      <w:r w:rsidRPr="002A030D">
        <w:rPr>
          <w:rFonts w:cs="Arial"/>
          <w:iCs/>
        </w:rPr>
        <w:t xml:space="preserve">Models of start-up thinking and action: Theoretical, </w:t>
      </w:r>
      <w:proofErr w:type="gramStart"/>
      <w:r w:rsidRPr="002A030D">
        <w:rPr>
          <w:rFonts w:cs="Arial"/>
          <w:iCs/>
        </w:rPr>
        <w:t>empirical</w:t>
      </w:r>
      <w:proofErr w:type="gramEnd"/>
      <w:r w:rsidRPr="002A030D">
        <w:rPr>
          <w:rFonts w:cs="Arial"/>
          <w:iCs/>
        </w:rPr>
        <w:t xml:space="preserve"> and pedagogical approaches</w:t>
      </w:r>
      <w:r w:rsidRPr="002A030D">
        <w:rPr>
          <w:rFonts w:cs="Arial"/>
        </w:rPr>
        <w:t>. Emerald Group Publishing Limited.</w:t>
      </w:r>
    </w:p>
    <w:p w14:paraId="5CCBBA91" w14:textId="77777777" w:rsidR="005D27B4" w:rsidRPr="002A030D" w:rsidRDefault="0006190E">
      <w:pPr>
        <w:rPr>
          <w:rFonts w:cs="Arial"/>
        </w:rPr>
      </w:pPr>
      <w:r w:rsidRPr="002A030D">
        <w:rPr>
          <w:rFonts w:cs="Arial"/>
          <w:shd w:val="clear" w:color="auto" w:fill="FFFFFF"/>
        </w:rPr>
        <w:t>Kitching, J., Hart, M. and Wilson, N., 2015. Burden or benefit? Regulation as a dynamic influence on small business performance. </w:t>
      </w:r>
      <w:r w:rsidRPr="002A030D">
        <w:rPr>
          <w:rFonts w:cs="Arial"/>
          <w:iCs/>
        </w:rPr>
        <w:t>International Small Business Journal</w:t>
      </w:r>
      <w:r w:rsidRPr="002A030D">
        <w:rPr>
          <w:rFonts w:cs="Arial"/>
        </w:rPr>
        <w:t>, </w:t>
      </w:r>
      <w:r w:rsidRPr="002A030D">
        <w:rPr>
          <w:rFonts w:cs="Arial"/>
          <w:iCs/>
        </w:rPr>
        <w:t>33</w:t>
      </w:r>
      <w:r w:rsidRPr="002A030D">
        <w:rPr>
          <w:rFonts w:cs="Arial"/>
        </w:rPr>
        <w:t>(2), pp.130-147.</w:t>
      </w:r>
    </w:p>
    <w:p w14:paraId="0EC1277E" w14:textId="77777777" w:rsidR="005D27B4" w:rsidRPr="002A030D" w:rsidRDefault="0006190E">
      <w:pPr>
        <w:rPr>
          <w:rFonts w:cs="Arial"/>
        </w:rPr>
      </w:pPr>
      <w:proofErr w:type="spellStart"/>
      <w:r w:rsidRPr="002A030D">
        <w:rPr>
          <w:rFonts w:cs="Arial"/>
          <w:shd w:val="clear" w:color="auto" w:fill="FFFFFF"/>
        </w:rPr>
        <w:t>Kiznyte</w:t>
      </w:r>
      <w:proofErr w:type="spellEnd"/>
      <w:r w:rsidRPr="002A030D">
        <w:rPr>
          <w:rFonts w:cs="Arial"/>
          <w:shd w:val="clear" w:color="auto" w:fill="FFFFFF"/>
        </w:rPr>
        <w:t xml:space="preserve">, J., Welker, M. and </w:t>
      </w:r>
      <w:proofErr w:type="spellStart"/>
      <w:r w:rsidRPr="002A030D">
        <w:rPr>
          <w:rFonts w:cs="Arial"/>
          <w:shd w:val="clear" w:color="auto" w:fill="FFFFFF"/>
        </w:rPr>
        <w:t>Dechange</w:t>
      </w:r>
      <w:proofErr w:type="spellEnd"/>
      <w:r w:rsidRPr="002A030D">
        <w:rPr>
          <w:rFonts w:cs="Arial"/>
          <w:shd w:val="clear" w:color="auto" w:fill="FFFFFF"/>
        </w:rPr>
        <w:t xml:space="preserve">, A., 2016. Applying project management methods to the creation of a start-up business plan: the case of </w:t>
      </w:r>
      <w:proofErr w:type="spellStart"/>
      <w:r w:rsidRPr="002A030D">
        <w:rPr>
          <w:rFonts w:cs="Arial"/>
          <w:shd w:val="clear" w:color="auto" w:fill="FFFFFF"/>
        </w:rPr>
        <w:t>Blendlee</w:t>
      </w:r>
      <w:proofErr w:type="spellEnd"/>
      <w:r w:rsidRPr="002A030D">
        <w:rPr>
          <w:rFonts w:cs="Arial"/>
          <w:shd w:val="clear" w:color="auto" w:fill="FFFFFF"/>
        </w:rPr>
        <w:t>. </w:t>
      </w:r>
      <w:r w:rsidRPr="002A030D">
        <w:rPr>
          <w:rFonts w:cs="Arial"/>
          <w:iCs/>
        </w:rPr>
        <w:t>PM World Journal</w:t>
      </w:r>
      <w:r w:rsidRPr="002A030D">
        <w:rPr>
          <w:rFonts w:cs="Arial"/>
        </w:rPr>
        <w:t>, </w:t>
      </w:r>
      <w:r w:rsidRPr="002A030D">
        <w:rPr>
          <w:rFonts w:cs="Arial"/>
          <w:iCs/>
        </w:rPr>
        <w:t>5</w:t>
      </w:r>
      <w:r w:rsidRPr="002A030D">
        <w:rPr>
          <w:rFonts w:cs="Arial"/>
        </w:rPr>
        <w:t>(5), pp.1-24.</w:t>
      </w:r>
    </w:p>
    <w:p w14:paraId="2314C5F2" w14:textId="77777777" w:rsidR="005D27B4" w:rsidRPr="002A030D" w:rsidRDefault="0006190E">
      <w:pPr>
        <w:rPr>
          <w:rFonts w:cs="Arial"/>
        </w:rPr>
      </w:pPr>
      <w:r w:rsidRPr="002A030D">
        <w:rPr>
          <w:rFonts w:cs="Arial"/>
          <w:shd w:val="clear" w:color="auto" w:fill="FFFFFF"/>
        </w:rPr>
        <w:t>Moult, J.A., Allan, S.R., Hewitt, C.N. and Berners-Lee, M., 2018. Greenhouse gas emissions of food waste disposal options for UK retailers. </w:t>
      </w:r>
      <w:r w:rsidRPr="002A030D">
        <w:rPr>
          <w:rFonts w:cs="Arial"/>
          <w:iCs/>
        </w:rPr>
        <w:t>Food Policy</w:t>
      </w:r>
      <w:r w:rsidRPr="002A030D">
        <w:rPr>
          <w:rFonts w:cs="Arial"/>
        </w:rPr>
        <w:t>, </w:t>
      </w:r>
      <w:r w:rsidRPr="002A030D">
        <w:rPr>
          <w:rFonts w:cs="Arial"/>
          <w:iCs/>
        </w:rPr>
        <w:t>77</w:t>
      </w:r>
      <w:r w:rsidRPr="002A030D">
        <w:rPr>
          <w:rFonts w:cs="Arial"/>
        </w:rPr>
        <w:t>, pp.50-58.</w:t>
      </w:r>
    </w:p>
    <w:p w14:paraId="6EFA9F17" w14:textId="77777777" w:rsidR="005D27B4" w:rsidRPr="002A030D" w:rsidRDefault="0006190E">
      <w:pPr>
        <w:rPr>
          <w:rFonts w:cs="Arial"/>
        </w:rPr>
      </w:pPr>
      <w:proofErr w:type="spellStart"/>
      <w:r w:rsidRPr="002A030D">
        <w:rPr>
          <w:rFonts w:cs="Arial"/>
          <w:shd w:val="clear" w:color="auto" w:fill="FFFFFF"/>
        </w:rPr>
        <w:t>Pervan</w:t>
      </w:r>
      <w:proofErr w:type="spellEnd"/>
      <w:r w:rsidRPr="002A030D">
        <w:rPr>
          <w:rFonts w:cs="Arial"/>
          <w:shd w:val="clear" w:color="auto" w:fill="FFFFFF"/>
        </w:rPr>
        <w:t xml:space="preserve">, M., </w:t>
      </w:r>
      <w:proofErr w:type="spellStart"/>
      <w:r w:rsidRPr="002A030D">
        <w:rPr>
          <w:rFonts w:cs="Arial"/>
          <w:shd w:val="clear" w:color="auto" w:fill="FFFFFF"/>
        </w:rPr>
        <w:t>Curak</w:t>
      </w:r>
      <w:proofErr w:type="spellEnd"/>
      <w:r w:rsidRPr="002A030D">
        <w:rPr>
          <w:rFonts w:cs="Arial"/>
          <w:shd w:val="clear" w:color="auto" w:fill="FFFFFF"/>
        </w:rPr>
        <w:t xml:space="preserve">, M. and </w:t>
      </w:r>
      <w:proofErr w:type="spellStart"/>
      <w:r w:rsidRPr="002A030D">
        <w:rPr>
          <w:rFonts w:cs="Arial"/>
          <w:shd w:val="clear" w:color="auto" w:fill="FFFFFF"/>
        </w:rPr>
        <w:t>Pavic</w:t>
      </w:r>
      <w:proofErr w:type="spellEnd"/>
      <w:r w:rsidRPr="002A030D">
        <w:rPr>
          <w:rFonts w:cs="Arial"/>
          <w:shd w:val="clear" w:color="auto" w:fill="FFFFFF"/>
        </w:rPr>
        <w:t xml:space="preserve"> </w:t>
      </w:r>
      <w:proofErr w:type="spellStart"/>
      <w:r w:rsidRPr="002A030D">
        <w:rPr>
          <w:rFonts w:cs="Arial"/>
          <w:shd w:val="clear" w:color="auto" w:fill="FFFFFF"/>
        </w:rPr>
        <w:t>Kramaric</w:t>
      </w:r>
      <w:proofErr w:type="spellEnd"/>
      <w:r w:rsidRPr="002A030D">
        <w:rPr>
          <w:rFonts w:cs="Arial"/>
          <w:shd w:val="clear" w:color="auto" w:fill="FFFFFF"/>
        </w:rPr>
        <w:t>, T., 2017. The influence of industry characteristics and dynamic capabilities on firms’ profitability. </w:t>
      </w:r>
      <w:r w:rsidRPr="002A030D">
        <w:rPr>
          <w:rFonts w:cs="Arial"/>
          <w:iCs/>
        </w:rPr>
        <w:t>International Journal of Financial Studies</w:t>
      </w:r>
      <w:r w:rsidRPr="002A030D">
        <w:rPr>
          <w:rFonts w:cs="Arial"/>
        </w:rPr>
        <w:t>, </w:t>
      </w:r>
      <w:r w:rsidRPr="002A030D">
        <w:rPr>
          <w:rFonts w:cs="Arial"/>
          <w:iCs/>
        </w:rPr>
        <w:t>6</w:t>
      </w:r>
      <w:r w:rsidRPr="002A030D">
        <w:rPr>
          <w:rFonts w:cs="Arial"/>
        </w:rPr>
        <w:t>(1), p.4.</w:t>
      </w:r>
    </w:p>
    <w:p w14:paraId="1FB62ED1" w14:textId="77777777" w:rsidR="005D27B4" w:rsidRPr="002A030D" w:rsidRDefault="0006190E">
      <w:pPr>
        <w:rPr>
          <w:rFonts w:cs="Arial"/>
        </w:rPr>
      </w:pPr>
      <w:proofErr w:type="spellStart"/>
      <w:r w:rsidRPr="002A030D">
        <w:rPr>
          <w:rFonts w:cs="Arial"/>
          <w:shd w:val="clear" w:color="auto" w:fill="FFFFFF"/>
        </w:rPr>
        <w:t>Ripsas</w:t>
      </w:r>
      <w:proofErr w:type="spellEnd"/>
      <w:r w:rsidRPr="002A030D">
        <w:rPr>
          <w:rFonts w:cs="Arial"/>
          <w:shd w:val="clear" w:color="auto" w:fill="FFFFFF"/>
        </w:rPr>
        <w:t xml:space="preserve">, S., Schaper, B. and </w:t>
      </w:r>
      <w:proofErr w:type="spellStart"/>
      <w:r w:rsidRPr="002A030D">
        <w:rPr>
          <w:rFonts w:cs="Arial"/>
          <w:shd w:val="clear" w:color="auto" w:fill="FFFFFF"/>
        </w:rPr>
        <w:t>Tröger</w:t>
      </w:r>
      <w:proofErr w:type="spellEnd"/>
      <w:r w:rsidRPr="002A030D">
        <w:rPr>
          <w:rFonts w:cs="Arial"/>
          <w:shd w:val="clear" w:color="auto" w:fill="FFFFFF"/>
        </w:rPr>
        <w:t xml:space="preserve">, S., 2018. A </w:t>
      </w:r>
      <w:proofErr w:type="spellStart"/>
      <w:r w:rsidRPr="002A030D">
        <w:rPr>
          <w:rFonts w:cs="Arial"/>
          <w:shd w:val="clear" w:color="auto" w:fill="FFFFFF"/>
        </w:rPr>
        <w:t>startup</w:t>
      </w:r>
      <w:proofErr w:type="spellEnd"/>
      <w:r w:rsidRPr="002A030D">
        <w:rPr>
          <w:rFonts w:cs="Arial"/>
          <w:shd w:val="clear" w:color="auto" w:fill="FFFFFF"/>
        </w:rPr>
        <w:t xml:space="preserve"> cockpit for the proof-of-concept. In </w:t>
      </w:r>
      <w:proofErr w:type="spellStart"/>
      <w:r w:rsidRPr="002A030D">
        <w:rPr>
          <w:rFonts w:cs="Arial"/>
          <w:iCs/>
        </w:rPr>
        <w:t>Handbuch</w:t>
      </w:r>
      <w:proofErr w:type="spellEnd"/>
      <w:r w:rsidRPr="002A030D">
        <w:rPr>
          <w:rFonts w:cs="Arial"/>
          <w:iCs/>
        </w:rPr>
        <w:t xml:space="preserve"> entrepreneurship</w:t>
      </w:r>
      <w:r w:rsidRPr="002A030D">
        <w:rPr>
          <w:rFonts w:cs="Arial"/>
        </w:rPr>
        <w:t> (pp. 263-279). Springer Gabler, Wiesbaden.</w:t>
      </w:r>
    </w:p>
    <w:p w14:paraId="2B2ECC56" w14:textId="77777777" w:rsidR="005D27B4" w:rsidRPr="002A030D" w:rsidRDefault="0006190E">
      <w:pPr>
        <w:rPr>
          <w:rFonts w:cs="Arial"/>
        </w:rPr>
      </w:pPr>
      <w:proofErr w:type="spellStart"/>
      <w:r w:rsidRPr="002A030D">
        <w:rPr>
          <w:rFonts w:cs="Arial"/>
          <w:shd w:val="clear" w:color="auto" w:fill="FFFFFF"/>
        </w:rPr>
        <w:t>Teoli</w:t>
      </w:r>
      <w:proofErr w:type="spellEnd"/>
      <w:r w:rsidRPr="002A030D">
        <w:rPr>
          <w:rFonts w:cs="Arial"/>
          <w:shd w:val="clear" w:color="auto" w:fill="FFFFFF"/>
        </w:rPr>
        <w:t xml:space="preserve">, D., </w:t>
      </w:r>
      <w:proofErr w:type="spellStart"/>
      <w:r w:rsidRPr="002A030D">
        <w:rPr>
          <w:rFonts w:cs="Arial"/>
          <w:shd w:val="clear" w:color="auto" w:fill="FFFFFF"/>
        </w:rPr>
        <w:t>Sanvictores</w:t>
      </w:r>
      <w:proofErr w:type="spellEnd"/>
      <w:r w:rsidRPr="002A030D">
        <w:rPr>
          <w:rFonts w:cs="Arial"/>
          <w:shd w:val="clear" w:color="auto" w:fill="FFFFFF"/>
        </w:rPr>
        <w:t>, T. and An, J., 2019. SWOT analysis.</w:t>
      </w:r>
    </w:p>
    <w:p w14:paraId="3D61D2DD" w14:textId="77777777" w:rsidR="005D27B4" w:rsidRPr="002A030D" w:rsidRDefault="0006190E">
      <w:pPr>
        <w:rPr>
          <w:rFonts w:cs="Arial"/>
        </w:rPr>
      </w:pPr>
      <w:proofErr w:type="spellStart"/>
      <w:r w:rsidRPr="002A030D">
        <w:rPr>
          <w:rFonts w:cs="Arial"/>
          <w:shd w:val="clear" w:color="auto" w:fill="FFFFFF"/>
        </w:rPr>
        <w:t>Tourky</w:t>
      </w:r>
      <w:proofErr w:type="spellEnd"/>
      <w:r w:rsidRPr="002A030D">
        <w:rPr>
          <w:rFonts w:cs="Arial"/>
          <w:shd w:val="clear" w:color="auto" w:fill="FFFFFF"/>
        </w:rPr>
        <w:t xml:space="preserve">, M., </w:t>
      </w:r>
      <w:proofErr w:type="spellStart"/>
      <w:r w:rsidRPr="002A030D">
        <w:rPr>
          <w:rFonts w:cs="Arial"/>
          <w:shd w:val="clear" w:color="auto" w:fill="FFFFFF"/>
        </w:rPr>
        <w:t>Alwi</w:t>
      </w:r>
      <w:proofErr w:type="spellEnd"/>
      <w:r w:rsidRPr="002A030D">
        <w:rPr>
          <w:rFonts w:cs="Arial"/>
          <w:shd w:val="clear" w:color="auto" w:fill="FFFFFF"/>
        </w:rPr>
        <w:t xml:space="preserve">, S.F.S., Kitchen, P., Melewar, T.C. and </w:t>
      </w:r>
      <w:proofErr w:type="spellStart"/>
      <w:r w:rsidRPr="002A030D">
        <w:rPr>
          <w:rFonts w:cs="Arial"/>
          <w:shd w:val="clear" w:color="auto" w:fill="FFFFFF"/>
        </w:rPr>
        <w:t>Shaalan</w:t>
      </w:r>
      <w:proofErr w:type="spellEnd"/>
      <w:r w:rsidRPr="002A030D">
        <w:rPr>
          <w:rFonts w:cs="Arial"/>
          <w:shd w:val="clear" w:color="auto" w:fill="FFFFFF"/>
        </w:rPr>
        <w:t>, A., 2020. New conceptualization and measurement of corporate identity: Evidence from UK food and beverage industry. </w:t>
      </w:r>
      <w:r w:rsidRPr="002A030D">
        <w:rPr>
          <w:rFonts w:cs="Arial"/>
          <w:iCs/>
        </w:rPr>
        <w:t>Journal of Business Research</w:t>
      </w:r>
      <w:r w:rsidRPr="002A030D">
        <w:rPr>
          <w:rFonts w:cs="Arial"/>
        </w:rPr>
        <w:t>, </w:t>
      </w:r>
      <w:r w:rsidRPr="002A030D">
        <w:rPr>
          <w:rFonts w:cs="Arial"/>
          <w:iCs/>
        </w:rPr>
        <w:t>109</w:t>
      </w:r>
      <w:r w:rsidRPr="002A030D">
        <w:rPr>
          <w:rFonts w:cs="Arial"/>
        </w:rPr>
        <w:t>, pp.595-606.</w:t>
      </w:r>
    </w:p>
    <w:p w14:paraId="6CE33708" w14:textId="77777777" w:rsidR="005D27B4" w:rsidRPr="002A030D" w:rsidRDefault="0006190E">
      <w:pPr>
        <w:rPr>
          <w:rFonts w:cs="Arial"/>
        </w:rPr>
      </w:pPr>
      <w:proofErr w:type="spellStart"/>
      <w:r w:rsidRPr="002A030D">
        <w:rPr>
          <w:rFonts w:cs="Arial"/>
          <w:shd w:val="clear" w:color="auto" w:fill="FFFFFF"/>
        </w:rPr>
        <w:t>Voukkali</w:t>
      </w:r>
      <w:proofErr w:type="spellEnd"/>
      <w:r w:rsidRPr="002A030D">
        <w:rPr>
          <w:rFonts w:cs="Arial"/>
          <w:shd w:val="clear" w:color="auto" w:fill="FFFFFF"/>
        </w:rPr>
        <w:t xml:space="preserve">, I., </w:t>
      </w:r>
      <w:proofErr w:type="spellStart"/>
      <w:r w:rsidRPr="002A030D">
        <w:rPr>
          <w:rFonts w:cs="Arial"/>
          <w:shd w:val="clear" w:color="auto" w:fill="FFFFFF"/>
        </w:rPr>
        <w:t>Loizia</w:t>
      </w:r>
      <w:proofErr w:type="spellEnd"/>
      <w:r w:rsidRPr="002A030D">
        <w:rPr>
          <w:rFonts w:cs="Arial"/>
          <w:shd w:val="clear" w:color="auto" w:fill="FFFFFF"/>
        </w:rPr>
        <w:t xml:space="preserve">, P., </w:t>
      </w:r>
      <w:proofErr w:type="spellStart"/>
      <w:r w:rsidRPr="002A030D">
        <w:rPr>
          <w:rFonts w:cs="Arial"/>
          <w:shd w:val="clear" w:color="auto" w:fill="FFFFFF"/>
        </w:rPr>
        <w:t>Pociovalisteanu</w:t>
      </w:r>
      <w:proofErr w:type="spellEnd"/>
      <w:r w:rsidRPr="002A030D">
        <w:rPr>
          <w:rFonts w:cs="Arial"/>
          <w:shd w:val="clear" w:color="auto" w:fill="FFFFFF"/>
        </w:rPr>
        <w:t xml:space="preserve">, D.M. and </w:t>
      </w:r>
      <w:proofErr w:type="spellStart"/>
      <w:r w:rsidRPr="002A030D">
        <w:rPr>
          <w:rFonts w:cs="Arial"/>
          <w:shd w:val="clear" w:color="auto" w:fill="FFFFFF"/>
        </w:rPr>
        <w:t>Zorpas</w:t>
      </w:r>
      <w:proofErr w:type="spellEnd"/>
      <w:r w:rsidRPr="002A030D">
        <w:rPr>
          <w:rFonts w:cs="Arial"/>
          <w:shd w:val="clear" w:color="auto" w:fill="FFFFFF"/>
        </w:rPr>
        <w:t xml:space="preserve">, A.A., 2017. Barriers and difficulties concerning the implementation of an environmental management system in a </w:t>
      </w:r>
      <w:r w:rsidR="00A60A29" w:rsidRPr="002A030D">
        <w:rPr>
          <w:rFonts w:cs="Arial"/>
          <w:shd w:val="clear" w:color="auto" w:fill="FFFFFF"/>
        </w:rPr>
        <w:t>healthy foods</w:t>
      </w:r>
      <w:r w:rsidRPr="002A030D">
        <w:rPr>
          <w:rFonts w:cs="Arial"/>
          <w:shd w:val="clear" w:color="auto" w:fill="FFFFFF"/>
        </w:rPr>
        <w:t>-confectionary industry in Cyprus for 8 years. </w:t>
      </w:r>
      <w:r w:rsidRPr="002A030D">
        <w:rPr>
          <w:rFonts w:cs="Arial"/>
          <w:iCs/>
        </w:rPr>
        <w:t>Environmental Processes</w:t>
      </w:r>
      <w:r w:rsidRPr="002A030D">
        <w:rPr>
          <w:rFonts w:cs="Arial"/>
        </w:rPr>
        <w:t>, </w:t>
      </w:r>
      <w:r w:rsidRPr="002A030D">
        <w:rPr>
          <w:rFonts w:cs="Arial"/>
          <w:iCs/>
        </w:rPr>
        <w:t>4</w:t>
      </w:r>
      <w:r w:rsidRPr="002A030D">
        <w:rPr>
          <w:rFonts w:cs="Arial"/>
        </w:rPr>
        <w:t>(1), pp.263-275.</w:t>
      </w:r>
    </w:p>
    <w:p w14:paraId="63C32A6F" w14:textId="77777777" w:rsidR="005D27B4" w:rsidRPr="002A030D" w:rsidRDefault="0006190E">
      <w:pPr>
        <w:rPr>
          <w:rFonts w:cs="Arial"/>
        </w:rPr>
      </w:pPr>
      <w:proofErr w:type="spellStart"/>
      <w:r w:rsidRPr="002A030D">
        <w:rPr>
          <w:rFonts w:cs="Arial"/>
          <w:shd w:val="clear" w:color="auto" w:fill="FFFFFF"/>
        </w:rPr>
        <w:t>Yasoa</w:t>
      </w:r>
      <w:proofErr w:type="spellEnd"/>
      <w:r w:rsidRPr="002A030D">
        <w:rPr>
          <w:rFonts w:cs="Arial"/>
          <w:shd w:val="clear" w:color="auto" w:fill="FFFFFF"/>
        </w:rPr>
        <w:t xml:space="preserve">, M.R., Ghazali, M.S., </w:t>
      </w:r>
      <w:proofErr w:type="spellStart"/>
      <w:r w:rsidRPr="002A030D">
        <w:rPr>
          <w:rFonts w:cs="Arial"/>
          <w:shd w:val="clear" w:color="auto" w:fill="FFFFFF"/>
        </w:rPr>
        <w:t>Alwi</w:t>
      </w:r>
      <w:proofErr w:type="spellEnd"/>
      <w:r w:rsidRPr="002A030D">
        <w:rPr>
          <w:rFonts w:cs="Arial"/>
          <w:shd w:val="clear" w:color="auto" w:fill="FFFFFF"/>
        </w:rPr>
        <w:t>, M.A.M., Rahman, A.H.A., Abdullah, S.S., Abdullah, A.R. and Yaacob, M.R., 2019. Fund management–an exploratory case study of several mosques in Kelantan. </w:t>
      </w:r>
      <w:r w:rsidRPr="002A030D">
        <w:rPr>
          <w:rFonts w:cs="Arial"/>
          <w:iCs/>
        </w:rPr>
        <w:t>Research in World Economy</w:t>
      </w:r>
      <w:r w:rsidRPr="002A030D">
        <w:rPr>
          <w:rFonts w:cs="Arial"/>
        </w:rPr>
        <w:t>, </w:t>
      </w:r>
      <w:r w:rsidRPr="002A030D">
        <w:rPr>
          <w:rFonts w:cs="Arial"/>
          <w:iCs/>
        </w:rPr>
        <w:t>10</w:t>
      </w:r>
      <w:r w:rsidRPr="002A030D">
        <w:rPr>
          <w:rFonts w:cs="Arial"/>
        </w:rPr>
        <w:t>(2), pp.53-57.</w:t>
      </w:r>
    </w:p>
    <w:p w14:paraId="513FE054" w14:textId="77777777" w:rsidR="005D27B4" w:rsidRPr="002A030D" w:rsidRDefault="0006190E">
      <w:pPr>
        <w:rPr>
          <w:rFonts w:cs="Arial"/>
        </w:rPr>
      </w:pPr>
      <w:r w:rsidRPr="002A030D">
        <w:rPr>
          <w:rFonts w:cs="Arial"/>
          <w:shd w:val="clear" w:color="auto" w:fill="FFFFFF"/>
        </w:rPr>
        <w:t xml:space="preserve">Zhao, Z.Y., </w:t>
      </w:r>
      <w:proofErr w:type="spellStart"/>
      <w:r w:rsidRPr="002A030D">
        <w:rPr>
          <w:rFonts w:cs="Arial"/>
          <w:shd w:val="clear" w:color="auto" w:fill="FFFFFF"/>
        </w:rPr>
        <w:t>Zuo</w:t>
      </w:r>
      <w:proofErr w:type="spellEnd"/>
      <w:r w:rsidRPr="002A030D">
        <w:rPr>
          <w:rFonts w:cs="Arial"/>
          <w:shd w:val="clear" w:color="auto" w:fill="FFFFFF"/>
        </w:rPr>
        <w:t xml:space="preserve">, J., Wu, P.H., Yan, H. and </w:t>
      </w:r>
      <w:proofErr w:type="spellStart"/>
      <w:r w:rsidRPr="002A030D">
        <w:rPr>
          <w:rFonts w:cs="Arial"/>
          <w:shd w:val="clear" w:color="auto" w:fill="FFFFFF"/>
        </w:rPr>
        <w:t>Zillante</w:t>
      </w:r>
      <w:proofErr w:type="spellEnd"/>
      <w:r w:rsidRPr="002A030D">
        <w:rPr>
          <w:rFonts w:cs="Arial"/>
          <w:shd w:val="clear" w:color="auto" w:fill="FFFFFF"/>
        </w:rPr>
        <w:t>, G., 2016. Competitiveness assessment of the biomass power generation industry in China: A five forces model study. </w:t>
      </w:r>
      <w:r w:rsidRPr="002A030D">
        <w:rPr>
          <w:rFonts w:cs="Arial"/>
          <w:iCs/>
        </w:rPr>
        <w:t>Renewable Energy</w:t>
      </w:r>
      <w:r w:rsidRPr="002A030D">
        <w:rPr>
          <w:rFonts w:cs="Arial"/>
        </w:rPr>
        <w:t>, </w:t>
      </w:r>
      <w:r w:rsidRPr="002A030D">
        <w:rPr>
          <w:rFonts w:cs="Arial"/>
          <w:iCs/>
        </w:rPr>
        <w:t>89</w:t>
      </w:r>
      <w:r w:rsidRPr="002A030D">
        <w:rPr>
          <w:rFonts w:cs="Arial"/>
        </w:rPr>
        <w:t>, pp.144-153.</w:t>
      </w:r>
    </w:p>
    <w:p w14:paraId="1A8DE7F6" w14:textId="77777777" w:rsidR="005D27B4" w:rsidRPr="002A030D" w:rsidRDefault="005D27B4">
      <w:pPr>
        <w:rPr>
          <w:rFonts w:cs="Arial"/>
        </w:rPr>
      </w:pPr>
    </w:p>
    <w:p w14:paraId="51087BFE" w14:textId="7CF45C93" w:rsidR="005D27B4" w:rsidRDefault="005D27B4">
      <w:pPr>
        <w:rPr>
          <w:rFonts w:cs="Arial"/>
        </w:rPr>
      </w:pPr>
    </w:p>
    <w:p w14:paraId="45906418" w14:textId="4F5CCDC0" w:rsidR="009E6181" w:rsidRDefault="009E6181">
      <w:pPr>
        <w:rPr>
          <w:rFonts w:cs="Arial"/>
        </w:rPr>
      </w:pPr>
    </w:p>
    <w:p w14:paraId="364E2135" w14:textId="6E5CBBA7" w:rsidR="009E6181" w:rsidRDefault="009E6181">
      <w:pPr>
        <w:rPr>
          <w:rFonts w:cs="Arial"/>
        </w:rPr>
      </w:pPr>
    </w:p>
    <w:p w14:paraId="7697E7DB" w14:textId="3CA6B5DE" w:rsidR="009E6181" w:rsidRDefault="009E6181">
      <w:pPr>
        <w:rPr>
          <w:rFonts w:cs="Arial"/>
        </w:rPr>
      </w:pPr>
    </w:p>
    <w:p w14:paraId="629BE27C" w14:textId="114C8AEA" w:rsidR="009E6181" w:rsidRDefault="009E6181">
      <w:pPr>
        <w:rPr>
          <w:rFonts w:cs="Arial"/>
        </w:rPr>
      </w:pPr>
    </w:p>
    <w:p w14:paraId="4079DAA5" w14:textId="1DC5C928" w:rsidR="009E6181" w:rsidRDefault="009E6181">
      <w:pPr>
        <w:rPr>
          <w:rFonts w:cs="Arial"/>
        </w:rPr>
      </w:pPr>
    </w:p>
    <w:p w14:paraId="47C2B582" w14:textId="13BA1BFD" w:rsidR="009E6181" w:rsidRDefault="009E6181">
      <w:pPr>
        <w:rPr>
          <w:rFonts w:cs="Arial"/>
        </w:rPr>
      </w:pPr>
    </w:p>
    <w:p w14:paraId="65D071A1" w14:textId="08A41A96" w:rsidR="009E6181" w:rsidRDefault="009E6181">
      <w:pPr>
        <w:rPr>
          <w:rFonts w:cs="Arial"/>
        </w:rPr>
      </w:pPr>
    </w:p>
    <w:p w14:paraId="1A9CB1F4" w14:textId="08639FBB" w:rsidR="009E6181" w:rsidRDefault="009E6181">
      <w:pPr>
        <w:rPr>
          <w:rFonts w:cs="Arial"/>
        </w:rPr>
      </w:pPr>
    </w:p>
    <w:p w14:paraId="70F38459" w14:textId="49294C1C" w:rsidR="009E6181" w:rsidRDefault="009E6181">
      <w:pPr>
        <w:rPr>
          <w:rFonts w:cs="Arial"/>
        </w:rPr>
      </w:pPr>
    </w:p>
    <w:p w14:paraId="505998BA" w14:textId="1844E726" w:rsidR="009E6181" w:rsidRDefault="009E6181">
      <w:pPr>
        <w:rPr>
          <w:rFonts w:cs="Arial"/>
        </w:rPr>
      </w:pPr>
    </w:p>
    <w:p w14:paraId="26644C89" w14:textId="70D8F24B" w:rsidR="009E6181" w:rsidRDefault="009E6181">
      <w:pPr>
        <w:rPr>
          <w:rFonts w:cs="Arial"/>
        </w:rPr>
      </w:pPr>
    </w:p>
    <w:p w14:paraId="4DD40EDF" w14:textId="5B4B62F1" w:rsidR="009E6181" w:rsidRDefault="009E6181">
      <w:pPr>
        <w:rPr>
          <w:rFonts w:cs="Arial"/>
        </w:rPr>
      </w:pPr>
    </w:p>
    <w:p w14:paraId="761FA0E6" w14:textId="366C803B" w:rsidR="009E6181" w:rsidRDefault="009E6181">
      <w:pPr>
        <w:rPr>
          <w:rFonts w:cs="Arial"/>
        </w:rPr>
      </w:pPr>
    </w:p>
    <w:p w14:paraId="7B8027D4" w14:textId="7E84EC65" w:rsidR="009E6181" w:rsidRDefault="009E6181">
      <w:pPr>
        <w:rPr>
          <w:rFonts w:cs="Arial"/>
        </w:rPr>
      </w:pPr>
    </w:p>
    <w:p w14:paraId="4C6DCC9C" w14:textId="2B4F687F" w:rsidR="009E6181" w:rsidRDefault="009E6181">
      <w:pPr>
        <w:rPr>
          <w:rFonts w:cs="Arial"/>
        </w:rPr>
      </w:pPr>
    </w:p>
    <w:p w14:paraId="2068923A" w14:textId="66BE767D" w:rsidR="009E6181" w:rsidRDefault="009E6181">
      <w:pPr>
        <w:rPr>
          <w:rFonts w:cs="Arial"/>
        </w:rPr>
      </w:pPr>
    </w:p>
    <w:p w14:paraId="33D474D3" w14:textId="78928D34" w:rsidR="009E6181" w:rsidRDefault="009E6181">
      <w:pPr>
        <w:rPr>
          <w:rFonts w:cs="Arial"/>
        </w:rPr>
      </w:pPr>
    </w:p>
    <w:p w14:paraId="293FF9D4" w14:textId="16601043" w:rsidR="009E6181" w:rsidRDefault="009E6181">
      <w:pPr>
        <w:rPr>
          <w:rFonts w:cs="Arial"/>
        </w:rPr>
      </w:pPr>
    </w:p>
    <w:p w14:paraId="7E5C906F" w14:textId="401DF812" w:rsidR="009E6181" w:rsidRDefault="009E6181">
      <w:pPr>
        <w:rPr>
          <w:rFonts w:cs="Arial"/>
        </w:rPr>
      </w:pPr>
    </w:p>
    <w:p w14:paraId="58C2AD38" w14:textId="3F7C1FA6" w:rsidR="009E6181" w:rsidRDefault="009E6181">
      <w:pPr>
        <w:rPr>
          <w:rFonts w:cs="Arial"/>
        </w:rPr>
      </w:pPr>
    </w:p>
    <w:p w14:paraId="17D70923" w14:textId="2F86316C" w:rsidR="009E6181" w:rsidRDefault="009E6181">
      <w:pPr>
        <w:rPr>
          <w:rFonts w:cs="Arial"/>
        </w:rPr>
      </w:pPr>
    </w:p>
    <w:p w14:paraId="4A22CE6E" w14:textId="345635C4" w:rsidR="009E6181" w:rsidRDefault="009E6181">
      <w:pPr>
        <w:rPr>
          <w:rFonts w:cs="Arial"/>
        </w:rPr>
      </w:pPr>
    </w:p>
    <w:p w14:paraId="5A903653" w14:textId="77777777" w:rsidR="009E6181" w:rsidRPr="00BA5471" w:rsidRDefault="009E6181" w:rsidP="009E6181">
      <w:pPr>
        <w:jc w:val="center"/>
        <w:rPr>
          <w:rFonts w:eastAsia="Calibri" w:cs="Arial"/>
          <w:b/>
          <w:sz w:val="48"/>
          <w:szCs w:val="48"/>
        </w:rPr>
      </w:pPr>
      <w:r w:rsidRPr="00BA5471">
        <w:rPr>
          <w:rFonts w:eastAsia="Calibri" w:cs="Arial"/>
          <w:b/>
          <w:sz w:val="48"/>
          <w:szCs w:val="48"/>
        </w:rPr>
        <w:t xml:space="preserve">ASSIGNMENT </w:t>
      </w:r>
      <w:r>
        <w:rPr>
          <w:rFonts w:eastAsia="Calibri" w:cs="Arial"/>
          <w:b/>
          <w:sz w:val="48"/>
          <w:szCs w:val="48"/>
        </w:rPr>
        <w:t>1</w:t>
      </w:r>
    </w:p>
    <w:p w14:paraId="6980EB36" w14:textId="77777777" w:rsidR="009E6181" w:rsidRPr="00BA5471" w:rsidRDefault="009E6181" w:rsidP="009E6181">
      <w:pPr>
        <w:rPr>
          <w:rFonts w:ascii="Calibri" w:eastAsia="Calibri" w:hAnsi="Calibri"/>
          <w:sz w:val="28"/>
          <w:szCs w:val="28"/>
        </w:rPr>
      </w:pPr>
    </w:p>
    <w:p w14:paraId="11CC6763" w14:textId="77777777" w:rsidR="009E6181" w:rsidRPr="00BA5471" w:rsidRDefault="009E6181" w:rsidP="009E6181">
      <w:pPr>
        <w:rPr>
          <w:rFonts w:ascii="Calibri" w:eastAsia="Calibri" w:hAnsi="Calibri"/>
          <w:sz w:val="28"/>
          <w:szCs w:val="28"/>
        </w:rPr>
      </w:pPr>
    </w:p>
    <w:p w14:paraId="69A7029A" w14:textId="77777777" w:rsidR="009E6181" w:rsidRPr="00BA5471" w:rsidRDefault="009E6181" w:rsidP="009E6181">
      <w:pPr>
        <w:rPr>
          <w:rFonts w:ascii="Calibri" w:eastAsia="Calibri" w:hAnsi="Calibri"/>
          <w:sz w:val="28"/>
          <w:szCs w:val="28"/>
        </w:rPr>
      </w:pPr>
    </w:p>
    <w:p w14:paraId="471BAC48" w14:textId="77777777" w:rsidR="009E6181" w:rsidRPr="00BA5471" w:rsidRDefault="009E6181" w:rsidP="009E6181">
      <w:pPr>
        <w:rPr>
          <w:rFonts w:ascii="Calibri" w:eastAsia="Calibri" w:hAnsi="Calibri"/>
          <w:sz w:val="28"/>
          <w:szCs w:val="28"/>
        </w:rPr>
      </w:pPr>
    </w:p>
    <w:p w14:paraId="0BAD13EF" w14:textId="77777777" w:rsidR="009E6181" w:rsidRPr="00BA5471" w:rsidRDefault="009E6181" w:rsidP="009E6181">
      <w:pPr>
        <w:rPr>
          <w:rFonts w:eastAsia="Calibri" w:cs="Arial"/>
          <w:sz w:val="28"/>
          <w:szCs w:val="28"/>
        </w:rPr>
      </w:pPr>
      <w:r w:rsidRPr="00BA5471">
        <w:rPr>
          <w:rFonts w:eastAsia="Calibri" w:cs="Arial"/>
          <w:sz w:val="28"/>
          <w:szCs w:val="28"/>
        </w:rPr>
        <w:t xml:space="preserve">NAME: </w:t>
      </w:r>
      <w:r>
        <w:rPr>
          <w:rFonts w:eastAsia="Calibri" w:cs="Arial"/>
          <w:sz w:val="28"/>
          <w:szCs w:val="28"/>
        </w:rPr>
        <w:t>DILIYANA GEORGIEVA</w:t>
      </w:r>
    </w:p>
    <w:p w14:paraId="09E28022" w14:textId="77777777" w:rsidR="009E6181" w:rsidRPr="00BA5471" w:rsidRDefault="009E6181" w:rsidP="009E6181">
      <w:pPr>
        <w:rPr>
          <w:rFonts w:eastAsia="Calibri" w:cs="Arial"/>
          <w:sz w:val="28"/>
          <w:szCs w:val="28"/>
        </w:rPr>
      </w:pPr>
      <w:r w:rsidRPr="00BA5471">
        <w:rPr>
          <w:rFonts w:eastAsia="Calibri" w:cs="Arial"/>
          <w:sz w:val="28"/>
          <w:szCs w:val="28"/>
        </w:rPr>
        <w:t>NUMBER:</w:t>
      </w:r>
      <w:r>
        <w:rPr>
          <w:rFonts w:eastAsia="Calibri" w:cs="Arial"/>
          <w:sz w:val="28"/>
          <w:szCs w:val="28"/>
        </w:rPr>
        <w:t xml:space="preserve"> 2006936</w:t>
      </w:r>
    </w:p>
    <w:p w14:paraId="515A56B1" w14:textId="77777777" w:rsidR="009E6181" w:rsidRPr="00BA5471" w:rsidRDefault="009E6181" w:rsidP="009E6181">
      <w:pPr>
        <w:rPr>
          <w:rFonts w:eastAsia="Calibri" w:cs="Arial"/>
          <w:sz w:val="28"/>
          <w:szCs w:val="28"/>
        </w:rPr>
      </w:pPr>
      <w:r w:rsidRPr="00BA5471">
        <w:rPr>
          <w:rFonts w:eastAsia="Calibri" w:cs="Arial"/>
          <w:sz w:val="28"/>
          <w:szCs w:val="28"/>
        </w:rPr>
        <w:t xml:space="preserve">SUBJECT: </w:t>
      </w:r>
      <w:r>
        <w:rPr>
          <w:rFonts w:eastAsia="Calibri" w:cs="Arial"/>
          <w:sz w:val="28"/>
          <w:szCs w:val="28"/>
        </w:rPr>
        <w:t>MANAGING ENTERPRISE IN THE 21</w:t>
      </w:r>
      <w:r w:rsidRPr="00FC0B95">
        <w:rPr>
          <w:rFonts w:eastAsia="Calibri" w:cs="Arial"/>
          <w:sz w:val="28"/>
          <w:szCs w:val="28"/>
          <w:vertAlign w:val="superscript"/>
        </w:rPr>
        <w:t>st</w:t>
      </w:r>
      <w:r>
        <w:rPr>
          <w:rFonts w:eastAsia="Calibri" w:cs="Arial"/>
          <w:sz w:val="28"/>
          <w:szCs w:val="28"/>
        </w:rPr>
        <w:t xml:space="preserve"> CENTURY (BMSW4006)</w:t>
      </w:r>
    </w:p>
    <w:p w14:paraId="11BCA2F0" w14:textId="77777777" w:rsidR="009E6181" w:rsidRPr="00BA5471" w:rsidRDefault="009E6181" w:rsidP="009E6181">
      <w:pPr>
        <w:rPr>
          <w:rFonts w:eastAsia="Calibri" w:cs="Arial"/>
          <w:sz w:val="28"/>
          <w:szCs w:val="28"/>
        </w:rPr>
      </w:pPr>
      <w:r w:rsidRPr="00BA5471">
        <w:rPr>
          <w:rFonts w:eastAsia="Calibri" w:cs="Arial"/>
          <w:sz w:val="28"/>
          <w:szCs w:val="28"/>
        </w:rPr>
        <w:t xml:space="preserve">TOPIC: </w:t>
      </w:r>
      <w:r>
        <w:rPr>
          <w:rFonts w:eastAsia="Calibri" w:cs="Arial"/>
          <w:sz w:val="28"/>
          <w:szCs w:val="28"/>
        </w:rPr>
        <w:t>REPORT</w:t>
      </w:r>
    </w:p>
    <w:p w14:paraId="0CC3947A" w14:textId="77777777" w:rsidR="009E6181" w:rsidRPr="00D80F96" w:rsidRDefault="009E6181" w:rsidP="009E6181">
      <w:pPr>
        <w:rPr>
          <w:rFonts w:eastAsia="Calibri" w:cs="Arial"/>
          <w:sz w:val="28"/>
          <w:szCs w:val="28"/>
        </w:rPr>
      </w:pPr>
      <w:r w:rsidRPr="00BA5471">
        <w:rPr>
          <w:rFonts w:eastAsia="Calibri" w:cs="Arial"/>
          <w:sz w:val="28"/>
          <w:szCs w:val="28"/>
        </w:rPr>
        <w:t xml:space="preserve">LECTURER: </w:t>
      </w:r>
      <w:r>
        <w:rPr>
          <w:rFonts w:eastAsia="Calibri" w:cs="Arial"/>
          <w:sz w:val="28"/>
          <w:szCs w:val="28"/>
        </w:rPr>
        <w:t>AFZAL MUNNA</w:t>
      </w:r>
    </w:p>
    <w:p w14:paraId="4623C424" w14:textId="77777777" w:rsidR="009E6181" w:rsidRDefault="009E6181" w:rsidP="009E6181"/>
    <w:p w14:paraId="65287F47" w14:textId="77777777" w:rsidR="009E6181" w:rsidRDefault="009E6181" w:rsidP="009E6181"/>
    <w:p w14:paraId="5DA7BDB4" w14:textId="77777777" w:rsidR="009E6181"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7258659" w14:textId="77777777" w:rsidR="009E6181"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59FC3A5" w14:textId="77777777" w:rsidR="009E6181"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217D71" w14:textId="77777777" w:rsidR="009E6181" w:rsidRPr="0077607B" w:rsidRDefault="009E6181" w:rsidP="009E6181">
      <w:pPr>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7607B">
        <w:rPr>
          <w:rFonts w:ascii="Times New Roman" w:hAnsi="Times New Roman"/>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TABLE OF CONTENTS</w:t>
      </w:r>
    </w:p>
    <w:p w14:paraId="28D60C21" w14:textId="77777777" w:rsidR="009E6181" w:rsidRPr="0077607B"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p w14:paraId="369C0AAE"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 AUDIT</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p w14:paraId="1B5293FF" w14:textId="77777777" w:rsidR="009E6181" w:rsidRPr="005B29EB" w:rsidRDefault="009E6181" w:rsidP="009E6181">
      <w:pPr>
        <w:pStyle w:val="ListParagraph"/>
        <w:numPr>
          <w:ilvl w:val="0"/>
          <w:numId w:val="1"/>
        </w:numPr>
        <w:spacing w:after="200" w:line="276" w:lineRule="auto"/>
        <w:jc w:val="left"/>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B29EB">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SLOT ANALYSIS</w:t>
      </w:r>
      <w:r w:rsidRPr="005B29EB">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4-6</w:t>
      </w:r>
    </w:p>
    <w:p w14:paraId="4A046EDC" w14:textId="77777777" w:rsidR="009E6181" w:rsidRPr="005B29EB" w:rsidRDefault="009E6181" w:rsidP="009E6181">
      <w:pPr>
        <w:pStyle w:val="ListParagraph"/>
        <w:numPr>
          <w:ilvl w:val="0"/>
          <w:numId w:val="1"/>
        </w:numPr>
        <w:spacing w:after="200" w:line="276" w:lineRule="auto"/>
        <w:jc w:val="left"/>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PESTLE ANALYSIS</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w:t>
      </w:r>
    </w:p>
    <w:p w14:paraId="271DC3DE"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TARGET MARKET</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p w14:paraId="3BEFDC3D"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Start"/>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p w14:paraId="7BE0D9A9" w14:textId="77777777" w:rsidR="009E6181" w:rsidRPr="00B37E54"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TASK 1 GROUP PRESENTATION</w:t>
      </w:r>
      <w: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……………………………………10-12</w:t>
      </w:r>
    </w:p>
    <w:p w14:paraId="7C0B2FDD"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381AB5"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765817A"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24D220"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B9E074B"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8A90C7"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6E0F58B"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F388167"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C93731"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572680"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6CABDB" w14:textId="77777777" w:rsidR="009E6181" w:rsidRDefault="009E6181" w:rsidP="009E6181">
      <w:pPr>
        <w:rPr>
          <w:rFonts w:ascii="Times New Roman" w:hAnsi="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09C29C" w14:textId="77777777" w:rsidR="009E6181" w:rsidRPr="0051017A" w:rsidRDefault="009E6181" w:rsidP="009E6181">
      <w:pP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p>
    <w:p w14:paraId="6E7B8A2D" w14:textId="77777777" w:rsidR="009E6181" w:rsidRDefault="009E6181" w:rsidP="009E6181">
      <w:pPr>
        <w:tabs>
          <w:tab w:val="left" w:pos="90"/>
        </w:tabs>
        <w:spacing w:after="0" w:line="480" w:lineRule="auto"/>
        <w:rPr>
          <w:rFonts w:ascii="Times New Roman" w:hAnsi="Times New Roman"/>
          <w:sz w:val="24"/>
          <w:szCs w:val="24"/>
        </w:rPr>
      </w:pPr>
      <w:r>
        <w:rPr>
          <w:rFonts w:ascii="Times New Roman" w:hAnsi="Times New Roman"/>
          <w:sz w:val="24"/>
          <w:szCs w:val="24"/>
        </w:rPr>
        <w:t xml:space="preserve">After School </w:t>
      </w:r>
      <w:r w:rsidRPr="0077607B">
        <w:rPr>
          <w:rFonts w:ascii="Times New Roman" w:hAnsi="Times New Roman"/>
          <w:sz w:val="24"/>
          <w:szCs w:val="24"/>
        </w:rPr>
        <w:t xml:space="preserve">Club Sunshine is a business in the childminding and childcare space. The business aims at helping children grow socially, academically, emotionally, and cognitively. It is an after-school club where children can interact with their peers while taking part in fun and educative activities. The venture will </w:t>
      </w:r>
      <w:proofErr w:type="gramStart"/>
      <w:r w:rsidRPr="0077607B">
        <w:rPr>
          <w:rFonts w:ascii="Times New Roman" w:hAnsi="Times New Roman"/>
          <w:sz w:val="24"/>
          <w:szCs w:val="24"/>
        </w:rPr>
        <w:t>be located in</w:t>
      </w:r>
      <w:proofErr w:type="gramEnd"/>
      <w:r w:rsidRPr="0077607B">
        <w:rPr>
          <w:rFonts w:ascii="Times New Roman" w:hAnsi="Times New Roman"/>
          <w:sz w:val="24"/>
          <w:szCs w:val="24"/>
        </w:rPr>
        <w:t xml:space="preserve"> the Barking Community Centre</w:t>
      </w:r>
      <w:r>
        <w:rPr>
          <w:rFonts w:ascii="Times New Roman" w:hAnsi="Times New Roman"/>
          <w:sz w:val="24"/>
          <w:szCs w:val="24"/>
        </w:rPr>
        <w:t xml:space="preserve"> in London</w:t>
      </w:r>
      <w:r w:rsidRPr="0077607B">
        <w:rPr>
          <w:rFonts w:ascii="Times New Roman" w:hAnsi="Times New Roman"/>
          <w:sz w:val="24"/>
          <w:szCs w:val="24"/>
        </w:rPr>
        <w:t xml:space="preserve">. The business will target children aged between 5 and 12 years. Special needs children will also have unique activities and care activities. </w:t>
      </w:r>
    </w:p>
    <w:p w14:paraId="1470C056" w14:textId="77777777" w:rsidR="009E6181"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The company provides bespoke services to children after school to enhance their developmental skills. In addition to having a safe environment after school, children will be involved in fun and learning activities to widen their social, </w:t>
      </w:r>
      <w:proofErr w:type="gramStart"/>
      <w:r w:rsidRPr="0051017A">
        <w:rPr>
          <w:rFonts w:ascii="Times New Roman" w:hAnsi="Times New Roman"/>
          <w:sz w:val="24"/>
          <w:szCs w:val="24"/>
        </w:rPr>
        <w:t>academic</w:t>
      </w:r>
      <w:proofErr w:type="gramEnd"/>
      <w:r w:rsidRPr="0051017A">
        <w:rPr>
          <w:rFonts w:ascii="Times New Roman" w:hAnsi="Times New Roman"/>
          <w:sz w:val="24"/>
          <w:szCs w:val="24"/>
        </w:rPr>
        <w:t xml:space="preserve"> and cognitive skills. The intended environment will have both indoor and outdoor activities for all children. Activities will include art and craft lessons, play activities, alongside other learning activities. The club also welcomes children with different developmental challenges with professionals in the field available to cater to their needs. The club will also offer academic tutoring and homework help from the well-trained caregivers who will be engaged by the facility. All these services are meant to develop all rounded children and give parents and guardians a peace of mind as they go about their day professional obligations. </w:t>
      </w:r>
      <w:r w:rsidRPr="0077607B">
        <w:rPr>
          <w:rFonts w:ascii="Times New Roman" w:hAnsi="Times New Roman"/>
          <w:sz w:val="24"/>
          <w:szCs w:val="24"/>
        </w:rPr>
        <w:t xml:space="preserve">A market audit will determine the nature of the sector and help the businesses develop a strategic positioning plan. This will be accompanied by a sound leadership and management structure alongside a working financial plan. </w:t>
      </w:r>
    </w:p>
    <w:p w14:paraId="448F561E" w14:textId="77777777" w:rsidR="009E6181" w:rsidRPr="0051017A" w:rsidRDefault="009E6181" w:rsidP="009E6181">
      <w:pPr>
        <w:tabs>
          <w:tab w:val="left" w:pos="90"/>
        </w:tabs>
        <w:spacing w:after="0" w:line="480" w:lineRule="auto"/>
        <w:rPr>
          <w:rFonts w:ascii="Times New Roman" w:hAnsi="Times New Roman"/>
          <w:sz w:val="24"/>
          <w:szCs w:val="24"/>
        </w:rPr>
      </w:pPr>
    </w:p>
    <w:p w14:paraId="49E7A38D" w14:textId="77777777" w:rsidR="009E6181" w:rsidRDefault="009E6181" w:rsidP="009E6181">
      <w:pPr>
        <w:spacing w:after="0" w:line="480" w:lineRule="auto"/>
        <w:rPr>
          <w:rFonts w:ascii="Times New Roman" w:hAnsi="Times New Roman"/>
          <w:sz w:val="24"/>
          <w:szCs w:val="24"/>
        </w:rPr>
      </w:pPr>
    </w:p>
    <w:p w14:paraId="567A2C37" w14:textId="77777777" w:rsidR="009E6181" w:rsidRDefault="009E6181" w:rsidP="009E6181">
      <w:pPr>
        <w:spacing w:after="0" w:line="480" w:lineRule="auto"/>
        <w:rPr>
          <w:rFonts w:ascii="Times New Roman" w:hAnsi="Times New Roman"/>
          <w:sz w:val="24"/>
          <w:szCs w:val="24"/>
        </w:rPr>
      </w:pPr>
    </w:p>
    <w:p w14:paraId="27FF2B93" w14:textId="77777777" w:rsidR="009E6181" w:rsidRPr="0077607B" w:rsidRDefault="009E6181" w:rsidP="009E6181">
      <w:pPr>
        <w:spacing w:after="0" w:line="480" w:lineRule="auto"/>
        <w:rPr>
          <w:rFonts w:ascii="Times New Roman" w:hAnsi="Times New Roman"/>
          <w:sz w:val="24"/>
          <w:szCs w:val="24"/>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MARKET AUDIT</w:t>
      </w:r>
    </w:p>
    <w:p w14:paraId="033767F8"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Before commencing any business, conducting a market audit is essential. This allows can help the management to identify niches that need to be filled. Additionally, a market audit provides information on how the business will fit into the sector or industry. It is critical to determine how other players in the sector are strategically positioned and their operational dynamics (Skelton, 2015). This information is essential in the development of a strategic positioning plan and its eventual implementation. Furthermore, it also provides insights on resource requirements. The operating environment is also critical where aspects such as regulations and strategic partnerships are considered. Furthermore, it is a learning opportunity that can help in the formulation of short- and long-term business goals. It also helps in preparation for market volatilities and threats. </w:t>
      </w:r>
    </w:p>
    <w:p w14:paraId="7F9C4618" w14:textId="77777777" w:rsidR="009E6181" w:rsidRDefault="009E6181" w:rsidP="009E6181">
      <w:pPr>
        <w:tabs>
          <w:tab w:val="left" w:pos="90"/>
        </w:tabs>
        <w:spacing w:after="0" w:line="480" w:lineRule="auto"/>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39FEFC" w14:textId="77777777" w:rsidR="009E6181" w:rsidRPr="0051017A" w:rsidRDefault="009E6181" w:rsidP="009E6181">
      <w:pPr>
        <w:tabs>
          <w:tab w:val="left" w:pos="90"/>
        </w:tabs>
        <w:spacing w:after="0" w:line="480" w:lineRule="auto"/>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1017A">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SWOT Analysis</w:t>
      </w:r>
    </w:p>
    <w:p w14:paraId="30F7C21E"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 The SWOT analysis is a strategic management approach to market auditing that helps in identifying strengths, weaknesses, </w:t>
      </w:r>
      <w:proofErr w:type="gramStart"/>
      <w:r w:rsidRPr="0051017A">
        <w:rPr>
          <w:rFonts w:ascii="Times New Roman" w:hAnsi="Times New Roman"/>
          <w:sz w:val="24"/>
          <w:szCs w:val="24"/>
        </w:rPr>
        <w:t>opportunities</w:t>
      </w:r>
      <w:proofErr w:type="gramEnd"/>
      <w:r w:rsidRPr="0051017A">
        <w:rPr>
          <w:rFonts w:ascii="Times New Roman" w:hAnsi="Times New Roman"/>
          <w:sz w:val="24"/>
          <w:szCs w:val="24"/>
        </w:rPr>
        <w:t xml:space="preserve"> and potential threats to a business. It can help businesses to leverage existing resources to maximise on their competencies and minimise negative impacts (</w:t>
      </w:r>
      <w:proofErr w:type="spellStart"/>
      <w:r w:rsidRPr="0051017A">
        <w:rPr>
          <w:rFonts w:ascii="Times New Roman" w:hAnsi="Times New Roman"/>
          <w:sz w:val="24"/>
          <w:szCs w:val="24"/>
        </w:rPr>
        <w:t>Sarsby</w:t>
      </w:r>
      <w:proofErr w:type="spellEnd"/>
      <w:r w:rsidRPr="0051017A">
        <w:rPr>
          <w:rFonts w:ascii="Times New Roman" w:hAnsi="Times New Roman"/>
          <w:sz w:val="24"/>
          <w:szCs w:val="24"/>
        </w:rPr>
        <w:t>, 2016). It is also a situational assessment tool that can help businesses to determine their position in the market from an internal and external perspective. Moreover, the favourable and unfavourable internal and external factors can be identified for strategic decision making and positioning. Using SWOT is also helpful in establishing the competitive advantage relative to competitors in a sector.</w:t>
      </w:r>
    </w:p>
    <w:p w14:paraId="2BDED80F"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Strengths</w:t>
      </w:r>
    </w:p>
    <w:p w14:paraId="1F138527"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One of the primary strengths of the club is that it seeks to hire highly trained professionals to handle children with diverse needs. Their qualifications will play a central role in enhancing their skills and facilitating optimal development. The experienced professionals will also provide guidance to parents regarding roles they can play based on identified gaps for individual children. Another strong aspect of the business is the competitive pricing strategy. While being profitable is paramount to longevity of the business, offering competitive pricing will allow low-income parents to access quality services for their children. This will also help the business to maximise on profits by having more children than other competing entities.  The business will also offer a wide range of services and fu activities for children to keep the interested and entertained. Having a child-oriented environment is a key strategy that will ensure that parents and guardians get value for their money.</w:t>
      </w:r>
    </w:p>
    <w:p w14:paraId="4AE7EA81"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Weaknesses</w:t>
      </w:r>
    </w:p>
    <w:p w14:paraId="3E1C3FB0"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A new business can have its infancy work against it. Significant resources are required to create a reliable customer base to support the business. Childminding is a sensitive sector that requires utmost trust and reliability. Therefore, being new will require assurances and patience to build the business. Additionally, hiring the right staff can be expensive for new businesses. Based on the start-up capital available, adequate staffing may be a challenge. However, this can be solved by creating long lasting relationships with the customer base to facilitate continuous improvement. Significant financial resources are required to make the businesses work. Financial constraints and inadequate funding can jeopardise the business plan and constitutes a major weakness.</w:t>
      </w:r>
    </w:p>
    <w:p w14:paraId="5CC42132"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Opportunities</w:t>
      </w:r>
    </w:p>
    <w:p w14:paraId="6B3A6855" w14:textId="77777777" w:rsidR="009E6181" w:rsidRPr="0051017A"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The childminding industry is not only huge but has been experiencing significant growth in recent years. Therefore, there is a market gap to </w:t>
      </w:r>
      <w:proofErr w:type="gramStart"/>
      <w:r w:rsidRPr="0051017A">
        <w:rPr>
          <w:rFonts w:ascii="Times New Roman" w:hAnsi="Times New Roman"/>
          <w:sz w:val="24"/>
          <w:szCs w:val="24"/>
        </w:rPr>
        <w:t>fill</w:t>
      </w:r>
      <w:proofErr w:type="gramEnd"/>
      <w:r w:rsidRPr="0051017A">
        <w:rPr>
          <w:rFonts w:ascii="Times New Roman" w:hAnsi="Times New Roman"/>
          <w:sz w:val="24"/>
          <w:szCs w:val="24"/>
        </w:rPr>
        <w:t xml:space="preserve"> and the business is strategically positioned to achieve this. Parents are always looking for providers that can assure bespoke services for their children in safe and serene environment. Moreover, local businesses are also seeking partnerships with such businesses to ensure that parents’ productivity is not affected at work. Therefore, some businesses are ready to offer partnerships and sponsorships. Corporate social responsibility, especially for children with special needs can help the businesses achieve its objectives alongside being a profitable venture. </w:t>
      </w:r>
    </w:p>
    <w:p w14:paraId="3AC177AB" w14:textId="77777777" w:rsidR="009E6181" w:rsidRPr="0051017A" w:rsidRDefault="009E6181" w:rsidP="009E6181">
      <w:pPr>
        <w:tabs>
          <w:tab w:val="left" w:pos="90"/>
        </w:tabs>
        <w:spacing w:after="0" w:line="480" w:lineRule="auto"/>
        <w:rPr>
          <w:rFonts w:ascii="Times New Roman" w:hAnsi="Times New Roman"/>
          <w:b/>
          <w:i/>
          <w:sz w:val="24"/>
          <w:szCs w:val="24"/>
        </w:rPr>
      </w:pPr>
      <w:r w:rsidRPr="0051017A">
        <w:rPr>
          <w:rFonts w:ascii="Times New Roman" w:hAnsi="Times New Roman"/>
          <w:b/>
          <w:i/>
          <w:sz w:val="24"/>
          <w:szCs w:val="24"/>
        </w:rPr>
        <w:t>Threats</w:t>
      </w:r>
    </w:p>
    <w:p w14:paraId="2B18BF74" w14:textId="77777777" w:rsidR="009E6181" w:rsidRDefault="009E6181" w:rsidP="009E6181">
      <w:pPr>
        <w:tabs>
          <w:tab w:val="left" w:pos="90"/>
        </w:tabs>
        <w:spacing w:after="0" w:line="480" w:lineRule="auto"/>
        <w:rPr>
          <w:rFonts w:ascii="Times New Roman" w:hAnsi="Times New Roman"/>
          <w:sz w:val="24"/>
          <w:szCs w:val="24"/>
        </w:rPr>
      </w:pPr>
      <w:r w:rsidRPr="0051017A">
        <w:rPr>
          <w:rFonts w:ascii="Times New Roman" w:hAnsi="Times New Roman"/>
          <w:sz w:val="24"/>
          <w:szCs w:val="24"/>
        </w:rPr>
        <w:t xml:space="preserve">The childminding sector is sensitive with multiple government and regulatory authorities. It requires multiple certifications and inspections to ensure professionalisms and child safety. In some instances, licensure can be suspended even in cases beyond the business control. While such oversight is important in safeguarding children’s safety it poses a threat to the businesses as significant investments resources are required to meet all requirements and standards. In addition to this, the sector has significant entry barriers. The business is not only capital intensive but is also highly competitive. High healthcare costs for children with special need and developmental challenges also pose a threat to the businesses as additional resources required may affect its profitability. </w:t>
      </w:r>
    </w:p>
    <w:p w14:paraId="6F7580EE" w14:textId="77777777" w:rsidR="009E6181" w:rsidRDefault="009E6181" w:rsidP="009E6181">
      <w:pPr>
        <w:tabs>
          <w:tab w:val="left" w:pos="90"/>
        </w:tabs>
        <w:spacing w:after="0" w:line="480" w:lineRule="auto"/>
        <w:rPr>
          <w:rFonts w:ascii="Times New Roman" w:hAnsi="Times New Roman"/>
          <w:sz w:val="24"/>
          <w:szCs w:val="24"/>
        </w:rPr>
      </w:pPr>
    </w:p>
    <w:p w14:paraId="09E028B8" w14:textId="77777777" w:rsidR="009E6181" w:rsidRPr="005B29EB" w:rsidRDefault="009E6181" w:rsidP="009E6181">
      <w:pPr>
        <w:tabs>
          <w:tab w:val="left" w:pos="90"/>
        </w:tabs>
        <w:spacing w:after="0" w:line="480" w:lineRule="auto"/>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29EB">
        <w:rPr>
          <w:rFonts w:ascii="Times New Roman" w:hAnsi="Times New Roman"/>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PESTEL Analysis</w:t>
      </w:r>
    </w:p>
    <w:p w14:paraId="7786D0DD"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The PESTEL analysis is also another market audit tool that evaluates the business macro environment with a focus on factors that can impact a business. Understanding the external environment is critical for decision making and appropriate strategic market positioning (</w:t>
      </w:r>
      <w:proofErr w:type="spellStart"/>
      <w:r w:rsidRPr="005B29EB">
        <w:rPr>
          <w:rFonts w:ascii="Times New Roman" w:hAnsi="Times New Roman"/>
          <w:sz w:val="24"/>
          <w:szCs w:val="24"/>
        </w:rPr>
        <w:t>Matović</w:t>
      </w:r>
      <w:proofErr w:type="spellEnd"/>
      <w:r w:rsidRPr="005B29EB">
        <w:rPr>
          <w:rFonts w:ascii="Times New Roman" w:hAnsi="Times New Roman"/>
          <w:sz w:val="24"/>
          <w:szCs w:val="24"/>
        </w:rPr>
        <w:t>, 2020). While individual businesses cannot influence external factors, it is important to find innovative ways to work around the dynamics and volatilities of the external environment.</w:t>
      </w:r>
    </w:p>
    <w:p w14:paraId="0A07AD11" w14:textId="77777777" w:rsidR="009E6181" w:rsidRDefault="009E6181" w:rsidP="009E6181">
      <w:pPr>
        <w:tabs>
          <w:tab w:val="left" w:pos="90"/>
        </w:tabs>
        <w:spacing w:after="0" w:line="480" w:lineRule="auto"/>
        <w:rPr>
          <w:rFonts w:ascii="Times New Roman" w:hAnsi="Times New Roman"/>
          <w:b/>
          <w:i/>
          <w:sz w:val="24"/>
          <w:szCs w:val="24"/>
        </w:rPr>
      </w:pPr>
    </w:p>
    <w:p w14:paraId="6387258A" w14:textId="77777777" w:rsidR="009E6181" w:rsidRDefault="009E6181" w:rsidP="009E6181">
      <w:pPr>
        <w:tabs>
          <w:tab w:val="left" w:pos="90"/>
        </w:tabs>
        <w:spacing w:after="0" w:line="480" w:lineRule="auto"/>
        <w:rPr>
          <w:rFonts w:ascii="Times New Roman" w:hAnsi="Times New Roman"/>
          <w:b/>
          <w:i/>
          <w:sz w:val="24"/>
          <w:szCs w:val="24"/>
        </w:rPr>
      </w:pPr>
    </w:p>
    <w:p w14:paraId="52B7FA18"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Political factors</w:t>
      </w:r>
    </w:p>
    <w:p w14:paraId="77025830"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Even though the political environment is relatively stable, there are conflicts regarding how businesses in the childminding space should be regulated or operated. Such conflicts can impact the businesses in the long term if certain political ideologies were to be adopted. This also relates to change in government and funding procedures allowed in the sector</w:t>
      </w:r>
    </w:p>
    <w:p w14:paraId="2FFE11BD"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Economic factors</w:t>
      </w:r>
    </w:p>
    <w:p w14:paraId="40FB5381"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 xml:space="preserve">The general economic atmosphere is unfavourable for most businesses. For instance, interest rates are high and can impact financial planning, especially where the businesses </w:t>
      </w:r>
      <w:proofErr w:type="gramStart"/>
      <w:r w:rsidRPr="005B29EB">
        <w:rPr>
          <w:rFonts w:ascii="Times New Roman" w:hAnsi="Times New Roman"/>
          <w:sz w:val="24"/>
          <w:szCs w:val="24"/>
        </w:rPr>
        <w:t>is</w:t>
      </w:r>
      <w:proofErr w:type="gramEnd"/>
      <w:r w:rsidRPr="005B29EB">
        <w:rPr>
          <w:rFonts w:ascii="Times New Roman" w:hAnsi="Times New Roman"/>
          <w:sz w:val="24"/>
          <w:szCs w:val="24"/>
        </w:rPr>
        <w:t xml:space="preserve"> funded through borrowing. Additionally, the disposable income for many potential clients has been progressively diminished by a rising cost of living. </w:t>
      </w:r>
    </w:p>
    <w:p w14:paraId="04BF5F86"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Social factors</w:t>
      </w:r>
    </w:p>
    <w:p w14:paraId="3CC03B1F"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The business seeks to welcome people from all walks of life regardless of their ethnical or racial backgrounds. However, differences in religious and ethnic beliefs can impact the decision by clients regarding the uptake of services offered. However, most propels in the country have embraced diversity and the business will seek to leverage this trend.</w:t>
      </w:r>
    </w:p>
    <w:p w14:paraId="35A8EAE1"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Technological factors</w:t>
      </w:r>
    </w:p>
    <w:p w14:paraId="2C4792AE"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 xml:space="preserve"> The businesses will seek to leverage modern technologies in the sector to achieve its goals. For instance, it will use digital platforms to provide services </w:t>
      </w:r>
      <w:proofErr w:type="gramStart"/>
      <w:r w:rsidRPr="005B29EB">
        <w:rPr>
          <w:rFonts w:ascii="Times New Roman" w:hAnsi="Times New Roman"/>
          <w:sz w:val="24"/>
          <w:szCs w:val="24"/>
        </w:rPr>
        <w:t>and also</w:t>
      </w:r>
      <w:proofErr w:type="gramEnd"/>
      <w:r w:rsidRPr="005B29EB">
        <w:rPr>
          <w:rFonts w:ascii="Times New Roman" w:hAnsi="Times New Roman"/>
          <w:sz w:val="24"/>
          <w:szCs w:val="24"/>
        </w:rPr>
        <w:t xml:space="preserve"> market the business. The aim is to utilise technological platforms to provide seamless services. However, the cost of some technologies may be inhibitive. </w:t>
      </w:r>
    </w:p>
    <w:p w14:paraId="50D2E7FD" w14:textId="77777777" w:rsidR="009E6181" w:rsidRPr="005B29EB" w:rsidRDefault="009E6181" w:rsidP="009E6181">
      <w:pPr>
        <w:tabs>
          <w:tab w:val="left" w:pos="90"/>
        </w:tabs>
        <w:spacing w:after="0" w:line="480" w:lineRule="auto"/>
        <w:rPr>
          <w:rFonts w:ascii="Times New Roman" w:hAnsi="Times New Roman"/>
          <w:b/>
          <w:i/>
          <w:sz w:val="24"/>
          <w:szCs w:val="24"/>
        </w:rPr>
      </w:pPr>
      <w:r w:rsidRPr="005B29EB">
        <w:rPr>
          <w:rFonts w:ascii="Times New Roman" w:hAnsi="Times New Roman"/>
          <w:b/>
          <w:i/>
          <w:sz w:val="24"/>
          <w:szCs w:val="24"/>
        </w:rPr>
        <w:t>Legal factors</w:t>
      </w:r>
    </w:p>
    <w:p w14:paraId="461AB964" w14:textId="77777777" w:rsidR="009E6181"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 xml:space="preserve"> The child-minding sector is highly regulated. There are licensing and registration requirements that </w:t>
      </w:r>
      <w:proofErr w:type="gramStart"/>
      <w:r w:rsidRPr="005B29EB">
        <w:rPr>
          <w:rFonts w:ascii="Times New Roman" w:hAnsi="Times New Roman"/>
          <w:sz w:val="24"/>
          <w:szCs w:val="24"/>
        </w:rPr>
        <w:t>have to</w:t>
      </w:r>
      <w:proofErr w:type="gramEnd"/>
      <w:r w:rsidRPr="005B29EB">
        <w:rPr>
          <w:rFonts w:ascii="Times New Roman" w:hAnsi="Times New Roman"/>
          <w:sz w:val="24"/>
          <w:szCs w:val="24"/>
        </w:rPr>
        <w:t xml:space="preserve"> be met at all times. The business may be affected by legal liability claims especially when dealing with third party partners. However, the businesses will have a legal team to ensure that all operations re within stipulated guidelines</w:t>
      </w:r>
      <w:r>
        <w:rPr>
          <w:rFonts w:ascii="Times New Roman" w:hAnsi="Times New Roman"/>
          <w:sz w:val="24"/>
          <w:szCs w:val="24"/>
        </w:rPr>
        <w:t>.</w:t>
      </w:r>
    </w:p>
    <w:p w14:paraId="0A46FB10" w14:textId="77777777" w:rsidR="009E6181" w:rsidRDefault="009E6181" w:rsidP="009E6181">
      <w:pPr>
        <w:tabs>
          <w:tab w:val="left" w:pos="90"/>
        </w:tabs>
        <w:spacing w:after="0" w:line="480" w:lineRule="auto"/>
        <w:rPr>
          <w:rFonts w:ascii="Times New Roman" w:hAnsi="Times New Roman"/>
          <w:sz w:val="24"/>
          <w:szCs w:val="24"/>
        </w:rPr>
      </w:pPr>
    </w:p>
    <w:p w14:paraId="601A3E19" w14:textId="77777777" w:rsidR="009E6181" w:rsidRDefault="009E6181" w:rsidP="009E6181">
      <w:pPr>
        <w:tabs>
          <w:tab w:val="left" w:pos="90"/>
        </w:tabs>
        <w:spacing w:after="0" w:line="480" w:lineRule="auto"/>
        <w:rPr>
          <w:rFonts w:ascii="Times New Roman" w:hAnsi="Times New Roman"/>
          <w:sz w:val="24"/>
          <w:szCs w:val="24"/>
        </w:rPr>
      </w:pPr>
    </w:p>
    <w:p w14:paraId="69CD2224" w14:textId="77777777" w:rsidR="009E6181" w:rsidRDefault="009E6181" w:rsidP="009E6181">
      <w:pPr>
        <w:tabs>
          <w:tab w:val="left" w:pos="90"/>
        </w:tabs>
        <w:spacing w:after="0" w:line="480" w:lineRule="auto"/>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TARGET MARKET</w:t>
      </w:r>
    </w:p>
    <w:p w14:paraId="7DA3AFD7" w14:textId="77777777" w:rsidR="009E6181" w:rsidRDefault="009E6181" w:rsidP="009E6181">
      <w:pPr>
        <w:tabs>
          <w:tab w:val="left" w:pos="90"/>
        </w:tabs>
        <w:spacing w:after="0" w:line="480" w:lineRule="auto"/>
        <w:rPr>
          <w:rFonts w:ascii="Times New Roman" w:hAnsi="Times New Roman"/>
          <w:sz w:val="24"/>
          <w:szCs w:val="24"/>
        </w:rPr>
      </w:pPr>
      <w:r w:rsidRPr="005B29EB">
        <w:rPr>
          <w:rFonts w:ascii="Times New Roman" w:hAnsi="Times New Roman"/>
          <w:sz w:val="24"/>
          <w:szCs w:val="24"/>
        </w:rPr>
        <w:t xml:space="preserve">The target market is children aged between 5 and 12 years. Therefore, parents who are interested in having their children partake in after school, activities are the customer base. The aim is to have children interact with peers from different social backgrounds to help them grow cognitively, socially, </w:t>
      </w:r>
      <w:proofErr w:type="gramStart"/>
      <w:r w:rsidRPr="005B29EB">
        <w:rPr>
          <w:rFonts w:ascii="Times New Roman" w:hAnsi="Times New Roman"/>
          <w:sz w:val="24"/>
          <w:szCs w:val="24"/>
        </w:rPr>
        <w:t>emotionally</w:t>
      </w:r>
      <w:proofErr w:type="gramEnd"/>
      <w:r w:rsidRPr="005B29EB">
        <w:rPr>
          <w:rFonts w:ascii="Times New Roman" w:hAnsi="Times New Roman"/>
          <w:sz w:val="24"/>
          <w:szCs w:val="24"/>
        </w:rPr>
        <w:t xml:space="preserve"> and even academically. Parents can have the reprieve of having their children taken care of when at work in safe and child-centric environment. This will help the children in character development alongside other important life skills. Interactions with professionals will also help parents with expert advice in diverse areas related to their children’s development.</w:t>
      </w:r>
    </w:p>
    <w:p w14:paraId="0B9DD979" w14:textId="77777777" w:rsidR="009E6181" w:rsidRPr="005B29EB" w:rsidRDefault="009E6181" w:rsidP="009E6181">
      <w:pPr>
        <w:tabs>
          <w:tab w:val="left" w:pos="90"/>
        </w:tabs>
        <w:spacing w:after="0" w:line="480" w:lineRule="auto"/>
        <w:rPr>
          <w:rFonts w:ascii="Times New Roman" w:hAnsi="Times New Roman"/>
          <w:sz w:val="24"/>
          <w:szCs w:val="24"/>
        </w:rPr>
      </w:pPr>
      <w:r w:rsidRPr="005B29EB">
        <w:rPr>
          <w:rFonts w:ascii="Times New Roman" w:eastAsiaTheme="minorEastAsia" w:hAnsi="Times New Roman"/>
          <w:color w:val="404040" w:themeColor="text1" w:themeTint="BF"/>
          <w:kern w:val="24"/>
          <w:sz w:val="24"/>
          <w:szCs w:val="24"/>
        </w:rPr>
        <w:t xml:space="preserve">Mixing with existing friend in a new environment helps children learn to share and appreciate </w:t>
      </w:r>
      <w:proofErr w:type="spellStart"/>
      <w:r w:rsidRPr="005B29EB">
        <w:rPr>
          <w:rFonts w:ascii="Times New Roman" w:eastAsiaTheme="minorEastAsia" w:hAnsi="Times New Roman"/>
          <w:color w:val="404040" w:themeColor="text1" w:themeTint="BF"/>
          <w:kern w:val="24"/>
          <w:sz w:val="24"/>
          <w:szCs w:val="24"/>
        </w:rPr>
        <w:t xml:space="preserve">each </w:t>
      </w:r>
      <w:proofErr w:type="gramStart"/>
      <w:r w:rsidRPr="005B29EB">
        <w:rPr>
          <w:rFonts w:ascii="Times New Roman" w:eastAsiaTheme="minorEastAsia" w:hAnsi="Times New Roman"/>
          <w:color w:val="404040" w:themeColor="text1" w:themeTint="BF"/>
          <w:kern w:val="24"/>
          <w:sz w:val="24"/>
          <w:szCs w:val="24"/>
        </w:rPr>
        <w:t>others</w:t>
      </w:r>
      <w:proofErr w:type="spellEnd"/>
      <w:proofErr w:type="gramEnd"/>
      <w:r w:rsidRPr="005B29EB">
        <w:rPr>
          <w:rFonts w:ascii="Times New Roman" w:eastAsiaTheme="minorEastAsia" w:hAnsi="Times New Roman"/>
          <w:color w:val="404040" w:themeColor="text1" w:themeTint="BF"/>
          <w:kern w:val="24"/>
          <w:sz w:val="24"/>
          <w:szCs w:val="24"/>
        </w:rPr>
        <w:t xml:space="preserve"> talents and abilities. </w:t>
      </w:r>
      <w:r w:rsidRPr="003A2F8D">
        <w:rPr>
          <w:rFonts w:ascii="Times New Roman" w:eastAsiaTheme="minorEastAsia" w:hAnsi="Times New Roman"/>
          <w:color w:val="404040" w:themeColor="text1" w:themeTint="BF"/>
          <w:kern w:val="24"/>
          <w:sz w:val="24"/>
          <w:szCs w:val="24"/>
        </w:rPr>
        <w:t xml:space="preserve">We are offering a healthy snack and a drink when they arrived in the club or </w:t>
      </w:r>
      <w:proofErr w:type="gramStart"/>
      <w:r w:rsidRPr="003A2F8D">
        <w:rPr>
          <w:rFonts w:ascii="Times New Roman" w:eastAsiaTheme="minorEastAsia" w:hAnsi="Times New Roman"/>
          <w:color w:val="404040" w:themeColor="text1" w:themeTint="BF"/>
          <w:kern w:val="24"/>
          <w:sz w:val="24"/>
          <w:szCs w:val="24"/>
        </w:rPr>
        <w:t>even</w:t>
      </w:r>
      <w:proofErr w:type="gramEnd"/>
      <w:r w:rsidRPr="003A2F8D">
        <w:rPr>
          <w:rFonts w:ascii="Times New Roman" w:eastAsiaTheme="minorEastAsia" w:hAnsi="Times New Roman"/>
          <w:color w:val="404040" w:themeColor="text1" w:themeTint="BF"/>
          <w:kern w:val="24"/>
          <w:sz w:val="24"/>
          <w:szCs w:val="24"/>
        </w:rPr>
        <w:t xml:space="preserve"> they can bring their own food. We are helping them first to do their homework and after they can start to have some fun. We have a range of sporting equipment to let off some steam and enjoy games. We also have a quit area for children wanting to take it easy, with </w:t>
      </w:r>
      <w:proofErr w:type="spellStart"/>
      <w:r w:rsidRPr="003A2F8D">
        <w:rPr>
          <w:rFonts w:ascii="Times New Roman" w:eastAsiaTheme="minorEastAsia" w:hAnsi="Times New Roman"/>
          <w:color w:val="404040" w:themeColor="text1" w:themeTint="BF"/>
          <w:kern w:val="24"/>
          <w:sz w:val="24"/>
          <w:szCs w:val="24"/>
        </w:rPr>
        <w:t>coloring</w:t>
      </w:r>
      <w:proofErr w:type="spellEnd"/>
      <w:r w:rsidRPr="003A2F8D">
        <w:rPr>
          <w:rFonts w:ascii="Times New Roman" w:eastAsiaTheme="minorEastAsia" w:hAnsi="Times New Roman"/>
          <w:color w:val="404040" w:themeColor="text1" w:themeTint="BF"/>
          <w:kern w:val="24"/>
          <w:sz w:val="24"/>
          <w:szCs w:val="24"/>
        </w:rPr>
        <w:t xml:space="preserve"> and plenty of books. We provide also experience learning from our stuff and expert education program advisers.</w:t>
      </w:r>
    </w:p>
    <w:p w14:paraId="41ACAEEE" w14:textId="77777777" w:rsidR="009E6181" w:rsidRPr="005B29EB" w:rsidRDefault="009E6181" w:rsidP="009E6181">
      <w:pPr>
        <w:tabs>
          <w:tab w:val="left" w:pos="90"/>
        </w:tabs>
        <w:spacing w:after="0" w:line="480" w:lineRule="auto"/>
        <w:rPr>
          <w:rFonts w:ascii="Times New Roman" w:hAnsi="Times New Roman"/>
          <w:sz w:val="24"/>
          <w:szCs w:val="24"/>
        </w:rPr>
      </w:pPr>
    </w:p>
    <w:p w14:paraId="18BFAE3D" w14:textId="77777777" w:rsidR="009E6181" w:rsidRDefault="009E6181" w:rsidP="009E6181">
      <w:pPr>
        <w:tabs>
          <w:tab w:val="left" w:pos="90"/>
        </w:tabs>
        <w:spacing w:after="0" w:line="480" w:lineRule="auto"/>
        <w:rPr>
          <w:rFonts w:ascii="Times New Roman" w:hAnsi="Times New Roman"/>
          <w:sz w:val="24"/>
          <w:szCs w:val="24"/>
        </w:rPr>
      </w:pPr>
    </w:p>
    <w:p w14:paraId="0C8C2278" w14:textId="77777777" w:rsidR="009E6181" w:rsidRDefault="009E6181" w:rsidP="009E6181">
      <w:pPr>
        <w:tabs>
          <w:tab w:val="left" w:pos="90"/>
        </w:tabs>
        <w:spacing w:after="0" w:line="480" w:lineRule="auto"/>
        <w:rPr>
          <w:rFonts w:ascii="Times New Roman" w:hAnsi="Times New Roman"/>
          <w:sz w:val="24"/>
          <w:szCs w:val="24"/>
        </w:rPr>
      </w:pPr>
    </w:p>
    <w:p w14:paraId="771313EE" w14:textId="77777777" w:rsidR="009E6181" w:rsidRDefault="009E6181" w:rsidP="009E6181">
      <w:pPr>
        <w:tabs>
          <w:tab w:val="left" w:pos="90"/>
        </w:tabs>
        <w:spacing w:after="0" w:line="480" w:lineRule="auto"/>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F09676" w14:textId="77777777" w:rsidR="009E6181" w:rsidRDefault="009E6181" w:rsidP="009E6181">
      <w:pPr>
        <w:tabs>
          <w:tab w:val="left" w:pos="90"/>
        </w:tabs>
        <w:spacing w:after="0" w:line="480" w:lineRule="auto"/>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p>
    <w:p w14:paraId="75C8F03A"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proofErr w:type="spellStart"/>
      <w:r w:rsidRPr="00484DB9">
        <w:rPr>
          <w:rFonts w:ascii="Times New Roman" w:hAnsi="Times New Roman"/>
          <w:sz w:val="24"/>
          <w:szCs w:val="24"/>
        </w:rPr>
        <w:t>Matović</w:t>
      </w:r>
      <w:proofErr w:type="spellEnd"/>
      <w:r w:rsidRPr="00484DB9">
        <w:rPr>
          <w:rFonts w:ascii="Times New Roman" w:hAnsi="Times New Roman"/>
          <w:sz w:val="24"/>
          <w:szCs w:val="24"/>
        </w:rPr>
        <w:t xml:space="preserve">, I.M. (2020), September. PESTEL Analysis of External Environment as a Success Factor of </w:t>
      </w:r>
      <w:proofErr w:type="spellStart"/>
      <w:r w:rsidRPr="00484DB9">
        <w:rPr>
          <w:rFonts w:ascii="Times New Roman" w:hAnsi="Times New Roman"/>
          <w:sz w:val="24"/>
          <w:szCs w:val="24"/>
        </w:rPr>
        <w:t>Startup</w:t>
      </w:r>
      <w:proofErr w:type="spellEnd"/>
      <w:r w:rsidRPr="00484DB9">
        <w:rPr>
          <w:rFonts w:ascii="Times New Roman" w:hAnsi="Times New Roman"/>
          <w:sz w:val="24"/>
          <w:szCs w:val="24"/>
        </w:rPr>
        <w:t xml:space="preserve"> Business. In </w:t>
      </w:r>
      <w:proofErr w:type="spellStart"/>
      <w:r w:rsidRPr="00484DB9">
        <w:rPr>
          <w:rFonts w:ascii="Times New Roman" w:hAnsi="Times New Roman"/>
          <w:i/>
          <w:iCs/>
          <w:sz w:val="24"/>
          <w:szCs w:val="24"/>
        </w:rPr>
        <w:t>ConScienS</w:t>
      </w:r>
      <w:proofErr w:type="spellEnd"/>
      <w:r w:rsidRPr="00484DB9">
        <w:rPr>
          <w:rFonts w:ascii="Times New Roman" w:hAnsi="Times New Roman"/>
          <w:i/>
          <w:iCs/>
          <w:sz w:val="24"/>
          <w:szCs w:val="24"/>
        </w:rPr>
        <w:t xml:space="preserve"> Conference Proceedings</w:t>
      </w:r>
      <w:r w:rsidRPr="00484DB9">
        <w:rPr>
          <w:rFonts w:ascii="Times New Roman" w:hAnsi="Times New Roman"/>
          <w:sz w:val="24"/>
          <w:szCs w:val="24"/>
        </w:rPr>
        <w:t xml:space="preserve"> (pp. 96-102). Scientia </w:t>
      </w:r>
      <w:proofErr w:type="spellStart"/>
      <w:r w:rsidRPr="00484DB9">
        <w:rPr>
          <w:rFonts w:ascii="Times New Roman" w:hAnsi="Times New Roman"/>
          <w:sz w:val="24"/>
          <w:szCs w:val="24"/>
        </w:rPr>
        <w:t>Moralitas</w:t>
      </w:r>
      <w:proofErr w:type="spellEnd"/>
      <w:r w:rsidRPr="00484DB9">
        <w:rPr>
          <w:rFonts w:ascii="Times New Roman" w:hAnsi="Times New Roman"/>
          <w:sz w:val="24"/>
          <w:szCs w:val="24"/>
        </w:rPr>
        <w:t xml:space="preserve"> Research Institute.</w:t>
      </w:r>
    </w:p>
    <w:p w14:paraId="38B4C639"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proofErr w:type="spellStart"/>
      <w:r w:rsidRPr="00484DB9">
        <w:rPr>
          <w:rFonts w:ascii="Times New Roman" w:hAnsi="Times New Roman"/>
          <w:sz w:val="24"/>
          <w:szCs w:val="24"/>
        </w:rPr>
        <w:t>Muhammedrisaevna</w:t>
      </w:r>
      <w:proofErr w:type="spellEnd"/>
      <w:r w:rsidRPr="00484DB9">
        <w:rPr>
          <w:rFonts w:ascii="Times New Roman" w:hAnsi="Times New Roman"/>
          <w:sz w:val="24"/>
          <w:szCs w:val="24"/>
        </w:rPr>
        <w:t xml:space="preserve">, T.M., </w:t>
      </w:r>
      <w:proofErr w:type="spellStart"/>
      <w:r w:rsidRPr="00484DB9">
        <w:rPr>
          <w:rFonts w:ascii="Times New Roman" w:hAnsi="Times New Roman"/>
          <w:sz w:val="24"/>
          <w:szCs w:val="24"/>
        </w:rPr>
        <w:t>Bakhriddinovna</w:t>
      </w:r>
      <w:proofErr w:type="spellEnd"/>
      <w:r w:rsidRPr="00484DB9">
        <w:rPr>
          <w:rFonts w:ascii="Times New Roman" w:hAnsi="Times New Roman"/>
          <w:sz w:val="24"/>
          <w:szCs w:val="24"/>
        </w:rPr>
        <w:t xml:space="preserve">, A.N. and </w:t>
      </w:r>
      <w:proofErr w:type="spellStart"/>
      <w:r w:rsidRPr="00484DB9">
        <w:rPr>
          <w:rFonts w:ascii="Times New Roman" w:hAnsi="Times New Roman"/>
          <w:sz w:val="24"/>
          <w:szCs w:val="24"/>
        </w:rPr>
        <w:t>Rasulovna</w:t>
      </w:r>
      <w:proofErr w:type="spellEnd"/>
      <w:r w:rsidRPr="00484DB9">
        <w:rPr>
          <w:rFonts w:ascii="Times New Roman" w:hAnsi="Times New Roman"/>
          <w:sz w:val="24"/>
          <w:szCs w:val="24"/>
        </w:rPr>
        <w:t xml:space="preserve">, K.N. (2021).  March. Use of digital technologies in marketing. In </w:t>
      </w:r>
      <w:r w:rsidRPr="00484DB9">
        <w:rPr>
          <w:rFonts w:ascii="Times New Roman" w:hAnsi="Times New Roman"/>
          <w:i/>
          <w:iCs/>
          <w:sz w:val="24"/>
          <w:szCs w:val="24"/>
        </w:rPr>
        <w:t>E-Conference Globe</w:t>
      </w:r>
      <w:r w:rsidRPr="00484DB9">
        <w:rPr>
          <w:rFonts w:ascii="Times New Roman" w:hAnsi="Times New Roman"/>
          <w:sz w:val="24"/>
          <w:szCs w:val="24"/>
        </w:rPr>
        <w:t xml:space="preserve"> (pp. 281-284).</w:t>
      </w:r>
    </w:p>
    <w:p w14:paraId="0A255AF1"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proofErr w:type="spellStart"/>
      <w:r w:rsidRPr="00484DB9">
        <w:rPr>
          <w:rFonts w:ascii="Times New Roman" w:hAnsi="Times New Roman"/>
          <w:sz w:val="24"/>
          <w:szCs w:val="24"/>
        </w:rPr>
        <w:t>Sarsby</w:t>
      </w:r>
      <w:proofErr w:type="spellEnd"/>
      <w:r w:rsidRPr="00484DB9">
        <w:rPr>
          <w:rFonts w:ascii="Times New Roman" w:hAnsi="Times New Roman"/>
          <w:sz w:val="24"/>
          <w:szCs w:val="24"/>
        </w:rPr>
        <w:t xml:space="preserve">, A. (2016). </w:t>
      </w:r>
      <w:r w:rsidRPr="00484DB9">
        <w:rPr>
          <w:rFonts w:ascii="Times New Roman" w:hAnsi="Times New Roman"/>
          <w:i/>
          <w:iCs/>
          <w:sz w:val="24"/>
          <w:szCs w:val="24"/>
        </w:rPr>
        <w:t>SWOT analysis</w:t>
      </w:r>
      <w:r w:rsidRPr="00484DB9">
        <w:rPr>
          <w:rFonts w:ascii="Times New Roman" w:hAnsi="Times New Roman"/>
          <w:sz w:val="24"/>
          <w:szCs w:val="24"/>
        </w:rPr>
        <w:t>. Lulu. com.</w:t>
      </w:r>
    </w:p>
    <w:p w14:paraId="561E880C" w14:textId="77777777" w:rsidR="009E6181" w:rsidRPr="00484DB9" w:rsidRDefault="009E6181" w:rsidP="009E6181">
      <w:pPr>
        <w:tabs>
          <w:tab w:val="left" w:pos="720"/>
        </w:tabs>
        <w:spacing w:after="0" w:line="480" w:lineRule="auto"/>
        <w:ind w:left="720" w:hanging="720"/>
        <w:rPr>
          <w:rFonts w:ascii="Times New Roman" w:hAnsi="Times New Roman"/>
          <w:sz w:val="24"/>
          <w:szCs w:val="24"/>
        </w:rPr>
      </w:pPr>
      <w:r w:rsidRPr="00484DB9">
        <w:rPr>
          <w:rFonts w:ascii="Times New Roman" w:hAnsi="Times New Roman"/>
          <w:sz w:val="24"/>
          <w:szCs w:val="24"/>
        </w:rPr>
        <w:t xml:space="preserve">Skelton, O. (2015). </w:t>
      </w:r>
      <w:r w:rsidRPr="00484DB9">
        <w:rPr>
          <w:rFonts w:ascii="Times New Roman" w:hAnsi="Times New Roman"/>
          <w:i/>
          <w:iCs/>
          <w:sz w:val="24"/>
          <w:szCs w:val="24"/>
        </w:rPr>
        <w:t>The Marketing Audit: The Hidden Link between Customer Engagement and Sustainable Revenue Growth</w:t>
      </w:r>
      <w:r w:rsidRPr="00484DB9">
        <w:rPr>
          <w:rFonts w:ascii="Times New Roman" w:hAnsi="Times New Roman"/>
          <w:sz w:val="24"/>
          <w:szCs w:val="24"/>
        </w:rPr>
        <w:t>. Lulu. com.</w:t>
      </w:r>
    </w:p>
    <w:p w14:paraId="6C560C8C" w14:textId="77777777" w:rsidR="009E6181" w:rsidRPr="0051017A" w:rsidRDefault="009E6181" w:rsidP="009E6181">
      <w:pPr>
        <w:tabs>
          <w:tab w:val="left" w:pos="90"/>
        </w:tabs>
        <w:spacing w:after="0" w:line="480" w:lineRule="auto"/>
        <w:rPr>
          <w:rFonts w:ascii="Times New Roman" w:hAnsi="Times New Roman"/>
          <w:sz w:val="24"/>
          <w:szCs w:val="24"/>
        </w:rPr>
      </w:pPr>
    </w:p>
    <w:p w14:paraId="6A5977F1" w14:textId="6D91432A" w:rsidR="009E6181" w:rsidRDefault="009E6181">
      <w:pPr>
        <w:rPr>
          <w:rFonts w:cs="Arial"/>
        </w:rPr>
      </w:pPr>
    </w:p>
    <w:p w14:paraId="78CA8C81" w14:textId="0D7D2096" w:rsidR="009E6181" w:rsidRDefault="009E6181">
      <w:pPr>
        <w:rPr>
          <w:rFonts w:cs="Arial"/>
        </w:rPr>
      </w:pPr>
    </w:p>
    <w:p w14:paraId="1457C761" w14:textId="06888026" w:rsidR="009E6181" w:rsidRDefault="009E6181">
      <w:pPr>
        <w:rPr>
          <w:rFonts w:cs="Arial"/>
        </w:rPr>
      </w:pPr>
    </w:p>
    <w:p w14:paraId="3DA8F637" w14:textId="15FA6F9A" w:rsidR="009E6181" w:rsidRDefault="009E6181">
      <w:pPr>
        <w:rPr>
          <w:rFonts w:cs="Arial"/>
        </w:rPr>
      </w:pPr>
    </w:p>
    <w:p w14:paraId="439835B2" w14:textId="4150C3D5" w:rsidR="009E6181" w:rsidRDefault="009E6181">
      <w:pPr>
        <w:rPr>
          <w:rFonts w:cs="Arial"/>
        </w:rPr>
      </w:pPr>
    </w:p>
    <w:p w14:paraId="527597DF" w14:textId="04502985" w:rsidR="009E6181" w:rsidRDefault="009E6181">
      <w:pPr>
        <w:rPr>
          <w:rFonts w:cs="Arial"/>
        </w:rPr>
      </w:pPr>
    </w:p>
    <w:p w14:paraId="12558F30" w14:textId="7762DCEE" w:rsidR="009E6181" w:rsidRDefault="009E6181">
      <w:pPr>
        <w:rPr>
          <w:rFonts w:cs="Arial"/>
        </w:rPr>
      </w:pPr>
    </w:p>
    <w:p w14:paraId="26C29504" w14:textId="11DB8C5A" w:rsidR="009E6181" w:rsidRDefault="009E6181">
      <w:pPr>
        <w:rPr>
          <w:rFonts w:cs="Arial"/>
        </w:rPr>
      </w:pPr>
    </w:p>
    <w:p w14:paraId="2EA420A1" w14:textId="69848259" w:rsidR="009E6181" w:rsidRDefault="009E6181">
      <w:pPr>
        <w:rPr>
          <w:rFonts w:cs="Arial"/>
        </w:rPr>
      </w:pPr>
    </w:p>
    <w:p w14:paraId="1B898393" w14:textId="05895FD2" w:rsidR="009E6181" w:rsidRDefault="009E6181">
      <w:pPr>
        <w:rPr>
          <w:rFonts w:cs="Arial"/>
        </w:rPr>
      </w:pPr>
    </w:p>
    <w:p w14:paraId="022D9E5C" w14:textId="2B20E333" w:rsidR="009E6181" w:rsidRDefault="009E6181">
      <w:pPr>
        <w:rPr>
          <w:rFonts w:cs="Arial"/>
        </w:rPr>
      </w:pPr>
    </w:p>
    <w:p w14:paraId="27B8E2B7" w14:textId="7ADE4006" w:rsidR="009E6181" w:rsidRDefault="009E6181">
      <w:pPr>
        <w:rPr>
          <w:rFonts w:cs="Arial"/>
        </w:rPr>
      </w:pPr>
    </w:p>
    <w:p w14:paraId="3B4B1333" w14:textId="4A2C7075" w:rsidR="009E6181" w:rsidRDefault="009E6181">
      <w:pPr>
        <w:rPr>
          <w:rFonts w:cs="Arial"/>
        </w:rPr>
      </w:pPr>
    </w:p>
    <w:p w14:paraId="25E305AF" w14:textId="115DC180" w:rsidR="009E6181" w:rsidRDefault="009E6181">
      <w:pPr>
        <w:rPr>
          <w:rFonts w:cs="Arial"/>
        </w:rPr>
      </w:pPr>
    </w:p>
    <w:p w14:paraId="54D50472" w14:textId="0B18650E" w:rsidR="009E6181" w:rsidRDefault="009E6181">
      <w:pPr>
        <w:rPr>
          <w:rFonts w:cs="Arial"/>
        </w:rPr>
      </w:pPr>
    </w:p>
    <w:p w14:paraId="41E9832E" w14:textId="365A6549" w:rsidR="009E6181" w:rsidRDefault="009E6181">
      <w:pPr>
        <w:rPr>
          <w:rFonts w:cs="Arial"/>
        </w:rPr>
      </w:pPr>
    </w:p>
    <w:p w14:paraId="44EC78BC" w14:textId="3EE0AE9F" w:rsidR="009E6181" w:rsidRDefault="009E6181">
      <w:pPr>
        <w:rPr>
          <w:rFonts w:cs="Arial"/>
        </w:rPr>
      </w:pPr>
    </w:p>
    <w:p w14:paraId="4C97D9EF" w14:textId="78908D4C" w:rsidR="009E6181" w:rsidRDefault="009E6181">
      <w:pPr>
        <w:rPr>
          <w:rFonts w:cs="Arial"/>
        </w:rPr>
      </w:pPr>
    </w:p>
    <w:p w14:paraId="5C8996E4" w14:textId="256E9374" w:rsidR="009E6181" w:rsidRDefault="009E6181">
      <w:pPr>
        <w:rPr>
          <w:rFonts w:cs="Arial"/>
        </w:rPr>
      </w:pPr>
    </w:p>
    <w:p w14:paraId="1E1B8ED4" w14:textId="22430BA5" w:rsidR="009E6181" w:rsidRDefault="009E6181">
      <w:pPr>
        <w:rPr>
          <w:rFonts w:cs="Arial"/>
        </w:rPr>
      </w:pPr>
    </w:p>
    <w:p w14:paraId="01228E5D" w14:textId="25BC3BF6" w:rsidR="009E6181" w:rsidRDefault="009E6181">
      <w:pPr>
        <w:rPr>
          <w:rFonts w:cs="Arial"/>
        </w:rPr>
      </w:pPr>
    </w:p>
    <w:p w14:paraId="41550C5B" w14:textId="76C7E90B" w:rsidR="009E6181" w:rsidRDefault="009E6181">
      <w:pPr>
        <w:rPr>
          <w:rFonts w:cs="Arial"/>
        </w:rPr>
      </w:pPr>
    </w:p>
    <w:p w14:paraId="6E443564" w14:textId="49C13AD5" w:rsidR="009E6181" w:rsidRDefault="009E6181">
      <w:pPr>
        <w:rPr>
          <w:rFonts w:cs="Arial"/>
        </w:rPr>
      </w:pPr>
    </w:p>
    <w:p w14:paraId="14FAE0D0" w14:textId="778F4075" w:rsidR="009E6181" w:rsidRDefault="009E6181">
      <w:pPr>
        <w:rPr>
          <w:rFonts w:cs="Arial"/>
        </w:rPr>
      </w:pPr>
    </w:p>
    <w:p w14:paraId="608749B9" w14:textId="77777777" w:rsidR="009E6181" w:rsidRPr="00723907" w:rsidRDefault="009E6181" w:rsidP="009E6181">
      <w:pPr>
        <w:jc w:val="center"/>
        <w:rPr>
          <w:rFonts w:cs="Arial"/>
          <w:b/>
        </w:rPr>
      </w:pPr>
      <w:r w:rsidRPr="00723907">
        <w:rPr>
          <w:rFonts w:cs="Arial"/>
          <w:b/>
        </w:rPr>
        <w:t>Managing Enterprise in the 21</w:t>
      </w:r>
      <w:r w:rsidRPr="00723907">
        <w:rPr>
          <w:rFonts w:cs="Arial"/>
          <w:b/>
          <w:vertAlign w:val="superscript"/>
        </w:rPr>
        <w:t>st</w:t>
      </w:r>
      <w:r w:rsidRPr="00723907">
        <w:rPr>
          <w:rFonts w:cs="Arial"/>
          <w:b/>
        </w:rPr>
        <w:t xml:space="preserve"> century</w:t>
      </w:r>
    </w:p>
    <w:p w14:paraId="41241A85" w14:textId="77777777" w:rsidR="009E6181" w:rsidRPr="00723907" w:rsidRDefault="009E6181" w:rsidP="009E6181">
      <w:pPr>
        <w:rPr>
          <w:rFonts w:cs="Arial"/>
        </w:rPr>
      </w:pPr>
    </w:p>
    <w:p w14:paraId="211A31C4" w14:textId="77777777" w:rsidR="009E6181" w:rsidRPr="00723907" w:rsidRDefault="009E6181" w:rsidP="009E6181">
      <w:pPr>
        <w:rPr>
          <w:rFonts w:cs="Arial"/>
          <w:b/>
          <w:bCs/>
        </w:rPr>
      </w:pPr>
      <w:r w:rsidRPr="00723907">
        <w:rPr>
          <w:rFonts w:cs="Arial"/>
        </w:rPr>
        <w:t xml:space="preserve">                                                           </w:t>
      </w:r>
      <w:r w:rsidRPr="00723907">
        <w:rPr>
          <w:rFonts w:cs="Arial"/>
          <w:b/>
          <w:bCs/>
        </w:rPr>
        <w:t xml:space="preserve">BMSW4006 </w:t>
      </w:r>
    </w:p>
    <w:p w14:paraId="04F3F0B1" w14:textId="77777777" w:rsidR="009E6181" w:rsidRPr="00723907" w:rsidRDefault="009E6181" w:rsidP="009E6181">
      <w:pPr>
        <w:rPr>
          <w:rFonts w:cs="Arial"/>
          <w:b/>
          <w:bCs/>
        </w:rPr>
      </w:pPr>
    </w:p>
    <w:p w14:paraId="1D656A87" w14:textId="77777777" w:rsidR="009E6181" w:rsidRPr="00723907" w:rsidRDefault="009E6181" w:rsidP="009E6181">
      <w:pPr>
        <w:rPr>
          <w:rFonts w:cs="Arial"/>
          <w:b/>
          <w:bCs/>
        </w:rPr>
      </w:pPr>
    </w:p>
    <w:p w14:paraId="56B487AC" w14:textId="77777777" w:rsidR="009E6181" w:rsidRPr="00723907" w:rsidRDefault="009E6181" w:rsidP="009E6181">
      <w:pPr>
        <w:rPr>
          <w:rFonts w:cs="Arial"/>
          <w:b/>
          <w:bCs/>
        </w:rPr>
      </w:pPr>
    </w:p>
    <w:p w14:paraId="66C5A806" w14:textId="77777777" w:rsidR="009E6181" w:rsidRPr="00723907" w:rsidRDefault="009E6181" w:rsidP="009E6181">
      <w:pPr>
        <w:rPr>
          <w:rFonts w:cs="Arial"/>
          <w:b/>
          <w:bCs/>
        </w:rPr>
      </w:pPr>
    </w:p>
    <w:p w14:paraId="47CBE684" w14:textId="77777777" w:rsidR="009E6181" w:rsidRPr="00723907" w:rsidRDefault="009E6181" w:rsidP="009E6181">
      <w:pPr>
        <w:rPr>
          <w:rFonts w:cs="Arial"/>
          <w:b/>
          <w:bCs/>
        </w:rPr>
      </w:pPr>
    </w:p>
    <w:p w14:paraId="745724DA" w14:textId="77777777" w:rsidR="009E6181" w:rsidRPr="00723907" w:rsidRDefault="009E6181" w:rsidP="009E6181">
      <w:pPr>
        <w:rPr>
          <w:rFonts w:cs="Arial"/>
          <w:b/>
          <w:bCs/>
        </w:rPr>
      </w:pPr>
    </w:p>
    <w:p w14:paraId="4E2DA34D" w14:textId="77777777" w:rsidR="009E6181" w:rsidRPr="00723907" w:rsidRDefault="009E6181" w:rsidP="009E6181">
      <w:pPr>
        <w:rPr>
          <w:rFonts w:cs="Arial"/>
          <w:b/>
          <w:bCs/>
        </w:rPr>
      </w:pPr>
    </w:p>
    <w:p w14:paraId="47DE8E39" w14:textId="77777777" w:rsidR="009E6181" w:rsidRPr="00723907" w:rsidRDefault="009E6181" w:rsidP="009E6181">
      <w:pPr>
        <w:rPr>
          <w:rFonts w:cs="Arial"/>
          <w:b/>
          <w:bCs/>
        </w:rPr>
      </w:pPr>
    </w:p>
    <w:p w14:paraId="400304F6" w14:textId="77777777" w:rsidR="009E6181" w:rsidRPr="00723907" w:rsidRDefault="009E6181" w:rsidP="009E6181">
      <w:pPr>
        <w:rPr>
          <w:rFonts w:cs="Arial"/>
          <w:b/>
          <w:bCs/>
        </w:rPr>
      </w:pPr>
    </w:p>
    <w:p w14:paraId="4EE22C8E" w14:textId="77777777" w:rsidR="009E6181" w:rsidRPr="00723907" w:rsidRDefault="009E6181" w:rsidP="009E6181">
      <w:pPr>
        <w:rPr>
          <w:rFonts w:cs="Arial"/>
          <w:b/>
          <w:bCs/>
        </w:rPr>
      </w:pPr>
      <w:r w:rsidRPr="00723907">
        <w:rPr>
          <w:rFonts w:cs="Arial"/>
          <w:b/>
          <w:bCs/>
        </w:rPr>
        <w:t xml:space="preserve">Aline Ricardo de </w:t>
      </w:r>
      <w:proofErr w:type="spellStart"/>
      <w:r w:rsidRPr="00723907">
        <w:rPr>
          <w:rFonts w:cs="Arial"/>
          <w:b/>
          <w:bCs/>
        </w:rPr>
        <w:t>Moraes</w:t>
      </w:r>
      <w:proofErr w:type="spellEnd"/>
    </w:p>
    <w:p w14:paraId="55D41F99" w14:textId="77777777" w:rsidR="009E6181" w:rsidRDefault="009E6181" w:rsidP="009E6181">
      <w:pPr>
        <w:rPr>
          <w:rFonts w:cs="Arial"/>
          <w:b/>
          <w:bCs/>
        </w:rPr>
      </w:pPr>
      <w:r w:rsidRPr="00723907">
        <w:rPr>
          <w:rFonts w:cs="Arial"/>
          <w:b/>
          <w:bCs/>
        </w:rPr>
        <w:t>2007752</w:t>
      </w:r>
    </w:p>
    <w:p w14:paraId="45CD0C85" w14:textId="77777777" w:rsidR="009E6181" w:rsidRPr="00723907" w:rsidRDefault="009E6181" w:rsidP="009E6181">
      <w:pPr>
        <w:rPr>
          <w:rFonts w:cs="Arial"/>
          <w:b/>
          <w:bCs/>
        </w:rPr>
      </w:pPr>
      <w:r>
        <w:rPr>
          <w:rFonts w:cs="Arial"/>
          <w:b/>
          <w:bCs/>
        </w:rPr>
        <w:t xml:space="preserve">Lecturer Afzal </w:t>
      </w:r>
      <w:proofErr w:type="spellStart"/>
      <w:r>
        <w:rPr>
          <w:rFonts w:cs="Arial"/>
          <w:b/>
          <w:bCs/>
        </w:rPr>
        <w:t>Munna</w:t>
      </w:r>
      <w:proofErr w:type="spellEnd"/>
    </w:p>
    <w:p w14:paraId="66661F48" w14:textId="77777777" w:rsidR="009E6181" w:rsidRPr="00723907" w:rsidRDefault="009E6181" w:rsidP="009E6181">
      <w:pPr>
        <w:rPr>
          <w:rFonts w:cs="Arial"/>
          <w:b/>
          <w:bCs/>
          <w:color w:val="2E74B5" w:themeColor="accent1" w:themeShade="BF"/>
        </w:rPr>
      </w:pPr>
    </w:p>
    <w:p w14:paraId="76CB0C9B" w14:textId="77777777" w:rsidR="009E6181" w:rsidRPr="00723907" w:rsidRDefault="009E6181" w:rsidP="009E6181">
      <w:pPr>
        <w:rPr>
          <w:rFonts w:cs="Arial"/>
          <w:b/>
          <w:bCs/>
          <w:color w:val="2E74B5" w:themeColor="accent1" w:themeShade="BF"/>
        </w:rPr>
      </w:pPr>
    </w:p>
    <w:p w14:paraId="66AF9563" w14:textId="77777777" w:rsidR="009E6181" w:rsidRPr="00723907" w:rsidRDefault="009E6181" w:rsidP="009E6181">
      <w:pPr>
        <w:rPr>
          <w:rFonts w:cs="Arial"/>
          <w:b/>
          <w:bCs/>
          <w:color w:val="2E74B5" w:themeColor="accent1" w:themeShade="BF"/>
        </w:rPr>
      </w:pPr>
    </w:p>
    <w:p w14:paraId="7902D333" w14:textId="77777777" w:rsidR="009E6181" w:rsidRPr="00723907" w:rsidRDefault="009E6181" w:rsidP="009E6181">
      <w:pPr>
        <w:rPr>
          <w:rFonts w:cs="Arial"/>
          <w:b/>
          <w:bCs/>
          <w:color w:val="2E74B5" w:themeColor="accent1" w:themeShade="BF"/>
        </w:rPr>
      </w:pPr>
    </w:p>
    <w:p w14:paraId="7C6D3C5E" w14:textId="77777777" w:rsidR="009E6181" w:rsidRPr="00723907" w:rsidRDefault="009E6181" w:rsidP="009E6181">
      <w:pPr>
        <w:rPr>
          <w:rFonts w:cs="Arial"/>
          <w:b/>
          <w:bCs/>
          <w:color w:val="2E74B5" w:themeColor="accent1" w:themeShade="BF"/>
        </w:rPr>
      </w:pPr>
    </w:p>
    <w:p w14:paraId="05B1D145" w14:textId="77777777" w:rsidR="009E6181" w:rsidRPr="00723907" w:rsidRDefault="009E6181" w:rsidP="009E6181">
      <w:pPr>
        <w:rPr>
          <w:rFonts w:cs="Arial"/>
          <w:b/>
          <w:bCs/>
          <w:color w:val="2E74B5" w:themeColor="accent1" w:themeShade="BF"/>
        </w:rPr>
      </w:pPr>
    </w:p>
    <w:p w14:paraId="11B605EE" w14:textId="77777777" w:rsidR="009E6181" w:rsidRPr="00723907" w:rsidRDefault="009E6181" w:rsidP="009E6181">
      <w:pPr>
        <w:rPr>
          <w:rFonts w:cs="Arial"/>
          <w:b/>
          <w:bCs/>
          <w:color w:val="2E74B5" w:themeColor="accent1" w:themeShade="BF"/>
        </w:rPr>
      </w:pPr>
    </w:p>
    <w:p w14:paraId="0F0E4857" w14:textId="77777777" w:rsidR="009E6181" w:rsidRPr="00723907" w:rsidRDefault="009E6181" w:rsidP="009E6181">
      <w:pPr>
        <w:rPr>
          <w:rFonts w:cs="Arial"/>
          <w:b/>
          <w:bCs/>
          <w:color w:val="2E74B5" w:themeColor="accent1" w:themeShade="BF"/>
        </w:rPr>
      </w:pPr>
    </w:p>
    <w:p w14:paraId="31F9F305" w14:textId="77777777" w:rsidR="009E6181" w:rsidRPr="00723907" w:rsidRDefault="009E6181" w:rsidP="009E6181">
      <w:pPr>
        <w:rPr>
          <w:rFonts w:cs="Arial"/>
          <w:b/>
          <w:bCs/>
          <w:color w:val="2E74B5" w:themeColor="accent1" w:themeShade="BF"/>
        </w:rPr>
      </w:pPr>
    </w:p>
    <w:p w14:paraId="5CECD03F" w14:textId="77777777" w:rsidR="009E6181" w:rsidRPr="00723907" w:rsidRDefault="009E6181" w:rsidP="009E6181">
      <w:pPr>
        <w:rPr>
          <w:rFonts w:cs="Arial"/>
          <w:b/>
          <w:bCs/>
          <w:color w:val="2E74B5" w:themeColor="accent1" w:themeShade="BF"/>
        </w:rPr>
      </w:pPr>
    </w:p>
    <w:p w14:paraId="03FDDB08" w14:textId="77777777" w:rsidR="009E6181" w:rsidRPr="00723907" w:rsidRDefault="009E6181" w:rsidP="009E6181">
      <w:pPr>
        <w:rPr>
          <w:rFonts w:cs="Arial"/>
          <w:b/>
          <w:bCs/>
        </w:rPr>
      </w:pPr>
    </w:p>
    <w:p w14:paraId="3CC862BA" w14:textId="77777777" w:rsidR="009E6181" w:rsidRPr="00723907" w:rsidRDefault="009E6181" w:rsidP="009E6181">
      <w:pPr>
        <w:rPr>
          <w:rFonts w:cs="Arial"/>
          <w:b/>
          <w:bCs/>
        </w:rPr>
      </w:pPr>
    </w:p>
    <w:p w14:paraId="6E804279" w14:textId="77777777" w:rsidR="009E6181" w:rsidRDefault="009E6181" w:rsidP="009E6181">
      <w:pPr>
        <w:pStyle w:val="TOCHeading1"/>
        <w:jc w:val="center"/>
        <w:rPr>
          <w:rFonts w:ascii="Arial" w:hAnsi="Arial" w:cs="Arial"/>
          <w:b/>
          <w:color w:val="auto"/>
          <w:sz w:val="22"/>
          <w:szCs w:val="22"/>
        </w:rPr>
      </w:pPr>
      <w:r w:rsidRPr="00723907">
        <w:rPr>
          <w:rFonts w:ascii="Arial" w:hAnsi="Arial" w:cs="Arial"/>
          <w:b/>
          <w:color w:val="auto"/>
          <w:sz w:val="22"/>
          <w:szCs w:val="22"/>
        </w:rPr>
        <w:t>Table of Contents</w:t>
      </w:r>
    </w:p>
    <w:p w14:paraId="4983120B" w14:textId="77777777" w:rsidR="009E6181" w:rsidRPr="000C4888" w:rsidRDefault="009E6181" w:rsidP="009E6181">
      <w:pPr>
        <w:rPr>
          <w:lang w:val="en-US"/>
        </w:rPr>
      </w:pPr>
    </w:p>
    <w:p w14:paraId="44581407" w14:textId="77777777" w:rsidR="009E6181" w:rsidRDefault="009E6181" w:rsidP="009E6181">
      <w:pPr>
        <w:rPr>
          <w:rFonts w:cs="Arial"/>
          <w:lang w:val="en-US"/>
        </w:rPr>
      </w:pPr>
      <w:r>
        <w:rPr>
          <w:rFonts w:cs="Arial"/>
          <w:lang w:val="en-US"/>
        </w:rPr>
        <w:t>Introduction………………………………………………………………………………3</w:t>
      </w:r>
    </w:p>
    <w:p w14:paraId="020516D4" w14:textId="77777777" w:rsidR="009E6181" w:rsidRDefault="009E6181" w:rsidP="009E6181">
      <w:pPr>
        <w:rPr>
          <w:rFonts w:cs="Arial"/>
          <w:lang w:val="en-US"/>
        </w:rPr>
      </w:pPr>
      <w:r>
        <w:rPr>
          <w:rFonts w:cs="Arial"/>
          <w:lang w:val="en-US"/>
        </w:rPr>
        <w:t>Business Description and History…………………………………………………</w:t>
      </w:r>
      <w:proofErr w:type="gramStart"/>
      <w:r>
        <w:rPr>
          <w:rFonts w:cs="Arial"/>
          <w:lang w:val="en-US"/>
        </w:rPr>
        <w:t>…..</w:t>
      </w:r>
      <w:proofErr w:type="gramEnd"/>
      <w:r>
        <w:rPr>
          <w:rFonts w:cs="Arial"/>
          <w:lang w:val="en-US"/>
        </w:rPr>
        <w:t>3</w:t>
      </w:r>
    </w:p>
    <w:p w14:paraId="18498508" w14:textId="77777777" w:rsidR="009E6181" w:rsidRDefault="009E6181" w:rsidP="009E6181">
      <w:pPr>
        <w:rPr>
          <w:rFonts w:cs="Arial"/>
          <w:lang w:val="en-US"/>
        </w:rPr>
      </w:pPr>
      <w:r>
        <w:rPr>
          <w:rFonts w:cs="Arial"/>
          <w:lang w:val="en-US"/>
        </w:rPr>
        <w:t>Business Structure………………………………………………………………………3</w:t>
      </w:r>
    </w:p>
    <w:p w14:paraId="5781385B" w14:textId="77777777" w:rsidR="009E6181" w:rsidRDefault="009E6181" w:rsidP="009E6181">
      <w:pPr>
        <w:rPr>
          <w:rFonts w:cs="Arial"/>
          <w:lang w:val="en-US"/>
        </w:rPr>
      </w:pPr>
      <w:r>
        <w:rPr>
          <w:rFonts w:cs="Arial"/>
          <w:lang w:val="en-US"/>
        </w:rPr>
        <w:t>Product and Service…………………………………………………………………….3</w:t>
      </w:r>
    </w:p>
    <w:p w14:paraId="135BF199" w14:textId="77777777" w:rsidR="009E6181" w:rsidRDefault="009E6181" w:rsidP="009E6181">
      <w:pPr>
        <w:rPr>
          <w:rFonts w:cs="Arial"/>
          <w:lang w:val="en-US"/>
        </w:rPr>
      </w:pPr>
      <w:r>
        <w:rPr>
          <w:rFonts w:cs="Arial"/>
          <w:lang w:val="en-US"/>
        </w:rPr>
        <w:t>Market Analysis and trend……………………………………………………………...4</w:t>
      </w:r>
    </w:p>
    <w:p w14:paraId="49503BB2" w14:textId="77777777" w:rsidR="009E6181" w:rsidRDefault="009E6181" w:rsidP="009E6181">
      <w:pPr>
        <w:rPr>
          <w:rFonts w:cs="Arial"/>
          <w:lang w:val="en-US"/>
        </w:rPr>
      </w:pPr>
      <w:r>
        <w:rPr>
          <w:rFonts w:cs="Arial"/>
          <w:lang w:val="en-US"/>
        </w:rPr>
        <w:t>SWOT Analysis………………………………………………………………………</w:t>
      </w:r>
      <w:proofErr w:type="gramStart"/>
      <w:r>
        <w:rPr>
          <w:rFonts w:cs="Arial"/>
          <w:lang w:val="en-US"/>
        </w:rPr>
        <w:t>…..</w:t>
      </w:r>
      <w:proofErr w:type="gramEnd"/>
      <w:r>
        <w:rPr>
          <w:rFonts w:cs="Arial"/>
          <w:lang w:val="en-US"/>
        </w:rPr>
        <w:t>4</w:t>
      </w:r>
    </w:p>
    <w:p w14:paraId="260EEF96" w14:textId="77777777" w:rsidR="009E6181" w:rsidRDefault="009E6181" w:rsidP="009E6181">
      <w:pPr>
        <w:rPr>
          <w:rFonts w:cs="Arial"/>
          <w:lang w:val="en-US"/>
        </w:rPr>
      </w:pPr>
      <w:r>
        <w:rPr>
          <w:rFonts w:cs="Arial"/>
          <w:lang w:val="en-US"/>
        </w:rPr>
        <w:t>PESTLE………………………………………………………………………………...…6</w:t>
      </w:r>
    </w:p>
    <w:p w14:paraId="260A11C1" w14:textId="77777777" w:rsidR="009E6181" w:rsidRDefault="009E6181" w:rsidP="009E6181">
      <w:pPr>
        <w:rPr>
          <w:rFonts w:cs="Arial"/>
          <w:lang w:val="en-US"/>
        </w:rPr>
      </w:pPr>
      <w:r>
        <w:rPr>
          <w:rFonts w:cs="Arial"/>
          <w:lang w:val="en-US"/>
        </w:rPr>
        <w:t>4 PS in Marketing………………………………………………………………………...6</w:t>
      </w:r>
    </w:p>
    <w:p w14:paraId="6B57DECB" w14:textId="77777777" w:rsidR="009E6181" w:rsidRDefault="009E6181" w:rsidP="009E6181">
      <w:pPr>
        <w:rPr>
          <w:rFonts w:cs="Arial"/>
          <w:lang w:val="en-US"/>
        </w:rPr>
      </w:pPr>
      <w:r>
        <w:rPr>
          <w:rFonts w:cs="Arial"/>
          <w:lang w:val="en-US"/>
        </w:rPr>
        <w:t>Competitors…………………………………………………………………………….….7</w:t>
      </w:r>
    </w:p>
    <w:p w14:paraId="250B0F1A" w14:textId="77777777" w:rsidR="009E6181" w:rsidRDefault="009E6181" w:rsidP="009E6181">
      <w:pPr>
        <w:rPr>
          <w:rFonts w:cs="Arial"/>
          <w:lang w:val="en-US"/>
        </w:rPr>
      </w:pPr>
      <w:r>
        <w:rPr>
          <w:rFonts w:cs="Arial"/>
          <w:lang w:val="en-US"/>
        </w:rPr>
        <w:t>Marketing Strategy……………………………………………………………………</w:t>
      </w:r>
      <w:proofErr w:type="gramStart"/>
      <w:r>
        <w:rPr>
          <w:rFonts w:cs="Arial"/>
          <w:lang w:val="en-US"/>
        </w:rPr>
        <w:t>…..</w:t>
      </w:r>
      <w:proofErr w:type="gramEnd"/>
      <w:r>
        <w:rPr>
          <w:rFonts w:cs="Arial"/>
          <w:lang w:val="en-US"/>
        </w:rPr>
        <w:t>8</w:t>
      </w:r>
    </w:p>
    <w:p w14:paraId="344F2DF1" w14:textId="77777777" w:rsidR="009E6181" w:rsidRDefault="009E6181" w:rsidP="009E6181">
      <w:pPr>
        <w:rPr>
          <w:rFonts w:cs="Arial"/>
          <w:lang w:val="en-US"/>
        </w:rPr>
      </w:pPr>
      <w:r>
        <w:rPr>
          <w:rFonts w:cs="Arial"/>
          <w:lang w:val="en-US"/>
        </w:rPr>
        <w:t>Promotional Services…………………………………………………………………</w:t>
      </w:r>
      <w:proofErr w:type="gramStart"/>
      <w:r>
        <w:rPr>
          <w:rFonts w:cs="Arial"/>
          <w:lang w:val="en-US"/>
        </w:rPr>
        <w:t>…..</w:t>
      </w:r>
      <w:proofErr w:type="gramEnd"/>
      <w:r>
        <w:rPr>
          <w:rFonts w:cs="Arial"/>
          <w:lang w:val="en-US"/>
        </w:rPr>
        <w:t>9</w:t>
      </w:r>
    </w:p>
    <w:p w14:paraId="5CA233B1" w14:textId="77777777" w:rsidR="009E6181" w:rsidRDefault="009E6181" w:rsidP="009E6181">
      <w:pPr>
        <w:rPr>
          <w:rFonts w:cs="Arial"/>
          <w:lang w:val="en-US"/>
        </w:rPr>
      </w:pPr>
      <w:r>
        <w:rPr>
          <w:rFonts w:cs="Arial"/>
          <w:lang w:val="en-US"/>
        </w:rPr>
        <w:t>Conclusion…………………………………………………………………………………10</w:t>
      </w:r>
    </w:p>
    <w:p w14:paraId="55A5EF88" w14:textId="77777777" w:rsidR="009E6181" w:rsidRPr="00370C3A" w:rsidRDefault="009E6181" w:rsidP="009E6181">
      <w:pPr>
        <w:rPr>
          <w:rFonts w:cs="Arial"/>
          <w:lang w:val="en-US"/>
        </w:rPr>
      </w:pPr>
      <w:r>
        <w:rPr>
          <w:rFonts w:cs="Arial"/>
          <w:lang w:val="en-US"/>
        </w:rPr>
        <w:t>References…………………………………………………………………………………12</w:t>
      </w:r>
    </w:p>
    <w:p w14:paraId="59E31344" w14:textId="77777777" w:rsidR="009E6181" w:rsidRPr="00723907" w:rsidRDefault="009E6181" w:rsidP="009E6181">
      <w:pPr>
        <w:rPr>
          <w:rFonts w:cs="Arial"/>
          <w:b/>
          <w:bCs/>
        </w:rPr>
      </w:pPr>
    </w:p>
    <w:p w14:paraId="7766EFE4" w14:textId="77777777" w:rsidR="009E6181" w:rsidRDefault="009E6181" w:rsidP="009E6181">
      <w:pPr>
        <w:pStyle w:val="TOCHeading"/>
      </w:pPr>
    </w:p>
    <w:p w14:paraId="430DF603" w14:textId="77777777" w:rsidR="009E6181" w:rsidRPr="00723907" w:rsidRDefault="009E6181" w:rsidP="009E6181">
      <w:pPr>
        <w:rPr>
          <w:rFonts w:cs="Arial"/>
          <w:b/>
          <w:bCs/>
        </w:rPr>
      </w:pPr>
    </w:p>
    <w:p w14:paraId="09A3B86B" w14:textId="77777777" w:rsidR="009E6181" w:rsidRPr="00723907" w:rsidRDefault="009E6181" w:rsidP="009E6181">
      <w:pPr>
        <w:rPr>
          <w:rFonts w:cs="Arial"/>
          <w:b/>
          <w:bCs/>
        </w:rPr>
      </w:pPr>
    </w:p>
    <w:p w14:paraId="68E6A6DA" w14:textId="77777777" w:rsidR="009E6181" w:rsidRPr="00723907" w:rsidRDefault="009E6181" w:rsidP="009E6181">
      <w:pPr>
        <w:rPr>
          <w:rFonts w:cs="Arial"/>
          <w:b/>
          <w:bCs/>
        </w:rPr>
      </w:pPr>
    </w:p>
    <w:p w14:paraId="739BEC0F" w14:textId="77777777" w:rsidR="009E6181" w:rsidRPr="00723907" w:rsidRDefault="009E6181" w:rsidP="009E6181">
      <w:pPr>
        <w:rPr>
          <w:rFonts w:cs="Arial"/>
          <w:b/>
          <w:bCs/>
        </w:rPr>
      </w:pPr>
    </w:p>
    <w:p w14:paraId="3FBBE6BF" w14:textId="77777777" w:rsidR="009E6181" w:rsidRPr="00723907" w:rsidRDefault="009E6181" w:rsidP="009E6181">
      <w:pPr>
        <w:rPr>
          <w:rFonts w:cs="Arial"/>
          <w:b/>
          <w:bCs/>
        </w:rPr>
      </w:pPr>
    </w:p>
    <w:p w14:paraId="26900B6C" w14:textId="77777777" w:rsidR="009E6181" w:rsidRDefault="009E6181" w:rsidP="009E6181">
      <w:pPr>
        <w:rPr>
          <w:rFonts w:cs="Arial"/>
          <w:b/>
          <w:bCs/>
        </w:rPr>
      </w:pPr>
    </w:p>
    <w:p w14:paraId="7F13067F" w14:textId="77777777" w:rsidR="009E6181" w:rsidRDefault="009E6181" w:rsidP="009E6181">
      <w:pPr>
        <w:rPr>
          <w:rFonts w:cs="Arial"/>
          <w:b/>
          <w:bCs/>
        </w:rPr>
      </w:pPr>
    </w:p>
    <w:p w14:paraId="17ED354B" w14:textId="77777777" w:rsidR="009E6181" w:rsidRDefault="009E6181" w:rsidP="009E6181">
      <w:pPr>
        <w:rPr>
          <w:rFonts w:cs="Arial"/>
          <w:b/>
          <w:bCs/>
        </w:rPr>
      </w:pPr>
    </w:p>
    <w:p w14:paraId="02223B2B" w14:textId="77777777" w:rsidR="009E6181" w:rsidRDefault="009E6181" w:rsidP="009E6181">
      <w:pPr>
        <w:rPr>
          <w:rFonts w:cs="Arial"/>
          <w:b/>
          <w:bCs/>
        </w:rPr>
      </w:pPr>
    </w:p>
    <w:p w14:paraId="76448795" w14:textId="77777777" w:rsidR="009E6181" w:rsidRDefault="009E6181" w:rsidP="009E6181">
      <w:pPr>
        <w:rPr>
          <w:rFonts w:cs="Arial"/>
          <w:b/>
          <w:bCs/>
        </w:rPr>
      </w:pPr>
    </w:p>
    <w:p w14:paraId="3E124A5B" w14:textId="77777777" w:rsidR="009E6181" w:rsidRDefault="009E6181" w:rsidP="009E6181">
      <w:pPr>
        <w:rPr>
          <w:rFonts w:cs="Arial"/>
          <w:b/>
          <w:bCs/>
        </w:rPr>
      </w:pPr>
    </w:p>
    <w:p w14:paraId="5EBB4CC3" w14:textId="77777777" w:rsidR="009E6181" w:rsidRPr="00723907" w:rsidRDefault="009E6181" w:rsidP="009E6181">
      <w:pPr>
        <w:rPr>
          <w:rFonts w:cs="Arial"/>
          <w:b/>
          <w:bCs/>
        </w:rPr>
      </w:pPr>
    </w:p>
    <w:p w14:paraId="527CCE86" w14:textId="77777777" w:rsidR="009E6181" w:rsidRPr="00723907" w:rsidRDefault="009E6181" w:rsidP="009E6181">
      <w:pPr>
        <w:rPr>
          <w:rFonts w:cs="Arial"/>
          <w:b/>
          <w:bCs/>
        </w:rPr>
      </w:pPr>
    </w:p>
    <w:p w14:paraId="190BC3EC" w14:textId="77777777" w:rsidR="009E6181" w:rsidRDefault="009E6181" w:rsidP="009E6181">
      <w:pPr>
        <w:rPr>
          <w:rFonts w:cs="Arial"/>
          <w:b/>
          <w:bCs/>
        </w:rPr>
      </w:pPr>
    </w:p>
    <w:p w14:paraId="7367F505" w14:textId="77777777" w:rsidR="009E6181" w:rsidRPr="00723907" w:rsidRDefault="009E6181" w:rsidP="009E6181">
      <w:pPr>
        <w:rPr>
          <w:rFonts w:cs="Arial"/>
          <w:b/>
          <w:bCs/>
        </w:rPr>
      </w:pPr>
      <w:r w:rsidRPr="00723907">
        <w:rPr>
          <w:rFonts w:cs="Arial"/>
          <w:b/>
          <w:bCs/>
        </w:rPr>
        <w:t>Introduction</w:t>
      </w:r>
    </w:p>
    <w:p w14:paraId="762FBB2C" w14:textId="77777777" w:rsidR="009E6181" w:rsidRPr="00723907" w:rsidRDefault="009E6181" w:rsidP="009E6181">
      <w:pPr>
        <w:rPr>
          <w:rFonts w:cs="Arial"/>
          <w:b/>
          <w:bCs/>
        </w:rPr>
      </w:pPr>
      <w:r w:rsidRPr="00723907">
        <w:rPr>
          <w:rFonts w:cs="Arial"/>
        </w:rPr>
        <w:t xml:space="preserve">This report is focused on Sunshine Club, a UK-based, Ofsted-registered after-school programme provider attempting to engage with this new business model to deliver after-school club services to the children of Barking East London Community. The following topics will be focused on Marketing </w:t>
      </w:r>
      <w:r>
        <w:rPr>
          <w:rFonts w:cs="Arial"/>
        </w:rPr>
        <w:t xml:space="preserve">Analysis </w:t>
      </w:r>
      <w:r w:rsidRPr="00723907">
        <w:rPr>
          <w:rFonts w:cs="Arial"/>
        </w:rPr>
        <w:t xml:space="preserve">and </w:t>
      </w:r>
      <w:r>
        <w:rPr>
          <w:rFonts w:cs="Arial"/>
        </w:rPr>
        <w:t>trend</w:t>
      </w:r>
      <w:r w:rsidRPr="00723907">
        <w:rPr>
          <w:rFonts w:cs="Arial"/>
        </w:rPr>
        <w:t>, as the other topics will be done by the other members of the group. The Marketing analysis is aided by the SWOT analysis, Pestle Analysis, 4 Ps in Marketing Mix and Marketing Strategy.</w:t>
      </w:r>
    </w:p>
    <w:p w14:paraId="202C78A7" w14:textId="77777777" w:rsidR="009E6181" w:rsidRPr="00723907" w:rsidRDefault="009E6181" w:rsidP="009E6181">
      <w:pPr>
        <w:rPr>
          <w:rFonts w:cs="Arial"/>
          <w:b/>
          <w:bCs/>
        </w:rPr>
      </w:pPr>
    </w:p>
    <w:p w14:paraId="651D6746" w14:textId="77777777" w:rsidR="009E6181" w:rsidRPr="00723907" w:rsidRDefault="009E6181" w:rsidP="009E6181">
      <w:pPr>
        <w:rPr>
          <w:rFonts w:cs="Arial"/>
          <w:b/>
          <w:bCs/>
        </w:rPr>
      </w:pPr>
      <w:r w:rsidRPr="00723907">
        <w:rPr>
          <w:rFonts w:cs="Arial"/>
          <w:b/>
          <w:bCs/>
        </w:rPr>
        <w:t>Business description and history</w:t>
      </w:r>
    </w:p>
    <w:p w14:paraId="340FC2A5" w14:textId="77777777" w:rsidR="009E6181" w:rsidRPr="00723907" w:rsidRDefault="009E6181" w:rsidP="009E6181">
      <w:pPr>
        <w:rPr>
          <w:rFonts w:cs="Arial"/>
        </w:rPr>
      </w:pPr>
      <w:r w:rsidRPr="00723907">
        <w:rPr>
          <w:rFonts w:cs="Arial"/>
        </w:rPr>
        <w:t xml:space="preserve">Sunshine After School Club was created by 5 students from University of Wales Saint Trinity David, Hafsa Latif </w:t>
      </w:r>
      <w:proofErr w:type="spellStart"/>
      <w:r w:rsidRPr="00723907">
        <w:rPr>
          <w:rFonts w:cs="Arial"/>
        </w:rPr>
        <w:t>Rajan</w:t>
      </w:r>
      <w:proofErr w:type="spellEnd"/>
      <w:r w:rsidRPr="00723907">
        <w:rPr>
          <w:rFonts w:cs="Arial"/>
        </w:rPr>
        <w:t xml:space="preserve">, </w:t>
      </w:r>
      <w:proofErr w:type="spellStart"/>
      <w:r w:rsidRPr="00723907">
        <w:rPr>
          <w:rFonts w:cs="Arial"/>
        </w:rPr>
        <w:t>Dilyana</w:t>
      </w:r>
      <w:proofErr w:type="spellEnd"/>
      <w:r w:rsidRPr="00723907">
        <w:rPr>
          <w:rFonts w:cs="Arial"/>
        </w:rPr>
        <w:t xml:space="preserve"> Georgieva, Ana </w:t>
      </w:r>
      <w:proofErr w:type="spellStart"/>
      <w:r w:rsidRPr="00723907">
        <w:rPr>
          <w:rFonts w:cs="Arial"/>
        </w:rPr>
        <w:t>Cojan</w:t>
      </w:r>
      <w:proofErr w:type="spellEnd"/>
      <w:r w:rsidRPr="00723907">
        <w:rPr>
          <w:rFonts w:cs="Arial"/>
        </w:rPr>
        <w:t xml:space="preserve">, </w:t>
      </w:r>
      <w:proofErr w:type="spellStart"/>
      <w:r w:rsidRPr="00723907">
        <w:rPr>
          <w:rFonts w:cs="Arial"/>
        </w:rPr>
        <w:t>Ionut</w:t>
      </w:r>
      <w:proofErr w:type="spellEnd"/>
      <w:r w:rsidRPr="00723907">
        <w:rPr>
          <w:rFonts w:cs="Arial"/>
        </w:rPr>
        <w:t xml:space="preserve"> </w:t>
      </w:r>
      <w:proofErr w:type="spellStart"/>
      <w:r w:rsidRPr="00723907">
        <w:rPr>
          <w:rFonts w:cs="Arial"/>
        </w:rPr>
        <w:t>Cojan</w:t>
      </w:r>
      <w:proofErr w:type="spellEnd"/>
      <w:r w:rsidRPr="00723907">
        <w:rPr>
          <w:rFonts w:cs="Arial"/>
        </w:rPr>
        <w:t xml:space="preserve"> and </w:t>
      </w:r>
      <w:r>
        <w:rPr>
          <w:rFonts w:cs="Arial"/>
        </w:rPr>
        <w:t xml:space="preserve">Aline </w:t>
      </w:r>
      <w:proofErr w:type="spellStart"/>
      <w:r>
        <w:rPr>
          <w:rFonts w:cs="Arial"/>
        </w:rPr>
        <w:t>Moraes</w:t>
      </w:r>
      <w:proofErr w:type="spellEnd"/>
      <w:r w:rsidRPr="00723907">
        <w:rPr>
          <w:rFonts w:cs="Arial"/>
        </w:rPr>
        <w:t>, to practice our skills required to set up a successful business plan leaded our lecturer based on our module Managing Enterprise in the 21</w:t>
      </w:r>
      <w:r w:rsidRPr="00723907">
        <w:rPr>
          <w:rFonts w:cs="Arial"/>
          <w:vertAlign w:val="superscript"/>
        </w:rPr>
        <w:t>st</w:t>
      </w:r>
      <w:r w:rsidRPr="00723907">
        <w:rPr>
          <w:rFonts w:cs="Arial"/>
        </w:rPr>
        <w:t xml:space="preserve"> century.</w:t>
      </w:r>
    </w:p>
    <w:p w14:paraId="5BAB0217" w14:textId="77777777" w:rsidR="009E6181" w:rsidRPr="00723907" w:rsidRDefault="009E6181" w:rsidP="009E6181">
      <w:pPr>
        <w:rPr>
          <w:rFonts w:cs="Arial"/>
          <w:b/>
          <w:bCs/>
          <w:lang w:val="en-US"/>
        </w:rPr>
      </w:pPr>
      <w:r w:rsidRPr="00723907">
        <w:rPr>
          <w:rFonts w:cs="Arial"/>
          <w:lang w:val="en-US"/>
        </w:rPr>
        <w:t xml:space="preserve">After school club Sunshine will be based in Barking Community Centre in London, IG11 7LU. We will offer services for kids aged 5 to 12 </w:t>
      </w:r>
      <w:proofErr w:type="gramStart"/>
      <w:r w:rsidRPr="00723907">
        <w:rPr>
          <w:rFonts w:cs="Arial"/>
          <w:lang w:val="en-US"/>
        </w:rPr>
        <w:t>years  old</w:t>
      </w:r>
      <w:proofErr w:type="gramEnd"/>
      <w:r w:rsidRPr="00723907">
        <w:rPr>
          <w:rFonts w:cs="Arial"/>
          <w:lang w:val="en-US"/>
        </w:rPr>
        <w:t>.</w:t>
      </w:r>
      <w:r w:rsidRPr="00723907">
        <w:rPr>
          <w:rFonts w:cs="Arial"/>
          <w:b/>
          <w:bCs/>
          <w:i/>
          <w:iCs/>
          <w:lang w:val="en-US"/>
        </w:rPr>
        <w:t xml:space="preserve"> </w:t>
      </w:r>
    </w:p>
    <w:p w14:paraId="4A7C1781" w14:textId="77777777" w:rsidR="009E6181" w:rsidRPr="00723907" w:rsidRDefault="009E6181" w:rsidP="009E6181">
      <w:pPr>
        <w:rPr>
          <w:rFonts w:cs="Arial"/>
          <w:lang w:val="en-US"/>
        </w:rPr>
      </w:pPr>
      <w:r w:rsidRPr="00723907">
        <w:rPr>
          <w:rFonts w:cs="Arial"/>
          <w:lang w:val="en-US"/>
        </w:rPr>
        <w:t>We created this logo Sunshine together as can be seen in the image below.</w:t>
      </w:r>
    </w:p>
    <w:p w14:paraId="159E7FF7" w14:textId="77777777" w:rsidR="009E6181" w:rsidRPr="00723907" w:rsidRDefault="009E6181" w:rsidP="009E6181">
      <w:pPr>
        <w:rPr>
          <w:rFonts w:cs="Arial"/>
        </w:rPr>
      </w:pPr>
      <w:r w:rsidRPr="00723907">
        <w:rPr>
          <w:rFonts w:cs="Arial"/>
          <w:b/>
          <w:bCs/>
          <w:noProof/>
          <w:color w:val="2E74B5" w:themeColor="accent1" w:themeShade="BF"/>
        </w:rPr>
        <w:drawing>
          <wp:inline distT="0" distB="0" distL="0" distR="0" wp14:anchorId="7B206F6F" wp14:editId="265FEEDC">
            <wp:extent cx="5731510" cy="1517650"/>
            <wp:effectExtent l="0" t="0" r="2540" b="6350"/>
            <wp:docPr id="4" name="Picture 4" descr="A picture containing text, clipart&#10;&#10;Description automatically generated">
              <a:extLst xmlns:a="http://schemas.openxmlformats.org/drawingml/2006/main">
                <a:ext uri="{FF2B5EF4-FFF2-40B4-BE49-F238E27FC236}">
                  <a16:creationId xmlns:a16="http://schemas.microsoft.com/office/drawing/2014/main" id="{A5A4097A-836E-ECC7-B1F9-117AA07D0B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a:extLst>
                        <a:ext uri="{FF2B5EF4-FFF2-40B4-BE49-F238E27FC236}">
                          <a16:creationId xmlns:a16="http://schemas.microsoft.com/office/drawing/2014/main" id="{A5A4097A-836E-ECC7-B1F9-117AA07D0BC4}"/>
                        </a:ext>
                      </a:extLst>
                    </pic:cNvPr>
                    <pic:cNvPicPr>
                      <a:picLocks noChangeAspect="1"/>
                    </pic:cNvPicPr>
                  </pic:nvPicPr>
                  <pic:blipFill>
                    <a:blip r:embed="rId14"/>
                    <a:stretch>
                      <a:fillRect/>
                    </a:stretch>
                  </pic:blipFill>
                  <pic:spPr>
                    <a:xfrm>
                      <a:off x="0" y="0"/>
                      <a:ext cx="5731510" cy="1517650"/>
                    </a:xfrm>
                    <a:prstGeom prst="rect">
                      <a:avLst/>
                    </a:prstGeom>
                  </pic:spPr>
                </pic:pic>
              </a:graphicData>
            </a:graphic>
          </wp:inline>
        </w:drawing>
      </w:r>
    </w:p>
    <w:p w14:paraId="7C9FE0DF" w14:textId="77777777" w:rsidR="009E6181" w:rsidRPr="00723907" w:rsidRDefault="009E6181" w:rsidP="009E6181">
      <w:pPr>
        <w:rPr>
          <w:rFonts w:cs="Arial"/>
          <w:b/>
          <w:bCs/>
        </w:rPr>
      </w:pPr>
    </w:p>
    <w:p w14:paraId="1C82C96B" w14:textId="77777777" w:rsidR="009E6181" w:rsidRPr="00723907" w:rsidRDefault="009E6181" w:rsidP="009E6181">
      <w:pPr>
        <w:rPr>
          <w:rFonts w:cs="Arial"/>
          <w:b/>
          <w:bCs/>
        </w:rPr>
      </w:pPr>
      <w:r w:rsidRPr="00723907">
        <w:rPr>
          <w:rFonts w:cs="Arial"/>
          <w:b/>
          <w:bCs/>
        </w:rPr>
        <w:t>Business structure</w:t>
      </w:r>
    </w:p>
    <w:p w14:paraId="6075D1D4" w14:textId="77777777" w:rsidR="009E6181" w:rsidRPr="00723907" w:rsidRDefault="009E6181" w:rsidP="009E6181">
      <w:pPr>
        <w:rPr>
          <w:rFonts w:cs="Arial"/>
        </w:rPr>
      </w:pPr>
      <w:r w:rsidRPr="00723907">
        <w:rPr>
          <w:rFonts w:cs="Arial"/>
        </w:rPr>
        <w:t>Sunshine will have 5 employers, including one qualified teacher, 3 assistants and one driver for pick up, drop off.</w:t>
      </w:r>
    </w:p>
    <w:p w14:paraId="22FFA88E" w14:textId="77777777" w:rsidR="009E6181" w:rsidRPr="00723907" w:rsidRDefault="009E6181" w:rsidP="009E6181">
      <w:pPr>
        <w:rPr>
          <w:rFonts w:cs="Arial"/>
        </w:rPr>
      </w:pPr>
      <w:r w:rsidRPr="00723907">
        <w:rPr>
          <w:rFonts w:cs="Arial"/>
        </w:rPr>
        <w:t>All the employees will be highly qualified, with DBS check and the required experience and qualifications.</w:t>
      </w:r>
    </w:p>
    <w:p w14:paraId="44F210B3" w14:textId="77777777" w:rsidR="009E6181" w:rsidRPr="00723907" w:rsidRDefault="009E6181" w:rsidP="009E6181">
      <w:pPr>
        <w:rPr>
          <w:rFonts w:cs="Arial"/>
          <w:b/>
          <w:bCs/>
        </w:rPr>
      </w:pPr>
    </w:p>
    <w:p w14:paraId="157776F3" w14:textId="77777777" w:rsidR="009E6181" w:rsidRPr="00723907" w:rsidRDefault="009E6181" w:rsidP="009E6181">
      <w:pPr>
        <w:rPr>
          <w:rFonts w:cs="Arial"/>
          <w:b/>
          <w:bCs/>
        </w:rPr>
      </w:pPr>
      <w:r w:rsidRPr="00723907">
        <w:rPr>
          <w:rFonts w:cs="Arial"/>
          <w:b/>
          <w:bCs/>
        </w:rPr>
        <w:t>Product and service</w:t>
      </w:r>
      <w:bookmarkStart w:id="10" w:name="_Toc101934025"/>
    </w:p>
    <w:p w14:paraId="231B0C8A" w14:textId="77777777" w:rsidR="009E6181" w:rsidRPr="00723907" w:rsidRDefault="009E6181" w:rsidP="009E6181">
      <w:pPr>
        <w:rPr>
          <w:rFonts w:cs="Arial"/>
          <w:b/>
          <w:bCs/>
        </w:rPr>
      </w:pPr>
      <w:r w:rsidRPr="00723907">
        <w:rPr>
          <w:rFonts w:cs="Arial"/>
        </w:rPr>
        <w:t>We can pick up your child from school, from their classrooms, by a licenced playworker, or by a local bus. Until they arrive at the club and begin their activities, each child wears a high visibility vest.</w:t>
      </w:r>
    </w:p>
    <w:p w14:paraId="5FBCCFD1" w14:textId="77777777" w:rsidR="009E6181" w:rsidRPr="00723907" w:rsidRDefault="009E6181" w:rsidP="009E6181">
      <w:pPr>
        <w:pStyle w:val="Heading2"/>
        <w:rPr>
          <w:rFonts w:ascii="Arial" w:hAnsi="Arial" w:cs="Arial"/>
          <w:color w:val="auto"/>
          <w:sz w:val="22"/>
          <w:szCs w:val="22"/>
        </w:rPr>
      </w:pPr>
      <w:bookmarkStart w:id="11" w:name="_Toc102367503"/>
      <w:r w:rsidRPr="00723907">
        <w:rPr>
          <w:rFonts w:ascii="Arial" w:hAnsi="Arial" w:cs="Arial"/>
          <w:color w:val="auto"/>
          <w:sz w:val="22"/>
          <w:szCs w:val="22"/>
        </w:rPr>
        <w:t>After-school activities do more than just occupy and entertain antsy kids. They can also be beneficial in terms of education and social interaction. When children mix with old friends in a new setting, they learn to share and respect each other's strengths and abilities. Participating in new activities and succeeding at them can help them develop their character and leadership qualities.</w:t>
      </w:r>
      <w:bookmarkEnd w:id="11"/>
    </w:p>
    <w:p w14:paraId="697D5BEA" w14:textId="77777777" w:rsidR="009E6181" w:rsidRPr="00723907" w:rsidRDefault="009E6181" w:rsidP="009E6181">
      <w:pPr>
        <w:pStyle w:val="Heading2"/>
        <w:rPr>
          <w:rFonts w:ascii="Arial" w:hAnsi="Arial" w:cs="Arial"/>
          <w:color w:val="auto"/>
          <w:sz w:val="22"/>
          <w:szCs w:val="22"/>
        </w:rPr>
      </w:pPr>
      <w:bookmarkStart w:id="12" w:name="_Toc102367504"/>
      <w:r w:rsidRPr="00723907">
        <w:rPr>
          <w:rFonts w:ascii="Arial" w:hAnsi="Arial" w:cs="Arial"/>
          <w:color w:val="auto"/>
          <w:sz w:val="22"/>
          <w:szCs w:val="22"/>
        </w:rPr>
        <w:t>We will give them with a healthy snack and a drink when they come at the club, or they can bring their own food.</w:t>
      </w:r>
      <w:r w:rsidRPr="00723907">
        <w:rPr>
          <w:rFonts w:ascii="Arial" w:hAnsi="Arial" w:cs="Arial"/>
          <w:sz w:val="22"/>
          <w:szCs w:val="22"/>
        </w:rPr>
        <w:t xml:space="preserve"> </w:t>
      </w:r>
      <w:r w:rsidRPr="00723907">
        <w:rPr>
          <w:rFonts w:ascii="Arial" w:hAnsi="Arial" w:cs="Arial"/>
          <w:color w:val="auto"/>
          <w:sz w:val="22"/>
          <w:szCs w:val="22"/>
        </w:rPr>
        <w:t>Our food will be fresh and we going to have a register from each child of the allergies/ medications they may have or not.</w:t>
      </w:r>
      <w:bookmarkEnd w:id="12"/>
    </w:p>
    <w:p w14:paraId="093C1BCB" w14:textId="77777777" w:rsidR="009E6181" w:rsidRPr="00723907" w:rsidRDefault="009E6181" w:rsidP="009E6181">
      <w:pPr>
        <w:rPr>
          <w:rFonts w:cs="Arial"/>
        </w:rPr>
      </w:pPr>
      <w:r w:rsidRPr="00723907">
        <w:rPr>
          <w:rFonts w:cs="Arial"/>
        </w:rPr>
        <w:t>We</w:t>
      </w:r>
      <w:r>
        <w:rPr>
          <w:rFonts w:cs="Arial"/>
        </w:rPr>
        <w:t xml:space="preserve"> are</w:t>
      </w:r>
      <w:r w:rsidRPr="00723907">
        <w:rPr>
          <w:rFonts w:cs="Arial"/>
        </w:rPr>
        <w:t xml:space="preserve"> going to help them with their homework first, and then we</w:t>
      </w:r>
      <w:r>
        <w:rPr>
          <w:rFonts w:cs="Arial"/>
        </w:rPr>
        <w:t xml:space="preserve"> will</w:t>
      </w:r>
      <w:r w:rsidRPr="00723907">
        <w:rPr>
          <w:rFonts w:cs="Arial"/>
        </w:rPr>
        <w:t xml:space="preserve"> let them have some fun. We have a wide range of sporting equipment available for you to use to relieve stress and enjoy games. We also have a quiet area with colouring materials and a variety of books for children who want to unwind. We also provide knowledgeable education programme advisers and hands-on training from our employees.</w:t>
      </w:r>
    </w:p>
    <w:p w14:paraId="6202F0EB" w14:textId="77777777" w:rsidR="009E6181" w:rsidRPr="00723907" w:rsidRDefault="009E6181" w:rsidP="009E6181">
      <w:pPr>
        <w:rPr>
          <w:rFonts w:cs="Arial"/>
        </w:rPr>
      </w:pPr>
      <w:r w:rsidRPr="00723907">
        <w:rPr>
          <w:rFonts w:cs="Arial"/>
        </w:rPr>
        <w:t>The company's mission is to aid children in navigating their academic careers, building confidence in them, making learning fun, and assisting them in developing social skills. The target client has access to a wide range of educational services.</w:t>
      </w:r>
    </w:p>
    <w:p w14:paraId="25E14DBA" w14:textId="77777777" w:rsidR="009E6181" w:rsidRPr="00723907" w:rsidRDefault="009E6181" w:rsidP="009E6181">
      <w:pPr>
        <w:rPr>
          <w:rFonts w:cs="Arial"/>
        </w:rPr>
      </w:pPr>
    </w:p>
    <w:p w14:paraId="4F6F90B1" w14:textId="77777777" w:rsidR="009E6181" w:rsidRPr="00723907" w:rsidRDefault="009E6181" w:rsidP="009E6181">
      <w:pPr>
        <w:rPr>
          <w:rFonts w:cs="Arial"/>
          <w:b/>
          <w:bCs/>
        </w:rPr>
      </w:pPr>
      <w:r w:rsidRPr="00723907">
        <w:rPr>
          <w:rFonts w:cs="Arial"/>
          <w:b/>
          <w:bCs/>
        </w:rPr>
        <w:t>Market</w:t>
      </w:r>
      <w:r>
        <w:rPr>
          <w:rFonts w:cs="Arial"/>
          <w:b/>
          <w:bCs/>
        </w:rPr>
        <w:t xml:space="preserve"> Analysis and trend</w:t>
      </w:r>
    </w:p>
    <w:p w14:paraId="060EB204" w14:textId="77777777" w:rsidR="009E6181" w:rsidRPr="00723907" w:rsidRDefault="009E6181" w:rsidP="009E6181">
      <w:pPr>
        <w:rPr>
          <w:rFonts w:cs="Arial"/>
          <w:b/>
          <w:bCs/>
        </w:rPr>
      </w:pPr>
    </w:p>
    <w:p w14:paraId="7CD00383" w14:textId="77777777" w:rsidR="009E6181" w:rsidRPr="00723907" w:rsidRDefault="009E6181" w:rsidP="009E6181">
      <w:pPr>
        <w:pStyle w:val="Heading2"/>
        <w:rPr>
          <w:rFonts w:ascii="Arial" w:hAnsi="Arial" w:cs="Arial"/>
          <w:b/>
          <w:bCs/>
          <w:color w:val="auto"/>
          <w:sz w:val="22"/>
          <w:szCs w:val="22"/>
        </w:rPr>
      </w:pPr>
      <w:bookmarkStart w:id="13" w:name="_Toc102367505"/>
      <w:r w:rsidRPr="00723907">
        <w:rPr>
          <w:rFonts w:ascii="Arial" w:hAnsi="Arial" w:cs="Arial"/>
          <w:b/>
          <w:bCs/>
          <w:color w:val="auto"/>
          <w:sz w:val="22"/>
          <w:szCs w:val="22"/>
        </w:rPr>
        <w:t>SWOT Analysis</w:t>
      </w:r>
      <w:bookmarkEnd w:id="10"/>
      <w:bookmarkEnd w:id="13"/>
    </w:p>
    <w:p w14:paraId="5323C468" w14:textId="77777777" w:rsidR="009E6181" w:rsidRPr="00723907" w:rsidRDefault="009E6181" w:rsidP="009E6181">
      <w:pPr>
        <w:rPr>
          <w:rFonts w:cs="Arial"/>
        </w:rPr>
      </w:pPr>
    </w:p>
    <w:p w14:paraId="1E32A186" w14:textId="77777777" w:rsidR="009E6181" w:rsidRPr="00723907" w:rsidRDefault="009E6181" w:rsidP="009E6181">
      <w:pPr>
        <w:rPr>
          <w:rFonts w:cs="Arial"/>
          <w:b/>
          <w:bCs/>
        </w:rPr>
      </w:pPr>
      <w:r w:rsidRPr="00723907">
        <w:rPr>
          <w:rFonts w:cs="Arial"/>
          <w:b/>
          <w:bCs/>
        </w:rPr>
        <w:t xml:space="preserve">Strengths </w:t>
      </w:r>
    </w:p>
    <w:p w14:paraId="176B600F" w14:textId="77777777" w:rsidR="009E6181" w:rsidRPr="00723907" w:rsidRDefault="009E6181" w:rsidP="009E6181">
      <w:pPr>
        <w:rPr>
          <w:rFonts w:cs="Arial"/>
          <w:b/>
          <w:bCs/>
        </w:rPr>
      </w:pPr>
    </w:p>
    <w:p w14:paraId="0D50D2C7"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bCs/>
        </w:rPr>
        <w:t>Excellent</w:t>
      </w:r>
      <w:r w:rsidRPr="00373186">
        <w:rPr>
          <w:rFonts w:cs="Arial"/>
          <w:b/>
        </w:rPr>
        <w:t xml:space="preserve"> quality</w:t>
      </w:r>
    </w:p>
    <w:p w14:paraId="70B2E007" w14:textId="77777777" w:rsidR="009E6181" w:rsidRPr="00723907" w:rsidRDefault="009E6181" w:rsidP="009E6181">
      <w:pPr>
        <w:rPr>
          <w:rFonts w:cs="Arial"/>
          <w:bCs/>
        </w:rPr>
      </w:pPr>
      <w:r w:rsidRPr="00723907">
        <w:rPr>
          <w:rFonts w:cs="Arial"/>
          <w:bCs/>
        </w:rPr>
        <w:t xml:space="preserve">The company will place a premium on quality, focusing on providing high-quality relevant tuition and establishing client confidence. Focusing </w:t>
      </w:r>
      <w:r>
        <w:rPr>
          <w:rFonts w:cs="Arial"/>
          <w:bCs/>
        </w:rPr>
        <w:t xml:space="preserve">on </w:t>
      </w:r>
      <w:r w:rsidRPr="00723907">
        <w:rPr>
          <w:rFonts w:cs="Arial"/>
          <w:bCs/>
        </w:rPr>
        <w:t>Parents who work.</w:t>
      </w:r>
    </w:p>
    <w:p w14:paraId="19494E2D" w14:textId="77777777" w:rsidR="009E6181" w:rsidRPr="00723907" w:rsidRDefault="009E6181" w:rsidP="009E6181">
      <w:pPr>
        <w:rPr>
          <w:rFonts w:cs="Arial"/>
          <w:bCs/>
        </w:rPr>
      </w:pPr>
      <w:r w:rsidRPr="00723907">
        <w:rPr>
          <w:rFonts w:cs="Arial"/>
          <w:bCs/>
        </w:rPr>
        <w:t>A vast choice of items and good monitoring</w:t>
      </w:r>
    </w:p>
    <w:p w14:paraId="2C48E1E6" w14:textId="77777777" w:rsidR="009E6181" w:rsidRPr="00723907" w:rsidRDefault="009E6181" w:rsidP="009E6181">
      <w:pPr>
        <w:rPr>
          <w:rFonts w:cs="Arial"/>
          <w:bCs/>
        </w:rPr>
      </w:pPr>
      <w:r w:rsidRPr="00723907">
        <w:rPr>
          <w:rFonts w:cs="Arial"/>
          <w:bCs/>
        </w:rPr>
        <w:t>The study's unique design is the company's key strength, which will lead to more repeat customers and regular consumers. Children will have a wide selection of services to choose from to satisfy their requirements.</w:t>
      </w:r>
    </w:p>
    <w:p w14:paraId="030F0E53" w14:textId="77777777" w:rsidR="009E6181" w:rsidRPr="00723907" w:rsidRDefault="009E6181" w:rsidP="009E6181">
      <w:pPr>
        <w:rPr>
          <w:rFonts w:cs="Arial"/>
          <w:bCs/>
        </w:rPr>
      </w:pPr>
    </w:p>
    <w:p w14:paraId="73A52A7D"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Session Practical</w:t>
      </w:r>
    </w:p>
    <w:p w14:paraId="225C014A" w14:textId="77777777" w:rsidR="009E6181" w:rsidRPr="00723907" w:rsidRDefault="009E6181" w:rsidP="009E6181">
      <w:pPr>
        <w:rPr>
          <w:rFonts w:cs="Arial"/>
          <w:bCs/>
        </w:rPr>
      </w:pPr>
      <w:r w:rsidRPr="00723907">
        <w:rPr>
          <w:rFonts w:cs="Arial"/>
          <w:bCs/>
        </w:rPr>
        <w:t>Arranging practical sessions for academic studies is one of the company's primary capabilities. The research in the book can be difficult for children to comprehend. If they can see what they're learning, though, they'll be more likely to attend the group on a regular basis.</w:t>
      </w:r>
    </w:p>
    <w:p w14:paraId="3EAA3273" w14:textId="77777777" w:rsidR="009E6181" w:rsidRPr="00723907" w:rsidRDefault="009E6181" w:rsidP="009E6181">
      <w:pPr>
        <w:rPr>
          <w:rFonts w:cs="Arial"/>
          <w:b/>
        </w:rPr>
      </w:pPr>
    </w:p>
    <w:p w14:paraId="225E32F5" w14:textId="77777777" w:rsidR="009E6181" w:rsidRPr="00723907" w:rsidRDefault="009E6181" w:rsidP="009E6181">
      <w:pPr>
        <w:rPr>
          <w:rFonts w:cs="Arial"/>
          <w:b/>
        </w:rPr>
      </w:pPr>
    </w:p>
    <w:p w14:paraId="12D597EE" w14:textId="77777777" w:rsidR="009E6181" w:rsidRDefault="009E6181" w:rsidP="009E6181">
      <w:pPr>
        <w:rPr>
          <w:rFonts w:cs="Arial"/>
          <w:b/>
        </w:rPr>
      </w:pPr>
      <w:r w:rsidRPr="00723907">
        <w:rPr>
          <w:rFonts w:cs="Arial"/>
          <w:b/>
        </w:rPr>
        <w:t>Weakness</w:t>
      </w:r>
    </w:p>
    <w:p w14:paraId="27323E69" w14:textId="77777777" w:rsidR="009E6181" w:rsidRPr="00723907" w:rsidRDefault="009E6181" w:rsidP="009E6181">
      <w:pPr>
        <w:rPr>
          <w:rFonts w:cs="Arial"/>
          <w:b/>
        </w:rPr>
      </w:pPr>
    </w:p>
    <w:p w14:paraId="4D90F76B"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Inadequate promotion</w:t>
      </w:r>
    </w:p>
    <w:p w14:paraId="4D70A354" w14:textId="77777777" w:rsidR="009E6181" w:rsidRPr="00723907" w:rsidRDefault="009E6181" w:rsidP="009E6181">
      <w:pPr>
        <w:rPr>
          <w:rFonts w:cs="Arial"/>
          <w:bCs/>
        </w:rPr>
      </w:pPr>
      <w:r w:rsidRPr="00723907">
        <w:rPr>
          <w:rFonts w:cs="Arial"/>
          <w:bCs/>
        </w:rPr>
        <w:t xml:space="preserve">It will be tough for a new company to conduct considerable marketing to reach its target market. This necessitates a sizable number of </w:t>
      </w:r>
      <w:r>
        <w:rPr>
          <w:rFonts w:cs="Arial"/>
          <w:bCs/>
        </w:rPr>
        <w:t>budgets</w:t>
      </w:r>
      <w:r w:rsidRPr="00723907">
        <w:rPr>
          <w:rFonts w:cs="Arial"/>
          <w:bCs/>
        </w:rPr>
        <w:t>, which a start-up company would struggle to manage.</w:t>
      </w:r>
    </w:p>
    <w:p w14:paraId="7536B716" w14:textId="77777777" w:rsidR="009E6181" w:rsidRPr="00723907" w:rsidRDefault="009E6181" w:rsidP="009E6181">
      <w:pPr>
        <w:rPr>
          <w:rFonts w:cs="Arial"/>
          <w:bCs/>
        </w:rPr>
      </w:pPr>
    </w:p>
    <w:p w14:paraId="4F1AC492"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Insufficient funds</w:t>
      </w:r>
    </w:p>
    <w:p w14:paraId="50F3FF5D" w14:textId="77777777" w:rsidR="009E6181" w:rsidRPr="00723907" w:rsidRDefault="009E6181" w:rsidP="009E6181">
      <w:pPr>
        <w:rPr>
          <w:rFonts w:cs="Arial"/>
          <w:bCs/>
        </w:rPr>
      </w:pPr>
      <w:r w:rsidRPr="00723907">
        <w:rPr>
          <w:rFonts w:cs="Arial"/>
          <w:bCs/>
        </w:rPr>
        <w:t>Because it is a fledgling company, cash to purchase physical assets and raw materials will be limited in the early years.</w:t>
      </w:r>
    </w:p>
    <w:p w14:paraId="3B9862F6" w14:textId="77777777" w:rsidR="009E6181" w:rsidRPr="00723907" w:rsidRDefault="009E6181" w:rsidP="009E6181">
      <w:pPr>
        <w:rPr>
          <w:rFonts w:cs="Arial"/>
          <w:bCs/>
        </w:rPr>
      </w:pPr>
      <w:r w:rsidRPr="00723907">
        <w:rPr>
          <w:rFonts w:cs="Arial"/>
          <w:bCs/>
        </w:rPr>
        <w:t>Every new company need time to establish trust with its clients.</w:t>
      </w:r>
    </w:p>
    <w:p w14:paraId="6019387A" w14:textId="77777777" w:rsidR="009E6181" w:rsidRPr="00723907" w:rsidRDefault="009E6181" w:rsidP="009E6181">
      <w:pPr>
        <w:rPr>
          <w:rFonts w:cs="Arial"/>
          <w:bCs/>
        </w:rPr>
      </w:pPr>
    </w:p>
    <w:p w14:paraId="42989A9A" w14:textId="77777777" w:rsidR="009E6181" w:rsidRDefault="009E6181" w:rsidP="009E6181">
      <w:pPr>
        <w:rPr>
          <w:rFonts w:cs="Arial"/>
          <w:b/>
        </w:rPr>
      </w:pPr>
      <w:r w:rsidRPr="00723907">
        <w:rPr>
          <w:rFonts w:cs="Arial"/>
          <w:b/>
        </w:rPr>
        <w:t>Opportunities</w:t>
      </w:r>
    </w:p>
    <w:p w14:paraId="736FF091" w14:textId="77777777" w:rsidR="009E6181" w:rsidRPr="00723907" w:rsidRDefault="009E6181" w:rsidP="009E6181">
      <w:pPr>
        <w:rPr>
          <w:rFonts w:cs="Arial"/>
          <w:b/>
        </w:rPr>
      </w:pPr>
    </w:p>
    <w:p w14:paraId="286CD6B9"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Market Size is Massive</w:t>
      </w:r>
    </w:p>
    <w:p w14:paraId="72764E59" w14:textId="77777777" w:rsidR="009E6181" w:rsidRPr="00723907" w:rsidRDefault="009E6181" w:rsidP="009E6181">
      <w:pPr>
        <w:rPr>
          <w:rFonts w:cs="Arial"/>
          <w:bCs/>
        </w:rPr>
      </w:pPr>
      <w:r w:rsidRPr="00723907">
        <w:rPr>
          <w:rFonts w:cs="Arial"/>
          <w:bCs/>
        </w:rPr>
        <w:t>The market is huge, and there are a lot of kids to service, which might be an advantage and help the company grow quickly.</w:t>
      </w:r>
    </w:p>
    <w:p w14:paraId="3FA88FB0" w14:textId="77777777" w:rsidR="009E6181" w:rsidRPr="00723907" w:rsidRDefault="009E6181" w:rsidP="009E6181">
      <w:pPr>
        <w:rPr>
          <w:rFonts w:cs="Arial"/>
          <w:bCs/>
        </w:rPr>
      </w:pPr>
      <w:r w:rsidRPr="00723907">
        <w:rPr>
          <w:rFonts w:cs="Arial"/>
          <w:bCs/>
        </w:rPr>
        <w:t>Demand for online services</w:t>
      </w:r>
    </w:p>
    <w:p w14:paraId="409D2762" w14:textId="77777777" w:rsidR="009E6181" w:rsidRPr="00723907" w:rsidRDefault="009E6181" w:rsidP="009E6181">
      <w:pPr>
        <w:rPr>
          <w:rFonts w:cs="Arial"/>
          <w:bCs/>
        </w:rPr>
      </w:pPr>
      <w:r w:rsidRPr="00723907">
        <w:rPr>
          <w:rFonts w:cs="Arial"/>
          <w:bCs/>
        </w:rPr>
        <w:t xml:space="preserve">Because everything is now available online, there is a big chance to assist </w:t>
      </w:r>
      <w:r>
        <w:rPr>
          <w:rFonts w:cs="Arial"/>
          <w:bCs/>
        </w:rPr>
        <w:t>kids</w:t>
      </w:r>
      <w:r w:rsidRPr="00723907">
        <w:rPr>
          <w:rFonts w:cs="Arial"/>
          <w:bCs/>
        </w:rPr>
        <w:t xml:space="preserve"> with their schoolwork via an online learning portal while also gaining their trust.</w:t>
      </w:r>
    </w:p>
    <w:p w14:paraId="67FCA946" w14:textId="77777777" w:rsidR="009E6181" w:rsidRPr="00723907" w:rsidRDefault="009E6181" w:rsidP="009E6181">
      <w:pPr>
        <w:rPr>
          <w:rFonts w:cs="Arial"/>
          <w:bCs/>
        </w:rPr>
      </w:pPr>
    </w:p>
    <w:p w14:paraId="62F6D7FE" w14:textId="77777777" w:rsidR="009E6181" w:rsidRDefault="009E6181" w:rsidP="009E6181">
      <w:pPr>
        <w:rPr>
          <w:rFonts w:cs="Arial"/>
          <w:b/>
        </w:rPr>
      </w:pPr>
      <w:r w:rsidRPr="00723907">
        <w:rPr>
          <w:rFonts w:cs="Arial"/>
          <w:b/>
        </w:rPr>
        <w:t>Threats</w:t>
      </w:r>
    </w:p>
    <w:p w14:paraId="32C904E4" w14:textId="77777777" w:rsidR="009E6181" w:rsidRPr="00723907" w:rsidRDefault="009E6181" w:rsidP="009E6181">
      <w:pPr>
        <w:rPr>
          <w:rFonts w:cs="Arial"/>
          <w:b/>
        </w:rPr>
      </w:pPr>
    </w:p>
    <w:p w14:paraId="64CD5B98" w14:textId="77777777" w:rsidR="009E6181" w:rsidRPr="00373186" w:rsidRDefault="009E6181" w:rsidP="009E6181">
      <w:pPr>
        <w:pStyle w:val="ListParagraph"/>
        <w:numPr>
          <w:ilvl w:val="0"/>
          <w:numId w:val="5"/>
        </w:numPr>
        <w:spacing w:line="259" w:lineRule="auto"/>
        <w:jc w:val="left"/>
        <w:rPr>
          <w:rFonts w:cs="Arial"/>
          <w:b/>
        </w:rPr>
      </w:pPr>
      <w:r w:rsidRPr="00373186">
        <w:rPr>
          <w:rFonts w:cs="Arial"/>
          <w:b/>
        </w:rPr>
        <w:t>Controlling the quality</w:t>
      </w:r>
    </w:p>
    <w:p w14:paraId="353FBBF9" w14:textId="77777777" w:rsidR="009E6181" w:rsidRPr="00723907" w:rsidRDefault="009E6181" w:rsidP="009E6181">
      <w:pPr>
        <w:rPr>
          <w:rFonts w:cs="Arial"/>
          <w:bCs/>
        </w:rPr>
      </w:pPr>
      <w:r w:rsidRPr="00723907">
        <w:rPr>
          <w:rFonts w:cs="Arial"/>
          <w:bCs/>
        </w:rPr>
        <w:t>For starters, maintaining good product quality and consumer trust is simple. As the company grows, new competitors enter the market, hoping to profit from supply constraints.</w:t>
      </w:r>
    </w:p>
    <w:p w14:paraId="691B0C8E" w14:textId="77777777" w:rsidR="009E6181" w:rsidRPr="00723907" w:rsidRDefault="009E6181" w:rsidP="009E6181">
      <w:pPr>
        <w:rPr>
          <w:rFonts w:cs="Arial"/>
          <w:bCs/>
        </w:rPr>
      </w:pPr>
      <w:r w:rsidRPr="00723907">
        <w:rPr>
          <w:rFonts w:cs="Arial"/>
          <w:bCs/>
        </w:rPr>
        <w:t>With the expansion of a business comes the requirement for large quantities of finance, which can stifle production.</w:t>
      </w:r>
    </w:p>
    <w:p w14:paraId="4DBDA044" w14:textId="77777777" w:rsidR="009E6181" w:rsidRPr="00723907" w:rsidRDefault="009E6181" w:rsidP="009E6181">
      <w:pPr>
        <w:rPr>
          <w:rFonts w:cs="Arial"/>
          <w:bCs/>
        </w:rPr>
      </w:pPr>
    </w:p>
    <w:p w14:paraId="7EBA3421" w14:textId="77777777" w:rsidR="009E6181" w:rsidRPr="00723907" w:rsidRDefault="009E6181" w:rsidP="009E6181">
      <w:pPr>
        <w:rPr>
          <w:rFonts w:cs="Arial"/>
          <w:bCs/>
        </w:rPr>
      </w:pPr>
    </w:p>
    <w:p w14:paraId="486ED79D" w14:textId="77777777" w:rsidR="009E6181" w:rsidRPr="00723907" w:rsidRDefault="009E6181" w:rsidP="009E6181">
      <w:pPr>
        <w:rPr>
          <w:rFonts w:cs="Arial"/>
          <w:bCs/>
        </w:rPr>
      </w:pPr>
    </w:p>
    <w:p w14:paraId="5F52852A" w14:textId="77777777" w:rsidR="009E6181" w:rsidRPr="00723907" w:rsidRDefault="009E6181" w:rsidP="009E6181">
      <w:pPr>
        <w:rPr>
          <w:rFonts w:cs="Arial"/>
          <w:bCs/>
        </w:rPr>
      </w:pPr>
    </w:p>
    <w:p w14:paraId="7BCB8202" w14:textId="77777777" w:rsidR="009E6181" w:rsidRPr="00723907" w:rsidRDefault="009E6181" w:rsidP="009E6181">
      <w:pPr>
        <w:rPr>
          <w:rFonts w:cs="Arial"/>
          <w:bCs/>
        </w:rPr>
      </w:pPr>
    </w:p>
    <w:p w14:paraId="49477A31" w14:textId="77777777" w:rsidR="009E6181" w:rsidRPr="00723907" w:rsidRDefault="009E6181" w:rsidP="009E6181">
      <w:pPr>
        <w:rPr>
          <w:rFonts w:cs="Arial"/>
          <w:bCs/>
        </w:rPr>
      </w:pPr>
    </w:p>
    <w:p w14:paraId="56278031" w14:textId="77777777" w:rsidR="009E6181" w:rsidRPr="00723907" w:rsidRDefault="009E6181" w:rsidP="009E6181">
      <w:pPr>
        <w:rPr>
          <w:rFonts w:cs="Arial"/>
          <w:bCs/>
        </w:rPr>
      </w:pPr>
    </w:p>
    <w:p w14:paraId="446DC233" w14:textId="77777777" w:rsidR="009E6181" w:rsidRPr="00723907" w:rsidRDefault="009E6181" w:rsidP="009E6181">
      <w:pPr>
        <w:rPr>
          <w:rFonts w:cs="Arial"/>
          <w:b/>
          <w:lang w:val="en-US"/>
        </w:rPr>
      </w:pPr>
      <w:r w:rsidRPr="00723907">
        <w:rPr>
          <w:rFonts w:cs="Arial"/>
          <w:b/>
          <w:lang w:val="en-US"/>
        </w:rPr>
        <w:t>PESTLE ANALYSIS</w:t>
      </w:r>
    </w:p>
    <w:p w14:paraId="41BFF5AB" w14:textId="77777777" w:rsidR="009E6181" w:rsidRPr="00723907" w:rsidRDefault="009E6181" w:rsidP="009E6181">
      <w:pPr>
        <w:rPr>
          <w:rFonts w:cs="Arial"/>
          <w:b/>
        </w:rPr>
      </w:pPr>
    </w:p>
    <w:p w14:paraId="7C408479" w14:textId="77777777" w:rsidR="009E6181" w:rsidRPr="00723907" w:rsidRDefault="009E6181" w:rsidP="009E6181">
      <w:pPr>
        <w:rPr>
          <w:rFonts w:cs="Arial"/>
          <w:b/>
        </w:rPr>
        <w:sectPr w:rsidR="009E6181" w:rsidRPr="00723907" w:rsidSect="009E6181">
          <w:footerReference w:type="default" r:id="rId15"/>
          <w:pgSz w:w="11906" w:h="16838"/>
          <w:pgMar w:top="1440" w:right="1440" w:bottom="1440" w:left="1440" w:header="708" w:footer="708" w:gutter="0"/>
          <w:cols w:space="708"/>
          <w:docGrid w:linePitch="360"/>
        </w:sectPr>
      </w:pPr>
    </w:p>
    <w:p w14:paraId="5227109D" w14:textId="77777777" w:rsidR="009E6181" w:rsidRPr="00723907" w:rsidRDefault="009E6181" w:rsidP="009E6181">
      <w:pPr>
        <w:rPr>
          <w:rFonts w:cs="Arial"/>
          <w:b/>
        </w:rPr>
      </w:pPr>
      <w:r w:rsidRPr="00723907">
        <w:rPr>
          <w:rFonts w:cs="Arial"/>
          <w:b/>
        </w:rPr>
        <w:t xml:space="preserve">POLITICAL FACTORS </w:t>
      </w:r>
    </w:p>
    <w:p w14:paraId="3FB53E36" w14:textId="77777777" w:rsidR="009E6181" w:rsidRPr="00723907" w:rsidRDefault="009E6181" w:rsidP="009E6181">
      <w:pPr>
        <w:rPr>
          <w:rFonts w:cs="Arial"/>
          <w:bCs/>
        </w:rPr>
      </w:pPr>
      <w:r w:rsidRPr="00723907">
        <w:rPr>
          <w:rFonts w:cs="Arial"/>
          <w:bCs/>
          <w:lang w:val="en-US"/>
        </w:rPr>
        <w:t>Conflict in the political</w:t>
      </w:r>
      <w:r w:rsidRPr="00723907">
        <w:rPr>
          <w:rFonts w:cs="Arial"/>
          <w:bCs/>
        </w:rPr>
        <w:t xml:space="preserve"> </w:t>
      </w:r>
      <w:r w:rsidRPr="00723907">
        <w:rPr>
          <w:rFonts w:cs="Arial"/>
          <w:bCs/>
          <w:lang w:val="en-US"/>
        </w:rPr>
        <w:t>arena.</w:t>
      </w:r>
    </w:p>
    <w:p w14:paraId="27207C07" w14:textId="77777777" w:rsidR="009E6181" w:rsidRPr="00723907" w:rsidRDefault="009E6181" w:rsidP="009E6181">
      <w:pPr>
        <w:rPr>
          <w:rFonts w:cs="Arial"/>
          <w:bCs/>
        </w:rPr>
      </w:pPr>
      <w:r w:rsidRPr="00723907">
        <w:rPr>
          <w:rFonts w:cs="Arial"/>
          <w:bCs/>
          <w:lang w:val="en-US"/>
        </w:rPr>
        <w:t>Funding.</w:t>
      </w:r>
    </w:p>
    <w:p w14:paraId="2442ED4A" w14:textId="77777777" w:rsidR="009E6181" w:rsidRPr="00723907" w:rsidRDefault="009E6181" w:rsidP="009E6181">
      <w:pPr>
        <w:rPr>
          <w:rFonts w:cs="Arial"/>
          <w:bCs/>
          <w:lang w:val="en-US"/>
        </w:rPr>
      </w:pPr>
      <w:r w:rsidRPr="00723907">
        <w:rPr>
          <w:rFonts w:cs="Arial"/>
          <w:bCs/>
          <w:lang w:val="en-US"/>
        </w:rPr>
        <w:t>Governmental changes</w:t>
      </w:r>
    </w:p>
    <w:p w14:paraId="3695F412" w14:textId="77777777" w:rsidR="009E6181" w:rsidRPr="00723907" w:rsidRDefault="009E6181" w:rsidP="009E6181">
      <w:pPr>
        <w:rPr>
          <w:rFonts w:cs="Arial"/>
          <w:b/>
          <w:lang w:val="en-US"/>
        </w:rPr>
      </w:pPr>
      <w:r w:rsidRPr="00723907">
        <w:rPr>
          <w:rFonts w:cs="Arial"/>
          <w:b/>
          <w:lang w:val="en-US"/>
        </w:rPr>
        <w:t>ECONOMIC</w:t>
      </w:r>
      <w:r w:rsidRPr="00723907">
        <w:rPr>
          <w:rFonts w:cs="Arial"/>
          <w:b/>
        </w:rPr>
        <w:t xml:space="preserve"> </w:t>
      </w:r>
      <w:r w:rsidRPr="00723907">
        <w:rPr>
          <w:rFonts w:cs="Arial"/>
          <w:b/>
          <w:lang w:val="en-US"/>
        </w:rPr>
        <w:t>FACTORS</w:t>
      </w:r>
    </w:p>
    <w:p w14:paraId="31C11541" w14:textId="77777777" w:rsidR="009E6181" w:rsidRPr="00723907" w:rsidRDefault="009E6181" w:rsidP="009E6181">
      <w:pPr>
        <w:rPr>
          <w:rFonts w:cs="Arial"/>
          <w:bCs/>
        </w:rPr>
      </w:pPr>
      <w:r w:rsidRPr="00723907">
        <w:rPr>
          <w:rFonts w:cs="Arial"/>
          <w:bCs/>
          <w:lang w:val="en-US"/>
        </w:rPr>
        <w:t>Interest rates.</w:t>
      </w:r>
    </w:p>
    <w:p w14:paraId="575939BA" w14:textId="77777777" w:rsidR="009E6181" w:rsidRPr="00723907" w:rsidRDefault="009E6181" w:rsidP="009E6181">
      <w:pPr>
        <w:rPr>
          <w:rFonts w:cs="Arial"/>
          <w:bCs/>
        </w:rPr>
      </w:pPr>
      <w:r w:rsidRPr="00723907">
        <w:rPr>
          <w:rFonts w:cs="Arial"/>
          <w:bCs/>
          <w:lang w:val="en-US"/>
        </w:rPr>
        <w:t>Disposable income.</w:t>
      </w:r>
    </w:p>
    <w:p w14:paraId="1508699E" w14:textId="77777777" w:rsidR="009E6181" w:rsidRPr="00723907" w:rsidRDefault="009E6181" w:rsidP="009E6181">
      <w:pPr>
        <w:rPr>
          <w:rFonts w:cs="Arial"/>
          <w:bCs/>
        </w:rPr>
      </w:pPr>
      <w:r w:rsidRPr="00723907">
        <w:rPr>
          <w:rFonts w:cs="Arial"/>
          <w:bCs/>
          <w:lang w:val="en-US"/>
        </w:rPr>
        <w:t>Foreign exchange rates</w:t>
      </w:r>
    </w:p>
    <w:p w14:paraId="7EC88C17" w14:textId="77777777" w:rsidR="009E6181" w:rsidRPr="00723907" w:rsidRDefault="009E6181" w:rsidP="009E6181">
      <w:pPr>
        <w:rPr>
          <w:rFonts w:cs="Arial"/>
          <w:b/>
          <w:lang w:val="en-US"/>
        </w:rPr>
      </w:pPr>
      <w:r w:rsidRPr="00723907">
        <w:rPr>
          <w:rFonts w:cs="Arial"/>
          <w:b/>
          <w:lang w:val="en-US"/>
        </w:rPr>
        <w:t>SOCIAL FACTORS</w:t>
      </w:r>
    </w:p>
    <w:p w14:paraId="6EB3494F" w14:textId="77777777" w:rsidR="009E6181" w:rsidRPr="00723907" w:rsidRDefault="009E6181" w:rsidP="009E6181">
      <w:pPr>
        <w:rPr>
          <w:rFonts w:cs="Arial"/>
          <w:bCs/>
        </w:rPr>
      </w:pPr>
      <w:r w:rsidRPr="00723907">
        <w:rPr>
          <w:rFonts w:cs="Arial"/>
          <w:bCs/>
          <w:lang w:val="en-US"/>
        </w:rPr>
        <w:t>Working attitude of people.</w:t>
      </w:r>
    </w:p>
    <w:p w14:paraId="6F105EBF" w14:textId="77777777" w:rsidR="009E6181" w:rsidRPr="00723907" w:rsidRDefault="009E6181" w:rsidP="009E6181">
      <w:pPr>
        <w:rPr>
          <w:rFonts w:cs="Arial"/>
          <w:bCs/>
        </w:rPr>
      </w:pPr>
      <w:r w:rsidRPr="00723907">
        <w:rPr>
          <w:rFonts w:cs="Arial"/>
          <w:bCs/>
          <w:lang w:val="en-US"/>
        </w:rPr>
        <w:t>Advertising.</w:t>
      </w:r>
    </w:p>
    <w:p w14:paraId="620FB9C0" w14:textId="77777777" w:rsidR="009E6181" w:rsidRPr="00723907" w:rsidRDefault="009E6181" w:rsidP="009E6181">
      <w:pPr>
        <w:rPr>
          <w:rFonts w:cs="Arial"/>
          <w:b/>
        </w:rPr>
      </w:pPr>
      <w:r w:rsidRPr="00723907">
        <w:rPr>
          <w:rFonts w:cs="Arial"/>
          <w:b/>
          <w:lang w:val="en-US"/>
        </w:rPr>
        <w:t>TECHNOLOGICAL FACTORS</w:t>
      </w:r>
    </w:p>
    <w:p w14:paraId="1055D80A" w14:textId="77777777" w:rsidR="009E6181" w:rsidRPr="00723907" w:rsidRDefault="009E6181" w:rsidP="009E6181">
      <w:pPr>
        <w:rPr>
          <w:rFonts w:cs="Arial"/>
          <w:bCs/>
        </w:rPr>
      </w:pPr>
      <w:r w:rsidRPr="00723907">
        <w:rPr>
          <w:rFonts w:cs="Arial"/>
          <w:bCs/>
          <w:lang w:val="en-US"/>
        </w:rPr>
        <w:t>Patents.</w:t>
      </w:r>
    </w:p>
    <w:p w14:paraId="484DB094" w14:textId="77777777" w:rsidR="009E6181" w:rsidRPr="00723907" w:rsidRDefault="009E6181" w:rsidP="009E6181">
      <w:pPr>
        <w:rPr>
          <w:rFonts w:cs="Arial"/>
          <w:bCs/>
        </w:rPr>
      </w:pPr>
      <w:r w:rsidRPr="00723907">
        <w:rPr>
          <w:rFonts w:cs="Arial"/>
          <w:bCs/>
          <w:lang w:val="en-US"/>
        </w:rPr>
        <w:t>Licensing.</w:t>
      </w:r>
    </w:p>
    <w:p w14:paraId="677BF967" w14:textId="77777777" w:rsidR="009E6181" w:rsidRPr="00723907" w:rsidRDefault="009E6181" w:rsidP="009E6181">
      <w:pPr>
        <w:rPr>
          <w:rFonts w:cs="Arial"/>
          <w:bCs/>
          <w:lang w:val="en-US"/>
        </w:rPr>
      </w:pPr>
      <w:r w:rsidRPr="00723907">
        <w:rPr>
          <w:rFonts w:cs="Arial"/>
          <w:bCs/>
          <w:lang w:val="en-US"/>
        </w:rPr>
        <w:t xml:space="preserve">Access into the </w:t>
      </w:r>
      <w:r w:rsidRPr="00723907">
        <w:rPr>
          <w:rFonts w:cs="Arial"/>
          <w:bCs/>
        </w:rPr>
        <w:t xml:space="preserve">technological </w:t>
      </w:r>
      <w:r w:rsidRPr="00723907">
        <w:rPr>
          <w:rFonts w:cs="Arial"/>
          <w:bCs/>
          <w:lang w:val="en-US"/>
        </w:rPr>
        <w:t>field</w:t>
      </w:r>
    </w:p>
    <w:p w14:paraId="1A1BC3E1" w14:textId="77777777" w:rsidR="009E6181" w:rsidRPr="00723907" w:rsidRDefault="009E6181" w:rsidP="009E6181">
      <w:pPr>
        <w:rPr>
          <w:rFonts w:cs="Arial"/>
          <w:bCs/>
          <w:lang w:val="en-US"/>
        </w:rPr>
      </w:pPr>
      <w:r w:rsidRPr="00723907">
        <w:rPr>
          <w:rFonts w:cs="Arial"/>
          <w:b/>
          <w:lang w:val="en-US"/>
        </w:rPr>
        <w:t>LEGAL FACTORS</w:t>
      </w:r>
    </w:p>
    <w:p w14:paraId="363651F3" w14:textId="77777777" w:rsidR="009E6181" w:rsidRPr="00723907" w:rsidRDefault="009E6181" w:rsidP="009E6181">
      <w:pPr>
        <w:rPr>
          <w:rFonts w:cs="Arial"/>
          <w:bCs/>
        </w:rPr>
      </w:pPr>
      <w:r w:rsidRPr="00723907">
        <w:rPr>
          <w:rFonts w:cs="Arial"/>
          <w:bCs/>
          <w:lang w:val="en-US"/>
        </w:rPr>
        <w:t>Competitive regulations.</w:t>
      </w:r>
    </w:p>
    <w:p w14:paraId="5CF2AE7E" w14:textId="77777777" w:rsidR="009E6181" w:rsidRPr="00723907" w:rsidRDefault="009E6181" w:rsidP="009E6181">
      <w:pPr>
        <w:rPr>
          <w:rFonts w:cs="Arial"/>
          <w:bCs/>
        </w:rPr>
      </w:pPr>
      <w:r w:rsidRPr="00723907">
        <w:rPr>
          <w:rFonts w:cs="Arial"/>
          <w:bCs/>
          <w:lang w:val="en-US"/>
        </w:rPr>
        <w:t>Future legislation.</w:t>
      </w:r>
    </w:p>
    <w:p w14:paraId="651D0218" w14:textId="77777777" w:rsidR="009E6181" w:rsidRPr="00723907" w:rsidRDefault="009E6181" w:rsidP="009E6181">
      <w:pPr>
        <w:rPr>
          <w:rFonts w:cs="Arial"/>
          <w:bCs/>
        </w:rPr>
      </w:pPr>
      <w:r w:rsidRPr="00723907">
        <w:rPr>
          <w:rFonts w:cs="Arial"/>
          <w:bCs/>
          <w:lang w:val="en-US"/>
        </w:rPr>
        <w:t>Environmental regulation</w:t>
      </w:r>
    </w:p>
    <w:p w14:paraId="24E64942" w14:textId="77777777" w:rsidR="009E6181" w:rsidRPr="00723907" w:rsidRDefault="009E6181" w:rsidP="009E6181">
      <w:pPr>
        <w:rPr>
          <w:rFonts w:cs="Arial"/>
          <w:b/>
        </w:rPr>
      </w:pPr>
      <w:r w:rsidRPr="00723907">
        <w:rPr>
          <w:rFonts w:cs="Arial"/>
          <w:b/>
          <w:lang w:val="en-US"/>
        </w:rPr>
        <w:t>ENVIRONMENTAL FACTORS</w:t>
      </w:r>
    </w:p>
    <w:p w14:paraId="31952A17" w14:textId="77777777" w:rsidR="009E6181" w:rsidRPr="00723907" w:rsidRDefault="009E6181" w:rsidP="009E6181">
      <w:pPr>
        <w:rPr>
          <w:rFonts w:cs="Arial"/>
          <w:bCs/>
        </w:rPr>
      </w:pPr>
      <w:r w:rsidRPr="00723907">
        <w:rPr>
          <w:rFonts w:cs="Arial"/>
          <w:bCs/>
          <w:lang w:val="en-US"/>
        </w:rPr>
        <w:t>Staff attitudes.</w:t>
      </w:r>
    </w:p>
    <w:p w14:paraId="427C8846" w14:textId="77777777" w:rsidR="009E6181" w:rsidRPr="00723907" w:rsidRDefault="009E6181" w:rsidP="009E6181">
      <w:pPr>
        <w:rPr>
          <w:rFonts w:cs="Arial"/>
          <w:bCs/>
        </w:rPr>
      </w:pPr>
      <w:r w:rsidRPr="00723907">
        <w:rPr>
          <w:rFonts w:cs="Arial"/>
          <w:bCs/>
          <w:lang w:val="en-US"/>
        </w:rPr>
        <w:t>Customer value.</w:t>
      </w:r>
    </w:p>
    <w:p w14:paraId="3E84D00E" w14:textId="77777777" w:rsidR="009E6181" w:rsidRPr="00723907" w:rsidRDefault="009E6181" w:rsidP="009E6181">
      <w:pPr>
        <w:rPr>
          <w:rFonts w:cs="Arial"/>
          <w:bCs/>
        </w:rPr>
        <w:sectPr w:rsidR="009E6181" w:rsidRPr="00723907" w:rsidSect="00A676CE">
          <w:type w:val="continuous"/>
          <w:pgSz w:w="11906" w:h="16838"/>
          <w:pgMar w:top="1440" w:right="1440" w:bottom="1440" w:left="1440" w:header="708" w:footer="708" w:gutter="0"/>
          <w:cols w:num="3" w:space="708"/>
          <w:docGrid w:linePitch="360"/>
        </w:sectPr>
      </w:pPr>
      <w:r w:rsidRPr="00723907">
        <w:rPr>
          <w:rFonts w:cs="Arial"/>
          <w:bCs/>
          <w:lang w:val="en-US"/>
        </w:rPr>
        <w:t>Market value.</w:t>
      </w:r>
    </w:p>
    <w:p w14:paraId="082E6EC6" w14:textId="77777777" w:rsidR="009E6181" w:rsidRPr="00723907" w:rsidRDefault="009E6181" w:rsidP="009E6181">
      <w:pPr>
        <w:rPr>
          <w:rFonts w:cs="Arial"/>
        </w:rPr>
      </w:pPr>
    </w:p>
    <w:p w14:paraId="785C528E" w14:textId="77777777" w:rsidR="009E6181" w:rsidRDefault="009E6181" w:rsidP="009E6181">
      <w:pPr>
        <w:rPr>
          <w:rFonts w:cs="Arial"/>
          <w:b/>
          <w:bCs/>
        </w:rPr>
      </w:pPr>
      <w:r w:rsidRPr="00723907">
        <w:rPr>
          <w:rFonts w:cs="Arial"/>
          <w:b/>
          <w:bCs/>
        </w:rPr>
        <w:t>4 Ps in Marketing</w:t>
      </w:r>
    </w:p>
    <w:p w14:paraId="08D80D5F" w14:textId="77777777" w:rsidR="009E6181" w:rsidRPr="00723907" w:rsidRDefault="009E6181" w:rsidP="009E6181">
      <w:pPr>
        <w:rPr>
          <w:rFonts w:cs="Arial"/>
          <w:b/>
          <w:bCs/>
        </w:rPr>
      </w:pPr>
    </w:p>
    <w:p w14:paraId="6385ABAF" w14:textId="77777777" w:rsidR="009E6181" w:rsidRPr="00117534" w:rsidRDefault="009E6181" w:rsidP="009E6181">
      <w:pPr>
        <w:rPr>
          <w:rFonts w:cs="Arial"/>
        </w:rPr>
      </w:pPr>
      <w:r w:rsidRPr="00723907">
        <w:rPr>
          <w:rFonts w:cs="Arial"/>
        </w:rPr>
        <w:t>The four PS of marketing mix are crucial in any business because they include the product which can be goods or services, the price which a consumer must pay to the seller, the location (where the product is sold, and the fourth one (which is the place where the product is sold. (Twin,2022)</w:t>
      </w:r>
    </w:p>
    <w:p w14:paraId="1A183EEE" w14:textId="77777777" w:rsidR="009E6181" w:rsidRPr="00723907" w:rsidRDefault="009E6181" w:rsidP="009E6181">
      <w:pPr>
        <w:rPr>
          <w:rFonts w:cs="Arial"/>
        </w:rPr>
      </w:pPr>
      <w:r w:rsidRPr="00723907">
        <w:rPr>
          <w:rFonts w:cs="Arial"/>
        </w:rPr>
        <w:t>Sunshine offers a product that is an After School Club with a new concept of learning and fun at the same place. Children think that is boring stay at school to do homework or even after school clubs. So, this it is our differential as we are out of school, with a great atmosphere, professionals to help them as in homework rooms at school they do not have any assistance from adults. Also, parents feel comfortable to leave their children in a safe place with trained staff and support.</w:t>
      </w:r>
    </w:p>
    <w:p w14:paraId="2F32E895" w14:textId="77777777" w:rsidR="009E6181" w:rsidRPr="00723907" w:rsidRDefault="009E6181" w:rsidP="009E6181">
      <w:pPr>
        <w:rPr>
          <w:rFonts w:cs="Arial"/>
        </w:rPr>
      </w:pPr>
      <w:r w:rsidRPr="00723907">
        <w:rPr>
          <w:rFonts w:cs="Arial"/>
        </w:rPr>
        <w:t>Our price it is 8,99 pounds per hour per children. It is affordable as our competitors around charge the rate between 8 to 10 pounds per hour. Also, nanny’s minimum average wage would be around 10 pounds per hour as well on Barking Area.</w:t>
      </w:r>
    </w:p>
    <w:p w14:paraId="4F1177D7" w14:textId="77777777" w:rsidR="009E6181" w:rsidRPr="00723907" w:rsidRDefault="009E6181" w:rsidP="009E6181">
      <w:pPr>
        <w:rPr>
          <w:rFonts w:cs="Arial"/>
        </w:rPr>
      </w:pPr>
      <w:r w:rsidRPr="00723907">
        <w:rPr>
          <w:rFonts w:cs="Arial"/>
        </w:rPr>
        <w:t xml:space="preserve">The place is Barking, East London, we are surrounded by 9 schools and one big park, </w:t>
      </w:r>
      <w:proofErr w:type="spellStart"/>
      <w:r w:rsidRPr="00723907">
        <w:rPr>
          <w:rFonts w:cs="Arial"/>
        </w:rPr>
        <w:t>Greatfields</w:t>
      </w:r>
      <w:proofErr w:type="spellEnd"/>
      <w:r w:rsidRPr="00723907">
        <w:rPr>
          <w:rFonts w:cs="Arial"/>
        </w:rPr>
        <w:t xml:space="preserve"> Park. Is a good community as we have many students aged 5 to 12 from </w:t>
      </w:r>
      <w:r>
        <w:rPr>
          <w:rFonts w:cs="Arial"/>
        </w:rPr>
        <w:t xml:space="preserve">9 schools around Barking </w:t>
      </w:r>
      <w:proofErr w:type="gramStart"/>
      <w:r>
        <w:rPr>
          <w:rFonts w:cs="Arial"/>
        </w:rPr>
        <w:t>Community.</w:t>
      </w:r>
      <w:proofErr w:type="gramEnd"/>
    </w:p>
    <w:p w14:paraId="54C72E35" w14:textId="0123D58C" w:rsidR="009E6181" w:rsidRDefault="009E6181" w:rsidP="009E6181">
      <w:pPr>
        <w:rPr>
          <w:rFonts w:cs="Arial"/>
        </w:rPr>
      </w:pPr>
      <w:r w:rsidRPr="00723907">
        <w:rPr>
          <w:rFonts w:cs="Arial"/>
        </w:rPr>
        <w:t xml:space="preserve">The main promotion provided by us will be done on social media, as nowadays is the channel that brings more consumers also develop huge visibility for our marketing plan. Our focus will be on the discounts and vouchers we provide. Furthermore, our big differential is we are the only after school club out of school around the area. We are also the only one that provides pick up/ drop off from school.  </w:t>
      </w:r>
    </w:p>
    <w:p w14:paraId="56C40465" w14:textId="77777777" w:rsidR="00C123A1" w:rsidRDefault="00C123A1" w:rsidP="009E6181">
      <w:pPr>
        <w:rPr>
          <w:rFonts w:cs="Arial"/>
        </w:rPr>
      </w:pPr>
    </w:p>
    <w:p w14:paraId="781EDB9E" w14:textId="38E97ACC" w:rsidR="009E6181" w:rsidRPr="00723907" w:rsidRDefault="009E6181" w:rsidP="009E6181">
      <w:pPr>
        <w:rPr>
          <w:rFonts w:cs="Arial"/>
          <w:b/>
          <w:lang w:val="en-US"/>
        </w:rPr>
      </w:pPr>
      <w:r w:rsidRPr="00723907">
        <w:rPr>
          <w:rFonts w:cs="Arial"/>
          <w:b/>
          <w:lang w:val="en-US"/>
        </w:rPr>
        <w:t>COMPETITORS</w:t>
      </w:r>
    </w:p>
    <w:p w14:paraId="52DC44D8" w14:textId="77777777" w:rsidR="009E6181" w:rsidRPr="00723907" w:rsidRDefault="009E6181" w:rsidP="009E6181">
      <w:pPr>
        <w:rPr>
          <w:rFonts w:cs="Arial"/>
          <w:bCs/>
          <w:lang w:val="en-US"/>
        </w:rPr>
      </w:pPr>
      <w:r w:rsidRPr="00723907">
        <w:rPr>
          <w:rFonts w:cs="Arial"/>
          <w:bCs/>
          <w:lang w:val="en-US"/>
        </w:rPr>
        <w:t>We have these 9 schools around which are our competitors as they have after school club. However, they are also our target market public as the students aged 5 to 12 from these schools are potentially attracted to join our club.</w:t>
      </w:r>
    </w:p>
    <w:p w14:paraId="6749E377"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 xml:space="preserve">Gascoigne Primary School Ripple </w:t>
      </w:r>
    </w:p>
    <w:p w14:paraId="18A833A2"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Primary Schools Joseph's Catholic</w:t>
      </w:r>
    </w:p>
    <w:p w14:paraId="07D19ACF"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 xml:space="preserve"> Primary School (Barking)St </w:t>
      </w:r>
    </w:p>
    <w:p w14:paraId="0F2C9938"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Margaret's Church of England Primary School</w:t>
      </w:r>
    </w:p>
    <w:p w14:paraId="3CFEBEA7" w14:textId="77777777" w:rsidR="009E6181" w:rsidRPr="00723907" w:rsidRDefault="009E6181" w:rsidP="009E6181">
      <w:pPr>
        <w:numPr>
          <w:ilvl w:val="0"/>
          <w:numId w:val="4"/>
        </w:numPr>
        <w:spacing w:line="259" w:lineRule="auto"/>
        <w:jc w:val="left"/>
        <w:rPr>
          <w:rFonts w:cs="Arial"/>
          <w:bCs/>
        </w:rPr>
      </w:pPr>
      <w:proofErr w:type="spellStart"/>
      <w:r w:rsidRPr="00723907">
        <w:rPr>
          <w:rFonts w:cs="Arial"/>
          <w:bCs/>
          <w:lang w:val="en-US"/>
        </w:rPr>
        <w:t>Northbury</w:t>
      </w:r>
      <w:proofErr w:type="spellEnd"/>
      <w:r w:rsidRPr="00723907">
        <w:rPr>
          <w:rFonts w:cs="Arial"/>
          <w:bCs/>
          <w:lang w:val="en-US"/>
        </w:rPr>
        <w:t xml:space="preserve"> Primary School</w:t>
      </w:r>
    </w:p>
    <w:p w14:paraId="13E4E72F"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Eastbury Primary School</w:t>
      </w:r>
    </w:p>
    <w:p w14:paraId="4F85B9BC"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Monteagle Primary School</w:t>
      </w:r>
    </w:p>
    <w:p w14:paraId="58333BF5" w14:textId="77777777" w:rsidR="009E6181" w:rsidRPr="00723907" w:rsidRDefault="009E6181" w:rsidP="009E6181">
      <w:pPr>
        <w:numPr>
          <w:ilvl w:val="0"/>
          <w:numId w:val="4"/>
        </w:numPr>
        <w:spacing w:line="259" w:lineRule="auto"/>
        <w:jc w:val="left"/>
        <w:rPr>
          <w:rFonts w:cs="Arial"/>
          <w:bCs/>
        </w:rPr>
      </w:pPr>
      <w:proofErr w:type="spellStart"/>
      <w:r w:rsidRPr="00723907">
        <w:rPr>
          <w:rFonts w:cs="Arial"/>
          <w:bCs/>
          <w:lang w:val="en-US"/>
        </w:rPr>
        <w:t>Greatfields</w:t>
      </w:r>
      <w:proofErr w:type="spellEnd"/>
      <w:r w:rsidRPr="00723907">
        <w:rPr>
          <w:rFonts w:cs="Arial"/>
          <w:bCs/>
          <w:lang w:val="en-US"/>
        </w:rPr>
        <w:t xml:space="preserve"> School</w:t>
      </w:r>
    </w:p>
    <w:p w14:paraId="40901DF7"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Barking Abbey School</w:t>
      </w:r>
    </w:p>
    <w:p w14:paraId="73DA5F26" w14:textId="77777777" w:rsidR="009E6181" w:rsidRPr="00723907" w:rsidRDefault="009E6181" w:rsidP="009E6181">
      <w:pPr>
        <w:numPr>
          <w:ilvl w:val="0"/>
          <w:numId w:val="4"/>
        </w:numPr>
        <w:spacing w:line="259" w:lineRule="auto"/>
        <w:jc w:val="left"/>
        <w:rPr>
          <w:rFonts w:cs="Arial"/>
          <w:bCs/>
        </w:rPr>
      </w:pPr>
      <w:r w:rsidRPr="00723907">
        <w:rPr>
          <w:rFonts w:cs="Arial"/>
          <w:bCs/>
          <w:lang w:val="en-US"/>
        </w:rPr>
        <w:t>These are the schools within half mile from Sunshine Club</w:t>
      </w:r>
    </w:p>
    <w:p w14:paraId="1B812D84" w14:textId="77777777" w:rsidR="009E6181" w:rsidRPr="00723907" w:rsidRDefault="009E6181" w:rsidP="009E6181">
      <w:pPr>
        <w:spacing w:after="120"/>
        <w:rPr>
          <w:rFonts w:cs="Arial"/>
          <w:b/>
          <w:color w:val="00B0F0"/>
        </w:rPr>
      </w:pPr>
    </w:p>
    <w:p w14:paraId="45BBEC68" w14:textId="77777777" w:rsidR="009E6181" w:rsidRPr="00723907" w:rsidRDefault="009E6181" w:rsidP="009E6181">
      <w:pPr>
        <w:spacing w:after="120"/>
        <w:rPr>
          <w:rFonts w:cs="Arial"/>
          <w:color w:val="202124"/>
          <w:shd w:val="clear" w:color="auto" w:fill="F8F9FA"/>
        </w:rPr>
      </w:pPr>
    </w:p>
    <w:p w14:paraId="5569283F" w14:textId="77777777" w:rsidR="009E6181" w:rsidRPr="00723907" w:rsidRDefault="009E6181" w:rsidP="009E6181">
      <w:pPr>
        <w:spacing w:after="120"/>
        <w:rPr>
          <w:rFonts w:cs="Arial"/>
          <w:color w:val="202124"/>
          <w:shd w:val="clear" w:color="auto" w:fill="F8F9FA"/>
        </w:rPr>
      </w:pPr>
      <w:r w:rsidRPr="00723907">
        <w:rPr>
          <w:rFonts w:cs="Arial"/>
          <w:b/>
          <w:bCs/>
          <w:noProof/>
        </w:rPr>
        <w:drawing>
          <wp:inline distT="0" distB="0" distL="0" distR="0" wp14:anchorId="495B3960" wp14:editId="4BB4EE58">
            <wp:extent cx="4232294" cy="4382846"/>
            <wp:effectExtent l="0" t="0" r="0" b="0"/>
            <wp:docPr id="2" name="Picture 4" descr="Map&#10;&#10;Description automatically generated">
              <a:extLst xmlns:a="http://schemas.openxmlformats.org/drawingml/2006/main">
                <a:ext uri="{FF2B5EF4-FFF2-40B4-BE49-F238E27FC236}">
                  <a16:creationId xmlns:a16="http://schemas.microsoft.com/office/drawing/2014/main" id="{0E907CD4-00F6-89DA-4B28-FC04F21DDA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Map&#10;&#10;Description automatically generated">
                      <a:extLst>
                        <a:ext uri="{FF2B5EF4-FFF2-40B4-BE49-F238E27FC236}">
                          <a16:creationId xmlns:a16="http://schemas.microsoft.com/office/drawing/2014/main" id="{0E907CD4-00F6-89DA-4B28-FC04F21DDA56}"/>
                        </a:ext>
                      </a:extLst>
                    </pic:cNvPr>
                    <pic:cNvPicPr>
                      <a:picLocks noChangeAspect="1"/>
                    </pic:cNvPicPr>
                  </pic:nvPicPr>
                  <pic:blipFill>
                    <a:blip r:embed="rId16"/>
                    <a:stretch>
                      <a:fillRect/>
                    </a:stretch>
                  </pic:blipFill>
                  <pic:spPr>
                    <a:xfrm>
                      <a:off x="0" y="0"/>
                      <a:ext cx="4232294" cy="4382846"/>
                    </a:xfrm>
                    <a:prstGeom prst="rect">
                      <a:avLst/>
                    </a:prstGeom>
                  </pic:spPr>
                </pic:pic>
              </a:graphicData>
            </a:graphic>
          </wp:inline>
        </w:drawing>
      </w:r>
    </w:p>
    <w:p w14:paraId="3E39EA41" w14:textId="77777777" w:rsidR="009E6181" w:rsidRPr="00723907" w:rsidRDefault="009E6181" w:rsidP="009E6181">
      <w:pPr>
        <w:rPr>
          <w:rFonts w:cs="Arial"/>
        </w:rPr>
      </w:pPr>
    </w:p>
    <w:p w14:paraId="7EF23494" w14:textId="7018BCD2" w:rsidR="009E6181" w:rsidRPr="00C123A1" w:rsidRDefault="009E6181" w:rsidP="009E6181">
      <w:pPr>
        <w:rPr>
          <w:rFonts w:cs="Arial"/>
          <w:b/>
        </w:rPr>
      </w:pPr>
      <w:r w:rsidRPr="00723907">
        <w:rPr>
          <w:rFonts w:cs="Arial"/>
          <w:b/>
        </w:rPr>
        <w:t>Marketing strategy</w:t>
      </w:r>
    </w:p>
    <w:p w14:paraId="2CD808E7" w14:textId="77777777" w:rsidR="009E6181" w:rsidRPr="00723907" w:rsidRDefault="009E6181" w:rsidP="009E6181">
      <w:pPr>
        <w:pStyle w:val="NoSpacing"/>
        <w:rPr>
          <w:rFonts w:ascii="Arial" w:hAnsi="Arial" w:cs="Arial"/>
          <w:sz w:val="22"/>
          <w:szCs w:val="22"/>
          <w:lang w:val="en"/>
        </w:rPr>
      </w:pPr>
      <w:r w:rsidRPr="00723907">
        <w:rPr>
          <w:rFonts w:ascii="Arial" w:hAnsi="Arial" w:cs="Arial"/>
          <w:sz w:val="22"/>
          <w:szCs w:val="22"/>
          <w:lang w:val="en"/>
        </w:rPr>
        <w:t xml:space="preserve"> Social media plan is a list of all the things you want to do with social media and the goals you want to achieve. It guides your actions and tells you whether you're succeeding or not (Newberry, 2020).</w:t>
      </w:r>
    </w:p>
    <w:p w14:paraId="76DA5890" w14:textId="77777777" w:rsidR="009E6181" w:rsidRPr="00723907" w:rsidRDefault="009E6181" w:rsidP="009E6181">
      <w:pPr>
        <w:pStyle w:val="NoSpacing"/>
        <w:rPr>
          <w:rFonts w:ascii="Arial" w:hAnsi="Arial" w:cs="Arial"/>
          <w:sz w:val="22"/>
          <w:szCs w:val="22"/>
          <w:lang w:val="en"/>
        </w:rPr>
      </w:pPr>
      <w:r w:rsidRPr="00723907">
        <w:rPr>
          <w:rFonts w:ascii="Arial" w:hAnsi="Arial" w:cs="Arial"/>
          <w:sz w:val="22"/>
          <w:szCs w:val="22"/>
          <w:lang w:val="en"/>
        </w:rPr>
        <w:t xml:space="preserve">We established a winning model based on market research that must be measured using the first premise, S.M.A.R.T, or Specific Measurable Attainable Relevant Time-bound. This manner, we'll be able to identify our target audience more quickly, which will be more relevant and identifiable with our after-school club, and we will </w:t>
      </w:r>
      <w:proofErr w:type="spellStart"/>
      <w:r w:rsidRPr="00723907">
        <w:rPr>
          <w:rFonts w:ascii="Arial" w:hAnsi="Arial" w:cs="Arial"/>
          <w:sz w:val="22"/>
          <w:szCs w:val="22"/>
          <w:lang w:val="en"/>
        </w:rPr>
        <w:t>ll</w:t>
      </w:r>
      <w:proofErr w:type="spellEnd"/>
      <w:r w:rsidRPr="00723907">
        <w:rPr>
          <w:rFonts w:ascii="Arial" w:hAnsi="Arial" w:cs="Arial"/>
          <w:sz w:val="22"/>
          <w:szCs w:val="22"/>
          <w:lang w:val="en"/>
        </w:rPr>
        <w:t xml:space="preserve"> be able to better communicate with them.</w:t>
      </w:r>
    </w:p>
    <w:p w14:paraId="31847391" w14:textId="77777777" w:rsidR="009E6181" w:rsidRPr="00723907" w:rsidRDefault="009E6181" w:rsidP="009E6181">
      <w:pPr>
        <w:pStyle w:val="NoSpacing"/>
        <w:rPr>
          <w:rFonts w:ascii="Arial" w:hAnsi="Arial" w:cs="Arial"/>
          <w:b/>
          <w:bCs/>
          <w:sz w:val="22"/>
          <w:szCs w:val="22"/>
          <w:lang w:val="en"/>
        </w:rPr>
      </w:pPr>
    </w:p>
    <w:p w14:paraId="415240D7" w14:textId="77777777" w:rsidR="009E6181" w:rsidRPr="00723907" w:rsidRDefault="009E6181" w:rsidP="009E6181">
      <w:pPr>
        <w:pStyle w:val="NoSpacing"/>
        <w:rPr>
          <w:rFonts w:ascii="Arial" w:hAnsi="Arial" w:cs="Arial"/>
          <w:sz w:val="22"/>
          <w:szCs w:val="22"/>
          <w:lang w:val="en"/>
        </w:rPr>
      </w:pPr>
      <w:r w:rsidRPr="00723907">
        <w:rPr>
          <w:rFonts w:ascii="Arial" w:hAnsi="Arial" w:cs="Arial"/>
          <w:b/>
          <w:bCs/>
          <w:sz w:val="22"/>
          <w:szCs w:val="22"/>
          <w:lang w:val="en"/>
        </w:rPr>
        <w:t>Social media listening</w:t>
      </w:r>
      <w:r w:rsidRPr="00723907">
        <w:rPr>
          <w:rFonts w:ascii="Arial" w:hAnsi="Arial" w:cs="Arial"/>
          <w:sz w:val="22"/>
          <w:szCs w:val="22"/>
          <w:lang w:val="en"/>
        </w:rPr>
        <w:t>:</w:t>
      </w:r>
    </w:p>
    <w:p w14:paraId="0B8E56AB" w14:textId="77777777" w:rsidR="009E6181" w:rsidRPr="00723907" w:rsidRDefault="009E6181" w:rsidP="009E6181">
      <w:pPr>
        <w:pStyle w:val="NoSpacing"/>
        <w:rPr>
          <w:rFonts w:ascii="Arial" w:hAnsi="Arial" w:cs="Arial"/>
          <w:sz w:val="22"/>
          <w:szCs w:val="22"/>
          <w:lang w:val="en"/>
        </w:rPr>
      </w:pPr>
    </w:p>
    <w:p w14:paraId="6E9F9A70" w14:textId="77777777" w:rsidR="009E6181" w:rsidRPr="00723907" w:rsidRDefault="009E6181" w:rsidP="009E6181">
      <w:pPr>
        <w:pStyle w:val="NoSpacing"/>
        <w:rPr>
          <w:rFonts w:ascii="Arial" w:hAnsi="Arial" w:cs="Arial"/>
          <w:sz w:val="22"/>
          <w:szCs w:val="22"/>
          <w:lang w:val="en"/>
        </w:rPr>
      </w:pPr>
      <w:r w:rsidRPr="00723907">
        <w:rPr>
          <w:rFonts w:ascii="Arial" w:hAnsi="Arial" w:cs="Arial"/>
          <w:sz w:val="22"/>
          <w:szCs w:val="22"/>
          <w:lang w:val="en"/>
        </w:rPr>
        <w:t>Hearing what people say about competitors on social media</w:t>
      </w:r>
    </w:p>
    <w:p w14:paraId="7BF49CFD" w14:textId="77777777" w:rsidR="009E6181" w:rsidRPr="00723907" w:rsidRDefault="009E6181" w:rsidP="009E6181">
      <w:pPr>
        <w:pStyle w:val="NoSpacing"/>
        <w:rPr>
          <w:rFonts w:ascii="Arial" w:hAnsi="Arial" w:cs="Arial"/>
          <w:b/>
          <w:bCs/>
          <w:sz w:val="22"/>
          <w:szCs w:val="22"/>
          <w:lang w:val="en"/>
        </w:rPr>
      </w:pPr>
    </w:p>
    <w:p w14:paraId="7237A219" w14:textId="77777777" w:rsidR="009E6181" w:rsidRPr="00723907" w:rsidRDefault="009E6181" w:rsidP="009E6181">
      <w:pPr>
        <w:pStyle w:val="NoSpacing"/>
        <w:rPr>
          <w:rFonts w:ascii="Arial" w:hAnsi="Arial" w:cs="Arial"/>
          <w:b/>
          <w:bCs/>
          <w:sz w:val="22"/>
          <w:szCs w:val="22"/>
          <w:lang w:val="en"/>
        </w:rPr>
      </w:pPr>
      <w:r w:rsidRPr="00723907">
        <w:rPr>
          <w:rFonts w:ascii="Arial" w:hAnsi="Arial" w:cs="Arial"/>
          <w:b/>
          <w:bCs/>
          <w:sz w:val="22"/>
          <w:szCs w:val="22"/>
          <w:lang w:val="en"/>
        </w:rPr>
        <w:t>Set Up profiles:</w:t>
      </w:r>
    </w:p>
    <w:p w14:paraId="5B529397" w14:textId="77777777" w:rsidR="009E6181" w:rsidRPr="00723907" w:rsidRDefault="009E6181" w:rsidP="009E6181">
      <w:pPr>
        <w:pStyle w:val="NoSpacing"/>
        <w:rPr>
          <w:rFonts w:ascii="Arial" w:hAnsi="Arial" w:cs="Arial"/>
          <w:b/>
          <w:bCs/>
          <w:sz w:val="22"/>
          <w:szCs w:val="22"/>
          <w:lang w:val="en"/>
        </w:rPr>
      </w:pPr>
    </w:p>
    <w:p w14:paraId="09F4E119" w14:textId="77777777" w:rsidR="009E6181" w:rsidRPr="00723907" w:rsidRDefault="009E6181" w:rsidP="009E6181">
      <w:pPr>
        <w:pStyle w:val="NoSpacing"/>
        <w:rPr>
          <w:rFonts w:ascii="Arial" w:hAnsi="Arial" w:cs="Arial"/>
          <w:sz w:val="22"/>
          <w:szCs w:val="22"/>
        </w:rPr>
      </w:pPr>
      <w:r w:rsidRPr="00723907">
        <w:rPr>
          <w:rFonts w:ascii="Arial" w:hAnsi="Arial" w:cs="Arial"/>
          <w:sz w:val="22"/>
          <w:szCs w:val="22"/>
        </w:rPr>
        <w:t>This refers to the use of logos and phrases that remind us of our club Sunshine, keywords that are most searched daily among google statistics. and fill out all profile fields</w:t>
      </w:r>
    </w:p>
    <w:p w14:paraId="126C3C60" w14:textId="77777777" w:rsidR="009E6181" w:rsidRPr="00723907" w:rsidRDefault="009E6181" w:rsidP="009E6181">
      <w:pPr>
        <w:pStyle w:val="NoSpacing"/>
        <w:rPr>
          <w:rFonts w:ascii="Arial" w:hAnsi="Arial" w:cs="Arial"/>
          <w:b/>
          <w:bCs/>
          <w:color w:val="111111"/>
          <w:sz w:val="22"/>
          <w:szCs w:val="22"/>
          <w:shd w:val="clear" w:color="auto" w:fill="FFFFFF"/>
        </w:rPr>
      </w:pPr>
    </w:p>
    <w:p w14:paraId="5D54DC81" w14:textId="77777777" w:rsidR="009E6181" w:rsidRPr="00723907" w:rsidRDefault="009E6181" w:rsidP="009E6181">
      <w:pPr>
        <w:pStyle w:val="NoSpacing"/>
        <w:rPr>
          <w:rFonts w:ascii="Arial" w:hAnsi="Arial" w:cs="Arial"/>
          <w:b/>
          <w:bCs/>
          <w:sz w:val="22"/>
          <w:szCs w:val="22"/>
        </w:rPr>
      </w:pPr>
      <w:r w:rsidRPr="00723907">
        <w:rPr>
          <w:rFonts w:ascii="Arial" w:hAnsi="Arial" w:cs="Arial"/>
          <w:b/>
          <w:bCs/>
          <w:color w:val="111111"/>
          <w:sz w:val="22"/>
          <w:szCs w:val="22"/>
          <w:shd w:val="clear" w:color="auto" w:fill="FFFFFF"/>
        </w:rPr>
        <w:t>Network to walk you through the process:</w:t>
      </w:r>
    </w:p>
    <w:p w14:paraId="1B9C3275" w14:textId="77777777" w:rsidR="009E6181" w:rsidRPr="00723907" w:rsidRDefault="00534800" w:rsidP="009E6181">
      <w:pPr>
        <w:numPr>
          <w:ilvl w:val="0"/>
          <w:numId w:val="2"/>
        </w:numPr>
        <w:shd w:val="clear" w:color="auto" w:fill="FFFFFF"/>
        <w:spacing w:before="100" w:beforeAutospacing="1" w:after="100" w:afterAutospacing="1" w:line="240" w:lineRule="auto"/>
        <w:ind w:left="1320"/>
        <w:jc w:val="left"/>
        <w:rPr>
          <w:rFonts w:cs="Arial"/>
          <w:u w:val="single"/>
        </w:rPr>
      </w:pPr>
      <w:hyperlink r:id="rId17" w:history="1">
        <w:r w:rsidR="009E6181" w:rsidRPr="00723907">
          <w:rPr>
            <w:rStyle w:val="Hyperlink"/>
            <w:rFonts w:cs="Arial"/>
          </w:rPr>
          <w:t>Create a Facebook business page</w:t>
        </w:r>
      </w:hyperlink>
    </w:p>
    <w:p w14:paraId="52487411" w14:textId="77777777" w:rsidR="009E6181" w:rsidRPr="00723907" w:rsidRDefault="00534800" w:rsidP="009E6181">
      <w:pPr>
        <w:numPr>
          <w:ilvl w:val="0"/>
          <w:numId w:val="2"/>
        </w:numPr>
        <w:shd w:val="clear" w:color="auto" w:fill="FFFFFF"/>
        <w:spacing w:before="100" w:beforeAutospacing="1" w:after="100" w:afterAutospacing="1" w:line="240" w:lineRule="auto"/>
        <w:ind w:left="1320"/>
        <w:jc w:val="left"/>
        <w:rPr>
          <w:rFonts w:cs="Arial"/>
          <w:u w:val="single"/>
        </w:rPr>
      </w:pPr>
      <w:hyperlink r:id="rId18" w:anchor="howto" w:history="1">
        <w:r w:rsidR="009E6181" w:rsidRPr="00723907">
          <w:rPr>
            <w:rStyle w:val="Hyperlink"/>
            <w:rFonts w:cs="Arial"/>
          </w:rPr>
          <w:t>Create an Instagram business account</w:t>
        </w:r>
      </w:hyperlink>
    </w:p>
    <w:p w14:paraId="4099878B" w14:textId="77777777" w:rsidR="009E6181" w:rsidRPr="00723907" w:rsidRDefault="009E6181" w:rsidP="009E6181">
      <w:pPr>
        <w:numPr>
          <w:ilvl w:val="0"/>
          <w:numId w:val="2"/>
        </w:numPr>
        <w:shd w:val="clear" w:color="auto" w:fill="FFFFFF"/>
        <w:spacing w:before="100" w:beforeAutospacing="1" w:after="100" w:afterAutospacing="1" w:line="240" w:lineRule="auto"/>
        <w:ind w:left="1320"/>
        <w:jc w:val="left"/>
        <w:rPr>
          <w:rFonts w:cs="Arial"/>
          <w:u w:val="single"/>
        </w:rPr>
      </w:pPr>
      <w:r w:rsidRPr="00723907">
        <w:rPr>
          <w:rFonts w:cs="Arial"/>
          <w:u w:val="single"/>
        </w:rPr>
        <w:t>Create official website</w:t>
      </w:r>
    </w:p>
    <w:p w14:paraId="5CF1B164" w14:textId="77777777" w:rsidR="009E6181" w:rsidRPr="00723907" w:rsidRDefault="009E6181" w:rsidP="009E6181">
      <w:pPr>
        <w:numPr>
          <w:ilvl w:val="0"/>
          <w:numId w:val="2"/>
        </w:numPr>
        <w:shd w:val="clear" w:color="auto" w:fill="FFFFFF"/>
        <w:spacing w:before="100" w:beforeAutospacing="1" w:after="100" w:afterAutospacing="1" w:line="240" w:lineRule="auto"/>
        <w:ind w:left="1320"/>
        <w:jc w:val="left"/>
        <w:rPr>
          <w:rFonts w:cs="Arial"/>
          <w:u w:val="single"/>
        </w:rPr>
      </w:pPr>
      <w:r w:rsidRPr="00723907">
        <w:rPr>
          <w:rFonts w:cs="Arial"/>
          <w:u w:val="single"/>
        </w:rPr>
        <w:t>Create official email for parents’ questions and enquiries</w:t>
      </w:r>
    </w:p>
    <w:p w14:paraId="3F2F379F" w14:textId="77777777" w:rsidR="009E6181" w:rsidRPr="00723907" w:rsidRDefault="009E6181" w:rsidP="009E6181">
      <w:pPr>
        <w:numPr>
          <w:ilvl w:val="0"/>
          <w:numId w:val="2"/>
        </w:numPr>
        <w:shd w:val="clear" w:color="auto" w:fill="FFFFFF"/>
        <w:spacing w:before="100" w:beforeAutospacing="1" w:after="100" w:afterAutospacing="1" w:line="240" w:lineRule="auto"/>
        <w:ind w:left="1320"/>
        <w:jc w:val="left"/>
        <w:rPr>
          <w:rFonts w:cs="Arial"/>
          <w:u w:val="single"/>
        </w:rPr>
      </w:pPr>
      <w:r w:rsidRPr="00723907">
        <w:rPr>
          <w:rFonts w:cs="Arial"/>
          <w:u w:val="single"/>
        </w:rPr>
        <w:t>Create posts on Next-door neighbour app to post our advertisements</w:t>
      </w:r>
    </w:p>
    <w:p w14:paraId="1175B6FD" w14:textId="77777777" w:rsidR="009E6181" w:rsidRPr="00723907" w:rsidRDefault="009E6181" w:rsidP="009E6181">
      <w:pPr>
        <w:pStyle w:val="NoSpacing"/>
        <w:rPr>
          <w:rFonts w:ascii="Arial" w:hAnsi="Arial" w:cs="Arial"/>
          <w:sz w:val="22"/>
          <w:szCs w:val="22"/>
          <w:lang w:val="en"/>
        </w:rPr>
      </w:pPr>
      <w:r w:rsidRPr="00723907">
        <w:rPr>
          <w:rFonts w:ascii="Arial" w:hAnsi="Arial" w:cs="Arial"/>
          <w:b/>
          <w:bCs/>
          <w:sz w:val="22"/>
          <w:szCs w:val="22"/>
          <w:lang w:val="en"/>
        </w:rPr>
        <w:t>Posting schedule</w:t>
      </w:r>
      <w:r w:rsidRPr="00723907">
        <w:rPr>
          <w:rFonts w:ascii="Arial" w:hAnsi="Arial" w:cs="Arial"/>
          <w:sz w:val="22"/>
          <w:szCs w:val="22"/>
          <w:lang w:val="en"/>
        </w:rPr>
        <w:t>:</w:t>
      </w:r>
    </w:p>
    <w:p w14:paraId="6BF9D4C9" w14:textId="77777777" w:rsidR="009E6181" w:rsidRPr="00723907" w:rsidRDefault="009E6181" w:rsidP="009E6181">
      <w:pPr>
        <w:pStyle w:val="NoSpacing"/>
        <w:rPr>
          <w:rFonts w:ascii="Arial" w:hAnsi="Arial" w:cs="Arial"/>
          <w:sz w:val="22"/>
          <w:szCs w:val="22"/>
          <w:lang w:val="en"/>
        </w:rPr>
      </w:pPr>
    </w:p>
    <w:p w14:paraId="6A650ACB" w14:textId="77777777" w:rsidR="009E6181" w:rsidRPr="00723907" w:rsidRDefault="009E6181" w:rsidP="009E6181">
      <w:pPr>
        <w:pStyle w:val="NoSpacing"/>
        <w:rPr>
          <w:rFonts w:ascii="Arial" w:hAnsi="Arial" w:cs="Arial"/>
          <w:sz w:val="22"/>
          <w:szCs w:val="22"/>
        </w:rPr>
      </w:pPr>
      <w:r w:rsidRPr="00723907">
        <w:rPr>
          <w:rFonts w:ascii="Arial" w:hAnsi="Arial" w:cs="Arial"/>
          <w:sz w:val="22"/>
          <w:szCs w:val="22"/>
          <w:lang w:val="en"/>
        </w:rPr>
        <w:t>This way we will have a posting schedule on our pages and let the followers know in addition to lives and events to be held.</w:t>
      </w:r>
    </w:p>
    <w:p w14:paraId="415BFD9D" w14:textId="77777777" w:rsidR="009E6181" w:rsidRPr="00723907" w:rsidRDefault="009E6181" w:rsidP="009E6181">
      <w:pPr>
        <w:spacing w:after="120"/>
        <w:rPr>
          <w:rFonts w:cs="Arial"/>
          <w:b/>
          <w:bCs/>
          <w:color w:val="111111"/>
          <w:shd w:val="clear" w:color="auto" w:fill="FFFFFF"/>
        </w:rPr>
      </w:pPr>
    </w:p>
    <w:p w14:paraId="011D5125" w14:textId="77777777" w:rsidR="009E6181" w:rsidRPr="00723907" w:rsidRDefault="009E6181" w:rsidP="009E6181">
      <w:pPr>
        <w:spacing w:after="120"/>
        <w:rPr>
          <w:rFonts w:cs="Arial"/>
          <w:b/>
          <w:bCs/>
          <w:color w:val="111111"/>
          <w:shd w:val="clear" w:color="auto" w:fill="FFFFFF"/>
        </w:rPr>
      </w:pPr>
      <w:r w:rsidRPr="00723907">
        <w:rPr>
          <w:rFonts w:cs="Arial"/>
          <w:b/>
          <w:bCs/>
          <w:color w:val="111111"/>
          <w:shd w:val="clear" w:color="auto" w:fill="FFFFFF"/>
        </w:rPr>
        <w:t>Types of content to post:</w:t>
      </w:r>
    </w:p>
    <w:p w14:paraId="5CBEBB80" w14:textId="77777777" w:rsidR="009E6181" w:rsidRPr="00723907" w:rsidRDefault="009E6181" w:rsidP="009E6181">
      <w:pPr>
        <w:spacing w:after="120"/>
        <w:rPr>
          <w:rFonts w:cs="Arial"/>
          <w:b/>
          <w:bCs/>
          <w:color w:val="111111"/>
          <w:shd w:val="clear" w:color="auto" w:fill="FFFFFF"/>
        </w:rPr>
      </w:pPr>
      <w:r w:rsidRPr="00723907">
        <w:rPr>
          <w:rFonts w:cs="Arial"/>
        </w:rPr>
        <w:br/>
        <w:t>We will apply the 80/20 rule, which is widely employed nowadays. The goal is to keep the pages' followers interested and entertained, as well as to promote our brand and launch promotions in modest doses. 80% of your postings should inform, educate, and entertain the audience, while 20% can directly promote our brand.</w:t>
      </w:r>
    </w:p>
    <w:p w14:paraId="1C2C0D26" w14:textId="77777777" w:rsidR="009E6181" w:rsidRPr="00723907" w:rsidRDefault="009E6181" w:rsidP="009E6181">
      <w:pPr>
        <w:pStyle w:val="NoSpacing"/>
        <w:ind w:left="360"/>
        <w:rPr>
          <w:rFonts w:ascii="Arial" w:hAnsi="Arial" w:cs="Arial"/>
          <w:sz w:val="22"/>
          <w:szCs w:val="22"/>
        </w:rPr>
      </w:pPr>
    </w:p>
    <w:p w14:paraId="61011C1B" w14:textId="77777777" w:rsidR="009E6181" w:rsidRPr="00723907" w:rsidRDefault="009E6181" w:rsidP="009E6181">
      <w:pPr>
        <w:spacing w:after="120"/>
        <w:rPr>
          <w:rFonts w:cs="Arial"/>
          <w:b/>
          <w:bCs/>
          <w:color w:val="00B0F0"/>
        </w:rPr>
      </w:pPr>
    </w:p>
    <w:p w14:paraId="02A02595" w14:textId="77777777" w:rsidR="009E6181" w:rsidRPr="00723907" w:rsidRDefault="009E6181" w:rsidP="009E6181">
      <w:pPr>
        <w:spacing w:after="120"/>
        <w:jc w:val="center"/>
        <w:rPr>
          <w:rFonts w:cs="Arial"/>
          <w:b/>
          <w:color w:val="00B0F0"/>
        </w:rPr>
      </w:pPr>
      <w:r w:rsidRPr="00723907">
        <w:rPr>
          <w:rFonts w:cs="Arial"/>
          <w:b/>
          <w:noProof/>
          <w:color w:val="00B0F0"/>
        </w:rPr>
        <w:drawing>
          <wp:inline distT="0" distB="0" distL="0" distR="0" wp14:anchorId="772870F8" wp14:editId="6582D37A">
            <wp:extent cx="3324225" cy="248602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4225" cy="2486025"/>
                    </a:xfrm>
                    <a:prstGeom prst="rect">
                      <a:avLst/>
                    </a:prstGeom>
                    <a:noFill/>
                    <a:ln>
                      <a:noFill/>
                    </a:ln>
                  </pic:spPr>
                </pic:pic>
              </a:graphicData>
            </a:graphic>
          </wp:inline>
        </w:drawing>
      </w:r>
    </w:p>
    <w:p w14:paraId="54CE7C93" w14:textId="77777777" w:rsidR="009E6181" w:rsidRPr="00723907" w:rsidRDefault="009E6181" w:rsidP="009E6181">
      <w:pPr>
        <w:spacing w:after="120"/>
        <w:rPr>
          <w:rFonts w:cs="Arial"/>
          <w:bCs/>
        </w:rPr>
      </w:pPr>
    </w:p>
    <w:p w14:paraId="108DFD22" w14:textId="77777777" w:rsidR="009E6181" w:rsidRPr="00723907" w:rsidRDefault="009E6181" w:rsidP="009E6181">
      <w:pPr>
        <w:spacing w:after="120"/>
        <w:rPr>
          <w:rFonts w:cs="Arial"/>
          <w:bCs/>
        </w:rPr>
      </w:pPr>
      <w:r w:rsidRPr="00723907">
        <w:rPr>
          <w:rFonts w:cs="Arial"/>
          <w:bCs/>
        </w:rPr>
        <w:t>Facebook is the most used platform ,98 per cent regardless the research above, followed by Instagram 82 per cent, Email 65 per cent, and twitter/Facebook group community 48 per cent.</w:t>
      </w:r>
    </w:p>
    <w:p w14:paraId="3234B0C8" w14:textId="77777777" w:rsidR="009E6181" w:rsidRPr="00723907" w:rsidRDefault="009E6181" w:rsidP="009E6181">
      <w:pPr>
        <w:spacing w:after="120"/>
        <w:rPr>
          <w:rFonts w:cs="Arial"/>
          <w:bCs/>
        </w:rPr>
      </w:pPr>
      <w:r w:rsidRPr="00723907">
        <w:rPr>
          <w:rFonts w:cs="Arial"/>
          <w:bCs/>
        </w:rPr>
        <w:t xml:space="preserve">Sunshine marketing plan will be done mostly by social media. Especially Facebook and Instagram as they are very popular platforms. However, we will also place some advertisements in the </w:t>
      </w:r>
      <w:proofErr w:type="spellStart"/>
      <w:r w:rsidRPr="00723907">
        <w:rPr>
          <w:rFonts w:cs="Arial"/>
          <w:bCs/>
        </w:rPr>
        <w:t>Greatfields</w:t>
      </w:r>
      <w:proofErr w:type="spellEnd"/>
      <w:r w:rsidRPr="00723907">
        <w:rPr>
          <w:rFonts w:cs="Arial"/>
          <w:bCs/>
        </w:rPr>
        <w:t xml:space="preserve"> Park as some parents and children walk through can notice our publicity.</w:t>
      </w:r>
    </w:p>
    <w:p w14:paraId="2A6EC1AC" w14:textId="77777777" w:rsidR="009E6181" w:rsidRPr="00723907" w:rsidRDefault="009E6181" w:rsidP="009E6181">
      <w:pPr>
        <w:spacing w:after="120"/>
        <w:rPr>
          <w:rFonts w:cs="Arial"/>
          <w:bCs/>
        </w:rPr>
      </w:pPr>
    </w:p>
    <w:p w14:paraId="7608B53A" w14:textId="77777777" w:rsidR="009E6181" w:rsidRPr="00723907" w:rsidRDefault="009E6181" w:rsidP="009E6181">
      <w:pPr>
        <w:spacing w:after="120"/>
        <w:rPr>
          <w:rFonts w:cs="Arial"/>
          <w:b/>
          <w:bCs/>
          <w:color w:val="202124"/>
          <w:shd w:val="clear" w:color="auto" w:fill="F8F9FA"/>
        </w:rPr>
      </w:pPr>
      <w:r w:rsidRPr="00723907">
        <w:rPr>
          <w:rFonts w:cs="Arial"/>
          <w:b/>
          <w:bCs/>
          <w:color w:val="202124"/>
          <w:shd w:val="clear" w:color="auto" w:fill="F8F9FA"/>
        </w:rPr>
        <w:t>Promotional Services</w:t>
      </w:r>
    </w:p>
    <w:p w14:paraId="471D78CB" w14:textId="77777777" w:rsidR="009E6181" w:rsidRPr="00723907" w:rsidRDefault="009E6181" w:rsidP="009E6181">
      <w:pPr>
        <w:spacing w:after="120"/>
        <w:rPr>
          <w:rFonts w:cs="Arial"/>
          <w:b/>
          <w:bCs/>
          <w:color w:val="202124"/>
          <w:shd w:val="clear" w:color="auto" w:fill="F8F9FA"/>
        </w:rPr>
      </w:pPr>
    </w:p>
    <w:p w14:paraId="50AFCE00" w14:textId="77777777" w:rsidR="009E6181" w:rsidRPr="00723907" w:rsidRDefault="009E6181" w:rsidP="009E6181">
      <w:pPr>
        <w:spacing w:after="120"/>
        <w:rPr>
          <w:rFonts w:cs="Arial"/>
          <w:color w:val="202124"/>
          <w:shd w:val="clear" w:color="auto" w:fill="F8F9FA"/>
        </w:rPr>
      </w:pPr>
      <w:r w:rsidRPr="00723907">
        <w:rPr>
          <w:rFonts w:cs="Arial"/>
          <w:color w:val="202124"/>
          <w:shd w:val="clear" w:color="auto" w:fill="F8F9FA"/>
        </w:rPr>
        <w:t>Sunshine Club offer some promotional services to provide more accessibility and visibility to bring more customers to our business.</w:t>
      </w:r>
    </w:p>
    <w:p w14:paraId="037EB011" w14:textId="77777777" w:rsidR="009E6181" w:rsidRPr="00723907" w:rsidRDefault="009E6181" w:rsidP="009E6181">
      <w:pPr>
        <w:spacing w:after="120"/>
        <w:rPr>
          <w:rFonts w:cs="Arial"/>
          <w:color w:val="202124"/>
          <w:shd w:val="clear" w:color="auto" w:fill="F8F9FA"/>
        </w:rPr>
      </w:pPr>
    </w:p>
    <w:p w14:paraId="2E353C64"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Siblings' registration discount for those who are not claiming childcare</w:t>
      </w:r>
    </w:p>
    <w:p w14:paraId="4B5A955B"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 xml:space="preserve">We provide 10 per cent discount for parents with siblings that </w:t>
      </w:r>
      <w:proofErr w:type="gramStart"/>
      <w:r w:rsidRPr="00723907">
        <w:rPr>
          <w:rFonts w:cs="Arial"/>
          <w:color w:val="000000" w:themeColor="text1"/>
          <w:lang w:val="en-US"/>
        </w:rPr>
        <w:t>not are</w:t>
      </w:r>
      <w:proofErr w:type="gramEnd"/>
      <w:r w:rsidRPr="00723907">
        <w:rPr>
          <w:rFonts w:cs="Arial"/>
          <w:color w:val="000000" w:themeColor="text1"/>
          <w:lang w:val="en-US"/>
        </w:rPr>
        <w:t xml:space="preserve"> claiming childcare.</w:t>
      </w:r>
    </w:p>
    <w:p w14:paraId="6D209368"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Free 1 day trial</w:t>
      </w:r>
    </w:p>
    <w:p w14:paraId="15C3E456" w14:textId="77777777" w:rsidR="009E6181" w:rsidRPr="00723907" w:rsidRDefault="009E6181" w:rsidP="009E6181">
      <w:pPr>
        <w:spacing w:after="120"/>
        <w:ind w:left="720"/>
        <w:rPr>
          <w:rFonts w:cs="Arial"/>
          <w:color w:val="000000" w:themeColor="text1"/>
          <w:lang w:val="en-US"/>
        </w:rPr>
      </w:pPr>
      <w:r w:rsidRPr="00723907">
        <w:rPr>
          <w:rFonts w:cs="Arial"/>
          <w:color w:val="000000" w:themeColor="text1"/>
          <w:lang w:val="en-US"/>
        </w:rPr>
        <w:t xml:space="preserve">Children can have one day trial for free to participate to any chosen activity. This pass free may bring more customers to our business. </w:t>
      </w:r>
    </w:p>
    <w:p w14:paraId="171B6BEB"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Childcare Grant</w:t>
      </w:r>
    </w:p>
    <w:p w14:paraId="1207E473"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 xml:space="preserve">This is a discount is provided by the government and the parents can claim if they have eligibility, besides they can </w:t>
      </w:r>
      <w:r w:rsidRPr="00723907">
        <w:rPr>
          <w:rFonts w:cs="Arial"/>
          <w:color w:val="0B0C0C"/>
          <w:shd w:val="clear" w:color="auto" w:fill="FFFFFF"/>
        </w:rPr>
        <w:t>get 85% of your childcare costs or a fixed maximum amount.</w:t>
      </w:r>
    </w:p>
    <w:p w14:paraId="53D3CD98"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Childcare Vouchers Scheme</w:t>
      </w:r>
    </w:p>
    <w:p w14:paraId="7F83146F" w14:textId="77777777" w:rsidR="009E6181" w:rsidRPr="00723907" w:rsidRDefault="009E6181" w:rsidP="009E6181">
      <w:pPr>
        <w:spacing w:after="120"/>
        <w:ind w:left="720"/>
        <w:rPr>
          <w:rFonts w:cs="Arial"/>
          <w:color w:val="000000" w:themeColor="text1"/>
        </w:rPr>
      </w:pPr>
      <w:r w:rsidRPr="00723907">
        <w:rPr>
          <w:rFonts w:cs="Arial"/>
          <w:color w:val="000000" w:themeColor="text1"/>
        </w:rPr>
        <w:t>This Vouchers is provided by the government for parents who work and are eligible to claim. For each child, you can obtain up to £500 every three months (up to £2,000 per year) to help with childcare costs. If a kid is disabled, the amount increases to £1,000 every three months (up to £4,000 per year).</w:t>
      </w:r>
    </w:p>
    <w:p w14:paraId="62B3ECD2"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Individual pass for one day (book online)</w:t>
      </w:r>
    </w:p>
    <w:p w14:paraId="2B910FEE"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 xml:space="preserve">There is also the possibility of book an individual pass instead of booking long period subscription. This can be useful for unexpected parents needs and </w:t>
      </w:r>
      <w:proofErr w:type="gramStart"/>
      <w:r w:rsidRPr="00723907">
        <w:rPr>
          <w:rFonts w:cs="Arial"/>
          <w:color w:val="000000" w:themeColor="text1"/>
          <w:lang w:val="en-US"/>
        </w:rPr>
        <w:t>last minute</w:t>
      </w:r>
      <w:proofErr w:type="gramEnd"/>
      <w:r w:rsidRPr="00723907">
        <w:rPr>
          <w:rFonts w:cs="Arial"/>
          <w:color w:val="000000" w:themeColor="text1"/>
          <w:lang w:val="en-US"/>
        </w:rPr>
        <w:t xml:space="preserve"> needs as well.</w:t>
      </w:r>
    </w:p>
    <w:p w14:paraId="771CD68E"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Optional snack</w:t>
      </w:r>
    </w:p>
    <w:p w14:paraId="285FEF29"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There will be optional healthy snacks provided by our company to the children with agreement with the parents according to any allergies or medical restriction.</w:t>
      </w:r>
    </w:p>
    <w:p w14:paraId="0366CF31" w14:textId="77777777" w:rsidR="009E6181" w:rsidRPr="00723907" w:rsidRDefault="009E6181" w:rsidP="009E6181">
      <w:pPr>
        <w:numPr>
          <w:ilvl w:val="0"/>
          <w:numId w:val="3"/>
        </w:numPr>
        <w:spacing w:after="120" w:line="259" w:lineRule="auto"/>
        <w:rPr>
          <w:rFonts w:cs="Arial"/>
          <w:color w:val="000000" w:themeColor="text1"/>
        </w:rPr>
      </w:pPr>
      <w:r w:rsidRPr="00723907">
        <w:rPr>
          <w:rFonts w:cs="Arial"/>
          <w:color w:val="000000" w:themeColor="text1"/>
          <w:lang w:val="en-US"/>
        </w:rPr>
        <w:t>Optional pick up, drop off</w:t>
      </w:r>
    </w:p>
    <w:p w14:paraId="1A272F5E" w14:textId="77777777" w:rsidR="009E6181" w:rsidRPr="00723907" w:rsidRDefault="009E6181" w:rsidP="009E6181">
      <w:pPr>
        <w:spacing w:after="120"/>
        <w:ind w:left="720"/>
        <w:rPr>
          <w:rFonts w:cs="Arial"/>
          <w:color w:val="000000" w:themeColor="text1"/>
        </w:rPr>
      </w:pPr>
      <w:r w:rsidRPr="00723907">
        <w:rPr>
          <w:rFonts w:cs="Arial"/>
          <w:color w:val="000000" w:themeColor="text1"/>
          <w:lang w:val="en-US"/>
        </w:rPr>
        <w:t>There will be optional pick up and drop off provided by Sunshine qualified driver, which will deliver the children to school safely. The costs will depend on the miles</w:t>
      </w:r>
    </w:p>
    <w:p w14:paraId="6C50F533" w14:textId="77777777" w:rsidR="009E6181" w:rsidRDefault="009E6181" w:rsidP="009E6181">
      <w:pPr>
        <w:rPr>
          <w:rFonts w:cs="Arial"/>
          <w:b/>
          <w:bCs/>
        </w:rPr>
      </w:pPr>
    </w:p>
    <w:p w14:paraId="78DB8D60" w14:textId="77777777" w:rsidR="009E6181" w:rsidRDefault="009E6181" w:rsidP="009E6181">
      <w:pPr>
        <w:rPr>
          <w:rFonts w:cs="Arial"/>
          <w:b/>
          <w:bCs/>
        </w:rPr>
      </w:pPr>
    </w:p>
    <w:p w14:paraId="19CB92CA" w14:textId="77777777" w:rsidR="009E6181" w:rsidRDefault="009E6181" w:rsidP="009E6181">
      <w:pPr>
        <w:rPr>
          <w:rFonts w:cs="Arial"/>
          <w:b/>
          <w:bCs/>
        </w:rPr>
      </w:pPr>
    </w:p>
    <w:p w14:paraId="31CB0D0D" w14:textId="77777777" w:rsidR="009E6181" w:rsidRDefault="009E6181" w:rsidP="009E6181">
      <w:pPr>
        <w:rPr>
          <w:rFonts w:cs="Arial"/>
          <w:b/>
          <w:bCs/>
        </w:rPr>
      </w:pPr>
    </w:p>
    <w:p w14:paraId="55C07201" w14:textId="77777777" w:rsidR="009E6181" w:rsidRDefault="009E6181" w:rsidP="009E6181">
      <w:pPr>
        <w:rPr>
          <w:rFonts w:cs="Arial"/>
          <w:b/>
          <w:bCs/>
        </w:rPr>
      </w:pPr>
    </w:p>
    <w:p w14:paraId="52E278BD" w14:textId="77777777" w:rsidR="009E6181" w:rsidRDefault="009E6181" w:rsidP="009E6181">
      <w:pPr>
        <w:rPr>
          <w:rFonts w:cs="Arial"/>
          <w:b/>
          <w:bCs/>
        </w:rPr>
      </w:pPr>
    </w:p>
    <w:p w14:paraId="553EC579" w14:textId="77777777" w:rsidR="009E6181" w:rsidRDefault="009E6181" w:rsidP="009E6181">
      <w:pPr>
        <w:rPr>
          <w:rFonts w:cs="Arial"/>
          <w:b/>
          <w:bCs/>
        </w:rPr>
      </w:pPr>
    </w:p>
    <w:p w14:paraId="642A927D" w14:textId="77777777" w:rsidR="009E6181" w:rsidRDefault="009E6181" w:rsidP="009E6181">
      <w:pPr>
        <w:rPr>
          <w:rFonts w:cs="Arial"/>
          <w:b/>
          <w:bCs/>
        </w:rPr>
      </w:pPr>
    </w:p>
    <w:p w14:paraId="5042B5F4" w14:textId="77777777" w:rsidR="009E6181" w:rsidRDefault="009E6181" w:rsidP="009E6181">
      <w:pPr>
        <w:rPr>
          <w:rFonts w:cs="Arial"/>
          <w:b/>
          <w:bCs/>
        </w:rPr>
      </w:pPr>
    </w:p>
    <w:p w14:paraId="2A4B24BD" w14:textId="77777777" w:rsidR="009E6181" w:rsidRDefault="009E6181" w:rsidP="009E6181">
      <w:pPr>
        <w:rPr>
          <w:rFonts w:cs="Arial"/>
          <w:b/>
          <w:bCs/>
        </w:rPr>
      </w:pPr>
    </w:p>
    <w:p w14:paraId="1FCD2AFF" w14:textId="77777777" w:rsidR="009E6181" w:rsidRDefault="009E6181" w:rsidP="009E6181">
      <w:pPr>
        <w:rPr>
          <w:rFonts w:cs="Arial"/>
          <w:b/>
          <w:bCs/>
        </w:rPr>
      </w:pPr>
    </w:p>
    <w:p w14:paraId="1CF7454A" w14:textId="77777777" w:rsidR="009E6181" w:rsidRDefault="009E6181" w:rsidP="009E6181">
      <w:pPr>
        <w:rPr>
          <w:rFonts w:cs="Arial"/>
          <w:b/>
          <w:bCs/>
        </w:rPr>
      </w:pPr>
    </w:p>
    <w:p w14:paraId="5529FAC1" w14:textId="77777777" w:rsidR="009E6181" w:rsidRDefault="009E6181" w:rsidP="009E6181">
      <w:pPr>
        <w:rPr>
          <w:rFonts w:cs="Arial"/>
          <w:b/>
          <w:bCs/>
        </w:rPr>
      </w:pPr>
    </w:p>
    <w:p w14:paraId="468593E8" w14:textId="77777777" w:rsidR="009E6181" w:rsidRDefault="009E6181" w:rsidP="009E6181">
      <w:pPr>
        <w:rPr>
          <w:rFonts w:cs="Arial"/>
          <w:b/>
          <w:bCs/>
        </w:rPr>
      </w:pPr>
    </w:p>
    <w:p w14:paraId="0D88044D" w14:textId="77777777" w:rsidR="009E6181" w:rsidRDefault="009E6181" w:rsidP="009E6181">
      <w:pPr>
        <w:rPr>
          <w:rFonts w:cs="Arial"/>
          <w:b/>
          <w:bCs/>
        </w:rPr>
      </w:pPr>
    </w:p>
    <w:p w14:paraId="3619A95B" w14:textId="77777777" w:rsidR="009E6181" w:rsidRDefault="009E6181" w:rsidP="009E6181">
      <w:pPr>
        <w:rPr>
          <w:rFonts w:cs="Arial"/>
          <w:b/>
          <w:bCs/>
        </w:rPr>
      </w:pPr>
    </w:p>
    <w:p w14:paraId="1182E86B" w14:textId="77777777" w:rsidR="009E6181" w:rsidRDefault="009E6181" w:rsidP="009E6181">
      <w:pPr>
        <w:rPr>
          <w:rFonts w:cs="Arial"/>
          <w:b/>
          <w:bCs/>
        </w:rPr>
      </w:pPr>
    </w:p>
    <w:p w14:paraId="661B1AF9" w14:textId="77777777" w:rsidR="009E6181" w:rsidRDefault="009E6181" w:rsidP="009E6181">
      <w:pPr>
        <w:rPr>
          <w:rFonts w:cs="Arial"/>
          <w:b/>
          <w:bCs/>
        </w:rPr>
      </w:pPr>
    </w:p>
    <w:p w14:paraId="38E6B4F3" w14:textId="77777777" w:rsidR="009E6181" w:rsidRDefault="009E6181" w:rsidP="009E6181">
      <w:pPr>
        <w:rPr>
          <w:rFonts w:cs="Arial"/>
          <w:b/>
          <w:bCs/>
        </w:rPr>
      </w:pPr>
    </w:p>
    <w:p w14:paraId="05B896BD" w14:textId="77777777" w:rsidR="009E6181" w:rsidRDefault="009E6181" w:rsidP="009E6181">
      <w:pPr>
        <w:rPr>
          <w:rFonts w:cs="Arial"/>
          <w:b/>
          <w:bCs/>
        </w:rPr>
      </w:pPr>
    </w:p>
    <w:p w14:paraId="78B67394" w14:textId="77777777" w:rsidR="009E6181" w:rsidRDefault="009E6181" w:rsidP="009E6181">
      <w:pPr>
        <w:rPr>
          <w:rFonts w:cs="Arial"/>
          <w:b/>
          <w:bCs/>
        </w:rPr>
      </w:pPr>
    </w:p>
    <w:p w14:paraId="0A7CFE7D" w14:textId="77777777" w:rsidR="009E6181" w:rsidRPr="00723907" w:rsidRDefault="009E6181" w:rsidP="009E6181">
      <w:pPr>
        <w:rPr>
          <w:rFonts w:cs="Arial"/>
          <w:b/>
          <w:bCs/>
        </w:rPr>
      </w:pPr>
    </w:p>
    <w:p w14:paraId="783BAF7D" w14:textId="77777777" w:rsidR="009E6181" w:rsidRPr="00723907" w:rsidRDefault="009E6181" w:rsidP="009E6181">
      <w:pPr>
        <w:rPr>
          <w:rFonts w:cs="Arial"/>
          <w:b/>
          <w:bCs/>
        </w:rPr>
      </w:pPr>
      <w:r w:rsidRPr="00723907">
        <w:rPr>
          <w:rFonts w:cs="Arial"/>
          <w:b/>
          <w:bCs/>
        </w:rPr>
        <w:t>Conclusion</w:t>
      </w:r>
    </w:p>
    <w:p w14:paraId="24C84373" w14:textId="77777777" w:rsidR="009E6181" w:rsidRPr="00723907" w:rsidRDefault="009E6181" w:rsidP="009E6181">
      <w:pPr>
        <w:pStyle w:val="NoSpacing"/>
        <w:rPr>
          <w:rFonts w:ascii="Arial" w:hAnsi="Arial" w:cs="Arial"/>
          <w:sz w:val="22"/>
          <w:szCs w:val="22"/>
        </w:rPr>
      </w:pPr>
      <w:r w:rsidRPr="00723907">
        <w:rPr>
          <w:rFonts w:ascii="Arial" w:hAnsi="Arial" w:cs="Arial"/>
          <w:sz w:val="22"/>
          <w:szCs w:val="22"/>
          <w:lang w:val="en"/>
        </w:rPr>
        <w:t xml:space="preserve">Therefore, Sunshine Club, for our passion, management, and innovation in learning is the best option to invest and make a partnership. Quality, resource management, constant training, and search for constant improvements make us a company of superior quality, in addition to the new concept of learning and fun and attention also towards our marketing plan which is part of our goals and support our business to be visible and grow. Sunshine Club is more than just a business, it is a magnificent plan. </w:t>
      </w:r>
    </w:p>
    <w:p w14:paraId="31D06221" w14:textId="77777777" w:rsidR="009E6181" w:rsidRPr="00723907" w:rsidRDefault="009E6181" w:rsidP="009E6181">
      <w:pPr>
        <w:rPr>
          <w:rFonts w:cs="Arial"/>
          <w:b/>
          <w:bCs/>
        </w:rPr>
      </w:pPr>
    </w:p>
    <w:p w14:paraId="22514D2E" w14:textId="77777777" w:rsidR="009E6181" w:rsidRPr="00723907" w:rsidRDefault="009E6181" w:rsidP="009E6181">
      <w:pPr>
        <w:rPr>
          <w:rFonts w:cs="Arial"/>
          <w:b/>
          <w:bCs/>
        </w:rPr>
      </w:pPr>
    </w:p>
    <w:p w14:paraId="240A923D" w14:textId="77777777" w:rsidR="009E6181" w:rsidRPr="00723907" w:rsidRDefault="009E6181" w:rsidP="009E6181">
      <w:pPr>
        <w:rPr>
          <w:rFonts w:cs="Arial"/>
          <w:b/>
          <w:bCs/>
        </w:rPr>
      </w:pPr>
    </w:p>
    <w:p w14:paraId="4498EE4C" w14:textId="77777777" w:rsidR="009E6181" w:rsidRPr="00723907" w:rsidRDefault="009E6181" w:rsidP="009E6181">
      <w:pPr>
        <w:rPr>
          <w:rFonts w:cs="Arial"/>
          <w:b/>
          <w:bCs/>
        </w:rPr>
      </w:pPr>
    </w:p>
    <w:p w14:paraId="39FAC608" w14:textId="77777777" w:rsidR="009E6181" w:rsidRPr="00723907" w:rsidRDefault="009E6181" w:rsidP="009E6181">
      <w:pPr>
        <w:rPr>
          <w:rFonts w:cs="Arial"/>
          <w:b/>
          <w:bCs/>
        </w:rPr>
      </w:pPr>
    </w:p>
    <w:p w14:paraId="648BF460" w14:textId="77777777" w:rsidR="009E6181" w:rsidRPr="00723907" w:rsidRDefault="009E6181" w:rsidP="009E6181">
      <w:pPr>
        <w:rPr>
          <w:rFonts w:cs="Arial"/>
          <w:b/>
          <w:bCs/>
        </w:rPr>
      </w:pPr>
    </w:p>
    <w:p w14:paraId="682AEE0D" w14:textId="77777777" w:rsidR="009E6181" w:rsidRPr="00723907" w:rsidRDefault="009E6181" w:rsidP="009E6181">
      <w:pPr>
        <w:rPr>
          <w:rFonts w:cs="Arial"/>
          <w:b/>
          <w:bCs/>
        </w:rPr>
      </w:pPr>
    </w:p>
    <w:p w14:paraId="51FB4722" w14:textId="77777777" w:rsidR="009E6181" w:rsidRPr="00723907" w:rsidRDefault="009E6181" w:rsidP="009E6181">
      <w:pPr>
        <w:rPr>
          <w:rFonts w:cs="Arial"/>
          <w:b/>
          <w:bCs/>
        </w:rPr>
      </w:pPr>
    </w:p>
    <w:p w14:paraId="2FE4B819" w14:textId="77777777" w:rsidR="009E6181" w:rsidRPr="00723907" w:rsidRDefault="009E6181" w:rsidP="009E6181">
      <w:pPr>
        <w:rPr>
          <w:rFonts w:cs="Arial"/>
          <w:b/>
          <w:bCs/>
        </w:rPr>
      </w:pPr>
    </w:p>
    <w:p w14:paraId="74775B44" w14:textId="77777777" w:rsidR="009E6181" w:rsidRPr="00723907" w:rsidRDefault="009E6181" w:rsidP="009E6181">
      <w:pPr>
        <w:rPr>
          <w:rFonts w:cs="Arial"/>
          <w:b/>
          <w:bCs/>
        </w:rPr>
      </w:pPr>
    </w:p>
    <w:p w14:paraId="21F524C9" w14:textId="77777777" w:rsidR="009E6181" w:rsidRPr="00723907" w:rsidRDefault="009E6181" w:rsidP="009E6181">
      <w:pPr>
        <w:rPr>
          <w:rFonts w:cs="Arial"/>
          <w:b/>
          <w:bCs/>
        </w:rPr>
      </w:pPr>
    </w:p>
    <w:p w14:paraId="5490E7D8" w14:textId="77777777" w:rsidR="009E6181" w:rsidRPr="00723907" w:rsidRDefault="009E6181" w:rsidP="009E6181">
      <w:pPr>
        <w:rPr>
          <w:rFonts w:cs="Arial"/>
          <w:b/>
          <w:bCs/>
        </w:rPr>
      </w:pPr>
    </w:p>
    <w:p w14:paraId="561B257B" w14:textId="77777777" w:rsidR="009E6181" w:rsidRPr="00723907" w:rsidRDefault="009E6181" w:rsidP="009E6181">
      <w:pPr>
        <w:rPr>
          <w:rFonts w:cs="Arial"/>
          <w:b/>
          <w:bCs/>
        </w:rPr>
      </w:pPr>
    </w:p>
    <w:p w14:paraId="6A79BB9E" w14:textId="77777777" w:rsidR="009E6181" w:rsidRPr="00723907" w:rsidRDefault="009E6181" w:rsidP="009E6181">
      <w:pPr>
        <w:rPr>
          <w:rFonts w:cs="Arial"/>
          <w:b/>
          <w:bCs/>
        </w:rPr>
      </w:pPr>
    </w:p>
    <w:p w14:paraId="5B1F97BB" w14:textId="77777777" w:rsidR="009E6181" w:rsidRPr="00723907" w:rsidRDefault="009E6181" w:rsidP="009E6181">
      <w:pPr>
        <w:rPr>
          <w:rFonts w:cs="Arial"/>
          <w:b/>
          <w:bCs/>
        </w:rPr>
      </w:pPr>
    </w:p>
    <w:p w14:paraId="660CBA05" w14:textId="77777777" w:rsidR="009E6181" w:rsidRDefault="009E6181" w:rsidP="009E6181">
      <w:pPr>
        <w:rPr>
          <w:rFonts w:cs="Arial"/>
          <w:b/>
          <w:bCs/>
        </w:rPr>
      </w:pPr>
    </w:p>
    <w:p w14:paraId="114950E6" w14:textId="77777777" w:rsidR="009E6181" w:rsidRDefault="009E6181" w:rsidP="009E6181">
      <w:pPr>
        <w:rPr>
          <w:rFonts w:cs="Arial"/>
          <w:b/>
          <w:bCs/>
        </w:rPr>
      </w:pPr>
    </w:p>
    <w:p w14:paraId="44B13D6E" w14:textId="77777777" w:rsidR="009E6181" w:rsidRDefault="009E6181" w:rsidP="009E6181">
      <w:pPr>
        <w:rPr>
          <w:rFonts w:cs="Arial"/>
          <w:b/>
          <w:bCs/>
        </w:rPr>
      </w:pPr>
    </w:p>
    <w:p w14:paraId="5E8E6F70" w14:textId="77777777" w:rsidR="009E6181" w:rsidRDefault="009E6181" w:rsidP="009E6181">
      <w:pPr>
        <w:rPr>
          <w:rFonts w:cs="Arial"/>
          <w:b/>
          <w:bCs/>
        </w:rPr>
      </w:pPr>
    </w:p>
    <w:p w14:paraId="0D1F1734" w14:textId="77777777" w:rsidR="009E6181" w:rsidRPr="00723907" w:rsidRDefault="009E6181" w:rsidP="009E6181">
      <w:pPr>
        <w:rPr>
          <w:rFonts w:cs="Arial"/>
          <w:b/>
          <w:bCs/>
        </w:rPr>
      </w:pPr>
    </w:p>
    <w:p w14:paraId="7CC9E80D" w14:textId="77777777" w:rsidR="009E6181" w:rsidRPr="00723907" w:rsidRDefault="009E6181" w:rsidP="009E6181">
      <w:pPr>
        <w:rPr>
          <w:rFonts w:cs="Arial"/>
          <w:b/>
          <w:bCs/>
        </w:rPr>
      </w:pPr>
    </w:p>
    <w:p w14:paraId="68D82378" w14:textId="77777777" w:rsidR="009E6181" w:rsidRPr="00723907" w:rsidRDefault="009E6181" w:rsidP="009E6181">
      <w:pPr>
        <w:rPr>
          <w:rFonts w:cs="Arial"/>
          <w:b/>
          <w:bCs/>
        </w:rPr>
      </w:pPr>
      <w:r w:rsidRPr="00723907">
        <w:rPr>
          <w:rFonts w:cs="Arial"/>
          <w:b/>
          <w:bCs/>
        </w:rPr>
        <w:t>References</w:t>
      </w:r>
    </w:p>
    <w:p w14:paraId="46D5B066" w14:textId="77777777" w:rsidR="009E6181" w:rsidRPr="00723907" w:rsidRDefault="009E6181" w:rsidP="009E6181">
      <w:pPr>
        <w:rPr>
          <w:rFonts w:cs="Arial"/>
          <w:bCs/>
        </w:rPr>
      </w:pPr>
      <w:r w:rsidRPr="00723907">
        <w:rPr>
          <w:rFonts w:cs="Arial"/>
          <w:color w:val="000000"/>
          <w:shd w:val="clear" w:color="auto" w:fill="FFFFFF"/>
        </w:rPr>
        <w:t xml:space="preserve">Ballyclare </w:t>
      </w:r>
      <w:proofErr w:type="spellStart"/>
      <w:r w:rsidRPr="00723907">
        <w:rPr>
          <w:rFonts w:cs="Arial"/>
          <w:color w:val="000000"/>
          <w:shd w:val="clear" w:color="auto" w:fill="FFFFFF"/>
        </w:rPr>
        <w:t>Afterschools</w:t>
      </w:r>
      <w:proofErr w:type="spellEnd"/>
      <w:r w:rsidRPr="00723907">
        <w:rPr>
          <w:rFonts w:cs="Arial"/>
          <w:color w:val="000000"/>
          <w:shd w:val="clear" w:color="auto" w:fill="FFFFFF"/>
        </w:rPr>
        <w:t>. 2022. </w:t>
      </w:r>
      <w:r w:rsidRPr="00723907">
        <w:rPr>
          <w:rFonts w:cs="Arial"/>
          <w:i/>
          <w:iCs/>
          <w:color w:val="000000"/>
          <w:shd w:val="clear" w:color="auto" w:fill="FFFFFF"/>
        </w:rPr>
        <w:t>Policies and Procedures | Download After Schools club policies and procedures</w:t>
      </w:r>
      <w:r w:rsidRPr="00723907">
        <w:rPr>
          <w:rFonts w:cs="Arial"/>
          <w:color w:val="000000"/>
          <w:shd w:val="clear" w:color="auto" w:fill="FFFFFF"/>
        </w:rPr>
        <w:t>. [online] Available at: &lt;http://www.afterschoolsclub.co.uk/policies--procedures.html&gt; [Accessed 1 May 2022].</w:t>
      </w:r>
    </w:p>
    <w:p w14:paraId="0EDD11EC" w14:textId="77777777" w:rsidR="009E6181" w:rsidRPr="00723907" w:rsidRDefault="009E6181" w:rsidP="009E6181">
      <w:pPr>
        <w:rPr>
          <w:rFonts w:cs="Arial"/>
          <w:bCs/>
        </w:rPr>
      </w:pPr>
      <w:proofErr w:type="spellStart"/>
      <w:r w:rsidRPr="00723907">
        <w:rPr>
          <w:rFonts w:cs="Arial"/>
          <w:bCs/>
        </w:rPr>
        <w:t>Hoosuite</w:t>
      </w:r>
      <w:proofErr w:type="spellEnd"/>
      <w:r w:rsidRPr="00723907">
        <w:rPr>
          <w:rFonts w:cs="Arial"/>
          <w:bCs/>
        </w:rPr>
        <w:t>, 2020. How to Create a Social Media Strategy in 8 Easy Steps (Free Template). [online] Available at: &lt;</w:t>
      </w:r>
      <w:hyperlink r:id="rId20" w:history="1">
        <w:r w:rsidRPr="00723907">
          <w:rPr>
            <w:rStyle w:val="Hyperlink"/>
            <w:rFonts w:cs="Arial"/>
            <w:bCs/>
          </w:rPr>
          <w:t>https://blog.hootsuite.com/how-to-create-a-social-media-marketing-plan/</w:t>
        </w:r>
      </w:hyperlink>
      <w:r w:rsidRPr="00723907">
        <w:rPr>
          <w:rFonts w:cs="Arial"/>
          <w:bCs/>
        </w:rPr>
        <w:t xml:space="preserve">&gt; </w:t>
      </w:r>
    </w:p>
    <w:p w14:paraId="52054E8B" w14:textId="77777777" w:rsidR="009E6181" w:rsidRPr="00723907" w:rsidRDefault="009E6181" w:rsidP="009E6181">
      <w:pPr>
        <w:rPr>
          <w:rFonts w:cs="Arial"/>
          <w:bCs/>
          <w:lang w:val="en-US"/>
        </w:rPr>
      </w:pPr>
      <w:r w:rsidRPr="00723907">
        <w:rPr>
          <w:rFonts w:cs="Arial"/>
          <w:bCs/>
          <w:lang w:val="en-US"/>
        </w:rPr>
        <w:t xml:space="preserve">TWIN, A., 2022. The 4 Ps of Marketing. [online] Investopedia. Available at: </w:t>
      </w:r>
      <w:hyperlink r:id="rId21" w:history="1">
        <w:r w:rsidRPr="00723907">
          <w:rPr>
            <w:rStyle w:val="Hyperlink"/>
            <w:rFonts w:cs="Arial"/>
            <w:bCs/>
            <w:lang w:val="en-US"/>
          </w:rPr>
          <w:t>https://www.investopedia.com/terms/f/four-ps.asp</w:t>
        </w:r>
      </w:hyperlink>
    </w:p>
    <w:p w14:paraId="30A31319" w14:textId="77777777" w:rsidR="009E6181" w:rsidRPr="00FD59FA" w:rsidRDefault="009E6181" w:rsidP="009E6181">
      <w:pPr>
        <w:rPr>
          <w:rFonts w:cs="Arial"/>
          <w:bCs/>
        </w:rPr>
      </w:pPr>
    </w:p>
    <w:p w14:paraId="4DA8D1D9" w14:textId="15A02C22" w:rsidR="009E6181" w:rsidRDefault="009E6181">
      <w:pPr>
        <w:rPr>
          <w:rFonts w:cs="Arial"/>
        </w:rPr>
      </w:pPr>
    </w:p>
    <w:p w14:paraId="3CC9D324" w14:textId="25B5EE29" w:rsidR="009E6181" w:rsidRDefault="009E6181">
      <w:pPr>
        <w:rPr>
          <w:rFonts w:cs="Arial"/>
        </w:rPr>
      </w:pPr>
    </w:p>
    <w:p w14:paraId="4F7E6BD1" w14:textId="3FFB115C" w:rsidR="009E6181" w:rsidRDefault="009E6181">
      <w:pPr>
        <w:rPr>
          <w:rFonts w:cs="Arial"/>
        </w:rPr>
      </w:pPr>
    </w:p>
    <w:p w14:paraId="1DD5C77F" w14:textId="2D531B25" w:rsidR="009E6181" w:rsidRDefault="009E6181">
      <w:pPr>
        <w:rPr>
          <w:rFonts w:cs="Arial"/>
        </w:rPr>
      </w:pPr>
    </w:p>
    <w:p w14:paraId="68452345" w14:textId="3F66FD2F" w:rsidR="009E6181" w:rsidRDefault="009E6181">
      <w:pPr>
        <w:rPr>
          <w:rFonts w:cs="Arial"/>
        </w:rPr>
      </w:pPr>
    </w:p>
    <w:p w14:paraId="6D0BDC39" w14:textId="7B0C62FA" w:rsidR="009E6181" w:rsidRDefault="009E6181">
      <w:pPr>
        <w:rPr>
          <w:rFonts w:cs="Arial"/>
        </w:rPr>
      </w:pPr>
    </w:p>
    <w:p w14:paraId="253DFCCB" w14:textId="5617C7D8" w:rsidR="009E6181" w:rsidRDefault="009E6181">
      <w:pPr>
        <w:rPr>
          <w:rFonts w:cs="Arial"/>
        </w:rPr>
      </w:pPr>
    </w:p>
    <w:p w14:paraId="695A89F9" w14:textId="516C13DC" w:rsidR="009E6181" w:rsidRDefault="009E6181">
      <w:pPr>
        <w:rPr>
          <w:rFonts w:cs="Arial"/>
        </w:rPr>
      </w:pPr>
    </w:p>
    <w:p w14:paraId="3A42C92C" w14:textId="2F2C6631" w:rsidR="009E6181" w:rsidRDefault="009E6181">
      <w:pPr>
        <w:rPr>
          <w:rFonts w:cs="Arial"/>
        </w:rPr>
      </w:pPr>
    </w:p>
    <w:p w14:paraId="55592B09" w14:textId="58D4CBD0" w:rsidR="009E6181" w:rsidRDefault="009E6181">
      <w:pPr>
        <w:rPr>
          <w:rFonts w:cs="Arial"/>
        </w:rPr>
      </w:pPr>
    </w:p>
    <w:p w14:paraId="769BD8B4" w14:textId="53D5720B" w:rsidR="009E6181" w:rsidRDefault="009E6181">
      <w:pPr>
        <w:rPr>
          <w:rFonts w:cs="Arial"/>
        </w:rPr>
      </w:pPr>
    </w:p>
    <w:p w14:paraId="3E84E531" w14:textId="0B595070" w:rsidR="009E6181" w:rsidRDefault="009E6181">
      <w:pPr>
        <w:rPr>
          <w:rFonts w:cs="Arial"/>
        </w:rPr>
      </w:pPr>
    </w:p>
    <w:p w14:paraId="7C6F7EAC" w14:textId="5C5B9035" w:rsidR="009E6181" w:rsidRDefault="009E6181">
      <w:pPr>
        <w:rPr>
          <w:rFonts w:cs="Arial"/>
        </w:rPr>
      </w:pPr>
    </w:p>
    <w:p w14:paraId="3FB827AE" w14:textId="16D723AB" w:rsidR="009E6181" w:rsidRDefault="009E6181">
      <w:pPr>
        <w:rPr>
          <w:rFonts w:cs="Arial"/>
        </w:rPr>
      </w:pPr>
    </w:p>
    <w:p w14:paraId="56800859" w14:textId="08CD2523" w:rsidR="009E6181" w:rsidRDefault="009E6181">
      <w:pPr>
        <w:rPr>
          <w:rFonts w:cs="Arial"/>
        </w:rPr>
      </w:pPr>
    </w:p>
    <w:p w14:paraId="41166B48" w14:textId="141E9282" w:rsidR="009E6181" w:rsidRDefault="009E6181">
      <w:pPr>
        <w:rPr>
          <w:rFonts w:cs="Arial"/>
        </w:rPr>
      </w:pPr>
    </w:p>
    <w:p w14:paraId="73E74789" w14:textId="0AB04976" w:rsidR="009E6181" w:rsidRDefault="009E6181">
      <w:pPr>
        <w:rPr>
          <w:rFonts w:cs="Arial"/>
        </w:rPr>
      </w:pPr>
    </w:p>
    <w:p w14:paraId="11A2B265" w14:textId="77777777" w:rsidR="009E6181" w:rsidRDefault="009E6181" w:rsidP="009E6181">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MANAGING ENTERPRISE IN THE 21ST CENTURY</w:t>
      </w:r>
    </w:p>
    <w:p w14:paraId="29A28184" w14:textId="77777777" w:rsidR="009E6181" w:rsidRDefault="009E6181" w:rsidP="009E6181">
      <w:pPr>
        <w:jc w:val="center"/>
        <w:rPr>
          <w:rFonts w:ascii="Times New Roman" w:hAnsi="Times New Roman" w:cs="Times New Roman"/>
          <w:b/>
          <w:bCs/>
          <w:sz w:val="32"/>
          <w:szCs w:val="32"/>
          <w:lang w:val="en-US"/>
        </w:rPr>
      </w:pPr>
      <w:proofErr w:type="gramStart"/>
      <w:r>
        <w:rPr>
          <w:rFonts w:ascii="Times New Roman" w:hAnsi="Times New Roman" w:cs="Times New Roman"/>
          <w:b/>
          <w:bCs/>
          <w:sz w:val="32"/>
          <w:szCs w:val="32"/>
          <w:lang w:val="en-US"/>
        </w:rPr>
        <w:t>Name :</w:t>
      </w:r>
      <w:proofErr w:type="gramEnd"/>
      <w:r>
        <w:rPr>
          <w:rFonts w:ascii="Times New Roman" w:hAnsi="Times New Roman" w:cs="Times New Roman"/>
          <w:b/>
          <w:bCs/>
          <w:sz w:val="32"/>
          <w:szCs w:val="32"/>
          <w:lang w:val="en-US"/>
        </w:rPr>
        <w:t xml:space="preserve"> Ana </w:t>
      </w:r>
      <w:proofErr w:type="spellStart"/>
      <w:r>
        <w:rPr>
          <w:rFonts w:ascii="Times New Roman" w:hAnsi="Times New Roman" w:cs="Times New Roman"/>
          <w:b/>
          <w:bCs/>
          <w:sz w:val="32"/>
          <w:szCs w:val="32"/>
          <w:lang w:val="en-US"/>
        </w:rPr>
        <w:t>Cojan</w:t>
      </w:r>
      <w:proofErr w:type="spellEnd"/>
    </w:p>
    <w:p w14:paraId="5A4F80F7" w14:textId="77777777" w:rsidR="009E6181" w:rsidRDefault="009E6181" w:rsidP="009E6181">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 xml:space="preserve">Student </w:t>
      </w:r>
      <w:proofErr w:type="gramStart"/>
      <w:r>
        <w:rPr>
          <w:rFonts w:ascii="Times New Roman" w:hAnsi="Times New Roman" w:cs="Times New Roman"/>
          <w:b/>
          <w:bCs/>
          <w:sz w:val="32"/>
          <w:szCs w:val="32"/>
          <w:lang w:val="en-US"/>
        </w:rPr>
        <w:t>number  :</w:t>
      </w:r>
      <w:proofErr w:type="gramEnd"/>
      <w:r>
        <w:rPr>
          <w:rFonts w:ascii="Times New Roman" w:hAnsi="Times New Roman" w:cs="Times New Roman"/>
          <w:b/>
          <w:bCs/>
          <w:sz w:val="32"/>
          <w:szCs w:val="32"/>
          <w:lang w:val="en-US"/>
        </w:rPr>
        <w:t xml:space="preserve"> 2109647</w:t>
      </w:r>
    </w:p>
    <w:p w14:paraId="37135FAB" w14:textId="77777777" w:rsidR="009E6181" w:rsidRDefault="009E6181" w:rsidP="009E6181">
      <w:pPr>
        <w:spacing w:line="256" w:lineRule="auto"/>
        <w:jc w:val="left"/>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sdt>
      <w:sdtPr>
        <w:rPr>
          <w:rFonts w:ascii="Arial" w:eastAsiaTheme="minorHAnsi" w:hAnsi="Arial" w:cstheme="minorBidi"/>
          <w:color w:val="auto"/>
          <w:sz w:val="22"/>
          <w:szCs w:val="22"/>
          <w:lang w:val="en-IN"/>
        </w:rPr>
        <w:id w:val="626122807"/>
        <w:docPartObj>
          <w:docPartGallery w:val="Table of Contents"/>
          <w:docPartUnique/>
        </w:docPartObj>
      </w:sdtPr>
      <w:sdtEndPr>
        <w:rPr>
          <w:lang w:val="en-GB"/>
        </w:rPr>
      </w:sdtEndPr>
      <w:sdtContent>
        <w:p w14:paraId="7D49F816" w14:textId="77777777" w:rsidR="009E6181" w:rsidRDefault="009E6181" w:rsidP="009E6181">
          <w:pPr>
            <w:pStyle w:val="TOCHeading"/>
            <w:spacing w:line="360" w:lineRule="auto"/>
            <w:jc w:val="center"/>
            <w:rPr>
              <w:rFonts w:ascii="Arial" w:hAnsi="Arial" w:cs="Arial"/>
              <w:b/>
              <w:bCs/>
              <w:color w:val="auto"/>
              <w:sz w:val="28"/>
              <w:szCs w:val="28"/>
            </w:rPr>
          </w:pPr>
          <w:r>
            <w:rPr>
              <w:rFonts w:ascii="Arial" w:hAnsi="Arial" w:cs="Arial"/>
              <w:b/>
              <w:bCs/>
              <w:color w:val="auto"/>
              <w:sz w:val="28"/>
              <w:szCs w:val="28"/>
            </w:rPr>
            <w:t>Table of Contents</w:t>
          </w:r>
        </w:p>
        <w:p w14:paraId="19BF6373" w14:textId="523C8677" w:rsidR="009E6181" w:rsidRDefault="009E6181" w:rsidP="009E6181">
          <w:pPr>
            <w:pStyle w:val="TOC2"/>
            <w:tabs>
              <w:tab w:val="right" w:leader="dot" w:pos="9016"/>
            </w:tabs>
            <w:rPr>
              <w:rFonts w:asciiTheme="minorHAnsi" w:eastAsiaTheme="minorEastAsia" w:hAnsiTheme="minorHAnsi"/>
              <w:noProof/>
              <w:lang w:eastAsia="en-IN"/>
            </w:rPr>
          </w:pPr>
          <w:r>
            <w:fldChar w:fldCharType="begin"/>
          </w:r>
          <w:r>
            <w:instrText xml:space="preserve"> TOC \o "1-3" \h \z \u </w:instrText>
          </w:r>
          <w:r>
            <w:fldChar w:fldCharType="separate"/>
          </w:r>
          <w:hyperlink r:id="rId22" w:anchor="_Toc100861926" w:history="1">
            <w:r>
              <w:rPr>
                <w:rStyle w:val="Hyperlink"/>
                <w:noProof/>
              </w:rPr>
              <w:t>Technology plan</w:t>
            </w:r>
            <w:r>
              <w:rPr>
                <w:rStyle w:val="Hyperlink"/>
                <w:noProof/>
                <w:webHidden/>
              </w:rPr>
              <w:tab/>
            </w:r>
            <w:r>
              <w:rPr>
                <w:rStyle w:val="Hyperlink"/>
                <w:noProof/>
                <w:webHidden/>
              </w:rPr>
              <w:fldChar w:fldCharType="begin"/>
            </w:r>
            <w:r>
              <w:rPr>
                <w:rStyle w:val="Hyperlink"/>
                <w:noProof/>
                <w:webHidden/>
              </w:rPr>
              <w:instrText xml:space="preserve"> PAGEREF _Toc100861926 \h </w:instrText>
            </w:r>
            <w:r>
              <w:rPr>
                <w:rStyle w:val="Hyperlink"/>
                <w:noProof/>
                <w:webHidden/>
              </w:rPr>
            </w:r>
            <w:r>
              <w:rPr>
                <w:rStyle w:val="Hyperlink"/>
                <w:noProof/>
                <w:webHidden/>
              </w:rPr>
              <w:fldChar w:fldCharType="separate"/>
            </w:r>
            <w:r>
              <w:rPr>
                <w:rStyle w:val="Hyperlink"/>
                <w:noProof/>
                <w:webHidden/>
              </w:rPr>
              <w:fldChar w:fldCharType="end"/>
            </w:r>
          </w:hyperlink>
        </w:p>
        <w:p w14:paraId="5E56E534" w14:textId="76FF6143" w:rsidR="009E6181" w:rsidRDefault="00534800" w:rsidP="009E6181">
          <w:pPr>
            <w:pStyle w:val="TOC1"/>
            <w:tabs>
              <w:tab w:val="right" w:leader="dot" w:pos="9016"/>
            </w:tabs>
            <w:rPr>
              <w:rFonts w:asciiTheme="minorHAnsi" w:eastAsiaTheme="minorEastAsia" w:hAnsiTheme="minorHAnsi"/>
              <w:noProof/>
              <w:lang w:eastAsia="en-IN"/>
            </w:rPr>
          </w:pPr>
          <w:hyperlink r:id="rId23" w:anchor="_Toc100861927" w:history="1">
            <w:r w:rsidR="009E6181">
              <w:rPr>
                <w:rStyle w:val="Hyperlink"/>
                <w:noProof/>
                <w:lang w:val="en-US"/>
              </w:rPr>
              <w:t>Management and organisation</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_Toc100861927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46A3DF18" w14:textId="3E4345F8" w:rsidR="009E6181" w:rsidRDefault="00534800" w:rsidP="009E6181">
          <w:pPr>
            <w:pStyle w:val="TOC2"/>
            <w:tabs>
              <w:tab w:val="right" w:leader="dot" w:pos="9016"/>
            </w:tabs>
            <w:rPr>
              <w:rFonts w:asciiTheme="minorHAnsi" w:eastAsiaTheme="minorEastAsia" w:hAnsiTheme="minorHAnsi"/>
              <w:noProof/>
              <w:lang w:eastAsia="en-IN"/>
            </w:rPr>
          </w:pPr>
          <w:hyperlink r:id="rId24" w:anchor="_Toc100861928" w:history="1">
            <w:r w:rsidR="009E6181">
              <w:rPr>
                <w:rStyle w:val="Hyperlink"/>
                <w:noProof/>
              </w:rPr>
              <w:t>Social Responsibility and Sustainability</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_Toc100861928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17B28871" w14:textId="77777777" w:rsidR="009E6181" w:rsidRDefault="009E6181" w:rsidP="009E6181">
          <w:r>
            <w:rPr>
              <w:b/>
              <w:bCs/>
              <w:noProof/>
            </w:rPr>
            <w:fldChar w:fldCharType="end"/>
          </w:r>
        </w:p>
      </w:sdtContent>
    </w:sdt>
    <w:p w14:paraId="37292008" w14:textId="77777777" w:rsidR="009E6181" w:rsidRDefault="009E6181" w:rsidP="009E6181">
      <w:pPr>
        <w:jc w:val="center"/>
        <w:rPr>
          <w:rFonts w:ascii="Times New Roman" w:eastAsiaTheme="majorEastAsia" w:hAnsi="Times New Roman" w:cs="Times New Roman"/>
          <w:b/>
          <w:bCs/>
          <w:sz w:val="32"/>
          <w:szCs w:val="32"/>
          <w:lang w:val="en-US"/>
        </w:rPr>
      </w:pPr>
      <w:r>
        <w:rPr>
          <w:rFonts w:ascii="Times New Roman" w:hAnsi="Times New Roman" w:cs="Times New Roman"/>
          <w:b/>
          <w:bCs/>
          <w:sz w:val="32"/>
          <w:szCs w:val="32"/>
          <w:lang w:val="en-US"/>
        </w:rPr>
        <w:br w:type="page"/>
      </w:r>
    </w:p>
    <w:p w14:paraId="3FBEA999" w14:textId="77777777" w:rsidR="009E6181" w:rsidRDefault="009E6181" w:rsidP="009E6181">
      <w:pPr>
        <w:pStyle w:val="Heading2"/>
        <w:rPr>
          <w:rFonts w:ascii="Arial" w:eastAsia="Times New Roman" w:hAnsi="Arial"/>
          <w:b/>
          <w:sz w:val="24"/>
          <w:szCs w:val="24"/>
        </w:rPr>
      </w:pPr>
      <w:bookmarkStart w:id="14" w:name="_Toc100861926"/>
      <w:r>
        <w:t>Technology plan</w:t>
      </w:r>
      <w:bookmarkEnd w:id="14"/>
    </w:p>
    <w:p w14:paraId="107D327E" w14:textId="77777777" w:rsidR="009E6181" w:rsidRDefault="009E6181" w:rsidP="009E6181">
      <w:pPr>
        <w:rPr>
          <w:lang w:val="en-US"/>
        </w:rPr>
      </w:pPr>
      <w:r>
        <w:rPr>
          <w:lang w:val="en-US"/>
        </w:rPr>
        <w:t xml:space="preserve">In today's world, technology plays a vital role in business. Nowadays, almost every business is </w:t>
      </w:r>
      <w:proofErr w:type="gramStart"/>
      <w:r>
        <w:rPr>
          <w:lang w:val="en-US"/>
        </w:rPr>
        <w:t>more or less dependent</w:t>
      </w:r>
      <w:proofErr w:type="gramEnd"/>
      <w:r>
        <w:rPr>
          <w:lang w:val="en-US"/>
        </w:rPr>
        <w:t xml:space="preserve"> on technology to conduct and improve their business operations. With the help of technology, Sunshine will be able to improve their business agility. Moreover, using different software, like G suit, Asana, and others will help the company to improve the collaboration among employees. With the help of modern technology, the </w:t>
      </w:r>
      <w:proofErr w:type="spellStart"/>
      <w:r>
        <w:rPr>
          <w:lang w:val="en-US"/>
        </w:rPr>
        <w:t>organisation</w:t>
      </w:r>
      <w:proofErr w:type="spellEnd"/>
      <w:r>
        <w:rPr>
          <w:lang w:val="en-US"/>
        </w:rPr>
        <w:t xml:space="preserve"> will be able to bring automation to their business processes and operations which will moreover allow them to increase their productivity. Along with that, technology will provide a better storage solution to Sunshine and will help in improving services for clients </w:t>
      </w:r>
      <w:sdt>
        <w:sdtPr>
          <w:rPr>
            <w:lang w:val="en-US"/>
          </w:rPr>
          <w:id w:val="-1262990569"/>
          <w:citation/>
        </w:sdtPr>
        <w:sdtEndPr/>
        <w:sdtContent>
          <w:r>
            <w:rPr>
              <w:lang w:val="en-US"/>
            </w:rPr>
            <w:fldChar w:fldCharType="begin"/>
          </w:r>
          <w:r>
            <w:instrText xml:space="preserve"> CITATION sla21 \l 16393 </w:instrText>
          </w:r>
          <w:r>
            <w:rPr>
              <w:lang w:val="en-US"/>
            </w:rPr>
            <w:fldChar w:fldCharType="separate"/>
          </w:r>
          <w:r>
            <w:rPr>
              <w:noProof/>
            </w:rPr>
            <w:t>(slack, 2021)</w:t>
          </w:r>
          <w:r>
            <w:rPr>
              <w:lang w:val="en-US"/>
            </w:rPr>
            <w:fldChar w:fldCharType="end"/>
          </w:r>
        </w:sdtContent>
      </w:sdt>
      <w:r>
        <w:rPr>
          <w:lang w:val="en-US"/>
        </w:rPr>
        <w:t xml:space="preserve">. </w:t>
      </w:r>
    </w:p>
    <w:p w14:paraId="2E06D26F" w14:textId="77777777" w:rsidR="009E6181" w:rsidRDefault="009E6181" w:rsidP="009E6181">
      <w:pPr>
        <w:rPr>
          <w:b/>
          <w:bCs/>
          <w:lang w:val="en-US"/>
        </w:rPr>
      </w:pPr>
      <w:r>
        <w:rPr>
          <w:b/>
          <w:bCs/>
          <w:lang w:val="en-US"/>
        </w:rPr>
        <w:t>Technology plan for Sunshine:</w:t>
      </w:r>
    </w:p>
    <w:p w14:paraId="56C3AAD0" w14:textId="77777777" w:rsidR="009E6181" w:rsidRDefault="009E6181" w:rsidP="009E6181">
      <w:pPr>
        <w:rPr>
          <w:lang w:val="en-US"/>
        </w:rPr>
      </w:pPr>
      <w:r>
        <w:rPr>
          <w:lang w:val="en-US"/>
        </w:rPr>
        <w:t xml:space="preserve">The </w:t>
      </w:r>
      <w:proofErr w:type="spellStart"/>
      <w:r>
        <w:rPr>
          <w:lang w:val="en-US"/>
        </w:rPr>
        <w:t>organisation</w:t>
      </w:r>
      <w:proofErr w:type="spellEnd"/>
      <w:r>
        <w:rPr>
          <w:lang w:val="en-US"/>
        </w:rPr>
        <w:t xml:space="preserve"> will consider the following steps to develop a technology plan.</w:t>
      </w:r>
    </w:p>
    <w:p w14:paraId="2B7CDA23" w14:textId="77777777" w:rsidR="009E6181" w:rsidRDefault="009E6181" w:rsidP="009E6181">
      <w:pPr>
        <w:rPr>
          <w:lang w:val="en-US"/>
        </w:rPr>
      </w:pPr>
      <w:proofErr w:type="spellStart"/>
      <w:r>
        <w:rPr>
          <w:b/>
          <w:bCs/>
          <w:lang w:val="en-US"/>
        </w:rPr>
        <w:t>i</w:t>
      </w:r>
      <w:proofErr w:type="spellEnd"/>
      <w:r>
        <w:rPr>
          <w:b/>
          <w:bCs/>
          <w:lang w:val="en-US"/>
        </w:rPr>
        <w:t>) Assessing needs:</w:t>
      </w:r>
      <w:r>
        <w:rPr>
          <w:lang w:val="en-US"/>
        </w:rPr>
        <w:t xml:space="preserve"> Before developing the plan, the management of the </w:t>
      </w:r>
      <w:proofErr w:type="spellStart"/>
      <w:r>
        <w:rPr>
          <w:lang w:val="en-US"/>
        </w:rPr>
        <w:t>organisation</w:t>
      </w:r>
      <w:proofErr w:type="spellEnd"/>
      <w:r>
        <w:rPr>
          <w:lang w:val="en-US"/>
        </w:rPr>
        <w:t xml:space="preserve"> needs to assess their needs for implementing technology. The management will develop a list of the </w:t>
      </w:r>
      <w:proofErr w:type="spellStart"/>
      <w:r>
        <w:rPr>
          <w:lang w:val="en-US"/>
        </w:rPr>
        <w:t>organisational</w:t>
      </w:r>
      <w:proofErr w:type="spellEnd"/>
      <w:r>
        <w:rPr>
          <w:lang w:val="en-US"/>
        </w:rPr>
        <w:t xml:space="preserve"> activities and discuss with team members to identify suit bale technologies for the </w:t>
      </w:r>
      <w:proofErr w:type="spellStart"/>
      <w:r>
        <w:rPr>
          <w:lang w:val="en-US"/>
        </w:rPr>
        <w:t>organisation</w:t>
      </w:r>
      <w:proofErr w:type="spellEnd"/>
      <w:r>
        <w:rPr>
          <w:lang w:val="en-US"/>
        </w:rPr>
        <w:t>. The management will monitor the daily workflow and business conditions and based on that the further requirement of the technology will be addressed.</w:t>
      </w:r>
    </w:p>
    <w:p w14:paraId="6FC92BC1" w14:textId="77777777" w:rsidR="009E6181" w:rsidRDefault="009E6181" w:rsidP="009E6181">
      <w:pPr>
        <w:rPr>
          <w:lang w:val="en-US"/>
        </w:rPr>
      </w:pPr>
      <w:r>
        <w:rPr>
          <w:b/>
          <w:bCs/>
          <w:lang w:val="en-US"/>
        </w:rPr>
        <w:t>ii) Preparing budget:</w:t>
      </w:r>
      <w:r>
        <w:rPr>
          <w:lang w:val="en-US"/>
        </w:rPr>
        <w:t xml:space="preserve"> The management of Sunshine needs to prepare a proper budget for technologies. Installing technology is costly and requires sufficient financial resources. Therefore, preparing a budget will help the company to allocate sufficient money to adopt and install technologies. </w:t>
      </w:r>
    </w:p>
    <w:p w14:paraId="13A0906A" w14:textId="77777777" w:rsidR="009E6181" w:rsidRDefault="009E6181" w:rsidP="009E6181">
      <w:pPr>
        <w:rPr>
          <w:lang w:val="en-US"/>
        </w:rPr>
      </w:pPr>
      <w:r>
        <w:rPr>
          <w:b/>
          <w:bCs/>
          <w:lang w:val="en-US"/>
        </w:rPr>
        <w:t>iii) Required technologies:</w:t>
      </w:r>
      <w:r>
        <w:rPr>
          <w:lang w:val="en-US"/>
        </w:rPr>
        <w:t xml:space="preserve"> Sunshine requires to adopt the following technologies to bring efficiency to their daily business operations.</w:t>
      </w:r>
    </w:p>
    <w:p w14:paraId="11D0EB62" w14:textId="77777777" w:rsidR="009E6181" w:rsidRDefault="009E6181" w:rsidP="009E6181">
      <w:pPr>
        <w:pStyle w:val="ListParagraph"/>
        <w:numPr>
          <w:ilvl w:val="0"/>
          <w:numId w:val="6"/>
        </w:numPr>
        <w:rPr>
          <w:lang w:val="en-US"/>
        </w:rPr>
      </w:pPr>
      <w:r>
        <w:rPr>
          <w:b/>
          <w:bCs/>
          <w:lang w:val="en-US"/>
        </w:rPr>
        <w:t>Cloud services-</w:t>
      </w:r>
      <w:r>
        <w:rPr>
          <w:lang w:val="en-US"/>
        </w:rPr>
        <w:t xml:space="preserve"> Cloud services will provide a range of services to Sunshine to improve their client-related services. It will be adopted to access automatic updates for their IT requirements. Moreover, it will help the </w:t>
      </w:r>
      <w:proofErr w:type="spellStart"/>
      <w:r>
        <w:rPr>
          <w:lang w:val="en-US"/>
        </w:rPr>
        <w:t>organisation</w:t>
      </w:r>
      <w:proofErr w:type="spellEnd"/>
      <w:r>
        <w:rPr>
          <w:lang w:val="en-US"/>
        </w:rPr>
        <w:t xml:space="preserve"> to reduce their software development cost and they will be able to process their data in a faster and more efficient manner.</w:t>
      </w:r>
    </w:p>
    <w:p w14:paraId="16E2BCE9" w14:textId="77777777" w:rsidR="009E6181" w:rsidRDefault="009E6181" w:rsidP="009E6181">
      <w:pPr>
        <w:pStyle w:val="ListParagraph"/>
        <w:numPr>
          <w:ilvl w:val="0"/>
          <w:numId w:val="6"/>
        </w:numPr>
        <w:rPr>
          <w:lang w:val="en-US"/>
        </w:rPr>
      </w:pPr>
      <w:r>
        <w:rPr>
          <w:b/>
          <w:bCs/>
          <w:lang w:val="en-US"/>
        </w:rPr>
        <w:t>Facial recognition-</w:t>
      </w:r>
      <w:r>
        <w:rPr>
          <w:lang w:val="en-US"/>
        </w:rPr>
        <w:t xml:space="preserve"> This specific technology will be used by Sunshine to identify and confirm the identity of club members using their faces. This is a type of biometric security that will help the </w:t>
      </w:r>
      <w:proofErr w:type="spellStart"/>
      <w:r>
        <w:rPr>
          <w:lang w:val="en-US"/>
        </w:rPr>
        <w:t>organisation</w:t>
      </w:r>
      <w:proofErr w:type="spellEnd"/>
      <w:r>
        <w:rPr>
          <w:lang w:val="en-US"/>
        </w:rPr>
        <w:t xml:space="preserve"> easily </w:t>
      </w:r>
      <w:proofErr w:type="spellStart"/>
      <w:r>
        <w:rPr>
          <w:lang w:val="en-US"/>
        </w:rPr>
        <w:t>recognise</w:t>
      </w:r>
      <w:proofErr w:type="spellEnd"/>
      <w:r>
        <w:rPr>
          <w:lang w:val="en-US"/>
        </w:rPr>
        <w:t xml:space="preserve"> their regular members </w:t>
      </w:r>
      <w:sdt>
        <w:sdtPr>
          <w:rPr>
            <w:lang w:val="en-US"/>
          </w:rPr>
          <w:id w:val="105475583"/>
          <w:citation/>
        </w:sdtPr>
        <w:sdtEndPr/>
        <w:sdtContent>
          <w:r>
            <w:rPr>
              <w:lang w:val="en-US"/>
            </w:rPr>
            <w:fldChar w:fldCharType="begin"/>
          </w:r>
          <w:r>
            <w:instrText xml:space="preserve"> CITATION kas22 \l 16393 </w:instrText>
          </w:r>
          <w:r>
            <w:rPr>
              <w:lang w:val="en-US"/>
            </w:rPr>
            <w:fldChar w:fldCharType="separate"/>
          </w:r>
          <w:r>
            <w:rPr>
              <w:noProof/>
            </w:rPr>
            <w:t>(kaspersky, 2022)</w:t>
          </w:r>
          <w:r>
            <w:rPr>
              <w:lang w:val="en-US"/>
            </w:rPr>
            <w:fldChar w:fldCharType="end"/>
          </w:r>
        </w:sdtContent>
      </w:sdt>
      <w:r>
        <w:rPr>
          <w:lang w:val="en-US"/>
        </w:rPr>
        <w:t xml:space="preserve">. The security and safety of the </w:t>
      </w:r>
      <w:proofErr w:type="spellStart"/>
      <w:r>
        <w:rPr>
          <w:lang w:val="en-US"/>
        </w:rPr>
        <w:t>organisation</w:t>
      </w:r>
      <w:proofErr w:type="spellEnd"/>
      <w:r>
        <w:rPr>
          <w:lang w:val="en-US"/>
        </w:rPr>
        <w:t xml:space="preserve"> will be maintained by using this technology as it will help in prohibiting unnecessary access or entry within the </w:t>
      </w:r>
      <w:proofErr w:type="spellStart"/>
      <w:r>
        <w:rPr>
          <w:lang w:val="en-US"/>
        </w:rPr>
        <w:t>organisation</w:t>
      </w:r>
      <w:proofErr w:type="spellEnd"/>
      <w:r>
        <w:rPr>
          <w:lang w:val="en-US"/>
        </w:rPr>
        <w:t xml:space="preserve">. </w:t>
      </w:r>
    </w:p>
    <w:p w14:paraId="1375F3DD" w14:textId="77777777" w:rsidR="009E6181" w:rsidRDefault="009E6181" w:rsidP="009E6181">
      <w:pPr>
        <w:pStyle w:val="ListParagraph"/>
        <w:numPr>
          <w:ilvl w:val="0"/>
          <w:numId w:val="6"/>
        </w:numPr>
        <w:rPr>
          <w:lang w:val="en-US"/>
        </w:rPr>
      </w:pPr>
      <w:r>
        <w:rPr>
          <w:b/>
          <w:bCs/>
          <w:lang w:val="en-US"/>
        </w:rPr>
        <w:t>Digital tools-</w:t>
      </w:r>
      <w:r>
        <w:rPr>
          <w:lang w:val="en-US"/>
        </w:rPr>
        <w:t xml:space="preserve"> Various digital tools and equipment will be used by Sunshine to conduct their daily activities. Social media, emails, digital coupons, and others will be used to promote the business. Apart from that, eBooks, online games, webcam, and other equipment will be used to provide effective services to students.</w:t>
      </w:r>
    </w:p>
    <w:p w14:paraId="2F19281F" w14:textId="77777777" w:rsidR="009E6181" w:rsidRDefault="009E6181" w:rsidP="009E6181">
      <w:pPr>
        <w:rPr>
          <w:lang w:val="en-US"/>
        </w:rPr>
      </w:pPr>
      <w:r>
        <w:rPr>
          <w:b/>
          <w:bCs/>
          <w:lang w:val="en-US"/>
        </w:rPr>
        <w:t>iv) Training and development:</w:t>
      </w:r>
      <w:r>
        <w:rPr>
          <w:lang w:val="en-US"/>
        </w:rPr>
        <w:t xml:space="preserve"> Adopting and using advanced technologies require proper training so that employees can successfully operate them. Therefore, the management of Sunshine will arrange several training programs for their employees to increase their technical skills and knowledge. </w:t>
      </w:r>
    </w:p>
    <w:p w14:paraId="732507FF" w14:textId="77777777" w:rsidR="009E6181" w:rsidRDefault="009E6181" w:rsidP="009E6181">
      <w:pPr>
        <w:spacing w:line="256" w:lineRule="auto"/>
        <w:jc w:val="left"/>
        <w:rPr>
          <w:rFonts w:eastAsiaTheme="majorEastAsia" w:cstheme="majorBidi"/>
          <w:b/>
          <w:sz w:val="26"/>
          <w:szCs w:val="26"/>
          <w:lang w:val="en-US"/>
        </w:rPr>
      </w:pPr>
      <w:r>
        <w:rPr>
          <w:lang w:val="en-US"/>
        </w:rPr>
        <w:br w:type="page"/>
      </w:r>
    </w:p>
    <w:p w14:paraId="6EB0C090" w14:textId="1CE1F62E" w:rsidR="009E6181" w:rsidRDefault="009E6181" w:rsidP="009E6181">
      <w:pPr>
        <w:pStyle w:val="Heading1"/>
        <w:rPr>
          <w:b/>
          <w:sz w:val="28"/>
          <w:lang w:val="en-US"/>
        </w:rPr>
      </w:pPr>
      <w:bookmarkStart w:id="15" w:name="_Toc100861927"/>
      <w:r>
        <w:rPr>
          <w:lang w:val="en-US"/>
        </w:rPr>
        <w:t xml:space="preserve">Management and </w:t>
      </w:r>
      <w:bookmarkEnd w:id="15"/>
      <w:r w:rsidR="00C123A1">
        <w:rPr>
          <w:lang w:val="en-US"/>
        </w:rPr>
        <w:t>organization</w:t>
      </w:r>
    </w:p>
    <w:p w14:paraId="0DD84921" w14:textId="7F8E9F17" w:rsidR="009E6181" w:rsidRDefault="009E6181" w:rsidP="009E6181">
      <w:pPr>
        <w:rPr>
          <w:lang w:val="en-US"/>
        </w:rPr>
      </w:pPr>
      <w:r>
        <w:rPr>
          <w:lang w:val="en-US"/>
        </w:rPr>
        <w:t xml:space="preserve">Developing efficient management and </w:t>
      </w:r>
      <w:r w:rsidR="00C123A1">
        <w:rPr>
          <w:lang w:val="en-US"/>
        </w:rPr>
        <w:t>organizational</w:t>
      </w:r>
      <w:r>
        <w:rPr>
          <w:lang w:val="en-US"/>
        </w:rPr>
        <w:t xml:space="preserve"> structure is important for Sunshine as it will allow the company to maintain the roles and responsibilities of employees and improve the daily </w:t>
      </w:r>
      <w:r w:rsidR="00C123A1">
        <w:rPr>
          <w:lang w:val="en-US"/>
        </w:rPr>
        <w:t>organizational</w:t>
      </w:r>
      <w:r>
        <w:rPr>
          <w:lang w:val="en-US"/>
        </w:rPr>
        <w:t xml:space="preserve"> activity. The company will have three different levels of management, such as top-level, middle level, and lower-level management. Each functional department of Sunshine will have functional managers who will be accountable for managing the responsibilities of their </w:t>
      </w:r>
      <w:r w:rsidR="00C123A1">
        <w:rPr>
          <w:lang w:val="en-US"/>
        </w:rPr>
        <w:t>department</w:t>
      </w:r>
      <w:r>
        <w:rPr>
          <w:lang w:val="en-US"/>
        </w:rPr>
        <w:t>. They will allocate employees in each department based on their expertise and skills. Every employee will be answerable to their managers and will daily report to them.</w:t>
      </w:r>
    </w:p>
    <w:p w14:paraId="3D7A315C" w14:textId="77777777" w:rsidR="009E6181" w:rsidRDefault="009E6181" w:rsidP="009E6181">
      <w:pPr>
        <w:rPr>
          <w:b/>
          <w:bCs/>
          <w:lang w:val="en-US"/>
        </w:rPr>
      </w:pPr>
      <w:r>
        <w:rPr>
          <w:b/>
          <w:bCs/>
          <w:lang w:val="en-US"/>
        </w:rPr>
        <w:t>The management style of Sunshine:</w:t>
      </w:r>
    </w:p>
    <w:p w14:paraId="13C45D02" w14:textId="77777777" w:rsidR="009E6181" w:rsidRDefault="009E6181" w:rsidP="009E6181">
      <w:pPr>
        <w:rPr>
          <w:lang w:val="en-US"/>
        </w:rPr>
      </w:pPr>
      <w:r>
        <w:rPr>
          <w:lang w:val="en-US"/>
        </w:rPr>
        <w:t xml:space="preserve">The management of the company will follow the collaborative management style to create an environment for collaboration. The key reason behind applying this style is to make an open forum for new ideas and concepts. All the staff of Sunshine will get the opportunity to share their ideas and knowledge during the decision-making. Managers will focus on the ideas of their staff while making any important decision and the decision will be made based on the rules of the majority. Employees will be empowered to encourage creativity and </w:t>
      </w:r>
      <w:proofErr w:type="gramStart"/>
      <w:r>
        <w:rPr>
          <w:lang w:val="en-US"/>
        </w:rPr>
        <w:t>innovation, and</w:t>
      </w:r>
      <w:proofErr w:type="gramEnd"/>
      <w:r>
        <w:rPr>
          <w:lang w:val="en-US"/>
        </w:rPr>
        <w:t xml:space="preserve"> increase employee engagement </w:t>
      </w:r>
      <w:sdt>
        <w:sdtPr>
          <w:rPr>
            <w:lang w:val="en-US"/>
          </w:rPr>
          <w:id w:val="-587303755"/>
          <w:citation/>
        </w:sdtPr>
        <w:sdtEndPr/>
        <w:sdtContent>
          <w:r>
            <w:rPr>
              <w:lang w:val="en-US"/>
            </w:rPr>
            <w:fldChar w:fldCharType="begin"/>
          </w:r>
          <w:r>
            <w:instrText xml:space="preserve"> CITATION val221 \l 16393 </w:instrText>
          </w:r>
          <w:r>
            <w:rPr>
              <w:lang w:val="en-US"/>
            </w:rPr>
            <w:fldChar w:fldCharType="separate"/>
          </w:r>
          <w:r>
            <w:rPr>
              <w:noProof/>
            </w:rPr>
            <w:t>(valamis, 2022)</w:t>
          </w:r>
          <w:r>
            <w:rPr>
              <w:lang w:val="en-US"/>
            </w:rPr>
            <w:fldChar w:fldCharType="end"/>
          </w:r>
        </w:sdtContent>
      </w:sdt>
      <w:r>
        <w:rPr>
          <w:lang w:val="en-US"/>
        </w:rPr>
        <w:t>. The collaborative management style will be suitable for sunshine as in this style, employees will feel valued, trusted, and appreciated which leads them to higher productivity and performance. An open communication flow will be developed within the company which will eradicate the chances of conflict and misunderstanding between the management and employees. Moreover, following this management style will help the company to inspire their employees to increase their input. Along with that, it will be beneficial for managers of Sunshine as it will be better outcomes with suitable solutions and reduce employee turnover rate.</w:t>
      </w:r>
    </w:p>
    <w:p w14:paraId="6F30CD3F" w14:textId="77777777" w:rsidR="009E6181" w:rsidRDefault="009E6181" w:rsidP="009E6181">
      <w:pPr>
        <w:rPr>
          <w:b/>
          <w:bCs/>
          <w:lang w:val="en-US"/>
        </w:rPr>
      </w:pPr>
      <w:r>
        <w:rPr>
          <w:b/>
          <w:bCs/>
          <w:lang w:val="en-US"/>
        </w:rPr>
        <w:t>Different management levels of Sunshine:</w:t>
      </w:r>
    </w:p>
    <w:p w14:paraId="3E3EDA94" w14:textId="77777777" w:rsidR="009E6181" w:rsidRDefault="009E6181" w:rsidP="009E6181">
      <w:pPr>
        <w:rPr>
          <w:lang w:val="en-US"/>
        </w:rPr>
      </w:pPr>
      <w:r>
        <w:rPr>
          <w:lang w:val="en-US"/>
        </w:rPr>
        <w:t>The level of management will be classified into three basic categories to create a line of division that will exist between different managerial positions. Having various levels of management will help the company to develop a chain of command. The different managerial level of Sunshine and their roles and responsibilities are as follows.</w:t>
      </w:r>
    </w:p>
    <w:p w14:paraId="0C5440CD" w14:textId="72435944" w:rsidR="009E6181" w:rsidRDefault="009E6181" w:rsidP="009E6181">
      <w:pPr>
        <w:rPr>
          <w:lang w:val="en-US"/>
        </w:rPr>
      </w:pPr>
      <w:proofErr w:type="spellStart"/>
      <w:r>
        <w:rPr>
          <w:b/>
          <w:bCs/>
          <w:lang w:val="en-US"/>
        </w:rPr>
        <w:t>i</w:t>
      </w:r>
      <w:proofErr w:type="spellEnd"/>
      <w:r>
        <w:rPr>
          <w:b/>
          <w:bCs/>
          <w:lang w:val="en-US"/>
        </w:rPr>
        <w:t>) Top-level or Administrative:</w:t>
      </w:r>
      <w:r>
        <w:rPr>
          <w:lang w:val="en-US"/>
        </w:rPr>
        <w:t xml:space="preserve"> This management level will consist of the company’s board of directors and managing directors or chief executive. This level is the main source of authority and power. Managers at this level will supervise the </w:t>
      </w:r>
      <w:r w:rsidR="00C123A1">
        <w:rPr>
          <w:lang w:val="en-US"/>
        </w:rPr>
        <w:t>organizational</w:t>
      </w:r>
      <w:r>
        <w:rPr>
          <w:lang w:val="en-US"/>
        </w:rPr>
        <w:t xml:space="preserve"> policies, processes, and goals. Their key priority will be to develop strategic planning and implementation </w:t>
      </w:r>
      <w:sdt>
        <w:sdtPr>
          <w:rPr>
            <w:lang w:val="en-US"/>
          </w:rPr>
          <w:id w:val="-814184867"/>
          <w:citation/>
        </w:sdtPr>
        <w:sdtEndPr/>
        <w:sdtContent>
          <w:r>
            <w:rPr>
              <w:lang w:val="en-US"/>
            </w:rPr>
            <w:fldChar w:fldCharType="begin"/>
          </w:r>
          <w:r>
            <w:instrText xml:space="preserve"> CITATION spr20 \l 16393 </w:instrText>
          </w:r>
          <w:r>
            <w:rPr>
              <w:lang w:val="en-US"/>
            </w:rPr>
            <w:fldChar w:fldCharType="separate"/>
          </w:r>
          <w:r>
            <w:rPr>
              <w:noProof/>
            </w:rPr>
            <w:t>(sprigghr, 2020)</w:t>
          </w:r>
          <w:r>
            <w:rPr>
              <w:lang w:val="en-US"/>
            </w:rPr>
            <w:fldChar w:fldCharType="end"/>
          </w:r>
        </w:sdtContent>
      </w:sdt>
      <w:r>
        <w:rPr>
          <w:lang w:val="en-US"/>
        </w:rPr>
        <w:t>. Sunshine’s top level of management of Sunshine will be accountable for fulfilling the following roles and responsibilities.</w:t>
      </w:r>
    </w:p>
    <w:p w14:paraId="1746B491" w14:textId="77777777" w:rsidR="009E6181" w:rsidRDefault="009E6181" w:rsidP="009E6181">
      <w:pPr>
        <w:pStyle w:val="ListParagraph"/>
        <w:numPr>
          <w:ilvl w:val="0"/>
          <w:numId w:val="7"/>
        </w:numPr>
        <w:rPr>
          <w:lang w:val="en-US"/>
        </w:rPr>
      </w:pPr>
      <w:r>
        <w:rPr>
          <w:lang w:val="en-US"/>
        </w:rPr>
        <w:t>Appointing middle-level executives, such as departmental managers and allocating their tasks and responsibilities.</w:t>
      </w:r>
    </w:p>
    <w:p w14:paraId="0E89EC14" w14:textId="77777777" w:rsidR="009E6181" w:rsidRDefault="009E6181" w:rsidP="009E6181">
      <w:pPr>
        <w:pStyle w:val="ListParagraph"/>
        <w:numPr>
          <w:ilvl w:val="0"/>
          <w:numId w:val="7"/>
        </w:numPr>
        <w:rPr>
          <w:lang w:val="en-US"/>
        </w:rPr>
      </w:pPr>
      <w:r>
        <w:rPr>
          <w:lang w:val="en-US"/>
        </w:rPr>
        <w:t>Establishing board policies and objectives of the company.</w:t>
      </w:r>
    </w:p>
    <w:p w14:paraId="5C328717" w14:textId="37E7E2C2" w:rsidR="009E6181" w:rsidRDefault="009E6181" w:rsidP="009E6181">
      <w:pPr>
        <w:pStyle w:val="ListParagraph"/>
        <w:numPr>
          <w:ilvl w:val="0"/>
          <w:numId w:val="7"/>
        </w:numPr>
        <w:rPr>
          <w:lang w:val="en-US"/>
        </w:rPr>
      </w:pPr>
      <w:r>
        <w:rPr>
          <w:lang w:val="en-US"/>
        </w:rPr>
        <w:t xml:space="preserve">Developing </w:t>
      </w:r>
      <w:r w:rsidR="00C123A1">
        <w:rPr>
          <w:lang w:val="en-US"/>
        </w:rPr>
        <w:t>organizational</w:t>
      </w:r>
      <w:r>
        <w:rPr>
          <w:lang w:val="en-US"/>
        </w:rPr>
        <w:t xml:space="preserve"> policies and strategic plans.</w:t>
      </w:r>
    </w:p>
    <w:p w14:paraId="197576AB" w14:textId="77777777" w:rsidR="009E6181" w:rsidRDefault="009E6181" w:rsidP="009E6181">
      <w:pPr>
        <w:pStyle w:val="ListParagraph"/>
        <w:numPr>
          <w:ilvl w:val="0"/>
          <w:numId w:val="7"/>
        </w:numPr>
        <w:rPr>
          <w:lang w:val="en-US"/>
        </w:rPr>
      </w:pPr>
      <w:r>
        <w:rPr>
          <w:lang w:val="en-US"/>
        </w:rPr>
        <w:t>Communicating with stakeholders and managing internal communication.</w:t>
      </w:r>
    </w:p>
    <w:p w14:paraId="4A563485" w14:textId="77777777" w:rsidR="009E6181" w:rsidRDefault="009E6181" w:rsidP="009E6181">
      <w:pPr>
        <w:pStyle w:val="ListParagraph"/>
        <w:numPr>
          <w:ilvl w:val="0"/>
          <w:numId w:val="7"/>
        </w:numPr>
        <w:rPr>
          <w:lang w:val="en-US"/>
        </w:rPr>
      </w:pPr>
      <w:r>
        <w:rPr>
          <w:lang w:val="en-US"/>
        </w:rPr>
        <w:t>Providing proper direction, guidance, and support to employees and encouraging collaboration.</w:t>
      </w:r>
    </w:p>
    <w:p w14:paraId="6829A735" w14:textId="77777777" w:rsidR="009E6181" w:rsidRDefault="009E6181" w:rsidP="009E6181">
      <w:pPr>
        <w:pStyle w:val="ListParagraph"/>
        <w:numPr>
          <w:ilvl w:val="0"/>
          <w:numId w:val="7"/>
        </w:numPr>
        <w:rPr>
          <w:lang w:val="en-US"/>
        </w:rPr>
      </w:pPr>
      <w:r>
        <w:rPr>
          <w:lang w:val="en-US"/>
        </w:rPr>
        <w:t>Issuing essential instructions for developing department-specific schedules, budgets, and processes.</w:t>
      </w:r>
    </w:p>
    <w:p w14:paraId="210094BE" w14:textId="77777777" w:rsidR="009E6181" w:rsidRDefault="009E6181" w:rsidP="009E6181">
      <w:pPr>
        <w:rPr>
          <w:lang w:val="en-US"/>
        </w:rPr>
      </w:pPr>
      <w:r>
        <w:rPr>
          <w:b/>
          <w:bCs/>
          <w:lang w:val="en-US"/>
        </w:rPr>
        <w:t>ii) Middle level or Executive:</w:t>
      </w:r>
      <w:r>
        <w:rPr>
          <w:lang w:val="en-US"/>
        </w:rPr>
        <w:t xml:space="preserve"> The middle level of management will consist of departmental managers. Managers at this level and answerable to the top management for the activities of their specific departments. As Sunshine will be a small size company at the initial period of the business; therefore, there will be just one layer of middle management (</w:t>
      </w:r>
      <w:r>
        <w:rPr>
          <w:shd w:val="clear" w:color="auto" w:fill="FFFFFF"/>
        </w:rPr>
        <w:t xml:space="preserve">Luthans </w:t>
      </w:r>
      <w:r>
        <w:rPr>
          <w:i/>
          <w:iCs/>
          <w:shd w:val="clear" w:color="auto" w:fill="FFFFFF"/>
        </w:rPr>
        <w:t>et al.,</w:t>
      </w:r>
      <w:r>
        <w:rPr>
          <w:shd w:val="clear" w:color="auto" w:fill="FFFFFF"/>
        </w:rPr>
        <w:t xml:space="preserve"> 2019)</w:t>
      </w:r>
      <w:r>
        <w:rPr>
          <w:lang w:val="en-US"/>
        </w:rPr>
        <w:t xml:space="preserve">. Middle-level managers of Sunshine are accountable for the following roles and responsibilities. </w:t>
      </w:r>
    </w:p>
    <w:p w14:paraId="2E56F37F" w14:textId="77777777" w:rsidR="009E6181" w:rsidRDefault="009E6181" w:rsidP="009E6181">
      <w:pPr>
        <w:pStyle w:val="ListParagraph"/>
        <w:numPr>
          <w:ilvl w:val="0"/>
          <w:numId w:val="8"/>
        </w:numPr>
        <w:rPr>
          <w:lang w:val="en-US"/>
        </w:rPr>
      </w:pPr>
      <w:r>
        <w:rPr>
          <w:lang w:val="en-US"/>
        </w:rPr>
        <w:t>Executing strategic plans of their respective departments and the company.</w:t>
      </w:r>
    </w:p>
    <w:p w14:paraId="58C82AFF" w14:textId="77777777" w:rsidR="009E6181" w:rsidRDefault="009E6181" w:rsidP="009E6181">
      <w:pPr>
        <w:pStyle w:val="ListParagraph"/>
        <w:numPr>
          <w:ilvl w:val="0"/>
          <w:numId w:val="8"/>
        </w:numPr>
        <w:rPr>
          <w:lang w:val="en-US"/>
        </w:rPr>
      </w:pPr>
      <w:r>
        <w:rPr>
          <w:lang w:val="en-US"/>
        </w:rPr>
        <w:t>Developing plans for subordinates.</w:t>
      </w:r>
    </w:p>
    <w:p w14:paraId="12266D01" w14:textId="77777777" w:rsidR="009E6181" w:rsidRDefault="009E6181" w:rsidP="009E6181">
      <w:pPr>
        <w:pStyle w:val="ListParagraph"/>
        <w:numPr>
          <w:ilvl w:val="0"/>
          <w:numId w:val="8"/>
        </w:numPr>
        <w:rPr>
          <w:lang w:val="en-US"/>
        </w:rPr>
      </w:pPr>
      <w:r>
        <w:rPr>
          <w:lang w:val="en-US"/>
        </w:rPr>
        <w:t>Involving in recruiting and training procedures of lower-level management.</w:t>
      </w:r>
    </w:p>
    <w:p w14:paraId="67307635" w14:textId="77777777" w:rsidR="009E6181" w:rsidRDefault="009E6181" w:rsidP="009E6181">
      <w:pPr>
        <w:pStyle w:val="ListParagraph"/>
        <w:numPr>
          <w:ilvl w:val="0"/>
          <w:numId w:val="8"/>
        </w:numPr>
        <w:rPr>
          <w:lang w:val="en-US"/>
        </w:rPr>
      </w:pPr>
      <w:r>
        <w:rPr>
          <w:lang w:val="en-US"/>
        </w:rPr>
        <w:t>Interpreting the policies and objectives from top to lower-level management.</w:t>
      </w:r>
    </w:p>
    <w:p w14:paraId="4933CDF5" w14:textId="77777777" w:rsidR="009E6181" w:rsidRDefault="009E6181" w:rsidP="009E6181">
      <w:pPr>
        <w:pStyle w:val="ListParagraph"/>
        <w:numPr>
          <w:ilvl w:val="0"/>
          <w:numId w:val="8"/>
        </w:numPr>
        <w:rPr>
          <w:lang w:val="en-US"/>
        </w:rPr>
      </w:pPr>
      <w:r>
        <w:rPr>
          <w:lang w:val="en-US"/>
        </w:rPr>
        <w:t>Reporting to administrative and supervising the activities of their subordinates.</w:t>
      </w:r>
    </w:p>
    <w:p w14:paraId="63710FC3" w14:textId="77777777" w:rsidR="009E6181" w:rsidRDefault="009E6181" w:rsidP="009E6181">
      <w:pPr>
        <w:pStyle w:val="ListParagraph"/>
        <w:numPr>
          <w:ilvl w:val="0"/>
          <w:numId w:val="8"/>
        </w:numPr>
        <w:rPr>
          <w:lang w:val="en-US"/>
        </w:rPr>
      </w:pPr>
      <w:r>
        <w:rPr>
          <w:lang w:val="en-US"/>
        </w:rPr>
        <w:t>Monitoring and assessing the performance of employees.</w:t>
      </w:r>
    </w:p>
    <w:p w14:paraId="03768AEE" w14:textId="77777777" w:rsidR="009E6181" w:rsidRDefault="009E6181" w:rsidP="009E6181">
      <w:pPr>
        <w:rPr>
          <w:lang w:val="en-US"/>
        </w:rPr>
      </w:pPr>
      <w:r>
        <w:rPr>
          <w:b/>
          <w:bCs/>
          <w:lang w:val="en-US"/>
        </w:rPr>
        <w:t>iii) Lowe level or Supervisory, Operative:</w:t>
      </w:r>
      <w:r>
        <w:rPr>
          <w:lang w:val="en-US"/>
        </w:rPr>
        <w:t xml:space="preserve"> This specific level of management will consist of section officers, supervisors, foremen, superintendents, and other executives. Lower-level managers of Sunshine will be accountable to oversee the coordination and execution of daily workflow to make sure that all the projects are completed successfully. Low-level managers of the company will be accountable for the following roles and activities.</w:t>
      </w:r>
    </w:p>
    <w:p w14:paraId="75BC6CD4" w14:textId="77777777" w:rsidR="009E6181" w:rsidRDefault="009E6181" w:rsidP="009E6181">
      <w:pPr>
        <w:pStyle w:val="ListParagraph"/>
        <w:numPr>
          <w:ilvl w:val="0"/>
          <w:numId w:val="9"/>
        </w:numPr>
        <w:rPr>
          <w:lang w:val="en-US"/>
        </w:rPr>
      </w:pPr>
      <w:r>
        <w:rPr>
          <w:lang w:val="en-US"/>
        </w:rPr>
        <w:t>Allocating tasks and responsibilities to employees.</w:t>
      </w:r>
    </w:p>
    <w:p w14:paraId="58A7ECD6" w14:textId="77777777" w:rsidR="009E6181" w:rsidRDefault="009E6181" w:rsidP="009E6181">
      <w:pPr>
        <w:pStyle w:val="ListParagraph"/>
        <w:numPr>
          <w:ilvl w:val="0"/>
          <w:numId w:val="9"/>
        </w:numPr>
        <w:rPr>
          <w:lang w:val="en-US"/>
        </w:rPr>
      </w:pPr>
      <w:r>
        <w:rPr>
          <w:lang w:val="en-US"/>
        </w:rPr>
        <w:t>Instructing and guiding employees in daily operations and activities.</w:t>
      </w:r>
    </w:p>
    <w:p w14:paraId="3D35B645" w14:textId="77777777" w:rsidR="009E6181" w:rsidRDefault="009E6181" w:rsidP="009E6181">
      <w:pPr>
        <w:pStyle w:val="ListParagraph"/>
        <w:numPr>
          <w:ilvl w:val="0"/>
          <w:numId w:val="9"/>
        </w:numPr>
        <w:rPr>
          <w:lang w:val="en-US"/>
        </w:rPr>
      </w:pPr>
      <w:r>
        <w:rPr>
          <w:lang w:val="en-US"/>
        </w:rPr>
        <w:t>Developing and maintaining positive relationships with employees.</w:t>
      </w:r>
    </w:p>
    <w:p w14:paraId="509E3774" w14:textId="77777777" w:rsidR="009E6181" w:rsidRDefault="009E6181" w:rsidP="009E6181">
      <w:pPr>
        <w:pStyle w:val="ListParagraph"/>
        <w:numPr>
          <w:ilvl w:val="0"/>
          <w:numId w:val="9"/>
        </w:numPr>
        <w:rPr>
          <w:lang w:val="en-US"/>
        </w:rPr>
      </w:pPr>
      <w:r>
        <w:t>Guiding and supervising subordinates.</w:t>
      </w:r>
    </w:p>
    <w:p w14:paraId="60C2346E" w14:textId="77777777" w:rsidR="009E6181" w:rsidRDefault="009E6181" w:rsidP="009E6181">
      <w:pPr>
        <w:pStyle w:val="ListParagraph"/>
        <w:numPr>
          <w:ilvl w:val="0"/>
          <w:numId w:val="9"/>
        </w:numPr>
        <w:rPr>
          <w:lang w:val="en-US"/>
        </w:rPr>
      </w:pPr>
      <w:r>
        <w:t>Making periodical reports about the employee performance.</w:t>
      </w:r>
    </w:p>
    <w:p w14:paraId="15625141" w14:textId="77777777" w:rsidR="009E6181" w:rsidRDefault="009E6181" w:rsidP="009E6181">
      <w:pPr>
        <w:pStyle w:val="ListParagraph"/>
        <w:numPr>
          <w:ilvl w:val="0"/>
          <w:numId w:val="9"/>
        </w:numPr>
        <w:rPr>
          <w:lang w:val="en-US"/>
        </w:rPr>
      </w:pPr>
      <w:r>
        <w:t xml:space="preserve">Organising essential resources, materials, tools, and others for accomplishing tasks </w:t>
      </w:r>
      <w:r>
        <w:rPr>
          <w:lang w:val="en-US"/>
        </w:rPr>
        <w:t>(</w:t>
      </w:r>
      <w:r>
        <w:rPr>
          <w:shd w:val="clear" w:color="auto" w:fill="FFFFFF"/>
        </w:rPr>
        <w:t>Bartlett and Ghoshal, 2015)</w:t>
      </w:r>
      <w:r>
        <w:t>.</w:t>
      </w:r>
    </w:p>
    <w:p w14:paraId="77D3F6AA" w14:textId="77777777" w:rsidR="009E6181" w:rsidRDefault="009E6181" w:rsidP="009E6181">
      <w:pPr>
        <w:rPr>
          <w:b/>
          <w:bCs/>
          <w:lang w:val="en-US"/>
        </w:rPr>
      </w:pPr>
      <w:r>
        <w:rPr>
          <w:b/>
          <w:bCs/>
          <w:lang w:val="en-US"/>
        </w:rPr>
        <w:t>Principles of management:</w:t>
      </w:r>
    </w:p>
    <w:p w14:paraId="19AABF9C" w14:textId="77777777" w:rsidR="009E6181" w:rsidRDefault="009E6181" w:rsidP="009E6181">
      <w:pPr>
        <w:rPr>
          <w:lang w:val="en-US"/>
        </w:rPr>
      </w:pPr>
      <w:r>
        <w:rPr>
          <w:lang w:val="en-US"/>
        </w:rPr>
        <w:t>The management of Sunshine will be accountable to maintain and fulfilling the following principles as per the company's vision and purpose.</w:t>
      </w:r>
    </w:p>
    <w:p w14:paraId="46859438" w14:textId="77777777" w:rsidR="009E6181" w:rsidRDefault="009E6181" w:rsidP="009E6181">
      <w:pPr>
        <w:pStyle w:val="ListParagraph"/>
        <w:numPr>
          <w:ilvl w:val="0"/>
          <w:numId w:val="10"/>
        </w:numPr>
        <w:rPr>
          <w:lang w:val="en-US"/>
        </w:rPr>
      </w:pPr>
      <w:r>
        <w:rPr>
          <w:b/>
          <w:bCs/>
          <w:lang w:val="en-US"/>
        </w:rPr>
        <w:t>Discipline:</w:t>
      </w:r>
      <w:r>
        <w:rPr>
          <w:lang w:val="en-US"/>
        </w:rPr>
        <w:t xml:space="preserve"> Sensible interrelation and good performance will help managers to make their job comprehensive and easy.</w:t>
      </w:r>
    </w:p>
    <w:p w14:paraId="0D940C4D" w14:textId="77777777" w:rsidR="009E6181" w:rsidRDefault="009E6181" w:rsidP="009E6181">
      <w:pPr>
        <w:pStyle w:val="ListParagraph"/>
        <w:numPr>
          <w:ilvl w:val="0"/>
          <w:numId w:val="10"/>
        </w:numPr>
        <w:rPr>
          <w:lang w:val="en-US"/>
        </w:rPr>
      </w:pPr>
      <w:r>
        <w:rPr>
          <w:b/>
          <w:bCs/>
          <w:lang w:val="en-US"/>
        </w:rPr>
        <w:t>Authority and accountability:</w:t>
      </w:r>
      <w:r>
        <w:rPr>
          <w:lang w:val="en-US"/>
        </w:rPr>
        <w:t xml:space="preserve"> These are the core aspects of management. They should use their power in the right way and be accountable for improving the performance of their subordinates.</w:t>
      </w:r>
    </w:p>
    <w:p w14:paraId="03A8A54B" w14:textId="77777777" w:rsidR="009E6181" w:rsidRDefault="009E6181" w:rsidP="009E6181">
      <w:pPr>
        <w:pStyle w:val="ListParagraph"/>
        <w:numPr>
          <w:ilvl w:val="0"/>
          <w:numId w:val="10"/>
        </w:numPr>
        <w:rPr>
          <w:lang w:val="en-US"/>
        </w:rPr>
      </w:pPr>
      <w:r>
        <w:rPr>
          <w:b/>
          <w:bCs/>
          <w:lang w:val="en-US"/>
        </w:rPr>
        <w:t>Unity of direction:</w:t>
      </w:r>
      <w:r>
        <w:rPr>
          <w:lang w:val="en-US"/>
        </w:rPr>
        <w:t xml:space="preserve"> Managers of Sunshine should have a specific motive and goal to fulfil their roles effectively.</w:t>
      </w:r>
    </w:p>
    <w:p w14:paraId="77D9CE03" w14:textId="77777777" w:rsidR="009E6181" w:rsidRDefault="009E6181" w:rsidP="009E6181">
      <w:pPr>
        <w:pStyle w:val="ListParagraph"/>
        <w:numPr>
          <w:ilvl w:val="0"/>
          <w:numId w:val="10"/>
        </w:numPr>
        <w:rPr>
          <w:lang w:val="en-US"/>
        </w:rPr>
      </w:pPr>
      <w:r>
        <w:rPr>
          <w:b/>
          <w:bCs/>
          <w:lang w:val="en-US"/>
        </w:rPr>
        <w:t>Unity of command:</w:t>
      </w:r>
      <w:r>
        <w:rPr>
          <w:lang w:val="en-US"/>
        </w:rPr>
        <w:t xml:space="preserve"> The management should develop a clear command for employees to reduce internal conflict.</w:t>
      </w:r>
    </w:p>
    <w:p w14:paraId="79C149E3" w14:textId="77777777" w:rsidR="009E6181" w:rsidRDefault="009E6181" w:rsidP="009E6181">
      <w:pPr>
        <w:pStyle w:val="ListParagraph"/>
        <w:numPr>
          <w:ilvl w:val="0"/>
          <w:numId w:val="10"/>
        </w:numPr>
        <w:rPr>
          <w:lang w:val="en-US"/>
        </w:rPr>
      </w:pPr>
      <w:r>
        <w:rPr>
          <w:b/>
          <w:bCs/>
          <w:lang w:val="en-US"/>
        </w:rPr>
        <w:t>Equity:</w:t>
      </w:r>
      <w:r>
        <w:rPr>
          <w:lang w:val="en-US"/>
        </w:rPr>
        <w:t xml:space="preserve"> The management should treat all the employees equally and ensure no employees are being discriminated against within the workplace.</w:t>
      </w:r>
    </w:p>
    <w:p w14:paraId="073C92F6" w14:textId="77777777" w:rsidR="009E6181" w:rsidRDefault="009E6181" w:rsidP="009E6181">
      <w:pPr>
        <w:pStyle w:val="ListParagraph"/>
        <w:numPr>
          <w:ilvl w:val="0"/>
          <w:numId w:val="10"/>
        </w:numPr>
        <w:rPr>
          <w:lang w:val="en-US"/>
        </w:rPr>
      </w:pPr>
      <w:r>
        <w:rPr>
          <w:b/>
          <w:bCs/>
          <w:lang w:val="en-US"/>
        </w:rPr>
        <w:t>Stability:</w:t>
      </w:r>
      <w:r>
        <w:rPr>
          <w:lang w:val="en-US"/>
        </w:rPr>
        <w:t xml:space="preserve"> One of the key duties of Sunshine’s management is to provide job security to every employee.</w:t>
      </w:r>
    </w:p>
    <w:p w14:paraId="39DEA6D5" w14:textId="77777777" w:rsidR="009E6181" w:rsidRDefault="009E6181" w:rsidP="009E6181">
      <w:pPr>
        <w:pStyle w:val="ListParagraph"/>
        <w:numPr>
          <w:ilvl w:val="0"/>
          <w:numId w:val="10"/>
        </w:numPr>
        <w:rPr>
          <w:lang w:val="en-US"/>
        </w:rPr>
      </w:pPr>
      <w:r>
        <w:rPr>
          <w:b/>
          <w:bCs/>
          <w:lang w:val="en-US"/>
        </w:rPr>
        <w:t>Initiative:</w:t>
      </w:r>
      <w:r>
        <w:rPr>
          <w:lang w:val="en-US"/>
        </w:rPr>
        <w:t xml:space="preserve"> The management of Sunshine is accountable to provide proper support and motivation to employees (</w:t>
      </w:r>
      <w:r>
        <w:rPr>
          <w:shd w:val="clear" w:color="auto" w:fill="FFFFFF"/>
        </w:rPr>
        <w:t>Eichhorn and Towers, 2018)</w:t>
      </w:r>
      <w:r>
        <w:rPr>
          <w:lang w:val="en-US"/>
        </w:rPr>
        <w:t>.</w:t>
      </w:r>
    </w:p>
    <w:p w14:paraId="2DB30D73" w14:textId="77777777" w:rsidR="009E6181" w:rsidRDefault="009E6181" w:rsidP="009E6181">
      <w:pPr>
        <w:rPr>
          <w:b/>
          <w:bCs/>
          <w:lang w:val="en-US"/>
        </w:rPr>
      </w:pPr>
      <w:r>
        <w:rPr>
          <w:b/>
          <w:bCs/>
          <w:lang w:val="en-US"/>
        </w:rPr>
        <w:t xml:space="preserve">The </w:t>
      </w:r>
      <w:proofErr w:type="spellStart"/>
      <w:r>
        <w:rPr>
          <w:b/>
          <w:bCs/>
          <w:lang w:val="en-US"/>
        </w:rPr>
        <w:t>organisational</w:t>
      </w:r>
      <w:proofErr w:type="spellEnd"/>
      <w:r>
        <w:rPr>
          <w:b/>
          <w:bCs/>
          <w:lang w:val="en-US"/>
        </w:rPr>
        <w:t xml:space="preserve"> structure of Sunshine</w:t>
      </w:r>
    </w:p>
    <w:p w14:paraId="4917C6F9" w14:textId="77777777" w:rsidR="009E6181" w:rsidRDefault="009E6181" w:rsidP="009E6181">
      <w:pPr>
        <w:rPr>
          <w:lang w:val="en-US"/>
        </w:rPr>
      </w:pPr>
      <w:r>
        <w:rPr>
          <w:lang w:val="en-US"/>
        </w:rPr>
        <w:t xml:space="preserve">Developing a suitable </w:t>
      </w:r>
      <w:proofErr w:type="spellStart"/>
      <w:r>
        <w:rPr>
          <w:lang w:val="en-US"/>
        </w:rPr>
        <w:t>organisational</w:t>
      </w:r>
      <w:proofErr w:type="spellEnd"/>
      <w:r>
        <w:rPr>
          <w:lang w:val="en-US"/>
        </w:rPr>
        <w:t xml:space="preserve"> structure is very significant for Sunshine as it will help the </w:t>
      </w:r>
      <w:proofErr w:type="spellStart"/>
      <w:r>
        <w:rPr>
          <w:lang w:val="en-US"/>
        </w:rPr>
        <w:t>organisation</w:t>
      </w:r>
      <w:proofErr w:type="spellEnd"/>
      <w:r>
        <w:rPr>
          <w:lang w:val="en-US"/>
        </w:rPr>
        <w:t xml:space="preserve"> to successfully determine the roles and responsibilities of every staff of the </w:t>
      </w:r>
      <w:proofErr w:type="spellStart"/>
      <w:r>
        <w:rPr>
          <w:lang w:val="en-US"/>
        </w:rPr>
        <w:t>organisation</w:t>
      </w:r>
      <w:proofErr w:type="spellEnd"/>
      <w:r>
        <w:rPr>
          <w:lang w:val="en-US"/>
        </w:rPr>
        <w:t xml:space="preserve">. The general </w:t>
      </w:r>
      <w:proofErr w:type="spellStart"/>
      <w:r>
        <w:rPr>
          <w:lang w:val="en-US"/>
        </w:rPr>
        <w:t>organisational</w:t>
      </w:r>
      <w:proofErr w:type="spellEnd"/>
      <w:r>
        <w:rPr>
          <w:lang w:val="en-US"/>
        </w:rPr>
        <w:t xml:space="preserve"> structure of Sunshine will be developed by including the following job roles.</w:t>
      </w:r>
    </w:p>
    <w:p w14:paraId="30392243" w14:textId="77777777" w:rsidR="009E6181" w:rsidRDefault="009E6181" w:rsidP="009E6181">
      <w:pPr>
        <w:pStyle w:val="ListParagraph"/>
        <w:numPr>
          <w:ilvl w:val="0"/>
          <w:numId w:val="11"/>
        </w:numPr>
        <w:rPr>
          <w:lang w:val="en-US"/>
        </w:rPr>
      </w:pPr>
      <w:r>
        <w:rPr>
          <w:lang w:val="en-US"/>
        </w:rPr>
        <w:t>Board of directors</w:t>
      </w:r>
    </w:p>
    <w:p w14:paraId="1AE43C15" w14:textId="77777777" w:rsidR="009E6181" w:rsidRDefault="009E6181" w:rsidP="009E6181">
      <w:pPr>
        <w:pStyle w:val="ListParagraph"/>
        <w:numPr>
          <w:ilvl w:val="0"/>
          <w:numId w:val="11"/>
        </w:numPr>
        <w:rPr>
          <w:lang w:val="en-US"/>
        </w:rPr>
      </w:pPr>
      <w:r>
        <w:rPr>
          <w:lang w:val="en-US"/>
        </w:rPr>
        <w:t>Executive staff</w:t>
      </w:r>
    </w:p>
    <w:p w14:paraId="40E1C001" w14:textId="77777777" w:rsidR="009E6181" w:rsidRDefault="009E6181" w:rsidP="009E6181">
      <w:pPr>
        <w:pStyle w:val="ListParagraph"/>
        <w:numPr>
          <w:ilvl w:val="0"/>
          <w:numId w:val="11"/>
        </w:numPr>
        <w:rPr>
          <w:lang w:val="en-US"/>
        </w:rPr>
      </w:pPr>
      <w:r>
        <w:rPr>
          <w:lang w:val="en-US"/>
        </w:rPr>
        <w:t>Managerial staff</w:t>
      </w:r>
    </w:p>
    <w:p w14:paraId="2F8FC00E" w14:textId="77777777" w:rsidR="009E6181" w:rsidRDefault="009E6181" w:rsidP="009E6181">
      <w:pPr>
        <w:pStyle w:val="ListParagraph"/>
        <w:numPr>
          <w:ilvl w:val="0"/>
          <w:numId w:val="11"/>
        </w:numPr>
        <w:rPr>
          <w:lang w:val="en-US"/>
        </w:rPr>
      </w:pPr>
      <w:r>
        <w:rPr>
          <w:lang w:val="en-US"/>
        </w:rPr>
        <w:t>Administrative staff</w:t>
      </w:r>
    </w:p>
    <w:p w14:paraId="38C79CD2" w14:textId="77777777" w:rsidR="009E6181" w:rsidRDefault="009E6181" w:rsidP="009E6181">
      <w:pPr>
        <w:pStyle w:val="ListParagraph"/>
        <w:numPr>
          <w:ilvl w:val="0"/>
          <w:numId w:val="11"/>
        </w:numPr>
        <w:rPr>
          <w:lang w:val="en-US"/>
        </w:rPr>
      </w:pPr>
      <w:r>
        <w:rPr>
          <w:lang w:val="en-US"/>
        </w:rPr>
        <w:t>Coordinators</w:t>
      </w:r>
    </w:p>
    <w:p w14:paraId="5CD805EB" w14:textId="77777777" w:rsidR="009E6181" w:rsidRDefault="009E6181" w:rsidP="009E6181">
      <w:pPr>
        <w:pStyle w:val="ListParagraph"/>
        <w:numPr>
          <w:ilvl w:val="0"/>
          <w:numId w:val="11"/>
        </w:numPr>
        <w:rPr>
          <w:lang w:val="en-US"/>
        </w:rPr>
      </w:pPr>
      <w:r>
        <w:rPr>
          <w:lang w:val="en-US"/>
        </w:rPr>
        <w:t>Publicity officers</w:t>
      </w:r>
    </w:p>
    <w:p w14:paraId="6667FC35" w14:textId="77777777" w:rsidR="009E6181" w:rsidRDefault="009E6181" w:rsidP="009E6181">
      <w:pPr>
        <w:pStyle w:val="ListParagraph"/>
        <w:numPr>
          <w:ilvl w:val="0"/>
          <w:numId w:val="11"/>
        </w:numPr>
        <w:rPr>
          <w:lang w:val="en-US"/>
        </w:rPr>
      </w:pPr>
      <w:r>
        <w:rPr>
          <w:lang w:val="en-US"/>
        </w:rPr>
        <w:t>Team members</w:t>
      </w:r>
    </w:p>
    <w:p w14:paraId="3E43766A" w14:textId="77777777" w:rsidR="009E6181" w:rsidRDefault="009E6181" w:rsidP="009E6181">
      <w:pPr>
        <w:rPr>
          <w:lang w:val="en-US"/>
        </w:rPr>
      </w:pPr>
      <w:r>
        <w:rPr>
          <w:lang w:val="en-US"/>
        </w:rPr>
        <w:t xml:space="preserve">The Board of directors will be accountable to run the business of Sunshine. They will set </w:t>
      </w:r>
      <w:proofErr w:type="spellStart"/>
      <w:r>
        <w:rPr>
          <w:lang w:val="en-US"/>
        </w:rPr>
        <w:t>organisational</w:t>
      </w:r>
      <w:proofErr w:type="spellEnd"/>
      <w:r>
        <w:rPr>
          <w:lang w:val="en-US"/>
        </w:rPr>
        <w:t xml:space="preserve"> rules and regulations, supervise strategic </w:t>
      </w:r>
      <w:proofErr w:type="gramStart"/>
      <w:r>
        <w:rPr>
          <w:lang w:val="en-US"/>
        </w:rPr>
        <w:t>plans</w:t>
      </w:r>
      <w:proofErr w:type="gramEnd"/>
      <w:r>
        <w:rPr>
          <w:lang w:val="en-US"/>
        </w:rPr>
        <w:t xml:space="preserve"> and finance, and recruit executive staff. The daily operations of Sunshine will be operated by Executive staff, such as Chief Executive Officer, Vice president, and chief officers. The managerial staff of Sunshine will be responsible to manage daily operations, like </w:t>
      </w:r>
      <w:proofErr w:type="spellStart"/>
      <w:r>
        <w:rPr>
          <w:lang w:val="en-US"/>
        </w:rPr>
        <w:t>organising</w:t>
      </w:r>
      <w:proofErr w:type="spellEnd"/>
      <w:r>
        <w:rPr>
          <w:lang w:val="en-US"/>
        </w:rPr>
        <w:t xml:space="preserve"> events, creating new programs, and others. They will directly work with existing and potential clients. The administrative staff of the company will be at an entry-level </w:t>
      </w:r>
      <w:proofErr w:type="gramStart"/>
      <w:r>
        <w:rPr>
          <w:lang w:val="en-US"/>
        </w:rPr>
        <w:t>position</w:t>
      </w:r>
      <w:proofErr w:type="gramEnd"/>
      <w:r>
        <w:rPr>
          <w:lang w:val="en-US"/>
        </w:rPr>
        <w:t xml:space="preserve"> and they will assist executive and managerial staff with various duties, like scheduling appointments, distributing mail, attending calls, and others. Coordinators of Sunshine will be accountable to plan, preparing, and delivering innovative activities and suitable programs. Publicity officers of Sunshine will be responsible to create and distributing posters, flyers, and others. Other team members of the company perform to accomplish daily activities based on their job roles </w:t>
      </w:r>
      <w:sdt>
        <w:sdtPr>
          <w:rPr>
            <w:lang w:val="en-US"/>
          </w:rPr>
          <w:id w:val="-1958933554"/>
          <w:citation/>
        </w:sdtPr>
        <w:sdtEndPr/>
        <w:sdtContent>
          <w:r>
            <w:rPr>
              <w:lang w:val="en-US"/>
            </w:rPr>
            <w:fldChar w:fldCharType="begin"/>
          </w:r>
          <w:r>
            <w:instrText xml:space="preserve"> CITATION Gra181 \l 16393 </w:instrText>
          </w:r>
          <w:r>
            <w:rPr>
              <w:lang w:val="en-US"/>
            </w:rPr>
            <w:fldChar w:fldCharType="separate"/>
          </w:r>
          <w:r>
            <w:rPr>
              <w:noProof/>
            </w:rPr>
            <w:t>(Fleming, 2018)</w:t>
          </w:r>
          <w:r>
            <w:rPr>
              <w:lang w:val="en-US"/>
            </w:rPr>
            <w:fldChar w:fldCharType="end"/>
          </w:r>
        </w:sdtContent>
      </w:sdt>
      <w:r>
        <w:rPr>
          <w:lang w:val="en-US"/>
        </w:rPr>
        <w:t xml:space="preserve">. </w:t>
      </w:r>
    </w:p>
    <w:p w14:paraId="3D228F55" w14:textId="77777777" w:rsidR="009E6181" w:rsidRDefault="009E6181" w:rsidP="009E6181">
      <w:pPr>
        <w:pStyle w:val="Heading2"/>
      </w:pPr>
      <w:bookmarkStart w:id="16" w:name="_Toc100861928"/>
      <w:r>
        <w:t>Social Responsibility and Sustainability</w:t>
      </w:r>
      <w:bookmarkEnd w:id="16"/>
    </w:p>
    <w:p w14:paraId="71E18D03" w14:textId="77777777" w:rsidR="009E6181" w:rsidRDefault="009E6181" w:rsidP="009E6181">
      <w:r>
        <w:t xml:space="preserve">Sustainability and corporate social responsibility have become an important and popular part of any business. Nowadays, almost every business </w:t>
      </w:r>
      <w:proofErr w:type="gramStart"/>
      <w:r>
        <w:t>has to</w:t>
      </w:r>
      <w:proofErr w:type="gramEnd"/>
      <w:r>
        <w:t xml:space="preserve"> effectively develop several initiatives to manage sustainability and fulfil their responsibilities towards society, communities, and the environment. Sunshine will be developed with the greater cause to fulfil their social responsibilities in every possible manner. The organisational policies and practices will be developed to create a moral ground for positive culture and a higher degree of respect and dignity for employees and society (</w:t>
      </w:r>
      <w:r>
        <w:rPr>
          <w:shd w:val="clear" w:color="auto" w:fill="FFFFFF"/>
        </w:rPr>
        <w:t>Carroll, 2015)</w:t>
      </w:r>
      <w:r>
        <w:t>. The organisation will invest a fair amount in developing effective CSR strategies. This will moreover help the organisation to enhance their reputation and image in front of the public. Sunshine will help the local communities by providing different opportunities to underprivileged children and youth. Sunshine will focus on developing the following activities to fulfil their corporate social responsibilities.</w:t>
      </w:r>
    </w:p>
    <w:p w14:paraId="74EBA3D3" w14:textId="77777777" w:rsidR="009E6181" w:rsidRDefault="009E6181" w:rsidP="009E6181">
      <w:pPr>
        <w:pStyle w:val="ListParagraph"/>
        <w:numPr>
          <w:ilvl w:val="0"/>
          <w:numId w:val="12"/>
        </w:numPr>
      </w:pPr>
      <w:r>
        <w:t>Sunshine will involve in different charitable works to improve the living condition of children and youth of the local communities. The organisation will develop different awareness programs regarding child education, child healthcare, necessary food and nutrition for children and others.</w:t>
      </w:r>
    </w:p>
    <w:p w14:paraId="0EF8B9AF" w14:textId="77777777" w:rsidR="009E6181" w:rsidRDefault="009E6181" w:rsidP="009E6181">
      <w:pPr>
        <w:pStyle w:val="ListParagraph"/>
        <w:numPr>
          <w:ilvl w:val="0"/>
          <w:numId w:val="12"/>
        </w:numPr>
      </w:pPr>
      <w:r>
        <w:t xml:space="preserve">Sunshine will develop awareness campaigns against child labour. The organisation will try to fulfil the health and educational needs of the deprived children of society. </w:t>
      </w:r>
    </w:p>
    <w:p w14:paraId="76F834EE" w14:textId="77777777" w:rsidR="009E6181" w:rsidRDefault="009E6181" w:rsidP="009E6181">
      <w:pPr>
        <w:pStyle w:val="ListParagraph"/>
        <w:numPr>
          <w:ilvl w:val="0"/>
          <w:numId w:val="12"/>
        </w:numPr>
      </w:pPr>
      <w:r>
        <w:t>To maintain environmental sustainability, Sunshine will develop several necessary steps. For example, the organisation will promote against deforestation, pollution, carbon emissions, and others to increase awareness among people. Sunshine will take proper actions to reduce their carbon footprint by using renewable energy and managing daily waste.</w:t>
      </w:r>
    </w:p>
    <w:p w14:paraId="2B137DCE" w14:textId="77777777" w:rsidR="009E6181" w:rsidRDefault="009E6181" w:rsidP="009E6181">
      <w:pPr>
        <w:pStyle w:val="ListParagraph"/>
        <w:numPr>
          <w:ilvl w:val="0"/>
          <w:numId w:val="12"/>
        </w:numPr>
      </w:pPr>
      <w:r>
        <w:t>Instead of always depending on technology and machines, the organisation will look over different ways by which they will be able to use energy effectively.</w:t>
      </w:r>
    </w:p>
    <w:p w14:paraId="25CE1EAE" w14:textId="77777777" w:rsidR="009E6181" w:rsidRDefault="009E6181" w:rsidP="009E6181">
      <w:pPr>
        <w:pStyle w:val="ListParagraph"/>
        <w:numPr>
          <w:ilvl w:val="0"/>
          <w:numId w:val="12"/>
        </w:numPr>
      </w:pPr>
      <w:r>
        <w:t>The organisation will provide value to their staff by helping them and their families in any crisis. The organisation will provide several benefits and fulfil the health needs of their member whenever they need it.</w:t>
      </w:r>
    </w:p>
    <w:p w14:paraId="6F7BC0B1" w14:textId="77777777" w:rsidR="009E6181" w:rsidRDefault="009E6181" w:rsidP="009E6181">
      <w:pPr>
        <w:pStyle w:val="ListParagraph"/>
        <w:numPr>
          <w:ilvl w:val="0"/>
          <w:numId w:val="12"/>
        </w:numPr>
      </w:pPr>
      <w:r>
        <w:t>Sunshine will effectively contribute to developing the local economy by providing employment opportunities to local people. The organisation will recruit local talent to different posts.</w:t>
      </w:r>
    </w:p>
    <w:p w14:paraId="799C2B13" w14:textId="77777777" w:rsidR="009E6181" w:rsidRDefault="009E6181" w:rsidP="009E6181">
      <w:pPr>
        <w:pStyle w:val="ListParagraph"/>
        <w:numPr>
          <w:ilvl w:val="0"/>
          <w:numId w:val="12"/>
        </w:numPr>
      </w:pPr>
      <w:r>
        <w:t>Sunshine will sponsor different social development programs and donate a fair amount to social and community development.</w:t>
      </w:r>
    </w:p>
    <w:p w14:paraId="772D83F1" w14:textId="77777777" w:rsidR="009E6181" w:rsidRDefault="009E6181" w:rsidP="009E6181">
      <w:r>
        <w:t>Sunshine will focus on the following aspects to make their business more sustainable.</w:t>
      </w:r>
    </w:p>
    <w:p w14:paraId="282BA120" w14:textId="77777777" w:rsidR="009E6181" w:rsidRDefault="009E6181" w:rsidP="009E6181">
      <w:pPr>
        <w:pStyle w:val="ListParagraph"/>
        <w:numPr>
          <w:ilvl w:val="0"/>
          <w:numId w:val="13"/>
        </w:numPr>
      </w:pPr>
      <w:r>
        <w:t>The organisation will build their business on belief. The organisation will have a strong focus on value creation.</w:t>
      </w:r>
    </w:p>
    <w:p w14:paraId="2CD103BF" w14:textId="77777777" w:rsidR="009E6181" w:rsidRDefault="009E6181" w:rsidP="009E6181">
      <w:pPr>
        <w:pStyle w:val="ListParagraph"/>
        <w:numPr>
          <w:ilvl w:val="0"/>
          <w:numId w:val="13"/>
        </w:numPr>
      </w:pPr>
      <w:r>
        <w:t xml:space="preserve">Sunshine will be open to any kind of change. The organisation will remain still and embrace any kind of change effectively </w:t>
      </w:r>
      <w:sdt>
        <w:sdtPr>
          <w:id w:val="1407346842"/>
          <w:citation/>
        </w:sdtPr>
        <w:sdtEndPr/>
        <w:sdtContent>
          <w:r>
            <w:fldChar w:fldCharType="begin"/>
          </w:r>
          <w:r>
            <w:instrText xml:space="preserve"> CITATION for201 \l 16393 </w:instrText>
          </w:r>
          <w:r>
            <w:fldChar w:fldCharType="separate"/>
          </w:r>
          <w:r>
            <w:rPr>
              <w:noProof/>
            </w:rPr>
            <w:t>(forbes, 2020)</w:t>
          </w:r>
          <w:r>
            <w:fldChar w:fldCharType="end"/>
          </w:r>
        </w:sdtContent>
      </w:sdt>
      <w:r>
        <w:t>.</w:t>
      </w:r>
    </w:p>
    <w:p w14:paraId="698975EC" w14:textId="77777777" w:rsidR="009E6181" w:rsidRDefault="009E6181" w:rsidP="009E6181">
      <w:pPr>
        <w:pStyle w:val="ListParagraph"/>
        <w:numPr>
          <w:ilvl w:val="0"/>
          <w:numId w:val="13"/>
        </w:numPr>
      </w:pPr>
      <w:r>
        <w:t>The organisation will emphasise constant reinvention. They will involve all their employees to get new ideas for business development.</w:t>
      </w:r>
    </w:p>
    <w:p w14:paraId="597DE022" w14:textId="77777777" w:rsidR="009E6181" w:rsidRDefault="009E6181" w:rsidP="009E6181">
      <w:pPr>
        <w:pStyle w:val="ListParagraph"/>
        <w:numPr>
          <w:ilvl w:val="0"/>
          <w:numId w:val="13"/>
        </w:numPr>
      </w:pPr>
      <w:r>
        <w:t xml:space="preserve">Sunshine will always try to maintain their social trust by effectively contributing to the local communities and interacting with their positive initiatives for society. </w:t>
      </w:r>
    </w:p>
    <w:p w14:paraId="4D0C6CCA" w14:textId="77777777" w:rsidR="009E6181" w:rsidRDefault="009E6181" w:rsidP="009E6181">
      <w:pPr>
        <w:spacing w:line="256" w:lineRule="auto"/>
        <w:jc w:val="left"/>
      </w:pPr>
      <w:r>
        <w:br w:type="page"/>
      </w:r>
    </w:p>
    <w:p w14:paraId="59DEFA4D" w14:textId="77777777" w:rsidR="0018320C" w:rsidRDefault="009E6181" w:rsidP="009E6181">
      <w:pPr>
        <w:pStyle w:val="Heading1"/>
      </w:pPr>
      <w:bookmarkStart w:id="17" w:name="_Toc100861929"/>
      <w:r>
        <w:t xml:space="preserve">                                       </w:t>
      </w:r>
    </w:p>
    <w:p w14:paraId="488EC504" w14:textId="77777777" w:rsidR="0018320C" w:rsidRDefault="0018320C" w:rsidP="009E6181">
      <w:pPr>
        <w:pStyle w:val="Heading1"/>
      </w:pPr>
    </w:p>
    <w:p w14:paraId="2C9CA7AE" w14:textId="77777777" w:rsidR="0018320C" w:rsidRDefault="0018320C" w:rsidP="0018320C">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MANAGING ENTERPRISE IN THE 21ST CENTURY</w:t>
      </w:r>
    </w:p>
    <w:p w14:paraId="48D2E034" w14:textId="77777777" w:rsidR="0018320C" w:rsidRDefault="0018320C" w:rsidP="009E6181">
      <w:pPr>
        <w:pStyle w:val="Heading1"/>
      </w:pPr>
    </w:p>
    <w:p w14:paraId="7D687D52" w14:textId="77777777" w:rsidR="0018320C" w:rsidRDefault="0018320C" w:rsidP="009E6181">
      <w:pPr>
        <w:pStyle w:val="Heading1"/>
      </w:pPr>
    </w:p>
    <w:p w14:paraId="70B6658F" w14:textId="5CEFFA77" w:rsidR="009E6181" w:rsidRDefault="009E6181" w:rsidP="009E6181">
      <w:pPr>
        <w:pStyle w:val="Heading1"/>
        <w:rPr>
          <w:bCs/>
          <w:sz w:val="44"/>
          <w:szCs w:val="44"/>
        </w:rPr>
      </w:pPr>
      <w:r>
        <w:t xml:space="preserve"> </w:t>
      </w:r>
      <w:bookmarkEnd w:id="17"/>
      <w:r>
        <w:rPr>
          <w:b/>
          <w:bCs/>
          <w:sz w:val="44"/>
          <w:szCs w:val="44"/>
        </w:rPr>
        <w:t>Financial plan</w:t>
      </w:r>
    </w:p>
    <w:p w14:paraId="20631989" w14:textId="77777777" w:rsidR="009E6181" w:rsidRDefault="009E6181" w:rsidP="009E6181">
      <w:proofErr w:type="gramStart"/>
      <w:r>
        <w:t>Name  :</w:t>
      </w:r>
      <w:proofErr w:type="gramEnd"/>
      <w:r>
        <w:t xml:space="preserve"> </w:t>
      </w:r>
      <w:proofErr w:type="spellStart"/>
      <w:r>
        <w:t>Ionut</w:t>
      </w:r>
      <w:proofErr w:type="spellEnd"/>
      <w:r>
        <w:t xml:space="preserve"> </w:t>
      </w:r>
      <w:proofErr w:type="spellStart"/>
      <w:r>
        <w:t>Cojan</w:t>
      </w:r>
      <w:proofErr w:type="spellEnd"/>
    </w:p>
    <w:p w14:paraId="14D7568B" w14:textId="4DC280E9" w:rsidR="009E6181" w:rsidRDefault="009E6181" w:rsidP="009E6181">
      <w:r>
        <w:t xml:space="preserve">Student </w:t>
      </w:r>
      <w:proofErr w:type="gramStart"/>
      <w:r>
        <w:t>Number :</w:t>
      </w:r>
      <w:proofErr w:type="gramEnd"/>
      <w:r>
        <w:t xml:space="preserve"> 2109652</w:t>
      </w:r>
    </w:p>
    <w:p w14:paraId="39D83F17" w14:textId="37F92408" w:rsidR="009E6181" w:rsidRDefault="009E6181" w:rsidP="009E6181"/>
    <w:p w14:paraId="6BE8161A" w14:textId="41A4E36C" w:rsidR="009E6181" w:rsidRDefault="009E6181" w:rsidP="009E6181"/>
    <w:p w14:paraId="6DB5895D" w14:textId="68639A89" w:rsidR="009E6181" w:rsidRDefault="009E6181" w:rsidP="009E6181"/>
    <w:p w14:paraId="502C6D62" w14:textId="536D2CDB" w:rsidR="009E6181" w:rsidRDefault="009E6181" w:rsidP="009E6181"/>
    <w:p w14:paraId="1E5EA8C0" w14:textId="307C8366" w:rsidR="009E6181" w:rsidRDefault="009E6181" w:rsidP="009E6181"/>
    <w:p w14:paraId="33C9BBFE" w14:textId="5D3DD43E" w:rsidR="009E6181" w:rsidRDefault="009E6181" w:rsidP="009E6181"/>
    <w:p w14:paraId="2804279D" w14:textId="42708AC0" w:rsidR="009E6181" w:rsidRDefault="009E6181" w:rsidP="009E6181"/>
    <w:p w14:paraId="7287C3FC" w14:textId="5D768B63" w:rsidR="009E6181" w:rsidRDefault="009E6181" w:rsidP="009E6181"/>
    <w:p w14:paraId="27CE4416" w14:textId="2F16C1C8" w:rsidR="009E6181" w:rsidRDefault="009E6181" w:rsidP="009E6181"/>
    <w:p w14:paraId="1714DB91" w14:textId="16380F36" w:rsidR="009E6181" w:rsidRDefault="009E6181" w:rsidP="009E6181"/>
    <w:p w14:paraId="7FAC53AB" w14:textId="1112CB26" w:rsidR="009E6181" w:rsidRDefault="009E6181" w:rsidP="009E6181"/>
    <w:p w14:paraId="19082662" w14:textId="68B52C34" w:rsidR="009E6181" w:rsidRDefault="009E6181" w:rsidP="009E6181"/>
    <w:p w14:paraId="096DC659" w14:textId="535EF6AF" w:rsidR="009E6181" w:rsidRDefault="009E6181" w:rsidP="009E6181"/>
    <w:p w14:paraId="7D2A73CF" w14:textId="60A9BD0A" w:rsidR="009E6181" w:rsidRDefault="009E6181" w:rsidP="009E6181"/>
    <w:p w14:paraId="241FC7B2" w14:textId="77777777" w:rsidR="009E6181" w:rsidRDefault="009E6181" w:rsidP="009E6181"/>
    <w:p w14:paraId="723CD027" w14:textId="6258B05C" w:rsidR="009E6181" w:rsidRDefault="009E6181" w:rsidP="009E6181">
      <w:pPr>
        <w:rPr>
          <w:sz w:val="40"/>
          <w:szCs w:val="40"/>
        </w:rPr>
      </w:pPr>
      <w:r>
        <w:rPr>
          <w:sz w:val="40"/>
          <w:szCs w:val="40"/>
        </w:rPr>
        <w:t>Table of contents</w:t>
      </w:r>
    </w:p>
    <w:p w14:paraId="220A55DD" w14:textId="35E01409" w:rsidR="009E6181" w:rsidRDefault="00534800" w:rsidP="009E6181">
      <w:pPr>
        <w:pStyle w:val="TOC1"/>
        <w:tabs>
          <w:tab w:val="right" w:leader="dot" w:pos="9016"/>
        </w:tabs>
        <w:rPr>
          <w:rFonts w:asciiTheme="minorHAnsi" w:eastAsiaTheme="minorEastAsia" w:hAnsiTheme="minorHAnsi"/>
          <w:noProof/>
          <w:lang w:eastAsia="en-IN"/>
        </w:rPr>
      </w:pPr>
      <w:hyperlink r:id="rId25" w:anchor="_Toc100861929" w:history="1">
        <w:r w:rsidR="009E6181">
          <w:rPr>
            <w:rStyle w:val="Hyperlink"/>
            <w:noProof/>
          </w:rPr>
          <w:t>Financial plan</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_Toc100861929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018CD622" w14:textId="706D680C" w:rsidR="009E6181" w:rsidRDefault="00534800" w:rsidP="009E6181">
      <w:pPr>
        <w:pStyle w:val="TOC2"/>
        <w:tabs>
          <w:tab w:val="right" w:leader="dot" w:pos="9016"/>
        </w:tabs>
        <w:rPr>
          <w:rFonts w:asciiTheme="minorHAnsi" w:eastAsiaTheme="minorEastAsia" w:hAnsiTheme="minorHAnsi"/>
          <w:noProof/>
          <w:lang w:eastAsia="en-IN"/>
        </w:rPr>
      </w:pPr>
      <w:hyperlink r:id="rId26" w:anchor="_Toc100861930" w:history="1">
        <w:r w:rsidR="009E6181">
          <w:rPr>
            <w:rStyle w:val="Hyperlink"/>
            <w:noProof/>
          </w:rPr>
          <w:t>Sources of finance</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_Toc100861930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12FF7779" w14:textId="303D78D7" w:rsidR="009E6181" w:rsidRDefault="00534800" w:rsidP="009E6181">
      <w:pPr>
        <w:pStyle w:val="TOC2"/>
        <w:tabs>
          <w:tab w:val="right" w:leader="dot" w:pos="9016"/>
        </w:tabs>
        <w:rPr>
          <w:rFonts w:asciiTheme="minorHAnsi" w:eastAsiaTheme="minorEastAsia" w:hAnsiTheme="minorHAnsi"/>
          <w:noProof/>
          <w:lang w:eastAsia="en-IN"/>
        </w:rPr>
      </w:pPr>
      <w:hyperlink r:id="rId27" w:anchor="_Toc100861931" w:history="1">
        <w:r w:rsidR="009E6181">
          <w:rPr>
            <w:rStyle w:val="Hyperlink"/>
            <w:noProof/>
          </w:rPr>
          <w:t>Personal Survival Budget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_Toc100861931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6D971B5F" w14:textId="415199E9" w:rsidR="009E6181" w:rsidRDefault="00534800" w:rsidP="009E6181">
      <w:pPr>
        <w:pStyle w:val="TOC2"/>
        <w:tabs>
          <w:tab w:val="right" w:leader="dot" w:pos="9016"/>
        </w:tabs>
        <w:rPr>
          <w:rFonts w:asciiTheme="minorHAnsi" w:eastAsiaTheme="minorEastAsia" w:hAnsiTheme="minorHAnsi"/>
          <w:noProof/>
          <w:lang w:eastAsia="en-IN"/>
        </w:rPr>
      </w:pPr>
      <w:hyperlink r:id="rId28" w:anchor="_Toc100861932" w:history="1">
        <w:r w:rsidR="009E6181">
          <w:rPr>
            <w:rStyle w:val="Hyperlink"/>
            <w:noProof/>
          </w:rPr>
          <w:t>Cash flow statement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_Toc100861932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5901FC9D" w14:textId="728A5642" w:rsidR="009E6181" w:rsidRDefault="00534800" w:rsidP="009E6181">
      <w:pPr>
        <w:pStyle w:val="TOC2"/>
        <w:tabs>
          <w:tab w:val="right" w:leader="dot" w:pos="9016"/>
        </w:tabs>
        <w:rPr>
          <w:rFonts w:asciiTheme="minorHAnsi" w:eastAsiaTheme="minorEastAsia" w:hAnsiTheme="minorHAnsi"/>
          <w:noProof/>
          <w:lang w:eastAsia="en-IN"/>
        </w:rPr>
      </w:pPr>
      <w:hyperlink r:id="rId29" w:anchor="_Toc100861933" w:history="1">
        <w:r w:rsidR="009E6181">
          <w:rPr>
            <w:rStyle w:val="Hyperlink"/>
            <w:noProof/>
          </w:rPr>
          <w:t>Financial data</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_Toc100861933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3C450740" w14:textId="401C2148" w:rsidR="009E6181" w:rsidRDefault="00534800" w:rsidP="009E6181">
      <w:pPr>
        <w:pStyle w:val="TOC2"/>
        <w:tabs>
          <w:tab w:val="right" w:leader="dot" w:pos="9016"/>
        </w:tabs>
        <w:rPr>
          <w:rFonts w:asciiTheme="minorHAnsi" w:eastAsiaTheme="minorEastAsia" w:hAnsiTheme="minorHAnsi"/>
          <w:noProof/>
          <w:lang w:eastAsia="en-IN"/>
        </w:rPr>
      </w:pPr>
      <w:hyperlink r:id="rId30" w:anchor="_Toc100861934" w:history="1">
        <w:r w:rsidR="009E6181">
          <w:rPr>
            <w:rStyle w:val="Hyperlink"/>
            <w:noProof/>
          </w:rPr>
          <w:t>Balance sheet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_Toc100861934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3F33F186" w14:textId="12359203" w:rsidR="009E6181" w:rsidRDefault="00534800" w:rsidP="009E6181">
      <w:pPr>
        <w:pStyle w:val="TOC2"/>
        <w:tabs>
          <w:tab w:val="right" w:leader="dot" w:pos="9016"/>
        </w:tabs>
        <w:rPr>
          <w:rFonts w:asciiTheme="minorHAnsi" w:eastAsiaTheme="minorEastAsia" w:hAnsiTheme="minorHAnsi"/>
          <w:noProof/>
          <w:lang w:eastAsia="en-IN"/>
        </w:rPr>
      </w:pPr>
      <w:hyperlink r:id="rId31" w:anchor="_Toc100861935" w:history="1">
        <w:r w:rsidR="009E6181">
          <w:rPr>
            <w:rStyle w:val="Hyperlink"/>
            <w:noProof/>
          </w:rPr>
          <w:t>Sales forecast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_Toc100861935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46C58243" w14:textId="2C2F422D" w:rsidR="009E6181" w:rsidRDefault="00534800" w:rsidP="009E6181">
      <w:pPr>
        <w:pStyle w:val="TOC2"/>
        <w:tabs>
          <w:tab w:val="right" w:leader="dot" w:pos="9016"/>
        </w:tabs>
        <w:rPr>
          <w:rFonts w:asciiTheme="minorHAnsi" w:eastAsiaTheme="minorEastAsia" w:hAnsiTheme="minorHAnsi"/>
          <w:noProof/>
          <w:lang w:eastAsia="en-IN"/>
        </w:rPr>
      </w:pPr>
      <w:hyperlink r:id="rId32" w:anchor="_Toc100861936" w:history="1">
        <w:r w:rsidR="009E6181">
          <w:rPr>
            <w:rStyle w:val="Hyperlink"/>
            <w:noProof/>
          </w:rPr>
          <w:t>Balance or the financial ratio analysis</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_Toc100861936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2223235A" w14:textId="2C0A7DF5" w:rsidR="009E6181" w:rsidRDefault="00534800" w:rsidP="009E6181">
      <w:pPr>
        <w:pStyle w:val="TOC2"/>
        <w:tabs>
          <w:tab w:val="right" w:leader="dot" w:pos="9016"/>
        </w:tabs>
        <w:rPr>
          <w:rFonts w:asciiTheme="minorHAnsi" w:eastAsiaTheme="minorEastAsia" w:hAnsiTheme="minorHAnsi"/>
          <w:noProof/>
          <w:lang w:eastAsia="en-IN"/>
        </w:rPr>
      </w:pPr>
      <w:hyperlink r:id="rId33" w:anchor="_Toc100861937" w:history="1">
        <w:r w:rsidR="009E6181">
          <w:rPr>
            <w:rStyle w:val="Hyperlink"/>
            <w:noProof/>
          </w:rPr>
          <w:t>Calculation of the break-even point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_Toc100861937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390FF376" w14:textId="298EF007" w:rsidR="009E6181" w:rsidRDefault="00534800" w:rsidP="009E6181">
      <w:pPr>
        <w:pStyle w:val="TOC2"/>
        <w:tabs>
          <w:tab w:val="right" w:leader="dot" w:pos="9016"/>
        </w:tabs>
        <w:rPr>
          <w:rFonts w:asciiTheme="minorHAnsi" w:eastAsiaTheme="minorEastAsia" w:hAnsiTheme="minorHAnsi"/>
          <w:noProof/>
          <w:lang w:eastAsia="en-IN"/>
        </w:rPr>
      </w:pPr>
      <w:hyperlink r:id="rId34" w:anchor="_Toc100861938" w:history="1">
        <w:r w:rsidR="009E6181">
          <w:rPr>
            <w:rStyle w:val="Hyperlink"/>
            <w:noProof/>
          </w:rPr>
          <w:t>Development, milestone and exit plan</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_Toc100861938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33FBBF73" w14:textId="6B9B1614" w:rsidR="009E6181" w:rsidRDefault="00534800" w:rsidP="009E6181">
      <w:pPr>
        <w:pStyle w:val="TOC1"/>
        <w:tabs>
          <w:tab w:val="right" w:leader="dot" w:pos="9016"/>
        </w:tabs>
        <w:rPr>
          <w:rFonts w:asciiTheme="minorHAnsi" w:eastAsiaTheme="minorEastAsia" w:hAnsiTheme="minorHAnsi"/>
          <w:noProof/>
          <w:lang w:eastAsia="en-IN"/>
        </w:rPr>
      </w:pPr>
      <w:hyperlink r:id="rId35" w:anchor="_Toc100861939" w:history="1">
        <w:r w:rsidR="009E6181">
          <w:rPr>
            <w:rStyle w:val="Hyperlink"/>
            <w:noProof/>
          </w:rPr>
          <w:t>Reference list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_Toc100861939 \h </w:instrText>
        </w:r>
        <w:r w:rsidR="009E6181">
          <w:rPr>
            <w:rStyle w:val="Hyperlink"/>
            <w:noProof/>
            <w:webHidden/>
          </w:rPr>
        </w:r>
        <w:r w:rsidR="009E6181">
          <w:rPr>
            <w:rStyle w:val="Hyperlink"/>
            <w:noProof/>
            <w:webHidden/>
          </w:rPr>
          <w:fldChar w:fldCharType="separate"/>
        </w:r>
        <w:r w:rsidR="009E6181">
          <w:rPr>
            <w:rStyle w:val="Hyperlink"/>
            <w:noProof/>
            <w:webHidden/>
          </w:rPr>
          <w:fldChar w:fldCharType="end"/>
        </w:r>
      </w:hyperlink>
    </w:p>
    <w:p w14:paraId="5BEC607D" w14:textId="62CB4CC7" w:rsidR="009E6181" w:rsidRDefault="00534800" w:rsidP="009E6181">
      <w:pPr>
        <w:pStyle w:val="TOC1"/>
        <w:tabs>
          <w:tab w:val="right" w:leader="dot" w:pos="9016"/>
        </w:tabs>
        <w:rPr>
          <w:rFonts w:asciiTheme="minorHAnsi" w:eastAsiaTheme="minorEastAsia" w:hAnsiTheme="minorHAnsi"/>
          <w:noProof/>
          <w:lang w:eastAsia="en-IN"/>
        </w:rPr>
      </w:pPr>
      <w:hyperlink r:id="rId36" w:anchor="_Toc100861940" w:history="1">
        <w:r w:rsidR="009E6181">
          <w:rPr>
            <w:rStyle w:val="Hyperlink"/>
            <w:noProof/>
          </w:rPr>
          <w:t>Appendices</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_Toc100861940 \h </w:instrText>
        </w:r>
        <w:r w:rsidR="009E6181">
          <w:rPr>
            <w:rStyle w:val="Hyperlink"/>
            <w:noProof/>
            <w:webHidden/>
          </w:rPr>
          <w:fldChar w:fldCharType="separate"/>
        </w:r>
        <w:r w:rsidR="00EA4A26">
          <w:rPr>
            <w:rStyle w:val="Hyperlink"/>
            <w:b/>
            <w:bCs/>
            <w:noProof/>
            <w:webHidden/>
            <w:lang w:val="en-US"/>
          </w:rPr>
          <w:t>Error! Bookmark not defined.</w:t>
        </w:r>
        <w:r w:rsidR="009E6181">
          <w:rPr>
            <w:rStyle w:val="Hyperlink"/>
            <w:noProof/>
            <w:webHidden/>
          </w:rPr>
          <w:fldChar w:fldCharType="end"/>
        </w:r>
      </w:hyperlink>
    </w:p>
    <w:p w14:paraId="163E80B7" w14:textId="197793DD" w:rsidR="009E6181" w:rsidRDefault="00534800" w:rsidP="009E6181">
      <w:pPr>
        <w:pStyle w:val="TOC2"/>
        <w:tabs>
          <w:tab w:val="right" w:leader="dot" w:pos="9016"/>
        </w:tabs>
        <w:rPr>
          <w:rFonts w:asciiTheme="minorHAnsi" w:eastAsiaTheme="minorEastAsia" w:hAnsiTheme="minorHAnsi"/>
          <w:noProof/>
          <w:lang w:eastAsia="en-IN"/>
        </w:rPr>
      </w:pPr>
      <w:hyperlink r:id="rId37" w:anchor="_Toc100861941" w:history="1">
        <w:r w:rsidR="009E6181">
          <w:rPr>
            <w:rStyle w:val="Hyperlink"/>
            <w:noProof/>
          </w:rPr>
          <w:t>Appendix 1: Balance sheet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_Toc100861941 \h </w:instrText>
        </w:r>
        <w:r w:rsidR="009E6181">
          <w:rPr>
            <w:rStyle w:val="Hyperlink"/>
            <w:noProof/>
            <w:webHidden/>
          </w:rPr>
          <w:fldChar w:fldCharType="separate"/>
        </w:r>
        <w:r w:rsidR="00EA4A26">
          <w:rPr>
            <w:rStyle w:val="Hyperlink"/>
            <w:b/>
            <w:bCs/>
            <w:noProof/>
            <w:webHidden/>
            <w:lang w:val="en-US"/>
          </w:rPr>
          <w:t>Error! Bookmark not defined.</w:t>
        </w:r>
        <w:r w:rsidR="009E6181">
          <w:rPr>
            <w:rStyle w:val="Hyperlink"/>
            <w:noProof/>
            <w:webHidden/>
          </w:rPr>
          <w:fldChar w:fldCharType="end"/>
        </w:r>
      </w:hyperlink>
    </w:p>
    <w:p w14:paraId="76DCB622" w14:textId="426A3C59" w:rsidR="009E6181" w:rsidRDefault="00534800" w:rsidP="009E6181">
      <w:pPr>
        <w:pStyle w:val="TOC2"/>
        <w:tabs>
          <w:tab w:val="right" w:leader="dot" w:pos="9016"/>
        </w:tabs>
        <w:rPr>
          <w:rFonts w:asciiTheme="minorHAnsi" w:eastAsiaTheme="minorEastAsia" w:hAnsiTheme="minorHAnsi"/>
          <w:noProof/>
          <w:lang w:eastAsia="en-IN"/>
        </w:rPr>
      </w:pPr>
      <w:hyperlink r:id="rId38" w:anchor="_Toc100861942" w:history="1">
        <w:r w:rsidR="009E6181">
          <w:rPr>
            <w:rStyle w:val="Hyperlink"/>
            <w:noProof/>
          </w:rPr>
          <w:t>Appendix 2: Income statement</w:t>
        </w:r>
        <w:r w:rsidR="009E6181">
          <w:rPr>
            <w:rStyle w:val="Hyperlink"/>
            <w:noProof/>
            <w:webHidden/>
          </w:rPr>
          <w:tab/>
        </w:r>
        <w:r w:rsidR="009E6181">
          <w:rPr>
            <w:rStyle w:val="Hyperlink"/>
            <w:noProof/>
            <w:webHidden/>
          </w:rPr>
          <w:fldChar w:fldCharType="begin"/>
        </w:r>
        <w:r w:rsidR="009E6181">
          <w:rPr>
            <w:rStyle w:val="Hyperlink"/>
            <w:noProof/>
            <w:webHidden/>
          </w:rPr>
          <w:instrText xml:space="preserve"> PAGEREF _Toc100861942 \h </w:instrText>
        </w:r>
        <w:r w:rsidR="009E6181">
          <w:rPr>
            <w:rStyle w:val="Hyperlink"/>
            <w:noProof/>
            <w:webHidden/>
          </w:rPr>
          <w:fldChar w:fldCharType="separate"/>
        </w:r>
        <w:r w:rsidR="00EA4A26">
          <w:rPr>
            <w:rStyle w:val="Hyperlink"/>
            <w:b/>
            <w:bCs/>
            <w:noProof/>
            <w:webHidden/>
            <w:lang w:val="en-US"/>
          </w:rPr>
          <w:t>Error! Bookmark not defined.</w:t>
        </w:r>
        <w:r w:rsidR="009E6181">
          <w:rPr>
            <w:rStyle w:val="Hyperlink"/>
            <w:noProof/>
            <w:webHidden/>
          </w:rPr>
          <w:fldChar w:fldCharType="end"/>
        </w:r>
      </w:hyperlink>
    </w:p>
    <w:p w14:paraId="0C442566" w14:textId="77777777" w:rsidR="009E6181" w:rsidRDefault="009E6181" w:rsidP="009E6181"/>
    <w:p w14:paraId="2D5B7506" w14:textId="77777777" w:rsidR="009E6181" w:rsidRDefault="009E6181" w:rsidP="009E6181">
      <w:pPr>
        <w:pStyle w:val="Heading2"/>
      </w:pPr>
      <w:bookmarkStart w:id="18" w:name="_Toc100861930"/>
      <w:r>
        <w:t>Sources of finance</w:t>
      </w:r>
      <w:bookmarkEnd w:id="18"/>
    </w:p>
    <w:tbl>
      <w:tblPr>
        <w:tblW w:w="7187" w:type="dxa"/>
        <w:jc w:val="center"/>
        <w:tblLook w:val="04A0" w:firstRow="1" w:lastRow="0" w:firstColumn="1" w:lastColumn="0" w:noHBand="0" w:noVBand="1"/>
      </w:tblPr>
      <w:tblGrid>
        <w:gridCol w:w="3823"/>
        <w:gridCol w:w="3364"/>
      </w:tblGrid>
      <w:tr w:rsidR="009E6181" w14:paraId="667451B8" w14:textId="77777777" w:rsidTr="009E6181">
        <w:trPr>
          <w:trHeight w:val="328"/>
          <w:jc w:val="center"/>
        </w:trPr>
        <w:tc>
          <w:tcPr>
            <w:tcW w:w="7187" w:type="dxa"/>
            <w:gridSpan w:val="2"/>
            <w:tcBorders>
              <w:top w:val="single" w:sz="4" w:space="0" w:color="auto"/>
              <w:left w:val="single" w:sz="4" w:space="0" w:color="auto"/>
              <w:bottom w:val="single" w:sz="4" w:space="0" w:color="auto"/>
              <w:right w:val="single" w:sz="4" w:space="0" w:color="000000"/>
            </w:tcBorders>
            <w:shd w:val="clear" w:color="auto" w:fill="BDD6EE" w:themeFill="accent1" w:themeFillTint="66"/>
            <w:noWrap/>
            <w:vAlign w:val="center"/>
            <w:hideMark/>
          </w:tcPr>
          <w:p w14:paraId="28A53F26" w14:textId="77777777" w:rsidR="009E6181" w:rsidRDefault="009E6181">
            <w:pPr>
              <w:jc w:val="center"/>
              <w:rPr>
                <w:b/>
                <w:bCs/>
                <w:lang w:eastAsia="en-GB"/>
              </w:rPr>
            </w:pPr>
            <w:r>
              <w:rPr>
                <w:b/>
                <w:bCs/>
                <w:lang w:eastAsia="en-GB"/>
              </w:rPr>
              <w:t>Sources of finance</w:t>
            </w:r>
          </w:p>
        </w:tc>
      </w:tr>
      <w:tr w:rsidR="009E6181" w14:paraId="41D25E8E" w14:textId="77777777" w:rsidTr="009E6181">
        <w:trPr>
          <w:trHeight w:val="328"/>
          <w:jc w:val="center"/>
        </w:trPr>
        <w:tc>
          <w:tcPr>
            <w:tcW w:w="3823" w:type="dxa"/>
            <w:tcBorders>
              <w:top w:val="nil"/>
              <w:left w:val="single" w:sz="4" w:space="0" w:color="auto"/>
              <w:bottom w:val="single" w:sz="4" w:space="0" w:color="auto"/>
              <w:right w:val="nil"/>
            </w:tcBorders>
            <w:noWrap/>
            <w:vAlign w:val="center"/>
            <w:hideMark/>
          </w:tcPr>
          <w:p w14:paraId="176FF389" w14:textId="77777777" w:rsidR="009E6181" w:rsidRDefault="009E6181">
            <w:pPr>
              <w:rPr>
                <w:lang w:eastAsia="en-GB"/>
              </w:rPr>
            </w:pPr>
            <w:r>
              <w:rPr>
                <w:lang w:eastAsia="en-GB"/>
              </w:rPr>
              <w:t xml:space="preserve">Bank loan </w:t>
            </w:r>
          </w:p>
        </w:tc>
        <w:tc>
          <w:tcPr>
            <w:tcW w:w="3364" w:type="dxa"/>
            <w:tcBorders>
              <w:top w:val="single" w:sz="4" w:space="0" w:color="auto"/>
              <w:left w:val="single" w:sz="4" w:space="0" w:color="auto"/>
              <w:bottom w:val="single" w:sz="4" w:space="0" w:color="auto"/>
              <w:right w:val="single" w:sz="4" w:space="0" w:color="000000"/>
            </w:tcBorders>
            <w:noWrap/>
            <w:vAlign w:val="bottom"/>
            <w:hideMark/>
          </w:tcPr>
          <w:p w14:paraId="3CDE93A1" w14:textId="77777777" w:rsidR="009E6181" w:rsidRDefault="009E6181">
            <w:pPr>
              <w:rPr>
                <w:lang w:eastAsia="en-GB"/>
              </w:rPr>
            </w:pPr>
            <w:r>
              <w:rPr>
                <w:lang w:eastAsia="en-GB"/>
              </w:rPr>
              <w:t>750000</w:t>
            </w:r>
          </w:p>
        </w:tc>
      </w:tr>
      <w:tr w:rsidR="009E6181" w14:paraId="29872ABD" w14:textId="77777777" w:rsidTr="009E6181">
        <w:trPr>
          <w:trHeight w:val="328"/>
          <w:jc w:val="center"/>
        </w:trPr>
        <w:tc>
          <w:tcPr>
            <w:tcW w:w="3823" w:type="dxa"/>
            <w:tcBorders>
              <w:top w:val="nil"/>
              <w:left w:val="single" w:sz="4" w:space="0" w:color="auto"/>
              <w:bottom w:val="single" w:sz="4" w:space="0" w:color="auto"/>
              <w:right w:val="nil"/>
            </w:tcBorders>
            <w:noWrap/>
            <w:vAlign w:val="center"/>
            <w:hideMark/>
          </w:tcPr>
          <w:p w14:paraId="3E8249F9" w14:textId="77777777" w:rsidR="009E6181" w:rsidRDefault="009E6181">
            <w:pPr>
              <w:rPr>
                <w:lang w:eastAsia="en-GB"/>
              </w:rPr>
            </w:pPr>
            <w:r>
              <w:rPr>
                <w:lang w:eastAsia="en-GB"/>
              </w:rPr>
              <w:t>Common stock</w:t>
            </w:r>
          </w:p>
        </w:tc>
        <w:tc>
          <w:tcPr>
            <w:tcW w:w="3364" w:type="dxa"/>
            <w:tcBorders>
              <w:top w:val="single" w:sz="4" w:space="0" w:color="auto"/>
              <w:left w:val="single" w:sz="4" w:space="0" w:color="auto"/>
              <w:bottom w:val="single" w:sz="4" w:space="0" w:color="auto"/>
              <w:right w:val="single" w:sz="4" w:space="0" w:color="000000"/>
            </w:tcBorders>
            <w:noWrap/>
            <w:vAlign w:val="bottom"/>
            <w:hideMark/>
          </w:tcPr>
          <w:p w14:paraId="275CADE0" w14:textId="77777777" w:rsidR="009E6181" w:rsidRDefault="009E6181">
            <w:pPr>
              <w:rPr>
                <w:lang w:eastAsia="en-GB"/>
              </w:rPr>
            </w:pPr>
            <w:r>
              <w:rPr>
                <w:lang w:eastAsia="en-GB"/>
              </w:rPr>
              <w:t>1000000</w:t>
            </w:r>
          </w:p>
        </w:tc>
      </w:tr>
    </w:tbl>
    <w:p w14:paraId="417F6FA0" w14:textId="77777777" w:rsidR="009E6181" w:rsidRDefault="009E6181" w:rsidP="009E6181">
      <w:pPr>
        <w:rPr>
          <w:lang w:val="en-IN"/>
        </w:rPr>
      </w:pPr>
    </w:p>
    <w:p w14:paraId="50EA143B" w14:textId="77777777" w:rsidR="009E6181" w:rsidRDefault="009E6181" w:rsidP="009E6181">
      <w:pPr>
        <w:rPr>
          <w:lang w:eastAsia="en-GB"/>
        </w:rPr>
      </w:pPr>
      <w:r>
        <w:t xml:space="preserve">For business entrepreneurs, identifying effective sources of finance is one of the most significant aspects. Business finance refers to the funds required to develop the business, operate business activities, and expand the business further. Funds are mainly required for various types of purchases, such as technology, machinery, office building, furniture, and others. Apart from that, sufficient funds are required to develop and maintain daily business activities and operations. By utilising effective sources of finance, a business can obtain funds from internal or external sources. There are different kinds of financial sources that involve long term and short-term sources. Long term financial sources refer to equity share capital and bank loans, </w:t>
      </w:r>
      <w:proofErr w:type="gramStart"/>
      <w:r>
        <w:t>whereas,</w:t>
      </w:r>
      <w:proofErr w:type="gramEnd"/>
      <w:r>
        <w:t xml:space="preserve"> short-term financial sources involve denture holding and commercial paper. Sunshine can obtain their required business funds from different sources; however, taking loans from the bank. It is expected that the owner of Sunshine will take the bank loan amounting to </w:t>
      </w:r>
      <w:r>
        <w:rPr>
          <w:rFonts w:cs="Times New Roman"/>
        </w:rPr>
        <w:t>£</w:t>
      </w:r>
      <w:r>
        <w:rPr>
          <w:lang w:eastAsia="en-GB"/>
        </w:rPr>
        <w:t xml:space="preserve">750000. This </w:t>
      </w:r>
      <w:proofErr w:type="gramStart"/>
      <w:r>
        <w:rPr>
          <w:lang w:eastAsia="en-GB"/>
        </w:rPr>
        <w:t>particular source</w:t>
      </w:r>
      <w:proofErr w:type="gramEnd"/>
      <w:r>
        <w:rPr>
          <w:lang w:eastAsia="en-GB"/>
        </w:rPr>
        <w:t xml:space="preserve"> of finance will be effective for the owner of Sunshine as a bank loan requires low-interest rates and the organisation will not need to give up their equity to get the loan. Moreover, like other financial sources, such as angel investors banks will not provide a set of rules and regulations on how the organisation will spend the money </w:t>
      </w:r>
      <w:sdt>
        <w:sdtPr>
          <w:rPr>
            <w:lang w:eastAsia="en-GB"/>
          </w:rPr>
          <w:id w:val="513427182"/>
          <w:citation/>
        </w:sdtPr>
        <w:sdtEndPr/>
        <w:sdtContent>
          <w:r>
            <w:rPr>
              <w:lang w:eastAsia="en-GB"/>
            </w:rPr>
            <w:fldChar w:fldCharType="begin"/>
          </w:r>
          <w:r>
            <w:rPr>
              <w:lang w:eastAsia="en-GB"/>
            </w:rPr>
            <w:instrText xml:space="preserve"> CITATION rev19 \l 16393 </w:instrText>
          </w:r>
          <w:r>
            <w:rPr>
              <w:lang w:eastAsia="en-GB"/>
            </w:rPr>
            <w:fldChar w:fldCharType="separate"/>
          </w:r>
          <w:r>
            <w:rPr>
              <w:noProof/>
              <w:lang w:eastAsia="en-GB"/>
            </w:rPr>
            <w:t>(revtekcapital, 2019)</w:t>
          </w:r>
          <w:r>
            <w:rPr>
              <w:lang w:eastAsia="en-GB"/>
            </w:rPr>
            <w:fldChar w:fldCharType="end"/>
          </w:r>
        </w:sdtContent>
      </w:sdt>
      <w:r>
        <w:rPr>
          <w:lang w:eastAsia="en-GB"/>
        </w:rPr>
        <w:t xml:space="preserve">. Along with that, the company will obtain </w:t>
      </w:r>
      <w:r>
        <w:rPr>
          <w:rFonts w:cs="Times New Roman"/>
        </w:rPr>
        <w:t>£</w:t>
      </w:r>
      <w:r>
        <w:rPr>
          <w:lang w:eastAsia="en-GB"/>
        </w:rPr>
        <w:t xml:space="preserve">1000000 from the common stock. </w:t>
      </w:r>
    </w:p>
    <w:p w14:paraId="3F1703BC" w14:textId="77777777" w:rsidR="009E6181" w:rsidRDefault="009E6181" w:rsidP="009E6181">
      <w:pPr>
        <w:pStyle w:val="Heading2"/>
      </w:pPr>
      <w:bookmarkStart w:id="19" w:name="_Toc100567822"/>
      <w:bookmarkStart w:id="20" w:name="_Toc100861931"/>
      <w:r>
        <w:t>Personal Survival Budget</w:t>
      </w:r>
      <w:bookmarkEnd w:id="19"/>
      <w:bookmarkEnd w:id="20"/>
    </w:p>
    <w:p w14:paraId="7245AEC9" w14:textId="5A6E9582" w:rsidR="007C2072" w:rsidRDefault="009E6181" w:rsidP="009E6181">
      <w:r>
        <w:t>The personal survival budget refers to the budgetary tools which are used to forecast and record the company's expenses and income over a certain period. This can be utilised to assess a person's income and expenditures in their present situation. It is recognised that personal budgets can be utilised to measure people's income at the end of the year, allowing them to plan resource allocation for their assessment. Income from a job and benefits from employment have also been represented in the personal survival plan. By developing a personal survival budget, Sunshine can save the additional expenses and it will provide proper control of the budget. Moreover, it will help the organisation to remain organised by noting down their income and expenses. A personal survival budget for Sunshine has been developed below to assess the personal inflow and outflow of the cash during a certain period. This will assist individuals of the organisation to create personal strategies for survival and limit their overspending that can pay for the debt (</w:t>
      </w:r>
      <w:r>
        <w:rPr>
          <w:shd w:val="clear" w:color="auto" w:fill="FFFFFF"/>
        </w:rPr>
        <w:t xml:space="preserve">Heifetz and </w:t>
      </w:r>
      <w:proofErr w:type="spellStart"/>
      <w:r>
        <w:rPr>
          <w:shd w:val="clear" w:color="auto" w:fill="FFFFFF"/>
        </w:rPr>
        <w:t>Linsky</w:t>
      </w:r>
      <w:proofErr w:type="spellEnd"/>
      <w:r>
        <w:rPr>
          <w:shd w:val="clear" w:color="auto" w:fill="FFFFFF"/>
        </w:rPr>
        <w:t>, 2017)</w:t>
      </w:r>
      <w:r>
        <w:t xml:space="preserve">. </w:t>
      </w:r>
    </w:p>
    <w:p w14:paraId="5F6A7BE9" w14:textId="132071C3" w:rsidR="007C2072" w:rsidRDefault="007C2072" w:rsidP="009E6181"/>
    <w:p w14:paraId="5EB910B1" w14:textId="7CC241BF" w:rsidR="007C2072" w:rsidRDefault="007C2072" w:rsidP="009E6181"/>
    <w:p w14:paraId="4E20BD03" w14:textId="590003A4" w:rsidR="007C2072" w:rsidRDefault="007C2072" w:rsidP="009E6181"/>
    <w:p w14:paraId="70988577" w14:textId="77777777" w:rsidR="007C2072" w:rsidRDefault="007C2072" w:rsidP="009E6181"/>
    <w:tbl>
      <w:tblPr>
        <w:tblpPr w:leftFromText="180" w:rightFromText="180" w:bottomFromText="160" w:vertAnchor="text" w:horzAnchor="margin" w:tblpXSpec="center" w:tblpY="2087"/>
        <w:tblW w:w="10848" w:type="dxa"/>
        <w:tblLook w:val="04A0" w:firstRow="1" w:lastRow="0" w:firstColumn="1" w:lastColumn="0" w:noHBand="0" w:noVBand="1"/>
      </w:tblPr>
      <w:tblGrid>
        <w:gridCol w:w="4572"/>
        <w:gridCol w:w="713"/>
        <w:gridCol w:w="714"/>
        <w:gridCol w:w="2155"/>
        <w:gridCol w:w="650"/>
        <w:gridCol w:w="2044"/>
      </w:tblGrid>
      <w:tr w:rsidR="009E6181" w14:paraId="2F327AA7" w14:textId="77777777" w:rsidTr="009E6181">
        <w:trPr>
          <w:trHeight w:val="514"/>
        </w:trPr>
        <w:tc>
          <w:tcPr>
            <w:tcW w:w="4572" w:type="dxa"/>
            <w:shd w:val="clear" w:color="auto" w:fill="EEECE1"/>
            <w:noWrap/>
            <w:vAlign w:val="center"/>
            <w:hideMark/>
          </w:tcPr>
          <w:p w14:paraId="523FA3BB" w14:textId="77777777" w:rsidR="009E6181" w:rsidRDefault="009E6181">
            <w:pPr>
              <w:spacing w:after="0" w:line="240" w:lineRule="auto"/>
              <w:jc w:val="left"/>
              <w:rPr>
                <w:rFonts w:eastAsia="Times New Roman" w:cs="Arial"/>
                <w:b/>
                <w:bCs/>
                <w:color w:val="0D0D0D"/>
                <w:sz w:val="44"/>
                <w:szCs w:val="44"/>
                <w:lang w:val="en-IN" w:eastAsia="en-IN"/>
              </w:rPr>
            </w:pPr>
            <w:r>
              <w:rPr>
                <w:rFonts w:eastAsia="Times New Roman" w:cs="Arial"/>
                <w:b/>
                <w:bCs/>
                <w:color w:val="0D0D0D"/>
                <w:sz w:val="44"/>
                <w:szCs w:val="44"/>
                <w:lang w:eastAsia="en-IN"/>
              </w:rPr>
              <w:t>PERSONAL SURVIVAL BUDGET</w:t>
            </w:r>
          </w:p>
        </w:tc>
        <w:tc>
          <w:tcPr>
            <w:tcW w:w="713" w:type="dxa"/>
            <w:shd w:val="clear" w:color="auto" w:fill="EEECE1"/>
            <w:noWrap/>
            <w:vAlign w:val="bottom"/>
            <w:hideMark/>
          </w:tcPr>
          <w:p w14:paraId="6E792D4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39C9D4C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0EF5B3B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02FB1A0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shd w:val="clear" w:color="auto" w:fill="EEECE1"/>
            <w:noWrap/>
            <w:vAlign w:val="bottom"/>
            <w:hideMark/>
          </w:tcPr>
          <w:p w14:paraId="7622C6D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2B6FABD5" w14:textId="77777777" w:rsidTr="009E6181">
        <w:trPr>
          <w:trHeight w:val="383"/>
        </w:trPr>
        <w:tc>
          <w:tcPr>
            <w:tcW w:w="4572" w:type="dxa"/>
            <w:shd w:val="clear" w:color="auto" w:fill="EEECE1"/>
            <w:noWrap/>
            <w:vAlign w:val="center"/>
            <w:hideMark/>
          </w:tcPr>
          <w:p w14:paraId="3E9815BC" w14:textId="77777777" w:rsidR="009E6181" w:rsidRDefault="009E6181">
            <w:pPr>
              <w:spacing w:after="0" w:line="240" w:lineRule="auto"/>
              <w:jc w:val="left"/>
              <w:rPr>
                <w:rFonts w:eastAsia="Times New Roman" w:cs="Arial"/>
                <w:b/>
                <w:bCs/>
                <w:color w:val="0D0D0D"/>
                <w:sz w:val="32"/>
                <w:szCs w:val="32"/>
                <w:lang w:eastAsia="en-IN"/>
              </w:rPr>
            </w:pPr>
            <w:r>
              <w:rPr>
                <w:rFonts w:eastAsia="Times New Roman" w:cs="Arial"/>
                <w:b/>
                <w:bCs/>
                <w:color w:val="0D0D0D"/>
                <w:sz w:val="32"/>
                <w:szCs w:val="32"/>
                <w:lang w:eastAsia="en-IN"/>
              </w:rPr>
              <w:t> </w:t>
            </w:r>
          </w:p>
        </w:tc>
        <w:tc>
          <w:tcPr>
            <w:tcW w:w="713" w:type="dxa"/>
            <w:shd w:val="clear" w:color="auto" w:fill="EEECE1"/>
            <w:noWrap/>
            <w:vAlign w:val="bottom"/>
            <w:hideMark/>
          </w:tcPr>
          <w:p w14:paraId="6B86A88F"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27FD58E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3D497A5A"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46E7AB0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shd w:val="clear" w:color="auto" w:fill="EEECE1"/>
            <w:noWrap/>
            <w:vAlign w:val="bottom"/>
            <w:hideMark/>
          </w:tcPr>
          <w:p w14:paraId="40983D2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1E455343" w14:textId="77777777" w:rsidTr="009E6181">
        <w:trPr>
          <w:trHeight w:val="262"/>
        </w:trPr>
        <w:tc>
          <w:tcPr>
            <w:tcW w:w="4572" w:type="dxa"/>
            <w:tcBorders>
              <w:top w:val="single" w:sz="4" w:space="0" w:color="auto"/>
              <w:left w:val="single" w:sz="4" w:space="0" w:color="auto"/>
              <w:bottom w:val="single" w:sz="4" w:space="0" w:color="auto"/>
              <w:right w:val="single" w:sz="4" w:space="0" w:color="auto"/>
            </w:tcBorders>
            <w:shd w:val="clear" w:color="auto" w:fill="EEECE1"/>
            <w:noWrap/>
            <w:vAlign w:val="center"/>
            <w:hideMark/>
          </w:tcPr>
          <w:p w14:paraId="761FE4F7"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Enter Full Name</w:t>
            </w:r>
          </w:p>
        </w:tc>
        <w:tc>
          <w:tcPr>
            <w:tcW w:w="713" w:type="dxa"/>
            <w:shd w:val="clear" w:color="auto" w:fill="EEECE1"/>
            <w:noWrap/>
            <w:vAlign w:val="bottom"/>
            <w:hideMark/>
          </w:tcPr>
          <w:p w14:paraId="409FC8B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4CE437C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6A3B92B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0A78921C" w14:textId="77777777" w:rsidR="009E6181" w:rsidRDefault="009E6181">
            <w:pPr>
              <w:spacing w:after="0" w:line="240" w:lineRule="auto"/>
              <w:jc w:val="left"/>
              <w:rPr>
                <w:rFonts w:eastAsia="Times New Roman" w:cs="Arial"/>
                <w:b/>
                <w:bCs/>
                <w:color w:val="0D0D0D"/>
                <w:sz w:val="20"/>
                <w:szCs w:val="20"/>
                <w:lang w:eastAsia="en-IN"/>
              </w:rPr>
            </w:pPr>
            <w:r>
              <w:rPr>
                <w:rFonts w:eastAsia="Times New Roman" w:cs="Arial"/>
                <w:b/>
                <w:bCs/>
                <w:color w:val="0D0D0D"/>
                <w:sz w:val="20"/>
                <w:szCs w:val="20"/>
                <w:lang w:eastAsia="en-IN"/>
              </w:rPr>
              <w:t>Key:</w:t>
            </w:r>
          </w:p>
        </w:tc>
        <w:tc>
          <w:tcPr>
            <w:tcW w:w="2044" w:type="dxa"/>
            <w:shd w:val="clear" w:color="auto" w:fill="EEECE1"/>
            <w:noWrap/>
            <w:vAlign w:val="bottom"/>
            <w:hideMark/>
          </w:tcPr>
          <w:p w14:paraId="4E89F9EA" w14:textId="77777777" w:rsidR="009E6181" w:rsidRDefault="009E6181">
            <w:pPr>
              <w:spacing w:after="0" w:line="240" w:lineRule="auto"/>
              <w:jc w:val="left"/>
              <w:rPr>
                <w:rFonts w:eastAsia="Times New Roman" w:cs="Arial"/>
                <w:b/>
                <w:bCs/>
                <w:color w:val="0D0D0D"/>
                <w:sz w:val="20"/>
                <w:szCs w:val="20"/>
                <w:lang w:eastAsia="en-IN"/>
              </w:rPr>
            </w:pPr>
            <w:r>
              <w:rPr>
                <w:rFonts w:eastAsia="Times New Roman" w:cs="Arial"/>
                <w:b/>
                <w:bCs/>
                <w:color w:val="0D0D0D"/>
                <w:sz w:val="20"/>
                <w:szCs w:val="20"/>
                <w:lang w:eastAsia="en-IN"/>
              </w:rPr>
              <w:t> </w:t>
            </w:r>
          </w:p>
        </w:tc>
      </w:tr>
      <w:tr w:rsidR="009E6181" w14:paraId="296B8621" w14:textId="77777777" w:rsidTr="009E6181">
        <w:trPr>
          <w:trHeight w:val="262"/>
        </w:trPr>
        <w:tc>
          <w:tcPr>
            <w:tcW w:w="4572" w:type="dxa"/>
            <w:tcBorders>
              <w:top w:val="nil"/>
              <w:left w:val="single" w:sz="4" w:space="0" w:color="auto"/>
              <w:bottom w:val="single" w:sz="4" w:space="0" w:color="auto"/>
              <w:right w:val="single" w:sz="4" w:space="0" w:color="auto"/>
            </w:tcBorders>
            <w:shd w:val="clear" w:color="auto" w:fill="EEECE1"/>
            <w:noWrap/>
            <w:vAlign w:val="center"/>
            <w:hideMark/>
          </w:tcPr>
          <w:p w14:paraId="6497EF3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Enter Company Name</w:t>
            </w:r>
          </w:p>
        </w:tc>
        <w:tc>
          <w:tcPr>
            <w:tcW w:w="713" w:type="dxa"/>
            <w:shd w:val="clear" w:color="auto" w:fill="EEECE1"/>
            <w:noWrap/>
            <w:vAlign w:val="bottom"/>
            <w:hideMark/>
          </w:tcPr>
          <w:p w14:paraId="33C1859F"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223000C7"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269A87D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tcBorders>
              <w:top w:val="single" w:sz="4" w:space="0" w:color="auto"/>
              <w:left w:val="single" w:sz="4" w:space="0" w:color="auto"/>
              <w:bottom w:val="single" w:sz="4" w:space="0" w:color="auto"/>
              <w:right w:val="single" w:sz="4" w:space="0" w:color="auto"/>
            </w:tcBorders>
            <w:shd w:val="clear" w:color="auto" w:fill="EEECE1"/>
            <w:noWrap/>
            <w:vAlign w:val="bottom"/>
            <w:hideMark/>
          </w:tcPr>
          <w:p w14:paraId="115B249F"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 </w:t>
            </w:r>
          </w:p>
        </w:tc>
        <w:tc>
          <w:tcPr>
            <w:tcW w:w="2044" w:type="dxa"/>
            <w:tcBorders>
              <w:top w:val="single" w:sz="4" w:space="0" w:color="auto"/>
              <w:left w:val="nil"/>
              <w:bottom w:val="single" w:sz="4" w:space="0" w:color="auto"/>
              <w:right w:val="single" w:sz="4" w:space="0" w:color="auto"/>
            </w:tcBorders>
            <w:shd w:val="clear" w:color="auto" w:fill="EEECE1"/>
            <w:hideMark/>
          </w:tcPr>
          <w:p w14:paraId="70989A7C"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r>
      <w:tr w:rsidR="009E6181" w14:paraId="5A269DE7" w14:textId="77777777" w:rsidTr="009E6181">
        <w:trPr>
          <w:trHeight w:val="262"/>
        </w:trPr>
        <w:tc>
          <w:tcPr>
            <w:tcW w:w="4572" w:type="dxa"/>
            <w:tcBorders>
              <w:top w:val="nil"/>
              <w:left w:val="single" w:sz="4" w:space="0" w:color="auto"/>
              <w:bottom w:val="single" w:sz="4" w:space="0" w:color="auto"/>
              <w:right w:val="single" w:sz="4" w:space="0" w:color="auto"/>
            </w:tcBorders>
            <w:shd w:val="clear" w:color="auto" w:fill="EEECE1"/>
            <w:noWrap/>
            <w:vAlign w:val="center"/>
            <w:hideMark/>
          </w:tcPr>
          <w:p w14:paraId="1D0555D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Enter Date</w:t>
            </w:r>
          </w:p>
        </w:tc>
        <w:tc>
          <w:tcPr>
            <w:tcW w:w="713" w:type="dxa"/>
            <w:shd w:val="clear" w:color="auto" w:fill="EEECE1"/>
            <w:noWrap/>
            <w:vAlign w:val="bottom"/>
            <w:hideMark/>
          </w:tcPr>
          <w:p w14:paraId="70BBC9C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6F382CCE"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591BDB7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tcBorders>
              <w:top w:val="nil"/>
              <w:left w:val="single" w:sz="4" w:space="0" w:color="auto"/>
              <w:bottom w:val="single" w:sz="4" w:space="0" w:color="auto"/>
              <w:right w:val="single" w:sz="4" w:space="0" w:color="auto"/>
            </w:tcBorders>
            <w:shd w:val="clear" w:color="auto" w:fill="EEECE1"/>
            <w:noWrap/>
            <w:vAlign w:val="center"/>
            <w:hideMark/>
          </w:tcPr>
          <w:p w14:paraId="1CC01F9B" w14:textId="77777777" w:rsidR="009E6181" w:rsidRDefault="009E6181">
            <w:pPr>
              <w:spacing w:after="0" w:line="240" w:lineRule="auto"/>
              <w:jc w:val="left"/>
              <w:rPr>
                <w:rFonts w:eastAsia="Times New Roman" w:cs="Arial"/>
                <w:b/>
                <w:bCs/>
                <w:color w:val="0D0D0D"/>
                <w:sz w:val="20"/>
                <w:szCs w:val="20"/>
                <w:lang w:eastAsia="en-IN"/>
              </w:rPr>
            </w:pPr>
            <w:r>
              <w:rPr>
                <w:rFonts w:eastAsia="Times New Roman" w:cs="Arial"/>
                <w:b/>
                <w:bCs/>
                <w:color w:val="0D0D0D"/>
                <w:sz w:val="20"/>
                <w:szCs w:val="20"/>
                <w:lang w:eastAsia="en-IN"/>
              </w:rPr>
              <w:t> </w:t>
            </w:r>
          </w:p>
        </w:tc>
        <w:tc>
          <w:tcPr>
            <w:tcW w:w="2044" w:type="dxa"/>
            <w:tcBorders>
              <w:top w:val="nil"/>
              <w:left w:val="nil"/>
              <w:bottom w:val="single" w:sz="4" w:space="0" w:color="auto"/>
              <w:right w:val="single" w:sz="4" w:space="0" w:color="auto"/>
            </w:tcBorders>
            <w:shd w:val="clear" w:color="auto" w:fill="EEECE1"/>
            <w:hideMark/>
          </w:tcPr>
          <w:p w14:paraId="118944F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r>
      <w:tr w:rsidR="009E6181" w14:paraId="0B40EC58" w14:textId="77777777" w:rsidTr="009E6181">
        <w:trPr>
          <w:trHeight w:val="273"/>
        </w:trPr>
        <w:tc>
          <w:tcPr>
            <w:tcW w:w="4572" w:type="dxa"/>
            <w:tcBorders>
              <w:top w:val="nil"/>
              <w:left w:val="nil"/>
              <w:bottom w:val="double" w:sz="6" w:space="0" w:color="auto"/>
              <w:right w:val="nil"/>
            </w:tcBorders>
            <w:shd w:val="clear" w:color="auto" w:fill="EEECE1"/>
            <w:noWrap/>
            <w:vAlign w:val="center"/>
            <w:hideMark/>
          </w:tcPr>
          <w:p w14:paraId="16848448" w14:textId="77777777" w:rsidR="009E6181" w:rsidRDefault="009E6181">
            <w:pPr>
              <w:spacing w:after="0" w:line="240" w:lineRule="auto"/>
              <w:jc w:val="left"/>
              <w:rPr>
                <w:rFonts w:eastAsia="Times New Roman" w:cs="Arial"/>
                <w:b/>
                <w:bCs/>
                <w:color w:val="0D0D0D"/>
                <w:lang w:eastAsia="en-IN"/>
              </w:rPr>
            </w:pPr>
            <w:r>
              <w:rPr>
                <w:rFonts w:eastAsia="Times New Roman" w:cs="Arial"/>
                <w:b/>
                <w:bCs/>
                <w:color w:val="0D0D0D"/>
                <w:lang w:eastAsia="en-IN"/>
              </w:rPr>
              <w:t> </w:t>
            </w:r>
          </w:p>
        </w:tc>
        <w:tc>
          <w:tcPr>
            <w:tcW w:w="713" w:type="dxa"/>
            <w:tcBorders>
              <w:top w:val="nil"/>
              <w:left w:val="nil"/>
              <w:bottom w:val="double" w:sz="6" w:space="0" w:color="auto"/>
              <w:right w:val="nil"/>
            </w:tcBorders>
            <w:shd w:val="clear" w:color="auto" w:fill="EEECE1"/>
            <w:noWrap/>
            <w:vAlign w:val="bottom"/>
            <w:hideMark/>
          </w:tcPr>
          <w:p w14:paraId="74D37E11"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tcBorders>
              <w:top w:val="nil"/>
              <w:left w:val="nil"/>
              <w:bottom w:val="double" w:sz="6" w:space="0" w:color="auto"/>
              <w:right w:val="nil"/>
            </w:tcBorders>
            <w:shd w:val="clear" w:color="auto" w:fill="EEECE1"/>
            <w:noWrap/>
            <w:vAlign w:val="center"/>
            <w:hideMark/>
          </w:tcPr>
          <w:p w14:paraId="7098500D" w14:textId="77777777" w:rsidR="009E6181" w:rsidRDefault="009E6181">
            <w:pPr>
              <w:spacing w:after="0" w:line="240" w:lineRule="auto"/>
              <w:jc w:val="left"/>
              <w:rPr>
                <w:rFonts w:eastAsia="Times New Roman" w:cs="Arial"/>
                <w:b/>
                <w:bCs/>
                <w:color w:val="0D0D0D"/>
                <w:lang w:eastAsia="en-IN"/>
              </w:rPr>
            </w:pPr>
            <w:r>
              <w:rPr>
                <w:rFonts w:eastAsia="Times New Roman" w:cs="Arial"/>
                <w:b/>
                <w:bCs/>
                <w:color w:val="0D0D0D"/>
                <w:lang w:eastAsia="en-IN"/>
              </w:rPr>
              <w:t> </w:t>
            </w:r>
          </w:p>
        </w:tc>
        <w:tc>
          <w:tcPr>
            <w:tcW w:w="2155" w:type="dxa"/>
            <w:tcBorders>
              <w:top w:val="nil"/>
              <w:left w:val="nil"/>
              <w:bottom w:val="double" w:sz="6" w:space="0" w:color="auto"/>
              <w:right w:val="nil"/>
            </w:tcBorders>
            <w:shd w:val="clear" w:color="auto" w:fill="EEECE1"/>
            <w:vAlign w:val="bottom"/>
            <w:hideMark/>
          </w:tcPr>
          <w:p w14:paraId="1E4408E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tcBorders>
              <w:top w:val="nil"/>
              <w:left w:val="nil"/>
              <w:bottom w:val="double" w:sz="6" w:space="0" w:color="auto"/>
              <w:right w:val="nil"/>
            </w:tcBorders>
            <w:shd w:val="clear" w:color="auto" w:fill="EEECE1"/>
            <w:noWrap/>
            <w:vAlign w:val="bottom"/>
            <w:hideMark/>
          </w:tcPr>
          <w:p w14:paraId="3317058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nil"/>
              <w:left w:val="nil"/>
              <w:bottom w:val="double" w:sz="6" w:space="0" w:color="auto"/>
              <w:right w:val="nil"/>
            </w:tcBorders>
            <w:shd w:val="clear" w:color="auto" w:fill="EEECE1"/>
            <w:noWrap/>
            <w:vAlign w:val="bottom"/>
            <w:hideMark/>
          </w:tcPr>
          <w:p w14:paraId="153AC915"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64618A75" w14:textId="77777777" w:rsidTr="009E6181">
        <w:trPr>
          <w:trHeight w:val="284"/>
        </w:trPr>
        <w:tc>
          <w:tcPr>
            <w:tcW w:w="4572" w:type="dxa"/>
            <w:shd w:val="clear" w:color="auto" w:fill="EEECE1"/>
            <w:noWrap/>
            <w:vAlign w:val="bottom"/>
            <w:hideMark/>
          </w:tcPr>
          <w:p w14:paraId="54B7AAE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2524764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02DB30A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2DE657DA"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78C5103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shd w:val="clear" w:color="auto" w:fill="EEECE1"/>
            <w:noWrap/>
            <w:vAlign w:val="bottom"/>
            <w:hideMark/>
          </w:tcPr>
          <w:p w14:paraId="3B0C5D3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5490FA71" w14:textId="77777777" w:rsidTr="009E6181">
        <w:trPr>
          <w:trHeight w:val="284"/>
        </w:trPr>
        <w:tc>
          <w:tcPr>
            <w:tcW w:w="4572" w:type="dxa"/>
            <w:tcBorders>
              <w:top w:val="single" w:sz="8" w:space="0" w:color="808080"/>
              <w:left w:val="single" w:sz="8" w:space="0" w:color="808080"/>
              <w:bottom w:val="nil"/>
              <w:right w:val="single" w:sz="4" w:space="0" w:color="595959"/>
            </w:tcBorders>
            <w:shd w:val="clear" w:color="auto" w:fill="EEECE1"/>
            <w:noWrap/>
            <w:vAlign w:val="center"/>
            <w:hideMark/>
          </w:tcPr>
          <w:p w14:paraId="0D09852C"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Personal income</w:t>
            </w:r>
          </w:p>
        </w:tc>
        <w:tc>
          <w:tcPr>
            <w:tcW w:w="1427" w:type="dxa"/>
            <w:gridSpan w:val="2"/>
            <w:tcBorders>
              <w:top w:val="single" w:sz="8" w:space="0" w:color="808080"/>
              <w:left w:val="nil"/>
              <w:bottom w:val="nil"/>
              <w:right w:val="single" w:sz="4" w:space="0" w:color="595959"/>
            </w:tcBorders>
            <w:shd w:val="clear" w:color="auto" w:fill="EEECE1"/>
            <w:vAlign w:val="center"/>
            <w:hideMark/>
          </w:tcPr>
          <w:p w14:paraId="41469438"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Description (as required)</w:t>
            </w:r>
          </w:p>
        </w:tc>
        <w:tc>
          <w:tcPr>
            <w:tcW w:w="2155" w:type="dxa"/>
            <w:tcBorders>
              <w:top w:val="single" w:sz="8" w:space="0" w:color="808080"/>
              <w:left w:val="nil"/>
              <w:bottom w:val="nil"/>
              <w:right w:val="single" w:sz="8" w:space="0" w:color="808080"/>
            </w:tcBorders>
            <w:shd w:val="clear" w:color="auto" w:fill="EEECE1"/>
            <w:vAlign w:val="center"/>
            <w:hideMark/>
          </w:tcPr>
          <w:p w14:paraId="4BB0FAC4"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Monthly net income (£)</w:t>
            </w:r>
          </w:p>
        </w:tc>
        <w:tc>
          <w:tcPr>
            <w:tcW w:w="650" w:type="dxa"/>
            <w:shd w:val="clear" w:color="auto" w:fill="EEECE1"/>
            <w:noWrap/>
            <w:vAlign w:val="bottom"/>
            <w:hideMark/>
          </w:tcPr>
          <w:p w14:paraId="5F91038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single" w:sz="8" w:space="0" w:color="808080"/>
              <w:left w:val="single" w:sz="8" w:space="0" w:color="808080"/>
              <w:bottom w:val="single" w:sz="4" w:space="0" w:color="595959"/>
              <w:right w:val="single" w:sz="8" w:space="0" w:color="808080"/>
            </w:tcBorders>
            <w:shd w:val="clear" w:color="auto" w:fill="EEECE1"/>
            <w:vAlign w:val="center"/>
            <w:hideMark/>
          </w:tcPr>
          <w:p w14:paraId="59420399"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Annual net income (£)</w:t>
            </w:r>
          </w:p>
        </w:tc>
      </w:tr>
      <w:tr w:rsidR="009E6181" w14:paraId="111D3A90" w14:textId="77777777" w:rsidTr="009E6181">
        <w:trPr>
          <w:trHeight w:val="262"/>
        </w:trPr>
        <w:tc>
          <w:tcPr>
            <w:tcW w:w="4572" w:type="dxa"/>
            <w:tcBorders>
              <w:top w:val="single" w:sz="4" w:space="0" w:color="808080"/>
              <w:left w:val="single" w:sz="8" w:space="0" w:color="808080"/>
              <w:bottom w:val="single" w:sz="4" w:space="0" w:color="808080"/>
              <w:right w:val="single" w:sz="4" w:space="0" w:color="808080"/>
            </w:tcBorders>
            <w:shd w:val="clear" w:color="auto" w:fill="EEECE1"/>
            <w:noWrap/>
            <w:vAlign w:val="center"/>
            <w:hideMark/>
          </w:tcPr>
          <w:p w14:paraId="58E4B68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Employment (net income)</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593B9EC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808080"/>
              <w:left w:val="nil"/>
              <w:bottom w:val="single" w:sz="4" w:space="0" w:color="808080"/>
              <w:right w:val="single" w:sz="8" w:space="0" w:color="808080"/>
            </w:tcBorders>
            <w:shd w:val="clear" w:color="auto" w:fill="EEECE1"/>
            <w:noWrap/>
            <w:vAlign w:val="center"/>
            <w:hideMark/>
          </w:tcPr>
          <w:p w14:paraId="5F471F8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£9,500</w:t>
            </w:r>
          </w:p>
        </w:tc>
        <w:tc>
          <w:tcPr>
            <w:tcW w:w="650" w:type="dxa"/>
            <w:shd w:val="clear" w:color="auto" w:fill="EEECE1"/>
            <w:noWrap/>
            <w:vAlign w:val="center"/>
            <w:hideMark/>
          </w:tcPr>
          <w:p w14:paraId="4691FCE0"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4" w:space="0" w:color="808080"/>
              <w:right w:val="single" w:sz="8" w:space="0" w:color="808080"/>
            </w:tcBorders>
            <w:shd w:val="clear" w:color="auto" w:fill="EEECE1"/>
            <w:noWrap/>
            <w:vAlign w:val="center"/>
            <w:hideMark/>
          </w:tcPr>
          <w:p w14:paraId="699EEDF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£1,14,000</w:t>
            </w:r>
          </w:p>
        </w:tc>
      </w:tr>
      <w:tr w:rsidR="009E6181" w14:paraId="6C3C5860" w14:textId="77777777" w:rsidTr="009E6181">
        <w:trPr>
          <w:trHeight w:val="262"/>
        </w:trPr>
        <w:tc>
          <w:tcPr>
            <w:tcW w:w="4572" w:type="dxa"/>
            <w:tcBorders>
              <w:top w:val="nil"/>
              <w:left w:val="single" w:sz="8" w:space="0" w:color="808080"/>
              <w:bottom w:val="nil"/>
              <w:right w:val="single" w:sz="4" w:space="0" w:color="808080"/>
            </w:tcBorders>
            <w:shd w:val="clear" w:color="auto" w:fill="EEECE1"/>
            <w:noWrap/>
            <w:vAlign w:val="center"/>
            <w:hideMark/>
          </w:tcPr>
          <w:p w14:paraId="295C618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Benefits payments</w:t>
            </w:r>
          </w:p>
        </w:tc>
        <w:tc>
          <w:tcPr>
            <w:tcW w:w="1427" w:type="dxa"/>
            <w:gridSpan w:val="2"/>
            <w:tcBorders>
              <w:top w:val="single" w:sz="4" w:space="0" w:color="808080"/>
              <w:left w:val="nil"/>
              <w:bottom w:val="nil"/>
              <w:right w:val="single" w:sz="4" w:space="0" w:color="808080"/>
            </w:tcBorders>
            <w:shd w:val="clear" w:color="auto" w:fill="EEECE1"/>
            <w:noWrap/>
            <w:vAlign w:val="center"/>
            <w:hideMark/>
          </w:tcPr>
          <w:p w14:paraId="58157EBC"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nil"/>
              <w:right w:val="single" w:sz="8" w:space="0" w:color="808080"/>
            </w:tcBorders>
            <w:shd w:val="clear" w:color="auto" w:fill="EEECE1"/>
            <w:noWrap/>
            <w:vAlign w:val="center"/>
            <w:hideMark/>
          </w:tcPr>
          <w:p w14:paraId="4BABC93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£1,500</w:t>
            </w:r>
          </w:p>
        </w:tc>
        <w:tc>
          <w:tcPr>
            <w:tcW w:w="650" w:type="dxa"/>
            <w:shd w:val="clear" w:color="auto" w:fill="EEECE1"/>
            <w:noWrap/>
            <w:vAlign w:val="center"/>
            <w:hideMark/>
          </w:tcPr>
          <w:p w14:paraId="1853116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4" w:space="0" w:color="808080"/>
              <w:right w:val="single" w:sz="8" w:space="0" w:color="808080"/>
            </w:tcBorders>
            <w:shd w:val="clear" w:color="auto" w:fill="EEECE1"/>
            <w:noWrap/>
            <w:vAlign w:val="center"/>
            <w:hideMark/>
          </w:tcPr>
          <w:p w14:paraId="45D0899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£18,000</w:t>
            </w:r>
          </w:p>
        </w:tc>
      </w:tr>
      <w:tr w:rsidR="009E6181" w14:paraId="567AA339" w14:textId="77777777" w:rsidTr="009E6181">
        <w:trPr>
          <w:trHeight w:val="262"/>
        </w:trPr>
        <w:tc>
          <w:tcPr>
            <w:tcW w:w="4572" w:type="dxa"/>
            <w:tcBorders>
              <w:top w:val="single" w:sz="4" w:space="0" w:color="808080"/>
              <w:left w:val="single" w:sz="8" w:space="0" w:color="808080"/>
              <w:bottom w:val="single" w:sz="4" w:space="0" w:color="808080"/>
              <w:right w:val="single" w:sz="4" w:space="0" w:color="808080"/>
            </w:tcBorders>
            <w:shd w:val="clear" w:color="auto" w:fill="EEECE1"/>
            <w:noWrap/>
            <w:vAlign w:val="center"/>
            <w:hideMark/>
          </w:tcPr>
          <w:p w14:paraId="62173CE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087740F"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808080"/>
              <w:left w:val="nil"/>
              <w:bottom w:val="single" w:sz="4" w:space="0" w:color="808080"/>
              <w:right w:val="single" w:sz="8" w:space="0" w:color="808080"/>
            </w:tcBorders>
            <w:shd w:val="clear" w:color="auto" w:fill="EEECE1"/>
            <w:noWrap/>
            <w:vAlign w:val="center"/>
            <w:hideMark/>
          </w:tcPr>
          <w:p w14:paraId="577C21A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5023614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7857AC5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66EB94A"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39D4AF0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2F4B79E8"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single" w:sz="4" w:space="0" w:color="808080"/>
              <w:right w:val="single" w:sz="8" w:space="0" w:color="808080"/>
            </w:tcBorders>
            <w:shd w:val="clear" w:color="auto" w:fill="EEECE1"/>
            <w:noWrap/>
            <w:vAlign w:val="center"/>
            <w:hideMark/>
          </w:tcPr>
          <w:p w14:paraId="7D90955D"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2EBF1A0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4575BE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30CCAF4B" w14:textId="77777777" w:rsidTr="009E6181">
        <w:trPr>
          <w:trHeight w:val="262"/>
        </w:trPr>
        <w:tc>
          <w:tcPr>
            <w:tcW w:w="4572" w:type="dxa"/>
            <w:tcBorders>
              <w:top w:val="nil"/>
              <w:left w:val="single" w:sz="8" w:space="0" w:color="808080"/>
              <w:bottom w:val="nil"/>
              <w:right w:val="single" w:sz="4" w:space="0" w:color="808080"/>
            </w:tcBorders>
            <w:shd w:val="clear" w:color="auto" w:fill="EEECE1"/>
            <w:noWrap/>
            <w:vAlign w:val="center"/>
            <w:hideMark/>
          </w:tcPr>
          <w:p w14:paraId="70C7213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nil"/>
              <w:right w:val="single" w:sz="4" w:space="0" w:color="808080"/>
            </w:tcBorders>
            <w:shd w:val="clear" w:color="auto" w:fill="EEECE1"/>
            <w:noWrap/>
            <w:vAlign w:val="center"/>
            <w:hideMark/>
          </w:tcPr>
          <w:p w14:paraId="225283A4"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nil"/>
              <w:right w:val="single" w:sz="8" w:space="0" w:color="808080"/>
            </w:tcBorders>
            <w:shd w:val="clear" w:color="auto" w:fill="EEECE1"/>
            <w:noWrap/>
            <w:vAlign w:val="center"/>
            <w:hideMark/>
          </w:tcPr>
          <w:p w14:paraId="5290EED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1D2773C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4" w:space="0" w:color="808080"/>
              <w:right w:val="single" w:sz="8" w:space="0" w:color="808080"/>
            </w:tcBorders>
            <w:shd w:val="clear" w:color="auto" w:fill="EEECE1"/>
            <w:noWrap/>
            <w:vAlign w:val="center"/>
            <w:hideMark/>
          </w:tcPr>
          <w:p w14:paraId="0D91E36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161FFC02" w14:textId="77777777" w:rsidTr="009E6181">
        <w:trPr>
          <w:trHeight w:val="273"/>
        </w:trPr>
        <w:tc>
          <w:tcPr>
            <w:tcW w:w="4572" w:type="dxa"/>
            <w:tcBorders>
              <w:top w:val="single" w:sz="4" w:space="0" w:color="404040"/>
              <w:left w:val="single" w:sz="8" w:space="0" w:color="808080"/>
              <w:bottom w:val="single" w:sz="8" w:space="0" w:color="808080"/>
              <w:right w:val="single" w:sz="4" w:space="0" w:color="808080"/>
            </w:tcBorders>
            <w:shd w:val="clear" w:color="auto" w:fill="EEECE1"/>
            <w:noWrap/>
            <w:vAlign w:val="center"/>
            <w:hideMark/>
          </w:tcPr>
          <w:p w14:paraId="376DACC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404040"/>
              <w:left w:val="nil"/>
              <w:bottom w:val="nil"/>
              <w:right w:val="single" w:sz="4" w:space="0" w:color="808080"/>
            </w:tcBorders>
            <w:shd w:val="clear" w:color="auto" w:fill="EEECE1"/>
            <w:noWrap/>
            <w:vAlign w:val="center"/>
            <w:hideMark/>
          </w:tcPr>
          <w:p w14:paraId="058A5B03"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404040"/>
              <w:left w:val="nil"/>
              <w:bottom w:val="single" w:sz="8" w:space="0" w:color="808080"/>
              <w:right w:val="single" w:sz="8" w:space="0" w:color="808080"/>
            </w:tcBorders>
            <w:shd w:val="clear" w:color="auto" w:fill="EEECE1"/>
            <w:noWrap/>
            <w:vAlign w:val="center"/>
            <w:hideMark/>
          </w:tcPr>
          <w:p w14:paraId="27D23A3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4710055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4CA94DF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6B597414" w14:textId="77777777" w:rsidTr="009E6181">
        <w:trPr>
          <w:trHeight w:val="273"/>
        </w:trPr>
        <w:tc>
          <w:tcPr>
            <w:tcW w:w="5999" w:type="dxa"/>
            <w:gridSpan w:val="3"/>
            <w:tcBorders>
              <w:top w:val="single" w:sz="8" w:space="0" w:color="808080"/>
              <w:left w:val="single" w:sz="8" w:space="0" w:color="808080"/>
              <w:bottom w:val="single" w:sz="8" w:space="0" w:color="808080"/>
              <w:right w:val="single" w:sz="4" w:space="0" w:color="808080"/>
            </w:tcBorders>
            <w:shd w:val="clear" w:color="auto" w:fill="EEECE1"/>
            <w:noWrap/>
            <w:vAlign w:val="center"/>
            <w:hideMark/>
          </w:tcPr>
          <w:p w14:paraId="641389F4" w14:textId="77777777" w:rsidR="009E6181" w:rsidRDefault="009E6181">
            <w:pPr>
              <w:spacing w:after="0" w:line="240" w:lineRule="auto"/>
              <w:jc w:val="right"/>
              <w:rPr>
                <w:rFonts w:eastAsia="Times New Roman" w:cs="Arial"/>
                <w:b/>
                <w:bCs/>
                <w:color w:val="0D0D0D"/>
                <w:sz w:val="20"/>
                <w:szCs w:val="20"/>
                <w:lang w:eastAsia="en-IN"/>
              </w:rPr>
            </w:pPr>
            <w:r>
              <w:rPr>
                <w:rFonts w:eastAsia="Times New Roman" w:cs="Arial"/>
                <w:b/>
                <w:bCs/>
                <w:color w:val="0D0D0D"/>
                <w:sz w:val="20"/>
                <w:szCs w:val="20"/>
                <w:lang w:eastAsia="en-IN"/>
              </w:rPr>
              <w:t>Total income across all sources:</w:t>
            </w:r>
          </w:p>
        </w:tc>
        <w:tc>
          <w:tcPr>
            <w:tcW w:w="2155" w:type="dxa"/>
            <w:tcBorders>
              <w:top w:val="nil"/>
              <w:left w:val="nil"/>
              <w:bottom w:val="single" w:sz="8" w:space="0" w:color="808080"/>
              <w:right w:val="single" w:sz="8" w:space="0" w:color="808080"/>
            </w:tcBorders>
            <w:shd w:val="clear" w:color="auto" w:fill="EEECE1"/>
            <w:noWrap/>
            <w:vAlign w:val="center"/>
            <w:hideMark/>
          </w:tcPr>
          <w:p w14:paraId="5CA03C71"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£11,000</w:t>
            </w:r>
          </w:p>
        </w:tc>
        <w:tc>
          <w:tcPr>
            <w:tcW w:w="650" w:type="dxa"/>
            <w:shd w:val="clear" w:color="auto" w:fill="EEECE1"/>
            <w:noWrap/>
            <w:vAlign w:val="center"/>
            <w:hideMark/>
          </w:tcPr>
          <w:p w14:paraId="0A3B9CFC"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8" w:space="0" w:color="808080"/>
              <w:left w:val="single" w:sz="8" w:space="0" w:color="808080"/>
              <w:bottom w:val="single" w:sz="8" w:space="0" w:color="808080"/>
              <w:right w:val="single" w:sz="8" w:space="0" w:color="808080"/>
            </w:tcBorders>
            <w:shd w:val="clear" w:color="auto" w:fill="EEECE1"/>
            <w:noWrap/>
            <w:vAlign w:val="center"/>
            <w:hideMark/>
          </w:tcPr>
          <w:p w14:paraId="2C023289"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£1,32,000</w:t>
            </w:r>
          </w:p>
        </w:tc>
      </w:tr>
      <w:tr w:rsidR="009E6181" w14:paraId="0323AB5A" w14:textId="77777777" w:rsidTr="009E6181">
        <w:trPr>
          <w:trHeight w:val="273"/>
        </w:trPr>
        <w:tc>
          <w:tcPr>
            <w:tcW w:w="4572" w:type="dxa"/>
            <w:shd w:val="clear" w:color="auto" w:fill="EEECE1"/>
            <w:noWrap/>
            <w:vAlign w:val="bottom"/>
            <w:hideMark/>
          </w:tcPr>
          <w:p w14:paraId="61C719F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2E3B74B1"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39F875F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0BD2E33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3462B3C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shd w:val="clear" w:color="auto" w:fill="EEECE1"/>
            <w:noWrap/>
            <w:vAlign w:val="bottom"/>
            <w:hideMark/>
          </w:tcPr>
          <w:p w14:paraId="4998B9FB"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44372FF5" w14:textId="77777777" w:rsidTr="009E6181">
        <w:trPr>
          <w:trHeight w:val="284"/>
        </w:trPr>
        <w:tc>
          <w:tcPr>
            <w:tcW w:w="4572" w:type="dxa"/>
            <w:tcBorders>
              <w:top w:val="single" w:sz="8" w:space="0" w:color="808080"/>
              <w:left w:val="single" w:sz="8" w:space="0" w:color="808080"/>
              <w:bottom w:val="single" w:sz="4" w:space="0" w:color="595959"/>
              <w:right w:val="single" w:sz="4" w:space="0" w:color="808080"/>
            </w:tcBorders>
            <w:shd w:val="clear" w:color="auto" w:fill="EEECE1"/>
            <w:noWrap/>
            <w:vAlign w:val="center"/>
            <w:hideMark/>
          </w:tcPr>
          <w:p w14:paraId="0A715505"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Personal expenses</w:t>
            </w:r>
          </w:p>
        </w:tc>
        <w:tc>
          <w:tcPr>
            <w:tcW w:w="1427" w:type="dxa"/>
            <w:gridSpan w:val="2"/>
            <w:tcBorders>
              <w:top w:val="single" w:sz="8" w:space="0" w:color="808080"/>
              <w:left w:val="nil"/>
              <w:bottom w:val="single" w:sz="4" w:space="0" w:color="595959"/>
              <w:right w:val="single" w:sz="4" w:space="0" w:color="808080"/>
            </w:tcBorders>
            <w:shd w:val="clear" w:color="auto" w:fill="EEECE1"/>
            <w:vAlign w:val="center"/>
            <w:hideMark/>
          </w:tcPr>
          <w:p w14:paraId="38D75292"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Description (as required)</w:t>
            </w:r>
          </w:p>
        </w:tc>
        <w:tc>
          <w:tcPr>
            <w:tcW w:w="2155" w:type="dxa"/>
            <w:tcBorders>
              <w:top w:val="single" w:sz="8" w:space="0" w:color="808080"/>
              <w:left w:val="nil"/>
              <w:bottom w:val="single" w:sz="4" w:space="0" w:color="595959"/>
              <w:right w:val="single" w:sz="8" w:space="0" w:color="808080"/>
            </w:tcBorders>
            <w:shd w:val="clear" w:color="auto" w:fill="EEECE1"/>
            <w:vAlign w:val="center"/>
            <w:hideMark/>
          </w:tcPr>
          <w:p w14:paraId="37878CE3"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Monthly net expenses (£)</w:t>
            </w:r>
          </w:p>
        </w:tc>
        <w:tc>
          <w:tcPr>
            <w:tcW w:w="650" w:type="dxa"/>
            <w:shd w:val="clear" w:color="auto" w:fill="EEECE1"/>
            <w:noWrap/>
            <w:vAlign w:val="bottom"/>
            <w:hideMark/>
          </w:tcPr>
          <w:p w14:paraId="6634B38F"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single" w:sz="8" w:space="0" w:color="808080"/>
              <w:left w:val="single" w:sz="8" w:space="0" w:color="808080"/>
              <w:bottom w:val="single" w:sz="4" w:space="0" w:color="595959"/>
              <w:right w:val="single" w:sz="8" w:space="0" w:color="808080"/>
            </w:tcBorders>
            <w:shd w:val="clear" w:color="auto" w:fill="EEECE1"/>
            <w:vAlign w:val="center"/>
            <w:hideMark/>
          </w:tcPr>
          <w:p w14:paraId="0ED95FA7" w14:textId="77777777" w:rsidR="009E6181" w:rsidRDefault="009E6181">
            <w:pPr>
              <w:spacing w:after="0" w:line="240" w:lineRule="auto"/>
              <w:jc w:val="center"/>
              <w:rPr>
                <w:rFonts w:eastAsia="Times New Roman" w:cs="Arial"/>
                <w:b/>
                <w:bCs/>
                <w:color w:val="0D0D0D"/>
                <w:lang w:eastAsia="en-IN"/>
              </w:rPr>
            </w:pPr>
            <w:r>
              <w:rPr>
                <w:rFonts w:eastAsia="Times New Roman" w:cs="Arial"/>
                <w:b/>
                <w:bCs/>
                <w:color w:val="0D0D0D"/>
                <w:lang w:eastAsia="en-IN"/>
              </w:rPr>
              <w:t>Annual net expenses (£)</w:t>
            </w:r>
          </w:p>
        </w:tc>
      </w:tr>
      <w:tr w:rsidR="009E6181" w14:paraId="58DAF5AC"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14379CE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Rent or mortgage payments</w:t>
            </w:r>
          </w:p>
        </w:tc>
        <w:tc>
          <w:tcPr>
            <w:tcW w:w="1427" w:type="dxa"/>
            <w:gridSpan w:val="2"/>
            <w:tcBorders>
              <w:top w:val="single" w:sz="4" w:space="0" w:color="595959"/>
              <w:left w:val="nil"/>
              <w:bottom w:val="single" w:sz="4" w:space="0" w:color="808080"/>
              <w:right w:val="single" w:sz="4" w:space="0" w:color="808080"/>
            </w:tcBorders>
            <w:shd w:val="clear" w:color="auto" w:fill="EEECE1"/>
            <w:noWrap/>
            <w:vAlign w:val="center"/>
            <w:hideMark/>
          </w:tcPr>
          <w:p w14:paraId="348A132B"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single" w:sz="4" w:space="0" w:color="808080"/>
              <w:right w:val="single" w:sz="8" w:space="0" w:color="808080"/>
            </w:tcBorders>
            <w:shd w:val="clear" w:color="auto" w:fill="EEECE1"/>
            <w:noWrap/>
            <w:vAlign w:val="center"/>
            <w:hideMark/>
          </w:tcPr>
          <w:p w14:paraId="300E31A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£300</w:t>
            </w:r>
          </w:p>
        </w:tc>
        <w:tc>
          <w:tcPr>
            <w:tcW w:w="650" w:type="dxa"/>
            <w:shd w:val="clear" w:color="auto" w:fill="EEECE1"/>
            <w:noWrap/>
            <w:vAlign w:val="center"/>
            <w:hideMark/>
          </w:tcPr>
          <w:p w14:paraId="2B930BF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433EBCBA"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£3,600</w:t>
            </w:r>
          </w:p>
        </w:tc>
      </w:tr>
      <w:tr w:rsidR="009E6181" w14:paraId="2EB012D9" w14:textId="77777777" w:rsidTr="009E6181">
        <w:trPr>
          <w:trHeight w:val="262"/>
        </w:trPr>
        <w:tc>
          <w:tcPr>
            <w:tcW w:w="4572" w:type="dxa"/>
            <w:tcBorders>
              <w:top w:val="nil"/>
              <w:left w:val="single" w:sz="8" w:space="0" w:color="808080"/>
              <w:bottom w:val="single" w:sz="4" w:space="0" w:color="595959"/>
              <w:right w:val="single" w:sz="4" w:space="0" w:color="808080"/>
            </w:tcBorders>
            <w:shd w:val="clear" w:color="auto" w:fill="EEECE1"/>
            <w:noWrap/>
            <w:vAlign w:val="center"/>
            <w:hideMark/>
          </w:tcPr>
          <w:p w14:paraId="630FB9F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Council tax</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6D5E7446"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5B9F941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£250</w:t>
            </w:r>
          </w:p>
        </w:tc>
        <w:tc>
          <w:tcPr>
            <w:tcW w:w="650" w:type="dxa"/>
            <w:shd w:val="clear" w:color="auto" w:fill="EEECE1"/>
            <w:noWrap/>
            <w:vAlign w:val="center"/>
            <w:hideMark/>
          </w:tcPr>
          <w:p w14:paraId="14004D1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6A99F09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£3,000</w:t>
            </w:r>
          </w:p>
        </w:tc>
      </w:tr>
      <w:tr w:rsidR="009E6181" w14:paraId="46D38A32" w14:textId="77777777" w:rsidTr="009E6181">
        <w:trPr>
          <w:trHeight w:val="262"/>
        </w:trPr>
        <w:tc>
          <w:tcPr>
            <w:tcW w:w="4572" w:type="dxa"/>
            <w:tcBorders>
              <w:top w:val="nil"/>
              <w:left w:val="single" w:sz="8" w:space="0" w:color="808080"/>
              <w:bottom w:val="single" w:sz="4" w:space="0" w:color="595959"/>
              <w:right w:val="single" w:sz="4" w:space="0" w:color="808080"/>
            </w:tcBorders>
            <w:shd w:val="clear" w:color="auto" w:fill="EEECE1"/>
            <w:noWrap/>
            <w:vAlign w:val="center"/>
            <w:hideMark/>
          </w:tcPr>
          <w:p w14:paraId="33CFCC93"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Utilities</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5E7F0A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6E081AE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47FDAAEC"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6992FBD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7E59473B"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3C697103"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Phone and internet</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3421598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7E7571C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7A9ACD4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1FC25C3D"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3253C951"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20E8FA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TV Licence</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3AAD9C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0C70AF4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w:t>
            </w:r>
          </w:p>
        </w:tc>
        <w:tc>
          <w:tcPr>
            <w:tcW w:w="650" w:type="dxa"/>
            <w:shd w:val="clear" w:color="auto" w:fill="EEECE1"/>
            <w:noWrap/>
            <w:vAlign w:val="center"/>
            <w:hideMark/>
          </w:tcPr>
          <w:p w14:paraId="5A00514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593A72D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w:t>
            </w:r>
          </w:p>
        </w:tc>
      </w:tr>
      <w:tr w:rsidR="009E6181" w14:paraId="464452A7"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535EF8E6"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Personal and property insurance</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7D7F6C8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C73D3E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w:t>
            </w:r>
          </w:p>
        </w:tc>
        <w:tc>
          <w:tcPr>
            <w:tcW w:w="650" w:type="dxa"/>
            <w:shd w:val="clear" w:color="auto" w:fill="EEECE1"/>
            <w:noWrap/>
            <w:vAlign w:val="center"/>
            <w:hideMark/>
          </w:tcPr>
          <w:p w14:paraId="22963D9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8C55B1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w:t>
            </w:r>
          </w:p>
        </w:tc>
      </w:tr>
      <w:tr w:rsidR="009E6181" w14:paraId="44BB416D"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623ADA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Grocery shopping</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61C9C97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542C65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3DC048A8"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14B02655"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266AFDEE"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5EC9D56D"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Transport costs</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000DA6D8"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6C663B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£200</w:t>
            </w:r>
          </w:p>
        </w:tc>
        <w:tc>
          <w:tcPr>
            <w:tcW w:w="650" w:type="dxa"/>
            <w:shd w:val="clear" w:color="auto" w:fill="EEECE1"/>
            <w:noWrap/>
            <w:vAlign w:val="center"/>
            <w:hideMark/>
          </w:tcPr>
          <w:p w14:paraId="23EB521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15BA480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£2,400</w:t>
            </w:r>
          </w:p>
        </w:tc>
      </w:tr>
      <w:tr w:rsidR="009E6181" w14:paraId="41845E05"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719C59D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Car tax and insurance</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162E9646"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447ABE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£200</w:t>
            </w:r>
          </w:p>
        </w:tc>
        <w:tc>
          <w:tcPr>
            <w:tcW w:w="650" w:type="dxa"/>
            <w:shd w:val="clear" w:color="auto" w:fill="EEECE1"/>
            <w:noWrap/>
            <w:vAlign w:val="center"/>
            <w:hideMark/>
          </w:tcPr>
          <w:p w14:paraId="1C9AD12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A559D6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£2,400</w:t>
            </w:r>
          </w:p>
        </w:tc>
      </w:tr>
      <w:tr w:rsidR="009E6181" w14:paraId="649888F0" w14:textId="77777777" w:rsidTr="009E6181">
        <w:trPr>
          <w:trHeight w:val="262"/>
        </w:trPr>
        <w:tc>
          <w:tcPr>
            <w:tcW w:w="4572" w:type="dxa"/>
            <w:tcBorders>
              <w:top w:val="nil"/>
              <w:left w:val="single" w:sz="8" w:space="0" w:color="808080"/>
              <w:bottom w:val="nil"/>
              <w:right w:val="single" w:sz="4" w:space="0" w:color="808080"/>
            </w:tcBorders>
            <w:shd w:val="clear" w:color="auto" w:fill="EEECE1"/>
            <w:noWrap/>
            <w:vAlign w:val="center"/>
            <w:hideMark/>
          </w:tcPr>
          <w:p w14:paraId="0E17CB5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Subscriptions</w:t>
            </w:r>
          </w:p>
        </w:tc>
        <w:tc>
          <w:tcPr>
            <w:tcW w:w="1427" w:type="dxa"/>
            <w:gridSpan w:val="2"/>
            <w:tcBorders>
              <w:top w:val="single" w:sz="4" w:space="0" w:color="808080"/>
              <w:left w:val="nil"/>
              <w:bottom w:val="nil"/>
              <w:right w:val="single" w:sz="4" w:space="0" w:color="808080"/>
            </w:tcBorders>
            <w:shd w:val="clear" w:color="auto" w:fill="EEECE1"/>
            <w:noWrap/>
            <w:vAlign w:val="center"/>
            <w:hideMark/>
          </w:tcPr>
          <w:p w14:paraId="41E0CD8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683996B9"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£150</w:t>
            </w:r>
          </w:p>
        </w:tc>
        <w:tc>
          <w:tcPr>
            <w:tcW w:w="650" w:type="dxa"/>
            <w:shd w:val="clear" w:color="auto" w:fill="EEECE1"/>
            <w:noWrap/>
            <w:vAlign w:val="center"/>
            <w:hideMark/>
          </w:tcPr>
          <w:p w14:paraId="0458198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42D79C6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£1,800</w:t>
            </w:r>
          </w:p>
        </w:tc>
      </w:tr>
      <w:tr w:rsidR="009E6181" w14:paraId="19FD0C21" w14:textId="77777777" w:rsidTr="009E6181">
        <w:trPr>
          <w:trHeight w:val="262"/>
        </w:trPr>
        <w:tc>
          <w:tcPr>
            <w:tcW w:w="4572" w:type="dxa"/>
            <w:tcBorders>
              <w:top w:val="single" w:sz="4" w:space="0" w:color="808080"/>
              <w:left w:val="single" w:sz="8" w:space="0" w:color="808080"/>
              <w:bottom w:val="single" w:sz="4" w:space="0" w:color="808080"/>
              <w:right w:val="single" w:sz="4" w:space="0" w:color="808080"/>
            </w:tcBorders>
            <w:shd w:val="clear" w:color="auto" w:fill="EEECE1"/>
            <w:noWrap/>
            <w:vAlign w:val="center"/>
            <w:hideMark/>
          </w:tcPr>
          <w:p w14:paraId="4ACA57BF"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Clothing</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F951E31"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6B4158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£400</w:t>
            </w:r>
          </w:p>
        </w:tc>
        <w:tc>
          <w:tcPr>
            <w:tcW w:w="650" w:type="dxa"/>
            <w:shd w:val="clear" w:color="auto" w:fill="EEECE1"/>
            <w:noWrap/>
            <w:vAlign w:val="center"/>
            <w:hideMark/>
          </w:tcPr>
          <w:p w14:paraId="65AB43DE"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76579BB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£4,800</w:t>
            </w:r>
          </w:p>
        </w:tc>
      </w:tr>
      <w:tr w:rsidR="009E6181" w14:paraId="5918E284"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1BC7094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Leisure and entertainment</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DBAF674"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488D92F0"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£100</w:t>
            </w:r>
          </w:p>
        </w:tc>
        <w:tc>
          <w:tcPr>
            <w:tcW w:w="650" w:type="dxa"/>
            <w:shd w:val="clear" w:color="auto" w:fill="EEECE1"/>
            <w:noWrap/>
            <w:vAlign w:val="center"/>
            <w:hideMark/>
          </w:tcPr>
          <w:p w14:paraId="7A4AD00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4" w:space="0" w:color="808080"/>
              <w:right w:val="single" w:sz="8" w:space="0" w:color="808080"/>
            </w:tcBorders>
            <w:shd w:val="clear" w:color="auto" w:fill="EEECE1"/>
            <w:noWrap/>
            <w:vAlign w:val="center"/>
            <w:hideMark/>
          </w:tcPr>
          <w:p w14:paraId="231AE03A"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£1,200</w:t>
            </w:r>
          </w:p>
        </w:tc>
      </w:tr>
      <w:tr w:rsidR="009E6181" w14:paraId="7C1837B2"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2AB6CCCD"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Money put into savings</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41DBAF10"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3D7C37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£7,500</w:t>
            </w:r>
          </w:p>
        </w:tc>
        <w:tc>
          <w:tcPr>
            <w:tcW w:w="650" w:type="dxa"/>
            <w:shd w:val="clear" w:color="auto" w:fill="EEECE1"/>
            <w:noWrap/>
            <w:vAlign w:val="center"/>
            <w:hideMark/>
          </w:tcPr>
          <w:p w14:paraId="27719C98"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4C91453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£90,000</w:t>
            </w:r>
          </w:p>
        </w:tc>
      </w:tr>
      <w:tr w:rsidR="009E6181" w14:paraId="1DB813A9"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81DB222"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6478F9B"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725CEB3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71B7DEB6"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nil"/>
              <w:right w:val="single" w:sz="8" w:space="0" w:color="808080"/>
            </w:tcBorders>
            <w:shd w:val="clear" w:color="auto" w:fill="EEECE1"/>
            <w:noWrap/>
            <w:vAlign w:val="center"/>
            <w:hideMark/>
          </w:tcPr>
          <w:p w14:paraId="35E7EE9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69CEE1FA"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39D6EBD9"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single" w:sz="4" w:space="0" w:color="808080"/>
              <w:right w:val="single" w:sz="4" w:space="0" w:color="808080"/>
            </w:tcBorders>
            <w:shd w:val="clear" w:color="auto" w:fill="EEECE1"/>
            <w:noWrap/>
            <w:vAlign w:val="center"/>
            <w:hideMark/>
          </w:tcPr>
          <w:p w14:paraId="0522B92E"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2026C8E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0AF6A37C"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4" w:space="0" w:color="808080"/>
              <w:right w:val="single" w:sz="8" w:space="0" w:color="808080"/>
            </w:tcBorders>
            <w:shd w:val="clear" w:color="auto" w:fill="EEECE1"/>
            <w:noWrap/>
            <w:vAlign w:val="center"/>
            <w:hideMark/>
          </w:tcPr>
          <w:p w14:paraId="32EA83C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4047E04"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0C02ED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27D244C7"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48A54921"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07F351BB"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4" w:space="0" w:color="808080"/>
              <w:right w:val="single" w:sz="8" w:space="0" w:color="808080"/>
            </w:tcBorders>
            <w:shd w:val="clear" w:color="auto" w:fill="EEECE1"/>
            <w:noWrap/>
            <w:vAlign w:val="center"/>
            <w:hideMark/>
          </w:tcPr>
          <w:p w14:paraId="1C932523"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24523F54" w14:textId="77777777" w:rsidTr="009E6181">
        <w:trPr>
          <w:trHeight w:val="262"/>
        </w:trPr>
        <w:tc>
          <w:tcPr>
            <w:tcW w:w="4572" w:type="dxa"/>
            <w:tcBorders>
              <w:top w:val="nil"/>
              <w:left w:val="single" w:sz="8" w:space="0" w:color="808080"/>
              <w:bottom w:val="single" w:sz="4" w:space="0" w:color="808080"/>
              <w:right w:val="single" w:sz="4" w:space="0" w:color="808080"/>
            </w:tcBorders>
            <w:shd w:val="clear" w:color="auto" w:fill="EEECE1"/>
            <w:noWrap/>
            <w:vAlign w:val="center"/>
            <w:hideMark/>
          </w:tcPr>
          <w:p w14:paraId="4B63322C"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single" w:sz="4" w:space="0" w:color="808080"/>
              <w:left w:val="nil"/>
              <w:bottom w:val="single" w:sz="4" w:space="0" w:color="808080"/>
              <w:right w:val="single" w:sz="4" w:space="0" w:color="808080"/>
            </w:tcBorders>
            <w:shd w:val="clear" w:color="auto" w:fill="EEECE1"/>
            <w:noWrap/>
            <w:vAlign w:val="center"/>
            <w:hideMark/>
          </w:tcPr>
          <w:p w14:paraId="3788B034"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single" w:sz="4" w:space="0" w:color="595959"/>
              <w:left w:val="nil"/>
              <w:bottom w:val="single" w:sz="4" w:space="0" w:color="808080"/>
              <w:right w:val="single" w:sz="8" w:space="0" w:color="808080"/>
            </w:tcBorders>
            <w:shd w:val="clear" w:color="auto" w:fill="EEECE1"/>
            <w:noWrap/>
            <w:vAlign w:val="center"/>
            <w:hideMark/>
          </w:tcPr>
          <w:p w14:paraId="11DC9C2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575F2ECD"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nil"/>
              <w:right w:val="single" w:sz="8" w:space="0" w:color="808080"/>
            </w:tcBorders>
            <w:shd w:val="clear" w:color="auto" w:fill="EEECE1"/>
            <w:noWrap/>
            <w:vAlign w:val="center"/>
            <w:hideMark/>
          </w:tcPr>
          <w:p w14:paraId="799355DF"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7452E42" w14:textId="77777777" w:rsidTr="009E6181">
        <w:trPr>
          <w:trHeight w:val="273"/>
        </w:trPr>
        <w:tc>
          <w:tcPr>
            <w:tcW w:w="4572" w:type="dxa"/>
            <w:tcBorders>
              <w:top w:val="nil"/>
              <w:left w:val="single" w:sz="8" w:space="0" w:color="808080"/>
              <w:bottom w:val="nil"/>
              <w:right w:val="single" w:sz="4" w:space="0" w:color="808080"/>
            </w:tcBorders>
            <w:shd w:val="clear" w:color="auto" w:fill="EEECE1"/>
            <w:noWrap/>
            <w:vAlign w:val="center"/>
            <w:hideMark/>
          </w:tcPr>
          <w:p w14:paraId="025441FA"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Enter other</w:t>
            </w:r>
          </w:p>
        </w:tc>
        <w:tc>
          <w:tcPr>
            <w:tcW w:w="1427" w:type="dxa"/>
            <w:gridSpan w:val="2"/>
            <w:tcBorders>
              <w:top w:val="nil"/>
              <w:left w:val="nil"/>
              <w:bottom w:val="nil"/>
              <w:right w:val="single" w:sz="4" w:space="0" w:color="808080"/>
            </w:tcBorders>
            <w:shd w:val="clear" w:color="auto" w:fill="EEECE1"/>
            <w:noWrap/>
            <w:vAlign w:val="center"/>
            <w:hideMark/>
          </w:tcPr>
          <w:p w14:paraId="7573B9BB"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155" w:type="dxa"/>
            <w:tcBorders>
              <w:top w:val="nil"/>
              <w:left w:val="nil"/>
              <w:bottom w:val="nil"/>
              <w:right w:val="single" w:sz="8" w:space="0" w:color="808080"/>
            </w:tcBorders>
            <w:shd w:val="clear" w:color="auto" w:fill="EEECE1"/>
            <w:noWrap/>
            <w:vAlign w:val="center"/>
            <w:hideMark/>
          </w:tcPr>
          <w:p w14:paraId="73A937B0"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c>
          <w:tcPr>
            <w:tcW w:w="650" w:type="dxa"/>
            <w:shd w:val="clear" w:color="auto" w:fill="EEECE1"/>
            <w:noWrap/>
            <w:vAlign w:val="center"/>
            <w:hideMark/>
          </w:tcPr>
          <w:p w14:paraId="3DCA5C57"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single" w:sz="4" w:space="0" w:color="808080"/>
              <w:left w:val="single" w:sz="8" w:space="0" w:color="808080"/>
              <w:bottom w:val="single" w:sz="8" w:space="0" w:color="808080"/>
              <w:right w:val="single" w:sz="8" w:space="0" w:color="808080"/>
            </w:tcBorders>
            <w:shd w:val="clear" w:color="auto" w:fill="EEECE1"/>
            <w:noWrap/>
            <w:vAlign w:val="center"/>
            <w:hideMark/>
          </w:tcPr>
          <w:p w14:paraId="174543C2"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£0</w:t>
            </w:r>
          </w:p>
        </w:tc>
      </w:tr>
      <w:tr w:rsidR="009E6181" w14:paraId="5FB95248" w14:textId="77777777" w:rsidTr="009E6181">
        <w:trPr>
          <w:trHeight w:val="273"/>
        </w:trPr>
        <w:tc>
          <w:tcPr>
            <w:tcW w:w="5999" w:type="dxa"/>
            <w:gridSpan w:val="3"/>
            <w:tcBorders>
              <w:top w:val="single" w:sz="8" w:space="0" w:color="808080"/>
              <w:left w:val="single" w:sz="8" w:space="0" w:color="808080"/>
              <w:bottom w:val="single" w:sz="8" w:space="0" w:color="808080"/>
              <w:right w:val="single" w:sz="4" w:space="0" w:color="595959"/>
            </w:tcBorders>
            <w:shd w:val="clear" w:color="auto" w:fill="EEECE1"/>
            <w:noWrap/>
            <w:vAlign w:val="center"/>
            <w:hideMark/>
          </w:tcPr>
          <w:p w14:paraId="140C9071" w14:textId="77777777" w:rsidR="009E6181" w:rsidRDefault="009E6181">
            <w:pPr>
              <w:spacing w:after="0" w:line="240" w:lineRule="auto"/>
              <w:jc w:val="right"/>
              <w:rPr>
                <w:rFonts w:eastAsia="Times New Roman" w:cs="Arial"/>
                <w:b/>
                <w:bCs/>
                <w:color w:val="0D0D0D"/>
                <w:sz w:val="20"/>
                <w:szCs w:val="20"/>
                <w:lang w:eastAsia="en-IN"/>
              </w:rPr>
            </w:pPr>
            <w:r>
              <w:rPr>
                <w:rFonts w:eastAsia="Times New Roman" w:cs="Arial"/>
                <w:b/>
                <w:bCs/>
                <w:color w:val="0D0D0D"/>
                <w:sz w:val="20"/>
                <w:szCs w:val="20"/>
                <w:lang w:eastAsia="en-IN"/>
              </w:rPr>
              <w:t>Total expenses across all areas:</w:t>
            </w:r>
          </w:p>
        </w:tc>
        <w:tc>
          <w:tcPr>
            <w:tcW w:w="2155" w:type="dxa"/>
            <w:tcBorders>
              <w:top w:val="single" w:sz="8" w:space="0" w:color="808080"/>
              <w:left w:val="nil"/>
              <w:bottom w:val="single" w:sz="8" w:space="0" w:color="808080"/>
              <w:right w:val="single" w:sz="8" w:space="0" w:color="808080"/>
            </w:tcBorders>
            <w:shd w:val="clear" w:color="auto" w:fill="EEECE1"/>
            <w:noWrap/>
            <w:vAlign w:val="center"/>
            <w:hideMark/>
          </w:tcPr>
          <w:p w14:paraId="410DF932"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£9,700</w:t>
            </w:r>
          </w:p>
        </w:tc>
        <w:tc>
          <w:tcPr>
            <w:tcW w:w="650" w:type="dxa"/>
            <w:shd w:val="clear" w:color="auto" w:fill="EEECE1"/>
            <w:noWrap/>
            <w:vAlign w:val="center"/>
            <w:hideMark/>
          </w:tcPr>
          <w:p w14:paraId="501DCB34" w14:textId="77777777" w:rsidR="009E6181" w:rsidRDefault="009E6181">
            <w:pPr>
              <w:spacing w:after="0" w:line="240" w:lineRule="auto"/>
              <w:jc w:val="center"/>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tcBorders>
              <w:top w:val="nil"/>
              <w:left w:val="single" w:sz="8" w:space="0" w:color="808080"/>
              <w:bottom w:val="single" w:sz="8" w:space="0" w:color="808080"/>
              <w:right w:val="single" w:sz="8" w:space="0" w:color="808080"/>
            </w:tcBorders>
            <w:shd w:val="clear" w:color="auto" w:fill="EEECE1"/>
            <w:noWrap/>
            <w:vAlign w:val="center"/>
            <w:hideMark/>
          </w:tcPr>
          <w:p w14:paraId="22097424" w14:textId="77777777" w:rsidR="009E6181" w:rsidRDefault="009E6181">
            <w:pPr>
              <w:spacing w:after="0" w:line="240" w:lineRule="auto"/>
              <w:jc w:val="center"/>
              <w:rPr>
                <w:rFonts w:eastAsia="Times New Roman" w:cs="Arial"/>
                <w:b/>
                <w:bCs/>
                <w:color w:val="0D0D0D"/>
                <w:sz w:val="20"/>
                <w:szCs w:val="20"/>
                <w:lang w:eastAsia="en-IN"/>
              </w:rPr>
            </w:pPr>
            <w:r>
              <w:rPr>
                <w:rFonts w:eastAsia="Times New Roman" w:cs="Arial"/>
                <w:b/>
                <w:bCs/>
                <w:color w:val="0D0D0D"/>
                <w:sz w:val="20"/>
                <w:szCs w:val="20"/>
                <w:lang w:eastAsia="en-IN"/>
              </w:rPr>
              <w:t>£1,16,400</w:t>
            </w:r>
          </w:p>
        </w:tc>
      </w:tr>
      <w:tr w:rsidR="009E6181" w14:paraId="6A93DAC1" w14:textId="77777777" w:rsidTr="009E6181">
        <w:trPr>
          <w:trHeight w:val="273"/>
        </w:trPr>
        <w:tc>
          <w:tcPr>
            <w:tcW w:w="4572" w:type="dxa"/>
            <w:shd w:val="clear" w:color="auto" w:fill="EEECE1"/>
            <w:noWrap/>
            <w:vAlign w:val="bottom"/>
            <w:hideMark/>
          </w:tcPr>
          <w:p w14:paraId="63967FC0"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1FAFE2A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3997352D"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shd w:val="clear" w:color="auto" w:fill="EEECE1"/>
            <w:noWrap/>
            <w:vAlign w:val="bottom"/>
            <w:hideMark/>
          </w:tcPr>
          <w:p w14:paraId="78DFD9A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650" w:type="dxa"/>
            <w:shd w:val="clear" w:color="auto" w:fill="EEECE1"/>
            <w:noWrap/>
            <w:vAlign w:val="bottom"/>
            <w:hideMark/>
          </w:tcPr>
          <w:p w14:paraId="3EAD1755" w14:textId="77777777" w:rsidR="009E6181" w:rsidRDefault="009E6181">
            <w:pPr>
              <w:spacing w:after="0" w:line="240" w:lineRule="auto"/>
              <w:jc w:val="left"/>
              <w:rPr>
                <w:rFonts w:eastAsia="Times New Roman" w:cs="Arial"/>
                <w:color w:val="0D0D0D"/>
                <w:sz w:val="20"/>
                <w:szCs w:val="20"/>
                <w:lang w:eastAsia="en-IN"/>
              </w:rPr>
            </w:pPr>
            <w:r>
              <w:rPr>
                <w:rFonts w:eastAsia="Times New Roman" w:cs="Arial"/>
                <w:color w:val="0D0D0D"/>
                <w:sz w:val="20"/>
                <w:szCs w:val="20"/>
                <w:lang w:eastAsia="en-IN"/>
              </w:rPr>
              <w:t> </w:t>
            </w:r>
          </w:p>
        </w:tc>
        <w:tc>
          <w:tcPr>
            <w:tcW w:w="2044" w:type="dxa"/>
            <w:shd w:val="clear" w:color="auto" w:fill="EEECE1"/>
            <w:noWrap/>
            <w:vAlign w:val="bottom"/>
            <w:hideMark/>
          </w:tcPr>
          <w:p w14:paraId="1164FEE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r>
      <w:tr w:rsidR="009E6181" w14:paraId="1B500590" w14:textId="77777777" w:rsidTr="009E6181">
        <w:trPr>
          <w:trHeight w:val="284"/>
        </w:trPr>
        <w:tc>
          <w:tcPr>
            <w:tcW w:w="4572" w:type="dxa"/>
            <w:shd w:val="clear" w:color="auto" w:fill="EEECE1"/>
            <w:noWrap/>
            <w:vAlign w:val="bottom"/>
            <w:hideMark/>
          </w:tcPr>
          <w:p w14:paraId="453BFB19"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291CD7E2"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5292BEDC"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tcBorders>
              <w:top w:val="single" w:sz="8" w:space="0" w:color="808080"/>
              <w:left w:val="single" w:sz="8" w:space="0" w:color="808080"/>
              <w:bottom w:val="single" w:sz="4" w:space="0" w:color="auto"/>
              <w:right w:val="single" w:sz="8" w:space="0" w:color="808080"/>
            </w:tcBorders>
            <w:shd w:val="clear" w:color="auto" w:fill="EEECE1"/>
            <w:noWrap/>
            <w:vAlign w:val="center"/>
            <w:hideMark/>
          </w:tcPr>
          <w:p w14:paraId="62B0DBE1"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YOUR MONTHLY BALANCE</w:t>
            </w:r>
          </w:p>
        </w:tc>
        <w:tc>
          <w:tcPr>
            <w:tcW w:w="650" w:type="dxa"/>
            <w:shd w:val="clear" w:color="auto" w:fill="EEECE1"/>
            <w:noWrap/>
            <w:vAlign w:val="bottom"/>
            <w:hideMark/>
          </w:tcPr>
          <w:p w14:paraId="35F03E66"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044" w:type="dxa"/>
            <w:tcBorders>
              <w:top w:val="single" w:sz="8" w:space="0" w:color="808080"/>
              <w:left w:val="single" w:sz="8" w:space="0" w:color="808080"/>
              <w:bottom w:val="single" w:sz="4" w:space="0" w:color="auto"/>
              <w:right w:val="single" w:sz="8" w:space="0" w:color="808080"/>
            </w:tcBorders>
            <w:shd w:val="clear" w:color="auto" w:fill="EEECE1"/>
            <w:noWrap/>
            <w:vAlign w:val="center"/>
            <w:hideMark/>
          </w:tcPr>
          <w:p w14:paraId="5C96ABF7" w14:textId="77777777" w:rsidR="009E6181" w:rsidRDefault="009E6181">
            <w:pPr>
              <w:spacing w:after="0" w:line="240" w:lineRule="auto"/>
              <w:jc w:val="center"/>
              <w:rPr>
                <w:rFonts w:eastAsia="Times New Roman" w:cs="Arial"/>
                <w:b/>
                <w:bCs/>
                <w:color w:val="0D0D0D"/>
                <w:szCs w:val="24"/>
                <w:lang w:eastAsia="en-IN"/>
              </w:rPr>
            </w:pPr>
            <w:r>
              <w:rPr>
                <w:rFonts w:eastAsia="Times New Roman" w:cs="Arial"/>
                <w:b/>
                <w:bCs/>
                <w:color w:val="0D0D0D"/>
                <w:szCs w:val="24"/>
                <w:lang w:eastAsia="en-IN"/>
              </w:rPr>
              <w:t>YOUR ANNUAL BALANCE</w:t>
            </w:r>
          </w:p>
        </w:tc>
      </w:tr>
      <w:tr w:rsidR="009E6181" w14:paraId="0F106C0C" w14:textId="77777777" w:rsidTr="009E6181">
        <w:trPr>
          <w:trHeight w:val="328"/>
        </w:trPr>
        <w:tc>
          <w:tcPr>
            <w:tcW w:w="4572" w:type="dxa"/>
            <w:shd w:val="clear" w:color="auto" w:fill="EEECE1"/>
            <w:noWrap/>
            <w:vAlign w:val="bottom"/>
            <w:hideMark/>
          </w:tcPr>
          <w:p w14:paraId="67F22F31"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3" w:type="dxa"/>
            <w:shd w:val="clear" w:color="auto" w:fill="EEECE1"/>
            <w:noWrap/>
            <w:vAlign w:val="bottom"/>
            <w:hideMark/>
          </w:tcPr>
          <w:p w14:paraId="51094863"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714" w:type="dxa"/>
            <w:shd w:val="clear" w:color="auto" w:fill="EEECE1"/>
            <w:noWrap/>
            <w:vAlign w:val="bottom"/>
            <w:hideMark/>
          </w:tcPr>
          <w:p w14:paraId="6C2AD2C8" w14:textId="77777777" w:rsidR="009E6181" w:rsidRDefault="009E6181">
            <w:pPr>
              <w:spacing w:after="0" w:line="240" w:lineRule="auto"/>
              <w:jc w:val="left"/>
              <w:rPr>
                <w:rFonts w:eastAsia="Times New Roman" w:cs="Arial"/>
                <w:color w:val="0D0D0D"/>
                <w:lang w:eastAsia="en-IN"/>
              </w:rPr>
            </w:pPr>
            <w:r>
              <w:rPr>
                <w:rFonts w:eastAsia="Times New Roman" w:cs="Arial"/>
                <w:color w:val="0D0D0D"/>
                <w:lang w:eastAsia="en-IN"/>
              </w:rPr>
              <w:t> </w:t>
            </w:r>
          </w:p>
        </w:tc>
        <w:tc>
          <w:tcPr>
            <w:tcW w:w="2155" w:type="dxa"/>
            <w:tcBorders>
              <w:top w:val="nil"/>
              <w:left w:val="single" w:sz="8" w:space="0" w:color="808080"/>
              <w:bottom w:val="single" w:sz="8" w:space="0" w:color="808080"/>
              <w:right w:val="single" w:sz="8" w:space="0" w:color="808080"/>
            </w:tcBorders>
            <w:shd w:val="clear" w:color="auto" w:fill="EEECE1"/>
            <w:noWrap/>
            <w:vAlign w:val="center"/>
            <w:hideMark/>
          </w:tcPr>
          <w:p w14:paraId="41E5342C" w14:textId="77777777" w:rsidR="009E6181" w:rsidRDefault="009E6181">
            <w:pPr>
              <w:spacing w:after="0" w:line="240" w:lineRule="auto"/>
              <w:jc w:val="center"/>
              <w:rPr>
                <w:rFonts w:eastAsia="Times New Roman" w:cs="Arial"/>
                <w:b/>
                <w:bCs/>
                <w:color w:val="0D0D0D"/>
                <w:sz w:val="28"/>
                <w:szCs w:val="28"/>
                <w:lang w:eastAsia="en-IN"/>
              </w:rPr>
            </w:pPr>
            <w:r>
              <w:rPr>
                <w:rFonts w:eastAsia="Times New Roman" w:cs="Arial"/>
                <w:b/>
                <w:bCs/>
                <w:color w:val="0D0D0D"/>
                <w:sz w:val="28"/>
                <w:szCs w:val="28"/>
                <w:lang w:eastAsia="en-IN"/>
              </w:rPr>
              <w:t>£1,300</w:t>
            </w:r>
          </w:p>
        </w:tc>
        <w:tc>
          <w:tcPr>
            <w:tcW w:w="650" w:type="dxa"/>
            <w:shd w:val="clear" w:color="auto" w:fill="EEECE1"/>
            <w:noWrap/>
            <w:vAlign w:val="center"/>
            <w:hideMark/>
          </w:tcPr>
          <w:p w14:paraId="110F5D05" w14:textId="77777777" w:rsidR="009E6181" w:rsidRDefault="009E6181">
            <w:pPr>
              <w:spacing w:after="0" w:line="240" w:lineRule="auto"/>
              <w:jc w:val="left"/>
              <w:rPr>
                <w:rFonts w:eastAsia="Times New Roman" w:cs="Arial"/>
                <w:color w:val="0D0D0D"/>
                <w:sz w:val="28"/>
                <w:szCs w:val="28"/>
                <w:lang w:eastAsia="en-IN"/>
              </w:rPr>
            </w:pPr>
            <w:r>
              <w:rPr>
                <w:rFonts w:eastAsia="Times New Roman" w:cs="Arial"/>
                <w:color w:val="0D0D0D"/>
                <w:sz w:val="28"/>
                <w:szCs w:val="28"/>
                <w:lang w:eastAsia="en-IN"/>
              </w:rPr>
              <w:t> </w:t>
            </w:r>
          </w:p>
        </w:tc>
        <w:tc>
          <w:tcPr>
            <w:tcW w:w="2044" w:type="dxa"/>
            <w:tcBorders>
              <w:top w:val="nil"/>
              <w:left w:val="single" w:sz="8" w:space="0" w:color="808080"/>
              <w:bottom w:val="single" w:sz="8" w:space="0" w:color="808080"/>
              <w:right w:val="single" w:sz="8" w:space="0" w:color="808080"/>
            </w:tcBorders>
            <w:shd w:val="clear" w:color="auto" w:fill="EEECE1"/>
            <w:noWrap/>
            <w:vAlign w:val="center"/>
            <w:hideMark/>
          </w:tcPr>
          <w:p w14:paraId="157044E9" w14:textId="77777777" w:rsidR="009E6181" w:rsidRDefault="009E6181">
            <w:pPr>
              <w:spacing w:after="0" w:line="240" w:lineRule="auto"/>
              <w:jc w:val="center"/>
              <w:rPr>
                <w:rFonts w:eastAsia="Times New Roman" w:cs="Arial"/>
                <w:b/>
                <w:bCs/>
                <w:color w:val="0D0D0D"/>
                <w:sz w:val="28"/>
                <w:szCs w:val="28"/>
                <w:lang w:eastAsia="en-IN"/>
              </w:rPr>
            </w:pPr>
            <w:r>
              <w:rPr>
                <w:rFonts w:eastAsia="Times New Roman" w:cs="Arial"/>
                <w:b/>
                <w:bCs/>
                <w:color w:val="0D0D0D"/>
                <w:sz w:val="28"/>
                <w:szCs w:val="28"/>
                <w:lang w:eastAsia="en-IN"/>
              </w:rPr>
              <w:t>£15,600</w:t>
            </w:r>
          </w:p>
        </w:tc>
      </w:tr>
    </w:tbl>
    <w:p w14:paraId="040DD431" w14:textId="77777777" w:rsidR="009E6181" w:rsidRDefault="009E6181" w:rsidP="009E6181"/>
    <w:p w14:paraId="21920863" w14:textId="77777777" w:rsidR="009E6181" w:rsidRDefault="009E6181" w:rsidP="009E6181">
      <w:r>
        <w:t xml:space="preserve">Based on the evaluation of the personal survival plan, it has been seen that the monthly balance of the individual of Sunshine is £1,300 specifies this amount can be used by the individual for the valuation. The yearly balance for the individual is £15,600.  </w:t>
      </w:r>
    </w:p>
    <w:p w14:paraId="7A58745C" w14:textId="77777777" w:rsidR="009E6181" w:rsidRDefault="009E6181" w:rsidP="009E6181">
      <w:pPr>
        <w:rPr>
          <w:rFonts w:eastAsia="Times New Roman" w:cs="Arial"/>
        </w:rPr>
      </w:pPr>
      <w:r>
        <w:rPr>
          <w:rFonts w:eastAsia="Times New Roman" w:cs="Arial"/>
        </w:rPr>
        <w:t>It can be illustrated that the role of the responsible managers can be stated as increasingly important where the diverse and challenging tasks of supporting and making arguments of the business need to be associated with the organisation, Sunshine. Hence, the managers tend to actively be associated with ensuring the colony, Sunshine for making plans, controlling the budget, regarding the organisation with the available number of resources respectively (</w:t>
      </w:r>
      <w:proofErr w:type="spellStart"/>
      <w:r>
        <w:rPr>
          <w:rFonts w:eastAsia="Times New Roman" w:cs="Arial"/>
          <w:highlight w:val="white"/>
        </w:rPr>
        <w:t>Katuu</w:t>
      </w:r>
      <w:proofErr w:type="spellEnd"/>
      <w:r>
        <w:rPr>
          <w:rFonts w:eastAsia="Times New Roman" w:cs="Arial"/>
          <w:highlight w:val="white"/>
        </w:rPr>
        <w:t>, 2020</w:t>
      </w:r>
      <w:r>
        <w:rPr>
          <w:rFonts w:eastAsia="Times New Roman" w:cs="Arial"/>
        </w:rPr>
        <w:t xml:space="preserve">).  </w:t>
      </w:r>
    </w:p>
    <w:p w14:paraId="2E74E8AE" w14:textId="77777777" w:rsidR="009E6181" w:rsidRDefault="009E6181" w:rsidP="009E6181">
      <w:pPr>
        <w:pStyle w:val="Heading2"/>
        <w:rPr>
          <w:rFonts w:eastAsia="Times New Roman"/>
        </w:rPr>
      </w:pPr>
      <w:bookmarkStart w:id="21" w:name="_Toc100861932"/>
      <w:r>
        <w:t>Cash flow statement</w:t>
      </w:r>
      <w:bookmarkEnd w:id="21"/>
      <w:r>
        <w:t xml:space="preserve"> </w:t>
      </w:r>
    </w:p>
    <w:p w14:paraId="560F2D68" w14:textId="32919E6A" w:rsidR="009E6181" w:rsidRDefault="009E6181" w:rsidP="009E6181">
      <w:pPr>
        <w:rPr>
          <w:rFonts w:eastAsia="Times New Roman" w:cs="Arial"/>
          <w:b/>
        </w:rPr>
      </w:pPr>
      <w:r>
        <w:rPr>
          <w:rFonts w:eastAsia="Times New Roman" w:cs="Arial"/>
          <w:b/>
          <w:noProof/>
        </w:rPr>
        <w:drawing>
          <wp:inline distT="0" distB="0" distL="0" distR="0" wp14:anchorId="35B4044B" wp14:editId="17FF2741">
            <wp:extent cx="5731510" cy="2604135"/>
            <wp:effectExtent l="0" t="0" r="2540" b="5715"/>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2604135"/>
                    </a:xfrm>
                    <a:prstGeom prst="rect">
                      <a:avLst/>
                    </a:prstGeom>
                    <a:noFill/>
                    <a:ln>
                      <a:noFill/>
                    </a:ln>
                  </pic:spPr>
                </pic:pic>
              </a:graphicData>
            </a:graphic>
          </wp:inline>
        </w:drawing>
      </w:r>
    </w:p>
    <w:p w14:paraId="1F4DD297" w14:textId="77777777" w:rsidR="009E6181" w:rsidRDefault="009E6181" w:rsidP="009E6181">
      <w:pPr>
        <w:rPr>
          <w:rFonts w:eastAsia="Times New Roman" w:cs="Arial"/>
        </w:rPr>
      </w:pPr>
      <w:r>
        <w:rPr>
          <w:rFonts w:eastAsia="Times New Roman" w:cs="Arial"/>
        </w:rPr>
        <w:t>The cash flow statement is regarded as the perfect financial statement that assists in delivering the total data relating to the cash flow that are needed for acquiring the continuous operations and the source of external investment. Hence, the system relating to the cash outflows assists in paying the investment facilities to the business functions by including the operations relating to the financing of the business (</w:t>
      </w:r>
      <w:r>
        <w:rPr>
          <w:rFonts w:eastAsia="Times New Roman" w:cs="Arial"/>
          <w:highlight w:val="white"/>
        </w:rPr>
        <w:t>Ramona &amp; Alexandra, 2019</w:t>
      </w:r>
      <w:r>
        <w:rPr>
          <w:rFonts w:eastAsia="Times New Roman" w:cs="Arial"/>
        </w:rPr>
        <w:t xml:space="preserve">). Henceforth, several statements relating to the cash flow must be included in the balance sheet for the organisational balance sheet. </w:t>
      </w:r>
    </w:p>
    <w:p w14:paraId="07949C3D" w14:textId="77777777" w:rsidR="009E6181" w:rsidRDefault="009E6181" w:rsidP="009E6181">
      <w:pPr>
        <w:rPr>
          <w:rFonts w:eastAsia="Times New Roman" w:cs="Arial"/>
        </w:rPr>
      </w:pPr>
      <w:r>
        <w:rPr>
          <w:rFonts w:eastAsia="Times New Roman" w:cs="Arial"/>
        </w:rPr>
        <w:t>Thus, it can be demonstrated that the balance of the assets of the organisation, Sunshine needs to be increased by highlighting the statement of cash flow for enhancing the daily-based internal o time so far.</w:t>
      </w:r>
      <w:r>
        <w:rPr>
          <w:rFonts w:eastAsia="Times New Roman" w:cs="Arial"/>
          <w:b/>
          <w:bCs/>
          <w:i/>
          <w:iCs/>
        </w:rPr>
        <w:t xml:space="preserve"> [Refer to Appendix 1]</w:t>
      </w:r>
    </w:p>
    <w:p w14:paraId="6B3A782B" w14:textId="77777777" w:rsidR="009E6181" w:rsidRDefault="009E6181" w:rsidP="009E6181">
      <w:pPr>
        <w:rPr>
          <w:rFonts w:eastAsia="Times New Roman" w:cs="Arial"/>
          <w:b/>
        </w:rPr>
      </w:pPr>
      <w:r>
        <w:rPr>
          <w:rFonts w:eastAsia="Times New Roman" w:cs="Arial"/>
          <w:b/>
        </w:rPr>
        <w:t xml:space="preserve">Advantages and disadvantages of cash flow </w:t>
      </w:r>
    </w:p>
    <w:p w14:paraId="3D2109AD" w14:textId="77777777" w:rsidR="009E6181" w:rsidRDefault="009E6181" w:rsidP="009E6181">
      <w:pPr>
        <w:rPr>
          <w:rFonts w:eastAsia="Times New Roman" w:cs="Arial"/>
          <w:b/>
        </w:rPr>
      </w:pPr>
      <w:r>
        <w:rPr>
          <w:rFonts w:eastAsia="Times New Roman" w:cs="Arial"/>
          <w:b/>
        </w:rPr>
        <w:t xml:space="preserve">Advantages </w:t>
      </w:r>
    </w:p>
    <w:p w14:paraId="377CF5A9" w14:textId="77777777" w:rsidR="009E6181" w:rsidRDefault="009E6181" w:rsidP="009E6181">
      <w:pPr>
        <w:numPr>
          <w:ilvl w:val="0"/>
          <w:numId w:val="14"/>
        </w:numPr>
        <w:spacing w:after="0"/>
        <w:rPr>
          <w:rFonts w:eastAsia="Times New Roman" w:cs="Arial"/>
        </w:rPr>
      </w:pPr>
      <w:r>
        <w:rPr>
          <w:rFonts w:eastAsia="Times New Roman" w:cs="Arial"/>
        </w:rPr>
        <w:t xml:space="preserve">The cash flow helps in furnishing the actual cash amount that is also available in the company domain where it is needed to know the liquidity position of the organisation. </w:t>
      </w:r>
    </w:p>
    <w:p w14:paraId="4FE916A1" w14:textId="77777777" w:rsidR="009E6181" w:rsidRDefault="009E6181" w:rsidP="009E6181">
      <w:pPr>
        <w:numPr>
          <w:ilvl w:val="0"/>
          <w:numId w:val="14"/>
        </w:numPr>
        <w:spacing w:after="0"/>
        <w:rPr>
          <w:rFonts w:eastAsia="Times New Roman" w:cs="Arial"/>
        </w:rPr>
      </w:pPr>
      <w:r>
        <w:rPr>
          <w:rFonts w:eastAsia="Times New Roman" w:cs="Arial"/>
        </w:rPr>
        <w:t>It also assists in reducing the chances of a shortfall of the money that can be helpful in earning the extra returns of deploying the excessive amount of funds (</w:t>
      </w:r>
      <w:proofErr w:type="spellStart"/>
      <w:r>
        <w:rPr>
          <w:rFonts w:eastAsia="Times New Roman" w:cs="Arial"/>
          <w:highlight w:val="white"/>
        </w:rPr>
        <w:t>Dźwigoł</w:t>
      </w:r>
      <w:proofErr w:type="spellEnd"/>
      <w:r>
        <w:rPr>
          <w:rFonts w:eastAsia="Times New Roman" w:cs="Arial"/>
          <w:highlight w:val="white"/>
        </w:rPr>
        <w:t>, 2019</w:t>
      </w:r>
      <w:r>
        <w:rPr>
          <w:rFonts w:eastAsia="Times New Roman" w:cs="Arial"/>
        </w:rPr>
        <w:t xml:space="preserve">). </w:t>
      </w:r>
    </w:p>
    <w:p w14:paraId="3C160E35" w14:textId="77777777" w:rsidR="009E6181" w:rsidRDefault="009E6181" w:rsidP="009E6181">
      <w:pPr>
        <w:numPr>
          <w:ilvl w:val="0"/>
          <w:numId w:val="14"/>
        </w:numPr>
        <w:spacing w:after="0"/>
        <w:rPr>
          <w:rFonts w:eastAsia="Times New Roman" w:cs="Arial"/>
        </w:rPr>
      </w:pPr>
      <w:r>
        <w:rPr>
          <w:rFonts w:eastAsia="Times New Roman" w:cs="Arial"/>
        </w:rPr>
        <w:t xml:space="preserve">It also helps as a filtration princess that also tends to know the preparation of the organisation regarding stating its financial statement or not. </w:t>
      </w:r>
    </w:p>
    <w:p w14:paraId="352BDA6D" w14:textId="77777777" w:rsidR="009E6181" w:rsidRDefault="009E6181" w:rsidP="009E6181">
      <w:pPr>
        <w:rPr>
          <w:rFonts w:eastAsia="Times New Roman" w:cs="Arial"/>
          <w:b/>
        </w:rPr>
      </w:pPr>
      <w:r>
        <w:rPr>
          <w:rFonts w:eastAsia="Times New Roman" w:cs="Arial"/>
          <w:b/>
        </w:rPr>
        <w:t xml:space="preserve">Disadvantages </w:t>
      </w:r>
    </w:p>
    <w:p w14:paraId="6E6752E6" w14:textId="77777777" w:rsidR="009E6181" w:rsidRDefault="009E6181" w:rsidP="009E6181">
      <w:pPr>
        <w:numPr>
          <w:ilvl w:val="0"/>
          <w:numId w:val="15"/>
        </w:numPr>
        <w:spacing w:after="0"/>
        <w:rPr>
          <w:rFonts w:eastAsia="Times New Roman" w:cs="Arial"/>
        </w:rPr>
      </w:pPr>
      <w:r>
        <w:rPr>
          <w:rFonts w:eastAsia="Times New Roman" w:cs="Arial"/>
        </w:rPr>
        <w:t xml:space="preserve">The cash flow only tends to deal with the cash-related activities in the business. </w:t>
      </w:r>
    </w:p>
    <w:p w14:paraId="0CE43074" w14:textId="77777777" w:rsidR="009E6181" w:rsidRDefault="009E6181" w:rsidP="009E6181">
      <w:pPr>
        <w:numPr>
          <w:ilvl w:val="0"/>
          <w:numId w:val="15"/>
        </w:numPr>
        <w:spacing w:after="0"/>
        <w:rPr>
          <w:rFonts w:eastAsia="Times New Roman" w:cs="Arial"/>
        </w:rPr>
      </w:pPr>
      <w:r>
        <w:rPr>
          <w:rFonts w:eastAsia="Times New Roman" w:cs="Arial"/>
        </w:rPr>
        <w:t>The requirements of analysing the amount of profit and loss and the balance sheet must be forecasted at all (</w:t>
      </w:r>
      <w:proofErr w:type="spellStart"/>
      <w:r>
        <w:rPr>
          <w:rFonts w:eastAsia="Times New Roman" w:cs="Arial"/>
          <w:highlight w:val="white"/>
        </w:rPr>
        <w:t>Arokodare</w:t>
      </w:r>
      <w:proofErr w:type="spellEnd"/>
      <w:r>
        <w:rPr>
          <w:rFonts w:eastAsia="Times New Roman" w:cs="Arial"/>
          <w:highlight w:val="white"/>
        </w:rPr>
        <w:t xml:space="preserve"> &amp; </w:t>
      </w:r>
      <w:proofErr w:type="spellStart"/>
      <w:r>
        <w:rPr>
          <w:rFonts w:eastAsia="Times New Roman" w:cs="Arial"/>
          <w:highlight w:val="white"/>
        </w:rPr>
        <w:t>Asikhia</w:t>
      </w:r>
      <w:proofErr w:type="spellEnd"/>
      <w:r>
        <w:rPr>
          <w:rFonts w:eastAsia="Times New Roman" w:cs="Arial"/>
          <w:highlight w:val="white"/>
        </w:rPr>
        <w:t>, 2020</w:t>
      </w:r>
      <w:r>
        <w:rPr>
          <w:rFonts w:eastAsia="Times New Roman" w:cs="Arial"/>
        </w:rPr>
        <w:t xml:space="preserve">). </w:t>
      </w:r>
    </w:p>
    <w:p w14:paraId="29237F06" w14:textId="77777777" w:rsidR="009E6181" w:rsidRDefault="009E6181" w:rsidP="009E6181">
      <w:pPr>
        <w:pStyle w:val="Heading2"/>
        <w:rPr>
          <w:rFonts w:eastAsia="Times New Roman"/>
        </w:rPr>
      </w:pPr>
      <w:bookmarkStart w:id="22" w:name="_Toc100861933"/>
      <w:r>
        <w:t>Financial data</w:t>
      </w:r>
      <w:bookmarkEnd w:id="22"/>
      <w:r>
        <w:t xml:space="preserve"> </w:t>
      </w:r>
    </w:p>
    <w:p w14:paraId="51CCDB73" w14:textId="77777777" w:rsidR="009E6181" w:rsidRDefault="009E6181" w:rsidP="009E6181">
      <w:pPr>
        <w:spacing w:before="240"/>
        <w:rPr>
          <w:rFonts w:eastAsia="Times New Roman" w:cs="Arial"/>
          <w:b/>
        </w:rPr>
      </w:pPr>
      <w:r>
        <w:rPr>
          <w:rFonts w:eastAsia="Times New Roman" w:cs="Arial"/>
        </w:rPr>
        <w:t xml:space="preserve">The balance is required for making and analysing the report by making assets of money with the equity of the shareholders, thus, the liabilities of the organisations need to be specific with the time that is being considered as important for the company, Sunshine. As the balance sheet can deliver the computing rates to the company, Sunshine, thus, the return rate needs to be evaluated for making the capital structure of that organisation. </w:t>
      </w:r>
      <w:r>
        <w:rPr>
          <w:rFonts w:eastAsia="Times New Roman" w:cs="Arial"/>
          <w:b/>
          <w:bCs/>
          <w:i/>
          <w:iCs/>
        </w:rPr>
        <w:t>[Refer to Appendix 2]</w:t>
      </w:r>
    </w:p>
    <w:p w14:paraId="3B0BB58D" w14:textId="77777777" w:rsidR="009E6181" w:rsidRDefault="009E6181" w:rsidP="009E6181">
      <w:pPr>
        <w:pStyle w:val="Heading2"/>
        <w:rPr>
          <w:rFonts w:eastAsia="Times New Roman"/>
          <w:b/>
        </w:rPr>
      </w:pPr>
      <w:bookmarkStart w:id="23" w:name="_Toc100861934"/>
      <w:r>
        <w:t>Balance sheet</w:t>
      </w:r>
      <w:bookmarkEnd w:id="23"/>
      <w:r>
        <w:t xml:space="preserve"> </w:t>
      </w:r>
    </w:p>
    <w:p w14:paraId="4B40B5D8" w14:textId="77777777" w:rsidR="009E6181" w:rsidRDefault="009E6181" w:rsidP="009E6181">
      <w:pPr>
        <w:spacing w:before="240"/>
        <w:rPr>
          <w:rFonts w:eastAsia="Times New Roman" w:cs="Arial"/>
        </w:rPr>
      </w:pPr>
      <w:r>
        <w:rPr>
          <w:rFonts w:eastAsia="Times New Roman" w:cs="Arial"/>
        </w:rPr>
        <w:t>The balance sheet needs to be represented for providing or delivering a detailed overview of the organisation, Sunshine for addressing the amount of finance that can be associated with investing money as soon as possible (</w:t>
      </w:r>
      <w:r>
        <w:rPr>
          <w:rFonts w:eastAsia="Times New Roman" w:cs="Arial"/>
          <w:highlight w:val="white"/>
        </w:rPr>
        <w:t>Ramírez García et al., 2019</w:t>
      </w:r>
      <w:r>
        <w:rPr>
          <w:rFonts w:eastAsia="Times New Roman" w:cs="Arial"/>
        </w:rPr>
        <w:t xml:space="preserve">). Henceforth, it is also associated with the overall financial well-being of the company, Sunshine. </w:t>
      </w:r>
    </w:p>
    <w:p w14:paraId="0C8CEE39" w14:textId="77777777" w:rsidR="009E6181" w:rsidRDefault="009E6181" w:rsidP="009E6181">
      <w:pPr>
        <w:spacing w:before="240"/>
        <w:rPr>
          <w:rFonts w:eastAsia="Times New Roman" w:cs="Arial"/>
          <w:b/>
        </w:rPr>
      </w:pPr>
      <w:r>
        <w:rPr>
          <w:rFonts w:eastAsia="Times New Roman" w:cs="Arial"/>
          <w:b/>
        </w:rPr>
        <w:t xml:space="preserve">Disadvantages of balance sheet </w:t>
      </w:r>
    </w:p>
    <w:p w14:paraId="159BB084" w14:textId="77777777" w:rsidR="009E6181" w:rsidRDefault="009E6181" w:rsidP="009E6181">
      <w:pPr>
        <w:spacing w:before="240"/>
        <w:rPr>
          <w:rFonts w:eastAsia="Times New Roman" w:cs="Arial"/>
        </w:rPr>
      </w:pPr>
      <w:r>
        <w:rPr>
          <w:rFonts w:eastAsia="Times New Roman" w:cs="Arial"/>
        </w:rPr>
        <w:t>The balance sheet carries out several disadvantages where significant information must be acquired for analysing the state of the investors of the organisation by highlighting the certain limitations of the company Sunshine. Hence, as the balance sheet must be associated with the strategic information including the income statements and the balance sheets, thus, several accounting systems must be associated with such methods that tend to deal with the depreciation of the inventories in terms of bringing out the transformation relating to the represented figures based on the balance sheet (</w:t>
      </w:r>
      <w:proofErr w:type="spellStart"/>
      <w:r>
        <w:rPr>
          <w:rFonts w:eastAsia="Times New Roman" w:cs="Arial"/>
          <w:highlight w:val="white"/>
        </w:rPr>
        <w:t>Mazzarol</w:t>
      </w:r>
      <w:proofErr w:type="spellEnd"/>
      <w:r>
        <w:rPr>
          <w:rFonts w:eastAsia="Times New Roman" w:cs="Arial"/>
          <w:highlight w:val="white"/>
        </w:rPr>
        <w:t xml:space="preserve"> et al., 2018</w:t>
      </w:r>
      <w:r>
        <w:rPr>
          <w:rFonts w:eastAsia="Times New Roman" w:cs="Arial"/>
        </w:rPr>
        <w:t xml:space="preserve">). </w:t>
      </w:r>
    </w:p>
    <w:p w14:paraId="10CF6716" w14:textId="77777777" w:rsidR="009E6181" w:rsidRDefault="009E6181" w:rsidP="009E6181">
      <w:pPr>
        <w:spacing w:before="240"/>
        <w:rPr>
          <w:rFonts w:eastAsia="Times New Roman" w:cs="Arial"/>
        </w:rPr>
      </w:pPr>
      <w:r>
        <w:rPr>
          <w:rFonts w:eastAsia="Times New Roman" w:cs="Arial"/>
        </w:rPr>
        <w:t>As the company, Sunshine needs to carry out the significance of the balance sheet as it is beneficial for the business executives and the analysts for understanding the financial health of the reserves. Henceforth, as the supermarket is present in the UK, needs to be associated with the company domain for reviewing the access and capital of the organisation, thus, the non-current assets and the estimated values of the finance must be determined with the decisions of the available assets (</w:t>
      </w:r>
      <w:proofErr w:type="spellStart"/>
      <w:r>
        <w:rPr>
          <w:rFonts w:eastAsia="Times New Roman" w:cs="Arial"/>
          <w:highlight w:val="white"/>
        </w:rPr>
        <w:t>Kwilinski</w:t>
      </w:r>
      <w:proofErr w:type="spellEnd"/>
      <w:r>
        <w:rPr>
          <w:rFonts w:eastAsia="Times New Roman" w:cs="Arial"/>
          <w:highlight w:val="white"/>
        </w:rPr>
        <w:t>, 2018</w:t>
      </w:r>
      <w:r>
        <w:rPr>
          <w:rFonts w:eastAsia="Times New Roman" w:cs="Arial"/>
        </w:rPr>
        <w:t xml:space="preserve">). </w:t>
      </w:r>
    </w:p>
    <w:p w14:paraId="7FB27421" w14:textId="77777777" w:rsidR="009E6181" w:rsidRDefault="009E6181" w:rsidP="009E6181">
      <w:pPr>
        <w:pStyle w:val="Heading2"/>
        <w:rPr>
          <w:rFonts w:eastAsia="Times New Roman"/>
        </w:rPr>
      </w:pPr>
      <w:bookmarkStart w:id="24" w:name="_Toc100861935"/>
      <w:r>
        <w:t>Sales forecast</w:t>
      </w:r>
      <w:bookmarkEnd w:id="24"/>
      <w:r>
        <w:t xml:space="preserve"> </w:t>
      </w:r>
    </w:p>
    <w:p w14:paraId="7C1E1E94" w14:textId="77777777" w:rsidR="009E6181" w:rsidRDefault="009E6181" w:rsidP="009E6181">
      <w:pPr>
        <w:spacing w:before="240"/>
        <w:rPr>
          <w:rFonts w:eastAsia="Times New Roman" w:cs="Arial"/>
        </w:rPr>
      </w:pPr>
      <w:r>
        <w:rPr>
          <w:rFonts w:eastAsia="Times New Roman" w:cs="Arial"/>
        </w:rPr>
        <w:t>The sales forecast needs to be used and applied in the respective company domain of Sunshine where it is estimated that the percentage of sales needs to be associated with the upcoming years where it is being regarded as the technique of information estimations for making the thorough predictive analysis of the historical data (</w:t>
      </w:r>
      <w:proofErr w:type="spellStart"/>
      <w:r>
        <w:rPr>
          <w:rFonts w:eastAsia="Times New Roman" w:cs="Arial"/>
          <w:highlight w:val="white"/>
        </w:rPr>
        <w:t>Lorincová</w:t>
      </w:r>
      <w:proofErr w:type="spellEnd"/>
      <w:r>
        <w:rPr>
          <w:rFonts w:eastAsia="Times New Roman" w:cs="Arial"/>
          <w:highlight w:val="white"/>
        </w:rPr>
        <w:t xml:space="preserve"> et al., 2018</w:t>
      </w:r>
      <w:r>
        <w:rPr>
          <w:rFonts w:eastAsia="Times New Roman" w:cs="Arial"/>
        </w:rPr>
        <w:t xml:space="preserve">). Additionally, as it helps the business for understanding the actual direction of the future, hence, sales forecasting is regarded as significant for associating the investors for determining the impacts of including the business expectations of sales. Besides, the increase or decrease in the prices of the products may be related to the business shares that can be delivered by setting an ultimate benchmark for Sunshine itself. </w:t>
      </w:r>
    </w:p>
    <w:p w14:paraId="2A881911" w14:textId="77777777" w:rsidR="009E6181" w:rsidRDefault="009E6181" w:rsidP="009E6181">
      <w:pPr>
        <w:spacing w:before="240"/>
        <w:rPr>
          <w:rFonts w:eastAsia="Times New Roman" w:cs="Arial"/>
          <w:b/>
        </w:rPr>
      </w:pPr>
      <w:r>
        <w:rPr>
          <w:rFonts w:eastAsia="Times New Roman" w:cs="Arial"/>
          <w:b/>
        </w:rPr>
        <w:t xml:space="preserve">Sales forecast for the next three years </w:t>
      </w:r>
    </w:p>
    <w:p w14:paraId="42365A0C" w14:textId="77777777" w:rsidR="009E6181" w:rsidRDefault="009E6181" w:rsidP="009E6181">
      <w:pPr>
        <w:numPr>
          <w:ilvl w:val="0"/>
          <w:numId w:val="16"/>
        </w:numPr>
        <w:spacing w:before="240" w:after="0"/>
        <w:rPr>
          <w:rFonts w:eastAsia="Times New Roman" w:cs="Arial"/>
        </w:rPr>
      </w:pPr>
      <w:r>
        <w:rPr>
          <w:rFonts w:eastAsia="Times New Roman" w:cs="Arial"/>
        </w:rPr>
        <w:t xml:space="preserve">The sales are expected to enhance by 5% in the next financial year after the time of launching the business. </w:t>
      </w:r>
    </w:p>
    <w:p w14:paraId="3A295307" w14:textId="77777777" w:rsidR="009E6181" w:rsidRDefault="009E6181" w:rsidP="009E6181">
      <w:pPr>
        <w:numPr>
          <w:ilvl w:val="0"/>
          <w:numId w:val="16"/>
        </w:numPr>
        <w:spacing w:after="0"/>
        <w:rPr>
          <w:rFonts w:eastAsia="Times New Roman" w:cs="Arial"/>
        </w:rPr>
      </w:pPr>
      <w:r>
        <w:rPr>
          <w:rFonts w:eastAsia="Times New Roman" w:cs="Arial"/>
        </w:rPr>
        <w:t xml:space="preserve">It is also being estimated that the other additional enhancement in sales and delivery, in the next two years, thus, is </w:t>
      </w:r>
      <w:proofErr w:type="gramStart"/>
      <w:r>
        <w:rPr>
          <w:rFonts w:eastAsia="Times New Roman" w:cs="Arial"/>
        </w:rPr>
        <w:t>actually being</w:t>
      </w:r>
      <w:proofErr w:type="gramEnd"/>
      <w:r>
        <w:rPr>
          <w:rFonts w:eastAsia="Times New Roman" w:cs="Arial"/>
        </w:rPr>
        <w:t xml:space="preserve"> observed especially in the second year of making an investment. </w:t>
      </w:r>
    </w:p>
    <w:p w14:paraId="5E63171F" w14:textId="77777777" w:rsidR="009E6181" w:rsidRDefault="009E6181" w:rsidP="009E6181">
      <w:pPr>
        <w:numPr>
          <w:ilvl w:val="0"/>
          <w:numId w:val="16"/>
        </w:numPr>
        <w:spacing w:after="0"/>
        <w:rPr>
          <w:rFonts w:eastAsia="Times New Roman" w:cs="Arial"/>
        </w:rPr>
      </w:pPr>
      <w:r>
        <w:rPr>
          <w:rFonts w:eastAsia="Times New Roman" w:cs="Arial"/>
        </w:rPr>
        <w:t>The actual percentage of the sales must be expected as it can reach up to 15% in the third year of coming investment (</w:t>
      </w:r>
      <w:proofErr w:type="spellStart"/>
      <w:r>
        <w:rPr>
          <w:rFonts w:eastAsia="Times New Roman" w:cs="Arial"/>
          <w:highlight w:val="white"/>
        </w:rPr>
        <w:t>Shaheen</w:t>
      </w:r>
      <w:proofErr w:type="spellEnd"/>
      <w:r>
        <w:rPr>
          <w:rFonts w:eastAsia="Times New Roman" w:cs="Arial"/>
          <w:highlight w:val="white"/>
        </w:rPr>
        <w:t xml:space="preserve"> et al., 2020</w:t>
      </w:r>
      <w:r>
        <w:rPr>
          <w:rFonts w:eastAsia="Times New Roman" w:cs="Arial"/>
        </w:rPr>
        <w:t>).</w:t>
      </w:r>
    </w:p>
    <w:p w14:paraId="1A7AE977" w14:textId="77777777" w:rsidR="009E6181" w:rsidRDefault="009E6181" w:rsidP="009E6181">
      <w:pPr>
        <w:pStyle w:val="Heading2"/>
        <w:rPr>
          <w:rFonts w:eastAsia="Times New Roman"/>
        </w:rPr>
      </w:pPr>
      <w:bookmarkStart w:id="25" w:name="_Toc100861936"/>
      <w:r>
        <w:t>Balance or the financial ratio analysis</w:t>
      </w:r>
      <w:bookmarkEnd w:id="25"/>
      <w:r>
        <w:t xml:space="preserve"> </w:t>
      </w:r>
    </w:p>
    <w:p w14:paraId="785B2E9A" w14:textId="194C763E" w:rsidR="009E6181" w:rsidRDefault="009E6181" w:rsidP="009E6181">
      <w:pPr>
        <w:spacing w:before="240"/>
        <w:rPr>
          <w:rFonts w:eastAsia="Times New Roman" w:cs="Arial"/>
          <w:b/>
        </w:rPr>
      </w:pPr>
      <w:r>
        <w:rPr>
          <w:rFonts w:eastAsia="Times New Roman" w:cs="Arial"/>
          <w:b/>
          <w:noProof/>
        </w:rPr>
        <w:drawing>
          <wp:inline distT="0" distB="0" distL="0" distR="0" wp14:anchorId="56157E7F" wp14:editId="04E67CC0">
            <wp:extent cx="5731510" cy="1166495"/>
            <wp:effectExtent l="0" t="0" r="254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1166495"/>
                    </a:xfrm>
                    <a:prstGeom prst="rect">
                      <a:avLst/>
                    </a:prstGeom>
                    <a:noFill/>
                    <a:ln>
                      <a:noFill/>
                    </a:ln>
                  </pic:spPr>
                </pic:pic>
              </a:graphicData>
            </a:graphic>
          </wp:inline>
        </w:drawing>
      </w:r>
    </w:p>
    <w:p w14:paraId="5D17C8DF" w14:textId="77777777" w:rsidR="009E6181" w:rsidRDefault="009E6181" w:rsidP="009E6181">
      <w:pPr>
        <w:spacing w:before="240"/>
        <w:rPr>
          <w:rFonts w:eastAsia="Times New Roman" w:cs="Arial"/>
        </w:rPr>
      </w:pPr>
      <w:r>
        <w:rPr>
          <w:rFonts w:eastAsia="Times New Roman" w:cs="Arial"/>
        </w:rPr>
        <w:t>It is being obsessed and forecasted that the gross profit margin of Sunshine, must be expected as the good grocery market that is also involved in the whole supermarket business (</w:t>
      </w:r>
      <w:proofErr w:type="spellStart"/>
      <w:r>
        <w:rPr>
          <w:rFonts w:eastAsia="Times New Roman" w:cs="Arial"/>
          <w:highlight w:val="white"/>
        </w:rPr>
        <w:t>Katuu</w:t>
      </w:r>
      <w:proofErr w:type="spellEnd"/>
      <w:r>
        <w:rPr>
          <w:rFonts w:eastAsia="Times New Roman" w:cs="Arial"/>
          <w:highlight w:val="white"/>
        </w:rPr>
        <w:t>, 2020</w:t>
      </w:r>
      <w:r>
        <w:rPr>
          <w:rFonts w:eastAsia="Times New Roman" w:cs="Arial"/>
        </w:rPr>
        <w:t xml:space="preserve">). Hence, as it can provide the benefit of helping the business to acquire the profits, thus, these customers must be associated with gaining the new or the actual profit margin for focusing on the operations of the gross or net profits by lowering the threats of the ratio performance that can be expected as good and that is estimated at large for the company, Sunshine. </w:t>
      </w:r>
    </w:p>
    <w:p w14:paraId="748207D2" w14:textId="77777777" w:rsidR="009E6181" w:rsidRDefault="009E6181" w:rsidP="009E6181">
      <w:pPr>
        <w:pStyle w:val="Heading2"/>
        <w:rPr>
          <w:rFonts w:eastAsia="Times New Roman"/>
        </w:rPr>
      </w:pPr>
      <w:bookmarkStart w:id="26" w:name="_Toc100861937"/>
      <w:r>
        <w:t>Calculation of the break-even point</w:t>
      </w:r>
      <w:bookmarkEnd w:id="26"/>
      <w:r>
        <w:t xml:space="preserve"> </w:t>
      </w:r>
    </w:p>
    <w:p w14:paraId="3B730A4F" w14:textId="77777777" w:rsidR="009E6181" w:rsidRDefault="009E6181" w:rsidP="009E6181">
      <w:pPr>
        <w:spacing w:before="240"/>
        <w:rPr>
          <w:rFonts w:eastAsia="Times New Roman" w:cs="Arial"/>
          <w:b/>
        </w:rPr>
      </w:pPr>
    </w:p>
    <w:tbl>
      <w:tblPr>
        <w:tblStyle w:val="Table1"/>
        <w:tblW w:w="8805" w:type="dxa"/>
        <w:tblInd w:w="100" w:type="dxa"/>
        <w:tblBorders>
          <w:insideH w:val="nil"/>
          <w:insideV w:val="nil"/>
        </w:tblBorders>
        <w:tblLayout w:type="fixed"/>
        <w:tblLook w:val="0600" w:firstRow="0" w:lastRow="0" w:firstColumn="0" w:lastColumn="0" w:noHBand="1" w:noVBand="1"/>
      </w:tblPr>
      <w:tblGrid>
        <w:gridCol w:w="3037"/>
        <w:gridCol w:w="5768"/>
      </w:tblGrid>
      <w:tr w:rsidR="009E6181" w14:paraId="30C5B499" w14:textId="77777777" w:rsidTr="009E6181">
        <w:trPr>
          <w:trHeight w:val="485"/>
        </w:trPr>
        <w:tc>
          <w:tcPr>
            <w:tcW w:w="8800" w:type="dxa"/>
            <w:gridSpan w:val="2"/>
            <w:tcBorders>
              <w:top w:val="nil"/>
              <w:left w:val="nil"/>
              <w:bottom w:val="nil"/>
              <w:right w:val="nil"/>
            </w:tcBorders>
            <w:hideMark/>
          </w:tcPr>
          <w:p w14:paraId="475F5ED4" w14:textId="77777777" w:rsidR="009E6181" w:rsidRDefault="009E6181">
            <w:pPr>
              <w:widowControl w:val="0"/>
              <w:spacing w:after="0"/>
              <w:jc w:val="center"/>
              <w:rPr>
                <w:rFonts w:eastAsia="Times New Roman"/>
                <w:b/>
                <w:lang w:val="en-GB"/>
              </w:rPr>
            </w:pPr>
            <w:r>
              <w:rPr>
                <w:rFonts w:eastAsia="Times New Roman"/>
                <w:b/>
                <w:lang w:val="en-GB"/>
              </w:rPr>
              <w:t>Break-even point Calculation</w:t>
            </w:r>
          </w:p>
        </w:tc>
      </w:tr>
      <w:tr w:rsidR="009E6181" w14:paraId="04A62FE2" w14:textId="77777777" w:rsidTr="009E6181">
        <w:trPr>
          <w:trHeight w:val="485"/>
        </w:trPr>
        <w:tc>
          <w:tcPr>
            <w:tcW w:w="3035" w:type="dxa"/>
            <w:tcBorders>
              <w:top w:val="nil"/>
              <w:left w:val="nil"/>
              <w:bottom w:val="nil"/>
              <w:right w:val="nil"/>
            </w:tcBorders>
            <w:hideMark/>
          </w:tcPr>
          <w:p w14:paraId="2BAE134C" w14:textId="77777777" w:rsidR="009E6181" w:rsidRDefault="009E6181">
            <w:pPr>
              <w:widowControl w:val="0"/>
              <w:spacing w:after="0"/>
              <w:jc w:val="center"/>
              <w:rPr>
                <w:rFonts w:eastAsia="Times New Roman"/>
                <w:bCs/>
                <w:lang w:val="en-GB"/>
              </w:rPr>
            </w:pPr>
            <w:r>
              <w:rPr>
                <w:rFonts w:eastAsia="Times New Roman"/>
                <w:bCs/>
                <w:lang w:val="en-GB"/>
              </w:rPr>
              <w:t>Total Fixed Cost</w:t>
            </w:r>
          </w:p>
        </w:tc>
        <w:tc>
          <w:tcPr>
            <w:tcW w:w="5765" w:type="dxa"/>
            <w:tcBorders>
              <w:top w:val="nil"/>
              <w:left w:val="nil"/>
              <w:bottom w:val="nil"/>
              <w:right w:val="nil"/>
            </w:tcBorders>
            <w:hideMark/>
          </w:tcPr>
          <w:p w14:paraId="5027098C" w14:textId="77777777" w:rsidR="009E6181" w:rsidRDefault="009E6181">
            <w:pPr>
              <w:widowControl w:val="0"/>
              <w:spacing w:after="0"/>
              <w:jc w:val="center"/>
              <w:rPr>
                <w:rFonts w:eastAsia="Times New Roman"/>
                <w:bCs/>
                <w:lang w:val="en-GB"/>
              </w:rPr>
            </w:pPr>
            <w:r>
              <w:rPr>
                <w:rFonts w:eastAsia="Times New Roman"/>
                <w:bCs/>
                <w:lang w:val="en-GB"/>
              </w:rPr>
              <w:t>447600</w:t>
            </w:r>
          </w:p>
        </w:tc>
      </w:tr>
      <w:tr w:rsidR="009E6181" w14:paraId="14455031" w14:textId="77777777" w:rsidTr="009E6181">
        <w:trPr>
          <w:trHeight w:val="485"/>
        </w:trPr>
        <w:tc>
          <w:tcPr>
            <w:tcW w:w="3035" w:type="dxa"/>
            <w:tcBorders>
              <w:top w:val="nil"/>
              <w:left w:val="nil"/>
              <w:bottom w:val="nil"/>
              <w:right w:val="nil"/>
            </w:tcBorders>
            <w:hideMark/>
          </w:tcPr>
          <w:p w14:paraId="7687936A" w14:textId="77777777" w:rsidR="009E6181" w:rsidRDefault="009E6181">
            <w:pPr>
              <w:widowControl w:val="0"/>
              <w:spacing w:after="0"/>
              <w:jc w:val="center"/>
              <w:rPr>
                <w:rFonts w:eastAsia="Times New Roman"/>
                <w:bCs/>
                <w:lang w:val="en-GB"/>
              </w:rPr>
            </w:pPr>
            <w:r>
              <w:rPr>
                <w:rFonts w:eastAsia="Times New Roman"/>
                <w:bCs/>
                <w:lang w:val="en-GB"/>
              </w:rPr>
              <w:t>Variable Cost per unit</w:t>
            </w:r>
          </w:p>
        </w:tc>
        <w:tc>
          <w:tcPr>
            <w:tcW w:w="5765" w:type="dxa"/>
            <w:tcBorders>
              <w:top w:val="nil"/>
              <w:left w:val="nil"/>
              <w:bottom w:val="nil"/>
              <w:right w:val="nil"/>
            </w:tcBorders>
            <w:hideMark/>
          </w:tcPr>
          <w:p w14:paraId="4A2F510E" w14:textId="77777777" w:rsidR="009E6181" w:rsidRDefault="009E6181">
            <w:pPr>
              <w:widowControl w:val="0"/>
              <w:spacing w:after="0"/>
              <w:jc w:val="center"/>
              <w:rPr>
                <w:rFonts w:eastAsia="Times New Roman"/>
                <w:bCs/>
                <w:lang w:val="en-GB"/>
              </w:rPr>
            </w:pPr>
            <w:r>
              <w:rPr>
                <w:rFonts w:eastAsia="Times New Roman"/>
                <w:bCs/>
                <w:lang w:val="en-GB"/>
              </w:rPr>
              <w:t>20</w:t>
            </w:r>
          </w:p>
        </w:tc>
      </w:tr>
      <w:tr w:rsidR="009E6181" w14:paraId="663678A5" w14:textId="77777777" w:rsidTr="009E6181">
        <w:trPr>
          <w:trHeight w:val="485"/>
        </w:trPr>
        <w:tc>
          <w:tcPr>
            <w:tcW w:w="3035" w:type="dxa"/>
            <w:tcBorders>
              <w:top w:val="nil"/>
              <w:left w:val="nil"/>
              <w:bottom w:val="nil"/>
              <w:right w:val="nil"/>
            </w:tcBorders>
            <w:hideMark/>
          </w:tcPr>
          <w:p w14:paraId="422233EE" w14:textId="77777777" w:rsidR="009E6181" w:rsidRDefault="009E6181">
            <w:pPr>
              <w:widowControl w:val="0"/>
              <w:spacing w:after="0"/>
              <w:jc w:val="center"/>
              <w:rPr>
                <w:rFonts w:eastAsia="Times New Roman"/>
                <w:bCs/>
                <w:lang w:val="en-GB"/>
              </w:rPr>
            </w:pPr>
            <w:r>
              <w:rPr>
                <w:rFonts w:eastAsia="Times New Roman"/>
                <w:bCs/>
                <w:lang w:val="en-GB"/>
              </w:rPr>
              <w:t>Sales price per unit</w:t>
            </w:r>
          </w:p>
        </w:tc>
        <w:tc>
          <w:tcPr>
            <w:tcW w:w="5765" w:type="dxa"/>
            <w:tcBorders>
              <w:top w:val="nil"/>
              <w:left w:val="nil"/>
              <w:bottom w:val="nil"/>
              <w:right w:val="nil"/>
            </w:tcBorders>
            <w:hideMark/>
          </w:tcPr>
          <w:p w14:paraId="352EF9EB" w14:textId="77777777" w:rsidR="009E6181" w:rsidRDefault="009E6181">
            <w:pPr>
              <w:widowControl w:val="0"/>
              <w:spacing w:after="0"/>
              <w:jc w:val="center"/>
              <w:rPr>
                <w:rFonts w:eastAsia="Times New Roman"/>
                <w:bCs/>
                <w:lang w:val="en-GB"/>
              </w:rPr>
            </w:pPr>
            <w:r>
              <w:rPr>
                <w:rFonts w:eastAsia="Times New Roman"/>
                <w:bCs/>
                <w:lang w:val="en-GB"/>
              </w:rPr>
              <w:t>50</w:t>
            </w:r>
          </w:p>
        </w:tc>
      </w:tr>
      <w:tr w:rsidR="009E6181" w14:paraId="3FA555F4" w14:textId="77777777" w:rsidTr="009E6181">
        <w:trPr>
          <w:trHeight w:val="740"/>
        </w:trPr>
        <w:tc>
          <w:tcPr>
            <w:tcW w:w="3035" w:type="dxa"/>
            <w:tcBorders>
              <w:top w:val="nil"/>
              <w:left w:val="nil"/>
              <w:bottom w:val="nil"/>
              <w:right w:val="nil"/>
            </w:tcBorders>
            <w:hideMark/>
          </w:tcPr>
          <w:p w14:paraId="52BF4EB2" w14:textId="77777777" w:rsidR="009E6181" w:rsidRDefault="009E6181">
            <w:pPr>
              <w:widowControl w:val="0"/>
              <w:spacing w:after="0"/>
              <w:jc w:val="center"/>
              <w:rPr>
                <w:rFonts w:eastAsia="Times New Roman"/>
                <w:bCs/>
                <w:lang w:val="en-GB"/>
              </w:rPr>
            </w:pPr>
            <w:r>
              <w:rPr>
                <w:rFonts w:eastAsia="Times New Roman"/>
                <w:bCs/>
                <w:lang w:val="en-GB"/>
              </w:rPr>
              <w:t>BEP</w:t>
            </w:r>
          </w:p>
        </w:tc>
        <w:tc>
          <w:tcPr>
            <w:tcW w:w="5765" w:type="dxa"/>
            <w:tcBorders>
              <w:top w:val="nil"/>
              <w:left w:val="nil"/>
              <w:bottom w:val="nil"/>
              <w:right w:val="nil"/>
            </w:tcBorders>
            <w:hideMark/>
          </w:tcPr>
          <w:p w14:paraId="103AED11" w14:textId="77777777" w:rsidR="009E6181" w:rsidRDefault="009E6181">
            <w:pPr>
              <w:widowControl w:val="0"/>
              <w:spacing w:after="0"/>
              <w:jc w:val="center"/>
              <w:rPr>
                <w:rFonts w:eastAsia="Times New Roman"/>
                <w:bCs/>
                <w:lang w:val="en-GB"/>
              </w:rPr>
            </w:pPr>
            <w:r>
              <w:rPr>
                <w:rFonts w:eastAsia="Times New Roman"/>
                <w:bCs/>
                <w:lang w:val="en-GB"/>
              </w:rPr>
              <w:t>Fixed Cost / (Selling price per unit - variable cost per unit)</w:t>
            </w:r>
          </w:p>
        </w:tc>
      </w:tr>
      <w:tr w:rsidR="009E6181" w14:paraId="30942790" w14:textId="77777777" w:rsidTr="009E6181">
        <w:trPr>
          <w:trHeight w:val="485"/>
        </w:trPr>
        <w:tc>
          <w:tcPr>
            <w:tcW w:w="3035" w:type="dxa"/>
            <w:tcBorders>
              <w:top w:val="nil"/>
              <w:left w:val="nil"/>
              <w:bottom w:val="nil"/>
              <w:right w:val="nil"/>
            </w:tcBorders>
            <w:hideMark/>
          </w:tcPr>
          <w:p w14:paraId="44DF54FF" w14:textId="77777777" w:rsidR="009E6181" w:rsidRDefault="009E6181">
            <w:pPr>
              <w:widowControl w:val="0"/>
              <w:spacing w:after="0"/>
              <w:jc w:val="center"/>
              <w:rPr>
                <w:rFonts w:eastAsia="Times New Roman"/>
                <w:bCs/>
                <w:lang w:val="en-GB"/>
              </w:rPr>
            </w:pPr>
            <w:r>
              <w:rPr>
                <w:rFonts w:eastAsia="Times New Roman"/>
                <w:bCs/>
                <w:lang w:val="en-GB"/>
              </w:rPr>
              <w:t>BEP (Units)</w:t>
            </w:r>
          </w:p>
        </w:tc>
        <w:tc>
          <w:tcPr>
            <w:tcW w:w="5765" w:type="dxa"/>
            <w:tcBorders>
              <w:top w:val="nil"/>
              <w:left w:val="nil"/>
              <w:bottom w:val="nil"/>
              <w:right w:val="nil"/>
            </w:tcBorders>
            <w:hideMark/>
          </w:tcPr>
          <w:p w14:paraId="46CC8EEE" w14:textId="77777777" w:rsidR="009E6181" w:rsidRDefault="009E6181">
            <w:pPr>
              <w:widowControl w:val="0"/>
              <w:spacing w:after="0"/>
              <w:jc w:val="center"/>
              <w:rPr>
                <w:rFonts w:eastAsia="Times New Roman"/>
                <w:bCs/>
                <w:lang w:val="en-GB"/>
              </w:rPr>
            </w:pPr>
            <w:r>
              <w:rPr>
                <w:rFonts w:eastAsia="Times New Roman"/>
                <w:bCs/>
                <w:lang w:val="en-GB"/>
              </w:rPr>
              <w:t>14920</w:t>
            </w:r>
          </w:p>
        </w:tc>
      </w:tr>
      <w:tr w:rsidR="009E6181" w14:paraId="0ED85AFF" w14:textId="77777777" w:rsidTr="009E6181">
        <w:trPr>
          <w:trHeight w:val="485"/>
        </w:trPr>
        <w:tc>
          <w:tcPr>
            <w:tcW w:w="3035" w:type="dxa"/>
            <w:tcBorders>
              <w:top w:val="nil"/>
              <w:left w:val="nil"/>
              <w:bottom w:val="nil"/>
              <w:right w:val="nil"/>
            </w:tcBorders>
            <w:hideMark/>
          </w:tcPr>
          <w:p w14:paraId="3EBE96C1" w14:textId="77777777" w:rsidR="009E6181" w:rsidRDefault="009E6181">
            <w:pPr>
              <w:widowControl w:val="0"/>
              <w:spacing w:after="0"/>
              <w:jc w:val="center"/>
              <w:rPr>
                <w:rFonts w:eastAsia="Times New Roman"/>
                <w:bCs/>
                <w:lang w:val="en-GB"/>
              </w:rPr>
            </w:pPr>
            <w:r>
              <w:rPr>
                <w:rFonts w:eastAsia="Times New Roman"/>
                <w:bCs/>
                <w:lang w:val="en-GB"/>
              </w:rPr>
              <w:t>BRP in sales</w:t>
            </w:r>
          </w:p>
        </w:tc>
        <w:tc>
          <w:tcPr>
            <w:tcW w:w="5765" w:type="dxa"/>
            <w:tcBorders>
              <w:top w:val="nil"/>
              <w:left w:val="nil"/>
              <w:bottom w:val="nil"/>
              <w:right w:val="nil"/>
            </w:tcBorders>
            <w:hideMark/>
          </w:tcPr>
          <w:p w14:paraId="30AA42FB" w14:textId="77777777" w:rsidR="009E6181" w:rsidRDefault="009E6181">
            <w:pPr>
              <w:widowControl w:val="0"/>
              <w:spacing w:after="0"/>
              <w:jc w:val="center"/>
              <w:rPr>
                <w:rFonts w:eastAsia="Times New Roman"/>
                <w:bCs/>
                <w:lang w:val="en-GB"/>
              </w:rPr>
            </w:pPr>
            <w:r>
              <w:rPr>
                <w:rFonts w:eastAsia="Times New Roman"/>
                <w:bCs/>
                <w:lang w:val="en-GB"/>
              </w:rPr>
              <w:t>746000</w:t>
            </w:r>
          </w:p>
        </w:tc>
      </w:tr>
    </w:tbl>
    <w:p w14:paraId="1D27AAE0" w14:textId="77777777" w:rsidR="009E6181" w:rsidRDefault="009E6181" w:rsidP="009E6181">
      <w:pPr>
        <w:spacing w:before="240"/>
        <w:rPr>
          <w:rFonts w:eastAsia="Times New Roman" w:cs="Arial"/>
        </w:rPr>
      </w:pPr>
      <w:r>
        <w:rPr>
          <w:rFonts w:eastAsia="Times New Roman" w:cs="Arial"/>
        </w:rPr>
        <w:t xml:space="preserve">The above-mentioned and stated along with the calculated and estimated break-even point should be analysed from the perspective of the company, Sunshine </w:t>
      </w:r>
      <w:proofErr w:type="gramStart"/>
      <w:r>
        <w:rPr>
          <w:rFonts w:eastAsia="Times New Roman" w:cs="Arial"/>
        </w:rPr>
        <w:t>which</w:t>
      </w:r>
      <w:proofErr w:type="gramEnd"/>
      <w:r>
        <w:rPr>
          <w:rFonts w:eastAsia="Times New Roman" w:cs="Arial"/>
        </w:rPr>
        <w:t xml:space="preserve"> can also be interpreted for comparing the market price and value of the other similar organisations. </w:t>
      </w:r>
    </w:p>
    <w:p w14:paraId="15D31CBC" w14:textId="77777777" w:rsidR="009E6181" w:rsidRDefault="009E6181" w:rsidP="009E6181">
      <w:pPr>
        <w:spacing w:before="240"/>
        <w:rPr>
          <w:rFonts w:eastAsia="Times New Roman" w:cs="Arial"/>
        </w:rPr>
      </w:pPr>
      <w:r>
        <w:rPr>
          <w:rFonts w:eastAsia="Times New Roman" w:cs="Arial"/>
        </w:rPr>
        <w:t xml:space="preserve">The calculation of the break-even point must be analysed in detail by the company, Sunshine to help and guide the overall business by stating the ways of requirements of selling a certain amount of profit. Hence, as the </w:t>
      </w:r>
      <w:proofErr w:type="gramStart"/>
      <w:r>
        <w:rPr>
          <w:rFonts w:eastAsia="Times New Roman" w:cs="Arial"/>
        </w:rPr>
        <w:t>particular products</w:t>
      </w:r>
      <w:proofErr w:type="gramEnd"/>
      <w:r>
        <w:rPr>
          <w:rFonts w:eastAsia="Times New Roman" w:cs="Arial"/>
        </w:rPr>
        <w:t xml:space="preserve"> under this company are worth selling, thus, it tends to depict the picture of no loss amount while generating the profits actually (</w:t>
      </w:r>
      <w:r>
        <w:rPr>
          <w:rFonts w:eastAsia="Times New Roman" w:cs="Arial"/>
          <w:highlight w:val="white"/>
        </w:rPr>
        <w:t>Ramona &amp; Alexandra, 2019</w:t>
      </w:r>
      <w:r>
        <w:rPr>
          <w:rFonts w:eastAsia="Times New Roman" w:cs="Arial"/>
        </w:rPr>
        <w:t xml:space="preserve">). </w:t>
      </w:r>
    </w:p>
    <w:p w14:paraId="5F02051A" w14:textId="77777777" w:rsidR="009E6181" w:rsidRDefault="009E6181" w:rsidP="009E6181">
      <w:pPr>
        <w:pStyle w:val="Heading2"/>
        <w:rPr>
          <w:rFonts w:eastAsia="Times New Roman"/>
        </w:rPr>
      </w:pPr>
      <w:bookmarkStart w:id="27" w:name="_Toc100861938"/>
      <w:r>
        <w:t>Development, milestone and exit plan</w:t>
      </w:r>
      <w:bookmarkEnd w:id="27"/>
      <w:r>
        <w:t xml:space="preserve"> </w:t>
      </w:r>
    </w:p>
    <w:p w14:paraId="6B8AA81C" w14:textId="77777777" w:rsidR="009E6181" w:rsidRDefault="009E6181" w:rsidP="009E6181">
      <w:pPr>
        <w:spacing w:before="240"/>
        <w:rPr>
          <w:rFonts w:eastAsia="Times New Roman" w:cs="Arial"/>
          <w:b/>
        </w:rPr>
      </w:pPr>
      <w:r>
        <w:rPr>
          <w:rFonts w:eastAsia="Times New Roman" w:cs="Arial"/>
          <w:b/>
        </w:rPr>
        <w:t xml:space="preserve">Development </w:t>
      </w:r>
    </w:p>
    <w:p w14:paraId="41602911" w14:textId="77777777" w:rsidR="009E6181" w:rsidRDefault="009E6181" w:rsidP="009E6181">
      <w:pPr>
        <w:spacing w:before="240"/>
        <w:rPr>
          <w:rFonts w:eastAsia="Times New Roman" w:cs="Arial"/>
        </w:rPr>
      </w:pPr>
      <w:r>
        <w:rPr>
          <w:rFonts w:eastAsia="Times New Roman" w:cs="Arial"/>
        </w:rPr>
        <w:t xml:space="preserve">The development of the project must be analysed in detail for progressing of the plan of budget, thus, the financial manager of the company, Sunshine must get prepared for associating the finance part of the business and setting also the estimated budget is required. Thus, as the marketing manager is looking for the advertisement </w:t>
      </w:r>
      <w:proofErr w:type="gramStart"/>
      <w:r>
        <w:rPr>
          <w:rFonts w:eastAsia="Times New Roman" w:cs="Arial"/>
        </w:rPr>
        <w:t>in order to</w:t>
      </w:r>
      <w:proofErr w:type="gramEnd"/>
      <w:r>
        <w:rPr>
          <w:rFonts w:eastAsia="Times New Roman" w:cs="Arial"/>
        </w:rPr>
        <w:t xml:space="preserve"> identify the target customers for developing the project, hence, the strategies relating to the operations managers must be associated with the strategic appliances and the available resources by making the one-time investment (</w:t>
      </w:r>
      <w:proofErr w:type="spellStart"/>
      <w:r>
        <w:rPr>
          <w:rFonts w:eastAsia="Times New Roman" w:cs="Arial"/>
          <w:highlight w:val="white"/>
        </w:rPr>
        <w:t>Dźwigoł</w:t>
      </w:r>
      <w:proofErr w:type="spellEnd"/>
      <w:r>
        <w:rPr>
          <w:rFonts w:eastAsia="Times New Roman" w:cs="Arial"/>
          <w:highlight w:val="white"/>
        </w:rPr>
        <w:t>, 2019</w:t>
      </w:r>
      <w:r>
        <w:rPr>
          <w:rFonts w:eastAsia="Times New Roman" w:cs="Arial"/>
        </w:rPr>
        <w:t xml:space="preserve">). Henceforth, the operations manager must deal with the company in terms of making and analysing the appropriate financial forecasting plans by associating the other people directly or indirectly associated with bringing the organisational wellbeing. </w:t>
      </w:r>
    </w:p>
    <w:p w14:paraId="2114446C" w14:textId="77777777" w:rsidR="009E6181" w:rsidRDefault="009E6181" w:rsidP="009E6181">
      <w:pPr>
        <w:spacing w:before="240"/>
        <w:rPr>
          <w:rFonts w:eastAsia="Times New Roman" w:cs="Arial"/>
          <w:b/>
        </w:rPr>
      </w:pPr>
      <w:r>
        <w:rPr>
          <w:rFonts w:eastAsia="Times New Roman" w:cs="Arial"/>
          <w:b/>
        </w:rPr>
        <w:t xml:space="preserve">Milestone </w:t>
      </w:r>
    </w:p>
    <w:p w14:paraId="2191B582" w14:textId="77777777" w:rsidR="009E6181" w:rsidRDefault="009E6181" w:rsidP="009E6181">
      <w:pPr>
        <w:spacing w:before="240"/>
        <w:rPr>
          <w:rFonts w:eastAsia="Times New Roman" w:cs="Arial"/>
        </w:rPr>
      </w:pPr>
      <w:r>
        <w:rPr>
          <w:rFonts w:eastAsia="Times New Roman" w:cs="Arial"/>
        </w:rPr>
        <w:t xml:space="preserve">The milestones of this project are as follows: </w:t>
      </w:r>
    </w:p>
    <w:p w14:paraId="6DED00A2" w14:textId="77777777" w:rsidR="009E6181" w:rsidRDefault="009E6181" w:rsidP="009E6181">
      <w:pPr>
        <w:spacing w:before="240"/>
        <w:rPr>
          <w:rFonts w:eastAsia="Times New Roman" w:cs="Arial"/>
        </w:rPr>
      </w:pPr>
      <w:r>
        <w:rPr>
          <w:rFonts w:eastAsia="Times New Roman" w:cs="Arial"/>
          <w:b/>
        </w:rPr>
        <w:t>Milestone 1:</w:t>
      </w:r>
      <w:r>
        <w:rPr>
          <w:rFonts w:eastAsia="Times New Roman" w:cs="Arial"/>
        </w:rPr>
        <w:t xml:space="preserve"> identification of the target customers and the potential competitors </w:t>
      </w:r>
    </w:p>
    <w:p w14:paraId="383E40D6" w14:textId="77777777" w:rsidR="009E6181" w:rsidRDefault="009E6181" w:rsidP="009E6181">
      <w:pPr>
        <w:spacing w:before="240"/>
        <w:rPr>
          <w:rFonts w:eastAsia="Times New Roman" w:cs="Arial"/>
        </w:rPr>
      </w:pPr>
      <w:r>
        <w:rPr>
          <w:rFonts w:eastAsia="Times New Roman" w:cs="Arial"/>
          <w:b/>
        </w:rPr>
        <w:t xml:space="preserve">Milestone 2: </w:t>
      </w:r>
      <w:r>
        <w:rPr>
          <w:rFonts w:eastAsia="Times New Roman" w:cs="Arial"/>
        </w:rPr>
        <w:t xml:space="preserve">identification of the strengths and weaknesses of the colony, Sunshine </w:t>
      </w:r>
    </w:p>
    <w:p w14:paraId="474A207E" w14:textId="77777777" w:rsidR="009E6181" w:rsidRDefault="009E6181" w:rsidP="009E6181">
      <w:pPr>
        <w:spacing w:before="240"/>
        <w:rPr>
          <w:rFonts w:eastAsia="Times New Roman" w:cs="Arial"/>
          <w:b/>
        </w:rPr>
      </w:pPr>
      <w:r>
        <w:rPr>
          <w:rFonts w:eastAsia="Times New Roman" w:cs="Arial"/>
          <w:b/>
        </w:rPr>
        <w:t xml:space="preserve">Milestone 3: </w:t>
      </w:r>
      <w:r>
        <w:rPr>
          <w:rFonts w:eastAsia="Times New Roman" w:cs="Arial"/>
        </w:rPr>
        <w:t xml:space="preserve">making a successful budget plan for generating the desired profitable amount by bringing the organisational wellbeing. </w:t>
      </w:r>
    </w:p>
    <w:p w14:paraId="01CD57F2" w14:textId="77777777" w:rsidR="009E6181" w:rsidRDefault="009E6181" w:rsidP="009E6181">
      <w:pPr>
        <w:spacing w:before="240"/>
        <w:rPr>
          <w:rFonts w:eastAsia="Times New Roman" w:cs="Arial"/>
        </w:rPr>
      </w:pPr>
      <w:r>
        <w:rPr>
          <w:rFonts w:eastAsia="Times New Roman" w:cs="Arial"/>
        </w:rPr>
        <w:t xml:space="preserve">As there are various business risks but </w:t>
      </w:r>
      <w:proofErr w:type="gramStart"/>
      <w:r>
        <w:rPr>
          <w:rFonts w:eastAsia="Times New Roman" w:cs="Arial"/>
        </w:rPr>
        <w:t>in spite of</w:t>
      </w:r>
      <w:proofErr w:type="gramEnd"/>
      <w:r>
        <w:rPr>
          <w:rFonts w:eastAsia="Times New Roman" w:cs="Arial"/>
        </w:rPr>
        <w:t xml:space="preserve"> these, the exit plan has properly been identified from the perspective of the company, Sunshine. </w:t>
      </w:r>
    </w:p>
    <w:p w14:paraId="3DB38E0B" w14:textId="77777777" w:rsidR="009E6181" w:rsidRDefault="009E6181" w:rsidP="009E6181">
      <w:pPr>
        <w:spacing w:before="240"/>
        <w:rPr>
          <w:rFonts w:eastAsia="Times New Roman" w:cs="Arial"/>
        </w:rPr>
      </w:pPr>
      <w:r>
        <w:rPr>
          <w:rFonts w:eastAsia="Times New Roman" w:cs="Arial"/>
        </w:rPr>
        <w:t xml:space="preserve">Retaining and attracting the new customers have been proved to the challenging aspect in the respective company domain of Sunshine, as the UK supermarket industry contains the oligopoly characteristics, thus, the big retail UK-based organisations like, Tesco and Sainsbury's prefer to bring the food and grocery items from the actual palace where they fund the actual reliability that my active realty on the qualities of the domain of Sunshine as well. </w:t>
      </w:r>
    </w:p>
    <w:p w14:paraId="2C5D1F81" w14:textId="77777777" w:rsidR="009E6181" w:rsidRDefault="009E6181" w:rsidP="009E6181">
      <w:pPr>
        <w:spacing w:before="240"/>
        <w:rPr>
          <w:rFonts w:eastAsia="Times New Roman" w:cs="Arial"/>
        </w:rPr>
      </w:pPr>
      <w:r>
        <w:rPr>
          <w:rFonts w:eastAsia="Times New Roman" w:cs="Arial"/>
        </w:rPr>
        <w:t>As there are several issues relating to supply chain management, henceforth, the issues may also be mitigated by associating the required amount of capital with investing more money which has also been proved as a challenging task (</w:t>
      </w:r>
      <w:proofErr w:type="spellStart"/>
      <w:r>
        <w:rPr>
          <w:rFonts w:eastAsia="Times New Roman" w:cs="Arial"/>
          <w:highlight w:val="white"/>
        </w:rPr>
        <w:t>Arokodare</w:t>
      </w:r>
      <w:proofErr w:type="spellEnd"/>
      <w:r>
        <w:rPr>
          <w:rFonts w:eastAsia="Times New Roman" w:cs="Arial"/>
          <w:highlight w:val="white"/>
        </w:rPr>
        <w:t xml:space="preserve"> &amp; </w:t>
      </w:r>
      <w:proofErr w:type="spellStart"/>
      <w:r>
        <w:rPr>
          <w:rFonts w:eastAsia="Times New Roman" w:cs="Arial"/>
          <w:highlight w:val="white"/>
        </w:rPr>
        <w:t>Asikhia</w:t>
      </w:r>
      <w:proofErr w:type="spellEnd"/>
      <w:r>
        <w:rPr>
          <w:rFonts w:eastAsia="Times New Roman" w:cs="Arial"/>
          <w:highlight w:val="white"/>
        </w:rPr>
        <w:t>, 2020</w:t>
      </w:r>
      <w:r>
        <w:rPr>
          <w:rFonts w:eastAsia="Times New Roman" w:cs="Arial"/>
        </w:rPr>
        <w:t xml:space="preserve">). </w:t>
      </w:r>
    </w:p>
    <w:p w14:paraId="0B8E6ABD" w14:textId="77777777" w:rsidR="009E6181" w:rsidRDefault="009E6181" w:rsidP="009E6181">
      <w:pPr>
        <w:spacing w:before="240"/>
        <w:rPr>
          <w:rFonts w:eastAsia="Times New Roman" w:cs="Arial"/>
          <w:b/>
        </w:rPr>
      </w:pPr>
      <w:r>
        <w:rPr>
          <w:rFonts w:eastAsia="Times New Roman" w:cs="Arial"/>
          <w:b/>
        </w:rPr>
        <w:t xml:space="preserve">Exit plan </w:t>
      </w:r>
    </w:p>
    <w:p w14:paraId="71A18416" w14:textId="77777777" w:rsidR="009E6181" w:rsidRDefault="009E6181" w:rsidP="009E6181">
      <w:pPr>
        <w:spacing w:before="240"/>
        <w:rPr>
          <w:rFonts w:eastAsia="Times New Roman" w:cs="Arial"/>
        </w:rPr>
      </w:pPr>
      <w:r>
        <w:rPr>
          <w:rFonts w:eastAsia="Times New Roman" w:cs="Arial"/>
        </w:rPr>
        <w:t xml:space="preserve">The proper exit plan needs to be associated with the selective organisational segment of sunshine, where the merger and acquisition of the company need to gain the thorough opportunities of including several product lines for associating the business with the other company domains. Thus, it is also required for gaining the desired revenues and </w:t>
      </w:r>
      <w:proofErr w:type="gramStart"/>
      <w:r>
        <w:rPr>
          <w:rFonts w:eastAsia="Times New Roman" w:cs="Arial"/>
        </w:rPr>
        <w:t>mitigating also</w:t>
      </w:r>
      <w:proofErr w:type="gramEnd"/>
      <w:r>
        <w:rPr>
          <w:rFonts w:eastAsia="Times New Roman" w:cs="Arial"/>
        </w:rPr>
        <w:t xml:space="preserve"> the possible risks by overcoming the shortage of capital (</w:t>
      </w:r>
      <w:r>
        <w:rPr>
          <w:rFonts w:eastAsia="Times New Roman" w:cs="Arial"/>
          <w:highlight w:val="white"/>
        </w:rPr>
        <w:t>Ramírez García et al., 2019</w:t>
      </w:r>
      <w:r>
        <w:rPr>
          <w:rFonts w:eastAsia="Times New Roman" w:cs="Arial"/>
        </w:rPr>
        <w:t>). Thus, it can opt or suitable for the overall organisation, Sunshine by combining with the other organisations for bringing a win-win solution for expanding the after-school activities in terms of increasing the profits.</w:t>
      </w:r>
    </w:p>
    <w:p w14:paraId="5C553F5E" w14:textId="77777777" w:rsidR="009E6181" w:rsidRDefault="009E6181" w:rsidP="009E6181">
      <w:pPr>
        <w:spacing w:line="256" w:lineRule="auto"/>
        <w:jc w:val="left"/>
      </w:pPr>
      <w:r>
        <w:br w:type="page"/>
      </w:r>
    </w:p>
    <w:p w14:paraId="4D6CF142" w14:textId="11CB3E39" w:rsidR="009E6181" w:rsidRDefault="009E6181" w:rsidP="009E6181">
      <w:pPr>
        <w:pStyle w:val="Heading1"/>
      </w:pPr>
      <w:bookmarkStart w:id="28" w:name="_Toc100861939"/>
      <w:r>
        <w:t xml:space="preserve">Reference </w:t>
      </w:r>
      <w:bookmarkEnd w:id="28"/>
    </w:p>
    <w:p w14:paraId="67705155" w14:textId="77777777" w:rsidR="009E6181" w:rsidRDefault="009E6181" w:rsidP="009E6181">
      <w:pPr>
        <w:spacing w:before="240"/>
        <w:rPr>
          <w:rFonts w:eastAsia="Times New Roman" w:cs="Arial"/>
        </w:rPr>
      </w:pPr>
      <w:proofErr w:type="spellStart"/>
      <w:r>
        <w:rPr>
          <w:rFonts w:eastAsia="Times New Roman" w:cs="Arial"/>
        </w:rPr>
        <w:t>Arokodare</w:t>
      </w:r>
      <w:proofErr w:type="spellEnd"/>
      <w:r>
        <w:rPr>
          <w:rFonts w:eastAsia="Times New Roman" w:cs="Arial"/>
        </w:rPr>
        <w:t xml:space="preserve">, M. A., &amp; </w:t>
      </w:r>
      <w:proofErr w:type="spellStart"/>
      <w:r>
        <w:rPr>
          <w:rFonts w:eastAsia="Times New Roman" w:cs="Arial"/>
        </w:rPr>
        <w:t>Asikhia</w:t>
      </w:r>
      <w:proofErr w:type="spellEnd"/>
      <w:r>
        <w:rPr>
          <w:rFonts w:eastAsia="Times New Roman" w:cs="Arial"/>
        </w:rPr>
        <w:t>, O. U. (2020). Strategic agility: Achieving superior organizational performance through strategic foresight. Global Journal of Management and Business Research, 20(3), 7-16. https://www.researchgate.net/profile/Professor-Asikhia/publication/339876898_Strategic_Agility_Achieving_Superior_Organizational_Performance_through_Strategic_Foresight/links/6152f9e7154b3227a8b4cad4/Strategic-Agility-Achieving-Superior-Organizational-Performance-through-Strategic-Foresight.pdf</w:t>
      </w:r>
    </w:p>
    <w:p w14:paraId="5AED1A58" w14:textId="77777777" w:rsidR="009E6181" w:rsidRDefault="009E6181" w:rsidP="009E6181">
      <w:pPr>
        <w:rPr>
          <w:shd w:val="clear" w:color="auto" w:fill="FFFFFF"/>
          <w:lang w:val="en-IN"/>
        </w:rPr>
      </w:pPr>
      <w:r>
        <w:rPr>
          <w:shd w:val="clear" w:color="auto" w:fill="FFFFFF"/>
        </w:rPr>
        <w:t>Bartlett, C.A. and Ghoshal, S., (2015). The myth of the generic manager: new personal competencies for new management roles. </w:t>
      </w:r>
      <w:r>
        <w:rPr>
          <w:i/>
          <w:iCs/>
          <w:shd w:val="clear" w:color="auto" w:fill="FFFFFF"/>
        </w:rPr>
        <w:t>California management review</w:t>
      </w:r>
      <w:r>
        <w:rPr>
          <w:shd w:val="clear" w:color="auto" w:fill="FFFFFF"/>
        </w:rPr>
        <w:t>, </w:t>
      </w:r>
      <w:r>
        <w:rPr>
          <w:i/>
          <w:iCs/>
          <w:shd w:val="clear" w:color="auto" w:fill="FFFFFF"/>
        </w:rPr>
        <w:t>40</w:t>
      </w:r>
      <w:r>
        <w:rPr>
          <w:shd w:val="clear" w:color="auto" w:fill="FFFFFF"/>
        </w:rPr>
        <w:t>(1), pp.92-116.</w:t>
      </w:r>
    </w:p>
    <w:p w14:paraId="55189475" w14:textId="77777777" w:rsidR="009E6181" w:rsidRDefault="009E6181" w:rsidP="009E6181">
      <w:pPr>
        <w:rPr>
          <w:shd w:val="clear" w:color="auto" w:fill="FFFFFF"/>
        </w:rPr>
      </w:pPr>
      <w:r>
        <w:rPr>
          <w:shd w:val="clear" w:color="auto" w:fill="FFFFFF"/>
        </w:rPr>
        <w:t>Carroll, A.B., (2015). Corporate social responsibility. </w:t>
      </w:r>
      <w:r>
        <w:rPr>
          <w:i/>
          <w:iCs/>
          <w:shd w:val="clear" w:color="auto" w:fill="FFFFFF"/>
        </w:rPr>
        <w:t>Organizational dynamics</w:t>
      </w:r>
      <w:r>
        <w:rPr>
          <w:shd w:val="clear" w:color="auto" w:fill="FFFFFF"/>
        </w:rPr>
        <w:t>, </w:t>
      </w:r>
      <w:r>
        <w:rPr>
          <w:i/>
          <w:iCs/>
          <w:shd w:val="clear" w:color="auto" w:fill="FFFFFF"/>
        </w:rPr>
        <w:t>44</w:t>
      </w:r>
      <w:r>
        <w:rPr>
          <w:shd w:val="clear" w:color="auto" w:fill="FFFFFF"/>
        </w:rPr>
        <w:t>(2), pp.87-96.</w:t>
      </w:r>
    </w:p>
    <w:p w14:paraId="2B043B53" w14:textId="77777777" w:rsidR="009E6181" w:rsidRDefault="009E6181" w:rsidP="009E6181">
      <w:pPr>
        <w:spacing w:before="240"/>
        <w:rPr>
          <w:rFonts w:eastAsia="Times New Roman" w:cs="Arial"/>
        </w:rPr>
      </w:pPr>
      <w:proofErr w:type="spellStart"/>
      <w:r>
        <w:rPr>
          <w:rFonts w:eastAsia="Times New Roman" w:cs="Arial"/>
        </w:rPr>
        <w:t>Dźwigoł</w:t>
      </w:r>
      <w:proofErr w:type="spellEnd"/>
      <w:r>
        <w:rPr>
          <w:rFonts w:eastAsia="Times New Roman" w:cs="Arial"/>
        </w:rPr>
        <w:t>, H. (2019). The concept of the system approach of the enterprise restructuring process. Virtual Economics, 2(4), 46-70. https://virtual-economics.eu/index.php/VE/article/download/34/36</w:t>
      </w:r>
    </w:p>
    <w:p w14:paraId="5C64AB6E" w14:textId="77777777" w:rsidR="009E6181" w:rsidRDefault="009E6181" w:rsidP="009E6181">
      <w:pPr>
        <w:rPr>
          <w:shd w:val="clear" w:color="auto" w:fill="FFFFFF"/>
          <w:lang w:val="en-IN"/>
        </w:rPr>
      </w:pPr>
      <w:r>
        <w:rPr>
          <w:shd w:val="clear" w:color="auto" w:fill="FFFFFF"/>
        </w:rPr>
        <w:t>Eichhorn, P. and Towers, I., (2018). Principles of management. Efficiency and Effectiveness in the Private and Public Sector. Switzerland: Springer.</w:t>
      </w:r>
    </w:p>
    <w:p w14:paraId="1D11715B" w14:textId="77777777" w:rsidR="009E6181" w:rsidRDefault="009E6181" w:rsidP="009E6181">
      <w:pPr>
        <w:pStyle w:val="Bibliography"/>
        <w:rPr>
          <w:noProof/>
          <w:sz w:val="24"/>
          <w:szCs w:val="24"/>
        </w:rPr>
      </w:pPr>
      <w:r>
        <w:rPr>
          <w:noProof/>
        </w:rPr>
        <w:t xml:space="preserve">Fleming, G., (2018). </w:t>
      </w:r>
      <w:r>
        <w:rPr>
          <w:i/>
          <w:iCs/>
          <w:noProof/>
        </w:rPr>
        <w:t xml:space="preserve">Starting a Club. </w:t>
      </w:r>
      <w:r>
        <w:rPr>
          <w:noProof/>
        </w:rPr>
        <w:t xml:space="preserve">[Online] </w:t>
      </w:r>
      <w:r>
        <w:rPr>
          <w:noProof/>
        </w:rPr>
        <w:br/>
        <w:t xml:space="preserve">Available at: </w:t>
      </w:r>
      <w:r>
        <w:rPr>
          <w:noProof/>
          <w:u w:val="single"/>
        </w:rPr>
        <w:t>https://www.thoughtco.com/starting-a-club-1857084</w:t>
      </w:r>
      <w:r>
        <w:rPr>
          <w:noProof/>
        </w:rPr>
        <w:br/>
        <w:t>[Accessed 2022].</w:t>
      </w:r>
    </w:p>
    <w:p w14:paraId="41367418" w14:textId="77777777" w:rsidR="009E6181" w:rsidRDefault="009E6181" w:rsidP="009E6181">
      <w:pPr>
        <w:pStyle w:val="Bibliography"/>
        <w:rPr>
          <w:noProof/>
        </w:rPr>
      </w:pPr>
      <w:r>
        <w:rPr>
          <w:noProof/>
        </w:rPr>
        <w:t xml:space="preserve">forbes, (2020). </w:t>
      </w:r>
      <w:r>
        <w:rPr>
          <w:i/>
          <w:iCs/>
          <w:noProof/>
        </w:rPr>
        <w:t xml:space="preserve">13 Factors To Ensure Sustainable Business Growth. </w:t>
      </w:r>
      <w:r>
        <w:rPr>
          <w:noProof/>
        </w:rPr>
        <w:t xml:space="preserve">[Online] </w:t>
      </w:r>
      <w:r>
        <w:rPr>
          <w:noProof/>
        </w:rPr>
        <w:br/>
        <w:t xml:space="preserve">Available at: </w:t>
      </w:r>
      <w:r>
        <w:rPr>
          <w:noProof/>
          <w:u w:val="single"/>
        </w:rPr>
        <w:t>https://www.forbes.com/sites/forbesbusinessdevelopmentcouncil/2020/06/08/13-factors-to-ensure-sustainable-business-growth/?sh=12e5d0a75279</w:t>
      </w:r>
      <w:r>
        <w:rPr>
          <w:noProof/>
        </w:rPr>
        <w:br/>
        <w:t>[Accessed 2022].</w:t>
      </w:r>
    </w:p>
    <w:p w14:paraId="611093DC" w14:textId="77777777" w:rsidR="009E6181" w:rsidRDefault="009E6181" w:rsidP="009E6181">
      <w:pPr>
        <w:rPr>
          <w:shd w:val="clear" w:color="auto" w:fill="FFFFFF"/>
        </w:rPr>
      </w:pPr>
      <w:r>
        <w:rPr>
          <w:shd w:val="clear" w:color="auto" w:fill="FFFFFF"/>
        </w:rPr>
        <w:t xml:space="preserve">Heifetz, R. and </w:t>
      </w:r>
      <w:proofErr w:type="spellStart"/>
      <w:r>
        <w:rPr>
          <w:shd w:val="clear" w:color="auto" w:fill="FFFFFF"/>
        </w:rPr>
        <w:t>Linsky</w:t>
      </w:r>
      <w:proofErr w:type="spellEnd"/>
      <w:r>
        <w:rPr>
          <w:shd w:val="clear" w:color="auto" w:fill="FFFFFF"/>
        </w:rPr>
        <w:t>, M., (2017). Leadership on the line, with a new preface: Staying alive through the dangers of change. Harvard Business Press.</w:t>
      </w:r>
    </w:p>
    <w:p w14:paraId="54054247" w14:textId="77777777" w:rsidR="009E6181" w:rsidRDefault="009E6181" w:rsidP="009E6181">
      <w:pPr>
        <w:pStyle w:val="Bibliography"/>
        <w:rPr>
          <w:noProof/>
        </w:rPr>
      </w:pPr>
      <w:r>
        <w:rPr>
          <w:noProof/>
        </w:rPr>
        <w:t xml:space="preserve">kaspersky, (2022). </w:t>
      </w:r>
      <w:r>
        <w:rPr>
          <w:i/>
          <w:iCs/>
          <w:noProof/>
        </w:rPr>
        <w:t xml:space="preserve">What is Facial Recognition – Definition and Explanation. </w:t>
      </w:r>
      <w:r>
        <w:rPr>
          <w:noProof/>
        </w:rPr>
        <w:t xml:space="preserve">[Online] </w:t>
      </w:r>
      <w:r>
        <w:rPr>
          <w:noProof/>
        </w:rPr>
        <w:br/>
        <w:t xml:space="preserve">Available at: </w:t>
      </w:r>
      <w:r>
        <w:rPr>
          <w:noProof/>
          <w:u w:val="single"/>
        </w:rPr>
        <w:t>https://www.kaspersky.com/resource-center/definitions/what-is-facial-recognition</w:t>
      </w:r>
      <w:r>
        <w:rPr>
          <w:noProof/>
        </w:rPr>
        <w:br/>
        <w:t>[Accessed 2022].</w:t>
      </w:r>
    </w:p>
    <w:p w14:paraId="68CC7216" w14:textId="77777777" w:rsidR="009E6181" w:rsidRDefault="009E6181" w:rsidP="009E6181">
      <w:pPr>
        <w:spacing w:before="240"/>
        <w:rPr>
          <w:rFonts w:eastAsia="Times New Roman" w:cs="Arial"/>
        </w:rPr>
      </w:pPr>
      <w:proofErr w:type="spellStart"/>
      <w:r>
        <w:rPr>
          <w:rFonts w:eastAsia="Times New Roman" w:cs="Arial"/>
        </w:rPr>
        <w:t>Katuu</w:t>
      </w:r>
      <w:proofErr w:type="spellEnd"/>
      <w:r>
        <w:rPr>
          <w:rFonts w:eastAsia="Times New Roman" w:cs="Arial"/>
        </w:rPr>
        <w:t>, S. (2020). Enterprise resource planning: past, present, and future. New Review of Information Networking, 25(1), 37-46. https://www.tandfonline.com/doi/pdf/10.1080/13614576.2020.1742770</w:t>
      </w:r>
    </w:p>
    <w:p w14:paraId="06419D19" w14:textId="77777777" w:rsidR="009E6181" w:rsidRDefault="009E6181" w:rsidP="009E6181">
      <w:pPr>
        <w:spacing w:before="240"/>
        <w:rPr>
          <w:rFonts w:eastAsia="Times New Roman" w:cs="Arial"/>
        </w:rPr>
      </w:pPr>
      <w:proofErr w:type="spellStart"/>
      <w:r>
        <w:rPr>
          <w:rFonts w:eastAsia="Times New Roman" w:cs="Arial"/>
        </w:rPr>
        <w:t>Kwilinski</w:t>
      </w:r>
      <w:proofErr w:type="spellEnd"/>
      <w:r>
        <w:rPr>
          <w:rFonts w:eastAsia="Times New Roman" w:cs="Arial"/>
        </w:rPr>
        <w:t>, A. (2018). Mechanism of formation of industrial enterprise development strategy in the information economy. Virtual Economics, 1(1), 7-25. https://virtual-economics.eu/index.php/VE/article/download/3/12</w:t>
      </w:r>
    </w:p>
    <w:p w14:paraId="1E34792A" w14:textId="77777777" w:rsidR="009E6181" w:rsidRDefault="009E6181" w:rsidP="009E6181">
      <w:pPr>
        <w:spacing w:before="240"/>
        <w:rPr>
          <w:rFonts w:eastAsia="Times New Roman" w:cs="Arial"/>
        </w:rPr>
      </w:pPr>
      <w:proofErr w:type="spellStart"/>
      <w:r>
        <w:rPr>
          <w:rFonts w:eastAsia="Times New Roman" w:cs="Arial"/>
        </w:rPr>
        <w:t>Lorincová</w:t>
      </w:r>
      <w:proofErr w:type="spellEnd"/>
      <w:r>
        <w:rPr>
          <w:rFonts w:eastAsia="Times New Roman" w:cs="Arial"/>
        </w:rPr>
        <w:t xml:space="preserve">, S., </w:t>
      </w:r>
      <w:proofErr w:type="spellStart"/>
      <w:r>
        <w:rPr>
          <w:rFonts w:eastAsia="Times New Roman" w:cs="Arial"/>
        </w:rPr>
        <w:t>Hitka</w:t>
      </w:r>
      <w:proofErr w:type="spellEnd"/>
      <w:r>
        <w:rPr>
          <w:rFonts w:eastAsia="Times New Roman" w:cs="Arial"/>
        </w:rPr>
        <w:t xml:space="preserve">, M., </w:t>
      </w:r>
      <w:proofErr w:type="spellStart"/>
      <w:r>
        <w:rPr>
          <w:rFonts w:eastAsia="Times New Roman" w:cs="Arial"/>
        </w:rPr>
        <w:t>Štarchoň</w:t>
      </w:r>
      <w:proofErr w:type="spellEnd"/>
      <w:r>
        <w:rPr>
          <w:rFonts w:eastAsia="Times New Roman" w:cs="Arial"/>
        </w:rPr>
        <w:t xml:space="preserve">, P., &amp; </w:t>
      </w:r>
      <w:proofErr w:type="spellStart"/>
      <w:r>
        <w:rPr>
          <w:rFonts w:eastAsia="Times New Roman" w:cs="Arial"/>
        </w:rPr>
        <w:t>Stachová</w:t>
      </w:r>
      <w:proofErr w:type="spellEnd"/>
      <w:r>
        <w:rPr>
          <w:rFonts w:eastAsia="Times New Roman" w:cs="Arial"/>
        </w:rPr>
        <w:t>, K. (2018). A strategic instrument for the sustainability of human resource management in small and medium-sized enterprises using management data. Sustainability, 10(10), 3687. https://www.mdpi.com/2071-1050/10/10/3687/pdf</w:t>
      </w:r>
    </w:p>
    <w:p w14:paraId="5E18F2C2" w14:textId="77777777" w:rsidR="009E6181" w:rsidRDefault="009E6181" w:rsidP="009E6181">
      <w:pPr>
        <w:rPr>
          <w:shd w:val="clear" w:color="auto" w:fill="FFFFFF"/>
          <w:lang w:val="en-IN"/>
        </w:rPr>
      </w:pPr>
      <w:r>
        <w:rPr>
          <w:shd w:val="clear" w:color="auto" w:fill="FFFFFF"/>
        </w:rPr>
        <w:t xml:space="preserve">Luthans, F., </w:t>
      </w:r>
      <w:proofErr w:type="spellStart"/>
      <w:r>
        <w:rPr>
          <w:shd w:val="clear" w:color="auto" w:fill="FFFFFF"/>
        </w:rPr>
        <w:t>Rosenkrantz</w:t>
      </w:r>
      <w:proofErr w:type="spellEnd"/>
      <w:r>
        <w:rPr>
          <w:shd w:val="clear" w:color="auto" w:fill="FFFFFF"/>
        </w:rPr>
        <w:t xml:space="preserve">, </w:t>
      </w:r>
      <w:proofErr w:type="gramStart"/>
      <w:r>
        <w:rPr>
          <w:shd w:val="clear" w:color="auto" w:fill="FFFFFF"/>
        </w:rPr>
        <w:t>S.A.</w:t>
      </w:r>
      <w:proofErr w:type="gramEnd"/>
      <w:r>
        <w:rPr>
          <w:shd w:val="clear" w:color="auto" w:fill="FFFFFF"/>
        </w:rPr>
        <w:t xml:space="preserve"> and Hennessey, H.W., (2019). What do successful managers really do? An observation study of managerial activities. In </w:t>
      </w:r>
      <w:r>
        <w:rPr>
          <w:i/>
          <w:iCs/>
          <w:shd w:val="clear" w:color="auto" w:fill="FFFFFF"/>
        </w:rPr>
        <w:t>Managerial Work</w:t>
      </w:r>
      <w:r>
        <w:rPr>
          <w:shd w:val="clear" w:color="auto" w:fill="FFFFFF"/>
        </w:rPr>
        <w:t> (pp. 165-180). Routledge.</w:t>
      </w:r>
    </w:p>
    <w:p w14:paraId="7E25E6A5" w14:textId="77777777" w:rsidR="009E6181" w:rsidRDefault="009E6181" w:rsidP="009E6181">
      <w:pPr>
        <w:spacing w:before="240"/>
        <w:rPr>
          <w:rFonts w:eastAsia="Times New Roman" w:cs="Arial"/>
        </w:rPr>
      </w:pPr>
      <w:proofErr w:type="spellStart"/>
      <w:r>
        <w:rPr>
          <w:rFonts w:eastAsia="Times New Roman" w:cs="Arial"/>
        </w:rPr>
        <w:t>Mazzarol</w:t>
      </w:r>
      <w:proofErr w:type="spellEnd"/>
      <w:r>
        <w:rPr>
          <w:rFonts w:eastAsia="Times New Roman" w:cs="Arial"/>
        </w:rPr>
        <w:t xml:space="preserve">, T., Clark, D., </w:t>
      </w:r>
      <w:proofErr w:type="spellStart"/>
      <w:r>
        <w:rPr>
          <w:rFonts w:eastAsia="Times New Roman" w:cs="Arial"/>
        </w:rPr>
        <w:t>Reboud</w:t>
      </w:r>
      <w:proofErr w:type="spellEnd"/>
      <w:r>
        <w:rPr>
          <w:rFonts w:eastAsia="Times New Roman" w:cs="Arial"/>
        </w:rPr>
        <w:t xml:space="preserve">, S., &amp; </w:t>
      </w:r>
      <w:proofErr w:type="spellStart"/>
      <w:r>
        <w:rPr>
          <w:rFonts w:eastAsia="Times New Roman" w:cs="Arial"/>
        </w:rPr>
        <w:t>Limnios</w:t>
      </w:r>
      <w:proofErr w:type="spellEnd"/>
      <w:r>
        <w:rPr>
          <w:rFonts w:eastAsia="Times New Roman" w:cs="Arial"/>
        </w:rPr>
        <w:t>, E. M. (2018). Developing a conceptual framework for the cooperative and mutual enterprise business model. Journal of Management &amp; Organization, 24(4), 551-581. https://www.researchgate.net/profile/Tim-Mazzarol/publication/325693064_Developing_a_conceptual_framework_for_the_co-operative_and_mutual_enterprise_business_model/links/5c82fe76458515831f92d491/Developing-a-conceptual-framework-for-the-co-operative-and-mutual-enterprise-business-model.pdf</w:t>
      </w:r>
    </w:p>
    <w:p w14:paraId="0F0E56E8" w14:textId="77777777" w:rsidR="009E6181" w:rsidRDefault="009E6181" w:rsidP="009E6181">
      <w:pPr>
        <w:spacing w:before="240"/>
        <w:rPr>
          <w:rFonts w:eastAsia="Times New Roman" w:cs="Arial"/>
        </w:rPr>
      </w:pPr>
      <w:r>
        <w:rPr>
          <w:rFonts w:eastAsia="Times New Roman" w:cs="Arial"/>
        </w:rPr>
        <w:t xml:space="preserve">Ramírez García, I., Del Cerro Ramón, S., &amp; </w:t>
      </w:r>
      <w:proofErr w:type="spellStart"/>
      <w:r>
        <w:rPr>
          <w:rFonts w:eastAsia="Times New Roman" w:cs="Arial"/>
        </w:rPr>
        <w:t>Fornells</w:t>
      </w:r>
      <w:proofErr w:type="spellEnd"/>
      <w:r>
        <w:rPr>
          <w:rFonts w:eastAsia="Times New Roman" w:cs="Arial"/>
        </w:rPr>
        <w:t xml:space="preserve"> Herrera, A. (2019). The role of work motivation based on values in employee retention in the 21st century. Management Studies, 2019, Vol. 7, No. 2. https://www.recercat.cat/bitstream/handle/2072/358016/Ramirez_MS_Role.pdf?sequence=1</w:t>
      </w:r>
    </w:p>
    <w:p w14:paraId="3428CBA3" w14:textId="77777777" w:rsidR="009E6181" w:rsidRDefault="009E6181" w:rsidP="009E6181">
      <w:pPr>
        <w:spacing w:before="240"/>
        <w:rPr>
          <w:rFonts w:eastAsia="Times New Roman" w:cs="Arial"/>
        </w:rPr>
      </w:pPr>
      <w:r>
        <w:rPr>
          <w:rFonts w:eastAsia="Times New Roman" w:cs="Arial"/>
        </w:rPr>
        <w:t>Ramona, T., &amp; Alexandra, B. (2019). Knowledge retention within small and medium-sized enterprises. Studies in Business and Economics, 14(3), 231-238. https://magazines.ulbsibiu.ro/eccsf/RePEc/blg/journl/14318todericiu.pdf</w:t>
      </w:r>
    </w:p>
    <w:p w14:paraId="1C18FF63" w14:textId="77777777" w:rsidR="009E6181" w:rsidRDefault="009E6181" w:rsidP="009E6181">
      <w:pPr>
        <w:pStyle w:val="Bibliography"/>
        <w:rPr>
          <w:noProof/>
        </w:rPr>
      </w:pPr>
      <w:r>
        <w:rPr>
          <w:noProof/>
        </w:rPr>
        <w:t xml:space="preserve">revtekcapital, (2019). </w:t>
      </w:r>
      <w:r>
        <w:rPr>
          <w:i/>
          <w:iCs/>
          <w:noProof/>
        </w:rPr>
        <w:t xml:space="preserve">Advantages and Disadvantages of Bank Loans. </w:t>
      </w:r>
      <w:r>
        <w:rPr>
          <w:noProof/>
        </w:rPr>
        <w:t xml:space="preserve">[Online] </w:t>
      </w:r>
      <w:r>
        <w:rPr>
          <w:noProof/>
        </w:rPr>
        <w:br/>
        <w:t xml:space="preserve">Available at: </w:t>
      </w:r>
      <w:r>
        <w:rPr>
          <w:noProof/>
          <w:u w:val="single"/>
        </w:rPr>
        <w:t>https://www.revtekcapital.com/blog/advantages-and-disadvantages-of-bank-loans/</w:t>
      </w:r>
      <w:r>
        <w:rPr>
          <w:noProof/>
        </w:rPr>
        <w:br/>
        <w:t>[Accessed 2022].</w:t>
      </w:r>
    </w:p>
    <w:p w14:paraId="060A4446" w14:textId="77777777" w:rsidR="009E6181" w:rsidRDefault="009E6181" w:rsidP="009E6181">
      <w:pPr>
        <w:spacing w:before="240"/>
        <w:rPr>
          <w:rFonts w:eastAsia="Times New Roman" w:cs="Arial"/>
        </w:rPr>
      </w:pPr>
      <w:proofErr w:type="spellStart"/>
      <w:r>
        <w:rPr>
          <w:rFonts w:eastAsia="Times New Roman" w:cs="Arial"/>
        </w:rPr>
        <w:t>Shaheen</w:t>
      </w:r>
      <w:proofErr w:type="spellEnd"/>
      <w:r>
        <w:rPr>
          <w:rFonts w:eastAsia="Times New Roman" w:cs="Arial"/>
        </w:rPr>
        <w:t xml:space="preserve">, R., </w:t>
      </w:r>
      <w:proofErr w:type="spellStart"/>
      <w:r>
        <w:rPr>
          <w:rFonts w:eastAsia="Times New Roman" w:cs="Arial"/>
        </w:rPr>
        <w:t>Ağa</w:t>
      </w:r>
      <w:proofErr w:type="spellEnd"/>
      <w:r>
        <w:rPr>
          <w:rFonts w:eastAsia="Times New Roman" w:cs="Arial"/>
        </w:rPr>
        <w:t xml:space="preserve">, M., </w:t>
      </w:r>
      <w:proofErr w:type="spellStart"/>
      <w:r>
        <w:rPr>
          <w:rFonts w:eastAsia="Times New Roman" w:cs="Arial"/>
        </w:rPr>
        <w:t>Rjoub</w:t>
      </w:r>
      <w:proofErr w:type="spellEnd"/>
      <w:r>
        <w:rPr>
          <w:rFonts w:eastAsia="Times New Roman" w:cs="Arial"/>
        </w:rPr>
        <w:t xml:space="preserve">, H., &amp; </w:t>
      </w:r>
      <w:proofErr w:type="spellStart"/>
      <w:r>
        <w:rPr>
          <w:rFonts w:eastAsia="Times New Roman" w:cs="Arial"/>
        </w:rPr>
        <w:t>Abualrub</w:t>
      </w:r>
      <w:proofErr w:type="spellEnd"/>
      <w:r>
        <w:rPr>
          <w:rFonts w:eastAsia="Times New Roman" w:cs="Arial"/>
        </w:rPr>
        <w:t>, A. (2020). Investigation of the pillars of sustainability risk management as an extension of enterprise risk management on Palestinian insurance firms' profitability. Sustainability, 12(11), 4709. https://www.mdpi.com/2071-1050/12/11/4709/pdf</w:t>
      </w:r>
    </w:p>
    <w:p w14:paraId="52E9D399" w14:textId="77777777" w:rsidR="009E6181" w:rsidRDefault="009E6181" w:rsidP="009E6181">
      <w:pPr>
        <w:pStyle w:val="Bibliography"/>
        <w:rPr>
          <w:noProof/>
        </w:rPr>
      </w:pPr>
      <w:r>
        <w:rPr>
          <w:noProof/>
        </w:rPr>
        <w:t xml:space="preserve">slack, (2021). </w:t>
      </w:r>
      <w:r>
        <w:rPr>
          <w:i/>
          <w:iCs/>
          <w:noProof/>
        </w:rPr>
        <w:t xml:space="preserve">5 advantages of technology in your business strategy. </w:t>
      </w:r>
      <w:r>
        <w:rPr>
          <w:noProof/>
        </w:rPr>
        <w:t xml:space="preserve">[Online] </w:t>
      </w:r>
      <w:r>
        <w:rPr>
          <w:noProof/>
        </w:rPr>
        <w:br/>
        <w:t xml:space="preserve">Available at: </w:t>
      </w:r>
      <w:r>
        <w:rPr>
          <w:noProof/>
          <w:u w:val="single"/>
        </w:rPr>
        <w:t>https://slack.com/intl/en-in/blog/collaboration/5-advantages-of-technology-business-strategy</w:t>
      </w:r>
      <w:r>
        <w:rPr>
          <w:noProof/>
        </w:rPr>
        <w:br/>
        <w:t>[Accessed 2022].</w:t>
      </w:r>
    </w:p>
    <w:p w14:paraId="6F6767D3" w14:textId="77777777" w:rsidR="009E6181" w:rsidRDefault="009E6181" w:rsidP="009E6181">
      <w:pPr>
        <w:pStyle w:val="Bibliography"/>
        <w:rPr>
          <w:rFonts w:cs="Arial"/>
          <w:noProof/>
        </w:rPr>
      </w:pPr>
      <w:r>
        <w:rPr>
          <w:noProof/>
        </w:rPr>
        <w:t xml:space="preserve">sprigghr, (2020). </w:t>
      </w:r>
      <w:r>
        <w:rPr>
          <w:i/>
          <w:iCs/>
          <w:noProof/>
        </w:rPr>
        <w:t xml:space="preserve">The 3 Different Levels of Management. </w:t>
      </w:r>
      <w:r>
        <w:rPr>
          <w:noProof/>
        </w:rPr>
        <w:t xml:space="preserve">[Online] </w:t>
      </w:r>
      <w:r>
        <w:rPr>
          <w:noProof/>
        </w:rPr>
        <w:br/>
      </w:r>
      <w:r>
        <w:rPr>
          <w:rFonts w:cs="Arial"/>
          <w:noProof/>
        </w:rPr>
        <w:t xml:space="preserve">Available at: </w:t>
      </w:r>
      <w:r>
        <w:rPr>
          <w:rFonts w:cs="Arial"/>
          <w:noProof/>
          <w:u w:val="single"/>
        </w:rPr>
        <w:t>https://sprigghr.com/blog/hr-professionals/3-different-levels-of-management/</w:t>
      </w:r>
      <w:r>
        <w:rPr>
          <w:rFonts w:cs="Arial"/>
          <w:noProof/>
        </w:rPr>
        <w:br/>
        <w:t>[Accessed 2022].</w:t>
      </w:r>
    </w:p>
    <w:p w14:paraId="6D070249" w14:textId="77777777" w:rsidR="009E6181" w:rsidRDefault="009E6181" w:rsidP="009E6181">
      <w:pPr>
        <w:rPr>
          <w:rFonts w:cs="Arial"/>
          <w:noProof/>
        </w:rPr>
      </w:pPr>
      <w:r>
        <w:rPr>
          <w:rFonts w:cs="Arial"/>
          <w:noProof/>
        </w:rPr>
        <w:t xml:space="preserve">valamis, (2022). </w:t>
      </w:r>
      <w:r>
        <w:rPr>
          <w:rFonts w:cs="Arial"/>
          <w:i/>
          <w:iCs/>
          <w:noProof/>
        </w:rPr>
        <w:t xml:space="preserve">Management Styles. </w:t>
      </w:r>
      <w:r>
        <w:rPr>
          <w:rFonts w:cs="Arial"/>
          <w:noProof/>
        </w:rPr>
        <w:t xml:space="preserve">[Online] </w:t>
      </w:r>
      <w:r>
        <w:rPr>
          <w:rFonts w:cs="Arial"/>
          <w:noProof/>
        </w:rPr>
        <w:br/>
        <w:t xml:space="preserve">Available at: </w:t>
      </w:r>
      <w:r>
        <w:rPr>
          <w:rFonts w:cs="Arial"/>
          <w:noProof/>
          <w:u w:val="single"/>
        </w:rPr>
        <w:t>https://www.valamis.com/hub/management-styles</w:t>
      </w:r>
      <w:r>
        <w:rPr>
          <w:rFonts w:cs="Arial"/>
          <w:noProof/>
        </w:rPr>
        <w:br/>
        <w:t>[Accessed 2022].</w:t>
      </w:r>
    </w:p>
    <w:p w14:paraId="40EF9571" w14:textId="77777777" w:rsidR="009E6181" w:rsidRDefault="009E6181" w:rsidP="009E6181">
      <w:pPr>
        <w:rPr>
          <w:rFonts w:cs="Arial"/>
          <w:noProof/>
        </w:rPr>
      </w:pPr>
      <w:r>
        <w:rPr>
          <w:rFonts w:cs="Arial"/>
          <w:noProof/>
        </w:rPr>
        <w:br/>
      </w:r>
    </w:p>
    <w:p w14:paraId="02FC26D1" w14:textId="77777777" w:rsidR="0018320C" w:rsidRDefault="0018320C" w:rsidP="009E6181">
      <w:pPr>
        <w:spacing w:line="256" w:lineRule="auto"/>
        <w:jc w:val="left"/>
        <w:rPr>
          <w:rFonts w:cs="Arial"/>
          <w:noProof/>
        </w:rPr>
      </w:pPr>
    </w:p>
    <w:p w14:paraId="5E279959" w14:textId="77777777" w:rsidR="0018320C" w:rsidRDefault="0018320C" w:rsidP="009E6181">
      <w:pPr>
        <w:spacing w:line="256" w:lineRule="auto"/>
        <w:jc w:val="left"/>
        <w:rPr>
          <w:rFonts w:cs="Arial"/>
          <w:noProof/>
        </w:rPr>
      </w:pPr>
    </w:p>
    <w:p w14:paraId="28BA0407" w14:textId="77777777" w:rsidR="0018320C" w:rsidRDefault="0018320C" w:rsidP="009E6181">
      <w:pPr>
        <w:spacing w:line="256" w:lineRule="auto"/>
        <w:jc w:val="left"/>
        <w:rPr>
          <w:rFonts w:cs="Arial"/>
          <w:noProof/>
        </w:rPr>
      </w:pPr>
    </w:p>
    <w:p w14:paraId="45A448F2" w14:textId="77777777" w:rsidR="0018320C" w:rsidRDefault="0018320C" w:rsidP="009E6181">
      <w:pPr>
        <w:spacing w:line="256" w:lineRule="auto"/>
        <w:jc w:val="left"/>
        <w:rPr>
          <w:rFonts w:cs="Arial"/>
          <w:noProof/>
        </w:rPr>
      </w:pPr>
    </w:p>
    <w:p w14:paraId="72F8A25E" w14:textId="77777777" w:rsidR="0018320C" w:rsidRDefault="0018320C" w:rsidP="009E6181">
      <w:pPr>
        <w:spacing w:line="256" w:lineRule="auto"/>
        <w:jc w:val="left"/>
        <w:rPr>
          <w:rFonts w:cs="Arial"/>
          <w:noProof/>
        </w:rPr>
      </w:pPr>
    </w:p>
    <w:p w14:paraId="291B2012" w14:textId="77777777" w:rsidR="0018320C" w:rsidRDefault="0018320C" w:rsidP="009E6181">
      <w:pPr>
        <w:spacing w:line="256" w:lineRule="auto"/>
        <w:jc w:val="left"/>
        <w:rPr>
          <w:rFonts w:cs="Arial"/>
          <w:noProof/>
        </w:rPr>
      </w:pPr>
    </w:p>
    <w:p w14:paraId="66483287" w14:textId="77777777" w:rsidR="0018320C" w:rsidRDefault="0018320C" w:rsidP="009E6181">
      <w:pPr>
        <w:spacing w:line="256" w:lineRule="auto"/>
        <w:jc w:val="left"/>
        <w:rPr>
          <w:rFonts w:cs="Arial"/>
          <w:noProof/>
        </w:rPr>
      </w:pPr>
    </w:p>
    <w:p w14:paraId="4BB27405" w14:textId="77777777" w:rsidR="0018320C" w:rsidRDefault="0018320C" w:rsidP="009E6181">
      <w:pPr>
        <w:spacing w:line="256" w:lineRule="auto"/>
        <w:jc w:val="left"/>
        <w:rPr>
          <w:rFonts w:cs="Arial"/>
          <w:noProof/>
        </w:rPr>
      </w:pPr>
    </w:p>
    <w:p w14:paraId="2E48AACF" w14:textId="77777777" w:rsidR="0018320C" w:rsidRDefault="0018320C" w:rsidP="009E6181">
      <w:pPr>
        <w:spacing w:line="256" w:lineRule="auto"/>
        <w:jc w:val="left"/>
        <w:rPr>
          <w:rFonts w:cs="Arial"/>
          <w:noProof/>
        </w:rPr>
      </w:pPr>
    </w:p>
    <w:p w14:paraId="4D29AB04" w14:textId="77777777" w:rsidR="0018320C" w:rsidRDefault="0018320C" w:rsidP="009E6181">
      <w:pPr>
        <w:spacing w:line="256" w:lineRule="auto"/>
        <w:jc w:val="left"/>
        <w:rPr>
          <w:rFonts w:cs="Arial"/>
          <w:noProof/>
        </w:rPr>
      </w:pPr>
    </w:p>
    <w:p w14:paraId="5B11A3C8" w14:textId="77777777" w:rsidR="0018320C" w:rsidRDefault="0018320C" w:rsidP="009E6181">
      <w:pPr>
        <w:spacing w:line="256" w:lineRule="auto"/>
        <w:jc w:val="left"/>
        <w:rPr>
          <w:rFonts w:cs="Arial"/>
          <w:noProof/>
        </w:rPr>
      </w:pPr>
    </w:p>
    <w:p w14:paraId="781B5E08" w14:textId="77777777" w:rsidR="0018320C" w:rsidRDefault="0018320C" w:rsidP="009E6181">
      <w:pPr>
        <w:spacing w:line="256" w:lineRule="auto"/>
        <w:jc w:val="left"/>
        <w:rPr>
          <w:rFonts w:cs="Arial"/>
          <w:noProof/>
        </w:rPr>
      </w:pPr>
    </w:p>
    <w:p w14:paraId="2AE88460" w14:textId="77777777" w:rsidR="0018320C" w:rsidRDefault="0018320C" w:rsidP="009E6181">
      <w:pPr>
        <w:spacing w:line="256" w:lineRule="auto"/>
        <w:jc w:val="left"/>
        <w:rPr>
          <w:rFonts w:cs="Arial"/>
          <w:noProof/>
        </w:rPr>
      </w:pPr>
    </w:p>
    <w:p w14:paraId="50BCFEE8" w14:textId="77777777" w:rsidR="0018320C" w:rsidRDefault="0018320C" w:rsidP="009E6181">
      <w:pPr>
        <w:spacing w:line="256" w:lineRule="auto"/>
        <w:jc w:val="left"/>
        <w:rPr>
          <w:rFonts w:cs="Arial"/>
          <w:noProof/>
        </w:rPr>
      </w:pPr>
    </w:p>
    <w:p w14:paraId="7D870ABA" w14:textId="77777777" w:rsidR="0018320C" w:rsidRDefault="0018320C" w:rsidP="009E6181">
      <w:pPr>
        <w:spacing w:line="256" w:lineRule="auto"/>
        <w:jc w:val="left"/>
        <w:rPr>
          <w:rFonts w:cs="Arial"/>
          <w:noProof/>
        </w:rPr>
      </w:pPr>
    </w:p>
    <w:p w14:paraId="42EACAA4" w14:textId="77777777" w:rsidR="0018320C" w:rsidRDefault="0018320C" w:rsidP="009E6181">
      <w:pPr>
        <w:spacing w:line="256" w:lineRule="auto"/>
        <w:jc w:val="left"/>
        <w:rPr>
          <w:rFonts w:cs="Arial"/>
          <w:noProof/>
        </w:rPr>
      </w:pPr>
    </w:p>
    <w:p w14:paraId="1C80B781" w14:textId="77777777" w:rsidR="0018320C" w:rsidRDefault="0018320C" w:rsidP="009E6181">
      <w:pPr>
        <w:spacing w:line="256" w:lineRule="auto"/>
        <w:jc w:val="left"/>
        <w:rPr>
          <w:rFonts w:cs="Arial"/>
          <w:noProof/>
        </w:rPr>
      </w:pPr>
    </w:p>
    <w:p w14:paraId="2995C114" w14:textId="77777777" w:rsidR="0018320C" w:rsidRDefault="0018320C" w:rsidP="009E6181">
      <w:pPr>
        <w:spacing w:line="256" w:lineRule="auto"/>
        <w:jc w:val="left"/>
        <w:rPr>
          <w:rFonts w:cs="Arial"/>
          <w:noProof/>
        </w:rPr>
      </w:pPr>
    </w:p>
    <w:p w14:paraId="7D626F44" w14:textId="77777777" w:rsidR="0018320C" w:rsidRDefault="0018320C" w:rsidP="009E6181">
      <w:pPr>
        <w:spacing w:line="256" w:lineRule="auto"/>
        <w:jc w:val="left"/>
        <w:rPr>
          <w:rFonts w:cs="Arial"/>
          <w:noProof/>
        </w:rPr>
      </w:pPr>
    </w:p>
    <w:p w14:paraId="4FAB130D" w14:textId="77777777" w:rsidR="0018320C" w:rsidRDefault="0018320C" w:rsidP="009E6181">
      <w:pPr>
        <w:spacing w:line="256" w:lineRule="auto"/>
        <w:jc w:val="left"/>
        <w:rPr>
          <w:rFonts w:cs="Arial"/>
          <w:noProof/>
        </w:rPr>
      </w:pPr>
    </w:p>
    <w:p w14:paraId="253131FD" w14:textId="4A5E22A3" w:rsidR="0018320C" w:rsidRDefault="0018320C" w:rsidP="009E6181">
      <w:pPr>
        <w:spacing w:line="256" w:lineRule="auto"/>
        <w:jc w:val="left"/>
        <w:rPr>
          <w:rFonts w:cs="Arial"/>
          <w:noProof/>
        </w:rPr>
      </w:pPr>
      <w:r>
        <w:rPr>
          <w:rFonts w:cs="Arial"/>
          <w:noProof/>
        </w:rPr>
        <w:t>Ap</w:t>
      </w:r>
      <w:r w:rsidR="007C2072">
        <w:rPr>
          <w:rFonts w:cs="Arial"/>
          <w:noProof/>
        </w:rPr>
        <w:t>pendix Group Presentation</w:t>
      </w:r>
    </w:p>
    <w:p w14:paraId="6186847D" w14:textId="77777777" w:rsidR="0018320C" w:rsidRDefault="0018320C" w:rsidP="009E6181">
      <w:pPr>
        <w:spacing w:line="256" w:lineRule="auto"/>
        <w:jc w:val="left"/>
        <w:rPr>
          <w:rFonts w:cs="Arial"/>
          <w:noProof/>
        </w:rPr>
      </w:pPr>
      <w:r>
        <w:rPr>
          <w:noProof/>
        </w:rPr>
        <w:drawing>
          <wp:inline distT="0" distB="0" distL="0" distR="0" wp14:anchorId="0007700B" wp14:editId="508CDCFC">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617B5F7A" w14:textId="77777777" w:rsidR="0018320C" w:rsidRDefault="0018320C" w:rsidP="009E6181">
      <w:pPr>
        <w:spacing w:line="256" w:lineRule="auto"/>
        <w:jc w:val="left"/>
        <w:rPr>
          <w:rFonts w:cs="Arial"/>
          <w:noProof/>
        </w:rPr>
      </w:pPr>
      <w:r>
        <w:rPr>
          <w:noProof/>
        </w:rPr>
        <w:drawing>
          <wp:inline distT="0" distB="0" distL="0" distR="0" wp14:anchorId="000F93D0" wp14:editId="7B238F28">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1540BE21" w14:textId="77777777" w:rsidR="0018320C" w:rsidRDefault="0018320C" w:rsidP="009E6181">
      <w:pPr>
        <w:spacing w:line="256" w:lineRule="auto"/>
        <w:jc w:val="left"/>
        <w:rPr>
          <w:rFonts w:cs="Arial"/>
          <w:noProof/>
        </w:rPr>
      </w:pPr>
    </w:p>
    <w:p w14:paraId="4DF85C34" w14:textId="77777777" w:rsidR="0018320C" w:rsidRDefault="0018320C" w:rsidP="009E6181">
      <w:pPr>
        <w:spacing w:line="256" w:lineRule="auto"/>
        <w:jc w:val="left"/>
        <w:rPr>
          <w:rFonts w:cs="Arial"/>
          <w:noProof/>
        </w:rPr>
      </w:pPr>
    </w:p>
    <w:p w14:paraId="398AEC01" w14:textId="77777777" w:rsidR="0018320C" w:rsidRDefault="0018320C" w:rsidP="009E6181">
      <w:pPr>
        <w:spacing w:line="256" w:lineRule="auto"/>
        <w:jc w:val="left"/>
        <w:rPr>
          <w:rFonts w:cs="Arial"/>
          <w:noProof/>
        </w:rPr>
      </w:pPr>
    </w:p>
    <w:p w14:paraId="515217A1" w14:textId="77777777" w:rsidR="0018320C" w:rsidRDefault="0018320C" w:rsidP="009E6181">
      <w:pPr>
        <w:spacing w:line="256" w:lineRule="auto"/>
        <w:jc w:val="left"/>
        <w:rPr>
          <w:rFonts w:cs="Arial"/>
          <w:noProof/>
        </w:rPr>
      </w:pPr>
      <w:r>
        <w:rPr>
          <w:noProof/>
        </w:rPr>
        <w:drawing>
          <wp:inline distT="0" distB="0" distL="0" distR="0" wp14:anchorId="2AD62298" wp14:editId="5F04930E">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75E1FA85" w14:textId="77777777" w:rsidR="0018320C" w:rsidRDefault="0018320C" w:rsidP="009E6181">
      <w:pPr>
        <w:spacing w:line="256" w:lineRule="auto"/>
        <w:jc w:val="left"/>
        <w:rPr>
          <w:rFonts w:cs="Arial"/>
          <w:noProof/>
        </w:rPr>
      </w:pPr>
      <w:r>
        <w:rPr>
          <w:noProof/>
        </w:rPr>
        <w:drawing>
          <wp:inline distT="0" distB="0" distL="0" distR="0" wp14:anchorId="786F5C60" wp14:editId="77E75791">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4244F1AF" w14:textId="6A14561E" w:rsidR="009E6181" w:rsidRDefault="0018320C" w:rsidP="009E6181">
      <w:pPr>
        <w:spacing w:line="256" w:lineRule="auto"/>
        <w:jc w:val="left"/>
        <w:rPr>
          <w:rFonts w:cs="Arial"/>
          <w:noProof/>
        </w:rPr>
      </w:pPr>
      <w:r>
        <w:rPr>
          <w:noProof/>
        </w:rPr>
        <w:drawing>
          <wp:inline distT="0" distB="0" distL="0" distR="0" wp14:anchorId="79ED4522" wp14:editId="45923696">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4FDCD234" wp14:editId="3DBE5697">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96DAC541-7B7A-43D3-8B79-37D633B846F1}">
                          <asvg:svgBlip xmlns:asvg="http://schemas.microsoft.com/office/drawing/2016/SVG/main" r:embed="rId52"/>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2C93526D" wp14:editId="06BABA9A">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96DAC541-7B7A-43D3-8B79-37D633B846F1}">
                          <asvg:svgBlip xmlns:asvg="http://schemas.microsoft.com/office/drawing/2016/SVG/main" r:embed="rId54"/>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6FD4392E" wp14:editId="12EC243F">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96DAC541-7B7A-43D3-8B79-37D633B846F1}">
                          <asvg:svgBlip xmlns:asvg="http://schemas.microsoft.com/office/drawing/2016/SVG/main" r:embed="rId56"/>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0D93E435" wp14:editId="075249D5">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96DAC541-7B7A-43D3-8B79-37D633B846F1}">
                          <asvg:svgBlip xmlns:asvg="http://schemas.microsoft.com/office/drawing/2016/SVG/main" r:embed="rId58"/>
                        </a:ext>
                      </a:extLst>
                    </a:blip>
                    <a:stretch>
                      <a:fillRect/>
                    </a:stretch>
                  </pic:blipFill>
                  <pic:spPr>
                    <a:xfrm>
                      <a:off x="0" y="0"/>
                      <a:ext cx="5731510" cy="3223895"/>
                    </a:xfrm>
                    <a:prstGeom prst="rect">
                      <a:avLst/>
                    </a:prstGeom>
                  </pic:spPr>
                </pic:pic>
              </a:graphicData>
            </a:graphic>
          </wp:inline>
        </w:drawing>
      </w:r>
      <w:r w:rsidRPr="0018320C">
        <w:rPr>
          <w:noProof/>
        </w:rPr>
        <w:t xml:space="preserve"> </w:t>
      </w:r>
      <w:r>
        <w:rPr>
          <w:noProof/>
        </w:rPr>
        <w:drawing>
          <wp:inline distT="0" distB="0" distL="0" distR="0" wp14:anchorId="520A802C" wp14:editId="0BDC755A">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96DAC541-7B7A-43D3-8B79-37D633B846F1}">
                          <asvg:svgBlip xmlns:asvg="http://schemas.microsoft.com/office/drawing/2016/SVG/main" r:embed="rId6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334A2809" wp14:editId="075D3AE0">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96DAC541-7B7A-43D3-8B79-37D633B846F1}">
                          <asvg:svgBlip xmlns:asvg="http://schemas.microsoft.com/office/drawing/2016/SVG/main" r:embed="rId6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93AF175" wp14:editId="5FAD800F">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96DAC541-7B7A-43D3-8B79-37D633B846F1}">
                          <asvg:svgBlip xmlns:asvg="http://schemas.microsoft.com/office/drawing/2016/SVG/main" r:embed="rId6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7E8F664D" wp14:editId="3A30DE98">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96DAC541-7B7A-43D3-8B79-37D633B846F1}">
                          <asvg:svgBlip xmlns:asvg="http://schemas.microsoft.com/office/drawing/2016/SVG/main" r:embed="rId6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329F7ED0" wp14:editId="1F523B05">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96DAC541-7B7A-43D3-8B79-37D633B846F1}">
                          <asvg:svgBlip xmlns:asvg="http://schemas.microsoft.com/office/drawing/2016/SVG/main" r:embed="rId6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5183DAE9" wp14:editId="05BCADBB">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96DAC541-7B7A-43D3-8B79-37D633B846F1}">
                          <asvg:svgBlip xmlns:asvg="http://schemas.microsoft.com/office/drawing/2016/SVG/main" r:embed="rId7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3948404" wp14:editId="150E2283">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96DAC541-7B7A-43D3-8B79-37D633B846F1}">
                          <asvg:svgBlip xmlns:asvg="http://schemas.microsoft.com/office/drawing/2016/SVG/main" r:embed="rId7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81BABE0" wp14:editId="3FF70E58">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96DAC541-7B7A-43D3-8B79-37D633B846F1}">
                          <asvg:svgBlip xmlns:asvg="http://schemas.microsoft.com/office/drawing/2016/SVG/main" r:embed="rId7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53450CF6" wp14:editId="3F41461F">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96DAC541-7B7A-43D3-8B79-37D633B846F1}">
                          <asvg:svgBlip xmlns:asvg="http://schemas.microsoft.com/office/drawing/2016/SVG/main" r:embed="rId7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64346DFA" wp14:editId="21C9DCA3">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96DAC541-7B7A-43D3-8B79-37D633B846F1}">
                          <asvg:svgBlip xmlns:asvg="http://schemas.microsoft.com/office/drawing/2016/SVG/main" r:embed="rId7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14FEDCF" wp14:editId="1392151B">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96DAC541-7B7A-43D3-8B79-37D633B846F1}">
                          <asvg:svgBlip xmlns:asvg="http://schemas.microsoft.com/office/drawing/2016/SVG/main" r:embed="rId8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0E39C27" wp14:editId="055437C2">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96DAC541-7B7A-43D3-8B79-37D633B846F1}">
                          <asvg:svgBlip xmlns:asvg="http://schemas.microsoft.com/office/drawing/2016/SVG/main" r:embed="rId8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DE3AA4C" wp14:editId="49EFC693">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96DAC541-7B7A-43D3-8B79-37D633B846F1}">
                          <asvg:svgBlip xmlns:asvg="http://schemas.microsoft.com/office/drawing/2016/SVG/main" r:embed="rId8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31AB66B6" wp14:editId="29369590">
            <wp:extent cx="5731510" cy="3223895"/>
            <wp:effectExtent l="0" t="0" r="2540" b="0"/>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96DAC541-7B7A-43D3-8B79-37D633B846F1}">
                          <asvg:svgBlip xmlns:asvg="http://schemas.microsoft.com/office/drawing/2016/SVG/main" r:embed="rId8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1C5D34BA" wp14:editId="0FCD7E4F">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96DAC541-7B7A-43D3-8B79-37D633B846F1}">
                          <asvg:svgBlip xmlns:asvg="http://schemas.microsoft.com/office/drawing/2016/SVG/main" r:embed="rId8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0B8845F8" wp14:editId="4FD308E4">
            <wp:extent cx="5731510" cy="322389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96DAC541-7B7A-43D3-8B79-37D633B846F1}">
                          <asvg:svgBlip xmlns:asvg="http://schemas.microsoft.com/office/drawing/2016/SVG/main" r:embed="rId9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73413447" wp14:editId="12BB603B">
            <wp:extent cx="5731510" cy="3223895"/>
            <wp:effectExtent l="0" t="0" r="2540" b="0"/>
            <wp:docPr id="31" name="Graph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96DAC541-7B7A-43D3-8B79-37D633B846F1}">
                          <asvg:svgBlip xmlns:asvg="http://schemas.microsoft.com/office/drawing/2016/SVG/main" r:embed="rId9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5463EF2" wp14:editId="0FFB2E5A">
            <wp:extent cx="5731510" cy="3223895"/>
            <wp:effectExtent l="0" t="0" r="2540" b="0"/>
            <wp:docPr id="32"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96DAC541-7B7A-43D3-8B79-37D633B846F1}">
                          <asvg:svgBlip xmlns:asvg="http://schemas.microsoft.com/office/drawing/2016/SVG/main" r:embed="rId9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78D53718" wp14:editId="6883BC28">
            <wp:extent cx="5731510" cy="3223895"/>
            <wp:effectExtent l="0" t="0" r="2540" b="0"/>
            <wp:docPr id="33" name="Graph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96DAC541-7B7A-43D3-8B79-37D633B846F1}">
                          <asvg:svgBlip xmlns:asvg="http://schemas.microsoft.com/office/drawing/2016/SVG/main" r:embed="rId9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4E155A8A" wp14:editId="574A3957">
            <wp:extent cx="5731510" cy="3223895"/>
            <wp:effectExtent l="0" t="0" r="2540" b="0"/>
            <wp:docPr id="34" name="Graph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96DAC541-7B7A-43D3-8B79-37D633B846F1}">
                          <asvg:svgBlip xmlns:asvg="http://schemas.microsoft.com/office/drawing/2016/SVG/main" r:embed="rId98"/>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EC12194" wp14:editId="38781D0B">
            <wp:extent cx="5731510" cy="3223895"/>
            <wp:effectExtent l="0" t="0" r="2540" b="0"/>
            <wp:docPr id="35" name="Graph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96DAC541-7B7A-43D3-8B79-37D633B846F1}">
                          <asvg:svgBlip xmlns:asvg="http://schemas.microsoft.com/office/drawing/2016/SVG/main" r:embed="rId100"/>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1451899A" wp14:editId="6CB1D268">
            <wp:extent cx="5731510" cy="3223895"/>
            <wp:effectExtent l="0" t="0" r="2540" b="0"/>
            <wp:docPr id="36" name="Graph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96DAC541-7B7A-43D3-8B79-37D633B846F1}">
                          <asvg:svgBlip xmlns:asvg="http://schemas.microsoft.com/office/drawing/2016/SVG/main" r:embed="rId102"/>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3DBEEE35" wp14:editId="6DF3DFD4">
            <wp:extent cx="5731510" cy="3223895"/>
            <wp:effectExtent l="0" t="0" r="2540" b="0"/>
            <wp:docPr id="37" name="Graph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96DAC541-7B7A-43D3-8B79-37D633B846F1}">
                          <asvg:svgBlip xmlns:asvg="http://schemas.microsoft.com/office/drawing/2016/SVG/main" r:embed="rId104"/>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4D453E56" wp14:editId="60EE3459">
            <wp:extent cx="5731510" cy="3223895"/>
            <wp:effectExtent l="0" t="0" r="2540" b="0"/>
            <wp:docPr id="38" name="Graph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96DAC541-7B7A-43D3-8B79-37D633B846F1}">
                          <asvg:svgBlip xmlns:asvg="http://schemas.microsoft.com/office/drawing/2016/SVG/main" r:embed="rId106"/>
                        </a:ext>
                      </a:extLst>
                    </a:blip>
                    <a:stretch>
                      <a:fillRect/>
                    </a:stretch>
                  </pic:blipFill>
                  <pic:spPr>
                    <a:xfrm>
                      <a:off x="0" y="0"/>
                      <a:ext cx="5731510" cy="3223895"/>
                    </a:xfrm>
                    <a:prstGeom prst="rect">
                      <a:avLst/>
                    </a:prstGeom>
                  </pic:spPr>
                </pic:pic>
              </a:graphicData>
            </a:graphic>
          </wp:inline>
        </w:drawing>
      </w:r>
      <w:r w:rsidR="00C123A1" w:rsidRPr="00C123A1">
        <w:rPr>
          <w:noProof/>
        </w:rPr>
        <w:t xml:space="preserve"> </w:t>
      </w:r>
      <w:r w:rsidR="00C123A1">
        <w:rPr>
          <w:noProof/>
        </w:rPr>
        <w:drawing>
          <wp:inline distT="0" distB="0" distL="0" distR="0" wp14:anchorId="27E37D2F" wp14:editId="6D6E3E32">
            <wp:extent cx="5731510" cy="3223895"/>
            <wp:effectExtent l="0" t="0" r="2540" b="0"/>
            <wp:docPr id="39" name="Graph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extLst>
                        <a:ext uri="{96DAC541-7B7A-43D3-8B79-37D633B846F1}">
                          <asvg:svgBlip xmlns:asvg="http://schemas.microsoft.com/office/drawing/2016/SVG/main" r:embed="rId108"/>
                        </a:ext>
                      </a:extLst>
                    </a:blip>
                    <a:stretch>
                      <a:fillRect/>
                    </a:stretch>
                  </pic:blipFill>
                  <pic:spPr>
                    <a:xfrm>
                      <a:off x="0" y="0"/>
                      <a:ext cx="5731510" cy="3223895"/>
                    </a:xfrm>
                    <a:prstGeom prst="rect">
                      <a:avLst/>
                    </a:prstGeom>
                  </pic:spPr>
                </pic:pic>
              </a:graphicData>
            </a:graphic>
          </wp:inline>
        </w:drawing>
      </w:r>
      <w:r w:rsidR="009E6181">
        <w:rPr>
          <w:rFonts w:cs="Arial"/>
          <w:noProof/>
        </w:rPr>
        <w:br w:type="page"/>
      </w:r>
    </w:p>
    <w:p w14:paraId="27FEDC8E" w14:textId="77777777" w:rsidR="009E6181" w:rsidRPr="002A030D" w:rsidRDefault="009E6181">
      <w:pPr>
        <w:rPr>
          <w:rFonts w:cs="Arial"/>
        </w:rPr>
      </w:pPr>
    </w:p>
    <w:sectPr w:rsidR="009E6181" w:rsidRPr="002A030D">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957F9" w14:textId="77777777" w:rsidR="000C68B7" w:rsidRDefault="000C68B7">
      <w:pPr>
        <w:spacing w:line="240" w:lineRule="auto"/>
      </w:pPr>
      <w:r>
        <w:separator/>
      </w:r>
    </w:p>
  </w:endnote>
  <w:endnote w:type="continuationSeparator" w:id="0">
    <w:p w14:paraId="5CCAA618" w14:textId="77777777" w:rsidR="000C68B7" w:rsidRDefault="000C68B7">
      <w:pPr>
        <w:spacing w:line="240" w:lineRule="auto"/>
      </w:pPr>
      <w:r>
        <w:continuationSeparator/>
      </w:r>
    </w:p>
  </w:endnote>
  <w:endnote w:type="continuationNotice" w:id="1">
    <w:p w14:paraId="2598F349" w14:textId="77777777" w:rsidR="00A676CE" w:rsidRDefault="00A676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A58F" w14:textId="77777777" w:rsidR="005D27B4" w:rsidRDefault="005D2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444200"/>
      <w:docPartObj>
        <w:docPartGallery w:val="AutoText"/>
      </w:docPartObj>
    </w:sdtPr>
    <w:sdtEndPr/>
    <w:sdtContent>
      <w:p w14:paraId="0AA14DD6" w14:textId="77777777" w:rsidR="005D27B4" w:rsidRDefault="0006190E">
        <w:pPr>
          <w:pStyle w:val="Footer"/>
          <w:jc w:val="center"/>
        </w:pPr>
        <w:r>
          <w:fldChar w:fldCharType="begin"/>
        </w:r>
        <w:r>
          <w:instrText xml:space="preserve"> PAGE   \* MERGEFORMAT </w:instrText>
        </w:r>
        <w:r>
          <w:fldChar w:fldCharType="separate"/>
        </w:r>
        <w:r w:rsidR="00057634">
          <w:rPr>
            <w:noProof/>
          </w:rPr>
          <w:t>12</w:t>
        </w:r>
        <w:r>
          <w:fldChar w:fldCharType="end"/>
        </w:r>
      </w:p>
    </w:sdtContent>
  </w:sdt>
  <w:p w14:paraId="6933D37F" w14:textId="77777777" w:rsidR="005D27B4" w:rsidRDefault="005D27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A0F36" w14:textId="77777777" w:rsidR="005D27B4" w:rsidRDefault="005D27B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6271329"/>
      <w:docPartObj>
        <w:docPartGallery w:val="Page Numbers (Bottom of Page)"/>
        <w:docPartUnique/>
      </w:docPartObj>
    </w:sdtPr>
    <w:sdtEndPr>
      <w:rPr>
        <w:noProof/>
      </w:rPr>
    </w:sdtEndPr>
    <w:sdtContent>
      <w:p w14:paraId="66F7D30C" w14:textId="77777777" w:rsidR="009E6181" w:rsidRDefault="009E61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686A7F" w14:textId="77777777" w:rsidR="009E6181" w:rsidRDefault="009E6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90739" w14:textId="77777777" w:rsidR="000C68B7" w:rsidRDefault="000C68B7">
      <w:pPr>
        <w:spacing w:after="0"/>
      </w:pPr>
      <w:r>
        <w:separator/>
      </w:r>
    </w:p>
  </w:footnote>
  <w:footnote w:type="continuationSeparator" w:id="0">
    <w:p w14:paraId="32C5C1CA" w14:textId="77777777" w:rsidR="000C68B7" w:rsidRDefault="000C68B7">
      <w:pPr>
        <w:spacing w:after="0"/>
      </w:pPr>
      <w:r>
        <w:continuationSeparator/>
      </w:r>
    </w:p>
  </w:footnote>
  <w:footnote w:type="continuationNotice" w:id="1">
    <w:p w14:paraId="69BD8F49" w14:textId="77777777" w:rsidR="00A676CE" w:rsidRDefault="00A676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36434" w14:textId="77777777" w:rsidR="005D27B4" w:rsidRDefault="005D27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A2162" w14:textId="77777777" w:rsidR="005D27B4" w:rsidRDefault="005D27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9B7CA" w14:textId="77777777" w:rsidR="005D27B4" w:rsidRDefault="005D27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36B"/>
    <w:multiLevelType w:val="hybridMultilevel"/>
    <w:tmpl w:val="5A70EB50"/>
    <w:lvl w:ilvl="0" w:tplc="17522054">
      <w:start w:val="1"/>
      <w:numFmt w:val="bullet"/>
      <w:lvlText w:val=""/>
      <w:lvlJc w:val="left"/>
      <w:pPr>
        <w:tabs>
          <w:tab w:val="num" w:pos="720"/>
        </w:tabs>
        <w:ind w:left="720" w:hanging="360"/>
      </w:pPr>
      <w:rPr>
        <w:rFonts w:ascii="Wingdings 3" w:hAnsi="Wingdings 3" w:hint="default"/>
      </w:rPr>
    </w:lvl>
    <w:lvl w:ilvl="1" w:tplc="B47CA9DE" w:tentative="1">
      <w:start w:val="1"/>
      <w:numFmt w:val="bullet"/>
      <w:lvlText w:val=""/>
      <w:lvlJc w:val="left"/>
      <w:pPr>
        <w:tabs>
          <w:tab w:val="num" w:pos="1440"/>
        </w:tabs>
        <w:ind w:left="1440" w:hanging="360"/>
      </w:pPr>
      <w:rPr>
        <w:rFonts w:ascii="Wingdings 3" w:hAnsi="Wingdings 3" w:hint="default"/>
      </w:rPr>
    </w:lvl>
    <w:lvl w:ilvl="2" w:tplc="43322D20" w:tentative="1">
      <w:start w:val="1"/>
      <w:numFmt w:val="bullet"/>
      <w:lvlText w:val=""/>
      <w:lvlJc w:val="left"/>
      <w:pPr>
        <w:tabs>
          <w:tab w:val="num" w:pos="2160"/>
        </w:tabs>
        <w:ind w:left="2160" w:hanging="360"/>
      </w:pPr>
      <w:rPr>
        <w:rFonts w:ascii="Wingdings 3" w:hAnsi="Wingdings 3" w:hint="default"/>
      </w:rPr>
    </w:lvl>
    <w:lvl w:ilvl="3" w:tplc="705635BE" w:tentative="1">
      <w:start w:val="1"/>
      <w:numFmt w:val="bullet"/>
      <w:lvlText w:val=""/>
      <w:lvlJc w:val="left"/>
      <w:pPr>
        <w:tabs>
          <w:tab w:val="num" w:pos="2880"/>
        </w:tabs>
        <w:ind w:left="2880" w:hanging="360"/>
      </w:pPr>
      <w:rPr>
        <w:rFonts w:ascii="Wingdings 3" w:hAnsi="Wingdings 3" w:hint="default"/>
      </w:rPr>
    </w:lvl>
    <w:lvl w:ilvl="4" w:tplc="125EE254" w:tentative="1">
      <w:start w:val="1"/>
      <w:numFmt w:val="bullet"/>
      <w:lvlText w:val=""/>
      <w:lvlJc w:val="left"/>
      <w:pPr>
        <w:tabs>
          <w:tab w:val="num" w:pos="3600"/>
        </w:tabs>
        <w:ind w:left="3600" w:hanging="360"/>
      </w:pPr>
      <w:rPr>
        <w:rFonts w:ascii="Wingdings 3" w:hAnsi="Wingdings 3" w:hint="default"/>
      </w:rPr>
    </w:lvl>
    <w:lvl w:ilvl="5" w:tplc="54361F1A" w:tentative="1">
      <w:start w:val="1"/>
      <w:numFmt w:val="bullet"/>
      <w:lvlText w:val=""/>
      <w:lvlJc w:val="left"/>
      <w:pPr>
        <w:tabs>
          <w:tab w:val="num" w:pos="4320"/>
        </w:tabs>
        <w:ind w:left="4320" w:hanging="360"/>
      </w:pPr>
      <w:rPr>
        <w:rFonts w:ascii="Wingdings 3" w:hAnsi="Wingdings 3" w:hint="default"/>
      </w:rPr>
    </w:lvl>
    <w:lvl w:ilvl="6" w:tplc="83BC3634" w:tentative="1">
      <w:start w:val="1"/>
      <w:numFmt w:val="bullet"/>
      <w:lvlText w:val=""/>
      <w:lvlJc w:val="left"/>
      <w:pPr>
        <w:tabs>
          <w:tab w:val="num" w:pos="5040"/>
        </w:tabs>
        <w:ind w:left="5040" w:hanging="360"/>
      </w:pPr>
      <w:rPr>
        <w:rFonts w:ascii="Wingdings 3" w:hAnsi="Wingdings 3" w:hint="default"/>
      </w:rPr>
    </w:lvl>
    <w:lvl w:ilvl="7" w:tplc="F5DA2E0A" w:tentative="1">
      <w:start w:val="1"/>
      <w:numFmt w:val="bullet"/>
      <w:lvlText w:val=""/>
      <w:lvlJc w:val="left"/>
      <w:pPr>
        <w:tabs>
          <w:tab w:val="num" w:pos="5760"/>
        </w:tabs>
        <w:ind w:left="5760" w:hanging="360"/>
      </w:pPr>
      <w:rPr>
        <w:rFonts w:ascii="Wingdings 3" w:hAnsi="Wingdings 3" w:hint="default"/>
      </w:rPr>
    </w:lvl>
    <w:lvl w:ilvl="8" w:tplc="9EFA8110"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D565E44"/>
    <w:multiLevelType w:val="hybridMultilevel"/>
    <w:tmpl w:val="2BA25DEE"/>
    <w:lvl w:ilvl="0" w:tplc="F57E9F12">
      <w:start w:val="1"/>
      <w:numFmt w:val="bullet"/>
      <w:lvlText w:val=""/>
      <w:lvlJc w:val="left"/>
      <w:pPr>
        <w:tabs>
          <w:tab w:val="num" w:pos="720"/>
        </w:tabs>
        <w:ind w:left="720" w:hanging="360"/>
      </w:pPr>
      <w:rPr>
        <w:rFonts w:ascii="Wingdings 3" w:hAnsi="Wingdings 3" w:hint="default"/>
      </w:rPr>
    </w:lvl>
    <w:lvl w:ilvl="1" w:tplc="DD280046" w:tentative="1">
      <w:start w:val="1"/>
      <w:numFmt w:val="bullet"/>
      <w:lvlText w:val=""/>
      <w:lvlJc w:val="left"/>
      <w:pPr>
        <w:tabs>
          <w:tab w:val="num" w:pos="1440"/>
        </w:tabs>
        <w:ind w:left="1440" w:hanging="360"/>
      </w:pPr>
      <w:rPr>
        <w:rFonts w:ascii="Wingdings 3" w:hAnsi="Wingdings 3" w:hint="default"/>
      </w:rPr>
    </w:lvl>
    <w:lvl w:ilvl="2" w:tplc="F21A6474" w:tentative="1">
      <w:start w:val="1"/>
      <w:numFmt w:val="bullet"/>
      <w:lvlText w:val=""/>
      <w:lvlJc w:val="left"/>
      <w:pPr>
        <w:tabs>
          <w:tab w:val="num" w:pos="2160"/>
        </w:tabs>
        <w:ind w:left="2160" w:hanging="360"/>
      </w:pPr>
      <w:rPr>
        <w:rFonts w:ascii="Wingdings 3" w:hAnsi="Wingdings 3" w:hint="default"/>
      </w:rPr>
    </w:lvl>
    <w:lvl w:ilvl="3" w:tplc="3786A28E" w:tentative="1">
      <w:start w:val="1"/>
      <w:numFmt w:val="bullet"/>
      <w:lvlText w:val=""/>
      <w:lvlJc w:val="left"/>
      <w:pPr>
        <w:tabs>
          <w:tab w:val="num" w:pos="2880"/>
        </w:tabs>
        <w:ind w:left="2880" w:hanging="360"/>
      </w:pPr>
      <w:rPr>
        <w:rFonts w:ascii="Wingdings 3" w:hAnsi="Wingdings 3" w:hint="default"/>
      </w:rPr>
    </w:lvl>
    <w:lvl w:ilvl="4" w:tplc="D146F1B6" w:tentative="1">
      <w:start w:val="1"/>
      <w:numFmt w:val="bullet"/>
      <w:lvlText w:val=""/>
      <w:lvlJc w:val="left"/>
      <w:pPr>
        <w:tabs>
          <w:tab w:val="num" w:pos="3600"/>
        </w:tabs>
        <w:ind w:left="3600" w:hanging="360"/>
      </w:pPr>
      <w:rPr>
        <w:rFonts w:ascii="Wingdings 3" w:hAnsi="Wingdings 3" w:hint="default"/>
      </w:rPr>
    </w:lvl>
    <w:lvl w:ilvl="5" w:tplc="859C3DDE" w:tentative="1">
      <w:start w:val="1"/>
      <w:numFmt w:val="bullet"/>
      <w:lvlText w:val=""/>
      <w:lvlJc w:val="left"/>
      <w:pPr>
        <w:tabs>
          <w:tab w:val="num" w:pos="4320"/>
        </w:tabs>
        <w:ind w:left="4320" w:hanging="360"/>
      </w:pPr>
      <w:rPr>
        <w:rFonts w:ascii="Wingdings 3" w:hAnsi="Wingdings 3" w:hint="default"/>
      </w:rPr>
    </w:lvl>
    <w:lvl w:ilvl="6" w:tplc="D3FE782A" w:tentative="1">
      <w:start w:val="1"/>
      <w:numFmt w:val="bullet"/>
      <w:lvlText w:val=""/>
      <w:lvlJc w:val="left"/>
      <w:pPr>
        <w:tabs>
          <w:tab w:val="num" w:pos="5040"/>
        </w:tabs>
        <w:ind w:left="5040" w:hanging="360"/>
      </w:pPr>
      <w:rPr>
        <w:rFonts w:ascii="Wingdings 3" w:hAnsi="Wingdings 3" w:hint="default"/>
      </w:rPr>
    </w:lvl>
    <w:lvl w:ilvl="7" w:tplc="5A26015C" w:tentative="1">
      <w:start w:val="1"/>
      <w:numFmt w:val="bullet"/>
      <w:lvlText w:val=""/>
      <w:lvlJc w:val="left"/>
      <w:pPr>
        <w:tabs>
          <w:tab w:val="num" w:pos="5760"/>
        </w:tabs>
        <w:ind w:left="5760" w:hanging="360"/>
      </w:pPr>
      <w:rPr>
        <w:rFonts w:ascii="Wingdings 3" w:hAnsi="Wingdings 3" w:hint="default"/>
      </w:rPr>
    </w:lvl>
    <w:lvl w:ilvl="8" w:tplc="94A28B6A"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AA27D78"/>
    <w:multiLevelType w:val="hybridMultilevel"/>
    <w:tmpl w:val="78A6ED0C"/>
    <w:lvl w:ilvl="0" w:tplc="D91C8ED6">
      <w:start w:val="1"/>
      <w:numFmt w:val="bullet"/>
      <w:lvlText w:val=""/>
      <w:lvlJc w:val="left"/>
      <w:pPr>
        <w:ind w:left="720" w:hanging="360"/>
      </w:pPr>
      <w:rPr>
        <w:rFonts w:ascii="Symbol" w:hAnsi="Symbol" w:hint="default"/>
      </w:rPr>
    </w:lvl>
    <w:lvl w:ilvl="1" w:tplc="2C4E0F1C">
      <w:start w:val="1"/>
      <w:numFmt w:val="bullet"/>
      <w:lvlText w:val="o"/>
      <w:lvlJc w:val="left"/>
      <w:pPr>
        <w:ind w:left="1440" w:hanging="360"/>
      </w:pPr>
      <w:rPr>
        <w:rFonts w:ascii="Courier New" w:hAnsi="Courier New" w:cs="Courier New" w:hint="default"/>
      </w:rPr>
    </w:lvl>
    <w:lvl w:ilvl="2" w:tplc="FCCA66D0">
      <w:start w:val="1"/>
      <w:numFmt w:val="bullet"/>
      <w:lvlText w:val=""/>
      <w:lvlJc w:val="left"/>
      <w:pPr>
        <w:ind w:left="2160" w:hanging="360"/>
      </w:pPr>
      <w:rPr>
        <w:rFonts w:ascii="Wingdings" w:hAnsi="Wingdings" w:hint="default"/>
      </w:rPr>
    </w:lvl>
    <w:lvl w:ilvl="3" w:tplc="A53ECCBC">
      <w:start w:val="1"/>
      <w:numFmt w:val="bullet"/>
      <w:lvlText w:val=""/>
      <w:lvlJc w:val="left"/>
      <w:pPr>
        <w:ind w:left="2880" w:hanging="360"/>
      </w:pPr>
      <w:rPr>
        <w:rFonts w:ascii="Symbol" w:hAnsi="Symbol" w:hint="default"/>
      </w:rPr>
    </w:lvl>
    <w:lvl w:ilvl="4" w:tplc="D97CF6F0">
      <w:start w:val="1"/>
      <w:numFmt w:val="bullet"/>
      <w:lvlText w:val="o"/>
      <w:lvlJc w:val="left"/>
      <w:pPr>
        <w:ind w:left="3600" w:hanging="360"/>
      </w:pPr>
      <w:rPr>
        <w:rFonts w:ascii="Courier New" w:hAnsi="Courier New" w:cs="Courier New" w:hint="default"/>
      </w:rPr>
    </w:lvl>
    <w:lvl w:ilvl="5" w:tplc="00BEE9B4">
      <w:start w:val="1"/>
      <w:numFmt w:val="bullet"/>
      <w:lvlText w:val=""/>
      <w:lvlJc w:val="left"/>
      <w:pPr>
        <w:ind w:left="4320" w:hanging="360"/>
      </w:pPr>
      <w:rPr>
        <w:rFonts w:ascii="Wingdings" w:hAnsi="Wingdings" w:hint="default"/>
      </w:rPr>
    </w:lvl>
    <w:lvl w:ilvl="6" w:tplc="5582C7D8">
      <w:start w:val="1"/>
      <w:numFmt w:val="bullet"/>
      <w:lvlText w:val=""/>
      <w:lvlJc w:val="left"/>
      <w:pPr>
        <w:ind w:left="5040" w:hanging="360"/>
      </w:pPr>
      <w:rPr>
        <w:rFonts w:ascii="Symbol" w:hAnsi="Symbol" w:hint="default"/>
      </w:rPr>
    </w:lvl>
    <w:lvl w:ilvl="7" w:tplc="52E82078">
      <w:start w:val="1"/>
      <w:numFmt w:val="bullet"/>
      <w:lvlText w:val="o"/>
      <w:lvlJc w:val="left"/>
      <w:pPr>
        <w:ind w:left="5760" w:hanging="360"/>
      </w:pPr>
      <w:rPr>
        <w:rFonts w:ascii="Courier New" w:hAnsi="Courier New" w:cs="Courier New" w:hint="default"/>
      </w:rPr>
    </w:lvl>
    <w:lvl w:ilvl="8" w:tplc="FBB02D7A">
      <w:start w:val="1"/>
      <w:numFmt w:val="bullet"/>
      <w:lvlText w:val=""/>
      <w:lvlJc w:val="left"/>
      <w:pPr>
        <w:ind w:left="6480" w:hanging="360"/>
      </w:pPr>
      <w:rPr>
        <w:rFonts w:ascii="Wingdings" w:hAnsi="Wingdings" w:hint="default"/>
      </w:rPr>
    </w:lvl>
  </w:abstractNum>
  <w:abstractNum w:abstractNumId="3" w15:restartNumberingAfterBreak="0">
    <w:nsid w:val="1F012295"/>
    <w:multiLevelType w:val="hybridMultilevel"/>
    <w:tmpl w:val="C988F390"/>
    <w:lvl w:ilvl="0" w:tplc="529C7D54">
      <w:start w:val="1"/>
      <w:numFmt w:val="bullet"/>
      <w:lvlText w:val=""/>
      <w:lvlJc w:val="left"/>
      <w:pPr>
        <w:ind w:left="720" w:hanging="360"/>
      </w:pPr>
      <w:rPr>
        <w:rFonts w:ascii="Symbol" w:hAnsi="Symbol" w:hint="default"/>
      </w:rPr>
    </w:lvl>
    <w:lvl w:ilvl="1" w:tplc="A512370E">
      <w:start w:val="1"/>
      <w:numFmt w:val="bullet"/>
      <w:lvlText w:val="o"/>
      <w:lvlJc w:val="left"/>
      <w:pPr>
        <w:ind w:left="1440" w:hanging="360"/>
      </w:pPr>
      <w:rPr>
        <w:rFonts w:ascii="Courier New" w:hAnsi="Courier New" w:cs="Courier New" w:hint="default"/>
      </w:rPr>
    </w:lvl>
    <w:lvl w:ilvl="2" w:tplc="A72E1F90">
      <w:start w:val="1"/>
      <w:numFmt w:val="bullet"/>
      <w:lvlText w:val=""/>
      <w:lvlJc w:val="left"/>
      <w:pPr>
        <w:ind w:left="2160" w:hanging="360"/>
      </w:pPr>
      <w:rPr>
        <w:rFonts w:ascii="Wingdings" w:hAnsi="Wingdings" w:hint="default"/>
      </w:rPr>
    </w:lvl>
    <w:lvl w:ilvl="3" w:tplc="3944437A">
      <w:start w:val="1"/>
      <w:numFmt w:val="bullet"/>
      <w:lvlText w:val=""/>
      <w:lvlJc w:val="left"/>
      <w:pPr>
        <w:ind w:left="2880" w:hanging="360"/>
      </w:pPr>
      <w:rPr>
        <w:rFonts w:ascii="Symbol" w:hAnsi="Symbol" w:hint="default"/>
      </w:rPr>
    </w:lvl>
    <w:lvl w:ilvl="4" w:tplc="1EF857C6">
      <w:start w:val="1"/>
      <w:numFmt w:val="bullet"/>
      <w:lvlText w:val="o"/>
      <w:lvlJc w:val="left"/>
      <w:pPr>
        <w:ind w:left="3600" w:hanging="360"/>
      </w:pPr>
      <w:rPr>
        <w:rFonts w:ascii="Courier New" w:hAnsi="Courier New" w:cs="Courier New" w:hint="default"/>
      </w:rPr>
    </w:lvl>
    <w:lvl w:ilvl="5" w:tplc="B288B804">
      <w:start w:val="1"/>
      <w:numFmt w:val="bullet"/>
      <w:lvlText w:val=""/>
      <w:lvlJc w:val="left"/>
      <w:pPr>
        <w:ind w:left="4320" w:hanging="360"/>
      </w:pPr>
      <w:rPr>
        <w:rFonts w:ascii="Wingdings" w:hAnsi="Wingdings" w:hint="default"/>
      </w:rPr>
    </w:lvl>
    <w:lvl w:ilvl="6" w:tplc="FA7AC374">
      <w:start w:val="1"/>
      <w:numFmt w:val="bullet"/>
      <w:lvlText w:val=""/>
      <w:lvlJc w:val="left"/>
      <w:pPr>
        <w:ind w:left="5040" w:hanging="360"/>
      </w:pPr>
      <w:rPr>
        <w:rFonts w:ascii="Symbol" w:hAnsi="Symbol" w:hint="default"/>
      </w:rPr>
    </w:lvl>
    <w:lvl w:ilvl="7" w:tplc="AD7260AA">
      <w:start w:val="1"/>
      <w:numFmt w:val="bullet"/>
      <w:lvlText w:val="o"/>
      <w:lvlJc w:val="left"/>
      <w:pPr>
        <w:ind w:left="5760" w:hanging="360"/>
      </w:pPr>
      <w:rPr>
        <w:rFonts w:ascii="Courier New" w:hAnsi="Courier New" w:cs="Courier New" w:hint="default"/>
      </w:rPr>
    </w:lvl>
    <w:lvl w:ilvl="8" w:tplc="D3C0047C">
      <w:start w:val="1"/>
      <w:numFmt w:val="bullet"/>
      <w:lvlText w:val=""/>
      <w:lvlJc w:val="left"/>
      <w:pPr>
        <w:ind w:left="6480" w:hanging="360"/>
      </w:pPr>
      <w:rPr>
        <w:rFonts w:ascii="Wingdings" w:hAnsi="Wingdings" w:hint="default"/>
      </w:rPr>
    </w:lvl>
  </w:abstractNum>
  <w:abstractNum w:abstractNumId="4" w15:restartNumberingAfterBreak="0">
    <w:nsid w:val="1FC050E9"/>
    <w:multiLevelType w:val="hybridMultilevel"/>
    <w:tmpl w:val="5D3C4598"/>
    <w:lvl w:ilvl="0" w:tplc="3DE4CC56">
      <w:start w:val="1"/>
      <w:numFmt w:val="bullet"/>
      <w:lvlText w:val=""/>
      <w:lvlJc w:val="left"/>
      <w:pPr>
        <w:ind w:left="720" w:hanging="360"/>
      </w:pPr>
      <w:rPr>
        <w:rFonts w:ascii="Symbol" w:hAnsi="Symbol" w:hint="default"/>
      </w:rPr>
    </w:lvl>
    <w:lvl w:ilvl="1" w:tplc="ACB6426E">
      <w:start w:val="1"/>
      <w:numFmt w:val="bullet"/>
      <w:lvlText w:val="o"/>
      <w:lvlJc w:val="left"/>
      <w:pPr>
        <w:ind w:left="1440" w:hanging="360"/>
      </w:pPr>
      <w:rPr>
        <w:rFonts w:ascii="Courier New" w:hAnsi="Courier New" w:cs="Courier New" w:hint="default"/>
      </w:rPr>
    </w:lvl>
    <w:lvl w:ilvl="2" w:tplc="FF5E4FDC">
      <w:start w:val="1"/>
      <w:numFmt w:val="bullet"/>
      <w:lvlText w:val=""/>
      <w:lvlJc w:val="left"/>
      <w:pPr>
        <w:ind w:left="2160" w:hanging="360"/>
      </w:pPr>
      <w:rPr>
        <w:rFonts w:ascii="Wingdings" w:hAnsi="Wingdings" w:hint="default"/>
      </w:rPr>
    </w:lvl>
    <w:lvl w:ilvl="3" w:tplc="096A8786">
      <w:start w:val="1"/>
      <w:numFmt w:val="bullet"/>
      <w:lvlText w:val=""/>
      <w:lvlJc w:val="left"/>
      <w:pPr>
        <w:ind w:left="2880" w:hanging="360"/>
      </w:pPr>
      <w:rPr>
        <w:rFonts w:ascii="Symbol" w:hAnsi="Symbol" w:hint="default"/>
      </w:rPr>
    </w:lvl>
    <w:lvl w:ilvl="4" w:tplc="B7861830">
      <w:start w:val="1"/>
      <w:numFmt w:val="bullet"/>
      <w:lvlText w:val="o"/>
      <w:lvlJc w:val="left"/>
      <w:pPr>
        <w:ind w:left="3600" w:hanging="360"/>
      </w:pPr>
      <w:rPr>
        <w:rFonts w:ascii="Courier New" w:hAnsi="Courier New" w:cs="Courier New" w:hint="default"/>
      </w:rPr>
    </w:lvl>
    <w:lvl w:ilvl="5" w:tplc="4C282B94">
      <w:start w:val="1"/>
      <w:numFmt w:val="bullet"/>
      <w:lvlText w:val=""/>
      <w:lvlJc w:val="left"/>
      <w:pPr>
        <w:ind w:left="4320" w:hanging="360"/>
      </w:pPr>
      <w:rPr>
        <w:rFonts w:ascii="Wingdings" w:hAnsi="Wingdings" w:hint="default"/>
      </w:rPr>
    </w:lvl>
    <w:lvl w:ilvl="6" w:tplc="4880CE90">
      <w:start w:val="1"/>
      <w:numFmt w:val="bullet"/>
      <w:lvlText w:val=""/>
      <w:lvlJc w:val="left"/>
      <w:pPr>
        <w:ind w:left="5040" w:hanging="360"/>
      </w:pPr>
      <w:rPr>
        <w:rFonts w:ascii="Symbol" w:hAnsi="Symbol" w:hint="default"/>
      </w:rPr>
    </w:lvl>
    <w:lvl w:ilvl="7" w:tplc="19D66A7E">
      <w:start w:val="1"/>
      <w:numFmt w:val="bullet"/>
      <w:lvlText w:val="o"/>
      <w:lvlJc w:val="left"/>
      <w:pPr>
        <w:ind w:left="5760" w:hanging="360"/>
      </w:pPr>
      <w:rPr>
        <w:rFonts w:ascii="Courier New" w:hAnsi="Courier New" w:cs="Courier New" w:hint="default"/>
      </w:rPr>
    </w:lvl>
    <w:lvl w:ilvl="8" w:tplc="DDE2C826">
      <w:start w:val="1"/>
      <w:numFmt w:val="bullet"/>
      <w:lvlText w:val=""/>
      <w:lvlJc w:val="left"/>
      <w:pPr>
        <w:ind w:left="6480" w:hanging="360"/>
      </w:pPr>
      <w:rPr>
        <w:rFonts w:ascii="Wingdings" w:hAnsi="Wingdings" w:hint="default"/>
      </w:rPr>
    </w:lvl>
  </w:abstractNum>
  <w:abstractNum w:abstractNumId="5" w15:restartNumberingAfterBreak="0">
    <w:nsid w:val="32CAA322"/>
    <w:multiLevelType w:val="hybridMultilevel"/>
    <w:tmpl w:val="F16C56F2"/>
    <w:lvl w:ilvl="0" w:tplc="E0EC3F2C">
      <w:start w:val="1"/>
      <w:numFmt w:val="bullet"/>
      <w:lvlText w:val="●"/>
      <w:lvlJc w:val="left"/>
      <w:pPr>
        <w:ind w:left="720" w:hanging="360"/>
      </w:pPr>
      <w:rPr>
        <w:strike w:val="0"/>
        <w:dstrike w:val="0"/>
        <w:u w:val="none"/>
        <w:effect w:val="none"/>
      </w:rPr>
    </w:lvl>
    <w:lvl w:ilvl="1" w:tplc="0CC8D994">
      <w:start w:val="1"/>
      <w:numFmt w:val="bullet"/>
      <w:lvlText w:val="○"/>
      <w:lvlJc w:val="left"/>
      <w:pPr>
        <w:ind w:left="1440" w:hanging="360"/>
      </w:pPr>
      <w:rPr>
        <w:strike w:val="0"/>
        <w:dstrike w:val="0"/>
        <w:u w:val="none"/>
        <w:effect w:val="none"/>
      </w:rPr>
    </w:lvl>
    <w:lvl w:ilvl="2" w:tplc="B246DF2C">
      <w:start w:val="1"/>
      <w:numFmt w:val="bullet"/>
      <w:lvlText w:val="■"/>
      <w:lvlJc w:val="left"/>
      <w:pPr>
        <w:ind w:left="2160" w:hanging="360"/>
      </w:pPr>
      <w:rPr>
        <w:strike w:val="0"/>
        <w:dstrike w:val="0"/>
        <w:u w:val="none"/>
        <w:effect w:val="none"/>
      </w:rPr>
    </w:lvl>
    <w:lvl w:ilvl="3" w:tplc="2F6A4482">
      <w:start w:val="1"/>
      <w:numFmt w:val="bullet"/>
      <w:lvlText w:val="●"/>
      <w:lvlJc w:val="left"/>
      <w:pPr>
        <w:ind w:left="2880" w:hanging="360"/>
      </w:pPr>
      <w:rPr>
        <w:strike w:val="0"/>
        <w:dstrike w:val="0"/>
        <w:u w:val="none"/>
        <w:effect w:val="none"/>
      </w:rPr>
    </w:lvl>
    <w:lvl w:ilvl="4" w:tplc="B2DEA122">
      <w:start w:val="1"/>
      <w:numFmt w:val="bullet"/>
      <w:lvlText w:val="○"/>
      <w:lvlJc w:val="left"/>
      <w:pPr>
        <w:ind w:left="3600" w:hanging="360"/>
      </w:pPr>
      <w:rPr>
        <w:strike w:val="0"/>
        <w:dstrike w:val="0"/>
        <w:u w:val="none"/>
        <w:effect w:val="none"/>
      </w:rPr>
    </w:lvl>
    <w:lvl w:ilvl="5" w:tplc="39A2704E">
      <w:start w:val="1"/>
      <w:numFmt w:val="bullet"/>
      <w:lvlText w:val="■"/>
      <w:lvlJc w:val="left"/>
      <w:pPr>
        <w:ind w:left="4320" w:hanging="360"/>
      </w:pPr>
      <w:rPr>
        <w:strike w:val="0"/>
        <w:dstrike w:val="0"/>
        <w:u w:val="none"/>
        <w:effect w:val="none"/>
      </w:rPr>
    </w:lvl>
    <w:lvl w:ilvl="6" w:tplc="FFC8242E">
      <w:start w:val="1"/>
      <w:numFmt w:val="bullet"/>
      <w:lvlText w:val="●"/>
      <w:lvlJc w:val="left"/>
      <w:pPr>
        <w:ind w:left="5040" w:hanging="360"/>
      </w:pPr>
      <w:rPr>
        <w:strike w:val="0"/>
        <w:dstrike w:val="0"/>
        <w:u w:val="none"/>
        <w:effect w:val="none"/>
      </w:rPr>
    </w:lvl>
    <w:lvl w:ilvl="7" w:tplc="80584824">
      <w:start w:val="1"/>
      <w:numFmt w:val="bullet"/>
      <w:lvlText w:val="○"/>
      <w:lvlJc w:val="left"/>
      <w:pPr>
        <w:ind w:left="5760" w:hanging="360"/>
      </w:pPr>
      <w:rPr>
        <w:strike w:val="0"/>
        <w:dstrike w:val="0"/>
        <w:u w:val="none"/>
        <w:effect w:val="none"/>
      </w:rPr>
    </w:lvl>
    <w:lvl w:ilvl="8" w:tplc="1CE62A3C">
      <w:start w:val="1"/>
      <w:numFmt w:val="bullet"/>
      <w:lvlText w:val="■"/>
      <w:lvlJc w:val="left"/>
      <w:pPr>
        <w:ind w:left="6480" w:hanging="360"/>
      </w:pPr>
      <w:rPr>
        <w:strike w:val="0"/>
        <w:dstrike w:val="0"/>
        <w:u w:val="none"/>
        <w:effect w:val="none"/>
      </w:rPr>
    </w:lvl>
  </w:abstractNum>
  <w:abstractNum w:abstractNumId="6" w15:restartNumberingAfterBreak="0">
    <w:nsid w:val="33ED4880"/>
    <w:multiLevelType w:val="hybridMultilevel"/>
    <w:tmpl w:val="1AC43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F4EA7"/>
    <w:multiLevelType w:val="multilevel"/>
    <w:tmpl w:val="214CDC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9B177A"/>
    <w:multiLevelType w:val="hybridMultilevel"/>
    <w:tmpl w:val="C0EC9CA2"/>
    <w:lvl w:ilvl="0" w:tplc="2DCE99D2">
      <w:start w:val="1"/>
      <w:numFmt w:val="bullet"/>
      <w:lvlText w:val="●"/>
      <w:lvlJc w:val="left"/>
      <w:pPr>
        <w:ind w:left="720" w:hanging="360"/>
      </w:pPr>
      <w:rPr>
        <w:strike w:val="0"/>
        <w:dstrike w:val="0"/>
        <w:u w:val="none"/>
        <w:effect w:val="none"/>
      </w:rPr>
    </w:lvl>
    <w:lvl w:ilvl="1" w:tplc="835C056C">
      <w:start w:val="1"/>
      <w:numFmt w:val="bullet"/>
      <w:lvlText w:val="○"/>
      <w:lvlJc w:val="left"/>
      <w:pPr>
        <w:ind w:left="1440" w:hanging="360"/>
      </w:pPr>
      <w:rPr>
        <w:strike w:val="0"/>
        <w:dstrike w:val="0"/>
        <w:u w:val="none"/>
        <w:effect w:val="none"/>
      </w:rPr>
    </w:lvl>
    <w:lvl w:ilvl="2" w:tplc="6E6C92C4">
      <w:start w:val="1"/>
      <w:numFmt w:val="bullet"/>
      <w:lvlText w:val="■"/>
      <w:lvlJc w:val="left"/>
      <w:pPr>
        <w:ind w:left="2160" w:hanging="360"/>
      </w:pPr>
      <w:rPr>
        <w:strike w:val="0"/>
        <w:dstrike w:val="0"/>
        <w:u w:val="none"/>
        <w:effect w:val="none"/>
      </w:rPr>
    </w:lvl>
    <w:lvl w:ilvl="3" w:tplc="0E320F08">
      <w:start w:val="1"/>
      <w:numFmt w:val="bullet"/>
      <w:lvlText w:val="●"/>
      <w:lvlJc w:val="left"/>
      <w:pPr>
        <w:ind w:left="2880" w:hanging="360"/>
      </w:pPr>
      <w:rPr>
        <w:strike w:val="0"/>
        <w:dstrike w:val="0"/>
        <w:u w:val="none"/>
        <w:effect w:val="none"/>
      </w:rPr>
    </w:lvl>
    <w:lvl w:ilvl="4" w:tplc="0EE6FDBE">
      <w:start w:val="1"/>
      <w:numFmt w:val="bullet"/>
      <w:lvlText w:val="○"/>
      <w:lvlJc w:val="left"/>
      <w:pPr>
        <w:ind w:left="3600" w:hanging="360"/>
      </w:pPr>
      <w:rPr>
        <w:strike w:val="0"/>
        <w:dstrike w:val="0"/>
        <w:u w:val="none"/>
        <w:effect w:val="none"/>
      </w:rPr>
    </w:lvl>
    <w:lvl w:ilvl="5" w:tplc="FBAA6CA8">
      <w:start w:val="1"/>
      <w:numFmt w:val="bullet"/>
      <w:lvlText w:val="■"/>
      <w:lvlJc w:val="left"/>
      <w:pPr>
        <w:ind w:left="4320" w:hanging="360"/>
      </w:pPr>
      <w:rPr>
        <w:strike w:val="0"/>
        <w:dstrike w:val="0"/>
        <w:u w:val="none"/>
        <w:effect w:val="none"/>
      </w:rPr>
    </w:lvl>
    <w:lvl w:ilvl="6" w:tplc="09E61110">
      <w:start w:val="1"/>
      <w:numFmt w:val="bullet"/>
      <w:lvlText w:val="●"/>
      <w:lvlJc w:val="left"/>
      <w:pPr>
        <w:ind w:left="5040" w:hanging="360"/>
      </w:pPr>
      <w:rPr>
        <w:strike w:val="0"/>
        <w:dstrike w:val="0"/>
        <w:u w:val="none"/>
        <w:effect w:val="none"/>
      </w:rPr>
    </w:lvl>
    <w:lvl w:ilvl="7" w:tplc="13DAECFC">
      <w:start w:val="1"/>
      <w:numFmt w:val="bullet"/>
      <w:lvlText w:val="○"/>
      <w:lvlJc w:val="left"/>
      <w:pPr>
        <w:ind w:left="5760" w:hanging="360"/>
      </w:pPr>
      <w:rPr>
        <w:strike w:val="0"/>
        <w:dstrike w:val="0"/>
        <w:u w:val="none"/>
        <w:effect w:val="none"/>
      </w:rPr>
    </w:lvl>
    <w:lvl w:ilvl="8" w:tplc="18A4CD64">
      <w:start w:val="1"/>
      <w:numFmt w:val="bullet"/>
      <w:lvlText w:val="■"/>
      <w:lvlJc w:val="left"/>
      <w:pPr>
        <w:ind w:left="6480" w:hanging="360"/>
      </w:pPr>
      <w:rPr>
        <w:strike w:val="0"/>
        <w:dstrike w:val="0"/>
        <w:u w:val="none"/>
        <w:effect w:val="none"/>
      </w:rPr>
    </w:lvl>
  </w:abstractNum>
  <w:abstractNum w:abstractNumId="9" w15:restartNumberingAfterBreak="0">
    <w:nsid w:val="3A3661E3"/>
    <w:multiLevelType w:val="hybridMultilevel"/>
    <w:tmpl w:val="3CACEB9A"/>
    <w:lvl w:ilvl="0" w:tplc="5EB83670">
      <w:start w:val="1"/>
      <w:numFmt w:val="bullet"/>
      <w:lvlText w:val=""/>
      <w:lvlJc w:val="left"/>
      <w:pPr>
        <w:ind w:left="720" w:hanging="360"/>
      </w:pPr>
      <w:rPr>
        <w:rFonts w:ascii="Symbol" w:hAnsi="Symbol" w:hint="default"/>
      </w:rPr>
    </w:lvl>
    <w:lvl w:ilvl="1" w:tplc="BACEE87C">
      <w:start w:val="1"/>
      <w:numFmt w:val="bullet"/>
      <w:lvlText w:val="o"/>
      <w:lvlJc w:val="left"/>
      <w:pPr>
        <w:ind w:left="1440" w:hanging="360"/>
      </w:pPr>
      <w:rPr>
        <w:rFonts w:ascii="Courier New" w:hAnsi="Courier New" w:cs="Courier New" w:hint="default"/>
      </w:rPr>
    </w:lvl>
    <w:lvl w:ilvl="2" w:tplc="5F0A89A8">
      <w:start w:val="1"/>
      <w:numFmt w:val="bullet"/>
      <w:lvlText w:val=""/>
      <w:lvlJc w:val="left"/>
      <w:pPr>
        <w:ind w:left="2160" w:hanging="360"/>
      </w:pPr>
      <w:rPr>
        <w:rFonts w:ascii="Wingdings" w:hAnsi="Wingdings" w:hint="default"/>
      </w:rPr>
    </w:lvl>
    <w:lvl w:ilvl="3" w:tplc="8F9CF722">
      <w:start w:val="1"/>
      <w:numFmt w:val="bullet"/>
      <w:lvlText w:val=""/>
      <w:lvlJc w:val="left"/>
      <w:pPr>
        <w:ind w:left="2880" w:hanging="360"/>
      </w:pPr>
      <w:rPr>
        <w:rFonts w:ascii="Symbol" w:hAnsi="Symbol" w:hint="default"/>
      </w:rPr>
    </w:lvl>
    <w:lvl w:ilvl="4" w:tplc="53D81828">
      <w:start w:val="1"/>
      <w:numFmt w:val="bullet"/>
      <w:lvlText w:val="o"/>
      <w:lvlJc w:val="left"/>
      <w:pPr>
        <w:ind w:left="3600" w:hanging="360"/>
      </w:pPr>
      <w:rPr>
        <w:rFonts w:ascii="Courier New" w:hAnsi="Courier New" w:cs="Courier New" w:hint="default"/>
      </w:rPr>
    </w:lvl>
    <w:lvl w:ilvl="5" w:tplc="37A2AA36">
      <w:start w:val="1"/>
      <w:numFmt w:val="bullet"/>
      <w:lvlText w:val=""/>
      <w:lvlJc w:val="left"/>
      <w:pPr>
        <w:ind w:left="4320" w:hanging="360"/>
      </w:pPr>
      <w:rPr>
        <w:rFonts w:ascii="Wingdings" w:hAnsi="Wingdings" w:hint="default"/>
      </w:rPr>
    </w:lvl>
    <w:lvl w:ilvl="6" w:tplc="607015F6">
      <w:start w:val="1"/>
      <w:numFmt w:val="bullet"/>
      <w:lvlText w:val=""/>
      <w:lvlJc w:val="left"/>
      <w:pPr>
        <w:ind w:left="5040" w:hanging="360"/>
      </w:pPr>
      <w:rPr>
        <w:rFonts w:ascii="Symbol" w:hAnsi="Symbol" w:hint="default"/>
      </w:rPr>
    </w:lvl>
    <w:lvl w:ilvl="7" w:tplc="C8A618EC">
      <w:start w:val="1"/>
      <w:numFmt w:val="bullet"/>
      <w:lvlText w:val="o"/>
      <w:lvlJc w:val="left"/>
      <w:pPr>
        <w:ind w:left="5760" w:hanging="360"/>
      </w:pPr>
      <w:rPr>
        <w:rFonts w:ascii="Courier New" w:hAnsi="Courier New" w:cs="Courier New" w:hint="default"/>
      </w:rPr>
    </w:lvl>
    <w:lvl w:ilvl="8" w:tplc="95266F14">
      <w:start w:val="1"/>
      <w:numFmt w:val="bullet"/>
      <w:lvlText w:val=""/>
      <w:lvlJc w:val="left"/>
      <w:pPr>
        <w:ind w:left="6480" w:hanging="360"/>
      </w:pPr>
      <w:rPr>
        <w:rFonts w:ascii="Wingdings" w:hAnsi="Wingdings" w:hint="default"/>
      </w:rPr>
    </w:lvl>
  </w:abstractNum>
  <w:abstractNum w:abstractNumId="10" w15:restartNumberingAfterBreak="0">
    <w:nsid w:val="4F9A96BF"/>
    <w:multiLevelType w:val="hybridMultilevel"/>
    <w:tmpl w:val="B7FCBC14"/>
    <w:lvl w:ilvl="0" w:tplc="2430CEEA">
      <w:start w:val="1"/>
      <w:numFmt w:val="bullet"/>
      <w:lvlText w:val="●"/>
      <w:lvlJc w:val="left"/>
      <w:pPr>
        <w:ind w:left="720" w:hanging="360"/>
      </w:pPr>
      <w:rPr>
        <w:strike w:val="0"/>
        <w:dstrike w:val="0"/>
        <w:u w:val="none"/>
        <w:effect w:val="none"/>
      </w:rPr>
    </w:lvl>
    <w:lvl w:ilvl="1" w:tplc="A71EA7D2">
      <w:start w:val="1"/>
      <w:numFmt w:val="bullet"/>
      <w:lvlText w:val="○"/>
      <w:lvlJc w:val="left"/>
      <w:pPr>
        <w:ind w:left="1440" w:hanging="360"/>
      </w:pPr>
      <w:rPr>
        <w:strike w:val="0"/>
        <w:dstrike w:val="0"/>
        <w:u w:val="none"/>
        <w:effect w:val="none"/>
      </w:rPr>
    </w:lvl>
    <w:lvl w:ilvl="2" w:tplc="B2C01B0C">
      <w:start w:val="1"/>
      <w:numFmt w:val="bullet"/>
      <w:lvlText w:val="■"/>
      <w:lvlJc w:val="left"/>
      <w:pPr>
        <w:ind w:left="2160" w:hanging="360"/>
      </w:pPr>
      <w:rPr>
        <w:strike w:val="0"/>
        <w:dstrike w:val="0"/>
        <w:u w:val="none"/>
        <w:effect w:val="none"/>
      </w:rPr>
    </w:lvl>
    <w:lvl w:ilvl="3" w:tplc="04A21B9A">
      <w:start w:val="1"/>
      <w:numFmt w:val="bullet"/>
      <w:lvlText w:val="●"/>
      <w:lvlJc w:val="left"/>
      <w:pPr>
        <w:ind w:left="2880" w:hanging="360"/>
      </w:pPr>
      <w:rPr>
        <w:strike w:val="0"/>
        <w:dstrike w:val="0"/>
        <w:u w:val="none"/>
        <w:effect w:val="none"/>
      </w:rPr>
    </w:lvl>
    <w:lvl w:ilvl="4" w:tplc="534854DA">
      <w:start w:val="1"/>
      <w:numFmt w:val="bullet"/>
      <w:lvlText w:val="○"/>
      <w:lvlJc w:val="left"/>
      <w:pPr>
        <w:ind w:left="3600" w:hanging="360"/>
      </w:pPr>
      <w:rPr>
        <w:strike w:val="0"/>
        <w:dstrike w:val="0"/>
        <w:u w:val="none"/>
        <w:effect w:val="none"/>
      </w:rPr>
    </w:lvl>
    <w:lvl w:ilvl="5" w:tplc="C3E00DD6">
      <w:start w:val="1"/>
      <w:numFmt w:val="bullet"/>
      <w:lvlText w:val="■"/>
      <w:lvlJc w:val="left"/>
      <w:pPr>
        <w:ind w:left="4320" w:hanging="360"/>
      </w:pPr>
      <w:rPr>
        <w:strike w:val="0"/>
        <w:dstrike w:val="0"/>
        <w:u w:val="none"/>
        <w:effect w:val="none"/>
      </w:rPr>
    </w:lvl>
    <w:lvl w:ilvl="6" w:tplc="10D64156">
      <w:start w:val="1"/>
      <w:numFmt w:val="bullet"/>
      <w:lvlText w:val="●"/>
      <w:lvlJc w:val="left"/>
      <w:pPr>
        <w:ind w:left="5040" w:hanging="360"/>
      </w:pPr>
      <w:rPr>
        <w:strike w:val="0"/>
        <w:dstrike w:val="0"/>
        <w:u w:val="none"/>
        <w:effect w:val="none"/>
      </w:rPr>
    </w:lvl>
    <w:lvl w:ilvl="7" w:tplc="CEA8B9FE">
      <w:start w:val="1"/>
      <w:numFmt w:val="bullet"/>
      <w:lvlText w:val="○"/>
      <w:lvlJc w:val="left"/>
      <w:pPr>
        <w:ind w:left="5760" w:hanging="360"/>
      </w:pPr>
      <w:rPr>
        <w:strike w:val="0"/>
        <w:dstrike w:val="0"/>
        <w:u w:val="none"/>
        <w:effect w:val="none"/>
      </w:rPr>
    </w:lvl>
    <w:lvl w:ilvl="8" w:tplc="C1B02CF6">
      <w:start w:val="1"/>
      <w:numFmt w:val="bullet"/>
      <w:lvlText w:val="■"/>
      <w:lvlJc w:val="left"/>
      <w:pPr>
        <w:ind w:left="6480" w:hanging="360"/>
      </w:pPr>
      <w:rPr>
        <w:strike w:val="0"/>
        <w:dstrike w:val="0"/>
        <w:u w:val="none"/>
        <w:effect w:val="none"/>
      </w:rPr>
    </w:lvl>
  </w:abstractNum>
  <w:abstractNum w:abstractNumId="11" w15:restartNumberingAfterBreak="0">
    <w:nsid w:val="606D6FAA"/>
    <w:multiLevelType w:val="hybridMultilevel"/>
    <w:tmpl w:val="4086BE30"/>
    <w:lvl w:ilvl="0" w:tplc="AA5AEDBA">
      <w:start w:val="1"/>
      <w:numFmt w:val="bullet"/>
      <w:lvlText w:val=""/>
      <w:lvlJc w:val="left"/>
      <w:pPr>
        <w:ind w:left="720" w:hanging="360"/>
      </w:pPr>
      <w:rPr>
        <w:rFonts w:ascii="Symbol" w:hAnsi="Symbol" w:hint="default"/>
      </w:rPr>
    </w:lvl>
    <w:lvl w:ilvl="1" w:tplc="861C6040">
      <w:start w:val="1"/>
      <w:numFmt w:val="bullet"/>
      <w:lvlText w:val="o"/>
      <w:lvlJc w:val="left"/>
      <w:pPr>
        <w:ind w:left="1440" w:hanging="360"/>
      </w:pPr>
      <w:rPr>
        <w:rFonts w:ascii="Courier New" w:hAnsi="Courier New" w:cs="Courier New" w:hint="default"/>
      </w:rPr>
    </w:lvl>
    <w:lvl w:ilvl="2" w:tplc="0C126D7C">
      <w:start w:val="1"/>
      <w:numFmt w:val="bullet"/>
      <w:lvlText w:val=""/>
      <w:lvlJc w:val="left"/>
      <w:pPr>
        <w:ind w:left="2160" w:hanging="360"/>
      </w:pPr>
      <w:rPr>
        <w:rFonts w:ascii="Wingdings" w:hAnsi="Wingdings" w:hint="default"/>
      </w:rPr>
    </w:lvl>
    <w:lvl w:ilvl="3" w:tplc="A57E4D1A">
      <w:start w:val="1"/>
      <w:numFmt w:val="bullet"/>
      <w:lvlText w:val=""/>
      <w:lvlJc w:val="left"/>
      <w:pPr>
        <w:ind w:left="2880" w:hanging="360"/>
      </w:pPr>
      <w:rPr>
        <w:rFonts w:ascii="Symbol" w:hAnsi="Symbol" w:hint="default"/>
      </w:rPr>
    </w:lvl>
    <w:lvl w:ilvl="4" w:tplc="4C68C6F0">
      <w:start w:val="1"/>
      <w:numFmt w:val="bullet"/>
      <w:lvlText w:val="o"/>
      <w:lvlJc w:val="left"/>
      <w:pPr>
        <w:ind w:left="3600" w:hanging="360"/>
      </w:pPr>
      <w:rPr>
        <w:rFonts w:ascii="Courier New" w:hAnsi="Courier New" w:cs="Courier New" w:hint="default"/>
      </w:rPr>
    </w:lvl>
    <w:lvl w:ilvl="5" w:tplc="79E00D08">
      <w:start w:val="1"/>
      <w:numFmt w:val="bullet"/>
      <w:lvlText w:val=""/>
      <w:lvlJc w:val="left"/>
      <w:pPr>
        <w:ind w:left="4320" w:hanging="360"/>
      </w:pPr>
      <w:rPr>
        <w:rFonts w:ascii="Wingdings" w:hAnsi="Wingdings" w:hint="default"/>
      </w:rPr>
    </w:lvl>
    <w:lvl w:ilvl="6" w:tplc="4C3CF084">
      <w:start w:val="1"/>
      <w:numFmt w:val="bullet"/>
      <w:lvlText w:val=""/>
      <w:lvlJc w:val="left"/>
      <w:pPr>
        <w:ind w:left="5040" w:hanging="360"/>
      </w:pPr>
      <w:rPr>
        <w:rFonts w:ascii="Symbol" w:hAnsi="Symbol" w:hint="default"/>
      </w:rPr>
    </w:lvl>
    <w:lvl w:ilvl="7" w:tplc="7AB86FEC">
      <w:start w:val="1"/>
      <w:numFmt w:val="bullet"/>
      <w:lvlText w:val="o"/>
      <w:lvlJc w:val="left"/>
      <w:pPr>
        <w:ind w:left="5760" w:hanging="360"/>
      </w:pPr>
      <w:rPr>
        <w:rFonts w:ascii="Courier New" w:hAnsi="Courier New" w:cs="Courier New" w:hint="default"/>
      </w:rPr>
    </w:lvl>
    <w:lvl w:ilvl="8" w:tplc="5106B53C">
      <w:start w:val="1"/>
      <w:numFmt w:val="bullet"/>
      <w:lvlText w:val=""/>
      <w:lvlJc w:val="left"/>
      <w:pPr>
        <w:ind w:left="6480" w:hanging="360"/>
      </w:pPr>
      <w:rPr>
        <w:rFonts w:ascii="Wingdings" w:hAnsi="Wingdings" w:hint="default"/>
      </w:rPr>
    </w:lvl>
  </w:abstractNum>
  <w:abstractNum w:abstractNumId="12" w15:restartNumberingAfterBreak="0">
    <w:nsid w:val="6A337A50"/>
    <w:multiLevelType w:val="hybridMultilevel"/>
    <w:tmpl w:val="38F20AE0"/>
    <w:lvl w:ilvl="0" w:tplc="F794AC3C">
      <w:start w:val="1"/>
      <w:numFmt w:val="bullet"/>
      <w:lvlText w:val=""/>
      <w:lvlJc w:val="left"/>
      <w:pPr>
        <w:ind w:left="720" w:hanging="360"/>
      </w:pPr>
      <w:rPr>
        <w:rFonts w:ascii="Symbol" w:hAnsi="Symbol" w:hint="default"/>
      </w:rPr>
    </w:lvl>
    <w:lvl w:ilvl="1" w:tplc="FBEADE3C">
      <w:start w:val="1"/>
      <w:numFmt w:val="bullet"/>
      <w:lvlText w:val="o"/>
      <w:lvlJc w:val="left"/>
      <w:pPr>
        <w:ind w:left="1440" w:hanging="360"/>
      </w:pPr>
      <w:rPr>
        <w:rFonts w:ascii="Courier New" w:hAnsi="Courier New" w:cs="Courier New" w:hint="default"/>
      </w:rPr>
    </w:lvl>
    <w:lvl w:ilvl="2" w:tplc="66C0308A">
      <w:start w:val="1"/>
      <w:numFmt w:val="bullet"/>
      <w:lvlText w:val=""/>
      <w:lvlJc w:val="left"/>
      <w:pPr>
        <w:ind w:left="2160" w:hanging="360"/>
      </w:pPr>
      <w:rPr>
        <w:rFonts w:ascii="Wingdings" w:hAnsi="Wingdings" w:hint="default"/>
      </w:rPr>
    </w:lvl>
    <w:lvl w:ilvl="3" w:tplc="8F8EA284">
      <w:start w:val="1"/>
      <w:numFmt w:val="bullet"/>
      <w:lvlText w:val=""/>
      <w:lvlJc w:val="left"/>
      <w:pPr>
        <w:ind w:left="2880" w:hanging="360"/>
      </w:pPr>
      <w:rPr>
        <w:rFonts w:ascii="Symbol" w:hAnsi="Symbol" w:hint="default"/>
      </w:rPr>
    </w:lvl>
    <w:lvl w:ilvl="4" w:tplc="2F16BBFA">
      <w:start w:val="1"/>
      <w:numFmt w:val="bullet"/>
      <w:lvlText w:val="o"/>
      <w:lvlJc w:val="left"/>
      <w:pPr>
        <w:ind w:left="3600" w:hanging="360"/>
      </w:pPr>
      <w:rPr>
        <w:rFonts w:ascii="Courier New" w:hAnsi="Courier New" w:cs="Courier New" w:hint="default"/>
      </w:rPr>
    </w:lvl>
    <w:lvl w:ilvl="5" w:tplc="EA929130">
      <w:start w:val="1"/>
      <w:numFmt w:val="bullet"/>
      <w:lvlText w:val=""/>
      <w:lvlJc w:val="left"/>
      <w:pPr>
        <w:ind w:left="4320" w:hanging="360"/>
      </w:pPr>
      <w:rPr>
        <w:rFonts w:ascii="Wingdings" w:hAnsi="Wingdings" w:hint="default"/>
      </w:rPr>
    </w:lvl>
    <w:lvl w:ilvl="6" w:tplc="5CD607AC">
      <w:start w:val="1"/>
      <w:numFmt w:val="bullet"/>
      <w:lvlText w:val=""/>
      <w:lvlJc w:val="left"/>
      <w:pPr>
        <w:ind w:left="5040" w:hanging="360"/>
      </w:pPr>
      <w:rPr>
        <w:rFonts w:ascii="Symbol" w:hAnsi="Symbol" w:hint="default"/>
      </w:rPr>
    </w:lvl>
    <w:lvl w:ilvl="7" w:tplc="B6DE0B66">
      <w:start w:val="1"/>
      <w:numFmt w:val="bullet"/>
      <w:lvlText w:val="o"/>
      <w:lvlJc w:val="left"/>
      <w:pPr>
        <w:ind w:left="5760" w:hanging="360"/>
      </w:pPr>
      <w:rPr>
        <w:rFonts w:ascii="Courier New" w:hAnsi="Courier New" w:cs="Courier New" w:hint="default"/>
      </w:rPr>
    </w:lvl>
    <w:lvl w:ilvl="8" w:tplc="95F2D25A">
      <w:start w:val="1"/>
      <w:numFmt w:val="bullet"/>
      <w:lvlText w:val=""/>
      <w:lvlJc w:val="left"/>
      <w:pPr>
        <w:ind w:left="6480" w:hanging="360"/>
      </w:pPr>
      <w:rPr>
        <w:rFonts w:ascii="Wingdings" w:hAnsi="Wingdings" w:hint="default"/>
      </w:rPr>
    </w:lvl>
  </w:abstractNum>
  <w:abstractNum w:abstractNumId="13" w15:restartNumberingAfterBreak="0">
    <w:nsid w:val="6BC65FC6"/>
    <w:multiLevelType w:val="hybridMultilevel"/>
    <w:tmpl w:val="FADC6F14"/>
    <w:lvl w:ilvl="0" w:tplc="D2E4F52C">
      <w:start w:val="1"/>
      <w:numFmt w:val="bullet"/>
      <w:lvlText w:val=""/>
      <w:lvlJc w:val="left"/>
      <w:pPr>
        <w:ind w:left="720" w:hanging="360"/>
      </w:pPr>
      <w:rPr>
        <w:rFonts w:ascii="Symbol" w:hAnsi="Symbol" w:hint="default"/>
      </w:rPr>
    </w:lvl>
    <w:lvl w:ilvl="1" w:tplc="2CC29AA8">
      <w:start w:val="1"/>
      <w:numFmt w:val="bullet"/>
      <w:lvlText w:val="o"/>
      <w:lvlJc w:val="left"/>
      <w:pPr>
        <w:ind w:left="1440" w:hanging="360"/>
      </w:pPr>
      <w:rPr>
        <w:rFonts w:ascii="Courier New" w:hAnsi="Courier New" w:cs="Courier New" w:hint="default"/>
      </w:rPr>
    </w:lvl>
    <w:lvl w:ilvl="2" w:tplc="BE0A40F2">
      <w:start w:val="1"/>
      <w:numFmt w:val="bullet"/>
      <w:lvlText w:val=""/>
      <w:lvlJc w:val="left"/>
      <w:pPr>
        <w:ind w:left="2160" w:hanging="360"/>
      </w:pPr>
      <w:rPr>
        <w:rFonts w:ascii="Wingdings" w:hAnsi="Wingdings" w:hint="default"/>
      </w:rPr>
    </w:lvl>
    <w:lvl w:ilvl="3" w:tplc="0C9277B6">
      <w:start w:val="1"/>
      <w:numFmt w:val="bullet"/>
      <w:lvlText w:val=""/>
      <w:lvlJc w:val="left"/>
      <w:pPr>
        <w:ind w:left="2880" w:hanging="360"/>
      </w:pPr>
      <w:rPr>
        <w:rFonts w:ascii="Symbol" w:hAnsi="Symbol" w:hint="default"/>
      </w:rPr>
    </w:lvl>
    <w:lvl w:ilvl="4" w:tplc="F4029CD2">
      <w:start w:val="1"/>
      <w:numFmt w:val="bullet"/>
      <w:lvlText w:val="o"/>
      <w:lvlJc w:val="left"/>
      <w:pPr>
        <w:ind w:left="3600" w:hanging="360"/>
      </w:pPr>
      <w:rPr>
        <w:rFonts w:ascii="Courier New" w:hAnsi="Courier New" w:cs="Courier New" w:hint="default"/>
      </w:rPr>
    </w:lvl>
    <w:lvl w:ilvl="5" w:tplc="897E0A9E">
      <w:start w:val="1"/>
      <w:numFmt w:val="bullet"/>
      <w:lvlText w:val=""/>
      <w:lvlJc w:val="left"/>
      <w:pPr>
        <w:ind w:left="4320" w:hanging="360"/>
      </w:pPr>
      <w:rPr>
        <w:rFonts w:ascii="Wingdings" w:hAnsi="Wingdings" w:hint="default"/>
      </w:rPr>
    </w:lvl>
    <w:lvl w:ilvl="6" w:tplc="C37C0CDA">
      <w:start w:val="1"/>
      <w:numFmt w:val="bullet"/>
      <w:lvlText w:val=""/>
      <w:lvlJc w:val="left"/>
      <w:pPr>
        <w:ind w:left="5040" w:hanging="360"/>
      </w:pPr>
      <w:rPr>
        <w:rFonts w:ascii="Symbol" w:hAnsi="Symbol" w:hint="default"/>
      </w:rPr>
    </w:lvl>
    <w:lvl w:ilvl="7" w:tplc="4A027C72">
      <w:start w:val="1"/>
      <w:numFmt w:val="bullet"/>
      <w:lvlText w:val="o"/>
      <w:lvlJc w:val="left"/>
      <w:pPr>
        <w:ind w:left="5760" w:hanging="360"/>
      </w:pPr>
      <w:rPr>
        <w:rFonts w:ascii="Courier New" w:hAnsi="Courier New" w:cs="Courier New" w:hint="default"/>
      </w:rPr>
    </w:lvl>
    <w:lvl w:ilvl="8" w:tplc="8864F6D4">
      <w:start w:val="1"/>
      <w:numFmt w:val="bullet"/>
      <w:lvlText w:val=""/>
      <w:lvlJc w:val="left"/>
      <w:pPr>
        <w:ind w:left="6480" w:hanging="360"/>
      </w:pPr>
      <w:rPr>
        <w:rFonts w:ascii="Wingdings" w:hAnsi="Wingdings" w:hint="default"/>
      </w:rPr>
    </w:lvl>
  </w:abstractNum>
  <w:abstractNum w:abstractNumId="14" w15:restartNumberingAfterBreak="0">
    <w:nsid w:val="768B7F1D"/>
    <w:multiLevelType w:val="hybridMultilevel"/>
    <w:tmpl w:val="B52E4722"/>
    <w:lvl w:ilvl="0" w:tplc="D9F876EA">
      <w:start w:val="1"/>
      <w:numFmt w:val="bullet"/>
      <w:lvlText w:val=""/>
      <w:lvlJc w:val="left"/>
      <w:pPr>
        <w:ind w:left="720" w:hanging="360"/>
      </w:pPr>
      <w:rPr>
        <w:rFonts w:ascii="Symbol" w:hAnsi="Symbol" w:hint="default"/>
      </w:rPr>
    </w:lvl>
    <w:lvl w:ilvl="1" w:tplc="872AB936">
      <w:start w:val="1"/>
      <w:numFmt w:val="bullet"/>
      <w:lvlText w:val="o"/>
      <w:lvlJc w:val="left"/>
      <w:pPr>
        <w:ind w:left="1440" w:hanging="360"/>
      </w:pPr>
      <w:rPr>
        <w:rFonts w:ascii="Courier New" w:hAnsi="Courier New" w:cs="Courier New" w:hint="default"/>
      </w:rPr>
    </w:lvl>
    <w:lvl w:ilvl="2" w:tplc="ED161A20">
      <w:start w:val="1"/>
      <w:numFmt w:val="bullet"/>
      <w:lvlText w:val=""/>
      <w:lvlJc w:val="left"/>
      <w:pPr>
        <w:ind w:left="2160" w:hanging="360"/>
      </w:pPr>
      <w:rPr>
        <w:rFonts w:ascii="Wingdings" w:hAnsi="Wingdings" w:hint="default"/>
      </w:rPr>
    </w:lvl>
    <w:lvl w:ilvl="3" w:tplc="B350B6C2">
      <w:start w:val="1"/>
      <w:numFmt w:val="bullet"/>
      <w:lvlText w:val=""/>
      <w:lvlJc w:val="left"/>
      <w:pPr>
        <w:ind w:left="2880" w:hanging="360"/>
      </w:pPr>
      <w:rPr>
        <w:rFonts w:ascii="Symbol" w:hAnsi="Symbol" w:hint="default"/>
      </w:rPr>
    </w:lvl>
    <w:lvl w:ilvl="4" w:tplc="AE3CD954">
      <w:start w:val="1"/>
      <w:numFmt w:val="bullet"/>
      <w:lvlText w:val="o"/>
      <w:lvlJc w:val="left"/>
      <w:pPr>
        <w:ind w:left="3600" w:hanging="360"/>
      </w:pPr>
      <w:rPr>
        <w:rFonts w:ascii="Courier New" w:hAnsi="Courier New" w:cs="Courier New" w:hint="default"/>
      </w:rPr>
    </w:lvl>
    <w:lvl w:ilvl="5" w:tplc="F0686300">
      <w:start w:val="1"/>
      <w:numFmt w:val="bullet"/>
      <w:lvlText w:val=""/>
      <w:lvlJc w:val="left"/>
      <w:pPr>
        <w:ind w:left="4320" w:hanging="360"/>
      </w:pPr>
      <w:rPr>
        <w:rFonts w:ascii="Wingdings" w:hAnsi="Wingdings" w:hint="default"/>
      </w:rPr>
    </w:lvl>
    <w:lvl w:ilvl="6" w:tplc="83D63EB8">
      <w:start w:val="1"/>
      <w:numFmt w:val="bullet"/>
      <w:lvlText w:val=""/>
      <w:lvlJc w:val="left"/>
      <w:pPr>
        <w:ind w:left="5040" w:hanging="360"/>
      </w:pPr>
      <w:rPr>
        <w:rFonts w:ascii="Symbol" w:hAnsi="Symbol" w:hint="default"/>
      </w:rPr>
    </w:lvl>
    <w:lvl w:ilvl="7" w:tplc="984AB8A4">
      <w:start w:val="1"/>
      <w:numFmt w:val="bullet"/>
      <w:lvlText w:val="o"/>
      <w:lvlJc w:val="left"/>
      <w:pPr>
        <w:ind w:left="5760" w:hanging="360"/>
      </w:pPr>
      <w:rPr>
        <w:rFonts w:ascii="Courier New" w:hAnsi="Courier New" w:cs="Courier New" w:hint="default"/>
      </w:rPr>
    </w:lvl>
    <w:lvl w:ilvl="8" w:tplc="F2BE033E">
      <w:start w:val="1"/>
      <w:numFmt w:val="bullet"/>
      <w:lvlText w:val=""/>
      <w:lvlJc w:val="left"/>
      <w:pPr>
        <w:ind w:left="6480" w:hanging="360"/>
      </w:pPr>
      <w:rPr>
        <w:rFonts w:ascii="Wingdings" w:hAnsi="Wingdings" w:hint="default"/>
      </w:rPr>
    </w:lvl>
  </w:abstractNum>
  <w:abstractNum w:abstractNumId="15" w15:restartNumberingAfterBreak="0">
    <w:nsid w:val="7BEE341B"/>
    <w:multiLevelType w:val="hybridMultilevel"/>
    <w:tmpl w:val="381A86AA"/>
    <w:lvl w:ilvl="0" w:tplc="8BE4244E">
      <w:start w:val="1"/>
      <w:numFmt w:val="bullet"/>
      <w:lvlText w:val=""/>
      <w:lvlJc w:val="left"/>
      <w:pPr>
        <w:ind w:left="720" w:hanging="360"/>
      </w:pPr>
      <w:rPr>
        <w:rFonts w:ascii="Wingdings" w:hAnsi="Wingdings" w:hint="default"/>
        <w:b w:val="0"/>
        <w:caps w:val="0"/>
        <w:smallCaps w:val="0"/>
        <w:color w:val="5B9BD5" w:themeColor="accent1"/>
        <w:spacing w:val="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textOutline w14:w="0" w14:cap="flat" w14:cmpd="sng" w14:algn="ctr">
          <w14:noFill/>
          <w14:prstDash w14:val="solid"/>
          <w14:round/>
        </w14:textOutline>
        <w14:props3d w14:extrusionH="0" w14:contourW="0" w14:prstMateri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9453793">
    <w:abstractNumId w:val="15"/>
  </w:num>
  <w:num w:numId="2" w16cid:durableId="1600526676">
    <w:abstractNumId w:val="7"/>
  </w:num>
  <w:num w:numId="3" w16cid:durableId="1525173703">
    <w:abstractNumId w:val="1"/>
  </w:num>
  <w:num w:numId="4" w16cid:durableId="380835748">
    <w:abstractNumId w:val="0"/>
  </w:num>
  <w:num w:numId="5" w16cid:durableId="761224904">
    <w:abstractNumId w:val="6"/>
  </w:num>
  <w:num w:numId="6" w16cid:durableId="1863859617">
    <w:abstractNumId w:val="14"/>
  </w:num>
  <w:num w:numId="7" w16cid:durableId="1379550082">
    <w:abstractNumId w:val="2"/>
  </w:num>
  <w:num w:numId="8" w16cid:durableId="391587954">
    <w:abstractNumId w:val="9"/>
  </w:num>
  <w:num w:numId="9" w16cid:durableId="1234272173">
    <w:abstractNumId w:val="3"/>
  </w:num>
  <w:num w:numId="10" w16cid:durableId="123158867">
    <w:abstractNumId w:val="4"/>
  </w:num>
  <w:num w:numId="11" w16cid:durableId="1495102296">
    <w:abstractNumId w:val="11"/>
  </w:num>
  <w:num w:numId="12" w16cid:durableId="1671374962">
    <w:abstractNumId w:val="13"/>
  </w:num>
  <w:num w:numId="13" w16cid:durableId="1601452983">
    <w:abstractNumId w:val="12"/>
  </w:num>
  <w:num w:numId="14" w16cid:durableId="1989631582">
    <w:abstractNumId w:val="10"/>
  </w:num>
  <w:num w:numId="15" w16cid:durableId="21513886">
    <w:abstractNumId w:val="5"/>
  </w:num>
  <w:num w:numId="16" w16cid:durableId="6144087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YxN7U0MrYwNTI2MjVX0lEKTi0uzszPAymwrAUA4z6EqCwAAAA="/>
  </w:docVars>
  <w:rsids>
    <w:rsidRoot w:val="005842B6"/>
    <w:rsid w:val="00001535"/>
    <w:rsid w:val="000072D8"/>
    <w:rsid w:val="00020618"/>
    <w:rsid w:val="00024B3D"/>
    <w:rsid w:val="000411BD"/>
    <w:rsid w:val="00045BEE"/>
    <w:rsid w:val="0005440D"/>
    <w:rsid w:val="00056910"/>
    <w:rsid w:val="00057634"/>
    <w:rsid w:val="0006190E"/>
    <w:rsid w:val="0006550E"/>
    <w:rsid w:val="00067B33"/>
    <w:rsid w:val="000831B7"/>
    <w:rsid w:val="00084AF0"/>
    <w:rsid w:val="0008535A"/>
    <w:rsid w:val="00086B67"/>
    <w:rsid w:val="00091CB3"/>
    <w:rsid w:val="00091E3B"/>
    <w:rsid w:val="00092645"/>
    <w:rsid w:val="000B7FD0"/>
    <w:rsid w:val="000C68B7"/>
    <w:rsid w:val="000C7B17"/>
    <w:rsid w:val="000E4A4E"/>
    <w:rsid w:val="00100DE1"/>
    <w:rsid w:val="00103E6B"/>
    <w:rsid w:val="00104A3D"/>
    <w:rsid w:val="0010725A"/>
    <w:rsid w:val="001105F1"/>
    <w:rsid w:val="00124EB2"/>
    <w:rsid w:val="00136F08"/>
    <w:rsid w:val="00145348"/>
    <w:rsid w:val="00153A9F"/>
    <w:rsid w:val="00155302"/>
    <w:rsid w:val="00161D0F"/>
    <w:rsid w:val="00163C37"/>
    <w:rsid w:val="001669C6"/>
    <w:rsid w:val="00177526"/>
    <w:rsid w:val="0018320C"/>
    <w:rsid w:val="00184C0E"/>
    <w:rsid w:val="001A7495"/>
    <w:rsid w:val="001A7AE1"/>
    <w:rsid w:val="001B3537"/>
    <w:rsid w:val="001B6D2C"/>
    <w:rsid w:val="001D2723"/>
    <w:rsid w:val="001D3F17"/>
    <w:rsid w:val="001E342E"/>
    <w:rsid w:val="001E62CF"/>
    <w:rsid w:val="0020370C"/>
    <w:rsid w:val="00210A87"/>
    <w:rsid w:val="00215304"/>
    <w:rsid w:val="00215E6D"/>
    <w:rsid w:val="00220205"/>
    <w:rsid w:val="00234748"/>
    <w:rsid w:val="002720BE"/>
    <w:rsid w:val="002828C3"/>
    <w:rsid w:val="00283004"/>
    <w:rsid w:val="002963C4"/>
    <w:rsid w:val="002A030D"/>
    <w:rsid w:val="002A2D29"/>
    <w:rsid w:val="002A5388"/>
    <w:rsid w:val="002B0408"/>
    <w:rsid w:val="002B0C1F"/>
    <w:rsid w:val="002B6D31"/>
    <w:rsid w:val="002C6FA4"/>
    <w:rsid w:val="002D044C"/>
    <w:rsid w:val="002D15E5"/>
    <w:rsid w:val="002D210E"/>
    <w:rsid w:val="002E1DC1"/>
    <w:rsid w:val="00303E8D"/>
    <w:rsid w:val="00307B38"/>
    <w:rsid w:val="00311F7A"/>
    <w:rsid w:val="00314B55"/>
    <w:rsid w:val="0031696D"/>
    <w:rsid w:val="0031710A"/>
    <w:rsid w:val="00317B26"/>
    <w:rsid w:val="00323A8F"/>
    <w:rsid w:val="0032509C"/>
    <w:rsid w:val="00325999"/>
    <w:rsid w:val="00326E04"/>
    <w:rsid w:val="0033539C"/>
    <w:rsid w:val="003409B9"/>
    <w:rsid w:val="00342F75"/>
    <w:rsid w:val="00346A5F"/>
    <w:rsid w:val="003552F1"/>
    <w:rsid w:val="00355A29"/>
    <w:rsid w:val="00362910"/>
    <w:rsid w:val="003665E2"/>
    <w:rsid w:val="00366705"/>
    <w:rsid w:val="003718F0"/>
    <w:rsid w:val="003727B9"/>
    <w:rsid w:val="003747E6"/>
    <w:rsid w:val="00385AD3"/>
    <w:rsid w:val="00394A77"/>
    <w:rsid w:val="003954E0"/>
    <w:rsid w:val="003A4550"/>
    <w:rsid w:val="003A7D82"/>
    <w:rsid w:val="003C2478"/>
    <w:rsid w:val="003C5104"/>
    <w:rsid w:val="003C636E"/>
    <w:rsid w:val="003D3723"/>
    <w:rsid w:val="003E5ABA"/>
    <w:rsid w:val="003F1EE1"/>
    <w:rsid w:val="003F3D13"/>
    <w:rsid w:val="003F48B3"/>
    <w:rsid w:val="00407AAD"/>
    <w:rsid w:val="00413074"/>
    <w:rsid w:val="004254C1"/>
    <w:rsid w:val="004264BC"/>
    <w:rsid w:val="00426851"/>
    <w:rsid w:val="00430362"/>
    <w:rsid w:val="00433CFB"/>
    <w:rsid w:val="00435047"/>
    <w:rsid w:val="00445DEE"/>
    <w:rsid w:val="00445EF4"/>
    <w:rsid w:val="0044655E"/>
    <w:rsid w:val="0045708B"/>
    <w:rsid w:val="00470790"/>
    <w:rsid w:val="00483A2D"/>
    <w:rsid w:val="004858D8"/>
    <w:rsid w:val="004964A7"/>
    <w:rsid w:val="004B0480"/>
    <w:rsid w:val="004C2970"/>
    <w:rsid w:val="004D3AA9"/>
    <w:rsid w:val="004E5E70"/>
    <w:rsid w:val="004E6589"/>
    <w:rsid w:val="004E7B52"/>
    <w:rsid w:val="004F54A2"/>
    <w:rsid w:val="0050256D"/>
    <w:rsid w:val="00504008"/>
    <w:rsid w:val="00512249"/>
    <w:rsid w:val="00521873"/>
    <w:rsid w:val="0053186C"/>
    <w:rsid w:val="00534800"/>
    <w:rsid w:val="00534BD2"/>
    <w:rsid w:val="0056654D"/>
    <w:rsid w:val="00576750"/>
    <w:rsid w:val="005842B6"/>
    <w:rsid w:val="00584FBE"/>
    <w:rsid w:val="00585938"/>
    <w:rsid w:val="00587ED4"/>
    <w:rsid w:val="00595C3C"/>
    <w:rsid w:val="005B046C"/>
    <w:rsid w:val="005B39D0"/>
    <w:rsid w:val="005C3205"/>
    <w:rsid w:val="005C4062"/>
    <w:rsid w:val="005D2785"/>
    <w:rsid w:val="005D27B4"/>
    <w:rsid w:val="005E33FC"/>
    <w:rsid w:val="005E420A"/>
    <w:rsid w:val="005F22D5"/>
    <w:rsid w:val="005F52E6"/>
    <w:rsid w:val="0060142F"/>
    <w:rsid w:val="00604448"/>
    <w:rsid w:val="006121FD"/>
    <w:rsid w:val="00612CDC"/>
    <w:rsid w:val="00617056"/>
    <w:rsid w:val="0061734D"/>
    <w:rsid w:val="00620F1D"/>
    <w:rsid w:val="00635D18"/>
    <w:rsid w:val="00644D37"/>
    <w:rsid w:val="00657259"/>
    <w:rsid w:val="00661674"/>
    <w:rsid w:val="00667F51"/>
    <w:rsid w:val="00673692"/>
    <w:rsid w:val="00675663"/>
    <w:rsid w:val="006852B4"/>
    <w:rsid w:val="00685A10"/>
    <w:rsid w:val="0069598F"/>
    <w:rsid w:val="00696710"/>
    <w:rsid w:val="00696B2C"/>
    <w:rsid w:val="006A15C2"/>
    <w:rsid w:val="006A2912"/>
    <w:rsid w:val="006B77EF"/>
    <w:rsid w:val="006C3A32"/>
    <w:rsid w:val="006C4EBF"/>
    <w:rsid w:val="006C4EFD"/>
    <w:rsid w:val="006D1F24"/>
    <w:rsid w:val="006D27A8"/>
    <w:rsid w:val="006D7FF5"/>
    <w:rsid w:val="006E3DFC"/>
    <w:rsid w:val="006E558A"/>
    <w:rsid w:val="006E5E09"/>
    <w:rsid w:val="00700041"/>
    <w:rsid w:val="007005A6"/>
    <w:rsid w:val="007164D1"/>
    <w:rsid w:val="00721CA9"/>
    <w:rsid w:val="00732854"/>
    <w:rsid w:val="007354AF"/>
    <w:rsid w:val="00735910"/>
    <w:rsid w:val="0074186C"/>
    <w:rsid w:val="00743B72"/>
    <w:rsid w:val="0074418B"/>
    <w:rsid w:val="00746B67"/>
    <w:rsid w:val="00754332"/>
    <w:rsid w:val="00761F20"/>
    <w:rsid w:val="00774E05"/>
    <w:rsid w:val="00775578"/>
    <w:rsid w:val="0077781F"/>
    <w:rsid w:val="0078692C"/>
    <w:rsid w:val="00794EA3"/>
    <w:rsid w:val="007A50AA"/>
    <w:rsid w:val="007B5B58"/>
    <w:rsid w:val="007C2072"/>
    <w:rsid w:val="007C535E"/>
    <w:rsid w:val="007C7826"/>
    <w:rsid w:val="007D224B"/>
    <w:rsid w:val="007D2FED"/>
    <w:rsid w:val="007D3186"/>
    <w:rsid w:val="007D42D9"/>
    <w:rsid w:val="007E0C0C"/>
    <w:rsid w:val="007E72FB"/>
    <w:rsid w:val="007F69A7"/>
    <w:rsid w:val="008046FB"/>
    <w:rsid w:val="00805D0A"/>
    <w:rsid w:val="008122D7"/>
    <w:rsid w:val="00824C9A"/>
    <w:rsid w:val="008368E9"/>
    <w:rsid w:val="0084015E"/>
    <w:rsid w:val="00842A69"/>
    <w:rsid w:val="00843B85"/>
    <w:rsid w:val="00843ECE"/>
    <w:rsid w:val="0085632C"/>
    <w:rsid w:val="008620A0"/>
    <w:rsid w:val="00870380"/>
    <w:rsid w:val="008729FA"/>
    <w:rsid w:val="00875096"/>
    <w:rsid w:val="0089400E"/>
    <w:rsid w:val="008A392D"/>
    <w:rsid w:val="008A7AAC"/>
    <w:rsid w:val="008B7670"/>
    <w:rsid w:val="008E0489"/>
    <w:rsid w:val="008E2A1F"/>
    <w:rsid w:val="008E3D78"/>
    <w:rsid w:val="008E44F6"/>
    <w:rsid w:val="008F30D8"/>
    <w:rsid w:val="008F70C7"/>
    <w:rsid w:val="0090136C"/>
    <w:rsid w:val="00915829"/>
    <w:rsid w:val="00927C05"/>
    <w:rsid w:val="0093170A"/>
    <w:rsid w:val="00955C1E"/>
    <w:rsid w:val="0097740C"/>
    <w:rsid w:val="009825AF"/>
    <w:rsid w:val="00991519"/>
    <w:rsid w:val="00993220"/>
    <w:rsid w:val="009957F1"/>
    <w:rsid w:val="009B154B"/>
    <w:rsid w:val="009C15FD"/>
    <w:rsid w:val="009C4E27"/>
    <w:rsid w:val="009D03B1"/>
    <w:rsid w:val="009D6689"/>
    <w:rsid w:val="009D6E77"/>
    <w:rsid w:val="009E1E5C"/>
    <w:rsid w:val="009E228D"/>
    <w:rsid w:val="009E368F"/>
    <w:rsid w:val="009E446A"/>
    <w:rsid w:val="009E5FDB"/>
    <w:rsid w:val="009E6181"/>
    <w:rsid w:val="009F277D"/>
    <w:rsid w:val="009F708A"/>
    <w:rsid w:val="00A015D0"/>
    <w:rsid w:val="00A03E48"/>
    <w:rsid w:val="00A043C6"/>
    <w:rsid w:val="00A12CC6"/>
    <w:rsid w:val="00A21DC2"/>
    <w:rsid w:val="00A2559E"/>
    <w:rsid w:val="00A26738"/>
    <w:rsid w:val="00A30E9F"/>
    <w:rsid w:val="00A373FF"/>
    <w:rsid w:val="00A41865"/>
    <w:rsid w:val="00A46F56"/>
    <w:rsid w:val="00A53EAA"/>
    <w:rsid w:val="00A54A4B"/>
    <w:rsid w:val="00A60A29"/>
    <w:rsid w:val="00A65C60"/>
    <w:rsid w:val="00A676CE"/>
    <w:rsid w:val="00A67A50"/>
    <w:rsid w:val="00A81410"/>
    <w:rsid w:val="00A83C0E"/>
    <w:rsid w:val="00A90A23"/>
    <w:rsid w:val="00A91943"/>
    <w:rsid w:val="00A93882"/>
    <w:rsid w:val="00AA537D"/>
    <w:rsid w:val="00AB4A7E"/>
    <w:rsid w:val="00AB4CB8"/>
    <w:rsid w:val="00AB694B"/>
    <w:rsid w:val="00AB72D9"/>
    <w:rsid w:val="00AC6793"/>
    <w:rsid w:val="00AC777A"/>
    <w:rsid w:val="00AE1306"/>
    <w:rsid w:val="00AE2420"/>
    <w:rsid w:val="00AE5E8E"/>
    <w:rsid w:val="00AF0839"/>
    <w:rsid w:val="00B032C9"/>
    <w:rsid w:val="00B12DD2"/>
    <w:rsid w:val="00B14F91"/>
    <w:rsid w:val="00B2432B"/>
    <w:rsid w:val="00B64F8E"/>
    <w:rsid w:val="00B65552"/>
    <w:rsid w:val="00B65A33"/>
    <w:rsid w:val="00B73499"/>
    <w:rsid w:val="00B75A5F"/>
    <w:rsid w:val="00B812ED"/>
    <w:rsid w:val="00B83943"/>
    <w:rsid w:val="00BA06CE"/>
    <w:rsid w:val="00BA42FF"/>
    <w:rsid w:val="00BB2D33"/>
    <w:rsid w:val="00BB639B"/>
    <w:rsid w:val="00BC351C"/>
    <w:rsid w:val="00BC4556"/>
    <w:rsid w:val="00BD3695"/>
    <w:rsid w:val="00BE1CDD"/>
    <w:rsid w:val="00BE4388"/>
    <w:rsid w:val="00BE560E"/>
    <w:rsid w:val="00BF2D00"/>
    <w:rsid w:val="00C01E2F"/>
    <w:rsid w:val="00C0230B"/>
    <w:rsid w:val="00C02400"/>
    <w:rsid w:val="00C06D08"/>
    <w:rsid w:val="00C123A1"/>
    <w:rsid w:val="00C146BA"/>
    <w:rsid w:val="00C1667C"/>
    <w:rsid w:val="00C23841"/>
    <w:rsid w:val="00C30291"/>
    <w:rsid w:val="00C361E2"/>
    <w:rsid w:val="00C53C97"/>
    <w:rsid w:val="00C67670"/>
    <w:rsid w:val="00C715F2"/>
    <w:rsid w:val="00C73E09"/>
    <w:rsid w:val="00C76FCB"/>
    <w:rsid w:val="00C8235C"/>
    <w:rsid w:val="00C834F7"/>
    <w:rsid w:val="00C931AD"/>
    <w:rsid w:val="00CA0AEF"/>
    <w:rsid w:val="00CA133F"/>
    <w:rsid w:val="00CB0867"/>
    <w:rsid w:val="00CB5D08"/>
    <w:rsid w:val="00CC120F"/>
    <w:rsid w:val="00CC68A7"/>
    <w:rsid w:val="00CD7575"/>
    <w:rsid w:val="00CD7A4E"/>
    <w:rsid w:val="00CE3E76"/>
    <w:rsid w:val="00CF1C5D"/>
    <w:rsid w:val="00CF35DE"/>
    <w:rsid w:val="00CF7C6C"/>
    <w:rsid w:val="00D01C40"/>
    <w:rsid w:val="00D02089"/>
    <w:rsid w:val="00D128E5"/>
    <w:rsid w:val="00D139C1"/>
    <w:rsid w:val="00D346D0"/>
    <w:rsid w:val="00D374AC"/>
    <w:rsid w:val="00D4466F"/>
    <w:rsid w:val="00D4770A"/>
    <w:rsid w:val="00D535B7"/>
    <w:rsid w:val="00D67D10"/>
    <w:rsid w:val="00D81F1A"/>
    <w:rsid w:val="00D85E9B"/>
    <w:rsid w:val="00D90BA5"/>
    <w:rsid w:val="00D927F1"/>
    <w:rsid w:val="00D96205"/>
    <w:rsid w:val="00DA2DD7"/>
    <w:rsid w:val="00DA36BB"/>
    <w:rsid w:val="00DC3D74"/>
    <w:rsid w:val="00DC4359"/>
    <w:rsid w:val="00DE194E"/>
    <w:rsid w:val="00DE4DED"/>
    <w:rsid w:val="00DE58A1"/>
    <w:rsid w:val="00DF0EC2"/>
    <w:rsid w:val="00DF218A"/>
    <w:rsid w:val="00DF3806"/>
    <w:rsid w:val="00E01ACF"/>
    <w:rsid w:val="00E046E9"/>
    <w:rsid w:val="00E15F10"/>
    <w:rsid w:val="00E20D0D"/>
    <w:rsid w:val="00E21C24"/>
    <w:rsid w:val="00E22496"/>
    <w:rsid w:val="00E34C82"/>
    <w:rsid w:val="00E3650B"/>
    <w:rsid w:val="00E5197F"/>
    <w:rsid w:val="00E80D22"/>
    <w:rsid w:val="00E84474"/>
    <w:rsid w:val="00E86D7D"/>
    <w:rsid w:val="00E924B9"/>
    <w:rsid w:val="00E949CD"/>
    <w:rsid w:val="00E9620C"/>
    <w:rsid w:val="00E9666E"/>
    <w:rsid w:val="00E96CCB"/>
    <w:rsid w:val="00EA4A26"/>
    <w:rsid w:val="00EC2AC9"/>
    <w:rsid w:val="00ED142D"/>
    <w:rsid w:val="00ED6999"/>
    <w:rsid w:val="00ED6D22"/>
    <w:rsid w:val="00EF1E54"/>
    <w:rsid w:val="00EF30E6"/>
    <w:rsid w:val="00F02D35"/>
    <w:rsid w:val="00F03462"/>
    <w:rsid w:val="00F26568"/>
    <w:rsid w:val="00F321C4"/>
    <w:rsid w:val="00F32DF3"/>
    <w:rsid w:val="00F37736"/>
    <w:rsid w:val="00F450FF"/>
    <w:rsid w:val="00F548B9"/>
    <w:rsid w:val="00F55851"/>
    <w:rsid w:val="00F71F5C"/>
    <w:rsid w:val="00F72365"/>
    <w:rsid w:val="00F76510"/>
    <w:rsid w:val="00F8708E"/>
    <w:rsid w:val="00F87C51"/>
    <w:rsid w:val="00F932B1"/>
    <w:rsid w:val="00FA5FF9"/>
    <w:rsid w:val="00FB1353"/>
    <w:rsid w:val="00FB6109"/>
    <w:rsid w:val="00FB77C1"/>
    <w:rsid w:val="00FD33E3"/>
    <w:rsid w:val="00FD45A1"/>
    <w:rsid w:val="00FE1853"/>
    <w:rsid w:val="00FE6DB8"/>
    <w:rsid w:val="00FF14BE"/>
    <w:rsid w:val="1479252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6A23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360" w:lineRule="auto"/>
      <w:jc w:val="both"/>
    </w:pPr>
    <w:rPr>
      <w:rFonts w:ascii="Arial" w:hAnsi="Arial"/>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customStyle="1" w:styleId="comp">
    <w:name w:val="comp"/>
    <w:basedOn w:val="Normal"/>
    <w:qFormat/>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table" w:customStyle="1" w:styleId="GridTable5Dark-Accent21">
    <w:name w:val="Grid Table 5 Dark - Accent 21"/>
    <w:basedOn w:val="TableNormal"/>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customStyle="1" w:styleId="TOCHeading1">
    <w:name w:val="TOC Heading1"/>
    <w:basedOn w:val="Heading1"/>
    <w:next w:val="Normal"/>
    <w:uiPriority w:val="39"/>
    <w:unhideWhenUsed/>
    <w:qFormat/>
    <w:pPr>
      <w:outlineLvl w:val="9"/>
    </w:pPr>
    <w:rPr>
      <w:lang w:val="en-US"/>
    </w:rPr>
  </w:style>
  <w:style w:type="paragraph" w:customStyle="1" w:styleId="root-block-node">
    <w:name w:val="root-block-node"/>
    <w:basedOn w:val="Normal"/>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d-underline">
    <w:name w:val="red-underline"/>
    <w:basedOn w:val="DefaultParagraphFont"/>
    <w:qFormat/>
  </w:style>
  <w:style w:type="character" w:customStyle="1" w:styleId="NoSpacingChar">
    <w:name w:val="No Spacing Char"/>
    <w:basedOn w:val="DefaultParagraphFont"/>
    <w:link w:val="NoSpacing"/>
    <w:uiPriority w:val="1"/>
    <w:locked/>
    <w:rsid w:val="009E6181"/>
    <w:rPr>
      <w:sz w:val="24"/>
      <w:szCs w:val="24"/>
    </w:rPr>
  </w:style>
  <w:style w:type="paragraph" w:styleId="NoSpacing">
    <w:name w:val="No Spacing"/>
    <w:link w:val="NoSpacingChar"/>
    <w:uiPriority w:val="1"/>
    <w:qFormat/>
    <w:rsid w:val="009E6181"/>
    <w:pPr>
      <w:widowControl w:val="0"/>
      <w:suppressAutoHyphens/>
    </w:pPr>
    <w:rPr>
      <w:sz w:val="24"/>
      <w:szCs w:val="24"/>
    </w:rPr>
  </w:style>
  <w:style w:type="paragraph" w:styleId="TOCHeading">
    <w:name w:val="TOC Heading"/>
    <w:basedOn w:val="Heading1"/>
    <w:next w:val="Normal"/>
    <w:uiPriority w:val="39"/>
    <w:unhideWhenUsed/>
    <w:qFormat/>
    <w:rsid w:val="009E6181"/>
    <w:pPr>
      <w:spacing w:line="259" w:lineRule="auto"/>
      <w:jc w:val="left"/>
      <w:outlineLvl w:val="9"/>
    </w:pPr>
    <w:rPr>
      <w:lang w:val="en-US"/>
    </w:rPr>
  </w:style>
  <w:style w:type="paragraph" w:styleId="Bibliography">
    <w:name w:val="Bibliography"/>
    <w:basedOn w:val="Normal"/>
    <w:next w:val="Normal"/>
    <w:uiPriority w:val="37"/>
    <w:semiHidden/>
    <w:unhideWhenUsed/>
    <w:rsid w:val="009E6181"/>
    <w:rPr>
      <w:lang w:val="en-IN"/>
    </w:rPr>
  </w:style>
  <w:style w:type="table" w:customStyle="1" w:styleId="Table1">
    <w:name w:val="Table1"/>
    <w:basedOn w:val="TableNormal"/>
    <w:rsid w:val="009E6181"/>
    <w:pPr>
      <w:spacing w:line="276" w:lineRule="auto"/>
    </w:pPr>
    <w:rPr>
      <w:rFonts w:ascii="Arial" w:eastAsia="Arial" w:hAnsi="Arial" w:cs="Arial"/>
      <w:sz w:val="22"/>
      <w:szCs w:val="22"/>
      <w:lang w:val="en-IN" w:eastAsia="en-US"/>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236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C:\Users\chris\Downloads\Ana%20Cojan%20and%20Ionut%20Cojan(BMSW4006).edited.....................docx" TargetMode="External"/><Relationship Id="rId21" Type="http://schemas.openxmlformats.org/officeDocument/2006/relationships/hyperlink" Target="https://www.investopedia.com/terms/f/four-ps.asp" TargetMode="External"/><Relationship Id="rId42" Type="http://schemas.openxmlformats.org/officeDocument/2006/relationships/image" Target="media/image7.svg"/><Relationship Id="rId47" Type="http://schemas.openxmlformats.org/officeDocument/2006/relationships/image" Target="media/image12.png"/><Relationship Id="rId63" Type="http://schemas.openxmlformats.org/officeDocument/2006/relationships/image" Target="media/image28.png"/><Relationship Id="rId68" Type="http://schemas.openxmlformats.org/officeDocument/2006/relationships/image" Target="media/image33.svg"/><Relationship Id="rId84" Type="http://schemas.openxmlformats.org/officeDocument/2006/relationships/image" Target="media/image49.svg"/><Relationship Id="rId89" Type="http://schemas.openxmlformats.org/officeDocument/2006/relationships/image" Target="media/image54.png"/><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hyperlink" Target="file:///C:\Users\chris\Downloads\Ana%20Cojan%20and%20Ionut%20Cojan(BMSW4006).edited.....................docx" TargetMode="External"/><Relationship Id="rId107" Type="http://schemas.openxmlformats.org/officeDocument/2006/relationships/image" Target="media/image72.png"/><Relationship Id="rId11" Type="http://schemas.openxmlformats.org/officeDocument/2006/relationships/footer" Target="footer2.xml"/><Relationship Id="rId24" Type="http://schemas.openxmlformats.org/officeDocument/2006/relationships/hyperlink" Target="file:///C:\Users\chris\Downloads\Ana%20Cojan%20and%20Ionut%20Cojan(BMSW4006).edited.....................docx" TargetMode="External"/><Relationship Id="rId32" Type="http://schemas.openxmlformats.org/officeDocument/2006/relationships/hyperlink" Target="file:///C:\Users\chris\Downloads\Ana%20Cojan%20and%20Ionut%20Cojan(BMSW4006).edited.....................docx" TargetMode="External"/><Relationship Id="rId37" Type="http://schemas.openxmlformats.org/officeDocument/2006/relationships/hyperlink" Target="file:///C:\Users\chris\Downloads\Ana%20Cojan%20and%20Ionut%20Cojan(BMSW4006).edited.....................docx" TargetMode="External"/><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image" Target="media/image18.png"/><Relationship Id="rId58" Type="http://schemas.openxmlformats.org/officeDocument/2006/relationships/image" Target="media/image23.svg"/><Relationship Id="rId66" Type="http://schemas.openxmlformats.org/officeDocument/2006/relationships/image" Target="media/image31.svg"/><Relationship Id="rId74" Type="http://schemas.openxmlformats.org/officeDocument/2006/relationships/image" Target="media/image39.svg"/><Relationship Id="rId79" Type="http://schemas.openxmlformats.org/officeDocument/2006/relationships/image" Target="media/image44.png"/><Relationship Id="rId87" Type="http://schemas.openxmlformats.org/officeDocument/2006/relationships/image" Target="media/image52.png"/><Relationship Id="rId102" Type="http://schemas.openxmlformats.org/officeDocument/2006/relationships/image" Target="media/image67.svg"/><Relationship Id="rId110"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6.png"/><Relationship Id="rId82" Type="http://schemas.openxmlformats.org/officeDocument/2006/relationships/image" Target="media/image47.svg"/><Relationship Id="rId90" Type="http://schemas.openxmlformats.org/officeDocument/2006/relationships/image" Target="media/image55.svg"/><Relationship Id="rId95" Type="http://schemas.openxmlformats.org/officeDocument/2006/relationships/image" Target="media/image60.png"/><Relationship Id="rId19" Type="http://schemas.openxmlformats.org/officeDocument/2006/relationships/image" Target="media/image3.png"/><Relationship Id="rId14" Type="http://schemas.openxmlformats.org/officeDocument/2006/relationships/image" Target="media/image1.jpeg"/><Relationship Id="rId22" Type="http://schemas.openxmlformats.org/officeDocument/2006/relationships/hyperlink" Target="file:///C:\Users\chris\Downloads\Ana%20Cojan%20and%20Ionut%20Cojan(BMSW4006).edited.....................docx" TargetMode="External"/><Relationship Id="rId27" Type="http://schemas.openxmlformats.org/officeDocument/2006/relationships/hyperlink" Target="file:///C:\Users\chris\Downloads\Ana%20Cojan%20and%20Ionut%20Cojan(BMSW4006).edited.....................docx" TargetMode="External"/><Relationship Id="rId30" Type="http://schemas.openxmlformats.org/officeDocument/2006/relationships/hyperlink" Target="file:///C:\Users\chris\Downloads\Ana%20Cojan%20and%20Ionut%20Cojan(BMSW4006).edited.....................docx" TargetMode="External"/><Relationship Id="rId35" Type="http://schemas.openxmlformats.org/officeDocument/2006/relationships/hyperlink" Target="file:///C:\Users\chris\Downloads\Ana%20Cojan%20and%20Ionut%20Cojan(BMSW4006).edited.....................docx" TargetMode="External"/><Relationship Id="rId43" Type="http://schemas.openxmlformats.org/officeDocument/2006/relationships/image" Target="media/image8.png"/><Relationship Id="rId48" Type="http://schemas.openxmlformats.org/officeDocument/2006/relationships/image" Target="media/image13.svg"/><Relationship Id="rId56" Type="http://schemas.openxmlformats.org/officeDocument/2006/relationships/image" Target="media/image21.svg"/><Relationship Id="rId64" Type="http://schemas.openxmlformats.org/officeDocument/2006/relationships/image" Target="media/image29.svg"/><Relationship Id="rId69" Type="http://schemas.openxmlformats.org/officeDocument/2006/relationships/image" Target="media/image34.png"/><Relationship Id="rId77" Type="http://schemas.openxmlformats.org/officeDocument/2006/relationships/image" Target="media/image42.png"/><Relationship Id="rId100" Type="http://schemas.openxmlformats.org/officeDocument/2006/relationships/image" Target="media/image65.svg"/><Relationship Id="rId105" Type="http://schemas.openxmlformats.org/officeDocument/2006/relationships/image" Target="media/image70.png"/><Relationship Id="rId8" Type="http://schemas.openxmlformats.org/officeDocument/2006/relationships/header" Target="header1.xml"/><Relationship Id="rId51" Type="http://schemas.openxmlformats.org/officeDocument/2006/relationships/image" Target="media/image16.png"/><Relationship Id="rId72" Type="http://schemas.openxmlformats.org/officeDocument/2006/relationships/image" Target="media/image37.svg"/><Relationship Id="rId80" Type="http://schemas.openxmlformats.org/officeDocument/2006/relationships/image" Target="media/image45.svg"/><Relationship Id="rId85" Type="http://schemas.openxmlformats.org/officeDocument/2006/relationships/image" Target="media/image50.png"/><Relationship Id="rId93" Type="http://schemas.openxmlformats.org/officeDocument/2006/relationships/image" Target="media/image58.png"/><Relationship Id="rId98" Type="http://schemas.openxmlformats.org/officeDocument/2006/relationships/image" Target="media/image63.sv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blog.hootsuite.com/steps-to-create-a-facebook-business-page/" TargetMode="External"/><Relationship Id="rId25" Type="http://schemas.openxmlformats.org/officeDocument/2006/relationships/hyperlink" Target="file:///C:\Users\chris\Downloads\Ana%20Cojan%20and%20Ionut%20Cojan(BMSW4006).edited.....................docx" TargetMode="External"/><Relationship Id="rId33" Type="http://schemas.openxmlformats.org/officeDocument/2006/relationships/hyperlink" Target="file:///C:\Users\chris\Downloads\Ana%20Cojan%20and%20Ionut%20Cojan(BMSW4006).edited.....................docx" TargetMode="External"/><Relationship Id="rId38" Type="http://schemas.openxmlformats.org/officeDocument/2006/relationships/hyperlink" Target="file:///C:\Users\chris\Downloads\Ana%20Cojan%20and%20Ionut%20Cojan(BMSW4006).edited.....................docx" TargetMode="External"/><Relationship Id="rId46" Type="http://schemas.openxmlformats.org/officeDocument/2006/relationships/image" Target="media/image11.svg"/><Relationship Id="rId59" Type="http://schemas.openxmlformats.org/officeDocument/2006/relationships/image" Target="media/image24.png"/><Relationship Id="rId67" Type="http://schemas.openxmlformats.org/officeDocument/2006/relationships/image" Target="media/image32.png"/><Relationship Id="rId103" Type="http://schemas.openxmlformats.org/officeDocument/2006/relationships/image" Target="media/image68.png"/><Relationship Id="rId108" Type="http://schemas.openxmlformats.org/officeDocument/2006/relationships/image" Target="media/image73.svg"/><Relationship Id="rId20" Type="http://schemas.openxmlformats.org/officeDocument/2006/relationships/hyperlink" Target="https://blog.hootsuite.com/how-to-create-a-social-media-marketing-plan/" TargetMode="External"/><Relationship Id="rId41" Type="http://schemas.openxmlformats.org/officeDocument/2006/relationships/image" Target="media/image6.png"/><Relationship Id="rId54" Type="http://schemas.openxmlformats.org/officeDocument/2006/relationships/image" Target="media/image19.svg"/><Relationship Id="rId62" Type="http://schemas.openxmlformats.org/officeDocument/2006/relationships/image" Target="media/image27.svg"/><Relationship Id="rId70" Type="http://schemas.openxmlformats.org/officeDocument/2006/relationships/image" Target="media/image35.svg"/><Relationship Id="rId75" Type="http://schemas.openxmlformats.org/officeDocument/2006/relationships/image" Target="media/image40.png"/><Relationship Id="rId83" Type="http://schemas.openxmlformats.org/officeDocument/2006/relationships/image" Target="media/image48.png"/><Relationship Id="rId88" Type="http://schemas.openxmlformats.org/officeDocument/2006/relationships/image" Target="media/image53.svg"/><Relationship Id="rId91" Type="http://schemas.openxmlformats.org/officeDocument/2006/relationships/image" Target="media/image56.png"/><Relationship Id="rId96" Type="http://schemas.openxmlformats.org/officeDocument/2006/relationships/image" Target="media/image61.sv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file:///C:\Users\chris\Downloads\Ana%20Cojan%20and%20Ionut%20Cojan(BMSW4006).edited.....................docx" TargetMode="External"/><Relationship Id="rId28" Type="http://schemas.openxmlformats.org/officeDocument/2006/relationships/hyperlink" Target="file:///C:\Users\chris\Downloads\Ana%20Cojan%20and%20Ionut%20Cojan(BMSW4006).edited.....................docx" TargetMode="External"/><Relationship Id="rId36" Type="http://schemas.openxmlformats.org/officeDocument/2006/relationships/hyperlink" Target="file:///C:\Users\chris\Downloads\Ana%20Cojan%20and%20Ionut%20Cojan(BMSW4006).edited.....................docx" TargetMode="External"/><Relationship Id="rId49" Type="http://schemas.openxmlformats.org/officeDocument/2006/relationships/image" Target="media/image14.png"/><Relationship Id="rId57" Type="http://schemas.openxmlformats.org/officeDocument/2006/relationships/image" Target="media/image22.png"/><Relationship Id="rId106" Type="http://schemas.openxmlformats.org/officeDocument/2006/relationships/image" Target="media/image71.svg"/><Relationship Id="rId10" Type="http://schemas.openxmlformats.org/officeDocument/2006/relationships/footer" Target="footer1.xml"/><Relationship Id="rId31" Type="http://schemas.openxmlformats.org/officeDocument/2006/relationships/hyperlink" Target="file:///C:\Users\chris\Downloads\Ana%20Cojan%20and%20Ionut%20Cojan(BMSW4006).edited.....................docx" TargetMode="External"/><Relationship Id="rId44" Type="http://schemas.openxmlformats.org/officeDocument/2006/relationships/image" Target="media/image9.svg"/><Relationship Id="rId52" Type="http://schemas.openxmlformats.org/officeDocument/2006/relationships/image" Target="media/image17.svg"/><Relationship Id="rId60" Type="http://schemas.openxmlformats.org/officeDocument/2006/relationships/image" Target="media/image25.svg"/><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image" Target="media/image43.svg"/><Relationship Id="rId81" Type="http://schemas.openxmlformats.org/officeDocument/2006/relationships/image" Target="media/image46.png"/><Relationship Id="rId86" Type="http://schemas.openxmlformats.org/officeDocument/2006/relationships/image" Target="media/image51.svg"/><Relationship Id="rId94" Type="http://schemas.openxmlformats.org/officeDocument/2006/relationships/image" Target="media/image59.svg"/><Relationship Id="rId99" Type="http://schemas.openxmlformats.org/officeDocument/2006/relationships/image" Target="media/image64.png"/><Relationship Id="rId101" Type="http://schemas.openxmlformats.org/officeDocument/2006/relationships/image" Target="media/image66.png"/><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blog.hootsuite.com/how-to-use-instagram-for-business/" TargetMode="External"/><Relationship Id="rId39" Type="http://schemas.openxmlformats.org/officeDocument/2006/relationships/image" Target="media/image4.png"/><Relationship Id="rId109" Type="http://schemas.openxmlformats.org/officeDocument/2006/relationships/fontTable" Target="fontTable.xml"/><Relationship Id="rId34" Type="http://schemas.openxmlformats.org/officeDocument/2006/relationships/hyperlink" Target="file:///C:\Users\chris\Downloads\Ana%20Cojan%20and%20Ionut%20Cojan(BMSW4006).edited.....................docx" TargetMode="External"/><Relationship Id="rId50" Type="http://schemas.openxmlformats.org/officeDocument/2006/relationships/image" Target="media/image15.svg"/><Relationship Id="rId55" Type="http://schemas.openxmlformats.org/officeDocument/2006/relationships/image" Target="media/image20.png"/><Relationship Id="rId76" Type="http://schemas.openxmlformats.org/officeDocument/2006/relationships/image" Target="media/image41.svg"/><Relationship Id="rId97" Type="http://schemas.openxmlformats.org/officeDocument/2006/relationships/image" Target="media/image62.png"/><Relationship Id="rId104" Type="http://schemas.openxmlformats.org/officeDocument/2006/relationships/image" Target="media/image69.svg"/><Relationship Id="rId7" Type="http://schemas.openxmlformats.org/officeDocument/2006/relationships/endnotes" Target="endnotes.xml"/><Relationship Id="rId71" Type="http://schemas.openxmlformats.org/officeDocument/2006/relationships/image" Target="media/image36.png"/><Relationship Id="rId92" Type="http://schemas.openxmlformats.org/officeDocument/2006/relationships/image" Target="media/image57.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66A90-62B2-43F3-9C6A-528DC433A3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11455</Words>
  <Characters>65298</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76600</CharactersWithSpaces>
  <SharedDoc>false</SharedDoc>
  <HLinks>
    <vt:vector size="240" baseType="variant">
      <vt:variant>
        <vt:i4>5636132</vt:i4>
      </vt:variant>
      <vt:variant>
        <vt:i4>246</vt:i4>
      </vt:variant>
      <vt:variant>
        <vt:i4>0</vt:i4>
      </vt:variant>
      <vt:variant>
        <vt:i4>5</vt:i4>
      </vt:variant>
      <vt:variant>
        <vt:lpwstr>C:\Users\chris\Downloads\Ana Cojan and Ionut Cojan(BMSW4006).edited.....................docx</vt:lpwstr>
      </vt:variant>
      <vt:variant>
        <vt:lpwstr>_Toc100861942</vt:lpwstr>
      </vt:variant>
      <vt:variant>
        <vt:i4>5636132</vt:i4>
      </vt:variant>
      <vt:variant>
        <vt:i4>240</vt:i4>
      </vt:variant>
      <vt:variant>
        <vt:i4>0</vt:i4>
      </vt:variant>
      <vt:variant>
        <vt:i4>5</vt:i4>
      </vt:variant>
      <vt:variant>
        <vt:lpwstr>C:\Users\chris\Downloads\Ana Cojan and Ionut Cojan(BMSW4006).edited.....................docx</vt:lpwstr>
      </vt:variant>
      <vt:variant>
        <vt:lpwstr>_Toc100861941</vt:lpwstr>
      </vt:variant>
      <vt:variant>
        <vt:i4>5636132</vt:i4>
      </vt:variant>
      <vt:variant>
        <vt:i4>234</vt:i4>
      </vt:variant>
      <vt:variant>
        <vt:i4>0</vt:i4>
      </vt:variant>
      <vt:variant>
        <vt:i4>5</vt:i4>
      </vt:variant>
      <vt:variant>
        <vt:lpwstr>C:\Users\chris\Downloads\Ana Cojan and Ionut Cojan(BMSW4006).edited.....................docx</vt:lpwstr>
      </vt:variant>
      <vt:variant>
        <vt:lpwstr>_Toc100861940</vt:lpwstr>
      </vt:variant>
      <vt:variant>
        <vt:i4>5308452</vt:i4>
      </vt:variant>
      <vt:variant>
        <vt:i4>228</vt:i4>
      </vt:variant>
      <vt:variant>
        <vt:i4>0</vt:i4>
      </vt:variant>
      <vt:variant>
        <vt:i4>5</vt:i4>
      </vt:variant>
      <vt:variant>
        <vt:lpwstr>C:\Users\chris\Downloads\Ana Cojan and Ionut Cojan(BMSW4006).edited.....................docx</vt:lpwstr>
      </vt:variant>
      <vt:variant>
        <vt:lpwstr>_Toc100861939</vt:lpwstr>
      </vt:variant>
      <vt:variant>
        <vt:i4>5308452</vt:i4>
      </vt:variant>
      <vt:variant>
        <vt:i4>222</vt:i4>
      </vt:variant>
      <vt:variant>
        <vt:i4>0</vt:i4>
      </vt:variant>
      <vt:variant>
        <vt:i4>5</vt:i4>
      </vt:variant>
      <vt:variant>
        <vt:lpwstr>C:\Users\chris\Downloads\Ana Cojan and Ionut Cojan(BMSW4006).edited.....................docx</vt:lpwstr>
      </vt:variant>
      <vt:variant>
        <vt:lpwstr>_Toc100861938</vt:lpwstr>
      </vt:variant>
      <vt:variant>
        <vt:i4>5308452</vt:i4>
      </vt:variant>
      <vt:variant>
        <vt:i4>216</vt:i4>
      </vt:variant>
      <vt:variant>
        <vt:i4>0</vt:i4>
      </vt:variant>
      <vt:variant>
        <vt:i4>5</vt:i4>
      </vt:variant>
      <vt:variant>
        <vt:lpwstr>C:\Users\chris\Downloads\Ana Cojan and Ionut Cojan(BMSW4006).edited.....................docx</vt:lpwstr>
      </vt:variant>
      <vt:variant>
        <vt:lpwstr>_Toc100861937</vt:lpwstr>
      </vt:variant>
      <vt:variant>
        <vt:i4>5308452</vt:i4>
      </vt:variant>
      <vt:variant>
        <vt:i4>210</vt:i4>
      </vt:variant>
      <vt:variant>
        <vt:i4>0</vt:i4>
      </vt:variant>
      <vt:variant>
        <vt:i4>5</vt:i4>
      </vt:variant>
      <vt:variant>
        <vt:lpwstr>C:\Users\chris\Downloads\Ana Cojan and Ionut Cojan(BMSW4006).edited.....................docx</vt:lpwstr>
      </vt:variant>
      <vt:variant>
        <vt:lpwstr>_Toc100861936</vt:lpwstr>
      </vt:variant>
      <vt:variant>
        <vt:i4>5308452</vt:i4>
      </vt:variant>
      <vt:variant>
        <vt:i4>204</vt:i4>
      </vt:variant>
      <vt:variant>
        <vt:i4>0</vt:i4>
      </vt:variant>
      <vt:variant>
        <vt:i4>5</vt:i4>
      </vt:variant>
      <vt:variant>
        <vt:lpwstr>C:\Users\chris\Downloads\Ana Cojan and Ionut Cojan(BMSW4006).edited.....................docx</vt:lpwstr>
      </vt:variant>
      <vt:variant>
        <vt:lpwstr>_Toc100861935</vt:lpwstr>
      </vt:variant>
      <vt:variant>
        <vt:i4>5308452</vt:i4>
      </vt:variant>
      <vt:variant>
        <vt:i4>198</vt:i4>
      </vt:variant>
      <vt:variant>
        <vt:i4>0</vt:i4>
      </vt:variant>
      <vt:variant>
        <vt:i4>5</vt:i4>
      </vt:variant>
      <vt:variant>
        <vt:lpwstr>C:\Users\chris\Downloads\Ana Cojan and Ionut Cojan(BMSW4006).edited.....................docx</vt:lpwstr>
      </vt:variant>
      <vt:variant>
        <vt:lpwstr>_Toc100861934</vt:lpwstr>
      </vt:variant>
      <vt:variant>
        <vt:i4>5308452</vt:i4>
      </vt:variant>
      <vt:variant>
        <vt:i4>192</vt:i4>
      </vt:variant>
      <vt:variant>
        <vt:i4>0</vt:i4>
      </vt:variant>
      <vt:variant>
        <vt:i4>5</vt:i4>
      </vt:variant>
      <vt:variant>
        <vt:lpwstr>C:\Users\chris\Downloads\Ana Cojan and Ionut Cojan(BMSW4006).edited.....................docx</vt:lpwstr>
      </vt:variant>
      <vt:variant>
        <vt:lpwstr>_Toc100861933</vt:lpwstr>
      </vt:variant>
      <vt:variant>
        <vt:i4>5308452</vt:i4>
      </vt:variant>
      <vt:variant>
        <vt:i4>186</vt:i4>
      </vt:variant>
      <vt:variant>
        <vt:i4>0</vt:i4>
      </vt:variant>
      <vt:variant>
        <vt:i4>5</vt:i4>
      </vt:variant>
      <vt:variant>
        <vt:lpwstr>C:\Users\chris\Downloads\Ana Cojan and Ionut Cojan(BMSW4006).edited.....................docx</vt:lpwstr>
      </vt:variant>
      <vt:variant>
        <vt:lpwstr>_Toc100861932</vt:lpwstr>
      </vt:variant>
      <vt:variant>
        <vt:i4>5308452</vt:i4>
      </vt:variant>
      <vt:variant>
        <vt:i4>180</vt:i4>
      </vt:variant>
      <vt:variant>
        <vt:i4>0</vt:i4>
      </vt:variant>
      <vt:variant>
        <vt:i4>5</vt:i4>
      </vt:variant>
      <vt:variant>
        <vt:lpwstr>C:\Users\chris\Downloads\Ana Cojan and Ionut Cojan(BMSW4006).edited.....................docx</vt:lpwstr>
      </vt:variant>
      <vt:variant>
        <vt:lpwstr>_Toc100861931</vt:lpwstr>
      </vt:variant>
      <vt:variant>
        <vt:i4>5308452</vt:i4>
      </vt:variant>
      <vt:variant>
        <vt:i4>174</vt:i4>
      </vt:variant>
      <vt:variant>
        <vt:i4>0</vt:i4>
      </vt:variant>
      <vt:variant>
        <vt:i4>5</vt:i4>
      </vt:variant>
      <vt:variant>
        <vt:lpwstr>C:\Users\chris\Downloads\Ana Cojan and Ionut Cojan(BMSW4006).edited.....................docx</vt:lpwstr>
      </vt:variant>
      <vt:variant>
        <vt:lpwstr>_Toc100861930</vt:lpwstr>
      </vt:variant>
      <vt:variant>
        <vt:i4>5242916</vt:i4>
      </vt:variant>
      <vt:variant>
        <vt:i4>168</vt:i4>
      </vt:variant>
      <vt:variant>
        <vt:i4>0</vt:i4>
      </vt:variant>
      <vt:variant>
        <vt:i4>5</vt:i4>
      </vt:variant>
      <vt:variant>
        <vt:lpwstr>C:\Users\chris\Downloads\Ana Cojan and Ionut Cojan(BMSW4006).edited.....................docx</vt:lpwstr>
      </vt:variant>
      <vt:variant>
        <vt:lpwstr>_Toc100861929</vt:lpwstr>
      </vt:variant>
      <vt:variant>
        <vt:i4>5242916</vt:i4>
      </vt:variant>
      <vt:variant>
        <vt:i4>143</vt:i4>
      </vt:variant>
      <vt:variant>
        <vt:i4>0</vt:i4>
      </vt:variant>
      <vt:variant>
        <vt:i4>5</vt:i4>
      </vt:variant>
      <vt:variant>
        <vt:lpwstr>C:\Users\chris\Downloads\Ana Cojan and Ionut Cojan(BMSW4006).edited.....................docx</vt:lpwstr>
      </vt:variant>
      <vt:variant>
        <vt:lpwstr>_Toc100861928</vt:lpwstr>
      </vt:variant>
      <vt:variant>
        <vt:i4>5242916</vt:i4>
      </vt:variant>
      <vt:variant>
        <vt:i4>137</vt:i4>
      </vt:variant>
      <vt:variant>
        <vt:i4>0</vt:i4>
      </vt:variant>
      <vt:variant>
        <vt:i4>5</vt:i4>
      </vt:variant>
      <vt:variant>
        <vt:lpwstr>C:\Users\chris\Downloads\Ana Cojan and Ionut Cojan(BMSW4006).edited.....................docx</vt:lpwstr>
      </vt:variant>
      <vt:variant>
        <vt:lpwstr>_Toc100861927</vt:lpwstr>
      </vt:variant>
      <vt:variant>
        <vt:i4>5242916</vt:i4>
      </vt:variant>
      <vt:variant>
        <vt:i4>131</vt:i4>
      </vt:variant>
      <vt:variant>
        <vt:i4>0</vt:i4>
      </vt:variant>
      <vt:variant>
        <vt:i4>5</vt:i4>
      </vt:variant>
      <vt:variant>
        <vt:lpwstr>C:\Users\chris\Downloads\Ana Cojan and Ionut Cojan(BMSW4006).edited.....................docx</vt:lpwstr>
      </vt:variant>
      <vt:variant>
        <vt:lpwstr>_Toc100861926</vt:lpwstr>
      </vt:variant>
      <vt:variant>
        <vt:i4>196633</vt:i4>
      </vt:variant>
      <vt:variant>
        <vt:i4>126</vt:i4>
      </vt:variant>
      <vt:variant>
        <vt:i4>0</vt:i4>
      </vt:variant>
      <vt:variant>
        <vt:i4>5</vt:i4>
      </vt:variant>
      <vt:variant>
        <vt:lpwstr>https://www.investopedia.com/terms/f/four-ps.asp</vt:lpwstr>
      </vt:variant>
      <vt:variant>
        <vt:lpwstr/>
      </vt:variant>
      <vt:variant>
        <vt:i4>8323119</vt:i4>
      </vt:variant>
      <vt:variant>
        <vt:i4>123</vt:i4>
      </vt:variant>
      <vt:variant>
        <vt:i4>0</vt:i4>
      </vt:variant>
      <vt:variant>
        <vt:i4>5</vt:i4>
      </vt:variant>
      <vt:variant>
        <vt:lpwstr>https://blog.hootsuite.com/how-to-create-a-social-media-marketing-plan/</vt:lpwstr>
      </vt:variant>
      <vt:variant>
        <vt:lpwstr/>
      </vt:variant>
      <vt:variant>
        <vt:i4>1441865</vt:i4>
      </vt:variant>
      <vt:variant>
        <vt:i4>120</vt:i4>
      </vt:variant>
      <vt:variant>
        <vt:i4>0</vt:i4>
      </vt:variant>
      <vt:variant>
        <vt:i4>5</vt:i4>
      </vt:variant>
      <vt:variant>
        <vt:lpwstr>https://blog.hootsuite.com/how-to-use-instagram-for-business/</vt:lpwstr>
      </vt:variant>
      <vt:variant>
        <vt:lpwstr>howto</vt:lpwstr>
      </vt:variant>
      <vt:variant>
        <vt:i4>5242886</vt:i4>
      </vt:variant>
      <vt:variant>
        <vt:i4>117</vt:i4>
      </vt:variant>
      <vt:variant>
        <vt:i4>0</vt:i4>
      </vt:variant>
      <vt:variant>
        <vt:i4>5</vt:i4>
      </vt:variant>
      <vt:variant>
        <vt:lpwstr>https://blog.hootsuite.com/steps-to-create-a-facebook-business-page/</vt:lpwstr>
      </vt:variant>
      <vt:variant>
        <vt:lpwstr/>
      </vt:variant>
      <vt:variant>
        <vt:i4>1638451</vt:i4>
      </vt:variant>
      <vt:variant>
        <vt:i4>110</vt:i4>
      </vt:variant>
      <vt:variant>
        <vt:i4>0</vt:i4>
      </vt:variant>
      <vt:variant>
        <vt:i4>5</vt:i4>
      </vt:variant>
      <vt:variant>
        <vt:lpwstr/>
      </vt:variant>
      <vt:variant>
        <vt:lpwstr>_Toc101934037</vt:lpwstr>
      </vt:variant>
      <vt:variant>
        <vt:i4>1638451</vt:i4>
      </vt:variant>
      <vt:variant>
        <vt:i4>104</vt:i4>
      </vt:variant>
      <vt:variant>
        <vt:i4>0</vt:i4>
      </vt:variant>
      <vt:variant>
        <vt:i4>5</vt:i4>
      </vt:variant>
      <vt:variant>
        <vt:lpwstr/>
      </vt:variant>
      <vt:variant>
        <vt:lpwstr>_Toc101934036</vt:lpwstr>
      </vt:variant>
      <vt:variant>
        <vt:i4>1638451</vt:i4>
      </vt:variant>
      <vt:variant>
        <vt:i4>98</vt:i4>
      </vt:variant>
      <vt:variant>
        <vt:i4>0</vt:i4>
      </vt:variant>
      <vt:variant>
        <vt:i4>5</vt:i4>
      </vt:variant>
      <vt:variant>
        <vt:lpwstr/>
      </vt:variant>
      <vt:variant>
        <vt:lpwstr>_Toc101934035</vt:lpwstr>
      </vt:variant>
      <vt:variant>
        <vt:i4>1638451</vt:i4>
      </vt:variant>
      <vt:variant>
        <vt:i4>92</vt:i4>
      </vt:variant>
      <vt:variant>
        <vt:i4>0</vt:i4>
      </vt:variant>
      <vt:variant>
        <vt:i4>5</vt:i4>
      </vt:variant>
      <vt:variant>
        <vt:lpwstr/>
      </vt:variant>
      <vt:variant>
        <vt:lpwstr>_Toc101934034</vt:lpwstr>
      </vt:variant>
      <vt:variant>
        <vt:i4>1638451</vt:i4>
      </vt:variant>
      <vt:variant>
        <vt:i4>86</vt:i4>
      </vt:variant>
      <vt:variant>
        <vt:i4>0</vt:i4>
      </vt:variant>
      <vt:variant>
        <vt:i4>5</vt:i4>
      </vt:variant>
      <vt:variant>
        <vt:lpwstr/>
      </vt:variant>
      <vt:variant>
        <vt:lpwstr>_Toc101934033</vt:lpwstr>
      </vt:variant>
      <vt:variant>
        <vt:i4>1638451</vt:i4>
      </vt:variant>
      <vt:variant>
        <vt:i4>80</vt:i4>
      </vt:variant>
      <vt:variant>
        <vt:i4>0</vt:i4>
      </vt:variant>
      <vt:variant>
        <vt:i4>5</vt:i4>
      </vt:variant>
      <vt:variant>
        <vt:lpwstr/>
      </vt:variant>
      <vt:variant>
        <vt:lpwstr>_Toc101934032</vt:lpwstr>
      </vt:variant>
      <vt:variant>
        <vt:i4>1638451</vt:i4>
      </vt:variant>
      <vt:variant>
        <vt:i4>74</vt:i4>
      </vt:variant>
      <vt:variant>
        <vt:i4>0</vt:i4>
      </vt:variant>
      <vt:variant>
        <vt:i4>5</vt:i4>
      </vt:variant>
      <vt:variant>
        <vt:lpwstr/>
      </vt:variant>
      <vt:variant>
        <vt:lpwstr>_Toc101934031</vt:lpwstr>
      </vt:variant>
      <vt:variant>
        <vt:i4>1638451</vt:i4>
      </vt:variant>
      <vt:variant>
        <vt:i4>68</vt:i4>
      </vt:variant>
      <vt:variant>
        <vt:i4>0</vt:i4>
      </vt:variant>
      <vt:variant>
        <vt:i4>5</vt:i4>
      </vt:variant>
      <vt:variant>
        <vt:lpwstr/>
      </vt:variant>
      <vt:variant>
        <vt:lpwstr>_Toc101934030</vt:lpwstr>
      </vt:variant>
      <vt:variant>
        <vt:i4>1572915</vt:i4>
      </vt:variant>
      <vt:variant>
        <vt:i4>62</vt:i4>
      </vt:variant>
      <vt:variant>
        <vt:i4>0</vt:i4>
      </vt:variant>
      <vt:variant>
        <vt:i4>5</vt:i4>
      </vt:variant>
      <vt:variant>
        <vt:lpwstr/>
      </vt:variant>
      <vt:variant>
        <vt:lpwstr>_Toc101934029</vt:lpwstr>
      </vt:variant>
      <vt:variant>
        <vt:i4>1572915</vt:i4>
      </vt:variant>
      <vt:variant>
        <vt:i4>56</vt:i4>
      </vt:variant>
      <vt:variant>
        <vt:i4>0</vt:i4>
      </vt:variant>
      <vt:variant>
        <vt:i4>5</vt:i4>
      </vt:variant>
      <vt:variant>
        <vt:lpwstr/>
      </vt:variant>
      <vt:variant>
        <vt:lpwstr>_Toc101934028</vt:lpwstr>
      </vt:variant>
      <vt:variant>
        <vt:i4>1572915</vt:i4>
      </vt:variant>
      <vt:variant>
        <vt:i4>50</vt:i4>
      </vt:variant>
      <vt:variant>
        <vt:i4>0</vt:i4>
      </vt:variant>
      <vt:variant>
        <vt:i4>5</vt:i4>
      </vt:variant>
      <vt:variant>
        <vt:lpwstr/>
      </vt:variant>
      <vt:variant>
        <vt:lpwstr>_Toc101934027</vt:lpwstr>
      </vt:variant>
      <vt:variant>
        <vt:i4>1572915</vt:i4>
      </vt:variant>
      <vt:variant>
        <vt:i4>44</vt:i4>
      </vt:variant>
      <vt:variant>
        <vt:i4>0</vt:i4>
      </vt:variant>
      <vt:variant>
        <vt:i4>5</vt:i4>
      </vt:variant>
      <vt:variant>
        <vt:lpwstr/>
      </vt:variant>
      <vt:variant>
        <vt:lpwstr>_Toc101934026</vt:lpwstr>
      </vt:variant>
      <vt:variant>
        <vt:i4>1572915</vt:i4>
      </vt:variant>
      <vt:variant>
        <vt:i4>38</vt:i4>
      </vt:variant>
      <vt:variant>
        <vt:i4>0</vt:i4>
      </vt:variant>
      <vt:variant>
        <vt:i4>5</vt:i4>
      </vt:variant>
      <vt:variant>
        <vt:lpwstr/>
      </vt:variant>
      <vt:variant>
        <vt:lpwstr>_Toc101934025</vt:lpwstr>
      </vt:variant>
      <vt:variant>
        <vt:i4>1572915</vt:i4>
      </vt:variant>
      <vt:variant>
        <vt:i4>32</vt:i4>
      </vt:variant>
      <vt:variant>
        <vt:i4>0</vt:i4>
      </vt:variant>
      <vt:variant>
        <vt:i4>5</vt:i4>
      </vt:variant>
      <vt:variant>
        <vt:lpwstr/>
      </vt:variant>
      <vt:variant>
        <vt:lpwstr>_Toc101934024</vt:lpwstr>
      </vt:variant>
      <vt:variant>
        <vt:i4>1572915</vt:i4>
      </vt:variant>
      <vt:variant>
        <vt:i4>26</vt:i4>
      </vt:variant>
      <vt:variant>
        <vt:i4>0</vt:i4>
      </vt:variant>
      <vt:variant>
        <vt:i4>5</vt:i4>
      </vt:variant>
      <vt:variant>
        <vt:lpwstr/>
      </vt:variant>
      <vt:variant>
        <vt:lpwstr>_Toc101934023</vt:lpwstr>
      </vt:variant>
      <vt:variant>
        <vt:i4>1572915</vt:i4>
      </vt:variant>
      <vt:variant>
        <vt:i4>20</vt:i4>
      </vt:variant>
      <vt:variant>
        <vt:i4>0</vt:i4>
      </vt:variant>
      <vt:variant>
        <vt:i4>5</vt:i4>
      </vt:variant>
      <vt:variant>
        <vt:lpwstr/>
      </vt:variant>
      <vt:variant>
        <vt:lpwstr>_Toc101934022</vt:lpwstr>
      </vt:variant>
      <vt:variant>
        <vt:i4>1572915</vt:i4>
      </vt:variant>
      <vt:variant>
        <vt:i4>14</vt:i4>
      </vt:variant>
      <vt:variant>
        <vt:i4>0</vt:i4>
      </vt:variant>
      <vt:variant>
        <vt:i4>5</vt:i4>
      </vt:variant>
      <vt:variant>
        <vt:lpwstr/>
      </vt:variant>
      <vt:variant>
        <vt:lpwstr>_Toc101934021</vt:lpwstr>
      </vt:variant>
      <vt:variant>
        <vt:i4>1572915</vt:i4>
      </vt:variant>
      <vt:variant>
        <vt:i4>8</vt:i4>
      </vt:variant>
      <vt:variant>
        <vt:i4>0</vt:i4>
      </vt:variant>
      <vt:variant>
        <vt:i4>5</vt:i4>
      </vt:variant>
      <vt:variant>
        <vt:lpwstr/>
      </vt:variant>
      <vt:variant>
        <vt:lpwstr>_Toc101934020</vt:lpwstr>
      </vt:variant>
      <vt:variant>
        <vt:i4>1769523</vt:i4>
      </vt:variant>
      <vt:variant>
        <vt:i4>2</vt:i4>
      </vt:variant>
      <vt:variant>
        <vt:i4>0</vt:i4>
      </vt:variant>
      <vt:variant>
        <vt:i4>5</vt:i4>
      </vt:variant>
      <vt:variant>
        <vt:lpwstr/>
      </vt:variant>
      <vt:variant>
        <vt:lpwstr>_Toc101934019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2022-05-05T19:01:00Z</dcterms:created>
  <dcterms:modified xsi:type="dcterms:W3CDTF">2022-05-05T19:01:00Z</dcterms:modified>
</cp:coreProperties>
</file>