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F4228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55033">
        <w:rPr>
          <w:rFonts w:ascii="Times New Roman" w:hAnsi="Times New Roman" w:cs="Times New Roman"/>
          <w:sz w:val="24"/>
          <w:szCs w:val="24"/>
          <w:u w:val="single"/>
        </w:rPr>
        <w:t>Reference</w:t>
      </w:r>
      <w:r>
        <w:rPr>
          <w:rFonts w:ascii="Times New Roman" w:hAnsi="Times New Roman" w:cs="Times New Roman"/>
          <w:sz w:val="24"/>
          <w:szCs w:val="24"/>
          <w:u w:val="single"/>
        </w:rPr>
        <w:t>s</w:t>
      </w:r>
    </w:p>
    <w:p w14:paraId="67DD0EAC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Aubrey, K. and Riley, A. (2016)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Understanding and Using Educational Theories.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2688CBD4" w14:textId="77777777" w:rsidR="00B33E19" w:rsidRPr="00575B44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9005AB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Barber, J.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Effective Leadership and Management in the EYFS. </w:t>
      </w:r>
      <w:r>
        <w:rPr>
          <w:rFonts w:ascii="Times New Roman" w:hAnsi="Times New Roman" w:cs="Times New Roman"/>
          <w:sz w:val="24"/>
          <w:szCs w:val="24"/>
        </w:rPr>
        <w:t xml:space="preserve">London: Practical Pre-school Books. </w:t>
      </w:r>
    </w:p>
    <w:p w14:paraId="4DA4B1A9" w14:textId="77777777" w:rsidR="00B33E19" w:rsidRPr="00337C96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408D6A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55033">
        <w:rPr>
          <w:rFonts w:ascii="Times New Roman" w:hAnsi="Times New Roman" w:cs="Times New Roman"/>
          <w:sz w:val="24"/>
          <w:szCs w:val="24"/>
        </w:rPr>
        <w:t>Billig</w:t>
      </w:r>
      <w:proofErr w:type="spellEnd"/>
      <w:r w:rsidRPr="00855033">
        <w:rPr>
          <w:rFonts w:ascii="Times New Roman" w:hAnsi="Times New Roman" w:cs="Times New Roman"/>
          <w:sz w:val="24"/>
          <w:szCs w:val="24"/>
        </w:rPr>
        <w:t xml:space="preserve">, M. (2014) ‘Kurt Lewin’s Leadership Studies and His Legacy to Social Psychology: Is There Nothing as Practical as a Good Theory?’,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Journal for the Theory of Social Behaviour, </w:t>
      </w:r>
      <w:r w:rsidRPr="00855033">
        <w:rPr>
          <w:rFonts w:ascii="Times New Roman" w:hAnsi="Times New Roman" w:cs="Times New Roman"/>
          <w:sz w:val="24"/>
          <w:szCs w:val="24"/>
        </w:rPr>
        <w:t xml:space="preserve">45 (4) Available at: </w:t>
      </w:r>
      <w:hyperlink r:id="rId4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https://doi.org/10.1111/jtsb.12074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417E005D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E0B5FF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Butler, A. (2016)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Putting quality at the heart of the early years</w:t>
      </w:r>
      <w:r w:rsidRPr="0085503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https://www.familyandchildcaretrust.org/sites/default/files/Resource%20Library/FCT_Putting%20quality%20at%20the%20heart%20of%20the%20early%20years.pdf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5CB2B2A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7D9C2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Casas, F. (1997) ‘Children’s Rights and Children’s Quality of Life: Conceptual and Practical Issues’,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Social Indicators Research, </w:t>
      </w:r>
      <w:r>
        <w:rPr>
          <w:rFonts w:ascii="Times New Roman" w:hAnsi="Times New Roman" w:cs="Times New Roman"/>
          <w:sz w:val="24"/>
          <w:szCs w:val="24"/>
        </w:rPr>
        <w:t xml:space="preserve">42, pp. 283-298.  </w:t>
      </w:r>
    </w:p>
    <w:p w14:paraId="43DC169A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5BDFA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Cassel, R. (2008) ‘Democratic Leadership’,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The Educational Forum, </w:t>
      </w:r>
      <w:r w:rsidRPr="00855033">
        <w:rPr>
          <w:rFonts w:ascii="Times New Roman" w:hAnsi="Times New Roman" w:cs="Times New Roman"/>
          <w:sz w:val="24"/>
          <w:szCs w:val="24"/>
        </w:rPr>
        <w:t xml:space="preserve">17(4), pp. 437-441 Available at: </w:t>
      </w:r>
      <w:hyperlink r:id="rId6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https://doi.org/10.1080/00131725309341684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789FA4A4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7C1068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Cherry, K. (2006)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Leadership Styles.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http://www.academia.edu/leadership_style_PDF2.pdf?1463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758E1DC0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1842E3" w14:textId="4B8576DF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Cherry, K. (2020)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The Democratic Style of Leadership.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https://www.verywellmind.com/what-is-democartic-leadership-2795315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5A2E1C42" w14:textId="63D0B824" w:rsidR="00490176" w:rsidRDefault="00490176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</w:t>
      </w:r>
      <w:r w:rsidR="00CF3FE2">
        <w:rPr>
          <w:rFonts w:ascii="Times New Roman" w:hAnsi="Times New Roman" w:cs="Times New Roman"/>
          <w:sz w:val="24"/>
          <w:szCs w:val="24"/>
        </w:rPr>
        <w:t xml:space="preserve">ttle, M. (2012) ‘Quality in Early Years Settings: </w:t>
      </w:r>
      <w:r w:rsidR="00376170">
        <w:rPr>
          <w:rFonts w:ascii="Times New Roman" w:hAnsi="Times New Roman" w:cs="Times New Roman"/>
          <w:sz w:val="24"/>
          <w:szCs w:val="24"/>
        </w:rPr>
        <w:t>Government Research and Practitioners’ Perspectives’</w:t>
      </w:r>
      <w:r w:rsidR="00951143">
        <w:rPr>
          <w:rFonts w:ascii="Times New Roman" w:hAnsi="Times New Roman" w:cs="Times New Roman"/>
          <w:sz w:val="24"/>
          <w:szCs w:val="24"/>
        </w:rPr>
        <w:t xml:space="preserve">, </w:t>
      </w:r>
      <w:r w:rsidR="00951143">
        <w:rPr>
          <w:rFonts w:ascii="Times New Roman" w:hAnsi="Times New Roman" w:cs="Times New Roman"/>
          <w:i/>
          <w:iCs/>
          <w:sz w:val="24"/>
          <w:szCs w:val="24"/>
        </w:rPr>
        <w:t xml:space="preserve">British Educational Research Journal, </w:t>
      </w:r>
      <w:r w:rsidR="006A78FB">
        <w:rPr>
          <w:rFonts w:ascii="Times New Roman" w:hAnsi="Times New Roman" w:cs="Times New Roman"/>
          <w:sz w:val="24"/>
          <w:szCs w:val="24"/>
        </w:rPr>
        <w:t xml:space="preserve">38 (4), pp.635-655. </w:t>
      </w:r>
      <w:r w:rsidR="00D659D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="00BE3213" w:rsidRPr="003873FF">
          <w:rPr>
            <w:rStyle w:val="Hyperlink"/>
            <w:rFonts w:ascii="Times New Roman" w:hAnsi="Times New Roman" w:cs="Times New Roman"/>
            <w:sz w:val="24"/>
            <w:szCs w:val="24"/>
          </w:rPr>
          <w:t>https://doi.org.10.1080/01411926.2011.571661</w:t>
        </w:r>
      </w:hyperlink>
      <w:r w:rsidR="00BE3213">
        <w:rPr>
          <w:rFonts w:ascii="Times New Roman" w:hAnsi="Times New Roman" w:cs="Times New Roman"/>
          <w:sz w:val="24"/>
          <w:szCs w:val="24"/>
        </w:rPr>
        <w:t xml:space="preserve"> (Accessed: 5</w:t>
      </w:r>
      <w:r w:rsidR="00BE3213" w:rsidRPr="00BE321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E3213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1F2B6F34" w14:textId="77777777" w:rsidR="002E11F6" w:rsidRPr="00951143" w:rsidRDefault="002E11F6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CAED4A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Daly, M., Byers, E. and Taylor, W. (2009)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Early Years Management in Practice. </w:t>
      </w:r>
      <w:r w:rsidRPr="00855033">
        <w:rPr>
          <w:rFonts w:ascii="Times New Roman" w:hAnsi="Times New Roman" w:cs="Times New Roman"/>
          <w:sz w:val="24"/>
          <w:szCs w:val="24"/>
        </w:rPr>
        <w:t>2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55033">
        <w:rPr>
          <w:rFonts w:ascii="Times New Roman" w:hAnsi="Times New Roman" w:cs="Times New Roman"/>
          <w:sz w:val="24"/>
          <w:szCs w:val="24"/>
        </w:rPr>
        <w:t xml:space="preserve"> Ed. Essex: Heinemann.</w:t>
      </w:r>
    </w:p>
    <w:p w14:paraId="54FDD5CC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FFC981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Davis, G. (2014) ‘Leadership and Change Management in Early Childhood’, in Waller, T. and Davis, G. (ed)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An Introduction to Early Childhood.</w:t>
      </w:r>
      <w:r w:rsidRPr="00855033">
        <w:rPr>
          <w:rFonts w:ascii="Times New Roman" w:hAnsi="Times New Roman" w:cs="Times New Roman"/>
          <w:sz w:val="24"/>
          <w:szCs w:val="24"/>
        </w:rPr>
        <w:t xml:space="preserve"> London: SAGE Publications Ltd. </w:t>
      </w:r>
    </w:p>
    <w:p w14:paraId="77E21DE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A1D7B2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855033">
        <w:rPr>
          <w:rFonts w:ascii="Times New Roman" w:hAnsi="Times New Roman" w:cs="Times New Roman"/>
          <w:sz w:val="24"/>
          <w:szCs w:val="24"/>
        </w:rPr>
        <w:t>Donworth</w:t>
      </w:r>
      <w:proofErr w:type="spellEnd"/>
      <w:r w:rsidRPr="00855033">
        <w:rPr>
          <w:rFonts w:ascii="Times New Roman" w:hAnsi="Times New Roman" w:cs="Times New Roman"/>
          <w:sz w:val="24"/>
          <w:szCs w:val="24"/>
        </w:rPr>
        <w:t xml:space="preserve">, G. and Gray, S. (2019)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Small Talk Early Years Wales Members’ Magazine - Raising the standards in childcare. </w:t>
      </w:r>
      <w:r w:rsidRPr="00855033">
        <w:rPr>
          <w:rFonts w:ascii="Times New Roman" w:hAnsi="Times New Roman" w:cs="Times New Roman"/>
          <w:sz w:val="24"/>
          <w:szCs w:val="24"/>
        </w:rPr>
        <w:t xml:space="preserve">Cardiff: Early Years Wales.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33DCAB18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39C92FC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Annual Report 2011-2012. </w:t>
      </w:r>
      <w:r>
        <w:rPr>
          <w:rFonts w:ascii="Times New Roman" w:hAnsi="Times New Roman" w:cs="Times New Roman"/>
          <w:sz w:val="24"/>
          <w:szCs w:val="24"/>
        </w:rPr>
        <w:t>Cardiff: Estyn.</w:t>
      </w:r>
    </w:p>
    <w:p w14:paraId="18BF8A2B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244514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 (2015) </w:t>
      </w:r>
      <w:r w:rsidRPr="00AD4F18">
        <w:rPr>
          <w:rFonts w:ascii="Times New Roman" w:hAnsi="Times New Roman" w:cs="Times New Roman"/>
          <w:i/>
          <w:iCs/>
          <w:sz w:val="24"/>
          <w:szCs w:val="24"/>
        </w:rPr>
        <w:t>Best practice in leadership development in schools.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Cardiff: Estyn. </w:t>
      </w:r>
    </w:p>
    <w:p w14:paraId="157ABF40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07A975" w14:textId="5269985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Feinstein, L. (2015) </w:t>
      </w:r>
      <w:r>
        <w:rPr>
          <w:rFonts w:ascii="Times New Roman" w:hAnsi="Times New Roman" w:cs="Times New Roman"/>
          <w:i/>
          <w:iCs/>
          <w:sz w:val="24"/>
          <w:szCs w:val="24"/>
        </w:rPr>
        <w:t>Quantifying the Benefits of Early Intervention in Wales: A Feasibility Study.</w:t>
      </w:r>
      <w:r>
        <w:rPr>
          <w:rFonts w:ascii="Times New Roman" w:hAnsi="Times New Roman" w:cs="Times New Roman"/>
          <w:sz w:val="24"/>
          <w:szCs w:val="24"/>
        </w:rPr>
        <w:t xml:space="preserve"> Public Policy Institute for Wales. </w:t>
      </w:r>
    </w:p>
    <w:p w14:paraId="3806172D" w14:textId="31E50FD3" w:rsidR="00351F3B" w:rsidRDefault="00351F3B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9CD756" w14:textId="152BCFA1" w:rsidR="00B42FCB" w:rsidRPr="00442B1B" w:rsidRDefault="00B42FCB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Langston, A. and Abbott, L. (2005) </w:t>
      </w:r>
      <w:r w:rsidR="00442B1B">
        <w:rPr>
          <w:rFonts w:ascii="Times New Roman" w:hAnsi="Times New Roman" w:cs="Times New Roman"/>
          <w:i/>
          <w:iCs/>
          <w:sz w:val="24"/>
          <w:szCs w:val="24"/>
        </w:rPr>
        <w:t xml:space="preserve">Birth to Three Matters. </w:t>
      </w:r>
      <w:r w:rsidR="00442B1B">
        <w:rPr>
          <w:rFonts w:ascii="Times New Roman" w:hAnsi="Times New Roman" w:cs="Times New Roman"/>
          <w:sz w:val="24"/>
          <w:szCs w:val="24"/>
        </w:rPr>
        <w:t>Ber</w:t>
      </w:r>
      <w:r w:rsidR="00417744">
        <w:rPr>
          <w:rFonts w:ascii="Times New Roman" w:hAnsi="Times New Roman" w:cs="Times New Roman"/>
          <w:sz w:val="24"/>
          <w:szCs w:val="24"/>
        </w:rPr>
        <w:t xml:space="preserve">kshire: Open University Press. </w:t>
      </w:r>
    </w:p>
    <w:p w14:paraId="3DFCB19D" w14:textId="77777777" w:rsidR="00B33E19" w:rsidRPr="00467B31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36B226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Lewis, J. and Hill, J. (2012) ‘What does leadership look like in early childhood settings?’,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Every Child Magazine, </w:t>
      </w:r>
      <w:r>
        <w:rPr>
          <w:rFonts w:ascii="Times New Roman" w:hAnsi="Times New Roman" w:cs="Times New Roman"/>
          <w:sz w:val="24"/>
          <w:szCs w:val="24"/>
        </w:rPr>
        <w:t xml:space="preserve">18 (4). Available at: </w:t>
      </w:r>
      <w:hyperlink r:id="rId10" w:history="1">
        <w:r w:rsidRPr="00836CF3">
          <w:rPr>
            <w:rStyle w:val="Hyperlink"/>
            <w:rFonts w:ascii="Times New Roman" w:hAnsi="Times New Roman" w:cs="Times New Roman"/>
            <w:sz w:val="24"/>
            <w:szCs w:val="24"/>
          </w:rPr>
          <w:t>http://www.earlychildhoodaustralia.org.au/our-publications/every-child-magazine/every-child-index-/every-child-vol-18-4-2012/leadership-look-like-early-childhood-settings/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F8186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275D14AD" w14:textId="77777777" w:rsidR="00B33E19" w:rsidRPr="00F22052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EF0584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55033">
        <w:rPr>
          <w:rFonts w:ascii="Times New Roman" w:hAnsi="Times New Roman" w:cs="Times New Roman"/>
          <w:sz w:val="24"/>
          <w:szCs w:val="24"/>
        </w:rPr>
        <w:lastRenderedPageBreak/>
        <w:t>MacBeath</w:t>
      </w:r>
      <w:proofErr w:type="spellEnd"/>
      <w:r w:rsidRPr="00855033">
        <w:rPr>
          <w:rFonts w:ascii="Times New Roman" w:hAnsi="Times New Roman" w:cs="Times New Roman"/>
          <w:sz w:val="24"/>
          <w:szCs w:val="24"/>
        </w:rPr>
        <w:t xml:space="preserve">, J. and Moos, L. (2004)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Democratic Learning The challenge to school effectiveness.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London: Routledge Falmer. </w:t>
      </w:r>
    </w:p>
    <w:p w14:paraId="44B37C88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BD569B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55033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855033">
        <w:rPr>
          <w:rFonts w:ascii="Times New Roman" w:hAnsi="Times New Roman" w:cs="Times New Roman"/>
          <w:sz w:val="24"/>
          <w:szCs w:val="24"/>
        </w:rPr>
        <w:t xml:space="preserve">, E. (1991)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Day Care for Young Children: An International Perspective. </w:t>
      </w:r>
      <w:r w:rsidRPr="00855033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14:paraId="5EB0530C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6ECBED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Moyles, J. (2006)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Effective Leadership and Management in the Early Years.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Berkshire: Open University Press. </w:t>
      </w:r>
    </w:p>
    <w:p w14:paraId="0E921167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B248C7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Northouse, P.G. (2010)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Leadership Styles Questionnaire.</w:t>
      </w:r>
      <w:r w:rsidRPr="0085503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https://utphpartners.org/LeadershipStyleAssessment.pdf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169EC227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8B0D0F" w14:textId="77777777" w:rsidR="00B33E19" w:rsidRDefault="00B33E19" w:rsidP="00B33E19">
      <w:pPr>
        <w:pStyle w:val="NormalWeb"/>
        <w:tabs>
          <w:tab w:val="center" w:pos="4510"/>
        </w:tabs>
        <w:spacing w:line="360" w:lineRule="auto"/>
        <w:jc w:val="both"/>
      </w:pPr>
      <w:r w:rsidRPr="00855033">
        <w:t xml:space="preserve">Nutbrown, C. (2012) </w:t>
      </w:r>
      <w:r w:rsidRPr="00855033">
        <w:rPr>
          <w:i/>
          <w:iCs/>
        </w:rPr>
        <w:t>Foundations for Quality</w:t>
      </w:r>
      <w:r w:rsidRPr="00855033">
        <w:t xml:space="preserve">. Available at: </w:t>
      </w:r>
      <w:hyperlink r:id="rId12" w:history="1">
        <w:r w:rsidRPr="00855033">
          <w:rPr>
            <w:rStyle w:val="Hyperlink"/>
          </w:rPr>
          <w:t>https://assets.publishing.service.gov.uk/government/uploads/system/uploads/attachment_data/file/175463/Nutbrown-Review.pdf</w:t>
        </w:r>
      </w:hyperlink>
      <w:r w:rsidRPr="00855033">
        <w:t xml:space="preserve"> (Accessed: 3</w:t>
      </w:r>
      <w:r w:rsidRPr="00855033">
        <w:rPr>
          <w:vertAlign w:val="superscript"/>
        </w:rPr>
        <w:t>rd</w:t>
      </w:r>
      <w:r w:rsidRPr="00855033">
        <w:t xml:space="preserve"> July 2020). </w:t>
      </w:r>
    </w:p>
    <w:p w14:paraId="6880EFCF" w14:textId="77777777" w:rsidR="00B33E19" w:rsidRDefault="00B33E19" w:rsidP="00B33E19">
      <w:pPr>
        <w:pStyle w:val="NormalWeb"/>
        <w:tabs>
          <w:tab w:val="center" w:pos="4510"/>
        </w:tabs>
        <w:spacing w:line="360" w:lineRule="auto"/>
        <w:jc w:val="both"/>
      </w:pPr>
    </w:p>
    <w:p w14:paraId="357CBF9A" w14:textId="77777777" w:rsidR="00B33E19" w:rsidRPr="00540E46" w:rsidRDefault="00B33E19" w:rsidP="00B33E19">
      <w:pPr>
        <w:pStyle w:val="NormalWeb"/>
        <w:tabs>
          <w:tab w:val="center" w:pos="4510"/>
        </w:tabs>
        <w:spacing w:line="360" w:lineRule="auto"/>
        <w:jc w:val="both"/>
      </w:pPr>
      <w:r>
        <w:t xml:space="preserve">O’Connell, M. (2016) </w:t>
      </w:r>
      <w:r>
        <w:rPr>
          <w:i/>
          <w:iCs/>
        </w:rPr>
        <w:t xml:space="preserve">Quality Early Education for All. </w:t>
      </w:r>
      <w:r>
        <w:t xml:space="preserve">Mitchel Institute policy paper No.1 2016. Mitchell Institute, Melbourne. </w:t>
      </w:r>
    </w:p>
    <w:p w14:paraId="0DCF43E6" w14:textId="77777777" w:rsidR="00B33E19" w:rsidRPr="00855033" w:rsidRDefault="00B33E19" w:rsidP="00B33E19">
      <w:pPr>
        <w:pStyle w:val="NormalWeb"/>
        <w:tabs>
          <w:tab w:val="center" w:pos="4510"/>
        </w:tabs>
        <w:spacing w:line="360" w:lineRule="auto"/>
        <w:jc w:val="both"/>
      </w:pPr>
    </w:p>
    <w:p w14:paraId="636C96EF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Parker, G. M. (2011)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Team Players and Teamwork: New Strategies for Developing Successful Collaboration.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d=gs_qabs&amp;u=%23p%3DW-7nqT5n_nUJ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https://scholar.google.com/scholar?start=10&amp;q=journal+articles+on+team+work+in+the_early_years&amp;hl=en&amp;as_sdt=0,5#d=gs_qabs&amp;u=%23p%3DW-7nqT5n_nUJ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57E73A7F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EA22FC" w14:textId="77777777" w:rsidR="00985B09" w:rsidRDefault="00985B0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BBF4A6" w14:textId="1F482CC4" w:rsidR="00B33E19" w:rsidRPr="002A4517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Pope, S. et al.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Flying Start qualitative research with high need families. </w:t>
      </w:r>
      <w:r>
        <w:rPr>
          <w:rFonts w:ascii="Times New Roman" w:hAnsi="Times New Roman" w:cs="Times New Roman"/>
          <w:sz w:val="24"/>
          <w:szCs w:val="24"/>
        </w:rPr>
        <w:t xml:space="preserve">Ipsos MORI, Social Research Institute. </w:t>
      </w:r>
      <w:r w:rsidRPr="002A4517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836CF3">
          <w:rPr>
            <w:rStyle w:val="Hyperlink"/>
            <w:rFonts w:ascii="Times New Roman" w:hAnsi="Times New Roman" w:cs="Times New Roman"/>
            <w:sz w:val="24"/>
            <w:szCs w:val="24"/>
          </w:rPr>
          <w:t>https://www.ipsos.com/sites/default/files/publication/1970-01/ECF_FlyingStartQual_15102013.pdf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7773B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31A56E54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86672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Pound, L. and Jones, C. (2008)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Leadership and Management in the Early Years from Principles to Practice. </w:t>
      </w:r>
      <w:r w:rsidRPr="00855033">
        <w:rPr>
          <w:rFonts w:ascii="Times New Roman" w:hAnsi="Times New Roman" w:cs="Times New Roman"/>
          <w:sz w:val="24"/>
          <w:szCs w:val="24"/>
        </w:rPr>
        <w:t xml:space="preserve">Berkshire: Open University Press. </w:t>
      </w:r>
    </w:p>
    <w:p w14:paraId="6931214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D7A61F" w14:textId="77777777" w:rsidR="00B33E19" w:rsidRPr="001F71CB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Reed, M. and Canning, N.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Implementing Quality Improvement and Change in the Early Years. </w:t>
      </w:r>
      <w:r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180CC59C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05BD0D" w14:textId="77777777" w:rsidR="00B33E19" w:rsidRPr="00ED610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Reed, M. and Canning, N. (2010)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Reflective Practice in the Early Years. </w:t>
      </w:r>
      <w:r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20326B39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4838D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>Robins, A. and Callan, S. (2009)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 Managing Early Years Settings.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72B91606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8ECB6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Rodd, J. (2006)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Leadership in early childhood. </w:t>
      </w:r>
      <w:r w:rsidRPr="00855033">
        <w:rPr>
          <w:rFonts w:ascii="Times New Roman" w:hAnsi="Times New Roman" w:cs="Times New Roman"/>
          <w:sz w:val="24"/>
          <w:szCs w:val="24"/>
        </w:rPr>
        <w:t>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 xml:space="preserve">rd </w:t>
      </w:r>
      <w:r w:rsidRPr="00855033">
        <w:rPr>
          <w:rFonts w:ascii="Times New Roman" w:hAnsi="Times New Roman" w:cs="Times New Roman"/>
          <w:sz w:val="24"/>
          <w:szCs w:val="24"/>
        </w:rPr>
        <w:t>ed. Maidenhead: Open University Press.</w:t>
      </w:r>
    </w:p>
    <w:p w14:paraId="1E1F207E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E39F9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Rodd, J. (2006)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Leadership: an essential ingredient or an optional extra for quality early childhood provision?</w:t>
      </w:r>
      <w:r w:rsidRPr="00855033">
        <w:rPr>
          <w:rFonts w:ascii="Times New Roman" w:hAnsi="Times New Roman" w:cs="Times New Roman"/>
          <w:sz w:val="24"/>
          <w:szCs w:val="24"/>
        </w:rPr>
        <w:t xml:space="preserve"> [Discussion Paper] Available at: </w:t>
      </w:r>
      <w:hyperlink r:id="rId15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https://tactyc.org.uk/Reflection-rodd.pdf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2772C1C7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80AB3C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Rodd, J. (2013)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Leadership in early childhood. </w:t>
      </w:r>
      <w:r w:rsidRPr="00855033">
        <w:rPr>
          <w:rFonts w:ascii="Times New Roman" w:hAnsi="Times New Roman" w:cs="Times New Roman"/>
          <w:sz w:val="24"/>
          <w:szCs w:val="24"/>
        </w:rPr>
        <w:t>4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ed. Maidenhead: Open University Press.</w:t>
      </w:r>
    </w:p>
    <w:p w14:paraId="7B36029F" w14:textId="77777777" w:rsidR="00B33E19" w:rsidRPr="00AA1857" w:rsidRDefault="00B33E19" w:rsidP="00B33E1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20F8845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Siraj. I.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Hallet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Effective and Caring Leaderships in the Early Years. </w:t>
      </w:r>
      <w:r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08EB984F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3ECEFD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Siraj-Blatchford, I. et al. (2008) ‘Towards the Transformation of practice in early childhood education: the effective provision of pre-school education (EPPE) project’,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Cambridge Journal of Education, </w:t>
      </w:r>
      <w:r w:rsidRPr="00855033">
        <w:rPr>
          <w:rFonts w:ascii="Times New Roman" w:hAnsi="Times New Roman" w:cs="Times New Roman"/>
          <w:sz w:val="24"/>
          <w:szCs w:val="24"/>
        </w:rPr>
        <w:t xml:space="preserve">38(1), pp. 23-36. Available at: </w:t>
      </w:r>
      <w:hyperlink r:id="rId16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https://doi.org/10.1080.03057640801889956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719793E7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11F682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Smidt, S. (2008) </w:t>
      </w:r>
      <w:r>
        <w:rPr>
          <w:rFonts w:ascii="Times New Roman" w:hAnsi="Times New Roman" w:cs="Times New Roman"/>
          <w:i/>
          <w:iCs/>
          <w:sz w:val="24"/>
          <w:szCs w:val="24"/>
        </w:rPr>
        <w:t>A guide to early years practice.</w:t>
      </w:r>
      <w:r>
        <w:rPr>
          <w:rFonts w:ascii="Times New Roman" w:hAnsi="Times New Roman" w:cs="Times New Roman"/>
          <w:sz w:val="24"/>
          <w:szCs w:val="24"/>
        </w:rPr>
        <w:t xml:space="preserve"> 3</w:t>
      </w:r>
      <w:r w:rsidRPr="00070FE2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ed. London: Routledge. </w:t>
      </w:r>
    </w:p>
    <w:p w14:paraId="4F2AC127" w14:textId="77777777" w:rsidR="00B33E19" w:rsidRPr="00070FE2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40CC89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Social Care Wales (2017)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First Year as a Manager: Practice Guidance.</w:t>
      </w:r>
      <w:r w:rsidRPr="0085503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https://socialcare.wales.First-Year-as-a-Manager.pdf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</w:t>
      </w:r>
      <w:r w:rsidRPr="00DB43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F375AA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F5E90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St Thomas University (2018)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What is Democratic/Participative Leadership? How can Collaboration Can Boost Morale.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https://online.stu.edu/articles/education/democratic-participative-leadership.aspx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50FA7FF2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0B5A28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Stanton, V. (2020)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Tips on Addressing Staff Absence for Nursey Managers.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https://www.teacherearlyyears.com/nursery-management-view-addressing-absence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Pr="00855033">
        <w:rPr>
          <w:rFonts w:ascii="Times New Roman" w:hAnsi="Times New Roman" w:cs="Times New Roman"/>
          <w:sz w:val="24"/>
          <w:szCs w:val="24"/>
        </w:rPr>
        <w:t xml:space="preserve">July 2020). </w:t>
      </w:r>
    </w:p>
    <w:p w14:paraId="0F8E71F2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B61A57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Sylva, K. et al. (2005) ‘Investigating the Effects of Pre-school Provision: Using Mixed Methods in the EPPE Research’,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International Journal of Social Research Methodology</w:t>
      </w:r>
      <w:r w:rsidRPr="00855033">
        <w:rPr>
          <w:rFonts w:ascii="Times New Roman" w:hAnsi="Times New Roman" w:cs="Times New Roman"/>
          <w:sz w:val="24"/>
          <w:szCs w:val="24"/>
        </w:rPr>
        <w:t xml:space="preserve">, 8(3), pp. 207-224. Available at: </w:t>
      </w:r>
      <w:hyperlink r:id="rId20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https://doi.org.1080/13645570500154840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30th June 2020).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8550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1D7C1B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CCA1DD" w14:textId="77777777" w:rsidR="00985B09" w:rsidRDefault="00985B0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5649C1" w14:textId="77777777" w:rsidR="00985B09" w:rsidRDefault="00985B0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2F055A" w14:textId="5B6A5BF2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lastRenderedPageBreak/>
        <w:t xml:space="preserve">Tansey, S. (2008) ‘Building and supporting teamwork’,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National Childcare Accreditation Council, </w:t>
      </w:r>
      <w:r w:rsidRPr="00855033">
        <w:rPr>
          <w:rFonts w:ascii="Times New Roman" w:hAnsi="Times New Roman" w:cs="Times New Roman"/>
          <w:sz w:val="24"/>
          <w:szCs w:val="24"/>
        </w:rPr>
        <w:t>20, pp.3-5. Available at:</w:t>
      </w:r>
      <w:hyperlink r:id="rId21" w:anchor="d=gs_qabs&amp;u=%23p%3DQnXGjjbBhhsJ" w:history="1">
        <w:r w:rsidRPr="0085503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https://scholar.google.co.uk/scholar?q=Principles+of+effective+teamwork+in+childcare&amp;hl=en&amp;as_sdt=0&amp;as_vis=1&amp;oi=scholart#d=gs_qabs&amp;u=%23p%3DQnXGjjbBhhsJ</w:t>
        </w:r>
      </w:hyperlink>
      <w:r w:rsidRPr="00855033">
        <w:rPr>
          <w:rFonts w:ascii="Times New Roman" w:eastAsia="Calibri" w:hAnsi="Times New Roman" w:cs="Times New Roman"/>
          <w:color w:val="0000FF"/>
          <w:sz w:val="24"/>
          <w:szCs w:val="24"/>
          <w:u w:val="single"/>
        </w:rPr>
        <w:t xml:space="preserve"> </w:t>
      </w:r>
      <w:r w:rsidRPr="00855033">
        <w:rPr>
          <w:rFonts w:ascii="Times New Roman" w:hAnsi="Times New Roman" w:cs="Times New Roman"/>
          <w:sz w:val="24"/>
          <w:szCs w:val="24"/>
        </w:rPr>
        <w:t>(Accessed: 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July 2020).</w:t>
      </w:r>
    </w:p>
    <w:p w14:paraId="1FED3D1E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4E5F31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Thomas, A. and Lewis, A. (2016)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An Introduction to the Foundation Phase Early Years Curriculum in Wales. </w:t>
      </w:r>
      <w:r w:rsidRPr="00855033">
        <w:rPr>
          <w:rFonts w:ascii="Times New Roman" w:hAnsi="Times New Roman" w:cs="Times New Roman"/>
          <w:sz w:val="24"/>
          <w:szCs w:val="24"/>
        </w:rPr>
        <w:t xml:space="preserve">London: Bloomsbury Publishing Plc. </w:t>
      </w:r>
    </w:p>
    <w:p w14:paraId="38A6DCF4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7743BF" w14:textId="16A5A269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55033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UNICEF (2019) </w:t>
      </w:r>
      <w:r w:rsidRPr="00855033">
        <w:rPr>
          <w:rStyle w:val="Hyperlink"/>
          <w:rFonts w:ascii="Times New Roman" w:hAnsi="Times New Roman" w:cs="Times New Roman"/>
          <w:i/>
          <w:iCs/>
          <w:color w:val="000000" w:themeColor="text1"/>
          <w:sz w:val="24"/>
          <w:szCs w:val="24"/>
          <w:u w:val="none"/>
        </w:rPr>
        <w:t>Summary of The Un Convention on The Rights of the Child.</w:t>
      </w:r>
      <w:r w:rsidRPr="00855033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Available at: </w:t>
      </w:r>
      <w:hyperlink r:id="rId22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https://www.unicef.org.uk/wp-content/uploads/2010/05/UNCRC_summary-1.pdf</w:t>
        </w:r>
      </w:hyperlink>
      <w:r w:rsidRPr="00855033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855033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Pr="00855033">
        <w:rPr>
          <w:rFonts w:ascii="Times New Roman" w:hAnsi="Times New Roman" w:cs="Times New Roman"/>
          <w:color w:val="000000" w:themeColor="text1"/>
          <w:sz w:val="24"/>
          <w:szCs w:val="24"/>
        </w:rPr>
        <w:t>(Accessed: 3</w:t>
      </w:r>
      <w:r w:rsidRPr="00855033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July 2020).</w:t>
      </w:r>
    </w:p>
    <w:p w14:paraId="6B544592" w14:textId="1AFDF16B" w:rsidR="00C206D0" w:rsidRDefault="00C206D0" w:rsidP="00B33E19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23679F" w14:textId="0F9CF445" w:rsidR="00C206D0" w:rsidRPr="00207453" w:rsidRDefault="00F42019" w:rsidP="00B33E19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Vorkapic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, S. T. (</w:t>
      </w:r>
      <w:r w:rsidR="00980A3F">
        <w:rPr>
          <w:rFonts w:ascii="Times New Roman" w:hAnsi="Times New Roman" w:cs="Times New Roman"/>
          <w:color w:val="000000" w:themeColor="text1"/>
          <w:sz w:val="24"/>
          <w:szCs w:val="24"/>
        </w:rPr>
        <w:t>2012) ‘</w:t>
      </w:r>
      <w:r w:rsidR="00AF36E5">
        <w:rPr>
          <w:rFonts w:ascii="Times New Roman" w:hAnsi="Times New Roman" w:cs="Times New Roman"/>
          <w:color w:val="000000" w:themeColor="text1"/>
          <w:sz w:val="24"/>
          <w:szCs w:val="24"/>
        </w:rPr>
        <w:t>The Significance of Preschool Teacher’s Personality in Early Childhood Education: Ana</w:t>
      </w:r>
      <w:r w:rsidR="002074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lysis of Eysenck’s and Big Five Dimensions of Personality’, </w:t>
      </w:r>
      <w:r w:rsidR="00207453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International </w:t>
      </w:r>
      <w:r w:rsidR="00040EE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Journal of Psychology and Behavioural Sciences</w:t>
      </w:r>
      <w:r w:rsidR="001942D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, </w:t>
      </w:r>
      <w:r w:rsidR="001942D5">
        <w:rPr>
          <w:rFonts w:ascii="Times New Roman" w:hAnsi="Times New Roman" w:cs="Times New Roman"/>
          <w:color w:val="000000" w:themeColor="text1"/>
          <w:sz w:val="24"/>
          <w:szCs w:val="24"/>
        </w:rPr>
        <w:t>2 (2), pp.28-37. Available at:</w:t>
      </w:r>
      <w:r w:rsidR="00623F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23" w:history="1">
        <w:r w:rsidR="005A3444" w:rsidRPr="003873FF">
          <w:rPr>
            <w:rStyle w:val="Hyperlink"/>
            <w:rFonts w:ascii="Times New Roman" w:hAnsi="Times New Roman" w:cs="Times New Roman"/>
            <w:sz w:val="24"/>
            <w:szCs w:val="24"/>
          </w:rPr>
          <w:t>https://DOI:10.5923/j.ijpbs.20120202.05</w:t>
        </w:r>
      </w:hyperlink>
      <w:r w:rsidR="005A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="005A3444" w:rsidRPr="005A3444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5A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July 2020). </w:t>
      </w:r>
      <w:r w:rsidR="002440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="00040EE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</w:p>
    <w:p w14:paraId="1E6EDEB0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</w:p>
    <w:p w14:paraId="1E61D9C9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 xml:space="preserve">Waller, T. and Davis, G. (2014)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An Introduction to Early Childhood. </w:t>
      </w:r>
      <w:r w:rsidRPr="00855033">
        <w:rPr>
          <w:rFonts w:ascii="Times New Roman" w:hAnsi="Times New Roman" w:cs="Times New Roman"/>
          <w:sz w:val="24"/>
          <w:szCs w:val="24"/>
        </w:rPr>
        <w:t>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sz w:val="24"/>
          <w:szCs w:val="24"/>
        </w:rPr>
        <w:t xml:space="preserve"> Ed. London: SAGE Publications Ltd. </w:t>
      </w:r>
    </w:p>
    <w:p w14:paraId="2AECB150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5B13DE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55033">
        <w:rPr>
          <w:rFonts w:ascii="Times New Roman" w:hAnsi="Times New Roman" w:cs="Times New Roman"/>
          <w:sz w:val="24"/>
          <w:szCs w:val="24"/>
        </w:rPr>
        <w:t>Waniganayake</w:t>
      </w:r>
      <w:proofErr w:type="spellEnd"/>
      <w:r w:rsidRPr="00855033">
        <w:rPr>
          <w:rFonts w:ascii="Times New Roman" w:hAnsi="Times New Roman" w:cs="Times New Roman"/>
          <w:sz w:val="24"/>
          <w:szCs w:val="24"/>
        </w:rPr>
        <w:t xml:space="preserve">, M. (2014) ‘Being and Becoming Early Childhood Leaders: Reflections on Leadership Studies in Early Childhood Education and the Future Leadership Research Agenda’,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Journal of Early Childhood Education Research, </w:t>
      </w:r>
      <w:r w:rsidRPr="00855033">
        <w:rPr>
          <w:rFonts w:ascii="Times New Roman" w:hAnsi="Times New Roman" w:cs="Times New Roman"/>
          <w:sz w:val="24"/>
          <w:szCs w:val="24"/>
        </w:rPr>
        <w:t xml:space="preserve">3(1), pp.65-81. Available at: </w:t>
      </w:r>
      <w:hyperlink r:id="rId24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http://jecer.org/fi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14:paraId="22160245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61C3A5" w14:textId="76A5F00A" w:rsidR="00B33E19" w:rsidRPr="00F70DBE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Hlk45465660"/>
      <w:r w:rsidRPr="00855033">
        <w:rPr>
          <w:rFonts w:ascii="Times New Roman" w:hAnsi="Times New Roman" w:cs="Times New Roman"/>
          <w:sz w:val="24"/>
          <w:szCs w:val="24"/>
        </w:rPr>
        <w:t>Welsh Government (2014)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 Flying Sta</w:t>
      </w:r>
      <w:r w:rsidR="00715CF0">
        <w:rPr>
          <w:rFonts w:ascii="Times New Roman" w:hAnsi="Times New Roman" w:cs="Times New Roman"/>
          <w:i/>
          <w:iCs/>
          <w:sz w:val="24"/>
          <w:szCs w:val="24"/>
        </w:rPr>
        <w:t>rt Qualifications Guidance.</w:t>
      </w:r>
      <w:r w:rsidR="00F70DBE">
        <w:rPr>
          <w:rFonts w:ascii="Times New Roman" w:hAnsi="Times New Roman" w:cs="Times New Roman"/>
          <w:sz w:val="24"/>
          <w:szCs w:val="24"/>
        </w:rPr>
        <w:t xml:space="preserve"> Available </w:t>
      </w:r>
      <w:r w:rsidR="00666367">
        <w:rPr>
          <w:rFonts w:ascii="Times New Roman" w:hAnsi="Times New Roman" w:cs="Times New Roman"/>
          <w:sz w:val="24"/>
          <w:szCs w:val="24"/>
        </w:rPr>
        <w:t xml:space="preserve">at: </w:t>
      </w:r>
      <w:hyperlink r:id="rId25" w:history="1">
        <w:r w:rsidR="00BC67F7" w:rsidRPr="003873FF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http://dera.ioe.ac.uk/533/3/100225flyingstartannexben-1.pdf</w:t>
        </w:r>
      </w:hyperlink>
      <w:r w:rsidR="00BC67F7">
        <w:rPr>
          <w:rFonts w:ascii="Times New Roman" w:hAnsi="Times New Roman" w:cs="Times New Roman"/>
          <w:sz w:val="24"/>
          <w:szCs w:val="24"/>
        </w:rPr>
        <w:t xml:space="preserve"> (Accessed: 3</w:t>
      </w:r>
      <w:r w:rsidR="00BC67F7" w:rsidRPr="00BC67F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C67F7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5E9B5BB8" w14:textId="77777777" w:rsidR="00B33E19" w:rsidRPr="00855033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End w:id="0"/>
    <w:p w14:paraId="7D515005" w14:textId="77777777" w:rsidR="00BC014E" w:rsidRDefault="00B33E19" w:rsidP="00B603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(2014) 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>Flying Start Quality Childcare Guidance.</w:t>
      </w:r>
      <w:r w:rsidRPr="0085503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6" w:history="1">
        <w:r w:rsidRPr="00855033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https://gov.wales/sites/default/files/publictions/2019-07/flying-start-childcare-guidance.pdf</w:t>
        </w:r>
      </w:hyperlink>
      <w:r w:rsidR="00BC014E">
        <w:rPr>
          <w:rFonts w:ascii="Times New Roman" w:hAnsi="Times New Roman" w:cs="Times New Roman"/>
          <w:sz w:val="24"/>
          <w:szCs w:val="24"/>
        </w:rPr>
        <w:t xml:space="preserve"> (</w:t>
      </w:r>
      <w:r w:rsidRPr="00855033">
        <w:rPr>
          <w:rFonts w:ascii="Times New Roman" w:hAnsi="Times New Roman" w:cs="Times New Roman"/>
          <w:sz w:val="24"/>
          <w:szCs w:val="24"/>
        </w:rPr>
        <w:t>Accessed: 3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16DE7CB5" w14:textId="77777777" w:rsidR="00BC014E" w:rsidRDefault="00BC014E" w:rsidP="00B603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EF4827" w14:textId="3377D2CB" w:rsidR="00B6039E" w:rsidRDefault="00B6039E" w:rsidP="00B603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55033">
        <w:rPr>
          <w:rFonts w:ascii="Times New Roman" w:hAnsi="Times New Roman" w:cs="Times New Roman"/>
          <w:sz w:val="24"/>
          <w:szCs w:val="24"/>
        </w:rPr>
        <w:t>Welsh Government (2014)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 Flying Start </w:t>
      </w:r>
      <w:r>
        <w:rPr>
          <w:rFonts w:ascii="Times New Roman" w:hAnsi="Times New Roman" w:cs="Times New Roman"/>
          <w:i/>
          <w:iCs/>
          <w:sz w:val="24"/>
          <w:szCs w:val="24"/>
        </w:rPr>
        <w:t>Strategic G</w:t>
      </w:r>
      <w:r w:rsidRPr="00855033">
        <w:rPr>
          <w:rFonts w:ascii="Times New Roman" w:hAnsi="Times New Roman" w:cs="Times New Roman"/>
          <w:i/>
          <w:iCs/>
          <w:sz w:val="24"/>
          <w:szCs w:val="24"/>
        </w:rPr>
        <w:t xml:space="preserve">uidance. </w:t>
      </w:r>
      <w:r w:rsidRPr="0085503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3873FF">
          <w:rPr>
            <w:rStyle w:val="Hyperlink"/>
            <w:rFonts w:ascii="Times New Roman" w:hAnsi="Times New Roman" w:cs="Times New Roman"/>
            <w:sz w:val="24"/>
            <w:szCs w:val="24"/>
          </w:rPr>
          <w:t>https://gov.wales/flying-start-strategic-guidance.pdf</w:t>
        </w:r>
      </w:hyperlink>
      <w:r w:rsidRPr="00855033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8550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55033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14:paraId="20AFC21B" w14:textId="77777777" w:rsidR="00B6039E" w:rsidRPr="00855033" w:rsidRDefault="00B6039E" w:rsidP="00B603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8F98C0" w14:textId="77777777" w:rsidR="00B33E19" w:rsidRPr="00C56AAB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Healthy and Sustainable Pre-school Scheme National Awards Criteria.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8" w:history="1">
        <w:r w:rsidRPr="00836CF3">
          <w:rPr>
            <w:rStyle w:val="Hyperlink"/>
            <w:rFonts w:ascii="Times New Roman" w:hAnsi="Times New Roman" w:cs="Times New Roman"/>
            <w:sz w:val="24"/>
            <w:szCs w:val="24"/>
          </w:rPr>
          <w:t>https://www.wales.nhs.uk/siteplus/document/888/HSPSS%2DDoc%28E%29.pdf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9C04C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2DE3DAD0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4E27F8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(2012) </w:t>
      </w:r>
      <w:r w:rsidRPr="002C1C14">
        <w:rPr>
          <w:rFonts w:ascii="Times New Roman" w:hAnsi="Times New Roman" w:cs="Times New Roman"/>
          <w:i/>
          <w:iCs/>
          <w:sz w:val="24"/>
          <w:szCs w:val="24"/>
        </w:rPr>
        <w:t>Legislative Framework for Childcare in Wales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history="1">
        <w:r w:rsidRPr="00836CF3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https://www.childreninwales.org.uk/legislative-framework-for-childcare-in-wales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0A74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666016BB" w14:textId="77777777" w:rsidR="00B33E19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54E246" w14:textId="263AF581" w:rsidR="00B33E19" w:rsidRPr="00F23BA0" w:rsidRDefault="00B33E19" w:rsidP="00B33E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>
        <w:rPr>
          <w:rFonts w:ascii="Times New Roman" w:hAnsi="Times New Roman" w:cs="Times New Roman"/>
          <w:i/>
          <w:iCs/>
          <w:sz w:val="24"/>
          <w:szCs w:val="24"/>
        </w:rPr>
        <w:t>National Minimum Standards for Regulated Childcare</w:t>
      </w:r>
      <w:r w:rsidR="007738BD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Pr="00836CF3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6A584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46793ED8" w14:textId="77777777" w:rsidR="00B33E19" w:rsidRPr="00855033" w:rsidRDefault="00B33E19" w:rsidP="00B33E1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CEB618" w14:textId="77777777" w:rsidR="003615F4" w:rsidRDefault="003615F4"/>
    <w:sectPr w:rsidR="003615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E19"/>
    <w:rsid w:val="00040EE2"/>
    <w:rsid w:val="000C4BB6"/>
    <w:rsid w:val="001942D5"/>
    <w:rsid w:val="001A6499"/>
    <w:rsid w:val="001E7D89"/>
    <w:rsid w:val="00204B44"/>
    <w:rsid w:val="00207453"/>
    <w:rsid w:val="00237DCB"/>
    <w:rsid w:val="00244033"/>
    <w:rsid w:val="002E11F6"/>
    <w:rsid w:val="00351F3B"/>
    <w:rsid w:val="003615F4"/>
    <w:rsid w:val="003665A1"/>
    <w:rsid w:val="00376170"/>
    <w:rsid w:val="00417744"/>
    <w:rsid w:val="00442B1B"/>
    <w:rsid w:val="00490176"/>
    <w:rsid w:val="00535255"/>
    <w:rsid w:val="005A3444"/>
    <w:rsid w:val="00623F58"/>
    <w:rsid w:val="00666367"/>
    <w:rsid w:val="006A78FB"/>
    <w:rsid w:val="00715CF0"/>
    <w:rsid w:val="00753A72"/>
    <w:rsid w:val="007738BD"/>
    <w:rsid w:val="008943D0"/>
    <w:rsid w:val="008B155B"/>
    <w:rsid w:val="00951143"/>
    <w:rsid w:val="00980A3F"/>
    <w:rsid w:val="00985B09"/>
    <w:rsid w:val="009D7505"/>
    <w:rsid w:val="00AF36E5"/>
    <w:rsid w:val="00B131E6"/>
    <w:rsid w:val="00B33E19"/>
    <w:rsid w:val="00B42FCB"/>
    <w:rsid w:val="00B6039E"/>
    <w:rsid w:val="00BC014E"/>
    <w:rsid w:val="00BC67F7"/>
    <w:rsid w:val="00BE3213"/>
    <w:rsid w:val="00C206D0"/>
    <w:rsid w:val="00CF3338"/>
    <w:rsid w:val="00CF3FE2"/>
    <w:rsid w:val="00D659DD"/>
    <w:rsid w:val="00D93C77"/>
    <w:rsid w:val="00E85226"/>
    <w:rsid w:val="00EF608D"/>
    <w:rsid w:val="00F42019"/>
    <w:rsid w:val="00F70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55AAF"/>
  <w15:chartTrackingRefBased/>
  <w15:docId w15:val="{A36D9D4B-37FB-4D85-9C55-F18EF3D68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3E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3E1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33E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943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democartic-leadership-2795315" TargetMode="External"/><Relationship Id="rId13" Type="http://schemas.openxmlformats.org/officeDocument/2006/relationships/hyperlink" Target="https://scholar.google.com/scholar?start=10&amp;q=journal+articles+on+team+work+in+the_early_years&amp;hl=en&amp;as_sdt=0,5" TargetMode="External"/><Relationship Id="rId18" Type="http://schemas.openxmlformats.org/officeDocument/2006/relationships/hyperlink" Target="https://online.stu.edu/articles/education/democratic-participative-leadership.aspx" TargetMode="External"/><Relationship Id="rId26" Type="http://schemas.openxmlformats.org/officeDocument/2006/relationships/hyperlink" Target="https://gov.wales/sites/default/files/publictions/2019-07/flying-start-childcare-guidanc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cholar.google.co.uk/scholar?q=Principles+of+effective+teamwork+in+childcare&amp;hl=en&amp;as_sdt=0&amp;as_vis=1&amp;oi=scholart" TargetMode="External"/><Relationship Id="rId7" Type="http://schemas.openxmlformats.org/officeDocument/2006/relationships/hyperlink" Target="http://www.academia.edu/leadership_style_PDF2.pdf?1463" TargetMode="External"/><Relationship Id="rId12" Type="http://schemas.openxmlformats.org/officeDocument/2006/relationships/hyperlink" Target="https://assets.publishing.service.gov.uk/government/uploads/system/uploads/attachment_data/file/175463/Nutbrown-Review.pdf" TargetMode="External"/><Relationship Id="rId17" Type="http://schemas.openxmlformats.org/officeDocument/2006/relationships/hyperlink" Target="https://socialcare.wales.First-Year-as-a-Manager.pdf" TargetMode="External"/><Relationship Id="rId25" Type="http://schemas.openxmlformats.org/officeDocument/2006/relationships/hyperlink" Target="http://dera.ioe.ac.uk/533/3/100225flyingstartannexben-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80.03057640801889956" TargetMode="External"/><Relationship Id="rId20" Type="http://schemas.openxmlformats.org/officeDocument/2006/relationships/hyperlink" Target="https://doi.org.1080/13645570500154840" TargetMode="External"/><Relationship Id="rId29" Type="http://schemas.openxmlformats.org/officeDocument/2006/relationships/hyperlink" Target="https://www.childreninwales.org.uk/legislative-framework-for-childcare-in-wales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00131725309341684" TargetMode="External"/><Relationship Id="rId11" Type="http://schemas.openxmlformats.org/officeDocument/2006/relationships/hyperlink" Target="https://utphpartners.org/LeadershipStyleAssessment.pdf" TargetMode="External"/><Relationship Id="rId24" Type="http://schemas.openxmlformats.org/officeDocument/2006/relationships/hyperlink" Target="http://jecer.org/fi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familyandchildcaretrust.org/sites/default/files/Resource%20Library/FCT_Putting%20quality%20at%20the%20heart%20of%20the%20early%20years.pdf" TargetMode="External"/><Relationship Id="rId15" Type="http://schemas.openxmlformats.org/officeDocument/2006/relationships/hyperlink" Target="https://tactyc.org.uk/Reflection-rodd.pdf" TargetMode="External"/><Relationship Id="rId23" Type="http://schemas.openxmlformats.org/officeDocument/2006/relationships/hyperlink" Target="https://DOI:10.5923/j.ijpbs.20120202.05" TargetMode="External"/><Relationship Id="rId28" Type="http://schemas.openxmlformats.org/officeDocument/2006/relationships/hyperlink" Target="https://www.wales.nhs.uk/siteplus/document/888/HSPSS%2DDoc%28E%29.pdf" TargetMode="External"/><Relationship Id="rId10" Type="http://schemas.openxmlformats.org/officeDocument/2006/relationships/hyperlink" Target="http://www.earlychildhoodaustralia.org.au/our-publications/every-child-magazine/every-child-index-/every-child-vol-18-4-2012/leadership-look-like-early-childhood-settings/" TargetMode="External"/><Relationship Id="rId19" Type="http://schemas.openxmlformats.org/officeDocument/2006/relationships/hyperlink" Target="https://www.teacherearlyyears.com/nursery-management-view-addressing-absence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doi.org/10.1111/jtsb.12074" TargetMode="External"/><Relationship Id="rId9" Type="http://schemas.openxmlformats.org/officeDocument/2006/relationships/hyperlink" Target="https://doi.org.10.1080/01411926.2011.571661" TargetMode="External"/><Relationship Id="rId14" Type="http://schemas.openxmlformats.org/officeDocument/2006/relationships/hyperlink" Target="https://www.ipsos.com/sites/default/files/publication/1970-01/ECF_FlyingStartQual_15102013.pdf" TargetMode="External"/><Relationship Id="rId22" Type="http://schemas.openxmlformats.org/officeDocument/2006/relationships/hyperlink" Target="https://www.unicef.org.uk/wp-content/uploads/2010/05/UNCRC_summary-1.pdf" TargetMode="External"/><Relationship Id="rId27" Type="http://schemas.openxmlformats.org/officeDocument/2006/relationships/hyperlink" Target="https://gov.wales/flying-start-strategic-guidance.pdf" TargetMode="External"/><Relationship Id="rId30" Type="http://schemas.openxmlformats.org/officeDocument/2006/relationships/hyperlink" Target="https://careinspectorate.wales/sites/default/files/2018-01/160411regchildcare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1698</Words>
  <Characters>9682</Characters>
  <Application>Microsoft Office Word</Application>
  <DocSecurity>0</DocSecurity>
  <Lines>80</Lines>
  <Paragraphs>22</Paragraphs>
  <ScaleCrop>false</ScaleCrop>
  <Company/>
  <LinksUpToDate>false</LinksUpToDate>
  <CharactersWithSpaces>11358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george</dc:creator>
  <cp:keywords/>
  <dc:description/>
  <cp:lastModifiedBy>helen george</cp:lastModifiedBy>
  <cp:revision>3</cp:revision>
  <dcterms:created xsi:type="dcterms:W3CDTF">2020-07-12T16:45:00Z</dcterms:created>
  <dcterms:modified xsi:type="dcterms:W3CDTF">2020-07-12T16:52:00Z</dcterms:modified>
</cp:coreProperties>
</file>