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FB1D8B" w14:textId="77777777" w:rsidR="006E7149" w:rsidRDefault="006E7149" w:rsidP="006E7149">
      <w:pPr>
        <w:jc w:val="center"/>
        <w:rPr>
          <w:rFonts w:cs="Times New Roman"/>
          <w:b/>
          <w:sz w:val="40"/>
          <w:szCs w:val="20"/>
        </w:rPr>
      </w:pPr>
      <w:r>
        <w:rPr>
          <w:rFonts w:cs="Times New Roman"/>
          <w:b/>
          <w:noProof/>
        </w:rPr>
        <w:drawing>
          <wp:inline distT="0" distB="0" distL="0" distR="0" wp14:anchorId="2BC55B95" wp14:editId="4D573686">
            <wp:extent cx="2501900" cy="825500"/>
            <wp:effectExtent l="0" t="0" r="0" b="0"/>
            <wp:docPr id="1318232745"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01900" cy="825500"/>
                    </a:xfrm>
                    <a:prstGeom prst="rect">
                      <a:avLst/>
                    </a:prstGeom>
                    <a:noFill/>
                    <a:ln>
                      <a:noFill/>
                    </a:ln>
                  </pic:spPr>
                </pic:pic>
              </a:graphicData>
            </a:graphic>
          </wp:inline>
        </w:drawing>
      </w:r>
    </w:p>
    <w:p w14:paraId="4BA933BD" w14:textId="77777777" w:rsidR="006E7149" w:rsidRDefault="006E7149" w:rsidP="006E7149">
      <w:pPr>
        <w:spacing w:after="0"/>
        <w:jc w:val="center"/>
        <w:rPr>
          <w:rFonts w:cs="Arial"/>
          <w:b/>
          <w:bCs/>
          <w:i/>
          <w:iCs/>
          <w:noProof/>
          <w:sz w:val="34"/>
          <w:szCs w:val="34"/>
        </w:rPr>
      </w:pPr>
      <w:r>
        <w:rPr>
          <w:rFonts w:cs="Arial"/>
          <w:b/>
          <w:bCs/>
          <w:i/>
          <w:iCs/>
          <w:noProof/>
          <w:sz w:val="34"/>
          <w:szCs w:val="34"/>
        </w:rPr>
        <w:t>Critically evaluate the different approaches to leadership and their effectiveness within the hotel industry</w:t>
      </w:r>
    </w:p>
    <w:p w14:paraId="3532B61F" w14:textId="77777777" w:rsidR="006E7149" w:rsidRDefault="006E7149" w:rsidP="006E7149">
      <w:pPr>
        <w:spacing w:after="120"/>
        <w:jc w:val="center"/>
        <w:rPr>
          <w:rFonts w:cs="Times New Roman"/>
          <w:b/>
          <w:bCs/>
          <w:sz w:val="16"/>
          <w:szCs w:val="14"/>
        </w:rPr>
      </w:pPr>
    </w:p>
    <w:p w14:paraId="7581A2A4" w14:textId="77777777" w:rsidR="006E7149" w:rsidRDefault="006E7149" w:rsidP="006E7149">
      <w:pPr>
        <w:spacing w:after="120"/>
        <w:jc w:val="center"/>
        <w:rPr>
          <w:szCs w:val="24"/>
        </w:rPr>
      </w:pPr>
      <w:r>
        <w:rPr>
          <w:rFonts w:cs="Times New Roman"/>
          <w:b/>
          <w:sz w:val="32"/>
          <w:szCs w:val="10"/>
        </w:rPr>
        <w:t xml:space="preserve">Module Name </w:t>
      </w:r>
    </w:p>
    <w:p w14:paraId="0949768D" w14:textId="77777777" w:rsidR="006E7149" w:rsidRDefault="006E7149" w:rsidP="006E7149">
      <w:pPr>
        <w:spacing w:after="120"/>
        <w:jc w:val="center"/>
        <w:rPr>
          <w:rFonts w:cs="Times New Roman"/>
          <w:sz w:val="28"/>
          <w:szCs w:val="28"/>
        </w:rPr>
      </w:pPr>
      <w:r>
        <w:rPr>
          <w:rFonts w:cs="Arial"/>
          <w:i/>
          <w:iCs/>
          <w:noProof/>
          <w:sz w:val="28"/>
          <w:szCs w:val="28"/>
        </w:rPr>
        <w:t>Management &amp; Organisational Behaviour (BMIH5004)</w:t>
      </w:r>
    </w:p>
    <w:p w14:paraId="6255B432" w14:textId="77777777" w:rsidR="006E7149" w:rsidRDefault="006E7149" w:rsidP="006E7149">
      <w:pPr>
        <w:jc w:val="center"/>
        <w:rPr>
          <w:rFonts w:cs="Times New Roman"/>
          <w:b/>
          <w:bCs/>
          <w:sz w:val="18"/>
          <w:szCs w:val="16"/>
        </w:rPr>
      </w:pPr>
    </w:p>
    <w:p w14:paraId="0CEECC1E" w14:textId="77777777" w:rsidR="006E7149" w:rsidRDefault="006E7149" w:rsidP="006E7149">
      <w:pPr>
        <w:spacing w:after="120"/>
        <w:jc w:val="center"/>
        <w:rPr>
          <w:rFonts w:cs="Times New Roman"/>
          <w:b/>
          <w:bCs/>
          <w:sz w:val="32"/>
          <w:szCs w:val="30"/>
        </w:rPr>
      </w:pPr>
      <w:r>
        <w:rPr>
          <w:rFonts w:cs="Times New Roman"/>
          <w:b/>
          <w:bCs/>
          <w:sz w:val="32"/>
          <w:szCs w:val="30"/>
        </w:rPr>
        <w:t>Lecturer’s Name</w:t>
      </w:r>
    </w:p>
    <w:p w14:paraId="4019483B" w14:textId="77777777" w:rsidR="006E7149" w:rsidRDefault="006E7149" w:rsidP="006E7149">
      <w:pPr>
        <w:spacing w:after="120"/>
        <w:jc w:val="center"/>
        <w:rPr>
          <w:rFonts w:cs="Arial"/>
          <w:noProof/>
          <w:sz w:val="28"/>
          <w:szCs w:val="24"/>
        </w:rPr>
      </w:pPr>
      <w:r>
        <w:rPr>
          <w:rFonts w:cs="Arial"/>
          <w:noProof/>
          <w:sz w:val="28"/>
        </w:rPr>
        <w:t>Lan Zhang</w:t>
      </w:r>
    </w:p>
    <w:p w14:paraId="24F4D527" w14:textId="77777777" w:rsidR="006E7149" w:rsidRDefault="006E7149" w:rsidP="006E7149">
      <w:pPr>
        <w:jc w:val="center"/>
        <w:rPr>
          <w:rFonts w:cs="Times New Roman"/>
          <w:b/>
          <w:sz w:val="16"/>
          <w:szCs w:val="2"/>
        </w:rPr>
      </w:pPr>
    </w:p>
    <w:p w14:paraId="5FA20B36" w14:textId="77777777" w:rsidR="006E7149" w:rsidRDefault="006E7149" w:rsidP="006E7149">
      <w:pPr>
        <w:spacing w:after="120"/>
        <w:jc w:val="center"/>
        <w:rPr>
          <w:rFonts w:cs="Times New Roman"/>
          <w:b/>
          <w:sz w:val="32"/>
          <w:szCs w:val="10"/>
        </w:rPr>
      </w:pPr>
      <w:r>
        <w:rPr>
          <w:rFonts w:cs="Times New Roman"/>
          <w:b/>
          <w:sz w:val="32"/>
          <w:szCs w:val="10"/>
        </w:rPr>
        <w:t>Prepared by</w:t>
      </w:r>
    </w:p>
    <w:p w14:paraId="4E97750B" w14:textId="77777777" w:rsidR="006E7149" w:rsidRDefault="006E7149" w:rsidP="006E7149">
      <w:pPr>
        <w:spacing w:after="120"/>
        <w:jc w:val="center"/>
        <w:rPr>
          <w:rFonts w:cs="Arial"/>
          <w:noProof/>
          <w:sz w:val="28"/>
        </w:rPr>
      </w:pPr>
      <w:r w:rsidRPr="006E7149">
        <w:rPr>
          <w:rFonts w:cs="Arial"/>
          <w:noProof/>
          <w:sz w:val="28"/>
        </w:rPr>
        <w:t xml:space="preserve">Md Oliur </w:t>
      </w:r>
      <w:r>
        <w:rPr>
          <w:rFonts w:cs="Arial"/>
          <w:noProof/>
          <w:sz w:val="28"/>
        </w:rPr>
        <w:t>R</w:t>
      </w:r>
      <w:r w:rsidRPr="006E7149">
        <w:rPr>
          <w:rFonts w:cs="Arial"/>
          <w:noProof/>
          <w:sz w:val="28"/>
        </w:rPr>
        <w:t>ahman</w:t>
      </w:r>
    </w:p>
    <w:p w14:paraId="0000EED2" w14:textId="782F6AE0" w:rsidR="006E7149" w:rsidRDefault="006E7149" w:rsidP="006E7149">
      <w:pPr>
        <w:spacing w:after="120"/>
        <w:jc w:val="center"/>
        <w:rPr>
          <w:rFonts w:cs="Arial"/>
          <w:noProof/>
          <w:sz w:val="28"/>
        </w:rPr>
      </w:pPr>
      <w:r>
        <w:rPr>
          <w:rFonts w:cs="Arial"/>
          <w:noProof/>
          <w:sz w:val="28"/>
        </w:rPr>
        <w:t xml:space="preserve">Student ID: </w:t>
      </w:r>
      <w:r w:rsidRPr="006E7149">
        <w:rPr>
          <w:rFonts w:cs="Arial"/>
          <w:noProof/>
          <w:sz w:val="28"/>
        </w:rPr>
        <w:t>2207462</w:t>
      </w:r>
    </w:p>
    <w:p w14:paraId="3ED6958D" w14:textId="77777777" w:rsidR="006E7149" w:rsidRDefault="006E7149" w:rsidP="006E7149">
      <w:pPr>
        <w:rPr>
          <w:b/>
          <w:bCs/>
          <w:sz w:val="16"/>
          <w:szCs w:val="14"/>
        </w:rPr>
      </w:pPr>
    </w:p>
    <w:p w14:paraId="493422F5" w14:textId="77777777" w:rsidR="006E7149" w:rsidRDefault="006E7149" w:rsidP="006E7149">
      <w:pPr>
        <w:spacing w:after="0"/>
        <w:jc w:val="center"/>
        <w:rPr>
          <w:b/>
          <w:bCs/>
          <w:sz w:val="32"/>
          <w:szCs w:val="30"/>
        </w:rPr>
      </w:pPr>
      <w:r>
        <w:rPr>
          <w:b/>
          <w:bCs/>
          <w:sz w:val="32"/>
          <w:szCs w:val="30"/>
        </w:rPr>
        <w:t>Word Count</w:t>
      </w:r>
    </w:p>
    <w:p w14:paraId="702DE55F" w14:textId="05574604" w:rsidR="006E7149" w:rsidRDefault="006E7149" w:rsidP="006E7149">
      <w:pPr>
        <w:spacing w:after="0"/>
        <w:jc w:val="center"/>
        <w:rPr>
          <w:rFonts w:cs="Arial"/>
          <w:i/>
          <w:iCs/>
          <w:noProof/>
          <w:sz w:val="32"/>
          <w:szCs w:val="32"/>
        </w:rPr>
      </w:pPr>
      <w:r>
        <w:rPr>
          <w:sz w:val="28"/>
          <w:szCs w:val="26"/>
        </w:rPr>
        <w:t>2</w:t>
      </w:r>
      <w:r>
        <w:rPr>
          <w:sz w:val="28"/>
          <w:szCs w:val="26"/>
        </w:rPr>
        <w:t>058</w:t>
      </w:r>
      <w:r>
        <w:rPr>
          <w:sz w:val="28"/>
          <w:szCs w:val="26"/>
        </w:rPr>
        <w:t xml:space="preserve"> words</w:t>
      </w:r>
    </w:p>
    <w:p w14:paraId="21574CEB" w14:textId="77777777" w:rsidR="006E7149" w:rsidRDefault="006E7149" w:rsidP="00BE63A3">
      <w:pPr>
        <w:rPr>
          <w:rFonts w:cs="Arial"/>
          <w:noProof/>
          <w:sz w:val="32"/>
          <w:szCs w:val="32"/>
          <w:shd w:val="clear" w:color="auto" w:fill="FFFFFF"/>
          <w:lang w:val="en-GB"/>
        </w:rPr>
      </w:pPr>
    </w:p>
    <w:p w14:paraId="59ECA998" w14:textId="10985745" w:rsidR="0001388A" w:rsidRPr="008A6A56" w:rsidRDefault="002A57FC" w:rsidP="00BE63A3">
      <w:pPr>
        <w:rPr>
          <w:rFonts w:eastAsia="Times New Roman" w:cs="Arial"/>
          <w:noProof/>
          <w:szCs w:val="24"/>
          <w:lang w:val="en-GB" w:eastAsia="en-GB"/>
        </w:rPr>
      </w:pPr>
      <w:r w:rsidRPr="008A6A56">
        <w:rPr>
          <w:rFonts w:cs="Arial"/>
          <w:noProof/>
          <w:lang w:val="en-GB"/>
        </w:rPr>
        <w:lastRenderedPageBreak/>
        <w:t>B</w:t>
      </w:r>
      <w:r w:rsidR="0088629C" w:rsidRPr="008A6A56">
        <w:rPr>
          <w:rFonts w:cs="Arial"/>
          <w:noProof/>
          <w:lang w:val="en-GB"/>
        </w:rPr>
        <w:t xml:space="preserve">usiness </w:t>
      </w:r>
      <w:r w:rsidR="00694254" w:rsidRPr="008A6A56">
        <w:rPr>
          <w:rFonts w:cs="Arial"/>
          <w:noProof/>
          <w:lang w:val="en-GB"/>
        </w:rPr>
        <w:t>organis</w:t>
      </w:r>
      <w:r w:rsidR="0088629C" w:rsidRPr="008A6A56">
        <w:rPr>
          <w:rFonts w:cs="Arial"/>
          <w:noProof/>
          <w:lang w:val="en-GB"/>
        </w:rPr>
        <w:t xml:space="preserve">ations have to deal with different leadership approaches in their business operations and ways of dealing with employees and stakeholders of the </w:t>
      </w:r>
      <w:r w:rsidR="00694254" w:rsidRPr="008A6A56">
        <w:rPr>
          <w:rFonts w:cs="Arial"/>
          <w:noProof/>
          <w:lang w:val="en-GB"/>
        </w:rPr>
        <w:t>organis</w:t>
      </w:r>
      <w:r w:rsidR="0088629C" w:rsidRPr="008A6A56">
        <w:rPr>
          <w:rFonts w:cs="Arial"/>
          <w:noProof/>
          <w:lang w:val="en-GB"/>
        </w:rPr>
        <w:t>ations</w:t>
      </w:r>
      <w:r w:rsidR="00AC6292" w:rsidRPr="008A6A56">
        <w:rPr>
          <w:rFonts w:cs="Arial"/>
          <w:noProof/>
          <w:lang w:val="en-GB"/>
        </w:rPr>
        <w:t xml:space="preserve"> (Mullins, 2016)</w:t>
      </w:r>
      <w:r w:rsidR="0088629C" w:rsidRPr="008A6A56">
        <w:rPr>
          <w:rFonts w:cs="Arial"/>
          <w:noProof/>
          <w:lang w:val="en-GB"/>
        </w:rPr>
        <w:t xml:space="preserve">. </w:t>
      </w:r>
      <w:r w:rsidR="002F43E1" w:rsidRPr="008A6A56">
        <w:rPr>
          <w:rFonts w:cs="Arial"/>
          <w:noProof/>
          <w:lang w:val="en-GB"/>
        </w:rPr>
        <w:t xml:space="preserve">Business adopts a set of approaches for understanding the overall actions and performance in the </w:t>
      </w:r>
      <w:r w:rsidR="009A2331" w:rsidRPr="008A6A56">
        <w:rPr>
          <w:rFonts w:cs="Arial"/>
          <w:noProof/>
          <w:lang w:val="en-GB"/>
        </w:rPr>
        <w:t>business</w:t>
      </w:r>
      <w:r w:rsidR="002F43E1" w:rsidRPr="008A6A56">
        <w:rPr>
          <w:rFonts w:cs="Arial"/>
          <w:noProof/>
          <w:lang w:val="en-GB"/>
        </w:rPr>
        <w:t xml:space="preserve"> activities.</w:t>
      </w:r>
      <w:r w:rsidR="0001388A" w:rsidRPr="008A6A56">
        <w:rPr>
          <w:rFonts w:cs="Arial"/>
          <w:noProof/>
          <w:lang w:val="en-GB"/>
        </w:rPr>
        <w:t xml:space="preserve"> </w:t>
      </w:r>
      <w:r w:rsidR="00694254" w:rsidRPr="008A6A56">
        <w:rPr>
          <w:rFonts w:cs="Arial"/>
          <w:noProof/>
          <w:lang w:val="en-GB"/>
        </w:rPr>
        <w:t>Organis</w:t>
      </w:r>
      <w:r w:rsidR="0001388A" w:rsidRPr="008A6A56">
        <w:rPr>
          <w:rFonts w:cs="Arial"/>
          <w:noProof/>
          <w:lang w:val="en-GB"/>
        </w:rPr>
        <w:t xml:space="preserve">ational culture, employee management, and stakeholder management are all parts of business management (Schein, 2017). </w:t>
      </w:r>
      <w:r w:rsidR="004A48F3" w:rsidRPr="008A6A56">
        <w:rPr>
          <w:rFonts w:cs="Arial"/>
          <w:noProof/>
          <w:lang w:val="en-GB"/>
        </w:rPr>
        <w:t>Leadership approaches is one of the most important topics for managers in the hotel business. According to Mullins and Dossor (2013), hotel management leaders need to carefully follow a number of different goals and duties in order to run the service sector of the hotel industry in a way that meets the needs and expectations of clients and customers.</w:t>
      </w:r>
    </w:p>
    <w:p w14:paraId="132D4648" w14:textId="479005EC" w:rsidR="004A48F3" w:rsidRPr="008A6A56" w:rsidRDefault="004A48F3" w:rsidP="002760AE">
      <w:pPr>
        <w:rPr>
          <w:rFonts w:cs="Arial"/>
          <w:noProof/>
          <w:lang w:val="en-GB"/>
        </w:rPr>
      </w:pPr>
      <w:r w:rsidRPr="008A6A56">
        <w:rPr>
          <w:rFonts w:cs="Arial"/>
          <w:noProof/>
          <w:lang w:val="en-GB"/>
        </w:rPr>
        <w:t xml:space="preserve">Throughout the essay, different leadership styles will be evaluated on how well they work in the hotel business and how they can be used in the long term. Theories of leadership and management, like Blake and Mouton's Managerial Grid and Adair's Action-Centred Leadership Model, will be looked at in the essay. </w:t>
      </w:r>
    </w:p>
    <w:p w14:paraId="4F2AF395" w14:textId="101866D2" w:rsidR="0001388A" w:rsidRPr="008A6A56" w:rsidRDefault="002C73D8" w:rsidP="002760AE">
      <w:pPr>
        <w:rPr>
          <w:rFonts w:cs="Arial"/>
          <w:noProof/>
          <w:lang w:val="en-GB" w:eastAsia="en-GB"/>
        </w:rPr>
      </w:pPr>
      <w:r w:rsidRPr="008A6A56">
        <w:rPr>
          <w:rFonts w:cs="Arial"/>
          <w:noProof/>
          <w:lang w:val="en-GB" w:eastAsia="en-GB"/>
        </w:rPr>
        <w:t>The two model dimensions will select which of the five managerial styles in the Blake and Mouton Managerial Grid to use. The management philosophies comprise manufacturing, middle-of-the-road management, team administration, country club management, and poor management</w:t>
      </w:r>
      <w:r w:rsidR="00F4451D" w:rsidRPr="008A6A56">
        <w:rPr>
          <w:rFonts w:cs="Arial"/>
          <w:noProof/>
          <w:lang w:val="en-GB" w:eastAsia="en-GB"/>
        </w:rPr>
        <w:t xml:space="preserve"> </w:t>
      </w:r>
      <w:r w:rsidR="00D65321" w:rsidRPr="008A6A56">
        <w:rPr>
          <w:rFonts w:cs="Arial"/>
          <w:noProof/>
          <w:lang w:val="en-GB" w:eastAsia="en-GB"/>
        </w:rPr>
        <w:t>(</w:t>
      </w:r>
      <w:r w:rsidR="00D65321" w:rsidRPr="008A6A56">
        <w:rPr>
          <w:rFonts w:cs="Arial"/>
          <w:noProof/>
          <w:lang w:val="en-GB"/>
        </w:rPr>
        <w:t>Gordon, 2024).</w:t>
      </w:r>
      <w:r w:rsidRPr="008A6A56">
        <w:rPr>
          <w:rFonts w:cs="Arial"/>
          <w:noProof/>
          <w:lang w:val="en-GB" w:eastAsia="en-GB"/>
        </w:rPr>
        <w:t xml:space="preserve"> Nonetheless, the management style of a country club is employed with a strong focus on people and a legal concern for output. In the event that managers embrace this administrative approach, they become more aware of the requirements of their staff members and give them top priority</w:t>
      </w:r>
      <w:r w:rsidR="00B44896" w:rsidRPr="008A6A56">
        <w:rPr>
          <w:rFonts w:cs="Arial"/>
          <w:noProof/>
          <w:lang w:val="en-GB" w:eastAsia="en-GB"/>
        </w:rPr>
        <w:t xml:space="preserve"> </w:t>
      </w:r>
      <w:r w:rsidR="00B44896" w:rsidRPr="008A6A56">
        <w:rPr>
          <w:rFonts w:eastAsia="Times New Roman" w:cs="Arial"/>
          <w:noProof/>
          <w:szCs w:val="24"/>
          <w:lang w:val="en-GB" w:eastAsia="en-GB"/>
        </w:rPr>
        <w:t>(Mitchell, 2018)</w:t>
      </w:r>
      <w:r w:rsidRPr="008A6A56">
        <w:rPr>
          <w:rFonts w:cs="Arial"/>
          <w:noProof/>
          <w:lang w:val="en-GB" w:eastAsia="en-GB"/>
        </w:rPr>
        <w:t>.</w:t>
      </w:r>
      <w:r w:rsidR="00296EE5" w:rsidRPr="008A6A56">
        <w:rPr>
          <w:rFonts w:cs="Arial"/>
          <w:noProof/>
          <w:lang w:val="en-GB" w:eastAsia="en-GB"/>
        </w:rPr>
        <w:t xml:space="preserve"> </w:t>
      </w:r>
      <w:r w:rsidR="00296EE5" w:rsidRPr="008A6A56">
        <w:rPr>
          <w:rFonts w:eastAsia="Times New Roman" w:cs="Arial"/>
          <w:noProof/>
          <w:szCs w:val="24"/>
          <w:lang w:val="en-GB" w:eastAsia="en-GB"/>
        </w:rPr>
        <w:t>Conversely, less aware of the cost involved in reaching the desired targets and goals. High concern for output and low care for people are other uses of the production managing style. When a manager adopts a manufactur</w:t>
      </w:r>
      <w:r w:rsidR="002A57FC" w:rsidRPr="008A6A56">
        <w:rPr>
          <w:rFonts w:eastAsia="Times New Roman" w:cs="Arial"/>
          <w:noProof/>
          <w:szCs w:val="24"/>
          <w:lang w:val="en-GB" w:eastAsia="en-GB"/>
        </w:rPr>
        <w:t>ing</w:t>
      </w:r>
      <w:r w:rsidR="00296EE5" w:rsidRPr="008A6A56">
        <w:rPr>
          <w:rFonts w:eastAsia="Times New Roman" w:cs="Arial"/>
          <w:noProof/>
          <w:szCs w:val="24"/>
          <w:lang w:val="en-GB" w:eastAsia="en-GB"/>
        </w:rPr>
        <w:t xml:space="preserve"> or perish management style, they are typically more concerned with meeting </w:t>
      </w:r>
      <w:r w:rsidR="00694254" w:rsidRPr="008A6A56">
        <w:rPr>
          <w:rFonts w:eastAsia="Times New Roman" w:cs="Arial"/>
          <w:noProof/>
          <w:szCs w:val="24"/>
          <w:lang w:val="en-GB" w:eastAsia="en-GB"/>
        </w:rPr>
        <w:lastRenderedPageBreak/>
        <w:t>organis</w:t>
      </w:r>
      <w:r w:rsidR="00296EE5" w:rsidRPr="008A6A56">
        <w:rPr>
          <w:rFonts w:eastAsia="Times New Roman" w:cs="Arial"/>
          <w:noProof/>
          <w:szCs w:val="24"/>
          <w:lang w:val="en-GB" w:eastAsia="en-GB"/>
        </w:rPr>
        <w:t>ational goals and deadlines than they are with the needs, desires, and motivation of their workforce</w:t>
      </w:r>
      <w:r w:rsidR="00B77A8C" w:rsidRPr="008A6A56">
        <w:rPr>
          <w:rFonts w:eastAsia="Times New Roman" w:cs="Arial"/>
          <w:noProof/>
          <w:szCs w:val="24"/>
          <w:lang w:val="en-GB" w:eastAsia="en-GB"/>
        </w:rPr>
        <w:t xml:space="preserve"> (Sheldrake, 2019)</w:t>
      </w:r>
      <w:r w:rsidR="00296EE5" w:rsidRPr="008A6A56">
        <w:rPr>
          <w:rFonts w:cs="Arial"/>
          <w:noProof/>
          <w:lang w:val="en-GB" w:eastAsia="en-GB"/>
        </w:rPr>
        <w:t xml:space="preserve">. </w:t>
      </w:r>
      <w:r w:rsidR="0001388A" w:rsidRPr="008A6A56">
        <w:rPr>
          <w:rFonts w:cs="Arial"/>
          <w:noProof/>
          <w:lang w:val="en-GB" w:eastAsia="en-GB"/>
        </w:rPr>
        <w:t xml:space="preserve">Bad management will occur with both the model's people and production. These managers are expected to focus on defending their position rather than meeting goals or keeping employees happy. Business managers use middle-of-the-road management to balance worker and production concerns (Mullins, 2016). According to Gordon (2024), managers who use this method balance work and employee satisfaction. Therefore, neither goal is clearly defined nor fully met (Gordon, 2021). </w:t>
      </w:r>
    </w:p>
    <w:p w14:paraId="2C5C7509" w14:textId="3ECC7DB5" w:rsidR="0001388A" w:rsidRPr="008A6A56" w:rsidRDefault="00A86D79" w:rsidP="002760AE">
      <w:pPr>
        <w:rPr>
          <w:rFonts w:cs="Arial"/>
          <w:noProof/>
          <w:lang w:val="en-GB" w:eastAsia="en-GB"/>
        </w:rPr>
      </w:pPr>
      <w:r w:rsidRPr="008A6A56">
        <w:rPr>
          <w:rFonts w:cs="Arial"/>
          <w:noProof/>
          <w:lang w:val="en-GB" w:eastAsia="en-GB"/>
        </w:rPr>
        <w:t xml:space="preserve">One of the most often used models for understanding leadership roles and efficiently managing </w:t>
      </w:r>
      <w:r w:rsidR="00694254" w:rsidRPr="008A6A56">
        <w:rPr>
          <w:rFonts w:cs="Arial"/>
          <w:noProof/>
          <w:lang w:val="en-GB" w:eastAsia="en-GB"/>
        </w:rPr>
        <w:t>organis</w:t>
      </w:r>
      <w:r w:rsidRPr="008A6A56">
        <w:rPr>
          <w:rFonts w:cs="Arial"/>
          <w:noProof/>
          <w:lang w:val="en-GB" w:eastAsia="en-GB"/>
        </w:rPr>
        <w:t xml:space="preserve">ational operations is John Adair's Action Centered Leadership (ACL) model, which provides an </w:t>
      </w:r>
      <w:r w:rsidR="00694254" w:rsidRPr="008A6A56">
        <w:rPr>
          <w:rFonts w:cs="Arial"/>
          <w:noProof/>
          <w:lang w:val="en-GB" w:eastAsia="en-GB"/>
        </w:rPr>
        <w:t>organis</w:t>
      </w:r>
      <w:r w:rsidRPr="008A6A56">
        <w:rPr>
          <w:rFonts w:cs="Arial"/>
          <w:noProof/>
          <w:lang w:val="en-GB" w:eastAsia="en-GB"/>
        </w:rPr>
        <w:t>ed framework for the business.</w:t>
      </w:r>
      <w:r w:rsidR="005873AE" w:rsidRPr="008A6A56">
        <w:rPr>
          <w:rFonts w:cs="Arial"/>
          <w:noProof/>
          <w:lang w:val="en-GB" w:eastAsia="en-GB"/>
        </w:rPr>
        <w:t xml:space="preserve"> Additionally, this model has three main purposes for controlling leadership in an </w:t>
      </w:r>
      <w:r w:rsidR="00694254" w:rsidRPr="008A6A56">
        <w:rPr>
          <w:rFonts w:cs="Arial"/>
          <w:noProof/>
          <w:lang w:val="en-GB" w:eastAsia="en-GB"/>
        </w:rPr>
        <w:t>organis</w:t>
      </w:r>
      <w:r w:rsidR="005873AE" w:rsidRPr="008A6A56">
        <w:rPr>
          <w:rFonts w:cs="Arial"/>
          <w:noProof/>
          <w:lang w:val="en-GB" w:eastAsia="en-GB"/>
        </w:rPr>
        <w:t>ation</w:t>
      </w:r>
      <w:r w:rsidR="00642BFD" w:rsidRPr="008A6A56">
        <w:rPr>
          <w:rFonts w:cs="Arial"/>
          <w:noProof/>
          <w:lang w:val="en-GB" w:eastAsia="en-GB"/>
        </w:rPr>
        <w:t xml:space="preserve"> </w:t>
      </w:r>
      <w:r w:rsidR="00946DC4" w:rsidRPr="008A6A56">
        <w:rPr>
          <w:rFonts w:cs="Arial"/>
          <w:noProof/>
          <w:lang w:val="en-GB" w:eastAsia="en-GB"/>
        </w:rPr>
        <w:t>(</w:t>
      </w:r>
      <w:r w:rsidR="00946DC4" w:rsidRPr="008A6A56">
        <w:rPr>
          <w:rFonts w:eastAsia="Times New Roman" w:cs="Arial"/>
          <w:noProof/>
          <w:szCs w:val="24"/>
          <w:lang w:val="en-GB"/>
        </w:rPr>
        <w:t>Ackah</w:t>
      </w:r>
      <w:r w:rsidR="00642BFD" w:rsidRPr="008A6A56">
        <w:rPr>
          <w:rFonts w:eastAsia="Times New Roman" w:cs="Arial"/>
          <w:noProof/>
          <w:szCs w:val="24"/>
          <w:lang w:val="en-GB" w:eastAsia="en-GB"/>
        </w:rPr>
        <w:t>, 201</w:t>
      </w:r>
      <w:r w:rsidR="00946DC4" w:rsidRPr="008A6A56">
        <w:rPr>
          <w:rFonts w:eastAsia="Times New Roman" w:cs="Arial"/>
          <w:noProof/>
          <w:szCs w:val="24"/>
          <w:lang w:val="en-GB" w:eastAsia="en-GB"/>
        </w:rPr>
        <w:t>9</w:t>
      </w:r>
      <w:r w:rsidR="00642BFD" w:rsidRPr="008A6A56">
        <w:rPr>
          <w:rFonts w:eastAsia="Times New Roman" w:cs="Arial"/>
          <w:noProof/>
          <w:szCs w:val="24"/>
          <w:lang w:val="en-GB" w:eastAsia="en-GB"/>
        </w:rPr>
        <w:t>)</w:t>
      </w:r>
      <w:r w:rsidR="005873AE" w:rsidRPr="008A6A56">
        <w:rPr>
          <w:rFonts w:cs="Arial"/>
          <w:noProof/>
          <w:lang w:val="en-GB" w:eastAsia="en-GB"/>
        </w:rPr>
        <w:t xml:space="preserve">. Task function, team function, and individual function are some of these crucial roles. Furthermore, one of the most important features of Adair's model is the Task function. This function shows that the </w:t>
      </w:r>
      <w:r w:rsidR="00694254" w:rsidRPr="008A6A56">
        <w:rPr>
          <w:rFonts w:cs="Arial"/>
          <w:noProof/>
          <w:lang w:val="en-GB" w:eastAsia="en-GB"/>
        </w:rPr>
        <w:t>organis</w:t>
      </w:r>
      <w:r w:rsidR="005873AE" w:rsidRPr="008A6A56">
        <w:rPr>
          <w:rFonts w:cs="Arial"/>
          <w:noProof/>
          <w:lang w:val="en-GB" w:eastAsia="en-GB"/>
        </w:rPr>
        <w:t xml:space="preserve">ation should </w:t>
      </w:r>
      <w:r w:rsidR="002A57FC" w:rsidRPr="008A6A56">
        <w:rPr>
          <w:rFonts w:cs="Arial"/>
          <w:noProof/>
          <w:lang w:val="en-GB" w:eastAsia="en-GB"/>
        </w:rPr>
        <w:t>concentrate</w:t>
      </w:r>
      <w:r w:rsidR="005873AE" w:rsidRPr="008A6A56">
        <w:rPr>
          <w:rFonts w:cs="Arial"/>
          <w:noProof/>
          <w:lang w:val="en-GB" w:eastAsia="en-GB"/>
        </w:rPr>
        <w:t xml:space="preserve"> on achieving its goals and objectives, which may entail </w:t>
      </w:r>
      <w:r w:rsidR="00694254" w:rsidRPr="008A6A56">
        <w:rPr>
          <w:rFonts w:cs="Arial"/>
          <w:noProof/>
          <w:lang w:val="en-GB" w:eastAsia="en-GB"/>
        </w:rPr>
        <w:t>organis</w:t>
      </w:r>
      <w:r w:rsidR="005873AE" w:rsidRPr="008A6A56">
        <w:rPr>
          <w:rFonts w:cs="Arial"/>
          <w:noProof/>
          <w:lang w:val="en-GB" w:eastAsia="en-GB"/>
        </w:rPr>
        <w:t>ing, planning, and carrying out particular duties for the company</w:t>
      </w:r>
      <w:r w:rsidR="00D005EE" w:rsidRPr="008A6A56">
        <w:rPr>
          <w:rFonts w:cs="Arial"/>
          <w:noProof/>
          <w:lang w:val="en-GB" w:eastAsia="en-GB"/>
        </w:rPr>
        <w:t xml:space="preserve"> (</w:t>
      </w:r>
      <w:r w:rsidR="00D005EE" w:rsidRPr="008A6A56">
        <w:rPr>
          <w:rFonts w:eastAsia="Times New Roman" w:cs="Arial"/>
          <w:noProof/>
          <w:szCs w:val="24"/>
          <w:lang w:val="en-GB"/>
        </w:rPr>
        <w:t>Adair, 2011)</w:t>
      </w:r>
      <w:r w:rsidR="005873AE" w:rsidRPr="008A6A56">
        <w:rPr>
          <w:rFonts w:cs="Arial"/>
          <w:noProof/>
          <w:lang w:val="en-GB" w:eastAsia="en-GB"/>
        </w:rPr>
        <w:t xml:space="preserve">. To guarantee the desired level of productivity within the company, effective leaders constantly set clear, precise, and well-defined goals. The task function of Adair is important in the tourism or tourism industry. </w:t>
      </w:r>
      <w:r w:rsidR="0034112E" w:rsidRPr="008A6A56">
        <w:rPr>
          <w:rFonts w:cs="Arial"/>
          <w:noProof/>
          <w:lang w:val="en-GB" w:eastAsia="en-GB"/>
        </w:rPr>
        <w:t>This role supports the company in achieving its financial goals, maintaining excellent guest service standards, and maintaining a positive work environment</w:t>
      </w:r>
      <w:r w:rsidR="00496F6E" w:rsidRPr="008A6A56">
        <w:rPr>
          <w:rFonts w:cs="Arial"/>
          <w:noProof/>
          <w:lang w:val="en-GB" w:eastAsia="en-GB"/>
        </w:rPr>
        <w:t xml:space="preserve"> </w:t>
      </w:r>
      <w:r w:rsidR="00496F6E" w:rsidRPr="008A6A56">
        <w:rPr>
          <w:rFonts w:eastAsia="Times New Roman" w:cs="Arial"/>
          <w:noProof/>
          <w:szCs w:val="24"/>
          <w:lang w:val="en-GB" w:eastAsia="en-GB"/>
        </w:rPr>
        <w:t>(</w:t>
      </w:r>
      <w:r w:rsidR="004A1A26" w:rsidRPr="008A6A56">
        <w:rPr>
          <w:rFonts w:eastAsia="Times New Roman" w:cs="Arial"/>
          <w:noProof/>
          <w:szCs w:val="24"/>
          <w:lang w:val="en-GB" w:eastAsia="en-GB"/>
        </w:rPr>
        <w:t>Mullins</w:t>
      </w:r>
      <w:r w:rsidR="00496F6E" w:rsidRPr="008A6A56">
        <w:rPr>
          <w:rFonts w:eastAsia="Times New Roman" w:cs="Arial"/>
          <w:noProof/>
          <w:szCs w:val="24"/>
          <w:lang w:val="en-GB" w:eastAsia="en-GB"/>
        </w:rPr>
        <w:t xml:space="preserve">, </w:t>
      </w:r>
      <w:r w:rsidR="004A1A26" w:rsidRPr="008A6A56">
        <w:rPr>
          <w:rFonts w:eastAsia="Times New Roman" w:cs="Arial"/>
          <w:noProof/>
          <w:szCs w:val="24"/>
          <w:lang w:val="en-GB" w:eastAsia="en-GB"/>
        </w:rPr>
        <w:t>2016</w:t>
      </w:r>
      <w:r w:rsidR="00496F6E" w:rsidRPr="008A6A56">
        <w:rPr>
          <w:rFonts w:eastAsia="Times New Roman" w:cs="Arial"/>
          <w:noProof/>
          <w:szCs w:val="24"/>
          <w:lang w:val="en-GB" w:eastAsia="en-GB"/>
        </w:rPr>
        <w:t>)</w:t>
      </w:r>
      <w:r w:rsidR="0034112E" w:rsidRPr="008A6A56">
        <w:rPr>
          <w:rFonts w:cs="Arial"/>
          <w:noProof/>
          <w:lang w:val="en-GB" w:eastAsia="en-GB"/>
        </w:rPr>
        <w:t xml:space="preserve">. </w:t>
      </w:r>
    </w:p>
    <w:p w14:paraId="5907A2C7" w14:textId="6EF24FDB" w:rsidR="0001388A" w:rsidRPr="008A6A56" w:rsidRDefault="0001388A" w:rsidP="00296DCD">
      <w:pPr>
        <w:rPr>
          <w:rFonts w:cs="Arial"/>
          <w:noProof/>
          <w:lang w:val="en-GB" w:eastAsia="en-GB"/>
        </w:rPr>
      </w:pPr>
      <w:r w:rsidRPr="008A6A56">
        <w:rPr>
          <w:rFonts w:cs="Arial"/>
          <w:noProof/>
          <w:lang w:val="en-GB" w:eastAsia="en-GB"/>
        </w:rPr>
        <w:t xml:space="preserve">Craig Poole has shown a strong objective-oriented leadership style at Doubletree by Hilton, helping the company achieve its goals (adelegutman.com, 2024). This management approach will help the hotel meet its operating and financial goals and </w:t>
      </w:r>
      <w:r w:rsidRPr="008A6A56">
        <w:rPr>
          <w:rFonts w:cs="Arial"/>
          <w:noProof/>
          <w:lang w:val="en-GB" w:eastAsia="en-GB"/>
        </w:rPr>
        <w:lastRenderedPageBreak/>
        <w:t xml:space="preserve">gain a good international reputation (Ackah, 2019). Poole has a reputation for leading </w:t>
      </w:r>
      <w:r w:rsidR="00694254" w:rsidRPr="008A6A56">
        <w:rPr>
          <w:rFonts w:cs="Arial"/>
          <w:noProof/>
          <w:lang w:val="en-GB" w:eastAsia="en-GB"/>
        </w:rPr>
        <w:t>organis</w:t>
      </w:r>
      <w:r w:rsidRPr="008A6A56">
        <w:rPr>
          <w:rFonts w:cs="Arial"/>
          <w:noProof/>
          <w:lang w:val="en-GB" w:eastAsia="en-GB"/>
        </w:rPr>
        <w:t xml:space="preserve">ations by setting clear goals and developing a unique, functional, and comprehensive daily operations strategy (Adelegutman.com, 2024). Despite COVID-19, the hotel survived. Blake and Mouton prioritizes guest satisfaction and impeccable service as well as employee satisfaction. Craig Poole is known for creating a happy workplace. He encourages group work and open communication, which boosts organisational capacity immediately (Bloisi et al., 2007). </w:t>
      </w:r>
    </w:p>
    <w:p w14:paraId="709E33FC" w14:textId="674DBA92" w:rsidR="00192CAD" w:rsidRPr="008A6A56" w:rsidRDefault="002A57FC" w:rsidP="00296DCD">
      <w:pPr>
        <w:rPr>
          <w:rFonts w:cs="Arial"/>
          <w:noProof/>
          <w:lang w:val="en-GB" w:eastAsia="en-GB"/>
        </w:rPr>
      </w:pPr>
      <w:r w:rsidRPr="008A6A56">
        <w:rPr>
          <w:rFonts w:cs="Arial"/>
          <w:noProof/>
          <w:lang w:val="en-GB" w:eastAsia="en-GB"/>
        </w:rPr>
        <w:t>The m</w:t>
      </w:r>
      <w:r w:rsidR="00242D63" w:rsidRPr="008A6A56">
        <w:rPr>
          <w:rFonts w:cs="Arial"/>
          <w:noProof/>
          <w:lang w:val="en-GB" w:eastAsia="en-GB"/>
        </w:rPr>
        <w:t>otivation theory of McGregor is one of the significant theor</w:t>
      </w:r>
      <w:r w:rsidRPr="008A6A56">
        <w:rPr>
          <w:rFonts w:cs="Arial"/>
          <w:noProof/>
          <w:lang w:val="en-GB" w:eastAsia="en-GB"/>
        </w:rPr>
        <w:t>ies</w:t>
      </w:r>
      <w:r w:rsidR="00242D63" w:rsidRPr="008A6A56">
        <w:rPr>
          <w:rFonts w:cs="Arial"/>
          <w:noProof/>
          <w:lang w:val="en-GB" w:eastAsia="en-GB"/>
        </w:rPr>
        <w:t xml:space="preserve"> in the leadership and management of the business </w:t>
      </w:r>
      <w:r w:rsidR="00694254" w:rsidRPr="008A6A56">
        <w:rPr>
          <w:rFonts w:cs="Arial"/>
          <w:noProof/>
          <w:lang w:val="en-GB" w:eastAsia="en-GB"/>
        </w:rPr>
        <w:t>organis</w:t>
      </w:r>
      <w:r w:rsidR="00242D63" w:rsidRPr="008A6A56">
        <w:rPr>
          <w:rFonts w:cs="Arial"/>
          <w:noProof/>
          <w:lang w:val="en-GB" w:eastAsia="en-GB"/>
        </w:rPr>
        <w:t xml:space="preserve">ation. It deals with both positive and negative aspects of leadership and management for employee management within </w:t>
      </w:r>
      <w:r w:rsidRPr="008A6A56">
        <w:rPr>
          <w:rFonts w:cs="Arial"/>
          <w:noProof/>
          <w:lang w:val="en-GB" w:eastAsia="en-GB"/>
        </w:rPr>
        <w:t xml:space="preserve">the </w:t>
      </w:r>
      <w:r w:rsidR="00242D63" w:rsidRPr="008A6A56">
        <w:rPr>
          <w:rFonts w:cs="Arial"/>
          <w:noProof/>
          <w:lang w:val="en-GB" w:eastAsia="en-GB"/>
        </w:rPr>
        <w:t>workplace</w:t>
      </w:r>
      <w:r w:rsidR="00AD30FC" w:rsidRPr="008A6A56">
        <w:rPr>
          <w:rFonts w:cs="Arial"/>
          <w:noProof/>
          <w:lang w:val="en-GB" w:eastAsia="en-GB"/>
        </w:rPr>
        <w:t xml:space="preserve"> (Buchanan and Huczynski, 2019).</w:t>
      </w:r>
      <w:r w:rsidR="00242D63" w:rsidRPr="008A6A56">
        <w:rPr>
          <w:rFonts w:cs="Arial"/>
          <w:noProof/>
          <w:lang w:val="en-GB" w:eastAsia="en-GB"/>
        </w:rPr>
        <w:t xml:space="preserve"> </w:t>
      </w:r>
      <w:r w:rsidR="002A28AA" w:rsidRPr="008A6A56">
        <w:rPr>
          <w:rFonts w:cs="Arial"/>
          <w:noProof/>
          <w:lang w:val="en-GB" w:eastAsia="en-GB"/>
        </w:rPr>
        <w:t xml:space="preserve">The theory postulated two aspects such as Theory X and Theory Y. </w:t>
      </w:r>
      <w:r w:rsidR="00E0501F" w:rsidRPr="008A6A56">
        <w:rPr>
          <w:rFonts w:cs="Arial"/>
          <w:noProof/>
          <w:lang w:val="en-GB" w:eastAsia="en-GB"/>
        </w:rPr>
        <w:t xml:space="preserve">X theory implies the negative </w:t>
      </w:r>
      <w:r w:rsidR="001C12B2" w:rsidRPr="008A6A56">
        <w:rPr>
          <w:rFonts w:cs="Arial"/>
          <w:noProof/>
          <w:lang w:val="en-GB" w:eastAsia="en-GB"/>
        </w:rPr>
        <w:t>aspects of management in term</w:t>
      </w:r>
      <w:r w:rsidRPr="008A6A56">
        <w:rPr>
          <w:rFonts w:cs="Arial"/>
          <w:noProof/>
          <w:lang w:val="en-GB" w:eastAsia="en-GB"/>
        </w:rPr>
        <w:t>s</w:t>
      </w:r>
      <w:r w:rsidR="001C12B2" w:rsidRPr="008A6A56">
        <w:rPr>
          <w:rFonts w:cs="Arial"/>
          <w:noProof/>
          <w:lang w:val="en-GB" w:eastAsia="en-GB"/>
        </w:rPr>
        <w:t xml:space="preserve"> of employee and </w:t>
      </w:r>
      <w:r w:rsidR="00694254" w:rsidRPr="008A6A56">
        <w:rPr>
          <w:rFonts w:cs="Arial"/>
          <w:noProof/>
          <w:lang w:val="en-GB" w:eastAsia="en-GB"/>
        </w:rPr>
        <w:t>organis</w:t>
      </w:r>
      <w:r w:rsidR="001C12B2" w:rsidRPr="008A6A56">
        <w:rPr>
          <w:rFonts w:cs="Arial"/>
          <w:noProof/>
          <w:lang w:val="en-GB" w:eastAsia="en-GB"/>
        </w:rPr>
        <w:t>ation management</w:t>
      </w:r>
      <w:r w:rsidR="00AD30FC" w:rsidRPr="008A6A56">
        <w:rPr>
          <w:rFonts w:cs="Arial"/>
          <w:noProof/>
          <w:lang w:val="en-GB" w:eastAsia="en-GB"/>
        </w:rPr>
        <w:t xml:space="preserve"> </w:t>
      </w:r>
      <w:r w:rsidR="00CC3A86" w:rsidRPr="008A6A56">
        <w:rPr>
          <w:rFonts w:cs="Arial"/>
          <w:noProof/>
          <w:lang w:val="en-GB" w:eastAsia="en-GB"/>
        </w:rPr>
        <w:t>(</w:t>
      </w:r>
      <w:r w:rsidR="00CC3A86" w:rsidRPr="008A6A56">
        <w:rPr>
          <w:rFonts w:cs="Arial"/>
          <w:noProof/>
          <w:lang w:val="en-GB"/>
        </w:rPr>
        <w:t>Boddy, 2020).</w:t>
      </w:r>
      <w:r w:rsidR="001C12B2" w:rsidRPr="008A6A56">
        <w:rPr>
          <w:rFonts w:cs="Arial"/>
          <w:noProof/>
          <w:lang w:val="en-GB" w:eastAsia="en-GB"/>
        </w:rPr>
        <w:t xml:space="preserve"> </w:t>
      </w:r>
      <w:r w:rsidR="005D595B" w:rsidRPr="008A6A56">
        <w:rPr>
          <w:rFonts w:cs="Arial"/>
          <w:noProof/>
          <w:lang w:val="en-GB" w:eastAsia="en-GB"/>
        </w:rPr>
        <w:t>The leadership approach of motivation concentrate</w:t>
      </w:r>
      <w:r w:rsidRPr="008A6A56">
        <w:rPr>
          <w:rFonts w:cs="Arial"/>
          <w:noProof/>
          <w:lang w:val="en-GB" w:eastAsia="en-GB"/>
        </w:rPr>
        <w:t>s</w:t>
      </w:r>
      <w:r w:rsidR="005D595B" w:rsidRPr="008A6A56">
        <w:rPr>
          <w:rFonts w:cs="Arial"/>
          <w:noProof/>
          <w:lang w:val="en-GB" w:eastAsia="en-GB"/>
        </w:rPr>
        <w:t xml:space="preserve"> only on work-centred and people</w:t>
      </w:r>
      <w:r w:rsidRPr="008A6A56">
        <w:rPr>
          <w:rFonts w:cs="Arial"/>
          <w:noProof/>
          <w:lang w:val="en-GB" w:eastAsia="en-GB"/>
        </w:rPr>
        <w:t>-</w:t>
      </w:r>
      <w:r w:rsidR="005D595B" w:rsidRPr="008A6A56">
        <w:rPr>
          <w:rFonts w:cs="Arial"/>
          <w:noProof/>
          <w:lang w:val="en-GB" w:eastAsia="en-GB"/>
        </w:rPr>
        <w:t xml:space="preserve">centred. </w:t>
      </w:r>
      <w:r w:rsidR="00D2030F" w:rsidRPr="008A6A56">
        <w:rPr>
          <w:rFonts w:cs="Arial"/>
          <w:noProof/>
          <w:lang w:val="en-GB" w:eastAsia="en-GB"/>
        </w:rPr>
        <w:t>X theory deals with work avoid</w:t>
      </w:r>
      <w:r w:rsidRPr="008A6A56">
        <w:rPr>
          <w:rFonts w:cs="Arial"/>
          <w:noProof/>
          <w:lang w:val="en-GB" w:eastAsia="en-GB"/>
        </w:rPr>
        <w:t>ance</w:t>
      </w:r>
      <w:r w:rsidR="00D2030F" w:rsidRPr="008A6A56">
        <w:rPr>
          <w:rFonts w:cs="Arial"/>
          <w:noProof/>
          <w:lang w:val="en-GB" w:eastAsia="en-GB"/>
        </w:rPr>
        <w:t xml:space="preserve">, </w:t>
      </w:r>
      <w:r w:rsidRPr="008A6A56">
        <w:rPr>
          <w:rFonts w:cs="Arial"/>
          <w:noProof/>
          <w:lang w:val="en-GB" w:eastAsia="en-GB"/>
        </w:rPr>
        <w:t xml:space="preserve">the </w:t>
      </w:r>
      <w:r w:rsidR="00D2030F" w:rsidRPr="008A6A56">
        <w:rPr>
          <w:rFonts w:cs="Arial"/>
          <w:noProof/>
          <w:lang w:val="en-GB" w:eastAsia="en-GB"/>
        </w:rPr>
        <w:t xml:space="preserve">need to control, </w:t>
      </w:r>
      <w:r w:rsidRPr="008A6A56">
        <w:rPr>
          <w:rFonts w:cs="Arial"/>
          <w:noProof/>
          <w:lang w:val="en-GB" w:eastAsia="en-GB"/>
        </w:rPr>
        <w:t xml:space="preserve">and </w:t>
      </w:r>
      <w:r w:rsidR="00D2030F" w:rsidRPr="008A6A56">
        <w:rPr>
          <w:rFonts w:cs="Arial"/>
          <w:noProof/>
          <w:lang w:val="en-GB" w:eastAsia="en-GB"/>
        </w:rPr>
        <w:t xml:space="preserve">avoid responsibility, </w:t>
      </w:r>
      <w:r w:rsidRPr="008A6A56">
        <w:rPr>
          <w:rFonts w:cs="Arial"/>
          <w:noProof/>
          <w:lang w:val="en-GB" w:eastAsia="en-GB"/>
        </w:rPr>
        <w:t xml:space="preserve">and </w:t>
      </w:r>
      <w:r w:rsidR="00D2030F" w:rsidRPr="008A6A56">
        <w:rPr>
          <w:rFonts w:cs="Arial"/>
          <w:noProof/>
          <w:lang w:val="en-GB" w:eastAsia="en-GB"/>
        </w:rPr>
        <w:t>workers seek</w:t>
      </w:r>
      <w:r w:rsidRPr="008A6A56">
        <w:rPr>
          <w:rFonts w:cs="Arial"/>
          <w:noProof/>
          <w:lang w:val="en-GB" w:eastAsia="en-GB"/>
        </w:rPr>
        <w:t>ing</w:t>
      </w:r>
      <w:r w:rsidR="00D2030F" w:rsidRPr="008A6A56">
        <w:rPr>
          <w:rFonts w:cs="Arial"/>
          <w:noProof/>
          <w:lang w:val="en-GB" w:eastAsia="en-GB"/>
        </w:rPr>
        <w:t xml:space="preserve"> security</w:t>
      </w:r>
      <w:r w:rsidR="005D2E09" w:rsidRPr="008A6A56">
        <w:rPr>
          <w:rFonts w:cs="Arial"/>
          <w:noProof/>
          <w:lang w:val="en-GB" w:eastAsia="en-GB"/>
        </w:rPr>
        <w:t xml:space="preserve"> (</w:t>
      </w:r>
      <w:r w:rsidR="005D2E09" w:rsidRPr="008A6A56">
        <w:rPr>
          <w:rFonts w:cs="Arial"/>
          <w:noProof/>
          <w:lang w:val="en-GB"/>
        </w:rPr>
        <w:t>Sheldrake, 2019)</w:t>
      </w:r>
      <w:r w:rsidR="00301839" w:rsidRPr="008A6A56">
        <w:rPr>
          <w:rFonts w:cs="Arial"/>
          <w:noProof/>
          <w:lang w:val="en-GB" w:eastAsia="en-GB"/>
        </w:rPr>
        <w:t>. On the other hand, Y theory of motivation approaches of leadership style focu</w:t>
      </w:r>
      <w:r w:rsidRPr="008A6A56">
        <w:rPr>
          <w:rFonts w:cs="Arial"/>
          <w:noProof/>
          <w:lang w:val="en-GB" w:eastAsia="en-GB"/>
        </w:rPr>
        <w:t>se</w:t>
      </w:r>
      <w:r w:rsidR="00301839" w:rsidRPr="008A6A56">
        <w:rPr>
          <w:rFonts w:cs="Arial"/>
          <w:noProof/>
          <w:lang w:val="en-GB" w:eastAsia="en-GB"/>
        </w:rPr>
        <w:t xml:space="preserve">s on positive aspects of leadership in managing </w:t>
      </w:r>
      <w:r w:rsidRPr="008A6A56">
        <w:rPr>
          <w:rFonts w:cs="Arial"/>
          <w:noProof/>
          <w:lang w:val="en-GB" w:eastAsia="en-GB"/>
        </w:rPr>
        <w:t xml:space="preserve">the </w:t>
      </w:r>
      <w:r w:rsidR="00ED7849" w:rsidRPr="008A6A56">
        <w:rPr>
          <w:rFonts w:cs="Arial"/>
          <w:noProof/>
          <w:lang w:val="en-GB" w:eastAsia="en-GB"/>
        </w:rPr>
        <w:t>workplace</w:t>
      </w:r>
      <w:r w:rsidR="00144D2D" w:rsidRPr="008A6A56">
        <w:rPr>
          <w:rFonts w:cs="Arial"/>
          <w:noProof/>
          <w:lang w:val="en-GB" w:eastAsia="en-GB"/>
        </w:rPr>
        <w:t xml:space="preserve"> (</w:t>
      </w:r>
      <w:r w:rsidR="00144D2D" w:rsidRPr="008A6A56">
        <w:rPr>
          <w:rFonts w:cs="Arial"/>
          <w:noProof/>
          <w:lang w:val="en-GB"/>
        </w:rPr>
        <w:t>Armstrong, 2020)</w:t>
      </w:r>
      <w:r w:rsidR="00ED7849" w:rsidRPr="008A6A56">
        <w:rPr>
          <w:rFonts w:cs="Arial"/>
          <w:noProof/>
          <w:lang w:val="en-GB" w:eastAsia="en-GB"/>
        </w:rPr>
        <w:t xml:space="preserve">. In this theory, </w:t>
      </w:r>
      <w:r w:rsidRPr="008A6A56">
        <w:rPr>
          <w:rFonts w:cs="Arial"/>
          <w:noProof/>
          <w:lang w:val="en-GB" w:eastAsia="en-GB"/>
        </w:rPr>
        <w:t xml:space="preserve">the </w:t>
      </w:r>
      <w:r w:rsidR="00ED7849" w:rsidRPr="008A6A56">
        <w:rPr>
          <w:rFonts w:cs="Arial"/>
          <w:noProof/>
          <w:lang w:val="en-GB" w:eastAsia="en-GB"/>
        </w:rPr>
        <w:t xml:space="preserve">individual is valued and appreciated for being more involved in </w:t>
      </w:r>
      <w:r w:rsidR="00FB0DD3" w:rsidRPr="008A6A56">
        <w:rPr>
          <w:rFonts w:cs="Arial"/>
          <w:noProof/>
          <w:lang w:val="en-GB" w:eastAsia="en-GB"/>
        </w:rPr>
        <w:t xml:space="preserve">work improving the performance of the employee and being efficient in </w:t>
      </w:r>
      <w:r w:rsidRPr="008A6A56">
        <w:rPr>
          <w:rFonts w:cs="Arial"/>
          <w:noProof/>
          <w:lang w:val="en-GB" w:eastAsia="en-GB"/>
        </w:rPr>
        <w:t xml:space="preserve">the </w:t>
      </w:r>
      <w:r w:rsidR="00FB0DD3" w:rsidRPr="008A6A56">
        <w:rPr>
          <w:rFonts w:cs="Arial"/>
          <w:noProof/>
          <w:lang w:val="en-GB" w:eastAsia="en-GB"/>
        </w:rPr>
        <w:t>workplace.</w:t>
      </w:r>
      <w:r w:rsidR="005D595B" w:rsidRPr="008A6A56">
        <w:rPr>
          <w:rFonts w:cs="Arial"/>
          <w:noProof/>
          <w:lang w:val="en-GB" w:eastAsia="en-GB"/>
        </w:rPr>
        <w:t xml:space="preserve"> </w:t>
      </w:r>
      <w:r w:rsidR="00C06470" w:rsidRPr="008A6A56">
        <w:rPr>
          <w:rFonts w:cs="Arial"/>
          <w:noProof/>
          <w:lang w:val="en-GB" w:eastAsia="en-GB"/>
        </w:rPr>
        <w:t xml:space="preserve">The theory deals with different </w:t>
      </w:r>
      <w:r w:rsidR="00137E6B" w:rsidRPr="008A6A56">
        <w:rPr>
          <w:rFonts w:cs="Arial"/>
          <w:noProof/>
          <w:lang w:val="en-GB" w:eastAsia="en-GB"/>
        </w:rPr>
        <w:t>issues such as work in natur</w:t>
      </w:r>
      <w:r w:rsidRPr="008A6A56">
        <w:rPr>
          <w:rFonts w:cs="Arial"/>
          <w:noProof/>
          <w:lang w:val="en-GB" w:eastAsia="en-GB"/>
        </w:rPr>
        <w:t>e</w:t>
      </w:r>
      <w:r w:rsidR="00137E6B" w:rsidRPr="008A6A56">
        <w:rPr>
          <w:rFonts w:cs="Arial"/>
          <w:noProof/>
          <w:lang w:val="en-GB" w:eastAsia="en-GB"/>
        </w:rPr>
        <w:t xml:space="preserve">, </w:t>
      </w:r>
      <w:r w:rsidRPr="008A6A56">
        <w:rPr>
          <w:rFonts w:cs="Arial"/>
          <w:noProof/>
          <w:lang w:val="en-GB" w:eastAsia="en-GB"/>
        </w:rPr>
        <w:t xml:space="preserve">being </w:t>
      </w:r>
      <w:r w:rsidR="00137E6B" w:rsidRPr="008A6A56">
        <w:rPr>
          <w:rFonts w:cs="Arial"/>
          <w:noProof/>
          <w:lang w:val="en-GB" w:eastAsia="en-GB"/>
        </w:rPr>
        <w:t xml:space="preserve">capable of self-direction, </w:t>
      </w:r>
      <w:r w:rsidR="00D37B5E" w:rsidRPr="008A6A56">
        <w:rPr>
          <w:rFonts w:cs="Arial"/>
          <w:noProof/>
          <w:lang w:val="en-GB" w:eastAsia="en-GB"/>
        </w:rPr>
        <w:t>seek</w:t>
      </w:r>
      <w:r w:rsidRPr="008A6A56">
        <w:rPr>
          <w:rFonts w:cs="Arial"/>
          <w:noProof/>
          <w:lang w:val="en-GB" w:eastAsia="en-GB"/>
        </w:rPr>
        <w:t>ing</w:t>
      </w:r>
      <w:r w:rsidR="00D37B5E" w:rsidRPr="008A6A56">
        <w:rPr>
          <w:rFonts w:cs="Arial"/>
          <w:noProof/>
          <w:lang w:val="en-GB" w:eastAsia="en-GB"/>
        </w:rPr>
        <w:t xml:space="preserve"> responsibility, and </w:t>
      </w:r>
      <w:r w:rsidRPr="008A6A56">
        <w:rPr>
          <w:rFonts w:cs="Arial"/>
          <w:noProof/>
          <w:lang w:val="en-GB" w:eastAsia="en-GB"/>
        </w:rPr>
        <w:t xml:space="preserve">a </w:t>
      </w:r>
      <w:r w:rsidR="00D37B5E" w:rsidRPr="008A6A56">
        <w:rPr>
          <w:rFonts w:cs="Arial"/>
          <w:noProof/>
          <w:lang w:val="en-GB" w:eastAsia="en-GB"/>
        </w:rPr>
        <w:t>good decision</w:t>
      </w:r>
      <w:r w:rsidRPr="008A6A56">
        <w:rPr>
          <w:rFonts w:cs="Arial"/>
          <w:noProof/>
          <w:lang w:val="en-GB" w:eastAsia="en-GB"/>
        </w:rPr>
        <w:t>-</w:t>
      </w:r>
      <w:r w:rsidR="00D37B5E" w:rsidRPr="008A6A56">
        <w:rPr>
          <w:rFonts w:cs="Arial"/>
          <w:noProof/>
          <w:lang w:val="en-GB" w:eastAsia="en-GB"/>
        </w:rPr>
        <w:t>making approach</w:t>
      </w:r>
      <w:r w:rsidR="00624743" w:rsidRPr="008A6A56">
        <w:rPr>
          <w:rFonts w:cs="Arial"/>
          <w:noProof/>
          <w:lang w:val="en-GB" w:eastAsia="en-GB"/>
        </w:rPr>
        <w:t xml:space="preserve"> (</w:t>
      </w:r>
      <w:r w:rsidR="00624743" w:rsidRPr="008A6A56">
        <w:rPr>
          <w:rFonts w:cs="Arial"/>
          <w:noProof/>
          <w:lang w:val="en-GB"/>
        </w:rPr>
        <w:t>Iszatt-White and Saunders, 2014)</w:t>
      </w:r>
      <w:r w:rsidR="00D37B5E" w:rsidRPr="008A6A56">
        <w:rPr>
          <w:rFonts w:cs="Arial"/>
          <w:noProof/>
          <w:lang w:val="en-GB" w:eastAsia="en-GB"/>
        </w:rPr>
        <w:t>.</w:t>
      </w:r>
      <w:r w:rsidR="00225A36" w:rsidRPr="008A6A56">
        <w:rPr>
          <w:rFonts w:cs="Arial"/>
          <w:noProof/>
          <w:lang w:val="en-GB" w:eastAsia="en-GB"/>
        </w:rPr>
        <w:t xml:space="preserve"> </w:t>
      </w:r>
      <w:r w:rsidR="00550CEF" w:rsidRPr="008A6A56">
        <w:rPr>
          <w:rFonts w:cs="Arial"/>
          <w:noProof/>
          <w:lang w:val="en-GB" w:eastAsia="en-GB"/>
        </w:rPr>
        <w:t xml:space="preserve">Hotel Marriott International uses this theory for being efficient in employee management as well as it ensures the </w:t>
      </w:r>
      <w:r w:rsidR="009F0610" w:rsidRPr="008A6A56">
        <w:rPr>
          <w:rFonts w:cs="Arial"/>
          <w:noProof/>
          <w:lang w:val="en-GB" w:eastAsia="en-GB"/>
        </w:rPr>
        <w:t xml:space="preserve">benefits of work being done within time. </w:t>
      </w:r>
    </w:p>
    <w:p w14:paraId="0C475820" w14:textId="1FA58E8F" w:rsidR="00E263B0" w:rsidRPr="008A6A56" w:rsidRDefault="009230A2" w:rsidP="00296DCD">
      <w:pPr>
        <w:rPr>
          <w:rFonts w:cs="Arial"/>
          <w:noProof/>
          <w:lang w:val="en-GB" w:eastAsia="en-GB"/>
        </w:rPr>
      </w:pPr>
      <w:r w:rsidRPr="008A6A56">
        <w:rPr>
          <w:rFonts w:cs="Arial"/>
          <w:noProof/>
          <w:lang w:val="en-GB" w:eastAsia="en-GB"/>
        </w:rPr>
        <w:lastRenderedPageBreak/>
        <w:t>T</w:t>
      </w:r>
      <w:r w:rsidR="00B9701A" w:rsidRPr="008A6A56">
        <w:rPr>
          <w:rFonts w:cs="Arial"/>
          <w:noProof/>
          <w:lang w:val="en-GB" w:eastAsia="en-GB"/>
        </w:rPr>
        <w:t>he t</w:t>
      </w:r>
      <w:r w:rsidRPr="008A6A56">
        <w:rPr>
          <w:rFonts w:cs="Arial"/>
          <w:noProof/>
          <w:lang w:val="en-GB" w:eastAsia="en-GB"/>
        </w:rPr>
        <w:t xml:space="preserve">ransactional leadership approach </w:t>
      </w:r>
      <w:r w:rsidR="00CA2B70" w:rsidRPr="008A6A56">
        <w:rPr>
          <w:rFonts w:cs="Arial"/>
          <w:noProof/>
          <w:lang w:val="en-GB" w:eastAsia="en-GB"/>
        </w:rPr>
        <w:t>focu</w:t>
      </w:r>
      <w:r w:rsidR="00B9701A" w:rsidRPr="008A6A56">
        <w:rPr>
          <w:rFonts w:cs="Arial"/>
          <w:noProof/>
          <w:lang w:val="en-GB" w:eastAsia="en-GB"/>
        </w:rPr>
        <w:t>se</w:t>
      </w:r>
      <w:r w:rsidR="00CA2B70" w:rsidRPr="008A6A56">
        <w:rPr>
          <w:rFonts w:cs="Arial"/>
          <w:noProof/>
          <w:lang w:val="en-GB" w:eastAsia="en-GB"/>
        </w:rPr>
        <w:t>s mainly on exchanges the skills, competence, expertise, and knowledge among the leaders and subordinates.</w:t>
      </w:r>
      <w:r w:rsidR="004400A9" w:rsidRPr="008A6A56">
        <w:rPr>
          <w:rFonts w:cs="Arial"/>
          <w:noProof/>
          <w:lang w:val="en-GB" w:eastAsia="en-GB"/>
        </w:rPr>
        <w:t xml:space="preserve"> This leadership approach</w:t>
      </w:r>
      <w:r w:rsidR="00B9701A" w:rsidRPr="008A6A56">
        <w:rPr>
          <w:rFonts w:cs="Arial"/>
          <w:noProof/>
          <w:lang w:val="en-GB" w:eastAsia="en-GB"/>
        </w:rPr>
        <w:t>es</w:t>
      </w:r>
      <w:r w:rsidR="004400A9" w:rsidRPr="008A6A56">
        <w:rPr>
          <w:rFonts w:cs="Arial"/>
          <w:noProof/>
          <w:lang w:val="en-GB" w:eastAsia="en-GB"/>
        </w:rPr>
        <w:t xml:space="preserve"> individuals for prospective career</w:t>
      </w:r>
      <w:r w:rsidR="00B9701A" w:rsidRPr="008A6A56">
        <w:rPr>
          <w:rFonts w:cs="Arial"/>
          <w:noProof/>
          <w:lang w:val="en-GB" w:eastAsia="en-GB"/>
        </w:rPr>
        <w:t>s</w:t>
      </w:r>
      <w:r w:rsidR="004400A9" w:rsidRPr="008A6A56">
        <w:rPr>
          <w:rFonts w:cs="Arial"/>
          <w:noProof/>
          <w:lang w:val="en-GB" w:eastAsia="en-GB"/>
        </w:rPr>
        <w:t xml:space="preserve"> and enhance</w:t>
      </w:r>
      <w:r w:rsidR="00B9701A" w:rsidRPr="008A6A56">
        <w:rPr>
          <w:rFonts w:cs="Arial"/>
          <w:noProof/>
          <w:lang w:val="en-GB" w:eastAsia="en-GB"/>
        </w:rPr>
        <w:t>s</w:t>
      </w:r>
      <w:r w:rsidR="004400A9" w:rsidRPr="008A6A56">
        <w:rPr>
          <w:rFonts w:cs="Arial"/>
          <w:noProof/>
          <w:lang w:val="en-GB" w:eastAsia="en-GB"/>
        </w:rPr>
        <w:t xml:space="preserve"> the outcome of the </w:t>
      </w:r>
      <w:r w:rsidR="00694254" w:rsidRPr="008A6A56">
        <w:rPr>
          <w:rFonts w:cs="Arial"/>
          <w:noProof/>
          <w:lang w:val="en-GB" w:eastAsia="en-GB"/>
        </w:rPr>
        <w:t>organis</w:t>
      </w:r>
      <w:r w:rsidR="004400A9" w:rsidRPr="008A6A56">
        <w:rPr>
          <w:rFonts w:cs="Arial"/>
          <w:noProof/>
          <w:lang w:val="en-GB" w:eastAsia="en-GB"/>
        </w:rPr>
        <w:t>ation</w:t>
      </w:r>
      <w:r w:rsidR="00880901" w:rsidRPr="008A6A56">
        <w:rPr>
          <w:rFonts w:cs="Arial"/>
          <w:noProof/>
          <w:lang w:val="en-GB" w:eastAsia="en-GB"/>
        </w:rPr>
        <w:t xml:space="preserve"> (</w:t>
      </w:r>
      <w:r w:rsidR="00880901" w:rsidRPr="008A6A56">
        <w:rPr>
          <w:rFonts w:cs="Arial"/>
          <w:noProof/>
          <w:lang w:val="en-GB"/>
        </w:rPr>
        <w:t>Sheldrake, 2019)</w:t>
      </w:r>
      <w:r w:rsidR="004400A9" w:rsidRPr="008A6A56">
        <w:rPr>
          <w:rFonts w:cs="Arial"/>
          <w:noProof/>
          <w:lang w:val="en-GB" w:eastAsia="en-GB"/>
        </w:rPr>
        <w:t xml:space="preserve">. </w:t>
      </w:r>
      <w:r w:rsidR="00043374" w:rsidRPr="008A6A56">
        <w:rPr>
          <w:rFonts w:cs="Arial"/>
          <w:noProof/>
          <w:lang w:val="en-GB" w:eastAsia="en-GB"/>
        </w:rPr>
        <w:t xml:space="preserve">This </w:t>
      </w:r>
      <w:r w:rsidR="00632EC1" w:rsidRPr="008A6A56">
        <w:rPr>
          <w:rFonts w:cs="Arial"/>
          <w:noProof/>
          <w:lang w:val="en-GB" w:eastAsia="en-GB"/>
        </w:rPr>
        <w:t>style</w:t>
      </w:r>
      <w:r w:rsidR="00043374" w:rsidRPr="008A6A56">
        <w:rPr>
          <w:rFonts w:cs="Arial"/>
          <w:noProof/>
          <w:lang w:val="en-GB" w:eastAsia="en-GB"/>
        </w:rPr>
        <w:t xml:space="preserve"> also</w:t>
      </w:r>
      <w:r w:rsidR="00632EC1" w:rsidRPr="008A6A56">
        <w:rPr>
          <w:rFonts w:cs="Arial"/>
          <w:noProof/>
          <w:lang w:val="en-GB" w:eastAsia="en-GB"/>
        </w:rPr>
        <w:t xml:space="preserve"> concentrates on </w:t>
      </w:r>
      <w:r w:rsidR="00B9701A" w:rsidRPr="008A6A56">
        <w:rPr>
          <w:rFonts w:cs="Arial"/>
          <w:noProof/>
          <w:lang w:val="en-GB" w:eastAsia="en-GB"/>
        </w:rPr>
        <w:t xml:space="preserve">the </w:t>
      </w:r>
      <w:r w:rsidR="00545010" w:rsidRPr="008A6A56">
        <w:rPr>
          <w:rFonts w:cs="Arial"/>
          <w:noProof/>
          <w:lang w:val="en-GB" w:eastAsia="en-GB"/>
        </w:rPr>
        <w:t xml:space="preserve">leadership approach of collaborative performance and when the team member wants to </w:t>
      </w:r>
      <w:r w:rsidR="00043374" w:rsidRPr="008A6A56">
        <w:rPr>
          <w:rFonts w:cs="Arial"/>
          <w:noProof/>
          <w:lang w:val="en-GB" w:eastAsia="en-GB"/>
        </w:rPr>
        <w:t>ex</w:t>
      </w:r>
      <w:r w:rsidR="00545010" w:rsidRPr="008A6A56">
        <w:rPr>
          <w:rFonts w:cs="Arial"/>
          <w:noProof/>
          <w:lang w:val="en-GB" w:eastAsia="en-GB"/>
        </w:rPr>
        <w:t>change</w:t>
      </w:r>
      <w:r w:rsidR="00043374" w:rsidRPr="008A6A56">
        <w:rPr>
          <w:rFonts w:cs="Arial"/>
          <w:noProof/>
          <w:lang w:val="en-GB" w:eastAsia="en-GB"/>
        </w:rPr>
        <w:t xml:space="preserve"> any resources</w:t>
      </w:r>
      <w:r w:rsidR="00545010" w:rsidRPr="008A6A56">
        <w:rPr>
          <w:rFonts w:cs="Arial"/>
          <w:noProof/>
          <w:lang w:val="en-GB" w:eastAsia="en-GB"/>
        </w:rPr>
        <w:t xml:space="preserve">, the overall team has to </w:t>
      </w:r>
      <w:r w:rsidR="003C0A18" w:rsidRPr="008A6A56">
        <w:rPr>
          <w:rFonts w:cs="Arial"/>
          <w:noProof/>
          <w:lang w:val="en-GB" w:eastAsia="en-GB"/>
        </w:rPr>
        <w:t xml:space="preserve">come </w:t>
      </w:r>
      <w:r w:rsidR="00B9701A" w:rsidRPr="008A6A56">
        <w:rPr>
          <w:rFonts w:cs="Arial"/>
          <w:noProof/>
          <w:lang w:val="en-GB" w:eastAsia="en-GB"/>
        </w:rPr>
        <w:t xml:space="preserve">up </w:t>
      </w:r>
      <w:r w:rsidR="003C0A18" w:rsidRPr="008A6A56">
        <w:rPr>
          <w:rFonts w:cs="Arial"/>
          <w:noProof/>
          <w:lang w:val="en-GB" w:eastAsia="en-GB"/>
        </w:rPr>
        <w:t>with their idea to make it better.</w:t>
      </w:r>
      <w:r w:rsidR="007C726D" w:rsidRPr="008A6A56">
        <w:rPr>
          <w:rFonts w:cs="Arial"/>
          <w:noProof/>
          <w:lang w:val="en-GB" w:eastAsia="en-GB"/>
        </w:rPr>
        <w:t xml:space="preserve"> It helps to adopt the market emergence and approach to help fight with competitors.</w:t>
      </w:r>
      <w:r w:rsidR="00A616B8" w:rsidRPr="008A6A56">
        <w:rPr>
          <w:rFonts w:cs="Arial"/>
          <w:noProof/>
          <w:lang w:val="en-GB" w:eastAsia="en-GB"/>
        </w:rPr>
        <w:t xml:space="preserve"> Hotel InterContinental adopted </w:t>
      </w:r>
      <w:r w:rsidR="00426823" w:rsidRPr="008A6A56">
        <w:rPr>
          <w:rFonts w:cs="Arial"/>
          <w:noProof/>
          <w:lang w:val="en-GB" w:eastAsia="en-GB"/>
        </w:rPr>
        <w:t xml:space="preserve">a </w:t>
      </w:r>
      <w:r w:rsidR="00A616B8" w:rsidRPr="008A6A56">
        <w:rPr>
          <w:rFonts w:cs="Arial"/>
          <w:noProof/>
          <w:lang w:val="en-GB" w:eastAsia="en-GB"/>
        </w:rPr>
        <w:t xml:space="preserve">transactional leadership style for operating their business </w:t>
      </w:r>
      <w:r w:rsidR="00694254" w:rsidRPr="008A6A56">
        <w:rPr>
          <w:rFonts w:cs="Arial"/>
          <w:noProof/>
          <w:lang w:val="en-GB" w:eastAsia="en-GB"/>
        </w:rPr>
        <w:t>organis</w:t>
      </w:r>
      <w:r w:rsidR="00A616B8" w:rsidRPr="008A6A56">
        <w:rPr>
          <w:rFonts w:cs="Arial"/>
          <w:noProof/>
          <w:lang w:val="en-GB" w:eastAsia="en-GB"/>
        </w:rPr>
        <w:t>ation efficiently.</w:t>
      </w:r>
    </w:p>
    <w:p w14:paraId="5284E471" w14:textId="465D18D1" w:rsidR="00020BF6" w:rsidRPr="008A6A56" w:rsidRDefault="004651AD" w:rsidP="00296DCD">
      <w:pPr>
        <w:rPr>
          <w:rFonts w:cs="Arial"/>
          <w:noProof/>
          <w:lang w:val="en-GB" w:eastAsia="en-GB"/>
        </w:rPr>
      </w:pPr>
      <w:r w:rsidRPr="008A6A56">
        <w:rPr>
          <w:rFonts w:cs="Arial"/>
          <w:noProof/>
          <w:lang w:val="en-GB" w:eastAsia="en-GB"/>
        </w:rPr>
        <w:t xml:space="preserve">Authoritative leadership style indicates the leaders approach </w:t>
      </w:r>
      <w:r w:rsidR="008D3717" w:rsidRPr="008A6A56">
        <w:rPr>
          <w:rFonts w:cs="Arial"/>
          <w:noProof/>
          <w:lang w:val="en-GB" w:eastAsia="en-GB"/>
        </w:rPr>
        <w:t xml:space="preserve">their subordinates to complete the task at any cost. The subordinates are pressured </w:t>
      </w:r>
      <w:r w:rsidR="00214C7D" w:rsidRPr="008A6A56">
        <w:rPr>
          <w:rFonts w:cs="Arial"/>
          <w:noProof/>
          <w:lang w:val="en-GB" w:eastAsia="en-GB"/>
        </w:rPr>
        <w:t xml:space="preserve">to perform </w:t>
      </w:r>
      <w:r w:rsidR="00B9701A" w:rsidRPr="008A6A56">
        <w:rPr>
          <w:rFonts w:cs="Arial"/>
          <w:noProof/>
          <w:lang w:val="en-GB" w:eastAsia="en-GB"/>
        </w:rPr>
        <w:t>in</w:t>
      </w:r>
      <w:r w:rsidR="00214C7D" w:rsidRPr="008A6A56">
        <w:rPr>
          <w:rFonts w:cs="Arial"/>
          <w:noProof/>
          <w:lang w:val="en-GB" w:eastAsia="en-GB"/>
        </w:rPr>
        <w:t xml:space="preserve"> any situation. This leadership helps the </w:t>
      </w:r>
      <w:r w:rsidR="00694254" w:rsidRPr="008A6A56">
        <w:rPr>
          <w:rFonts w:cs="Arial"/>
          <w:noProof/>
          <w:lang w:val="en-GB" w:eastAsia="en-GB"/>
        </w:rPr>
        <w:t>organis</w:t>
      </w:r>
      <w:r w:rsidR="00214C7D" w:rsidRPr="008A6A56">
        <w:rPr>
          <w:rFonts w:cs="Arial"/>
          <w:noProof/>
          <w:lang w:val="en-GB" w:eastAsia="en-GB"/>
        </w:rPr>
        <w:t>ation to complete the task at any cost but the employees are not satisfied with that</w:t>
      </w:r>
      <w:r w:rsidR="00B37F64" w:rsidRPr="008A6A56">
        <w:rPr>
          <w:rFonts w:cs="Arial"/>
          <w:noProof/>
          <w:lang w:val="en-GB" w:eastAsia="en-GB"/>
        </w:rPr>
        <w:t xml:space="preserve"> (</w:t>
      </w:r>
      <w:r w:rsidR="00B37F64" w:rsidRPr="008A6A56">
        <w:rPr>
          <w:rFonts w:cs="Arial"/>
          <w:noProof/>
          <w:lang w:val="en-GB"/>
        </w:rPr>
        <w:t>Kopelman et al., 2008)</w:t>
      </w:r>
      <w:r w:rsidR="00214C7D" w:rsidRPr="008A6A56">
        <w:rPr>
          <w:rFonts w:cs="Arial"/>
          <w:noProof/>
          <w:lang w:val="en-GB" w:eastAsia="en-GB"/>
        </w:rPr>
        <w:t>.</w:t>
      </w:r>
      <w:r w:rsidR="006B49F8" w:rsidRPr="008A6A56">
        <w:rPr>
          <w:rFonts w:cs="Arial"/>
          <w:noProof/>
          <w:lang w:val="en-GB" w:eastAsia="en-GB"/>
        </w:rPr>
        <w:t xml:space="preserve"> Functional activities of the business </w:t>
      </w:r>
      <w:r w:rsidR="00694254" w:rsidRPr="008A6A56">
        <w:rPr>
          <w:rFonts w:cs="Arial"/>
          <w:noProof/>
          <w:lang w:val="en-GB" w:eastAsia="en-GB"/>
        </w:rPr>
        <w:t>organis</w:t>
      </w:r>
      <w:r w:rsidR="006B49F8" w:rsidRPr="008A6A56">
        <w:rPr>
          <w:rFonts w:cs="Arial"/>
          <w:noProof/>
          <w:lang w:val="en-GB" w:eastAsia="en-GB"/>
        </w:rPr>
        <w:t>ation that is preoccupied with outcomes and teamwork, guarantee that hotel operations function well and contribute to the realization of company objectives.</w:t>
      </w:r>
      <w:r w:rsidR="00E263B0" w:rsidRPr="008A6A56">
        <w:rPr>
          <w:rFonts w:cs="Arial"/>
          <w:noProof/>
          <w:lang w:val="en-GB" w:eastAsia="en-GB"/>
        </w:rPr>
        <w:t xml:space="preserve"> This leadership approach concentrates on taking action in different situations of the company</w:t>
      </w:r>
      <w:r w:rsidR="000506EA" w:rsidRPr="008A6A56">
        <w:rPr>
          <w:rFonts w:cs="Arial"/>
          <w:noProof/>
          <w:lang w:val="en-GB" w:eastAsia="en-GB"/>
        </w:rPr>
        <w:t xml:space="preserve"> to complete at anyhow</w:t>
      </w:r>
      <w:r w:rsidR="00624743" w:rsidRPr="008A6A56">
        <w:rPr>
          <w:rFonts w:cs="Arial"/>
          <w:noProof/>
          <w:lang w:val="en-GB" w:eastAsia="en-GB"/>
        </w:rPr>
        <w:t xml:space="preserve"> (</w:t>
      </w:r>
      <w:r w:rsidR="00624743" w:rsidRPr="008A6A56">
        <w:rPr>
          <w:rFonts w:cs="Arial"/>
          <w:noProof/>
          <w:lang w:val="en-GB"/>
        </w:rPr>
        <w:t>Iszatt-White and Saunders, 2014)</w:t>
      </w:r>
      <w:r w:rsidR="00E263B0" w:rsidRPr="008A6A56">
        <w:rPr>
          <w:rFonts w:cs="Arial"/>
          <w:noProof/>
          <w:lang w:val="en-GB" w:eastAsia="en-GB"/>
        </w:rPr>
        <w:t xml:space="preserve">. </w:t>
      </w:r>
      <w:r w:rsidR="00A616B8" w:rsidRPr="008A6A56">
        <w:rPr>
          <w:rFonts w:cs="Arial"/>
          <w:noProof/>
          <w:lang w:val="en-GB" w:eastAsia="en-GB"/>
        </w:rPr>
        <w:t>Hotel Marriott adopt</w:t>
      </w:r>
      <w:r w:rsidR="00426823" w:rsidRPr="008A6A56">
        <w:rPr>
          <w:rFonts w:cs="Arial"/>
          <w:noProof/>
          <w:lang w:val="en-GB" w:eastAsia="en-GB"/>
        </w:rPr>
        <w:t>s</w:t>
      </w:r>
      <w:r w:rsidR="00A616B8" w:rsidRPr="008A6A56">
        <w:rPr>
          <w:rFonts w:cs="Arial"/>
          <w:noProof/>
          <w:lang w:val="en-GB" w:eastAsia="en-GB"/>
        </w:rPr>
        <w:t xml:space="preserve"> this style in their leadership approach and </w:t>
      </w:r>
      <w:r w:rsidR="00E263B0" w:rsidRPr="008A6A56">
        <w:rPr>
          <w:rFonts w:cs="Arial"/>
          <w:noProof/>
          <w:lang w:val="en-GB" w:eastAsia="en-GB"/>
        </w:rPr>
        <w:t xml:space="preserve">It takes action when the </w:t>
      </w:r>
      <w:r w:rsidR="00694254" w:rsidRPr="008A6A56">
        <w:rPr>
          <w:rFonts w:cs="Arial"/>
          <w:noProof/>
          <w:lang w:val="en-GB" w:eastAsia="en-GB"/>
        </w:rPr>
        <w:t>organis</w:t>
      </w:r>
      <w:r w:rsidR="00E263B0" w:rsidRPr="008A6A56">
        <w:rPr>
          <w:rFonts w:cs="Arial"/>
          <w:noProof/>
          <w:lang w:val="en-GB" w:eastAsia="en-GB"/>
        </w:rPr>
        <w:t>ation feels any challenges in managerial activities. The leaders take action and implement the strategy according to the needs of the situation to overcome the challenges and difficulties.</w:t>
      </w:r>
      <w:r w:rsidR="00E8613C" w:rsidRPr="008A6A56">
        <w:rPr>
          <w:rFonts w:cs="Arial"/>
          <w:noProof/>
          <w:lang w:val="en-GB" w:eastAsia="en-GB"/>
        </w:rPr>
        <w:t xml:space="preserve"> The main problem with this leadership style is that employee turnover </w:t>
      </w:r>
      <w:r w:rsidR="005A21A5" w:rsidRPr="008A6A56">
        <w:rPr>
          <w:rFonts w:cs="Arial"/>
          <w:noProof/>
          <w:lang w:val="en-GB" w:eastAsia="en-GB"/>
        </w:rPr>
        <w:t>ha</w:t>
      </w:r>
      <w:r w:rsidR="00E8613C" w:rsidRPr="008A6A56">
        <w:rPr>
          <w:rFonts w:cs="Arial"/>
          <w:noProof/>
          <w:lang w:val="en-GB" w:eastAsia="en-GB"/>
        </w:rPr>
        <w:t>s increased significantly.</w:t>
      </w:r>
      <w:r w:rsidR="00DC3CF9" w:rsidRPr="008A6A56">
        <w:rPr>
          <w:rFonts w:cs="Arial"/>
          <w:noProof/>
          <w:lang w:val="en-GB" w:eastAsia="en-GB"/>
        </w:rPr>
        <w:t xml:space="preserve"> The style is appropriate </w:t>
      </w:r>
      <w:r w:rsidR="005A21A5" w:rsidRPr="008A6A56">
        <w:rPr>
          <w:rFonts w:cs="Arial"/>
          <w:noProof/>
          <w:lang w:val="en-GB" w:eastAsia="en-GB"/>
        </w:rPr>
        <w:t>for</w:t>
      </w:r>
      <w:r w:rsidR="00DC3CF9" w:rsidRPr="008A6A56">
        <w:rPr>
          <w:rFonts w:cs="Arial"/>
          <w:noProof/>
          <w:lang w:val="en-GB" w:eastAsia="en-GB"/>
        </w:rPr>
        <w:t xml:space="preserve"> short</w:t>
      </w:r>
      <w:r w:rsidR="005A21A5" w:rsidRPr="008A6A56">
        <w:rPr>
          <w:rFonts w:cs="Arial"/>
          <w:noProof/>
          <w:lang w:val="en-GB" w:eastAsia="en-GB"/>
        </w:rPr>
        <w:t>-</w:t>
      </w:r>
      <w:r w:rsidR="00DC3CF9" w:rsidRPr="008A6A56">
        <w:rPr>
          <w:rFonts w:cs="Arial"/>
          <w:noProof/>
          <w:lang w:val="en-GB" w:eastAsia="en-GB"/>
        </w:rPr>
        <w:t>term planning of the business</w:t>
      </w:r>
      <w:r w:rsidR="00624743" w:rsidRPr="008A6A56">
        <w:rPr>
          <w:rFonts w:cs="Arial"/>
          <w:noProof/>
          <w:lang w:val="en-GB" w:eastAsia="en-GB"/>
        </w:rPr>
        <w:t xml:space="preserve"> </w:t>
      </w:r>
      <w:r w:rsidR="005D2E09" w:rsidRPr="008A6A56">
        <w:rPr>
          <w:rFonts w:cs="Arial"/>
          <w:noProof/>
          <w:lang w:val="en-GB" w:eastAsia="en-GB"/>
        </w:rPr>
        <w:t>(Roper and Doherty, 2015).</w:t>
      </w:r>
    </w:p>
    <w:p w14:paraId="4FCD979A" w14:textId="5845E104" w:rsidR="000D38E0" w:rsidRPr="008A6A56" w:rsidRDefault="00B213F4" w:rsidP="00296DCD">
      <w:pPr>
        <w:rPr>
          <w:rFonts w:cs="Arial"/>
          <w:noProof/>
          <w:lang w:val="en-GB" w:eastAsia="en-GB"/>
        </w:rPr>
      </w:pPr>
      <w:r w:rsidRPr="008A6A56">
        <w:rPr>
          <w:rFonts w:cs="Arial"/>
          <w:noProof/>
          <w:lang w:val="en-GB" w:eastAsia="en-GB"/>
        </w:rPr>
        <w:t xml:space="preserve">The business </w:t>
      </w:r>
      <w:r w:rsidR="00694254" w:rsidRPr="008A6A56">
        <w:rPr>
          <w:rFonts w:cs="Arial"/>
          <w:noProof/>
          <w:lang w:val="en-GB" w:eastAsia="en-GB"/>
        </w:rPr>
        <w:t>organis</w:t>
      </w:r>
      <w:r w:rsidRPr="008A6A56">
        <w:rPr>
          <w:rFonts w:cs="Arial"/>
          <w:noProof/>
          <w:lang w:val="en-GB" w:eastAsia="en-GB"/>
        </w:rPr>
        <w:t>ation has to deal with different managerial function</w:t>
      </w:r>
      <w:r w:rsidR="002A57FC" w:rsidRPr="008A6A56">
        <w:rPr>
          <w:rFonts w:cs="Arial"/>
          <w:noProof/>
          <w:lang w:val="en-GB" w:eastAsia="en-GB"/>
        </w:rPr>
        <w:t>s</w:t>
      </w:r>
      <w:r w:rsidRPr="008A6A56">
        <w:rPr>
          <w:rFonts w:cs="Arial"/>
          <w:noProof/>
          <w:lang w:val="en-GB" w:eastAsia="en-GB"/>
        </w:rPr>
        <w:t xml:space="preserve"> for operating </w:t>
      </w:r>
      <w:r w:rsidR="002A57FC" w:rsidRPr="008A6A56">
        <w:rPr>
          <w:rFonts w:cs="Arial"/>
          <w:noProof/>
          <w:lang w:val="en-GB" w:eastAsia="en-GB"/>
        </w:rPr>
        <w:t xml:space="preserve">a </w:t>
      </w:r>
      <w:r w:rsidRPr="008A6A56">
        <w:rPr>
          <w:rFonts w:cs="Arial"/>
          <w:noProof/>
          <w:lang w:val="en-GB" w:eastAsia="en-GB"/>
        </w:rPr>
        <w:t xml:space="preserve">business </w:t>
      </w:r>
      <w:r w:rsidR="00694254" w:rsidRPr="008A6A56">
        <w:rPr>
          <w:rFonts w:cs="Arial"/>
          <w:noProof/>
          <w:lang w:val="en-GB" w:eastAsia="en-GB"/>
        </w:rPr>
        <w:t>organis</w:t>
      </w:r>
      <w:r w:rsidRPr="008A6A56">
        <w:rPr>
          <w:rFonts w:cs="Arial"/>
          <w:noProof/>
          <w:lang w:val="en-GB" w:eastAsia="en-GB"/>
        </w:rPr>
        <w:t xml:space="preserve">ation. </w:t>
      </w:r>
      <w:r w:rsidR="00FA51DE" w:rsidRPr="008A6A56">
        <w:rPr>
          <w:rFonts w:cs="Arial"/>
          <w:noProof/>
          <w:lang w:val="en-GB" w:eastAsia="en-GB"/>
        </w:rPr>
        <w:t xml:space="preserve">The approaches of the leadership </w:t>
      </w:r>
      <w:r w:rsidR="002A57FC" w:rsidRPr="008A6A56">
        <w:rPr>
          <w:rFonts w:cs="Arial"/>
          <w:noProof/>
          <w:lang w:val="en-GB" w:eastAsia="en-GB"/>
        </w:rPr>
        <w:t>are</w:t>
      </w:r>
      <w:r w:rsidR="00FA51DE" w:rsidRPr="008A6A56">
        <w:rPr>
          <w:rFonts w:cs="Arial"/>
          <w:noProof/>
          <w:lang w:val="en-GB" w:eastAsia="en-GB"/>
        </w:rPr>
        <w:t xml:space="preserve"> connected with </w:t>
      </w:r>
      <w:r w:rsidR="00140293" w:rsidRPr="008A6A56">
        <w:rPr>
          <w:rFonts w:cs="Arial"/>
          <w:noProof/>
          <w:lang w:val="en-GB" w:eastAsia="en-GB"/>
        </w:rPr>
        <w:lastRenderedPageBreak/>
        <w:t xml:space="preserve">function to reach the objectives of the </w:t>
      </w:r>
      <w:r w:rsidR="00694254" w:rsidRPr="008A6A56">
        <w:rPr>
          <w:rFonts w:cs="Arial"/>
          <w:noProof/>
          <w:lang w:val="en-GB" w:eastAsia="en-GB"/>
        </w:rPr>
        <w:t>organis</w:t>
      </w:r>
      <w:r w:rsidR="00140293" w:rsidRPr="008A6A56">
        <w:rPr>
          <w:rFonts w:cs="Arial"/>
          <w:noProof/>
          <w:lang w:val="en-GB" w:eastAsia="en-GB"/>
        </w:rPr>
        <w:t xml:space="preserve">ation. </w:t>
      </w:r>
      <w:r w:rsidR="00A02672" w:rsidRPr="008A6A56">
        <w:rPr>
          <w:rFonts w:cs="Arial"/>
          <w:noProof/>
          <w:lang w:val="en-GB" w:eastAsia="en-GB"/>
        </w:rPr>
        <w:t>Moreover, the hotel industry has deal</w:t>
      </w:r>
      <w:r w:rsidR="002A57FC" w:rsidRPr="008A6A56">
        <w:rPr>
          <w:rFonts w:cs="Arial"/>
          <w:noProof/>
          <w:lang w:val="en-GB" w:eastAsia="en-GB"/>
        </w:rPr>
        <w:t>t</w:t>
      </w:r>
      <w:r w:rsidR="00A02672" w:rsidRPr="008A6A56">
        <w:rPr>
          <w:rFonts w:cs="Arial"/>
          <w:noProof/>
          <w:lang w:val="en-GB" w:eastAsia="en-GB"/>
        </w:rPr>
        <w:t xml:space="preserve"> with different unique leadership style</w:t>
      </w:r>
      <w:r w:rsidR="002A57FC" w:rsidRPr="008A6A56">
        <w:rPr>
          <w:rFonts w:cs="Arial"/>
          <w:noProof/>
          <w:lang w:val="en-GB" w:eastAsia="en-GB"/>
        </w:rPr>
        <w:t>s</w:t>
      </w:r>
      <w:r w:rsidR="00A02672" w:rsidRPr="008A6A56">
        <w:rPr>
          <w:rFonts w:cs="Arial"/>
          <w:noProof/>
          <w:lang w:val="en-GB" w:eastAsia="en-GB"/>
        </w:rPr>
        <w:t xml:space="preserve"> and functions</w:t>
      </w:r>
      <w:r w:rsidR="00145B7F" w:rsidRPr="008A6A56">
        <w:rPr>
          <w:rFonts w:cs="Arial"/>
          <w:noProof/>
          <w:lang w:val="en-GB" w:eastAsia="en-GB"/>
        </w:rPr>
        <w:t xml:space="preserve"> (Roper </w:t>
      </w:r>
      <w:r w:rsidR="00AF131B" w:rsidRPr="008A6A56">
        <w:rPr>
          <w:rFonts w:cs="Arial"/>
          <w:noProof/>
          <w:lang w:val="en-GB" w:eastAsia="en-GB"/>
        </w:rPr>
        <w:t>and</w:t>
      </w:r>
      <w:r w:rsidR="00145B7F" w:rsidRPr="008A6A56">
        <w:rPr>
          <w:rFonts w:cs="Arial"/>
          <w:noProof/>
          <w:lang w:val="en-GB" w:eastAsia="en-GB"/>
        </w:rPr>
        <w:t xml:space="preserve"> Doherty, 2015)</w:t>
      </w:r>
      <w:r w:rsidR="00A02672" w:rsidRPr="008A6A56">
        <w:rPr>
          <w:rFonts w:cs="Arial"/>
          <w:noProof/>
          <w:lang w:val="en-GB" w:eastAsia="en-GB"/>
        </w:rPr>
        <w:t xml:space="preserve">. Task function, team function, and individual function are some of these crucial roles. Furthermore, one of the most important features of Adair's model is the Task function. </w:t>
      </w:r>
    </w:p>
    <w:p w14:paraId="5680F1A4" w14:textId="3706D0E1" w:rsidR="00DF47F0" w:rsidRPr="008A6A56" w:rsidRDefault="00A02672" w:rsidP="00BE63A3">
      <w:pPr>
        <w:rPr>
          <w:rFonts w:cs="Arial"/>
          <w:noProof/>
          <w:lang w:val="en-GB" w:eastAsia="en-GB"/>
        </w:rPr>
      </w:pPr>
      <w:r w:rsidRPr="008A6A56">
        <w:rPr>
          <w:rFonts w:cs="Arial"/>
          <w:noProof/>
          <w:lang w:val="en-GB" w:eastAsia="en-GB"/>
        </w:rPr>
        <w:t>The task function of Adair is important in the hotel or lodging industry. This role supports the company in achieving its financial goals, maintaining outstanding guest service requirements, and maintaining an enjoyable working atmosphere</w:t>
      </w:r>
      <w:r w:rsidR="00A2221A" w:rsidRPr="008A6A56">
        <w:rPr>
          <w:rFonts w:cs="Arial"/>
          <w:noProof/>
          <w:lang w:val="en-GB" w:eastAsia="en-GB"/>
        </w:rPr>
        <w:t xml:space="preserve"> </w:t>
      </w:r>
      <w:r w:rsidR="00AF131B" w:rsidRPr="008A6A56">
        <w:rPr>
          <w:rFonts w:cs="Arial"/>
          <w:noProof/>
          <w:lang w:val="en-GB" w:eastAsia="en-GB"/>
        </w:rPr>
        <w:t>(</w:t>
      </w:r>
      <w:r w:rsidR="00AF131B" w:rsidRPr="008A6A56">
        <w:rPr>
          <w:rFonts w:cs="Arial"/>
          <w:noProof/>
          <w:lang w:val="en-GB"/>
        </w:rPr>
        <w:t>Mitchell, 2018)</w:t>
      </w:r>
      <w:r w:rsidRPr="008A6A56">
        <w:rPr>
          <w:rFonts w:cs="Arial"/>
          <w:noProof/>
          <w:lang w:val="en-GB" w:eastAsia="en-GB"/>
        </w:rPr>
        <w:t xml:space="preserve">. </w:t>
      </w:r>
      <w:r w:rsidR="0063045B" w:rsidRPr="008A6A56">
        <w:rPr>
          <w:rFonts w:eastAsia="Times New Roman" w:cs="Arial"/>
          <w:noProof/>
          <w:szCs w:val="24"/>
          <w:lang w:val="en-GB" w:eastAsia="en-GB"/>
        </w:rPr>
        <w:t xml:space="preserve">This will also have an impact on an enjoyable place to work within the </w:t>
      </w:r>
      <w:r w:rsidR="00694254" w:rsidRPr="008A6A56">
        <w:rPr>
          <w:rFonts w:eastAsia="Times New Roman" w:cs="Arial"/>
          <w:noProof/>
          <w:szCs w:val="24"/>
          <w:lang w:val="en-GB" w:eastAsia="en-GB"/>
        </w:rPr>
        <w:t>organis</w:t>
      </w:r>
      <w:r w:rsidR="0063045B" w:rsidRPr="008A6A56">
        <w:rPr>
          <w:rFonts w:eastAsia="Times New Roman" w:cs="Arial"/>
          <w:noProof/>
          <w:szCs w:val="24"/>
          <w:lang w:val="en-GB" w:eastAsia="en-GB"/>
        </w:rPr>
        <w:t>ation. Moreover, one of the strongest methods to apply the administrative grid is through successful operation</w:t>
      </w:r>
      <w:r w:rsidR="006B49F8" w:rsidRPr="008A6A56">
        <w:rPr>
          <w:rFonts w:eastAsia="Times New Roman" w:cs="Arial"/>
          <w:noProof/>
          <w:szCs w:val="24"/>
          <w:lang w:val="en-GB" w:eastAsia="en-GB"/>
        </w:rPr>
        <w:t xml:space="preserve"> </w:t>
      </w:r>
      <w:r w:rsidR="002760AE" w:rsidRPr="008A6A56">
        <w:rPr>
          <w:rFonts w:cs="Arial"/>
          <w:noProof/>
          <w:lang w:val="en-GB"/>
        </w:rPr>
        <w:t>(Bloisi et al., 2007)</w:t>
      </w:r>
      <w:r w:rsidR="002760AE" w:rsidRPr="008A6A56">
        <w:rPr>
          <w:rFonts w:eastAsia="Times New Roman" w:cs="Arial"/>
          <w:noProof/>
          <w:szCs w:val="24"/>
          <w:lang w:val="en-GB" w:eastAsia="en-GB"/>
        </w:rPr>
        <w:t xml:space="preserve">. </w:t>
      </w:r>
      <w:r w:rsidR="0063045B" w:rsidRPr="008A6A56">
        <w:rPr>
          <w:rFonts w:eastAsia="Times New Roman" w:cs="Arial"/>
          <w:noProof/>
          <w:szCs w:val="24"/>
          <w:lang w:val="en-GB" w:eastAsia="en-GB"/>
        </w:rPr>
        <w:t xml:space="preserve">Another important way to apply the managerial grid is through customer happiness. </w:t>
      </w:r>
      <w:r w:rsidR="004932EA" w:rsidRPr="008A6A56">
        <w:rPr>
          <w:rFonts w:eastAsia="Times New Roman" w:cs="Arial"/>
          <w:noProof/>
          <w:szCs w:val="24"/>
          <w:lang w:val="en-GB" w:eastAsia="en-GB"/>
        </w:rPr>
        <w:t xml:space="preserve">Additionally, he encourages staff members to provide ideas and opinions that will be taken into account when the company makes choices or develops its strategic plans. This positive interaction plays a part in fostering a collaborative environment inside the company </w:t>
      </w:r>
      <w:r w:rsidR="004932EA" w:rsidRPr="008A6A56">
        <w:rPr>
          <w:rFonts w:cs="Arial"/>
          <w:noProof/>
          <w:lang w:val="en-GB"/>
        </w:rPr>
        <w:t>(Woods et al., 2012).</w:t>
      </w:r>
    </w:p>
    <w:p w14:paraId="54D1DA53" w14:textId="7E81CA9D" w:rsidR="0063045B" w:rsidRPr="008A6A56" w:rsidRDefault="0063045B" w:rsidP="00BE63A3">
      <w:pPr>
        <w:rPr>
          <w:rFonts w:cs="Arial"/>
          <w:noProof/>
          <w:lang w:val="en-GB" w:eastAsia="en-GB"/>
        </w:rPr>
      </w:pPr>
      <w:r w:rsidRPr="008A6A56">
        <w:rPr>
          <w:rFonts w:eastAsia="Times New Roman" w:cs="Arial"/>
          <w:noProof/>
          <w:szCs w:val="24"/>
          <w:lang w:val="en-GB" w:eastAsia="en-GB"/>
        </w:rPr>
        <w:t xml:space="preserve">An engaged workforce within the </w:t>
      </w:r>
      <w:r w:rsidR="00694254" w:rsidRPr="008A6A56">
        <w:rPr>
          <w:rFonts w:eastAsia="Times New Roman" w:cs="Arial"/>
          <w:noProof/>
          <w:szCs w:val="24"/>
          <w:lang w:val="en-GB" w:eastAsia="en-GB"/>
        </w:rPr>
        <w:t>organis</w:t>
      </w:r>
      <w:r w:rsidRPr="008A6A56">
        <w:rPr>
          <w:rFonts w:eastAsia="Times New Roman" w:cs="Arial"/>
          <w:noProof/>
          <w:szCs w:val="24"/>
          <w:lang w:val="en-GB" w:eastAsia="en-GB"/>
        </w:rPr>
        <w:t xml:space="preserve">ation can boost customer satisfaction. The hotel's standing for providing outstanding customer service can generate strong leadership for managing </w:t>
      </w:r>
      <w:r w:rsidR="00694254" w:rsidRPr="008A6A56">
        <w:rPr>
          <w:rFonts w:eastAsia="Times New Roman" w:cs="Arial"/>
          <w:noProof/>
          <w:szCs w:val="24"/>
          <w:lang w:val="en-GB" w:eastAsia="en-GB"/>
        </w:rPr>
        <w:t>organis</w:t>
      </w:r>
      <w:r w:rsidRPr="008A6A56">
        <w:rPr>
          <w:rFonts w:eastAsia="Times New Roman" w:cs="Arial"/>
          <w:noProof/>
          <w:szCs w:val="24"/>
          <w:lang w:val="en-GB" w:eastAsia="en-GB"/>
        </w:rPr>
        <w:t>ational responsibilities or activities</w:t>
      </w:r>
      <w:r w:rsidR="004E1CD6" w:rsidRPr="008A6A56">
        <w:rPr>
          <w:rFonts w:eastAsia="Times New Roman" w:cs="Arial"/>
          <w:noProof/>
          <w:szCs w:val="24"/>
          <w:lang w:val="en-GB" w:eastAsia="en-GB"/>
        </w:rPr>
        <w:t xml:space="preserve"> (</w:t>
      </w:r>
      <w:r w:rsidR="004B3275" w:rsidRPr="008A6A56">
        <w:rPr>
          <w:rFonts w:eastAsia="Times New Roman" w:cs="Arial"/>
          <w:noProof/>
          <w:szCs w:val="24"/>
          <w:lang w:val="en-GB"/>
        </w:rPr>
        <w:t>Testa and Sipe</w:t>
      </w:r>
      <w:r w:rsidR="004E1CD6" w:rsidRPr="008A6A56">
        <w:rPr>
          <w:rFonts w:eastAsia="Times New Roman" w:cs="Arial"/>
          <w:noProof/>
          <w:szCs w:val="24"/>
          <w:lang w:val="en-GB"/>
        </w:rPr>
        <w:t>, 201</w:t>
      </w:r>
      <w:r w:rsidR="004B3275" w:rsidRPr="008A6A56">
        <w:rPr>
          <w:rFonts w:eastAsia="Times New Roman" w:cs="Arial"/>
          <w:noProof/>
          <w:szCs w:val="24"/>
          <w:lang w:val="en-GB"/>
        </w:rPr>
        <w:t>2</w:t>
      </w:r>
      <w:r w:rsidR="004E1CD6" w:rsidRPr="008A6A56">
        <w:rPr>
          <w:rFonts w:eastAsia="Times New Roman" w:cs="Arial"/>
          <w:noProof/>
          <w:szCs w:val="24"/>
          <w:lang w:val="en-GB"/>
        </w:rPr>
        <w:t>)</w:t>
      </w:r>
      <w:r w:rsidRPr="008A6A56">
        <w:rPr>
          <w:rFonts w:eastAsia="Times New Roman" w:cs="Arial"/>
          <w:noProof/>
          <w:szCs w:val="24"/>
          <w:lang w:val="en-GB" w:eastAsia="en-GB"/>
        </w:rPr>
        <w:t xml:space="preserve">. </w:t>
      </w:r>
      <w:r w:rsidR="00492A54" w:rsidRPr="008A6A56">
        <w:rPr>
          <w:rFonts w:eastAsia="Times New Roman" w:cs="Arial"/>
          <w:noProof/>
          <w:szCs w:val="24"/>
          <w:lang w:val="en-GB" w:eastAsia="en-GB"/>
        </w:rPr>
        <w:t>McGregor</w:t>
      </w:r>
      <w:r w:rsidR="002A57FC" w:rsidRPr="008A6A56">
        <w:rPr>
          <w:rFonts w:eastAsia="Times New Roman" w:cs="Arial"/>
          <w:noProof/>
          <w:szCs w:val="24"/>
          <w:lang w:val="en-GB" w:eastAsia="en-GB"/>
        </w:rPr>
        <w:t>'s</w:t>
      </w:r>
      <w:r w:rsidR="00492A54" w:rsidRPr="008A6A56">
        <w:rPr>
          <w:rFonts w:eastAsia="Times New Roman" w:cs="Arial"/>
          <w:noProof/>
          <w:szCs w:val="24"/>
          <w:lang w:val="en-GB" w:eastAsia="en-GB"/>
        </w:rPr>
        <w:t xml:space="preserve"> theory also </w:t>
      </w:r>
      <w:r w:rsidR="006B7423" w:rsidRPr="008A6A56">
        <w:rPr>
          <w:rFonts w:eastAsia="Times New Roman" w:cs="Arial"/>
          <w:noProof/>
          <w:szCs w:val="24"/>
          <w:lang w:val="en-GB" w:eastAsia="en-GB"/>
        </w:rPr>
        <w:t xml:space="preserve">is </w:t>
      </w:r>
      <w:r w:rsidR="00492A54" w:rsidRPr="008A6A56">
        <w:rPr>
          <w:rFonts w:eastAsia="Times New Roman" w:cs="Arial"/>
          <w:noProof/>
          <w:szCs w:val="24"/>
          <w:lang w:val="en-GB" w:eastAsia="en-GB"/>
        </w:rPr>
        <w:t xml:space="preserve">connected with the managerial function of the </w:t>
      </w:r>
      <w:r w:rsidR="00694254" w:rsidRPr="008A6A56">
        <w:rPr>
          <w:rFonts w:eastAsia="Times New Roman" w:cs="Arial"/>
          <w:noProof/>
          <w:szCs w:val="24"/>
          <w:lang w:val="en-GB" w:eastAsia="en-GB"/>
        </w:rPr>
        <w:t>organis</w:t>
      </w:r>
      <w:r w:rsidR="00492A54" w:rsidRPr="008A6A56">
        <w:rPr>
          <w:rFonts w:eastAsia="Times New Roman" w:cs="Arial"/>
          <w:noProof/>
          <w:szCs w:val="24"/>
          <w:lang w:val="en-GB" w:eastAsia="en-GB"/>
        </w:rPr>
        <w:t>ation</w:t>
      </w:r>
      <w:r w:rsidR="006B7423" w:rsidRPr="008A6A56">
        <w:rPr>
          <w:rFonts w:eastAsia="Times New Roman" w:cs="Arial"/>
          <w:noProof/>
          <w:szCs w:val="24"/>
          <w:lang w:val="en-GB" w:eastAsia="en-GB"/>
        </w:rPr>
        <w:t xml:space="preserve">. </w:t>
      </w:r>
      <w:r w:rsidR="005D2E09" w:rsidRPr="008A6A56">
        <w:rPr>
          <w:rFonts w:eastAsia="Times New Roman" w:cs="Arial"/>
          <w:noProof/>
          <w:szCs w:val="24"/>
          <w:lang w:val="en-GB" w:eastAsia="en-GB"/>
        </w:rPr>
        <w:t xml:space="preserve">It </w:t>
      </w:r>
      <w:r w:rsidR="006B7423" w:rsidRPr="008A6A56">
        <w:rPr>
          <w:rFonts w:eastAsia="Times New Roman" w:cs="Arial"/>
          <w:noProof/>
          <w:szCs w:val="24"/>
          <w:lang w:val="en-GB" w:eastAsia="en-GB"/>
        </w:rPr>
        <w:t>focus</w:t>
      </w:r>
      <w:r w:rsidR="00702BCD" w:rsidRPr="008A6A56">
        <w:rPr>
          <w:rFonts w:eastAsia="Times New Roman" w:cs="Arial"/>
          <w:noProof/>
          <w:szCs w:val="24"/>
          <w:lang w:val="en-GB" w:eastAsia="en-GB"/>
        </w:rPr>
        <w:t>es</w:t>
      </w:r>
      <w:r w:rsidR="006B7423" w:rsidRPr="008A6A56">
        <w:rPr>
          <w:rFonts w:eastAsia="Times New Roman" w:cs="Arial"/>
          <w:noProof/>
          <w:szCs w:val="24"/>
          <w:lang w:val="en-GB" w:eastAsia="en-GB"/>
        </w:rPr>
        <w:t xml:space="preserve"> on the overall planning, </w:t>
      </w:r>
      <w:r w:rsidR="00694254" w:rsidRPr="008A6A56">
        <w:rPr>
          <w:rFonts w:eastAsia="Times New Roman" w:cs="Arial"/>
          <w:noProof/>
          <w:szCs w:val="24"/>
          <w:lang w:val="en-GB" w:eastAsia="en-GB"/>
        </w:rPr>
        <w:t>organis</w:t>
      </w:r>
      <w:r w:rsidR="006148D6" w:rsidRPr="008A6A56">
        <w:rPr>
          <w:rFonts w:eastAsia="Times New Roman" w:cs="Arial"/>
          <w:noProof/>
          <w:szCs w:val="24"/>
          <w:lang w:val="en-GB" w:eastAsia="en-GB"/>
        </w:rPr>
        <w:t>ing, directing, and controlling</w:t>
      </w:r>
      <w:r w:rsidR="00502EB4" w:rsidRPr="008A6A56">
        <w:rPr>
          <w:rFonts w:eastAsia="Times New Roman" w:cs="Arial"/>
          <w:noProof/>
          <w:szCs w:val="24"/>
          <w:lang w:val="en-GB" w:eastAsia="en-GB"/>
        </w:rPr>
        <w:t xml:space="preserve"> (</w:t>
      </w:r>
      <w:r w:rsidR="00502EB4" w:rsidRPr="008A6A56">
        <w:rPr>
          <w:rFonts w:cs="Arial"/>
          <w:noProof/>
          <w:lang w:val="en-GB"/>
        </w:rPr>
        <w:t>Kopelman et al., 2008)</w:t>
      </w:r>
      <w:r w:rsidR="006148D6" w:rsidRPr="008A6A56">
        <w:rPr>
          <w:rFonts w:eastAsia="Times New Roman" w:cs="Arial"/>
          <w:noProof/>
          <w:szCs w:val="24"/>
          <w:lang w:val="en-GB" w:eastAsia="en-GB"/>
        </w:rPr>
        <w:t xml:space="preserve">. </w:t>
      </w:r>
      <w:r w:rsidR="0001388A" w:rsidRPr="008A6A56">
        <w:rPr>
          <w:rFonts w:eastAsia="Times New Roman" w:cs="Arial"/>
          <w:noProof/>
          <w:szCs w:val="24"/>
          <w:lang w:val="en-GB" w:eastAsia="en-GB"/>
        </w:rPr>
        <w:t xml:space="preserve">Employee management is Marriott International's top priority as hotels depend on their employees' skills and training to meet customer needs (Tesone, 2012). This style can help leaders improve teamwork to maximize employee satisfaction and company goals. </w:t>
      </w:r>
      <w:r w:rsidR="008543DF" w:rsidRPr="008A6A56">
        <w:rPr>
          <w:rFonts w:eastAsia="Times New Roman" w:cs="Arial"/>
          <w:noProof/>
          <w:szCs w:val="24"/>
          <w:lang w:val="en-GB" w:eastAsia="en-GB"/>
        </w:rPr>
        <w:t>Hence, e</w:t>
      </w:r>
      <w:r w:rsidR="0001388A" w:rsidRPr="008A6A56">
        <w:rPr>
          <w:rFonts w:eastAsia="Times New Roman" w:cs="Arial"/>
          <w:noProof/>
          <w:szCs w:val="24"/>
          <w:lang w:val="en-GB" w:eastAsia="en-GB"/>
        </w:rPr>
        <w:t>mployees at the McKays Hotel are encouraged to provide excellent service to achieve company goals.</w:t>
      </w:r>
    </w:p>
    <w:p w14:paraId="1184E964" w14:textId="078E3CF5" w:rsidR="00DF47F0" w:rsidRPr="008A6A56" w:rsidRDefault="005F6C1D" w:rsidP="00BE63A3">
      <w:pPr>
        <w:rPr>
          <w:rFonts w:cs="Arial"/>
          <w:noProof/>
          <w:lang w:val="en-GB" w:eastAsia="en-GB"/>
        </w:rPr>
      </w:pPr>
      <w:r w:rsidRPr="008A6A56">
        <w:rPr>
          <w:rFonts w:cs="Arial"/>
          <w:noProof/>
          <w:lang w:val="en-GB" w:eastAsia="en-GB"/>
        </w:rPr>
        <w:lastRenderedPageBreak/>
        <w:t xml:space="preserve">An </w:t>
      </w:r>
      <w:r w:rsidR="00694254" w:rsidRPr="008A6A56">
        <w:rPr>
          <w:rFonts w:cs="Arial"/>
          <w:noProof/>
          <w:lang w:val="en-GB" w:eastAsia="en-GB"/>
        </w:rPr>
        <w:t>organis</w:t>
      </w:r>
      <w:r w:rsidRPr="008A6A56">
        <w:rPr>
          <w:rFonts w:cs="Arial"/>
          <w:noProof/>
          <w:lang w:val="en-GB" w:eastAsia="en-GB"/>
        </w:rPr>
        <w:t xml:space="preserve">ational </w:t>
      </w:r>
      <w:r w:rsidR="00DF47F0" w:rsidRPr="008A6A56">
        <w:rPr>
          <w:rFonts w:cs="Arial"/>
          <w:noProof/>
          <w:lang w:val="en-GB" w:eastAsia="en-GB"/>
        </w:rPr>
        <w:t xml:space="preserve">transactional </w:t>
      </w:r>
      <w:r w:rsidRPr="008A6A56">
        <w:rPr>
          <w:rFonts w:cs="Arial"/>
          <w:noProof/>
          <w:lang w:val="en-GB" w:eastAsia="en-GB"/>
        </w:rPr>
        <w:t>leadership style that will be compatible with the Blake and Mouton Managerial Grid's team management methodology. This component is always highly concerned with both output and human welfare</w:t>
      </w:r>
      <w:r w:rsidR="004E7446" w:rsidRPr="008A6A56">
        <w:rPr>
          <w:rFonts w:cs="Arial"/>
          <w:noProof/>
          <w:lang w:val="en-GB" w:eastAsia="en-GB"/>
        </w:rPr>
        <w:t xml:space="preserve"> (</w:t>
      </w:r>
      <w:r w:rsidR="004E7446" w:rsidRPr="008A6A56">
        <w:rPr>
          <w:rFonts w:cs="Arial"/>
          <w:noProof/>
          <w:lang w:val="en-GB"/>
        </w:rPr>
        <w:t>Gordon, 2024)</w:t>
      </w:r>
      <w:r w:rsidRPr="008A6A56">
        <w:rPr>
          <w:rFonts w:cs="Arial"/>
          <w:noProof/>
          <w:lang w:val="en-GB" w:eastAsia="en-GB"/>
        </w:rPr>
        <w:t>. High staff morale, efficient staff management, happiness at work, improved retention and involvement of staff members, and flexibility in various business contexts are all signs that the hotel is being managed well</w:t>
      </w:r>
      <w:r w:rsidR="00E131BE" w:rsidRPr="008A6A56">
        <w:rPr>
          <w:rFonts w:cs="Arial"/>
          <w:noProof/>
          <w:lang w:val="en-GB" w:eastAsia="en-GB"/>
        </w:rPr>
        <w:t xml:space="preserve"> in the hotel management business</w:t>
      </w:r>
      <w:r w:rsidR="006E7E47" w:rsidRPr="008A6A56">
        <w:rPr>
          <w:rFonts w:cs="Arial"/>
          <w:noProof/>
          <w:lang w:val="en-GB" w:eastAsia="en-GB"/>
        </w:rPr>
        <w:t xml:space="preserve"> (</w:t>
      </w:r>
      <w:r w:rsidR="006E7E47" w:rsidRPr="008A6A56">
        <w:rPr>
          <w:rFonts w:eastAsia="Times New Roman" w:cs="Arial"/>
          <w:noProof/>
          <w:szCs w:val="24"/>
          <w:lang w:val="en-GB"/>
        </w:rPr>
        <w:t>Adair, 2009)</w:t>
      </w:r>
      <w:r w:rsidRPr="008A6A56">
        <w:rPr>
          <w:rFonts w:cs="Arial"/>
          <w:noProof/>
          <w:lang w:val="en-GB" w:eastAsia="en-GB"/>
        </w:rPr>
        <w:t xml:space="preserve">. Furthermore, </w:t>
      </w:r>
      <w:r w:rsidR="00DF47F0" w:rsidRPr="008A6A56">
        <w:rPr>
          <w:rFonts w:cs="Arial"/>
          <w:noProof/>
          <w:lang w:val="en-GB" w:eastAsia="en-GB"/>
        </w:rPr>
        <w:t xml:space="preserve">transactional </w:t>
      </w:r>
      <w:r w:rsidRPr="008A6A56">
        <w:rPr>
          <w:rFonts w:cs="Arial"/>
          <w:noProof/>
          <w:lang w:val="en-GB" w:eastAsia="en-GB"/>
        </w:rPr>
        <w:t xml:space="preserve">leadership efficacy was critically assessed using John Adair's Action Centered Leadership model, which takes into account the task, group of people, and individual roles of </w:t>
      </w:r>
      <w:r w:rsidR="00B9701A" w:rsidRPr="008A6A56">
        <w:rPr>
          <w:rFonts w:cs="Arial"/>
          <w:noProof/>
          <w:lang w:val="en-GB" w:eastAsia="en-GB"/>
        </w:rPr>
        <w:t xml:space="preserve">the </w:t>
      </w:r>
      <w:r w:rsidRPr="008A6A56">
        <w:rPr>
          <w:rFonts w:cs="Arial"/>
          <w:noProof/>
          <w:lang w:val="en-GB" w:eastAsia="en-GB"/>
        </w:rPr>
        <w:t xml:space="preserve">management </w:t>
      </w:r>
      <w:r w:rsidR="00694254" w:rsidRPr="008A6A56">
        <w:rPr>
          <w:rFonts w:cs="Arial"/>
          <w:noProof/>
          <w:lang w:val="en-GB" w:eastAsia="en-GB"/>
        </w:rPr>
        <w:t>organis</w:t>
      </w:r>
      <w:r w:rsidRPr="008A6A56">
        <w:rPr>
          <w:rFonts w:cs="Arial"/>
          <w:noProof/>
          <w:lang w:val="en-GB" w:eastAsia="en-GB"/>
        </w:rPr>
        <w:t>ation</w:t>
      </w:r>
      <w:r w:rsidR="00E131BE" w:rsidRPr="008A6A56">
        <w:rPr>
          <w:rFonts w:cs="Arial"/>
          <w:noProof/>
          <w:lang w:val="en-GB" w:eastAsia="en-GB"/>
        </w:rPr>
        <w:t xml:space="preserve"> in Hotel InterContinental</w:t>
      </w:r>
      <w:r w:rsidR="006E7E47" w:rsidRPr="008A6A56">
        <w:rPr>
          <w:rFonts w:cs="Arial"/>
          <w:noProof/>
          <w:lang w:val="en-GB" w:eastAsia="en-GB"/>
        </w:rPr>
        <w:t xml:space="preserve">. </w:t>
      </w:r>
      <w:r w:rsidR="00FF75DE" w:rsidRPr="008A6A56">
        <w:rPr>
          <w:rFonts w:cs="Arial"/>
          <w:noProof/>
          <w:lang w:val="en-GB" w:eastAsia="en-GB"/>
        </w:rPr>
        <w:t xml:space="preserve">In order to meet the financial requirements of the hotel sector, the task function is concerned with the </w:t>
      </w:r>
      <w:r w:rsidR="00694254" w:rsidRPr="008A6A56">
        <w:rPr>
          <w:rFonts w:cs="Arial"/>
          <w:noProof/>
          <w:lang w:val="en-GB" w:eastAsia="en-GB"/>
        </w:rPr>
        <w:t>organis</w:t>
      </w:r>
      <w:r w:rsidR="00FF75DE" w:rsidRPr="008A6A56">
        <w:rPr>
          <w:rFonts w:cs="Arial"/>
          <w:noProof/>
          <w:lang w:val="en-GB" w:eastAsia="en-GB"/>
        </w:rPr>
        <w:t>ation's output</w:t>
      </w:r>
      <w:r w:rsidR="00DE1807" w:rsidRPr="008A6A56">
        <w:rPr>
          <w:rFonts w:cs="Arial"/>
          <w:noProof/>
          <w:lang w:val="en-GB" w:eastAsia="en-GB"/>
        </w:rPr>
        <w:t xml:space="preserve"> (</w:t>
      </w:r>
      <w:r w:rsidR="00DE1807" w:rsidRPr="008A6A56">
        <w:rPr>
          <w:rFonts w:cs="Arial"/>
          <w:noProof/>
          <w:lang w:val="en-GB"/>
        </w:rPr>
        <w:t>Mitchell, 2018)</w:t>
      </w:r>
      <w:r w:rsidR="00A24446" w:rsidRPr="008A6A56">
        <w:rPr>
          <w:rFonts w:cs="Arial"/>
          <w:noProof/>
          <w:lang w:val="en-GB" w:eastAsia="en-GB"/>
        </w:rPr>
        <w:t xml:space="preserve">. </w:t>
      </w:r>
    </w:p>
    <w:p w14:paraId="185F7E16" w14:textId="167579E0" w:rsidR="0001388A" w:rsidRPr="008A6A56" w:rsidRDefault="00960F89" w:rsidP="00BE63A3">
      <w:pPr>
        <w:rPr>
          <w:rFonts w:cs="Arial"/>
          <w:noProof/>
          <w:lang w:val="en-GB" w:eastAsia="en-GB"/>
        </w:rPr>
      </w:pPr>
      <w:r w:rsidRPr="008A6A56">
        <w:rPr>
          <w:rFonts w:cs="Arial"/>
          <w:noProof/>
          <w:lang w:val="en-GB" w:eastAsia="en-GB"/>
        </w:rPr>
        <w:t>The leadership style of McGregor</w:t>
      </w:r>
      <w:r w:rsidR="002A57FC" w:rsidRPr="008A6A56">
        <w:rPr>
          <w:rFonts w:cs="Arial"/>
          <w:noProof/>
          <w:lang w:val="en-GB" w:eastAsia="en-GB"/>
        </w:rPr>
        <w:t>'s</w:t>
      </w:r>
      <w:r w:rsidRPr="008A6A56">
        <w:rPr>
          <w:rFonts w:cs="Arial"/>
          <w:noProof/>
          <w:lang w:val="en-GB" w:eastAsia="en-GB"/>
        </w:rPr>
        <w:t xml:space="preserve"> motivation theory helps in being effective in functioning the </w:t>
      </w:r>
      <w:r w:rsidR="00694254" w:rsidRPr="008A6A56">
        <w:rPr>
          <w:rFonts w:cs="Arial"/>
          <w:noProof/>
          <w:lang w:val="en-GB" w:eastAsia="en-GB"/>
        </w:rPr>
        <w:t>organis</w:t>
      </w:r>
      <w:r w:rsidRPr="008A6A56">
        <w:rPr>
          <w:rFonts w:cs="Arial"/>
          <w:noProof/>
          <w:lang w:val="en-GB" w:eastAsia="en-GB"/>
        </w:rPr>
        <w:t xml:space="preserve">ational performance </w:t>
      </w:r>
      <w:r w:rsidR="00DF12C0" w:rsidRPr="008A6A56">
        <w:rPr>
          <w:rFonts w:cs="Arial"/>
          <w:noProof/>
          <w:lang w:val="en-GB" w:eastAsia="en-GB"/>
        </w:rPr>
        <w:t xml:space="preserve">based on </w:t>
      </w:r>
      <w:r w:rsidR="002A57FC" w:rsidRPr="008A6A56">
        <w:rPr>
          <w:rFonts w:cs="Arial"/>
          <w:noProof/>
          <w:lang w:val="en-GB" w:eastAsia="en-GB"/>
        </w:rPr>
        <w:t xml:space="preserve">the </w:t>
      </w:r>
      <w:r w:rsidR="00DF12C0" w:rsidRPr="008A6A56">
        <w:rPr>
          <w:rFonts w:cs="Arial"/>
          <w:noProof/>
          <w:lang w:val="en-GB" w:eastAsia="en-GB"/>
        </w:rPr>
        <w:t xml:space="preserve">outcome of motive in the basis of encouraging employee and awarding the employee for improving the performance and being efficient in the </w:t>
      </w:r>
      <w:r w:rsidR="00694254" w:rsidRPr="008A6A56">
        <w:rPr>
          <w:rFonts w:cs="Arial"/>
          <w:noProof/>
          <w:lang w:val="en-GB" w:eastAsia="en-GB"/>
        </w:rPr>
        <w:t>organis</w:t>
      </w:r>
      <w:r w:rsidR="00DF12C0" w:rsidRPr="008A6A56">
        <w:rPr>
          <w:rFonts w:cs="Arial"/>
          <w:noProof/>
          <w:lang w:val="en-GB" w:eastAsia="en-GB"/>
        </w:rPr>
        <w:t>ation management</w:t>
      </w:r>
      <w:r w:rsidR="00624743" w:rsidRPr="008A6A56">
        <w:rPr>
          <w:rFonts w:cs="Arial"/>
          <w:noProof/>
          <w:lang w:val="en-GB" w:eastAsia="en-GB"/>
        </w:rPr>
        <w:t xml:space="preserve"> (</w:t>
      </w:r>
      <w:r w:rsidR="00624743" w:rsidRPr="008A6A56">
        <w:rPr>
          <w:rFonts w:cs="Arial"/>
          <w:noProof/>
          <w:lang w:val="en-GB"/>
        </w:rPr>
        <w:t>Iszatt-White and Saunders, 2014)</w:t>
      </w:r>
      <w:r w:rsidR="00DF12C0" w:rsidRPr="008A6A56">
        <w:rPr>
          <w:rFonts w:cs="Arial"/>
          <w:noProof/>
          <w:lang w:val="en-GB" w:eastAsia="en-GB"/>
        </w:rPr>
        <w:t>.</w:t>
      </w:r>
      <w:r w:rsidR="006520EB" w:rsidRPr="008A6A56">
        <w:rPr>
          <w:rFonts w:cs="Arial"/>
          <w:noProof/>
          <w:lang w:val="en-GB" w:eastAsia="en-GB"/>
        </w:rPr>
        <w:t xml:space="preserve"> It is more effective in </w:t>
      </w:r>
      <w:r w:rsidR="002A57FC" w:rsidRPr="008A6A56">
        <w:rPr>
          <w:rFonts w:cs="Arial"/>
          <w:noProof/>
          <w:lang w:val="en-GB" w:eastAsia="en-GB"/>
        </w:rPr>
        <w:t xml:space="preserve">a </w:t>
      </w:r>
      <w:r w:rsidR="006520EB" w:rsidRPr="008A6A56">
        <w:rPr>
          <w:rFonts w:cs="Arial"/>
          <w:noProof/>
          <w:lang w:val="en-GB" w:eastAsia="en-GB"/>
        </w:rPr>
        <w:t>work-centred leadership approach because the leaders can make result</w:t>
      </w:r>
      <w:r w:rsidR="002A57FC" w:rsidRPr="008A6A56">
        <w:rPr>
          <w:rFonts w:cs="Arial"/>
          <w:noProof/>
          <w:lang w:val="en-GB" w:eastAsia="en-GB"/>
        </w:rPr>
        <w:t>s</w:t>
      </w:r>
      <w:r w:rsidR="006520EB" w:rsidRPr="008A6A56">
        <w:rPr>
          <w:rFonts w:cs="Arial"/>
          <w:noProof/>
          <w:lang w:val="en-GB" w:eastAsia="en-GB"/>
        </w:rPr>
        <w:t xml:space="preserve"> based on the outcome and target of the </w:t>
      </w:r>
      <w:r w:rsidR="00694254" w:rsidRPr="008A6A56">
        <w:rPr>
          <w:rFonts w:cs="Arial"/>
          <w:noProof/>
          <w:lang w:val="en-GB" w:eastAsia="en-GB"/>
        </w:rPr>
        <w:t>organis</w:t>
      </w:r>
      <w:r w:rsidR="006520EB" w:rsidRPr="008A6A56">
        <w:rPr>
          <w:rFonts w:cs="Arial"/>
          <w:noProof/>
          <w:lang w:val="en-GB" w:eastAsia="en-GB"/>
        </w:rPr>
        <w:t>ation in the long</w:t>
      </w:r>
      <w:r w:rsidR="002A57FC" w:rsidRPr="008A6A56">
        <w:rPr>
          <w:rFonts w:cs="Arial"/>
          <w:noProof/>
          <w:lang w:val="en-GB" w:eastAsia="en-GB"/>
        </w:rPr>
        <w:t xml:space="preserve"> </w:t>
      </w:r>
      <w:r w:rsidR="006520EB" w:rsidRPr="008A6A56">
        <w:rPr>
          <w:rFonts w:cs="Arial"/>
          <w:noProof/>
          <w:lang w:val="en-GB" w:eastAsia="en-GB"/>
        </w:rPr>
        <w:t>run</w:t>
      </w:r>
      <w:r w:rsidR="00624743" w:rsidRPr="008A6A56">
        <w:rPr>
          <w:rFonts w:cs="Arial"/>
          <w:noProof/>
          <w:lang w:val="en-GB" w:eastAsia="en-GB"/>
        </w:rPr>
        <w:t xml:space="preserve">. </w:t>
      </w:r>
      <w:r w:rsidR="00DF47F0" w:rsidRPr="008A6A56">
        <w:rPr>
          <w:rFonts w:cs="Arial"/>
          <w:noProof/>
          <w:lang w:val="en-GB" w:eastAsia="en-GB"/>
        </w:rPr>
        <w:t xml:space="preserve">Authoritative leadership is competent with X theory in the sense of </w:t>
      </w:r>
      <w:r w:rsidR="005A21A5" w:rsidRPr="008A6A56">
        <w:rPr>
          <w:rFonts w:cs="Arial"/>
          <w:noProof/>
          <w:lang w:val="en-GB" w:eastAsia="en-GB"/>
        </w:rPr>
        <w:t xml:space="preserve">a </w:t>
      </w:r>
      <w:r w:rsidR="00DF47F0" w:rsidRPr="008A6A56">
        <w:rPr>
          <w:rFonts w:cs="Arial"/>
          <w:noProof/>
          <w:lang w:val="en-GB" w:eastAsia="en-GB"/>
        </w:rPr>
        <w:t xml:space="preserve">work-centred </w:t>
      </w:r>
      <w:r w:rsidR="00694254" w:rsidRPr="008A6A56">
        <w:rPr>
          <w:rFonts w:cs="Arial"/>
          <w:noProof/>
          <w:lang w:val="en-GB" w:eastAsia="en-GB"/>
        </w:rPr>
        <w:t>organis</w:t>
      </w:r>
      <w:r w:rsidR="00DF47F0" w:rsidRPr="008A6A56">
        <w:rPr>
          <w:rFonts w:cs="Arial"/>
          <w:noProof/>
          <w:lang w:val="en-GB" w:eastAsia="en-GB"/>
        </w:rPr>
        <w:t>ational leadership approach</w:t>
      </w:r>
      <w:r w:rsidR="00624743" w:rsidRPr="008A6A56">
        <w:rPr>
          <w:rFonts w:cs="Arial"/>
          <w:noProof/>
          <w:lang w:val="en-GB" w:eastAsia="en-GB"/>
        </w:rPr>
        <w:t xml:space="preserve"> </w:t>
      </w:r>
      <w:r w:rsidR="00624743" w:rsidRPr="008A6A56">
        <w:rPr>
          <w:rFonts w:eastAsia="Times New Roman" w:cs="Arial"/>
          <w:noProof/>
          <w:szCs w:val="24"/>
          <w:lang w:val="en-GB" w:eastAsia="en-GB"/>
        </w:rPr>
        <w:t>(</w:t>
      </w:r>
      <w:r w:rsidR="00624743" w:rsidRPr="008A6A56">
        <w:rPr>
          <w:rFonts w:eastAsia="Times New Roman" w:cs="Arial"/>
          <w:noProof/>
          <w:szCs w:val="24"/>
          <w:lang w:val="en-GB"/>
        </w:rPr>
        <w:t>Armstrong</w:t>
      </w:r>
      <w:r w:rsidR="00624743" w:rsidRPr="008A6A56">
        <w:rPr>
          <w:rFonts w:eastAsia="Times New Roman" w:cs="Arial"/>
          <w:noProof/>
          <w:szCs w:val="24"/>
          <w:lang w:val="en-GB" w:eastAsia="en-GB"/>
        </w:rPr>
        <w:t>, 2020)</w:t>
      </w:r>
      <w:r w:rsidR="00DF47F0" w:rsidRPr="008A6A56">
        <w:rPr>
          <w:rFonts w:cs="Arial"/>
          <w:noProof/>
          <w:lang w:val="en-GB" w:eastAsia="en-GB"/>
        </w:rPr>
        <w:t xml:space="preserve">. </w:t>
      </w:r>
      <w:r w:rsidR="0001388A" w:rsidRPr="008A6A56">
        <w:rPr>
          <w:rFonts w:cs="Arial"/>
          <w:noProof/>
          <w:lang w:val="en-GB" w:eastAsia="en-GB"/>
        </w:rPr>
        <w:t xml:space="preserve">Work-centred businesses prioritize task completion over customer management and employee management. It also boosts business productivity by improving functional performance. Superior leadership improves visitor satisfaction and the workplace (Boddy, 2020). It impacts company employee retention and engagement. Collaboration, guest satisfaction, staff happiness, and teamwork improve managerial </w:t>
      </w:r>
      <w:r w:rsidR="0001388A" w:rsidRPr="008A6A56">
        <w:rPr>
          <w:rFonts w:cs="Arial"/>
          <w:noProof/>
          <w:lang w:val="en-GB" w:eastAsia="en-GB"/>
        </w:rPr>
        <w:lastRenderedPageBreak/>
        <w:t xml:space="preserve">quality and hotel finances (Tesone, 2012). Business pros and cons can help an </w:t>
      </w:r>
      <w:r w:rsidR="00694254" w:rsidRPr="008A6A56">
        <w:rPr>
          <w:rFonts w:cs="Arial"/>
          <w:noProof/>
          <w:lang w:val="en-GB" w:eastAsia="en-GB"/>
        </w:rPr>
        <w:t>organis</w:t>
      </w:r>
      <w:r w:rsidR="0001388A" w:rsidRPr="008A6A56">
        <w:rPr>
          <w:rFonts w:cs="Arial"/>
          <w:noProof/>
          <w:lang w:val="en-GB" w:eastAsia="en-GB"/>
        </w:rPr>
        <w:t xml:space="preserve">ation reap hotel industry benefits. </w:t>
      </w:r>
    </w:p>
    <w:p w14:paraId="32022F07" w14:textId="7BE77A66" w:rsidR="00CE462C" w:rsidRPr="008A6A56" w:rsidRDefault="00A01142" w:rsidP="00BE63A3">
      <w:pPr>
        <w:rPr>
          <w:rFonts w:cs="Arial"/>
          <w:noProof/>
          <w:lang w:val="en-GB" w:eastAsia="en-GB"/>
        </w:rPr>
      </w:pPr>
      <w:r w:rsidRPr="008A6A56">
        <w:rPr>
          <w:rFonts w:cs="Arial"/>
          <w:noProof/>
          <w:lang w:val="en-GB" w:eastAsia="en-GB"/>
        </w:rPr>
        <w:t xml:space="preserve">Adair's Action Centered Leadership model is most effective in the hotel industry </w:t>
      </w:r>
      <w:r w:rsidR="00CF07DE" w:rsidRPr="008A6A56">
        <w:rPr>
          <w:rFonts w:cs="Arial"/>
          <w:noProof/>
          <w:lang w:val="en-GB" w:eastAsia="en-GB"/>
        </w:rPr>
        <w:t xml:space="preserve">and the </w:t>
      </w:r>
      <w:r w:rsidR="00521B78" w:rsidRPr="008A6A56">
        <w:rPr>
          <w:rFonts w:cs="Arial"/>
          <w:noProof/>
          <w:lang w:val="en-GB" w:eastAsia="en-GB"/>
        </w:rPr>
        <w:t>managerial function of the companies in this industry</w:t>
      </w:r>
      <w:r w:rsidR="005D2E09" w:rsidRPr="008A6A56">
        <w:rPr>
          <w:rFonts w:cs="Arial"/>
          <w:noProof/>
          <w:lang w:val="en-GB" w:eastAsia="en-GB"/>
        </w:rPr>
        <w:t xml:space="preserve"> </w:t>
      </w:r>
      <w:r w:rsidR="005D2E09" w:rsidRPr="008A6A56">
        <w:rPr>
          <w:rFonts w:eastAsia="Times New Roman" w:cs="Arial"/>
          <w:noProof/>
          <w:szCs w:val="24"/>
          <w:lang w:val="en-GB" w:eastAsia="en-GB"/>
        </w:rPr>
        <w:t>(</w:t>
      </w:r>
      <w:r w:rsidR="005D2E09" w:rsidRPr="008A6A56">
        <w:rPr>
          <w:rFonts w:eastAsia="Times New Roman" w:cs="Arial"/>
          <w:noProof/>
          <w:szCs w:val="24"/>
          <w:lang w:val="en-GB"/>
        </w:rPr>
        <w:t>Testa and Sipe, 2012)</w:t>
      </w:r>
      <w:r w:rsidR="00521B78" w:rsidRPr="008A6A56">
        <w:rPr>
          <w:rFonts w:cs="Arial"/>
          <w:noProof/>
          <w:lang w:val="en-GB" w:eastAsia="en-GB"/>
        </w:rPr>
        <w:t>.</w:t>
      </w:r>
      <w:r w:rsidR="0001388A" w:rsidRPr="008A6A56">
        <w:rPr>
          <w:rFonts w:cs="Arial"/>
          <w:noProof/>
          <w:lang w:val="en-GB" w:eastAsia="en-GB"/>
        </w:rPr>
        <w:t xml:space="preserve"> This function illustrates that an organisation should focus on attaining its goals, which may involve </w:t>
      </w:r>
      <w:r w:rsidR="00694254" w:rsidRPr="008A6A56">
        <w:rPr>
          <w:rFonts w:cs="Arial"/>
          <w:noProof/>
          <w:lang w:val="en-GB" w:eastAsia="en-GB"/>
        </w:rPr>
        <w:t>organis</w:t>
      </w:r>
      <w:r w:rsidR="0001388A" w:rsidRPr="008A6A56">
        <w:rPr>
          <w:rFonts w:cs="Arial"/>
          <w:noProof/>
          <w:lang w:val="en-GB" w:eastAsia="en-GB"/>
        </w:rPr>
        <w:t xml:space="preserve">ing, planning, and performing specific tasks (Ackah, 2019). Effective leaders develop clear, specific, and articulated goals to ensure firm performance. Transactional leadership improves communication and stakeholder connectivity (Buchanan and Huczynski, 2019). </w:t>
      </w:r>
      <w:r w:rsidR="00FE46BF" w:rsidRPr="008A6A56">
        <w:rPr>
          <w:rFonts w:cs="Arial"/>
          <w:noProof/>
          <w:lang w:val="en-GB" w:eastAsia="en-GB"/>
        </w:rPr>
        <w:t xml:space="preserve">Adair emphasizes team function to encourage leaders to work together to achieve business goals. Marriott International used </w:t>
      </w:r>
      <w:r w:rsidR="00D64033" w:rsidRPr="008A6A56">
        <w:rPr>
          <w:rFonts w:cs="Arial"/>
          <w:noProof/>
          <w:lang w:val="en-GB" w:eastAsia="en-GB"/>
        </w:rPr>
        <w:t>action</w:t>
      </w:r>
      <w:r w:rsidR="00FE46BF" w:rsidRPr="008A6A56">
        <w:rPr>
          <w:rFonts w:cs="Arial"/>
          <w:noProof/>
          <w:lang w:val="en-GB" w:eastAsia="en-GB"/>
        </w:rPr>
        <w:t>-cent</w:t>
      </w:r>
      <w:r w:rsidR="00D64033" w:rsidRPr="008A6A56">
        <w:rPr>
          <w:rFonts w:cs="Arial"/>
          <w:noProof/>
          <w:lang w:val="en-GB" w:eastAsia="en-GB"/>
        </w:rPr>
        <w:t>r</w:t>
      </w:r>
      <w:r w:rsidR="00FE46BF" w:rsidRPr="008A6A56">
        <w:rPr>
          <w:rFonts w:cs="Arial"/>
          <w:noProof/>
          <w:lang w:val="en-GB" w:eastAsia="en-GB"/>
        </w:rPr>
        <w:t xml:space="preserve">ed leadership to finish tasks on time. This is needed to build and manage a company team (Schein, 2017). To achieve goals, great leaders encourage cooperation, good communication, and staff inspiration. Teamwork is essential in hospitality and tourism to provide excellent customer experiences (Woods et al., 2012). </w:t>
      </w:r>
    </w:p>
    <w:p w14:paraId="37E3D9FF" w14:textId="31DC84C1" w:rsidR="0033055E" w:rsidRPr="008A6A56" w:rsidRDefault="00376CE3" w:rsidP="00BE63A3">
      <w:pPr>
        <w:rPr>
          <w:rFonts w:eastAsia="Times New Roman" w:cs="Arial"/>
          <w:noProof/>
          <w:szCs w:val="24"/>
          <w:lang w:val="en-GB" w:eastAsia="en-GB"/>
        </w:rPr>
      </w:pPr>
      <w:r w:rsidRPr="008A6A56">
        <w:rPr>
          <w:rFonts w:cs="Arial"/>
          <w:noProof/>
          <w:lang w:val="en-GB" w:eastAsia="en-GB"/>
        </w:rPr>
        <w:t xml:space="preserve">In </w:t>
      </w:r>
      <w:r w:rsidR="00225A36" w:rsidRPr="008A6A56">
        <w:rPr>
          <w:rFonts w:cs="Arial"/>
          <w:noProof/>
          <w:lang w:val="en-GB" w:eastAsia="en-GB"/>
        </w:rPr>
        <w:t>conclusion, the</w:t>
      </w:r>
      <w:r w:rsidRPr="008A6A56">
        <w:rPr>
          <w:rFonts w:cs="Arial"/>
          <w:noProof/>
          <w:lang w:val="en-GB" w:eastAsia="en-GB"/>
        </w:rPr>
        <w:t xml:space="preserve"> function of the management can be more effective in term</w:t>
      </w:r>
      <w:r w:rsidR="002A57FC" w:rsidRPr="008A6A56">
        <w:rPr>
          <w:rFonts w:cs="Arial"/>
          <w:noProof/>
          <w:lang w:val="en-GB" w:eastAsia="en-GB"/>
        </w:rPr>
        <w:t>s</w:t>
      </w:r>
      <w:r w:rsidRPr="008A6A56">
        <w:rPr>
          <w:rFonts w:cs="Arial"/>
          <w:noProof/>
          <w:lang w:val="en-GB" w:eastAsia="en-GB"/>
        </w:rPr>
        <w:t xml:space="preserve"> </w:t>
      </w:r>
      <w:r w:rsidR="002A57FC" w:rsidRPr="008A6A56">
        <w:rPr>
          <w:rFonts w:cs="Arial"/>
          <w:noProof/>
          <w:lang w:val="en-GB" w:eastAsia="en-GB"/>
        </w:rPr>
        <w:t xml:space="preserve">of </w:t>
      </w:r>
      <w:r w:rsidRPr="008A6A56">
        <w:rPr>
          <w:rFonts w:cs="Arial"/>
          <w:noProof/>
          <w:lang w:val="en-GB" w:eastAsia="en-GB"/>
        </w:rPr>
        <w:t>adopting appropriate management style</w:t>
      </w:r>
      <w:r w:rsidR="002A57FC" w:rsidRPr="008A6A56">
        <w:rPr>
          <w:rFonts w:cs="Arial"/>
          <w:noProof/>
          <w:lang w:val="en-GB" w:eastAsia="en-GB"/>
        </w:rPr>
        <w:t>s</w:t>
      </w:r>
      <w:r w:rsidRPr="008A6A56">
        <w:rPr>
          <w:rFonts w:cs="Arial"/>
          <w:noProof/>
          <w:lang w:val="en-GB" w:eastAsia="en-GB"/>
        </w:rPr>
        <w:t xml:space="preserve"> and approaches in the </w:t>
      </w:r>
      <w:r w:rsidR="00694254" w:rsidRPr="008A6A56">
        <w:rPr>
          <w:rFonts w:cs="Arial"/>
          <w:noProof/>
          <w:lang w:val="en-GB" w:eastAsia="en-GB"/>
        </w:rPr>
        <w:t>organis</w:t>
      </w:r>
      <w:r w:rsidRPr="008A6A56">
        <w:rPr>
          <w:rFonts w:cs="Arial"/>
          <w:noProof/>
          <w:lang w:val="en-GB" w:eastAsia="en-GB"/>
        </w:rPr>
        <w:t xml:space="preserve">ation. </w:t>
      </w:r>
      <w:r w:rsidR="00787D46" w:rsidRPr="008A6A56">
        <w:rPr>
          <w:rFonts w:cs="Arial"/>
          <w:noProof/>
          <w:lang w:val="en-GB" w:eastAsia="en-GB"/>
        </w:rPr>
        <w:t>The hotel industry more importantly adopt</w:t>
      </w:r>
      <w:r w:rsidR="002A57FC" w:rsidRPr="008A6A56">
        <w:rPr>
          <w:rFonts w:cs="Arial"/>
          <w:noProof/>
          <w:lang w:val="en-GB" w:eastAsia="en-GB"/>
        </w:rPr>
        <w:t>s</w:t>
      </w:r>
      <w:r w:rsidR="00787D46" w:rsidRPr="008A6A56">
        <w:rPr>
          <w:rFonts w:cs="Arial"/>
          <w:noProof/>
          <w:lang w:val="en-GB" w:eastAsia="en-GB"/>
        </w:rPr>
        <w:t xml:space="preserve"> more than one approach in leadership for being more efficient in employee management and being efficient in operations and mak</w:t>
      </w:r>
      <w:r w:rsidR="002A57FC" w:rsidRPr="008A6A56">
        <w:rPr>
          <w:rFonts w:cs="Arial"/>
          <w:noProof/>
          <w:lang w:val="en-GB" w:eastAsia="en-GB"/>
        </w:rPr>
        <w:t>ing</w:t>
      </w:r>
      <w:r w:rsidR="00787D46" w:rsidRPr="008A6A56">
        <w:rPr>
          <w:rFonts w:cs="Arial"/>
          <w:noProof/>
          <w:lang w:val="en-GB" w:eastAsia="en-GB"/>
        </w:rPr>
        <w:t xml:space="preserve"> profit.</w:t>
      </w:r>
      <w:r w:rsidR="001932C6" w:rsidRPr="008A6A56">
        <w:rPr>
          <w:rFonts w:cs="Arial"/>
          <w:noProof/>
          <w:lang w:val="en-GB" w:eastAsia="en-GB"/>
        </w:rPr>
        <w:t xml:space="preserve"> </w:t>
      </w:r>
      <w:r w:rsidR="005A21A5" w:rsidRPr="008A6A56">
        <w:rPr>
          <w:rFonts w:cs="Arial"/>
          <w:noProof/>
          <w:lang w:val="en-GB" w:eastAsia="en-GB"/>
        </w:rPr>
        <w:t>The a</w:t>
      </w:r>
      <w:r w:rsidR="006400E0" w:rsidRPr="008A6A56">
        <w:rPr>
          <w:rFonts w:cs="Arial"/>
          <w:noProof/>
          <w:lang w:val="en-GB" w:eastAsia="en-GB"/>
        </w:rPr>
        <w:t>uthoritative</w:t>
      </w:r>
      <w:r w:rsidR="001932C6" w:rsidRPr="008A6A56">
        <w:rPr>
          <w:rFonts w:cs="Arial"/>
          <w:noProof/>
          <w:lang w:val="en-GB" w:eastAsia="en-GB"/>
        </w:rPr>
        <w:t xml:space="preserve"> theory of leadership is significant for employee management in the sense of work-centred and people</w:t>
      </w:r>
      <w:r w:rsidR="002A57FC" w:rsidRPr="008A6A56">
        <w:rPr>
          <w:rFonts w:cs="Arial"/>
          <w:noProof/>
          <w:lang w:val="en-GB" w:eastAsia="en-GB"/>
        </w:rPr>
        <w:t>-</w:t>
      </w:r>
      <w:r w:rsidR="001932C6" w:rsidRPr="008A6A56">
        <w:rPr>
          <w:rFonts w:cs="Arial"/>
          <w:noProof/>
          <w:lang w:val="en-GB" w:eastAsia="en-GB"/>
        </w:rPr>
        <w:t>centred leadership approach</w:t>
      </w:r>
      <w:r w:rsidR="002A57FC" w:rsidRPr="008A6A56">
        <w:rPr>
          <w:rFonts w:cs="Arial"/>
          <w:noProof/>
          <w:lang w:val="en-GB" w:eastAsia="en-GB"/>
        </w:rPr>
        <w:t>es</w:t>
      </w:r>
      <w:r w:rsidR="001932C6" w:rsidRPr="008A6A56">
        <w:rPr>
          <w:rFonts w:cs="Arial"/>
          <w:noProof/>
          <w:lang w:val="en-GB" w:eastAsia="en-GB"/>
        </w:rPr>
        <w:t>.</w:t>
      </w:r>
      <w:r w:rsidR="00474AE9" w:rsidRPr="008A6A56">
        <w:rPr>
          <w:rFonts w:cs="Arial"/>
          <w:noProof/>
          <w:lang w:val="en-GB" w:eastAsia="en-GB"/>
        </w:rPr>
        <w:t xml:space="preserve"> Blake and Mouton Managerial Grid's team management methodology highly concentr</w:t>
      </w:r>
      <w:r w:rsidR="002A57FC" w:rsidRPr="008A6A56">
        <w:rPr>
          <w:rFonts w:cs="Arial"/>
          <w:noProof/>
          <w:lang w:val="en-GB" w:eastAsia="en-GB"/>
        </w:rPr>
        <w:t>ates</w:t>
      </w:r>
      <w:r w:rsidR="00474AE9" w:rsidRPr="008A6A56">
        <w:rPr>
          <w:rFonts w:cs="Arial"/>
          <w:noProof/>
          <w:lang w:val="en-GB" w:eastAsia="en-GB"/>
        </w:rPr>
        <w:t xml:space="preserve"> </w:t>
      </w:r>
      <w:r w:rsidR="002A57FC" w:rsidRPr="008A6A56">
        <w:rPr>
          <w:rFonts w:cs="Arial"/>
          <w:noProof/>
          <w:lang w:val="en-GB" w:eastAsia="en-GB"/>
        </w:rPr>
        <w:t>o</w:t>
      </w:r>
      <w:r w:rsidR="00474AE9" w:rsidRPr="008A6A56">
        <w:rPr>
          <w:rFonts w:cs="Arial"/>
          <w:noProof/>
          <w:lang w:val="en-GB" w:eastAsia="en-GB"/>
        </w:rPr>
        <w:t xml:space="preserve">n the </w:t>
      </w:r>
      <w:r w:rsidR="00694254" w:rsidRPr="008A6A56">
        <w:rPr>
          <w:rFonts w:cs="Arial"/>
          <w:noProof/>
          <w:lang w:val="en-GB" w:eastAsia="en-GB"/>
        </w:rPr>
        <w:t>organis</w:t>
      </w:r>
      <w:r w:rsidR="00474AE9" w:rsidRPr="008A6A56">
        <w:rPr>
          <w:rFonts w:cs="Arial"/>
          <w:noProof/>
          <w:lang w:val="en-GB" w:eastAsia="en-GB"/>
        </w:rPr>
        <w:t xml:space="preserve">ational culture and development in </w:t>
      </w:r>
      <w:r w:rsidR="002A57FC" w:rsidRPr="008A6A56">
        <w:rPr>
          <w:rFonts w:cs="Arial"/>
          <w:noProof/>
          <w:lang w:val="en-GB" w:eastAsia="en-GB"/>
        </w:rPr>
        <w:t xml:space="preserve">the </w:t>
      </w:r>
      <w:r w:rsidR="00474AE9" w:rsidRPr="008A6A56">
        <w:rPr>
          <w:rFonts w:cs="Arial"/>
          <w:noProof/>
          <w:lang w:val="en-GB" w:eastAsia="en-GB"/>
        </w:rPr>
        <w:t xml:space="preserve">environment </w:t>
      </w:r>
      <w:r w:rsidR="002A57FC" w:rsidRPr="008A6A56">
        <w:rPr>
          <w:rFonts w:cs="Arial"/>
          <w:noProof/>
          <w:lang w:val="en-GB" w:eastAsia="en-GB"/>
        </w:rPr>
        <w:t>to</w:t>
      </w:r>
      <w:r w:rsidR="00474AE9" w:rsidRPr="008A6A56">
        <w:rPr>
          <w:rFonts w:cs="Arial"/>
          <w:noProof/>
          <w:lang w:val="en-GB" w:eastAsia="en-GB"/>
        </w:rPr>
        <w:t xml:space="preserve"> ensure </w:t>
      </w:r>
      <w:r w:rsidR="002A57FC" w:rsidRPr="008A6A56">
        <w:rPr>
          <w:rFonts w:cs="Arial"/>
          <w:noProof/>
          <w:lang w:val="en-GB" w:eastAsia="en-GB"/>
        </w:rPr>
        <w:t xml:space="preserve">the </w:t>
      </w:r>
      <w:r w:rsidR="00474AE9" w:rsidRPr="008A6A56">
        <w:rPr>
          <w:rFonts w:cs="Arial"/>
          <w:noProof/>
          <w:lang w:val="en-GB" w:eastAsia="en-GB"/>
        </w:rPr>
        <w:t xml:space="preserve">efficiency of the workplace. </w:t>
      </w:r>
      <w:r w:rsidR="0057661F" w:rsidRPr="008A6A56">
        <w:rPr>
          <w:rFonts w:cs="Arial"/>
          <w:noProof/>
          <w:lang w:val="en-GB" w:eastAsia="en-GB"/>
        </w:rPr>
        <w:t xml:space="preserve">Moreover, </w:t>
      </w:r>
      <w:r w:rsidR="005A21A5" w:rsidRPr="008A6A56">
        <w:rPr>
          <w:rFonts w:cs="Arial"/>
          <w:noProof/>
          <w:lang w:val="en-GB" w:eastAsia="en-GB"/>
        </w:rPr>
        <w:t xml:space="preserve">the </w:t>
      </w:r>
      <w:r w:rsidR="003D1CDA" w:rsidRPr="008A6A56">
        <w:rPr>
          <w:rFonts w:cs="Arial"/>
          <w:noProof/>
          <w:lang w:val="en-GB" w:eastAsia="en-GB"/>
        </w:rPr>
        <w:t>transactional</w:t>
      </w:r>
      <w:r w:rsidR="0057661F" w:rsidRPr="008A6A56">
        <w:rPr>
          <w:rFonts w:cs="Arial"/>
          <w:noProof/>
          <w:lang w:val="en-GB" w:eastAsia="en-GB"/>
        </w:rPr>
        <w:t xml:space="preserve"> leadership </w:t>
      </w:r>
      <w:r w:rsidR="003D1CDA" w:rsidRPr="008A6A56">
        <w:rPr>
          <w:rFonts w:cs="Arial"/>
          <w:noProof/>
          <w:lang w:val="en-GB" w:eastAsia="en-GB"/>
        </w:rPr>
        <w:t>style</w:t>
      </w:r>
      <w:r w:rsidR="0057661F" w:rsidRPr="008A6A56">
        <w:rPr>
          <w:rFonts w:cs="Arial"/>
          <w:noProof/>
          <w:lang w:val="en-GB" w:eastAsia="en-GB"/>
        </w:rPr>
        <w:t xml:space="preserve"> more significantly deals with </w:t>
      </w:r>
      <w:r w:rsidR="002A57FC" w:rsidRPr="008A6A56">
        <w:rPr>
          <w:rFonts w:cs="Arial"/>
          <w:noProof/>
          <w:lang w:val="en-GB" w:eastAsia="en-GB"/>
        </w:rPr>
        <w:t xml:space="preserve">the </w:t>
      </w:r>
      <w:r w:rsidR="0057661F" w:rsidRPr="008A6A56">
        <w:rPr>
          <w:rFonts w:cs="Arial"/>
          <w:noProof/>
          <w:lang w:val="en-GB" w:eastAsia="en-GB"/>
        </w:rPr>
        <w:t xml:space="preserve">overall communication approach as well as the connectivity among the </w:t>
      </w:r>
      <w:r w:rsidR="00694254" w:rsidRPr="008A6A56">
        <w:rPr>
          <w:rFonts w:cs="Arial"/>
          <w:noProof/>
          <w:lang w:val="en-GB" w:eastAsia="en-GB"/>
        </w:rPr>
        <w:lastRenderedPageBreak/>
        <w:t>organis</w:t>
      </w:r>
      <w:r w:rsidR="0057661F" w:rsidRPr="008A6A56">
        <w:rPr>
          <w:rFonts w:cs="Arial"/>
          <w:noProof/>
          <w:lang w:val="en-GB" w:eastAsia="en-GB"/>
        </w:rPr>
        <w:t>ation.</w:t>
      </w:r>
      <w:r w:rsidR="00153CCD" w:rsidRPr="008A6A56">
        <w:rPr>
          <w:rFonts w:cs="Arial"/>
          <w:noProof/>
          <w:lang w:val="en-GB" w:eastAsia="en-GB"/>
        </w:rPr>
        <w:t xml:space="preserve"> </w:t>
      </w:r>
      <w:r w:rsidR="00153CCD" w:rsidRPr="008A6A56">
        <w:rPr>
          <w:rFonts w:eastAsia="Times New Roman" w:cs="Arial"/>
          <w:noProof/>
          <w:szCs w:val="24"/>
          <w:lang w:val="en-GB" w:eastAsia="en-GB"/>
        </w:rPr>
        <w:t>In the hotel sector, one of the fundamental topics of management operations is the leadership approach. Concerns about leadership style and management always arise when human resource management is involved</w:t>
      </w:r>
      <w:r w:rsidR="003D1CDA" w:rsidRPr="008A6A56">
        <w:rPr>
          <w:rFonts w:eastAsia="Times New Roman" w:cs="Arial"/>
          <w:noProof/>
          <w:szCs w:val="24"/>
          <w:lang w:val="en-GB" w:eastAsia="en-GB"/>
        </w:rPr>
        <w:t xml:space="preserve"> in transactional</w:t>
      </w:r>
      <w:r w:rsidR="00153CCD" w:rsidRPr="008A6A56">
        <w:rPr>
          <w:rFonts w:eastAsia="Times New Roman" w:cs="Arial"/>
          <w:noProof/>
          <w:szCs w:val="24"/>
          <w:lang w:val="en-GB" w:eastAsia="en-GB"/>
        </w:rPr>
        <w:t xml:space="preserve">. In order to manage the hotel industry's services in accordance with client and customer expectations and demand, hotel management leadership directly adheres to several specialized aims and functions. </w:t>
      </w:r>
      <w:r w:rsidR="00E35D34" w:rsidRPr="008A6A56">
        <w:rPr>
          <w:rFonts w:eastAsia="Times New Roman" w:cs="Arial"/>
          <w:noProof/>
          <w:szCs w:val="24"/>
          <w:lang w:val="en-GB" w:eastAsia="en-GB"/>
        </w:rPr>
        <w:t xml:space="preserve">In this case, </w:t>
      </w:r>
      <w:r w:rsidR="005A21A5" w:rsidRPr="008A6A56">
        <w:rPr>
          <w:rFonts w:eastAsia="Times New Roman" w:cs="Arial"/>
          <w:noProof/>
          <w:szCs w:val="24"/>
          <w:lang w:val="en-GB" w:eastAsia="en-GB"/>
        </w:rPr>
        <w:t xml:space="preserve">the </w:t>
      </w:r>
      <w:r w:rsidR="003D1CDA" w:rsidRPr="008A6A56">
        <w:rPr>
          <w:rFonts w:eastAsia="Times New Roman" w:cs="Arial"/>
          <w:noProof/>
          <w:szCs w:val="24"/>
          <w:lang w:val="en-GB" w:eastAsia="en-GB"/>
        </w:rPr>
        <w:t>transactional</w:t>
      </w:r>
      <w:r w:rsidR="00E35D34" w:rsidRPr="008A6A56">
        <w:rPr>
          <w:rFonts w:eastAsia="Times New Roman" w:cs="Arial"/>
          <w:noProof/>
          <w:szCs w:val="24"/>
          <w:lang w:val="en-GB" w:eastAsia="en-GB"/>
        </w:rPr>
        <w:t xml:space="preserve"> leadership approach is more effective in </w:t>
      </w:r>
      <w:r w:rsidR="002A57FC" w:rsidRPr="008A6A56">
        <w:rPr>
          <w:rFonts w:eastAsia="Times New Roman" w:cs="Arial"/>
          <w:noProof/>
          <w:szCs w:val="24"/>
          <w:lang w:val="en-GB" w:eastAsia="en-GB"/>
        </w:rPr>
        <w:t xml:space="preserve">the </w:t>
      </w:r>
      <w:r w:rsidR="00E35D34" w:rsidRPr="008A6A56">
        <w:rPr>
          <w:rFonts w:eastAsia="Times New Roman" w:cs="Arial"/>
          <w:noProof/>
          <w:szCs w:val="24"/>
          <w:lang w:val="en-GB" w:eastAsia="en-GB"/>
        </w:rPr>
        <w:t>hotel management industry considering the function management</w:t>
      </w:r>
      <w:r w:rsidR="0033055E" w:rsidRPr="008A6A56">
        <w:rPr>
          <w:rFonts w:eastAsia="Times New Roman" w:cs="Arial"/>
          <w:noProof/>
          <w:szCs w:val="24"/>
          <w:lang w:val="en-GB" w:eastAsia="en-GB"/>
        </w:rPr>
        <w:t xml:space="preserve"> and outcome of the leadership approach in the industry.</w:t>
      </w:r>
    </w:p>
    <w:p w14:paraId="7EF76D40" w14:textId="75272DC1" w:rsidR="0033055E" w:rsidRPr="008A6A56" w:rsidRDefault="0033055E" w:rsidP="00BE63A3">
      <w:pPr>
        <w:jc w:val="left"/>
        <w:rPr>
          <w:rFonts w:eastAsia="Times New Roman" w:cs="Arial"/>
          <w:noProof/>
          <w:szCs w:val="24"/>
          <w:lang w:val="en-GB" w:eastAsia="en-GB"/>
        </w:rPr>
      </w:pPr>
      <w:r w:rsidRPr="008A6A56">
        <w:rPr>
          <w:rFonts w:eastAsia="Times New Roman" w:cs="Arial"/>
          <w:noProof/>
          <w:szCs w:val="24"/>
          <w:lang w:val="en-GB" w:eastAsia="en-GB"/>
        </w:rPr>
        <w:br w:type="page"/>
      </w:r>
    </w:p>
    <w:p w14:paraId="7B13288A" w14:textId="0E498849" w:rsidR="0033055E" w:rsidRPr="008A6A56" w:rsidRDefault="0033055E" w:rsidP="00BE63A3">
      <w:pPr>
        <w:pStyle w:val="Heading1"/>
        <w:rPr>
          <w:rFonts w:eastAsia="Times New Roman" w:cs="Arial"/>
          <w:noProof/>
          <w:lang w:val="en-GB" w:eastAsia="en-GB"/>
        </w:rPr>
      </w:pPr>
      <w:r w:rsidRPr="008A6A56">
        <w:rPr>
          <w:rFonts w:eastAsia="Times New Roman" w:cs="Arial"/>
          <w:noProof/>
          <w:lang w:val="en-GB" w:eastAsia="en-GB"/>
        </w:rPr>
        <w:lastRenderedPageBreak/>
        <w:t>Reference</w:t>
      </w:r>
      <w:r w:rsidR="009164EA" w:rsidRPr="008A6A56">
        <w:rPr>
          <w:rFonts w:eastAsia="Times New Roman" w:cs="Arial"/>
          <w:noProof/>
          <w:lang w:val="en-GB" w:eastAsia="en-GB"/>
        </w:rPr>
        <w:t xml:space="preserve"> List</w:t>
      </w:r>
    </w:p>
    <w:p w14:paraId="464151D3" w14:textId="77777777" w:rsidR="005D43D5" w:rsidRPr="008A6A56" w:rsidRDefault="005D43D5" w:rsidP="005D43D5">
      <w:pPr>
        <w:spacing w:before="240" w:after="0"/>
        <w:rPr>
          <w:rFonts w:eastAsia="Times New Roman" w:cs="Arial"/>
          <w:noProof/>
          <w:szCs w:val="24"/>
          <w:lang w:val="en-GB"/>
        </w:rPr>
      </w:pPr>
      <w:r w:rsidRPr="008A6A56">
        <w:rPr>
          <w:rFonts w:eastAsia="Times New Roman" w:cs="Arial"/>
          <w:noProof/>
          <w:szCs w:val="24"/>
          <w:lang w:val="en-GB"/>
        </w:rPr>
        <w:t xml:space="preserve">Ackah, D. (2019) Models of Leadership and Teamwork: Adairs Action-Centred Leadership Model (1973). </w:t>
      </w:r>
      <w:r w:rsidRPr="008A6A56">
        <w:rPr>
          <w:rFonts w:eastAsia="Times New Roman" w:cs="Arial"/>
          <w:i/>
          <w:iCs/>
          <w:noProof/>
          <w:szCs w:val="24"/>
          <w:lang w:val="en-GB"/>
        </w:rPr>
        <w:t>Worldwide Journal of Multi-disciplinary Studies</w:t>
      </w:r>
      <w:r w:rsidRPr="008A6A56">
        <w:rPr>
          <w:rFonts w:eastAsia="Times New Roman" w:cs="Arial"/>
          <w:noProof/>
          <w:szCs w:val="24"/>
          <w:lang w:val="en-GB"/>
        </w:rPr>
        <w:t xml:space="preserve">, </w:t>
      </w:r>
      <w:r w:rsidRPr="008A6A56">
        <w:rPr>
          <w:rFonts w:eastAsia="Times New Roman" w:cs="Arial"/>
          <w:i/>
          <w:iCs/>
          <w:noProof/>
          <w:szCs w:val="24"/>
          <w:lang w:val="en-GB"/>
        </w:rPr>
        <w:t>1</w:t>
      </w:r>
      <w:r w:rsidRPr="008A6A56">
        <w:rPr>
          <w:rFonts w:eastAsia="Times New Roman" w:cs="Arial"/>
          <w:noProof/>
          <w:szCs w:val="24"/>
          <w:lang w:val="en-GB"/>
        </w:rPr>
        <w:t>(5), 01-06.</w:t>
      </w:r>
    </w:p>
    <w:p w14:paraId="52ECEFC1" w14:textId="77777777" w:rsidR="005D43D5" w:rsidRPr="008A6A56" w:rsidRDefault="005D43D5" w:rsidP="005D43D5">
      <w:pPr>
        <w:spacing w:before="240" w:after="0"/>
        <w:rPr>
          <w:rFonts w:eastAsia="Times New Roman" w:cs="Arial"/>
          <w:noProof/>
          <w:szCs w:val="24"/>
          <w:lang w:val="en-GB"/>
        </w:rPr>
      </w:pPr>
      <w:r w:rsidRPr="008A6A56">
        <w:rPr>
          <w:rFonts w:eastAsia="Times New Roman" w:cs="Arial"/>
          <w:noProof/>
          <w:szCs w:val="24"/>
          <w:lang w:val="en-GB"/>
        </w:rPr>
        <w:t xml:space="preserve">Adair, J. (2009) </w:t>
      </w:r>
      <w:r w:rsidRPr="008A6A56">
        <w:rPr>
          <w:rFonts w:eastAsia="Times New Roman" w:cs="Arial"/>
          <w:i/>
          <w:iCs/>
          <w:noProof/>
          <w:szCs w:val="24"/>
          <w:lang w:val="en-GB"/>
        </w:rPr>
        <w:t>The inspirational leader: How to motivate, encourage and achieve success</w:t>
      </w:r>
      <w:r w:rsidRPr="008A6A56">
        <w:rPr>
          <w:rFonts w:eastAsia="Times New Roman" w:cs="Arial"/>
          <w:noProof/>
          <w:szCs w:val="24"/>
          <w:lang w:val="en-GB"/>
        </w:rPr>
        <w:t>. Kogan Page Publishers.</w:t>
      </w:r>
    </w:p>
    <w:p w14:paraId="66B6B2BA" w14:textId="77777777" w:rsidR="005D43D5" w:rsidRPr="008A6A56" w:rsidRDefault="005D43D5" w:rsidP="005D43D5">
      <w:pPr>
        <w:spacing w:before="240" w:after="0"/>
        <w:rPr>
          <w:rFonts w:eastAsia="Times New Roman" w:cs="Arial"/>
          <w:noProof/>
          <w:szCs w:val="24"/>
          <w:lang w:val="en-GB"/>
        </w:rPr>
      </w:pPr>
      <w:r w:rsidRPr="008A6A56">
        <w:rPr>
          <w:rFonts w:eastAsia="Times New Roman" w:cs="Arial"/>
          <w:noProof/>
          <w:szCs w:val="24"/>
          <w:lang w:val="en-GB"/>
        </w:rPr>
        <w:t xml:space="preserve">Adair, J. (2011) </w:t>
      </w:r>
      <w:r w:rsidRPr="008A6A56">
        <w:rPr>
          <w:rFonts w:eastAsia="Times New Roman" w:cs="Arial"/>
          <w:i/>
          <w:iCs/>
          <w:noProof/>
          <w:szCs w:val="24"/>
          <w:lang w:val="en-GB"/>
        </w:rPr>
        <w:t>The John Adair Lexicon of Leadersship</w:t>
      </w:r>
      <w:r w:rsidRPr="008A6A56">
        <w:rPr>
          <w:rFonts w:eastAsia="Times New Roman" w:cs="Arial"/>
          <w:noProof/>
          <w:szCs w:val="24"/>
          <w:lang w:val="en-GB"/>
        </w:rPr>
        <w:t>. Kogan Page Publishers.</w:t>
      </w:r>
    </w:p>
    <w:p w14:paraId="09F36DD4" w14:textId="77777777" w:rsidR="005D43D5" w:rsidRPr="008A6A56" w:rsidRDefault="005D43D5" w:rsidP="005D43D5">
      <w:pPr>
        <w:spacing w:before="240" w:after="0"/>
        <w:rPr>
          <w:rFonts w:eastAsia="Times New Roman" w:cs="Arial"/>
          <w:noProof/>
          <w:szCs w:val="24"/>
          <w:lang w:val="en-GB" w:eastAsia="en-GB"/>
        </w:rPr>
      </w:pPr>
      <w:r w:rsidRPr="008A6A56">
        <w:rPr>
          <w:rFonts w:eastAsia="Times New Roman" w:cs="Arial"/>
          <w:noProof/>
          <w:szCs w:val="24"/>
          <w:lang w:val="en-GB" w:eastAsia="en-GB"/>
        </w:rPr>
        <w:t xml:space="preserve">adelegutman.com (2024) </w:t>
      </w:r>
      <w:r w:rsidRPr="008A6A56">
        <w:rPr>
          <w:rFonts w:eastAsia="Times New Roman" w:cs="Arial"/>
          <w:i/>
          <w:iCs/>
          <w:noProof/>
          <w:szCs w:val="24"/>
          <w:lang w:val="en-GB" w:eastAsia="en-GB"/>
        </w:rPr>
        <w:t>Craig Poole, GM of the Year, shares a case study of Hospitality Leadership, Culture, and Profit.</w:t>
      </w:r>
      <w:r w:rsidRPr="008A6A56">
        <w:rPr>
          <w:rFonts w:eastAsia="Times New Roman" w:cs="Arial"/>
          <w:noProof/>
          <w:szCs w:val="24"/>
          <w:lang w:val="en-GB" w:eastAsia="en-GB"/>
        </w:rPr>
        <w:t>. Available at: https://www.adelegutman.com/post/craig-poole-hotel-leadership-culture (Accessed: 8 May 2024).</w:t>
      </w:r>
    </w:p>
    <w:p w14:paraId="5AC912D7" w14:textId="77777777" w:rsidR="005D43D5" w:rsidRPr="008A6A56" w:rsidRDefault="005D43D5" w:rsidP="005D43D5">
      <w:pPr>
        <w:spacing w:before="240" w:after="0"/>
        <w:rPr>
          <w:rFonts w:eastAsia="Times New Roman" w:cs="Arial"/>
          <w:noProof/>
          <w:szCs w:val="24"/>
          <w:lang w:val="en-GB"/>
        </w:rPr>
      </w:pPr>
      <w:r w:rsidRPr="008A6A56">
        <w:rPr>
          <w:rFonts w:eastAsia="Times New Roman" w:cs="Arial"/>
          <w:noProof/>
          <w:szCs w:val="24"/>
          <w:lang w:val="en-GB"/>
        </w:rPr>
        <w:t xml:space="preserve">Armstrong, M. (2020) </w:t>
      </w:r>
      <w:r w:rsidRPr="008A6A56">
        <w:rPr>
          <w:rFonts w:eastAsia="Times New Roman" w:cs="Arial"/>
          <w:i/>
          <w:iCs/>
          <w:noProof/>
          <w:szCs w:val="24"/>
          <w:lang w:val="en-GB"/>
        </w:rPr>
        <w:t>Armstrong’s handbook of management and leadership: developing effective people skills for better leadership and management</w:t>
      </w:r>
      <w:r w:rsidRPr="008A6A56">
        <w:rPr>
          <w:rFonts w:eastAsia="Times New Roman" w:cs="Arial"/>
          <w:noProof/>
          <w:szCs w:val="24"/>
          <w:lang w:val="en-GB"/>
        </w:rPr>
        <w:t xml:space="preserve"> (3rd ed.). London; Philadelphia: Kogan Page.</w:t>
      </w:r>
    </w:p>
    <w:p w14:paraId="6EE49E1D" w14:textId="77777777" w:rsidR="005D43D5" w:rsidRPr="008A6A56" w:rsidRDefault="005D43D5" w:rsidP="005D43D5">
      <w:pPr>
        <w:pStyle w:val="NormalWeb"/>
        <w:spacing w:before="240" w:beforeAutospacing="0" w:after="0" w:line="480" w:lineRule="auto"/>
        <w:jc w:val="both"/>
        <w:rPr>
          <w:rFonts w:cs="Arial"/>
          <w:noProof/>
        </w:rPr>
      </w:pPr>
      <w:r w:rsidRPr="008A6A56">
        <w:rPr>
          <w:rFonts w:cs="Arial"/>
          <w:noProof/>
        </w:rPr>
        <w:t xml:space="preserve">Bloisi, W., Cook, C. and Hunsaker, P.L. (2007) </w:t>
      </w:r>
      <w:r w:rsidRPr="008A6A56">
        <w:rPr>
          <w:rFonts w:cs="Arial"/>
          <w:i/>
          <w:iCs/>
          <w:noProof/>
        </w:rPr>
        <w:t>Management and organisational behaviour : second edition</w:t>
      </w:r>
      <w:r w:rsidRPr="008A6A56">
        <w:rPr>
          <w:rFonts w:cs="Arial"/>
          <w:noProof/>
        </w:rPr>
        <w:t>. New York: Mcgraw-Hill, Cop.</w:t>
      </w:r>
    </w:p>
    <w:p w14:paraId="5392C0D6" w14:textId="77777777" w:rsidR="005D43D5" w:rsidRPr="008A6A56" w:rsidRDefault="005D43D5" w:rsidP="005D43D5">
      <w:pPr>
        <w:spacing w:before="240" w:after="0"/>
        <w:rPr>
          <w:rFonts w:eastAsia="Times New Roman" w:cs="Arial"/>
          <w:noProof/>
          <w:szCs w:val="24"/>
          <w:lang w:val="en-GB"/>
        </w:rPr>
      </w:pPr>
      <w:r w:rsidRPr="008A6A56">
        <w:rPr>
          <w:rFonts w:eastAsia="Times New Roman" w:cs="Arial"/>
          <w:noProof/>
          <w:szCs w:val="24"/>
          <w:lang w:val="en-GB"/>
        </w:rPr>
        <w:t xml:space="preserve">Boddy, D. (2020) </w:t>
      </w:r>
      <w:r w:rsidRPr="008A6A56">
        <w:rPr>
          <w:rFonts w:eastAsia="Times New Roman" w:cs="Arial"/>
          <w:i/>
          <w:iCs/>
          <w:noProof/>
          <w:szCs w:val="24"/>
          <w:lang w:val="en-GB"/>
        </w:rPr>
        <w:t>Management : an Introduction</w:t>
      </w:r>
      <w:r w:rsidRPr="008A6A56">
        <w:rPr>
          <w:rFonts w:eastAsia="Times New Roman" w:cs="Arial"/>
          <w:noProof/>
          <w:szCs w:val="24"/>
          <w:lang w:val="en-GB"/>
        </w:rPr>
        <w:t>. 8th ed. Harlow: Pearson.</w:t>
      </w:r>
    </w:p>
    <w:p w14:paraId="3FFCA6C9" w14:textId="192E5A1B" w:rsidR="005D43D5" w:rsidRPr="008A6A56" w:rsidRDefault="005D43D5" w:rsidP="005D43D5">
      <w:pPr>
        <w:spacing w:before="240" w:after="0"/>
        <w:rPr>
          <w:rFonts w:eastAsia="Times New Roman" w:cs="Arial"/>
          <w:noProof/>
          <w:szCs w:val="24"/>
          <w:lang w:val="en-GB" w:eastAsia="en-GB"/>
        </w:rPr>
      </w:pPr>
      <w:r w:rsidRPr="008A6A56">
        <w:rPr>
          <w:rFonts w:eastAsia="Times New Roman" w:cs="Arial"/>
          <w:noProof/>
          <w:szCs w:val="24"/>
          <w:lang w:val="en-GB" w:eastAsia="en-GB"/>
        </w:rPr>
        <w:t xml:space="preserve">Buchanan, D.A. and Huczynski, A. (2019) </w:t>
      </w:r>
      <w:r w:rsidR="00694254" w:rsidRPr="008A6A56">
        <w:rPr>
          <w:rFonts w:eastAsia="Times New Roman" w:cs="Arial"/>
          <w:i/>
          <w:iCs/>
          <w:noProof/>
          <w:szCs w:val="24"/>
          <w:lang w:val="en-GB" w:eastAsia="en-GB"/>
        </w:rPr>
        <w:t>Organis</w:t>
      </w:r>
      <w:r w:rsidRPr="008A6A56">
        <w:rPr>
          <w:rFonts w:eastAsia="Times New Roman" w:cs="Arial"/>
          <w:i/>
          <w:iCs/>
          <w:noProof/>
          <w:szCs w:val="24"/>
          <w:lang w:val="en-GB" w:eastAsia="en-GB"/>
        </w:rPr>
        <w:t>ational behaviour</w:t>
      </w:r>
      <w:r w:rsidRPr="008A6A56">
        <w:rPr>
          <w:rFonts w:eastAsia="Times New Roman" w:cs="Arial"/>
          <w:noProof/>
          <w:szCs w:val="24"/>
          <w:lang w:val="en-GB" w:eastAsia="en-GB"/>
        </w:rPr>
        <w:t>. Pearson UK.</w:t>
      </w:r>
    </w:p>
    <w:p w14:paraId="5A974D14" w14:textId="0FB716B2" w:rsidR="005D43D5" w:rsidRPr="008A6A56" w:rsidRDefault="005D43D5" w:rsidP="005D43D5">
      <w:pPr>
        <w:pStyle w:val="NormalWeb"/>
        <w:spacing w:before="240" w:beforeAutospacing="0" w:after="0" w:line="480" w:lineRule="auto"/>
        <w:jc w:val="both"/>
        <w:rPr>
          <w:rFonts w:cs="Arial"/>
          <w:noProof/>
        </w:rPr>
      </w:pPr>
      <w:r w:rsidRPr="008A6A56">
        <w:rPr>
          <w:rFonts w:cs="Arial"/>
          <w:noProof/>
        </w:rPr>
        <w:t xml:space="preserve">Gordon, J. (2024) </w:t>
      </w:r>
      <w:r w:rsidRPr="008A6A56">
        <w:rPr>
          <w:rFonts w:cs="Arial"/>
          <w:i/>
          <w:iCs/>
          <w:noProof/>
        </w:rPr>
        <w:t>Blake and Mouton’s Leadership Model - Explained</w:t>
      </w:r>
      <w:r w:rsidRPr="008A6A56">
        <w:rPr>
          <w:rFonts w:cs="Arial"/>
          <w:noProof/>
        </w:rPr>
        <w:t>. Available at: https://thebusinessprofessor.com/management-leadership-</w:t>
      </w:r>
      <w:r w:rsidR="00694254" w:rsidRPr="008A6A56">
        <w:rPr>
          <w:rFonts w:cs="Arial"/>
          <w:noProof/>
        </w:rPr>
        <w:t>organis</w:t>
      </w:r>
      <w:r w:rsidRPr="008A6A56">
        <w:rPr>
          <w:rFonts w:cs="Arial"/>
          <w:noProof/>
        </w:rPr>
        <w:t>ational-behavior/blake-and-moutons-leadership-model (Accessed: 1 May 2024).</w:t>
      </w:r>
    </w:p>
    <w:p w14:paraId="7974CCDB" w14:textId="77777777" w:rsidR="005D43D5" w:rsidRPr="008A6A56" w:rsidRDefault="005D43D5" w:rsidP="005D43D5">
      <w:pPr>
        <w:pStyle w:val="NormalWeb"/>
        <w:spacing w:before="240" w:beforeAutospacing="0" w:after="0" w:line="480" w:lineRule="auto"/>
        <w:jc w:val="both"/>
        <w:rPr>
          <w:rFonts w:cs="Arial"/>
          <w:noProof/>
        </w:rPr>
      </w:pPr>
      <w:r w:rsidRPr="008A6A56">
        <w:rPr>
          <w:rFonts w:cs="Arial"/>
          <w:noProof/>
        </w:rPr>
        <w:lastRenderedPageBreak/>
        <w:t xml:space="preserve">Iszatt-White, M. and Saunders, C. (2014) </w:t>
      </w:r>
      <w:r w:rsidRPr="008A6A56">
        <w:rPr>
          <w:rFonts w:cs="Arial"/>
          <w:i/>
          <w:iCs/>
          <w:noProof/>
        </w:rPr>
        <w:t>Leadership</w:t>
      </w:r>
      <w:r w:rsidRPr="008A6A56">
        <w:rPr>
          <w:rFonts w:cs="Arial"/>
          <w:noProof/>
        </w:rPr>
        <w:t>. Oxford: Oxford University Press.</w:t>
      </w:r>
    </w:p>
    <w:p w14:paraId="10E3F089" w14:textId="77777777" w:rsidR="005D43D5" w:rsidRPr="008A6A56" w:rsidRDefault="005D43D5" w:rsidP="005D43D5">
      <w:pPr>
        <w:spacing w:before="240" w:after="0"/>
        <w:rPr>
          <w:rFonts w:eastAsia="Times New Roman" w:cs="Arial"/>
          <w:noProof/>
          <w:szCs w:val="24"/>
          <w:lang w:val="en-GB"/>
        </w:rPr>
      </w:pPr>
      <w:r w:rsidRPr="008A6A56">
        <w:rPr>
          <w:rFonts w:eastAsia="Times New Roman" w:cs="Arial"/>
          <w:noProof/>
          <w:szCs w:val="24"/>
          <w:lang w:val="en-GB"/>
        </w:rPr>
        <w:t xml:space="preserve">Kopelman, R.E., Prottas, D.J. and Davis, A.L. (2008) Douglas McGregor's theory X and Y: Toward a construct-valid measure. </w:t>
      </w:r>
      <w:r w:rsidRPr="008A6A56">
        <w:rPr>
          <w:rFonts w:eastAsia="Times New Roman" w:cs="Arial"/>
          <w:i/>
          <w:iCs/>
          <w:noProof/>
          <w:szCs w:val="24"/>
          <w:lang w:val="en-GB"/>
        </w:rPr>
        <w:t>Journal of Managerial Issues</w:t>
      </w:r>
      <w:r w:rsidRPr="008A6A56">
        <w:rPr>
          <w:rFonts w:eastAsia="Times New Roman" w:cs="Arial"/>
          <w:noProof/>
          <w:szCs w:val="24"/>
          <w:lang w:val="en-GB"/>
        </w:rPr>
        <w:t>, pp.255-271.</w:t>
      </w:r>
    </w:p>
    <w:p w14:paraId="138F7EBB" w14:textId="77777777" w:rsidR="005D43D5" w:rsidRPr="008A6A56" w:rsidRDefault="005D43D5" w:rsidP="005D43D5">
      <w:pPr>
        <w:pStyle w:val="NormalWeb"/>
        <w:spacing w:before="240" w:beforeAutospacing="0" w:after="0" w:afterAutospacing="0" w:line="480" w:lineRule="auto"/>
        <w:jc w:val="both"/>
        <w:rPr>
          <w:rFonts w:cs="Arial"/>
          <w:noProof/>
        </w:rPr>
      </w:pPr>
      <w:r w:rsidRPr="008A6A56">
        <w:rPr>
          <w:rFonts w:cs="Arial"/>
          <w:noProof/>
        </w:rPr>
        <w:t xml:space="preserve">Mitchell, P. (2018) Human Resource Management in the Hospitality Industry. </w:t>
      </w:r>
      <w:r w:rsidRPr="008A6A56">
        <w:rPr>
          <w:rFonts w:cs="Arial"/>
          <w:i/>
          <w:iCs/>
          <w:noProof/>
        </w:rPr>
        <w:t>International Journal of Hospitality Management</w:t>
      </w:r>
      <w:r w:rsidRPr="008A6A56">
        <w:rPr>
          <w:rFonts w:cs="Arial"/>
          <w:noProof/>
        </w:rPr>
        <w:t xml:space="preserve">, </w:t>
      </w:r>
      <w:r w:rsidRPr="008A6A56">
        <w:rPr>
          <w:rFonts w:cs="Arial"/>
          <w:i/>
          <w:iCs/>
          <w:noProof/>
        </w:rPr>
        <w:t>16</w:t>
      </w:r>
      <w:r w:rsidRPr="008A6A56">
        <w:rPr>
          <w:rFonts w:cs="Arial"/>
          <w:noProof/>
        </w:rPr>
        <w:t xml:space="preserve">(1), 122–123. </w:t>
      </w:r>
    </w:p>
    <w:p w14:paraId="02FD7FF0" w14:textId="77777777" w:rsidR="005D43D5" w:rsidRPr="008A6A56" w:rsidRDefault="005D43D5" w:rsidP="005D43D5">
      <w:pPr>
        <w:spacing w:before="240" w:after="0"/>
        <w:rPr>
          <w:rFonts w:eastAsia="Times New Roman" w:cs="Arial"/>
          <w:noProof/>
          <w:szCs w:val="24"/>
          <w:lang w:val="en-GB" w:eastAsia="en-GB"/>
        </w:rPr>
      </w:pPr>
      <w:r w:rsidRPr="008A6A56">
        <w:rPr>
          <w:rFonts w:eastAsia="Times New Roman" w:cs="Arial"/>
          <w:noProof/>
          <w:szCs w:val="24"/>
          <w:lang w:val="en-GB" w:eastAsia="en-GB"/>
        </w:rPr>
        <w:t xml:space="preserve">Mullins, L.J. (2016) </w:t>
      </w:r>
      <w:r w:rsidRPr="008A6A56">
        <w:rPr>
          <w:rFonts w:eastAsia="Times New Roman" w:cs="Arial"/>
          <w:i/>
          <w:iCs/>
          <w:noProof/>
          <w:szCs w:val="24"/>
          <w:lang w:val="en-GB" w:eastAsia="en-GB"/>
        </w:rPr>
        <w:t>Management &amp; Organisational Behaviour</w:t>
      </w:r>
      <w:r w:rsidRPr="008A6A56">
        <w:rPr>
          <w:rFonts w:eastAsia="Times New Roman" w:cs="Arial"/>
          <w:noProof/>
          <w:szCs w:val="24"/>
          <w:lang w:val="en-GB" w:eastAsia="en-GB"/>
        </w:rPr>
        <w:t>. 11th ed. Harlow: Pearson.</w:t>
      </w:r>
    </w:p>
    <w:p w14:paraId="5221CFE9" w14:textId="77777777" w:rsidR="005D43D5" w:rsidRPr="008A6A56" w:rsidRDefault="005D43D5" w:rsidP="005D43D5">
      <w:pPr>
        <w:spacing w:before="240" w:after="0"/>
        <w:rPr>
          <w:rFonts w:eastAsia="Times New Roman" w:cs="Arial"/>
          <w:noProof/>
          <w:szCs w:val="24"/>
          <w:lang w:val="en-GB" w:eastAsia="en-GB"/>
        </w:rPr>
      </w:pPr>
      <w:r w:rsidRPr="008A6A56">
        <w:rPr>
          <w:rFonts w:eastAsia="Times New Roman" w:cs="Arial"/>
          <w:noProof/>
          <w:szCs w:val="24"/>
          <w:lang w:val="en-GB" w:eastAsia="en-GB"/>
        </w:rPr>
        <w:t xml:space="preserve">Mullins, L.J. and Dossor, P. (2013) </w:t>
      </w:r>
      <w:r w:rsidRPr="008A6A56">
        <w:rPr>
          <w:rFonts w:eastAsia="Times New Roman" w:cs="Arial"/>
          <w:i/>
          <w:iCs/>
          <w:noProof/>
          <w:szCs w:val="24"/>
          <w:lang w:val="en-GB" w:eastAsia="en-GB"/>
        </w:rPr>
        <w:t>Hospitality Management and Organisational Behaviour</w:t>
      </w:r>
      <w:r w:rsidRPr="008A6A56">
        <w:rPr>
          <w:rFonts w:eastAsia="Times New Roman" w:cs="Arial"/>
          <w:noProof/>
          <w:szCs w:val="24"/>
          <w:lang w:val="en-GB" w:eastAsia="en-GB"/>
        </w:rPr>
        <w:t>. 5th ed. Harlow: Pearson.</w:t>
      </w:r>
    </w:p>
    <w:p w14:paraId="7632008D" w14:textId="77777777" w:rsidR="005D43D5" w:rsidRPr="008A6A56" w:rsidRDefault="005D43D5" w:rsidP="005D43D5">
      <w:pPr>
        <w:pStyle w:val="NormalWeb"/>
        <w:spacing w:before="240" w:beforeAutospacing="0" w:after="0" w:afterAutospacing="0" w:line="480" w:lineRule="auto"/>
        <w:jc w:val="both"/>
        <w:rPr>
          <w:rFonts w:cs="Arial"/>
          <w:noProof/>
        </w:rPr>
      </w:pPr>
      <w:r w:rsidRPr="008A6A56">
        <w:rPr>
          <w:rFonts w:cs="Arial"/>
          <w:noProof/>
        </w:rPr>
        <w:t xml:space="preserve">Roper, A. and Doherty, L. (2015) Strategic human resource management: Insights from the international hotel industry. </w:t>
      </w:r>
      <w:r w:rsidRPr="008A6A56">
        <w:rPr>
          <w:rFonts w:cs="Arial"/>
          <w:i/>
          <w:iCs/>
          <w:noProof/>
        </w:rPr>
        <w:t>International Journal of Hospitality Management</w:t>
      </w:r>
      <w:r w:rsidRPr="008A6A56">
        <w:rPr>
          <w:rFonts w:cs="Arial"/>
          <w:noProof/>
        </w:rPr>
        <w:t xml:space="preserve">, </w:t>
      </w:r>
      <w:r w:rsidRPr="008A6A56">
        <w:rPr>
          <w:rFonts w:cs="Arial"/>
          <w:i/>
          <w:iCs/>
          <w:noProof/>
        </w:rPr>
        <w:t>47</w:t>
      </w:r>
      <w:r w:rsidRPr="008A6A56">
        <w:rPr>
          <w:rFonts w:cs="Arial"/>
          <w:noProof/>
        </w:rPr>
        <w:t xml:space="preserve">(47), 65–75. </w:t>
      </w:r>
    </w:p>
    <w:p w14:paraId="774C0912" w14:textId="3DE04E44" w:rsidR="005D43D5" w:rsidRPr="008A6A56" w:rsidRDefault="005D43D5" w:rsidP="005D43D5">
      <w:pPr>
        <w:pStyle w:val="NormalWeb"/>
        <w:spacing w:before="240" w:beforeAutospacing="0" w:after="0" w:afterAutospacing="0" w:line="480" w:lineRule="auto"/>
        <w:jc w:val="both"/>
        <w:rPr>
          <w:rFonts w:cs="Arial"/>
          <w:noProof/>
        </w:rPr>
      </w:pPr>
      <w:r w:rsidRPr="008A6A56">
        <w:rPr>
          <w:rFonts w:cs="Arial"/>
          <w:noProof/>
        </w:rPr>
        <w:t xml:space="preserve">Schein, E. H. (2017) </w:t>
      </w:r>
      <w:r w:rsidR="00694254" w:rsidRPr="008A6A56">
        <w:rPr>
          <w:rFonts w:cs="Arial"/>
          <w:i/>
          <w:iCs/>
          <w:noProof/>
        </w:rPr>
        <w:t>Organis</w:t>
      </w:r>
      <w:r w:rsidRPr="008A6A56">
        <w:rPr>
          <w:rFonts w:cs="Arial"/>
          <w:i/>
          <w:iCs/>
          <w:noProof/>
        </w:rPr>
        <w:t>ational Culture and Leadership</w:t>
      </w:r>
      <w:r w:rsidRPr="008A6A56">
        <w:rPr>
          <w:rFonts w:cs="Arial"/>
          <w:noProof/>
        </w:rPr>
        <w:t xml:space="preserve"> (5th ed.). Hoboken, New Jersey Wiley. </w:t>
      </w:r>
    </w:p>
    <w:p w14:paraId="3B04EE73" w14:textId="77777777" w:rsidR="005D43D5" w:rsidRPr="008A6A56" w:rsidRDefault="005D43D5" w:rsidP="005D43D5">
      <w:pPr>
        <w:pStyle w:val="NormalWeb"/>
        <w:spacing w:before="240" w:beforeAutospacing="0" w:after="0" w:afterAutospacing="0" w:line="480" w:lineRule="auto"/>
        <w:jc w:val="both"/>
        <w:rPr>
          <w:rFonts w:cs="Arial"/>
          <w:noProof/>
        </w:rPr>
      </w:pPr>
      <w:r w:rsidRPr="008A6A56">
        <w:rPr>
          <w:rFonts w:cs="Arial"/>
          <w:noProof/>
        </w:rPr>
        <w:t xml:space="preserve">Sheldrake, J. (2019) </w:t>
      </w:r>
      <w:r w:rsidRPr="008A6A56">
        <w:rPr>
          <w:rFonts w:cs="Arial"/>
          <w:i/>
          <w:iCs/>
          <w:noProof/>
        </w:rPr>
        <w:t>Management theory</w:t>
      </w:r>
      <w:r w:rsidRPr="008A6A56">
        <w:rPr>
          <w:rFonts w:cs="Arial"/>
          <w:noProof/>
        </w:rPr>
        <w:t>. Australia ; United States: Thomson.</w:t>
      </w:r>
    </w:p>
    <w:p w14:paraId="473C95CE" w14:textId="77777777" w:rsidR="005D43D5" w:rsidRPr="008A6A56" w:rsidRDefault="005D43D5" w:rsidP="005D43D5">
      <w:pPr>
        <w:spacing w:before="240" w:after="0"/>
        <w:rPr>
          <w:rFonts w:eastAsia="Times New Roman" w:cs="Arial"/>
          <w:noProof/>
          <w:szCs w:val="24"/>
          <w:lang w:val="en-GB" w:eastAsia="en-GB"/>
        </w:rPr>
      </w:pPr>
      <w:r w:rsidRPr="008A6A56">
        <w:rPr>
          <w:rFonts w:eastAsia="Times New Roman" w:cs="Arial"/>
          <w:noProof/>
          <w:szCs w:val="24"/>
          <w:lang w:val="en-GB" w:eastAsia="en-GB"/>
        </w:rPr>
        <w:t xml:space="preserve">Tesone, D.V. (2012) </w:t>
      </w:r>
      <w:r w:rsidRPr="008A6A56">
        <w:rPr>
          <w:rFonts w:eastAsia="Times New Roman" w:cs="Arial"/>
          <w:i/>
          <w:iCs/>
          <w:noProof/>
          <w:szCs w:val="24"/>
          <w:lang w:val="en-GB" w:eastAsia="en-GB"/>
        </w:rPr>
        <w:t>Principles of Management for the Hospitality Industry</w:t>
      </w:r>
      <w:r w:rsidRPr="008A6A56">
        <w:rPr>
          <w:rFonts w:eastAsia="Times New Roman" w:cs="Arial"/>
          <w:noProof/>
          <w:szCs w:val="24"/>
          <w:lang w:val="en-GB" w:eastAsia="en-GB"/>
        </w:rPr>
        <w:t>. Routledge.</w:t>
      </w:r>
    </w:p>
    <w:p w14:paraId="7A4BEC7B" w14:textId="77777777" w:rsidR="005D43D5" w:rsidRPr="008A6A56" w:rsidRDefault="005D43D5" w:rsidP="005D43D5">
      <w:pPr>
        <w:spacing w:before="240" w:after="0"/>
        <w:rPr>
          <w:rFonts w:eastAsia="Times New Roman" w:cs="Arial"/>
          <w:noProof/>
          <w:szCs w:val="24"/>
          <w:lang w:val="en-GB"/>
        </w:rPr>
      </w:pPr>
      <w:r w:rsidRPr="008A6A56">
        <w:rPr>
          <w:rFonts w:eastAsia="Times New Roman" w:cs="Arial"/>
          <w:noProof/>
          <w:szCs w:val="24"/>
          <w:lang w:val="en-GB"/>
        </w:rPr>
        <w:t xml:space="preserve">Testa, M.R. and Sipe, L. (2012) Service-leadership competencies for hospitality and tourism management. </w:t>
      </w:r>
      <w:r w:rsidRPr="008A6A56">
        <w:rPr>
          <w:rFonts w:eastAsia="Times New Roman" w:cs="Arial"/>
          <w:i/>
          <w:iCs/>
          <w:noProof/>
          <w:szCs w:val="24"/>
          <w:lang w:val="en-GB"/>
        </w:rPr>
        <w:t>International journal of hospitality management</w:t>
      </w:r>
      <w:r w:rsidRPr="008A6A56">
        <w:rPr>
          <w:rFonts w:eastAsia="Times New Roman" w:cs="Arial"/>
          <w:noProof/>
          <w:szCs w:val="24"/>
          <w:lang w:val="en-GB"/>
        </w:rPr>
        <w:t xml:space="preserve">, </w:t>
      </w:r>
      <w:r w:rsidRPr="008A6A56">
        <w:rPr>
          <w:rFonts w:eastAsia="Times New Roman" w:cs="Arial"/>
          <w:i/>
          <w:iCs/>
          <w:noProof/>
          <w:szCs w:val="24"/>
          <w:lang w:val="en-GB"/>
        </w:rPr>
        <w:t>31</w:t>
      </w:r>
      <w:r w:rsidRPr="008A6A56">
        <w:rPr>
          <w:rFonts w:eastAsia="Times New Roman" w:cs="Arial"/>
          <w:noProof/>
          <w:szCs w:val="24"/>
          <w:lang w:val="en-GB"/>
        </w:rPr>
        <w:t>(3), pp.648-658.</w:t>
      </w:r>
    </w:p>
    <w:p w14:paraId="4DBC130F" w14:textId="77777777" w:rsidR="005D43D5" w:rsidRPr="008A6A56" w:rsidRDefault="005D43D5" w:rsidP="005D43D5">
      <w:pPr>
        <w:pStyle w:val="NormalWeb"/>
        <w:spacing w:before="240" w:beforeAutospacing="0" w:after="0" w:line="480" w:lineRule="auto"/>
        <w:jc w:val="both"/>
        <w:rPr>
          <w:rFonts w:cs="Arial"/>
          <w:noProof/>
        </w:rPr>
      </w:pPr>
      <w:r w:rsidRPr="008A6A56">
        <w:rPr>
          <w:rFonts w:cs="Arial"/>
          <w:noProof/>
        </w:rPr>
        <w:lastRenderedPageBreak/>
        <w:t xml:space="preserve">Woods, R.H., King, J.Z., Sciarini, M.S. and Lodging Educational Institute And American Hotel (2012) </w:t>
      </w:r>
      <w:r w:rsidRPr="008A6A56">
        <w:rPr>
          <w:rFonts w:cs="Arial"/>
          <w:i/>
          <w:iCs/>
          <w:noProof/>
        </w:rPr>
        <w:t>Leadership and Management in the Hospitality Industry.</w:t>
      </w:r>
      <w:r w:rsidRPr="008A6A56">
        <w:rPr>
          <w:rFonts w:cs="Arial"/>
          <w:noProof/>
        </w:rPr>
        <w:t xml:space="preserve"> Pearson College Div.</w:t>
      </w:r>
    </w:p>
    <w:sectPr w:rsidR="005D43D5" w:rsidRPr="008A6A56" w:rsidSect="00D909DC">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5125AA" w14:textId="77777777" w:rsidR="00D909DC" w:rsidRDefault="00D909DC" w:rsidP="002B3704">
      <w:pPr>
        <w:spacing w:after="0" w:line="240" w:lineRule="auto"/>
      </w:pPr>
      <w:r>
        <w:separator/>
      </w:r>
    </w:p>
  </w:endnote>
  <w:endnote w:type="continuationSeparator" w:id="0">
    <w:p w14:paraId="63335AC5" w14:textId="77777777" w:rsidR="00D909DC" w:rsidRDefault="00D909DC" w:rsidP="002B3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7259425"/>
      <w:docPartObj>
        <w:docPartGallery w:val="Page Numbers (Bottom of Page)"/>
        <w:docPartUnique/>
      </w:docPartObj>
    </w:sdtPr>
    <w:sdtEndPr>
      <w:rPr>
        <w:noProof/>
      </w:rPr>
    </w:sdtEndPr>
    <w:sdtContent>
      <w:p w14:paraId="5B4EA418" w14:textId="00022949" w:rsidR="002B3704" w:rsidRDefault="002B37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A6AB67" w14:textId="77777777" w:rsidR="002B3704" w:rsidRDefault="002B37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69F8FC" w14:textId="77777777" w:rsidR="00D909DC" w:rsidRDefault="00D909DC" w:rsidP="002B3704">
      <w:pPr>
        <w:spacing w:after="0" w:line="240" w:lineRule="auto"/>
      </w:pPr>
      <w:r>
        <w:separator/>
      </w:r>
    </w:p>
  </w:footnote>
  <w:footnote w:type="continuationSeparator" w:id="0">
    <w:p w14:paraId="2F7C81A8" w14:textId="77777777" w:rsidR="00D909DC" w:rsidRDefault="00D909DC" w:rsidP="002B37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291FCD"/>
    <w:multiLevelType w:val="hybridMultilevel"/>
    <w:tmpl w:val="597450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033056"/>
    <w:multiLevelType w:val="hybridMultilevel"/>
    <w:tmpl w:val="1E96C9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4816936">
    <w:abstractNumId w:val="0"/>
  </w:num>
  <w:num w:numId="2" w16cid:durableId="1691570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C3MATRhhZGFoZmSjpKwanFxZn5eSAFFrUA4N0C3ywAAAA="/>
  </w:docVars>
  <w:rsids>
    <w:rsidRoot w:val="004E415B"/>
    <w:rsid w:val="0001388A"/>
    <w:rsid w:val="000158E0"/>
    <w:rsid w:val="00020BF6"/>
    <w:rsid w:val="000426B9"/>
    <w:rsid w:val="00043374"/>
    <w:rsid w:val="000506EA"/>
    <w:rsid w:val="00080EF1"/>
    <w:rsid w:val="000A1679"/>
    <w:rsid w:val="000D38E0"/>
    <w:rsid w:val="00123C4F"/>
    <w:rsid w:val="00137E6B"/>
    <w:rsid w:val="00140293"/>
    <w:rsid w:val="00144D2D"/>
    <w:rsid w:val="00145B7F"/>
    <w:rsid w:val="00153CCD"/>
    <w:rsid w:val="00180B4D"/>
    <w:rsid w:val="00181C47"/>
    <w:rsid w:val="0018263B"/>
    <w:rsid w:val="001908EE"/>
    <w:rsid w:val="00192CAD"/>
    <w:rsid w:val="001932C6"/>
    <w:rsid w:val="00197E40"/>
    <w:rsid w:val="001A2374"/>
    <w:rsid w:val="001C12B2"/>
    <w:rsid w:val="001E6C01"/>
    <w:rsid w:val="001F3815"/>
    <w:rsid w:val="00214C7D"/>
    <w:rsid w:val="00225A36"/>
    <w:rsid w:val="00227DA7"/>
    <w:rsid w:val="00242D63"/>
    <w:rsid w:val="0024473F"/>
    <w:rsid w:val="00252B6F"/>
    <w:rsid w:val="002538F5"/>
    <w:rsid w:val="002760AE"/>
    <w:rsid w:val="00294344"/>
    <w:rsid w:val="00296DCD"/>
    <w:rsid w:val="00296EE5"/>
    <w:rsid w:val="002A28AA"/>
    <w:rsid w:val="002A57FC"/>
    <w:rsid w:val="002B3677"/>
    <w:rsid w:val="002B3704"/>
    <w:rsid w:val="002B6082"/>
    <w:rsid w:val="002C73D8"/>
    <w:rsid w:val="002D1148"/>
    <w:rsid w:val="002D7BC0"/>
    <w:rsid w:val="002F43E1"/>
    <w:rsid w:val="003004D3"/>
    <w:rsid w:val="00301839"/>
    <w:rsid w:val="00306B83"/>
    <w:rsid w:val="003176B3"/>
    <w:rsid w:val="00325E3E"/>
    <w:rsid w:val="00327F4A"/>
    <w:rsid w:val="0033055E"/>
    <w:rsid w:val="003317EF"/>
    <w:rsid w:val="003410D3"/>
    <w:rsid w:val="0034112E"/>
    <w:rsid w:val="003617F6"/>
    <w:rsid w:val="003631CF"/>
    <w:rsid w:val="00363DD0"/>
    <w:rsid w:val="00376CE3"/>
    <w:rsid w:val="00386235"/>
    <w:rsid w:val="003C0A18"/>
    <w:rsid w:val="003C40F1"/>
    <w:rsid w:val="003D1CDA"/>
    <w:rsid w:val="004152B8"/>
    <w:rsid w:val="00426823"/>
    <w:rsid w:val="004400A9"/>
    <w:rsid w:val="00444E7B"/>
    <w:rsid w:val="00455594"/>
    <w:rsid w:val="004651AD"/>
    <w:rsid w:val="004675D3"/>
    <w:rsid w:val="00474AE9"/>
    <w:rsid w:val="00492A54"/>
    <w:rsid w:val="004932EA"/>
    <w:rsid w:val="00496F6E"/>
    <w:rsid w:val="004A1A26"/>
    <w:rsid w:val="004A48F3"/>
    <w:rsid w:val="004B3275"/>
    <w:rsid w:val="004E1CD6"/>
    <w:rsid w:val="004E415B"/>
    <w:rsid w:val="004E7446"/>
    <w:rsid w:val="00502EB4"/>
    <w:rsid w:val="00505CAA"/>
    <w:rsid w:val="00521B78"/>
    <w:rsid w:val="00532E31"/>
    <w:rsid w:val="00540B54"/>
    <w:rsid w:val="00545010"/>
    <w:rsid w:val="00550CEF"/>
    <w:rsid w:val="0057661F"/>
    <w:rsid w:val="005873AE"/>
    <w:rsid w:val="00595625"/>
    <w:rsid w:val="005A21A5"/>
    <w:rsid w:val="005D2CD6"/>
    <w:rsid w:val="005D2E09"/>
    <w:rsid w:val="005D3655"/>
    <w:rsid w:val="005D43D5"/>
    <w:rsid w:val="005D595B"/>
    <w:rsid w:val="005E1CBA"/>
    <w:rsid w:val="005E2F8B"/>
    <w:rsid w:val="005E4CFD"/>
    <w:rsid w:val="005F6C1D"/>
    <w:rsid w:val="006148D6"/>
    <w:rsid w:val="00624743"/>
    <w:rsid w:val="0063045B"/>
    <w:rsid w:val="00632EC1"/>
    <w:rsid w:val="006400E0"/>
    <w:rsid w:val="00642BFD"/>
    <w:rsid w:val="006520EB"/>
    <w:rsid w:val="006650EA"/>
    <w:rsid w:val="00694254"/>
    <w:rsid w:val="006A0C7C"/>
    <w:rsid w:val="006A3E2A"/>
    <w:rsid w:val="006B49F8"/>
    <w:rsid w:val="006B7423"/>
    <w:rsid w:val="006E7149"/>
    <w:rsid w:val="006E7E47"/>
    <w:rsid w:val="00702BCD"/>
    <w:rsid w:val="007257B9"/>
    <w:rsid w:val="00730724"/>
    <w:rsid w:val="0074783E"/>
    <w:rsid w:val="007666DA"/>
    <w:rsid w:val="00787D46"/>
    <w:rsid w:val="007C726D"/>
    <w:rsid w:val="007D6D99"/>
    <w:rsid w:val="008543DF"/>
    <w:rsid w:val="008672DF"/>
    <w:rsid w:val="00880901"/>
    <w:rsid w:val="0088629C"/>
    <w:rsid w:val="008910F0"/>
    <w:rsid w:val="00895525"/>
    <w:rsid w:val="008A6A56"/>
    <w:rsid w:val="008C695C"/>
    <w:rsid w:val="008D3717"/>
    <w:rsid w:val="008F6FEC"/>
    <w:rsid w:val="00911161"/>
    <w:rsid w:val="009164EA"/>
    <w:rsid w:val="009230A2"/>
    <w:rsid w:val="00946DC4"/>
    <w:rsid w:val="00951F91"/>
    <w:rsid w:val="009563DC"/>
    <w:rsid w:val="00960B38"/>
    <w:rsid w:val="00960F89"/>
    <w:rsid w:val="00971A15"/>
    <w:rsid w:val="009758BD"/>
    <w:rsid w:val="00987421"/>
    <w:rsid w:val="009A2331"/>
    <w:rsid w:val="009F0610"/>
    <w:rsid w:val="00A01142"/>
    <w:rsid w:val="00A02672"/>
    <w:rsid w:val="00A04AB5"/>
    <w:rsid w:val="00A2221A"/>
    <w:rsid w:val="00A24446"/>
    <w:rsid w:val="00A3092B"/>
    <w:rsid w:val="00A616B8"/>
    <w:rsid w:val="00A86D79"/>
    <w:rsid w:val="00AC6292"/>
    <w:rsid w:val="00AC759B"/>
    <w:rsid w:val="00AD30FC"/>
    <w:rsid w:val="00AF131B"/>
    <w:rsid w:val="00B0585A"/>
    <w:rsid w:val="00B213F4"/>
    <w:rsid w:val="00B37F64"/>
    <w:rsid w:val="00B44896"/>
    <w:rsid w:val="00B47A45"/>
    <w:rsid w:val="00B54DEF"/>
    <w:rsid w:val="00B57F00"/>
    <w:rsid w:val="00B67BA4"/>
    <w:rsid w:val="00B75AA5"/>
    <w:rsid w:val="00B77A8C"/>
    <w:rsid w:val="00B9701A"/>
    <w:rsid w:val="00BC788E"/>
    <w:rsid w:val="00BE63A3"/>
    <w:rsid w:val="00C06470"/>
    <w:rsid w:val="00C07E60"/>
    <w:rsid w:val="00C51353"/>
    <w:rsid w:val="00C73D75"/>
    <w:rsid w:val="00C85749"/>
    <w:rsid w:val="00C92252"/>
    <w:rsid w:val="00C93EA6"/>
    <w:rsid w:val="00CA2B70"/>
    <w:rsid w:val="00CA5DFB"/>
    <w:rsid w:val="00CC093F"/>
    <w:rsid w:val="00CC3A86"/>
    <w:rsid w:val="00CE462C"/>
    <w:rsid w:val="00CF07DE"/>
    <w:rsid w:val="00D005EE"/>
    <w:rsid w:val="00D10025"/>
    <w:rsid w:val="00D2030F"/>
    <w:rsid w:val="00D2680F"/>
    <w:rsid w:val="00D37B5E"/>
    <w:rsid w:val="00D43A6B"/>
    <w:rsid w:val="00D5301F"/>
    <w:rsid w:val="00D548C3"/>
    <w:rsid w:val="00D6012D"/>
    <w:rsid w:val="00D64033"/>
    <w:rsid w:val="00D65321"/>
    <w:rsid w:val="00D909DC"/>
    <w:rsid w:val="00D90F57"/>
    <w:rsid w:val="00D97151"/>
    <w:rsid w:val="00DC3CF9"/>
    <w:rsid w:val="00DD48D9"/>
    <w:rsid w:val="00DE1807"/>
    <w:rsid w:val="00DE784B"/>
    <w:rsid w:val="00DF12C0"/>
    <w:rsid w:val="00DF47F0"/>
    <w:rsid w:val="00E0111C"/>
    <w:rsid w:val="00E0501F"/>
    <w:rsid w:val="00E131BE"/>
    <w:rsid w:val="00E263B0"/>
    <w:rsid w:val="00E3202E"/>
    <w:rsid w:val="00E35D34"/>
    <w:rsid w:val="00E37C8F"/>
    <w:rsid w:val="00E40952"/>
    <w:rsid w:val="00E51F59"/>
    <w:rsid w:val="00E8613C"/>
    <w:rsid w:val="00E93B19"/>
    <w:rsid w:val="00EC0584"/>
    <w:rsid w:val="00EC59BA"/>
    <w:rsid w:val="00ED7849"/>
    <w:rsid w:val="00F14480"/>
    <w:rsid w:val="00F40983"/>
    <w:rsid w:val="00F4451D"/>
    <w:rsid w:val="00F60E21"/>
    <w:rsid w:val="00F96130"/>
    <w:rsid w:val="00FA2D88"/>
    <w:rsid w:val="00FA51DE"/>
    <w:rsid w:val="00FB0DD3"/>
    <w:rsid w:val="00FE0AEB"/>
    <w:rsid w:val="00FE46BF"/>
    <w:rsid w:val="00FF75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7B648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73F"/>
    <w:pPr>
      <w:spacing w:line="480" w:lineRule="auto"/>
      <w:jc w:val="both"/>
    </w:pPr>
    <w:rPr>
      <w:rFonts w:ascii="Arial" w:hAnsi="Arial"/>
      <w:lang w:val="en-US"/>
    </w:rPr>
  </w:style>
  <w:style w:type="paragraph" w:styleId="Heading1">
    <w:name w:val="heading 1"/>
    <w:basedOn w:val="Normal"/>
    <w:next w:val="Normal"/>
    <w:link w:val="Heading1Char"/>
    <w:uiPriority w:val="9"/>
    <w:qFormat/>
    <w:rsid w:val="005E1CBA"/>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1F3815"/>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1CBA"/>
    <w:rPr>
      <w:rFonts w:ascii="Times New Roman" w:eastAsiaTheme="majorEastAsia" w:hAnsi="Times New Roman" w:cstheme="majorBidi"/>
      <w:b/>
      <w:color w:val="2F5496" w:themeColor="accent1" w:themeShade="BF"/>
      <w:sz w:val="32"/>
      <w:szCs w:val="32"/>
    </w:rPr>
  </w:style>
  <w:style w:type="paragraph" w:styleId="Caption">
    <w:name w:val="caption"/>
    <w:basedOn w:val="Normal"/>
    <w:next w:val="Normal"/>
    <w:uiPriority w:val="35"/>
    <w:unhideWhenUsed/>
    <w:qFormat/>
    <w:rsid w:val="005E1CBA"/>
    <w:pPr>
      <w:spacing w:after="200"/>
      <w:jc w:val="center"/>
    </w:pPr>
    <w:rPr>
      <w:iCs/>
      <w:color w:val="44546A" w:themeColor="text2"/>
      <w:sz w:val="18"/>
      <w:szCs w:val="18"/>
    </w:rPr>
  </w:style>
  <w:style w:type="character" w:customStyle="1" w:styleId="Heading2Char">
    <w:name w:val="Heading 2 Char"/>
    <w:basedOn w:val="DefaultParagraphFont"/>
    <w:link w:val="Heading2"/>
    <w:uiPriority w:val="9"/>
    <w:rsid w:val="001F3815"/>
    <w:rPr>
      <w:rFonts w:ascii="Times New Roman" w:eastAsiaTheme="majorEastAsia" w:hAnsi="Times New Roman" w:cstheme="majorBidi"/>
      <w:b/>
      <w:color w:val="2F5496" w:themeColor="accent1" w:themeShade="BF"/>
      <w:kern w:val="0"/>
      <w:sz w:val="28"/>
      <w:szCs w:val="26"/>
      <w14:ligatures w14:val="none"/>
    </w:rPr>
  </w:style>
  <w:style w:type="paragraph" w:styleId="Header">
    <w:name w:val="header"/>
    <w:basedOn w:val="Normal"/>
    <w:link w:val="HeaderChar"/>
    <w:uiPriority w:val="99"/>
    <w:unhideWhenUsed/>
    <w:rsid w:val="002B37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704"/>
    <w:rPr>
      <w:lang w:val="en-US"/>
    </w:rPr>
  </w:style>
  <w:style w:type="paragraph" w:styleId="Footer">
    <w:name w:val="footer"/>
    <w:basedOn w:val="Normal"/>
    <w:link w:val="FooterChar"/>
    <w:uiPriority w:val="99"/>
    <w:unhideWhenUsed/>
    <w:rsid w:val="002B37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704"/>
    <w:rPr>
      <w:lang w:val="en-US"/>
    </w:rPr>
  </w:style>
  <w:style w:type="paragraph" w:styleId="NormalWeb">
    <w:name w:val="Normal (Web)"/>
    <w:basedOn w:val="Normal"/>
    <w:uiPriority w:val="99"/>
    <w:unhideWhenUsed/>
    <w:rsid w:val="0033055E"/>
    <w:pPr>
      <w:spacing w:before="100" w:beforeAutospacing="1" w:after="100" w:afterAutospacing="1" w:line="240" w:lineRule="auto"/>
      <w:jc w:val="left"/>
    </w:pPr>
    <w:rPr>
      <w:rFonts w:eastAsia="Times New Roman" w:cs="Times New Roman"/>
      <w:szCs w:val="24"/>
      <w:lang w:val="en-GB" w:eastAsia="en-GB"/>
    </w:rPr>
  </w:style>
  <w:style w:type="paragraph" w:styleId="ListParagraph">
    <w:name w:val="List Paragraph"/>
    <w:basedOn w:val="Normal"/>
    <w:uiPriority w:val="34"/>
    <w:qFormat/>
    <w:rsid w:val="00D548C3"/>
    <w:pPr>
      <w:ind w:left="720"/>
      <w:contextualSpacing/>
    </w:pPr>
  </w:style>
  <w:style w:type="character" w:styleId="Hyperlink">
    <w:name w:val="Hyperlink"/>
    <w:basedOn w:val="DefaultParagraphFont"/>
    <w:uiPriority w:val="99"/>
    <w:unhideWhenUsed/>
    <w:rsid w:val="001A2374"/>
    <w:rPr>
      <w:color w:val="0563C1" w:themeColor="hyperlink"/>
      <w:u w:val="single"/>
    </w:rPr>
  </w:style>
  <w:style w:type="character" w:styleId="UnresolvedMention">
    <w:name w:val="Unresolved Mention"/>
    <w:basedOn w:val="DefaultParagraphFont"/>
    <w:uiPriority w:val="99"/>
    <w:semiHidden/>
    <w:unhideWhenUsed/>
    <w:rsid w:val="001A2374"/>
    <w:rPr>
      <w:color w:val="605E5C"/>
      <w:shd w:val="clear" w:color="auto" w:fill="E1DFDD"/>
    </w:rPr>
  </w:style>
  <w:style w:type="character" w:styleId="CommentReference">
    <w:name w:val="annotation reference"/>
    <w:basedOn w:val="DefaultParagraphFont"/>
    <w:uiPriority w:val="99"/>
    <w:semiHidden/>
    <w:unhideWhenUsed/>
    <w:rsid w:val="00AD30FC"/>
    <w:rPr>
      <w:sz w:val="16"/>
      <w:szCs w:val="16"/>
    </w:rPr>
  </w:style>
  <w:style w:type="paragraph" w:styleId="CommentText">
    <w:name w:val="annotation text"/>
    <w:basedOn w:val="Normal"/>
    <w:link w:val="CommentTextChar"/>
    <w:uiPriority w:val="99"/>
    <w:unhideWhenUsed/>
    <w:rsid w:val="00AD30FC"/>
    <w:pPr>
      <w:spacing w:line="240" w:lineRule="auto"/>
    </w:pPr>
    <w:rPr>
      <w:sz w:val="20"/>
      <w:szCs w:val="20"/>
    </w:rPr>
  </w:style>
  <w:style w:type="character" w:customStyle="1" w:styleId="CommentTextChar">
    <w:name w:val="Comment Text Char"/>
    <w:basedOn w:val="DefaultParagraphFont"/>
    <w:link w:val="CommentText"/>
    <w:uiPriority w:val="99"/>
    <w:rsid w:val="00AD30FC"/>
    <w:rPr>
      <w:rFonts w:ascii="Arial" w:hAnsi="Arial"/>
      <w:sz w:val="20"/>
      <w:szCs w:val="20"/>
      <w:lang w:val="en-US"/>
    </w:rPr>
  </w:style>
  <w:style w:type="paragraph" w:styleId="CommentSubject">
    <w:name w:val="annotation subject"/>
    <w:basedOn w:val="CommentText"/>
    <w:next w:val="CommentText"/>
    <w:link w:val="CommentSubjectChar"/>
    <w:uiPriority w:val="99"/>
    <w:semiHidden/>
    <w:unhideWhenUsed/>
    <w:rsid w:val="00AD30FC"/>
    <w:rPr>
      <w:b/>
      <w:bCs/>
    </w:rPr>
  </w:style>
  <w:style w:type="character" w:customStyle="1" w:styleId="CommentSubjectChar">
    <w:name w:val="Comment Subject Char"/>
    <w:basedOn w:val="CommentTextChar"/>
    <w:link w:val="CommentSubject"/>
    <w:uiPriority w:val="99"/>
    <w:semiHidden/>
    <w:rsid w:val="00AD30FC"/>
    <w:rPr>
      <w:rFonts w:ascii="Arial" w:hAnsi="Arial"/>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85911">
      <w:bodyDiv w:val="1"/>
      <w:marLeft w:val="0"/>
      <w:marRight w:val="0"/>
      <w:marTop w:val="0"/>
      <w:marBottom w:val="0"/>
      <w:divBdr>
        <w:top w:val="none" w:sz="0" w:space="0" w:color="auto"/>
        <w:left w:val="none" w:sz="0" w:space="0" w:color="auto"/>
        <w:bottom w:val="none" w:sz="0" w:space="0" w:color="auto"/>
        <w:right w:val="none" w:sz="0" w:space="0" w:color="auto"/>
      </w:divBdr>
      <w:divsChild>
        <w:div w:id="2109616205">
          <w:marLeft w:val="-720"/>
          <w:marRight w:val="0"/>
          <w:marTop w:val="0"/>
          <w:marBottom w:val="0"/>
          <w:divBdr>
            <w:top w:val="none" w:sz="0" w:space="0" w:color="auto"/>
            <w:left w:val="none" w:sz="0" w:space="0" w:color="auto"/>
            <w:bottom w:val="none" w:sz="0" w:space="0" w:color="auto"/>
            <w:right w:val="none" w:sz="0" w:space="0" w:color="auto"/>
          </w:divBdr>
        </w:div>
      </w:divsChild>
    </w:div>
    <w:div w:id="74210194">
      <w:bodyDiv w:val="1"/>
      <w:marLeft w:val="0"/>
      <w:marRight w:val="0"/>
      <w:marTop w:val="0"/>
      <w:marBottom w:val="0"/>
      <w:divBdr>
        <w:top w:val="none" w:sz="0" w:space="0" w:color="auto"/>
        <w:left w:val="none" w:sz="0" w:space="0" w:color="auto"/>
        <w:bottom w:val="none" w:sz="0" w:space="0" w:color="auto"/>
        <w:right w:val="none" w:sz="0" w:space="0" w:color="auto"/>
      </w:divBdr>
      <w:divsChild>
        <w:div w:id="800198243">
          <w:marLeft w:val="0"/>
          <w:marRight w:val="0"/>
          <w:marTop w:val="0"/>
          <w:marBottom w:val="0"/>
          <w:divBdr>
            <w:top w:val="none" w:sz="0" w:space="0" w:color="auto"/>
            <w:left w:val="none" w:sz="0" w:space="0" w:color="auto"/>
            <w:bottom w:val="none" w:sz="0" w:space="0" w:color="auto"/>
            <w:right w:val="none" w:sz="0" w:space="0" w:color="auto"/>
          </w:divBdr>
        </w:div>
      </w:divsChild>
    </w:div>
    <w:div w:id="99764627">
      <w:bodyDiv w:val="1"/>
      <w:marLeft w:val="0"/>
      <w:marRight w:val="0"/>
      <w:marTop w:val="0"/>
      <w:marBottom w:val="0"/>
      <w:divBdr>
        <w:top w:val="none" w:sz="0" w:space="0" w:color="auto"/>
        <w:left w:val="none" w:sz="0" w:space="0" w:color="auto"/>
        <w:bottom w:val="none" w:sz="0" w:space="0" w:color="auto"/>
        <w:right w:val="none" w:sz="0" w:space="0" w:color="auto"/>
      </w:divBdr>
    </w:div>
    <w:div w:id="167909776">
      <w:bodyDiv w:val="1"/>
      <w:marLeft w:val="0"/>
      <w:marRight w:val="0"/>
      <w:marTop w:val="0"/>
      <w:marBottom w:val="0"/>
      <w:divBdr>
        <w:top w:val="none" w:sz="0" w:space="0" w:color="auto"/>
        <w:left w:val="none" w:sz="0" w:space="0" w:color="auto"/>
        <w:bottom w:val="none" w:sz="0" w:space="0" w:color="auto"/>
        <w:right w:val="none" w:sz="0" w:space="0" w:color="auto"/>
      </w:divBdr>
    </w:div>
    <w:div w:id="187253436">
      <w:bodyDiv w:val="1"/>
      <w:marLeft w:val="0"/>
      <w:marRight w:val="0"/>
      <w:marTop w:val="0"/>
      <w:marBottom w:val="0"/>
      <w:divBdr>
        <w:top w:val="none" w:sz="0" w:space="0" w:color="auto"/>
        <w:left w:val="none" w:sz="0" w:space="0" w:color="auto"/>
        <w:bottom w:val="none" w:sz="0" w:space="0" w:color="auto"/>
        <w:right w:val="none" w:sz="0" w:space="0" w:color="auto"/>
      </w:divBdr>
    </w:div>
    <w:div w:id="379674629">
      <w:bodyDiv w:val="1"/>
      <w:marLeft w:val="0"/>
      <w:marRight w:val="0"/>
      <w:marTop w:val="0"/>
      <w:marBottom w:val="0"/>
      <w:divBdr>
        <w:top w:val="none" w:sz="0" w:space="0" w:color="auto"/>
        <w:left w:val="none" w:sz="0" w:space="0" w:color="auto"/>
        <w:bottom w:val="none" w:sz="0" w:space="0" w:color="auto"/>
        <w:right w:val="none" w:sz="0" w:space="0" w:color="auto"/>
      </w:divBdr>
    </w:div>
    <w:div w:id="438641666">
      <w:bodyDiv w:val="1"/>
      <w:marLeft w:val="0"/>
      <w:marRight w:val="0"/>
      <w:marTop w:val="0"/>
      <w:marBottom w:val="0"/>
      <w:divBdr>
        <w:top w:val="none" w:sz="0" w:space="0" w:color="auto"/>
        <w:left w:val="none" w:sz="0" w:space="0" w:color="auto"/>
        <w:bottom w:val="none" w:sz="0" w:space="0" w:color="auto"/>
        <w:right w:val="none" w:sz="0" w:space="0" w:color="auto"/>
      </w:divBdr>
      <w:divsChild>
        <w:div w:id="1836065565">
          <w:marLeft w:val="0"/>
          <w:marRight w:val="0"/>
          <w:marTop w:val="0"/>
          <w:marBottom w:val="0"/>
          <w:divBdr>
            <w:top w:val="none" w:sz="0" w:space="0" w:color="auto"/>
            <w:left w:val="none" w:sz="0" w:space="0" w:color="auto"/>
            <w:bottom w:val="none" w:sz="0" w:space="0" w:color="auto"/>
            <w:right w:val="none" w:sz="0" w:space="0" w:color="auto"/>
          </w:divBdr>
        </w:div>
      </w:divsChild>
    </w:div>
    <w:div w:id="441219802">
      <w:bodyDiv w:val="1"/>
      <w:marLeft w:val="0"/>
      <w:marRight w:val="0"/>
      <w:marTop w:val="0"/>
      <w:marBottom w:val="0"/>
      <w:divBdr>
        <w:top w:val="none" w:sz="0" w:space="0" w:color="auto"/>
        <w:left w:val="none" w:sz="0" w:space="0" w:color="auto"/>
        <w:bottom w:val="none" w:sz="0" w:space="0" w:color="auto"/>
        <w:right w:val="none" w:sz="0" w:space="0" w:color="auto"/>
      </w:divBdr>
    </w:div>
    <w:div w:id="506555933">
      <w:bodyDiv w:val="1"/>
      <w:marLeft w:val="0"/>
      <w:marRight w:val="0"/>
      <w:marTop w:val="0"/>
      <w:marBottom w:val="0"/>
      <w:divBdr>
        <w:top w:val="none" w:sz="0" w:space="0" w:color="auto"/>
        <w:left w:val="none" w:sz="0" w:space="0" w:color="auto"/>
        <w:bottom w:val="none" w:sz="0" w:space="0" w:color="auto"/>
        <w:right w:val="none" w:sz="0" w:space="0" w:color="auto"/>
      </w:divBdr>
      <w:divsChild>
        <w:div w:id="998266386">
          <w:marLeft w:val="0"/>
          <w:marRight w:val="0"/>
          <w:marTop w:val="0"/>
          <w:marBottom w:val="0"/>
          <w:divBdr>
            <w:top w:val="none" w:sz="0" w:space="0" w:color="auto"/>
            <w:left w:val="none" w:sz="0" w:space="0" w:color="auto"/>
            <w:bottom w:val="none" w:sz="0" w:space="0" w:color="auto"/>
            <w:right w:val="none" w:sz="0" w:space="0" w:color="auto"/>
          </w:divBdr>
        </w:div>
      </w:divsChild>
    </w:div>
    <w:div w:id="620960784">
      <w:bodyDiv w:val="1"/>
      <w:marLeft w:val="0"/>
      <w:marRight w:val="0"/>
      <w:marTop w:val="0"/>
      <w:marBottom w:val="0"/>
      <w:divBdr>
        <w:top w:val="none" w:sz="0" w:space="0" w:color="auto"/>
        <w:left w:val="none" w:sz="0" w:space="0" w:color="auto"/>
        <w:bottom w:val="none" w:sz="0" w:space="0" w:color="auto"/>
        <w:right w:val="none" w:sz="0" w:space="0" w:color="auto"/>
      </w:divBdr>
      <w:divsChild>
        <w:div w:id="99225375">
          <w:marLeft w:val="0"/>
          <w:marRight w:val="0"/>
          <w:marTop w:val="0"/>
          <w:marBottom w:val="0"/>
          <w:divBdr>
            <w:top w:val="none" w:sz="0" w:space="0" w:color="auto"/>
            <w:left w:val="none" w:sz="0" w:space="0" w:color="auto"/>
            <w:bottom w:val="none" w:sz="0" w:space="0" w:color="auto"/>
            <w:right w:val="none" w:sz="0" w:space="0" w:color="auto"/>
          </w:divBdr>
        </w:div>
      </w:divsChild>
    </w:div>
    <w:div w:id="648093300">
      <w:bodyDiv w:val="1"/>
      <w:marLeft w:val="0"/>
      <w:marRight w:val="0"/>
      <w:marTop w:val="0"/>
      <w:marBottom w:val="0"/>
      <w:divBdr>
        <w:top w:val="none" w:sz="0" w:space="0" w:color="auto"/>
        <w:left w:val="none" w:sz="0" w:space="0" w:color="auto"/>
        <w:bottom w:val="none" w:sz="0" w:space="0" w:color="auto"/>
        <w:right w:val="none" w:sz="0" w:space="0" w:color="auto"/>
      </w:divBdr>
    </w:div>
    <w:div w:id="671377351">
      <w:bodyDiv w:val="1"/>
      <w:marLeft w:val="0"/>
      <w:marRight w:val="0"/>
      <w:marTop w:val="0"/>
      <w:marBottom w:val="0"/>
      <w:divBdr>
        <w:top w:val="none" w:sz="0" w:space="0" w:color="auto"/>
        <w:left w:val="none" w:sz="0" w:space="0" w:color="auto"/>
        <w:bottom w:val="none" w:sz="0" w:space="0" w:color="auto"/>
        <w:right w:val="none" w:sz="0" w:space="0" w:color="auto"/>
      </w:divBdr>
      <w:divsChild>
        <w:div w:id="707948983">
          <w:marLeft w:val="0"/>
          <w:marRight w:val="0"/>
          <w:marTop w:val="0"/>
          <w:marBottom w:val="0"/>
          <w:divBdr>
            <w:top w:val="none" w:sz="0" w:space="0" w:color="auto"/>
            <w:left w:val="none" w:sz="0" w:space="0" w:color="auto"/>
            <w:bottom w:val="none" w:sz="0" w:space="0" w:color="auto"/>
            <w:right w:val="none" w:sz="0" w:space="0" w:color="auto"/>
          </w:divBdr>
        </w:div>
      </w:divsChild>
    </w:div>
    <w:div w:id="716125608">
      <w:bodyDiv w:val="1"/>
      <w:marLeft w:val="0"/>
      <w:marRight w:val="0"/>
      <w:marTop w:val="0"/>
      <w:marBottom w:val="0"/>
      <w:divBdr>
        <w:top w:val="none" w:sz="0" w:space="0" w:color="auto"/>
        <w:left w:val="none" w:sz="0" w:space="0" w:color="auto"/>
        <w:bottom w:val="none" w:sz="0" w:space="0" w:color="auto"/>
        <w:right w:val="none" w:sz="0" w:space="0" w:color="auto"/>
      </w:divBdr>
    </w:div>
    <w:div w:id="733429640">
      <w:bodyDiv w:val="1"/>
      <w:marLeft w:val="0"/>
      <w:marRight w:val="0"/>
      <w:marTop w:val="0"/>
      <w:marBottom w:val="0"/>
      <w:divBdr>
        <w:top w:val="none" w:sz="0" w:space="0" w:color="auto"/>
        <w:left w:val="none" w:sz="0" w:space="0" w:color="auto"/>
        <w:bottom w:val="none" w:sz="0" w:space="0" w:color="auto"/>
        <w:right w:val="none" w:sz="0" w:space="0" w:color="auto"/>
      </w:divBdr>
    </w:div>
    <w:div w:id="787089441">
      <w:bodyDiv w:val="1"/>
      <w:marLeft w:val="0"/>
      <w:marRight w:val="0"/>
      <w:marTop w:val="0"/>
      <w:marBottom w:val="0"/>
      <w:divBdr>
        <w:top w:val="none" w:sz="0" w:space="0" w:color="auto"/>
        <w:left w:val="none" w:sz="0" w:space="0" w:color="auto"/>
        <w:bottom w:val="none" w:sz="0" w:space="0" w:color="auto"/>
        <w:right w:val="none" w:sz="0" w:space="0" w:color="auto"/>
      </w:divBdr>
      <w:divsChild>
        <w:div w:id="66922570">
          <w:marLeft w:val="0"/>
          <w:marRight w:val="0"/>
          <w:marTop w:val="0"/>
          <w:marBottom w:val="0"/>
          <w:divBdr>
            <w:top w:val="none" w:sz="0" w:space="0" w:color="auto"/>
            <w:left w:val="none" w:sz="0" w:space="0" w:color="auto"/>
            <w:bottom w:val="none" w:sz="0" w:space="0" w:color="auto"/>
            <w:right w:val="none" w:sz="0" w:space="0" w:color="auto"/>
          </w:divBdr>
        </w:div>
      </w:divsChild>
    </w:div>
    <w:div w:id="952513104">
      <w:bodyDiv w:val="1"/>
      <w:marLeft w:val="0"/>
      <w:marRight w:val="0"/>
      <w:marTop w:val="0"/>
      <w:marBottom w:val="0"/>
      <w:divBdr>
        <w:top w:val="none" w:sz="0" w:space="0" w:color="auto"/>
        <w:left w:val="none" w:sz="0" w:space="0" w:color="auto"/>
        <w:bottom w:val="none" w:sz="0" w:space="0" w:color="auto"/>
        <w:right w:val="none" w:sz="0" w:space="0" w:color="auto"/>
      </w:divBdr>
      <w:divsChild>
        <w:div w:id="1070540694">
          <w:marLeft w:val="0"/>
          <w:marRight w:val="0"/>
          <w:marTop w:val="0"/>
          <w:marBottom w:val="0"/>
          <w:divBdr>
            <w:top w:val="none" w:sz="0" w:space="0" w:color="auto"/>
            <w:left w:val="none" w:sz="0" w:space="0" w:color="auto"/>
            <w:bottom w:val="none" w:sz="0" w:space="0" w:color="auto"/>
            <w:right w:val="none" w:sz="0" w:space="0" w:color="auto"/>
          </w:divBdr>
        </w:div>
      </w:divsChild>
    </w:div>
    <w:div w:id="973945423">
      <w:bodyDiv w:val="1"/>
      <w:marLeft w:val="0"/>
      <w:marRight w:val="0"/>
      <w:marTop w:val="0"/>
      <w:marBottom w:val="0"/>
      <w:divBdr>
        <w:top w:val="none" w:sz="0" w:space="0" w:color="auto"/>
        <w:left w:val="none" w:sz="0" w:space="0" w:color="auto"/>
        <w:bottom w:val="none" w:sz="0" w:space="0" w:color="auto"/>
        <w:right w:val="none" w:sz="0" w:space="0" w:color="auto"/>
      </w:divBdr>
    </w:div>
    <w:div w:id="1025209134">
      <w:bodyDiv w:val="1"/>
      <w:marLeft w:val="0"/>
      <w:marRight w:val="0"/>
      <w:marTop w:val="0"/>
      <w:marBottom w:val="0"/>
      <w:divBdr>
        <w:top w:val="none" w:sz="0" w:space="0" w:color="auto"/>
        <w:left w:val="none" w:sz="0" w:space="0" w:color="auto"/>
        <w:bottom w:val="none" w:sz="0" w:space="0" w:color="auto"/>
        <w:right w:val="none" w:sz="0" w:space="0" w:color="auto"/>
      </w:divBdr>
    </w:div>
    <w:div w:id="1026251111">
      <w:bodyDiv w:val="1"/>
      <w:marLeft w:val="0"/>
      <w:marRight w:val="0"/>
      <w:marTop w:val="0"/>
      <w:marBottom w:val="0"/>
      <w:divBdr>
        <w:top w:val="none" w:sz="0" w:space="0" w:color="auto"/>
        <w:left w:val="none" w:sz="0" w:space="0" w:color="auto"/>
        <w:bottom w:val="none" w:sz="0" w:space="0" w:color="auto"/>
        <w:right w:val="none" w:sz="0" w:space="0" w:color="auto"/>
      </w:divBdr>
      <w:divsChild>
        <w:div w:id="1595086421">
          <w:marLeft w:val="0"/>
          <w:marRight w:val="0"/>
          <w:marTop w:val="0"/>
          <w:marBottom w:val="0"/>
          <w:divBdr>
            <w:top w:val="none" w:sz="0" w:space="0" w:color="auto"/>
            <w:left w:val="none" w:sz="0" w:space="0" w:color="auto"/>
            <w:bottom w:val="none" w:sz="0" w:space="0" w:color="auto"/>
            <w:right w:val="none" w:sz="0" w:space="0" w:color="auto"/>
          </w:divBdr>
        </w:div>
      </w:divsChild>
    </w:div>
    <w:div w:id="1039624131">
      <w:bodyDiv w:val="1"/>
      <w:marLeft w:val="0"/>
      <w:marRight w:val="0"/>
      <w:marTop w:val="0"/>
      <w:marBottom w:val="0"/>
      <w:divBdr>
        <w:top w:val="none" w:sz="0" w:space="0" w:color="auto"/>
        <w:left w:val="none" w:sz="0" w:space="0" w:color="auto"/>
        <w:bottom w:val="none" w:sz="0" w:space="0" w:color="auto"/>
        <w:right w:val="none" w:sz="0" w:space="0" w:color="auto"/>
      </w:divBdr>
    </w:div>
    <w:div w:id="1135828217">
      <w:bodyDiv w:val="1"/>
      <w:marLeft w:val="0"/>
      <w:marRight w:val="0"/>
      <w:marTop w:val="0"/>
      <w:marBottom w:val="0"/>
      <w:divBdr>
        <w:top w:val="none" w:sz="0" w:space="0" w:color="auto"/>
        <w:left w:val="none" w:sz="0" w:space="0" w:color="auto"/>
        <w:bottom w:val="none" w:sz="0" w:space="0" w:color="auto"/>
        <w:right w:val="none" w:sz="0" w:space="0" w:color="auto"/>
      </w:divBdr>
    </w:div>
    <w:div w:id="1147744472">
      <w:bodyDiv w:val="1"/>
      <w:marLeft w:val="0"/>
      <w:marRight w:val="0"/>
      <w:marTop w:val="0"/>
      <w:marBottom w:val="0"/>
      <w:divBdr>
        <w:top w:val="none" w:sz="0" w:space="0" w:color="auto"/>
        <w:left w:val="none" w:sz="0" w:space="0" w:color="auto"/>
        <w:bottom w:val="none" w:sz="0" w:space="0" w:color="auto"/>
        <w:right w:val="none" w:sz="0" w:space="0" w:color="auto"/>
      </w:divBdr>
    </w:div>
    <w:div w:id="1148665564">
      <w:bodyDiv w:val="1"/>
      <w:marLeft w:val="0"/>
      <w:marRight w:val="0"/>
      <w:marTop w:val="0"/>
      <w:marBottom w:val="0"/>
      <w:divBdr>
        <w:top w:val="none" w:sz="0" w:space="0" w:color="auto"/>
        <w:left w:val="none" w:sz="0" w:space="0" w:color="auto"/>
        <w:bottom w:val="none" w:sz="0" w:space="0" w:color="auto"/>
        <w:right w:val="none" w:sz="0" w:space="0" w:color="auto"/>
      </w:divBdr>
    </w:div>
    <w:div w:id="1201238191">
      <w:bodyDiv w:val="1"/>
      <w:marLeft w:val="0"/>
      <w:marRight w:val="0"/>
      <w:marTop w:val="0"/>
      <w:marBottom w:val="0"/>
      <w:divBdr>
        <w:top w:val="none" w:sz="0" w:space="0" w:color="auto"/>
        <w:left w:val="none" w:sz="0" w:space="0" w:color="auto"/>
        <w:bottom w:val="none" w:sz="0" w:space="0" w:color="auto"/>
        <w:right w:val="none" w:sz="0" w:space="0" w:color="auto"/>
      </w:divBdr>
    </w:div>
    <w:div w:id="1258447580">
      <w:bodyDiv w:val="1"/>
      <w:marLeft w:val="0"/>
      <w:marRight w:val="0"/>
      <w:marTop w:val="0"/>
      <w:marBottom w:val="0"/>
      <w:divBdr>
        <w:top w:val="none" w:sz="0" w:space="0" w:color="auto"/>
        <w:left w:val="none" w:sz="0" w:space="0" w:color="auto"/>
        <w:bottom w:val="none" w:sz="0" w:space="0" w:color="auto"/>
        <w:right w:val="none" w:sz="0" w:space="0" w:color="auto"/>
      </w:divBdr>
    </w:div>
    <w:div w:id="1264608599">
      <w:bodyDiv w:val="1"/>
      <w:marLeft w:val="0"/>
      <w:marRight w:val="0"/>
      <w:marTop w:val="0"/>
      <w:marBottom w:val="0"/>
      <w:divBdr>
        <w:top w:val="none" w:sz="0" w:space="0" w:color="auto"/>
        <w:left w:val="none" w:sz="0" w:space="0" w:color="auto"/>
        <w:bottom w:val="none" w:sz="0" w:space="0" w:color="auto"/>
        <w:right w:val="none" w:sz="0" w:space="0" w:color="auto"/>
      </w:divBdr>
    </w:div>
    <w:div w:id="1397237519">
      <w:bodyDiv w:val="1"/>
      <w:marLeft w:val="0"/>
      <w:marRight w:val="0"/>
      <w:marTop w:val="0"/>
      <w:marBottom w:val="0"/>
      <w:divBdr>
        <w:top w:val="none" w:sz="0" w:space="0" w:color="auto"/>
        <w:left w:val="none" w:sz="0" w:space="0" w:color="auto"/>
        <w:bottom w:val="none" w:sz="0" w:space="0" w:color="auto"/>
        <w:right w:val="none" w:sz="0" w:space="0" w:color="auto"/>
      </w:divBdr>
    </w:div>
    <w:div w:id="1427996563">
      <w:bodyDiv w:val="1"/>
      <w:marLeft w:val="0"/>
      <w:marRight w:val="0"/>
      <w:marTop w:val="0"/>
      <w:marBottom w:val="0"/>
      <w:divBdr>
        <w:top w:val="none" w:sz="0" w:space="0" w:color="auto"/>
        <w:left w:val="none" w:sz="0" w:space="0" w:color="auto"/>
        <w:bottom w:val="none" w:sz="0" w:space="0" w:color="auto"/>
        <w:right w:val="none" w:sz="0" w:space="0" w:color="auto"/>
      </w:divBdr>
      <w:divsChild>
        <w:div w:id="719204181">
          <w:marLeft w:val="0"/>
          <w:marRight w:val="0"/>
          <w:marTop w:val="0"/>
          <w:marBottom w:val="0"/>
          <w:divBdr>
            <w:top w:val="none" w:sz="0" w:space="0" w:color="auto"/>
            <w:left w:val="none" w:sz="0" w:space="0" w:color="auto"/>
            <w:bottom w:val="none" w:sz="0" w:space="0" w:color="auto"/>
            <w:right w:val="none" w:sz="0" w:space="0" w:color="auto"/>
          </w:divBdr>
        </w:div>
      </w:divsChild>
    </w:div>
    <w:div w:id="1450468201">
      <w:bodyDiv w:val="1"/>
      <w:marLeft w:val="0"/>
      <w:marRight w:val="0"/>
      <w:marTop w:val="0"/>
      <w:marBottom w:val="0"/>
      <w:divBdr>
        <w:top w:val="none" w:sz="0" w:space="0" w:color="auto"/>
        <w:left w:val="none" w:sz="0" w:space="0" w:color="auto"/>
        <w:bottom w:val="none" w:sz="0" w:space="0" w:color="auto"/>
        <w:right w:val="none" w:sz="0" w:space="0" w:color="auto"/>
      </w:divBdr>
      <w:divsChild>
        <w:div w:id="1810513346">
          <w:marLeft w:val="0"/>
          <w:marRight w:val="0"/>
          <w:marTop w:val="0"/>
          <w:marBottom w:val="0"/>
          <w:divBdr>
            <w:top w:val="none" w:sz="0" w:space="0" w:color="auto"/>
            <w:left w:val="none" w:sz="0" w:space="0" w:color="auto"/>
            <w:bottom w:val="none" w:sz="0" w:space="0" w:color="auto"/>
            <w:right w:val="none" w:sz="0" w:space="0" w:color="auto"/>
          </w:divBdr>
        </w:div>
      </w:divsChild>
    </w:div>
    <w:div w:id="1469973711">
      <w:bodyDiv w:val="1"/>
      <w:marLeft w:val="0"/>
      <w:marRight w:val="0"/>
      <w:marTop w:val="0"/>
      <w:marBottom w:val="0"/>
      <w:divBdr>
        <w:top w:val="none" w:sz="0" w:space="0" w:color="auto"/>
        <w:left w:val="none" w:sz="0" w:space="0" w:color="auto"/>
        <w:bottom w:val="none" w:sz="0" w:space="0" w:color="auto"/>
        <w:right w:val="none" w:sz="0" w:space="0" w:color="auto"/>
      </w:divBdr>
    </w:div>
    <w:div w:id="1514606869">
      <w:bodyDiv w:val="1"/>
      <w:marLeft w:val="0"/>
      <w:marRight w:val="0"/>
      <w:marTop w:val="0"/>
      <w:marBottom w:val="0"/>
      <w:divBdr>
        <w:top w:val="none" w:sz="0" w:space="0" w:color="auto"/>
        <w:left w:val="none" w:sz="0" w:space="0" w:color="auto"/>
        <w:bottom w:val="none" w:sz="0" w:space="0" w:color="auto"/>
        <w:right w:val="none" w:sz="0" w:space="0" w:color="auto"/>
      </w:divBdr>
      <w:divsChild>
        <w:div w:id="415055819">
          <w:marLeft w:val="0"/>
          <w:marRight w:val="0"/>
          <w:marTop w:val="0"/>
          <w:marBottom w:val="0"/>
          <w:divBdr>
            <w:top w:val="none" w:sz="0" w:space="0" w:color="auto"/>
            <w:left w:val="none" w:sz="0" w:space="0" w:color="auto"/>
            <w:bottom w:val="none" w:sz="0" w:space="0" w:color="auto"/>
            <w:right w:val="none" w:sz="0" w:space="0" w:color="auto"/>
          </w:divBdr>
        </w:div>
      </w:divsChild>
    </w:div>
    <w:div w:id="1596597881">
      <w:bodyDiv w:val="1"/>
      <w:marLeft w:val="0"/>
      <w:marRight w:val="0"/>
      <w:marTop w:val="0"/>
      <w:marBottom w:val="0"/>
      <w:divBdr>
        <w:top w:val="none" w:sz="0" w:space="0" w:color="auto"/>
        <w:left w:val="none" w:sz="0" w:space="0" w:color="auto"/>
        <w:bottom w:val="none" w:sz="0" w:space="0" w:color="auto"/>
        <w:right w:val="none" w:sz="0" w:space="0" w:color="auto"/>
      </w:divBdr>
    </w:div>
    <w:div w:id="1625623262">
      <w:bodyDiv w:val="1"/>
      <w:marLeft w:val="0"/>
      <w:marRight w:val="0"/>
      <w:marTop w:val="0"/>
      <w:marBottom w:val="0"/>
      <w:divBdr>
        <w:top w:val="none" w:sz="0" w:space="0" w:color="auto"/>
        <w:left w:val="none" w:sz="0" w:space="0" w:color="auto"/>
        <w:bottom w:val="none" w:sz="0" w:space="0" w:color="auto"/>
        <w:right w:val="none" w:sz="0" w:space="0" w:color="auto"/>
      </w:divBdr>
    </w:div>
    <w:div w:id="1802192907">
      <w:bodyDiv w:val="1"/>
      <w:marLeft w:val="0"/>
      <w:marRight w:val="0"/>
      <w:marTop w:val="0"/>
      <w:marBottom w:val="0"/>
      <w:divBdr>
        <w:top w:val="none" w:sz="0" w:space="0" w:color="auto"/>
        <w:left w:val="none" w:sz="0" w:space="0" w:color="auto"/>
        <w:bottom w:val="none" w:sz="0" w:space="0" w:color="auto"/>
        <w:right w:val="none" w:sz="0" w:space="0" w:color="auto"/>
      </w:divBdr>
    </w:div>
    <w:div w:id="1891304666">
      <w:bodyDiv w:val="1"/>
      <w:marLeft w:val="0"/>
      <w:marRight w:val="0"/>
      <w:marTop w:val="0"/>
      <w:marBottom w:val="0"/>
      <w:divBdr>
        <w:top w:val="none" w:sz="0" w:space="0" w:color="auto"/>
        <w:left w:val="none" w:sz="0" w:space="0" w:color="auto"/>
        <w:bottom w:val="none" w:sz="0" w:space="0" w:color="auto"/>
        <w:right w:val="none" w:sz="0" w:space="0" w:color="auto"/>
      </w:divBdr>
      <w:divsChild>
        <w:div w:id="1971857250">
          <w:marLeft w:val="-720"/>
          <w:marRight w:val="0"/>
          <w:marTop w:val="0"/>
          <w:marBottom w:val="0"/>
          <w:divBdr>
            <w:top w:val="none" w:sz="0" w:space="0" w:color="auto"/>
            <w:left w:val="none" w:sz="0" w:space="0" w:color="auto"/>
            <w:bottom w:val="none" w:sz="0" w:space="0" w:color="auto"/>
            <w:right w:val="none" w:sz="0" w:space="0" w:color="auto"/>
          </w:divBdr>
        </w:div>
      </w:divsChild>
    </w:div>
    <w:div w:id="1924604010">
      <w:bodyDiv w:val="1"/>
      <w:marLeft w:val="0"/>
      <w:marRight w:val="0"/>
      <w:marTop w:val="0"/>
      <w:marBottom w:val="0"/>
      <w:divBdr>
        <w:top w:val="none" w:sz="0" w:space="0" w:color="auto"/>
        <w:left w:val="none" w:sz="0" w:space="0" w:color="auto"/>
        <w:bottom w:val="none" w:sz="0" w:space="0" w:color="auto"/>
        <w:right w:val="none" w:sz="0" w:space="0" w:color="auto"/>
      </w:divBdr>
    </w:div>
    <w:div w:id="1938050744">
      <w:bodyDiv w:val="1"/>
      <w:marLeft w:val="0"/>
      <w:marRight w:val="0"/>
      <w:marTop w:val="0"/>
      <w:marBottom w:val="0"/>
      <w:divBdr>
        <w:top w:val="none" w:sz="0" w:space="0" w:color="auto"/>
        <w:left w:val="none" w:sz="0" w:space="0" w:color="auto"/>
        <w:bottom w:val="none" w:sz="0" w:space="0" w:color="auto"/>
        <w:right w:val="none" w:sz="0" w:space="0" w:color="auto"/>
      </w:divBdr>
    </w:div>
    <w:div w:id="1977952242">
      <w:bodyDiv w:val="1"/>
      <w:marLeft w:val="0"/>
      <w:marRight w:val="0"/>
      <w:marTop w:val="0"/>
      <w:marBottom w:val="0"/>
      <w:divBdr>
        <w:top w:val="none" w:sz="0" w:space="0" w:color="auto"/>
        <w:left w:val="none" w:sz="0" w:space="0" w:color="auto"/>
        <w:bottom w:val="none" w:sz="0" w:space="0" w:color="auto"/>
        <w:right w:val="none" w:sz="0" w:space="0" w:color="auto"/>
      </w:divBdr>
      <w:divsChild>
        <w:div w:id="84956089">
          <w:marLeft w:val="0"/>
          <w:marRight w:val="0"/>
          <w:marTop w:val="0"/>
          <w:marBottom w:val="0"/>
          <w:divBdr>
            <w:top w:val="none" w:sz="0" w:space="0" w:color="auto"/>
            <w:left w:val="none" w:sz="0" w:space="0" w:color="auto"/>
            <w:bottom w:val="none" w:sz="0" w:space="0" w:color="auto"/>
            <w:right w:val="none" w:sz="0" w:space="0" w:color="auto"/>
          </w:divBdr>
        </w:div>
      </w:divsChild>
    </w:div>
    <w:div w:id="1982493012">
      <w:bodyDiv w:val="1"/>
      <w:marLeft w:val="0"/>
      <w:marRight w:val="0"/>
      <w:marTop w:val="0"/>
      <w:marBottom w:val="0"/>
      <w:divBdr>
        <w:top w:val="none" w:sz="0" w:space="0" w:color="auto"/>
        <w:left w:val="none" w:sz="0" w:space="0" w:color="auto"/>
        <w:bottom w:val="none" w:sz="0" w:space="0" w:color="auto"/>
        <w:right w:val="none" w:sz="0" w:space="0" w:color="auto"/>
      </w:divBdr>
    </w:div>
    <w:div w:id="198361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2582</Words>
  <Characters>14724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2024-05-01T14:50:00Z</dcterms:created>
  <dcterms:modified xsi:type="dcterms:W3CDTF">2024-05-09T15:08:00Z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2024-05-01T14:53:01Z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19f9b80e-83e5-4527-9720-065c5d50d5b1</vt:lpwstr>
  </property>
  <property fmtid="{D5CDD505-2E9C-101B-9397-08002B2CF9AE}" pid="8" name="MSIP_Label_defa4170-0d19-0005-0004-bc88714345d2_ContentBits">
    <vt:lpwstr>0</vt:lpwstr>
  </property>
</Properties>
</file>