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3A96F" w14:textId="77777777" w:rsidR="00326A29" w:rsidRDefault="00326A29" w:rsidP="00326A29">
      <w:pPr>
        <w:jc w:val="center"/>
        <w:rPr>
          <w:lang w:val="en-US"/>
        </w:rPr>
      </w:pPr>
    </w:p>
    <w:p w14:paraId="3557D6F9" w14:textId="77777777" w:rsidR="00326A29" w:rsidRDefault="00326A29" w:rsidP="00326A29">
      <w:pPr>
        <w:jc w:val="center"/>
        <w:rPr>
          <w:lang w:val="en-US"/>
        </w:rPr>
      </w:pPr>
    </w:p>
    <w:p w14:paraId="3D5F4002" w14:textId="77777777" w:rsidR="00D162A0" w:rsidRPr="00D162A0" w:rsidRDefault="00D162A0" w:rsidP="00D162A0">
      <w:pPr>
        <w:jc w:val="center"/>
        <w:rPr>
          <w:b/>
        </w:rPr>
      </w:pPr>
    </w:p>
    <w:p w14:paraId="2AE606F8" w14:textId="77777777" w:rsidR="00D162A0" w:rsidRDefault="00D162A0" w:rsidP="00D162A0">
      <w:pPr>
        <w:jc w:val="center"/>
        <w:rPr>
          <w:b/>
        </w:rPr>
      </w:pPr>
    </w:p>
    <w:p w14:paraId="0A275D81" w14:textId="203D11AE" w:rsidR="00D162A0" w:rsidRPr="00D162A0" w:rsidRDefault="00D162A0" w:rsidP="00D162A0">
      <w:pPr>
        <w:jc w:val="center"/>
        <w:rPr>
          <w:b/>
        </w:rPr>
      </w:pPr>
      <w:r>
        <w:rPr>
          <w:b/>
        </w:rPr>
        <w:t>MA</w:t>
      </w:r>
      <w:r w:rsidR="00DF157A">
        <w:rPr>
          <w:b/>
        </w:rPr>
        <w:t>N</w:t>
      </w:r>
      <w:r>
        <w:rPr>
          <w:b/>
        </w:rPr>
        <w:t>AGEMENT ECONOMICS – LCBB5003</w:t>
      </w:r>
    </w:p>
    <w:p w14:paraId="233ACA00" w14:textId="77777777" w:rsidR="00D162A0" w:rsidRPr="00D162A0" w:rsidRDefault="00D162A0" w:rsidP="00D162A0">
      <w:pPr>
        <w:jc w:val="center"/>
        <w:rPr>
          <w:b/>
          <w:bCs/>
          <w:lang w:val="en-GB"/>
        </w:rPr>
      </w:pPr>
    </w:p>
    <w:p w14:paraId="216414F4" w14:textId="77777777" w:rsidR="00D162A0" w:rsidRPr="00D162A0" w:rsidRDefault="00D162A0" w:rsidP="00D162A0">
      <w:pPr>
        <w:jc w:val="center"/>
        <w:rPr>
          <w:bCs/>
        </w:rPr>
      </w:pPr>
    </w:p>
    <w:p w14:paraId="17849BE6" w14:textId="77777777" w:rsidR="00D162A0" w:rsidRPr="00D162A0" w:rsidRDefault="00D162A0" w:rsidP="00D162A0">
      <w:pPr>
        <w:jc w:val="center"/>
        <w:rPr>
          <w:bCs/>
        </w:rPr>
      </w:pPr>
    </w:p>
    <w:p w14:paraId="555D966D" w14:textId="77777777" w:rsidR="00D162A0" w:rsidRPr="00D162A0" w:rsidRDefault="00D162A0" w:rsidP="00D162A0">
      <w:pPr>
        <w:jc w:val="center"/>
        <w:rPr>
          <w:bCs/>
        </w:rPr>
      </w:pPr>
    </w:p>
    <w:p w14:paraId="0260C591" w14:textId="77777777" w:rsidR="00D162A0" w:rsidRPr="00D162A0" w:rsidRDefault="00D162A0" w:rsidP="00D162A0">
      <w:pPr>
        <w:jc w:val="center"/>
        <w:rPr>
          <w:bCs/>
        </w:rPr>
      </w:pPr>
    </w:p>
    <w:p w14:paraId="558809B7" w14:textId="77777777" w:rsidR="00D162A0" w:rsidRPr="00D162A0" w:rsidRDefault="00D162A0" w:rsidP="00D162A0">
      <w:pPr>
        <w:jc w:val="center"/>
        <w:rPr>
          <w:bCs/>
        </w:rPr>
      </w:pPr>
    </w:p>
    <w:p w14:paraId="5EE99A9B" w14:textId="77777777" w:rsidR="00D162A0" w:rsidRPr="00D162A0" w:rsidRDefault="00D162A0" w:rsidP="00D162A0">
      <w:pPr>
        <w:jc w:val="center"/>
        <w:rPr>
          <w:bCs/>
        </w:rPr>
      </w:pPr>
    </w:p>
    <w:p w14:paraId="42DD1715" w14:textId="77777777" w:rsidR="00D162A0" w:rsidRPr="00D162A0" w:rsidRDefault="00D162A0" w:rsidP="00D162A0">
      <w:pPr>
        <w:jc w:val="center"/>
        <w:rPr>
          <w:bCs/>
        </w:rPr>
      </w:pPr>
    </w:p>
    <w:p w14:paraId="36CB5440" w14:textId="77777777" w:rsidR="00D162A0" w:rsidRPr="00D162A0" w:rsidRDefault="00D162A0" w:rsidP="00D162A0">
      <w:pPr>
        <w:jc w:val="center"/>
        <w:rPr>
          <w:bCs/>
        </w:rPr>
      </w:pPr>
    </w:p>
    <w:p w14:paraId="316BEA00" w14:textId="77777777" w:rsidR="00D162A0" w:rsidRPr="00D162A0" w:rsidRDefault="00D162A0" w:rsidP="00D162A0">
      <w:pPr>
        <w:jc w:val="center"/>
        <w:rPr>
          <w:bCs/>
        </w:rPr>
      </w:pPr>
    </w:p>
    <w:p w14:paraId="13FCD82C" w14:textId="77777777" w:rsidR="00D162A0" w:rsidRPr="00D162A0" w:rsidRDefault="00D162A0" w:rsidP="00D162A0">
      <w:pPr>
        <w:jc w:val="center"/>
        <w:rPr>
          <w:bCs/>
        </w:rPr>
      </w:pPr>
    </w:p>
    <w:p w14:paraId="77CE1124" w14:textId="77777777" w:rsidR="00D162A0" w:rsidRPr="00D162A0" w:rsidRDefault="00D162A0" w:rsidP="00D162A0">
      <w:pPr>
        <w:rPr>
          <w:lang w:val="ro-RO"/>
        </w:rPr>
      </w:pPr>
    </w:p>
    <w:p w14:paraId="0DDD68C0" w14:textId="587BF66F" w:rsidR="00D162A0" w:rsidRPr="00D162A0" w:rsidRDefault="00D162A0" w:rsidP="00A137C4">
      <w:pPr>
        <w:ind w:firstLine="720"/>
        <w:rPr>
          <w:lang w:val="ro-RO"/>
        </w:rPr>
      </w:pPr>
      <w:r w:rsidRPr="00D162A0">
        <w:rPr>
          <w:lang w:val="ro-RO"/>
        </w:rPr>
        <w:t xml:space="preserve">Name of the Student:                                                                       </w:t>
      </w:r>
      <w:bookmarkStart w:id="0" w:name="_Hlk80464145"/>
      <w:r w:rsidRPr="00D162A0">
        <w:rPr>
          <w:lang w:val="ro-RO"/>
        </w:rPr>
        <w:t>Coordinator:</w:t>
      </w:r>
      <w:bookmarkEnd w:id="0"/>
    </w:p>
    <w:p w14:paraId="020855AF" w14:textId="73F766AD" w:rsidR="00D162A0" w:rsidRPr="00D162A0" w:rsidRDefault="00D162A0" w:rsidP="00D162A0">
      <w:pPr>
        <w:jc w:val="center"/>
        <w:rPr>
          <w:lang w:val="ro-RO"/>
        </w:rPr>
      </w:pPr>
      <w:r w:rsidRPr="00D162A0">
        <w:rPr>
          <w:lang w:val="ro-RO"/>
        </w:rPr>
        <w:t xml:space="preserve">Maria-Loredana Dinculete(2023298)                                                    Dr. </w:t>
      </w:r>
      <w:r>
        <w:rPr>
          <w:lang w:val="ro-RO"/>
        </w:rPr>
        <w:t xml:space="preserve">Samuel </w:t>
      </w:r>
      <w:r w:rsidR="00A137C4">
        <w:rPr>
          <w:lang w:val="ro-RO"/>
        </w:rPr>
        <w:t>Ze-to</w:t>
      </w:r>
    </w:p>
    <w:p w14:paraId="2C410692" w14:textId="55A5D924" w:rsidR="00D162A0" w:rsidRPr="00DF157A" w:rsidRDefault="00D162A0" w:rsidP="00326A29">
      <w:pPr>
        <w:rPr>
          <w:lang w:val="en-US"/>
        </w:rPr>
      </w:pPr>
    </w:p>
    <w:p w14:paraId="56882C91" w14:textId="77777777" w:rsidR="00D162A0" w:rsidRPr="00DF157A" w:rsidRDefault="00D162A0" w:rsidP="00326A29">
      <w:pPr>
        <w:rPr>
          <w:lang w:val="en-US"/>
        </w:rPr>
      </w:pPr>
    </w:p>
    <w:p w14:paraId="019367D6" w14:textId="77777777" w:rsidR="00364C57" w:rsidRPr="00DF157A" w:rsidRDefault="00364C57" w:rsidP="00326A29">
      <w:pPr>
        <w:rPr>
          <w:lang w:val="en-US"/>
        </w:rPr>
      </w:pPr>
    </w:p>
    <w:sdt>
      <w:sdtPr>
        <w:rPr>
          <w:rFonts w:ascii="Times New Roman" w:eastAsiaTheme="minorHAnsi" w:hAnsi="Times New Roman" w:cstheme="minorBidi"/>
          <w:color w:val="000000" w:themeColor="text1"/>
          <w:sz w:val="24"/>
          <w:szCs w:val="22"/>
          <w:lang w:val="en-IN"/>
        </w:rPr>
        <w:id w:val="1263113081"/>
        <w:docPartObj>
          <w:docPartGallery w:val="Table of Contents"/>
          <w:docPartUnique/>
        </w:docPartObj>
      </w:sdtPr>
      <w:sdtEndPr>
        <w:rPr>
          <w:b/>
          <w:bCs/>
          <w:noProof/>
        </w:rPr>
      </w:sdtEndPr>
      <w:sdtContent>
        <w:p w14:paraId="0F03279B" w14:textId="77777777" w:rsidR="00364C57" w:rsidRPr="00313DEA" w:rsidRDefault="00364C57" w:rsidP="00313DEA">
          <w:pPr>
            <w:pStyle w:val="Titolosommario"/>
            <w:jc w:val="center"/>
            <w:rPr>
              <w:rFonts w:ascii="Times New Roman" w:hAnsi="Times New Roman" w:cs="Times New Roman"/>
              <w:b/>
              <w:color w:val="auto"/>
            </w:rPr>
          </w:pPr>
          <w:r w:rsidRPr="00313DEA">
            <w:rPr>
              <w:rFonts w:ascii="Times New Roman" w:hAnsi="Times New Roman" w:cs="Times New Roman"/>
              <w:b/>
              <w:color w:val="auto"/>
            </w:rPr>
            <w:t>Table of Contents</w:t>
          </w:r>
        </w:p>
        <w:p w14:paraId="071314E5" w14:textId="77777777" w:rsidR="00621B5F" w:rsidRDefault="00364C57">
          <w:pPr>
            <w:pStyle w:val="Sommario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112105280" w:history="1">
            <w:r w:rsidR="00621B5F" w:rsidRPr="00B44AFE">
              <w:rPr>
                <w:rStyle w:val="Collegamentoipertestuale"/>
                <w:noProof/>
                <w:lang w:val="en-US"/>
              </w:rPr>
              <w:t>Description of the business</w:t>
            </w:r>
            <w:r w:rsidR="00621B5F">
              <w:rPr>
                <w:noProof/>
                <w:webHidden/>
              </w:rPr>
              <w:tab/>
            </w:r>
            <w:r w:rsidR="00621B5F">
              <w:rPr>
                <w:noProof/>
                <w:webHidden/>
              </w:rPr>
              <w:fldChar w:fldCharType="begin"/>
            </w:r>
            <w:r w:rsidR="00621B5F">
              <w:rPr>
                <w:noProof/>
                <w:webHidden/>
              </w:rPr>
              <w:instrText xml:space="preserve"> PAGEREF _Toc112105280 \h </w:instrText>
            </w:r>
            <w:r w:rsidR="00621B5F">
              <w:rPr>
                <w:noProof/>
                <w:webHidden/>
              </w:rPr>
            </w:r>
            <w:r w:rsidR="00621B5F">
              <w:rPr>
                <w:noProof/>
                <w:webHidden/>
              </w:rPr>
              <w:fldChar w:fldCharType="separate"/>
            </w:r>
            <w:r w:rsidR="00CC455C">
              <w:rPr>
                <w:noProof/>
                <w:webHidden/>
              </w:rPr>
              <w:t>2</w:t>
            </w:r>
            <w:r w:rsidR="00621B5F">
              <w:rPr>
                <w:noProof/>
                <w:webHidden/>
              </w:rPr>
              <w:fldChar w:fldCharType="end"/>
            </w:r>
          </w:hyperlink>
        </w:p>
        <w:p w14:paraId="02153AEC" w14:textId="77777777" w:rsidR="00621B5F" w:rsidRDefault="00DF157A">
          <w:pPr>
            <w:pStyle w:val="Sommario1"/>
            <w:tabs>
              <w:tab w:val="right" w:leader="dot" w:pos="9016"/>
            </w:tabs>
            <w:rPr>
              <w:rFonts w:asciiTheme="minorHAnsi" w:eastAsiaTheme="minorEastAsia" w:hAnsiTheme="minorHAnsi"/>
              <w:noProof/>
              <w:color w:val="auto"/>
              <w:sz w:val="22"/>
              <w:lang w:eastAsia="en-IN"/>
            </w:rPr>
          </w:pPr>
          <w:hyperlink w:anchor="_Toc112105281" w:history="1">
            <w:r w:rsidR="00621B5F" w:rsidRPr="00B44AFE">
              <w:rPr>
                <w:rStyle w:val="Collegamentoipertestuale"/>
                <w:noProof/>
                <w:lang w:val="en-US"/>
              </w:rPr>
              <w:t>Demand and Market Equilibrium</w:t>
            </w:r>
            <w:r w:rsidR="00621B5F">
              <w:rPr>
                <w:noProof/>
                <w:webHidden/>
              </w:rPr>
              <w:tab/>
            </w:r>
            <w:r w:rsidR="00621B5F">
              <w:rPr>
                <w:noProof/>
                <w:webHidden/>
              </w:rPr>
              <w:fldChar w:fldCharType="begin"/>
            </w:r>
            <w:r w:rsidR="00621B5F">
              <w:rPr>
                <w:noProof/>
                <w:webHidden/>
              </w:rPr>
              <w:instrText xml:space="preserve"> PAGEREF _Toc112105281 \h </w:instrText>
            </w:r>
            <w:r w:rsidR="00621B5F">
              <w:rPr>
                <w:noProof/>
                <w:webHidden/>
              </w:rPr>
            </w:r>
            <w:r w:rsidR="00621B5F">
              <w:rPr>
                <w:noProof/>
                <w:webHidden/>
              </w:rPr>
              <w:fldChar w:fldCharType="separate"/>
            </w:r>
            <w:r w:rsidR="00CC455C">
              <w:rPr>
                <w:noProof/>
                <w:webHidden/>
              </w:rPr>
              <w:t>3</w:t>
            </w:r>
            <w:r w:rsidR="00621B5F">
              <w:rPr>
                <w:noProof/>
                <w:webHidden/>
              </w:rPr>
              <w:fldChar w:fldCharType="end"/>
            </w:r>
          </w:hyperlink>
        </w:p>
        <w:p w14:paraId="03822187"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2" w:history="1">
            <w:r w:rsidR="00621B5F" w:rsidRPr="00B44AFE">
              <w:rPr>
                <w:rStyle w:val="Collegamentoipertestuale"/>
                <w:noProof/>
                <w:lang w:val="en-US"/>
              </w:rPr>
              <w:t>Price of Substitutes</w:t>
            </w:r>
            <w:r w:rsidR="00621B5F">
              <w:rPr>
                <w:noProof/>
                <w:webHidden/>
              </w:rPr>
              <w:tab/>
            </w:r>
            <w:r w:rsidR="00621B5F">
              <w:rPr>
                <w:noProof/>
                <w:webHidden/>
              </w:rPr>
              <w:fldChar w:fldCharType="begin"/>
            </w:r>
            <w:r w:rsidR="00621B5F">
              <w:rPr>
                <w:noProof/>
                <w:webHidden/>
              </w:rPr>
              <w:instrText xml:space="preserve"> PAGEREF _Toc112105282 \h </w:instrText>
            </w:r>
            <w:r w:rsidR="00621B5F">
              <w:rPr>
                <w:noProof/>
                <w:webHidden/>
              </w:rPr>
            </w:r>
            <w:r w:rsidR="00621B5F">
              <w:rPr>
                <w:noProof/>
                <w:webHidden/>
              </w:rPr>
              <w:fldChar w:fldCharType="separate"/>
            </w:r>
            <w:r w:rsidR="00CC455C">
              <w:rPr>
                <w:noProof/>
                <w:webHidden/>
              </w:rPr>
              <w:t>3</w:t>
            </w:r>
            <w:r w:rsidR="00621B5F">
              <w:rPr>
                <w:noProof/>
                <w:webHidden/>
              </w:rPr>
              <w:fldChar w:fldCharType="end"/>
            </w:r>
          </w:hyperlink>
        </w:p>
        <w:p w14:paraId="324CF334"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3" w:history="1">
            <w:r w:rsidR="00621B5F" w:rsidRPr="00B44AFE">
              <w:rPr>
                <w:rStyle w:val="Collegamentoipertestuale"/>
                <w:noProof/>
                <w:lang w:val="en-US"/>
              </w:rPr>
              <w:t>Price of complements</w:t>
            </w:r>
            <w:r w:rsidR="00621B5F">
              <w:rPr>
                <w:noProof/>
                <w:webHidden/>
              </w:rPr>
              <w:tab/>
            </w:r>
            <w:r w:rsidR="00621B5F">
              <w:rPr>
                <w:noProof/>
                <w:webHidden/>
              </w:rPr>
              <w:fldChar w:fldCharType="begin"/>
            </w:r>
            <w:r w:rsidR="00621B5F">
              <w:rPr>
                <w:noProof/>
                <w:webHidden/>
              </w:rPr>
              <w:instrText xml:space="preserve"> PAGEREF _Toc112105283 \h </w:instrText>
            </w:r>
            <w:r w:rsidR="00621B5F">
              <w:rPr>
                <w:noProof/>
                <w:webHidden/>
              </w:rPr>
            </w:r>
            <w:r w:rsidR="00621B5F">
              <w:rPr>
                <w:noProof/>
                <w:webHidden/>
              </w:rPr>
              <w:fldChar w:fldCharType="separate"/>
            </w:r>
            <w:r w:rsidR="00CC455C">
              <w:rPr>
                <w:noProof/>
                <w:webHidden/>
              </w:rPr>
              <w:t>3</w:t>
            </w:r>
            <w:r w:rsidR="00621B5F">
              <w:rPr>
                <w:noProof/>
                <w:webHidden/>
              </w:rPr>
              <w:fldChar w:fldCharType="end"/>
            </w:r>
          </w:hyperlink>
        </w:p>
        <w:p w14:paraId="4D1AD8BA"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4" w:history="1">
            <w:r w:rsidR="00621B5F" w:rsidRPr="00B44AFE">
              <w:rPr>
                <w:rStyle w:val="Collegamentoipertestuale"/>
                <w:noProof/>
                <w:lang w:val="en-US"/>
              </w:rPr>
              <w:t>Consumer Income</w:t>
            </w:r>
            <w:r w:rsidR="00621B5F">
              <w:rPr>
                <w:noProof/>
                <w:webHidden/>
              </w:rPr>
              <w:tab/>
            </w:r>
            <w:r w:rsidR="00621B5F">
              <w:rPr>
                <w:noProof/>
                <w:webHidden/>
              </w:rPr>
              <w:fldChar w:fldCharType="begin"/>
            </w:r>
            <w:r w:rsidR="00621B5F">
              <w:rPr>
                <w:noProof/>
                <w:webHidden/>
              </w:rPr>
              <w:instrText xml:space="preserve"> PAGEREF _Toc112105284 \h </w:instrText>
            </w:r>
            <w:r w:rsidR="00621B5F">
              <w:rPr>
                <w:noProof/>
                <w:webHidden/>
              </w:rPr>
            </w:r>
            <w:r w:rsidR="00621B5F">
              <w:rPr>
                <w:noProof/>
                <w:webHidden/>
              </w:rPr>
              <w:fldChar w:fldCharType="separate"/>
            </w:r>
            <w:r w:rsidR="00CC455C">
              <w:rPr>
                <w:noProof/>
                <w:webHidden/>
              </w:rPr>
              <w:t>4</w:t>
            </w:r>
            <w:r w:rsidR="00621B5F">
              <w:rPr>
                <w:noProof/>
                <w:webHidden/>
              </w:rPr>
              <w:fldChar w:fldCharType="end"/>
            </w:r>
          </w:hyperlink>
        </w:p>
        <w:p w14:paraId="19F92B6B"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5" w:history="1">
            <w:r w:rsidR="00621B5F" w:rsidRPr="00B44AFE">
              <w:rPr>
                <w:rStyle w:val="Collegamentoipertestuale"/>
                <w:noProof/>
                <w:lang w:val="en-US"/>
              </w:rPr>
              <w:t>Consumer tastes and preferences</w:t>
            </w:r>
            <w:r w:rsidR="00621B5F">
              <w:rPr>
                <w:noProof/>
                <w:webHidden/>
              </w:rPr>
              <w:tab/>
            </w:r>
            <w:r w:rsidR="00621B5F">
              <w:rPr>
                <w:noProof/>
                <w:webHidden/>
              </w:rPr>
              <w:fldChar w:fldCharType="begin"/>
            </w:r>
            <w:r w:rsidR="00621B5F">
              <w:rPr>
                <w:noProof/>
                <w:webHidden/>
              </w:rPr>
              <w:instrText xml:space="preserve"> PAGEREF _Toc112105285 \h </w:instrText>
            </w:r>
            <w:r w:rsidR="00621B5F">
              <w:rPr>
                <w:noProof/>
                <w:webHidden/>
              </w:rPr>
            </w:r>
            <w:r w:rsidR="00621B5F">
              <w:rPr>
                <w:noProof/>
                <w:webHidden/>
              </w:rPr>
              <w:fldChar w:fldCharType="separate"/>
            </w:r>
            <w:r w:rsidR="00CC455C">
              <w:rPr>
                <w:noProof/>
                <w:webHidden/>
              </w:rPr>
              <w:t>5</w:t>
            </w:r>
            <w:r w:rsidR="00621B5F">
              <w:rPr>
                <w:noProof/>
                <w:webHidden/>
              </w:rPr>
              <w:fldChar w:fldCharType="end"/>
            </w:r>
          </w:hyperlink>
        </w:p>
        <w:p w14:paraId="0703652B"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6" w:history="1">
            <w:r w:rsidR="00621B5F" w:rsidRPr="00B44AFE">
              <w:rPr>
                <w:rStyle w:val="Collegamentoipertestuale"/>
                <w:noProof/>
                <w:lang w:val="en-US"/>
              </w:rPr>
              <w:t>Consumer expectations of price</w:t>
            </w:r>
            <w:r w:rsidR="00621B5F">
              <w:rPr>
                <w:noProof/>
                <w:webHidden/>
              </w:rPr>
              <w:tab/>
            </w:r>
            <w:r w:rsidR="00621B5F">
              <w:rPr>
                <w:noProof/>
                <w:webHidden/>
              </w:rPr>
              <w:fldChar w:fldCharType="begin"/>
            </w:r>
            <w:r w:rsidR="00621B5F">
              <w:rPr>
                <w:noProof/>
                <w:webHidden/>
              </w:rPr>
              <w:instrText xml:space="preserve"> PAGEREF _Toc112105286 \h </w:instrText>
            </w:r>
            <w:r w:rsidR="00621B5F">
              <w:rPr>
                <w:noProof/>
                <w:webHidden/>
              </w:rPr>
            </w:r>
            <w:r w:rsidR="00621B5F">
              <w:rPr>
                <w:noProof/>
                <w:webHidden/>
              </w:rPr>
              <w:fldChar w:fldCharType="separate"/>
            </w:r>
            <w:r w:rsidR="00CC455C">
              <w:rPr>
                <w:noProof/>
                <w:webHidden/>
              </w:rPr>
              <w:t>5</w:t>
            </w:r>
            <w:r w:rsidR="00621B5F">
              <w:rPr>
                <w:noProof/>
                <w:webHidden/>
              </w:rPr>
              <w:fldChar w:fldCharType="end"/>
            </w:r>
          </w:hyperlink>
        </w:p>
        <w:p w14:paraId="284CC610"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7" w:history="1">
            <w:r w:rsidR="00621B5F" w:rsidRPr="00B44AFE">
              <w:rPr>
                <w:rStyle w:val="Collegamentoipertestuale"/>
                <w:noProof/>
                <w:lang w:val="en-US"/>
              </w:rPr>
              <w:t>Demographics</w:t>
            </w:r>
            <w:r w:rsidR="00621B5F">
              <w:rPr>
                <w:noProof/>
                <w:webHidden/>
              </w:rPr>
              <w:tab/>
            </w:r>
            <w:r w:rsidR="00621B5F">
              <w:rPr>
                <w:noProof/>
                <w:webHidden/>
              </w:rPr>
              <w:fldChar w:fldCharType="begin"/>
            </w:r>
            <w:r w:rsidR="00621B5F">
              <w:rPr>
                <w:noProof/>
                <w:webHidden/>
              </w:rPr>
              <w:instrText xml:space="preserve"> PAGEREF _Toc112105287 \h </w:instrText>
            </w:r>
            <w:r w:rsidR="00621B5F">
              <w:rPr>
                <w:noProof/>
                <w:webHidden/>
              </w:rPr>
            </w:r>
            <w:r w:rsidR="00621B5F">
              <w:rPr>
                <w:noProof/>
                <w:webHidden/>
              </w:rPr>
              <w:fldChar w:fldCharType="separate"/>
            </w:r>
            <w:r w:rsidR="00CC455C">
              <w:rPr>
                <w:noProof/>
                <w:webHidden/>
              </w:rPr>
              <w:t>6</w:t>
            </w:r>
            <w:r w:rsidR="00621B5F">
              <w:rPr>
                <w:noProof/>
                <w:webHidden/>
              </w:rPr>
              <w:fldChar w:fldCharType="end"/>
            </w:r>
          </w:hyperlink>
        </w:p>
        <w:p w14:paraId="24572A6E" w14:textId="77777777" w:rsidR="00621B5F" w:rsidRDefault="00DF157A">
          <w:pPr>
            <w:pStyle w:val="Sommario1"/>
            <w:tabs>
              <w:tab w:val="right" w:leader="dot" w:pos="9016"/>
            </w:tabs>
            <w:rPr>
              <w:rFonts w:asciiTheme="minorHAnsi" w:eastAsiaTheme="minorEastAsia" w:hAnsiTheme="minorHAnsi"/>
              <w:noProof/>
              <w:color w:val="auto"/>
              <w:sz w:val="22"/>
              <w:lang w:eastAsia="en-IN"/>
            </w:rPr>
          </w:pPr>
          <w:hyperlink w:anchor="_Toc112105288" w:history="1">
            <w:r w:rsidR="00621B5F" w:rsidRPr="00B44AFE">
              <w:rPr>
                <w:rStyle w:val="Collegamentoipertestuale"/>
                <w:noProof/>
                <w:lang w:val="en-US"/>
              </w:rPr>
              <w:t>Elasticity of Demand</w:t>
            </w:r>
            <w:r w:rsidR="00621B5F">
              <w:rPr>
                <w:noProof/>
                <w:webHidden/>
              </w:rPr>
              <w:tab/>
            </w:r>
            <w:r w:rsidR="00621B5F">
              <w:rPr>
                <w:noProof/>
                <w:webHidden/>
              </w:rPr>
              <w:fldChar w:fldCharType="begin"/>
            </w:r>
            <w:r w:rsidR="00621B5F">
              <w:rPr>
                <w:noProof/>
                <w:webHidden/>
              </w:rPr>
              <w:instrText xml:space="preserve"> PAGEREF _Toc112105288 \h </w:instrText>
            </w:r>
            <w:r w:rsidR="00621B5F">
              <w:rPr>
                <w:noProof/>
                <w:webHidden/>
              </w:rPr>
            </w:r>
            <w:r w:rsidR="00621B5F">
              <w:rPr>
                <w:noProof/>
                <w:webHidden/>
              </w:rPr>
              <w:fldChar w:fldCharType="separate"/>
            </w:r>
            <w:r w:rsidR="00CC455C">
              <w:rPr>
                <w:noProof/>
                <w:webHidden/>
              </w:rPr>
              <w:t>7</w:t>
            </w:r>
            <w:r w:rsidR="00621B5F">
              <w:rPr>
                <w:noProof/>
                <w:webHidden/>
              </w:rPr>
              <w:fldChar w:fldCharType="end"/>
            </w:r>
          </w:hyperlink>
        </w:p>
        <w:p w14:paraId="3F0396E7" w14:textId="77777777" w:rsidR="00621B5F" w:rsidRDefault="00DF157A">
          <w:pPr>
            <w:pStyle w:val="Sommario2"/>
            <w:tabs>
              <w:tab w:val="right" w:leader="dot" w:pos="9016"/>
            </w:tabs>
            <w:rPr>
              <w:rFonts w:asciiTheme="minorHAnsi" w:eastAsiaTheme="minorEastAsia" w:hAnsiTheme="minorHAnsi"/>
              <w:noProof/>
              <w:color w:val="auto"/>
              <w:sz w:val="22"/>
              <w:lang w:eastAsia="en-IN"/>
            </w:rPr>
          </w:pPr>
          <w:hyperlink w:anchor="_Toc112105289" w:history="1">
            <w:r w:rsidR="00621B5F" w:rsidRPr="00B44AFE">
              <w:rPr>
                <w:rStyle w:val="Collegamentoipertestuale"/>
                <w:noProof/>
                <w:lang w:val="en-US"/>
              </w:rPr>
              <w:t>Pricing policy</w:t>
            </w:r>
            <w:r w:rsidR="00621B5F">
              <w:rPr>
                <w:noProof/>
                <w:webHidden/>
              </w:rPr>
              <w:tab/>
            </w:r>
            <w:r w:rsidR="00621B5F">
              <w:rPr>
                <w:noProof/>
                <w:webHidden/>
              </w:rPr>
              <w:fldChar w:fldCharType="begin"/>
            </w:r>
            <w:r w:rsidR="00621B5F">
              <w:rPr>
                <w:noProof/>
                <w:webHidden/>
              </w:rPr>
              <w:instrText xml:space="preserve"> PAGEREF _Toc112105289 \h </w:instrText>
            </w:r>
            <w:r w:rsidR="00621B5F">
              <w:rPr>
                <w:noProof/>
                <w:webHidden/>
              </w:rPr>
            </w:r>
            <w:r w:rsidR="00621B5F">
              <w:rPr>
                <w:noProof/>
                <w:webHidden/>
              </w:rPr>
              <w:fldChar w:fldCharType="separate"/>
            </w:r>
            <w:r w:rsidR="00CC455C">
              <w:rPr>
                <w:noProof/>
                <w:webHidden/>
              </w:rPr>
              <w:t>10</w:t>
            </w:r>
            <w:r w:rsidR="00621B5F">
              <w:rPr>
                <w:noProof/>
                <w:webHidden/>
              </w:rPr>
              <w:fldChar w:fldCharType="end"/>
            </w:r>
          </w:hyperlink>
        </w:p>
        <w:p w14:paraId="07C0E6B3" w14:textId="77777777" w:rsidR="00621B5F" w:rsidRDefault="00DF157A">
          <w:pPr>
            <w:pStyle w:val="Sommario1"/>
            <w:tabs>
              <w:tab w:val="right" w:leader="dot" w:pos="9016"/>
            </w:tabs>
            <w:rPr>
              <w:rFonts w:asciiTheme="minorHAnsi" w:eastAsiaTheme="minorEastAsia" w:hAnsiTheme="minorHAnsi"/>
              <w:noProof/>
              <w:color w:val="auto"/>
              <w:sz w:val="22"/>
              <w:lang w:eastAsia="en-IN"/>
            </w:rPr>
          </w:pPr>
          <w:hyperlink w:anchor="_Toc112105290" w:history="1">
            <w:r w:rsidR="00621B5F" w:rsidRPr="00B44AFE">
              <w:rPr>
                <w:rStyle w:val="Collegamentoipertestuale"/>
                <w:noProof/>
                <w:lang w:val="en-US"/>
              </w:rPr>
              <w:t>References</w:t>
            </w:r>
            <w:r w:rsidR="00621B5F">
              <w:rPr>
                <w:noProof/>
                <w:webHidden/>
              </w:rPr>
              <w:tab/>
            </w:r>
            <w:r w:rsidR="00621B5F">
              <w:rPr>
                <w:noProof/>
                <w:webHidden/>
              </w:rPr>
              <w:fldChar w:fldCharType="begin"/>
            </w:r>
            <w:r w:rsidR="00621B5F">
              <w:rPr>
                <w:noProof/>
                <w:webHidden/>
              </w:rPr>
              <w:instrText xml:space="preserve"> PAGEREF _Toc112105290 \h </w:instrText>
            </w:r>
            <w:r w:rsidR="00621B5F">
              <w:rPr>
                <w:noProof/>
                <w:webHidden/>
              </w:rPr>
            </w:r>
            <w:r w:rsidR="00621B5F">
              <w:rPr>
                <w:noProof/>
                <w:webHidden/>
              </w:rPr>
              <w:fldChar w:fldCharType="separate"/>
            </w:r>
            <w:r w:rsidR="00CC455C">
              <w:rPr>
                <w:noProof/>
                <w:webHidden/>
              </w:rPr>
              <w:t>11</w:t>
            </w:r>
            <w:r w:rsidR="00621B5F">
              <w:rPr>
                <w:noProof/>
                <w:webHidden/>
              </w:rPr>
              <w:fldChar w:fldCharType="end"/>
            </w:r>
          </w:hyperlink>
        </w:p>
        <w:p w14:paraId="0E5F1F25" w14:textId="77777777" w:rsidR="00364C57" w:rsidRDefault="00364C57">
          <w:r>
            <w:rPr>
              <w:b/>
              <w:bCs/>
              <w:noProof/>
            </w:rPr>
            <w:fldChar w:fldCharType="end"/>
          </w:r>
        </w:p>
      </w:sdtContent>
    </w:sdt>
    <w:p w14:paraId="723A982B" w14:textId="77777777" w:rsidR="00364C57" w:rsidRDefault="00364C57">
      <w:pPr>
        <w:spacing w:line="259" w:lineRule="auto"/>
        <w:jc w:val="left"/>
        <w:rPr>
          <w:lang w:val="en-US"/>
        </w:rPr>
      </w:pPr>
      <w:r>
        <w:rPr>
          <w:lang w:val="en-US"/>
        </w:rPr>
        <w:br w:type="page"/>
      </w:r>
    </w:p>
    <w:p w14:paraId="4CEC9FA2" w14:textId="77777777" w:rsidR="004C37A5" w:rsidRDefault="005E61C1" w:rsidP="00364C57">
      <w:pPr>
        <w:pStyle w:val="Titolo1"/>
        <w:rPr>
          <w:lang w:val="en-US"/>
        </w:rPr>
      </w:pPr>
      <w:bookmarkStart w:id="1" w:name="_Toc112105280"/>
      <w:r>
        <w:rPr>
          <w:lang w:val="en-US"/>
        </w:rPr>
        <w:lastRenderedPageBreak/>
        <w:t>Description of the business</w:t>
      </w:r>
      <w:bookmarkEnd w:id="1"/>
    </w:p>
    <w:p w14:paraId="2CB4E6FD" w14:textId="77777777" w:rsidR="005A3E06" w:rsidRDefault="00F64B19" w:rsidP="00F64B19">
      <w:pPr>
        <w:rPr>
          <w:lang w:val="en-US"/>
        </w:rPr>
      </w:pPr>
      <w:r>
        <w:rPr>
          <w:lang w:val="en-US"/>
        </w:rPr>
        <w:tab/>
      </w:r>
      <w:r w:rsidRPr="00F64B19">
        <w:rPr>
          <w:lang w:val="en-US"/>
        </w:rPr>
        <w:t>The Nike Company was founded in 1964 by Phil Knight and Bill Bowerman. Knight was a track coach at the University of Oregon and Bowerman was his running shoes supplier</w:t>
      </w:r>
      <w:r w:rsidR="006363B0">
        <w:rPr>
          <w:lang w:val="en-US"/>
        </w:rPr>
        <w:t xml:space="preserve"> </w:t>
      </w:r>
      <w:r w:rsidR="006363B0" w:rsidRPr="006363B0">
        <w:t>(Frisch 2008)</w:t>
      </w:r>
      <w:r w:rsidRPr="006363B0">
        <w:t>.</w:t>
      </w:r>
      <w:r w:rsidRPr="00F64B19">
        <w:rPr>
          <w:lang w:val="en-US"/>
        </w:rPr>
        <w:t xml:space="preserve"> They started the company to sell shoes designed by Bowerman himself. </w:t>
      </w:r>
      <w:r w:rsidR="001566A2" w:rsidRPr="001566A2">
        <w:rPr>
          <w:lang w:val="en-US"/>
        </w:rPr>
        <w:t>Nike is headquartered in the United States and has a number of subsidiaries, including Nike Golf, Nike Skateboarding, and Nike SB.</w:t>
      </w:r>
      <w:r w:rsidR="001566A2">
        <w:rPr>
          <w:lang w:val="en-US"/>
        </w:rPr>
        <w:t xml:space="preserve"> </w:t>
      </w:r>
      <w:r w:rsidR="005A3E06" w:rsidRPr="005A3E06">
        <w:rPr>
          <w:lang w:val="en-US"/>
        </w:rPr>
        <w:t xml:space="preserve">The company originally operated as Blue Ribbon Sports and focused on distributing running shoes from </w:t>
      </w:r>
      <w:r w:rsidR="005A3E06" w:rsidRPr="006363B0">
        <w:t>Japan</w:t>
      </w:r>
      <w:r w:rsidR="006363B0" w:rsidRPr="006363B0">
        <w:t xml:space="preserve"> (Ramaswamy 2008)</w:t>
      </w:r>
      <w:r w:rsidR="005A3E06" w:rsidRPr="006363B0">
        <w:t>.</w:t>
      </w:r>
      <w:r w:rsidR="005A3E06">
        <w:rPr>
          <w:lang w:val="en-US"/>
        </w:rPr>
        <w:t xml:space="preserve"> </w:t>
      </w:r>
      <w:r w:rsidR="005A3E06" w:rsidRPr="005A3E06">
        <w:rPr>
          <w:lang w:val="en-US"/>
        </w:rPr>
        <w:t>In 1971, the company changed its name to Nike and began to produce its own shoes. By the early 1980s, Nike had become the leading supplier of athletic shoes in the United States.</w:t>
      </w:r>
      <w:r w:rsidR="005A3E06">
        <w:rPr>
          <w:lang w:val="en-US"/>
        </w:rPr>
        <w:t xml:space="preserve"> </w:t>
      </w:r>
      <w:r w:rsidR="00C97A5C" w:rsidRPr="00C97A5C">
        <w:rPr>
          <w:lang w:val="en-US"/>
        </w:rPr>
        <w:t>The company continued to grow in the 1990s and 2000s, expanding its product offerings and distribution network.</w:t>
      </w:r>
      <w:r w:rsidR="00C97A5C">
        <w:rPr>
          <w:lang w:val="en-US"/>
        </w:rPr>
        <w:t xml:space="preserve"> </w:t>
      </w:r>
      <w:r w:rsidRPr="00F64B19">
        <w:rPr>
          <w:lang w:val="en-US"/>
        </w:rPr>
        <w:t xml:space="preserve">The first Nike shoes were made from surplus waffle </w:t>
      </w:r>
      <w:r w:rsidRPr="006363B0">
        <w:t>irons</w:t>
      </w:r>
      <w:r w:rsidR="006363B0" w:rsidRPr="006363B0">
        <w:t xml:space="preserve"> (Childs and Jin 2018)</w:t>
      </w:r>
      <w:r w:rsidRPr="006363B0">
        <w:t>.</w:t>
      </w:r>
      <w:r w:rsidR="003449C2">
        <w:rPr>
          <w:lang w:val="en-US"/>
        </w:rPr>
        <w:t xml:space="preserve"> </w:t>
      </w:r>
      <w:r w:rsidR="003449C2" w:rsidRPr="003449C2">
        <w:rPr>
          <w:lang w:val="en-US"/>
        </w:rPr>
        <w:t>Nike</w:t>
      </w:r>
      <w:r w:rsidR="003449C2">
        <w:rPr>
          <w:lang w:val="en-US"/>
        </w:rPr>
        <w:t xml:space="preserve"> C</w:t>
      </w:r>
      <w:r w:rsidR="003449C2" w:rsidRPr="003449C2">
        <w:rPr>
          <w:lang w:val="en-US"/>
        </w:rPr>
        <w:t xml:space="preserve">ompany is a global supplier of sportswear, equipment, and services. It offers a wide range of products for men, women, and children, including clothing, shoes, and </w:t>
      </w:r>
      <w:r w:rsidR="003449C2" w:rsidRPr="006363B0">
        <w:t>accessories</w:t>
      </w:r>
      <w:r w:rsidR="006363B0" w:rsidRPr="006363B0">
        <w:t xml:space="preserve"> (Katz 1994)</w:t>
      </w:r>
      <w:r w:rsidR="003449C2" w:rsidRPr="006363B0">
        <w:t>.</w:t>
      </w:r>
      <w:r w:rsidR="003449C2" w:rsidRPr="003449C2">
        <w:rPr>
          <w:lang w:val="en-US"/>
        </w:rPr>
        <w:t xml:space="preserve"> The company also sells its products through online and retail stores.</w:t>
      </w:r>
      <w:r w:rsidR="005A3E06">
        <w:rPr>
          <w:lang w:val="en-US"/>
        </w:rPr>
        <w:t xml:space="preserve"> </w:t>
      </w:r>
      <w:r w:rsidR="005A3E06" w:rsidRPr="005A3E06">
        <w:rPr>
          <w:lang w:val="en-US"/>
        </w:rPr>
        <w:t xml:space="preserve">Nike Company is a leading manufacturer and supplier of athletic shoes and apparel. In addition to its own products, Nike also licenses its trademarks and brands to other companies for use in a variety of products. For example, Nike has a licensing agreement with Apple to produce Nike-branded watch bands for the Apple </w:t>
      </w:r>
      <w:r w:rsidR="005A3E06" w:rsidRPr="00E42803">
        <w:t>Watch</w:t>
      </w:r>
      <w:r w:rsidR="00E42803" w:rsidRPr="00E42803">
        <w:t xml:space="preserve"> (Nike 2022)</w:t>
      </w:r>
      <w:r w:rsidR="005A3E06" w:rsidRPr="00E42803">
        <w:t>.</w:t>
      </w:r>
    </w:p>
    <w:p w14:paraId="330E4949" w14:textId="77777777" w:rsidR="00B70583" w:rsidRDefault="005A3E06" w:rsidP="00B70583">
      <w:pPr>
        <w:rPr>
          <w:lang w:val="en-US"/>
        </w:rPr>
      </w:pPr>
      <w:r>
        <w:rPr>
          <w:lang w:val="en-US"/>
        </w:rPr>
        <w:tab/>
      </w:r>
      <w:r w:rsidRPr="005A3E06">
        <w:rPr>
          <w:lang w:val="en-US"/>
        </w:rPr>
        <w:t>The Nike Company offers a wide range of products, but I have chosen the Nike Running Shoes.</w:t>
      </w:r>
      <w:r>
        <w:rPr>
          <w:lang w:val="en-US"/>
        </w:rPr>
        <w:t xml:space="preserve"> </w:t>
      </w:r>
      <w:r w:rsidRPr="005A3E06">
        <w:rPr>
          <w:lang w:val="en-US"/>
        </w:rPr>
        <w:t>I chose the Nike Running Shoes because I wanted to learn more about how Nike designs their shoes and the materials they use. I also wanted to see if the shoes would help improve my running performance.</w:t>
      </w:r>
      <w:r>
        <w:rPr>
          <w:lang w:val="en-US"/>
        </w:rPr>
        <w:t xml:space="preserve"> </w:t>
      </w:r>
      <w:r w:rsidRPr="005A3E06">
        <w:rPr>
          <w:lang w:val="en-US"/>
        </w:rPr>
        <w:t>I was also interested in the history of Nike and how the company became so successful.</w:t>
      </w:r>
      <w:r w:rsidR="001566A2">
        <w:rPr>
          <w:lang w:val="en-US"/>
        </w:rPr>
        <w:t xml:space="preserve"> </w:t>
      </w:r>
      <w:r w:rsidR="001566A2" w:rsidRPr="001566A2">
        <w:rPr>
          <w:lang w:val="en-US"/>
        </w:rPr>
        <w:t>I found that the shoes did provide support and structure, and they also felt very cushioned. I thought that the shoes performed well and I would recommend them to other runners.</w:t>
      </w:r>
      <w:bookmarkStart w:id="2" w:name="_Toc112105281"/>
    </w:p>
    <w:p w14:paraId="461E3309" w14:textId="77777777" w:rsidR="005E61C1" w:rsidRDefault="005E61C1" w:rsidP="00B70583">
      <w:pPr>
        <w:pStyle w:val="Titolo1"/>
        <w:rPr>
          <w:lang w:val="en-US"/>
        </w:rPr>
      </w:pPr>
      <w:r>
        <w:rPr>
          <w:lang w:val="en-US"/>
        </w:rPr>
        <w:t>Demand and Market Equilibrium</w:t>
      </w:r>
      <w:bookmarkEnd w:id="2"/>
    </w:p>
    <w:p w14:paraId="0F98BEFB" w14:textId="77777777" w:rsidR="00431F7A" w:rsidRDefault="00431F7A" w:rsidP="005E61C1">
      <w:pPr>
        <w:pStyle w:val="Titolo2"/>
        <w:rPr>
          <w:lang w:val="en-US"/>
        </w:rPr>
      </w:pPr>
      <w:bookmarkStart w:id="3" w:name="_Toc112105282"/>
      <w:r>
        <w:rPr>
          <w:lang w:val="en-US"/>
        </w:rPr>
        <w:t>Price of Substitutes</w:t>
      </w:r>
      <w:bookmarkEnd w:id="3"/>
    </w:p>
    <w:p w14:paraId="71E36D6F" w14:textId="77777777" w:rsidR="005978B2" w:rsidRDefault="005978B2" w:rsidP="005978B2">
      <w:pPr>
        <w:rPr>
          <w:lang w:val="en-US"/>
        </w:rPr>
      </w:pPr>
      <w:r>
        <w:rPr>
          <w:lang w:val="en-US"/>
        </w:rPr>
        <w:tab/>
      </w:r>
      <w:r w:rsidR="005A39E9" w:rsidRPr="005A39E9">
        <w:rPr>
          <w:lang w:val="en-US"/>
        </w:rPr>
        <w:t>Demand for a product can be effected by changes in substitute products. If a new, better product is introduced into the market, it can take away customers from the original product. For example, if a new phone comes out that is better than the one currently on the market, people may switch to the new phone. This can cause a decrease in demand for the old phone.</w:t>
      </w:r>
      <w:r w:rsidR="005A39E9">
        <w:rPr>
          <w:lang w:val="en-US"/>
        </w:rPr>
        <w:t xml:space="preserve"> </w:t>
      </w:r>
      <w:r w:rsidRPr="005978B2">
        <w:rPr>
          <w:lang w:val="en-US"/>
        </w:rPr>
        <w:t xml:space="preserve">Some potential substitutes for Nike Running Shoes include Adidas, Asics, Brooks, Mizuno, and New </w:t>
      </w:r>
      <w:r w:rsidRPr="003C6455">
        <w:t>Balance</w:t>
      </w:r>
      <w:r w:rsidR="003C6455" w:rsidRPr="003C6455">
        <w:t xml:space="preserve"> (Valjakka 2013)</w:t>
      </w:r>
      <w:r w:rsidRPr="003C6455">
        <w:t>.</w:t>
      </w:r>
      <w:r w:rsidRPr="005978B2">
        <w:rPr>
          <w:lang w:val="en-US"/>
        </w:rPr>
        <w:t xml:space="preserve"> Each of these brands offers a variety of running shoes that may suit the needs of different runners. It is important to try on several pairs of running shoes from different brands in order to find the best fit and feel for each individual.</w:t>
      </w:r>
      <w:r w:rsidR="005A39E9">
        <w:rPr>
          <w:lang w:val="en-US"/>
        </w:rPr>
        <w:t xml:space="preserve"> </w:t>
      </w:r>
      <w:r w:rsidR="007B5B0A" w:rsidRPr="007B5B0A">
        <w:rPr>
          <w:lang w:val="en-US"/>
        </w:rPr>
        <w:t xml:space="preserve">The trend of the price changes of the substitute goods has no definitive answer since it can depend on a variety of factors, such as the time of year, the location, and the specific model of shoe that is being considered. However, shoes that are made of leather or other natural materials will last longer than those that are made of synthetic materials. Additionally, shoes that have been well-cared for and that have been treated with a protective coating will last longer than those that have not. Generally speaking, the prices </w:t>
      </w:r>
      <w:r w:rsidR="007B5B0A" w:rsidRPr="003C6455">
        <w:t>of other brands' running shoes may be increasing as Nike continues to dominate the market</w:t>
      </w:r>
      <w:r w:rsidR="003C6455" w:rsidRPr="003C6455">
        <w:t xml:space="preserve"> (Body, Nike Company)</w:t>
      </w:r>
      <w:r w:rsidR="007B5B0A" w:rsidRPr="003C6455">
        <w:t>.</w:t>
      </w:r>
    </w:p>
    <w:p w14:paraId="3CEA3BC0" w14:textId="77777777" w:rsidR="00C21A04" w:rsidRDefault="00C21A04" w:rsidP="00C21A04">
      <w:pPr>
        <w:pStyle w:val="Titolo2"/>
        <w:rPr>
          <w:lang w:val="en-US"/>
        </w:rPr>
      </w:pPr>
      <w:bookmarkStart w:id="4" w:name="_Toc112105283"/>
      <w:r>
        <w:rPr>
          <w:lang w:val="en-US"/>
        </w:rPr>
        <w:t>Price of complements</w:t>
      </w:r>
      <w:bookmarkEnd w:id="4"/>
    </w:p>
    <w:p w14:paraId="01031B7B" w14:textId="77777777" w:rsidR="00C21A04" w:rsidRDefault="00C21A04" w:rsidP="00703ABF">
      <w:pPr>
        <w:rPr>
          <w:lang w:val="en-US"/>
        </w:rPr>
      </w:pPr>
      <w:r>
        <w:rPr>
          <w:lang w:val="en-US"/>
        </w:rPr>
        <w:tab/>
      </w:r>
      <w:r w:rsidRPr="00C21A04">
        <w:rPr>
          <w:lang w:val="en-US"/>
        </w:rPr>
        <w:t>If the price of a complementary product rises, the demand for the original product falls, and vice versa. This is because a higher price for the complementary product makes the original product less affordable and thus reduces its demand.</w:t>
      </w:r>
      <w:r>
        <w:rPr>
          <w:lang w:val="en-US"/>
        </w:rPr>
        <w:t xml:space="preserve"> </w:t>
      </w:r>
      <w:r w:rsidR="00703ABF">
        <w:rPr>
          <w:lang w:val="en-US"/>
        </w:rPr>
        <w:t>Some potential complement</w:t>
      </w:r>
      <w:r w:rsidR="00703ABF" w:rsidRPr="005978B2">
        <w:rPr>
          <w:lang w:val="en-US"/>
        </w:rPr>
        <w:t xml:space="preserve">s for Nike Running Shoes include </w:t>
      </w:r>
      <w:r w:rsidR="00703ABF">
        <w:rPr>
          <w:lang w:val="en-US"/>
        </w:rPr>
        <w:t>Gucci, Bombas, Smartwool, Hanes, and many others</w:t>
      </w:r>
      <w:r w:rsidR="00703ABF" w:rsidRPr="005978B2">
        <w:rPr>
          <w:lang w:val="en-US"/>
        </w:rPr>
        <w:t xml:space="preserve">. Each of these brands offers a variety of </w:t>
      </w:r>
      <w:r w:rsidR="00703ABF">
        <w:rPr>
          <w:lang w:val="en-US"/>
        </w:rPr>
        <w:t>sock</w:t>
      </w:r>
      <w:r w:rsidR="00703ABF" w:rsidRPr="005978B2">
        <w:rPr>
          <w:lang w:val="en-US"/>
        </w:rPr>
        <w:t>s that may suit the needs of different runners.</w:t>
      </w:r>
      <w:r w:rsidR="00703ABF">
        <w:rPr>
          <w:lang w:val="en-US"/>
        </w:rPr>
        <w:t xml:space="preserve"> </w:t>
      </w:r>
      <w:r w:rsidR="000D253E" w:rsidRPr="000D253E">
        <w:rPr>
          <w:lang w:val="en-US"/>
        </w:rPr>
        <w:t xml:space="preserve">The socks market is expected to grow from USD 3.48 billion in 2016 to USD 5.06 billion by 2031, at a CAGR of 4.3% from 2016 to </w:t>
      </w:r>
      <w:r w:rsidR="000D253E" w:rsidRPr="00E42803">
        <w:t>2031</w:t>
      </w:r>
      <w:r w:rsidR="00E42803" w:rsidRPr="00E42803">
        <w:t xml:space="preserve"> (persistencemarketresearch.com 2022</w:t>
      </w:r>
      <w:r w:rsidR="00E42803">
        <w:t>)</w:t>
      </w:r>
      <w:r w:rsidR="000D253E" w:rsidRPr="00E42803">
        <w:t>.</w:t>
      </w:r>
      <w:r w:rsidR="000D253E" w:rsidRPr="000D253E">
        <w:rPr>
          <w:lang w:val="en-US"/>
        </w:rPr>
        <w:t xml:space="preserve"> This growth can be attributed to the increasing demand for socks from the sports and leisure segment, and the increasing demand for premium and designer socks.</w:t>
      </w:r>
      <w:r w:rsidR="000D253E">
        <w:rPr>
          <w:lang w:val="en-US"/>
        </w:rPr>
        <w:t xml:space="preserve"> </w:t>
      </w:r>
      <w:r w:rsidR="00CB3067" w:rsidRPr="00CB3067">
        <w:rPr>
          <w:lang w:val="en-US"/>
        </w:rPr>
        <w:t>This is likely to lead to an increase in demand for Nike shoes, as Nike is a major player in the premium and designer sock</w:t>
      </w:r>
      <w:r w:rsidR="00CB3067">
        <w:rPr>
          <w:lang w:val="en-US"/>
        </w:rPr>
        <w:t>s</w:t>
      </w:r>
      <w:r w:rsidR="00CB3067" w:rsidRPr="00CB3067">
        <w:rPr>
          <w:lang w:val="en-US"/>
        </w:rPr>
        <w:t xml:space="preserve"> market.</w:t>
      </w:r>
      <w:r w:rsidR="00CB3067">
        <w:rPr>
          <w:lang w:val="en-US"/>
        </w:rPr>
        <w:t xml:space="preserve"> </w:t>
      </w:r>
      <w:r w:rsidR="000D253E">
        <w:rPr>
          <w:lang w:val="en-US"/>
        </w:rPr>
        <w:t>The market for 2021-2031 is shown as follows:</w:t>
      </w:r>
    </w:p>
    <w:p w14:paraId="6F41F248" w14:textId="77777777" w:rsidR="000D253E" w:rsidRDefault="000D253E" w:rsidP="00703ABF">
      <w:pPr>
        <w:rPr>
          <w:lang w:val="en-US"/>
        </w:rPr>
      </w:pPr>
      <w:r>
        <w:rPr>
          <w:noProof/>
          <w:lang w:eastAsia="en-IN"/>
        </w:rPr>
        <w:drawing>
          <wp:inline distT="0" distB="0" distL="0" distR="0" wp14:anchorId="41C677A1" wp14:editId="75E827EA">
            <wp:extent cx="5731510" cy="4503858"/>
            <wp:effectExtent l="0" t="0" r="2540" b="0"/>
            <wp:docPr id="1" name="Picture 1" descr="socks-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ks-mark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03858"/>
                    </a:xfrm>
                    <a:prstGeom prst="rect">
                      <a:avLst/>
                    </a:prstGeom>
                    <a:noFill/>
                    <a:ln>
                      <a:noFill/>
                    </a:ln>
                  </pic:spPr>
                </pic:pic>
              </a:graphicData>
            </a:graphic>
          </wp:inline>
        </w:drawing>
      </w:r>
    </w:p>
    <w:p w14:paraId="4FF8A1A1" w14:textId="77777777" w:rsidR="00CB3067" w:rsidRDefault="00CB3067" w:rsidP="00703ABF">
      <w:pPr>
        <w:rPr>
          <w:lang w:val="en-US"/>
        </w:rPr>
      </w:pPr>
    </w:p>
    <w:p w14:paraId="105D6B0B" w14:textId="77777777" w:rsidR="00CB3067" w:rsidRDefault="00CB3067" w:rsidP="00CB3067">
      <w:pPr>
        <w:pStyle w:val="Titolo2"/>
        <w:rPr>
          <w:lang w:val="en-US"/>
        </w:rPr>
      </w:pPr>
      <w:bookmarkStart w:id="5" w:name="_Toc112105284"/>
      <w:r>
        <w:rPr>
          <w:lang w:val="en-US"/>
        </w:rPr>
        <w:t>Consumer Income</w:t>
      </w:r>
      <w:bookmarkEnd w:id="5"/>
    </w:p>
    <w:p w14:paraId="6AE03865" w14:textId="77777777" w:rsidR="00CB3067" w:rsidRDefault="00CB3067" w:rsidP="00CB3067">
      <w:pPr>
        <w:rPr>
          <w:lang w:val="en-US"/>
        </w:rPr>
      </w:pPr>
      <w:r>
        <w:rPr>
          <w:lang w:val="en-US"/>
        </w:rPr>
        <w:tab/>
      </w:r>
      <w:r w:rsidR="00D83C65" w:rsidRPr="00D83C65">
        <w:rPr>
          <w:lang w:val="en-US"/>
        </w:rPr>
        <w:t>Consumer income affects the demand for a product by how much money the consumer has to spend on the product. The higher the income, the more the consumer can buy the product.</w:t>
      </w:r>
      <w:r w:rsidR="00D83C65">
        <w:rPr>
          <w:lang w:val="en-US"/>
        </w:rPr>
        <w:t xml:space="preserve"> </w:t>
      </w:r>
      <w:r w:rsidR="00D83C65" w:rsidRPr="00D83C65">
        <w:rPr>
          <w:lang w:val="en-US"/>
        </w:rPr>
        <w:t>There</w:t>
      </w:r>
      <w:r w:rsidR="00D83C65">
        <w:rPr>
          <w:lang w:val="en-US"/>
        </w:rPr>
        <w:t xml:space="preserve"> is no definitive answer to the</w:t>
      </w:r>
      <w:r w:rsidR="00D83C65" w:rsidRPr="00D83C65">
        <w:rPr>
          <w:lang w:val="en-US"/>
        </w:rPr>
        <w:t xml:space="preserve"> question</w:t>
      </w:r>
      <w:r w:rsidR="00D83C65">
        <w:rPr>
          <w:lang w:val="en-US"/>
        </w:rPr>
        <w:t xml:space="preserve"> about the consumer demand affecting the demand for Nike shoes</w:t>
      </w:r>
      <w:r w:rsidR="00D83C65" w:rsidRPr="00D83C65">
        <w:rPr>
          <w:lang w:val="en-US"/>
        </w:rPr>
        <w:t xml:space="preserve"> as it will depend on a number of factors, including economic conditions and inflation rates. However, research by the Institute for Fiscal Studies suggests that average incomes in the UK are likely to decline in real terms between 2016 and </w:t>
      </w:r>
      <w:r w:rsidR="00D83C65" w:rsidRPr="003C6455">
        <w:t>2021</w:t>
      </w:r>
      <w:r w:rsidR="003C6455" w:rsidRPr="003C6455">
        <w:t xml:space="preserve"> (Nike - UK, 2022)</w:t>
      </w:r>
      <w:r w:rsidR="00D83C65" w:rsidRPr="003C6455">
        <w:t>.</w:t>
      </w:r>
      <w:r w:rsidR="00D83C65" w:rsidRPr="00D83C65">
        <w:rPr>
          <w:lang w:val="en-US"/>
        </w:rPr>
        <w:t xml:space="preserve"> This trend is then likely to reverse, with average incomes increasing in real terms from 2021 onwards.</w:t>
      </w:r>
      <w:r w:rsidR="000C43ED">
        <w:rPr>
          <w:lang w:val="en-US"/>
        </w:rPr>
        <w:t xml:space="preserve"> If </w:t>
      </w:r>
      <w:r w:rsidR="000C43ED" w:rsidRPr="000C43ED">
        <w:rPr>
          <w:lang w:val="en-US"/>
        </w:rPr>
        <w:t>average incomes in the UK decline in real terms between 2016 and 2021, it is likely that the demand for Nike running shoes will also decline, as consumers will have less money to spend on non-essential items</w:t>
      </w:r>
      <w:r w:rsidR="00E42803">
        <w:rPr>
          <w:lang w:val="en-US"/>
        </w:rPr>
        <w:t xml:space="preserve"> </w:t>
      </w:r>
      <w:r w:rsidR="00E42803" w:rsidRPr="00E42803">
        <w:t>(Ons.gov.uk 2022)</w:t>
      </w:r>
      <w:r w:rsidR="000C43ED" w:rsidRPr="000C43ED">
        <w:rPr>
          <w:lang w:val="en-US"/>
        </w:rPr>
        <w:t>. If, however, average incomes increase in real terms from 2021 onwards, it is likely that the demand for Nike running shoes will also increase, as consumers will have more money to spend on discretionary items.</w:t>
      </w:r>
    </w:p>
    <w:p w14:paraId="36E06BC2" w14:textId="77777777" w:rsidR="001C1C9E" w:rsidRDefault="001C1C9E" w:rsidP="001C1C9E">
      <w:pPr>
        <w:pStyle w:val="Titolo2"/>
        <w:rPr>
          <w:lang w:val="en-US"/>
        </w:rPr>
      </w:pPr>
      <w:bookmarkStart w:id="6" w:name="_Toc112105285"/>
      <w:r>
        <w:rPr>
          <w:lang w:val="en-US"/>
        </w:rPr>
        <w:t>Consumer tastes and preferences</w:t>
      </w:r>
      <w:bookmarkEnd w:id="6"/>
    </w:p>
    <w:p w14:paraId="5A92CF10" w14:textId="77777777" w:rsidR="001C1C9E" w:rsidRDefault="001C1C9E" w:rsidP="001C1C9E">
      <w:pPr>
        <w:rPr>
          <w:lang w:val="en-US"/>
        </w:rPr>
      </w:pPr>
      <w:r>
        <w:rPr>
          <w:lang w:val="en-US"/>
        </w:rPr>
        <w:tab/>
      </w:r>
      <w:r w:rsidRPr="001C1C9E">
        <w:rPr>
          <w:lang w:val="en-US"/>
        </w:rPr>
        <w:t>If the tastes and preferences of consumers change, then the demand for a product can also change. For example, if a new fashion trend emerges that encourages people to buy more brightly colored clothing, the demand for clothing companies that produce brightly colored clothing will likely go up.</w:t>
      </w:r>
      <w:r>
        <w:rPr>
          <w:lang w:val="en-US"/>
        </w:rPr>
        <w:t xml:space="preserve"> </w:t>
      </w:r>
      <w:r w:rsidR="0027781D" w:rsidRPr="0027781D">
        <w:rPr>
          <w:lang w:val="en-US"/>
        </w:rPr>
        <w:t xml:space="preserve">Nike shoes are becoming increasingly popular in the UK, with </w:t>
      </w:r>
      <w:r w:rsidR="0027781D" w:rsidRPr="00817D61">
        <w:t>demand growing for both traditional styles and more contemporary designs</w:t>
      </w:r>
      <w:r w:rsidR="00817D61" w:rsidRPr="00817D61">
        <w:t xml:space="preserve"> (Grootveld and Vermeulen 2014)</w:t>
      </w:r>
      <w:r w:rsidR="0027781D" w:rsidRPr="00817D61">
        <w:t>.</w:t>
      </w:r>
      <w:r w:rsidR="0027781D" w:rsidRPr="0027781D">
        <w:rPr>
          <w:lang w:val="en-US"/>
        </w:rPr>
        <w:t xml:space="preserve"> This is likely due to the high quality and innovative features of Nike shoes, as well as the company's strong marketing campaigns.</w:t>
      </w:r>
      <w:r w:rsidR="00E06D83">
        <w:rPr>
          <w:lang w:val="en-US"/>
        </w:rPr>
        <w:t xml:space="preserve"> </w:t>
      </w:r>
      <w:r w:rsidR="00E06D83" w:rsidRPr="00E06D83">
        <w:rPr>
          <w:lang w:val="en-US"/>
        </w:rPr>
        <w:t>This is likely to continue to increase the demand for Nike shoes in the future.</w:t>
      </w:r>
      <w:r w:rsidR="00F84D6F">
        <w:rPr>
          <w:lang w:val="en-US"/>
        </w:rPr>
        <w:t xml:space="preserve"> </w:t>
      </w:r>
      <w:r w:rsidR="00F84D6F" w:rsidRPr="00F84D6F">
        <w:rPr>
          <w:lang w:val="en-US"/>
        </w:rPr>
        <w:t xml:space="preserve">The Nike Running Shoes use Flywire material in the upper part of the shoe to provide support and structure. The shoes also have a Cushlon midsole for cushioning and a rubber outsole for </w:t>
      </w:r>
      <w:r w:rsidR="00F84D6F" w:rsidRPr="00E42803">
        <w:t>durability</w:t>
      </w:r>
      <w:r w:rsidR="00E42803" w:rsidRPr="00E42803">
        <w:t xml:space="preserve"> (Veras 2012)</w:t>
      </w:r>
      <w:r w:rsidR="00F84D6F" w:rsidRPr="00E42803">
        <w:t>.</w:t>
      </w:r>
      <w:r w:rsidR="00F84D6F">
        <w:rPr>
          <w:lang w:val="en-US"/>
        </w:rPr>
        <w:t xml:space="preserve"> This is one of the main reasons for the increase in the demand for Nike shoes worldwide.</w:t>
      </w:r>
    </w:p>
    <w:p w14:paraId="4D1E6DA1" w14:textId="77777777" w:rsidR="00F84D6F" w:rsidRDefault="00F84D6F" w:rsidP="00F84D6F">
      <w:pPr>
        <w:pStyle w:val="Titolo2"/>
        <w:rPr>
          <w:lang w:val="en-US"/>
        </w:rPr>
      </w:pPr>
      <w:bookmarkStart w:id="7" w:name="_Toc112105286"/>
      <w:r>
        <w:rPr>
          <w:lang w:val="en-US"/>
        </w:rPr>
        <w:t>Consumer expectations of price</w:t>
      </w:r>
      <w:bookmarkEnd w:id="7"/>
    </w:p>
    <w:p w14:paraId="2360AB02" w14:textId="77777777" w:rsidR="00C21BDC" w:rsidRDefault="00C21BDC" w:rsidP="00C21BDC">
      <w:pPr>
        <w:rPr>
          <w:lang w:val="en-US"/>
        </w:rPr>
      </w:pPr>
      <w:r>
        <w:rPr>
          <w:lang w:val="en-US"/>
        </w:rPr>
        <w:tab/>
      </w:r>
      <w:r w:rsidRPr="00C21BDC">
        <w:rPr>
          <w:lang w:val="en-US"/>
        </w:rPr>
        <w:t>Consumers' expectations of a product's price can affect its demand. If consumers believe that a product will become overpriced in the future, they may be less likely to buy it in the future and hoard the product at present. Alternatively, if consumers expect a product to be discounted in the future, they may be more likely to purchase it in the future and not buy it in the present. In either case, the demand for a product can be affected by consumers' expectations of its price.</w:t>
      </w:r>
      <w:r>
        <w:rPr>
          <w:lang w:val="en-US"/>
        </w:rPr>
        <w:t xml:space="preserve"> It i</w:t>
      </w:r>
      <w:r w:rsidRPr="00C21BDC">
        <w:rPr>
          <w:lang w:val="en-US"/>
        </w:rPr>
        <w:t>s likely that the price of Nike shoes in the UK could either stay the same or increase, depending on various factors including the overall economy and Nike's costs of production.</w:t>
      </w:r>
      <w:r w:rsidR="003652D9">
        <w:rPr>
          <w:lang w:val="en-US"/>
        </w:rPr>
        <w:t xml:space="preserve"> </w:t>
      </w:r>
      <w:r w:rsidRPr="00C21BDC">
        <w:rPr>
          <w:lang w:val="en-US"/>
        </w:rPr>
        <w:t xml:space="preserve">The price of Nike shoes in the UK could stay the same if the economy is doing well and demand for Nike shoes is </w:t>
      </w:r>
      <w:r w:rsidRPr="00817D61">
        <w:t>high</w:t>
      </w:r>
      <w:r w:rsidR="00817D61" w:rsidRPr="00817D61">
        <w:t xml:space="preserve"> (Coleman 2013)</w:t>
      </w:r>
      <w:r w:rsidRPr="00817D61">
        <w:t>.</w:t>
      </w:r>
      <w:r w:rsidRPr="00C21BDC">
        <w:rPr>
          <w:lang w:val="en-US"/>
        </w:rPr>
        <w:t xml:space="preserve"> In this scenario, Nike would likely not need to increase its prices in order to maintain healthy profits. However, if the economy is doing poorly or Nike's production costs increase, the company may need to raise prices in order to continue making a profit.</w:t>
      </w:r>
    </w:p>
    <w:p w14:paraId="4E8D2652" w14:textId="77777777" w:rsidR="00E17F7A" w:rsidRDefault="00E17F7A" w:rsidP="00E17F7A">
      <w:pPr>
        <w:pStyle w:val="Titolo2"/>
        <w:rPr>
          <w:lang w:val="en-US"/>
        </w:rPr>
      </w:pPr>
      <w:bookmarkStart w:id="8" w:name="_Toc112105287"/>
      <w:r>
        <w:rPr>
          <w:lang w:val="en-US"/>
        </w:rPr>
        <w:t>Demographics</w:t>
      </w:r>
      <w:bookmarkEnd w:id="8"/>
    </w:p>
    <w:p w14:paraId="1803F347" w14:textId="77777777" w:rsidR="000B077C" w:rsidRDefault="000B077C" w:rsidP="000B077C">
      <w:pPr>
        <w:rPr>
          <w:lang w:val="en-US"/>
        </w:rPr>
      </w:pPr>
      <w:r>
        <w:rPr>
          <w:lang w:val="en-US"/>
        </w:rPr>
        <w:tab/>
      </w:r>
      <w:r w:rsidRPr="000B077C">
        <w:rPr>
          <w:lang w:val="en-US"/>
        </w:rPr>
        <w:t>There has been a general increase in the number of buyers of Nike shoes in the UK in recent times. This is likely due to the brand's strong reputation for quality and style, as well as its association with sport and athleticism</w:t>
      </w:r>
      <w:r w:rsidR="0007313B">
        <w:rPr>
          <w:lang w:val="en-US"/>
        </w:rPr>
        <w:t xml:space="preserve"> </w:t>
      </w:r>
      <w:r w:rsidR="0007313B" w:rsidRPr="0007313B">
        <w:t>(Donaghu and Barff 1990)</w:t>
      </w:r>
      <w:r w:rsidRPr="0007313B">
        <w:t>.</w:t>
      </w:r>
      <w:r w:rsidRPr="000B077C">
        <w:rPr>
          <w:lang w:val="en-US"/>
        </w:rPr>
        <w:t xml:space="preserve"> The popularity of Nike shoes appears to be growing among both men and women, with a particular increase in demand for sneakers and other sportswear. According to a report by Forbes, Nike's global footwear sales grew by 5% in the fiscal year ending May 31, 2018, with total revenues reaching $36.1 </w:t>
      </w:r>
      <w:r w:rsidRPr="00817D61">
        <w:t>billion</w:t>
      </w:r>
      <w:r w:rsidR="00817D61" w:rsidRPr="00817D61">
        <w:t xml:space="preserve"> (Song and Follow)</w:t>
      </w:r>
      <w:r w:rsidRPr="00817D61">
        <w:t>.</w:t>
      </w:r>
      <w:r w:rsidRPr="000B077C">
        <w:rPr>
          <w:lang w:val="en-US"/>
        </w:rPr>
        <w:t xml:space="preserve"> This suggests that the demand for Nike shoes is on the rise worldwide.</w:t>
      </w:r>
      <w:r>
        <w:rPr>
          <w:lang w:val="en-US"/>
        </w:rPr>
        <w:t xml:space="preserve"> The global market share of Nike consumers for running shoes across the world including the UK for 2011-2025 are depicted in the following graph:</w:t>
      </w:r>
    </w:p>
    <w:p w14:paraId="6A98BC50" w14:textId="77777777" w:rsidR="000B077C" w:rsidRDefault="000B077C" w:rsidP="000B077C">
      <w:pPr>
        <w:jc w:val="center"/>
        <w:rPr>
          <w:lang w:val="en-US"/>
        </w:rPr>
      </w:pPr>
      <w:r>
        <w:rPr>
          <w:noProof/>
          <w:lang w:eastAsia="en-IN"/>
        </w:rPr>
        <w:drawing>
          <wp:inline distT="0" distB="0" distL="0" distR="0" wp14:anchorId="66502056" wp14:editId="2AF5657A">
            <wp:extent cx="3916680" cy="2910483"/>
            <wp:effectExtent l="0" t="0" r="7620" b="4445"/>
            <wp:docPr id="3" name="Picture 3" descr="Nike's global market share in athletic footwear 2011-2025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s global market share in athletic footwear 2011-2025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7581" cy="2933445"/>
                    </a:xfrm>
                    <a:prstGeom prst="rect">
                      <a:avLst/>
                    </a:prstGeom>
                    <a:noFill/>
                    <a:ln>
                      <a:noFill/>
                    </a:ln>
                  </pic:spPr>
                </pic:pic>
              </a:graphicData>
            </a:graphic>
          </wp:inline>
        </w:drawing>
      </w:r>
    </w:p>
    <w:p w14:paraId="007D3AE2" w14:textId="77777777" w:rsidR="00300C91" w:rsidRDefault="00300C91" w:rsidP="00300C91">
      <w:pPr>
        <w:ind w:firstLine="720"/>
        <w:rPr>
          <w:lang w:val="en-US"/>
        </w:rPr>
      </w:pPr>
      <w:r w:rsidRPr="00300C91">
        <w:rPr>
          <w:lang w:val="en-US"/>
        </w:rPr>
        <w:t>The general increase in the number of buyers of Nike shoes in the UK can be partially attributed to the brand's strong reputation for quality and style. Additionally, Nike's association with sport and athleticism is likely to be a key factor in its popularity among UK consumers. The demand for Nike shoes is growing among both men and women, with a particular increase in demand for sneakers and other sportswear. This suggests that the demand for Nike shoes is increasing globally, which is likely to have a positive effect on demand in the UK.</w:t>
      </w:r>
    </w:p>
    <w:p w14:paraId="5F48A034" w14:textId="77777777" w:rsidR="00B70583" w:rsidRPr="000B077C" w:rsidRDefault="00B70583" w:rsidP="00300C91">
      <w:pPr>
        <w:ind w:firstLine="720"/>
        <w:rPr>
          <w:lang w:val="en-US"/>
        </w:rPr>
      </w:pPr>
    </w:p>
    <w:p w14:paraId="0036DC43" w14:textId="77777777" w:rsidR="00D37D35" w:rsidRDefault="00D37D35" w:rsidP="00D37D35">
      <w:pPr>
        <w:pStyle w:val="Titolo1"/>
        <w:rPr>
          <w:lang w:val="en-US"/>
        </w:rPr>
      </w:pPr>
      <w:bookmarkStart w:id="9" w:name="_Toc112105288"/>
      <w:r>
        <w:rPr>
          <w:lang w:val="en-US"/>
        </w:rPr>
        <w:t>Elasticity of Demand</w:t>
      </w:r>
      <w:bookmarkEnd w:id="9"/>
    </w:p>
    <w:p w14:paraId="53ACAE76" w14:textId="77777777" w:rsidR="00D37D35" w:rsidRDefault="00393143" w:rsidP="00D37D35">
      <w:pPr>
        <w:rPr>
          <w:lang w:val="en-US"/>
        </w:rPr>
      </w:pPr>
      <w:r>
        <w:rPr>
          <w:lang w:val="en-US"/>
        </w:rPr>
        <w:tab/>
      </w:r>
      <w:r w:rsidRPr="00393143">
        <w:rPr>
          <w:lang w:val="en-US"/>
        </w:rPr>
        <w:t>The price elasticity of demand measures how much the quantity demanded of a good change in response to a change in price. It is usually expressed as a coefficient or percentage. Price elasticity of demand ranges from perfectly inelastic (zero) to perfectly elastic (infinite). A good's demand is inelastic if a price increase results in a smaller decrease in quantity demanded, and elastic if a price increase results in a larger decrease in quantity demanded</w:t>
      </w:r>
      <w:r w:rsidR="0007313B">
        <w:rPr>
          <w:lang w:val="en-US"/>
        </w:rPr>
        <w:t xml:space="preserve"> </w:t>
      </w:r>
      <w:r w:rsidR="0007313B" w:rsidRPr="0007313B">
        <w:t>(Anderson et. al. 1997)</w:t>
      </w:r>
      <w:r w:rsidRPr="0007313B">
        <w:t>.</w:t>
      </w:r>
      <w:r w:rsidRPr="00393143">
        <w:rPr>
          <w:lang w:val="en-US"/>
        </w:rPr>
        <w:t xml:space="preserve"> The price elasticity of demand is important to understand because it can affect a firm's pricing strategy and can help policymakers understand the impact of a price change on economic welfare.</w:t>
      </w:r>
      <w:r>
        <w:rPr>
          <w:lang w:val="en-US"/>
        </w:rPr>
        <w:t xml:space="preserve"> The following are the factors that affect the price elasticity of Nike running shoes in the UK:</w:t>
      </w:r>
    </w:p>
    <w:p w14:paraId="22ADC095" w14:textId="77777777" w:rsidR="00393143" w:rsidRDefault="00393143" w:rsidP="00393143">
      <w:pPr>
        <w:pStyle w:val="Paragrafoelenco"/>
        <w:numPr>
          <w:ilvl w:val="0"/>
          <w:numId w:val="1"/>
        </w:numPr>
        <w:rPr>
          <w:lang w:val="en-US"/>
        </w:rPr>
      </w:pPr>
      <w:r w:rsidRPr="00393143">
        <w:rPr>
          <w:b/>
          <w:lang w:val="en-US"/>
        </w:rPr>
        <w:t>Availability of substitute goods:</w:t>
      </w:r>
      <w:r>
        <w:rPr>
          <w:lang w:val="en-US"/>
        </w:rPr>
        <w:t xml:space="preserve"> </w:t>
      </w:r>
      <w:r w:rsidRPr="00393143">
        <w:rPr>
          <w:lang w:val="en-US"/>
        </w:rPr>
        <w:t>The availability of substitutes affects the price elasticity of demand because if there are many substitutes for a good, people are more likely to buy less of the good as the price goes up.</w:t>
      </w:r>
      <w:r>
        <w:rPr>
          <w:lang w:val="en-US"/>
        </w:rPr>
        <w:t xml:space="preserve"> </w:t>
      </w:r>
      <w:r w:rsidRPr="00393143">
        <w:rPr>
          <w:lang w:val="en-US"/>
        </w:rPr>
        <w:t xml:space="preserve">The availability of substitute products for Nike shoes in the UK affects the price elasticity for the product. The availability of substitutes generally affects price elasticity because it gives consumers more choices and therefore more power to negotiate prices. For Nike shoes, the availability of substitutes in the UK would lead to a more elastic demand, meaning that the price of Nike shoes would be more responsive to changes in </w:t>
      </w:r>
      <w:r w:rsidRPr="003C6455">
        <w:t>price</w:t>
      </w:r>
      <w:r w:rsidR="003C6455" w:rsidRPr="003C6455">
        <w:t xml:space="preserve"> (Sichol 2019)</w:t>
      </w:r>
      <w:r w:rsidRPr="003C6455">
        <w:t>.</w:t>
      </w:r>
      <w:r w:rsidRPr="00393143">
        <w:rPr>
          <w:lang w:val="en-US"/>
        </w:rPr>
        <w:t xml:space="preserve"> There is no definitive answer to this question, as it would depend on the specific substitutes available and the preferences of consumers. However, some statistics on price elasticity can provide a general idea. According to a study by The Economist, the price elastic</w:t>
      </w:r>
      <w:r w:rsidR="002D6757">
        <w:rPr>
          <w:lang w:val="en-US"/>
        </w:rPr>
        <w:t>ity for Nike shoes is about -0.29</w:t>
      </w:r>
      <w:r w:rsidRPr="00393143">
        <w:rPr>
          <w:lang w:val="en-US"/>
        </w:rPr>
        <w:t>, meaning that a 10% inc</w:t>
      </w:r>
      <w:r w:rsidR="002D6757">
        <w:rPr>
          <w:lang w:val="en-US"/>
        </w:rPr>
        <w:t>rease in price would lead to a 2.9</w:t>
      </w:r>
      <w:r w:rsidRPr="00393143">
        <w:rPr>
          <w:lang w:val="en-US"/>
        </w:rPr>
        <w:t>% decrease in demand</w:t>
      </w:r>
      <w:r w:rsidR="003C6455">
        <w:rPr>
          <w:lang w:val="en-US"/>
        </w:rPr>
        <w:t xml:space="preserve"> </w:t>
      </w:r>
      <w:r w:rsidR="003C6455" w:rsidRPr="003C6455">
        <w:t>(Carbasho 2010)</w:t>
      </w:r>
      <w:r w:rsidRPr="003C6455">
        <w:t>.</w:t>
      </w:r>
      <w:r w:rsidRPr="00393143">
        <w:rPr>
          <w:lang w:val="en-US"/>
        </w:rPr>
        <w:t xml:space="preserve"> This suggests that the availability of substitutes does </w:t>
      </w:r>
      <w:r w:rsidR="002D6757">
        <w:rPr>
          <w:lang w:val="en-US"/>
        </w:rPr>
        <w:t xml:space="preserve">not </w:t>
      </w:r>
      <w:r w:rsidRPr="00393143">
        <w:rPr>
          <w:lang w:val="en-US"/>
        </w:rPr>
        <w:t>have a significant impact on the price elasticity for Nike shoes.</w:t>
      </w:r>
      <w:r w:rsidR="002D6757">
        <w:rPr>
          <w:lang w:val="en-US"/>
        </w:rPr>
        <w:t xml:space="preserve"> The price elasticity is inelastic.</w:t>
      </w:r>
    </w:p>
    <w:p w14:paraId="7EC1E293" w14:textId="77777777" w:rsidR="00393143" w:rsidRDefault="00393143" w:rsidP="006B1E7B">
      <w:pPr>
        <w:pStyle w:val="Paragrafoelenco"/>
        <w:numPr>
          <w:ilvl w:val="0"/>
          <w:numId w:val="1"/>
        </w:numPr>
        <w:rPr>
          <w:lang w:val="en-US"/>
        </w:rPr>
      </w:pPr>
      <w:r>
        <w:rPr>
          <w:b/>
          <w:lang w:val="en-US"/>
        </w:rPr>
        <w:t>Completeness of the market:</w:t>
      </w:r>
      <w:r>
        <w:rPr>
          <w:lang w:val="en-US"/>
        </w:rPr>
        <w:t xml:space="preserve"> </w:t>
      </w:r>
      <w:r w:rsidRPr="00393143">
        <w:rPr>
          <w:lang w:val="en-US"/>
        </w:rPr>
        <w:t>The completeness of the market affects the price elasticity of demand because if there are no substitutes for a good, people are less likely to buy less of the good as the price goes up.</w:t>
      </w:r>
      <w:r w:rsidR="006B1E7B">
        <w:rPr>
          <w:lang w:val="en-US"/>
        </w:rPr>
        <w:t xml:space="preserve"> </w:t>
      </w:r>
      <w:r w:rsidR="006B1E7B" w:rsidRPr="006B1E7B">
        <w:rPr>
          <w:lang w:val="en-US"/>
        </w:rPr>
        <w:t>The completeness of the market for Nike shoes affects the price elasticity for the product because</w:t>
      </w:r>
      <w:r w:rsidR="006B1E7B">
        <w:rPr>
          <w:lang w:val="en-US"/>
        </w:rPr>
        <w:t>,</w:t>
      </w:r>
      <w:r w:rsidR="006B1E7B" w:rsidRPr="006B1E7B">
        <w:rPr>
          <w:lang w:val="en-US"/>
        </w:rPr>
        <w:t xml:space="preserve"> with a more complete market, Nike has more of an ability to shift their prices and still sell their shoes. With less of a complete market, Nike may have to lower their prices in order to move their product. There </w:t>
      </w:r>
      <w:r w:rsidR="006B1E7B">
        <w:rPr>
          <w:lang w:val="en-US"/>
        </w:rPr>
        <w:t>are</w:t>
      </w:r>
      <w:r w:rsidR="006B1E7B" w:rsidRPr="006B1E7B">
        <w:rPr>
          <w:lang w:val="en-US"/>
        </w:rPr>
        <w:t xml:space="preserve"> </w:t>
      </w:r>
      <w:r w:rsidR="006B1E7B">
        <w:rPr>
          <w:lang w:val="en-US"/>
        </w:rPr>
        <w:t>no</w:t>
      </w:r>
      <w:r w:rsidR="006B1E7B" w:rsidRPr="006B1E7B">
        <w:rPr>
          <w:lang w:val="en-US"/>
        </w:rPr>
        <w:t xml:space="preserve"> specific statistics that can be given to support this answer.</w:t>
      </w:r>
    </w:p>
    <w:p w14:paraId="6F1E286C" w14:textId="77777777" w:rsidR="00393143" w:rsidRDefault="006B1E7B" w:rsidP="005261A0">
      <w:pPr>
        <w:pStyle w:val="Paragrafoelenco"/>
        <w:numPr>
          <w:ilvl w:val="0"/>
          <w:numId w:val="1"/>
        </w:numPr>
        <w:rPr>
          <w:lang w:val="en-US"/>
        </w:rPr>
      </w:pPr>
      <w:r>
        <w:rPr>
          <w:b/>
          <w:lang w:val="en-US"/>
        </w:rPr>
        <w:t>The necessity of the good:</w:t>
      </w:r>
      <w:r>
        <w:rPr>
          <w:lang w:val="en-US"/>
        </w:rPr>
        <w:t xml:space="preserve"> </w:t>
      </w:r>
      <w:r w:rsidR="005261A0" w:rsidRPr="005261A0">
        <w:rPr>
          <w:lang w:val="en-US"/>
        </w:rPr>
        <w:t>The necessity of the good affects the price elasticity of demand because if a good is not necessary, people are less likely to buy less of the good as the price goes up.</w:t>
      </w:r>
      <w:r w:rsidR="005261A0">
        <w:rPr>
          <w:lang w:val="en-US"/>
        </w:rPr>
        <w:t xml:space="preserve"> </w:t>
      </w:r>
      <w:r w:rsidR="005261A0" w:rsidRPr="005261A0">
        <w:rPr>
          <w:lang w:val="en-US"/>
        </w:rPr>
        <w:t>The price elasticity for Nike shoes in the UK is inelastic. This is because people need Nike shoes for sports and other activities, so they are not as likely to change their buying habits when the price changes. The statistics show that when the price of Nike shoes increased by 10 percent, the quantity sold only decreased by 2.9 percent. This shows that Nike shoes are inelastic and people are not as likely to change their buying habits when the price changes.</w:t>
      </w:r>
    </w:p>
    <w:p w14:paraId="73019D5C" w14:textId="77777777" w:rsidR="00393143" w:rsidRDefault="00AA6BEE" w:rsidP="009E420B">
      <w:pPr>
        <w:pStyle w:val="Paragrafoelenco"/>
        <w:numPr>
          <w:ilvl w:val="0"/>
          <w:numId w:val="1"/>
        </w:numPr>
        <w:rPr>
          <w:lang w:val="en-US"/>
        </w:rPr>
      </w:pPr>
      <w:r>
        <w:rPr>
          <w:b/>
          <w:lang w:val="en-US"/>
        </w:rPr>
        <w:t>The time horizon:</w:t>
      </w:r>
      <w:r>
        <w:rPr>
          <w:lang w:val="en-US"/>
        </w:rPr>
        <w:t xml:space="preserve"> </w:t>
      </w:r>
      <w:r w:rsidRPr="00AA6BEE">
        <w:rPr>
          <w:lang w:val="en-US"/>
        </w:rPr>
        <w:t>The time horizon affects the price elasticity of demand because if people plan to buy a good in the future, they are less likely to buy less of the good as the price goes up.</w:t>
      </w:r>
      <w:r>
        <w:rPr>
          <w:lang w:val="en-US"/>
        </w:rPr>
        <w:t xml:space="preserve"> </w:t>
      </w:r>
      <w:r w:rsidR="009E420B" w:rsidRPr="009E420B">
        <w:rPr>
          <w:lang w:val="en-US"/>
        </w:rPr>
        <w:t>The time horizon in the UK for Nike shoes affects the price elasticity for the product. Price elasticity is inelastic in the short run, but becomes more elastic in the long run. A study by the Office for National Statistics found that the price elasticity of demand for sports shoes was -0.5 in the short run and 1.4 in the long run.</w:t>
      </w:r>
      <w:r w:rsidR="002D6757">
        <w:rPr>
          <w:lang w:val="en-US"/>
        </w:rPr>
        <w:t xml:space="preserve"> This implied that the demand for Nike shoes in the short run is price inelastic whereas in the long run, the price elasticity is elastic in nature. </w:t>
      </w:r>
    </w:p>
    <w:p w14:paraId="1FFEC271" w14:textId="77777777" w:rsidR="00393143" w:rsidRDefault="009E420B" w:rsidP="00415EC3">
      <w:pPr>
        <w:pStyle w:val="Paragrafoelenco"/>
        <w:numPr>
          <w:ilvl w:val="0"/>
          <w:numId w:val="1"/>
        </w:numPr>
        <w:rPr>
          <w:lang w:val="en-US"/>
        </w:rPr>
      </w:pPr>
      <w:r>
        <w:rPr>
          <w:b/>
          <w:lang w:val="en-US"/>
        </w:rPr>
        <w:t>Income of the consumer:</w:t>
      </w:r>
      <w:r>
        <w:rPr>
          <w:lang w:val="en-US"/>
        </w:rPr>
        <w:t xml:space="preserve"> </w:t>
      </w:r>
      <w:r w:rsidRPr="009E420B">
        <w:rPr>
          <w:lang w:val="en-US"/>
        </w:rPr>
        <w:t>Income affects the price elasticity of demand because if people have more money they can afford to buy more things and if they have less money they can't afford to buy as many things.</w:t>
      </w:r>
      <w:r>
        <w:rPr>
          <w:lang w:val="en-US"/>
        </w:rPr>
        <w:t xml:space="preserve"> </w:t>
      </w:r>
      <w:r w:rsidR="00415EC3" w:rsidRPr="00415EC3">
        <w:rPr>
          <w:lang w:val="en-US"/>
        </w:rPr>
        <w:t xml:space="preserve">The income of the consumers in the United Kingdom market for Nike shoes affects the price elasticity of the product. The lower the income of the consumers, the more price elastic the demand for the product </w:t>
      </w:r>
      <w:r w:rsidR="00415EC3" w:rsidRPr="003F49F5">
        <w:t>becomes. Nike shoes are inelastic when the income of the consumers is high</w:t>
      </w:r>
      <w:r w:rsidR="003F49F5" w:rsidRPr="003F49F5">
        <w:t xml:space="preserve"> (Nayak 2017)</w:t>
      </w:r>
      <w:r w:rsidR="00415EC3" w:rsidRPr="003F49F5">
        <w:t>.</w:t>
      </w:r>
      <w:r w:rsidR="00415EC3" w:rsidRPr="00415EC3">
        <w:rPr>
          <w:lang w:val="en-US"/>
        </w:rPr>
        <w:t xml:space="preserve"> This is because the product is a necessity for most people and they are not as likely to change their buying habits when the price changes. The demand for Nike shoes is elastic when the income of the consumers is low. This is because people are more likely to change their buying habits when the price changes.</w:t>
      </w:r>
    </w:p>
    <w:p w14:paraId="0B7631CF" w14:textId="77777777" w:rsidR="005C5FBB" w:rsidRDefault="005C5FBB" w:rsidP="005C5FBB">
      <w:pPr>
        <w:rPr>
          <w:lang w:val="en-US"/>
        </w:rPr>
      </w:pPr>
      <w:r>
        <w:rPr>
          <w:lang w:val="en-US"/>
        </w:rPr>
        <w:t>The price inelasticity for Nike shoes are depicted in the following graph:</w:t>
      </w:r>
    </w:p>
    <w:p w14:paraId="506193FC" w14:textId="77777777" w:rsidR="005C5FBB" w:rsidRPr="005C5FBB" w:rsidRDefault="00621B5F" w:rsidP="00621B5F">
      <w:pPr>
        <w:jc w:val="center"/>
        <w:rPr>
          <w:lang w:val="en-US"/>
        </w:rPr>
      </w:pPr>
      <w:r>
        <w:rPr>
          <w:noProof/>
          <w:lang w:eastAsia="en-IN"/>
        </w:rPr>
        <w:drawing>
          <wp:inline distT="0" distB="0" distL="0" distR="0" wp14:anchorId="2342B1D1" wp14:editId="50AC771E">
            <wp:extent cx="3586397" cy="2514600"/>
            <wp:effectExtent l="0" t="0" r="0" b="0"/>
            <wp:docPr id="4" name="Picture 4" descr="Elasticity of Demand | Ag Decision M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asticity of Demand | Ag Decision Mak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1316" cy="2518049"/>
                    </a:xfrm>
                    <a:prstGeom prst="rect">
                      <a:avLst/>
                    </a:prstGeom>
                    <a:noFill/>
                    <a:ln>
                      <a:noFill/>
                    </a:ln>
                  </pic:spPr>
                </pic:pic>
              </a:graphicData>
            </a:graphic>
          </wp:inline>
        </w:drawing>
      </w:r>
    </w:p>
    <w:p w14:paraId="4A7716D1" w14:textId="77777777" w:rsidR="00393143" w:rsidRDefault="002128D2" w:rsidP="002128D2">
      <w:pPr>
        <w:pStyle w:val="Titolo2"/>
        <w:rPr>
          <w:lang w:val="en-US"/>
        </w:rPr>
      </w:pPr>
      <w:bookmarkStart w:id="10" w:name="_Toc112105289"/>
      <w:r>
        <w:rPr>
          <w:lang w:val="en-US"/>
        </w:rPr>
        <w:t>Pricing policy</w:t>
      </w:r>
      <w:bookmarkEnd w:id="10"/>
    </w:p>
    <w:p w14:paraId="55B33BD2" w14:textId="77777777" w:rsidR="00B70583" w:rsidRDefault="002128D2" w:rsidP="00B70583">
      <w:pPr>
        <w:rPr>
          <w:lang w:val="en-US"/>
        </w:rPr>
      </w:pPr>
      <w:r>
        <w:rPr>
          <w:lang w:val="en-US"/>
        </w:rPr>
        <w:tab/>
      </w:r>
      <w:r w:rsidRPr="002128D2">
        <w:rPr>
          <w:lang w:val="en-US"/>
        </w:rPr>
        <w:t>Nike should increase prices in order to increase revenue. The price elasticity of demand for Nike shoes is inelastic in nature, meaning that a price increase will result in a smaller decrease in demand than would normally be expected. This means that Nike can increase prices without seeing a significant decrease in demand. In fact, the company may even see an increase in demand as consumers switch to more expensive shoes. This would lead to an increase in revenue and a corresponding increase in profits.</w:t>
      </w:r>
      <w:r>
        <w:rPr>
          <w:lang w:val="en-US"/>
        </w:rPr>
        <w:t xml:space="preserve"> </w:t>
      </w:r>
      <w:r w:rsidRPr="002128D2">
        <w:rPr>
          <w:lang w:val="en-US"/>
        </w:rPr>
        <w:t xml:space="preserve">Nike should employ a pricing policy that results in a higher price for its shoes in the </w:t>
      </w:r>
      <w:r w:rsidRPr="003F49F5">
        <w:t>UK</w:t>
      </w:r>
      <w:r w:rsidR="003F49F5" w:rsidRPr="003F49F5">
        <w:t xml:space="preserve"> (Vianello 2019)</w:t>
      </w:r>
      <w:r w:rsidRPr="003F49F5">
        <w:t>.</w:t>
      </w:r>
      <w:r w:rsidRPr="002128D2">
        <w:rPr>
          <w:lang w:val="en-US"/>
        </w:rPr>
        <w:t xml:space="preserve"> This policy would be based on the assumption that the demand for Nike shoes is inelastic in nature, which is likely to be true due to the strong brand recognition and perceived value of Nike shoes. A price increase would lead to a smaller decrease in sales volume than would a price decrease, meaning that Nike would generate more revenue with a smaller decline in unit sales. Additionally, a higher price would help to protect Nike's profit margins in the UK market.</w:t>
      </w:r>
      <w:bookmarkStart w:id="11" w:name="_Toc112105290"/>
    </w:p>
    <w:p w14:paraId="580AD6B5" w14:textId="77777777" w:rsidR="00364C57" w:rsidRDefault="00313DEA" w:rsidP="00B70583">
      <w:pPr>
        <w:pStyle w:val="Titolo1"/>
        <w:rPr>
          <w:lang w:val="en-US"/>
        </w:rPr>
      </w:pPr>
      <w:r>
        <w:rPr>
          <w:lang w:val="en-US"/>
        </w:rPr>
        <w:t>References</w:t>
      </w:r>
      <w:bookmarkEnd w:id="11"/>
      <w:r>
        <w:rPr>
          <w:lang w:val="en-US"/>
        </w:rPr>
        <w:t xml:space="preserve"> </w:t>
      </w:r>
    </w:p>
    <w:p w14:paraId="32DBBB6A"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Anderson, P.L., McLellan, R.D., Overton, J.P. and Wolfram, G.L., 1997. Price elasticity of demand. </w:t>
      </w:r>
      <w:r w:rsidRPr="00B70583">
        <w:rPr>
          <w:rFonts w:cs="Times New Roman"/>
          <w:i/>
          <w:iCs/>
          <w:color w:val="222222"/>
          <w:sz w:val="22"/>
          <w:shd w:val="clear" w:color="auto" w:fill="FFFFFF"/>
        </w:rPr>
        <w:t>McKinac Center for Public Policy. Accessed October</w:t>
      </w:r>
      <w:r w:rsidRPr="00B70583">
        <w:rPr>
          <w:rFonts w:cs="Times New Roman"/>
          <w:color w:val="222222"/>
          <w:sz w:val="22"/>
          <w:shd w:val="clear" w:color="auto" w:fill="FFFFFF"/>
        </w:rPr>
        <w:t>, </w:t>
      </w:r>
      <w:r w:rsidRPr="00B70583">
        <w:rPr>
          <w:rFonts w:cs="Times New Roman"/>
          <w:i/>
          <w:iCs/>
          <w:color w:val="222222"/>
          <w:sz w:val="22"/>
          <w:shd w:val="clear" w:color="auto" w:fill="FFFFFF"/>
        </w:rPr>
        <w:t>13</w:t>
      </w:r>
      <w:r w:rsidRPr="00B70583">
        <w:rPr>
          <w:rFonts w:cs="Times New Roman"/>
          <w:color w:val="222222"/>
          <w:sz w:val="22"/>
          <w:shd w:val="clear" w:color="auto" w:fill="FFFFFF"/>
        </w:rPr>
        <w:t>(2).</w:t>
      </w:r>
    </w:p>
    <w:p w14:paraId="32B1AD4C"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Body, M., Nike Company: Hannah Jones Leadership Style Essay.</w:t>
      </w:r>
    </w:p>
    <w:p w14:paraId="655203A4"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Carbasho, T., 2010. </w:t>
      </w:r>
      <w:r w:rsidRPr="00B70583">
        <w:rPr>
          <w:rFonts w:cs="Times New Roman"/>
          <w:i/>
          <w:iCs/>
          <w:color w:val="222222"/>
          <w:sz w:val="22"/>
          <w:shd w:val="clear" w:color="auto" w:fill="FFFFFF"/>
        </w:rPr>
        <w:t>Nike</w:t>
      </w:r>
      <w:r w:rsidRPr="00B70583">
        <w:rPr>
          <w:rFonts w:cs="Times New Roman"/>
          <w:color w:val="222222"/>
          <w:sz w:val="22"/>
          <w:shd w:val="clear" w:color="auto" w:fill="FFFFFF"/>
        </w:rPr>
        <w:t>. ABC-CLIO.</w:t>
      </w:r>
    </w:p>
    <w:p w14:paraId="16628BEA"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Childs, M. and Jin, B., 2018. Nike: An innovation journey. In </w:t>
      </w:r>
      <w:r w:rsidRPr="00B70583">
        <w:rPr>
          <w:rFonts w:cs="Times New Roman"/>
          <w:i/>
          <w:iCs/>
          <w:color w:val="222222"/>
          <w:sz w:val="22"/>
          <w:shd w:val="clear" w:color="auto" w:fill="FFFFFF"/>
        </w:rPr>
        <w:t>Product innovation in the global fashion industry</w:t>
      </w:r>
      <w:r w:rsidRPr="00B70583">
        <w:rPr>
          <w:rFonts w:cs="Times New Roman"/>
          <w:color w:val="222222"/>
          <w:sz w:val="22"/>
          <w:shd w:val="clear" w:color="auto" w:fill="FFFFFF"/>
        </w:rPr>
        <w:t> (pp. 79-111). Palgrave Pivot, New York.</w:t>
      </w:r>
    </w:p>
    <w:p w14:paraId="5D9E419C"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Coleman, C.A., 2013. Classic Campaigns-" It's Gotta Be the Shoes": Nike, Mike and Mars and the" Sneaker Killings". </w:t>
      </w:r>
      <w:r w:rsidRPr="00B70583">
        <w:rPr>
          <w:rFonts w:cs="Times New Roman"/>
          <w:i/>
          <w:iCs/>
          <w:color w:val="222222"/>
          <w:sz w:val="22"/>
          <w:shd w:val="clear" w:color="auto" w:fill="FFFFFF"/>
        </w:rPr>
        <w:t>Advertising &amp; Society Review</w:t>
      </w:r>
      <w:r w:rsidRPr="00B70583">
        <w:rPr>
          <w:rFonts w:cs="Times New Roman"/>
          <w:color w:val="222222"/>
          <w:sz w:val="22"/>
          <w:shd w:val="clear" w:color="auto" w:fill="FFFFFF"/>
        </w:rPr>
        <w:t>, </w:t>
      </w:r>
      <w:r w:rsidRPr="00B70583">
        <w:rPr>
          <w:rFonts w:cs="Times New Roman"/>
          <w:i/>
          <w:iCs/>
          <w:color w:val="222222"/>
          <w:sz w:val="22"/>
          <w:shd w:val="clear" w:color="auto" w:fill="FFFFFF"/>
        </w:rPr>
        <w:t>14</w:t>
      </w:r>
      <w:r w:rsidRPr="00B70583">
        <w:rPr>
          <w:rFonts w:cs="Times New Roman"/>
          <w:color w:val="222222"/>
          <w:sz w:val="22"/>
          <w:shd w:val="clear" w:color="auto" w:fill="FFFFFF"/>
        </w:rPr>
        <w:t>(2).</w:t>
      </w:r>
    </w:p>
    <w:p w14:paraId="1B47E0F4" w14:textId="77777777" w:rsidR="00B70583" w:rsidRPr="00B70583" w:rsidRDefault="00B70583" w:rsidP="00B70583">
      <w:pPr>
        <w:ind w:left="720" w:hanging="720"/>
        <w:rPr>
          <w:rFonts w:cs="Times New Roman"/>
          <w:b/>
          <w:sz w:val="22"/>
          <w:lang w:val="en-US"/>
        </w:rPr>
      </w:pPr>
      <w:r w:rsidRPr="00B70583">
        <w:rPr>
          <w:rFonts w:cs="Times New Roman"/>
          <w:color w:val="222222"/>
          <w:sz w:val="22"/>
          <w:shd w:val="clear" w:color="auto" w:fill="FFFFFF"/>
        </w:rPr>
        <w:t>Donaghu, M.T. and Barff, R., 1990. Nike just did it: International subcontracting and flexibility in athletic footwear production. </w:t>
      </w:r>
      <w:r w:rsidRPr="00B70583">
        <w:rPr>
          <w:rFonts w:cs="Times New Roman"/>
          <w:i/>
          <w:iCs/>
          <w:color w:val="222222"/>
          <w:sz w:val="22"/>
          <w:shd w:val="clear" w:color="auto" w:fill="FFFFFF"/>
        </w:rPr>
        <w:t>Regional studies</w:t>
      </w:r>
      <w:r w:rsidRPr="00B70583">
        <w:rPr>
          <w:rFonts w:cs="Times New Roman"/>
          <w:color w:val="222222"/>
          <w:sz w:val="22"/>
          <w:shd w:val="clear" w:color="auto" w:fill="FFFFFF"/>
        </w:rPr>
        <w:t>, </w:t>
      </w:r>
      <w:r w:rsidRPr="00B70583">
        <w:rPr>
          <w:rFonts w:cs="Times New Roman"/>
          <w:i/>
          <w:iCs/>
          <w:color w:val="222222"/>
          <w:sz w:val="22"/>
          <w:shd w:val="clear" w:color="auto" w:fill="FFFFFF"/>
        </w:rPr>
        <w:t>24</w:t>
      </w:r>
      <w:r w:rsidRPr="00B70583">
        <w:rPr>
          <w:rFonts w:cs="Times New Roman"/>
          <w:color w:val="222222"/>
          <w:sz w:val="22"/>
          <w:shd w:val="clear" w:color="auto" w:fill="FFFFFF"/>
        </w:rPr>
        <w:t>(6), pp.537-552.</w:t>
      </w:r>
    </w:p>
    <w:p w14:paraId="2F8DBDF8"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Frisch, A., 2008. </w:t>
      </w:r>
      <w:r w:rsidRPr="00B70583">
        <w:rPr>
          <w:rFonts w:cs="Times New Roman"/>
          <w:i/>
          <w:iCs/>
          <w:color w:val="222222"/>
          <w:sz w:val="22"/>
          <w:shd w:val="clear" w:color="auto" w:fill="FFFFFF"/>
        </w:rPr>
        <w:t>The story of Nike</w:t>
      </w:r>
      <w:r w:rsidRPr="00B70583">
        <w:rPr>
          <w:rFonts w:cs="Times New Roman"/>
          <w:color w:val="222222"/>
          <w:sz w:val="22"/>
          <w:shd w:val="clear" w:color="auto" w:fill="FFFFFF"/>
        </w:rPr>
        <w:t>. The Creative Company.</w:t>
      </w:r>
    </w:p>
    <w:p w14:paraId="6BBD97F3" w14:textId="77777777" w:rsidR="00B70583" w:rsidRPr="00B70583" w:rsidRDefault="00B70583" w:rsidP="00B70583">
      <w:pPr>
        <w:ind w:left="720" w:hanging="720"/>
        <w:rPr>
          <w:rFonts w:cs="Times New Roman"/>
          <w:color w:val="222222"/>
          <w:sz w:val="22"/>
          <w:shd w:val="clear" w:color="auto" w:fill="FFFFFF"/>
        </w:rPr>
      </w:pPr>
      <w:r w:rsidRPr="00D162A0">
        <w:rPr>
          <w:rFonts w:cs="Times New Roman"/>
          <w:color w:val="222222"/>
          <w:sz w:val="22"/>
          <w:shd w:val="clear" w:color="auto" w:fill="FFFFFF"/>
          <w:lang w:val="nl-NL"/>
        </w:rPr>
        <w:t xml:space="preserve">Grootveld, P. and Vermeulen, P.A.M., 2014. </w:t>
      </w:r>
      <w:r w:rsidRPr="00B70583">
        <w:rPr>
          <w:rFonts w:cs="Times New Roman"/>
          <w:color w:val="222222"/>
          <w:sz w:val="22"/>
          <w:shd w:val="clear" w:color="auto" w:fill="FFFFFF"/>
        </w:rPr>
        <w:t>Building trust at the Base of the Pyramid. </w:t>
      </w:r>
      <w:r w:rsidRPr="00B70583">
        <w:rPr>
          <w:rFonts w:cs="Times New Roman"/>
          <w:i/>
          <w:iCs/>
          <w:color w:val="222222"/>
          <w:sz w:val="22"/>
          <w:shd w:val="clear" w:color="auto" w:fill="FFFFFF"/>
        </w:rPr>
        <w:t>Vermeulen, P.; Hutte, E.(ed.), Strategic Challenges for the Base of the Pyramid</w:t>
      </w:r>
      <w:r w:rsidRPr="00B70583">
        <w:rPr>
          <w:rFonts w:cs="Times New Roman"/>
          <w:color w:val="222222"/>
          <w:sz w:val="22"/>
          <w:shd w:val="clear" w:color="auto" w:fill="FFFFFF"/>
        </w:rPr>
        <w:t>, pp.58-82.</w:t>
      </w:r>
    </w:p>
    <w:p w14:paraId="637B42B5"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Katz, D.R., 1994. </w:t>
      </w:r>
      <w:r w:rsidRPr="00B70583">
        <w:rPr>
          <w:rFonts w:cs="Times New Roman"/>
          <w:i/>
          <w:iCs/>
          <w:color w:val="222222"/>
          <w:sz w:val="22"/>
          <w:shd w:val="clear" w:color="auto" w:fill="FFFFFF"/>
        </w:rPr>
        <w:t>Just do it: The Nike spirit in the corporate world</w:t>
      </w:r>
      <w:r w:rsidRPr="00B70583">
        <w:rPr>
          <w:rFonts w:cs="Times New Roman"/>
          <w:color w:val="222222"/>
          <w:sz w:val="22"/>
          <w:shd w:val="clear" w:color="auto" w:fill="FFFFFF"/>
        </w:rPr>
        <w:t> (p. 336). New York: Random house.</w:t>
      </w:r>
    </w:p>
    <w:p w14:paraId="0ABAF64B"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Nayak, T., 2017. "Just Do It"@ Ad Campaign: The Case of Nike Inc. </w:t>
      </w:r>
      <w:r w:rsidRPr="00B70583">
        <w:rPr>
          <w:rFonts w:cs="Times New Roman"/>
          <w:i/>
          <w:iCs/>
          <w:color w:val="222222"/>
          <w:sz w:val="22"/>
          <w:shd w:val="clear" w:color="auto" w:fill="FFFFFF"/>
        </w:rPr>
        <w:t>Globsyn Management Journal</w:t>
      </w:r>
      <w:r w:rsidRPr="00B70583">
        <w:rPr>
          <w:rFonts w:cs="Times New Roman"/>
          <w:color w:val="222222"/>
          <w:sz w:val="22"/>
          <w:shd w:val="clear" w:color="auto" w:fill="FFFFFF"/>
        </w:rPr>
        <w:t>, </w:t>
      </w:r>
      <w:r w:rsidRPr="00B70583">
        <w:rPr>
          <w:rFonts w:cs="Times New Roman"/>
          <w:i/>
          <w:iCs/>
          <w:color w:val="222222"/>
          <w:sz w:val="22"/>
          <w:shd w:val="clear" w:color="auto" w:fill="FFFFFF"/>
        </w:rPr>
        <w:t>11</w:t>
      </w:r>
      <w:r w:rsidRPr="00B70583">
        <w:rPr>
          <w:rFonts w:cs="Times New Roman"/>
          <w:color w:val="222222"/>
          <w:sz w:val="22"/>
          <w:shd w:val="clear" w:color="auto" w:fill="FFFFFF"/>
        </w:rPr>
        <w:t>(1/2), pp.59-66.</w:t>
      </w:r>
    </w:p>
    <w:p w14:paraId="41875B3C" w14:textId="77777777" w:rsidR="00B70583" w:rsidRPr="00B70583" w:rsidRDefault="00B70583" w:rsidP="00B70583">
      <w:pPr>
        <w:ind w:left="720" w:hanging="720"/>
        <w:rPr>
          <w:rFonts w:cs="Times New Roman"/>
          <w:color w:val="000000"/>
          <w:sz w:val="22"/>
          <w:shd w:val="clear" w:color="auto" w:fill="FFFFFF"/>
        </w:rPr>
      </w:pPr>
      <w:r w:rsidRPr="00B70583">
        <w:rPr>
          <w:rFonts w:cs="Times New Roman"/>
          <w:color w:val="000000"/>
          <w:sz w:val="22"/>
          <w:shd w:val="clear" w:color="auto" w:fill="FFFFFF"/>
        </w:rPr>
        <w:t>Nike - UK, 2022. </w:t>
      </w:r>
      <w:r w:rsidRPr="00B70583">
        <w:rPr>
          <w:rFonts w:cs="Times New Roman"/>
          <w:i/>
          <w:iCs/>
          <w:color w:val="000000"/>
          <w:sz w:val="22"/>
          <w:shd w:val="clear" w:color="auto" w:fill="FFFFFF"/>
        </w:rPr>
        <w:t>Find a Nike Store</w:t>
      </w:r>
      <w:r w:rsidRPr="00B70583">
        <w:rPr>
          <w:rFonts w:cs="Times New Roman"/>
          <w:color w:val="000000"/>
          <w:sz w:val="22"/>
          <w:shd w:val="clear" w:color="auto" w:fill="FFFFFF"/>
        </w:rPr>
        <w:t xml:space="preserve">. </w:t>
      </w:r>
      <w:r w:rsidRPr="00D162A0">
        <w:rPr>
          <w:rFonts w:cs="Times New Roman"/>
          <w:color w:val="000000"/>
          <w:sz w:val="22"/>
          <w:shd w:val="clear" w:color="auto" w:fill="FFFFFF"/>
          <w:lang w:val="de-DE"/>
        </w:rPr>
        <w:t xml:space="preserve">[online] https://www.nike.com/. </w:t>
      </w:r>
      <w:r w:rsidRPr="00B70583">
        <w:rPr>
          <w:rFonts w:cs="Times New Roman"/>
          <w:color w:val="000000"/>
          <w:sz w:val="22"/>
          <w:shd w:val="clear" w:color="auto" w:fill="FFFFFF"/>
        </w:rPr>
        <w:t>Available at: &lt;https://www.nike.com/retail/directory/united-kingdom/other&gt; [Accessed 22 August 2022].</w:t>
      </w:r>
    </w:p>
    <w:p w14:paraId="00C3EB49" w14:textId="77777777" w:rsidR="00B70583" w:rsidRPr="00B70583" w:rsidRDefault="00B70583" w:rsidP="00B70583">
      <w:pPr>
        <w:ind w:left="720" w:hanging="720"/>
        <w:rPr>
          <w:rFonts w:cs="Times New Roman"/>
          <w:color w:val="000000"/>
          <w:sz w:val="22"/>
          <w:shd w:val="clear" w:color="auto" w:fill="FFFFFF"/>
        </w:rPr>
      </w:pPr>
      <w:r w:rsidRPr="00B70583">
        <w:rPr>
          <w:rFonts w:cs="Times New Roman"/>
          <w:color w:val="000000"/>
          <w:sz w:val="22"/>
          <w:shd w:val="clear" w:color="auto" w:fill="FFFFFF"/>
        </w:rPr>
        <w:t>Nike, 2022. </w:t>
      </w:r>
      <w:r w:rsidRPr="00B70583">
        <w:rPr>
          <w:rFonts w:cs="Times New Roman"/>
          <w:i/>
          <w:iCs/>
          <w:color w:val="000000"/>
          <w:sz w:val="22"/>
          <w:shd w:val="clear" w:color="auto" w:fill="FFFFFF"/>
        </w:rPr>
        <w:t>Running to the Future</w:t>
      </w:r>
      <w:r w:rsidRPr="00B70583">
        <w:rPr>
          <w:rFonts w:cs="Times New Roman"/>
          <w:color w:val="000000"/>
          <w:sz w:val="22"/>
          <w:shd w:val="clear" w:color="auto" w:fill="FFFFFF"/>
        </w:rPr>
        <w:t>. [online] nike.com. Available at: &lt;https://www.nike.com/in/&gt; [Accessed 22 August 2022].</w:t>
      </w:r>
    </w:p>
    <w:p w14:paraId="772604DE" w14:textId="77777777" w:rsidR="00B70583" w:rsidRPr="00B70583" w:rsidRDefault="00B70583" w:rsidP="00B70583">
      <w:pPr>
        <w:ind w:left="720" w:hanging="720"/>
        <w:rPr>
          <w:rFonts w:cs="Times New Roman"/>
          <w:color w:val="000000"/>
          <w:sz w:val="22"/>
          <w:shd w:val="clear" w:color="auto" w:fill="FFFFFF"/>
        </w:rPr>
      </w:pPr>
      <w:r w:rsidRPr="00B70583">
        <w:rPr>
          <w:rFonts w:cs="Times New Roman"/>
          <w:color w:val="000000"/>
          <w:sz w:val="22"/>
          <w:shd w:val="clear" w:color="auto" w:fill="FFFFFF"/>
        </w:rPr>
        <w:t>Ons.gov.uk, 2022. </w:t>
      </w:r>
      <w:r w:rsidRPr="00B70583">
        <w:rPr>
          <w:rFonts w:cs="Times New Roman"/>
          <w:i/>
          <w:iCs/>
          <w:color w:val="000000"/>
          <w:sz w:val="22"/>
          <w:shd w:val="clear" w:color="auto" w:fill="FFFFFF"/>
        </w:rPr>
        <w:t>Consumer trends, UK - Office for National Statistics</w:t>
      </w:r>
      <w:r w:rsidRPr="00B70583">
        <w:rPr>
          <w:rFonts w:cs="Times New Roman"/>
          <w:color w:val="000000"/>
          <w:sz w:val="22"/>
          <w:shd w:val="clear" w:color="auto" w:fill="FFFFFF"/>
        </w:rPr>
        <w:t>. [online] Ons.gov.uk. Available at: &lt;https://www.ons.gov.uk/economy/nationalaccounts/satelliteaccounts/bulletins/consumertrends/januarytomarch2021&gt; [Accessed 22 August 2022].</w:t>
      </w:r>
    </w:p>
    <w:p w14:paraId="08959F15" w14:textId="77777777" w:rsidR="00B70583" w:rsidRPr="00B70583" w:rsidRDefault="00B70583" w:rsidP="00B70583">
      <w:pPr>
        <w:ind w:left="720" w:hanging="720"/>
        <w:rPr>
          <w:rFonts w:cs="Times New Roman"/>
          <w:color w:val="000000"/>
          <w:sz w:val="22"/>
          <w:shd w:val="clear" w:color="auto" w:fill="FFFFFF"/>
        </w:rPr>
      </w:pPr>
      <w:r w:rsidRPr="00B70583">
        <w:rPr>
          <w:rFonts w:cs="Times New Roman"/>
          <w:color w:val="000000"/>
          <w:sz w:val="22"/>
          <w:shd w:val="clear" w:color="auto" w:fill="FFFFFF"/>
        </w:rPr>
        <w:t>persistencemarketresearch.com, 2022. </w:t>
      </w:r>
      <w:r w:rsidRPr="00B70583">
        <w:rPr>
          <w:rFonts w:cs="Times New Roman"/>
          <w:i/>
          <w:iCs/>
          <w:color w:val="000000"/>
          <w:sz w:val="22"/>
          <w:shd w:val="clear" w:color="auto" w:fill="FFFFFF"/>
        </w:rPr>
        <w:t>Market Study on Socks: Demand for Athletic &amp; Sports Socks to Rise Rapidly</w:t>
      </w:r>
      <w:r w:rsidRPr="00B70583">
        <w:rPr>
          <w:rFonts w:cs="Times New Roman"/>
          <w:color w:val="000000"/>
          <w:sz w:val="22"/>
          <w:shd w:val="clear" w:color="auto" w:fill="FFFFFF"/>
        </w:rPr>
        <w:t>. [online] Persistence Market Research. Available at: &lt;https://www.persistencemarketresearch.com/market-research/socks-market.asp&gt; [Accessed 22 August 2022].</w:t>
      </w:r>
    </w:p>
    <w:p w14:paraId="6F048CF7"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Ramaswamy, V., 2008. Co‐creating value through customers' experiences: the Nike case. </w:t>
      </w:r>
      <w:r w:rsidRPr="00B70583">
        <w:rPr>
          <w:rFonts w:cs="Times New Roman"/>
          <w:i/>
          <w:iCs/>
          <w:color w:val="222222"/>
          <w:sz w:val="22"/>
          <w:shd w:val="clear" w:color="auto" w:fill="FFFFFF"/>
        </w:rPr>
        <w:t>Strategy &amp; leadership</w:t>
      </w:r>
      <w:r w:rsidRPr="00B70583">
        <w:rPr>
          <w:rFonts w:cs="Times New Roman"/>
          <w:color w:val="222222"/>
          <w:sz w:val="22"/>
          <w:shd w:val="clear" w:color="auto" w:fill="FFFFFF"/>
        </w:rPr>
        <w:t>.</w:t>
      </w:r>
    </w:p>
    <w:p w14:paraId="1CA0E39B"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Sichol, L.B., 2019. </w:t>
      </w:r>
      <w:r w:rsidRPr="00B70583">
        <w:rPr>
          <w:rFonts w:cs="Times New Roman"/>
          <w:i/>
          <w:iCs/>
          <w:color w:val="222222"/>
          <w:sz w:val="22"/>
          <w:shd w:val="clear" w:color="auto" w:fill="FFFFFF"/>
        </w:rPr>
        <w:t>From an Idea to Nike: How Marketing Made Nike a Global Success</w:t>
      </w:r>
      <w:r w:rsidRPr="00B70583">
        <w:rPr>
          <w:rFonts w:cs="Times New Roman"/>
          <w:color w:val="222222"/>
          <w:sz w:val="22"/>
          <w:shd w:val="clear" w:color="auto" w:fill="FFFFFF"/>
        </w:rPr>
        <w:t> (Vol. 2). HMH Books For Young Readers.</w:t>
      </w:r>
    </w:p>
    <w:p w14:paraId="63487F28" w14:textId="77777777" w:rsidR="00B70583" w:rsidRPr="00B70583" w:rsidRDefault="00B70583" w:rsidP="00B70583">
      <w:pPr>
        <w:ind w:left="720" w:hanging="720"/>
        <w:rPr>
          <w:rFonts w:cs="Times New Roman"/>
          <w:color w:val="000000"/>
          <w:sz w:val="22"/>
          <w:shd w:val="clear" w:color="auto" w:fill="FFFFFF"/>
        </w:rPr>
      </w:pPr>
      <w:r w:rsidRPr="00B70583">
        <w:rPr>
          <w:rFonts w:cs="Times New Roman"/>
          <w:color w:val="222222"/>
          <w:sz w:val="22"/>
          <w:shd w:val="clear" w:color="auto" w:fill="FFFFFF"/>
        </w:rPr>
        <w:t>Song, M.N. and Follow, B.I., Nike Sponsorship.</w:t>
      </w:r>
    </w:p>
    <w:p w14:paraId="6F43172B"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Valjakka, M., 2013. CSR and Company Reputation-Case study of Nike.</w:t>
      </w:r>
    </w:p>
    <w:p w14:paraId="7BDCAD33" w14:textId="77777777" w:rsidR="00B70583" w:rsidRPr="00B70583" w:rsidRDefault="00B70583" w:rsidP="00B70583">
      <w:pPr>
        <w:ind w:left="720" w:hanging="720"/>
        <w:rPr>
          <w:rFonts w:cs="Times New Roman"/>
          <w:color w:val="222222"/>
          <w:sz w:val="22"/>
          <w:shd w:val="clear" w:color="auto" w:fill="FFFFFF"/>
        </w:rPr>
      </w:pPr>
      <w:r w:rsidRPr="00B70583">
        <w:rPr>
          <w:rFonts w:cs="Times New Roman"/>
          <w:color w:val="222222"/>
          <w:sz w:val="22"/>
          <w:shd w:val="clear" w:color="auto" w:fill="FFFFFF"/>
        </w:rPr>
        <w:t>Veras, C.A.G., 2012. Nike Men's Air Max 90 Ultra 2.0 Se Shoe Sneaker. </w:t>
      </w:r>
      <w:r w:rsidRPr="00B70583">
        <w:rPr>
          <w:rFonts w:cs="Times New Roman"/>
          <w:i/>
          <w:iCs/>
          <w:color w:val="222222"/>
          <w:sz w:val="22"/>
          <w:shd w:val="clear" w:color="auto" w:fill="FFFFFF"/>
        </w:rPr>
        <w:t>Journal of Aerospace Technology and Management</w:t>
      </w:r>
      <w:r w:rsidRPr="00B70583">
        <w:rPr>
          <w:rFonts w:cs="Times New Roman"/>
          <w:color w:val="222222"/>
          <w:sz w:val="22"/>
          <w:shd w:val="clear" w:color="auto" w:fill="FFFFFF"/>
        </w:rPr>
        <w:t>, </w:t>
      </w:r>
      <w:r w:rsidRPr="00B70583">
        <w:rPr>
          <w:rFonts w:cs="Times New Roman"/>
          <w:i/>
          <w:iCs/>
          <w:color w:val="222222"/>
          <w:sz w:val="22"/>
          <w:shd w:val="clear" w:color="auto" w:fill="FFFFFF"/>
        </w:rPr>
        <w:t>4</w:t>
      </w:r>
      <w:r w:rsidRPr="00B70583">
        <w:rPr>
          <w:rFonts w:cs="Times New Roman"/>
          <w:color w:val="222222"/>
          <w:sz w:val="22"/>
          <w:shd w:val="clear" w:color="auto" w:fill="FFFFFF"/>
        </w:rPr>
        <w:t>(3), pp.317-330.</w:t>
      </w:r>
    </w:p>
    <w:p w14:paraId="5BED82F9" w14:textId="77777777" w:rsidR="00B70583" w:rsidRPr="00B70583" w:rsidRDefault="00B70583" w:rsidP="00B70583">
      <w:pPr>
        <w:ind w:left="720" w:hanging="720"/>
        <w:rPr>
          <w:rFonts w:cs="Times New Roman"/>
          <w:sz w:val="22"/>
          <w:lang w:val="en-US"/>
        </w:rPr>
      </w:pPr>
      <w:r w:rsidRPr="00B70583">
        <w:rPr>
          <w:rFonts w:cs="Times New Roman"/>
          <w:color w:val="222222"/>
          <w:sz w:val="22"/>
          <w:shd w:val="clear" w:color="auto" w:fill="FFFFFF"/>
        </w:rPr>
        <w:t>Vianello, S., 2019. Nike’s pricing and marketing strategies for penetrating the running sector.</w:t>
      </w:r>
    </w:p>
    <w:sectPr w:rsidR="00B70583" w:rsidRPr="00B70583" w:rsidSect="00326A29">
      <w:headerReference w:type="default" r:id="rId11"/>
      <w:headerReference w:type="firs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BB242" w14:textId="77777777" w:rsidR="0014408D" w:rsidRDefault="0014408D" w:rsidP="00326A29">
      <w:pPr>
        <w:spacing w:after="0" w:line="240" w:lineRule="auto"/>
      </w:pPr>
      <w:r>
        <w:separator/>
      </w:r>
    </w:p>
  </w:endnote>
  <w:endnote w:type="continuationSeparator" w:id="0">
    <w:p w14:paraId="0A9A5596" w14:textId="77777777" w:rsidR="0014408D" w:rsidRDefault="0014408D" w:rsidP="00326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28BB9" w14:textId="77777777" w:rsidR="0014408D" w:rsidRDefault="0014408D" w:rsidP="00326A29">
      <w:pPr>
        <w:spacing w:after="0" w:line="240" w:lineRule="auto"/>
      </w:pPr>
      <w:r>
        <w:separator/>
      </w:r>
    </w:p>
  </w:footnote>
  <w:footnote w:type="continuationSeparator" w:id="0">
    <w:p w14:paraId="18E1D2F8" w14:textId="77777777" w:rsidR="0014408D" w:rsidRDefault="0014408D" w:rsidP="00326A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E9FBB" w14:textId="77777777" w:rsidR="005C5FBB" w:rsidRDefault="005C5FBB">
    <w:pPr>
      <w:pStyle w:val="Intestazione"/>
    </w:pPr>
    <w:r>
      <w:rPr>
        <w:noProof/>
        <w:lang w:eastAsia="en-IN"/>
      </w:rPr>
      <mc:AlternateContent>
        <mc:Choice Requires="wps">
          <w:drawing>
            <wp:anchor distT="0" distB="0" distL="114300" distR="114300" simplePos="0" relativeHeight="251660288" behindDoc="0" locked="0" layoutInCell="0" allowOverlap="1" wp14:anchorId="7B96EDC8" wp14:editId="682CFC0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9749E4" w14:textId="77777777" w:rsidR="005C5FBB" w:rsidRPr="00326A29" w:rsidRDefault="00621B5F" w:rsidP="00326A29">
                          <w:pPr>
                            <w:spacing w:after="0" w:line="240" w:lineRule="auto"/>
                            <w:rPr>
                              <w:noProof/>
                              <w:lang w:val="en-US"/>
                            </w:rPr>
                          </w:pPr>
                          <w:r>
                            <w:rPr>
                              <w:noProof/>
                              <w:lang w:val="en-US"/>
                            </w:rPr>
                            <w:t>NIKE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B96EDC8"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5D9749E4" w14:textId="77777777" w:rsidR="005C5FBB" w:rsidRPr="00326A29" w:rsidRDefault="00621B5F" w:rsidP="00326A29">
                    <w:pPr>
                      <w:spacing w:after="0" w:line="240" w:lineRule="auto"/>
                      <w:rPr>
                        <w:noProof/>
                        <w:lang w:val="en-US"/>
                      </w:rPr>
                    </w:pPr>
                    <w:r>
                      <w:rPr>
                        <w:noProof/>
                        <w:lang w:val="en-US"/>
                      </w:rPr>
                      <w:t>NIKE</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14:anchorId="20CE7C3B" wp14:editId="2C80A06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B7CFFE8" w14:textId="77777777" w:rsidR="005C5FBB" w:rsidRDefault="005C5FBB">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CC455C" w:rsidRPr="00CC455C">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0CE7C3B"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1B7CFFE8" w14:textId="77777777" w:rsidR="005C5FBB" w:rsidRDefault="005C5FBB">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CC455C" w:rsidRPr="00CC455C">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F708B" w14:textId="77777777" w:rsidR="005C5FBB" w:rsidRPr="00326A29" w:rsidRDefault="005C5FBB">
    <w:pPr>
      <w:pStyle w:val="Intestazione"/>
      <w:rPr>
        <w:lang w:val="en-US"/>
      </w:rPr>
    </w:pPr>
    <w:r>
      <w:rPr>
        <w:lang w:val="en-US"/>
      </w:rPr>
      <w:t>Running head: ECONOMICS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6E06"/>
    <w:multiLevelType w:val="hybridMultilevel"/>
    <w:tmpl w:val="3348C1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FB1C00"/>
    <w:multiLevelType w:val="hybridMultilevel"/>
    <w:tmpl w:val="D2F81F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E27ED7"/>
    <w:multiLevelType w:val="hybridMultilevel"/>
    <w:tmpl w:val="C7AEDE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3E3374"/>
    <w:multiLevelType w:val="hybridMultilevel"/>
    <w:tmpl w:val="592A0D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57282988">
    <w:abstractNumId w:val="0"/>
  </w:num>
  <w:num w:numId="2" w16cid:durableId="766266350">
    <w:abstractNumId w:val="2"/>
  </w:num>
  <w:num w:numId="3" w16cid:durableId="387262504">
    <w:abstractNumId w:val="3"/>
  </w:num>
  <w:num w:numId="4" w16cid:durableId="529727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FA9"/>
    <w:rsid w:val="00061F42"/>
    <w:rsid w:val="0007313B"/>
    <w:rsid w:val="000B077C"/>
    <w:rsid w:val="000C43ED"/>
    <w:rsid w:val="000D253E"/>
    <w:rsid w:val="0014408D"/>
    <w:rsid w:val="001566A2"/>
    <w:rsid w:val="001C1C9E"/>
    <w:rsid w:val="0020468C"/>
    <w:rsid w:val="002128D2"/>
    <w:rsid w:val="00222510"/>
    <w:rsid w:val="002432D8"/>
    <w:rsid w:val="0027781D"/>
    <w:rsid w:val="00291EDA"/>
    <w:rsid w:val="002D6757"/>
    <w:rsid w:val="00300C91"/>
    <w:rsid w:val="00313DEA"/>
    <w:rsid w:val="00326A29"/>
    <w:rsid w:val="003449C2"/>
    <w:rsid w:val="00364C57"/>
    <w:rsid w:val="003652D9"/>
    <w:rsid w:val="003654D3"/>
    <w:rsid w:val="00366F9E"/>
    <w:rsid w:val="00393143"/>
    <w:rsid w:val="0039779D"/>
    <w:rsid w:val="003C6455"/>
    <w:rsid w:val="003D6FA9"/>
    <w:rsid w:val="003F49F5"/>
    <w:rsid w:val="00415EC3"/>
    <w:rsid w:val="00431F7A"/>
    <w:rsid w:val="004842EB"/>
    <w:rsid w:val="004C01AF"/>
    <w:rsid w:val="004C37A5"/>
    <w:rsid w:val="004E0E8D"/>
    <w:rsid w:val="005261A0"/>
    <w:rsid w:val="005978B2"/>
    <w:rsid w:val="005A39E9"/>
    <w:rsid w:val="005A3E06"/>
    <w:rsid w:val="005C4640"/>
    <w:rsid w:val="005C5FBB"/>
    <w:rsid w:val="005E61C1"/>
    <w:rsid w:val="005F39E1"/>
    <w:rsid w:val="00621B5F"/>
    <w:rsid w:val="006363B0"/>
    <w:rsid w:val="006A1D29"/>
    <w:rsid w:val="006B1E7B"/>
    <w:rsid w:val="00703ABF"/>
    <w:rsid w:val="007B5B0A"/>
    <w:rsid w:val="00817D61"/>
    <w:rsid w:val="00852720"/>
    <w:rsid w:val="00886250"/>
    <w:rsid w:val="00946469"/>
    <w:rsid w:val="009505E9"/>
    <w:rsid w:val="009E420B"/>
    <w:rsid w:val="00A1147A"/>
    <w:rsid w:val="00A137C4"/>
    <w:rsid w:val="00AA6BEE"/>
    <w:rsid w:val="00B70583"/>
    <w:rsid w:val="00BF0BAA"/>
    <w:rsid w:val="00BF5439"/>
    <w:rsid w:val="00C21A04"/>
    <w:rsid w:val="00C21BDC"/>
    <w:rsid w:val="00C5794C"/>
    <w:rsid w:val="00C97A5C"/>
    <w:rsid w:val="00CB3067"/>
    <w:rsid w:val="00CC455C"/>
    <w:rsid w:val="00D162A0"/>
    <w:rsid w:val="00D37D35"/>
    <w:rsid w:val="00D83C65"/>
    <w:rsid w:val="00DA5E44"/>
    <w:rsid w:val="00DB7A77"/>
    <w:rsid w:val="00DF157A"/>
    <w:rsid w:val="00E06D83"/>
    <w:rsid w:val="00E17F7A"/>
    <w:rsid w:val="00E3663C"/>
    <w:rsid w:val="00E42803"/>
    <w:rsid w:val="00F563A9"/>
    <w:rsid w:val="00F64B19"/>
    <w:rsid w:val="00F84D6F"/>
    <w:rsid w:val="00FF1F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1553EC1"/>
  <w15:chartTrackingRefBased/>
  <w15:docId w15:val="{F5745AD3-A018-4F38-B00A-D486223DF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D6FA9"/>
    <w:pPr>
      <w:spacing w:line="480" w:lineRule="auto"/>
      <w:jc w:val="both"/>
    </w:pPr>
    <w:rPr>
      <w:rFonts w:ascii="Times New Roman" w:hAnsi="Times New Roman"/>
      <w:color w:val="000000" w:themeColor="text1"/>
      <w:sz w:val="24"/>
    </w:rPr>
  </w:style>
  <w:style w:type="paragraph" w:styleId="Titolo1">
    <w:name w:val="heading 1"/>
    <w:basedOn w:val="Normale"/>
    <w:next w:val="Normale"/>
    <w:link w:val="Titolo1Carattere"/>
    <w:uiPriority w:val="9"/>
    <w:qFormat/>
    <w:rsid w:val="003D6FA9"/>
    <w:pPr>
      <w:keepNext/>
      <w:keepLines/>
      <w:spacing w:before="240" w:after="0"/>
      <w:jc w:val="left"/>
      <w:outlineLvl w:val="0"/>
    </w:pPr>
    <w:rPr>
      <w:rFonts w:eastAsiaTheme="majorEastAsia" w:cstheme="majorBidi"/>
      <w:b/>
      <w:sz w:val="28"/>
      <w:szCs w:val="32"/>
    </w:rPr>
  </w:style>
  <w:style w:type="paragraph" w:styleId="Titolo2">
    <w:name w:val="heading 2"/>
    <w:basedOn w:val="Normale"/>
    <w:next w:val="Normale"/>
    <w:link w:val="Titolo2Carattere"/>
    <w:uiPriority w:val="9"/>
    <w:unhideWhenUsed/>
    <w:qFormat/>
    <w:rsid w:val="003D6FA9"/>
    <w:pPr>
      <w:keepNext/>
      <w:keepLines/>
      <w:spacing w:before="40" w:after="0"/>
      <w:jc w:val="left"/>
      <w:outlineLvl w:val="1"/>
    </w:pPr>
    <w:rPr>
      <w:rFonts w:eastAsiaTheme="majorEastAsia" w:cstheme="majorBidi"/>
      <w:b/>
      <w:sz w:val="26"/>
      <w:szCs w:val="26"/>
    </w:rPr>
  </w:style>
  <w:style w:type="paragraph" w:styleId="Titolo3">
    <w:name w:val="heading 3"/>
    <w:basedOn w:val="Normale"/>
    <w:next w:val="Normale"/>
    <w:link w:val="Titolo3Carattere"/>
    <w:uiPriority w:val="9"/>
    <w:unhideWhenUsed/>
    <w:qFormat/>
    <w:rsid w:val="00364C57"/>
    <w:pPr>
      <w:keepNext/>
      <w:keepLines/>
      <w:spacing w:before="40" w:after="0"/>
      <w:jc w:val="left"/>
      <w:outlineLvl w:val="2"/>
    </w:pPr>
    <w:rPr>
      <w:rFonts w:eastAsiaTheme="majorEastAsia" w:cstheme="majorBidi"/>
      <w:b/>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3D6FA9"/>
    <w:rPr>
      <w:rFonts w:ascii="Times New Roman" w:eastAsiaTheme="majorEastAsia" w:hAnsi="Times New Roman" w:cstheme="majorBidi"/>
      <w:b/>
      <w:color w:val="000000" w:themeColor="text1"/>
      <w:sz w:val="28"/>
      <w:szCs w:val="32"/>
    </w:rPr>
  </w:style>
  <w:style w:type="character" w:customStyle="1" w:styleId="Titolo2Carattere">
    <w:name w:val="Titolo 2 Carattere"/>
    <w:basedOn w:val="Carpredefinitoparagrafo"/>
    <w:link w:val="Titolo2"/>
    <w:uiPriority w:val="9"/>
    <w:rsid w:val="003D6FA9"/>
    <w:rPr>
      <w:rFonts w:ascii="Times New Roman" w:eastAsiaTheme="majorEastAsia" w:hAnsi="Times New Roman" w:cstheme="majorBidi"/>
      <w:b/>
      <w:color w:val="000000" w:themeColor="text1"/>
      <w:sz w:val="26"/>
      <w:szCs w:val="26"/>
    </w:rPr>
  </w:style>
  <w:style w:type="paragraph" w:styleId="Intestazione">
    <w:name w:val="header"/>
    <w:basedOn w:val="Normale"/>
    <w:link w:val="IntestazioneCarattere"/>
    <w:uiPriority w:val="99"/>
    <w:unhideWhenUsed/>
    <w:rsid w:val="00326A29"/>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326A29"/>
    <w:rPr>
      <w:rFonts w:ascii="Times New Roman" w:hAnsi="Times New Roman"/>
      <w:color w:val="000000" w:themeColor="text1"/>
      <w:sz w:val="24"/>
    </w:rPr>
  </w:style>
  <w:style w:type="paragraph" w:styleId="Pidipagina">
    <w:name w:val="footer"/>
    <w:basedOn w:val="Normale"/>
    <w:link w:val="PidipaginaCarattere"/>
    <w:uiPriority w:val="99"/>
    <w:unhideWhenUsed/>
    <w:rsid w:val="00326A29"/>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326A29"/>
    <w:rPr>
      <w:rFonts w:ascii="Times New Roman" w:hAnsi="Times New Roman"/>
      <w:color w:val="000000" w:themeColor="text1"/>
      <w:sz w:val="24"/>
    </w:rPr>
  </w:style>
  <w:style w:type="paragraph" w:styleId="Titolosommario">
    <w:name w:val="TOC Heading"/>
    <w:basedOn w:val="Titolo1"/>
    <w:next w:val="Normale"/>
    <w:uiPriority w:val="39"/>
    <w:unhideWhenUsed/>
    <w:qFormat/>
    <w:rsid w:val="00364C57"/>
    <w:pPr>
      <w:spacing w:line="259" w:lineRule="auto"/>
      <w:outlineLvl w:val="9"/>
    </w:pPr>
    <w:rPr>
      <w:rFonts w:asciiTheme="majorHAnsi" w:hAnsiTheme="majorHAnsi"/>
      <w:b w:val="0"/>
      <w:color w:val="2E74B5" w:themeColor="accent1" w:themeShade="BF"/>
      <w:sz w:val="32"/>
      <w:lang w:val="en-US"/>
    </w:rPr>
  </w:style>
  <w:style w:type="character" w:customStyle="1" w:styleId="Titolo3Carattere">
    <w:name w:val="Titolo 3 Carattere"/>
    <w:basedOn w:val="Carpredefinitoparagrafo"/>
    <w:link w:val="Titolo3"/>
    <w:uiPriority w:val="9"/>
    <w:rsid w:val="00364C57"/>
    <w:rPr>
      <w:rFonts w:ascii="Times New Roman" w:eastAsiaTheme="majorEastAsia" w:hAnsi="Times New Roman" w:cstheme="majorBidi"/>
      <w:b/>
      <w:color w:val="000000" w:themeColor="text1"/>
      <w:sz w:val="24"/>
      <w:szCs w:val="24"/>
    </w:rPr>
  </w:style>
  <w:style w:type="paragraph" w:styleId="Sommario1">
    <w:name w:val="toc 1"/>
    <w:basedOn w:val="Normale"/>
    <w:next w:val="Normale"/>
    <w:autoRedefine/>
    <w:uiPriority w:val="39"/>
    <w:unhideWhenUsed/>
    <w:rsid w:val="00313DEA"/>
    <w:pPr>
      <w:spacing w:after="100"/>
    </w:pPr>
  </w:style>
  <w:style w:type="paragraph" w:styleId="Sommario2">
    <w:name w:val="toc 2"/>
    <w:basedOn w:val="Normale"/>
    <w:next w:val="Normale"/>
    <w:autoRedefine/>
    <w:uiPriority w:val="39"/>
    <w:unhideWhenUsed/>
    <w:rsid w:val="00313DEA"/>
    <w:pPr>
      <w:spacing w:after="100"/>
      <w:ind w:left="240"/>
    </w:pPr>
  </w:style>
  <w:style w:type="paragraph" w:styleId="Sommario3">
    <w:name w:val="toc 3"/>
    <w:basedOn w:val="Normale"/>
    <w:next w:val="Normale"/>
    <w:autoRedefine/>
    <w:uiPriority w:val="39"/>
    <w:unhideWhenUsed/>
    <w:rsid w:val="00313DEA"/>
    <w:pPr>
      <w:spacing w:after="100"/>
      <w:ind w:left="480"/>
    </w:pPr>
  </w:style>
  <w:style w:type="character" w:styleId="Collegamentoipertestuale">
    <w:name w:val="Hyperlink"/>
    <w:basedOn w:val="Carpredefinitoparagrafo"/>
    <w:uiPriority w:val="99"/>
    <w:unhideWhenUsed/>
    <w:rsid w:val="00313DEA"/>
    <w:rPr>
      <w:color w:val="0563C1" w:themeColor="hyperlink"/>
      <w:u w:val="single"/>
    </w:rPr>
  </w:style>
  <w:style w:type="paragraph" w:styleId="Paragrafoelenco">
    <w:name w:val="List Paragraph"/>
    <w:basedOn w:val="Normale"/>
    <w:uiPriority w:val="34"/>
    <w:qFormat/>
    <w:rsid w:val="00393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A2B41-CB2E-45E2-9C84-E36D4336A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2809</Words>
  <Characters>16013</Characters>
  <Application>Microsoft Office Word</Application>
  <DocSecurity>0</DocSecurity>
  <Lines>133</Lines>
  <Paragraphs>37</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Maria Dinculete</cp:lastModifiedBy>
  <cp:revision>3</cp:revision>
  <dcterms:created xsi:type="dcterms:W3CDTF">2022-09-05T19:28:00Z</dcterms:created>
  <dcterms:modified xsi:type="dcterms:W3CDTF">2022-09-05T19:28:00Z</dcterms:modified>
</cp:coreProperties>
</file>