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7BA57" w14:textId="77777777"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158496CA" w14:textId="77777777" w:rsidR="00715990" w:rsidRPr="00260277" w:rsidRDefault="00715990" w:rsidP="00041A5A">
      <w:pPr>
        <w:spacing w:line="360" w:lineRule="auto"/>
        <w:jc w:val="center"/>
        <w:rPr>
          <w:rFonts w:ascii="Arial" w:hAnsi="Arial" w:cs="Arial"/>
          <w:sz w:val="28"/>
          <w:szCs w:val="28"/>
        </w:rPr>
      </w:pPr>
    </w:p>
    <w:p w14:paraId="1A998E8A" w14:textId="5425F466" w:rsidR="00041A5A"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p>
    <w:p w14:paraId="4F1DDECC" w14:textId="47F9079C" w:rsidR="00DA64F4" w:rsidRDefault="00DA64F4" w:rsidP="00041A5A">
      <w:pPr>
        <w:spacing w:line="360" w:lineRule="auto"/>
        <w:jc w:val="center"/>
        <w:rPr>
          <w:rFonts w:ascii="Arial" w:hAnsi="Arial" w:cs="Arial"/>
          <w:sz w:val="28"/>
          <w:szCs w:val="28"/>
        </w:rPr>
      </w:pPr>
    </w:p>
    <w:p w14:paraId="37A5BACC" w14:textId="6BFBF6C1" w:rsidR="00DA64F4" w:rsidRDefault="00DA64F4" w:rsidP="00041A5A">
      <w:pPr>
        <w:spacing w:line="360" w:lineRule="auto"/>
        <w:jc w:val="center"/>
        <w:rPr>
          <w:rFonts w:ascii="Arial" w:hAnsi="Arial" w:cs="Arial"/>
          <w:sz w:val="28"/>
          <w:szCs w:val="28"/>
        </w:rPr>
      </w:pPr>
    </w:p>
    <w:p w14:paraId="3C36315D" w14:textId="0610A251" w:rsidR="00DA64F4" w:rsidRDefault="00DA64F4" w:rsidP="00041A5A">
      <w:pPr>
        <w:spacing w:line="360" w:lineRule="auto"/>
        <w:jc w:val="center"/>
        <w:rPr>
          <w:rFonts w:ascii="Arial" w:hAnsi="Arial" w:cs="Arial"/>
          <w:sz w:val="28"/>
          <w:szCs w:val="28"/>
        </w:rPr>
      </w:pPr>
    </w:p>
    <w:p w14:paraId="472FB59F" w14:textId="0C577772" w:rsidR="00DA64F4" w:rsidRDefault="00DA64F4" w:rsidP="00041A5A">
      <w:pPr>
        <w:spacing w:line="360" w:lineRule="auto"/>
        <w:jc w:val="center"/>
        <w:rPr>
          <w:rFonts w:ascii="Arial" w:hAnsi="Arial" w:cs="Arial"/>
          <w:sz w:val="28"/>
          <w:szCs w:val="28"/>
        </w:rPr>
      </w:pPr>
    </w:p>
    <w:p w14:paraId="128E0C5C" w14:textId="6E7CE4E2" w:rsidR="00DA64F4" w:rsidRDefault="00DA64F4" w:rsidP="00041A5A">
      <w:pPr>
        <w:spacing w:line="360" w:lineRule="auto"/>
        <w:jc w:val="center"/>
        <w:rPr>
          <w:rFonts w:ascii="Arial" w:hAnsi="Arial" w:cs="Arial"/>
          <w:sz w:val="28"/>
          <w:szCs w:val="28"/>
        </w:rPr>
      </w:pPr>
    </w:p>
    <w:p w14:paraId="4865AC89" w14:textId="7F98D61D" w:rsidR="00DA64F4" w:rsidRDefault="00DA64F4" w:rsidP="00041A5A">
      <w:pPr>
        <w:spacing w:line="360" w:lineRule="auto"/>
        <w:jc w:val="center"/>
        <w:rPr>
          <w:rFonts w:ascii="Arial" w:hAnsi="Arial" w:cs="Arial"/>
          <w:sz w:val="28"/>
          <w:szCs w:val="28"/>
        </w:rPr>
      </w:pPr>
    </w:p>
    <w:p w14:paraId="255B0847" w14:textId="30595B71" w:rsidR="00DA64F4" w:rsidRDefault="00DA64F4" w:rsidP="00041A5A">
      <w:pPr>
        <w:spacing w:line="360" w:lineRule="auto"/>
        <w:jc w:val="center"/>
        <w:rPr>
          <w:rFonts w:ascii="Arial" w:hAnsi="Arial" w:cs="Arial"/>
          <w:sz w:val="28"/>
          <w:szCs w:val="28"/>
        </w:rPr>
      </w:pPr>
    </w:p>
    <w:p w14:paraId="6F15DB1C" w14:textId="3483B1F1" w:rsidR="00DA64F4" w:rsidRDefault="00DA64F4" w:rsidP="00041A5A">
      <w:pPr>
        <w:spacing w:line="360" w:lineRule="auto"/>
        <w:jc w:val="center"/>
        <w:rPr>
          <w:rFonts w:ascii="Arial" w:hAnsi="Arial" w:cs="Arial"/>
          <w:sz w:val="28"/>
          <w:szCs w:val="28"/>
        </w:rPr>
      </w:pPr>
    </w:p>
    <w:p w14:paraId="50EF7BAC" w14:textId="77777777" w:rsidR="00DA64F4" w:rsidRPr="00260277" w:rsidRDefault="00DA64F4" w:rsidP="00041A5A">
      <w:pPr>
        <w:spacing w:line="360" w:lineRule="auto"/>
        <w:jc w:val="center"/>
        <w:rPr>
          <w:rFonts w:ascii="Arial" w:hAnsi="Arial" w:cs="Arial"/>
          <w:sz w:val="28"/>
          <w:szCs w:val="28"/>
        </w:rPr>
      </w:pPr>
    </w:p>
    <w:p w14:paraId="0FFDFEBB" w14:textId="77777777" w:rsidR="00715990" w:rsidRDefault="00715990" w:rsidP="00041A5A">
      <w:pPr>
        <w:spacing w:line="360" w:lineRule="auto"/>
        <w:rPr>
          <w:rFonts w:ascii="Arial" w:hAnsi="Arial" w:cs="Arial"/>
          <w:sz w:val="28"/>
          <w:szCs w:val="28"/>
        </w:rPr>
      </w:pPr>
    </w:p>
    <w:p w14:paraId="1E22010F" w14:textId="77777777" w:rsidR="00FF5B70" w:rsidRPr="00260277" w:rsidRDefault="00FF5B70" w:rsidP="00041A5A">
      <w:pPr>
        <w:spacing w:line="360" w:lineRule="auto"/>
        <w:rPr>
          <w:rFonts w:ascii="Arial" w:hAnsi="Arial" w:cs="Arial"/>
          <w:sz w:val="28"/>
          <w:szCs w:val="28"/>
        </w:rPr>
      </w:pPr>
    </w:p>
    <w:p w14:paraId="198F6DF9" w14:textId="77777777" w:rsidR="00715990" w:rsidRDefault="00715990" w:rsidP="00DA64F4">
      <w:pPr>
        <w:spacing w:line="360" w:lineRule="auto"/>
        <w:jc w:val="both"/>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4F5AD0">
        <w:rPr>
          <w:rFonts w:ascii="Arial" w:hAnsi="Arial" w:cs="Arial"/>
          <w:sz w:val="28"/>
          <w:szCs w:val="28"/>
        </w:rPr>
        <w:t>1907865</w:t>
      </w:r>
    </w:p>
    <w:p w14:paraId="347B251D" w14:textId="417C6D5D" w:rsidR="00FF5B70" w:rsidRDefault="00FF5B70" w:rsidP="00DA64F4">
      <w:pPr>
        <w:spacing w:line="360" w:lineRule="auto"/>
        <w:jc w:val="both"/>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4F5AD0">
        <w:rPr>
          <w:rFonts w:ascii="Arial" w:hAnsi="Arial" w:cs="Arial"/>
          <w:sz w:val="28"/>
          <w:szCs w:val="28"/>
        </w:rPr>
        <w:t xml:space="preserve">Andreea Bogdan </w:t>
      </w:r>
    </w:p>
    <w:p w14:paraId="5D7C7222" w14:textId="2E9004BC" w:rsidR="00191E2D" w:rsidRPr="00260277" w:rsidRDefault="00191E2D" w:rsidP="00DA64F4">
      <w:pPr>
        <w:spacing w:line="360" w:lineRule="auto"/>
        <w:jc w:val="both"/>
        <w:rPr>
          <w:rFonts w:ascii="Arial" w:hAnsi="Arial" w:cs="Arial"/>
          <w:sz w:val="28"/>
          <w:szCs w:val="28"/>
        </w:rPr>
      </w:pPr>
      <w:r w:rsidRPr="00191E2D">
        <w:rPr>
          <w:rFonts w:ascii="Arial" w:hAnsi="Arial" w:cs="Arial"/>
          <w:b/>
          <w:bCs/>
          <w:sz w:val="28"/>
          <w:szCs w:val="28"/>
        </w:rPr>
        <w:t xml:space="preserve">Lecturer </w:t>
      </w:r>
      <w:r>
        <w:rPr>
          <w:rFonts w:ascii="Arial" w:hAnsi="Arial" w:cs="Arial"/>
          <w:b/>
          <w:bCs/>
          <w:sz w:val="28"/>
          <w:szCs w:val="28"/>
        </w:rPr>
        <w:t>N</w:t>
      </w:r>
      <w:r w:rsidRPr="00191E2D">
        <w:rPr>
          <w:rFonts w:ascii="Arial" w:hAnsi="Arial" w:cs="Arial"/>
          <w:b/>
          <w:bCs/>
          <w:sz w:val="28"/>
          <w:szCs w:val="28"/>
        </w:rPr>
        <w:t>ame</w:t>
      </w:r>
      <w:r>
        <w:rPr>
          <w:rFonts w:ascii="Arial" w:hAnsi="Arial" w:cs="Arial"/>
          <w:sz w:val="28"/>
          <w:szCs w:val="28"/>
        </w:rPr>
        <w:t xml:space="preserve">: </w:t>
      </w:r>
      <w:r w:rsidR="00B367EE">
        <w:rPr>
          <w:rFonts w:ascii="Arial" w:hAnsi="Arial" w:cs="Arial"/>
          <w:sz w:val="28"/>
          <w:szCs w:val="28"/>
        </w:rPr>
        <w:t>Dr Eleni Koutsogeorgou</w:t>
      </w:r>
    </w:p>
    <w:p w14:paraId="734B9489" w14:textId="77777777" w:rsidR="00715990" w:rsidRPr="00260277" w:rsidRDefault="00715990" w:rsidP="00041A5A">
      <w:pPr>
        <w:spacing w:line="360" w:lineRule="auto"/>
        <w:rPr>
          <w:rFonts w:ascii="Arial" w:hAnsi="Arial" w:cs="Arial"/>
          <w:sz w:val="28"/>
          <w:szCs w:val="28"/>
        </w:rPr>
      </w:pPr>
    </w:p>
    <w:p w14:paraId="358E4528" w14:textId="7AC444F6" w:rsidR="00715990" w:rsidRDefault="00715990" w:rsidP="00041A5A">
      <w:pPr>
        <w:spacing w:line="360" w:lineRule="auto"/>
        <w:rPr>
          <w:rFonts w:ascii="Arial" w:hAnsi="Arial" w:cs="Arial"/>
          <w:sz w:val="28"/>
          <w:szCs w:val="28"/>
        </w:rPr>
      </w:pPr>
    </w:p>
    <w:p w14:paraId="2DFFCCE6" w14:textId="77777777" w:rsidR="00FF5B70" w:rsidRPr="00FF5B70" w:rsidRDefault="00FF5B70" w:rsidP="00041A5A">
      <w:pPr>
        <w:spacing w:line="360" w:lineRule="auto"/>
        <w:rPr>
          <w:rFonts w:ascii="Arial" w:hAnsi="Arial" w:cs="Arial"/>
          <w:b/>
          <w:bCs/>
          <w:sz w:val="28"/>
          <w:szCs w:val="28"/>
        </w:rPr>
      </w:pPr>
      <w:r w:rsidRPr="00FF5B70">
        <w:rPr>
          <w:rFonts w:ascii="Arial" w:hAnsi="Arial" w:cs="Arial"/>
          <w:sz w:val="28"/>
          <w:szCs w:val="28"/>
        </w:rPr>
        <w:t xml:space="preserve"> </w:t>
      </w:r>
    </w:p>
    <w:p w14:paraId="49646454" w14:textId="77777777" w:rsidR="00715990" w:rsidRPr="00260277" w:rsidRDefault="00715990" w:rsidP="00041A5A">
      <w:pPr>
        <w:spacing w:line="360" w:lineRule="auto"/>
        <w:rPr>
          <w:rFonts w:ascii="Arial" w:hAnsi="Arial" w:cs="Arial"/>
        </w:rPr>
      </w:pPr>
    </w:p>
    <w:p w14:paraId="2B69BD03" w14:textId="77777777" w:rsidR="00715990" w:rsidRPr="00260277" w:rsidRDefault="00715990" w:rsidP="00041A5A">
      <w:pPr>
        <w:spacing w:line="360" w:lineRule="auto"/>
        <w:rPr>
          <w:rFonts w:ascii="Arial" w:hAnsi="Arial" w:cs="Arial"/>
        </w:rPr>
      </w:pPr>
      <w:r w:rsidRPr="00260277">
        <w:rPr>
          <w:rFonts w:ascii="Arial" w:hAnsi="Arial" w:cs="Arial"/>
        </w:rPr>
        <w:br w:type="page"/>
      </w:r>
    </w:p>
    <w:p w14:paraId="1284F568" w14:textId="730F9FBD" w:rsidR="00545684" w:rsidRDefault="00866B7B" w:rsidP="00FF5B70">
      <w:pPr>
        <w:pStyle w:val="Heading1"/>
      </w:pPr>
      <w:r>
        <w:t xml:space="preserve">Main </w:t>
      </w:r>
      <w:r w:rsidR="004F5AD0">
        <w:t xml:space="preserve">Project </w:t>
      </w:r>
      <w:r w:rsidR="004F5AD0" w:rsidRPr="00260277">
        <w:t>Proposal</w:t>
      </w:r>
    </w:p>
    <w:p w14:paraId="396FF951" w14:textId="77777777" w:rsidR="00DF6940" w:rsidRPr="00DF6940" w:rsidRDefault="00DF6940" w:rsidP="00DF6940"/>
    <w:p w14:paraId="11C75E0B" w14:textId="77777777" w:rsidR="00D769F0" w:rsidRDefault="00D769F0" w:rsidP="00D769F0"/>
    <w:p w14:paraId="1C51DCEA" w14:textId="4FB26BCB" w:rsidR="00DF6940" w:rsidRPr="00DF6940" w:rsidRDefault="00FF5B70" w:rsidP="00DF6940">
      <w:pPr>
        <w:pStyle w:val="Heading1"/>
        <w:jc w:val="left"/>
        <w:rPr>
          <w:rFonts w:cs="Arial"/>
          <w:b w:val="0"/>
          <w:bCs/>
          <w:color w:val="313131"/>
          <w:sz w:val="24"/>
          <w:szCs w:val="24"/>
          <w:shd w:val="clear" w:color="auto" w:fill="FFFFFF"/>
        </w:rPr>
      </w:pPr>
      <w:r w:rsidRPr="00DF6940">
        <w:rPr>
          <w:b w:val="0"/>
          <w:bCs/>
        </w:rPr>
        <w:t>My p</w:t>
      </w:r>
      <w:r w:rsidR="00D769F0" w:rsidRPr="00DF6940">
        <w:rPr>
          <w:b w:val="0"/>
          <w:bCs/>
        </w:rPr>
        <w:t>roject title</w:t>
      </w:r>
      <w:r w:rsidR="00D769F0" w:rsidRPr="00DF6940">
        <w:t xml:space="preserve">: </w:t>
      </w:r>
      <w:r w:rsidR="00AC34B3" w:rsidRPr="00DF6940">
        <w:rPr>
          <w:rFonts w:cs="Arial"/>
          <w:color w:val="313131"/>
          <w:shd w:val="clear" w:color="auto" w:fill="FFFFFF"/>
        </w:rPr>
        <w:t>Prevention smoking of young women in the U</w:t>
      </w:r>
      <w:r w:rsidR="00DF6940" w:rsidRPr="00DF6940">
        <w:rPr>
          <w:rFonts w:cs="Arial"/>
          <w:color w:val="313131"/>
          <w:shd w:val="clear" w:color="auto" w:fill="FFFFFF"/>
        </w:rPr>
        <w:t>K</w:t>
      </w:r>
    </w:p>
    <w:p w14:paraId="09C0A28D" w14:textId="77777777" w:rsidR="00DF6940" w:rsidRDefault="00DF6940" w:rsidP="00DF6940">
      <w:pPr>
        <w:pStyle w:val="Heading2"/>
      </w:pPr>
    </w:p>
    <w:p w14:paraId="11B52B69" w14:textId="50019EA0" w:rsidR="00784670" w:rsidRPr="00DF6940" w:rsidRDefault="00FF5B70" w:rsidP="00DF6940">
      <w:pPr>
        <w:pStyle w:val="Heading2"/>
      </w:pPr>
      <w:r>
        <w:t>1</w:t>
      </w:r>
      <w:r w:rsidR="00784670" w:rsidRPr="00784670">
        <w:t xml:space="preserve">) </w:t>
      </w:r>
      <w:r w:rsidR="00545684" w:rsidRPr="00784670">
        <w:t>Aim</w:t>
      </w:r>
      <w:r w:rsidR="00784670" w:rsidRPr="00784670">
        <w:t>:</w:t>
      </w:r>
      <w:r w:rsidR="00AC34B3">
        <w:t xml:space="preserve"> </w:t>
      </w:r>
      <w:r w:rsidR="00A6605F">
        <w:rPr>
          <w:b w:val="0"/>
          <w:bCs w:val="0"/>
          <w:i w:val="0"/>
          <w:iCs/>
          <w:sz w:val="24"/>
          <w:szCs w:val="24"/>
          <w:highlight w:val="white"/>
        </w:rPr>
        <w:t>T</w:t>
      </w:r>
      <w:r w:rsidR="00AC34B3" w:rsidRPr="00DF6940">
        <w:rPr>
          <w:b w:val="0"/>
          <w:bCs w:val="0"/>
          <w:i w:val="0"/>
          <w:iCs/>
          <w:sz w:val="24"/>
          <w:szCs w:val="24"/>
          <w:highlight w:val="white"/>
        </w:rPr>
        <w:t>o find out key factors that would assist in preventing smoking among young women in UK</w:t>
      </w:r>
      <w:r w:rsidR="00AC34B3" w:rsidRPr="0088694F">
        <w:rPr>
          <w:sz w:val="24"/>
          <w:szCs w:val="24"/>
          <w:highlight w:val="white"/>
        </w:rPr>
        <w:t xml:space="preserve">. </w:t>
      </w:r>
    </w:p>
    <w:p w14:paraId="6E4F1177" w14:textId="77777777" w:rsidR="00545684" w:rsidRDefault="00FF5B70" w:rsidP="00784670">
      <w:pPr>
        <w:pStyle w:val="Heading2"/>
      </w:pPr>
      <w:r>
        <w:t>2</w:t>
      </w:r>
      <w:r w:rsidR="00784670">
        <w:t>) O</w:t>
      </w:r>
      <w:r w:rsidR="00545684" w:rsidRPr="00260277">
        <w:t>bjectives:</w:t>
      </w:r>
      <w:r w:rsidR="00AC34B3">
        <w:t xml:space="preserve"> </w:t>
      </w:r>
    </w:p>
    <w:p w14:paraId="6A5DF684" w14:textId="56E1FCB3" w:rsidR="00AC34B3" w:rsidRPr="0088694F" w:rsidRDefault="00AC34B3" w:rsidP="00AC34B3">
      <w:pPr>
        <w:pStyle w:val="Normal1"/>
        <w:numPr>
          <w:ilvl w:val="0"/>
          <w:numId w:val="2"/>
        </w:numPr>
        <w:spacing w:line="360" w:lineRule="auto"/>
        <w:jc w:val="both"/>
        <w:rPr>
          <w:sz w:val="24"/>
          <w:szCs w:val="24"/>
          <w:highlight w:val="white"/>
          <w:lang w:val="en-GB"/>
        </w:rPr>
      </w:pPr>
      <w:r w:rsidRPr="0088694F">
        <w:rPr>
          <w:sz w:val="24"/>
          <w:szCs w:val="24"/>
          <w:highlight w:val="white"/>
          <w:lang w:val="en-GB"/>
        </w:rPr>
        <w:t>To analyse factors that influences young women of UK to prevent smoking.</w:t>
      </w:r>
    </w:p>
    <w:p w14:paraId="31C7228F" w14:textId="77777777" w:rsidR="00AC34B3" w:rsidRPr="0088694F" w:rsidRDefault="00AC34B3" w:rsidP="00AC34B3">
      <w:pPr>
        <w:pStyle w:val="Normal1"/>
        <w:numPr>
          <w:ilvl w:val="0"/>
          <w:numId w:val="2"/>
        </w:numPr>
        <w:spacing w:line="360" w:lineRule="auto"/>
        <w:jc w:val="both"/>
        <w:rPr>
          <w:sz w:val="24"/>
          <w:szCs w:val="24"/>
          <w:highlight w:val="white"/>
          <w:lang w:val="en-GB"/>
        </w:rPr>
      </w:pPr>
      <w:r w:rsidRPr="0088694F">
        <w:rPr>
          <w:sz w:val="24"/>
          <w:szCs w:val="24"/>
          <w:highlight w:val="white"/>
          <w:lang w:val="en-GB"/>
        </w:rPr>
        <w:t>To identify key practices that would assist in preventing women from smoking in UK.</w:t>
      </w:r>
    </w:p>
    <w:p w14:paraId="3F85A469" w14:textId="77777777" w:rsidR="00AC34B3" w:rsidRPr="0088694F" w:rsidRDefault="00AC34B3" w:rsidP="00AC34B3">
      <w:pPr>
        <w:pStyle w:val="Normal1"/>
        <w:numPr>
          <w:ilvl w:val="0"/>
          <w:numId w:val="2"/>
        </w:numPr>
        <w:spacing w:line="360" w:lineRule="auto"/>
        <w:jc w:val="both"/>
        <w:rPr>
          <w:sz w:val="24"/>
          <w:szCs w:val="24"/>
          <w:highlight w:val="white"/>
          <w:lang w:val="en-GB"/>
        </w:rPr>
      </w:pPr>
      <w:r w:rsidRPr="0088694F">
        <w:rPr>
          <w:sz w:val="24"/>
          <w:szCs w:val="24"/>
          <w:highlight w:val="white"/>
          <w:lang w:val="en-GB"/>
        </w:rPr>
        <w:t>To find out challenges among young women that occurs because of smoking.</w:t>
      </w:r>
    </w:p>
    <w:p w14:paraId="05012F88" w14:textId="77777777" w:rsidR="00041A5A" w:rsidRPr="00AC34B3" w:rsidRDefault="00AC34B3" w:rsidP="00041A5A">
      <w:pPr>
        <w:pStyle w:val="Normal1"/>
        <w:numPr>
          <w:ilvl w:val="0"/>
          <w:numId w:val="2"/>
        </w:numPr>
        <w:spacing w:line="360" w:lineRule="auto"/>
        <w:jc w:val="both"/>
        <w:rPr>
          <w:sz w:val="24"/>
          <w:szCs w:val="24"/>
          <w:highlight w:val="white"/>
          <w:lang w:val="en-GB"/>
        </w:rPr>
      </w:pPr>
      <w:r w:rsidRPr="0088694F">
        <w:rPr>
          <w:sz w:val="24"/>
          <w:szCs w:val="24"/>
          <w:highlight w:val="white"/>
          <w:lang w:val="en-GB"/>
        </w:rPr>
        <w:t xml:space="preserve">To develop recommendations for young women of UK that would help in preventing smoking. </w:t>
      </w:r>
    </w:p>
    <w:p w14:paraId="198930A7" w14:textId="77777777" w:rsidR="00AC34B3" w:rsidRPr="00444FE4" w:rsidRDefault="00FF5B70" w:rsidP="00444FE4">
      <w:pPr>
        <w:pStyle w:val="Heading2"/>
      </w:pPr>
      <w:r>
        <w:t>3</w:t>
      </w:r>
      <w:r w:rsidR="008E5015" w:rsidRPr="00260277">
        <w:t xml:space="preserve">) </w:t>
      </w:r>
      <w:r w:rsidR="00545684" w:rsidRPr="00260277">
        <w:t>Background:</w:t>
      </w:r>
      <w:r w:rsidR="00AC34B3">
        <w:t xml:space="preserve"> </w:t>
      </w:r>
    </w:p>
    <w:p w14:paraId="3F1C2BA5" w14:textId="2100FAE0" w:rsidR="00041A5A" w:rsidRPr="00AC34B3" w:rsidRDefault="00AC34B3" w:rsidP="00AC34B3">
      <w:pPr>
        <w:pStyle w:val="Normal1"/>
        <w:spacing w:line="360" w:lineRule="auto"/>
        <w:jc w:val="both"/>
        <w:rPr>
          <w:b/>
          <w:sz w:val="24"/>
          <w:szCs w:val="24"/>
          <w:highlight w:val="white"/>
          <w:lang w:val="en-GB"/>
        </w:rPr>
      </w:pPr>
      <w:r w:rsidRPr="0088694F">
        <w:rPr>
          <w:sz w:val="24"/>
          <w:szCs w:val="24"/>
          <w:highlight w:val="white"/>
          <w:lang w:val="en-GB"/>
        </w:rPr>
        <w:t xml:space="preserve">Smoking is a big problem around the world which affects health conditions for young and older people. According to case studies of smoking, it has been identified that there is a </w:t>
      </w:r>
      <w:r w:rsidR="00662FBB">
        <w:rPr>
          <w:sz w:val="24"/>
          <w:szCs w:val="24"/>
          <w:highlight w:val="white"/>
          <w:lang w:val="en-GB"/>
        </w:rPr>
        <w:t xml:space="preserve">growth in </w:t>
      </w:r>
      <w:r w:rsidRPr="0088694F">
        <w:rPr>
          <w:sz w:val="24"/>
          <w:szCs w:val="24"/>
          <w:highlight w:val="white"/>
          <w:lang w:val="en-GB"/>
        </w:rPr>
        <w:t xml:space="preserve">smoking among youth and adults during periods of lockdowns. Study has highlighted that women smoking during lockdown has been increased by 55% in UK (UCL, 2021). This number has indicated that smoking has increased dramatically in recent years. Statistics from 2019, highlighted that 12.5% women are smoking cigarettes and men are 15.9% (STATISTA, 2019). This statistics highlights that smoking is popular among both men and women in UK. In this context, prevention of smoking has become a major factor for government of UK to take. In order to prevent smoking among young women, nicotine vape is an effective option for UK government. Nicotine vapes are less harmful for </w:t>
      </w:r>
      <w:r w:rsidRPr="0088694F">
        <w:rPr>
          <w:sz w:val="24"/>
          <w:szCs w:val="24"/>
          <w:lang w:val="en-GB"/>
        </w:rPr>
        <w:t>people who smoke daily (</w:t>
      </w:r>
      <w:r w:rsidRPr="0088694F">
        <w:rPr>
          <w:sz w:val="24"/>
          <w:szCs w:val="24"/>
          <w:highlight w:val="white"/>
          <w:lang w:val="en-GB"/>
        </w:rPr>
        <w:t>NHS, 2021)</w:t>
      </w:r>
      <w:r w:rsidRPr="0088694F">
        <w:rPr>
          <w:sz w:val="24"/>
          <w:szCs w:val="24"/>
          <w:lang w:val="en-GB"/>
        </w:rPr>
        <w:t xml:space="preserve">. Therefore, promoting the substitution of tobacco with vape would be an effective option for government to reduce smoking habits among young women’s. </w:t>
      </w:r>
    </w:p>
    <w:p w14:paraId="36C31C87" w14:textId="77777777" w:rsidR="00545684" w:rsidRPr="00260277" w:rsidRDefault="00FF5B70" w:rsidP="00784670">
      <w:pPr>
        <w:pStyle w:val="Heading2"/>
      </w:pPr>
      <w:r>
        <w:t>4</w:t>
      </w:r>
      <w:r w:rsidR="008E5015" w:rsidRPr="00260277">
        <w:t xml:space="preserve">) </w:t>
      </w:r>
      <w:r w:rsidR="00545684" w:rsidRPr="00260277">
        <w:t>Methods:</w:t>
      </w:r>
    </w:p>
    <w:p w14:paraId="762A3ABC" w14:textId="1BB10007" w:rsidR="0061260B" w:rsidRPr="00AC34B3" w:rsidRDefault="00F636E2" w:rsidP="00AC34B3">
      <w:pPr>
        <w:pStyle w:val="Normal1"/>
        <w:spacing w:line="360" w:lineRule="auto"/>
        <w:jc w:val="both"/>
        <w:rPr>
          <w:sz w:val="24"/>
          <w:szCs w:val="24"/>
          <w:highlight w:val="white"/>
          <w:lang w:val="en-GB"/>
        </w:rPr>
      </w:pPr>
      <w:r>
        <w:rPr>
          <w:sz w:val="24"/>
          <w:szCs w:val="24"/>
          <w:highlight w:val="white"/>
          <w:lang w:val="en-GB"/>
        </w:rPr>
        <w:t xml:space="preserve">In this systematic </w:t>
      </w:r>
      <w:r w:rsidR="00D37FD2">
        <w:rPr>
          <w:sz w:val="24"/>
          <w:szCs w:val="24"/>
          <w:highlight w:val="white"/>
          <w:lang w:val="en-GB"/>
        </w:rPr>
        <w:t>literature review d</w:t>
      </w:r>
      <w:r w:rsidR="00AC34B3" w:rsidRPr="0088694F">
        <w:rPr>
          <w:sz w:val="24"/>
          <w:szCs w:val="24"/>
          <w:highlight w:val="white"/>
          <w:lang w:val="en-GB"/>
        </w:rPr>
        <w:t xml:space="preserve">ata collection is an important process within research that assists researchers to access higher amounts of valid and reliable information that they can incorporate within </w:t>
      </w:r>
      <w:r w:rsidR="00D37FD2" w:rsidRPr="0088694F">
        <w:rPr>
          <w:sz w:val="24"/>
          <w:szCs w:val="24"/>
          <w:highlight w:val="white"/>
          <w:lang w:val="en-GB"/>
        </w:rPr>
        <w:t>study.</w:t>
      </w:r>
      <w:r w:rsidR="00D37FD2">
        <w:rPr>
          <w:sz w:val="24"/>
          <w:szCs w:val="24"/>
          <w:highlight w:val="white"/>
          <w:lang w:val="en-GB"/>
        </w:rPr>
        <w:t xml:space="preserve"> (Yu </w:t>
      </w:r>
      <w:r w:rsidR="00D37FD2" w:rsidRPr="00D37FD2">
        <w:rPr>
          <w:i/>
          <w:iCs/>
          <w:sz w:val="24"/>
          <w:szCs w:val="24"/>
          <w:highlight w:val="white"/>
          <w:lang w:val="en-GB"/>
        </w:rPr>
        <w:t>et al</w:t>
      </w:r>
      <w:r w:rsidR="00D37FD2">
        <w:rPr>
          <w:sz w:val="24"/>
          <w:szCs w:val="24"/>
          <w:highlight w:val="white"/>
          <w:lang w:val="en-GB"/>
        </w:rPr>
        <w:t>. 2021)</w:t>
      </w:r>
      <w:r w:rsidR="00AC34B3" w:rsidRPr="0088694F">
        <w:rPr>
          <w:sz w:val="24"/>
          <w:szCs w:val="24"/>
          <w:highlight w:val="white"/>
          <w:lang w:val="en-GB"/>
        </w:rPr>
        <w:t xml:space="preserve"> </w:t>
      </w:r>
    </w:p>
    <w:p w14:paraId="4D1C3A61" w14:textId="77777777" w:rsidR="0061260B" w:rsidRPr="00260277" w:rsidRDefault="00FF5B70" w:rsidP="00784670">
      <w:pPr>
        <w:pStyle w:val="Heading2"/>
      </w:pPr>
      <w:r>
        <w:t>5</w:t>
      </w:r>
      <w:r w:rsidR="0061260B" w:rsidRPr="00260277">
        <w:t>) Resources</w:t>
      </w:r>
      <w:r w:rsidR="00260277">
        <w:t>:</w:t>
      </w:r>
    </w:p>
    <w:p w14:paraId="4EF86D49" w14:textId="6E6446F0" w:rsidR="00260277" w:rsidRPr="00AC34B3" w:rsidRDefault="00AC34B3" w:rsidP="00AC34B3">
      <w:pPr>
        <w:pStyle w:val="Normal1"/>
        <w:spacing w:line="360" w:lineRule="auto"/>
        <w:jc w:val="both"/>
        <w:rPr>
          <w:b/>
          <w:sz w:val="24"/>
          <w:szCs w:val="24"/>
          <w:highlight w:val="white"/>
          <w:lang w:val="en-GB"/>
        </w:rPr>
      </w:pPr>
      <w:r w:rsidRPr="0088694F">
        <w:rPr>
          <w:sz w:val="24"/>
          <w:szCs w:val="24"/>
          <w:highlight w:val="white"/>
          <w:lang w:val="en-GB"/>
        </w:rPr>
        <w:t>Conducting</w:t>
      </w:r>
      <w:r w:rsidR="001A5C90">
        <w:rPr>
          <w:sz w:val="24"/>
          <w:szCs w:val="24"/>
          <w:highlight w:val="white"/>
          <w:lang w:val="en-GB"/>
        </w:rPr>
        <w:t xml:space="preserve"> research</w:t>
      </w:r>
      <w:r w:rsidRPr="0088694F">
        <w:rPr>
          <w:sz w:val="24"/>
          <w:szCs w:val="24"/>
          <w:highlight w:val="white"/>
          <w:lang w:val="en-GB"/>
        </w:rPr>
        <w:t xml:space="preserve">, </w:t>
      </w:r>
      <w:r w:rsidR="001A5C90">
        <w:rPr>
          <w:sz w:val="24"/>
          <w:szCs w:val="24"/>
          <w:highlight w:val="white"/>
          <w:lang w:val="en-GB"/>
        </w:rPr>
        <w:t>we</w:t>
      </w:r>
      <w:r w:rsidRPr="0088694F">
        <w:rPr>
          <w:sz w:val="24"/>
          <w:szCs w:val="24"/>
          <w:highlight w:val="white"/>
          <w:lang w:val="en-GB"/>
        </w:rPr>
        <w:t xml:space="preserve"> are required to have necessary resources to complete it effectively. </w:t>
      </w:r>
      <w:r w:rsidR="001A5C90">
        <w:rPr>
          <w:sz w:val="24"/>
          <w:szCs w:val="24"/>
          <w:highlight w:val="white"/>
          <w:lang w:val="en-GB"/>
        </w:rPr>
        <w:t>Also,</w:t>
      </w:r>
      <w:r w:rsidRPr="0088694F">
        <w:rPr>
          <w:sz w:val="24"/>
          <w:szCs w:val="24"/>
          <w:highlight w:val="white"/>
          <w:lang w:val="en-GB"/>
        </w:rPr>
        <w:t xml:space="preserve"> accessing all</w:t>
      </w:r>
      <w:r w:rsidR="00AC3F0B">
        <w:rPr>
          <w:sz w:val="24"/>
          <w:szCs w:val="24"/>
          <w:highlight w:val="white"/>
          <w:lang w:val="en-GB"/>
        </w:rPr>
        <w:t xml:space="preserve"> </w:t>
      </w:r>
      <w:r w:rsidRPr="0088694F">
        <w:rPr>
          <w:sz w:val="24"/>
          <w:szCs w:val="24"/>
          <w:highlight w:val="white"/>
          <w:lang w:val="en-GB"/>
        </w:rPr>
        <w:t xml:space="preserve">these resources to generate quality information </w:t>
      </w:r>
      <w:r w:rsidR="00D37FD2">
        <w:rPr>
          <w:sz w:val="24"/>
          <w:szCs w:val="24"/>
          <w:highlight w:val="white"/>
          <w:lang w:val="en-GB"/>
        </w:rPr>
        <w:t>is</w:t>
      </w:r>
      <w:r w:rsidRPr="0088694F">
        <w:rPr>
          <w:sz w:val="24"/>
          <w:szCs w:val="24"/>
          <w:highlight w:val="white"/>
          <w:lang w:val="en-GB"/>
        </w:rPr>
        <w:t xml:space="preserve"> required to have a valid deadline. Having these resources would assist researchers in achieving better results for completing this research. </w:t>
      </w:r>
    </w:p>
    <w:p w14:paraId="2B855F64" w14:textId="77777777" w:rsidR="00545684" w:rsidRDefault="00FF5B70" w:rsidP="00784670">
      <w:pPr>
        <w:pStyle w:val="Heading2"/>
      </w:pPr>
      <w:r>
        <w:t>6</w:t>
      </w:r>
      <w:r w:rsidR="0061260B" w:rsidRPr="00260277">
        <w:t>) Timescale:</w:t>
      </w:r>
    </w:p>
    <w:tbl>
      <w:tblPr>
        <w:tblStyle w:val="TableGrid"/>
        <w:tblW w:w="9351" w:type="dxa"/>
        <w:tblLook w:val="04A0" w:firstRow="1" w:lastRow="0" w:firstColumn="1" w:lastColumn="0" w:noHBand="0" w:noVBand="1"/>
      </w:tblPr>
      <w:tblGrid>
        <w:gridCol w:w="1616"/>
        <w:gridCol w:w="1617"/>
        <w:gridCol w:w="1343"/>
        <w:gridCol w:w="1497"/>
        <w:gridCol w:w="3278"/>
      </w:tblGrid>
      <w:tr w:rsidR="000D1743" w14:paraId="52308F30" w14:textId="77777777" w:rsidTr="000D1743">
        <w:trPr>
          <w:trHeight w:val="489"/>
        </w:trPr>
        <w:tc>
          <w:tcPr>
            <w:tcW w:w="1499" w:type="dxa"/>
          </w:tcPr>
          <w:p w14:paraId="0C73C1E0" w14:textId="01DE13CB" w:rsidR="000D1743" w:rsidRPr="002D75A9" w:rsidRDefault="000D1743" w:rsidP="00041A5A">
            <w:pPr>
              <w:spacing w:line="360" w:lineRule="auto"/>
              <w:rPr>
                <w:rFonts w:ascii="Arial" w:hAnsi="Arial" w:cs="Arial"/>
                <w:b/>
                <w:bCs/>
              </w:rPr>
            </w:pPr>
            <w:r w:rsidRPr="002D75A9">
              <w:rPr>
                <w:rFonts w:ascii="Arial" w:hAnsi="Arial" w:cs="Arial"/>
                <w:b/>
                <w:bCs/>
              </w:rPr>
              <w:t>Introduction</w:t>
            </w:r>
          </w:p>
        </w:tc>
        <w:tc>
          <w:tcPr>
            <w:tcW w:w="1510" w:type="dxa"/>
          </w:tcPr>
          <w:p w14:paraId="4FE16991" w14:textId="69823530" w:rsidR="000D1743" w:rsidRPr="002D75A9" w:rsidRDefault="000D1743" w:rsidP="00041A5A">
            <w:pPr>
              <w:spacing w:line="360" w:lineRule="auto"/>
              <w:rPr>
                <w:rFonts w:ascii="Arial" w:hAnsi="Arial" w:cs="Arial"/>
                <w:b/>
                <w:bCs/>
              </w:rPr>
            </w:pPr>
            <w:r w:rsidRPr="002D75A9">
              <w:rPr>
                <w:rFonts w:ascii="Arial" w:hAnsi="Arial" w:cs="Arial"/>
                <w:b/>
                <w:bCs/>
              </w:rPr>
              <w:t>Background</w:t>
            </w:r>
          </w:p>
        </w:tc>
        <w:tc>
          <w:tcPr>
            <w:tcW w:w="1377" w:type="dxa"/>
          </w:tcPr>
          <w:p w14:paraId="159BCC8D" w14:textId="0CAACA78" w:rsidR="000D1743" w:rsidRPr="002D75A9" w:rsidRDefault="000D1743" w:rsidP="00041A5A">
            <w:pPr>
              <w:spacing w:line="360" w:lineRule="auto"/>
              <w:rPr>
                <w:rFonts w:ascii="Arial" w:hAnsi="Arial" w:cs="Arial"/>
                <w:b/>
                <w:bCs/>
              </w:rPr>
            </w:pPr>
            <w:r w:rsidRPr="002D75A9">
              <w:rPr>
                <w:rFonts w:ascii="Arial" w:hAnsi="Arial" w:cs="Arial"/>
                <w:b/>
                <w:bCs/>
              </w:rPr>
              <w:t>Methods</w:t>
            </w:r>
          </w:p>
        </w:tc>
        <w:tc>
          <w:tcPr>
            <w:tcW w:w="1466" w:type="dxa"/>
          </w:tcPr>
          <w:p w14:paraId="1502EDC7" w14:textId="1E4CAC0F" w:rsidR="000D1743" w:rsidRPr="002D75A9" w:rsidRDefault="000D1743" w:rsidP="00041A5A">
            <w:pPr>
              <w:spacing w:line="360" w:lineRule="auto"/>
              <w:rPr>
                <w:rFonts w:ascii="Arial" w:hAnsi="Arial" w:cs="Arial"/>
                <w:b/>
                <w:bCs/>
              </w:rPr>
            </w:pPr>
            <w:r w:rsidRPr="002D75A9">
              <w:rPr>
                <w:rFonts w:ascii="Arial" w:hAnsi="Arial" w:cs="Arial"/>
                <w:b/>
                <w:bCs/>
              </w:rPr>
              <w:t>Results and Discussion</w:t>
            </w:r>
          </w:p>
        </w:tc>
        <w:tc>
          <w:tcPr>
            <w:tcW w:w="3499" w:type="dxa"/>
          </w:tcPr>
          <w:p w14:paraId="2C68B9BF" w14:textId="0BF8C847" w:rsidR="000D1743" w:rsidRPr="002D75A9" w:rsidRDefault="000D1743" w:rsidP="00041A5A">
            <w:pPr>
              <w:spacing w:line="360" w:lineRule="auto"/>
              <w:rPr>
                <w:rFonts w:ascii="Arial" w:hAnsi="Arial" w:cs="Arial"/>
                <w:b/>
                <w:bCs/>
              </w:rPr>
            </w:pPr>
            <w:r w:rsidRPr="002D75A9">
              <w:rPr>
                <w:rFonts w:ascii="Arial" w:hAnsi="Arial" w:cs="Arial"/>
                <w:b/>
                <w:bCs/>
              </w:rPr>
              <w:t>Conclusion and Recommendations</w:t>
            </w:r>
          </w:p>
        </w:tc>
      </w:tr>
      <w:tr w:rsidR="000D1743" w14:paraId="16B8627C" w14:textId="77777777" w:rsidTr="000D1743">
        <w:trPr>
          <w:trHeight w:val="489"/>
        </w:trPr>
        <w:tc>
          <w:tcPr>
            <w:tcW w:w="1499" w:type="dxa"/>
          </w:tcPr>
          <w:p w14:paraId="073B89B5" w14:textId="3AD9E012" w:rsidR="000D1743" w:rsidRDefault="00D30CB9" w:rsidP="00041A5A">
            <w:pPr>
              <w:spacing w:line="360" w:lineRule="auto"/>
              <w:rPr>
                <w:rFonts w:ascii="Arial" w:hAnsi="Arial" w:cs="Arial"/>
              </w:rPr>
            </w:pPr>
            <w:r>
              <w:rPr>
                <w:rFonts w:ascii="Arial" w:hAnsi="Arial" w:cs="Arial"/>
              </w:rPr>
              <w:t>9</w:t>
            </w:r>
            <w:r w:rsidRPr="00D30CB9">
              <w:rPr>
                <w:rFonts w:ascii="Arial" w:hAnsi="Arial" w:cs="Arial"/>
                <w:vertAlign w:val="superscript"/>
              </w:rPr>
              <w:t>th</w:t>
            </w:r>
            <w:r>
              <w:rPr>
                <w:rFonts w:ascii="Arial" w:hAnsi="Arial" w:cs="Arial"/>
              </w:rPr>
              <w:t xml:space="preserve"> of November</w:t>
            </w:r>
          </w:p>
          <w:p w14:paraId="1BBEE408" w14:textId="051E5DCC" w:rsidR="00D30CB9" w:rsidRDefault="00D30CB9" w:rsidP="00041A5A">
            <w:pPr>
              <w:spacing w:line="360" w:lineRule="auto"/>
              <w:rPr>
                <w:rFonts w:ascii="Arial" w:hAnsi="Arial" w:cs="Arial"/>
              </w:rPr>
            </w:pPr>
            <w:r>
              <w:rPr>
                <w:rFonts w:ascii="Arial" w:hAnsi="Arial" w:cs="Arial"/>
              </w:rPr>
              <w:t>to 6</w:t>
            </w:r>
            <w:r w:rsidRPr="00D30CB9">
              <w:rPr>
                <w:rFonts w:ascii="Arial" w:hAnsi="Arial" w:cs="Arial"/>
                <w:vertAlign w:val="superscript"/>
              </w:rPr>
              <w:t>th</w:t>
            </w:r>
            <w:r>
              <w:rPr>
                <w:rFonts w:ascii="Arial" w:hAnsi="Arial" w:cs="Arial"/>
              </w:rPr>
              <w:t xml:space="preserve"> of December</w:t>
            </w:r>
          </w:p>
        </w:tc>
        <w:tc>
          <w:tcPr>
            <w:tcW w:w="1510" w:type="dxa"/>
          </w:tcPr>
          <w:p w14:paraId="053EB9C9" w14:textId="6D4C1E39" w:rsidR="000D1743" w:rsidRDefault="00D30CB9" w:rsidP="00041A5A">
            <w:pPr>
              <w:spacing w:line="360" w:lineRule="auto"/>
              <w:rPr>
                <w:rFonts w:ascii="Arial" w:hAnsi="Arial" w:cs="Arial"/>
              </w:rPr>
            </w:pPr>
            <w:r>
              <w:rPr>
                <w:rFonts w:ascii="Arial" w:hAnsi="Arial" w:cs="Arial"/>
              </w:rPr>
              <w:t>6</w:t>
            </w:r>
            <w:r w:rsidRPr="00D30CB9">
              <w:rPr>
                <w:rFonts w:ascii="Arial" w:hAnsi="Arial" w:cs="Arial"/>
                <w:vertAlign w:val="superscript"/>
              </w:rPr>
              <w:t>th</w:t>
            </w:r>
            <w:r>
              <w:rPr>
                <w:rFonts w:ascii="Arial" w:hAnsi="Arial" w:cs="Arial"/>
              </w:rPr>
              <w:t xml:space="preserve"> of December to 8</w:t>
            </w:r>
            <w:r w:rsidRPr="00D30CB9">
              <w:rPr>
                <w:rFonts w:ascii="Arial" w:hAnsi="Arial" w:cs="Arial"/>
                <w:vertAlign w:val="superscript"/>
              </w:rPr>
              <w:t>th</w:t>
            </w:r>
            <w:r>
              <w:rPr>
                <w:rFonts w:ascii="Arial" w:hAnsi="Arial" w:cs="Arial"/>
              </w:rPr>
              <w:t xml:space="preserve"> of January</w:t>
            </w:r>
          </w:p>
        </w:tc>
        <w:tc>
          <w:tcPr>
            <w:tcW w:w="1377" w:type="dxa"/>
          </w:tcPr>
          <w:p w14:paraId="526A144F" w14:textId="3BC3F334" w:rsidR="000D1743" w:rsidRDefault="00D30CB9" w:rsidP="00041A5A">
            <w:pPr>
              <w:spacing w:line="360" w:lineRule="auto"/>
              <w:rPr>
                <w:rFonts w:ascii="Arial" w:hAnsi="Arial" w:cs="Arial"/>
              </w:rPr>
            </w:pPr>
            <w:r>
              <w:rPr>
                <w:rFonts w:ascii="Arial" w:hAnsi="Arial" w:cs="Arial"/>
              </w:rPr>
              <w:t>8</w:t>
            </w:r>
            <w:r w:rsidRPr="00D30CB9">
              <w:rPr>
                <w:rFonts w:ascii="Arial" w:hAnsi="Arial" w:cs="Arial"/>
                <w:vertAlign w:val="superscript"/>
              </w:rPr>
              <w:t>th</w:t>
            </w:r>
            <w:r>
              <w:rPr>
                <w:rFonts w:ascii="Arial" w:hAnsi="Arial" w:cs="Arial"/>
              </w:rPr>
              <w:t xml:space="preserve"> of January to 11</w:t>
            </w:r>
            <w:r w:rsidRPr="00D30CB9">
              <w:rPr>
                <w:rFonts w:ascii="Arial" w:hAnsi="Arial" w:cs="Arial"/>
                <w:vertAlign w:val="superscript"/>
              </w:rPr>
              <w:t>th</w:t>
            </w:r>
            <w:r>
              <w:rPr>
                <w:rFonts w:ascii="Arial" w:hAnsi="Arial" w:cs="Arial"/>
              </w:rPr>
              <w:t xml:space="preserve"> of February</w:t>
            </w:r>
          </w:p>
        </w:tc>
        <w:tc>
          <w:tcPr>
            <w:tcW w:w="1466" w:type="dxa"/>
          </w:tcPr>
          <w:p w14:paraId="00DD0644" w14:textId="77777777" w:rsidR="000D1743" w:rsidRDefault="00191E2D" w:rsidP="00041A5A">
            <w:pPr>
              <w:spacing w:line="360" w:lineRule="auto"/>
              <w:rPr>
                <w:rFonts w:ascii="Arial" w:hAnsi="Arial" w:cs="Arial"/>
              </w:rPr>
            </w:pPr>
            <w:r>
              <w:rPr>
                <w:rFonts w:ascii="Arial" w:hAnsi="Arial" w:cs="Arial"/>
              </w:rPr>
              <w:t>12</w:t>
            </w:r>
            <w:r w:rsidRPr="00191E2D">
              <w:rPr>
                <w:rFonts w:ascii="Arial" w:hAnsi="Arial" w:cs="Arial"/>
                <w:vertAlign w:val="superscript"/>
              </w:rPr>
              <w:t>th</w:t>
            </w:r>
            <w:r>
              <w:rPr>
                <w:rFonts w:ascii="Arial" w:hAnsi="Arial" w:cs="Arial"/>
              </w:rPr>
              <w:t xml:space="preserve"> of February to</w:t>
            </w:r>
          </w:p>
          <w:p w14:paraId="4A99EEB2" w14:textId="7DE815AC" w:rsidR="00191E2D" w:rsidRDefault="00191E2D" w:rsidP="00041A5A">
            <w:pPr>
              <w:spacing w:line="360" w:lineRule="auto"/>
              <w:rPr>
                <w:rFonts w:ascii="Arial" w:hAnsi="Arial" w:cs="Arial"/>
              </w:rPr>
            </w:pPr>
            <w:r>
              <w:rPr>
                <w:rFonts w:ascii="Arial" w:hAnsi="Arial" w:cs="Arial"/>
              </w:rPr>
              <w:t>10</w:t>
            </w:r>
            <w:r w:rsidRPr="00191E2D">
              <w:rPr>
                <w:rFonts w:ascii="Arial" w:hAnsi="Arial" w:cs="Arial"/>
                <w:vertAlign w:val="superscript"/>
              </w:rPr>
              <w:t>th</w:t>
            </w:r>
            <w:r>
              <w:rPr>
                <w:rFonts w:ascii="Arial" w:hAnsi="Arial" w:cs="Arial"/>
              </w:rPr>
              <w:t xml:space="preserve"> of April</w:t>
            </w:r>
          </w:p>
        </w:tc>
        <w:tc>
          <w:tcPr>
            <w:tcW w:w="3499" w:type="dxa"/>
          </w:tcPr>
          <w:p w14:paraId="0E66EDE5" w14:textId="1E3B5B5A" w:rsidR="000D1743" w:rsidRDefault="00191E2D" w:rsidP="00041A5A">
            <w:pPr>
              <w:spacing w:line="360" w:lineRule="auto"/>
              <w:rPr>
                <w:rFonts w:ascii="Arial" w:hAnsi="Arial" w:cs="Arial"/>
              </w:rPr>
            </w:pPr>
            <w:r>
              <w:rPr>
                <w:rFonts w:ascii="Arial" w:hAnsi="Arial" w:cs="Arial"/>
              </w:rPr>
              <w:t>15</w:t>
            </w:r>
            <w:r w:rsidRPr="00191E2D">
              <w:rPr>
                <w:rFonts w:ascii="Arial" w:hAnsi="Arial" w:cs="Arial"/>
                <w:vertAlign w:val="superscript"/>
              </w:rPr>
              <w:t>th</w:t>
            </w:r>
            <w:r>
              <w:rPr>
                <w:rFonts w:ascii="Arial" w:hAnsi="Arial" w:cs="Arial"/>
              </w:rPr>
              <w:t xml:space="preserve"> of April to the 15</w:t>
            </w:r>
            <w:r w:rsidRPr="00191E2D">
              <w:rPr>
                <w:rFonts w:ascii="Arial" w:hAnsi="Arial" w:cs="Arial"/>
                <w:vertAlign w:val="superscript"/>
              </w:rPr>
              <w:t>th</w:t>
            </w:r>
            <w:r>
              <w:rPr>
                <w:rFonts w:ascii="Arial" w:hAnsi="Arial" w:cs="Arial"/>
              </w:rPr>
              <w:t xml:space="preserve"> of May.</w:t>
            </w:r>
          </w:p>
        </w:tc>
      </w:tr>
    </w:tbl>
    <w:p w14:paraId="36A938F3" w14:textId="77777777" w:rsidR="00260277" w:rsidRPr="00260277" w:rsidRDefault="00260277" w:rsidP="00041A5A">
      <w:pPr>
        <w:spacing w:line="360" w:lineRule="auto"/>
        <w:rPr>
          <w:rFonts w:ascii="Arial" w:hAnsi="Arial" w:cs="Arial"/>
        </w:rPr>
      </w:pPr>
    </w:p>
    <w:p w14:paraId="14FA8FE8" w14:textId="77777777" w:rsid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sidR="00687FA8">
        <w:rPr>
          <w:rFonts w:ascii="Arial" w:hAnsi="Arial" w:cs="Arial"/>
          <w:b/>
          <w:bCs/>
          <w:i/>
          <w:iCs/>
          <w:sz w:val="28"/>
          <w:szCs w:val="28"/>
        </w:rPr>
        <w:t>or challenges</w:t>
      </w:r>
      <w:r w:rsidRPr="00FF5B70">
        <w:rPr>
          <w:rFonts w:ascii="Arial" w:hAnsi="Arial" w:cs="Arial"/>
          <w:b/>
          <w:bCs/>
          <w:i/>
          <w:iCs/>
          <w:sz w:val="28"/>
          <w:szCs w:val="28"/>
        </w:rPr>
        <w:t>):</w:t>
      </w:r>
    </w:p>
    <w:p w14:paraId="6B6F71A6" w14:textId="28A92253" w:rsidR="00AC34B3" w:rsidRPr="0088694F" w:rsidRDefault="00AC34B3" w:rsidP="00AC34B3">
      <w:pPr>
        <w:pStyle w:val="Normal1"/>
        <w:spacing w:line="360" w:lineRule="auto"/>
        <w:jc w:val="both"/>
        <w:rPr>
          <w:sz w:val="24"/>
          <w:szCs w:val="24"/>
          <w:highlight w:val="white"/>
          <w:lang w:val="en-GB"/>
        </w:rPr>
      </w:pPr>
      <w:r w:rsidRPr="0088694F">
        <w:rPr>
          <w:sz w:val="24"/>
          <w:szCs w:val="24"/>
          <w:highlight w:val="white"/>
          <w:lang w:val="en-GB"/>
        </w:rPr>
        <w:t>Proceeding with this study, my personal skill would be most effective for</w:t>
      </w:r>
      <w:r w:rsidR="003933DB">
        <w:rPr>
          <w:sz w:val="24"/>
          <w:szCs w:val="24"/>
          <w:highlight w:val="white"/>
          <w:lang w:val="en-GB"/>
        </w:rPr>
        <w:t xml:space="preserve"> doing</w:t>
      </w:r>
      <w:r w:rsidRPr="0088694F">
        <w:rPr>
          <w:sz w:val="24"/>
          <w:szCs w:val="24"/>
          <w:highlight w:val="white"/>
          <w:lang w:val="en-GB"/>
        </w:rPr>
        <w:t xml:space="preserve"> this study. I have good analysing </w:t>
      </w:r>
      <w:r w:rsidR="00E66F9F" w:rsidRPr="0088694F">
        <w:rPr>
          <w:sz w:val="24"/>
          <w:szCs w:val="24"/>
          <w:highlight w:val="white"/>
          <w:lang w:val="en-GB"/>
        </w:rPr>
        <w:t>skills,</w:t>
      </w:r>
      <w:r w:rsidR="00E66F9F">
        <w:rPr>
          <w:sz w:val="24"/>
          <w:szCs w:val="24"/>
          <w:highlight w:val="white"/>
          <w:lang w:val="en-GB"/>
        </w:rPr>
        <w:t xml:space="preserve"> this</w:t>
      </w:r>
      <w:r w:rsidRPr="0088694F">
        <w:rPr>
          <w:sz w:val="24"/>
          <w:szCs w:val="24"/>
          <w:highlight w:val="white"/>
          <w:lang w:val="en-GB"/>
        </w:rPr>
        <w:t xml:space="preserve"> has assisted in analysing seconda</w:t>
      </w:r>
      <w:r w:rsidR="00191E2D">
        <w:rPr>
          <w:sz w:val="24"/>
          <w:szCs w:val="24"/>
          <w:highlight w:val="white"/>
          <w:lang w:val="en-GB"/>
        </w:rPr>
        <w:t xml:space="preserve">ry </w:t>
      </w:r>
      <w:r w:rsidRPr="0088694F">
        <w:rPr>
          <w:sz w:val="24"/>
          <w:szCs w:val="24"/>
          <w:highlight w:val="white"/>
          <w:lang w:val="en-GB"/>
        </w:rPr>
        <w:t xml:space="preserve">data from articles and to provide a better perspective in this research. On the other hand, I do not have effective </w:t>
      </w:r>
      <w:r w:rsidR="000212B6">
        <w:rPr>
          <w:sz w:val="24"/>
          <w:szCs w:val="24"/>
          <w:highlight w:val="white"/>
          <w:lang w:val="en-GB"/>
        </w:rPr>
        <w:t>engaging with</w:t>
      </w:r>
      <w:r w:rsidR="00D756B9">
        <w:rPr>
          <w:sz w:val="24"/>
          <w:szCs w:val="24"/>
          <w:highlight w:val="white"/>
          <w:lang w:val="en-GB"/>
        </w:rPr>
        <w:t xml:space="preserve"> </w:t>
      </w:r>
      <w:r w:rsidR="00191E2D">
        <w:rPr>
          <w:sz w:val="24"/>
          <w:szCs w:val="24"/>
          <w:highlight w:val="white"/>
          <w:lang w:val="en-GB"/>
        </w:rPr>
        <w:t>audiences’</w:t>
      </w:r>
      <w:r w:rsidR="009C1E24">
        <w:rPr>
          <w:sz w:val="24"/>
          <w:szCs w:val="24"/>
          <w:highlight w:val="white"/>
          <w:lang w:val="en-GB"/>
        </w:rPr>
        <w:t xml:space="preserve"> skills.</w:t>
      </w:r>
      <w:r w:rsidR="00530E8F">
        <w:rPr>
          <w:sz w:val="24"/>
          <w:szCs w:val="24"/>
          <w:highlight w:val="white"/>
          <w:lang w:val="en-GB"/>
        </w:rPr>
        <w:t xml:space="preserve"> </w:t>
      </w:r>
      <w:r w:rsidRPr="0088694F">
        <w:rPr>
          <w:sz w:val="24"/>
          <w:szCs w:val="24"/>
          <w:highlight w:val="white"/>
          <w:lang w:val="en-GB"/>
        </w:rPr>
        <w:t xml:space="preserve">This skill might affect me while communicating about my research with others for improvements. </w:t>
      </w:r>
    </w:p>
    <w:p w14:paraId="2D67DA40" w14:textId="77777777" w:rsidR="00AC34B3" w:rsidRPr="00FF5B70" w:rsidRDefault="00AC34B3" w:rsidP="00041A5A">
      <w:pPr>
        <w:spacing w:line="360" w:lineRule="auto"/>
        <w:rPr>
          <w:rFonts w:ascii="Arial" w:hAnsi="Arial" w:cs="Arial"/>
          <w:b/>
          <w:bCs/>
          <w:i/>
          <w:iCs/>
          <w:sz w:val="28"/>
          <w:szCs w:val="28"/>
        </w:rPr>
      </w:pPr>
    </w:p>
    <w:p w14:paraId="042CA74A" w14:textId="77777777" w:rsidR="00FF5B70" w:rsidRDefault="00FF5B70" w:rsidP="00041A5A">
      <w:pPr>
        <w:spacing w:line="360" w:lineRule="auto"/>
        <w:rPr>
          <w:rFonts w:ascii="Arial" w:hAnsi="Arial" w:cs="Arial"/>
        </w:rPr>
      </w:pPr>
    </w:p>
    <w:p w14:paraId="401A73C9" w14:textId="77777777" w:rsidR="00545684" w:rsidRDefault="00545684" w:rsidP="00041A5A">
      <w:pPr>
        <w:spacing w:line="360" w:lineRule="auto"/>
        <w:rPr>
          <w:rFonts w:ascii="Arial" w:hAnsi="Arial" w:cs="Arial"/>
        </w:rPr>
      </w:pPr>
    </w:p>
    <w:p w14:paraId="51D8BECF" w14:textId="77777777" w:rsidR="00FF5B70" w:rsidRDefault="00FF5B70" w:rsidP="00041A5A">
      <w:pPr>
        <w:spacing w:line="360" w:lineRule="auto"/>
        <w:rPr>
          <w:rFonts w:ascii="Arial" w:hAnsi="Arial" w:cs="Arial"/>
        </w:rPr>
      </w:pPr>
    </w:p>
    <w:p w14:paraId="031CEE69" w14:textId="77777777" w:rsidR="00FF5B70" w:rsidRPr="00260277" w:rsidRDefault="00FF5B70" w:rsidP="00041A5A">
      <w:pPr>
        <w:spacing w:line="360" w:lineRule="auto"/>
        <w:rPr>
          <w:rFonts w:ascii="Arial" w:hAnsi="Arial" w:cs="Arial"/>
        </w:rPr>
      </w:pPr>
    </w:p>
    <w:p w14:paraId="07F2D225"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09747810" w14:textId="63B64B9C" w:rsidR="00545684" w:rsidRDefault="00545684" w:rsidP="00FF5B70">
      <w:pPr>
        <w:pStyle w:val="Heading1"/>
      </w:pPr>
      <w:r w:rsidRPr="00260277">
        <w:t>References</w:t>
      </w:r>
    </w:p>
    <w:p w14:paraId="637F8400" w14:textId="2DF7D628" w:rsidR="00DA64F4" w:rsidRDefault="00DA64F4" w:rsidP="00DA64F4"/>
    <w:p w14:paraId="17DF946D" w14:textId="77777777" w:rsidR="00DA64F4" w:rsidRPr="00DA64F4" w:rsidRDefault="00DA64F4" w:rsidP="00DA64F4"/>
    <w:p w14:paraId="015E3EE4" w14:textId="77777777" w:rsidR="00AD5D80" w:rsidRDefault="009B6E4C" w:rsidP="00AD5D80">
      <w:pPr>
        <w:pStyle w:val="NormalWeb"/>
        <w:spacing w:before="0" w:beforeAutospacing="0" w:after="200" w:afterAutospacing="0" w:line="360" w:lineRule="auto"/>
        <w:rPr>
          <w:rFonts w:ascii="Arial" w:hAnsi="Arial" w:cs="Arial"/>
          <w:color w:val="222222"/>
          <w:shd w:val="clear" w:color="auto" w:fill="FFFFFF"/>
          <w:lang w:val="en-GB"/>
        </w:rPr>
      </w:pPr>
      <w:r w:rsidRPr="00D870BF">
        <w:rPr>
          <w:rFonts w:ascii="Arial" w:hAnsi="Arial" w:cs="Arial"/>
          <w:color w:val="222222"/>
          <w:shd w:val="clear" w:color="auto" w:fill="FFFFFF"/>
          <w:lang w:val="en-GB"/>
        </w:rPr>
        <w:t xml:space="preserve">NHS (2021). </w:t>
      </w:r>
      <w:r w:rsidRPr="00D870BF">
        <w:rPr>
          <w:rFonts w:ascii="Arial" w:hAnsi="Arial" w:cs="Arial"/>
          <w:i/>
          <w:iCs/>
          <w:color w:val="222222"/>
          <w:shd w:val="clear" w:color="auto" w:fill="FFFFFF"/>
          <w:lang w:val="en-GB"/>
        </w:rPr>
        <w:t>Vaping</w:t>
      </w:r>
      <w:r w:rsidR="00986361">
        <w:rPr>
          <w:rFonts w:ascii="Arial" w:hAnsi="Arial" w:cs="Arial"/>
          <w:i/>
          <w:iCs/>
          <w:color w:val="222222"/>
          <w:shd w:val="clear" w:color="auto" w:fill="FFFFFF"/>
          <w:lang w:val="en-GB"/>
        </w:rPr>
        <w:t xml:space="preserve"> </w:t>
      </w:r>
      <w:r w:rsidRPr="00D870BF">
        <w:rPr>
          <w:rFonts w:ascii="Arial" w:hAnsi="Arial" w:cs="Arial"/>
          <w:i/>
          <w:iCs/>
          <w:color w:val="222222"/>
          <w:shd w:val="clear" w:color="auto" w:fill="FFFFFF"/>
          <w:lang w:val="en-GB"/>
        </w:rPr>
        <w:t xml:space="preserve">to quit smoking. </w:t>
      </w:r>
      <w:r w:rsidRPr="00D870BF">
        <w:rPr>
          <w:rFonts w:ascii="Arial" w:hAnsi="Arial" w:cs="Arial"/>
          <w:color w:val="222222"/>
          <w:shd w:val="clear" w:color="auto" w:fill="FFFFFF"/>
          <w:lang w:val="en-GB"/>
        </w:rPr>
        <w:t>Available</w:t>
      </w:r>
      <w:r w:rsidR="00986361">
        <w:rPr>
          <w:rFonts w:ascii="Arial" w:hAnsi="Arial" w:cs="Arial"/>
          <w:color w:val="222222"/>
          <w:shd w:val="clear" w:color="auto" w:fill="FFFFFF"/>
          <w:lang w:val="en-GB"/>
        </w:rPr>
        <w:t xml:space="preserve"> </w:t>
      </w:r>
      <w:r w:rsidRPr="00D870BF">
        <w:rPr>
          <w:rFonts w:ascii="Arial" w:hAnsi="Arial" w:cs="Arial"/>
          <w:color w:val="222222"/>
          <w:shd w:val="clear" w:color="auto" w:fill="FFFFFF"/>
          <w:lang w:val="en-GB"/>
        </w:rPr>
        <w:t>at</w:t>
      </w:r>
      <w:r w:rsidR="00986361">
        <w:rPr>
          <w:rFonts w:ascii="Arial" w:hAnsi="Arial" w:cs="Arial"/>
          <w:color w:val="222222"/>
          <w:shd w:val="clear" w:color="auto" w:fill="FFFFFF"/>
          <w:lang w:val="en-GB"/>
        </w:rPr>
        <w:t>:</w:t>
      </w:r>
    </w:p>
    <w:p w14:paraId="542EC522" w14:textId="4A173EEF" w:rsidR="009B6E4C" w:rsidRPr="00986361" w:rsidRDefault="00A6605F" w:rsidP="00AD5D80">
      <w:pPr>
        <w:pStyle w:val="NormalWeb"/>
        <w:spacing w:before="0" w:beforeAutospacing="0" w:after="200" w:afterAutospacing="0" w:line="360" w:lineRule="auto"/>
        <w:rPr>
          <w:rFonts w:ascii="Arial" w:hAnsi="Arial" w:cs="Arial"/>
          <w:color w:val="222222"/>
          <w:shd w:val="clear" w:color="auto" w:fill="FFFFFF"/>
          <w:lang w:val="en-GB"/>
        </w:rPr>
      </w:pPr>
      <w:hyperlink r:id="rId7" w:history="1">
        <w:r w:rsidR="00AD5D80" w:rsidRPr="00CB5756">
          <w:rPr>
            <w:rStyle w:val="Hyperlink"/>
            <w:rFonts w:ascii="Arial" w:hAnsi="Arial" w:cs="Arial"/>
            <w:shd w:val="clear" w:color="auto" w:fill="FFFFFF"/>
            <w:lang w:val="en-GB"/>
          </w:rPr>
          <w:t>https://www.nhs.uk/better-health/quit-smoking/vaping-to-quit-smoking/</w:t>
        </w:r>
      </w:hyperlink>
      <w:r w:rsidR="009B6E4C" w:rsidRPr="00D870BF">
        <w:rPr>
          <w:rFonts w:ascii="Arial" w:hAnsi="Arial" w:cs="Arial"/>
          <w:color w:val="222222"/>
          <w:shd w:val="clear" w:color="auto" w:fill="FFFFFF"/>
          <w:lang w:val="en-GB"/>
        </w:rPr>
        <w:t xml:space="preserve"> </w:t>
      </w:r>
      <w:r w:rsidR="00986361">
        <w:rPr>
          <w:rFonts w:ascii="Arial" w:hAnsi="Arial" w:cs="Arial"/>
          <w:color w:val="222222"/>
          <w:shd w:val="clear" w:color="auto" w:fill="FFFFFF"/>
          <w:lang w:val="en-GB"/>
        </w:rPr>
        <w:t>(</w:t>
      </w:r>
      <w:r w:rsidR="009B6E4C" w:rsidRPr="00D870BF">
        <w:rPr>
          <w:rFonts w:ascii="Arial" w:hAnsi="Arial" w:cs="Arial"/>
          <w:color w:val="222222"/>
          <w:shd w:val="clear" w:color="auto" w:fill="FFFFFF"/>
          <w:lang w:val="en-GB"/>
        </w:rPr>
        <w:t>Accessed on: 21st October 2022</w:t>
      </w:r>
      <w:r w:rsidR="00986361">
        <w:rPr>
          <w:rFonts w:ascii="Arial" w:hAnsi="Arial" w:cs="Arial"/>
          <w:color w:val="222222"/>
          <w:shd w:val="clear" w:color="auto" w:fill="FFFFFF"/>
          <w:lang w:val="en-GB"/>
        </w:rPr>
        <w:t>).</w:t>
      </w:r>
    </w:p>
    <w:p w14:paraId="214D974D" w14:textId="6C6CCE36" w:rsidR="009B6E4C" w:rsidRPr="00986361" w:rsidRDefault="009B6E4C" w:rsidP="00AD5D80">
      <w:pPr>
        <w:pStyle w:val="NormalWeb"/>
        <w:spacing w:before="0" w:beforeAutospacing="0" w:after="200" w:afterAutospacing="0" w:line="360" w:lineRule="auto"/>
        <w:rPr>
          <w:rFonts w:ascii="Arial" w:hAnsi="Arial" w:cs="Arial"/>
          <w:color w:val="222222"/>
          <w:shd w:val="clear" w:color="auto" w:fill="FFFFFF"/>
          <w:lang w:val="en-GB"/>
        </w:rPr>
      </w:pPr>
      <w:r w:rsidRPr="00D870BF">
        <w:rPr>
          <w:rFonts w:ascii="Arial" w:hAnsi="Arial" w:cs="Arial"/>
          <w:color w:val="222222"/>
          <w:shd w:val="clear" w:color="auto" w:fill="FFFFFF"/>
          <w:lang w:val="en-GB"/>
        </w:rPr>
        <w:t xml:space="preserve">STATISTA (2019). </w:t>
      </w:r>
      <w:r w:rsidRPr="00D870BF">
        <w:rPr>
          <w:rFonts w:ascii="Arial" w:hAnsi="Arial" w:cs="Arial"/>
          <w:i/>
          <w:iCs/>
          <w:color w:val="222222"/>
          <w:shd w:val="clear" w:color="auto" w:fill="FFFFFF"/>
          <w:lang w:val="en-GB"/>
        </w:rPr>
        <w:t>Prevalence of cigarette smoking among adults in the United Kingdom* from</w:t>
      </w:r>
      <w:r w:rsidR="00B507DE">
        <w:rPr>
          <w:rFonts w:ascii="Arial" w:hAnsi="Arial" w:cs="Arial"/>
          <w:i/>
          <w:iCs/>
          <w:color w:val="222222"/>
          <w:shd w:val="clear" w:color="auto" w:fill="FFFFFF"/>
          <w:lang w:val="en-GB"/>
        </w:rPr>
        <w:t xml:space="preserve"> </w:t>
      </w:r>
      <w:r w:rsidRPr="00D870BF">
        <w:rPr>
          <w:rFonts w:ascii="Arial" w:hAnsi="Arial" w:cs="Arial"/>
          <w:i/>
          <w:iCs/>
          <w:color w:val="222222"/>
          <w:shd w:val="clear" w:color="auto" w:fill="FFFFFF"/>
          <w:lang w:val="en-GB"/>
        </w:rPr>
        <w:t xml:space="preserve">1974 to 2019, by gender. </w:t>
      </w:r>
      <w:r w:rsidRPr="00D870BF">
        <w:rPr>
          <w:rFonts w:ascii="Arial" w:hAnsi="Arial" w:cs="Arial"/>
          <w:color w:val="222222"/>
          <w:shd w:val="clear" w:color="auto" w:fill="FFFFFF"/>
          <w:lang w:val="en-GB"/>
        </w:rPr>
        <w:t>Available at:</w:t>
      </w:r>
      <w:r w:rsidR="00B507DE" w:rsidRPr="00B507DE">
        <w:t xml:space="preserve"> </w:t>
      </w:r>
      <w:hyperlink r:id="rId8" w:history="1">
        <w:r w:rsidR="00B507DE" w:rsidRPr="00CB5756">
          <w:rPr>
            <w:rStyle w:val="Hyperlink"/>
            <w:rFonts w:ascii="Arial" w:hAnsi="Arial" w:cs="Arial"/>
            <w:shd w:val="clear" w:color="auto" w:fill="FFFFFF"/>
            <w:lang w:val="en-GB"/>
          </w:rPr>
          <w:t>https://www.statista.com/statistics/423001/cigarette-smoking-in-great-britain-by-gender/</w:t>
        </w:r>
      </w:hyperlink>
      <w:r w:rsidR="00986361">
        <w:rPr>
          <w:rFonts w:ascii="Arial" w:hAnsi="Arial" w:cs="Arial"/>
          <w:color w:val="222222"/>
          <w:shd w:val="clear" w:color="auto" w:fill="FFFFFF"/>
          <w:lang w:val="en-GB"/>
        </w:rPr>
        <w:t xml:space="preserve"> (</w:t>
      </w:r>
      <w:r w:rsidRPr="00D870BF">
        <w:rPr>
          <w:rFonts w:ascii="Arial" w:hAnsi="Arial" w:cs="Arial"/>
          <w:color w:val="222222"/>
          <w:shd w:val="clear" w:color="auto" w:fill="FFFFFF"/>
          <w:lang w:val="en-GB"/>
        </w:rPr>
        <w:t>Accessed on: 21st October 2022</w:t>
      </w:r>
      <w:r w:rsidR="00986361">
        <w:rPr>
          <w:rFonts w:ascii="Arial" w:hAnsi="Arial" w:cs="Arial"/>
          <w:color w:val="222222"/>
          <w:shd w:val="clear" w:color="auto" w:fill="FFFFFF"/>
          <w:lang w:val="en-GB"/>
        </w:rPr>
        <w:t>).</w:t>
      </w:r>
    </w:p>
    <w:p w14:paraId="4C327DF8" w14:textId="4817764C" w:rsidR="0027580A" w:rsidRDefault="009B6E4C" w:rsidP="009B6E4C">
      <w:pPr>
        <w:pStyle w:val="NormalWeb"/>
        <w:spacing w:before="0" w:beforeAutospacing="0" w:after="200" w:afterAutospacing="0" w:line="360" w:lineRule="auto"/>
        <w:jc w:val="both"/>
        <w:rPr>
          <w:rFonts w:ascii="Arial" w:hAnsi="Arial" w:cs="Arial"/>
          <w:color w:val="222222"/>
          <w:shd w:val="clear" w:color="auto" w:fill="FFFFFF"/>
          <w:lang w:val="en-GB"/>
        </w:rPr>
      </w:pPr>
      <w:r w:rsidRPr="00D870BF">
        <w:rPr>
          <w:rFonts w:ascii="Arial" w:hAnsi="Arial" w:cs="Arial"/>
          <w:color w:val="222222"/>
          <w:shd w:val="clear" w:color="auto" w:fill="FFFFFF"/>
          <w:lang w:val="en-GB"/>
        </w:rPr>
        <w:t xml:space="preserve">UCL (2021). </w:t>
      </w:r>
      <w:r w:rsidRPr="00D870BF">
        <w:rPr>
          <w:rFonts w:ascii="Arial" w:hAnsi="Arial" w:cs="Arial"/>
          <w:i/>
          <w:iCs/>
          <w:color w:val="222222"/>
          <w:shd w:val="clear" w:color="auto" w:fill="FFFFFF"/>
          <w:lang w:val="en-GB"/>
        </w:rPr>
        <w:t xml:space="preserve">Surge in smoking among young adults during lockdown. </w:t>
      </w:r>
      <w:r w:rsidRPr="00D870BF">
        <w:rPr>
          <w:rFonts w:ascii="Arial" w:hAnsi="Arial" w:cs="Arial"/>
          <w:color w:val="222222"/>
          <w:shd w:val="clear" w:color="auto" w:fill="FFFFFF"/>
          <w:lang w:val="en-GB"/>
        </w:rPr>
        <w:t xml:space="preserve">Available at: </w:t>
      </w:r>
    </w:p>
    <w:p w14:paraId="38B231C6" w14:textId="33693B4F" w:rsidR="009B6E4C" w:rsidRPr="0027580A" w:rsidRDefault="00A6605F" w:rsidP="009B6E4C">
      <w:pPr>
        <w:pStyle w:val="NormalWeb"/>
        <w:spacing w:before="0" w:beforeAutospacing="0" w:after="200" w:afterAutospacing="0" w:line="360" w:lineRule="auto"/>
        <w:jc w:val="both"/>
        <w:rPr>
          <w:rFonts w:ascii="Arial" w:hAnsi="Arial" w:cs="Arial"/>
          <w:color w:val="222222"/>
          <w:shd w:val="clear" w:color="auto" w:fill="FFFFFF"/>
          <w:lang w:val="en-GB"/>
        </w:rPr>
      </w:pPr>
      <w:hyperlink r:id="rId9" w:history="1">
        <w:r w:rsidR="0027580A" w:rsidRPr="00CB5756">
          <w:rPr>
            <w:rStyle w:val="Hyperlink"/>
            <w:rFonts w:ascii="Arial" w:hAnsi="Arial" w:cs="Arial"/>
            <w:shd w:val="clear" w:color="auto" w:fill="FFFFFF"/>
            <w:lang w:val="en-GB"/>
          </w:rPr>
          <w:t>https://www.ucl.ac.uk/news/2021/aug/surge-smoking-among-young-adults-during-lockdown</w:t>
        </w:r>
      </w:hyperlink>
      <w:r w:rsidR="00AD5D80">
        <w:rPr>
          <w:rFonts w:ascii="Arial" w:hAnsi="Arial" w:cs="Arial"/>
          <w:color w:val="222222"/>
          <w:shd w:val="clear" w:color="auto" w:fill="FFFFFF"/>
          <w:lang w:val="en-GB"/>
        </w:rPr>
        <w:t xml:space="preserve"> (</w:t>
      </w:r>
      <w:r w:rsidR="009B6E4C" w:rsidRPr="00D870BF">
        <w:rPr>
          <w:rFonts w:ascii="Arial" w:hAnsi="Arial" w:cs="Arial"/>
          <w:color w:val="222222"/>
          <w:shd w:val="clear" w:color="auto" w:fill="FFFFFF"/>
          <w:lang w:val="en-GB"/>
        </w:rPr>
        <w:t>Accessed on: 21st October 2022</w:t>
      </w:r>
      <w:r w:rsidR="00AD5D80">
        <w:rPr>
          <w:rFonts w:ascii="Arial" w:hAnsi="Arial" w:cs="Arial"/>
          <w:color w:val="222222"/>
          <w:shd w:val="clear" w:color="auto" w:fill="FFFFFF"/>
          <w:lang w:val="en-GB"/>
        </w:rPr>
        <w:t>)</w:t>
      </w:r>
      <w:r w:rsidR="003E44A5">
        <w:rPr>
          <w:rFonts w:ascii="Arial" w:hAnsi="Arial" w:cs="Arial"/>
          <w:color w:val="222222"/>
          <w:shd w:val="clear" w:color="auto" w:fill="FFFFFF"/>
          <w:lang w:val="en-GB"/>
        </w:rPr>
        <w:t>.</w:t>
      </w:r>
    </w:p>
    <w:p w14:paraId="272C59BD" w14:textId="56C0451E" w:rsidR="009B6E4C" w:rsidRPr="00AD5D80" w:rsidRDefault="009B6E4C" w:rsidP="009B6E4C">
      <w:pPr>
        <w:pStyle w:val="NormalWeb"/>
        <w:spacing w:before="0" w:beforeAutospacing="0" w:after="200" w:afterAutospacing="0" w:line="360" w:lineRule="auto"/>
        <w:jc w:val="both"/>
        <w:rPr>
          <w:rFonts w:ascii="Arial" w:hAnsi="Arial" w:cs="Arial"/>
          <w:color w:val="222222"/>
          <w:shd w:val="clear" w:color="auto" w:fill="FFFFFF"/>
          <w:lang w:val="en-GB"/>
        </w:rPr>
      </w:pPr>
      <w:r w:rsidRPr="00D870BF">
        <w:rPr>
          <w:rFonts w:ascii="Arial" w:hAnsi="Arial" w:cs="Arial"/>
          <w:color w:val="222222"/>
          <w:shd w:val="clear" w:color="auto" w:fill="FFFFFF"/>
          <w:lang w:val="en-GB"/>
        </w:rPr>
        <w:t>Yu, Y., Umer, W., Yang, X. and Antwi-Afari, M.F., (2021). Posture-related</w:t>
      </w:r>
      <w:r w:rsidR="00AD5D80">
        <w:rPr>
          <w:rFonts w:ascii="Arial" w:hAnsi="Arial" w:cs="Arial"/>
          <w:color w:val="222222"/>
          <w:shd w:val="clear" w:color="auto" w:fill="FFFFFF"/>
          <w:lang w:val="en-GB"/>
        </w:rPr>
        <w:t xml:space="preserve"> </w:t>
      </w:r>
      <w:r w:rsidRPr="00D870BF">
        <w:rPr>
          <w:rFonts w:ascii="Arial" w:hAnsi="Arial" w:cs="Arial"/>
          <w:color w:val="222222"/>
          <w:shd w:val="clear" w:color="auto" w:fill="FFFFFF"/>
          <w:lang w:val="en-GB"/>
        </w:rPr>
        <w:t xml:space="preserve">data collection methods for construction workers: A review. </w:t>
      </w:r>
      <w:r w:rsidRPr="00D870BF">
        <w:rPr>
          <w:rFonts w:ascii="Arial" w:hAnsi="Arial" w:cs="Arial"/>
          <w:i/>
          <w:iCs/>
          <w:color w:val="222222"/>
          <w:shd w:val="clear" w:color="auto" w:fill="FFFFFF"/>
          <w:lang w:val="en-GB"/>
        </w:rPr>
        <w:t>Automation in Construction</w:t>
      </w:r>
      <w:r w:rsidRPr="00D870BF">
        <w:rPr>
          <w:rFonts w:ascii="Arial" w:hAnsi="Arial" w:cs="Arial"/>
          <w:color w:val="222222"/>
          <w:shd w:val="clear" w:color="auto" w:fill="FFFFFF"/>
          <w:lang w:val="en-GB"/>
        </w:rPr>
        <w:t xml:space="preserve">, </w:t>
      </w:r>
      <w:r w:rsidRPr="00D870BF">
        <w:rPr>
          <w:rFonts w:ascii="Arial" w:hAnsi="Arial" w:cs="Arial"/>
          <w:i/>
          <w:iCs/>
          <w:color w:val="222222"/>
          <w:shd w:val="clear" w:color="auto" w:fill="FFFFFF"/>
          <w:lang w:val="en-GB"/>
        </w:rPr>
        <w:t>124</w:t>
      </w:r>
      <w:r w:rsidRPr="00D870BF">
        <w:rPr>
          <w:rFonts w:ascii="Arial" w:hAnsi="Arial" w:cs="Arial"/>
          <w:color w:val="222222"/>
          <w:shd w:val="clear" w:color="auto" w:fill="FFFFFF"/>
          <w:lang w:val="en-GB"/>
        </w:rPr>
        <w:t>, p.103538.</w:t>
      </w:r>
    </w:p>
    <w:p w14:paraId="6B7B7535" w14:textId="77777777" w:rsidR="00545684" w:rsidRPr="00260277" w:rsidRDefault="00545684" w:rsidP="009B6E4C">
      <w:pPr>
        <w:spacing w:line="360" w:lineRule="auto"/>
        <w:jc w:val="both"/>
        <w:rPr>
          <w:rFonts w:ascii="Arial" w:hAnsi="Arial" w:cs="Arial"/>
        </w:rPr>
      </w:pPr>
    </w:p>
    <w:p w14:paraId="7A4C7261" w14:textId="77777777" w:rsidR="00545684" w:rsidRPr="00260277" w:rsidRDefault="00545684" w:rsidP="00041A5A">
      <w:pPr>
        <w:spacing w:line="360" w:lineRule="auto"/>
        <w:rPr>
          <w:rFonts w:ascii="Arial" w:hAnsi="Arial" w:cs="Arial"/>
        </w:rPr>
      </w:pPr>
    </w:p>
    <w:sectPr w:rsidR="00545684" w:rsidRPr="00260277"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4C050" w14:textId="77777777" w:rsidR="006C657C" w:rsidRDefault="006C657C" w:rsidP="00545684">
      <w:pPr>
        <w:spacing w:after="0" w:line="240" w:lineRule="auto"/>
      </w:pPr>
      <w:r>
        <w:separator/>
      </w:r>
    </w:p>
  </w:endnote>
  <w:endnote w:type="continuationSeparator" w:id="0">
    <w:p w14:paraId="7ECAC2F1" w14:textId="77777777" w:rsidR="006C657C" w:rsidRDefault="006C657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748E7821" w14:textId="77777777" w:rsidR="00545684" w:rsidRDefault="000E03A5">
        <w:pPr>
          <w:pStyle w:val="Footer"/>
          <w:jc w:val="center"/>
        </w:pPr>
        <w:r>
          <w:fldChar w:fldCharType="begin"/>
        </w:r>
        <w:r w:rsidR="00545684">
          <w:instrText xml:space="preserve"> PAGE   \* MERGEFORMAT </w:instrText>
        </w:r>
        <w:r>
          <w:fldChar w:fldCharType="separate"/>
        </w:r>
        <w:r w:rsidR="00545684">
          <w:rPr>
            <w:noProof/>
          </w:rPr>
          <w:t>2</w:t>
        </w:r>
        <w:r>
          <w:rPr>
            <w:noProof/>
          </w:rPr>
          <w:fldChar w:fldCharType="end"/>
        </w:r>
      </w:p>
    </w:sdtContent>
  </w:sdt>
  <w:p w14:paraId="18A38CD1"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E5692" w14:textId="77777777" w:rsidR="006C657C" w:rsidRDefault="006C657C" w:rsidP="00545684">
      <w:pPr>
        <w:spacing w:after="0" w:line="240" w:lineRule="auto"/>
      </w:pPr>
      <w:r>
        <w:separator/>
      </w:r>
    </w:p>
  </w:footnote>
  <w:footnote w:type="continuationSeparator" w:id="0">
    <w:p w14:paraId="668DF43C" w14:textId="77777777" w:rsidR="006C657C" w:rsidRDefault="006C657C"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4FFA"/>
    <w:multiLevelType w:val="multilevel"/>
    <w:tmpl w:val="25F8D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2895650">
    <w:abstractNumId w:val="1"/>
  </w:num>
  <w:num w:numId="2" w16cid:durableId="950549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12B6"/>
    <w:rsid w:val="00037B17"/>
    <w:rsid w:val="00041A5A"/>
    <w:rsid w:val="000A5161"/>
    <w:rsid w:val="000B7CD5"/>
    <w:rsid w:val="000D1743"/>
    <w:rsid w:val="000E03A5"/>
    <w:rsid w:val="000F6D25"/>
    <w:rsid w:val="00141186"/>
    <w:rsid w:val="00142BF8"/>
    <w:rsid w:val="00191E2D"/>
    <w:rsid w:val="001A2FCD"/>
    <w:rsid w:val="001A5C90"/>
    <w:rsid w:val="00216C85"/>
    <w:rsid w:val="00236573"/>
    <w:rsid w:val="00237C0B"/>
    <w:rsid w:val="00260277"/>
    <w:rsid w:val="00273EDD"/>
    <w:rsid w:val="0027580A"/>
    <w:rsid w:val="002955B0"/>
    <w:rsid w:val="002A15DA"/>
    <w:rsid w:val="002B0397"/>
    <w:rsid w:val="002C3965"/>
    <w:rsid w:val="002D75A9"/>
    <w:rsid w:val="00321C4C"/>
    <w:rsid w:val="003933DB"/>
    <w:rsid w:val="003B5B7F"/>
    <w:rsid w:val="003C0716"/>
    <w:rsid w:val="003C3123"/>
    <w:rsid w:val="003E44A5"/>
    <w:rsid w:val="00444FE4"/>
    <w:rsid w:val="00470741"/>
    <w:rsid w:val="004873D7"/>
    <w:rsid w:val="004903AA"/>
    <w:rsid w:val="004E6C3B"/>
    <w:rsid w:val="004F5AD0"/>
    <w:rsid w:val="00530E8F"/>
    <w:rsid w:val="00542414"/>
    <w:rsid w:val="00545684"/>
    <w:rsid w:val="0061260B"/>
    <w:rsid w:val="00662FBB"/>
    <w:rsid w:val="00687FA8"/>
    <w:rsid w:val="006C657C"/>
    <w:rsid w:val="007075FF"/>
    <w:rsid w:val="00715990"/>
    <w:rsid w:val="00740AF6"/>
    <w:rsid w:val="00784670"/>
    <w:rsid w:val="00866B7B"/>
    <w:rsid w:val="008E5015"/>
    <w:rsid w:val="009040C1"/>
    <w:rsid w:val="0097014D"/>
    <w:rsid w:val="00986361"/>
    <w:rsid w:val="009B6E4C"/>
    <w:rsid w:val="009C1E24"/>
    <w:rsid w:val="009D1D1E"/>
    <w:rsid w:val="00A035FD"/>
    <w:rsid w:val="00A32AC6"/>
    <w:rsid w:val="00A6605F"/>
    <w:rsid w:val="00AC34B3"/>
    <w:rsid w:val="00AC3F0B"/>
    <w:rsid w:val="00AD5D80"/>
    <w:rsid w:val="00B367EE"/>
    <w:rsid w:val="00B507DE"/>
    <w:rsid w:val="00BA7953"/>
    <w:rsid w:val="00CB7F9D"/>
    <w:rsid w:val="00D30CB9"/>
    <w:rsid w:val="00D37FD2"/>
    <w:rsid w:val="00D756B9"/>
    <w:rsid w:val="00D769F0"/>
    <w:rsid w:val="00DA64F4"/>
    <w:rsid w:val="00DF6940"/>
    <w:rsid w:val="00E614D4"/>
    <w:rsid w:val="00E66F9F"/>
    <w:rsid w:val="00EC2F5F"/>
    <w:rsid w:val="00ED0762"/>
    <w:rsid w:val="00F278D4"/>
    <w:rsid w:val="00F636E2"/>
    <w:rsid w:val="00FA7646"/>
    <w:rsid w:val="00FC72B0"/>
    <w:rsid w:val="00FF5B7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A7EA05"/>
  <w15:docId w15:val="{D3B04946-54E7-734C-9EF8-64A85454C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03A5"/>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customStyle="1" w:styleId="Normal1">
    <w:name w:val="Normal1"/>
    <w:rsid w:val="00AC34B3"/>
    <w:pPr>
      <w:spacing w:after="0" w:line="276" w:lineRule="auto"/>
    </w:pPr>
    <w:rPr>
      <w:rFonts w:ascii="Arial" w:eastAsia="Arial" w:hAnsi="Arial" w:cs="Arial"/>
      <w:sz w:val="22"/>
      <w:lang w:val="en-US"/>
    </w:rPr>
  </w:style>
  <w:style w:type="paragraph" w:styleId="BalloonText">
    <w:name w:val="Balloon Text"/>
    <w:basedOn w:val="Normal"/>
    <w:link w:val="BalloonTextChar"/>
    <w:uiPriority w:val="99"/>
    <w:semiHidden/>
    <w:unhideWhenUsed/>
    <w:rsid w:val="00AC34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4B3"/>
    <w:rPr>
      <w:rFonts w:ascii="Tahoma" w:hAnsi="Tahoma" w:cs="Tahoma"/>
      <w:sz w:val="16"/>
      <w:szCs w:val="16"/>
    </w:rPr>
  </w:style>
  <w:style w:type="paragraph" w:styleId="NormalWeb">
    <w:name w:val="Normal (Web)"/>
    <w:basedOn w:val="Normal"/>
    <w:uiPriority w:val="99"/>
    <w:semiHidden/>
    <w:unhideWhenUsed/>
    <w:rsid w:val="009B6E4C"/>
    <w:pPr>
      <w:spacing w:before="100" w:beforeAutospacing="1" w:after="100" w:afterAutospacing="1" w:line="240" w:lineRule="auto"/>
    </w:pPr>
    <w:rPr>
      <w:rFonts w:eastAsia="Times New Roman" w:cs="Times New Roman"/>
      <w:szCs w:val="24"/>
      <w:lang w:val="en-US"/>
    </w:rPr>
  </w:style>
  <w:style w:type="character" w:styleId="Hyperlink">
    <w:name w:val="Hyperlink"/>
    <w:basedOn w:val="DefaultParagraphFont"/>
    <w:uiPriority w:val="99"/>
    <w:unhideWhenUsed/>
    <w:rsid w:val="004F5AD0"/>
    <w:rPr>
      <w:color w:val="0563C1" w:themeColor="hyperlink"/>
      <w:u w:val="single"/>
    </w:rPr>
  </w:style>
  <w:style w:type="character" w:styleId="UnresolvedMention">
    <w:name w:val="Unresolved Mention"/>
    <w:basedOn w:val="DefaultParagraphFont"/>
    <w:uiPriority w:val="99"/>
    <w:semiHidden/>
    <w:unhideWhenUsed/>
    <w:rsid w:val="004F5A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423001/cigarette-smoking-in-great-britain-by-gender/" TargetMode="External" /><Relationship Id="rId3" Type="http://schemas.openxmlformats.org/officeDocument/2006/relationships/settings" Target="settings.xml" /><Relationship Id="rId7" Type="http://schemas.openxmlformats.org/officeDocument/2006/relationships/hyperlink" Target="https://www.nhs.uk/better-health/quit-smoking/vaping-to-quit-smoking/"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yperlink" Target="https://www.ucl.ac.uk/news/2021/aug/surge-smoking-among-young-adults-during-lockdow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624</Words>
  <Characters>3561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TYSON</dc:creator>
  <cp:keywords/>
  <dc:description/>
  <cp:lastModifiedBy>Andreea Bogdan</cp:lastModifiedBy>
  <cp:revision>2</cp:revision>
  <dcterms:created xsi:type="dcterms:W3CDTF">2022-10-31T21:48:00Z</dcterms:created>
  <dcterms:modified xsi:type="dcterms:W3CDTF">2022-10-31T21:48:00Z</dcterms:modified>
</cp:coreProperties>
</file>