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3E77F9" w14:textId="4E4EF269" w:rsidR="0049522A" w:rsidRDefault="00DC29D1" w:rsidP="00DC29D1">
      <w:pPr>
        <w:jc w:val="center"/>
        <w:rPr>
          <w:rFonts w:ascii="Arial" w:hAnsi="Arial" w:cs="Arial"/>
          <w:sz w:val="28"/>
          <w:szCs w:val="28"/>
          <w:u w:val="single"/>
        </w:rPr>
      </w:pPr>
      <w:r w:rsidRPr="00DC29D1">
        <w:rPr>
          <w:rFonts w:ascii="Arial" w:hAnsi="Arial" w:cs="Arial"/>
          <w:sz w:val="28"/>
          <w:szCs w:val="28"/>
          <w:u w:val="single"/>
        </w:rPr>
        <w:t xml:space="preserve">Adroddiad Iaith Gymraeg </w:t>
      </w:r>
    </w:p>
    <w:p w14:paraId="5984DE44" w14:textId="7D671C67" w:rsidR="00DC29D1" w:rsidRDefault="00DC29D1" w:rsidP="00DC29D1">
      <w:pPr>
        <w:jc w:val="center"/>
        <w:rPr>
          <w:rFonts w:ascii="Arial" w:hAnsi="Arial" w:cs="Arial"/>
          <w:sz w:val="24"/>
          <w:szCs w:val="24"/>
        </w:rPr>
      </w:pPr>
    </w:p>
    <w:p w14:paraId="0D360AAB" w14:textId="4D437516" w:rsidR="00DC29D1" w:rsidRDefault="00801C77" w:rsidP="00DC29D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00D925FC" wp14:editId="470131BB">
                <wp:simplePos x="0" y="0"/>
                <wp:positionH relativeFrom="column">
                  <wp:posOffset>3033313</wp:posOffset>
                </wp:positionH>
                <wp:positionV relativeFrom="paragraph">
                  <wp:posOffset>210902</wp:posOffset>
                </wp:positionV>
                <wp:extent cx="50040" cy="23040"/>
                <wp:effectExtent l="38100" t="38100" r="45720" b="34290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50040" cy="23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FFDBE3D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4" o:spid="_x0000_s1026" type="#_x0000_t75" style="position:absolute;margin-left:238.5pt;margin-top:16.25pt;width:4.65pt;height:2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">
                <v:imagedata r:id="rId7" o:title=""/>
              </v:shape>
            </w:pict>
          </mc:Fallback>
        </mc:AlternateContent>
      </w:r>
      <w:r w:rsidR="00DC29D1">
        <w:rPr>
          <w:rFonts w:ascii="Arial" w:hAnsi="Arial" w:cs="Arial"/>
          <w:sz w:val="24"/>
          <w:szCs w:val="24"/>
        </w:rPr>
        <w:t xml:space="preserve">Ar ddechrau o brifysgol, dw i’n credu fy sgiliau Gymraeg oedd dda. Cyflawnais i gradd </w:t>
      </w:r>
      <w:r w:rsidR="009130EC">
        <w:rPr>
          <w:rFonts w:ascii="Arial" w:hAnsi="Arial" w:cs="Arial"/>
          <w:sz w:val="24"/>
          <w:szCs w:val="24"/>
        </w:rPr>
        <w:t>‘</w:t>
      </w:r>
      <w:r w:rsidR="00DC29D1">
        <w:rPr>
          <w:rFonts w:ascii="Arial" w:hAnsi="Arial" w:cs="Arial"/>
          <w:sz w:val="24"/>
          <w:szCs w:val="24"/>
        </w:rPr>
        <w:t>A</w:t>
      </w:r>
      <w:r w:rsidR="009130EC">
        <w:rPr>
          <w:rFonts w:ascii="Arial" w:hAnsi="Arial" w:cs="Arial"/>
          <w:sz w:val="24"/>
          <w:szCs w:val="24"/>
        </w:rPr>
        <w:t>’</w:t>
      </w:r>
      <w:r w:rsidR="00DC29D1">
        <w:rPr>
          <w:rFonts w:ascii="Arial" w:hAnsi="Arial" w:cs="Arial"/>
          <w:sz w:val="24"/>
          <w:szCs w:val="24"/>
        </w:rPr>
        <w:t xml:space="preserve"> yn Gymraeg ail iaith yn TGAU, ar </w:t>
      </w:r>
      <w:r w:rsidR="009130EC">
        <w:rPr>
          <w:rFonts w:ascii="Arial" w:hAnsi="Arial" w:cs="Arial"/>
          <w:sz w:val="24"/>
          <w:szCs w:val="24"/>
        </w:rPr>
        <w:t>ol hyn roeddwn i’n astudio Cymraeg ail iaith lefel a, cyflawnais i gradd ‘C’. Mwynheuais i ddysgu am y hanes o’r iaith Gymraeg, ymgyrchwyr ysbrydoliaeth o’r gorffennol</w:t>
      </w:r>
      <w:r>
        <w:rPr>
          <w:rFonts w:ascii="Arial" w:hAnsi="Arial" w:cs="Arial"/>
          <w:sz w:val="24"/>
          <w:szCs w:val="24"/>
        </w:rPr>
        <w:t xml:space="preserve">, a gymdeithasau fel Cymdeithas Yr Iaith. Fy angerdd a diddordeb am fy ngwald a fy iaith yn gynyddu. Fel canlyniad o hyn, mae dwyiethog ystafell ddosbarth yn bwysig iawn i fi. </w:t>
      </w:r>
    </w:p>
    <w:p w14:paraId="3C5CBDD3" w14:textId="3100A541" w:rsidR="00801C77" w:rsidRDefault="00801C77" w:rsidP="00DC29D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O’r blaen yr ddechrau o’r ymarfer addysgu proffesiynol un, oedd yna gwersi Gymraeg yn brifysgol, ac roeddwn i’n dod o hyd mae gwersi yn buddiol iawn. Mae gwersi yn wedi </w:t>
      </w:r>
      <w:r w:rsidR="00277745">
        <w:rPr>
          <w:rFonts w:ascii="Arial" w:hAnsi="Arial" w:cs="Arial"/>
          <w:sz w:val="24"/>
          <w:szCs w:val="24"/>
        </w:rPr>
        <w:t xml:space="preserve">gynnwys pwnciau </w:t>
      </w:r>
      <w:r w:rsidR="00BD74CB">
        <w:rPr>
          <w:rFonts w:ascii="Arial" w:hAnsi="Arial" w:cs="Arial"/>
          <w:sz w:val="24"/>
          <w:szCs w:val="24"/>
        </w:rPr>
        <w:t xml:space="preserve">bod doeddwn i ddim yn gwybod. Dw i’n meddwl bod gwersi yn helpu mi yn yr ddosbarth gyda orchmynion. Dw i’n credu y pynciau bod y mwyaf buddiol ydy gorchmynion ystafell ddosbarth, dyddiad ac hefyd amser. Hefyd, o’r blaen yr ddechrau’r ymarfer addysgu proffesiynol un, mae prifysgol yn gynnig y pryniant o’r llythyr, o’r enw ‘Cymraeg i bawb’. Mae hyn yn helpu mi ar ymarfer addysgu proffesiynol. </w:t>
      </w:r>
    </w:p>
    <w:p w14:paraId="00D07FB1" w14:textId="00852610" w:rsidR="00F105C6" w:rsidRDefault="00F105C6" w:rsidP="00DC29D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099FBDAD" wp14:editId="39C97473">
                <wp:simplePos x="0" y="0"/>
                <wp:positionH relativeFrom="column">
                  <wp:posOffset>3511423</wp:posOffset>
                </wp:positionH>
                <wp:positionV relativeFrom="paragraph">
                  <wp:posOffset>969801</wp:posOffset>
                </wp:positionV>
                <wp:extent cx="50760" cy="24480"/>
                <wp:effectExtent l="38100" t="38100" r="45085" b="33020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50760" cy="24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6F1358" id="Ink 7" o:spid="_x0000_s1026" type="#_x0000_t75" style="position:absolute;margin-left:276.15pt;margin-top:76pt;width:4.75pt;height:2.6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">
                <v:imagedata r:id="rId9" o:title="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6CE8F1BE" wp14:editId="2A07DDB2">
                <wp:simplePos x="0" y="0"/>
                <wp:positionH relativeFrom="column">
                  <wp:posOffset>2245200</wp:posOffset>
                </wp:positionH>
                <wp:positionV relativeFrom="paragraph">
                  <wp:posOffset>410451</wp:posOffset>
                </wp:positionV>
                <wp:extent cx="55800" cy="32400"/>
                <wp:effectExtent l="38100" t="38100" r="40005" b="43815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55800" cy="32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6A221C" id="Ink 6" o:spid="_x0000_s1026" type="#_x0000_t75" style="position:absolute;margin-left:176.45pt;margin-top:31.95pt;width:5.1pt;height:3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">
                <v:imagedata r:id="rId11" o:title=""/>
              </v:shape>
            </w:pict>
          </mc:Fallback>
        </mc:AlternateContent>
      </w:r>
      <w:r>
        <w:rPr>
          <w:rFonts w:ascii="Arial" w:hAnsi="Arial" w:cs="Arial"/>
          <w:sz w:val="24"/>
          <w:szCs w:val="24"/>
        </w:rPr>
        <w:t xml:space="preserve">Pan es i yr ysgol, roeddwn i’n teimlo hyderus a pharod, gallwn i gyfathrebu yn dda ddefnyddio orchmynion a canmoliaeth. Fy nhasg gyntaf oedd i ddysgu’r wers Gymraeg ddyddio, bob dydd ar ol cinio. I ddechrau mae hyn oedd heriol oherwydd mae dosbarth yn anodd iawn i rheolaeth. Ond, wrth i’r wythnosau fynd yn eu blaen, oeddwn i’n teimlo’n fwy cyffordus gyda’r adnoddau ar gael. Yn fy marn i, dw i’n meddwl bod fy hyder yn gynyddu i siarad a’r phlant yn Gymraeg. </w:t>
      </w:r>
    </w:p>
    <w:p w14:paraId="0F11F5D4" w14:textId="0D60927C" w:rsidR="00F105C6" w:rsidRDefault="00F105C6" w:rsidP="00DC29D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Pan fy ddydd y dydd iaith yn wedi gwella, oeddwn i’n teimlo mwy hyder i gwneud y corfrestru ac y dasgau bore. Mae ymadroddion fel ‘sut wyt ti’ </w:t>
      </w:r>
      <w:r w:rsidR="00236A00">
        <w:rPr>
          <w:rFonts w:ascii="Arial" w:hAnsi="Arial" w:cs="Arial"/>
          <w:sz w:val="24"/>
          <w:szCs w:val="24"/>
        </w:rPr>
        <w:t xml:space="preserve">a ‘bore da’ yn daeth rhan o fy dydd ysgol. Yn slot ddrillio, cyflwynais i y gan ‘pen, ysgwyddau, coesau, traed’. Roedd y blant yn ddysgu weithredoedd i gofio y rhannau o’r corf. </w:t>
      </w:r>
      <w:r w:rsidR="00BC1EC0">
        <w:rPr>
          <w:rFonts w:ascii="Arial" w:hAnsi="Arial" w:cs="Arial"/>
          <w:sz w:val="24"/>
          <w:szCs w:val="24"/>
        </w:rPr>
        <w:t xml:space="preserve"> </w:t>
      </w:r>
    </w:p>
    <w:p w14:paraId="4CE06182" w14:textId="57049A8C" w:rsidR="00BC1EC0" w:rsidRDefault="00BC1EC0" w:rsidP="00DC29D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Yn y wythnos gorffennaf o </w:t>
      </w:r>
      <w:r w:rsidR="003440E5">
        <w:rPr>
          <w:rFonts w:ascii="Arial" w:hAnsi="Arial" w:cs="Arial"/>
          <w:sz w:val="24"/>
          <w:szCs w:val="24"/>
        </w:rPr>
        <w:t>ymarfer addysgu proffesiynol un, recordiais i wers Gymraeg ar y stori ‘Tedi Twt yn dost’. Dw i’n teimlo hyn yn priodol achos o’r blaen yn gwersi araill roeddwn ni’n canolbwyntio am rhannau o’r corff, oedd yna yn bwysleisio am y gan. Mwynhaodd y blant y stori a gallen nhw’n cyswllt gyda y tegan ‘Tedi Twt’ yn y ddosbarth. I ddechrau, oeddwn i’n esbonio y cynnwys o’r gwersi, a siaradon ni am y lluniau ar y blaen o’r llyfr. Roedd y grwp yn deall y gair ‘dost’ o gan roedden nhw’n ganu yn y eisteddfod yr ysgol</w:t>
      </w:r>
      <w:r w:rsidR="004B3C47">
        <w:rPr>
          <w:rFonts w:ascii="Arial" w:hAnsi="Arial" w:cs="Arial"/>
          <w:sz w:val="24"/>
          <w:szCs w:val="24"/>
        </w:rPr>
        <w:t xml:space="preserve">. Hefyd, roedden nhw’n cydnabod yr gymeriadau yn y stori, fel ‘Nyrs’ a ‘Tedi Twt’ o lyfrau eraill. </w:t>
      </w:r>
    </w:p>
    <w:p w14:paraId="66A9C4C0" w14:textId="6F8DC7AD" w:rsidR="004B3C47" w:rsidRDefault="004B3C47" w:rsidP="00DC29D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Roeddwn i’n hapus gyda y gwersi a chyfranogiad y blant. Ar ol roeddwn i’n dysgu slot ddrillio am tair wythnos a hefyd yr arferion beunyddiol yn y bore. Ar y bore Llun, rydyn ni’n gwneud ‘mewngofnodi’, yma, rydyn ni’n gofyn y ddosbarth yn y gan; ‘sut wyt ti?’ a ‘pam?’. </w:t>
      </w:r>
      <w:r w:rsidR="00621A77">
        <w:rPr>
          <w:rFonts w:ascii="Arial" w:hAnsi="Arial" w:cs="Arial"/>
          <w:sz w:val="24"/>
          <w:szCs w:val="24"/>
        </w:rPr>
        <w:t xml:space="preserve">Am dydd Llun y ddosbarth wedi cael y cyfle i ddweud i’r grwp am eu penwythnos, dysgu brawddegau syml fel ‘es i i’r parc’. </w:t>
      </w:r>
    </w:p>
    <w:p w14:paraId="2D3235BB" w14:textId="07E7E7DC" w:rsidR="00621A77" w:rsidRDefault="00621A77" w:rsidP="00DC29D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Erbyn y bedwaredd wythnos, y blant wedi deall yr ymadroddion syml a ddefnyddais yn fy nysgu. Mae hyn yn gan gynnwys pethau fel y cofrestr, a’r cofrestr cinio. </w:t>
      </w:r>
      <w:r w:rsidR="00524D69">
        <w:rPr>
          <w:rFonts w:ascii="Arial" w:hAnsi="Arial" w:cs="Arial"/>
          <w:sz w:val="24"/>
          <w:szCs w:val="24"/>
        </w:rPr>
        <w:t xml:space="preserve">Yn fy </w:t>
      </w:r>
      <w:r w:rsidR="00524D69">
        <w:rPr>
          <w:rFonts w:ascii="Arial" w:hAnsi="Arial" w:cs="Arial"/>
          <w:sz w:val="24"/>
          <w:szCs w:val="24"/>
        </w:rPr>
        <w:lastRenderedPageBreak/>
        <w:t xml:space="preserve">marn i, fy gorchmynion dosbarth yn wedi gwella, erbyn defnyddio ymadroddion yn aml fel ‘sefwch/eisteddwch’ yn fy gwersi. </w:t>
      </w:r>
    </w:p>
    <w:p w14:paraId="5306CB9E" w14:textId="571FA3B3" w:rsidR="00524D69" w:rsidRDefault="00524D69" w:rsidP="00DC29D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Dw i’n teimlo, oeddwn i’n defnyddio y stori yn dda. Y cynnydd yn y grwp yn dangos trwy y gan ‘pen, ysgwyddau, coesau, traed’. Dangoswyd dysgu da yma. Dw i’n balch o fy nysgu dda ac hefyd y cynnydd yn ddangos erbyn fy nosbarth.</w:t>
      </w:r>
      <w:r w:rsidR="004E142A">
        <w:rPr>
          <w:rFonts w:ascii="Arial" w:hAnsi="Arial" w:cs="Arial"/>
          <w:sz w:val="24"/>
          <w:szCs w:val="24"/>
        </w:rPr>
        <w:t xml:space="preserve"> I gwella, dw i’n </w:t>
      </w:r>
      <w:r w:rsidR="00E4020C">
        <w:rPr>
          <w:rFonts w:ascii="Arial" w:hAnsi="Arial" w:cs="Arial"/>
          <w:sz w:val="24"/>
          <w:szCs w:val="24"/>
        </w:rPr>
        <w:t>teimlo gallwn i fod wedi darllen y stori yn well, gyda fwy o fynegiant a thon, oherwydd, weithiau y grwp yn wedi ymddieithrio. Yn fy marn i, i help</w:t>
      </w:r>
      <w:r w:rsidR="004E6C7D">
        <w:rPr>
          <w:rFonts w:ascii="Arial" w:hAnsi="Arial" w:cs="Arial"/>
          <w:sz w:val="24"/>
          <w:szCs w:val="24"/>
        </w:rPr>
        <w:t xml:space="preserve">u’r broblem hon, dylwn i fod gofyn mwy o gwestiynau, a hefyd trafod mwy am y lluniau yn y stori digiol oedd syniad da yn gyffredinol. </w:t>
      </w:r>
    </w:p>
    <w:p w14:paraId="73D7F4A6" w14:textId="4D4A2DDE" w:rsidR="004E6C7D" w:rsidRPr="00DC29D1" w:rsidRDefault="004E6C7D" w:rsidP="00DC29D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Dw i’n teimlo, gadawaf i ymarfer addysgu proffesiynol un gyda well cyfathrebu trwy y iaith Gymraeg. Fy hyder yn y ddosbarth yn gwella, hefyd sgwrsau syml yn gwell. Dw i’n credu fy angerdd am fy iaith a diwylliant yn ddangos trwy fy nysgu. </w:t>
      </w:r>
      <w:bookmarkStart w:id="0" w:name="_GoBack"/>
      <w:bookmarkEnd w:id="0"/>
    </w:p>
    <w:sectPr w:rsidR="004E6C7D" w:rsidRPr="00DC29D1" w:rsidSect="007007FD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473CED8" w14:textId="77777777" w:rsidR="00960FFD" w:rsidRDefault="00960FFD" w:rsidP="00DC29D1">
      <w:pPr>
        <w:spacing w:after="0" w:line="240" w:lineRule="auto"/>
      </w:pPr>
      <w:r>
        <w:separator/>
      </w:r>
    </w:p>
  </w:endnote>
  <w:endnote w:type="continuationSeparator" w:id="0">
    <w:p w14:paraId="1190B619" w14:textId="77777777" w:rsidR="00960FFD" w:rsidRDefault="00960FFD" w:rsidP="00DC29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7FD769" w14:textId="77777777" w:rsidR="00960FFD" w:rsidRDefault="00960FFD" w:rsidP="00DC29D1">
      <w:pPr>
        <w:spacing w:after="0" w:line="240" w:lineRule="auto"/>
      </w:pPr>
      <w:r>
        <w:separator/>
      </w:r>
    </w:p>
  </w:footnote>
  <w:footnote w:type="continuationSeparator" w:id="0">
    <w:p w14:paraId="4A0D44E7" w14:textId="77777777" w:rsidR="00960FFD" w:rsidRDefault="00960FFD" w:rsidP="00DC29D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FE3820C" w14:textId="72EF6E0B" w:rsidR="00DC29D1" w:rsidRDefault="00DC29D1">
    <w:pPr>
      <w:pStyle w:val="Header"/>
    </w:pPr>
    <w:r>
      <w:t xml:space="preserve">Cymraeg </w:t>
    </w:r>
    <w:r>
      <w:ptab w:relativeTo="margin" w:alignment="center" w:leader="none"/>
    </w:r>
    <w:r>
      <w:t>Amelia – Grace Hughes</w:t>
    </w:r>
    <w:r>
      <w:ptab w:relativeTo="margin" w:alignment="right" w:leader="none"/>
    </w:r>
    <w:r>
      <w:t>1900314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29D1"/>
    <w:rsid w:val="00236A00"/>
    <w:rsid w:val="00277745"/>
    <w:rsid w:val="003440E5"/>
    <w:rsid w:val="004B3C47"/>
    <w:rsid w:val="004E142A"/>
    <w:rsid w:val="004E5931"/>
    <w:rsid w:val="004E6C7D"/>
    <w:rsid w:val="00524D69"/>
    <w:rsid w:val="005C6494"/>
    <w:rsid w:val="00621A77"/>
    <w:rsid w:val="007007FD"/>
    <w:rsid w:val="00801C77"/>
    <w:rsid w:val="009130EC"/>
    <w:rsid w:val="00960FFD"/>
    <w:rsid w:val="00AC60FF"/>
    <w:rsid w:val="00B4294B"/>
    <w:rsid w:val="00BC1EC0"/>
    <w:rsid w:val="00BD74CB"/>
    <w:rsid w:val="00DC29D1"/>
    <w:rsid w:val="00E4020C"/>
    <w:rsid w:val="00F105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019980"/>
  <w15:chartTrackingRefBased/>
  <w15:docId w15:val="{ED49235A-95EC-4C37-9D21-DCDF082CE2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C29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29D1"/>
  </w:style>
  <w:style w:type="paragraph" w:styleId="Footer">
    <w:name w:val="footer"/>
    <w:basedOn w:val="Normal"/>
    <w:link w:val="FooterChar"/>
    <w:uiPriority w:val="99"/>
    <w:unhideWhenUsed/>
    <w:rsid w:val="00DC29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29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1" Type="http://schemas.openxmlformats.org/officeDocument/2006/relationships/image" Target="media/image3.png"/><Relationship Id="rId5" Type="http://schemas.openxmlformats.org/officeDocument/2006/relationships/endnotes" Target="endnotes.xml"/><Relationship Id="rId10" Type="http://schemas.openxmlformats.org/officeDocument/2006/relationships/customXml" Target="ink/ink3.xml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4-01T11:20:52.356"/>
    </inkml:context>
    <inkml:brush xml:id="br0">
      <inkml:brushProperty name="width" value="0.025" units="cm"/>
      <inkml:brushProperty name="height" value="0.025" units="cm"/>
      <inkml:brushProperty name="ignorePressure" value="1"/>
    </inkml:brush>
  </inkml:definitions>
  <inkml:trace contextRef="#ctx0" brushRef="#br0">1 58,'1'-2,"0"0,0 0,1 1,-1-1,0 0,1 1,-1-1,1 1,0-1,0 1,-1 0,1-1,0 1,0 0,0 0,1 0,15-11,-17 10,1 0,-1 0,1 0,0 0,0 1,0-1,0 0,0 1,0 0,0-1,3 0,-4 2,0 0,0 0,0 1,1-1,-1 0,0 1,0-1,0 0,0 1,0-1,0 1,0 0,0-1,0 1,0 0,0 0,0-1,-1 1,1 0,0 0,0 0,-1 0,1 0,-1 0,1 0,-1 0,1 0,18 18,3 1,-17-14,-3-4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4-01T12:12:25.918"/>
    </inkml:context>
    <inkml:brush xml:id="br0">
      <inkml:brushProperty name="width" value="0.02515" units="cm"/>
      <inkml:brushProperty name="height" value="0.02515" units="cm"/>
      <inkml:brushProperty name="ignorePressure" value="1"/>
    </inkml:brush>
  </inkml:definitions>
  <inkml:trace contextRef="#ctx0" brushRef="#br0">1 64,'2'-1,"0"0,0 0,0-1,0 1,0 0,0-1,0 1,0-1,0 1,1-3,10-7,-11 10,0-1,0 0,0 0,0 0,0 0,-1 0,1 0,0-2,-1 2,0 1,0-1,1 1,-1-1,0 1,1-1,-1 1,1-1,-1 1,1 0,-1 1,0 0,-1 0,1 0,0 0,0 0,-1 0,1 0,0 0,-1 0,1 0,0 0,-1 1,1-1,0 0,-1 0,1 1,0-1,-1 0,1 1,-1-1,1 1,-1-1,1 1,-1-1,1 1,-1-1,0 1,1 0,-1-1,0 1,1 0,-1 0,5 6,0 0,0 0,1 0,0-1,0 0,1 0,3 2,-7-6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4-01T12:12:02.527"/>
    </inkml:context>
    <inkml:brush xml:id="br0">
      <inkml:brushProperty name="width" value="0.025" units="cm"/>
      <inkml:brushProperty name="height" value="0.025" units="cm"/>
      <inkml:brushProperty name="ignorePressure" value="1"/>
    </inkml:brush>
  </inkml:definitions>
  <inkml:trace contextRef="#ctx0" brushRef="#br0">1 70,'1'-2,"1"0,0 0,-1 0,1 1,0-1,0 1,0-1,0 1,0-1,0 1,1 0,-1 0,1 0,5-3,8-16,-15 18,0 0,0 0,1 1,-1-1,0 0,0 1,1-1,-1 1,1-1,-1 1,1 0,0 0,0 0,-1 0,1 0,0 0,1 2,0 1,0-1,-1 1,1 0,-1 0,1 0,-1 0,0 0,0 1,0-1,0 1,0-1,0 1,0 1,6 7,20 29,-23-35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588</Words>
  <Characters>3353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Hughes</dc:creator>
  <cp:keywords/>
  <dc:description/>
  <cp:lastModifiedBy>Amelia Hughes</cp:lastModifiedBy>
  <cp:revision>2</cp:revision>
  <dcterms:created xsi:type="dcterms:W3CDTF">2020-04-01T16:02:00Z</dcterms:created>
  <dcterms:modified xsi:type="dcterms:W3CDTF">2020-04-01T16:02:00Z</dcterms:modified>
</cp:coreProperties>
</file>