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4B9291" w14:textId="77777777" w:rsidR="00AC6EB7" w:rsidRDefault="00AC6EB7" w:rsidP="00AC6EB7">
      <w:r>
        <w:t>Theatre Review of Doctor Faustus</w:t>
      </w:r>
    </w:p>
    <w:p w14:paraId="62426CC3" w14:textId="0FDA524F" w:rsidR="00AC6EB7" w:rsidRPr="0086021B" w:rsidRDefault="00AC6EB7" w:rsidP="00AC6EB7">
      <w:pPr>
        <w:rPr>
          <w:rFonts w:cstheme="minorHAnsi"/>
        </w:rPr>
      </w:pPr>
      <w:r w:rsidRPr="0086021B">
        <w:rPr>
          <w:rFonts w:cstheme="minorHAnsi"/>
        </w:rPr>
        <w:t xml:space="preserve">The theatre production of </w:t>
      </w:r>
      <w:r w:rsidRPr="0086021B">
        <w:rPr>
          <w:rFonts w:cstheme="minorHAnsi"/>
          <w:i/>
          <w:iCs/>
        </w:rPr>
        <w:t>Doctor Faustus</w:t>
      </w:r>
      <w:r w:rsidRPr="0086021B">
        <w:rPr>
          <w:rFonts w:cstheme="minorHAnsi"/>
        </w:rPr>
        <w:t xml:space="preserve"> as performed by the Globe Theatre and directed by Matthew </w:t>
      </w:r>
      <w:proofErr w:type="spellStart"/>
      <w:r w:rsidRPr="0086021B">
        <w:rPr>
          <w:rFonts w:cstheme="minorHAnsi"/>
        </w:rPr>
        <w:t>Dunster</w:t>
      </w:r>
      <w:proofErr w:type="spellEnd"/>
      <w:r w:rsidRPr="0086021B">
        <w:rPr>
          <w:rFonts w:cstheme="minorHAnsi"/>
        </w:rPr>
        <w:t xml:space="preserve"> </w:t>
      </w:r>
      <w:r w:rsidRPr="00AA4D76">
        <w:rPr>
          <w:rFonts w:cstheme="minorHAnsi"/>
        </w:rPr>
        <w:t>in 2011 is</w:t>
      </w:r>
      <w:r w:rsidRPr="0086021B">
        <w:rPr>
          <w:rFonts w:cstheme="minorHAnsi"/>
        </w:rPr>
        <w:t xml:space="preserve"> an interpretation of </w:t>
      </w:r>
      <w:r w:rsidRPr="000C7792">
        <w:rPr>
          <w:rFonts w:cstheme="minorHAnsi"/>
        </w:rPr>
        <w:t xml:space="preserve">the </w:t>
      </w:r>
      <w:proofErr w:type="spellStart"/>
      <w:r w:rsidR="00440651" w:rsidRPr="000C7792">
        <w:rPr>
          <w:rFonts w:cstheme="minorHAnsi"/>
        </w:rPr>
        <w:t>playtext</w:t>
      </w:r>
      <w:proofErr w:type="spellEnd"/>
      <w:r w:rsidRPr="000C7792">
        <w:rPr>
          <w:rFonts w:cstheme="minorHAnsi"/>
        </w:rPr>
        <w:t xml:space="preserve"> </w:t>
      </w:r>
      <w:r w:rsidRPr="000C7792">
        <w:rPr>
          <w:rFonts w:cstheme="minorHAnsi"/>
          <w:i/>
          <w:iCs/>
        </w:rPr>
        <w:t>The Tragical</w:t>
      </w:r>
      <w:r w:rsidRPr="0086021B">
        <w:rPr>
          <w:rFonts w:cstheme="minorHAnsi"/>
          <w:i/>
          <w:iCs/>
        </w:rPr>
        <w:t xml:space="preserve"> History of Doctor Faustus </w:t>
      </w:r>
      <w:r w:rsidRPr="00890F0D">
        <w:rPr>
          <w:rFonts w:cstheme="minorHAnsi"/>
        </w:rPr>
        <w:t xml:space="preserve">written by Christopher Marlowe. </w:t>
      </w:r>
      <w:r w:rsidR="000E1224" w:rsidRPr="00890F0D">
        <w:rPr>
          <w:rFonts w:cstheme="minorHAnsi"/>
        </w:rPr>
        <w:t>It is a</w:t>
      </w:r>
      <w:r w:rsidRPr="00890F0D">
        <w:rPr>
          <w:rFonts w:cstheme="minorHAnsi"/>
        </w:rPr>
        <w:t>n interesting interpretation that turns a tragedy written during the “era of greatness in Elizabethan tragedy”</w:t>
      </w:r>
      <w:r w:rsidR="00D2742B" w:rsidRPr="00890F0D">
        <w:rPr>
          <w:rFonts w:cstheme="minorHAnsi"/>
        </w:rPr>
        <w:t xml:space="preserve"> (</w:t>
      </w:r>
      <w:r w:rsidR="00D2742B">
        <w:rPr>
          <w:rFonts w:cstheme="minorHAnsi"/>
        </w:rPr>
        <w:t>Bevington, 2002)</w:t>
      </w:r>
      <w:r w:rsidRPr="0086021B">
        <w:rPr>
          <w:rFonts w:cstheme="minorHAnsi"/>
        </w:rPr>
        <w:t xml:space="preserve"> into a dark comedy, but it falls slightly short of the mark in a </w:t>
      </w:r>
      <w:r w:rsidRPr="00DD4841">
        <w:rPr>
          <w:rFonts w:cstheme="minorHAnsi"/>
        </w:rPr>
        <w:t>few regards. Marlowe was a debauche</w:t>
      </w:r>
      <w:r w:rsidRPr="00DD4841">
        <w:rPr>
          <w:rFonts w:cstheme="minorHAnsi"/>
        </w:rPr>
        <w:t>r</w:t>
      </w:r>
      <w:r w:rsidR="005B3C2B" w:rsidRPr="00DD4841">
        <w:rPr>
          <w:rFonts w:cstheme="minorHAnsi"/>
        </w:rPr>
        <w:t xml:space="preserve"> and freethinker</w:t>
      </w:r>
      <w:r w:rsidRPr="00DD4841">
        <w:rPr>
          <w:rFonts w:cstheme="minorHAnsi"/>
        </w:rPr>
        <w:t xml:space="preserve"> at a time when </w:t>
      </w:r>
      <w:r w:rsidRPr="00DD4841">
        <w:rPr>
          <w:rFonts w:cstheme="minorHAnsi"/>
        </w:rPr>
        <w:t xml:space="preserve">such things were </w:t>
      </w:r>
      <w:r w:rsidRPr="00DD4841">
        <w:rPr>
          <w:rFonts w:cstheme="minorHAnsi"/>
        </w:rPr>
        <w:t xml:space="preserve">not common, </w:t>
      </w:r>
      <w:proofErr w:type="gramStart"/>
      <w:r w:rsidRPr="00DD4841">
        <w:rPr>
          <w:rFonts w:cstheme="minorHAnsi"/>
        </w:rPr>
        <w:t>similar to</w:t>
      </w:r>
      <w:proofErr w:type="gramEnd"/>
      <w:r w:rsidRPr="00DD4841">
        <w:rPr>
          <w:rFonts w:cstheme="minorHAnsi"/>
        </w:rPr>
        <w:t xml:space="preserve"> his character Faustus, and as such it is difficult to tell whether </w:t>
      </w:r>
      <w:r w:rsidR="008A26C8" w:rsidRPr="00DD4841">
        <w:rPr>
          <w:rFonts w:cstheme="minorHAnsi"/>
        </w:rPr>
        <w:t xml:space="preserve">his </w:t>
      </w:r>
      <w:r w:rsidRPr="00DD4841">
        <w:rPr>
          <w:rFonts w:cstheme="minorHAnsi"/>
        </w:rPr>
        <w:t>play is meant to be subversive</w:t>
      </w:r>
      <w:r w:rsidRPr="0086021B">
        <w:rPr>
          <w:rFonts w:cstheme="minorHAnsi"/>
        </w:rPr>
        <w:t xml:space="preserve"> or conforming to religious ideas. This modern version fails to be </w:t>
      </w:r>
      <w:proofErr w:type="gramStart"/>
      <w:r w:rsidRPr="0086021B">
        <w:rPr>
          <w:rFonts w:cstheme="minorHAnsi"/>
        </w:rPr>
        <w:t>either –</w:t>
      </w:r>
      <w:proofErr w:type="gramEnd"/>
      <w:r w:rsidRPr="0086021B">
        <w:rPr>
          <w:rFonts w:cstheme="minorHAnsi"/>
        </w:rPr>
        <w:t xml:space="preserve"> though it is perhaps difficult to strike religious fear into the hearts of audiences in the same way it would have been when it was first performed. </w:t>
      </w:r>
    </w:p>
    <w:p w14:paraId="7FC3D026" w14:textId="4E5C81AC" w:rsidR="00FA6894" w:rsidRPr="007D7ED0" w:rsidRDefault="00AC6EB7" w:rsidP="00FA6894">
      <w:pPr>
        <w:rPr>
          <w:rFonts w:cstheme="minorHAnsi"/>
          <w:color w:val="333333"/>
          <w:shd w:val="clear" w:color="auto" w:fill="FFFFFF"/>
        </w:rPr>
      </w:pPr>
      <w:r>
        <w:rPr>
          <w:rFonts w:cstheme="minorHAnsi"/>
        </w:rPr>
        <w:t>T</w:t>
      </w:r>
      <w:r w:rsidRPr="0086021B">
        <w:rPr>
          <w:rFonts w:cstheme="minorHAnsi"/>
        </w:rPr>
        <w:t xml:space="preserve">he spiritual dimension of the play is upstaged by </w:t>
      </w:r>
      <w:r>
        <w:rPr>
          <w:rFonts w:cstheme="minorHAnsi"/>
        </w:rPr>
        <w:t xml:space="preserve">its </w:t>
      </w:r>
      <w:r w:rsidRPr="0086021B">
        <w:rPr>
          <w:rFonts w:cstheme="minorHAnsi"/>
        </w:rPr>
        <w:t xml:space="preserve">comedic elements, </w:t>
      </w:r>
      <w:r>
        <w:rPr>
          <w:rFonts w:cstheme="minorHAnsi"/>
        </w:rPr>
        <w:t xml:space="preserve">causing the play to lose its original meaning. </w:t>
      </w:r>
      <w:r w:rsidR="00FA6894">
        <w:rPr>
          <w:rFonts w:cstheme="minorHAnsi"/>
          <w:color w:val="333333"/>
          <w:shd w:val="clear" w:color="auto" w:fill="FFFFFF"/>
        </w:rPr>
        <w:t xml:space="preserve">Many jokes seem to be adapted or extended from the original text to fit our audiences, and the humour seems that it would also appeal to those of the past. However, this use of base humour does create more bawdy </w:t>
      </w:r>
      <w:r w:rsidR="00FA6894" w:rsidRPr="007D7ED0">
        <w:rPr>
          <w:rFonts w:cstheme="minorHAnsi"/>
          <w:color w:val="333333"/>
          <w:shd w:val="clear" w:color="auto" w:fill="FFFFFF"/>
        </w:rPr>
        <w:t xml:space="preserve">nature to the show than in Marlowe’s </w:t>
      </w:r>
      <w:proofErr w:type="spellStart"/>
      <w:r w:rsidR="00FA6894" w:rsidRPr="007D7ED0">
        <w:rPr>
          <w:rFonts w:cstheme="minorHAnsi"/>
          <w:color w:val="333333"/>
          <w:shd w:val="clear" w:color="auto" w:fill="FFFFFF"/>
        </w:rPr>
        <w:t>playtext</w:t>
      </w:r>
      <w:proofErr w:type="spellEnd"/>
      <w:r w:rsidR="00FA6894" w:rsidRPr="007D7ED0">
        <w:rPr>
          <w:rFonts w:cstheme="minorHAnsi"/>
          <w:color w:val="333333"/>
          <w:shd w:val="clear" w:color="auto" w:fill="FFFFFF"/>
        </w:rPr>
        <w:t>.</w:t>
      </w:r>
    </w:p>
    <w:p w14:paraId="29535580" w14:textId="5DBF3B1D" w:rsidR="00AC6EB7" w:rsidRDefault="00AC6EB7" w:rsidP="00AC6EB7">
      <w:pPr>
        <w:rPr>
          <w:rFonts w:cstheme="minorHAnsi"/>
        </w:rPr>
      </w:pPr>
      <w:r w:rsidRPr="007D7ED0">
        <w:rPr>
          <w:rFonts w:cstheme="minorHAnsi"/>
        </w:rPr>
        <w:t>While it is difficult to imbue meaning into this play for a modern audience, its didactic nature seems completely lost. Marlowe’s play challenged “the very backbone of Elizabethan culture by interrogating two of its fundamental institutions, the church and the university”</w:t>
      </w:r>
      <w:r w:rsidR="007D7ED0" w:rsidRPr="007D7ED0">
        <w:t xml:space="preserve"> </w:t>
      </w:r>
      <w:r w:rsidR="007D7ED0" w:rsidRPr="007D7ED0">
        <w:rPr>
          <w:rFonts w:cstheme="minorHAnsi"/>
        </w:rPr>
        <w:t>(Kinney, 2005)</w:t>
      </w:r>
      <w:r>
        <w:rPr>
          <w:rFonts w:cstheme="minorHAnsi"/>
        </w:rPr>
        <w:t>, while this version fails to conclusively capture a feeling of ‘psychomachia’</w:t>
      </w:r>
      <w:r w:rsidR="007D7ED0">
        <w:rPr>
          <w:rFonts w:cstheme="minorHAnsi"/>
        </w:rPr>
        <w:t xml:space="preserve"> </w:t>
      </w:r>
      <w:r w:rsidR="007D7ED0" w:rsidRPr="007D7ED0">
        <w:rPr>
          <w:rFonts w:cstheme="minorHAnsi"/>
        </w:rPr>
        <w:t>(Kinney, 2005)</w:t>
      </w:r>
      <w:r>
        <w:rPr>
          <w:rFonts w:cstheme="minorHAnsi"/>
        </w:rPr>
        <w:t xml:space="preserve"> throughout. Despite including the </w:t>
      </w:r>
      <w:r w:rsidR="005D17CE">
        <w:rPr>
          <w:rFonts w:cstheme="minorHAnsi"/>
        </w:rPr>
        <w:t xml:space="preserve">prologue </w:t>
      </w:r>
      <w:r>
        <w:rPr>
          <w:rFonts w:cstheme="minorHAnsi"/>
        </w:rPr>
        <w:t>and e</w:t>
      </w:r>
      <w:r w:rsidR="005D17CE">
        <w:rPr>
          <w:rFonts w:cstheme="minorHAnsi"/>
        </w:rPr>
        <w:t xml:space="preserve">pilogue </w:t>
      </w:r>
      <w:r>
        <w:rPr>
          <w:rFonts w:cstheme="minorHAnsi"/>
        </w:rPr>
        <w:t>speeches, meant to teach the audience about blasphemy and avoidance of sin</w:t>
      </w:r>
      <w:r w:rsidR="00050995">
        <w:rPr>
          <w:rFonts w:cstheme="minorHAnsi"/>
        </w:rPr>
        <w:t>,</w:t>
      </w:r>
      <w:r>
        <w:rPr>
          <w:rFonts w:cstheme="minorHAnsi"/>
        </w:rPr>
        <w:t xml:space="preserve"> the overly jovial musical conclusion after the curtain call, leaves the play’s tragic end to be forgotten by audiences. While this version follows the </w:t>
      </w:r>
      <w:proofErr w:type="spellStart"/>
      <w:r>
        <w:rPr>
          <w:rFonts w:cstheme="minorHAnsi"/>
        </w:rPr>
        <w:t>playtext</w:t>
      </w:r>
      <w:proofErr w:type="spellEnd"/>
      <w:r>
        <w:rPr>
          <w:rFonts w:cstheme="minorHAnsi"/>
        </w:rPr>
        <w:t xml:space="preserve"> </w:t>
      </w:r>
      <w:proofErr w:type="gramStart"/>
      <w:r>
        <w:rPr>
          <w:rFonts w:cstheme="minorHAnsi"/>
        </w:rPr>
        <w:t>fairly closely</w:t>
      </w:r>
      <w:proofErr w:type="gramEnd"/>
      <w:r>
        <w:rPr>
          <w:rFonts w:cstheme="minorHAnsi"/>
        </w:rPr>
        <w:t>, it has become a different play – it is simply not ‘dark’ enough to capture its true nature.</w:t>
      </w:r>
    </w:p>
    <w:p w14:paraId="7D03CF1C" w14:textId="7D5528B2" w:rsidR="00AC6EB7" w:rsidRPr="0094027D" w:rsidRDefault="00AC6EB7" w:rsidP="00AC6EB7">
      <w:pPr>
        <w:rPr>
          <w:rFonts w:cstheme="minorHAnsi"/>
        </w:rPr>
      </w:pPr>
      <w:r>
        <w:rPr>
          <w:rFonts w:cstheme="minorHAnsi"/>
        </w:rPr>
        <w:t xml:space="preserve">Paul Hilton’s portrayal of Faustus is </w:t>
      </w:r>
      <w:proofErr w:type="gramStart"/>
      <w:r>
        <w:rPr>
          <w:rFonts w:cstheme="minorHAnsi"/>
        </w:rPr>
        <w:t>more seductive and slick</w:t>
      </w:r>
      <w:proofErr w:type="gramEnd"/>
      <w:r>
        <w:rPr>
          <w:rFonts w:cstheme="minorHAnsi"/>
        </w:rPr>
        <w:t xml:space="preserve"> than the original text perhaps called for – he does well in representing a man commanding immense power, but when he gains this power it is as if he always had it. There is no doubt he displays Faustus as ambitious, but he does not fuel the character’s desires in the same way. </w:t>
      </w:r>
      <w:r w:rsidR="0094027D">
        <w:rPr>
          <w:rFonts w:cstheme="minorHAnsi"/>
        </w:rPr>
        <w:t>There is simply a l</w:t>
      </w:r>
      <w:r w:rsidR="0094027D" w:rsidRPr="0086021B">
        <w:rPr>
          <w:rFonts w:cstheme="minorHAnsi"/>
        </w:rPr>
        <w:t>ack of representation of Faustus as a frustrated scholar,</w:t>
      </w:r>
      <w:r w:rsidR="0094027D">
        <w:rPr>
          <w:rFonts w:cstheme="minorHAnsi"/>
        </w:rPr>
        <w:t xml:space="preserve"> and it</w:t>
      </w:r>
      <w:r w:rsidR="0094027D" w:rsidRPr="0086021B">
        <w:rPr>
          <w:rFonts w:cstheme="minorHAnsi"/>
        </w:rPr>
        <w:t xml:space="preserve"> seems to instantly jump to </w:t>
      </w:r>
      <w:r w:rsidR="0094027D" w:rsidRPr="00D7460A">
        <w:rPr>
          <w:rFonts w:cstheme="minorHAnsi"/>
        </w:rPr>
        <w:t xml:space="preserve">him turning to </w:t>
      </w:r>
      <w:r w:rsidR="00CB2341" w:rsidRPr="00D7460A">
        <w:rPr>
          <w:rFonts w:cstheme="minorHAnsi"/>
        </w:rPr>
        <w:t xml:space="preserve">the </w:t>
      </w:r>
      <w:r w:rsidR="0094027D" w:rsidRPr="00D7460A">
        <w:rPr>
          <w:rFonts w:cstheme="minorHAnsi"/>
        </w:rPr>
        <w:t>dark arts and blasphemy, without the consequences and considerations of such acts. The issue here</w:t>
      </w:r>
      <w:r w:rsidR="00CB2341" w:rsidRPr="00D7460A">
        <w:rPr>
          <w:rFonts w:cstheme="minorHAnsi"/>
        </w:rPr>
        <w:t xml:space="preserve"> is</w:t>
      </w:r>
      <w:r w:rsidR="0094027D" w:rsidRPr="00D7460A">
        <w:rPr>
          <w:rFonts w:cstheme="minorHAnsi"/>
        </w:rPr>
        <w:t xml:space="preserve"> that </w:t>
      </w:r>
      <w:r w:rsidR="0094027D" w:rsidRPr="00D7460A">
        <w:rPr>
          <w:rFonts w:cstheme="minorHAnsi"/>
          <w:color w:val="333333"/>
          <w:shd w:val="clear" w:color="auto" w:fill="FFFFFF"/>
        </w:rPr>
        <w:t>it is very easy for audiences to relate to Faustus’s scorn and lack of belief, but far less so to his fear of hell on his deathbed. It seems inconsequential, due to our modern beliefs.</w:t>
      </w:r>
      <w:r w:rsidR="0094027D" w:rsidRPr="00D7460A">
        <w:rPr>
          <w:rFonts w:cstheme="minorHAnsi"/>
          <w:color w:val="333333"/>
          <w:shd w:val="clear" w:color="auto" w:fill="FFFFFF"/>
        </w:rPr>
        <w:t xml:space="preserve"> </w:t>
      </w:r>
      <w:r w:rsidRPr="00D7460A">
        <w:rPr>
          <w:rFonts w:cstheme="minorHAnsi"/>
          <w:color w:val="333333"/>
          <w:shd w:val="clear" w:color="auto" w:fill="FFFFFF"/>
        </w:rPr>
        <w:t>There is also little</w:t>
      </w:r>
      <w:r w:rsidR="006716C1" w:rsidRPr="00D7460A">
        <w:rPr>
          <w:rFonts w:cstheme="minorHAnsi"/>
          <w:color w:val="333333"/>
          <w:shd w:val="clear" w:color="auto" w:fill="FFFFFF"/>
        </w:rPr>
        <w:t xml:space="preserve"> of Faustus’s</w:t>
      </w:r>
      <w:r w:rsidRPr="00D7460A">
        <w:rPr>
          <w:rFonts w:cstheme="minorHAnsi"/>
          <w:color w:val="333333"/>
          <w:shd w:val="clear" w:color="auto" w:fill="FFFFFF"/>
        </w:rPr>
        <w:t xml:space="preserve"> </w:t>
      </w:r>
      <w:r w:rsidR="004D05AF" w:rsidRPr="00D7460A">
        <w:rPr>
          <w:rFonts w:cstheme="minorHAnsi"/>
          <w:color w:val="333333"/>
          <w:shd w:val="clear" w:color="auto" w:fill="FFFFFF"/>
        </w:rPr>
        <w:t>self-torment</w:t>
      </w:r>
      <w:r w:rsidRPr="00D7460A">
        <w:rPr>
          <w:rFonts w:cstheme="minorHAnsi"/>
          <w:color w:val="333333"/>
          <w:shd w:val="clear" w:color="auto" w:fill="FFFFFF"/>
        </w:rPr>
        <w:t xml:space="preserve">, of which there was far more in the original </w:t>
      </w:r>
      <w:proofErr w:type="spellStart"/>
      <w:r w:rsidRPr="00D7460A">
        <w:rPr>
          <w:rFonts w:cstheme="minorHAnsi"/>
          <w:color w:val="333333"/>
          <w:shd w:val="clear" w:color="auto" w:fill="FFFFFF"/>
        </w:rPr>
        <w:t>playtext</w:t>
      </w:r>
      <w:proofErr w:type="spellEnd"/>
      <w:r w:rsidRPr="00D7460A">
        <w:rPr>
          <w:rFonts w:cstheme="minorHAnsi"/>
          <w:color w:val="333333"/>
          <w:shd w:val="clear" w:color="auto" w:fill="FFFFFF"/>
        </w:rPr>
        <w:t xml:space="preserve">. Whether down to various cuts made to the </w:t>
      </w:r>
      <w:proofErr w:type="spellStart"/>
      <w:r w:rsidRPr="00D7460A">
        <w:rPr>
          <w:rFonts w:cstheme="minorHAnsi"/>
          <w:color w:val="333333"/>
          <w:shd w:val="clear" w:color="auto" w:fill="FFFFFF"/>
        </w:rPr>
        <w:t>playtext</w:t>
      </w:r>
      <w:proofErr w:type="spellEnd"/>
      <w:r w:rsidRPr="00D7460A">
        <w:rPr>
          <w:rFonts w:cstheme="minorHAnsi"/>
          <w:color w:val="333333"/>
          <w:shd w:val="clear" w:color="auto" w:fill="FFFFFF"/>
        </w:rPr>
        <w:t xml:space="preserve"> or the choice to interpret the character this way, it does not truly show Faustus as the Everyman and the Vice, despite</w:t>
      </w:r>
      <w:r w:rsidR="003F57E6" w:rsidRPr="00D7460A">
        <w:rPr>
          <w:rFonts w:cstheme="minorHAnsi"/>
          <w:color w:val="333333"/>
          <w:shd w:val="clear" w:color="auto" w:fill="FFFFFF"/>
        </w:rPr>
        <w:t xml:space="preserve"> clearly</w:t>
      </w:r>
      <w:r w:rsidRPr="00D7460A">
        <w:rPr>
          <w:rFonts w:cstheme="minorHAnsi"/>
          <w:color w:val="333333"/>
          <w:shd w:val="clear" w:color="auto" w:fill="FFFFFF"/>
        </w:rPr>
        <w:t xml:space="preserve"> displaying his </w:t>
      </w:r>
      <w:r w:rsidR="004D05AF" w:rsidRPr="00D7460A">
        <w:rPr>
          <w:rFonts w:cstheme="minorHAnsi"/>
          <w:color w:val="333333"/>
          <w:shd w:val="clear" w:color="auto" w:fill="FFFFFF"/>
        </w:rPr>
        <w:t>Machiavellian</w:t>
      </w:r>
      <w:r w:rsidRPr="00D7460A">
        <w:rPr>
          <w:rFonts w:cstheme="minorHAnsi"/>
          <w:color w:val="333333"/>
          <w:shd w:val="clear" w:color="auto" w:fill="FFFFFF"/>
        </w:rPr>
        <w:t xml:space="preserve"> nature</w:t>
      </w:r>
      <w:r w:rsidR="00F71870">
        <w:rPr>
          <w:rFonts w:cstheme="minorHAnsi"/>
          <w:color w:val="333333"/>
          <w:shd w:val="clear" w:color="auto" w:fill="FFFFFF"/>
        </w:rPr>
        <w:t xml:space="preserve"> (</w:t>
      </w:r>
      <w:r w:rsidR="00D7460A" w:rsidRPr="00D7460A">
        <w:rPr>
          <w:rFonts w:cstheme="minorHAnsi"/>
        </w:rPr>
        <w:t>Kinney, 2005)</w:t>
      </w:r>
      <w:r w:rsidR="00F71870">
        <w:rPr>
          <w:rFonts w:cstheme="minorHAnsi"/>
        </w:rPr>
        <w:t>.</w:t>
      </w:r>
    </w:p>
    <w:p w14:paraId="67D03773" w14:textId="0E9754A3" w:rsidR="00AC6EB7" w:rsidRDefault="00AC6EB7" w:rsidP="00AC6EB7">
      <w:pPr>
        <w:rPr>
          <w:rFonts w:cstheme="minorHAnsi"/>
          <w:color w:val="333333"/>
          <w:shd w:val="clear" w:color="auto" w:fill="FFFFFF"/>
        </w:rPr>
      </w:pPr>
      <w:r>
        <w:rPr>
          <w:rFonts w:cstheme="minorHAnsi"/>
          <w:color w:val="333333"/>
          <w:shd w:val="clear" w:color="auto" w:fill="FFFFFF"/>
        </w:rPr>
        <w:t>Multiple aspects of the play have been altered or changed completely, whether it be for the simplification of</w:t>
      </w:r>
      <w:r w:rsidR="00D4167A">
        <w:rPr>
          <w:rFonts w:cstheme="minorHAnsi"/>
          <w:color w:val="333333"/>
          <w:shd w:val="clear" w:color="auto" w:fill="FFFFFF"/>
        </w:rPr>
        <w:t xml:space="preserve"> the</w:t>
      </w:r>
      <w:r>
        <w:rPr>
          <w:rFonts w:cstheme="minorHAnsi"/>
          <w:color w:val="333333"/>
          <w:shd w:val="clear" w:color="auto" w:fill="FFFFFF"/>
        </w:rPr>
        <w:t xml:space="preserve"> plot</w:t>
      </w:r>
      <w:r w:rsidR="000F4249">
        <w:rPr>
          <w:rFonts w:cstheme="minorHAnsi"/>
          <w:color w:val="333333"/>
          <w:shd w:val="clear" w:color="auto" w:fill="FFFFFF"/>
        </w:rPr>
        <w:t xml:space="preserve">, </w:t>
      </w:r>
      <w:r>
        <w:rPr>
          <w:rFonts w:cstheme="minorHAnsi"/>
          <w:color w:val="333333"/>
          <w:shd w:val="clear" w:color="auto" w:fill="FFFFFF"/>
        </w:rPr>
        <w:t>or simply to suit the interpretation the producer intended.</w:t>
      </w:r>
      <w:r w:rsidR="00CB2341">
        <w:rPr>
          <w:rFonts w:cstheme="minorHAnsi"/>
          <w:color w:val="333333"/>
          <w:shd w:val="clear" w:color="auto" w:fill="FFFFFF"/>
        </w:rPr>
        <w:t xml:space="preserve"> T</w:t>
      </w:r>
      <w:r>
        <w:rPr>
          <w:rFonts w:cstheme="minorHAnsi"/>
          <w:color w:val="333333"/>
          <w:shd w:val="clear" w:color="auto" w:fill="FFFFFF"/>
        </w:rPr>
        <w:t xml:space="preserve">here is very little stage direction in original </w:t>
      </w:r>
      <w:proofErr w:type="spellStart"/>
      <w:proofErr w:type="gramStart"/>
      <w:r>
        <w:rPr>
          <w:rFonts w:cstheme="minorHAnsi"/>
          <w:color w:val="333333"/>
          <w:shd w:val="clear" w:color="auto" w:fill="FFFFFF"/>
        </w:rPr>
        <w:t>playtext</w:t>
      </w:r>
      <w:proofErr w:type="spellEnd"/>
      <w:proofErr w:type="gramEnd"/>
      <w:r>
        <w:rPr>
          <w:rFonts w:cstheme="minorHAnsi"/>
          <w:color w:val="333333"/>
          <w:shd w:val="clear" w:color="auto" w:fill="FFFFFF"/>
        </w:rPr>
        <w:t xml:space="preserve"> so it is difficult to say how much the action on stage varied to that of the past</w:t>
      </w:r>
      <w:r w:rsidR="006B3290">
        <w:rPr>
          <w:rFonts w:cstheme="minorHAnsi"/>
          <w:color w:val="333333"/>
          <w:shd w:val="clear" w:color="auto" w:fill="FFFFFF"/>
        </w:rPr>
        <w:t xml:space="preserve">; </w:t>
      </w:r>
      <w:r>
        <w:rPr>
          <w:rFonts w:cstheme="minorHAnsi"/>
          <w:color w:val="333333"/>
          <w:shd w:val="clear" w:color="auto" w:fill="FFFFFF"/>
        </w:rPr>
        <w:t xml:space="preserve">multiple scenes have been omitted or changed, creating an entirely different tone. </w:t>
      </w:r>
    </w:p>
    <w:p w14:paraId="7137ECE2" w14:textId="335E8C0C" w:rsidR="00A942A6" w:rsidRPr="00757F5E" w:rsidRDefault="00AC6EB7" w:rsidP="00A942A6">
      <w:pPr>
        <w:rPr>
          <w:rFonts w:cstheme="minorHAnsi"/>
          <w:color w:val="333333"/>
          <w:shd w:val="clear" w:color="auto" w:fill="FFFFFF"/>
        </w:rPr>
      </w:pPr>
      <w:r>
        <w:rPr>
          <w:rFonts w:cstheme="minorHAnsi"/>
          <w:color w:val="333333"/>
          <w:shd w:val="clear" w:color="auto" w:fill="FFFFFF"/>
        </w:rPr>
        <w:t>M</w:t>
      </w:r>
      <w:r w:rsidRPr="00594C4F">
        <w:rPr>
          <w:rFonts w:cstheme="minorHAnsi"/>
          <w:color w:val="333333"/>
          <w:shd w:val="clear" w:color="auto" w:fill="FFFFFF"/>
        </w:rPr>
        <w:t>ephistophele</w:t>
      </w:r>
      <w:r>
        <w:rPr>
          <w:rFonts w:cstheme="minorHAnsi"/>
          <w:color w:val="333333"/>
          <w:shd w:val="clear" w:color="auto" w:fill="FFFFFF"/>
        </w:rPr>
        <w:t>s becomes a ‘devil sitting on his shoulder’</w:t>
      </w:r>
      <w:r w:rsidR="00CB2341">
        <w:rPr>
          <w:rFonts w:cstheme="minorHAnsi"/>
          <w:color w:val="333333"/>
          <w:shd w:val="clear" w:color="auto" w:fill="FFFFFF"/>
        </w:rPr>
        <w:t xml:space="preserve"> </w:t>
      </w:r>
      <w:r>
        <w:rPr>
          <w:rFonts w:cstheme="minorHAnsi"/>
          <w:color w:val="333333"/>
          <w:shd w:val="clear" w:color="auto" w:fill="FFFFFF"/>
        </w:rPr>
        <w:t xml:space="preserve">in this version as seen through the addition of lines tempting him to power seen in multiple instances. It does create less dread for Faustus’s fate, as he is never alone with his thoughts long enough to contemplate </w:t>
      </w:r>
      <w:r w:rsidR="00CB6FB2">
        <w:rPr>
          <w:rFonts w:cstheme="minorHAnsi"/>
          <w:color w:val="333333"/>
          <w:shd w:val="clear" w:color="auto" w:fill="FFFFFF"/>
        </w:rPr>
        <w:t xml:space="preserve">this </w:t>
      </w:r>
      <w:r>
        <w:rPr>
          <w:rFonts w:cstheme="minorHAnsi"/>
          <w:color w:val="333333"/>
          <w:shd w:val="clear" w:color="auto" w:fill="FFFFFF"/>
        </w:rPr>
        <w:t xml:space="preserve">until close to his death. </w:t>
      </w:r>
      <w:r w:rsidR="00757F5E">
        <w:rPr>
          <w:rFonts w:cstheme="minorHAnsi"/>
          <w:color w:val="333333"/>
          <w:shd w:val="clear" w:color="auto" w:fill="FFFFFF"/>
        </w:rPr>
        <w:t>I</w:t>
      </w:r>
      <w:r w:rsidR="00A942A6">
        <w:rPr>
          <w:rFonts w:cstheme="minorHAnsi"/>
        </w:rPr>
        <w:t xml:space="preserve">n the original </w:t>
      </w:r>
      <w:proofErr w:type="spellStart"/>
      <w:r w:rsidR="00A942A6">
        <w:rPr>
          <w:rFonts w:cstheme="minorHAnsi"/>
        </w:rPr>
        <w:t>playtext</w:t>
      </w:r>
      <w:proofErr w:type="spellEnd"/>
      <w:r w:rsidR="00A942A6">
        <w:rPr>
          <w:rFonts w:cstheme="minorHAnsi"/>
        </w:rPr>
        <w:t xml:space="preserve"> Faustus is given much warning of hell, and this lack within this performance does not go unnoticed. Faustus is not characterised in the same way, which affects the rest of its piece and its tone.</w:t>
      </w:r>
    </w:p>
    <w:p w14:paraId="0D181DB2" w14:textId="77777777" w:rsidR="00A942A6" w:rsidRDefault="00A942A6" w:rsidP="00AC6EB7">
      <w:pPr>
        <w:rPr>
          <w:rFonts w:cstheme="minorHAnsi"/>
          <w:color w:val="333333"/>
          <w:shd w:val="clear" w:color="auto" w:fill="FFFFFF"/>
        </w:rPr>
      </w:pPr>
    </w:p>
    <w:p w14:paraId="39EC1B55" w14:textId="603200F1" w:rsidR="00AC6EB7" w:rsidRDefault="00AC6EB7" w:rsidP="00AC6EB7">
      <w:pPr>
        <w:rPr>
          <w:rFonts w:cstheme="minorHAnsi"/>
          <w:color w:val="333333"/>
          <w:shd w:val="clear" w:color="auto" w:fill="FFFFFF"/>
        </w:rPr>
      </w:pPr>
      <w:r>
        <w:rPr>
          <w:rFonts w:cstheme="minorHAnsi"/>
          <w:color w:val="333333"/>
          <w:shd w:val="clear" w:color="auto" w:fill="FFFFFF"/>
        </w:rPr>
        <w:lastRenderedPageBreak/>
        <w:t xml:space="preserve">Another instance of change is that of the scene of the horse-courser finding he has been tricked out of his money for Faustus’s horse; it is entirely different and is played out for its comedic element, while also erasing the historic </w:t>
      </w:r>
      <w:r w:rsidR="00913283" w:rsidRPr="00092FCB">
        <w:rPr>
          <w:rFonts w:cstheme="minorHAnsi"/>
          <w:color w:val="333333"/>
          <w:shd w:val="clear" w:color="auto" w:fill="FFFFFF"/>
        </w:rPr>
        <w:t>aspect</w:t>
      </w:r>
      <w:r w:rsidRPr="00092FCB">
        <w:rPr>
          <w:rFonts w:cstheme="minorHAnsi"/>
          <w:color w:val="333333"/>
          <w:shd w:val="clear" w:color="auto" w:fill="FFFFFF"/>
        </w:rPr>
        <w:t xml:space="preserve"> of having a reference to Queen Elizabeth’s physician, Doctor </w:t>
      </w:r>
      <w:proofErr w:type="spellStart"/>
      <w:r w:rsidRPr="00092FCB">
        <w:rPr>
          <w:rFonts w:cstheme="minorHAnsi"/>
          <w:color w:val="333333"/>
          <w:shd w:val="clear" w:color="auto" w:fill="FFFFFF"/>
        </w:rPr>
        <w:t>Lopus</w:t>
      </w:r>
      <w:proofErr w:type="spellEnd"/>
      <w:r w:rsidRPr="00092FCB">
        <w:rPr>
          <w:rFonts w:cstheme="minorHAnsi"/>
          <w:color w:val="333333"/>
          <w:shd w:val="clear" w:color="auto" w:fill="FFFFFF"/>
        </w:rPr>
        <w:t xml:space="preserve"> </w:t>
      </w:r>
      <w:r w:rsidR="00092FCB" w:rsidRPr="00092FCB">
        <w:rPr>
          <w:rFonts w:cstheme="minorHAnsi"/>
        </w:rPr>
        <w:t>(Bevington, 2002)</w:t>
      </w:r>
      <w:r w:rsidR="00502E01">
        <w:rPr>
          <w:rFonts w:cstheme="minorHAnsi"/>
        </w:rPr>
        <w:t>.</w:t>
      </w:r>
    </w:p>
    <w:p w14:paraId="569FCBAE" w14:textId="1C919426" w:rsidR="00AC6EB7" w:rsidRPr="0086021B" w:rsidRDefault="00AC6EB7" w:rsidP="00AC6EB7">
      <w:pPr>
        <w:rPr>
          <w:rFonts w:cstheme="minorHAnsi"/>
          <w:color w:val="333333"/>
          <w:shd w:val="clear" w:color="auto" w:fill="FFFFFF"/>
        </w:rPr>
      </w:pPr>
      <w:r>
        <w:rPr>
          <w:rFonts w:cstheme="minorHAnsi"/>
          <w:color w:val="333333"/>
          <w:shd w:val="clear" w:color="auto" w:fill="FFFFFF"/>
        </w:rPr>
        <w:t xml:space="preserve">One cannot argue that the audience </w:t>
      </w:r>
      <w:proofErr w:type="gramStart"/>
      <w:r>
        <w:rPr>
          <w:rFonts w:cstheme="minorHAnsi"/>
          <w:color w:val="333333"/>
          <w:shd w:val="clear" w:color="auto" w:fill="FFFFFF"/>
        </w:rPr>
        <w:t>wasn’t</w:t>
      </w:r>
      <w:proofErr w:type="gramEnd"/>
      <w:r>
        <w:rPr>
          <w:rFonts w:cstheme="minorHAnsi"/>
          <w:color w:val="333333"/>
          <w:shd w:val="clear" w:color="auto" w:fill="FFFFFF"/>
        </w:rPr>
        <w:t xml:space="preserve"> engaged in this performance, as they </w:t>
      </w:r>
      <w:r w:rsidRPr="0086021B">
        <w:rPr>
          <w:rFonts w:cstheme="minorHAnsi"/>
          <w:color w:val="333333"/>
          <w:shd w:val="clear" w:color="auto" w:fill="FFFFFF"/>
        </w:rPr>
        <w:t>gasp</w:t>
      </w:r>
      <w:r>
        <w:rPr>
          <w:rFonts w:cstheme="minorHAnsi"/>
          <w:color w:val="333333"/>
          <w:shd w:val="clear" w:color="auto" w:fill="FFFFFF"/>
        </w:rPr>
        <w:t>ed</w:t>
      </w:r>
      <w:r w:rsidRPr="0086021B">
        <w:rPr>
          <w:rFonts w:cstheme="minorHAnsi"/>
          <w:color w:val="333333"/>
          <w:shd w:val="clear" w:color="auto" w:fill="FFFFFF"/>
        </w:rPr>
        <w:t xml:space="preserve"> and laug</w:t>
      </w:r>
      <w:r>
        <w:rPr>
          <w:rFonts w:cstheme="minorHAnsi"/>
          <w:color w:val="333333"/>
          <w:shd w:val="clear" w:color="auto" w:fill="FFFFFF"/>
        </w:rPr>
        <w:t>hed</w:t>
      </w:r>
      <w:r w:rsidRPr="0086021B">
        <w:rPr>
          <w:rFonts w:cstheme="minorHAnsi"/>
          <w:color w:val="333333"/>
          <w:shd w:val="clear" w:color="auto" w:fill="FFFFFF"/>
        </w:rPr>
        <w:t xml:space="preserve"> at appropriate moments</w:t>
      </w:r>
      <w:r>
        <w:rPr>
          <w:rFonts w:cstheme="minorHAnsi"/>
          <w:color w:val="333333"/>
          <w:shd w:val="clear" w:color="auto" w:fill="FFFFFF"/>
        </w:rPr>
        <w:t xml:space="preserve"> throughout</w:t>
      </w:r>
      <w:r w:rsidRPr="0086021B">
        <w:rPr>
          <w:rFonts w:cstheme="minorHAnsi"/>
          <w:color w:val="333333"/>
          <w:shd w:val="clear" w:color="auto" w:fill="FFFFFF"/>
        </w:rPr>
        <w:t xml:space="preserve">, though it seemed that a few comedic additions fell on </w:t>
      </w:r>
      <w:r>
        <w:rPr>
          <w:rFonts w:cstheme="minorHAnsi"/>
          <w:color w:val="333333"/>
          <w:shd w:val="clear" w:color="auto" w:fill="FFFFFF"/>
        </w:rPr>
        <w:t xml:space="preserve">deaf or simply </w:t>
      </w:r>
      <w:r w:rsidRPr="0086021B">
        <w:rPr>
          <w:rFonts w:cstheme="minorHAnsi"/>
          <w:color w:val="333333"/>
          <w:shd w:val="clear" w:color="auto" w:fill="FFFFFF"/>
        </w:rPr>
        <w:t>unamused ears. A large source for this engagement was undoubtedly down to the remarkable special effects used at various intervals, often up close to the audience members</w:t>
      </w:r>
      <w:r w:rsidR="0066417A">
        <w:rPr>
          <w:rFonts w:cstheme="minorHAnsi"/>
          <w:color w:val="333333"/>
          <w:shd w:val="clear" w:color="auto" w:fill="FFFFFF"/>
        </w:rPr>
        <w:t xml:space="preserve"> (thanks to the protruding sliver of the stage in the standing section)</w:t>
      </w:r>
      <w:r w:rsidRPr="0086021B">
        <w:rPr>
          <w:rFonts w:cstheme="minorHAnsi"/>
          <w:color w:val="333333"/>
          <w:shd w:val="clear" w:color="auto" w:fill="FFFFFF"/>
        </w:rPr>
        <w:t xml:space="preserve">, as well as the humorous acts </w:t>
      </w:r>
      <w:r w:rsidR="00985B33">
        <w:rPr>
          <w:rFonts w:cstheme="minorHAnsi"/>
          <w:color w:val="333333"/>
          <w:shd w:val="clear" w:color="auto" w:fill="FFFFFF"/>
        </w:rPr>
        <w:t xml:space="preserve">that took place </w:t>
      </w:r>
      <w:r w:rsidRPr="0086021B">
        <w:rPr>
          <w:rFonts w:cstheme="minorHAnsi"/>
          <w:color w:val="333333"/>
          <w:shd w:val="clear" w:color="auto" w:fill="FFFFFF"/>
        </w:rPr>
        <w:t xml:space="preserve">such as wringing out clothing above the audience’s heads or asking an audience member to catch </w:t>
      </w:r>
      <w:r>
        <w:rPr>
          <w:rFonts w:cstheme="minorHAnsi"/>
          <w:color w:val="333333"/>
          <w:shd w:val="clear" w:color="auto" w:fill="FFFFFF"/>
        </w:rPr>
        <w:t>an item</w:t>
      </w:r>
      <w:r w:rsidRPr="0086021B">
        <w:rPr>
          <w:rFonts w:cstheme="minorHAnsi"/>
          <w:color w:val="333333"/>
          <w:shd w:val="clear" w:color="auto" w:fill="FFFFFF"/>
        </w:rPr>
        <w:t xml:space="preserve"> and receiving a round of applause.</w:t>
      </w:r>
      <w:r w:rsidR="00912084">
        <w:rPr>
          <w:rFonts w:cstheme="minorHAnsi"/>
          <w:color w:val="333333"/>
          <w:shd w:val="clear" w:color="auto" w:fill="FFFFFF"/>
        </w:rPr>
        <w:t xml:space="preserve"> </w:t>
      </w:r>
    </w:p>
    <w:p w14:paraId="4B55BF75" w14:textId="4EC68AA1" w:rsidR="00AC6EB7" w:rsidRPr="0086021B" w:rsidRDefault="00AC6EB7" w:rsidP="00AC6EB7">
      <w:pPr>
        <w:rPr>
          <w:rFonts w:cstheme="minorHAnsi"/>
          <w:color w:val="333333"/>
          <w:shd w:val="clear" w:color="auto" w:fill="FFFFFF"/>
        </w:rPr>
      </w:pPr>
      <w:r>
        <w:rPr>
          <w:rFonts w:cstheme="minorHAnsi"/>
          <w:color w:val="333333"/>
          <w:shd w:val="clear" w:color="auto" w:fill="FFFFFF"/>
        </w:rPr>
        <w:t>T</w:t>
      </w:r>
      <w:r w:rsidRPr="0086021B">
        <w:rPr>
          <w:rFonts w:cstheme="minorHAnsi"/>
          <w:color w:val="333333"/>
          <w:shd w:val="clear" w:color="auto" w:fill="FFFFFF"/>
        </w:rPr>
        <w:t xml:space="preserve">hose not situated in the standing section of the theatre did look somewhat less invested, perhaps due to their distance from where the action was happening. An issue with the globe is that the marble pillars on stage often block actors from the </w:t>
      </w:r>
      <w:r w:rsidR="00985B33" w:rsidRPr="0086021B">
        <w:rPr>
          <w:rFonts w:cstheme="minorHAnsi"/>
          <w:color w:val="333333"/>
          <w:shd w:val="clear" w:color="auto" w:fill="FFFFFF"/>
        </w:rPr>
        <w:t>viewpoint</w:t>
      </w:r>
      <w:r w:rsidRPr="0086021B">
        <w:rPr>
          <w:rFonts w:cstheme="minorHAnsi"/>
          <w:color w:val="333333"/>
          <w:shd w:val="clear" w:color="auto" w:fill="FFFFFF"/>
        </w:rPr>
        <w:t xml:space="preserve"> of certain seats, so they miss small but integral parts of the p</w:t>
      </w:r>
      <w:r>
        <w:rPr>
          <w:rFonts w:cstheme="minorHAnsi"/>
          <w:color w:val="333333"/>
          <w:shd w:val="clear" w:color="auto" w:fill="FFFFFF"/>
        </w:rPr>
        <w:t>roduction. Unfortunately, actors often stand against these pillars, making them invisible to a section of the audience</w:t>
      </w:r>
      <w:r w:rsidR="00DA5D37">
        <w:rPr>
          <w:rFonts w:cstheme="minorHAnsi"/>
          <w:color w:val="333333"/>
          <w:shd w:val="clear" w:color="auto" w:fill="FFFFFF"/>
        </w:rPr>
        <w:t>;</w:t>
      </w:r>
      <w:r>
        <w:rPr>
          <w:rFonts w:cstheme="minorHAnsi"/>
          <w:color w:val="333333"/>
          <w:shd w:val="clear" w:color="auto" w:fill="FFFFFF"/>
        </w:rPr>
        <w:t xml:space="preserve"> this</w:t>
      </w:r>
      <w:r w:rsidR="00985B33">
        <w:rPr>
          <w:rFonts w:cstheme="minorHAnsi"/>
          <w:color w:val="333333"/>
          <w:shd w:val="clear" w:color="auto" w:fill="FFFFFF"/>
        </w:rPr>
        <w:t xml:space="preserve"> unfortunate occurrence</w:t>
      </w:r>
      <w:r>
        <w:rPr>
          <w:rFonts w:cstheme="minorHAnsi"/>
          <w:color w:val="333333"/>
          <w:shd w:val="clear" w:color="auto" w:fill="FFFFFF"/>
        </w:rPr>
        <w:t xml:space="preserve"> was witnessed </w:t>
      </w:r>
      <w:r w:rsidR="00985B33">
        <w:rPr>
          <w:rFonts w:cstheme="minorHAnsi"/>
          <w:color w:val="333333"/>
          <w:shd w:val="clear" w:color="auto" w:fill="FFFFFF"/>
        </w:rPr>
        <w:t xml:space="preserve">through </w:t>
      </w:r>
      <w:r>
        <w:rPr>
          <w:rFonts w:cstheme="minorHAnsi"/>
          <w:color w:val="333333"/>
          <w:shd w:val="clear" w:color="auto" w:fill="FFFFFF"/>
        </w:rPr>
        <w:t>M</w:t>
      </w:r>
      <w:r w:rsidRPr="00594C4F">
        <w:rPr>
          <w:rFonts w:cstheme="minorHAnsi"/>
          <w:color w:val="333333"/>
          <w:shd w:val="clear" w:color="auto" w:fill="FFFFFF"/>
        </w:rPr>
        <w:t>ephistopheles</w:t>
      </w:r>
      <w:r>
        <w:rPr>
          <w:rFonts w:cstheme="minorHAnsi"/>
          <w:color w:val="333333"/>
          <w:shd w:val="clear" w:color="auto" w:fill="FFFFFF"/>
        </w:rPr>
        <w:t xml:space="preserve">, as played by Arthur </w:t>
      </w:r>
      <w:proofErr w:type="spellStart"/>
      <w:r>
        <w:rPr>
          <w:rFonts w:cstheme="minorHAnsi"/>
          <w:color w:val="333333"/>
          <w:shd w:val="clear" w:color="auto" w:fill="FFFFFF"/>
        </w:rPr>
        <w:t>Darvill</w:t>
      </w:r>
      <w:proofErr w:type="spellEnd"/>
      <w:r>
        <w:rPr>
          <w:rFonts w:cstheme="minorHAnsi"/>
          <w:color w:val="333333"/>
          <w:shd w:val="clear" w:color="auto" w:fill="FFFFFF"/>
        </w:rPr>
        <w:t xml:space="preserve">, </w:t>
      </w:r>
      <w:r w:rsidR="00985B33">
        <w:rPr>
          <w:rFonts w:cstheme="minorHAnsi"/>
          <w:color w:val="333333"/>
          <w:shd w:val="clear" w:color="auto" w:fill="FFFFFF"/>
        </w:rPr>
        <w:t xml:space="preserve">who </w:t>
      </w:r>
      <w:r w:rsidRPr="0086021B">
        <w:rPr>
          <w:rFonts w:cstheme="minorHAnsi"/>
          <w:color w:val="333333"/>
          <w:shd w:val="clear" w:color="auto" w:fill="FFFFFF"/>
        </w:rPr>
        <w:t>lent against them in many a scene</w:t>
      </w:r>
      <w:r>
        <w:rPr>
          <w:rFonts w:cstheme="minorHAnsi"/>
          <w:color w:val="333333"/>
          <w:shd w:val="clear" w:color="auto" w:fill="FFFFFF"/>
        </w:rPr>
        <w:t>. It is frustrating to see productions that do not take the layout of the stage fully into consideration when blocking and staging.</w:t>
      </w:r>
      <w:r w:rsidR="001F568A">
        <w:rPr>
          <w:rFonts w:cstheme="minorHAnsi"/>
          <w:color w:val="333333"/>
          <w:shd w:val="clear" w:color="auto" w:fill="FFFFFF"/>
        </w:rPr>
        <w:t xml:space="preserve"> </w:t>
      </w:r>
    </w:p>
    <w:p w14:paraId="50D8A2E0" w14:textId="0B527E0A" w:rsidR="005270E4" w:rsidRPr="00A33EF7" w:rsidRDefault="00AC6EB7" w:rsidP="00AC6EB7">
      <w:pPr>
        <w:rPr>
          <w:rFonts w:cstheme="minorHAnsi"/>
          <w:color w:val="333333"/>
          <w:shd w:val="clear" w:color="auto" w:fill="FFFFFF"/>
        </w:rPr>
      </w:pPr>
      <w:r>
        <w:rPr>
          <w:rFonts w:cstheme="minorHAnsi"/>
          <w:color w:val="333333"/>
          <w:shd w:val="clear" w:color="auto" w:fill="FFFFFF"/>
        </w:rPr>
        <w:t>Faustus occasionally being tortured by M</w:t>
      </w:r>
      <w:r w:rsidRPr="00594C4F">
        <w:rPr>
          <w:rFonts w:cstheme="minorHAnsi"/>
          <w:color w:val="333333"/>
          <w:shd w:val="clear" w:color="auto" w:fill="FFFFFF"/>
        </w:rPr>
        <w:t>ephistopheles</w:t>
      </w:r>
      <w:r>
        <w:rPr>
          <w:rFonts w:cstheme="minorHAnsi"/>
          <w:color w:val="333333"/>
          <w:shd w:val="clear" w:color="auto" w:fill="FFFFFF"/>
        </w:rPr>
        <w:t xml:space="preserve"> for overstepping</w:t>
      </w:r>
      <w:r w:rsidR="00DA5D37">
        <w:rPr>
          <w:rFonts w:cstheme="minorHAnsi"/>
          <w:color w:val="333333"/>
          <w:shd w:val="clear" w:color="auto" w:fill="FFFFFF"/>
        </w:rPr>
        <w:t xml:space="preserve"> his bounds</w:t>
      </w:r>
      <w:r>
        <w:rPr>
          <w:rFonts w:cstheme="minorHAnsi"/>
          <w:color w:val="333333"/>
          <w:shd w:val="clear" w:color="auto" w:fill="FFFFFF"/>
        </w:rPr>
        <w:t xml:space="preserve"> creates a dramatic </w:t>
      </w:r>
      <w:r w:rsidR="00543184">
        <w:rPr>
          <w:rFonts w:cstheme="minorHAnsi"/>
          <w:color w:val="333333"/>
          <w:shd w:val="clear" w:color="auto" w:fill="FFFFFF"/>
        </w:rPr>
        <w:t>build-up</w:t>
      </w:r>
      <w:r>
        <w:rPr>
          <w:rFonts w:cstheme="minorHAnsi"/>
          <w:color w:val="333333"/>
          <w:shd w:val="clear" w:color="auto" w:fill="FFFFFF"/>
        </w:rPr>
        <w:t xml:space="preserve"> for a rather lacklustre hell in comparison, and even the summoning of Mephistopheles does not stand out against the backdrop of other events sadly. The play relies on </w:t>
      </w:r>
      <w:r w:rsidR="00215E54">
        <w:rPr>
          <w:rFonts w:cstheme="minorHAnsi"/>
          <w:color w:val="333333"/>
          <w:shd w:val="clear" w:color="auto" w:fill="FFFFFF"/>
        </w:rPr>
        <w:t xml:space="preserve">its formidable </w:t>
      </w:r>
      <w:r>
        <w:rPr>
          <w:rFonts w:cstheme="minorHAnsi"/>
          <w:color w:val="333333"/>
          <w:shd w:val="clear" w:color="auto" w:fill="FFFFFF"/>
        </w:rPr>
        <w:t xml:space="preserve">special effects to captivate audiences between comic moments </w:t>
      </w:r>
      <w:r w:rsidRPr="004703F2">
        <w:rPr>
          <w:rFonts w:cstheme="minorHAnsi"/>
          <w:color w:val="333333"/>
          <w:shd w:val="clear" w:color="auto" w:fill="FFFFFF"/>
        </w:rPr>
        <w:t>and falls somewhat in pace between such effects.</w:t>
      </w:r>
      <w:r w:rsidR="003C4847" w:rsidRPr="004703F2">
        <w:rPr>
          <w:rFonts w:cstheme="minorHAnsi"/>
          <w:color w:val="333333"/>
          <w:shd w:val="clear" w:color="auto" w:fill="FFFFFF"/>
        </w:rPr>
        <w:t xml:space="preserve"> </w:t>
      </w:r>
      <w:r w:rsidR="009748B9" w:rsidRPr="004703F2">
        <w:rPr>
          <w:rFonts w:cstheme="minorHAnsi"/>
          <w:color w:val="333333"/>
          <w:shd w:val="clear" w:color="auto" w:fill="FFFFFF"/>
        </w:rPr>
        <w:t xml:space="preserve">The only issue one could take with the otherwise awe-inspiring effects is that of the castle balloon being used to represent an </w:t>
      </w:r>
      <w:r w:rsidR="005270E4" w:rsidRPr="004703F2">
        <w:t>enchanting castle in the air</w:t>
      </w:r>
      <w:r w:rsidR="009748B9" w:rsidRPr="004703F2">
        <w:t xml:space="preserve"> – it completely breaks the immersion of the otherwise period accurate play by including such a modern</w:t>
      </w:r>
      <w:r w:rsidR="001B2DF6" w:rsidRPr="004703F2">
        <w:t xml:space="preserve"> item and does not use any other</w:t>
      </w:r>
      <w:r w:rsidR="004703F2" w:rsidRPr="004703F2">
        <w:t xml:space="preserve"> such</w:t>
      </w:r>
      <w:r w:rsidR="001B2DF6" w:rsidRPr="004703F2">
        <w:t xml:space="preserve"> </w:t>
      </w:r>
      <w:r w:rsidR="001B2DF6" w:rsidRPr="00A33EF7">
        <w:t>items within the play</w:t>
      </w:r>
      <w:r w:rsidR="004703F2" w:rsidRPr="00A33EF7">
        <w:t>, creating a baffling contrast.</w:t>
      </w:r>
    </w:p>
    <w:p w14:paraId="63EB16ED" w14:textId="65470B51" w:rsidR="0008739A" w:rsidRDefault="00451477" w:rsidP="00AC6EB7">
      <w:pPr>
        <w:rPr>
          <w:rFonts w:cstheme="minorHAnsi"/>
          <w:color w:val="333333"/>
          <w:shd w:val="clear" w:color="auto" w:fill="FFFFFF"/>
        </w:rPr>
      </w:pPr>
      <w:r w:rsidRPr="00A33EF7">
        <w:rPr>
          <w:rFonts w:cstheme="minorHAnsi"/>
          <w:color w:val="333333"/>
          <w:shd w:val="clear" w:color="auto" w:fill="FFFFFF"/>
        </w:rPr>
        <w:t>The c</w:t>
      </w:r>
      <w:r w:rsidR="00912084" w:rsidRPr="00A33EF7">
        <w:rPr>
          <w:rFonts w:cstheme="minorHAnsi"/>
          <w:color w:val="333333"/>
          <w:shd w:val="clear" w:color="auto" w:fill="FFFFFF"/>
        </w:rPr>
        <w:t>reative, intriguing puppets</w:t>
      </w:r>
      <w:r w:rsidRPr="00A33EF7">
        <w:rPr>
          <w:rFonts w:cstheme="minorHAnsi"/>
          <w:color w:val="333333"/>
          <w:shd w:val="clear" w:color="auto" w:fill="FFFFFF"/>
        </w:rPr>
        <w:t xml:space="preserve"> and plethora of impressive costumes aid the production in bringing to life the demons of hells, both literal and</w:t>
      </w:r>
      <w:r w:rsidR="00406CF5" w:rsidRPr="00A33EF7">
        <w:rPr>
          <w:rFonts w:cstheme="minorHAnsi"/>
          <w:color w:val="333333"/>
          <w:shd w:val="clear" w:color="auto" w:fill="FFFFFF"/>
        </w:rPr>
        <w:t xml:space="preserve"> mental. </w:t>
      </w:r>
      <w:r w:rsidRPr="00A33EF7">
        <w:rPr>
          <w:rFonts w:cstheme="minorHAnsi"/>
          <w:color w:val="333333"/>
          <w:shd w:val="clear" w:color="auto" w:fill="FFFFFF"/>
        </w:rPr>
        <w:t>Faustus’s costumes become more lavish</w:t>
      </w:r>
      <w:r w:rsidR="00925570" w:rsidRPr="00A33EF7">
        <w:rPr>
          <w:rFonts w:cstheme="minorHAnsi"/>
          <w:color w:val="333333"/>
          <w:shd w:val="clear" w:color="auto" w:fill="FFFFFF"/>
        </w:rPr>
        <w:t>, a representation of his growing sin,</w:t>
      </w:r>
      <w:r w:rsidR="00B73A89" w:rsidRPr="00A33EF7">
        <w:rPr>
          <w:rFonts w:cstheme="minorHAnsi"/>
          <w:color w:val="333333"/>
          <w:shd w:val="clear" w:color="auto" w:fill="FFFFFF"/>
        </w:rPr>
        <w:t xml:space="preserve"> but he still wears a darker colour</w:t>
      </w:r>
      <w:r w:rsidR="00CE699F" w:rsidRPr="00A33EF7">
        <w:rPr>
          <w:rFonts w:cstheme="minorHAnsi"/>
          <w:color w:val="333333"/>
          <w:shd w:val="clear" w:color="auto" w:fill="FFFFFF"/>
        </w:rPr>
        <w:t xml:space="preserve"> palette</w:t>
      </w:r>
      <w:r w:rsidR="00B73A89" w:rsidRPr="00A33EF7">
        <w:rPr>
          <w:rFonts w:cstheme="minorHAnsi"/>
          <w:color w:val="333333"/>
          <w:shd w:val="clear" w:color="auto" w:fill="FFFFFF"/>
        </w:rPr>
        <w:t>, seemingly a reminder of his despair and damnation.</w:t>
      </w:r>
      <w:r w:rsidR="00A33EF7">
        <w:rPr>
          <w:rFonts w:cstheme="minorHAnsi"/>
          <w:color w:val="333333"/>
          <w:shd w:val="clear" w:color="auto" w:fill="FFFFFF"/>
        </w:rPr>
        <w:t xml:space="preserve"> </w:t>
      </w:r>
      <w:r w:rsidR="00BB4764">
        <w:rPr>
          <w:rFonts w:cstheme="minorHAnsi"/>
          <w:color w:val="333333"/>
          <w:shd w:val="clear" w:color="auto" w:fill="FFFFFF"/>
        </w:rPr>
        <w:t xml:space="preserve">While the lack of set </w:t>
      </w:r>
      <w:r w:rsidR="00BB4764">
        <w:rPr>
          <w:rFonts w:cstheme="minorHAnsi"/>
          <w:color w:val="333333"/>
          <w:shd w:val="clear" w:color="auto" w:fill="FFFFFF"/>
        </w:rPr>
        <w:t xml:space="preserve">allows </w:t>
      </w:r>
      <w:r w:rsidR="00284685">
        <w:rPr>
          <w:rFonts w:cstheme="minorHAnsi"/>
          <w:color w:val="333333"/>
          <w:shd w:val="clear" w:color="auto" w:fill="FFFFFF"/>
        </w:rPr>
        <w:t xml:space="preserve">the </w:t>
      </w:r>
      <w:r w:rsidR="00BB4764">
        <w:rPr>
          <w:rFonts w:cstheme="minorHAnsi"/>
          <w:color w:val="333333"/>
          <w:shd w:val="clear" w:color="auto" w:fill="FFFFFF"/>
        </w:rPr>
        <w:t xml:space="preserve">audience to </w:t>
      </w:r>
      <w:r w:rsidR="006C3B9C">
        <w:rPr>
          <w:rFonts w:cstheme="minorHAnsi"/>
          <w:color w:val="333333"/>
          <w:shd w:val="clear" w:color="auto" w:fill="FFFFFF"/>
        </w:rPr>
        <w:t xml:space="preserve">focus on other elements such as the costuming, </w:t>
      </w:r>
      <w:proofErr w:type="gramStart"/>
      <w:r w:rsidR="006C3B9C">
        <w:rPr>
          <w:rFonts w:cstheme="minorHAnsi"/>
          <w:color w:val="333333"/>
          <w:shd w:val="clear" w:color="auto" w:fill="FFFFFF"/>
        </w:rPr>
        <w:t>puppeteering</w:t>
      </w:r>
      <w:proofErr w:type="gramEnd"/>
      <w:r w:rsidR="006C3B9C">
        <w:rPr>
          <w:rFonts w:cstheme="minorHAnsi"/>
          <w:color w:val="333333"/>
          <w:shd w:val="clear" w:color="auto" w:fill="FFFFFF"/>
        </w:rPr>
        <w:t xml:space="preserve"> and practical effects to provide </w:t>
      </w:r>
      <w:r w:rsidR="00DA5D37">
        <w:rPr>
          <w:rFonts w:cstheme="minorHAnsi"/>
          <w:color w:val="333333"/>
          <w:shd w:val="clear" w:color="auto" w:fill="FFFFFF"/>
        </w:rPr>
        <w:t xml:space="preserve">a </w:t>
      </w:r>
      <w:r w:rsidR="006C3B9C">
        <w:rPr>
          <w:rFonts w:cstheme="minorHAnsi"/>
          <w:color w:val="333333"/>
          <w:shd w:val="clear" w:color="auto" w:fill="FFFFFF"/>
        </w:rPr>
        <w:t>more immersive</w:t>
      </w:r>
      <w:r w:rsidR="00CF4EAE">
        <w:rPr>
          <w:rFonts w:cstheme="minorHAnsi"/>
          <w:color w:val="333333"/>
          <w:shd w:val="clear" w:color="auto" w:fill="FFFFFF"/>
        </w:rPr>
        <w:t xml:space="preserve"> </w:t>
      </w:r>
      <w:r w:rsidR="00123CC6">
        <w:rPr>
          <w:rFonts w:cstheme="minorHAnsi"/>
          <w:color w:val="333333"/>
          <w:shd w:val="clear" w:color="auto" w:fill="FFFFFF"/>
        </w:rPr>
        <w:t>narrative</w:t>
      </w:r>
      <w:r w:rsidR="00CF4EAE">
        <w:rPr>
          <w:rFonts w:cstheme="minorHAnsi"/>
          <w:color w:val="333333"/>
          <w:shd w:val="clear" w:color="auto" w:fill="FFFFFF"/>
        </w:rPr>
        <w:t>, d</w:t>
      </w:r>
      <w:r w:rsidR="006C3B9C">
        <w:rPr>
          <w:rFonts w:cstheme="minorHAnsi"/>
          <w:color w:val="333333"/>
          <w:shd w:val="clear" w:color="auto" w:fill="FFFFFF"/>
        </w:rPr>
        <w:t>ue to the bareness of the stage, it becomes far more obvious where the</w:t>
      </w:r>
      <w:r w:rsidR="006122B4">
        <w:rPr>
          <w:rFonts w:cstheme="minorHAnsi"/>
          <w:color w:val="333333"/>
          <w:shd w:val="clear" w:color="auto" w:fill="FFFFFF"/>
        </w:rPr>
        <w:t xml:space="preserve"> production has</w:t>
      </w:r>
      <w:r w:rsidR="006C3B9C">
        <w:rPr>
          <w:rFonts w:cstheme="minorHAnsi"/>
          <w:color w:val="333333"/>
          <w:shd w:val="clear" w:color="auto" w:fill="FFFFFF"/>
        </w:rPr>
        <w:t xml:space="preserve"> stumbled in those regards. T</w:t>
      </w:r>
      <w:r w:rsidR="003874C7">
        <w:rPr>
          <w:rFonts w:cstheme="minorHAnsi"/>
          <w:color w:val="333333"/>
          <w:shd w:val="clear" w:color="auto" w:fill="FFFFFF"/>
        </w:rPr>
        <w:t xml:space="preserve">he </w:t>
      </w:r>
      <w:r w:rsidR="001A310E">
        <w:rPr>
          <w:rFonts w:cstheme="minorHAnsi"/>
          <w:color w:val="333333"/>
          <w:shd w:val="clear" w:color="auto" w:fill="FFFFFF"/>
        </w:rPr>
        <w:t>absence</w:t>
      </w:r>
      <w:r w:rsidR="007B36DE">
        <w:rPr>
          <w:rFonts w:cstheme="minorHAnsi"/>
          <w:color w:val="333333"/>
          <w:shd w:val="clear" w:color="auto" w:fill="FFFFFF"/>
        </w:rPr>
        <w:t xml:space="preserve"> of </w:t>
      </w:r>
      <w:r w:rsidR="003874C7">
        <w:rPr>
          <w:rFonts w:cstheme="minorHAnsi"/>
          <w:color w:val="333333"/>
          <w:shd w:val="clear" w:color="auto" w:fill="FFFFFF"/>
        </w:rPr>
        <w:t xml:space="preserve">creative costuming and effects when hell </w:t>
      </w:r>
      <w:r w:rsidR="007254A6">
        <w:rPr>
          <w:rFonts w:cstheme="minorHAnsi"/>
          <w:color w:val="333333"/>
          <w:shd w:val="clear" w:color="auto" w:fill="FFFFFF"/>
        </w:rPr>
        <w:t xml:space="preserve">comes forth </w:t>
      </w:r>
      <w:r w:rsidR="003874C7">
        <w:rPr>
          <w:rFonts w:cstheme="minorHAnsi"/>
          <w:color w:val="333333"/>
          <w:shd w:val="clear" w:color="auto" w:fill="FFFFFF"/>
        </w:rPr>
        <w:t>to take Faustus is disappointing</w:t>
      </w:r>
      <w:r w:rsidR="00BB4764">
        <w:rPr>
          <w:rFonts w:cstheme="minorHAnsi"/>
          <w:color w:val="333333"/>
          <w:shd w:val="clear" w:color="auto" w:fill="FFFFFF"/>
        </w:rPr>
        <w:t xml:space="preserve"> and</w:t>
      </w:r>
      <w:r>
        <w:rPr>
          <w:rFonts w:cstheme="minorHAnsi"/>
          <w:color w:val="333333"/>
          <w:shd w:val="clear" w:color="auto" w:fill="FFFFFF"/>
        </w:rPr>
        <w:t xml:space="preserve"> s</w:t>
      </w:r>
      <w:r w:rsidR="007B36DE">
        <w:rPr>
          <w:rFonts w:cstheme="minorHAnsi"/>
          <w:color w:val="333333"/>
          <w:shd w:val="clear" w:color="auto" w:fill="FFFFFF"/>
        </w:rPr>
        <w:t>eals the ending’s doom as unimaginative</w:t>
      </w:r>
      <w:r>
        <w:rPr>
          <w:rFonts w:cstheme="minorHAnsi"/>
          <w:color w:val="333333"/>
          <w:shd w:val="clear" w:color="auto" w:fill="FFFFFF"/>
        </w:rPr>
        <w:t xml:space="preserve"> and </w:t>
      </w:r>
      <w:proofErr w:type="gramStart"/>
      <w:r>
        <w:rPr>
          <w:rFonts w:cstheme="minorHAnsi"/>
          <w:color w:val="333333"/>
          <w:shd w:val="clear" w:color="auto" w:fill="FFFFFF"/>
        </w:rPr>
        <w:t>lacking of</w:t>
      </w:r>
      <w:proofErr w:type="gramEnd"/>
      <w:r>
        <w:rPr>
          <w:rFonts w:cstheme="minorHAnsi"/>
          <w:color w:val="333333"/>
          <w:shd w:val="clear" w:color="auto" w:fill="FFFFFF"/>
        </w:rPr>
        <w:t xml:space="preserve"> the true terror the play should provide.</w:t>
      </w:r>
      <w:r w:rsidR="007B36DE">
        <w:rPr>
          <w:rFonts w:cstheme="minorHAnsi"/>
          <w:color w:val="333333"/>
          <w:shd w:val="clear" w:color="auto" w:fill="FFFFFF"/>
        </w:rPr>
        <w:t xml:space="preserve"> </w:t>
      </w:r>
      <w:r w:rsidR="0008739A">
        <w:rPr>
          <w:rFonts w:cstheme="minorHAnsi"/>
          <w:color w:val="333333"/>
          <w:shd w:val="clear" w:color="auto" w:fill="FFFFFF"/>
        </w:rPr>
        <w:t>The costuming and puppets</w:t>
      </w:r>
      <w:r w:rsidR="006122B4">
        <w:rPr>
          <w:rFonts w:cstheme="minorHAnsi"/>
          <w:color w:val="333333"/>
          <w:shd w:val="clear" w:color="auto" w:fill="FFFFFF"/>
        </w:rPr>
        <w:t xml:space="preserve"> look cheap and poorly done, which does not allow the audience to feel the same fear that they would have done</w:t>
      </w:r>
      <w:r w:rsidR="0008739A">
        <w:rPr>
          <w:rFonts w:cstheme="minorHAnsi"/>
          <w:color w:val="333333"/>
          <w:shd w:val="clear" w:color="auto" w:fill="FFFFFF"/>
        </w:rPr>
        <w:t xml:space="preserve"> despite not being </w:t>
      </w:r>
      <w:proofErr w:type="gramStart"/>
      <w:r w:rsidR="0008739A">
        <w:rPr>
          <w:rFonts w:cstheme="minorHAnsi"/>
          <w:color w:val="333333"/>
          <w:shd w:val="clear" w:color="auto" w:fill="FFFFFF"/>
        </w:rPr>
        <w:t>religious,</w:t>
      </w:r>
      <w:r w:rsidR="006122B4">
        <w:rPr>
          <w:rFonts w:cstheme="minorHAnsi"/>
          <w:color w:val="333333"/>
          <w:shd w:val="clear" w:color="auto" w:fill="FFFFFF"/>
        </w:rPr>
        <w:t xml:space="preserve"> if</w:t>
      </w:r>
      <w:proofErr w:type="gramEnd"/>
      <w:r w:rsidR="006122B4">
        <w:rPr>
          <w:rFonts w:cstheme="minorHAnsi"/>
          <w:color w:val="333333"/>
          <w:shd w:val="clear" w:color="auto" w:fill="FFFFFF"/>
        </w:rPr>
        <w:t xml:space="preserve"> </w:t>
      </w:r>
      <w:r w:rsidR="0008739A">
        <w:rPr>
          <w:rFonts w:cstheme="minorHAnsi"/>
          <w:color w:val="333333"/>
          <w:shd w:val="clear" w:color="auto" w:fill="FFFFFF"/>
        </w:rPr>
        <w:t>it were done properly.</w:t>
      </w:r>
    </w:p>
    <w:p w14:paraId="7F419269" w14:textId="16D15CE1" w:rsidR="007C3A48" w:rsidRDefault="00AC6EB7" w:rsidP="00AC6EB7">
      <w:pPr>
        <w:rPr>
          <w:rFonts w:cstheme="minorHAnsi"/>
          <w:color w:val="333333"/>
          <w:shd w:val="clear" w:color="auto" w:fill="FFFFFF"/>
        </w:rPr>
      </w:pPr>
      <w:r w:rsidRPr="00576C44">
        <w:rPr>
          <w:rFonts w:cstheme="minorHAnsi"/>
          <w:color w:val="333333"/>
          <w:shd w:val="clear" w:color="auto" w:fill="FFFFFF"/>
        </w:rPr>
        <w:t>This iteration of the play is entertaining, with a side of bloody violence that satisfies some appetites, but leaves others wanting. Comedy r</w:t>
      </w:r>
      <w:r w:rsidR="009E7182">
        <w:rPr>
          <w:rFonts w:cstheme="minorHAnsi"/>
          <w:color w:val="333333"/>
          <w:shd w:val="clear" w:color="auto" w:fill="FFFFFF"/>
        </w:rPr>
        <w:t>eign</w:t>
      </w:r>
      <w:r w:rsidRPr="00576C44">
        <w:rPr>
          <w:rFonts w:cstheme="minorHAnsi"/>
          <w:color w:val="333333"/>
          <w:shd w:val="clear" w:color="auto" w:fill="FFFFFF"/>
        </w:rPr>
        <w:t>s supreme in what is meant to be a tragedy, but one cannot fault the production for trying.</w:t>
      </w:r>
      <w:r w:rsidR="0082728D" w:rsidRPr="00576C44">
        <w:rPr>
          <w:rFonts w:cstheme="minorHAnsi"/>
          <w:color w:val="333333"/>
          <w:shd w:val="clear" w:color="auto" w:fill="FFFFFF"/>
        </w:rPr>
        <w:t xml:space="preserve"> The interpretation that is communicated is that of a</w:t>
      </w:r>
      <w:r w:rsidR="00595577" w:rsidRPr="00576C44">
        <w:rPr>
          <w:rFonts w:cstheme="minorHAnsi"/>
          <w:color w:val="333333"/>
          <w:shd w:val="clear" w:color="auto" w:fill="FFFFFF"/>
        </w:rPr>
        <w:t xml:space="preserve"> </w:t>
      </w:r>
      <w:r w:rsidR="0082728D" w:rsidRPr="00576C44">
        <w:rPr>
          <w:rFonts w:cstheme="minorHAnsi"/>
          <w:color w:val="333333"/>
          <w:shd w:val="clear" w:color="auto" w:fill="FFFFFF"/>
        </w:rPr>
        <w:t>comedic transformation of a tragic morality play</w:t>
      </w:r>
      <w:r w:rsidR="00595577" w:rsidRPr="00576C44">
        <w:rPr>
          <w:rFonts w:cstheme="minorHAnsi"/>
          <w:color w:val="333333"/>
          <w:shd w:val="clear" w:color="auto" w:fill="FFFFFF"/>
        </w:rPr>
        <w:t>, that tries to include darker themes but ultimately is let down by its finale.</w:t>
      </w:r>
      <w:r w:rsidR="00EE084F" w:rsidRPr="00576C44">
        <w:rPr>
          <w:rFonts w:cstheme="minorHAnsi"/>
          <w:color w:val="333333"/>
          <w:shd w:val="clear" w:color="auto" w:fill="FFFFFF"/>
        </w:rPr>
        <w:t xml:space="preserve"> </w:t>
      </w:r>
      <w:r w:rsidR="001849D3" w:rsidRPr="00576C44">
        <w:rPr>
          <w:rFonts w:cstheme="minorHAnsi"/>
          <w:color w:val="333333"/>
          <w:shd w:val="clear" w:color="auto" w:fill="FFFFFF"/>
        </w:rPr>
        <w:t xml:space="preserve">One can see there was the intention to stick to its </w:t>
      </w:r>
      <w:r w:rsidR="00414343" w:rsidRPr="00576C44">
        <w:rPr>
          <w:rFonts w:cstheme="minorHAnsi"/>
          <w:color w:val="333333"/>
          <w:shd w:val="clear" w:color="auto" w:fill="FFFFFF"/>
        </w:rPr>
        <w:t>original</w:t>
      </w:r>
      <w:r w:rsidR="001849D3" w:rsidRPr="00576C44">
        <w:rPr>
          <w:rFonts w:cstheme="minorHAnsi"/>
          <w:color w:val="333333"/>
          <w:shd w:val="clear" w:color="auto" w:fill="FFFFFF"/>
        </w:rPr>
        <w:t xml:space="preserve"> interpretation</w:t>
      </w:r>
      <w:r w:rsidR="00576C44" w:rsidRPr="00576C44">
        <w:rPr>
          <w:rFonts w:cstheme="minorHAnsi"/>
          <w:color w:val="333333"/>
          <w:shd w:val="clear" w:color="auto" w:fill="FFFFFF"/>
        </w:rPr>
        <w:t xml:space="preserve"> despite its failures</w:t>
      </w:r>
      <w:r w:rsidR="008E0C0D" w:rsidRPr="00576C44">
        <w:rPr>
          <w:rFonts w:cstheme="minorHAnsi"/>
          <w:color w:val="333333"/>
          <w:shd w:val="clear" w:color="auto" w:fill="FFFFFF"/>
        </w:rPr>
        <w:t>,</w:t>
      </w:r>
      <w:r w:rsidR="00576C44" w:rsidRPr="00576C44">
        <w:rPr>
          <w:rFonts w:cstheme="minorHAnsi"/>
          <w:color w:val="333333"/>
          <w:shd w:val="clear" w:color="auto" w:fill="FFFFFF"/>
        </w:rPr>
        <w:t xml:space="preserve"> and there seems to be no room for alternative interpretations.</w:t>
      </w:r>
    </w:p>
    <w:p w14:paraId="56041748" w14:textId="7EB4F5AB" w:rsidR="00AC6EB7" w:rsidRPr="00ED5D4E" w:rsidRDefault="00AC6EB7" w:rsidP="00AC6EB7">
      <w:pPr>
        <w:rPr>
          <w:rFonts w:cstheme="minorHAnsi"/>
          <w:color w:val="333333"/>
          <w:shd w:val="clear" w:color="auto" w:fill="FFFFFF"/>
        </w:rPr>
      </w:pPr>
      <w:r w:rsidRPr="00ED5D4E">
        <w:rPr>
          <w:rFonts w:cstheme="minorHAnsi"/>
          <w:color w:val="333333"/>
          <w:shd w:val="clear" w:color="auto" w:fill="FFFFFF"/>
        </w:rPr>
        <w:lastRenderedPageBreak/>
        <w:t>References</w:t>
      </w:r>
    </w:p>
    <w:p w14:paraId="5108EC4F" w14:textId="4B1AEC7C" w:rsidR="00ED5D4E" w:rsidRPr="00ED5D4E" w:rsidRDefault="00ED5D4E" w:rsidP="00ED5D4E">
      <w:pPr>
        <w:pStyle w:val="FootnoteText"/>
        <w:rPr>
          <w:rFonts w:asciiTheme="minorHAnsi" w:hAnsiTheme="minorHAnsi" w:cs="Mongolian Baiti"/>
          <w:sz w:val="22"/>
          <w:szCs w:val="22"/>
        </w:rPr>
      </w:pPr>
      <w:r w:rsidRPr="00ED5D4E">
        <w:rPr>
          <w:rFonts w:asciiTheme="minorHAnsi" w:hAnsiTheme="minorHAnsi" w:cs="Mongolian Baiti"/>
          <w:sz w:val="22"/>
          <w:szCs w:val="22"/>
        </w:rPr>
        <w:t xml:space="preserve">Bevington, David, et al., </w:t>
      </w:r>
      <w:r w:rsidRPr="00ED5D4E">
        <w:rPr>
          <w:rFonts w:asciiTheme="minorHAnsi" w:hAnsiTheme="minorHAnsi" w:cs="Mongolian Baiti"/>
          <w:i/>
          <w:sz w:val="22"/>
          <w:szCs w:val="22"/>
        </w:rPr>
        <w:t>English Renaissance Drama: A Norton Anthology</w:t>
      </w:r>
      <w:r w:rsidRPr="00ED5D4E">
        <w:rPr>
          <w:rFonts w:asciiTheme="minorHAnsi" w:hAnsiTheme="minorHAnsi" w:cs="Mongolian Baiti"/>
          <w:sz w:val="22"/>
          <w:szCs w:val="22"/>
        </w:rPr>
        <w:t>, ed., (New York and London: W.W. Norton, 2002), p</w:t>
      </w:r>
      <w:r w:rsidR="00D2742B">
        <w:rPr>
          <w:rFonts w:asciiTheme="minorHAnsi" w:hAnsiTheme="minorHAnsi" w:cs="Mongolian Baiti"/>
          <w:sz w:val="22"/>
          <w:szCs w:val="22"/>
        </w:rPr>
        <w:t>p. 245,</w:t>
      </w:r>
      <w:r w:rsidR="00092FCB">
        <w:rPr>
          <w:rFonts w:asciiTheme="minorHAnsi" w:hAnsiTheme="minorHAnsi" w:cs="Mongolian Baiti"/>
          <w:sz w:val="22"/>
          <w:szCs w:val="22"/>
        </w:rPr>
        <w:t xml:space="preserve"> 276.</w:t>
      </w:r>
    </w:p>
    <w:p w14:paraId="57AE7E1A" w14:textId="77777777" w:rsidR="0037402A" w:rsidRPr="0037402A" w:rsidRDefault="0037402A" w:rsidP="0037402A">
      <w:pPr>
        <w:pStyle w:val="FootnoteText"/>
        <w:rPr>
          <w:rFonts w:asciiTheme="minorHAnsi" w:hAnsiTheme="minorHAnsi" w:cs="Mongolian Baiti"/>
          <w:sz w:val="22"/>
          <w:szCs w:val="22"/>
        </w:rPr>
      </w:pPr>
    </w:p>
    <w:p w14:paraId="45070838" w14:textId="7C41866C" w:rsidR="0037402A" w:rsidRPr="00F71870" w:rsidRDefault="0037402A" w:rsidP="0037402A">
      <w:pPr>
        <w:pStyle w:val="FootnoteText"/>
        <w:rPr>
          <w:rFonts w:asciiTheme="minorHAnsi" w:hAnsiTheme="minorHAnsi" w:cstheme="minorHAnsi"/>
          <w:sz w:val="22"/>
          <w:szCs w:val="22"/>
        </w:rPr>
      </w:pPr>
      <w:r w:rsidRPr="0037402A">
        <w:rPr>
          <w:rFonts w:asciiTheme="minorHAnsi" w:hAnsiTheme="minorHAnsi" w:cs="Mongolian Baiti"/>
          <w:sz w:val="22"/>
          <w:szCs w:val="22"/>
        </w:rPr>
        <w:t xml:space="preserve">Kinney, </w:t>
      </w:r>
      <w:r w:rsidRPr="00F71870">
        <w:rPr>
          <w:rFonts w:asciiTheme="minorHAnsi" w:hAnsiTheme="minorHAnsi" w:cstheme="minorHAnsi"/>
          <w:sz w:val="22"/>
          <w:szCs w:val="22"/>
        </w:rPr>
        <w:t xml:space="preserve">Arthur F., ed., Renaissance Drama: An Anthology of Plays and Entertainments, 2nd </w:t>
      </w:r>
      <w:proofErr w:type="spellStart"/>
      <w:r w:rsidRPr="00F71870">
        <w:rPr>
          <w:rFonts w:asciiTheme="minorHAnsi" w:hAnsiTheme="minorHAnsi" w:cstheme="minorHAnsi"/>
          <w:sz w:val="22"/>
          <w:szCs w:val="22"/>
        </w:rPr>
        <w:t>edn</w:t>
      </w:r>
      <w:proofErr w:type="spellEnd"/>
      <w:r w:rsidRPr="00F71870">
        <w:rPr>
          <w:rFonts w:asciiTheme="minorHAnsi" w:hAnsiTheme="minorHAnsi" w:cstheme="minorHAnsi"/>
          <w:sz w:val="22"/>
          <w:szCs w:val="22"/>
        </w:rPr>
        <w:t xml:space="preserve"> (Oxford: Blackwell, 2005), p. 195, cols 1-2.</w:t>
      </w:r>
    </w:p>
    <w:p w14:paraId="0DB71E03" w14:textId="16227489" w:rsidR="0037402A" w:rsidRDefault="0037402A" w:rsidP="0037402A">
      <w:pPr>
        <w:pStyle w:val="FootnoteText"/>
        <w:rPr>
          <w:rFonts w:asciiTheme="minorHAnsi" w:hAnsiTheme="minorHAnsi" w:cs="Mongolian Baiti"/>
          <w:sz w:val="22"/>
          <w:szCs w:val="22"/>
        </w:rPr>
      </w:pPr>
    </w:p>
    <w:p w14:paraId="44BA9790" w14:textId="77777777" w:rsidR="00BC70DE" w:rsidRDefault="00BC70DE"/>
    <w:sectPr w:rsidR="00BC70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w:altName w:val="Courier New"/>
    <w:panose1 w:val="02070409020205020404"/>
    <w:charset w:val="00"/>
    <w:family w:val="modern"/>
    <w:notTrueType/>
    <w:pitch w:val="fixed"/>
    <w:sig w:usb0="00000003" w:usb1="00000000" w:usb2="00000000" w:usb3="00000000" w:csb0="00000001" w:csb1="00000000"/>
  </w:font>
  <w:font w:name="Mongolian Baiti">
    <w:panose1 w:val="03000500000000000000"/>
    <w:charset w:val="00"/>
    <w:family w:val="script"/>
    <w:pitch w:val="variable"/>
    <w:sig w:usb0="80000023" w:usb1="00000000" w:usb2="0002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EB7"/>
    <w:rsid w:val="000253E7"/>
    <w:rsid w:val="00033F71"/>
    <w:rsid w:val="00050995"/>
    <w:rsid w:val="00061CEF"/>
    <w:rsid w:val="0008739A"/>
    <w:rsid w:val="00092FCB"/>
    <w:rsid w:val="000A5CEB"/>
    <w:rsid w:val="000B4284"/>
    <w:rsid w:val="000C7792"/>
    <w:rsid w:val="000D607D"/>
    <w:rsid w:val="000E1224"/>
    <w:rsid w:val="000F4249"/>
    <w:rsid w:val="00123CC6"/>
    <w:rsid w:val="00136A41"/>
    <w:rsid w:val="00167D04"/>
    <w:rsid w:val="0017030B"/>
    <w:rsid w:val="001775B5"/>
    <w:rsid w:val="001849D3"/>
    <w:rsid w:val="001A310E"/>
    <w:rsid w:val="001B2DF6"/>
    <w:rsid w:val="001F568A"/>
    <w:rsid w:val="00215E54"/>
    <w:rsid w:val="002243C9"/>
    <w:rsid w:val="00252678"/>
    <w:rsid w:val="00284685"/>
    <w:rsid w:val="002A0423"/>
    <w:rsid w:val="00306848"/>
    <w:rsid w:val="00335C5D"/>
    <w:rsid w:val="00341FE7"/>
    <w:rsid w:val="0037402A"/>
    <w:rsid w:val="00377A46"/>
    <w:rsid w:val="003874C7"/>
    <w:rsid w:val="003B59D0"/>
    <w:rsid w:val="003C4847"/>
    <w:rsid w:val="003E403D"/>
    <w:rsid w:val="003F4D94"/>
    <w:rsid w:val="003F57E6"/>
    <w:rsid w:val="00406CF5"/>
    <w:rsid w:val="00414343"/>
    <w:rsid w:val="00430D5A"/>
    <w:rsid w:val="00440651"/>
    <w:rsid w:val="00451477"/>
    <w:rsid w:val="004514D0"/>
    <w:rsid w:val="004524EF"/>
    <w:rsid w:val="004703F2"/>
    <w:rsid w:val="004B10FD"/>
    <w:rsid w:val="004D05AF"/>
    <w:rsid w:val="00502E01"/>
    <w:rsid w:val="00505D02"/>
    <w:rsid w:val="00505DEE"/>
    <w:rsid w:val="00525104"/>
    <w:rsid w:val="005270E4"/>
    <w:rsid w:val="00533FDA"/>
    <w:rsid w:val="00535AF6"/>
    <w:rsid w:val="00543184"/>
    <w:rsid w:val="00576C44"/>
    <w:rsid w:val="00581572"/>
    <w:rsid w:val="00595577"/>
    <w:rsid w:val="005B3C2B"/>
    <w:rsid w:val="005B40A5"/>
    <w:rsid w:val="005B67A1"/>
    <w:rsid w:val="005C3C9E"/>
    <w:rsid w:val="005D17CE"/>
    <w:rsid w:val="005D3CF7"/>
    <w:rsid w:val="005F0439"/>
    <w:rsid w:val="006107A2"/>
    <w:rsid w:val="006122B4"/>
    <w:rsid w:val="00612BD3"/>
    <w:rsid w:val="00616569"/>
    <w:rsid w:val="0066417A"/>
    <w:rsid w:val="006716C1"/>
    <w:rsid w:val="00692AA8"/>
    <w:rsid w:val="00693527"/>
    <w:rsid w:val="006A285F"/>
    <w:rsid w:val="006B3290"/>
    <w:rsid w:val="006C3B9C"/>
    <w:rsid w:val="006D64E3"/>
    <w:rsid w:val="00723CD6"/>
    <w:rsid w:val="007254A6"/>
    <w:rsid w:val="00757F5E"/>
    <w:rsid w:val="00776387"/>
    <w:rsid w:val="00784857"/>
    <w:rsid w:val="007848B5"/>
    <w:rsid w:val="007B36DE"/>
    <w:rsid w:val="007C3A48"/>
    <w:rsid w:val="007D3B67"/>
    <w:rsid w:val="007D7ED0"/>
    <w:rsid w:val="0080235E"/>
    <w:rsid w:val="0082728D"/>
    <w:rsid w:val="00870BD8"/>
    <w:rsid w:val="008840ED"/>
    <w:rsid w:val="00890F0D"/>
    <w:rsid w:val="008A26C8"/>
    <w:rsid w:val="008E0C0D"/>
    <w:rsid w:val="008F0F5A"/>
    <w:rsid w:val="00912084"/>
    <w:rsid w:val="00913283"/>
    <w:rsid w:val="0091380B"/>
    <w:rsid w:val="00913A8F"/>
    <w:rsid w:val="00913DD0"/>
    <w:rsid w:val="00913E02"/>
    <w:rsid w:val="00914CA7"/>
    <w:rsid w:val="00925570"/>
    <w:rsid w:val="00925996"/>
    <w:rsid w:val="0094027D"/>
    <w:rsid w:val="009748B9"/>
    <w:rsid w:val="00985B33"/>
    <w:rsid w:val="009911D4"/>
    <w:rsid w:val="009E7182"/>
    <w:rsid w:val="00A03674"/>
    <w:rsid w:val="00A33EF7"/>
    <w:rsid w:val="00A516F6"/>
    <w:rsid w:val="00A724AC"/>
    <w:rsid w:val="00A942A6"/>
    <w:rsid w:val="00A95B43"/>
    <w:rsid w:val="00A96B9B"/>
    <w:rsid w:val="00AA4D76"/>
    <w:rsid w:val="00AC6EB7"/>
    <w:rsid w:val="00B024C7"/>
    <w:rsid w:val="00B23252"/>
    <w:rsid w:val="00B316A0"/>
    <w:rsid w:val="00B34886"/>
    <w:rsid w:val="00B452C3"/>
    <w:rsid w:val="00B73A89"/>
    <w:rsid w:val="00BB4764"/>
    <w:rsid w:val="00BC3452"/>
    <w:rsid w:val="00BC70DE"/>
    <w:rsid w:val="00C04079"/>
    <w:rsid w:val="00C24C4C"/>
    <w:rsid w:val="00C83B9F"/>
    <w:rsid w:val="00CA1BB8"/>
    <w:rsid w:val="00CB2341"/>
    <w:rsid w:val="00CB6FB2"/>
    <w:rsid w:val="00CE699F"/>
    <w:rsid w:val="00CF4EAE"/>
    <w:rsid w:val="00D042BB"/>
    <w:rsid w:val="00D2742B"/>
    <w:rsid w:val="00D4167A"/>
    <w:rsid w:val="00D7460A"/>
    <w:rsid w:val="00DA5D37"/>
    <w:rsid w:val="00DD4841"/>
    <w:rsid w:val="00DE0A28"/>
    <w:rsid w:val="00DF007B"/>
    <w:rsid w:val="00E0029C"/>
    <w:rsid w:val="00ED574F"/>
    <w:rsid w:val="00ED5D4E"/>
    <w:rsid w:val="00EE084F"/>
    <w:rsid w:val="00F27DE3"/>
    <w:rsid w:val="00F3791E"/>
    <w:rsid w:val="00F71870"/>
    <w:rsid w:val="00F923A7"/>
    <w:rsid w:val="00FA6894"/>
    <w:rsid w:val="00FE6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25220"/>
  <w15:chartTrackingRefBased/>
  <w15:docId w15:val="{D358CDEC-416F-4120-BEE9-BE0B07111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6EB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C6EB7"/>
    <w:rPr>
      <w:sz w:val="16"/>
      <w:szCs w:val="16"/>
    </w:rPr>
  </w:style>
  <w:style w:type="paragraph" w:styleId="CommentText">
    <w:name w:val="annotation text"/>
    <w:basedOn w:val="Normal"/>
    <w:link w:val="CommentTextChar"/>
    <w:uiPriority w:val="99"/>
    <w:unhideWhenUsed/>
    <w:rsid w:val="00AC6EB7"/>
    <w:pPr>
      <w:spacing w:line="240" w:lineRule="auto"/>
    </w:pPr>
    <w:rPr>
      <w:sz w:val="20"/>
      <w:szCs w:val="20"/>
    </w:rPr>
  </w:style>
  <w:style w:type="character" w:customStyle="1" w:styleId="CommentTextChar">
    <w:name w:val="Comment Text Char"/>
    <w:basedOn w:val="DefaultParagraphFont"/>
    <w:link w:val="CommentText"/>
    <w:uiPriority w:val="99"/>
    <w:rsid w:val="00AC6EB7"/>
    <w:rPr>
      <w:sz w:val="20"/>
      <w:szCs w:val="20"/>
    </w:rPr>
  </w:style>
  <w:style w:type="paragraph" w:styleId="CommentSubject">
    <w:name w:val="annotation subject"/>
    <w:basedOn w:val="CommentText"/>
    <w:next w:val="CommentText"/>
    <w:link w:val="CommentSubjectChar"/>
    <w:uiPriority w:val="99"/>
    <w:semiHidden/>
    <w:unhideWhenUsed/>
    <w:rsid w:val="00AC6EB7"/>
    <w:rPr>
      <w:b/>
      <w:bCs/>
    </w:rPr>
  </w:style>
  <w:style w:type="character" w:customStyle="1" w:styleId="CommentSubjectChar">
    <w:name w:val="Comment Subject Char"/>
    <w:basedOn w:val="CommentTextChar"/>
    <w:link w:val="CommentSubject"/>
    <w:uiPriority w:val="99"/>
    <w:semiHidden/>
    <w:rsid w:val="00AC6EB7"/>
    <w:rPr>
      <w:b/>
      <w:bCs/>
      <w:sz w:val="20"/>
      <w:szCs w:val="20"/>
    </w:rPr>
  </w:style>
  <w:style w:type="paragraph" w:styleId="FootnoteText">
    <w:name w:val="footnote text"/>
    <w:basedOn w:val="Normal"/>
    <w:link w:val="FootnoteTextChar"/>
    <w:unhideWhenUsed/>
    <w:rsid w:val="00ED5D4E"/>
    <w:pPr>
      <w:widowControl w:val="0"/>
      <w:snapToGrid w:val="0"/>
      <w:spacing w:after="0" w:line="240" w:lineRule="auto"/>
    </w:pPr>
    <w:rPr>
      <w:rFonts w:ascii="Courier" w:eastAsia="Times New Roman" w:hAnsi="Courier" w:cs="Times New Roman"/>
      <w:sz w:val="20"/>
      <w:szCs w:val="20"/>
      <w:lang w:val="en-US"/>
    </w:rPr>
  </w:style>
  <w:style w:type="character" w:customStyle="1" w:styleId="FootnoteTextChar">
    <w:name w:val="Footnote Text Char"/>
    <w:basedOn w:val="DefaultParagraphFont"/>
    <w:link w:val="FootnoteText"/>
    <w:rsid w:val="00ED5D4E"/>
    <w:rPr>
      <w:rFonts w:ascii="Courier" w:eastAsia="Times New Roman" w:hAnsi="Courier" w:cs="Times New Roman"/>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FBC95CAB-E99B-4583-9496-6E7ECD662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1095</TotalTime>
  <Pages>3</Pages>
  <Words>1246</Words>
  <Characters>7107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Klopper</dc:creator>
  <cp:keywords/>
  <dc:description/>
  <cp:lastModifiedBy>Saskia Klopper</cp:lastModifiedBy>
  <cp:revision>213</cp:revision>
  <dcterms:created xsi:type="dcterms:W3CDTF">2021-02-06T18:16:00Z</dcterms:created>
  <dcterms:modified xsi:type="dcterms:W3CDTF">2021-02-07T13:52:00Z</dcterms:modified>
</cp:coreProperties>
</file>