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65D5F" w14:textId="4DD16570" w:rsidR="00042132" w:rsidRPr="00042132" w:rsidRDefault="00042132" w:rsidP="00042132">
      <w:pPr>
        <w:jc w:val="center"/>
        <w:rPr>
          <w:sz w:val="28"/>
          <w:szCs w:val="28"/>
        </w:rPr>
      </w:pPr>
      <w:r w:rsidRPr="00042132">
        <w:rPr>
          <w:sz w:val="28"/>
          <w:szCs w:val="28"/>
        </w:rPr>
        <w:t>BMBM4001 – Entrepreneurial Innovation</w:t>
      </w:r>
    </w:p>
    <w:p w14:paraId="34FFA5B3" w14:textId="351ABFEC" w:rsidR="00042132" w:rsidRDefault="00042132" w:rsidP="00042132">
      <w:pPr>
        <w:jc w:val="center"/>
        <w:rPr>
          <w:sz w:val="28"/>
          <w:szCs w:val="28"/>
        </w:rPr>
      </w:pPr>
      <w:r w:rsidRPr="00042132">
        <w:rPr>
          <w:sz w:val="28"/>
          <w:szCs w:val="28"/>
        </w:rPr>
        <w:t xml:space="preserve">Assignment </w:t>
      </w:r>
      <w:r w:rsidR="00904C9A">
        <w:rPr>
          <w:sz w:val="28"/>
          <w:szCs w:val="28"/>
        </w:rPr>
        <w:t>1</w:t>
      </w:r>
    </w:p>
    <w:p w14:paraId="0FC9933A" w14:textId="08638639" w:rsidR="00556274" w:rsidRPr="00A278BF" w:rsidRDefault="00556274" w:rsidP="00556274">
      <w:pPr>
        <w:pBdr>
          <w:bottom w:val="single" w:sz="4" w:space="1" w:color="auto"/>
        </w:pBdr>
        <w:jc w:val="center"/>
        <w:rPr>
          <w:b/>
          <w:bCs/>
          <w:sz w:val="28"/>
          <w:szCs w:val="28"/>
        </w:rPr>
      </w:pPr>
      <w:r w:rsidRPr="00A278BF">
        <w:rPr>
          <w:b/>
          <w:bCs/>
          <w:sz w:val="28"/>
          <w:szCs w:val="28"/>
        </w:rPr>
        <w:t>Statement of Contribution</w:t>
      </w:r>
    </w:p>
    <w:p w14:paraId="6D20EC41" w14:textId="2314789E" w:rsidR="00556274" w:rsidRDefault="00556274" w:rsidP="00042132">
      <w:pPr>
        <w:jc w:val="center"/>
        <w:rPr>
          <w:sz w:val="28"/>
          <w:szCs w:val="28"/>
        </w:rPr>
      </w:pPr>
    </w:p>
    <w:p w14:paraId="63641ABD" w14:textId="131A9239" w:rsidR="00556274" w:rsidRDefault="004F7E19" w:rsidP="004F7E19">
      <w:pPr>
        <w:tabs>
          <w:tab w:val="left" w:pos="960"/>
        </w:tabs>
        <w:rPr>
          <w:sz w:val="28"/>
          <w:szCs w:val="28"/>
        </w:rPr>
      </w:pPr>
      <w:r>
        <w:rPr>
          <w:sz w:val="28"/>
          <w:szCs w:val="28"/>
        </w:rPr>
        <w:t>Student Name: Abdou Abouelkheir 2222609</w:t>
      </w:r>
    </w:p>
    <w:p w14:paraId="19DEE460" w14:textId="7D6853A5" w:rsidR="004F7E19" w:rsidRDefault="004F7E19" w:rsidP="004F7E19">
      <w:pPr>
        <w:tabs>
          <w:tab w:val="left" w:pos="960"/>
        </w:tabs>
        <w:rPr>
          <w:sz w:val="28"/>
          <w:szCs w:val="28"/>
        </w:rPr>
      </w:pPr>
      <w:proofErr w:type="gramStart"/>
      <w:r>
        <w:rPr>
          <w:sz w:val="28"/>
          <w:szCs w:val="28"/>
        </w:rPr>
        <w:t>Group :</w:t>
      </w:r>
      <w:proofErr w:type="gramEnd"/>
      <w:r>
        <w:rPr>
          <w:sz w:val="28"/>
          <w:szCs w:val="28"/>
        </w:rPr>
        <w:t xml:space="preserve"> Khaldoun </w:t>
      </w:r>
      <w:proofErr w:type="spellStart"/>
      <w:r>
        <w:rPr>
          <w:sz w:val="28"/>
          <w:szCs w:val="28"/>
        </w:rPr>
        <w:t>Nabelsi</w:t>
      </w:r>
      <w:proofErr w:type="spellEnd"/>
      <w:r>
        <w:rPr>
          <w:sz w:val="28"/>
          <w:szCs w:val="28"/>
        </w:rPr>
        <w:t xml:space="preserve"> – Abdou Abouelkheir</w:t>
      </w:r>
    </w:p>
    <w:p w14:paraId="265DD0F6" w14:textId="7826361F" w:rsidR="004F7E19" w:rsidRDefault="004F7E19" w:rsidP="004F7E19">
      <w:pPr>
        <w:tabs>
          <w:tab w:val="left" w:pos="960"/>
        </w:tabs>
        <w:rPr>
          <w:sz w:val="28"/>
          <w:szCs w:val="28"/>
        </w:rPr>
      </w:pPr>
    </w:p>
    <w:p w14:paraId="6CF72B69" w14:textId="6E6CE7F7" w:rsidR="004F7E19" w:rsidRDefault="004F7E19" w:rsidP="004F7E19">
      <w:pPr>
        <w:tabs>
          <w:tab w:val="left" w:pos="960"/>
        </w:tabs>
        <w:rPr>
          <w:sz w:val="28"/>
          <w:szCs w:val="28"/>
        </w:rPr>
      </w:pPr>
      <w:r>
        <w:rPr>
          <w:sz w:val="28"/>
          <w:szCs w:val="28"/>
        </w:rPr>
        <w:t>My contribution in the group’s assignment:</w:t>
      </w:r>
    </w:p>
    <w:p w14:paraId="630BE9D6" w14:textId="5B16A15D" w:rsidR="004F7E19" w:rsidRDefault="004F7E19" w:rsidP="004F7E19">
      <w:pPr>
        <w:tabs>
          <w:tab w:val="left" w:pos="960"/>
        </w:tabs>
        <w:rPr>
          <w:sz w:val="28"/>
          <w:szCs w:val="28"/>
        </w:rPr>
      </w:pPr>
    </w:p>
    <w:p w14:paraId="084F9BF3" w14:textId="77777777" w:rsidR="004F7E19" w:rsidRDefault="004F7E19" w:rsidP="004F7E19">
      <w:pPr>
        <w:pStyle w:val="NormalWeb"/>
        <w:spacing w:before="0" w:beforeAutospacing="0" w:after="160" w:afterAutospacing="0" w:line="480" w:lineRule="auto"/>
      </w:pPr>
      <w:r>
        <w:rPr>
          <w:rFonts w:eastAsia="Calibri"/>
          <w:b/>
          <w:bCs/>
          <w:color w:val="000000" w:themeColor="text1"/>
          <w:kern w:val="24"/>
          <w:lang w:val="en-US"/>
        </w:rPr>
        <w:t>Loop's Model of Delivering Mainstream Products in Reusable Packaging</w:t>
      </w:r>
    </w:p>
    <w:p w14:paraId="711E6C13" w14:textId="77777777" w:rsidR="004F7E19" w:rsidRDefault="004F7E19" w:rsidP="004F7E19">
      <w:pPr>
        <w:pStyle w:val="NormalWeb"/>
        <w:spacing w:before="0" w:beforeAutospacing="0" w:after="160" w:afterAutospacing="0" w:line="480" w:lineRule="auto"/>
        <w:ind w:firstLine="360"/>
      </w:pPr>
      <w:r>
        <w:rPr>
          <w:rFonts w:eastAsia="Calibri"/>
          <w:color w:val="000000" w:themeColor="text1"/>
          <w:kern w:val="24"/>
          <w:lang w:val="en-US"/>
        </w:rPr>
        <w:t>The 2020 Global Business Challenge aimed to create new and sustainable innovations to assist in resource recovery and support the circular economy (Popović and Radivojević, 2022). The success and growth of Loop are a testament to the increasing demand for eco-friendly products and services. With the COVID-19 pandemic posing such a threat, Loop's 2020 sales increase is encouraging evidence that people are open to more environmentally friendly products (Yahaya et al., 2020). Loop's concept offers substantial advantages concerning waste minimization and environmental friendliness.</w:t>
      </w:r>
    </w:p>
    <w:p w14:paraId="37251AF3" w14:textId="77777777" w:rsidR="004F7E19" w:rsidRDefault="004F7E19" w:rsidP="004F7E19">
      <w:pPr>
        <w:pStyle w:val="NormalWeb"/>
        <w:spacing w:before="0" w:beforeAutospacing="0" w:after="160" w:afterAutospacing="0" w:line="480" w:lineRule="auto"/>
        <w:ind w:firstLine="360"/>
      </w:pPr>
      <w:r>
        <w:rPr>
          <w:rFonts w:eastAsia="Calibri"/>
          <w:color w:val="000000" w:themeColor="text1"/>
          <w:kern w:val="24"/>
          <w:lang w:val="en-US"/>
        </w:rPr>
        <w:t xml:space="preserve"> Loop's reusable containers help cut down on litter and landfill waste. The concept also promotes resource reuse and decreases the demand for new resources, contributing significantly to a greener tomorrow. The platform also advocates adopting recyclable packaging that can withstand several uses (Gleason, 2020). Using this method lessens the frequency with which packing materials must be replaced, which helps save money and prevents unnecessary waste.</w:t>
      </w:r>
    </w:p>
    <w:p w14:paraId="27539258" w14:textId="77777777" w:rsidR="004F7E19" w:rsidRDefault="004F7E19" w:rsidP="004F7E19">
      <w:pPr>
        <w:pStyle w:val="NormalWeb"/>
        <w:spacing w:before="0" w:beforeAutospacing="0" w:after="0" w:afterAutospacing="0"/>
      </w:pPr>
      <w:r>
        <w:rPr>
          <w:rFonts w:asciiTheme="minorHAnsi" w:eastAsiaTheme="minorEastAsia" w:hAnsi="Calibri" w:cstheme="minorBidi"/>
          <w:b/>
          <w:bCs/>
          <w:color w:val="000000" w:themeColor="text1"/>
          <w:kern w:val="24"/>
          <w:lang w:val="en-US"/>
        </w:rPr>
        <w:t>Popularity of Loop's Model</w:t>
      </w:r>
    </w:p>
    <w:p w14:paraId="4C21F66F" w14:textId="77777777" w:rsidR="004F7E19" w:rsidRDefault="004F7E19" w:rsidP="004F7E19">
      <w:pPr>
        <w:pStyle w:val="NormalWeb"/>
        <w:spacing w:before="0" w:beforeAutospacing="0" w:after="0" w:afterAutospacing="0"/>
      </w:pPr>
      <w:r>
        <w:rPr>
          <w:rFonts w:asciiTheme="minorHAnsi" w:eastAsiaTheme="minorEastAsia" w:hAnsi="Calibri" w:cstheme="minorBidi"/>
          <w:color w:val="000000" w:themeColor="text1"/>
          <w:kern w:val="24"/>
          <w:lang w:val="en-US"/>
        </w:rPr>
        <w:t xml:space="preserve">Loop's approach, which involves shipping widely available items in reused packaging, has seen rapid growth in interest since its 2019 debut. More and more people are interested in </w:t>
      </w:r>
      <w:r>
        <w:rPr>
          <w:rFonts w:asciiTheme="minorHAnsi" w:eastAsiaTheme="minorEastAsia" w:hAnsi="Calibri" w:cstheme="minorBidi"/>
          <w:color w:val="000000" w:themeColor="text1"/>
          <w:kern w:val="24"/>
          <w:lang w:val="en-US"/>
        </w:rPr>
        <w:lastRenderedPageBreak/>
        <w:t>sustainability and the circular economy, and they have welcomed Loop's novel approach to waste minimization.</w:t>
      </w:r>
    </w:p>
    <w:p w14:paraId="4DF7F091" w14:textId="77777777" w:rsidR="004F7E19" w:rsidRDefault="004F7E19" w:rsidP="004F7E19">
      <w:pPr>
        <w:pStyle w:val="NormalWeb"/>
        <w:spacing w:before="0" w:beforeAutospacing="0" w:after="0" w:afterAutospacing="0"/>
      </w:pPr>
      <w:r>
        <w:rPr>
          <w:rFonts w:asciiTheme="minorHAnsi" w:eastAsiaTheme="minorEastAsia" w:hAnsi="Calibri" w:cstheme="minorBidi"/>
          <w:color w:val="000000" w:themeColor="text1"/>
          <w:kern w:val="24"/>
          <w:lang w:val="en-US"/>
        </w:rPr>
        <w:t>Loop's sales increased even as the world faced a coronavirus epidemic in 2020. Loop was able to win over skeptics of reusable goods by reassuring them of the cleanliness and security of its recycling system. The vice president of marketing and e-commerce at Loop said that consumers still desired to make meaningful purchases and that the company could meet them where they were, in their living rooms and computers (</w:t>
      </w:r>
      <w:proofErr w:type="spellStart"/>
      <w:r>
        <w:rPr>
          <w:rFonts w:asciiTheme="minorHAnsi" w:eastAsiaTheme="minorEastAsia" w:hAnsi="Calibri" w:cstheme="minorBidi"/>
          <w:color w:val="000000" w:themeColor="text1"/>
          <w:kern w:val="24"/>
          <w:lang w:val="en-US"/>
        </w:rPr>
        <w:t>Makower</w:t>
      </w:r>
      <w:proofErr w:type="spellEnd"/>
      <w:r>
        <w:rPr>
          <w:rFonts w:asciiTheme="minorHAnsi" w:eastAsiaTheme="minorEastAsia" w:hAnsi="Calibri" w:cstheme="minorBidi"/>
          <w:color w:val="000000" w:themeColor="text1"/>
          <w:kern w:val="24"/>
          <w:lang w:val="en-US"/>
        </w:rPr>
        <w:t>, 2019). The epidemic emphasized the need for waste minimization and long-term solutions. Due to individuals spending more time at home and placing more online orders, packaging waste rose. Loop's strategy solves this issue by providing recyclable, returnable packaging.</w:t>
      </w:r>
    </w:p>
    <w:p w14:paraId="3BD4C843" w14:textId="77777777" w:rsidR="004F7E19" w:rsidRDefault="004F7E19" w:rsidP="004F7E19">
      <w:pPr>
        <w:pStyle w:val="NormalWeb"/>
        <w:spacing w:before="0" w:beforeAutospacing="0" w:after="0" w:afterAutospacing="0"/>
      </w:pPr>
      <w:r>
        <w:rPr>
          <w:rFonts w:asciiTheme="minorHAnsi" w:eastAsiaTheme="minorEastAsia" w:hAnsi="Calibri" w:cstheme="minorBidi"/>
          <w:color w:val="000000" w:themeColor="text1"/>
          <w:kern w:val="24"/>
          <w:lang w:val="en-US"/>
        </w:rPr>
        <w:t>Awareness of the environmental harm caused by disposable plastics and packaging has contributed to the model's rising popularity. The growing environmental consciousness of consumers has them searching for solutions to cut down on trash. In this regard, Loop's concept provides customers with a straightforward means of doing so. In conclusion, since its 2019 debut, Loop's approach of providing mass-market items in recyclable packaging has seen significant growth in interest. Loop's sales increased despite the epidemic because the company was able to win customers over with assurances about the cleanliness and safety of its reuse system. This model's advantages align with the rising environmental consciousness, including less waste and improved sustainability.</w:t>
      </w:r>
    </w:p>
    <w:p w14:paraId="0E3958D6" w14:textId="77777777" w:rsidR="004F7E19" w:rsidRDefault="004F7E19" w:rsidP="004F7E19">
      <w:pPr>
        <w:tabs>
          <w:tab w:val="left" w:pos="960"/>
        </w:tabs>
        <w:rPr>
          <w:sz w:val="28"/>
          <w:szCs w:val="28"/>
        </w:rPr>
      </w:pPr>
    </w:p>
    <w:p w14:paraId="4F499250" w14:textId="352A0710" w:rsidR="004F7E19" w:rsidRDefault="004F7E19" w:rsidP="004F7E19">
      <w:pPr>
        <w:tabs>
          <w:tab w:val="left" w:pos="960"/>
        </w:tabs>
        <w:rPr>
          <w:sz w:val="28"/>
          <w:szCs w:val="28"/>
        </w:rPr>
      </w:pPr>
    </w:p>
    <w:p w14:paraId="71834B53" w14:textId="54EDB3A0" w:rsidR="00556274" w:rsidRDefault="00556274" w:rsidP="00A278BF">
      <w:pPr>
        <w:rPr>
          <w:sz w:val="28"/>
          <w:szCs w:val="28"/>
        </w:rPr>
      </w:pPr>
    </w:p>
    <w:p w14:paraId="3E10E05C" w14:textId="77777777" w:rsidR="00556274" w:rsidRPr="00042132" w:rsidRDefault="00556274" w:rsidP="00042132">
      <w:pPr>
        <w:jc w:val="center"/>
        <w:rPr>
          <w:sz w:val="28"/>
          <w:szCs w:val="28"/>
        </w:rPr>
      </w:pPr>
    </w:p>
    <w:sectPr w:rsidR="00556274" w:rsidRPr="000421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132"/>
    <w:rsid w:val="00042132"/>
    <w:rsid w:val="004F7E19"/>
    <w:rsid w:val="00556274"/>
    <w:rsid w:val="00904C9A"/>
    <w:rsid w:val="00A278BF"/>
    <w:rsid w:val="00B561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B238B"/>
  <w15:chartTrackingRefBased/>
  <w15:docId w15:val="{37FB0595-5122-4981-BD3C-B09907A18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7E1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873430">
      <w:bodyDiv w:val="1"/>
      <w:marLeft w:val="0"/>
      <w:marRight w:val="0"/>
      <w:marTop w:val="0"/>
      <w:marBottom w:val="0"/>
      <w:divBdr>
        <w:top w:val="none" w:sz="0" w:space="0" w:color="auto"/>
        <w:left w:val="none" w:sz="0" w:space="0" w:color="auto"/>
        <w:bottom w:val="none" w:sz="0" w:space="0" w:color="auto"/>
        <w:right w:val="none" w:sz="0" w:space="0" w:color="auto"/>
      </w:divBdr>
    </w:div>
    <w:div w:id="1314990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462</Words>
  <Characters>2640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Davina Evans</dc:creator>
  <cp:keywords/>
  <dc:description/>
  <cp:lastModifiedBy>Abdou</cp:lastModifiedBy>
  <cp:revision>2</cp:revision>
  <dcterms:created xsi:type="dcterms:W3CDTF">2023-03-22T00:50:00Z</dcterms:created>
  <dcterms:modified xsi:type="dcterms:W3CDTF">2023-03-22T00:50:00Z</dcterms:modified>
</cp:coreProperties>
</file>