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6C659EA3" w:rsidP="4F117C7E" w:rsidRDefault="6C659EA3" w14:paraId="198AF77A" w14:textId="1AB87604">
      <w:pPr>
        <w:rPr>
          <w:lang w:val="en-GB"/>
        </w:rPr>
      </w:pPr>
    </w:p>
    <w:p w:rsidR="4F117C7E" w:rsidP="4F117C7E" w:rsidRDefault="4F117C7E" w14:paraId="28801169" w14:textId="0B4FFAEB">
      <w:pPr>
        <w:rPr>
          <w:rFonts w:ascii="Arial" w:hAnsi="Arial" w:eastAsia="Arial" w:cs="Arial"/>
          <w:b/>
          <w:bCs/>
          <w:sz w:val="36"/>
          <w:szCs w:val="36"/>
          <w:lang w:val="en-GB"/>
        </w:rPr>
      </w:pPr>
    </w:p>
    <w:p w:rsidR="4F117C7E" w:rsidP="4F117C7E" w:rsidRDefault="4F117C7E" w14:paraId="35F5E80E" w14:textId="161E4E9D">
      <w:pPr>
        <w:rPr>
          <w:rFonts w:ascii="Arial" w:hAnsi="Arial" w:eastAsia="Arial" w:cs="Arial"/>
          <w:b/>
          <w:bCs/>
          <w:sz w:val="36"/>
          <w:szCs w:val="36"/>
          <w:lang w:val="en-GB"/>
        </w:rPr>
      </w:pPr>
    </w:p>
    <w:p w:rsidR="7944433A" w:rsidP="7944433A" w:rsidRDefault="7944433A" w14:paraId="2192D648" w14:textId="5C1818C1">
      <w:pPr>
        <w:rPr>
          <w:rFonts w:ascii="Arial" w:hAnsi="Arial" w:eastAsia="Arial" w:cs="Arial"/>
          <w:b/>
          <w:bCs/>
          <w:sz w:val="36"/>
          <w:szCs w:val="36"/>
          <w:lang w:val="en-GB"/>
        </w:rPr>
      </w:pPr>
    </w:p>
    <w:p w:rsidR="7944433A" w:rsidP="7944433A" w:rsidRDefault="7944433A" w14:paraId="1D9C1804" w14:textId="4A80A607">
      <w:pPr>
        <w:rPr>
          <w:rFonts w:ascii="Arial" w:hAnsi="Arial" w:eastAsia="Arial" w:cs="Arial"/>
          <w:b/>
          <w:bCs/>
          <w:sz w:val="36"/>
          <w:szCs w:val="36"/>
          <w:lang w:val="en-GB"/>
        </w:rPr>
      </w:pPr>
    </w:p>
    <w:p w:rsidR="7944433A" w:rsidP="7944433A" w:rsidRDefault="7944433A" w14:paraId="1118F1CF" w14:textId="10B3B195">
      <w:pPr>
        <w:rPr>
          <w:rFonts w:ascii="Arial" w:hAnsi="Arial" w:eastAsia="Arial" w:cs="Arial"/>
          <w:b/>
          <w:bCs/>
          <w:sz w:val="36"/>
          <w:szCs w:val="36"/>
          <w:lang w:val="en-GB"/>
        </w:rPr>
      </w:pPr>
    </w:p>
    <w:p w:rsidR="1DC2FC00" w:rsidP="68F60ADF" w:rsidRDefault="1DC2FC00" w14:paraId="045A9930" w14:textId="72490968">
      <w:pPr>
        <w:pStyle w:val="Normal"/>
        <w:bidi w:val="0"/>
        <w:spacing w:before="0" w:beforeAutospacing="off" w:after="160" w:afterAutospacing="off" w:line="259" w:lineRule="auto"/>
        <w:ind w:left="0" w:right="0"/>
        <w:jc w:val="center"/>
        <w:rPr>
          <w:rFonts w:ascii="Arial" w:hAnsi="Arial" w:eastAsia="Arial" w:cs="Arial"/>
          <w:b w:val="1"/>
          <w:bCs w:val="1"/>
          <w:sz w:val="36"/>
          <w:szCs w:val="36"/>
          <w:lang w:val="en-GB"/>
        </w:rPr>
      </w:pPr>
      <w:r w:rsidRPr="68F60ADF" w:rsidR="1DC2FC00">
        <w:rPr>
          <w:rFonts w:ascii="Arial" w:hAnsi="Arial" w:eastAsia="Arial" w:cs="Arial"/>
          <w:b w:val="1"/>
          <w:bCs w:val="1"/>
          <w:sz w:val="36"/>
          <w:szCs w:val="36"/>
          <w:lang w:val="en-GB"/>
        </w:rPr>
        <w:t>BMMB70</w:t>
      </w:r>
      <w:r w:rsidRPr="68F60ADF" w:rsidR="7C4B6D7A">
        <w:rPr>
          <w:rFonts w:ascii="Arial" w:hAnsi="Arial" w:eastAsia="Arial" w:cs="Arial"/>
          <w:b w:val="1"/>
          <w:bCs w:val="1"/>
          <w:sz w:val="36"/>
          <w:szCs w:val="36"/>
          <w:lang w:val="en-GB"/>
        </w:rPr>
        <w:t>06</w:t>
      </w:r>
      <w:r w:rsidRPr="68F60ADF" w:rsidR="0EFDA597">
        <w:rPr>
          <w:rFonts w:ascii="Arial" w:hAnsi="Arial" w:eastAsia="Arial" w:cs="Arial"/>
          <w:b w:val="1"/>
          <w:bCs w:val="1"/>
          <w:sz w:val="36"/>
          <w:szCs w:val="36"/>
          <w:lang w:val="en-GB"/>
        </w:rPr>
        <w:t>D</w:t>
      </w:r>
      <w:r w:rsidRPr="68F60ADF" w:rsidR="1DC2FC00">
        <w:rPr>
          <w:rFonts w:ascii="Arial" w:hAnsi="Arial" w:eastAsia="Arial" w:cs="Arial"/>
          <w:b w:val="1"/>
          <w:bCs w:val="1"/>
          <w:sz w:val="36"/>
          <w:szCs w:val="36"/>
          <w:lang w:val="en-GB"/>
        </w:rPr>
        <w:t xml:space="preserve">: </w:t>
      </w:r>
      <w:r w:rsidRPr="68F60ADF" w:rsidR="229C529C">
        <w:rPr>
          <w:rFonts w:ascii="Arial" w:hAnsi="Arial" w:eastAsia="Arial" w:cs="Arial"/>
          <w:b w:val="1"/>
          <w:bCs w:val="1"/>
          <w:sz w:val="36"/>
          <w:szCs w:val="36"/>
          <w:lang w:val="en-GB"/>
        </w:rPr>
        <w:t>GLOBAL CHALLENGES ASSIGNMENT</w:t>
      </w:r>
    </w:p>
    <w:p w:rsidR="6612B9DE" w:rsidP="5B498569" w:rsidRDefault="6612B9DE" w14:paraId="2AAB2178" w14:textId="4EDAEA22">
      <w:pPr>
        <w:jc w:val="center"/>
        <w:rPr>
          <w:rFonts w:ascii="Arial" w:hAnsi="Arial" w:eastAsia="Arial" w:cs="Arial"/>
          <w:b w:val="1"/>
          <w:bCs w:val="1"/>
          <w:sz w:val="36"/>
          <w:szCs w:val="36"/>
          <w:lang w:val="en-GB"/>
        </w:rPr>
      </w:pPr>
    </w:p>
    <w:p w:rsidR="0BD6B540" w:rsidP="40D0C597" w:rsidRDefault="0BD6B540" w14:paraId="5242A032" w14:textId="6CB17553">
      <w:pPr>
        <w:pStyle w:val="Normal"/>
        <w:bidi w:val="0"/>
        <w:spacing w:before="0" w:beforeAutospacing="off" w:after="160" w:afterAutospacing="off" w:line="259" w:lineRule="auto"/>
        <w:ind w:left="0" w:right="0"/>
        <w:jc w:val="center"/>
        <w:rPr>
          <w:rFonts w:ascii="Arial" w:hAnsi="Arial" w:eastAsia="Arial" w:cs="Arial"/>
          <w:b w:val="1"/>
          <w:bCs w:val="1"/>
          <w:sz w:val="36"/>
          <w:szCs w:val="36"/>
          <w:lang w:val="en-GB"/>
        </w:rPr>
      </w:pPr>
      <w:r w:rsidRPr="68F60ADF" w:rsidR="229C529C">
        <w:rPr>
          <w:rFonts w:ascii="Arial" w:hAnsi="Arial" w:eastAsia="Arial" w:cs="Arial"/>
          <w:b w:val="1"/>
          <w:bCs w:val="1"/>
          <w:sz w:val="36"/>
          <w:szCs w:val="36"/>
          <w:lang w:val="en-GB"/>
        </w:rPr>
        <w:t>PASABAN S.A.</w:t>
      </w:r>
    </w:p>
    <w:p w:rsidR="1EA700BF" w:rsidP="1EA700BF" w:rsidRDefault="1EA700BF" w14:paraId="2EBD2A1D" w14:textId="0AC0CD4F">
      <w:pPr>
        <w:ind w:left="4248" w:firstLine="708"/>
        <w:rPr>
          <w:rFonts w:ascii="Arial" w:hAnsi="Arial" w:eastAsia="Arial" w:cs="Arial"/>
          <w:sz w:val="24"/>
          <w:szCs w:val="24"/>
          <w:lang w:val="en-GB"/>
        </w:rPr>
      </w:pPr>
    </w:p>
    <w:p w:rsidR="1EA700BF" w:rsidP="1EA700BF" w:rsidRDefault="1EA700BF" w14:paraId="0007D3BA" w14:textId="64FB0D90">
      <w:pPr>
        <w:ind w:left="4248" w:firstLine="708"/>
        <w:rPr>
          <w:rFonts w:ascii="Arial" w:hAnsi="Arial" w:eastAsia="Arial" w:cs="Arial"/>
          <w:sz w:val="24"/>
          <w:szCs w:val="24"/>
          <w:lang w:val="en-GB"/>
        </w:rPr>
      </w:pPr>
    </w:p>
    <w:p w:rsidR="1EA700BF" w:rsidP="1EA700BF" w:rsidRDefault="1EA700BF" w14:paraId="1E40DFC1" w14:textId="6663CD59">
      <w:pPr>
        <w:ind w:left="4248" w:firstLine="708"/>
        <w:rPr>
          <w:rFonts w:ascii="Arial" w:hAnsi="Arial" w:eastAsia="Arial" w:cs="Arial"/>
          <w:sz w:val="24"/>
          <w:szCs w:val="24"/>
          <w:lang w:val="en-GB"/>
        </w:rPr>
      </w:pPr>
    </w:p>
    <w:p w:rsidR="1EA700BF" w:rsidP="1EA700BF" w:rsidRDefault="1EA700BF" w14:paraId="23443D82" w14:textId="0F099D01">
      <w:pPr>
        <w:ind w:left="4248" w:firstLine="708"/>
        <w:rPr>
          <w:rFonts w:ascii="Arial" w:hAnsi="Arial" w:eastAsia="Arial" w:cs="Arial"/>
          <w:sz w:val="24"/>
          <w:szCs w:val="24"/>
          <w:lang w:val="en-GB"/>
        </w:rPr>
      </w:pPr>
    </w:p>
    <w:p w:rsidR="1EA700BF" w:rsidP="1EA700BF" w:rsidRDefault="1EA700BF" w14:paraId="7A58A3B7" w14:textId="7E1749BB">
      <w:pPr>
        <w:ind w:left="4248" w:firstLine="708"/>
        <w:rPr>
          <w:rFonts w:ascii="Arial" w:hAnsi="Arial" w:eastAsia="Arial" w:cs="Arial"/>
          <w:sz w:val="24"/>
          <w:szCs w:val="24"/>
          <w:lang w:val="en-GB"/>
        </w:rPr>
      </w:pPr>
    </w:p>
    <w:p w:rsidR="1EA700BF" w:rsidP="1EA700BF" w:rsidRDefault="1EA700BF" w14:paraId="5F3CAC36" w14:textId="66615E95">
      <w:pPr>
        <w:ind w:left="4248" w:firstLine="708"/>
        <w:rPr>
          <w:rFonts w:ascii="Arial" w:hAnsi="Arial" w:eastAsia="Arial" w:cs="Arial"/>
          <w:sz w:val="24"/>
          <w:szCs w:val="24"/>
          <w:lang w:val="en-GB"/>
        </w:rPr>
      </w:pPr>
    </w:p>
    <w:p w:rsidR="1EA700BF" w:rsidP="1EA700BF" w:rsidRDefault="1EA700BF" w14:paraId="1C0FE76B" w14:textId="68A0BE6C">
      <w:pPr>
        <w:ind w:left="4248" w:firstLine="708"/>
        <w:rPr>
          <w:rFonts w:ascii="Arial" w:hAnsi="Arial" w:eastAsia="Arial" w:cs="Arial"/>
          <w:sz w:val="24"/>
          <w:szCs w:val="24"/>
          <w:lang w:val="en-GB"/>
        </w:rPr>
      </w:pPr>
    </w:p>
    <w:p w:rsidR="1EA700BF" w:rsidP="1EA700BF" w:rsidRDefault="1EA700BF" w14:paraId="4BDB1E9D" w14:textId="64F81460">
      <w:pPr>
        <w:ind w:left="4248" w:firstLine="708"/>
        <w:rPr>
          <w:rFonts w:ascii="Arial" w:hAnsi="Arial" w:eastAsia="Arial" w:cs="Arial"/>
          <w:sz w:val="24"/>
          <w:szCs w:val="24"/>
          <w:lang w:val="en-GB"/>
        </w:rPr>
      </w:pPr>
    </w:p>
    <w:p w:rsidR="1EA700BF" w:rsidP="1EA700BF" w:rsidRDefault="1EA700BF" w14:paraId="76BCE9BF" w14:textId="668FAFB1">
      <w:pPr>
        <w:ind w:left="4248" w:firstLine="708"/>
        <w:rPr>
          <w:rFonts w:ascii="Arial" w:hAnsi="Arial" w:eastAsia="Arial" w:cs="Arial"/>
          <w:sz w:val="24"/>
          <w:szCs w:val="24"/>
          <w:lang w:val="en-GB"/>
        </w:rPr>
      </w:pPr>
    </w:p>
    <w:p w:rsidR="1EA700BF" w:rsidP="1EA700BF" w:rsidRDefault="1EA700BF" w14:paraId="302B9608" w14:textId="1C275FE5">
      <w:pPr>
        <w:ind w:left="4248" w:firstLine="708"/>
        <w:rPr>
          <w:rFonts w:ascii="Arial" w:hAnsi="Arial" w:eastAsia="Arial" w:cs="Arial"/>
          <w:sz w:val="24"/>
          <w:szCs w:val="24"/>
          <w:lang w:val="en-GB"/>
        </w:rPr>
      </w:pPr>
    </w:p>
    <w:p w:rsidR="1EA700BF" w:rsidP="1EA700BF" w:rsidRDefault="1EA700BF" w14:paraId="0708C46D" w14:textId="4E3C0747">
      <w:pPr>
        <w:ind w:left="4248" w:firstLine="708"/>
        <w:rPr>
          <w:rFonts w:ascii="Arial" w:hAnsi="Arial" w:eastAsia="Arial" w:cs="Arial"/>
          <w:sz w:val="24"/>
          <w:szCs w:val="24"/>
          <w:lang w:val="en-GB"/>
        </w:rPr>
      </w:pPr>
    </w:p>
    <w:p w:rsidR="1EA700BF" w:rsidP="1EA700BF" w:rsidRDefault="1EA700BF" w14:paraId="5E260F04" w14:textId="059CA8AA">
      <w:pPr>
        <w:ind w:left="4248" w:firstLine="708"/>
        <w:rPr>
          <w:rFonts w:ascii="Arial" w:hAnsi="Arial" w:eastAsia="Arial" w:cs="Arial"/>
          <w:sz w:val="24"/>
          <w:szCs w:val="24"/>
          <w:lang w:val="en-GB"/>
        </w:rPr>
      </w:pPr>
    </w:p>
    <w:p w:rsidR="1EA700BF" w:rsidP="1EA700BF" w:rsidRDefault="1EA700BF" w14:paraId="2115DD48" w14:textId="3484984B">
      <w:pPr>
        <w:ind w:left="4248" w:firstLine="708"/>
        <w:rPr>
          <w:rFonts w:ascii="Arial" w:hAnsi="Arial" w:eastAsia="Arial" w:cs="Arial"/>
          <w:sz w:val="24"/>
          <w:szCs w:val="24"/>
          <w:lang w:val="en-GB"/>
        </w:rPr>
      </w:pPr>
    </w:p>
    <w:p w:rsidR="1EA700BF" w:rsidP="1EA700BF" w:rsidRDefault="1EA700BF" w14:paraId="02A36BAA" w14:textId="6D3C293A">
      <w:pPr>
        <w:ind w:left="4248" w:firstLine="708"/>
        <w:rPr>
          <w:rFonts w:ascii="Arial" w:hAnsi="Arial" w:eastAsia="Arial" w:cs="Arial"/>
          <w:sz w:val="24"/>
          <w:szCs w:val="24"/>
          <w:lang w:val="en-GB"/>
        </w:rPr>
      </w:pPr>
    </w:p>
    <w:p w:rsidR="2C15853F" w:rsidP="68F60ADF" w:rsidRDefault="2C15853F" w14:paraId="61FAC10B" w14:textId="1DB4E261">
      <w:pPr>
        <w:pStyle w:val="Normal"/>
        <w:ind w:left="4248"/>
        <w:rPr>
          <w:rFonts w:ascii="Arial" w:hAnsi="Arial" w:eastAsia="Arial" w:cs="Arial"/>
          <w:sz w:val="24"/>
          <w:szCs w:val="24"/>
          <w:lang w:val="en-GB"/>
        </w:rPr>
      </w:pPr>
      <w:r w:rsidRPr="68F60ADF" w:rsidR="4CD9F7D7">
        <w:rPr>
          <w:rFonts w:ascii="Arial" w:hAnsi="Arial" w:eastAsia="Arial" w:cs="Arial"/>
          <w:sz w:val="24"/>
          <w:szCs w:val="24"/>
          <w:lang w:val="en-GB"/>
        </w:rPr>
        <w:t>Module L</w:t>
      </w:r>
      <w:r w:rsidRPr="68F60ADF" w:rsidR="7732443B">
        <w:rPr>
          <w:rFonts w:ascii="Arial" w:hAnsi="Arial" w:eastAsia="Arial" w:cs="Arial"/>
          <w:sz w:val="24"/>
          <w:szCs w:val="24"/>
          <w:lang w:val="en-GB"/>
        </w:rPr>
        <w:t>ecturer</w:t>
      </w:r>
      <w:r w:rsidRPr="68F60ADF" w:rsidR="4CD9F7D7">
        <w:rPr>
          <w:rFonts w:ascii="Arial" w:hAnsi="Arial" w:eastAsia="Arial" w:cs="Arial"/>
          <w:sz w:val="24"/>
          <w:szCs w:val="24"/>
          <w:lang w:val="en-GB"/>
        </w:rPr>
        <w:t xml:space="preserve">: </w:t>
      </w:r>
      <w:r w:rsidRPr="68F60ADF" w:rsidR="0E63BCB2">
        <w:rPr>
          <w:rFonts w:ascii="Arial" w:hAnsi="Arial" w:eastAsia="Arial" w:cs="Arial"/>
          <w:noProof w:val="0"/>
          <w:sz w:val="24"/>
          <w:szCs w:val="24"/>
          <w:lang w:val="en-GB"/>
        </w:rPr>
        <w:t>Anthony Burns</w:t>
      </w:r>
      <w:r w:rsidRPr="68F60ADF" w:rsidR="415742E1">
        <w:rPr>
          <w:rFonts w:ascii="Arial" w:hAnsi="Arial" w:eastAsia="Arial" w:cs="Arial"/>
          <w:sz w:val="24"/>
          <w:szCs w:val="24"/>
          <w:lang w:val="en-GB"/>
        </w:rPr>
        <w:t xml:space="preserve">     </w:t>
      </w:r>
    </w:p>
    <w:p w:rsidR="2C15853F" w:rsidP="68F60ADF" w:rsidRDefault="2C15853F" w14:paraId="54FD5AFA" w14:textId="7ADED181">
      <w:pPr>
        <w:pStyle w:val="Normal"/>
        <w:ind w:left="4248"/>
        <w:rPr>
          <w:rFonts w:ascii="Arial" w:hAnsi="Arial" w:eastAsia="Arial" w:cs="Arial"/>
          <w:sz w:val="24"/>
          <w:szCs w:val="24"/>
          <w:lang w:val="en-GB"/>
        </w:rPr>
      </w:pPr>
      <w:r w:rsidRPr="68F60ADF" w:rsidR="4CD9F7D7">
        <w:rPr>
          <w:rFonts w:ascii="Arial" w:hAnsi="Arial" w:eastAsia="Arial" w:cs="Arial"/>
          <w:sz w:val="24"/>
          <w:szCs w:val="24"/>
          <w:lang w:val="en-GB"/>
        </w:rPr>
        <w:t>Stud</w:t>
      </w:r>
      <w:r w:rsidRPr="68F60ADF" w:rsidR="5CEB3D77">
        <w:rPr>
          <w:rFonts w:ascii="Arial" w:hAnsi="Arial" w:eastAsia="Arial" w:cs="Arial"/>
          <w:sz w:val="24"/>
          <w:szCs w:val="24"/>
          <w:lang w:val="en-GB"/>
        </w:rPr>
        <w:t>e</w:t>
      </w:r>
      <w:r w:rsidRPr="68F60ADF" w:rsidR="4CD9F7D7">
        <w:rPr>
          <w:rFonts w:ascii="Arial" w:hAnsi="Arial" w:eastAsia="Arial" w:cs="Arial"/>
          <w:sz w:val="24"/>
          <w:szCs w:val="24"/>
          <w:lang w:val="en-GB"/>
        </w:rPr>
        <w:t>nt: Luis Gonzalez Rubio</w:t>
      </w:r>
      <w:r w:rsidRPr="68F60ADF" w:rsidR="71ED7094">
        <w:rPr>
          <w:rFonts w:ascii="Arial" w:hAnsi="Arial" w:eastAsia="Arial" w:cs="Arial"/>
          <w:sz w:val="24"/>
          <w:szCs w:val="24"/>
          <w:lang w:val="en-GB"/>
        </w:rPr>
        <w:t xml:space="preserve"> (2016193) </w:t>
      </w:r>
      <w:r w:rsidRPr="68F60ADF" w:rsidR="4CD9F7D7">
        <w:rPr>
          <w:rFonts w:ascii="Arial" w:hAnsi="Arial" w:eastAsia="Arial" w:cs="Arial"/>
          <w:sz w:val="24"/>
          <w:szCs w:val="24"/>
          <w:lang w:val="en-GB"/>
        </w:rPr>
        <w:t xml:space="preserve">Date: </w:t>
      </w:r>
      <w:r w:rsidRPr="68F60ADF" w:rsidR="7FA051DC">
        <w:rPr>
          <w:rFonts w:ascii="Arial" w:hAnsi="Arial" w:eastAsia="Arial" w:cs="Arial"/>
          <w:sz w:val="24"/>
          <w:szCs w:val="24"/>
          <w:lang w:val="en-GB"/>
        </w:rPr>
        <w:t>1</w:t>
      </w:r>
      <w:r w:rsidRPr="68F60ADF" w:rsidR="1CBCA39E">
        <w:rPr>
          <w:rFonts w:ascii="Arial" w:hAnsi="Arial" w:eastAsia="Arial" w:cs="Arial"/>
          <w:sz w:val="24"/>
          <w:szCs w:val="24"/>
          <w:lang w:val="en-GB"/>
        </w:rPr>
        <w:t>6</w:t>
      </w:r>
      <w:r w:rsidRPr="68F60ADF" w:rsidR="4CD9F7D7">
        <w:rPr>
          <w:rFonts w:ascii="Arial" w:hAnsi="Arial" w:eastAsia="Arial" w:cs="Arial"/>
          <w:sz w:val="24"/>
          <w:szCs w:val="24"/>
          <w:lang w:val="en-GB"/>
        </w:rPr>
        <w:t>/</w:t>
      </w:r>
      <w:r w:rsidRPr="68F60ADF" w:rsidR="29B837F3">
        <w:rPr>
          <w:rFonts w:ascii="Arial" w:hAnsi="Arial" w:eastAsia="Arial" w:cs="Arial"/>
          <w:sz w:val="24"/>
          <w:szCs w:val="24"/>
          <w:lang w:val="en-GB"/>
        </w:rPr>
        <w:t>12</w:t>
      </w:r>
      <w:r w:rsidRPr="68F60ADF" w:rsidR="4CD9F7D7">
        <w:rPr>
          <w:rFonts w:ascii="Arial" w:hAnsi="Arial" w:eastAsia="Arial" w:cs="Arial"/>
          <w:sz w:val="24"/>
          <w:szCs w:val="24"/>
          <w:lang w:val="en-GB"/>
        </w:rPr>
        <w:t>/202</w:t>
      </w:r>
      <w:r w:rsidRPr="68F60ADF" w:rsidR="2E3807A5">
        <w:rPr>
          <w:rFonts w:ascii="Arial" w:hAnsi="Arial" w:eastAsia="Arial" w:cs="Arial"/>
          <w:sz w:val="24"/>
          <w:szCs w:val="24"/>
          <w:lang w:val="en-GB"/>
        </w:rPr>
        <w:t>2</w:t>
      </w:r>
    </w:p>
    <w:p w:rsidR="6C659EA3" w:rsidP="482A9865" w:rsidRDefault="6C659EA3" w14:paraId="017125C8" w14:textId="348AF6E0">
      <w:pPr>
        <w:pStyle w:val="Ttulo1"/>
        <w:spacing w:line="480" w:lineRule="auto"/>
        <w:jc w:val="center"/>
        <w:rPr>
          <w:rFonts w:ascii="Arial" w:hAnsi="Arial" w:eastAsia="Arial" w:cs="Arial"/>
          <w:noProof w:val="0"/>
          <w:color w:val="auto"/>
          <w:u w:val="single"/>
          <w:lang w:val="en-GB"/>
        </w:rPr>
      </w:pPr>
      <w:bookmarkStart w:name="_Toc1552116300" w:id="1985796254"/>
      <w:r w:rsidR="6C659EA3">
        <w:rPr/>
        <w:t xml:space="preserve"> </w:t>
      </w:r>
      <w:r>
        <w:br w:type="page"/>
      </w:r>
      <w:r w:rsidRPr="68F60ADF" w:rsidR="3B06C06A">
        <w:rPr>
          <w:rFonts w:ascii="Arial" w:hAnsi="Arial" w:eastAsia="Arial" w:cs="Arial"/>
          <w:noProof w:val="0"/>
          <w:color w:val="auto"/>
          <w:u w:val="single"/>
          <w:lang w:val="en-GB"/>
        </w:rPr>
        <w:t>Contents</w:t>
      </w:r>
      <w:bookmarkEnd w:id="1985796254"/>
    </w:p>
    <w:sdt>
      <w:sdtPr>
        <w:id w:val="1500222255"/>
        <w:docPartObj>
          <w:docPartGallery w:val="Table of Contents"/>
          <w:docPartUnique/>
        </w:docPartObj>
      </w:sdtPr>
      <w:sdtContent>
        <w:p w:rsidR="40D0C597" w:rsidP="68F60ADF" w:rsidRDefault="40D0C597" w14:paraId="1A6B84FC" w14:textId="1DFF2437">
          <w:pPr>
            <w:pStyle w:val="TDC1"/>
            <w:tabs>
              <w:tab w:val="right" w:leader="dot" w:pos="9015"/>
            </w:tabs>
            <w:bidi w:val="0"/>
            <w:rPr>
              <w:rStyle w:val="Hipervnculo"/>
            </w:rPr>
          </w:pPr>
          <w:r>
            <w:fldChar w:fldCharType="begin"/>
          </w:r>
          <w:r>
            <w:instrText xml:space="preserve">TOC \o \z \u \h</w:instrText>
          </w:r>
          <w:r>
            <w:fldChar w:fldCharType="separate"/>
          </w:r>
          <w:hyperlink w:anchor="_Toc1552116300">
            <w:r w:rsidRPr="68F60ADF" w:rsidR="68F60ADF">
              <w:rPr>
                <w:rStyle w:val="Hipervnculo"/>
              </w:rPr>
              <w:t>Contents</w:t>
            </w:r>
            <w:r>
              <w:tab/>
            </w:r>
            <w:r>
              <w:fldChar w:fldCharType="begin"/>
            </w:r>
            <w:r>
              <w:instrText xml:space="preserve">PAGEREF _Toc1552116300 \h</w:instrText>
            </w:r>
            <w:r>
              <w:fldChar w:fldCharType="separate"/>
            </w:r>
            <w:r w:rsidRPr="68F60ADF" w:rsidR="68F60ADF">
              <w:rPr>
                <w:rStyle w:val="Hipervnculo"/>
              </w:rPr>
              <w:t>1</w:t>
            </w:r>
            <w:r>
              <w:fldChar w:fldCharType="end"/>
            </w:r>
          </w:hyperlink>
        </w:p>
        <w:p w:rsidR="40D0C597" w:rsidP="68F60ADF" w:rsidRDefault="40D0C597" w14:paraId="1E42284D" w14:textId="4ACC2754">
          <w:pPr>
            <w:pStyle w:val="TDC1"/>
            <w:tabs>
              <w:tab w:val="right" w:leader="dot" w:pos="9015"/>
            </w:tabs>
            <w:bidi w:val="0"/>
            <w:rPr>
              <w:rStyle w:val="Hipervnculo"/>
            </w:rPr>
          </w:pPr>
          <w:hyperlink w:anchor="_Toc1355846">
            <w:r w:rsidRPr="68F60ADF" w:rsidR="68F60ADF">
              <w:rPr>
                <w:rStyle w:val="Hipervnculo"/>
              </w:rPr>
              <w:t>1. Executive summary</w:t>
            </w:r>
            <w:r>
              <w:tab/>
            </w:r>
            <w:r>
              <w:fldChar w:fldCharType="begin"/>
            </w:r>
            <w:r>
              <w:instrText xml:space="preserve">PAGEREF _Toc1355846 \h</w:instrText>
            </w:r>
            <w:r>
              <w:fldChar w:fldCharType="separate"/>
            </w:r>
            <w:r w:rsidRPr="68F60ADF" w:rsidR="68F60ADF">
              <w:rPr>
                <w:rStyle w:val="Hipervnculo"/>
              </w:rPr>
              <w:t>2</w:t>
            </w:r>
            <w:r>
              <w:fldChar w:fldCharType="end"/>
            </w:r>
          </w:hyperlink>
        </w:p>
        <w:p w:rsidR="40D0C597" w:rsidP="68F60ADF" w:rsidRDefault="40D0C597" w14:paraId="27224494" w14:textId="4AF4384B">
          <w:pPr>
            <w:pStyle w:val="TDC1"/>
            <w:tabs>
              <w:tab w:val="right" w:leader="dot" w:pos="9015"/>
            </w:tabs>
            <w:bidi w:val="0"/>
            <w:rPr>
              <w:rStyle w:val="Hipervnculo"/>
            </w:rPr>
          </w:pPr>
          <w:hyperlink w:anchor="_Toc491160656">
            <w:r w:rsidRPr="68F60ADF" w:rsidR="68F60ADF">
              <w:rPr>
                <w:rStyle w:val="Hipervnculo"/>
              </w:rPr>
              <w:t>2. Introduction</w:t>
            </w:r>
            <w:r>
              <w:tab/>
            </w:r>
            <w:r>
              <w:fldChar w:fldCharType="begin"/>
            </w:r>
            <w:r>
              <w:instrText xml:space="preserve">PAGEREF _Toc491160656 \h</w:instrText>
            </w:r>
            <w:r>
              <w:fldChar w:fldCharType="separate"/>
            </w:r>
            <w:r w:rsidRPr="68F60ADF" w:rsidR="68F60ADF">
              <w:rPr>
                <w:rStyle w:val="Hipervnculo"/>
              </w:rPr>
              <w:t>4</w:t>
            </w:r>
            <w:r>
              <w:fldChar w:fldCharType="end"/>
            </w:r>
          </w:hyperlink>
        </w:p>
        <w:p w:rsidR="40D0C597" w:rsidP="68F60ADF" w:rsidRDefault="40D0C597" w14:paraId="7FA015CA" w14:textId="24C2363D">
          <w:pPr>
            <w:pStyle w:val="TDC1"/>
            <w:tabs>
              <w:tab w:val="right" w:leader="dot" w:pos="9015"/>
            </w:tabs>
            <w:bidi w:val="0"/>
            <w:rPr>
              <w:rStyle w:val="Hipervnculo"/>
            </w:rPr>
          </w:pPr>
          <w:hyperlink w:anchor="_Toc906668198">
            <w:r w:rsidRPr="68F60ADF" w:rsidR="68F60ADF">
              <w:rPr>
                <w:rStyle w:val="Hipervnculo"/>
              </w:rPr>
              <w:t>3. Main Findings</w:t>
            </w:r>
            <w:r>
              <w:tab/>
            </w:r>
            <w:r>
              <w:fldChar w:fldCharType="begin"/>
            </w:r>
            <w:r>
              <w:instrText xml:space="preserve">PAGEREF _Toc906668198 \h</w:instrText>
            </w:r>
            <w:r>
              <w:fldChar w:fldCharType="separate"/>
            </w:r>
            <w:r w:rsidRPr="68F60ADF" w:rsidR="68F60ADF">
              <w:rPr>
                <w:rStyle w:val="Hipervnculo"/>
              </w:rPr>
              <w:t>4</w:t>
            </w:r>
            <w:r>
              <w:fldChar w:fldCharType="end"/>
            </w:r>
          </w:hyperlink>
        </w:p>
        <w:p w:rsidR="40D0C597" w:rsidP="68F60ADF" w:rsidRDefault="40D0C597" w14:paraId="0AC14C13" w14:textId="7202F7DF">
          <w:pPr>
            <w:pStyle w:val="TOC2"/>
            <w:tabs>
              <w:tab w:val="right" w:leader="dot" w:pos="9015"/>
            </w:tabs>
            <w:bidi w:val="0"/>
            <w:rPr>
              <w:rStyle w:val="Hipervnculo"/>
            </w:rPr>
          </w:pPr>
          <w:hyperlink w:anchor="_Toc1681706835">
            <w:r w:rsidRPr="68F60ADF" w:rsidR="68F60ADF">
              <w:rPr>
                <w:rStyle w:val="Hipervnculo"/>
              </w:rPr>
              <w:t>3.1 Macro economic environment.</w:t>
            </w:r>
            <w:r>
              <w:tab/>
            </w:r>
            <w:r>
              <w:fldChar w:fldCharType="begin"/>
            </w:r>
            <w:r>
              <w:instrText xml:space="preserve">PAGEREF _Toc1681706835 \h</w:instrText>
            </w:r>
            <w:r>
              <w:fldChar w:fldCharType="separate"/>
            </w:r>
            <w:r w:rsidRPr="68F60ADF" w:rsidR="68F60ADF">
              <w:rPr>
                <w:rStyle w:val="Hipervnculo"/>
              </w:rPr>
              <w:t>5</w:t>
            </w:r>
            <w:r>
              <w:fldChar w:fldCharType="end"/>
            </w:r>
          </w:hyperlink>
        </w:p>
        <w:p w:rsidR="40D0C597" w:rsidP="68F60ADF" w:rsidRDefault="40D0C597" w14:paraId="165C6B78" w14:textId="122A4E0E">
          <w:pPr>
            <w:pStyle w:val="TOC2"/>
            <w:tabs>
              <w:tab w:val="right" w:leader="dot" w:pos="9015"/>
            </w:tabs>
            <w:bidi w:val="0"/>
            <w:rPr>
              <w:rStyle w:val="Hipervnculo"/>
            </w:rPr>
          </w:pPr>
          <w:hyperlink w:anchor="_Toc2024412290">
            <w:r w:rsidRPr="68F60ADF" w:rsidR="68F60ADF">
              <w:rPr>
                <w:rStyle w:val="Hipervnculo"/>
              </w:rPr>
              <w:t>3.2 Micro economic environment.</w:t>
            </w:r>
            <w:r>
              <w:tab/>
            </w:r>
            <w:r>
              <w:fldChar w:fldCharType="begin"/>
            </w:r>
            <w:r>
              <w:instrText xml:space="preserve">PAGEREF _Toc2024412290 \h</w:instrText>
            </w:r>
            <w:r>
              <w:fldChar w:fldCharType="separate"/>
            </w:r>
            <w:r w:rsidRPr="68F60ADF" w:rsidR="68F60ADF">
              <w:rPr>
                <w:rStyle w:val="Hipervnculo"/>
              </w:rPr>
              <w:t>6</w:t>
            </w:r>
            <w:r>
              <w:fldChar w:fldCharType="end"/>
            </w:r>
          </w:hyperlink>
        </w:p>
        <w:p w:rsidR="40D0C597" w:rsidP="68F60ADF" w:rsidRDefault="40D0C597" w14:paraId="6D5D706A" w14:textId="742EE082">
          <w:pPr>
            <w:pStyle w:val="TOC2"/>
            <w:tabs>
              <w:tab w:val="right" w:leader="dot" w:pos="9015"/>
            </w:tabs>
            <w:bidi w:val="0"/>
            <w:rPr>
              <w:rStyle w:val="Hipervnculo"/>
            </w:rPr>
          </w:pPr>
          <w:hyperlink w:anchor="_Toc340603317">
            <w:r w:rsidRPr="68F60ADF" w:rsidR="68F60ADF">
              <w:rPr>
                <w:rStyle w:val="Hipervnculo"/>
              </w:rPr>
              <w:t>3.3. SWOT analysis.</w:t>
            </w:r>
            <w:r>
              <w:tab/>
            </w:r>
            <w:r>
              <w:fldChar w:fldCharType="begin"/>
            </w:r>
            <w:r>
              <w:instrText xml:space="preserve">PAGEREF _Toc340603317 \h</w:instrText>
            </w:r>
            <w:r>
              <w:fldChar w:fldCharType="separate"/>
            </w:r>
            <w:r w:rsidRPr="68F60ADF" w:rsidR="68F60ADF">
              <w:rPr>
                <w:rStyle w:val="Hipervnculo"/>
              </w:rPr>
              <w:t>7</w:t>
            </w:r>
            <w:r>
              <w:fldChar w:fldCharType="end"/>
            </w:r>
          </w:hyperlink>
        </w:p>
        <w:p w:rsidR="40D0C597" w:rsidP="68F60ADF" w:rsidRDefault="40D0C597" w14:paraId="7BB05CAF" w14:textId="1666F655">
          <w:pPr>
            <w:pStyle w:val="TDC1"/>
            <w:tabs>
              <w:tab w:val="right" w:leader="dot" w:pos="9015"/>
            </w:tabs>
            <w:bidi w:val="0"/>
            <w:rPr>
              <w:rStyle w:val="Hipervnculo"/>
            </w:rPr>
          </w:pPr>
          <w:hyperlink w:anchor="_Toc1719786901">
            <w:r w:rsidRPr="68F60ADF" w:rsidR="68F60ADF">
              <w:rPr>
                <w:rStyle w:val="Hipervnculo"/>
              </w:rPr>
              <w:t>4. Conclusion</w:t>
            </w:r>
            <w:r>
              <w:tab/>
            </w:r>
            <w:r>
              <w:fldChar w:fldCharType="begin"/>
            </w:r>
            <w:r>
              <w:instrText xml:space="preserve">PAGEREF _Toc1719786901 \h</w:instrText>
            </w:r>
            <w:r>
              <w:fldChar w:fldCharType="separate"/>
            </w:r>
            <w:r w:rsidRPr="68F60ADF" w:rsidR="68F60ADF">
              <w:rPr>
                <w:rStyle w:val="Hipervnculo"/>
              </w:rPr>
              <w:t>9</w:t>
            </w:r>
            <w:r>
              <w:fldChar w:fldCharType="end"/>
            </w:r>
          </w:hyperlink>
        </w:p>
        <w:p w:rsidR="40D0C597" w:rsidP="68F60ADF" w:rsidRDefault="40D0C597" w14:paraId="238A02B5" w14:textId="2A43EB52">
          <w:pPr>
            <w:pStyle w:val="TDC1"/>
            <w:tabs>
              <w:tab w:val="right" w:leader="dot" w:pos="9015"/>
            </w:tabs>
            <w:bidi w:val="0"/>
            <w:rPr>
              <w:rStyle w:val="Hipervnculo"/>
            </w:rPr>
          </w:pPr>
          <w:hyperlink w:anchor="_Toc1668238257">
            <w:r w:rsidRPr="68F60ADF" w:rsidR="68F60ADF">
              <w:rPr>
                <w:rStyle w:val="Hipervnculo"/>
              </w:rPr>
              <w:t>5. Recommendations</w:t>
            </w:r>
            <w:r>
              <w:tab/>
            </w:r>
            <w:r>
              <w:fldChar w:fldCharType="begin"/>
            </w:r>
            <w:r>
              <w:instrText xml:space="preserve">PAGEREF _Toc1668238257 \h</w:instrText>
            </w:r>
            <w:r>
              <w:fldChar w:fldCharType="separate"/>
            </w:r>
            <w:r w:rsidRPr="68F60ADF" w:rsidR="68F60ADF">
              <w:rPr>
                <w:rStyle w:val="Hipervnculo"/>
              </w:rPr>
              <w:t>11</w:t>
            </w:r>
            <w:r>
              <w:fldChar w:fldCharType="end"/>
            </w:r>
          </w:hyperlink>
        </w:p>
        <w:p w:rsidR="68F60ADF" w:rsidP="68F60ADF" w:rsidRDefault="68F60ADF" w14:paraId="62ACD102" w14:textId="6428F710">
          <w:pPr>
            <w:pStyle w:val="TDC1"/>
            <w:tabs>
              <w:tab w:val="right" w:leader="dot" w:pos="9015"/>
            </w:tabs>
            <w:bidi w:val="0"/>
            <w:rPr>
              <w:rStyle w:val="Hipervnculo"/>
            </w:rPr>
          </w:pPr>
          <w:hyperlink w:anchor="_Toc947500968">
            <w:r w:rsidRPr="68F60ADF" w:rsidR="68F60ADF">
              <w:rPr>
                <w:rStyle w:val="Hipervnculo"/>
              </w:rPr>
              <w:t>6. References</w:t>
            </w:r>
            <w:r>
              <w:tab/>
            </w:r>
            <w:r>
              <w:fldChar w:fldCharType="begin"/>
            </w:r>
            <w:r>
              <w:instrText xml:space="preserve">PAGEREF _Toc947500968 \h</w:instrText>
            </w:r>
            <w:r>
              <w:fldChar w:fldCharType="separate"/>
            </w:r>
            <w:r w:rsidRPr="68F60ADF" w:rsidR="68F60ADF">
              <w:rPr>
                <w:rStyle w:val="Hipervnculo"/>
              </w:rPr>
              <w:t>12</w:t>
            </w:r>
            <w:r>
              <w:fldChar w:fldCharType="end"/>
            </w:r>
          </w:hyperlink>
          <w:r>
            <w:fldChar w:fldCharType="end"/>
          </w:r>
        </w:p>
      </w:sdtContent>
    </w:sdt>
    <w:p w:rsidR="40D0C597" w:rsidP="482A9865" w:rsidRDefault="40D0C597" w14:paraId="60D78EEE" w14:textId="75A4A601">
      <w:pPr>
        <w:pStyle w:val="Normal"/>
        <w:spacing w:line="480" w:lineRule="auto"/>
      </w:pPr>
    </w:p>
    <w:p w:rsidR="40D0C597" w:rsidP="68F60ADF" w:rsidRDefault="40D0C597" w14:paraId="2B9DC0D0" w14:textId="2677758B">
      <w:pPr>
        <w:pStyle w:val="Ttulo1"/>
        <w:rPr>
          <w:rFonts w:ascii="Arial" w:hAnsi="Arial" w:eastAsia="Arial" w:cs="Arial"/>
          <w:noProof w:val="0"/>
          <w:color w:val="auto" w:themeColor="accent1" w:themeTint="FF" w:themeShade="BF"/>
          <w:u w:val="single"/>
          <w:lang w:val="en-GB"/>
        </w:rPr>
      </w:pPr>
      <w:bookmarkStart w:name="_Toc1355846" w:id="969859986"/>
      <w:r>
        <w:br w:type="page"/>
      </w:r>
      <w:r w:rsidRPr="68F60ADF" w:rsidR="14E2FF6D">
        <w:rPr>
          <w:rFonts w:ascii="Arial" w:hAnsi="Arial" w:eastAsia="Arial" w:cs="Arial"/>
          <w:noProof w:val="0"/>
          <w:color w:val="auto"/>
          <w:u w:val="single"/>
          <w:lang w:val="en-GB"/>
        </w:rPr>
        <w:t>1</w:t>
      </w:r>
      <w:r w:rsidRPr="68F60ADF" w:rsidR="2B32491B">
        <w:rPr>
          <w:rFonts w:ascii="Arial" w:hAnsi="Arial" w:eastAsia="Arial" w:cs="Arial"/>
          <w:noProof w:val="0"/>
          <w:color w:val="auto"/>
          <w:u w:val="single"/>
          <w:lang w:val="en-GB"/>
        </w:rPr>
        <w:t xml:space="preserve">. Executive </w:t>
      </w:r>
      <w:r w:rsidRPr="68F60ADF" w:rsidR="2B32491B">
        <w:rPr>
          <w:rFonts w:ascii="Arial" w:hAnsi="Arial" w:eastAsia="Arial" w:cs="Arial"/>
          <w:noProof w:val="0"/>
          <w:color w:val="auto"/>
          <w:u w:val="single"/>
          <w:lang w:val="en-GB"/>
        </w:rPr>
        <w:t>summary</w:t>
      </w:r>
      <w:bookmarkEnd w:id="969859986"/>
    </w:p>
    <w:p w:rsidR="68F60ADF" w:rsidP="68F60ADF" w:rsidRDefault="68F60ADF" w14:paraId="1E9556D1" w14:textId="4B7F9DDE">
      <w:pPr>
        <w:spacing w:line="240" w:lineRule="auto"/>
        <w:rPr>
          <w:rFonts w:ascii="Arial" w:hAnsi="Arial" w:eastAsia="Arial" w:cs="Arial"/>
          <w:noProof w:val="0"/>
          <w:sz w:val="24"/>
          <w:szCs w:val="24"/>
          <w:lang w:val="en-GB"/>
        </w:rPr>
      </w:pPr>
    </w:p>
    <w:p w:rsidR="37A2DB3C" w:rsidP="68F60ADF" w:rsidRDefault="37A2DB3C" w14:paraId="288E85F6" w14:textId="100540CF">
      <w:pPr>
        <w:spacing w:line="240" w:lineRule="auto"/>
        <w:ind w:firstLine="708"/>
        <w:jc w:val="left"/>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This document will critically analyse the environmental forces that impact on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S.A. company and will give some recommendations. </w:t>
      </w:r>
    </w:p>
    <w:p w:rsidR="37A2DB3C" w:rsidP="68F60ADF" w:rsidRDefault="37A2DB3C" w14:paraId="406A379D" w14:textId="7D4EC72B">
      <w:pPr>
        <w:spacing w:line="240" w:lineRule="auto"/>
        <w:jc w:val="left"/>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Pasaban is a company </w:t>
      </w:r>
      <w:r w:rsidRPr="68F60ADF" w:rsidR="37A2DB3C">
        <w:rPr>
          <w:rFonts w:ascii="Arial" w:hAnsi="Arial" w:eastAsia="Arial" w:cs="Arial"/>
          <w:noProof w:val="0"/>
          <w:sz w:val="24"/>
          <w:szCs w:val="24"/>
          <w:lang w:val="en-GB"/>
        </w:rPr>
        <w:t>located</w:t>
      </w:r>
      <w:r w:rsidRPr="68F60ADF" w:rsidR="37A2DB3C">
        <w:rPr>
          <w:rFonts w:ascii="Arial" w:hAnsi="Arial" w:eastAsia="Arial" w:cs="Arial"/>
          <w:noProof w:val="0"/>
          <w:sz w:val="24"/>
          <w:szCs w:val="24"/>
          <w:lang w:val="en-GB"/>
        </w:rPr>
        <w:t xml:space="preserve"> in Tolosa (Spain) and is dedicated to build</w:t>
      </w:r>
      <w:r w:rsidRPr="68F60ADF" w:rsidR="6849C410">
        <w:rPr>
          <w:rFonts w:ascii="Arial" w:hAnsi="Arial" w:eastAsia="Arial" w:cs="Arial"/>
          <w:noProof w:val="0"/>
          <w:sz w:val="24"/>
          <w:szCs w:val="24"/>
          <w:lang w:val="en-GB"/>
        </w:rPr>
        <w:t xml:space="preserve"> </w:t>
      </w:r>
      <w:r w:rsidRPr="68F60ADF" w:rsidR="37A2DB3C">
        <w:rPr>
          <w:rFonts w:ascii="Arial" w:hAnsi="Arial" w:eastAsia="Arial" w:cs="Arial"/>
          <w:noProof w:val="0"/>
          <w:sz w:val="24"/>
          <w:szCs w:val="24"/>
          <w:lang w:val="en-GB"/>
        </w:rPr>
        <w:t xml:space="preserve">machines for the paper industry. There is a wide range of machines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can make like winders, sheeters, packing machines, but the star product is the sheeter. This </w:t>
      </w:r>
      <w:r w:rsidRPr="68F60ADF" w:rsidR="3EF69ABF">
        <w:rPr>
          <w:rFonts w:ascii="Arial" w:hAnsi="Arial" w:eastAsia="Arial" w:cs="Arial"/>
          <w:noProof w:val="0"/>
          <w:sz w:val="24"/>
          <w:szCs w:val="24"/>
          <w:lang w:val="en-GB"/>
        </w:rPr>
        <w:t>family-owned</w:t>
      </w:r>
      <w:r w:rsidRPr="68F60ADF" w:rsidR="37A2DB3C">
        <w:rPr>
          <w:rFonts w:ascii="Arial" w:hAnsi="Arial" w:eastAsia="Arial" w:cs="Arial"/>
          <w:noProof w:val="0"/>
          <w:sz w:val="24"/>
          <w:szCs w:val="24"/>
          <w:lang w:val="en-GB"/>
        </w:rPr>
        <w:t xml:space="preserve"> company exports its machines all over the world and it is considered as a manufacturer of quality sheeters. In the later years,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has explored a partnership with Rolland Paper Converting in USA for maintenance as well as for new installations. Another partnership was launched with IK4-Tekniker (known by its R&amp;D capabilities) to develop an innovative winder.</w:t>
      </w:r>
    </w:p>
    <w:p w:rsidR="37A2DB3C" w:rsidP="68F60ADF" w:rsidRDefault="37A2DB3C" w14:paraId="6C45D674" w14:textId="0E3152DF">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Paper and pulp industry is undergoing changes in production. There is a decline in graphic printing paper and an increase on sanitary paper and packaging paper. Covid-19 had </w:t>
      </w:r>
      <w:r w:rsidRPr="68F60ADF" w:rsidR="0FEC64A8">
        <w:rPr>
          <w:rFonts w:ascii="Arial" w:hAnsi="Arial" w:eastAsia="Arial" w:cs="Arial"/>
          <w:noProof w:val="0"/>
          <w:sz w:val="24"/>
          <w:szCs w:val="24"/>
          <w:lang w:val="en-GB"/>
        </w:rPr>
        <w:t>an enormous influence</w:t>
      </w:r>
      <w:r w:rsidRPr="68F60ADF" w:rsidR="37A2DB3C">
        <w:rPr>
          <w:rFonts w:ascii="Arial" w:hAnsi="Arial" w:eastAsia="Arial" w:cs="Arial"/>
          <w:noProof w:val="0"/>
          <w:sz w:val="24"/>
          <w:szCs w:val="24"/>
          <w:lang w:val="en-GB"/>
        </w:rPr>
        <w:t xml:space="preserve"> in changing the game rules of production. The total number of companies and factories have been reduced while the sales have kept growing overall at small pace. Competition has been fierce in the last years and has forced companies to </w:t>
      </w:r>
      <w:r w:rsidRPr="68F60ADF" w:rsidR="37A2DB3C">
        <w:rPr>
          <w:rFonts w:ascii="Arial" w:hAnsi="Arial" w:eastAsia="Arial" w:cs="Arial"/>
          <w:noProof w:val="0"/>
          <w:sz w:val="24"/>
          <w:szCs w:val="24"/>
          <w:lang w:val="en-GB"/>
        </w:rPr>
        <w:t>seek</w:t>
      </w:r>
      <w:r w:rsidRPr="68F60ADF" w:rsidR="37A2DB3C">
        <w:rPr>
          <w:rFonts w:ascii="Arial" w:hAnsi="Arial" w:eastAsia="Arial" w:cs="Arial"/>
          <w:noProof w:val="0"/>
          <w:sz w:val="24"/>
          <w:szCs w:val="24"/>
          <w:lang w:val="en-GB"/>
        </w:rPr>
        <w:t xml:space="preserve"> for effectiveness, </w:t>
      </w:r>
      <w:r w:rsidRPr="68F60ADF" w:rsidR="45D677AB">
        <w:rPr>
          <w:rFonts w:ascii="Arial" w:hAnsi="Arial" w:eastAsia="Arial" w:cs="Arial"/>
          <w:noProof w:val="0"/>
          <w:sz w:val="24"/>
          <w:szCs w:val="24"/>
          <w:lang w:val="en-GB"/>
        </w:rPr>
        <w:t>productivity,</w:t>
      </w:r>
      <w:r w:rsidRPr="68F60ADF" w:rsidR="37A2DB3C">
        <w:rPr>
          <w:rFonts w:ascii="Arial" w:hAnsi="Arial" w:eastAsia="Arial" w:cs="Arial"/>
          <w:noProof w:val="0"/>
          <w:sz w:val="24"/>
          <w:szCs w:val="24"/>
          <w:lang w:val="en-GB"/>
        </w:rPr>
        <w:t xml:space="preserve"> and new market opportunities. </w:t>
      </w:r>
    </w:p>
    <w:p w:rsidR="37A2DB3C" w:rsidP="68F60ADF" w:rsidRDefault="37A2DB3C" w14:paraId="47000F7C" w14:textId="59089C42">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Challenges have not come only from the pandemic. Globalisation is causing that competence can come from almost any country in the world. Emerging economies have access to technology and reduced costs of manufacturing. Legislation and political changes may soften or harden the trade agreements between countries. China is an outstanding developing economy which is investing in R&amp;D as well, and therefore it will be source of quality and competitive machines in near future. </w:t>
      </w:r>
    </w:p>
    <w:p w:rsidR="37A2DB3C" w:rsidP="68F60ADF" w:rsidRDefault="37A2DB3C" w14:paraId="65EB30CB" w14:textId="75761BE7">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Global instability is the rule in recent years. Brexit before and now </w:t>
      </w:r>
      <w:r w:rsidRPr="68F60ADF" w:rsidR="188C2EE5">
        <w:rPr>
          <w:rFonts w:ascii="Arial" w:hAnsi="Arial" w:eastAsia="Arial" w:cs="Arial"/>
          <w:noProof w:val="0"/>
          <w:sz w:val="24"/>
          <w:szCs w:val="24"/>
          <w:lang w:val="en-GB"/>
        </w:rPr>
        <w:t>Ukraine</w:t>
      </w:r>
      <w:r w:rsidRPr="68F60ADF" w:rsidR="37A2DB3C">
        <w:rPr>
          <w:rFonts w:ascii="Arial" w:hAnsi="Arial" w:eastAsia="Arial" w:cs="Arial"/>
          <w:noProof w:val="0"/>
          <w:sz w:val="24"/>
          <w:szCs w:val="24"/>
          <w:lang w:val="en-GB"/>
        </w:rPr>
        <w:t xml:space="preserve"> and Russia war have </w:t>
      </w:r>
      <w:r w:rsidRPr="68F60ADF" w:rsidR="1EF2C549">
        <w:rPr>
          <w:rFonts w:ascii="Arial" w:hAnsi="Arial" w:eastAsia="Arial" w:cs="Arial"/>
          <w:noProof w:val="0"/>
          <w:sz w:val="24"/>
          <w:szCs w:val="24"/>
          <w:lang w:val="en-GB"/>
        </w:rPr>
        <w:t>created</w:t>
      </w:r>
      <w:r w:rsidRPr="68F60ADF" w:rsidR="37A2DB3C">
        <w:rPr>
          <w:rFonts w:ascii="Arial" w:hAnsi="Arial" w:eastAsia="Arial" w:cs="Arial"/>
          <w:noProof w:val="0"/>
          <w:sz w:val="24"/>
          <w:szCs w:val="24"/>
          <w:lang w:val="en-GB"/>
        </w:rPr>
        <w:t xml:space="preserve"> big doubts in Europe and by extension in the whole planet. Market rules have changed, difficulties on trade have </w:t>
      </w:r>
      <w:r w:rsidRPr="68F60ADF" w:rsidR="03866685">
        <w:rPr>
          <w:rFonts w:ascii="Arial" w:hAnsi="Arial" w:eastAsia="Arial" w:cs="Arial"/>
          <w:noProof w:val="0"/>
          <w:sz w:val="24"/>
          <w:szCs w:val="24"/>
          <w:lang w:val="en-GB"/>
        </w:rPr>
        <w:t>arisen</w:t>
      </w:r>
      <w:r w:rsidRPr="68F60ADF" w:rsidR="37A2DB3C">
        <w:rPr>
          <w:rFonts w:ascii="Arial" w:hAnsi="Arial" w:eastAsia="Arial" w:cs="Arial"/>
          <w:noProof w:val="0"/>
          <w:sz w:val="24"/>
          <w:szCs w:val="24"/>
          <w:lang w:val="en-GB"/>
        </w:rPr>
        <w:t xml:space="preserve"> due to new barriers for products moving from </w:t>
      </w:r>
      <w:r w:rsidRPr="68F60ADF" w:rsidR="37A2DB3C">
        <w:rPr>
          <w:rFonts w:ascii="Arial" w:hAnsi="Arial" w:eastAsia="Arial" w:cs="Arial"/>
          <w:noProof w:val="0"/>
          <w:sz w:val="24"/>
          <w:szCs w:val="24"/>
          <w:lang w:val="en-GB"/>
        </w:rPr>
        <w:t>UK</w:t>
      </w:r>
      <w:r w:rsidRPr="68F60ADF" w:rsidR="37A2DB3C">
        <w:rPr>
          <w:rFonts w:ascii="Arial" w:hAnsi="Arial" w:eastAsia="Arial" w:cs="Arial"/>
          <w:noProof w:val="0"/>
          <w:sz w:val="24"/>
          <w:szCs w:val="24"/>
          <w:lang w:val="en-GB"/>
        </w:rPr>
        <w:t xml:space="preserve"> to </w:t>
      </w:r>
      <w:r w:rsidRPr="68F60ADF" w:rsidR="37A2DB3C">
        <w:rPr>
          <w:rFonts w:ascii="Arial" w:hAnsi="Arial" w:eastAsia="Arial" w:cs="Arial"/>
          <w:noProof w:val="0"/>
          <w:sz w:val="24"/>
          <w:szCs w:val="24"/>
          <w:lang w:val="en-GB"/>
        </w:rPr>
        <w:t>EU</w:t>
      </w:r>
      <w:r w:rsidRPr="68F60ADF" w:rsidR="37A2DB3C">
        <w:rPr>
          <w:rFonts w:ascii="Arial" w:hAnsi="Arial" w:eastAsia="Arial" w:cs="Arial"/>
          <w:noProof w:val="0"/>
          <w:sz w:val="24"/>
          <w:szCs w:val="24"/>
          <w:lang w:val="en-GB"/>
        </w:rPr>
        <w:t xml:space="preserve"> and from EU to UK. Ukraine and Russia war affecting inflation and prices on basic products as well as in energy prices has influenced the world economy, and commercial trades. </w:t>
      </w:r>
    </w:p>
    <w:p w:rsidR="37A2DB3C" w:rsidP="68F60ADF" w:rsidRDefault="37A2DB3C" w14:paraId="158F3B69" w14:textId="322093D8">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At micro level, rivalry among different companies is fierce and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is affected by companies from different regions. Bargaining power of buyers is changing as more firms that produce machinery for pulp and paper industry are created. China again being a country where many successful companies have been created to meet the requirements of internal industry as well as exporting. The threat from China is especially worrying as there is a combination of low costs and increasing technology development ongoing. More manufacturers of machinery </w:t>
      </w:r>
      <w:r w:rsidRPr="68F60ADF" w:rsidR="368386AF">
        <w:rPr>
          <w:rFonts w:ascii="Arial" w:hAnsi="Arial" w:eastAsia="Arial" w:cs="Arial"/>
          <w:noProof w:val="0"/>
          <w:sz w:val="24"/>
          <w:szCs w:val="24"/>
          <w:lang w:val="en-GB"/>
        </w:rPr>
        <w:t>mean</w:t>
      </w:r>
      <w:r w:rsidRPr="68F60ADF" w:rsidR="37A2DB3C">
        <w:rPr>
          <w:rFonts w:ascii="Arial" w:hAnsi="Arial" w:eastAsia="Arial" w:cs="Arial"/>
          <w:noProof w:val="0"/>
          <w:sz w:val="24"/>
          <w:szCs w:val="24"/>
          <w:lang w:val="en-GB"/>
        </w:rPr>
        <w:t xml:space="preserve"> more options for the buyer to </w:t>
      </w:r>
      <w:r w:rsidRPr="68F60ADF" w:rsidR="37A2DB3C">
        <w:rPr>
          <w:rFonts w:ascii="Arial" w:hAnsi="Arial" w:eastAsia="Arial" w:cs="Arial"/>
          <w:noProof w:val="0"/>
          <w:sz w:val="24"/>
          <w:szCs w:val="24"/>
          <w:lang w:val="en-GB"/>
        </w:rPr>
        <w:t>seek</w:t>
      </w:r>
      <w:r w:rsidRPr="68F60ADF" w:rsidR="37A2DB3C">
        <w:rPr>
          <w:rFonts w:ascii="Arial" w:hAnsi="Arial" w:eastAsia="Arial" w:cs="Arial"/>
          <w:noProof w:val="0"/>
          <w:sz w:val="24"/>
          <w:szCs w:val="24"/>
          <w:lang w:val="en-GB"/>
        </w:rPr>
        <w:t xml:space="preserve"> for a better price, and therefore bargaining power of buyers </w:t>
      </w:r>
      <w:r w:rsidRPr="68F60ADF" w:rsidR="37A2DB3C">
        <w:rPr>
          <w:rFonts w:ascii="Arial" w:hAnsi="Arial" w:eastAsia="Arial" w:cs="Arial"/>
          <w:noProof w:val="0"/>
          <w:sz w:val="24"/>
          <w:szCs w:val="24"/>
          <w:lang w:val="en-GB"/>
        </w:rPr>
        <w:t>i</w:t>
      </w:r>
      <w:r w:rsidRPr="68F60ADF" w:rsidR="20132C6F">
        <w:rPr>
          <w:rFonts w:ascii="Arial" w:hAnsi="Arial" w:eastAsia="Arial" w:cs="Arial"/>
          <w:noProof w:val="0"/>
          <w:sz w:val="24"/>
          <w:szCs w:val="24"/>
          <w:lang w:val="en-GB"/>
        </w:rPr>
        <w:t>ncreases</w:t>
      </w:r>
      <w:r w:rsidRPr="68F60ADF" w:rsidR="37A2DB3C">
        <w:rPr>
          <w:rFonts w:ascii="Arial" w:hAnsi="Arial" w:eastAsia="Arial" w:cs="Arial"/>
          <w:noProof w:val="0"/>
          <w:sz w:val="24"/>
          <w:szCs w:val="24"/>
          <w:lang w:val="en-GB"/>
        </w:rPr>
        <w:t xml:space="preserve">. </w:t>
      </w:r>
      <w:r w:rsidRPr="68F60ADF" w:rsidR="37A2DB3C">
        <w:rPr>
          <w:rFonts w:ascii="Arial" w:hAnsi="Arial" w:eastAsia="Arial" w:cs="Arial"/>
          <w:noProof w:val="0"/>
          <w:sz w:val="24"/>
          <w:szCs w:val="24"/>
          <w:lang w:val="en-GB"/>
        </w:rPr>
        <w:t>Bargaini</w:t>
      </w:r>
      <w:r w:rsidRPr="68F60ADF" w:rsidR="37A2DB3C">
        <w:rPr>
          <w:rFonts w:ascii="Arial" w:hAnsi="Arial" w:eastAsia="Arial" w:cs="Arial"/>
          <w:noProof w:val="0"/>
          <w:sz w:val="24"/>
          <w:szCs w:val="24"/>
          <w:lang w:val="en-GB"/>
        </w:rPr>
        <w:t xml:space="preserve">ng </w:t>
      </w:r>
      <w:r w:rsidRPr="68F60ADF" w:rsidR="37A2DB3C">
        <w:rPr>
          <w:rFonts w:ascii="Arial" w:hAnsi="Arial" w:eastAsia="Arial" w:cs="Arial"/>
          <w:noProof w:val="0"/>
          <w:sz w:val="24"/>
          <w:szCs w:val="24"/>
          <w:lang w:val="en-GB"/>
        </w:rPr>
        <w:t>power</w:t>
      </w:r>
      <w:r w:rsidRPr="68F60ADF" w:rsidR="37A2DB3C">
        <w:rPr>
          <w:rFonts w:ascii="Arial" w:hAnsi="Arial" w:eastAsia="Arial" w:cs="Arial"/>
          <w:noProof w:val="0"/>
          <w:sz w:val="24"/>
          <w:szCs w:val="24"/>
          <w:lang w:val="en-GB"/>
        </w:rPr>
        <w:t xml:space="preserve"> </w:t>
      </w:r>
      <w:r w:rsidRPr="68F60ADF" w:rsidR="37A2DB3C">
        <w:rPr>
          <w:rFonts w:ascii="Arial" w:hAnsi="Arial" w:eastAsia="Arial" w:cs="Arial"/>
          <w:noProof w:val="0"/>
          <w:sz w:val="24"/>
          <w:szCs w:val="24"/>
          <w:lang w:val="en-GB"/>
        </w:rPr>
        <w:t>of</w:t>
      </w:r>
      <w:r w:rsidRPr="68F60ADF" w:rsidR="37A2DB3C">
        <w:rPr>
          <w:rFonts w:ascii="Arial" w:hAnsi="Arial" w:eastAsia="Arial" w:cs="Arial"/>
          <w:noProof w:val="0"/>
          <w:sz w:val="24"/>
          <w:szCs w:val="24"/>
          <w:lang w:val="en-GB"/>
        </w:rPr>
        <w:t xml:space="preserve"> </w:t>
      </w:r>
      <w:r w:rsidRPr="68F60ADF" w:rsidR="37A2DB3C">
        <w:rPr>
          <w:rFonts w:ascii="Arial" w:hAnsi="Arial" w:eastAsia="Arial" w:cs="Arial"/>
          <w:noProof w:val="0"/>
          <w:sz w:val="24"/>
          <w:szCs w:val="24"/>
          <w:lang w:val="en-GB"/>
        </w:rPr>
        <w:t>suppliers</w:t>
      </w:r>
      <w:r w:rsidRPr="68F60ADF" w:rsidR="37A2DB3C">
        <w:rPr>
          <w:rFonts w:ascii="Arial" w:hAnsi="Arial" w:eastAsia="Arial" w:cs="Arial"/>
          <w:noProof w:val="0"/>
          <w:sz w:val="24"/>
          <w:szCs w:val="24"/>
          <w:lang w:val="en-GB"/>
        </w:rPr>
        <w:t xml:space="preserve"> </w:t>
      </w:r>
      <w:r w:rsidRPr="68F60ADF" w:rsidR="37A2DB3C">
        <w:rPr>
          <w:rFonts w:ascii="Arial" w:hAnsi="Arial" w:eastAsia="Arial" w:cs="Arial"/>
          <w:noProof w:val="0"/>
          <w:sz w:val="24"/>
          <w:szCs w:val="24"/>
          <w:lang w:val="en-GB"/>
        </w:rPr>
        <w:t>remains</w:t>
      </w:r>
      <w:r w:rsidRPr="68F60ADF" w:rsidR="37A2DB3C">
        <w:rPr>
          <w:rFonts w:ascii="Arial" w:hAnsi="Arial" w:eastAsia="Arial" w:cs="Arial"/>
          <w:noProof w:val="0"/>
          <w:sz w:val="24"/>
          <w:szCs w:val="24"/>
          <w:lang w:val="en-GB"/>
        </w:rPr>
        <w:t xml:space="preserve"> stable, and there are many suppliers available for the raw material </w:t>
      </w:r>
      <w:r w:rsidRPr="68F60ADF" w:rsidR="37A2DB3C">
        <w:rPr>
          <w:rFonts w:ascii="Arial" w:hAnsi="Arial" w:eastAsia="Arial" w:cs="Arial"/>
          <w:noProof w:val="0"/>
          <w:sz w:val="24"/>
          <w:szCs w:val="24"/>
          <w:lang w:val="en-GB"/>
        </w:rPr>
        <w:t>required</w:t>
      </w:r>
      <w:r w:rsidRPr="68F60ADF" w:rsidR="37A2DB3C">
        <w:rPr>
          <w:rFonts w:ascii="Arial" w:hAnsi="Arial" w:eastAsia="Arial" w:cs="Arial"/>
          <w:noProof w:val="0"/>
          <w:sz w:val="24"/>
          <w:szCs w:val="24"/>
          <w:lang w:val="en-GB"/>
        </w:rPr>
        <w:t xml:space="preserve"> to build the machines manufactured by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Barriers to entry have been reduced. New entrants could even profit from companies that can produce stand-alone parts of different </w:t>
      </w:r>
      <w:r w:rsidRPr="68F60ADF" w:rsidR="0233175B">
        <w:rPr>
          <w:rFonts w:ascii="Arial" w:hAnsi="Arial" w:eastAsia="Arial" w:cs="Arial"/>
          <w:noProof w:val="0"/>
          <w:sz w:val="24"/>
          <w:szCs w:val="24"/>
          <w:lang w:val="en-GB"/>
        </w:rPr>
        <w:t>machines and</w:t>
      </w:r>
      <w:r w:rsidRPr="68F60ADF" w:rsidR="37A2DB3C">
        <w:rPr>
          <w:rFonts w:ascii="Arial" w:hAnsi="Arial" w:eastAsia="Arial" w:cs="Arial"/>
          <w:noProof w:val="0"/>
          <w:sz w:val="24"/>
          <w:szCs w:val="24"/>
          <w:lang w:val="en-GB"/>
        </w:rPr>
        <w:t xml:space="preserve"> mix and match them to get a complete and functional machine. This way the design times are reduced, and the risk is reduced as well. </w:t>
      </w:r>
    </w:p>
    <w:p w:rsidR="37A2DB3C" w:rsidP="68F60ADF" w:rsidRDefault="37A2DB3C" w14:paraId="353CC2FE" w14:textId="737A3BC7">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Pasaban as a company is having highly skilled employees that </w:t>
      </w:r>
      <w:r w:rsidRPr="68F60ADF" w:rsidR="37A2DB3C">
        <w:rPr>
          <w:rFonts w:ascii="Arial" w:hAnsi="Arial" w:eastAsia="Arial" w:cs="Arial"/>
          <w:noProof w:val="0"/>
          <w:sz w:val="24"/>
          <w:szCs w:val="24"/>
          <w:lang w:val="en-GB"/>
        </w:rPr>
        <w:t>maintain</w:t>
      </w:r>
      <w:r w:rsidRPr="68F60ADF" w:rsidR="37A2DB3C">
        <w:rPr>
          <w:rFonts w:ascii="Arial" w:hAnsi="Arial" w:eastAsia="Arial" w:cs="Arial"/>
          <w:noProof w:val="0"/>
          <w:sz w:val="24"/>
          <w:szCs w:val="24"/>
          <w:lang w:val="en-GB"/>
        </w:rPr>
        <w:t xml:space="preserve"> the </w:t>
      </w:r>
      <w:r w:rsidRPr="68F60ADF" w:rsidR="4CB22E88">
        <w:rPr>
          <w:rFonts w:ascii="Arial" w:hAnsi="Arial" w:eastAsia="Arial" w:cs="Arial"/>
          <w:noProof w:val="0"/>
          <w:sz w:val="24"/>
          <w:szCs w:val="24"/>
          <w:lang w:val="en-GB"/>
        </w:rPr>
        <w:t>ambitious standards</w:t>
      </w:r>
      <w:r w:rsidRPr="68F60ADF" w:rsidR="37A2DB3C">
        <w:rPr>
          <w:rFonts w:ascii="Arial" w:hAnsi="Arial" w:eastAsia="Arial" w:cs="Arial"/>
          <w:noProof w:val="0"/>
          <w:sz w:val="24"/>
          <w:szCs w:val="24"/>
          <w:lang w:val="en-GB"/>
        </w:rPr>
        <w:t xml:space="preserve"> of their produced machinery. The good customer relationship and fast service response are key for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On the other hand,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is a small to medium company that </w:t>
      </w:r>
      <w:r w:rsidRPr="68F60ADF" w:rsidR="71532E22">
        <w:rPr>
          <w:rFonts w:ascii="Arial" w:hAnsi="Arial" w:eastAsia="Arial" w:cs="Arial"/>
          <w:noProof w:val="0"/>
          <w:sz w:val="24"/>
          <w:szCs w:val="24"/>
          <w:lang w:val="en-GB"/>
        </w:rPr>
        <w:t>must</w:t>
      </w:r>
      <w:r w:rsidRPr="68F60ADF" w:rsidR="37A2DB3C">
        <w:rPr>
          <w:rFonts w:ascii="Arial" w:hAnsi="Arial" w:eastAsia="Arial" w:cs="Arial"/>
          <w:noProof w:val="0"/>
          <w:sz w:val="24"/>
          <w:szCs w:val="24"/>
          <w:lang w:val="en-GB"/>
        </w:rPr>
        <w:t xml:space="preserve"> compete with huge multinationals </w:t>
      </w:r>
      <w:r w:rsidRPr="68F60ADF" w:rsidR="384D9BC7">
        <w:rPr>
          <w:rFonts w:ascii="Arial" w:hAnsi="Arial" w:eastAsia="Arial" w:cs="Arial"/>
          <w:noProof w:val="0"/>
          <w:sz w:val="24"/>
          <w:szCs w:val="24"/>
          <w:lang w:val="en-GB"/>
        </w:rPr>
        <w:t xml:space="preserve">which </w:t>
      </w:r>
      <w:r w:rsidRPr="68F60ADF" w:rsidR="37A2DB3C">
        <w:rPr>
          <w:rFonts w:ascii="Arial" w:hAnsi="Arial" w:eastAsia="Arial" w:cs="Arial"/>
          <w:noProof w:val="0"/>
          <w:sz w:val="24"/>
          <w:szCs w:val="24"/>
          <w:lang w:val="en-GB"/>
        </w:rPr>
        <w:t xml:space="preserve">can invest huge amount of money in R&amp;D and workforce. </w:t>
      </w:r>
    </w:p>
    <w:p w:rsidR="37A2DB3C" w:rsidP="68F60ADF" w:rsidRDefault="37A2DB3C" w14:paraId="0DD63684" w14:textId="228B50E4">
      <w:pPr>
        <w:spacing w:line="240" w:lineRule="auto"/>
        <w:jc w:val="both"/>
        <w:rPr>
          <w:rFonts w:ascii="Arial" w:hAnsi="Arial" w:eastAsia="Arial" w:cs="Arial"/>
          <w:noProof w:val="0"/>
          <w:sz w:val="24"/>
          <w:szCs w:val="24"/>
          <w:lang w:val="en-GB"/>
        </w:rPr>
      </w:pPr>
      <w:r w:rsidRPr="68F60ADF" w:rsidR="37A2DB3C">
        <w:rPr>
          <w:rFonts w:ascii="Arial" w:hAnsi="Arial" w:eastAsia="Arial" w:cs="Arial"/>
          <w:noProof w:val="0"/>
          <w:sz w:val="24"/>
          <w:szCs w:val="24"/>
          <w:lang w:val="en-GB"/>
        </w:rPr>
        <w:t xml:space="preserve">In order to survive to the turbulent changes, </w:t>
      </w:r>
      <w:r w:rsidRPr="68F60ADF" w:rsidR="37A2DB3C">
        <w:rPr>
          <w:rFonts w:ascii="Arial" w:hAnsi="Arial" w:eastAsia="Arial" w:cs="Arial"/>
          <w:noProof w:val="0"/>
          <w:sz w:val="24"/>
          <w:szCs w:val="24"/>
          <w:lang w:val="en-GB"/>
        </w:rPr>
        <w:t>Pasaban</w:t>
      </w:r>
      <w:r w:rsidRPr="68F60ADF" w:rsidR="37A2DB3C">
        <w:rPr>
          <w:rFonts w:ascii="Arial" w:hAnsi="Arial" w:eastAsia="Arial" w:cs="Arial"/>
          <w:noProof w:val="0"/>
          <w:sz w:val="24"/>
          <w:szCs w:val="24"/>
          <w:lang w:val="en-GB"/>
        </w:rPr>
        <w:t xml:space="preserve"> will have to invest in R&amp;D to </w:t>
      </w:r>
      <w:r w:rsidRPr="68F60ADF" w:rsidR="37A2DB3C">
        <w:rPr>
          <w:rFonts w:ascii="Arial" w:hAnsi="Arial" w:eastAsia="Arial" w:cs="Arial"/>
          <w:noProof w:val="0"/>
          <w:sz w:val="24"/>
          <w:szCs w:val="24"/>
          <w:lang w:val="en-GB"/>
        </w:rPr>
        <w:t>maintain</w:t>
      </w:r>
      <w:r w:rsidRPr="68F60ADF" w:rsidR="37A2DB3C">
        <w:rPr>
          <w:rFonts w:ascii="Arial" w:hAnsi="Arial" w:eastAsia="Arial" w:cs="Arial"/>
          <w:noProof w:val="0"/>
          <w:sz w:val="24"/>
          <w:szCs w:val="24"/>
          <w:lang w:val="en-GB"/>
        </w:rPr>
        <w:t xml:space="preserve"> its competitive advantage as well as increase its sales. Alliances with IK4-Tekniker and Rolland Paper converting will help, but these alliances should be closely </w:t>
      </w:r>
      <w:r w:rsidRPr="68F60ADF" w:rsidR="37A2DB3C">
        <w:rPr>
          <w:rFonts w:ascii="Arial" w:hAnsi="Arial" w:eastAsia="Arial" w:cs="Arial"/>
          <w:noProof w:val="0"/>
          <w:sz w:val="24"/>
          <w:szCs w:val="24"/>
          <w:lang w:val="en-GB"/>
        </w:rPr>
        <w:t>monitored</w:t>
      </w:r>
      <w:r w:rsidRPr="68F60ADF" w:rsidR="37A2DB3C">
        <w:rPr>
          <w:rFonts w:ascii="Arial" w:hAnsi="Arial" w:eastAsia="Arial" w:cs="Arial"/>
          <w:noProof w:val="0"/>
          <w:sz w:val="24"/>
          <w:szCs w:val="24"/>
          <w:lang w:val="en-GB"/>
        </w:rPr>
        <w:t xml:space="preserve"> to achieve the desired results. CSR (Corporate Social Responsibility) policies are recommended to increase the engagement with the stakeholders, and specially with workforce that is stressed due </w:t>
      </w:r>
      <w:r w:rsidRPr="68F60ADF" w:rsidR="0B5713BA">
        <w:rPr>
          <w:rFonts w:ascii="Arial" w:hAnsi="Arial" w:eastAsia="Arial" w:cs="Arial"/>
          <w:noProof w:val="0"/>
          <w:sz w:val="24"/>
          <w:szCs w:val="24"/>
          <w:lang w:val="en-GB"/>
        </w:rPr>
        <w:t>prolonged periods</w:t>
      </w:r>
      <w:r w:rsidRPr="68F60ADF" w:rsidR="37A2DB3C">
        <w:rPr>
          <w:rFonts w:ascii="Arial" w:hAnsi="Arial" w:eastAsia="Arial" w:cs="Arial"/>
          <w:noProof w:val="0"/>
          <w:sz w:val="24"/>
          <w:szCs w:val="24"/>
          <w:lang w:val="en-GB"/>
        </w:rPr>
        <w:t xml:space="preserve"> of work away from their families. Diversifying and promoting alternative products is recommended to avoid the dependence of the star product (the sheeter) and to reduce the risk.</w:t>
      </w:r>
    </w:p>
    <w:p w:rsidR="00123C00" w:rsidP="68F60ADF" w:rsidRDefault="00123C00" w14:paraId="0F3FB1AB" w14:textId="0015FE31">
      <w:pPr>
        <w:pStyle w:val="Ttulo1"/>
        <w:rPr>
          <w:rFonts w:ascii="Arial" w:hAnsi="Arial" w:eastAsia="Arial" w:cs="Arial"/>
          <w:noProof w:val="0"/>
          <w:color w:val="auto" w:themeColor="accent1" w:themeTint="FF" w:themeShade="BF"/>
          <w:u w:val="single"/>
          <w:lang w:val="en-GB"/>
        </w:rPr>
      </w:pPr>
      <w:bookmarkStart w:name="_Toc491160656" w:id="722843195"/>
      <w:r w:rsidRPr="68F60ADF" w:rsidR="00123C00">
        <w:rPr>
          <w:rFonts w:ascii="Arial" w:hAnsi="Arial" w:eastAsia="Arial" w:cs="Arial"/>
          <w:noProof w:val="0"/>
          <w:color w:val="auto"/>
          <w:u w:val="single"/>
          <w:lang w:val="en-GB"/>
        </w:rPr>
        <w:t>2</w:t>
      </w:r>
      <w:r w:rsidRPr="68F60ADF" w:rsidR="2B32491B">
        <w:rPr>
          <w:rFonts w:ascii="Arial" w:hAnsi="Arial" w:eastAsia="Arial" w:cs="Arial"/>
          <w:noProof w:val="0"/>
          <w:color w:val="auto"/>
          <w:u w:val="single"/>
          <w:lang w:val="en-GB"/>
        </w:rPr>
        <w:t>. Introduction</w:t>
      </w:r>
      <w:bookmarkEnd w:id="722843195"/>
    </w:p>
    <w:p w:rsidR="68F60ADF" w:rsidP="68F60ADF" w:rsidRDefault="68F60ADF" w14:paraId="702703E3" w14:textId="1D7138FF">
      <w:pPr>
        <w:pStyle w:val="Normal"/>
        <w:rPr>
          <w:noProof w:val="0"/>
          <w:lang w:val="en-GB"/>
        </w:rPr>
      </w:pPr>
    </w:p>
    <w:p w:rsidR="1D5BE439" w:rsidP="68F60ADF" w:rsidRDefault="1D5BE439" w14:paraId="06424ECA" w14:textId="01CA51C8">
      <w:pPr>
        <w:spacing w:line="240" w:lineRule="auto"/>
        <w:ind w:firstLine="708"/>
        <w:rPr>
          <w:rFonts w:ascii="Arial" w:hAnsi="Arial" w:eastAsia="Arial" w:cs="Arial"/>
          <w:noProof w:val="0"/>
          <w:sz w:val="24"/>
          <w:szCs w:val="24"/>
          <w:lang w:val="en-GB"/>
        </w:rPr>
      </w:pPr>
      <w:r w:rsidRPr="68F60ADF" w:rsidR="1D5BE439">
        <w:rPr>
          <w:rFonts w:ascii="Arial" w:hAnsi="Arial" w:eastAsia="Arial" w:cs="Arial"/>
          <w:noProof w:val="0"/>
          <w:sz w:val="24"/>
          <w:szCs w:val="24"/>
          <w:lang w:val="en-GB"/>
        </w:rPr>
        <w:t xml:space="preserve">This document is aimed to analyse current environmental forces and their impact on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S.A. company. The current state of the art on the industry and the </w:t>
      </w:r>
      <w:r w:rsidRPr="68F60ADF" w:rsidR="1D5BE439">
        <w:rPr>
          <w:rFonts w:ascii="Arial" w:hAnsi="Arial" w:eastAsia="Arial" w:cs="Arial"/>
          <w:noProof w:val="0"/>
          <w:sz w:val="24"/>
          <w:szCs w:val="24"/>
          <w:lang w:val="en-GB"/>
        </w:rPr>
        <w:t>particular situation</w:t>
      </w:r>
      <w:r w:rsidRPr="68F60ADF" w:rsidR="1D5BE439">
        <w:rPr>
          <w:rFonts w:ascii="Arial" w:hAnsi="Arial" w:eastAsia="Arial" w:cs="Arial"/>
          <w:noProof w:val="0"/>
          <w:sz w:val="24"/>
          <w:szCs w:val="24"/>
          <w:lang w:val="en-GB"/>
        </w:rPr>
        <w:t xml:space="preserve"> of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S.A. will be </w:t>
      </w:r>
      <w:r w:rsidRPr="68F60ADF" w:rsidR="1D5BE439">
        <w:rPr>
          <w:rFonts w:ascii="Arial" w:hAnsi="Arial" w:eastAsia="Arial" w:cs="Arial"/>
          <w:noProof w:val="0"/>
          <w:sz w:val="24"/>
          <w:szCs w:val="24"/>
          <w:lang w:val="en-GB"/>
        </w:rPr>
        <w:t>taken into account</w:t>
      </w:r>
      <w:r w:rsidRPr="68F60ADF" w:rsidR="1D5BE439">
        <w:rPr>
          <w:rFonts w:ascii="Arial" w:hAnsi="Arial" w:eastAsia="Arial" w:cs="Arial"/>
          <w:noProof w:val="0"/>
          <w:sz w:val="24"/>
          <w:szCs w:val="24"/>
          <w:lang w:val="en-GB"/>
        </w:rPr>
        <w:t xml:space="preserve"> to </w:t>
      </w:r>
      <w:r w:rsidRPr="68F60ADF" w:rsidR="1D5BE439">
        <w:rPr>
          <w:rFonts w:ascii="Arial" w:hAnsi="Arial" w:eastAsia="Arial" w:cs="Arial"/>
          <w:noProof w:val="0"/>
          <w:sz w:val="24"/>
          <w:szCs w:val="24"/>
          <w:lang w:val="en-GB"/>
        </w:rPr>
        <w:t>provide</w:t>
      </w:r>
      <w:r w:rsidRPr="68F60ADF" w:rsidR="1D5BE439">
        <w:rPr>
          <w:rFonts w:ascii="Arial" w:hAnsi="Arial" w:eastAsia="Arial" w:cs="Arial"/>
          <w:noProof w:val="0"/>
          <w:sz w:val="24"/>
          <w:szCs w:val="24"/>
          <w:lang w:val="en-GB"/>
        </w:rPr>
        <w:t xml:space="preserve"> some guidance and advice on how to better succeed on the competitive environment. This competitive environment will be analysed with the help of well know tools. In the case of </w:t>
      </w:r>
      <w:r w:rsidRPr="68F60ADF" w:rsidR="4A633B20">
        <w:rPr>
          <w:rFonts w:ascii="Arial" w:hAnsi="Arial" w:eastAsia="Arial" w:cs="Arial"/>
          <w:noProof w:val="0"/>
          <w:sz w:val="24"/>
          <w:szCs w:val="24"/>
          <w:lang w:val="en-GB"/>
        </w:rPr>
        <w:t>macro-economic</w:t>
      </w:r>
      <w:r w:rsidRPr="68F60ADF" w:rsidR="1D5BE439">
        <w:rPr>
          <w:rFonts w:ascii="Arial" w:hAnsi="Arial" w:eastAsia="Arial" w:cs="Arial"/>
          <w:noProof w:val="0"/>
          <w:sz w:val="24"/>
          <w:szCs w:val="24"/>
          <w:lang w:val="en-GB"/>
        </w:rPr>
        <w:t xml:space="preserve"> situation, PESTEL will be the chosen one followed by a SWOT analysis. Last but not the least important, the 5 forces model described by Michael Porter will be used to help with the shape of the strategy to be followed to gain competitive advantage. </w:t>
      </w:r>
    </w:p>
    <w:p w:rsidR="1D5BE439" w:rsidP="68F60ADF" w:rsidRDefault="1D5BE439" w14:paraId="0E56FF11" w14:textId="3D51905C">
      <w:pPr>
        <w:spacing w:line="240" w:lineRule="auto"/>
        <w:rPr>
          <w:rFonts w:ascii="Arial" w:hAnsi="Arial" w:eastAsia="Arial" w:cs="Arial"/>
          <w:noProof w:val="0"/>
          <w:sz w:val="24"/>
          <w:szCs w:val="24"/>
          <w:lang w:val="en-GB"/>
        </w:rPr>
      </w:pPr>
      <w:r w:rsidRPr="68F60ADF" w:rsidR="1D5BE439">
        <w:rPr>
          <w:rFonts w:ascii="Arial" w:hAnsi="Arial" w:eastAsia="Arial" w:cs="Arial"/>
          <w:noProof w:val="0"/>
          <w:sz w:val="24"/>
          <w:szCs w:val="24"/>
          <w:lang w:val="en-GB"/>
        </w:rPr>
        <w:t>Pasaban is a family-owned company based in the Basque Country (Spain). Its vision is “providing the paper industry with high quality, customised converting machines and solutions”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no date 1). It was founded in 1928 as a mechanical workshop in Tolosa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no date 1). In 1955 the company turned towards paper finishing processes, to later in 1977 create its own electronics. </w:t>
      </w:r>
      <w:r w:rsidRPr="68F60ADF" w:rsidR="1D5BE439">
        <w:rPr>
          <w:rFonts w:ascii="Arial" w:hAnsi="Arial" w:eastAsia="Arial" w:cs="Arial"/>
          <w:noProof w:val="0"/>
          <w:sz w:val="24"/>
          <w:szCs w:val="24"/>
          <w:lang w:val="en-GB"/>
        </w:rPr>
        <w:t>Montelec</w:t>
      </w:r>
      <w:r w:rsidRPr="68F60ADF" w:rsidR="1D5BE439">
        <w:rPr>
          <w:rFonts w:ascii="Arial" w:hAnsi="Arial" w:eastAsia="Arial" w:cs="Arial"/>
          <w:noProof w:val="0"/>
          <w:sz w:val="24"/>
          <w:szCs w:val="24"/>
          <w:lang w:val="en-GB"/>
        </w:rPr>
        <w:t xml:space="preserve"> was created in 1996 (Dutt, no date 1) to manufacture their electronic products which became Dutt in 2015. Dutt is manufacturing the PLCs (microcontrollers and CPUs), the power drives and inverters for the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machines and it also </w:t>
      </w:r>
      <w:r w:rsidRPr="68F60ADF" w:rsidR="1D5BE439">
        <w:rPr>
          <w:rFonts w:ascii="Arial" w:hAnsi="Arial" w:eastAsia="Arial" w:cs="Arial"/>
          <w:noProof w:val="0"/>
          <w:sz w:val="24"/>
          <w:szCs w:val="24"/>
          <w:lang w:val="en-GB"/>
        </w:rPr>
        <w:t>provides</w:t>
      </w:r>
      <w:r w:rsidRPr="68F60ADF" w:rsidR="1D5BE439">
        <w:rPr>
          <w:rFonts w:ascii="Arial" w:hAnsi="Arial" w:eastAsia="Arial" w:cs="Arial"/>
          <w:noProof w:val="0"/>
          <w:sz w:val="24"/>
          <w:szCs w:val="24"/>
          <w:lang w:val="en-GB"/>
        </w:rPr>
        <w:t xml:space="preserve"> components for other industries (Dutt, no date 1). Dutt is owned by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family as well, and it is important for this analysis as it develops the critical technological aspect of the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machines.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produces nowadays </w:t>
      </w:r>
      <w:r w:rsidRPr="68F60ADF" w:rsidR="67D660C8">
        <w:rPr>
          <w:rFonts w:ascii="Arial" w:hAnsi="Arial" w:eastAsia="Arial" w:cs="Arial"/>
          <w:noProof w:val="0"/>
          <w:sz w:val="24"/>
          <w:szCs w:val="24"/>
          <w:lang w:val="en-GB"/>
        </w:rPr>
        <w:t>a wide variety</w:t>
      </w:r>
      <w:r w:rsidRPr="68F60ADF" w:rsidR="1D5BE439">
        <w:rPr>
          <w:rFonts w:ascii="Arial" w:hAnsi="Arial" w:eastAsia="Arial" w:cs="Arial"/>
          <w:noProof w:val="0"/>
          <w:sz w:val="24"/>
          <w:szCs w:val="24"/>
          <w:lang w:val="en-GB"/>
        </w:rPr>
        <w:t xml:space="preserve"> of machines to </w:t>
      </w:r>
      <w:r w:rsidRPr="68F60ADF" w:rsidR="1D5BE439">
        <w:rPr>
          <w:rFonts w:ascii="Arial" w:hAnsi="Arial" w:eastAsia="Arial" w:cs="Arial"/>
          <w:noProof w:val="0"/>
          <w:sz w:val="24"/>
          <w:szCs w:val="24"/>
          <w:lang w:val="en-GB"/>
        </w:rPr>
        <w:t>accomplish</w:t>
      </w:r>
      <w:r w:rsidRPr="68F60ADF" w:rsidR="1D5BE439">
        <w:rPr>
          <w:rFonts w:ascii="Arial" w:hAnsi="Arial" w:eastAsia="Arial" w:cs="Arial"/>
          <w:noProof w:val="0"/>
          <w:sz w:val="24"/>
          <w:szCs w:val="24"/>
          <w:lang w:val="en-GB"/>
        </w:rPr>
        <w:t xml:space="preserve"> the processes of “cutting, winding, unwinding, wrapping, stamping and laser perforating, amongst others”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2018).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sells machines all over the world and helps on the preventive and corrective maintenance promoting the remote </w:t>
      </w:r>
      <w:r w:rsidRPr="68F60ADF" w:rsidR="1D5BE439">
        <w:rPr>
          <w:rFonts w:ascii="Arial" w:hAnsi="Arial" w:eastAsia="Arial" w:cs="Arial"/>
          <w:noProof w:val="0"/>
          <w:sz w:val="24"/>
          <w:szCs w:val="24"/>
          <w:lang w:val="en-GB"/>
        </w:rPr>
        <w:t>assistance</w:t>
      </w:r>
      <w:r w:rsidRPr="68F60ADF" w:rsidR="1D5BE439">
        <w:rPr>
          <w:rFonts w:ascii="Arial" w:hAnsi="Arial" w:eastAsia="Arial" w:cs="Arial"/>
          <w:noProof w:val="0"/>
          <w:sz w:val="24"/>
          <w:szCs w:val="24"/>
          <w:lang w:val="en-GB"/>
        </w:rPr>
        <w:t xml:space="preserve">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no date 2). High technology machines include banknote related machines to cut, pile up and stack pallets in reams fully automatised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2015). In 2017 new project was started to develop an innovative winder with the help of IK4-Tekniker technology </w:t>
      </w:r>
      <w:r w:rsidRPr="68F60ADF" w:rsidR="61F3FC86">
        <w:rPr>
          <w:rFonts w:ascii="Arial" w:hAnsi="Arial" w:eastAsia="Arial" w:cs="Arial"/>
          <w:noProof w:val="0"/>
          <w:sz w:val="24"/>
          <w:szCs w:val="24"/>
          <w:lang w:val="en-GB"/>
        </w:rPr>
        <w:t>centre</w:t>
      </w:r>
      <w:r w:rsidRPr="68F60ADF" w:rsidR="1D5BE439">
        <w:rPr>
          <w:rFonts w:ascii="Arial" w:hAnsi="Arial" w:eastAsia="Arial" w:cs="Arial"/>
          <w:noProof w:val="0"/>
          <w:sz w:val="24"/>
          <w:szCs w:val="24"/>
          <w:lang w:val="en-GB"/>
        </w:rPr>
        <w:t>. In the later years, a partnership with Rolland Paper Converting Services LLC materialised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2021), and this would open more opportunities in USA for </w:t>
      </w:r>
      <w:r w:rsidRPr="68F60ADF" w:rsidR="1D5BE439">
        <w:rPr>
          <w:rFonts w:ascii="Arial" w:hAnsi="Arial" w:eastAsia="Arial" w:cs="Arial"/>
          <w:noProof w:val="0"/>
          <w:sz w:val="24"/>
          <w:szCs w:val="24"/>
          <w:lang w:val="en-GB"/>
        </w:rPr>
        <w:t>Pasaban</w:t>
      </w:r>
      <w:r w:rsidRPr="68F60ADF" w:rsidR="1D5BE439">
        <w:rPr>
          <w:rFonts w:ascii="Arial" w:hAnsi="Arial" w:eastAsia="Arial" w:cs="Arial"/>
          <w:noProof w:val="0"/>
          <w:sz w:val="24"/>
          <w:szCs w:val="24"/>
          <w:lang w:val="en-GB"/>
        </w:rPr>
        <w:t xml:space="preserve"> machines along with maintenance services.</w:t>
      </w:r>
    </w:p>
    <w:p w:rsidR="68F60ADF" w:rsidP="68F60ADF" w:rsidRDefault="68F60ADF" w14:paraId="33AB4EE5" w14:textId="5001D8D3">
      <w:pPr>
        <w:pStyle w:val="Normal"/>
        <w:rPr>
          <w:noProof w:val="0"/>
          <w:lang w:val="en-GB"/>
        </w:rPr>
      </w:pPr>
    </w:p>
    <w:p w:rsidR="1CF527B1" w:rsidP="68F60ADF" w:rsidRDefault="1CF527B1" w14:paraId="42A72830" w14:textId="25B12F36">
      <w:pPr>
        <w:pStyle w:val="Ttulo1"/>
        <w:rPr>
          <w:rFonts w:ascii="Arial" w:hAnsi="Arial" w:eastAsia="Arial" w:cs="Arial"/>
          <w:noProof w:val="0"/>
          <w:color w:val="auto" w:themeColor="accent1" w:themeTint="FF" w:themeShade="BF"/>
          <w:u w:val="single"/>
          <w:lang w:val="en-GB"/>
        </w:rPr>
      </w:pPr>
      <w:bookmarkStart w:name="_Toc906668198" w:id="686683546"/>
      <w:r w:rsidRPr="68F60ADF" w:rsidR="1CF527B1">
        <w:rPr>
          <w:rFonts w:ascii="Arial" w:hAnsi="Arial" w:eastAsia="Arial" w:cs="Arial"/>
          <w:noProof w:val="0"/>
          <w:color w:val="auto"/>
          <w:u w:val="single"/>
          <w:lang w:val="en-GB"/>
        </w:rPr>
        <w:t>3.</w:t>
      </w:r>
      <w:r w:rsidRPr="68F60ADF" w:rsidR="2B32491B">
        <w:rPr>
          <w:rFonts w:ascii="Arial" w:hAnsi="Arial" w:eastAsia="Arial" w:cs="Arial"/>
          <w:noProof w:val="0"/>
          <w:color w:val="auto"/>
          <w:u w:val="single"/>
          <w:lang w:val="en-GB"/>
        </w:rPr>
        <w:t xml:space="preserve"> Main Findings</w:t>
      </w:r>
      <w:bookmarkEnd w:id="686683546"/>
    </w:p>
    <w:p w:rsidR="482A9865" w:rsidP="68F60ADF" w:rsidRDefault="482A9865" w14:paraId="31815034" w14:textId="3805BD16">
      <w:pPr>
        <w:pStyle w:val="Heading2"/>
        <w:rPr>
          <w:noProof w:val="0"/>
          <w:color w:val="auto"/>
          <w:lang w:val="en-GB"/>
        </w:rPr>
      </w:pPr>
    </w:p>
    <w:p w:rsidR="482A9865" w:rsidP="68F60ADF" w:rsidRDefault="482A9865" w14:paraId="0E685AFE" w14:textId="73631F34">
      <w:pPr>
        <w:pStyle w:val="Heading2"/>
        <w:rPr>
          <w:rFonts w:ascii="Arial" w:hAnsi="Arial" w:eastAsia="Arial" w:cs="Arial"/>
          <w:noProof w:val="0"/>
          <w:color w:val="auto"/>
          <w:sz w:val="24"/>
          <w:szCs w:val="24"/>
          <w:lang w:val="en-GB"/>
        </w:rPr>
      </w:pPr>
      <w:bookmarkStart w:name="_Toc1681706835" w:id="651632377"/>
      <w:r w:rsidRPr="68F60ADF" w:rsidR="53E5314F">
        <w:rPr>
          <w:rFonts w:ascii="Arial" w:hAnsi="Arial" w:eastAsia="Arial" w:cs="Arial"/>
          <w:noProof w:val="0"/>
          <w:color w:val="auto"/>
          <w:lang w:val="en-GB"/>
        </w:rPr>
        <w:t>3.1 Macro economic environment.</w:t>
      </w:r>
      <w:bookmarkEnd w:id="651632377"/>
    </w:p>
    <w:p w:rsidR="482A9865" w:rsidP="68F60ADF" w:rsidRDefault="482A9865" w14:paraId="3EF7D576" w14:textId="4946769B">
      <w:pPr>
        <w:spacing w:line="240" w:lineRule="auto"/>
        <w:jc w:val="both"/>
        <w:rPr>
          <w:rFonts w:ascii="Arial" w:hAnsi="Arial" w:eastAsia="Arial" w:cs="Arial"/>
          <w:noProof w:val="0"/>
          <w:sz w:val="24"/>
          <w:szCs w:val="24"/>
          <w:lang w:val="en-GB"/>
        </w:rPr>
      </w:pPr>
      <w:r>
        <w:br/>
      </w:r>
      <w:r>
        <w:tab/>
      </w:r>
      <w:r w:rsidRPr="68F60ADF" w:rsidR="53E5314F">
        <w:rPr>
          <w:rFonts w:ascii="Arial" w:hAnsi="Arial" w:eastAsia="Arial" w:cs="Arial"/>
          <w:noProof w:val="0"/>
          <w:sz w:val="24"/>
          <w:szCs w:val="24"/>
          <w:lang w:val="en-GB"/>
        </w:rPr>
        <w:t xml:space="preserve">“PEST analysis” is a powerful tool to analyse the external macro environment that can affect a business (Sammut-Bonnici and Galea, 2014). PEST, PESTEL, PESTLE and other variations of the name stand for the same type of analysis. PESTEL has two basic functions, </w:t>
      </w:r>
      <w:r w:rsidRPr="68F60ADF" w:rsidR="603ABD1B">
        <w:rPr>
          <w:rFonts w:ascii="Arial" w:hAnsi="Arial" w:eastAsia="Arial" w:cs="Arial"/>
          <w:noProof w:val="0"/>
          <w:sz w:val="24"/>
          <w:szCs w:val="24"/>
          <w:lang w:val="en-GB"/>
        </w:rPr>
        <w:t>identify</w:t>
      </w:r>
      <w:r w:rsidRPr="68F60ADF" w:rsidR="53E5314F">
        <w:rPr>
          <w:rFonts w:ascii="Arial" w:hAnsi="Arial" w:eastAsia="Arial" w:cs="Arial"/>
          <w:noProof w:val="0"/>
          <w:sz w:val="24"/>
          <w:szCs w:val="24"/>
          <w:lang w:val="en-GB"/>
        </w:rPr>
        <w:t xml:space="preserve"> the environment where a company is working on, and to </w:t>
      </w:r>
      <w:r w:rsidRPr="68F60ADF" w:rsidR="53E5314F">
        <w:rPr>
          <w:rFonts w:ascii="Arial" w:hAnsi="Arial" w:eastAsia="Arial" w:cs="Arial"/>
          <w:noProof w:val="0"/>
          <w:sz w:val="24"/>
          <w:szCs w:val="24"/>
          <w:lang w:val="en-GB"/>
        </w:rPr>
        <w:t>provide</w:t>
      </w:r>
      <w:r w:rsidRPr="68F60ADF" w:rsidR="53E5314F">
        <w:rPr>
          <w:rFonts w:ascii="Arial" w:hAnsi="Arial" w:eastAsia="Arial" w:cs="Arial"/>
          <w:noProof w:val="0"/>
          <w:sz w:val="24"/>
          <w:szCs w:val="24"/>
          <w:lang w:val="en-GB"/>
        </w:rPr>
        <w:t xml:space="preserve"> data that could help firms to predict future environment changes (Yuksel, 2012). PESTEL framework can help firms to make informed decisions for long-term goals and sustainable business (Song, </w:t>
      </w:r>
      <w:r w:rsidRPr="68F60ADF" w:rsidR="53E5314F">
        <w:rPr>
          <w:rFonts w:ascii="Arial" w:hAnsi="Arial" w:eastAsia="Arial" w:cs="Arial"/>
          <w:noProof w:val="0"/>
          <w:sz w:val="24"/>
          <w:szCs w:val="24"/>
          <w:lang w:val="en-GB"/>
        </w:rPr>
        <w:t>Sun</w:t>
      </w:r>
      <w:r w:rsidRPr="68F60ADF" w:rsidR="53E5314F">
        <w:rPr>
          <w:rFonts w:ascii="Arial" w:hAnsi="Arial" w:eastAsia="Arial" w:cs="Arial"/>
          <w:noProof w:val="0"/>
          <w:sz w:val="24"/>
          <w:szCs w:val="24"/>
          <w:lang w:val="en-GB"/>
        </w:rPr>
        <w:t xml:space="preserve"> and </w:t>
      </w:r>
      <w:r w:rsidRPr="68F60ADF" w:rsidR="53E5314F">
        <w:rPr>
          <w:rFonts w:ascii="Arial" w:hAnsi="Arial" w:eastAsia="Arial" w:cs="Arial"/>
          <w:noProof w:val="0"/>
          <w:sz w:val="24"/>
          <w:szCs w:val="24"/>
          <w:lang w:val="en-GB"/>
        </w:rPr>
        <w:t>Jin</w:t>
      </w:r>
      <w:r w:rsidRPr="68F60ADF" w:rsidR="53E5314F">
        <w:rPr>
          <w:rFonts w:ascii="Arial" w:hAnsi="Arial" w:eastAsia="Arial" w:cs="Arial"/>
          <w:noProof w:val="0"/>
          <w:sz w:val="24"/>
          <w:szCs w:val="24"/>
          <w:lang w:val="en-GB"/>
        </w:rPr>
        <w:t xml:space="preserve">, 2017). </w:t>
      </w:r>
    </w:p>
    <w:p w:rsidR="482A9865" w:rsidP="68F60ADF" w:rsidRDefault="482A9865" w14:paraId="1408C84F" w14:textId="2BD660B0">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Globalisation is a fact nowadays. Markets are not independent from each other </w:t>
      </w:r>
      <w:r w:rsidRPr="68F60ADF" w:rsidR="3BE45F92">
        <w:rPr>
          <w:rFonts w:ascii="Arial" w:hAnsi="Arial" w:eastAsia="Arial" w:cs="Arial"/>
          <w:noProof w:val="0"/>
          <w:sz w:val="24"/>
          <w:szCs w:val="24"/>
          <w:lang w:val="en-GB"/>
        </w:rPr>
        <w:t>anymore</w:t>
      </w:r>
      <w:r w:rsidRPr="68F60ADF" w:rsidR="53E5314F">
        <w:rPr>
          <w:rFonts w:ascii="Arial" w:hAnsi="Arial" w:eastAsia="Arial" w:cs="Arial"/>
          <w:noProof w:val="0"/>
          <w:sz w:val="24"/>
          <w:szCs w:val="24"/>
          <w:lang w:val="en-GB"/>
        </w:rPr>
        <w:t xml:space="preserve"> and companies find it easy to access to markets all over the world. Distances have been reduced and products can be shipped in matter of days to any place of the world. Paper industry is not an exception to this, and production is distributed all over the globe. Many countries produce pulp and paper derivates which are exported and imported into different countries. Trade agreements between countries ease the movement of the goods from country to country. Politics play a key role as their changes can soften or harden these legal conditions to trade. </w:t>
      </w:r>
    </w:p>
    <w:p w:rsidR="482A9865" w:rsidP="68F60ADF" w:rsidRDefault="482A9865" w14:paraId="30E945B9" w14:textId="7CBFCA76">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A side effect to globalisation is that the access to the technology has become easy for emerging economies and knowledge associated to it, can be easily gained. </w:t>
      </w:r>
      <w:r w:rsidRPr="68F60ADF" w:rsidR="6C4CB017">
        <w:rPr>
          <w:rFonts w:ascii="Arial" w:hAnsi="Arial" w:eastAsia="Arial" w:cs="Arial"/>
          <w:noProof w:val="0"/>
          <w:sz w:val="24"/>
          <w:szCs w:val="24"/>
          <w:lang w:val="en-GB"/>
        </w:rPr>
        <w:t>Therefore,</w:t>
      </w:r>
      <w:r w:rsidRPr="68F60ADF" w:rsidR="53E5314F">
        <w:rPr>
          <w:rFonts w:ascii="Arial" w:hAnsi="Arial" w:eastAsia="Arial" w:cs="Arial"/>
          <w:noProof w:val="0"/>
          <w:sz w:val="24"/>
          <w:szCs w:val="24"/>
          <w:lang w:val="en-GB"/>
        </w:rPr>
        <w:t xml:space="preserve"> developing countries can produce </w:t>
      </w:r>
      <w:r w:rsidRPr="68F60ADF" w:rsidR="53E5314F">
        <w:rPr>
          <w:rFonts w:ascii="Arial" w:hAnsi="Arial" w:eastAsia="Arial" w:cs="Arial"/>
          <w:noProof w:val="0"/>
          <w:sz w:val="24"/>
          <w:szCs w:val="24"/>
          <w:lang w:val="en-GB"/>
        </w:rPr>
        <w:t>similar products</w:t>
      </w:r>
      <w:r w:rsidRPr="68F60ADF" w:rsidR="53E5314F">
        <w:rPr>
          <w:rFonts w:ascii="Arial" w:hAnsi="Arial" w:eastAsia="Arial" w:cs="Arial"/>
          <w:noProof w:val="0"/>
          <w:sz w:val="24"/>
          <w:szCs w:val="24"/>
          <w:lang w:val="en-GB"/>
        </w:rPr>
        <w:t xml:space="preserve"> to developed countries, with the advantage of lower production costs. Some emerging economies like China are becoming a competitive player in paper sheeting industry. China is not only </w:t>
      </w:r>
      <w:r w:rsidRPr="68F60ADF" w:rsidR="53E5314F">
        <w:rPr>
          <w:rFonts w:ascii="Arial" w:hAnsi="Arial" w:eastAsia="Arial" w:cs="Arial"/>
          <w:noProof w:val="0"/>
          <w:sz w:val="24"/>
          <w:szCs w:val="24"/>
          <w:lang w:val="en-GB"/>
        </w:rPr>
        <w:t>providing</w:t>
      </w:r>
      <w:r w:rsidRPr="68F60ADF" w:rsidR="53E5314F">
        <w:rPr>
          <w:rFonts w:ascii="Arial" w:hAnsi="Arial" w:eastAsia="Arial" w:cs="Arial"/>
          <w:noProof w:val="0"/>
          <w:sz w:val="24"/>
          <w:szCs w:val="24"/>
          <w:lang w:val="en-GB"/>
        </w:rPr>
        <w:t xml:space="preserve"> </w:t>
      </w:r>
      <w:r w:rsidRPr="68F60ADF" w:rsidR="1842043F">
        <w:rPr>
          <w:rFonts w:ascii="Arial" w:hAnsi="Arial" w:eastAsia="Arial" w:cs="Arial"/>
          <w:noProof w:val="0"/>
          <w:sz w:val="24"/>
          <w:szCs w:val="24"/>
          <w:lang w:val="en-GB"/>
        </w:rPr>
        <w:t>labour,</w:t>
      </w:r>
      <w:r w:rsidRPr="68F60ADF" w:rsidR="53E5314F">
        <w:rPr>
          <w:rFonts w:ascii="Arial" w:hAnsi="Arial" w:eastAsia="Arial" w:cs="Arial"/>
          <w:noProof w:val="0"/>
          <w:sz w:val="24"/>
          <w:szCs w:val="24"/>
          <w:lang w:val="en-GB"/>
        </w:rPr>
        <w:t xml:space="preserve"> but </w:t>
      </w:r>
      <w:r w:rsidRPr="68F60ADF" w:rsidR="25F241EE">
        <w:rPr>
          <w:rFonts w:ascii="Arial" w:hAnsi="Arial" w:eastAsia="Arial" w:cs="Arial"/>
          <w:noProof w:val="0"/>
          <w:sz w:val="24"/>
          <w:szCs w:val="24"/>
          <w:lang w:val="en-GB"/>
        </w:rPr>
        <w:t>it is increasingly</w:t>
      </w:r>
      <w:r w:rsidRPr="68F60ADF" w:rsidR="53E5314F">
        <w:rPr>
          <w:rFonts w:ascii="Arial" w:hAnsi="Arial" w:eastAsia="Arial" w:cs="Arial"/>
          <w:noProof w:val="0"/>
          <w:sz w:val="24"/>
          <w:szCs w:val="24"/>
          <w:lang w:val="en-GB"/>
        </w:rPr>
        <w:t xml:space="preserve"> gaining experience in research and development as well. Companies of </w:t>
      </w:r>
      <w:r w:rsidRPr="68F60ADF" w:rsidR="53E5314F">
        <w:rPr>
          <w:rFonts w:ascii="Arial" w:hAnsi="Arial" w:eastAsia="Arial" w:cs="Arial"/>
          <w:noProof w:val="0"/>
          <w:sz w:val="24"/>
          <w:szCs w:val="24"/>
          <w:lang w:val="en-GB"/>
        </w:rPr>
        <w:t>relatively recent</w:t>
      </w:r>
      <w:r w:rsidRPr="68F60ADF" w:rsidR="53E5314F">
        <w:rPr>
          <w:rFonts w:ascii="Arial" w:hAnsi="Arial" w:eastAsia="Arial" w:cs="Arial"/>
          <w:noProof w:val="0"/>
          <w:sz w:val="24"/>
          <w:szCs w:val="24"/>
          <w:lang w:val="en-GB"/>
        </w:rPr>
        <w:t xml:space="preserve"> creation like </w:t>
      </w:r>
      <w:r w:rsidRPr="68F60ADF" w:rsidR="53E5314F">
        <w:rPr>
          <w:rFonts w:ascii="Arial" w:hAnsi="Arial" w:eastAsia="Arial" w:cs="Arial"/>
          <w:noProof w:val="0"/>
          <w:sz w:val="24"/>
          <w:szCs w:val="24"/>
          <w:lang w:val="en-GB"/>
        </w:rPr>
        <w:t>Kingsun</w:t>
      </w:r>
      <w:r w:rsidRPr="68F60ADF" w:rsidR="53E5314F">
        <w:rPr>
          <w:rFonts w:ascii="Arial" w:hAnsi="Arial" w:eastAsia="Arial" w:cs="Arial"/>
          <w:noProof w:val="0"/>
          <w:sz w:val="24"/>
          <w:szCs w:val="24"/>
          <w:lang w:val="en-GB"/>
        </w:rPr>
        <w:t xml:space="preserve"> in 1995, who is exporting machines to 68 countries already (</w:t>
      </w:r>
      <w:r w:rsidRPr="68F60ADF" w:rsidR="53E5314F">
        <w:rPr>
          <w:rFonts w:ascii="Arial" w:hAnsi="Arial" w:eastAsia="Arial" w:cs="Arial"/>
          <w:noProof w:val="0"/>
          <w:sz w:val="24"/>
          <w:szCs w:val="24"/>
          <w:lang w:val="en-GB"/>
        </w:rPr>
        <w:t>Kingsun</w:t>
      </w:r>
      <w:r w:rsidRPr="68F60ADF" w:rsidR="53E5314F">
        <w:rPr>
          <w:rFonts w:ascii="Arial" w:hAnsi="Arial" w:eastAsia="Arial" w:cs="Arial"/>
          <w:noProof w:val="0"/>
          <w:sz w:val="24"/>
          <w:szCs w:val="24"/>
          <w:lang w:val="en-GB"/>
        </w:rPr>
        <w:t xml:space="preserve">, no date), can change the game in the paper sheeting industry. </w:t>
      </w:r>
      <w:r w:rsidRPr="68F60ADF" w:rsidR="53E5314F">
        <w:rPr>
          <w:rFonts w:ascii="Arial" w:hAnsi="Arial" w:eastAsia="Arial" w:cs="Arial"/>
          <w:noProof w:val="0"/>
          <w:sz w:val="24"/>
          <w:szCs w:val="24"/>
          <w:lang w:val="en-GB"/>
        </w:rPr>
        <w:t>Similarly</w:t>
      </w:r>
      <w:r w:rsidRPr="68F60ADF" w:rsidR="53E5314F">
        <w:rPr>
          <w:rFonts w:ascii="Arial" w:hAnsi="Arial" w:eastAsia="Arial" w:cs="Arial"/>
          <w:noProof w:val="0"/>
          <w:sz w:val="24"/>
          <w:szCs w:val="24"/>
          <w:lang w:val="en-GB"/>
        </w:rPr>
        <w:t xml:space="preserve"> to </w:t>
      </w:r>
      <w:r w:rsidRPr="68F60ADF" w:rsidR="53E5314F">
        <w:rPr>
          <w:rFonts w:ascii="Arial" w:hAnsi="Arial" w:eastAsia="Arial" w:cs="Arial"/>
          <w:noProof w:val="0"/>
          <w:sz w:val="24"/>
          <w:szCs w:val="24"/>
          <w:lang w:val="en-GB"/>
        </w:rPr>
        <w:t>Kingsun</w:t>
      </w:r>
      <w:r w:rsidRPr="68F60ADF" w:rsidR="53E5314F">
        <w:rPr>
          <w:rFonts w:ascii="Arial" w:hAnsi="Arial" w:eastAsia="Arial" w:cs="Arial"/>
          <w:noProof w:val="0"/>
          <w:sz w:val="24"/>
          <w:szCs w:val="24"/>
          <w:lang w:val="en-GB"/>
        </w:rPr>
        <w:t xml:space="preserve">, there are other companies of </w:t>
      </w:r>
      <w:r w:rsidRPr="68F60ADF" w:rsidR="53E5314F">
        <w:rPr>
          <w:rFonts w:ascii="Arial" w:hAnsi="Arial" w:eastAsia="Arial" w:cs="Arial"/>
          <w:noProof w:val="0"/>
          <w:sz w:val="24"/>
          <w:szCs w:val="24"/>
          <w:lang w:val="en-GB"/>
        </w:rPr>
        <w:t>different sizes</w:t>
      </w:r>
      <w:r w:rsidRPr="68F60ADF" w:rsidR="53E5314F">
        <w:rPr>
          <w:rFonts w:ascii="Arial" w:hAnsi="Arial" w:eastAsia="Arial" w:cs="Arial"/>
          <w:noProof w:val="0"/>
          <w:sz w:val="24"/>
          <w:szCs w:val="24"/>
          <w:lang w:val="en-GB"/>
        </w:rPr>
        <w:t xml:space="preserve"> created in China that can threat other worldwide companies, making the competition stronger. Few years ago, the difference between </w:t>
      </w:r>
      <w:r w:rsidRPr="68F60ADF" w:rsidR="2AF19549">
        <w:rPr>
          <w:rFonts w:ascii="Arial" w:hAnsi="Arial" w:eastAsia="Arial" w:cs="Arial"/>
          <w:noProof w:val="0"/>
          <w:sz w:val="24"/>
          <w:szCs w:val="24"/>
          <w:lang w:val="en-GB"/>
        </w:rPr>
        <w:t>a</w:t>
      </w:r>
      <w:r w:rsidRPr="68F60ADF" w:rsidR="53E5314F">
        <w:rPr>
          <w:rFonts w:ascii="Arial" w:hAnsi="Arial" w:eastAsia="Arial" w:cs="Arial"/>
          <w:noProof w:val="0"/>
          <w:sz w:val="24"/>
          <w:szCs w:val="24"/>
          <w:lang w:val="en-GB"/>
        </w:rPr>
        <w:t xml:space="preserve"> European machine and a Chinese equivalent would be the technology. Mechanically they could look alike while the performance optimisation would be key in favour of the European one. Thanks to the investment of China in research and development, this country is gaining experience and </w:t>
      </w:r>
      <w:r w:rsidRPr="68F60ADF" w:rsidR="73435740">
        <w:rPr>
          <w:rFonts w:ascii="Arial" w:hAnsi="Arial" w:eastAsia="Arial" w:cs="Arial"/>
          <w:noProof w:val="0"/>
          <w:sz w:val="24"/>
          <w:szCs w:val="24"/>
          <w:lang w:val="en-GB"/>
        </w:rPr>
        <w:t>know-how</w:t>
      </w:r>
      <w:r w:rsidRPr="68F60ADF" w:rsidR="53E5314F">
        <w:rPr>
          <w:rFonts w:ascii="Arial" w:hAnsi="Arial" w:eastAsia="Arial" w:cs="Arial"/>
          <w:noProof w:val="0"/>
          <w:sz w:val="24"/>
          <w:szCs w:val="24"/>
          <w:lang w:val="en-GB"/>
        </w:rPr>
        <w:t xml:space="preserve"> which in the mid to long term will help their industry to shorten the technological gap.</w:t>
      </w:r>
    </w:p>
    <w:p w:rsidR="482A9865" w:rsidP="68F60ADF" w:rsidRDefault="482A9865" w14:paraId="5AAFAC65" w14:textId="55056E9A">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According to Tiseo (2022) the largest paper industry volumes in the world are China and USA, with markets growing with respect to other countries from 2013 to 2018, and China having </w:t>
      </w:r>
      <w:r w:rsidRPr="68F60ADF" w:rsidR="53E5314F">
        <w:rPr>
          <w:rFonts w:ascii="Arial" w:hAnsi="Arial" w:eastAsia="Arial" w:cs="Arial"/>
          <w:noProof w:val="0"/>
          <w:sz w:val="24"/>
          <w:szCs w:val="24"/>
          <w:lang w:val="en-GB"/>
        </w:rPr>
        <w:t>almost twice</w:t>
      </w:r>
      <w:r w:rsidRPr="68F60ADF" w:rsidR="53E5314F">
        <w:rPr>
          <w:rFonts w:ascii="Arial" w:hAnsi="Arial" w:eastAsia="Arial" w:cs="Arial"/>
          <w:noProof w:val="0"/>
          <w:sz w:val="24"/>
          <w:szCs w:val="24"/>
          <w:lang w:val="en-GB"/>
        </w:rPr>
        <w:t xml:space="preserve"> as much production as USA </w:t>
      </w:r>
      <w:r w:rsidRPr="68F60ADF" w:rsidR="464CCF33">
        <w:rPr>
          <w:rFonts w:ascii="Arial" w:hAnsi="Arial" w:eastAsia="Arial" w:cs="Arial"/>
          <w:noProof w:val="0"/>
          <w:sz w:val="24"/>
          <w:szCs w:val="24"/>
          <w:lang w:val="en-GB"/>
        </w:rPr>
        <w:t>in</w:t>
      </w:r>
      <w:r w:rsidRPr="68F60ADF" w:rsidR="53E5314F">
        <w:rPr>
          <w:rFonts w:ascii="Arial" w:hAnsi="Arial" w:eastAsia="Arial" w:cs="Arial"/>
          <w:noProof w:val="0"/>
          <w:sz w:val="24"/>
          <w:szCs w:val="24"/>
          <w:lang w:val="en-GB"/>
        </w:rPr>
        <w:t xml:space="preserve"> 2022. </w:t>
      </w:r>
    </w:p>
    <w:p w:rsidR="482A9865" w:rsidP="68F60ADF" w:rsidRDefault="482A9865" w14:paraId="6609C780" w14:textId="17930C07">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The number of companies and paper mills has been reducing from 1991 to 2021 to almost half of 1991 figures, however the turnover of the industry has been growing (CEPI, 2021). When it comes to the figures </w:t>
      </w:r>
      <w:r w:rsidRPr="68F60ADF" w:rsidR="4E911B64">
        <w:rPr>
          <w:rFonts w:ascii="Arial" w:hAnsi="Arial" w:eastAsia="Arial" w:cs="Arial"/>
          <w:noProof w:val="0"/>
          <w:sz w:val="24"/>
          <w:szCs w:val="24"/>
          <w:lang w:val="en-GB"/>
        </w:rPr>
        <w:t>whith</w:t>
      </w:r>
      <w:r w:rsidRPr="68F60ADF" w:rsidR="53E5314F">
        <w:rPr>
          <w:rFonts w:ascii="Arial" w:hAnsi="Arial" w:eastAsia="Arial" w:cs="Arial"/>
          <w:noProof w:val="0"/>
          <w:sz w:val="24"/>
          <w:szCs w:val="24"/>
          <w:lang w:val="en-GB"/>
        </w:rPr>
        <w:t>in Europe, the production by country shows that the main producers of pulp</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 xml:space="preserve">are located </w:t>
      </w:r>
      <w:r w:rsidRPr="68F60ADF" w:rsidR="53E5314F">
        <w:rPr>
          <w:rFonts w:ascii="Arial" w:hAnsi="Arial" w:eastAsia="Arial" w:cs="Arial"/>
          <w:noProof w:val="0"/>
          <w:sz w:val="24"/>
          <w:szCs w:val="24"/>
          <w:lang w:val="en-GB"/>
        </w:rPr>
        <w:t>i</w:t>
      </w:r>
      <w:r w:rsidRPr="68F60ADF" w:rsidR="53E5314F">
        <w:rPr>
          <w:rFonts w:ascii="Arial" w:hAnsi="Arial" w:eastAsia="Arial" w:cs="Arial"/>
          <w:noProof w:val="0"/>
          <w:sz w:val="24"/>
          <w:szCs w:val="24"/>
          <w:lang w:val="en-GB"/>
        </w:rPr>
        <w:t>n Sweden and Finland, while for paper and board is Germany followed by Italy (CEPI, 2021).</w:t>
      </w:r>
    </w:p>
    <w:p w:rsidR="482A9865" w:rsidP="68F60ADF" w:rsidRDefault="482A9865" w14:paraId="3BD80F86" w14:textId="298F0017">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Pandemic isolation and work from home policy disrupted the game rules for every business. COVID-19 affected supply chains and distribution of the product causing great disturbance in the paper industry (</w:t>
      </w:r>
      <w:r w:rsidRPr="68F60ADF" w:rsidR="53E5314F">
        <w:rPr>
          <w:rFonts w:ascii="Arial" w:hAnsi="Arial" w:eastAsia="Arial" w:cs="Arial"/>
          <w:noProof w:val="0"/>
          <w:sz w:val="24"/>
          <w:szCs w:val="24"/>
          <w:lang w:val="en-GB"/>
        </w:rPr>
        <w:t>Gurtu</w:t>
      </w:r>
      <w:r w:rsidRPr="68F60ADF" w:rsidR="53E5314F">
        <w:rPr>
          <w:rFonts w:ascii="Arial" w:hAnsi="Arial" w:eastAsia="Arial" w:cs="Arial"/>
          <w:noProof w:val="0"/>
          <w:sz w:val="24"/>
          <w:szCs w:val="24"/>
          <w:lang w:val="en-GB"/>
        </w:rPr>
        <w:t xml:space="preserve">, Johny and </w:t>
      </w:r>
      <w:r w:rsidRPr="68F60ADF" w:rsidR="53E5314F">
        <w:rPr>
          <w:rFonts w:ascii="Arial" w:hAnsi="Arial" w:eastAsia="Arial" w:cs="Arial"/>
          <w:noProof w:val="0"/>
          <w:sz w:val="24"/>
          <w:szCs w:val="24"/>
          <w:lang w:val="en-GB"/>
        </w:rPr>
        <w:t>Buechse</w:t>
      </w:r>
      <w:r w:rsidRPr="68F60ADF" w:rsidR="53E5314F">
        <w:rPr>
          <w:rFonts w:ascii="Arial" w:hAnsi="Arial" w:eastAsia="Arial" w:cs="Arial"/>
          <w:noProof w:val="0"/>
          <w:sz w:val="24"/>
          <w:szCs w:val="24"/>
          <w:lang w:val="en-GB"/>
        </w:rPr>
        <w:t xml:space="preserve">, 2022). Remote working, meetings through videoconferences, and the need for sharing documents in real time and with </w:t>
      </w:r>
      <w:r w:rsidRPr="68F60ADF" w:rsidR="53E5314F">
        <w:rPr>
          <w:rFonts w:ascii="Arial" w:hAnsi="Arial" w:eastAsia="Arial" w:cs="Arial"/>
          <w:noProof w:val="0"/>
          <w:sz w:val="24"/>
          <w:szCs w:val="24"/>
          <w:lang w:val="en-GB"/>
        </w:rPr>
        <w:t>different locations</w:t>
      </w:r>
      <w:r w:rsidRPr="68F60ADF" w:rsidR="53E5314F">
        <w:rPr>
          <w:rFonts w:ascii="Arial" w:hAnsi="Arial" w:eastAsia="Arial" w:cs="Arial"/>
          <w:noProof w:val="0"/>
          <w:sz w:val="24"/>
          <w:szCs w:val="24"/>
          <w:lang w:val="en-GB"/>
        </w:rPr>
        <w:t xml:space="preserve"> affected the way the paper products have been used. Online sharing documents in screens has been boosted. COVID-19 produced a global decline in paper and pulp market of 0.1% in 2020 as compared to 2019, which was softened in part due to the high demand on sanitary paper, but it is projected to keep </w:t>
      </w:r>
      <w:r w:rsidRPr="68F60ADF" w:rsidR="384ED2D6">
        <w:rPr>
          <w:rFonts w:ascii="Arial" w:hAnsi="Arial" w:eastAsia="Arial" w:cs="Arial"/>
          <w:noProof w:val="0"/>
          <w:sz w:val="24"/>
          <w:szCs w:val="24"/>
          <w:lang w:val="en-GB"/>
        </w:rPr>
        <w:t>a</w:t>
      </w:r>
      <w:r w:rsidRPr="68F60ADF" w:rsidR="53E5314F">
        <w:rPr>
          <w:rFonts w:ascii="Arial" w:hAnsi="Arial" w:eastAsia="Arial" w:cs="Arial"/>
          <w:noProof w:val="0"/>
          <w:sz w:val="24"/>
          <w:szCs w:val="24"/>
          <w:lang w:val="en-GB"/>
        </w:rPr>
        <w:t xml:space="preserve"> steady growing in the next years (Fortune business insights, 2021).</w:t>
      </w:r>
      <w:r w:rsidRPr="68F60ADF" w:rsidR="53E5314F">
        <w:rPr>
          <w:rFonts w:ascii="Arial" w:hAnsi="Arial" w:eastAsia="Arial" w:cs="Arial"/>
          <w:noProof w:val="0"/>
          <w:color w:val="C9211E"/>
          <w:sz w:val="24"/>
          <w:szCs w:val="24"/>
          <w:lang w:val="en-GB"/>
        </w:rPr>
        <w:t xml:space="preserve"> </w:t>
      </w:r>
      <w:r w:rsidRPr="68F60ADF" w:rsidR="53E5314F">
        <w:rPr>
          <w:rFonts w:ascii="Arial" w:hAnsi="Arial" w:eastAsia="Arial" w:cs="Arial"/>
          <w:noProof w:val="0"/>
          <w:sz w:val="24"/>
          <w:szCs w:val="24"/>
          <w:lang w:val="en-GB"/>
        </w:rPr>
        <w:t xml:space="preserve">The impact of digitalization caused in part the drop on the printing paper, but on the other hand, a growth of the paper packaging </w:t>
      </w:r>
      <w:r w:rsidRPr="68F60ADF" w:rsidR="53E5314F">
        <w:rPr>
          <w:rFonts w:ascii="Arial" w:hAnsi="Arial" w:eastAsia="Arial" w:cs="Arial"/>
          <w:noProof w:val="0"/>
          <w:sz w:val="24"/>
          <w:szCs w:val="24"/>
          <w:lang w:val="en-GB"/>
        </w:rPr>
        <w:t>mainly due</w:t>
      </w:r>
      <w:r w:rsidRPr="68F60ADF" w:rsidR="53E5314F">
        <w:rPr>
          <w:rFonts w:ascii="Arial" w:hAnsi="Arial" w:eastAsia="Arial" w:cs="Arial"/>
          <w:noProof w:val="0"/>
          <w:sz w:val="24"/>
          <w:szCs w:val="24"/>
          <w:lang w:val="en-GB"/>
        </w:rPr>
        <w:t xml:space="preserve"> to e-commerce has been also </w:t>
      </w:r>
      <w:r w:rsidRPr="68F60ADF" w:rsidR="53E5314F">
        <w:rPr>
          <w:rFonts w:ascii="Arial" w:hAnsi="Arial" w:eastAsia="Arial" w:cs="Arial"/>
          <w:noProof w:val="0"/>
          <w:sz w:val="24"/>
          <w:szCs w:val="24"/>
          <w:lang w:val="en-GB"/>
        </w:rPr>
        <w:t>observed</w:t>
      </w:r>
      <w:r w:rsidRPr="68F60ADF" w:rsidR="53E5314F">
        <w:rPr>
          <w:rFonts w:ascii="Arial" w:hAnsi="Arial" w:eastAsia="Arial" w:cs="Arial"/>
          <w:noProof w:val="0"/>
          <w:sz w:val="24"/>
          <w:szCs w:val="24"/>
          <w:lang w:val="en-GB"/>
        </w:rPr>
        <w:t xml:space="preserve"> (Tiseo, 2022). Similarly in a report by McKinsey (Berg and </w:t>
      </w:r>
      <w:r w:rsidRPr="68F60ADF" w:rsidR="53E5314F">
        <w:rPr>
          <w:rFonts w:ascii="Arial" w:hAnsi="Arial" w:eastAsia="Arial" w:cs="Arial"/>
          <w:noProof w:val="0"/>
          <w:sz w:val="24"/>
          <w:szCs w:val="24"/>
          <w:lang w:val="en-GB"/>
        </w:rPr>
        <w:t>Lingqvist</w:t>
      </w:r>
      <w:r w:rsidRPr="68F60ADF" w:rsidR="53E5314F">
        <w:rPr>
          <w:rFonts w:ascii="Arial" w:hAnsi="Arial" w:eastAsia="Arial" w:cs="Arial"/>
          <w:noProof w:val="0"/>
          <w:sz w:val="24"/>
          <w:szCs w:val="24"/>
          <w:lang w:val="en-GB"/>
        </w:rPr>
        <w:t>, 2019) it is corroborated that the graphic paper demand is reducing and will keep declining over the next decade, and that packaging paper, tissue paper and hygiene products will keep growing in future. Companies willing to survive would require cost optimization and good management on the changing environment.</w:t>
      </w:r>
    </w:p>
    <w:p w:rsidR="482A9865" w:rsidP="68F60ADF" w:rsidRDefault="482A9865" w14:paraId="664A492F" w14:textId="19583090">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Technological improvements in electronic devices may look like a thread for the paper industry, but as explained by Briscoe (2021) in many cases the adoption of </w:t>
      </w:r>
      <w:r w:rsidRPr="68F60ADF" w:rsidR="53E5314F">
        <w:rPr>
          <w:rFonts w:ascii="Arial" w:hAnsi="Arial" w:eastAsia="Arial" w:cs="Arial"/>
          <w:noProof w:val="0"/>
          <w:sz w:val="24"/>
          <w:szCs w:val="24"/>
          <w:lang w:val="en-GB"/>
        </w:rPr>
        <w:t>new technologies</w:t>
      </w:r>
      <w:r w:rsidRPr="68F60ADF" w:rsidR="53E5314F">
        <w:rPr>
          <w:rFonts w:ascii="Arial" w:hAnsi="Arial" w:eastAsia="Arial" w:cs="Arial"/>
          <w:noProof w:val="0"/>
          <w:sz w:val="24"/>
          <w:szCs w:val="24"/>
          <w:lang w:val="en-GB"/>
        </w:rPr>
        <w:t xml:space="preserve"> can help to increase the paper production, and that the “paperless office myth” can just be that; a myth. However, in the same article, Briscoe acknowledges that technology in conjunction with legislation changes can lead to </w:t>
      </w:r>
      <w:r w:rsidRPr="68F60ADF" w:rsidR="13B7680D">
        <w:rPr>
          <w:rFonts w:ascii="Arial" w:hAnsi="Arial" w:eastAsia="Arial" w:cs="Arial"/>
          <w:noProof w:val="0"/>
          <w:sz w:val="24"/>
          <w:szCs w:val="24"/>
          <w:lang w:val="en-GB"/>
        </w:rPr>
        <w:t>profound changes</w:t>
      </w:r>
      <w:r w:rsidRPr="68F60ADF" w:rsidR="53E5314F">
        <w:rPr>
          <w:rFonts w:ascii="Arial" w:hAnsi="Arial" w:eastAsia="Arial" w:cs="Arial"/>
          <w:noProof w:val="0"/>
          <w:sz w:val="24"/>
          <w:szCs w:val="24"/>
          <w:lang w:val="en-GB"/>
        </w:rPr>
        <w:t xml:space="preserve"> in behaviour of consumers. </w:t>
      </w:r>
    </w:p>
    <w:p w:rsidR="482A9865" w:rsidP="68F60ADF" w:rsidRDefault="482A9865" w14:paraId="1DD68DBF" w14:textId="6CCC76B0">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Sustainability efforts, increasing demand for paper and forest made packaging, other industries </w:t>
      </w:r>
      <w:r w:rsidRPr="68F60ADF" w:rsidR="74D4A4F6">
        <w:rPr>
          <w:rFonts w:ascii="Arial" w:hAnsi="Arial" w:eastAsia="Arial" w:cs="Arial"/>
          <w:noProof w:val="0"/>
          <w:sz w:val="24"/>
          <w:szCs w:val="24"/>
          <w:lang w:val="en-GB"/>
        </w:rPr>
        <w:t>demand</w:t>
      </w:r>
      <w:r w:rsidRPr="68F60ADF" w:rsidR="53E5314F">
        <w:rPr>
          <w:rFonts w:ascii="Arial" w:hAnsi="Arial" w:eastAsia="Arial" w:cs="Arial"/>
          <w:noProof w:val="0"/>
          <w:sz w:val="24"/>
          <w:szCs w:val="24"/>
          <w:lang w:val="en-GB"/>
        </w:rPr>
        <w:t xml:space="preserve"> for forest products (like construction for example), or new regulations for the environment will shape the 2020 to 2030 decade (Feber et al, 2021).</w:t>
      </w:r>
    </w:p>
    <w:p w:rsidR="482A9865" w:rsidP="68F60ADF" w:rsidRDefault="482A9865" w14:paraId="155D7749" w14:textId="272727FC">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Future paper industry </w:t>
      </w:r>
      <w:r w:rsidRPr="68F60ADF" w:rsidR="53E5314F">
        <w:rPr>
          <w:rFonts w:ascii="Arial" w:hAnsi="Arial" w:eastAsia="Arial" w:cs="Arial"/>
          <w:noProof w:val="0"/>
          <w:sz w:val="24"/>
          <w:szCs w:val="24"/>
          <w:lang w:val="en-GB"/>
        </w:rPr>
        <w:t>has to</w:t>
      </w:r>
      <w:r w:rsidRPr="68F60ADF" w:rsidR="53E5314F">
        <w:rPr>
          <w:rFonts w:ascii="Arial" w:hAnsi="Arial" w:eastAsia="Arial" w:cs="Arial"/>
          <w:noProof w:val="0"/>
          <w:sz w:val="24"/>
          <w:szCs w:val="24"/>
          <w:lang w:val="en-GB"/>
        </w:rPr>
        <w:t xml:space="preserve"> deal with climate change new regulations, adapt to </w:t>
      </w:r>
      <w:r w:rsidRPr="68F60ADF" w:rsidR="53E5314F">
        <w:rPr>
          <w:rFonts w:ascii="Arial" w:hAnsi="Arial" w:eastAsia="Arial" w:cs="Arial"/>
          <w:noProof w:val="0"/>
          <w:sz w:val="24"/>
          <w:szCs w:val="24"/>
          <w:lang w:val="en-GB"/>
        </w:rPr>
        <w:t>new technologies</w:t>
      </w:r>
      <w:r w:rsidRPr="68F60ADF" w:rsidR="53E5314F">
        <w:rPr>
          <w:rFonts w:ascii="Arial" w:hAnsi="Arial" w:eastAsia="Arial" w:cs="Arial"/>
          <w:noProof w:val="0"/>
          <w:sz w:val="24"/>
          <w:szCs w:val="24"/>
          <w:lang w:val="en-GB"/>
        </w:rPr>
        <w:t xml:space="preserve">, invest in </w:t>
      </w:r>
      <w:r w:rsidRPr="68F60ADF" w:rsidR="0DD503CB">
        <w:rPr>
          <w:rFonts w:ascii="Arial" w:hAnsi="Arial" w:eastAsia="Arial" w:cs="Arial"/>
          <w:noProof w:val="0"/>
          <w:sz w:val="24"/>
          <w:szCs w:val="24"/>
          <w:lang w:val="en-GB"/>
        </w:rPr>
        <w:t>productivity,</w:t>
      </w:r>
      <w:r w:rsidRPr="68F60ADF" w:rsidR="53E5314F">
        <w:rPr>
          <w:rFonts w:ascii="Arial" w:hAnsi="Arial" w:eastAsia="Arial" w:cs="Arial"/>
          <w:noProof w:val="0"/>
          <w:sz w:val="24"/>
          <w:szCs w:val="24"/>
          <w:lang w:val="en-GB"/>
        </w:rPr>
        <w:t xml:space="preserve"> and take advantage of new opportunities (Feber et al, 2021).</w:t>
      </w:r>
    </w:p>
    <w:p w:rsidR="482A9865" w:rsidP="68F60ADF" w:rsidRDefault="482A9865" w14:paraId="24B28569" w14:textId="2A612A68">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Recent geo-political changes such as </w:t>
      </w:r>
      <w:r w:rsidRPr="68F60ADF" w:rsidR="4A3AEA3C">
        <w:rPr>
          <w:rFonts w:ascii="Arial" w:hAnsi="Arial" w:eastAsia="Arial" w:cs="Arial"/>
          <w:noProof w:val="0"/>
          <w:sz w:val="24"/>
          <w:szCs w:val="24"/>
          <w:lang w:val="en-GB"/>
        </w:rPr>
        <w:t>Ukraine</w:t>
      </w:r>
      <w:r w:rsidRPr="68F60ADF" w:rsidR="53E5314F">
        <w:rPr>
          <w:rFonts w:ascii="Arial" w:hAnsi="Arial" w:eastAsia="Arial" w:cs="Arial"/>
          <w:noProof w:val="0"/>
          <w:sz w:val="24"/>
          <w:szCs w:val="24"/>
          <w:lang w:val="en-GB"/>
        </w:rPr>
        <w:t xml:space="preserve"> war and the Brexit in UK, have affected many products stability. Companies have been forced to </w:t>
      </w:r>
      <w:r w:rsidRPr="68F60ADF" w:rsidR="53E5314F">
        <w:rPr>
          <w:rFonts w:ascii="Arial" w:hAnsi="Arial" w:eastAsia="Arial" w:cs="Arial"/>
          <w:noProof w:val="0"/>
          <w:sz w:val="24"/>
          <w:szCs w:val="24"/>
          <w:lang w:val="en-GB"/>
        </w:rPr>
        <w:t>seek</w:t>
      </w:r>
      <w:r w:rsidRPr="68F60ADF" w:rsidR="53E5314F">
        <w:rPr>
          <w:rFonts w:ascii="Arial" w:hAnsi="Arial" w:eastAsia="Arial" w:cs="Arial"/>
          <w:noProof w:val="0"/>
          <w:sz w:val="24"/>
          <w:szCs w:val="24"/>
          <w:lang w:val="en-GB"/>
        </w:rPr>
        <w:t xml:space="preserve"> for different markets or to adapt to restrictions and over-costs. These costs looks like they are being passed to the consumers </w:t>
      </w:r>
      <w:r w:rsidRPr="68F60ADF" w:rsidR="53E5314F">
        <w:rPr>
          <w:rFonts w:ascii="Arial" w:hAnsi="Arial" w:eastAsia="Arial" w:cs="Arial"/>
          <w:noProof w:val="0"/>
          <w:sz w:val="24"/>
          <w:szCs w:val="24"/>
          <w:lang w:val="en-GB"/>
        </w:rPr>
        <w:t>increasing the inflation. In the case of Brexit, cost of living has increased for the average household in UK (</w:t>
      </w:r>
      <w:r w:rsidRPr="68F60ADF" w:rsidR="53E5314F">
        <w:rPr>
          <w:rFonts w:ascii="Arial" w:hAnsi="Arial" w:eastAsia="Arial" w:cs="Arial"/>
          <w:noProof w:val="0"/>
          <w:sz w:val="24"/>
          <w:szCs w:val="24"/>
          <w:lang w:val="en-GB"/>
        </w:rPr>
        <w:t>Breinlich</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i w:val="1"/>
          <w:iCs w:val="1"/>
          <w:noProof w:val="0"/>
          <w:sz w:val="24"/>
          <w:szCs w:val="24"/>
          <w:lang w:val="en-GB"/>
        </w:rPr>
        <w:t xml:space="preserve">et al, </w:t>
      </w:r>
      <w:r w:rsidRPr="68F60ADF" w:rsidR="53E5314F">
        <w:rPr>
          <w:rFonts w:ascii="Arial" w:hAnsi="Arial" w:eastAsia="Arial" w:cs="Arial"/>
          <w:noProof w:val="0"/>
          <w:sz w:val="24"/>
          <w:szCs w:val="24"/>
          <w:lang w:val="en-GB"/>
        </w:rPr>
        <w:t>2022).</w:t>
      </w:r>
      <w:r w:rsidRPr="68F60ADF" w:rsidR="54958117">
        <w:rPr>
          <w:rFonts w:ascii="Arial" w:hAnsi="Arial" w:eastAsia="Arial" w:cs="Arial"/>
          <w:noProof w:val="0"/>
          <w:sz w:val="24"/>
          <w:szCs w:val="24"/>
          <w:lang w:val="en-GB"/>
        </w:rPr>
        <w:t xml:space="preserve"> </w:t>
      </w:r>
      <w:r w:rsidRPr="68F60ADF" w:rsidR="54958117">
        <w:rPr>
          <w:rFonts w:ascii="Arial" w:hAnsi="Arial" w:eastAsia="Arial" w:cs="Arial"/>
          <w:noProof w:val="0"/>
          <w:sz w:val="24"/>
          <w:szCs w:val="24"/>
          <w:lang w:val="en-GB"/>
        </w:rPr>
        <w:t>Similarly,</w:t>
      </w:r>
      <w:r w:rsidRPr="68F60ADF" w:rsidR="53E5314F">
        <w:rPr>
          <w:rFonts w:ascii="Arial" w:hAnsi="Arial" w:eastAsia="Arial" w:cs="Arial"/>
          <w:noProof w:val="0"/>
          <w:sz w:val="24"/>
          <w:szCs w:val="24"/>
          <w:lang w:val="en-GB"/>
        </w:rPr>
        <w:t xml:space="preserve"> products that were easily accessible for EU consumers from UK market found to be more complicate to </w:t>
      </w:r>
      <w:r w:rsidRPr="68F60ADF" w:rsidR="53E5314F">
        <w:rPr>
          <w:rFonts w:ascii="Arial" w:hAnsi="Arial" w:eastAsia="Arial" w:cs="Arial"/>
          <w:noProof w:val="0"/>
          <w:sz w:val="24"/>
          <w:szCs w:val="24"/>
          <w:lang w:val="en-GB"/>
        </w:rPr>
        <w:t>purchase</w:t>
      </w:r>
      <w:r w:rsidRPr="68F60ADF" w:rsidR="53E5314F">
        <w:rPr>
          <w:rFonts w:ascii="Arial" w:hAnsi="Arial" w:eastAsia="Arial" w:cs="Arial"/>
          <w:noProof w:val="0"/>
          <w:sz w:val="24"/>
          <w:szCs w:val="24"/>
          <w:lang w:val="en-GB"/>
        </w:rPr>
        <w:t xml:space="preserve">. Ukraine war has caused an impact in cost “equivalent to 1% of global </w:t>
      </w:r>
      <w:r w:rsidRPr="68F60ADF" w:rsidR="53E5314F">
        <w:rPr>
          <w:rFonts w:ascii="Arial" w:hAnsi="Arial" w:eastAsia="Arial" w:cs="Arial"/>
          <w:noProof w:val="0"/>
          <w:sz w:val="24"/>
          <w:szCs w:val="24"/>
          <w:lang w:val="en-GB"/>
        </w:rPr>
        <w:t>GDP</w:t>
      </w:r>
      <w:r w:rsidRPr="68F60ADF" w:rsidR="53E5314F">
        <w:rPr>
          <w:rFonts w:ascii="Arial" w:hAnsi="Arial" w:eastAsia="Arial" w:cs="Arial"/>
          <w:noProof w:val="0"/>
          <w:sz w:val="24"/>
          <w:szCs w:val="24"/>
          <w:lang w:val="en-GB"/>
        </w:rPr>
        <w:t xml:space="preserve"> in 2022” (</w:t>
      </w:r>
      <w:r w:rsidRPr="68F60ADF" w:rsidR="53E5314F">
        <w:rPr>
          <w:rFonts w:ascii="Arial" w:hAnsi="Arial" w:eastAsia="Arial" w:cs="Arial"/>
          <w:noProof w:val="0"/>
          <w:sz w:val="24"/>
          <w:szCs w:val="24"/>
          <w:lang w:val="en-GB"/>
        </w:rPr>
        <w:t>Liadze</w:t>
      </w:r>
      <w:r w:rsidRPr="68F60ADF" w:rsidR="53E5314F">
        <w:rPr>
          <w:rFonts w:ascii="Arial" w:hAnsi="Arial" w:eastAsia="Arial" w:cs="Arial"/>
          <w:noProof w:val="0"/>
          <w:sz w:val="24"/>
          <w:szCs w:val="24"/>
          <w:lang w:val="en-GB"/>
        </w:rPr>
        <w:t>, 2022). Europe area will be affected the most shrinking its GDP in more than 1%, and inflation will be increased globally adding an extra 2% in 2022 (</w:t>
      </w:r>
      <w:r w:rsidRPr="68F60ADF" w:rsidR="53E5314F">
        <w:rPr>
          <w:rFonts w:ascii="Arial" w:hAnsi="Arial" w:eastAsia="Arial" w:cs="Arial"/>
          <w:noProof w:val="0"/>
          <w:sz w:val="24"/>
          <w:szCs w:val="24"/>
          <w:lang w:val="en-GB"/>
        </w:rPr>
        <w:t>Liadze</w:t>
      </w:r>
      <w:r w:rsidRPr="68F60ADF" w:rsidR="53E5314F">
        <w:rPr>
          <w:rFonts w:ascii="Arial" w:hAnsi="Arial" w:eastAsia="Arial" w:cs="Arial"/>
          <w:noProof w:val="0"/>
          <w:sz w:val="24"/>
          <w:szCs w:val="24"/>
          <w:lang w:val="en-GB"/>
        </w:rPr>
        <w:t xml:space="preserve">, 2022). War has also imposed some restrictions on trades with Russia, and the future is still uncertain on the area. This climate of high tension close to the European countries causes instability and uncertainty in the markets which is associated with higher risk, which again is linked to higher over-costs. </w:t>
      </w:r>
    </w:p>
    <w:p w:rsidR="482A9865" w:rsidP="68F60ADF" w:rsidRDefault="482A9865" w14:paraId="03F2CDD8" w14:textId="53CA35DE">
      <w:pPr>
        <w:pStyle w:val="Heading2"/>
        <w:rPr>
          <w:rFonts w:ascii="Arial" w:hAnsi="Arial" w:eastAsia="Arial" w:cs="Arial"/>
          <w:b w:val="1"/>
          <w:bCs w:val="1"/>
          <w:noProof w:val="0"/>
          <w:color w:val="auto"/>
          <w:sz w:val="26"/>
          <w:szCs w:val="26"/>
          <w:lang w:val="en-GB"/>
        </w:rPr>
      </w:pPr>
      <w:bookmarkStart w:name="_Toc2024412290" w:id="1406912174"/>
      <w:r>
        <w:br/>
      </w:r>
      <w:r w:rsidRPr="68F60ADF" w:rsidR="53E5314F">
        <w:rPr>
          <w:rFonts w:ascii="Arial" w:hAnsi="Arial" w:eastAsia="Arial" w:cs="Arial"/>
          <w:noProof w:val="0"/>
          <w:color w:val="auto"/>
          <w:lang w:val="en-GB"/>
        </w:rPr>
        <w:t>3.2 Micro economic environment.</w:t>
      </w:r>
      <w:bookmarkEnd w:id="1406912174"/>
    </w:p>
    <w:p w:rsidR="482A9865" w:rsidP="68F60ADF" w:rsidRDefault="482A9865" w14:paraId="794B2C87" w14:textId="6E053419">
      <w:pPr>
        <w:pStyle w:val="Normal"/>
        <w:rPr>
          <w:noProof w:val="0"/>
          <w:lang w:val="en-GB"/>
        </w:rPr>
      </w:pPr>
    </w:p>
    <w:p w:rsidR="482A9865" w:rsidP="68F60ADF" w:rsidRDefault="482A9865" w14:paraId="1199D1F2" w14:textId="28EBAE8C">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In order to analyse the factors that will affect closely the behaviour of the industry, Michael Porter’s 5 force framework will be used.</w:t>
      </w:r>
      <w:r w:rsidRPr="68F60ADF" w:rsidR="53E5314F">
        <w:rPr>
          <w:rFonts w:ascii="Arial" w:hAnsi="Arial" w:eastAsia="Arial" w:cs="Arial"/>
          <w:noProof w:val="0"/>
          <w:color w:val="C9211E"/>
          <w:sz w:val="24"/>
          <w:szCs w:val="24"/>
          <w:lang w:val="en-GB"/>
        </w:rPr>
        <w:t xml:space="preserve"> </w:t>
      </w:r>
      <w:r w:rsidRPr="68F60ADF" w:rsidR="53E5314F">
        <w:rPr>
          <w:rFonts w:ascii="Arial" w:hAnsi="Arial" w:eastAsia="Arial" w:cs="Arial"/>
          <w:noProof w:val="0"/>
          <w:sz w:val="24"/>
          <w:szCs w:val="24"/>
          <w:lang w:val="en-GB"/>
        </w:rPr>
        <w:t xml:space="preserve">This model consists </w:t>
      </w:r>
      <w:r w:rsidRPr="68F60ADF" w:rsidR="1F8360EF">
        <w:rPr>
          <w:rFonts w:ascii="Arial" w:hAnsi="Arial" w:eastAsia="Arial" w:cs="Arial"/>
          <w:noProof w:val="0"/>
          <w:sz w:val="24"/>
          <w:szCs w:val="24"/>
          <w:lang w:val="en-GB"/>
        </w:rPr>
        <w:t>of</w:t>
      </w:r>
      <w:r w:rsidRPr="68F60ADF" w:rsidR="53E5314F">
        <w:rPr>
          <w:rFonts w:ascii="Arial" w:hAnsi="Arial" w:eastAsia="Arial" w:cs="Arial"/>
          <w:noProof w:val="0"/>
          <w:sz w:val="24"/>
          <w:szCs w:val="24"/>
          <w:lang w:val="en-GB"/>
        </w:rPr>
        <w:t xml:space="preserve"> 5 forces that will shape the industry competition. These forces are the bargaining power of buyers, the bargaining power of suppliers, the threat of new entrants, the rivalry among industries, and the threat of substitute products or services (Porter, 1985). Competitive advantage has been </w:t>
      </w:r>
      <w:r w:rsidRPr="68F60ADF" w:rsidR="53E5314F">
        <w:rPr>
          <w:rFonts w:ascii="Arial" w:hAnsi="Arial" w:eastAsia="Arial" w:cs="Arial"/>
          <w:noProof w:val="0"/>
          <w:sz w:val="24"/>
          <w:szCs w:val="24"/>
          <w:lang w:val="en-GB"/>
        </w:rPr>
        <w:t>a very successful</w:t>
      </w:r>
      <w:r w:rsidRPr="68F60ADF" w:rsidR="53E5314F">
        <w:rPr>
          <w:rFonts w:ascii="Arial" w:hAnsi="Arial" w:eastAsia="Arial" w:cs="Arial"/>
          <w:noProof w:val="0"/>
          <w:sz w:val="24"/>
          <w:szCs w:val="24"/>
          <w:lang w:val="en-GB"/>
        </w:rPr>
        <w:t xml:space="preserve"> book in business strategy, and </w:t>
      </w:r>
      <w:r w:rsidRPr="68F60ADF" w:rsidR="640AAA62">
        <w:rPr>
          <w:rFonts w:ascii="Arial" w:hAnsi="Arial" w:eastAsia="Arial" w:cs="Arial"/>
          <w:noProof w:val="0"/>
          <w:sz w:val="24"/>
          <w:szCs w:val="24"/>
          <w:lang w:val="en-GB"/>
        </w:rPr>
        <w:t>despite</w:t>
      </w:r>
      <w:r w:rsidRPr="68F60ADF" w:rsidR="53E5314F">
        <w:rPr>
          <w:rFonts w:ascii="Arial" w:hAnsi="Arial" w:eastAsia="Arial" w:cs="Arial"/>
          <w:noProof w:val="0"/>
          <w:sz w:val="24"/>
          <w:szCs w:val="24"/>
          <w:lang w:val="en-GB"/>
        </w:rPr>
        <w:t xml:space="preserve"> the evolution of the industry, its concepts are still usable nowadays to help with the development of strategy (Stonehouse and Snowdon, 2007) </w:t>
      </w:r>
    </w:p>
    <w:p w:rsidR="482A9865" w:rsidP="68F60ADF" w:rsidRDefault="482A9865" w14:paraId="7D74295E" w14:textId="073C2AAF">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The rivalry among different companies is fierce, and many companies dispute the first positions among the industry. Some of the main competitors of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are companies like Jagenberg Paper (Jagenberg Paper, no date), </w:t>
      </w:r>
      <w:r w:rsidRPr="68F60ADF" w:rsidR="53E5314F">
        <w:rPr>
          <w:rFonts w:ascii="Arial" w:hAnsi="Arial" w:eastAsia="Arial" w:cs="Arial"/>
          <w:noProof w:val="0"/>
          <w:sz w:val="24"/>
          <w:szCs w:val="24"/>
          <w:lang w:val="en-GB"/>
        </w:rPr>
        <w:t>Raumaster</w:t>
      </w:r>
      <w:r w:rsidRPr="68F60ADF" w:rsidR="53E5314F">
        <w:rPr>
          <w:rFonts w:ascii="Arial" w:hAnsi="Arial" w:eastAsia="Arial" w:cs="Arial"/>
          <w:noProof w:val="0"/>
          <w:sz w:val="24"/>
          <w:szCs w:val="24"/>
          <w:lang w:val="en-GB"/>
        </w:rPr>
        <w:t xml:space="preserve"> Paper (</w:t>
      </w:r>
      <w:r w:rsidRPr="68F60ADF" w:rsidR="53E5314F">
        <w:rPr>
          <w:rFonts w:ascii="Arial" w:hAnsi="Arial" w:eastAsia="Arial" w:cs="Arial"/>
          <w:noProof w:val="0"/>
          <w:sz w:val="24"/>
          <w:szCs w:val="24"/>
          <w:lang w:val="en-GB"/>
        </w:rPr>
        <w:t>Raumaster</w:t>
      </w:r>
      <w:r w:rsidRPr="68F60ADF" w:rsidR="53E5314F">
        <w:rPr>
          <w:rFonts w:ascii="Arial" w:hAnsi="Arial" w:eastAsia="Arial" w:cs="Arial"/>
          <w:noProof w:val="0"/>
          <w:sz w:val="24"/>
          <w:szCs w:val="24"/>
          <w:lang w:val="en-GB"/>
        </w:rPr>
        <w:t xml:space="preserve"> Paper, 2016), BW </w:t>
      </w:r>
      <w:r w:rsidRPr="68F60ADF" w:rsidR="53E5314F">
        <w:rPr>
          <w:rFonts w:ascii="Arial" w:hAnsi="Arial" w:eastAsia="Arial" w:cs="Arial"/>
          <w:noProof w:val="0"/>
          <w:sz w:val="24"/>
          <w:szCs w:val="24"/>
          <w:lang w:val="en-GB"/>
        </w:rPr>
        <w:t>papersystems</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BWpapersystems</w:t>
      </w:r>
      <w:r w:rsidRPr="68F60ADF" w:rsidR="53E5314F">
        <w:rPr>
          <w:rFonts w:ascii="Arial" w:hAnsi="Arial" w:eastAsia="Arial" w:cs="Arial"/>
          <w:noProof w:val="0"/>
          <w:sz w:val="24"/>
          <w:szCs w:val="24"/>
          <w:lang w:val="en-GB"/>
        </w:rPr>
        <w:t>, no date). A more extensive list can be found in Global Paper Sheeter Machine Market Research Report 2022 (Absolute reports, 2022).</w:t>
      </w:r>
    </w:p>
    <w:p w:rsidR="482A9865" w:rsidP="68F60ADF" w:rsidRDefault="482A9865" w14:paraId="69B14960" w14:textId="35A4ABC0">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The bargaining power of buyers is changing with the new entrants in the market. Before it was a more technical market where technology was kept in secret by companies as a key factor of their success and competitive advantage. There was a long gap of time since new improvements were </w:t>
      </w:r>
      <w:r w:rsidRPr="68F60ADF" w:rsidR="1C63CA43">
        <w:rPr>
          <w:rFonts w:ascii="Arial" w:hAnsi="Arial" w:eastAsia="Arial" w:cs="Arial"/>
          <w:noProof w:val="0"/>
          <w:sz w:val="24"/>
          <w:szCs w:val="24"/>
          <w:lang w:val="en-GB"/>
        </w:rPr>
        <w:t xml:space="preserve">achieved </w:t>
      </w:r>
      <w:r w:rsidRPr="68F60ADF" w:rsidR="53E5314F">
        <w:rPr>
          <w:rFonts w:ascii="Arial" w:hAnsi="Arial" w:eastAsia="Arial" w:cs="Arial"/>
          <w:noProof w:val="0"/>
          <w:sz w:val="24"/>
          <w:szCs w:val="24"/>
          <w:lang w:val="en-GB"/>
        </w:rPr>
        <w:t>until other companies could have similar technologies in place</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P</w:t>
      </w:r>
      <w:r w:rsidRPr="68F60ADF" w:rsidR="53E5314F">
        <w:rPr>
          <w:rFonts w:ascii="Arial" w:hAnsi="Arial" w:eastAsia="Arial" w:cs="Arial"/>
          <w:noProof w:val="0"/>
          <w:sz w:val="24"/>
          <w:szCs w:val="24"/>
          <w:lang w:val="en-GB"/>
        </w:rPr>
        <w:t xml:space="preserve">ioneering </w:t>
      </w:r>
      <w:r w:rsidRPr="68F60ADF" w:rsidR="53E5314F">
        <w:rPr>
          <w:rFonts w:ascii="Arial" w:hAnsi="Arial" w:eastAsia="Arial" w:cs="Arial"/>
          <w:noProof w:val="0"/>
          <w:sz w:val="24"/>
          <w:szCs w:val="24"/>
          <w:lang w:val="en-GB"/>
        </w:rPr>
        <w:t>a new technology</w:t>
      </w:r>
      <w:r w:rsidRPr="68F60ADF" w:rsidR="53E5314F">
        <w:rPr>
          <w:rFonts w:ascii="Arial" w:hAnsi="Arial" w:eastAsia="Arial" w:cs="Arial"/>
          <w:noProof w:val="0"/>
          <w:sz w:val="24"/>
          <w:szCs w:val="24"/>
          <w:lang w:val="en-GB"/>
        </w:rPr>
        <w:t xml:space="preserve"> and being the first entrant applying that technology to the market has always been a competitive advantage, however with the speed of spreading of the knowledge and quick implementation of </w:t>
      </w:r>
      <w:r w:rsidRPr="68F60ADF" w:rsidR="53E5314F">
        <w:rPr>
          <w:rFonts w:ascii="Arial" w:hAnsi="Arial" w:eastAsia="Arial" w:cs="Arial"/>
          <w:noProof w:val="0"/>
          <w:sz w:val="24"/>
          <w:szCs w:val="24"/>
          <w:lang w:val="en-GB"/>
        </w:rPr>
        <w:t>new technologies</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maintaining</w:t>
      </w:r>
      <w:r w:rsidRPr="68F60ADF" w:rsidR="53E5314F">
        <w:rPr>
          <w:rFonts w:ascii="Arial" w:hAnsi="Arial" w:eastAsia="Arial" w:cs="Arial"/>
          <w:noProof w:val="0"/>
          <w:sz w:val="24"/>
          <w:szCs w:val="24"/>
          <w:lang w:val="en-GB"/>
        </w:rPr>
        <w:t xml:space="preserve"> this position is </w:t>
      </w:r>
      <w:r w:rsidRPr="68F60ADF" w:rsidR="2F135B4D">
        <w:rPr>
          <w:rFonts w:ascii="Arial" w:hAnsi="Arial" w:eastAsia="Arial" w:cs="Arial"/>
          <w:noProof w:val="0"/>
          <w:sz w:val="24"/>
          <w:szCs w:val="24"/>
          <w:lang w:val="en-GB"/>
        </w:rPr>
        <w:t>extremely complicated</w:t>
      </w:r>
      <w:r w:rsidRPr="68F60ADF" w:rsidR="53E5314F">
        <w:rPr>
          <w:rFonts w:ascii="Arial" w:hAnsi="Arial" w:eastAsia="Arial" w:cs="Arial"/>
          <w:noProof w:val="0"/>
          <w:sz w:val="24"/>
          <w:szCs w:val="24"/>
          <w:lang w:val="en-GB"/>
        </w:rPr>
        <w:t>. Hence buyers are gaining power on deciding which supplier to use.</w:t>
      </w:r>
    </w:p>
    <w:p w:rsidR="482A9865" w:rsidP="68F60ADF" w:rsidRDefault="482A9865" w14:paraId="6E93A50E" w14:textId="62E51C3A">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The bargaining power of suppliers in this industry is not high. This keeps the costs of material within an acceptable range. All the components of the machinery can be produced in multiple places and there is not one critical product to consider that would change the game play. In </w:t>
      </w:r>
      <w:r w:rsidRPr="68F60ADF" w:rsidR="53E5314F">
        <w:rPr>
          <w:rFonts w:ascii="Arial" w:hAnsi="Arial" w:eastAsia="Arial" w:cs="Arial"/>
          <w:noProof w:val="0"/>
          <w:sz w:val="24"/>
          <w:szCs w:val="24"/>
          <w:lang w:val="en-GB"/>
        </w:rPr>
        <w:t>Pasaban</w:t>
      </w:r>
      <w:r w:rsidRPr="68F60ADF" w:rsidR="0E65CDE6">
        <w:rPr>
          <w:rFonts w:ascii="Arial" w:hAnsi="Arial" w:eastAsia="Arial" w:cs="Arial"/>
          <w:noProof w:val="0"/>
          <w:sz w:val="24"/>
          <w:szCs w:val="24"/>
          <w:lang w:val="en-GB"/>
        </w:rPr>
        <w:t>’s</w:t>
      </w:r>
      <w:r w:rsidRPr="68F60ADF" w:rsidR="53E5314F">
        <w:rPr>
          <w:rFonts w:ascii="Arial" w:hAnsi="Arial" w:eastAsia="Arial" w:cs="Arial"/>
          <w:noProof w:val="0"/>
          <w:sz w:val="24"/>
          <w:szCs w:val="24"/>
          <w:lang w:val="en-GB"/>
        </w:rPr>
        <w:t xml:space="preserve"> case, as explained in the introduction chapter, the key product is its electronics and software programmes, but these technologies are developed by a company owned by the same family. The </w:t>
      </w:r>
      <w:r w:rsidRPr="68F60ADF" w:rsidR="53E5314F">
        <w:rPr>
          <w:rFonts w:ascii="Arial" w:hAnsi="Arial" w:eastAsia="Arial" w:cs="Arial"/>
          <w:noProof w:val="0"/>
          <w:sz w:val="24"/>
          <w:szCs w:val="24"/>
          <w:lang w:val="en-GB"/>
        </w:rPr>
        <w:t>know-how</w:t>
      </w:r>
      <w:r w:rsidRPr="68F60ADF" w:rsidR="53E5314F">
        <w:rPr>
          <w:rFonts w:ascii="Arial" w:hAnsi="Arial" w:eastAsia="Arial" w:cs="Arial"/>
          <w:noProof w:val="0"/>
          <w:sz w:val="24"/>
          <w:szCs w:val="24"/>
          <w:lang w:val="en-GB"/>
        </w:rPr>
        <w:t xml:space="preserve"> of the critical parts of their machines is therefore kept safe and not shared with the outside while the components to build the main boards are standard ones. </w:t>
      </w:r>
    </w:p>
    <w:p w:rsidR="482A9865" w:rsidP="68F60ADF" w:rsidRDefault="482A9865" w14:paraId="2B12E636" w14:textId="335D6660">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Barriers to entry is a force that has changed over time. At the beginning it was more a case of developing technology and invest money in the prototypes. Machines were </w:t>
      </w:r>
      <w:r w:rsidRPr="68F60ADF" w:rsidR="53E5314F">
        <w:rPr>
          <w:rFonts w:ascii="Arial" w:hAnsi="Arial" w:eastAsia="Arial" w:cs="Arial"/>
          <w:noProof w:val="0"/>
          <w:sz w:val="24"/>
          <w:szCs w:val="24"/>
          <w:lang w:val="en-GB"/>
        </w:rPr>
        <w:t>very complex</w:t>
      </w:r>
      <w:r w:rsidRPr="68F60ADF" w:rsidR="53E5314F">
        <w:rPr>
          <w:rFonts w:ascii="Arial" w:hAnsi="Arial" w:eastAsia="Arial" w:cs="Arial"/>
          <w:noProof w:val="0"/>
          <w:sz w:val="24"/>
          <w:szCs w:val="24"/>
          <w:lang w:val="en-GB"/>
        </w:rPr>
        <w:t xml:space="preserve"> to build and require a high volume of capital to develop a fully operational unit. Nowadays, there are more companies that can produce parts of the machine and reduce the risk for new entrants, as they can build a machine combining these units. As an </w:t>
      </w:r>
      <w:r w:rsidRPr="68F60ADF" w:rsidR="1F505B5C">
        <w:rPr>
          <w:rFonts w:ascii="Arial" w:hAnsi="Arial" w:eastAsia="Arial" w:cs="Arial"/>
          <w:noProof w:val="0"/>
          <w:sz w:val="24"/>
          <w:szCs w:val="24"/>
          <w:lang w:val="en-GB"/>
        </w:rPr>
        <w:t>example,</w:t>
      </w: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MTorres</w:t>
      </w:r>
      <w:r w:rsidRPr="68F60ADF" w:rsidR="53E5314F">
        <w:rPr>
          <w:rFonts w:ascii="Arial" w:hAnsi="Arial" w:eastAsia="Arial" w:cs="Arial"/>
          <w:noProof w:val="0"/>
          <w:sz w:val="24"/>
          <w:szCs w:val="24"/>
          <w:lang w:val="en-GB"/>
        </w:rPr>
        <w:t xml:space="preserve"> </w:t>
      </w:r>
      <w:r w:rsidRPr="68F60ADF" w:rsidR="4CDB2BB6">
        <w:rPr>
          <w:rFonts w:ascii="Arial" w:hAnsi="Arial" w:eastAsia="Arial" w:cs="Arial"/>
          <w:noProof w:val="0"/>
          <w:sz w:val="24"/>
          <w:szCs w:val="24"/>
          <w:lang w:val="en-GB"/>
        </w:rPr>
        <w:t xml:space="preserve">is a </w:t>
      </w:r>
      <w:r w:rsidRPr="68F60ADF" w:rsidR="53E5314F">
        <w:rPr>
          <w:rFonts w:ascii="Arial" w:hAnsi="Arial" w:eastAsia="Arial" w:cs="Arial"/>
          <w:noProof w:val="0"/>
          <w:sz w:val="24"/>
          <w:szCs w:val="24"/>
          <w:lang w:val="en-GB"/>
        </w:rPr>
        <w:t>company makes splicers and unwinding stations that can be attached to any machine and simplify the design and implementation stages (</w:t>
      </w:r>
      <w:r w:rsidRPr="68F60ADF" w:rsidR="53E5314F">
        <w:rPr>
          <w:rFonts w:ascii="Arial" w:hAnsi="Arial" w:eastAsia="Arial" w:cs="Arial"/>
          <w:noProof w:val="0"/>
          <w:sz w:val="24"/>
          <w:szCs w:val="24"/>
          <w:lang w:val="en-GB"/>
        </w:rPr>
        <w:t>MTorres</w:t>
      </w:r>
      <w:r w:rsidRPr="68F60ADF" w:rsidR="53E5314F">
        <w:rPr>
          <w:rFonts w:ascii="Arial" w:hAnsi="Arial" w:eastAsia="Arial" w:cs="Arial"/>
          <w:noProof w:val="0"/>
          <w:sz w:val="24"/>
          <w:szCs w:val="24"/>
          <w:lang w:val="en-GB"/>
        </w:rPr>
        <w:t xml:space="preserve">, no date). </w:t>
      </w:r>
    </w:p>
    <w:p w:rsidR="482A9865" w:rsidP="68F60ADF" w:rsidRDefault="482A9865" w14:paraId="31C06055" w14:textId="7FF3BC5C">
      <w:pPr>
        <w:spacing w:line="240"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Technology changes and environmental new regulations can lead to new substitutes to the products that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is producing. Regular printing paper can be reduced by technology as more digital screens can be used as alternative for publicity or marketing campaigns, or companies deciding to reduce the paper consumption and having online resources instead. </w:t>
      </w:r>
      <w:r w:rsidRPr="68F60ADF" w:rsidR="53E5314F">
        <w:rPr>
          <w:rFonts w:ascii="Arial" w:hAnsi="Arial" w:eastAsia="Arial" w:cs="Arial"/>
          <w:noProof w:val="0"/>
          <w:sz w:val="24"/>
          <w:szCs w:val="24"/>
          <w:lang w:val="en-GB"/>
        </w:rPr>
        <w:t>At the moment</w:t>
      </w:r>
      <w:r w:rsidRPr="68F60ADF" w:rsidR="53E5314F">
        <w:rPr>
          <w:rFonts w:ascii="Arial" w:hAnsi="Arial" w:eastAsia="Arial" w:cs="Arial"/>
          <w:noProof w:val="0"/>
          <w:sz w:val="24"/>
          <w:szCs w:val="24"/>
          <w:lang w:val="en-GB"/>
        </w:rPr>
        <w:t xml:space="preserve">, the regulation for reduction on plastic packaging is helping to increase the cardboard production as substitute. “Paper is the most sustainable and recyclable packaging material available in the world </w:t>
      </w:r>
      <w:r w:rsidRPr="68F60ADF" w:rsidR="7EA2CDF4">
        <w:rPr>
          <w:rFonts w:ascii="Arial" w:hAnsi="Arial" w:eastAsia="Arial" w:cs="Arial"/>
          <w:noProof w:val="0"/>
          <w:sz w:val="24"/>
          <w:szCs w:val="24"/>
          <w:lang w:val="en-GB"/>
        </w:rPr>
        <w:t>today” (</w:t>
      </w:r>
      <w:r w:rsidRPr="68F60ADF" w:rsidR="53E5314F">
        <w:rPr>
          <w:rFonts w:ascii="Arial" w:hAnsi="Arial" w:eastAsia="Arial" w:cs="Arial"/>
          <w:noProof w:val="0"/>
          <w:sz w:val="24"/>
          <w:szCs w:val="24"/>
          <w:lang w:val="en-GB"/>
        </w:rPr>
        <w:t xml:space="preserve">Fortune business insights, 2021). Industry </w:t>
      </w:r>
      <w:r w:rsidRPr="68F60ADF" w:rsidR="53E5314F">
        <w:rPr>
          <w:rFonts w:ascii="Arial" w:hAnsi="Arial" w:eastAsia="Arial" w:cs="Arial"/>
          <w:noProof w:val="0"/>
          <w:sz w:val="24"/>
          <w:szCs w:val="24"/>
          <w:lang w:val="en-GB"/>
        </w:rPr>
        <w:t>has to</w:t>
      </w:r>
      <w:r w:rsidRPr="68F60ADF" w:rsidR="53E5314F">
        <w:rPr>
          <w:rFonts w:ascii="Arial" w:hAnsi="Arial" w:eastAsia="Arial" w:cs="Arial"/>
          <w:noProof w:val="0"/>
          <w:sz w:val="24"/>
          <w:szCs w:val="24"/>
          <w:lang w:val="en-GB"/>
        </w:rPr>
        <w:t xml:space="preserve"> be attentive as similar case could happen with paper if anything better is found in the future as its substitute.</w:t>
      </w:r>
    </w:p>
    <w:p w:rsidR="482A9865" w:rsidP="68F60ADF" w:rsidRDefault="482A9865" w14:paraId="5B5C9D0C" w14:textId="617CE974">
      <w:pPr/>
      <w:r>
        <w:br w:type="page"/>
      </w:r>
    </w:p>
    <w:p w:rsidR="482A9865" w:rsidP="68F60ADF" w:rsidRDefault="482A9865" w14:paraId="551738AC" w14:textId="65749AFD">
      <w:pPr>
        <w:pStyle w:val="Heading2"/>
        <w:rPr>
          <w:rFonts w:ascii="Arial" w:hAnsi="Arial" w:eastAsia="Arial" w:cs="Arial"/>
          <w:noProof w:val="0"/>
          <w:color w:val="auto"/>
          <w:lang w:val="en-GB"/>
        </w:rPr>
      </w:pPr>
      <w:bookmarkStart w:name="_Toc340603317" w:id="466179465"/>
      <w:r w:rsidRPr="68F60ADF" w:rsidR="53E5314F">
        <w:rPr>
          <w:rFonts w:ascii="Arial" w:hAnsi="Arial" w:eastAsia="Arial" w:cs="Arial"/>
          <w:noProof w:val="0"/>
          <w:color w:val="auto"/>
          <w:lang w:val="en-GB"/>
        </w:rPr>
        <w:t>3.3. SWOT analysis.</w:t>
      </w:r>
      <w:bookmarkEnd w:id="466179465"/>
    </w:p>
    <w:p w:rsidR="482A9865" w:rsidP="68F60ADF" w:rsidRDefault="482A9865" w14:paraId="2482FB8B" w14:textId="2EE8624B">
      <w:pPr>
        <w:pStyle w:val="Normal"/>
        <w:rPr>
          <w:noProof w:val="0"/>
          <w:lang w:val="en-GB"/>
        </w:rPr>
      </w:pPr>
    </w:p>
    <w:p w:rsidR="482A9865" w:rsidP="68F60ADF" w:rsidRDefault="482A9865" w14:paraId="60CD4A6E" w14:textId="3379EF0E">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The SWOT analysis is a great tool still usable in the nowadays strategic analysis (Helms and Nixon, 2010). In a SWOT analysis there are typically four quadrants, strengths and weaknesses which are internal features, and opportunities and threats which are external. </w:t>
      </w:r>
      <w:r w:rsidRPr="68F60ADF" w:rsidR="53E5314F">
        <w:rPr>
          <w:rFonts w:ascii="Arial" w:hAnsi="Arial" w:eastAsia="Arial" w:cs="Arial"/>
          <w:noProof w:val="0"/>
          <w:sz w:val="24"/>
          <w:szCs w:val="24"/>
          <w:lang w:val="en-GB"/>
        </w:rPr>
        <w:t>In order to</w:t>
      </w:r>
      <w:r w:rsidRPr="68F60ADF" w:rsidR="53E5314F">
        <w:rPr>
          <w:rFonts w:ascii="Arial" w:hAnsi="Arial" w:eastAsia="Arial" w:cs="Arial"/>
          <w:noProof w:val="0"/>
          <w:sz w:val="24"/>
          <w:szCs w:val="24"/>
          <w:lang w:val="en-GB"/>
        </w:rPr>
        <w:t xml:space="preserve"> benefit most from the SWOT </w:t>
      </w:r>
      <w:r w:rsidRPr="68F60ADF" w:rsidR="285EEE43">
        <w:rPr>
          <w:rFonts w:ascii="Arial" w:hAnsi="Arial" w:eastAsia="Arial" w:cs="Arial"/>
          <w:noProof w:val="0"/>
          <w:sz w:val="24"/>
          <w:szCs w:val="24"/>
          <w:lang w:val="en-GB"/>
        </w:rPr>
        <w:t>analysis,</w:t>
      </w:r>
      <w:r w:rsidRPr="68F60ADF" w:rsidR="53E5314F">
        <w:rPr>
          <w:rFonts w:ascii="Arial" w:hAnsi="Arial" w:eastAsia="Arial" w:cs="Arial"/>
          <w:noProof w:val="0"/>
          <w:sz w:val="24"/>
          <w:szCs w:val="24"/>
          <w:lang w:val="en-GB"/>
        </w:rPr>
        <w:t xml:space="preserve"> it is better to consider a defensive approach as well as an offensive approach incorporating resource base view concepts as </w:t>
      </w:r>
      <w:r w:rsidRPr="68F60ADF" w:rsidR="53E5314F">
        <w:rPr>
          <w:rFonts w:ascii="Arial" w:hAnsi="Arial" w:eastAsia="Arial" w:cs="Arial"/>
          <w:noProof w:val="0"/>
          <w:sz w:val="24"/>
          <w:szCs w:val="24"/>
          <w:lang w:val="en-GB"/>
        </w:rPr>
        <w:t>indicated</w:t>
      </w:r>
      <w:r w:rsidRPr="68F60ADF" w:rsidR="53E5314F">
        <w:rPr>
          <w:rFonts w:ascii="Arial" w:hAnsi="Arial" w:eastAsia="Arial" w:cs="Arial"/>
          <w:noProof w:val="0"/>
          <w:sz w:val="24"/>
          <w:szCs w:val="24"/>
          <w:lang w:val="en-GB"/>
        </w:rPr>
        <w:t xml:space="preserve"> by Valentin (2001), so all range of possibilities can be covered.</w:t>
      </w:r>
    </w:p>
    <w:p w:rsidR="482A9865" w:rsidP="68F60ADF" w:rsidRDefault="482A9865" w14:paraId="2B3C7816" w14:textId="3F746BB0">
      <w:pPr>
        <w:spacing w:line="276" w:lineRule="auto"/>
        <w:jc w:val="both"/>
        <w:rPr>
          <w:rFonts w:ascii="Arial" w:hAnsi="Arial" w:eastAsia="Arial" w:cs="Arial"/>
          <w:noProof w:val="0"/>
          <w:sz w:val="24"/>
          <w:szCs w:val="24"/>
          <w:u w:val="single"/>
          <w:lang w:val="en-GB"/>
        </w:rPr>
      </w:pPr>
    </w:p>
    <w:p w:rsidR="482A9865" w:rsidP="68F60ADF" w:rsidRDefault="482A9865" w14:paraId="304AE5F5" w14:textId="5AA23F78">
      <w:pPr>
        <w:spacing w:line="276" w:lineRule="auto"/>
        <w:jc w:val="both"/>
        <w:rPr>
          <w:rFonts w:ascii="Arial" w:hAnsi="Arial" w:eastAsia="Arial" w:cs="Arial"/>
          <w:noProof w:val="0"/>
          <w:sz w:val="24"/>
          <w:szCs w:val="24"/>
          <w:u w:val="single"/>
          <w:lang w:val="en-GB"/>
        </w:rPr>
      </w:pPr>
      <w:r w:rsidRPr="68F60ADF" w:rsidR="53E5314F">
        <w:rPr>
          <w:rFonts w:ascii="Arial" w:hAnsi="Arial" w:eastAsia="Arial" w:cs="Arial"/>
          <w:noProof w:val="0"/>
          <w:sz w:val="24"/>
          <w:szCs w:val="24"/>
          <w:u w:val="single"/>
          <w:lang w:val="en-GB"/>
        </w:rPr>
        <w:t xml:space="preserve">Strengths of </w:t>
      </w:r>
      <w:r w:rsidRPr="68F60ADF" w:rsidR="53E5314F">
        <w:rPr>
          <w:rFonts w:ascii="Arial" w:hAnsi="Arial" w:eastAsia="Arial" w:cs="Arial"/>
          <w:noProof w:val="0"/>
          <w:sz w:val="24"/>
          <w:szCs w:val="24"/>
          <w:u w:val="single"/>
          <w:lang w:val="en-GB"/>
        </w:rPr>
        <w:t>Pasaban</w:t>
      </w:r>
    </w:p>
    <w:p w:rsidR="482A9865" w:rsidP="68F60ADF" w:rsidRDefault="482A9865" w14:paraId="1271069E" w14:textId="64E0FF20">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Highly skilled and motivated employees form part of the company. When they </w:t>
      </w:r>
      <w:r w:rsidRPr="68F60ADF" w:rsidR="2C1A2509">
        <w:rPr>
          <w:rFonts w:ascii="Arial" w:hAnsi="Arial" w:eastAsia="Arial" w:cs="Arial"/>
          <w:noProof w:val="0"/>
          <w:sz w:val="24"/>
          <w:szCs w:val="24"/>
          <w:lang w:val="en-GB"/>
        </w:rPr>
        <w:t>join,</w:t>
      </w:r>
      <w:r w:rsidRPr="68F60ADF" w:rsidR="53E5314F">
        <w:rPr>
          <w:rFonts w:ascii="Arial" w:hAnsi="Arial" w:eastAsia="Arial" w:cs="Arial"/>
          <w:noProof w:val="0"/>
          <w:sz w:val="24"/>
          <w:szCs w:val="24"/>
          <w:lang w:val="en-GB"/>
        </w:rPr>
        <w:t xml:space="preserve"> they are attracted by technology and the quality of the machines built by the firm.</w:t>
      </w:r>
    </w:p>
    <w:p w:rsidR="482A9865" w:rsidP="68F60ADF" w:rsidRDefault="482A9865" w14:paraId="7D96989F" w14:textId="7E962122">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There is </w:t>
      </w:r>
      <w:r w:rsidRPr="68F60ADF" w:rsidR="53E5314F">
        <w:rPr>
          <w:rFonts w:ascii="Arial" w:hAnsi="Arial" w:eastAsia="Arial" w:cs="Arial"/>
          <w:noProof w:val="0"/>
          <w:sz w:val="24"/>
          <w:szCs w:val="24"/>
          <w:lang w:val="en-GB"/>
        </w:rPr>
        <w:t>a great knowledge</w:t>
      </w:r>
      <w:r w:rsidRPr="68F60ADF" w:rsidR="53E5314F">
        <w:rPr>
          <w:rFonts w:ascii="Arial" w:hAnsi="Arial" w:eastAsia="Arial" w:cs="Arial"/>
          <w:noProof w:val="0"/>
          <w:sz w:val="24"/>
          <w:szCs w:val="24"/>
          <w:lang w:val="en-GB"/>
        </w:rPr>
        <w:t xml:space="preserve"> of technology and high flexibility to meet customer needs. Installers have the capability and are allowed to make structural and program changes in the machine to accommodate the customer needs and to improve performance on </w:t>
      </w:r>
      <w:r w:rsidRPr="68F60ADF" w:rsidR="53E5314F">
        <w:rPr>
          <w:rFonts w:ascii="Arial" w:hAnsi="Arial" w:eastAsia="Arial" w:cs="Arial"/>
          <w:noProof w:val="0"/>
          <w:sz w:val="24"/>
          <w:szCs w:val="24"/>
          <w:lang w:val="en-GB"/>
        </w:rPr>
        <w:t>particular conditions</w:t>
      </w:r>
      <w:r w:rsidRPr="68F60ADF" w:rsidR="53E5314F">
        <w:rPr>
          <w:rFonts w:ascii="Arial" w:hAnsi="Arial" w:eastAsia="Arial" w:cs="Arial"/>
          <w:noProof w:val="0"/>
          <w:sz w:val="24"/>
          <w:szCs w:val="24"/>
          <w:lang w:val="en-GB"/>
        </w:rPr>
        <w:t xml:space="preserve">. </w:t>
      </w:r>
    </w:p>
    <w:p w:rsidR="482A9865" w:rsidP="68F60ADF" w:rsidRDefault="482A9865" w14:paraId="42F123F2" w14:textId="6494FA67">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There is a good customer relationship due to long time </w:t>
      </w:r>
      <w:r w:rsidRPr="68F60ADF" w:rsidR="7291944E">
        <w:rPr>
          <w:rFonts w:ascii="Arial" w:hAnsi="Arial" w:eastAsia="Arial" w:cs="Arial"/>
          <w:noProof w:val="0"/>
          <w:sz w:val="24"/>
          <w:szCs w:val="24"/>
          <w:lang w:val="en-GB"/>
        </w:rPr>
        <w:t xml:space="preserve">that the firm has been </w:t>
      </w:r>
      <w:r w:rsidRPr="68F60ADF" w:rsidR="53E5314F">
        <w:rPr>
          <w:rFonts w:ascii="Arial" w:hAnsi="Arial" w:eastAsia="Arial" w:cs="Arial"/>
          <w:noProof w:val="0"/>
          <w:sz w:val="24"/>
          <w:szCs w:val="24"/>
          <w:lang w:val="en-GB"/>
        </w:rPr>
        <w:t xml:space="preserve">in the market.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company has </w:t>
      </w:r>
      <w:r w:rsidRPr="68F60ADF" w:rsidR="1ACBA712">
        <w:rPr>
          <w:rFonts w:ascii="Arial" w:hAnsi="Arial" w:eastAsia="Arial" w:cs="Arial"/>
          <w:noProof w:val="0"/>
          <w:sz w:val="24"/>
          <w:szCs w:val="24"/>
          <w:lang w:val="en-GB"/>
        </w:rPr>
        <w:t xml:space="preserve">had </w:t>
      </w:r>
      <w:r w:rsidRPr="68F60ADF" w:rsidR="53E5314F">
        <w:rPr>
          <w:rFonts w:ascii="Arial" w:hAnsi="Arial" w:eastAsia="Arial" w:cs="Arial"/>
          <w:noProof w:val="0"/>
          <w:sz w:val="24"/>
          <w:szCs w:val="24"/>
          <w:lang w:val="en-GB"/>
        </w:rPr>
        <w:t>contacts with major players in the pulp and paper production.</w:t>
      </w:r>
    </w:p>
    <w:p w:rsidR="482A9865" w:rsidP="68F60ADF" w:rsidRDefault="482A9865" w14:paraId="3395E5BA" w14:textId="0D6D3BCC">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A strong point in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is its quick response customer service. A qualified team of workers can be sent on </w:t>
      </w:r>
      <w:r w:rsidRPr="68F60ADF" w:rsidR="5E2D018D">
        <w:rPr>
          <w:rFonts w:ascii="Arial" w:hAnsi="Arial" w:eastAsia="Arial" w:cs="Arial"/>
          <w:noProof w:val="0"/>
          <w:sz w:val="24"/>
          <w:szCs w:val="24"/>
          <w:lang w:val="en-GB"/>
        </w:rPr>
        <w:t xml:space="preserve">the following </w:t>
      </w:r>
      <w:r w:rsidRPr="68F60ADF" w:rsidR="53E5314F">
        <w:rPr>
          <w:rFonts w:ascii="Arial" w:hAnsi="Arial" w:eastAsia="Arial" w:cs="Arial"/>
          <w:noProof w:val="0"/>
          <w:sz w:val="24"/>
          <w:szCs w:val="24"/>
          <w:lang w:val="en-GB"/>
        </w:rPr>
        <w:t xml:space="preserve">day of a customer demand if </w:t>
      </w:r>
      <w:r w:rsidRPr="68F60ADF" w:rsidR="53E5314F">
        <w:rPr>
          <w:rFonts w:ascii="Arial" w:hAnsi="Arial" w:eastAsia="Arial" w:cs="Arial"/>
          <w:noProof w:val="0"/>
          <w:sz w:val="24"/>
          <w:szCs w:val="24"/>
          <w:lang w:val="en-GB"/>
        </w:rPr>
        <w:t>required</w:t>
      </w:r>
      <w:r w:rsidRPr="68F60ADF" w:rsidR="166B505B">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Time is</w:t>
      </w:r>
      <w:r w:rsidRPr="68F60ADF" w:rsidR="0CEE04B3">
        <w:rPr>
          <w:rFonts w:ascii="Arial" w:hAnsi="Arial" w:eastAsia="Arial" w:cs="Arial"/>
          <w:noProof w:val="0"/>
          <w:sz w:val="24"/>
          <w:szCs w:val="24"/>
          <w:lang w:val="en-GB"/>
        </w:rPr>
        <w:t xml:space="preserve"> </w:t>
      </w:r>
      <w:r w:rsidRPr="68F60ADF" w:rsidR="0CEE04B3">
        <w:rPr>
          <w:rFonts w:ascii="Arial" w:hAnsi="Arial" w:eastAsia="Arial" w:cs="Arial"/>
          <w:noProof w:val="0"/>
          <w:sz w:val="24"/>
          <w:szCs w:val="24"/>
          <w:lang w:val="en-GB"/>
        </w:rPr>
        <w:t>a particularly important</w:t>
      </w:r>
      <w:r w:rsidRPr="68F60ADF" w:rsidR="53E5314F">
        <w:rPr>
          <w:rFonts w:ascii="Arial" w:hAnsi="Arial" w:eastAsia="Arial" w:cs="Arial"/>
          <w:noProof w:val="0"/>
          <w:sz w:val="24"/>
          <w:szCs w:val="24"/>
          <w:lang w:val="en-GB"/>
        </w:rPr>
        <w:t xml:space="preserve"> factor for paper mill productions. These companies can lose a lot of money just by having a machine stopped.</w:t>
      </w:r>
    </w:p>
    <w:p w:rsidR="482A9865" w:rsidP="68F60ADF" w:rsidRDefault="482A9865" w14:paraId="773175AC" w14:textId="4E0B2673">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is having a healthy economy. The business has a volume of total sales of </w:t>
      </w:r>
      <w:r w:rsidRPr="68F60ADF" w:rsidR="53E5314F">
        <w:rPr>
          <w:rFonts w:ascii="Arial" w:hAnsi="Arial" w:eastAsia="Arial" w:cs="Arial"/>
          <w:noProof w:val="0"/>
          <w:sz w:val="24"/>
          <w:szCs w:val="24"/>
          <w:lang w:val="en-GB"/>
        </w:rPr>
        <w:t>nearly 40</w:t>
      </w:r>
      <w:r w:rsidRPr="68F60ADF" w:rsidR="53E5314F">
        <w:rPr>
          <w:rFonts w:ascii="Arial" w:hAnsi="Arial" w:eastAsia="Arial" w:cs="Arial"/>
          <w:noProof w:val="0"/>
          <w:sz w:val="24"/>
          <w:szCs w:val="24"/>
          <w:lang w:val="en-GB"/>
        </w:rPr>
        <w:t xml:space="preserve"> </w:t>
      </w:r>
      <w:r w:rsidRPr="68F60ADF" w:rsidR="1088EC19">
        <w:rPr>
          <w:rFonts w:ascii="Arial" w:hAnsi="Arial" w:eastAsia="Arial" w:cs="Arial"/>
          <w:noProof w:val="0"/>
          <w:sz w:val="24"/>
          <w:szCs w:val="24"/>
          <w:lang w:val="en-GB"/>
        </w:rPr>
        <w:t>million</w:t>
      </w:r>
      <w:r w:rsidRPr="68F60ADF" w:rsidR="53E5314F">
        <w:rPr>
          <w:rFonts w:ascii="Arial" w:hAnsi="Arial" w:eastAsia="Arial" w:cs="Arial"/>
          <w:noProof w:val="0"/>
          <w:sz w:val="24"/>
          <w:szCs w:val="24"/>
          <w:lang w:val="en-GB"/>
        </w:rPr>
        <w:t xml:space="preserve"> Euros in 2021 and a bit higher than 40 </w:t>
      </w:r>
      <w:r w:rsidRPr="68F60ADF" w:rsidR="625449F8">
        <w:rPr>
          <w:rFonts w:ascii="Arial" w:hAnsi="Arial" w:eastAsia="Arial" w:cs="Arial"/>
          <w:noProof w:val="0"/>
          <w:sz w:val="24"/>
          <w:szCs w:val="24"/>
          <w:lang w:val="en-GB"/>
        </w:rPr>
        <w:t>million</w:t>
      </w:r>
      <w:r w:rsidRPr="68F60ADF" w:rsidR="53E5314F">
        <w:rPr>
          <w:rFonts w:ascii="Arial" w:hAnsi="Arial" w:eastAsia="Arial" w:cs="Arial"/>
          <w:noProof w:val="0"/>
          <w:sz w:val="24"/>
          <w:szCs w:val="24"/>
          <w:lang w:val="en-GB"/>
        </w:rPr>
        <w:t xml:space="preserve"> in 2020 (</w:t>
      </w:r>
      <w:r w:rsidRPr="68F60ADF" w:rsidR="53E5314F">
        <w:rPr>
          <w:rFonts w:ascii="Arial" w:hAnsi="Arial" w:eastAsia="Arial" w:cs="Arial"/>
          <w:noProof w:val="0"/>
          <w:sz w:val="24"/>
          <w:szCs w:val="24"/>
          <w:lang w:val="en-GB"/>
        </w:rPr>
        <w:t>Infocif</w:t>
      </w:r>
      <w:r w:rsidRPr="68F60ADF" w:rsidR="53E5314F">
        <w:rPr>
          <w:rFonts w:ascii="Arial" w:hAnsi="Arial" w:eastAsia="Arial" w:cs="Arial"/>
          <w:noProof w:val="0"/>
          <w:sz w:val="24"/>
          <w:szCs w:val="24"/>
          <w:lang w:val="en-GB"/>
        </w:rPr>
        <w:t xml:space="preserve">, 2022). </w:t>
      </w:r>
    </w:p>
    <w:p w:rsidR="482A9865" w:rsidP="68F60ADF" w:rsidRDefault="482A9865" w14:paraId="49735B02" w14:textId="726F6713">
      <w:pPr>
        <w:spacing w:line="276" w:lineRule="auto"/>
        <w:jc w:val="both"/>
        <w:rPr>
          <w:rFonts w:ascii="Arial" w:hAnsi="Arial" w:eastAsia="Arial" w:cs="Arial"/>
          <w:noProof w:val="0"/>
          <w:sz w:val="24"/>
          <w:szCs w:val="24"/>
          <w:u w:val="single"/>
          <w:lang w:val="en-GB"/>
        </w:rPr>
      </w:pPr>
    </w:p>
    <w:p w:rsidR="482A9865" w:rsidP="68F60ADF" w:rsidRDefault="482A9865" w14:paraId="0A90BC41" w14:textId="656DC4E6">
      <w:pPr>
        <w:spacing w:line="276" w:lineRule="auto"/>
        <w:jc w:val="both"/>
        <w:rPr>
          <w:rFonts w:ascii="Arial" w:hAnsi="Arial" w:eastAsia="Arial" w:cs="Arial"/>
          <w:noProof w:val="0"/>
          <w:sz w:val="24"/>
          <w:szCs w:val="24"/>
          <w:u w:val="single"/>
          <w:lang w:val="en-GB"/>
        </w:rPr>
      </w:pPr>
      <w:r w:rsidRPr="68F60ADF" w:rsidR="53E5314F">
        <w:rPr>
          <w:rFonts w:ascii="Arial" w:hAnsi="Arial" w:eastAsia="Arial" w:cs="Arial"/>
          <w:noProof w:val="0"/>
          <w:sz w:val="24"/>
          <w:szCs w:val="24"/>
          <w:u w:val="single"/>
          <w:lang w:val="en-GB"/>
        </w:rPr>
        <w:t xml:space="preserve">Weaknesses of </w:t>
      </w:r>
      <w:r w:rsidRPr="68F60ADF" w:rsidR="53E5314F">
        <w:rPr>
          <w:rFonts w:ascii="Arial" w:hAnsi="Arial" w:eastAsia="Arial" w:cs="Arial"/>
          <w:noProof w:val="0"/>
          <w:sz w:val="24"/>
          <w:szCs w:val="24"/>
          <w:u w:val="single"/>
          <w:lang w:val="en-GB"/>
        </w:rPr>
        <w:t>Pasaban</w:t>
      </w:r>
    </w:p>
    <w:p w:rsidR="482A9865" w:rsidP="68F60ADF" w:rsidRDefault="482A9865" w14:paraId="08CB6891" w14:textId="4D91C081">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It is a small company size compared with other multinational groups that </w:t>
      </w:r>
      <w:r w:rsidRPr="68F60ADF" w:rsidR="53E5314F">
        <w:rPr>
          <w:rFonts w:ascii="Arial" w:hAnsi="Arial" w:eastAsia="Arial" w:cs="Arial"/>
          <w:noProof w:val="0"/>
          <w:sz w:val="24"/>
          <w:szCs w:val="24"/>
          <w:lang w:val="en-GB"/>
        </w:rPr>
        <w:t>operate</w:t>
      </w:r>
      <w:r w:rsidRPr="68F60ADF" w:rsidR="53E5314F">
        <w:rPr>
          <w:rFonts w:ascii="Arial" w:hAnsi="Arial" w:eastAsia="Arial" w:cs="Arial"/>
          <w:noProof w:val="0"/>
          <w:sz w:val="24"/>
          <w:szCs w:val="24"/>
          <w:lang w:val="en-GB"/>
        </w:rPr>
        <w:t xml:space="preserve"> worldwide.</w:t>
      </w:r>
    </w:p>
    <w:p w:rsidR="482A9865" w:rsidP="68F60ADF" w:rsidRDefault="482A9865" w14:paraId="454AFD15" w14:textId="2C3E380C">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There is small investment in R&amp;D. Traditionally research and development is done in house with the help of the electronics company Dutt which belongs to the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family. Only limited results can be achieved using this model, as there is limited access to experts.</w:t>
      </w:r>
    </w:p>
    <w:p w:rsidR="482A9865" w:rsidP="68F60ADF" w:rsidRDefault="482A9865" w14:paraId="713A902F" w14:textId="27BF40C7">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Although at the beginning new workforce is committed and motivated, installers are </w:t>
      </w:r>
      <w:r w:rsidRPr="68F60ADF" w:rsidR="53E5314F">
        <w:rPr>
          <w:rFonts w:ascii="Arial" w:hAnsi="Arial" w:eastAsia="Arial" w:cs="Arial"/>
          <w:noProof w:val="0"/>
          <w:sz w:val="24"/>
          <w:szCs w:val="24"/>
          <w:lang w:val="en-GB"/>
        </w:rPr>
        <w:t>required</w:t>
      </w:r>
      <w:r w:rsidRPr="68F60ADF" w:rsidR="53E5314F">
        <w:rPr>
          <w:rFonts w:ascii="Arial" w:hAnsi="Arial" w:eastAsia="Arial" w:cs="Arial"/>
          <w:noProof w:val="0"/>
          <w:sz w:val="24"/>
          <w:szCs w:val="24"/>
          <w:lang w:val="en-GB"/>
        </w:rPr>
        <w:t xml:space="preserve"> to stay </w:t>
      </w:r>
      <w:r w:rsidRPr="68F60ADF" w:rsidR="417081E6">
        <w:rPr>
          <w:rFonts w:ascii="Arial" w:hAnsi="Arial" w:eastAsia="Arial" w:cs="Arial"/>
          <w:noProof w:val="0"/>
          <w:sz w:val="24"/>
          <w:szCs w:val="24"/>
          <w:lang w:val="en-GB"/>
        </w:rPr>
        <w:t>prolonged periods</w:t>
      </w:r>
      <w:r w:rsidRPr="68F60ADF" w:rsidR="53E5314F">
        <w:rPr>
          <w:rFonts w:ascii="Arial" w:hAnsi="Arial" w:eastAsia="Arial" w:cs="Arial"/>
          <w:noProof w:val="0"/>
          <w:sz w:val="24"/>
          <w:szCs w:val="24"/>
          <w:lang w:val="en-GB"/>
        </w:rPr>
        <w:t xml:space="preserve"> of time abroad which in long term causes burn out effect in employees. (Especially in electricians, mechanical and programmers that travel </w:t>
      </w:r>
      <w:r w:rsidRPr="68F60ADF" w:rsidR="0891648A">
        <w:rPr>
          <w:rFonts w:ascii="Arial" w:hAnsi="Arial" w:eastAsia="Arial" w:cs="Arial"/>
          <w:noProof w:val="0"/>
          <w:sz w:val="24"/>
          <w:szCs w:val="24"/>
          <w:lang w:val="en-GB"/>
        </w:rPr>
        <w:t xml:space="preserve">during </w:t>
      </w:r>
      <w:r w:rsidRPr="68F60ADF" w:rsidR="53E5314F">
        <w:rPr>
          <w:rFonts w:ascii="Arial" w:hAnsi="Arial" w:eastAsia="Arial" w:cs="Arial"/>
          <w:noProof w:val="0"/>
          <w:sz w:val="24"/>
          <w:szCs w:val="24"/>
          <w:lang w:val="en-GB"/>
        </w:rPr>
        <w:t>the machine install</w:t>
      </w:r>
      <w:r w:rsidRPr="68F60ADF" w:rsidR="795DB97B">
        <w:rPr>
          <w:rFonts w:ascii="Arial" w:hAnsi="Arial" w:eastAsia="Arial" w:cs="Arial"/>
          <w:noProof w:val="0"/>
          <w:sz w:val="24"/>
          <w:szCs w:val="24"/>
          <w:lang w:val="en-GB"/>
        </w:rPr>
        <w:t>ation</w:t>
      </w:r>
      <w:r w:rsidRPr="68F60ADF" w:rsidR="53E5314F">
        <w:rPr>
          <w:rFonts w:ascii="Arial" w:hAnsi="Arial" w:eastAsia="Arial" w:cs="Arial"/>
          <w:noProof w:val="0"/>
          <w:sz w:val="24"/>
          <w:szCs w:val="24"/>
          <w:lang w:val="en-GB"/>
        </w:rPr>
        <w:t xml:space="preserve"> and </w:t>
      </w:r>
      <w:r w:rsidRPr="68F60ADF" w:rsidR="3DF063ED">
        <w:rPr>
          <w:rFonts w:ascii="Arial" w:hAnsi="Arial" w:eastAsia="Arial" w:cs="Arial"/>
          <w:noProof w:val="0"/>
          <w:sz w:val="24"/>
          <w:szCs w:val="24"/>
          <w:lang w:val="en-GB"/>
        </w:rPr>
        <w:t>set-up</w:t>
      </w:r>
      <w:r w:rsidRPr="68F60ADF" w:rsidR="53E5314F">
        <w:rPr>
          <w:rFonts w:ascii="Arial" w:hAnsi="Arial" w:eastAsia="Arial" w:cs="Arial"/>
          <w:noProof w:val="0"/>
          <w:sz w:val="24"/>
          <w:szCs w:val="24"/>
          <w:lang w:val="en-GB"/>
        </w:rPr>
        <w:t xml:space="preserve">). </w:t>
      </w:r>
    </w:p>
    <w:p w:rsidR="482A9865" w:rsidP="68F60ADF" w:rsidRDefault="482A9865" w14:paraId="484F0F6A" w14:textId="2997271D">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Even though </w:t>
      </w:r>
      <w:r w:rsidRPr="68F60ADF" w:rsidR="53E5314F">
        <w:rPr>
          <w:rFonts w:ascii="Arial" w:hAnsi="Arial" w:eastAsia="Arial" w:cs="Arial"/>
          <w:noProof w:val="0"/>
          <w:sz w:val="24"/>
          <w:szCs w:val="24"/>
          <w:lang w:val="en-GB"/>
        </w:rPr>
        <w:t>different products</w:t>
      </w:r>
      <w:r w:rsidRPr="68F60ADF" w:rsidR="53E5314F">
        <w:rPr>
          <w:rFonts w:ascii="Arial" w:hAnsi="Arial" w:eastAsia="Arial" w:cs="Arial"/>
          <w:noProof w:val="0"/>
          <w:sz w:val="24"/>
          <w:szCs w:val="24"/>
          <w:lang w:val="en-GB"/>
        </w:rPr>
        <w:t xml:space="preserve"> are sold, production is </w:t>
      </w:r>
      <w:r w:rsidRPr="68F60ADF" w:rsidR="53E5314F">
        <w:rPr>
          <w:rFonts w:ascii="Arial" w:hAnsi="Arial" w:eastAsia="Arial" w:cs="Arial"/>
          <w:noProof w:val="0"/>
          <w:sz w:val="24"/>
          <w:szCs w:val="24"/>
          <w:lang w:val="en-GB"/>
        </w:rPr>
        <w:t>mainly focused</w:t>
      </w:r>
      <w:r w:rsidRPr="68F60ADF" w:rsidR="53E5314F">
        <w:rPr>
          <w:rFonts w:ascii="Arial" w:hAnsi="Arial" w:eastAsia="Arial" w:cs="Arial"/>
          <w:noProof w:val="0"/>
          <w:sz w:val="24"/>
          <w:szCs w:val="24"/>
          <w:lang w:val="en-GB"/>
        </w:rPr>
        <w:t xml:space="preserve"> </w:t>
      </w:r>
      <w:r w:rsidRPr="68F60ADF" w:rsidR="44187E69">
        <w:rPr>
          <w:rFonts w:ascii="Arial" w:hAnsi="Arial" w:eastAsia="Arial" w:cs="Arial"/>
          <w:noProof w:val="0"/>
          <w:sz w:val="24"/>
          <w:szCs w:val="24"/>
          <w:lang w:val="en-GB"/>
        </w:rPr>
        <w:t>on</w:t>
      </w:r>
      <w:r w:rsidRPr="68F60ADF" w:rsidR="53E5314F">
        <w:rPr>
          <w:rFonts w:ascii="Arial" w:hAnsi="Arial" w:eastAsia="Arial" w:cs="Arial"/>
          <w:noProof w:val="0"/>
          <w:sz w:val="24"/>
          <w:szCs w:val="24"/>
          <w:lang w:val="en-GB"/>
        </w:rPr>
        <w:t xml:space="preserve"> cardboard sheeters. There is a high dependence on this star product, while other products </w:t>
      </w:r>
      <w:r w:rsidRPr="68F60ADF" w:rsidR="53E5314F">
        <w:rPr>
          <w:rFonts w:ascii="Arial" w:hAnsi="Arial" w:eastAsia="Arial" w:cs="Arial"/>
          <w:noProof w:val="0"/>
          <w:sz w:val="24"/>
          <w:szCs w:val="24"/>
          <w:lang w:val="en-GB"/>
        </w:rPr>
        <w:t>provide</w:t>
      </w:r>
      <w:r w:rsidRPr="68F60ADF" w:rsidR="53E5314F">
        <w:rPr>
          <w:rFonts w:ascii="Arial" w:hAnsi="Arial" w:eastAsia="Arial" w:cs="Arial"/>
          <w:noProof w:val="0"/>
          <w:sz w:val="24"/>
          <w:szCs w:val="24"/>
          <w:lang w:val="en-GB"/>
        </w:rPr>
        <w:t xml:space="preserve"> residual benefits.</w:t>
      </w:r>
    </w:p>
    <w:p w:rsidR="482A9865" w:rsidP="68F60ADF" w:rsidRDefault="482A9865" w14:paraId="7B5F33FB" w14:textId="02DFAAF7">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Long installation processes, installations carried out abroad, far away from workforce families, and little amounts of days off in between consecutive installations, makes it difficult to conciliate family life and labour.</w:t>
      </w:r>
    </w:p>
    <w:p w:rsidR="482A9865" w:rsidP="68F60ADF" w:rsidRDefault="482A9865" w14:paraId="4C097A0F" w14:textId="0BF48F19">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There is a high employee turnover among installers due to familiar tensions. In most of the cases job </w:t>
      </w:r>
      <w:r w:rsidRPr="68F60ADF" w:rsidR="53E5314F">
        <w:rPr>
          <w:rFonts w:ascii="Arial" w:hAnsi="Arial" w:eastAsia="Arial" w:cs="Arial"/>
          <w:noProof w:val="0"/>
          <w:sz w:val="24"/>
          <w:szCs w:val="24"/>
          <w:lang w:val="en-GB"/>
        </w:rPr>
        <w:t>is considered to be</w:t>
      </w:r>
      <w:r w:rsidRPr="68F60ADF" w:rsidR="53E5314F">
        <w:rPr>
          <w:rFonts w:ascii="Arial" w:hAnsi="Arial" w:eastAsia="Arial" w:cs="Arial"/>
          <w:noProof w:val="0"/>
          <w:sz w:val="24"/>
          <w:szCs w:val="24"/>
          <w:lang w:val="en-GB"/>
        </w:rPr>
        <w:t xml:space="preserve"> interesting however incompatible with a regular familiar life.</w:t>
      </w:r>
    </w:p>
    <w:p w:rsidR="482A9865" w:rsidP="68F60ADF" w:rsidRDefault="482A9865" w14:paraId="0D00382C" w14:textId="576D5354">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The need to be up to date with technology that changes constantly, generates high volume of stress. </w:t>
      </w:r>
    </w:p>
    <w:p w:rsidR="482A9865" w:rsidP="68F60ADF" w:rsidRDefault="482A9865" w14:paraId="657601AD" w14:textId="3DBC2277">
      <w:pPr>
        <w:spacing w:line="276" w:lineRule="auto"/>
        <w:jc w:val="both"/>
        <w:rPr>
          <w:rFonts w:ascii="Arial" w:hAnsi="Arial" w:eastAsia="Arial" w:cs="Arial"/>
          <w:noProof w:val="0"/>
          <w:sz w:val="24"/>
          <w:szCs w:val="24"/>
          <w:u w:val="single"/>
          <w:lang w:val="en-GB"/>
        </w:rPr>
      </w:pPr>
    </w:p>
    <w:p w:rsidR="482A9865" w:rsidP="68F60ADF" w:rsidRDefault="482A9865" w14:paraId="0248F1B3" w14:textId="6B3B7BE2">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u w:val="single"/>
          <w:lang w:val="en-GB"/>
        </w:rPr>
        <w:t>Opportunities</w:t>
      </w:r>
      <w:r w:rsidRPr="68F60ADF" w:rsidR="53E5314F">
        <w:rPr>
          <w:rFonts w:ascii="Arial" w:hAnsi="Arial" w:eastAsia="Arial" w:cs="Arial"/>
          <w:noProof w:val="0"/>
          <w:sz w:val="24"/>
          <w:szCs w:val="24"/>
          <w:lang w:val="en-GB"/>
        </w:rPr>
        <w:t xml:space="preserve"> </w:t>
      </w:r>
    </w:p>
    <w:p w:rsidR="482A9865" w:rsidP="68F60ADF" w:rsidRDefault="482A9865" w14:paraId="37EF4586" w14:textId="6147F1AC">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Market investigation has shown that within the similar range of products of the ones that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is developing, it could be interesting to develop products for sanitary paper industry which is growing. There are huge similarities with the regular paper, or cardboard and the sanitary paper processes. </w:t>
      </w:r>
    </w:p>
    <w:p w:rsidR="482A9865" w:rsidP="68F60ADF" w:rsidRDefault="482A9865" w14:paraId="16BCA940" w14:textId="1AAC93E2">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Partnership with the USA company Rolland Paper converting can be exploited to gain market </w:t>
      </w:r>
      <w:r w:rsidRPr="68F60ADF" w:rsidR="10338EFE">
        <w:rPr>
          <w:rFonts w:ascii="Arial" w:hAnsi="Arial" w:eastAsia="Arial" w:cs="Arial"/>
          <w:noProof w:val="0"/>
          <w:sz w:val="24"/>
          <w:szCs w:val="24"/>
          <w:lang w:val="en-GB"/>
        </w:rPr>
        <w:t>share, and</w:t>
      </w:r>
      <w:r w:rsidRPr="68F60ADF" w:rsidR="53E5314F">
        <w:rPr>
          <w:rFonts w:ascii="Arial" w:hAnsi="Arial" w:eastAsia="Arial" w:cs="Arial"/>
          <w:noProof w:val="0"/>
          <w:sz w:val="24"/>
          <w:szCs w:val="24"/>
          <w:lang w:val="en-GB"/>
        </w:rPr>
        <w:t xml:space="preserve"> use their </w:t>
      </w:r>
      <w:r w:rsidRPr="68F60ADF" w:rsidR="53E5314F">
        <w:rPr>
          <w:rFonts w:ascii="Arial" w:hAnsi="Arial" w:eastAsia="Arial" w:cs="Arial"/>
          <w:noProof w:val="0"/>
          <w:sz w:val="24"/>
          <w:szCs w:val="24"/>
          <w:lang w:val="en-GB"/>
        </w:rPr>
        <w:t>expertise</w:t>
      </w:r>
      <w:r w:rsidRPr="68F60ADF" w:rsidR="53E5314F">
        <w:rPr>
          <w:rFonts w:ascii="Arial" w:hAnsi="Arial" w:eastAsia="Arial" w:cs="Arial"/>
          <w:noProof w:val="0"/>
          <w:sz w:val="24"/>
          <w:szCs w:val="24"/>
          <w:lang w:val="en-GB"/>
        </w:rPr>
        <w:t xml:space="preserve"> and presence in that market to expand to other </w:t>
      </w:r>
      <w:r w:rsidRPr="68F60ADF" w:rsidR="45D588F4">
        <w:rPr>
          <w:rFonts w:ascii="Arial" w:hAnsi="Arial" w:eastAsia="Arial" w:cs="Arial"/>
          <w:noProof w:val="0"/>
          <w:sz w:val="24"/>
          <w:szCs w:val="24"/>
          <w:lang w:val="en-GB"/>
        </w:rPr>
        <w:t>third-party</w:t>
      </w:r>
      <w:r w:rsidRPr="68F60ADF" w:rsidR="53E5314F">
        <w:rPr>
          <w:rFonts w:ascii="Arial" w:hAnsi="Arial" w:eastAsia="Arial" w:cs="Arial"/>
          <w:noProof w:val="0"/>
          <w:sz w:val="24"/>
          <w:szCs w:val="24"/>
          <w:lang w:val="en-GB"/>
        </w:rPr>
        <w:t xml:space="preserve"> countries where USA trades are more beneficial than European trades.</w:t>
      </w:r>
    </w:p>
    <w:p w:rsidR="482A9865" w:rsidP="68F60ADF" w:rsidRDefault="482A9865" w14:paraId="672C0CAB" w14:textId="092D1701">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R&amp;D investment will still make sense as quality and precision machines are demanded by customers. While emerging companies are catching up with technology, there is margin to improve the existing products and </w:t>
      </w:r>
      <w:r w:rsidRPr="68F60ADF" w:rsidR="53E5314F">
        <w:rPr>
          <w:rFonts w:ascii="Arial" w:hAnsi="Arial" w:eastAsia="Arial" w:cs="Arial"/>
          <w:noProof w:val="0"/>
          <w:sz w:val="24"/>
          <w:szCs w:val="24"/>
          <w:lang w:val="en-GB"/>
        </w:rPr>
        <w:t>maintain</w:t>
      </w:r>
      <w:r w:rsidRPr="68F60ADF" w:rsidR="53E5314F">
        <w:rPr>
          <w:rFonts w:ascii="Arial" w:hAnsi="Arial" w:eastAsia="Arial" w:cs="Arial"/>
          <w:noProof w:val="0"/>
          <w:sz w:val="24"/>
          <w:szCs w:val="24"/>
          <w:lang w:val="en-GB"/>
        </w:rPr>
        <w:t xml:space="preserve"> the competitive advantage.</w:t>
      </w:r>
    </w:p>
    <w:p w:rsidR="482A9865" w:rsidP="68F60ADF" w:rsidRDefault="482A9865" w14:paraId="3EA47694" w14:textId="051F1019">
      <w:pPr>
        <w:spacing w:line="276" w:lineRule="auto"/>
        <w:jc w:val="both"/>
        <w:rPr>
          <w:rFonts w:ascii="Arial" w:hAnsi="Arial" w:eastAsia="Arial" w:cs="Arial"/>
          <w:noProof w:val="0"/>
          <w:sz w:val="24"/>
          <w:szCs w:val="24"/>
          <w:u w:val="single"/>
          <w:lang w:val="en-GB"/>
        </w:rPr>
      </w:pPr>
    </w:p>
    <w:p w:rsidR="482A9865" w:rsidP="68F60ADF" w:rsidRDefault="482A9865" w14:paraId="667DBB62" w14:textId="69553B4A">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u w:val="single"/>
          <w:lang w:val="en-GB"/>
        </w:rPr>
        <w:t>Threats</w:t>
      </w:r>
      <w:r w:rsidRPr="68F60ADF" w:rsidR="53E5314F">
        <w:rPr>
          <w:rFonts w:ascii="Arial" w:hAnsi="Arial" w:eastAsia="Arial" w:cs="Arial"/>
          <w:noProof w:val="0"/>
          <w:sz w:val="24"/>
          <w:szCs w:val="24"/>
          <w:lang w:val="en-GB"/>
        </w:rPr>
        <w:t xml:space="preserve"> </w:t>
      </w:r>
    </w:p>
    <w:p w:rsidR="482A9865" w:rsidP="68F60ADF" w:rsidRDefault="482A9865" w14:paraId="72EFF8F2" w14:textId="360B8F32">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New entrants in the gameplay especially from China which are gaining in quality on their machines can compete in future with </w:t>
      </w:r>
      <w:r w:rsidRPr="68F60ADF" w:rsidR="53E5314F">
        <w:rPr>
          <w:rFonts w:ascii="Arial" w:hAnsi="Arial" w:eastAsia="Arial" w:cs="Arial"/>
          <w:noProof w:val="0"/>
          <w:sz w:val="24"/>
          <w:szCs w:val="24"/>
          <w:lang w:val="en-GB"/>
        </w:rPr>
        <w:t>Pasaban</w:t>
      </w:r>
      <w:r w:rsidRPr="68F60ADF" w:rsidR="53E5314F">
        <w:rPr>
          <w:rFonts w:ascii="Arial" w:hAnsi="Arial" w:eastAsia="Arial" w:cs="Arial"/>
          <w:noProof w:val="0"/>
          <w:sz w:val="24"/>
          <w:szCs w:val="24"/>
          <w:lang w:val="en-GB"/>
        </w:rPr>
        <w:t xml:space="preserve"> machines. Fast growing economies like China with </w:t>
      </w:r>
      <w:r w:rsidRPr="68F60ADF" w:rsidR="53E5314F">
        <w:rPr>
          <w:rFonts w:ascii="Arial" w:hAnsi="Arial" w:eastAsia="Arial" w:cs="Arial"/>
          <w:noProof w:val="0"/>
          <w:sz w:val="24"/>
          <w:szCs w:val="24"/>
          <w:lang w:val="en-GB"/>
        </w:rPr>
        <w:t>large amounts</w:t>
      </w:r>
      <w:r w:rsidRPr="68F60ADF" w:rsidR="53E5314F">
        <w:rPr>
          <w:rFonts w:ascii="Arial" w:hAnsi="Arial" w:eastAsia="Arial" w:cs="Arial"/>
          <w:noProof w:val="0"/>
          <w:sz w:val="24"/>
          <w:szCs w:val="24"/>
          <w:lang w:val="en-GB"/>
        </w:rPr>
        <w:t xml:space="preserve"> of money invested in R&amp;D help to reduce the technological gap between developed and developing countries.</w:t>
      </w:r>
    </w:p>
    <w:p w:rsidR="482A9865" w:rsidP="68F60ADF" w:rsidRDefault="482A9865" w14:paraId="72DF1CFA" w14:textId="263A9EFD">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Digital printing is declining, so folio size and A4 dedicated products will be affected. Attention should be paid when </w:t>
      </w:r>
      <w:r w:rsidRPr="68F60ADF" w:rsidR="53E5314F">
        <w:rPr>
          <w:rFonts w:ascii="Arial" w:hAnsi="Arial" w:eastAsia="Arial" w:cs="Arial"/>
          <w:noProof w:val="0"/>
          <w:sz w:val="24"/>
          <w:szCs w:val="24"/>
          <w:lang w:val="en-GB"/>
        </w:rPr>
        <w:t>attempting</w:t>
      </w:r>
      <w:r w:rsidRPr="68F60ADF" w:rsidR="53E5314F">
        <w:rPr>
          <w:rFonts w:ascii="Arial" w:hAnsi="Arial" w:eastAsia="Arial" w:cs="Arial"/>
          <w:noProof w:val="0"/>
          <w:sz w:val="24"/>
          <w:szCs w:val="24"/>
          <w:lang w:val="en-GB"/>
        </w:rPr>
        <w:t xml:space="preserve"> to make investment in this type of machinery.</w:t>
      </w:r>
    </w:p>
    <w:p w:rsidR="482A9865" w:rsidP="68F60ADF" w:rsidRDefault="482A9865" w14:paraId="3BFCF338" w14:textId="3CC61677">
      <w:pPr>
        <w:spacing w:line="276" w:lineRule="auto"/>
        <w:jc w:val="both"/>
        <w:rPr>
          <w:rFonts w:ascii="Arial" w:hAnsi="Arial" w:eastAsia="Arial" w:cs="Arial"/>
          <w:noProof w:val="0"/>
          <w:sz w:val="24"/>
          <w:szCs w:val="24"/>
          <w:lang w:val="en-GB"/>
        </w:rPr>
      </w:pPr>
      <w:r w:rsidRPr="68F60ADF" w:rsidR="53E5314F">
        <w:rPr>
          <w:rFonts w:ascii="Arial" w:hAnsi="Arial" w:eastAsia="Arial" w:cs="Arial"/>
          <w:noProof w:val="0"/>
          <w:sz w:val="24"/>
          <w:szCs w:val="24"/>
          <w:lang w:val="en-GB"/>
        </w:rPr>
        <w:t xml:space="preserve">- Global economy decline will cause a </w:t>
      </w:r>
      <w:r w:rsidRPr="68F60ADF" w:rsidR="6609877B">
        <w:rPr>
          <w:rFonts w:ascii="Arial" w:hAnsi="Arial" w:eastAsia="Arial" w:cs="Arial"/>
          <w:noProof w:val="0"/>
          <w:sz w:val="24"/>
          <w:szCs w:val="24"/>
          <w:lang w:val="en-GB"/>
        </w:rPr>
        <w:t>fiercer</w:t>
      </w:r>
      <w:r w:rsidRPr="68F60ADF" w:rsidR="53E5314F">
        <w:rPr>
          <w:rFonts w:ascii="Arial" w:hAnsi="Arial" w:eastAsia="Arial" w:cs="Arial"/>
          <w:noProof w:val="0"/>
          <w:sz w:val="24"/>
          <w:szCs w:val="24"/>
          <w:lang w:val="en-GB"/>
        </w:rPr>
        <w:t xml:space="preserve"> competence and reduced margins to be competitive.</w:t>
      </w:r>
    </w:p>
    <w:p w:rsidR="482A9865" w:rsidP="68F60ADF" w:rsidRDefault="482A9865" w14:paraId="1EE0A3B3" w14:textId="110B4373">
      <w:pPr>
        <w:spacing w:line="276" w:lineRule="auto"/>
        <w:jc w:val="both"/>
      </w:pPr>
    </w:p>
    <w:p w:rsidR="7D5C0662" w:rsidP="68F60ADF" w:rsidRDefault="7D5C0662" w14:paraId="273F75E9" w14:textId="3FB439D5">
      <w:pPr>
        <w:pStyle w:val="Ttulo1"/>
        <w:rPr>
          <w:rFonts w:ascii="Arial" w:hAnsi="Arial" w:eastAsia="Arial" w:cs="Arial"/>
          <w:noProof w:val="0"/>
          <w:color w:val="auto" w:themeColor="accent1" w:themeTint="FF" w:themeShade="BF"/>
          <w:u w:val="single"/>
          <w:lang w:val="en-GB"/>
        </w:rPr>
      </w:pPr>
      <w:bookmarkStart w:name="_Toc1719786901" w:id="251412015"/>
      <w:r w:rsidRPr="68F60ADF" w:rsidR="7D5C0662">
        <w:rPr>
          <w:rFonts w:ascii="Arial" w:hAnsi="Arial" w:eastAsia="Arial" w:cs="Arial"/>
          <w:noProof w:val="0"/>
          <w:color w:val="auto"/>
          <w:u w:val="single"/>
          <w:lang w:val="en-GB"/>
        </w:rPr>
        <w:t>4</w:t>
      </w:r>
      <w:r w:rsidRPr="68F60ADF" w:rsidR="2B32491B">
        <w:rPr>
          <w:rFonts w:ascii="Arial" w:hAnsi="Arial" w:eastAsia="Arial" w:cs="Arial"/>
          <w:noProof w:val="0"/>
          <w:color w:val="auto"/>
          <w:u w:val="single"/>
          <w:lang w:val="en-GB"/>
        </w:rPr>
        <w:t>. Conclusion</w:t>
      </w:r>
      <w:bookmarkEnd w:id="251412015"/>
    </w:p>
    <w:p w:rsidR="482A9865" w:rsidP="68F60ADF" w:rsidRDefault="482A9865" w14:paraId="160158D3" w14:textId="0A9516D3">
      <w:pPr>
        <w:pStyle w:val="Normal"/>
        <w:rPr>
          <w:noProof w:val="0"/>
          <w:lang w:val="en-GB"/>
        </w:rPr>
      </w:pPr>
    </w:p>
    <w:p w:rsidR="482A9865" w:rsidP="68F60ADF" w:rsidRDefault="482A9865" w14:paraId="7858DF1E" w14:textId="0E7580E6">
      <w:pPr>
        <w:spacing w:line="240" w:lineRule="auto"/>
        <w:ind w:firstLine="708"/>
        <w:rPr>
          <w:rFonts w:ascii="Arial" w:hAnsi="Arial" w:eastAsia="Arial" w:cs="Arial"/>
          <w:noProof w:val="0"/>
          <w:sz w:val="24"/>
          <w:szCs w:val="24"/>
          <w:lang w:val="en-GB"/>
        </w:rPr>
      </w:pPr>
      <w:r w:rsidRPr="68F60ADF" w:rsidR="3912FF6E">
        <w:rPr>
          <w:rFonts w:ascii="Arial" w:hAnsi="Arial" w:eastAsia="Arial" w:cs="Arial"/>
          <w:noProof w:val="0"/>
          <w:sz w:val="24"/>
          <w:szCs w:val="24"/>
          <w:lang w:val="en-GB"/>
        </w:rPr>
        <w:t>Several situations have change</w:t>
      </w:r>
      <w:r w:rsidRPr="68F60ADF" w:rsidR="7D008527">
        <w:rPr>
          <w:rFonts w:ascii="Arial" w:hAnsi="Arial" w:eastAsia="Arial" w:cs="Arial"/>
          <w:noProof w:val="0"/>
          <w:sz w:val="24"/>
          <w:szCs w:val="24"/>
          <w:lang w:val="en-GB"/>
        </w:rPr>
        <w:t>d</w:t>
      </w:r>
      <w:r w:rsidRPr="68F60ADF" w:rsidR="3912FF6E">
        <w:rPr>
          <w:rFonts w:ascii="Arial" w:hAnsi="Arial" w:eastAsia="Arial" w:cs="Arial"/>
          <w:noProof w:val="0"/>
          <w:sz w:val="24"/>
          <w:szCs w:val="24"/>
          <w:lang w:val="en-GB"/>
        </w:rPr>
        <w:t xml:space="preserve"> in the paper and pulp industry recently. Overall production has been </w:t>
      </w:r>
      <w:r w:rsidRPr="68F60ADF" w:rsidR="3912FF6E">
        <w:rPr>
          <w:rFonts w:ascii="Arial" w:hAnsi="Arial" w:eastAsia="Arial" w:cs="Arial"/>
          <w:noProof w:val="0"/>
          <w:sz w:val="24"/>
          <w:szCs w:val="24"/>
          <w:lang w:val="en-GB"/>
        </w:rPr>
        <w:t>demonstrated</w:t>
      </w:r>
      <w:r w:rsidRPr="68F60ADF" w:rsidR="3912FF6E">
        <w:rPr>
          <w:rFonts w:ascii="Arial" w:hAnsi="Arial" w:eastAsia="Arial" w:cs="Arial"/>
          <w:noProof w:val="0"/>
          <w:sz w:val="24"/>
          <w:szCs w:val="24"/>
          <w:lang w:val="en-GB"/>
        </w:rPr>
        <w:t xml:space="preserve"> to be growing year after year, </w:t>
      </w:r>
      <w:r w:rsidRPr="68F60ADF" w:rsidR="3A5D6EBF">
        <w:rPr>
          <w:rFonts w:ascii="Arial" w:hAnsi="Arial" w:eastAsia="Arial" w:cs="Arial"/>
          <w:noProof w:val="0"/>
          <w:sz w:val="24"/>
          <w:szCs w:val="24"/>
          <w:lang w:val="en-GB"/>
        </w:rPr>
        <w:t>however,</w:t>
      </w:r>
      <w:r w:rsidRPr="68F60ADF" w:rsidR="3912FF6E">
        <w:rPr>
          <w:rFonts w:ascii="Arial" w:hAnsi="Arial" w:eastAsia="Arial" w:cs="Arial"/>
          <w:noProof w:val="0"/>
          <w:sz w:val="24"/>
          <w:szCs w:val="24"/>
          <w:lang w:val="en-GB"/>
        </w:rPr>
        <w:t xml:space="preserve"> there has been a shift on the final product demanded. While the graphics paper is on decline, packaging and sanitary is growing and compensating the loses. Paper and pulp market has become more competitive and as a result, the number of companies has been reduced. This reduction implies that </w:t>
      </w:r>
      <w:r w:rsidRPr="68F60ADF" w:rsidR="3912FF6E">
        <w:rPr>
          <w:rFonts w:ascii="Arial" w:hAnsi="Arial" w:eastAsia="Arial" w:cs="Arial"/>
          <w:noProof w:val="0"/>
          <w:sz w:val="24"/>
          <w:szCs w:val="24"/>
          <w:lang w:val="en-GB"/>
        </w:rPr>
        <w:t>companies</w:t>
      </w:r>
      <w:r w:rsidRPr="68F60ADF" w:rsidR="3912FF6E">
        <w:rPr>
          <w:rFonts w:ascii="Arial" w:hAnsi="Arial" w:eastAsia="Arial" w:cs="Arial"/>
          <w:noProof w:val="0"/>
          <w:sz w:val="24"/>
          <w:szCs w:val="24"/>
          <w:lang w:val="en-GB"/>
        </w:rPr>
        <w:t xml:space="preserve"> pursuit efficiency and productivity. Market is still demanding machines that would </w:t>
      </w:r>
      <w:r w:rsidRPr="68F60ADF" w:rsidR="3912FF6E">
        <w:rPr>
          <w:rFonts w:ascii="Arial" w:hAnsi="Arial" w:eastAsia="Arial" w:cs="Arial"/>
          <w:noProof w:val="0"/>
          <w:sz w:val="24"/>
          <w:szCs w:val="24"/>
          <w:lang w:val="en-GB"/>
        </w:rPr>
        <w:t>provide</w:t>
      </w:r>
      <w:r w:rsidRPr="68F60ADF" w:rsidR="3912FF6E">
        <w:rPr>
          <w:rFonts w:ascii="Arial" w:hAnsi="Arial" w:eastAsia="Arial" w:cs="Arial"/>
          <w:noProof w:val="0"/>
          <w:sz w:val="24"/>
          <w:szCs w:val="24"/>
          <w:lang w:val="en-GB"/>
        </w:rPr>
        <w:t xml:space="preserve"> competitive advantage to the firms. These machines are valued by the amount of production they can deliver at a required quality </w:t>
      </w:r>
      <w:r w:rsidRPr="68F60ADF" w:rsidR="03671B8C">
        <w:rPr>
          <w:rFonts w:ascii="Arial" w:hAnsi="Arial" w:eastAsia="Arial" w:cs="Arial"/>
          <w:noProof w:val="0"/>
          <w:sz w:val="24"/>
          <w:szCs w:val="24"/>
          <w:lang w:val="en-GB"/>
        </w:rPr>
        <w:t>standard</w:t>
      </w:r>
      <w:r w:rsidRPr="68F60ADF" w:rsidR="3912FF6E">
        <w:rPr>
          <w:rFonts w:ascii="Arial" w:hAnsi="Arial" w:eastAsia="Arial" w:cs="Arial"/>
          <w:noProof w:val="0"/>
          <w:sz w:val="24"/>
          <w:szCs w:val="24"/>
          <w:lang w:val="en-GB"/>
        </w:rPr>
        <w:t xml:space="preserve">. Having lower quality machines lead to lower quality finished material and can limit the markets you can target. Hence the importance of the quality of the machines. </w:t>
      </w:r>
      <w:r w:rsidRPr="68F60ADF" w:rsidR="3912FF6E">
        <w:rPr>
          <w:rFonts w:ascii="Arial" w:hAnsi="Arial" w:eastAsia="Arial" w:cs="Arial"/>
          <w:noProof w:val="0"/>
          <w:sz w:val="24"/>
          <w:szCs w:val="24"/>
          <w:lang w:val="en-GB"/>
        </w:rPr>
        <w:t>Pasaban</w:t>
      </w:r>
      <w:r w:rsidRPr="68F60ADF" w:rsidR="3912FF6E">
        <w:rPr>
          <w:rFonts w:ascii="Arial" w:hAnsi="Arial" w:eastAsia="Arial" w:cs="Arial"/>
          <w:noProof w:val="0"/>
          <w:sz w:val="24"/>
          <w:szCs w:val="24"/>
          <w:lang w:val="en-GB"/>
        </w:rPr>
        <w:t xml:space="preserve"> is dedicating high efforts to keep high quality and precision to its machines, and it is </w:t>
      </w:r>
      <w:r w:rsidRPr="68F60ADF" w:rsidR="3912FF6E">
        <w:rPr>
          <w:rFonts w:ascii="Arial" w:hAnsi="Arial" w:eastAsia="Arial" w:cs="Arial"/>
          <w:noProof w:val="0"/>
          <w:sz w:val="24"/>
          <w:szCs w:val="24"/>
          <w:lang w:val="en-GB"/>
        </w:rPr>
        <w:t>very important</w:t>
      </w:r>
      <w:r w:rsidRPr="68F60ADF" w:rsidR="3912FF6E">
        <w:rPr>
          <w:rFonts w:ascii="Arial" w:hAnsi="Arial" w:eastAsia="Arial" w:cs="Arial"/>
          <w:noProof w:val="0"/>
          <w:sz w:val="24"/>
          <w:szCs w:val="24"/>
          <w:lang w:val="en-GB"/>
        </w:rPr>
        <w:t xml:space="preserve"> to continue in this line. </w:t>
      </w:r>
    </w:p>
    <w:p w:rsidR="482A9865" w:rsidP="68F60ADF" w:rsidRDefault="482A9865" w14:paraId="5B2EF6C4" w14:textId="53A23867">
      <w:pPr>
        <w:spacing w:line="276" w:lineRule="auto"/>
        <w:rPr>
          <w:rFonts w:ascii="Arial" w:hAnsi="Arial" w:eastAsia="Arial" w:cs="Arial"/>
          <w:noProof w:val="0"/>
          <w:sz w:val="24"/>
          <w:szCs w:val="24"/>
          <w:lang w:val="en-GB"/>
        </w:rPr>
      </w:pPr>
      <w:r w:rsidRPr="68F60ADF" w:rsidR="3912FF6E">
        <w:rPr>
          <w:rFonts w:ascii="Arial" w:hAnsi="Arial" w:eastAsia="Arial" w:cs="Arial"/>
          <w:noProof w:val="0"/>
          <w:sz w:val="24"/>
          <w:szCs w:val="24"/>
          <w:lang w:val="en-GB"/>
        </w:rPr>
        <w:t xml:space="preserve">Within this context, good machines require highly qualified workers </w:t>
      </w:r>
      <w:r w:rsidRPr="68F60ADF" w:rsidR="3912FF6E">
        <w:rPr>
          <w:rFonts w:ascii="Arial" w:hAnsi="Arial" w:eastAsia="Arial" w:cs="Arial"/>
          <w:noProof w:val="0"/>
          <w:sz w:val="24"/>
          <w:szCs w:val="24"/>
          <w:lang w:val="en-GB"/>
        </w:rPr>
        <w:t>in the processes of design</w:t>
      </w:r>
      <w:r w:rsidRPr="68F60ADF" w:rsidR="3912FF6E">
        <w:rPr>
          <w:rFonts w:ascii="Arial" w:hAnsi="Arial" w:eastAsia="Arial" w:cs="Arial"/>
          <w:noProof w:val="0"/>
          <w:sz w:val="24"/>
          <w:szCs w:val="24"/>
          <w:lang w:val="en-GB"/>
        </w:rPr>
        <w:t xml:space="preserve">, </w:t>
      </w:r>
      <w:r w:rsidRPr="68F60ADF" w:rsidR="3BA56A59">
        <w:rPr>
          <w:rFonts w:ascii="Arial" w:hAnsi="Arial" w:eastAsia="Arial" w:cs="Arial"/>
          <w:noProof w:val="0"/>
          <w:sz w:val="24"/>
          <w:szCs w:val="24"/>
          <w:lang w:val="en-GB"/>
        </w:rPr>
        <w:t>installation,</w:t>
      </w:r>
      <w:r w:rsidRPr="68F60ADF" w:rsidR="3912FF6E">
        <w:rPr>
          <w:rFonts w:ascii="Arial" w:hAnsi="Arial" w:eastAsia="Arial" w:cs="Arial"/>
          <w:noProof w:val="0"/>
          <w:sz w:val="24"/>
          <w:szCs w:val="24"/>
          <w:lang w:val="en-GB"/>
        </w:rPr>
        <w:t xml:space="preserve"> and final setup. The quality and technology of the machines help to recruit new employees willing to </w:t>
      </w:r>
      <w:r w:rsidRPr="68F60ADF" w:rsidR="73E3B926">
        <w:rPr>
          <w:rFonts w:ascii="Arial" w:hAnsi="Arial" w:eastAsia="Arial" w:cs="Arial"/>
          <w:noProof w:val="0"/>
          <w:sz w:val="24"/>
          <w:szCs w:val="24"/>
          <w:lang w:val="en-GB"/>
        </w:rPr>
        <w:t>learn and</w:t>
      </w:r>
      <w:r w:rsidRPr="68F60ADF" w:rsidR="3912FF6E">
        <w:rPr>
          <w:rFonts w:ascii="Arial" w:hAnsi="Arial" w:eastAsia="Arial" w:cs="Arial"/>
          <w:noProof w:val="0"/>
          <w:sz w:val="24"/>
          <w:szCs w:val="24"/>
          <w:lang w:val="en-GB"/>
        </w:rPr>
        <w:t xml:space="preserve"> keeping them engaged while they learn the insights of the sheeters, winders, and packing machines. To keep these highly skilled workers in the company, it is not enough to give them good salaries, but to engage them with the vision and strategy of the company. High employee turnover is a result of </w:t>
      </w:r>
      <w:r w:rsidRPr="68F60ADF" w:rsidR="3912FF6E">
        <w:rPr>
          <w:rFonts w:ascii="Arial" w:hAnsi="Arial" w:eastAsia="Arial" w:cs="Arial"/>
          <w:noProof w:val="0"/>
          <w:sz w:val="24"/>
          <w:szCs w:val="24"/>
          <w:lang w:val="en-GB"/>
        </w:rPr>
        <w:t>long periods</w:t>
      </w:r>
      <w:r w:rsidRPr="68F60ADF" w:rsidR="3912FF6E">
        <w:rPr>
          <w:rFonts w:ascii="Arial" w:hAnsi="Arial" w:eastAsia="Arial" w:cs="Arial"/>
          <w:noProof w:val="0"/>
          <w:sz w:val="24"/>
          <w:szCs w:val="24"/>
          <w:lang w:val="en-GB"/>
        </w:rPr>
        <w:t xml:space="preserve"> of work abroad, away from their families. This causes burn out effects on employees and little by little their </w:t>
      </w:r>
      <w:r w:rsidRPr="68F60ADF" w:rsidR="3912FF6E">
        <w:rPr>
          <w:rFonts w:ascii="Arial" w:hAnsi="Arial" w:eastAsia="Arial" w:cs="Arial"/>
          <w:noProof w:val="0"/>
          <w:sz w:val="24"/>
          <w:szCs w:val="24"/>
          <w:lang w:val="en-GB"/>
        </w:rPr>
        <w:t>perception</w:t>
      </w:r>
      <w:r w:rsidRPr="68F60ADF" w:rsidR="3912FF6E">
        <w:rPr>
          <w:rFonts w:ascii="Arial" w:hAnsi="Arial" w:eastAsia="Arial" w:cs="Arial"/>
          <w:noProof w:val="0"/>
          <w:sz w:val="24"/>
          <w:szCs w:val="24"/>
          <w:lang w:val="en-GB"/>
        </w:rPr>
        <w:t xml:space="preserve"> of the company worsens. Policies should be implemented to make it more bearable these long installation periods. An approach that could help would be to implement a code for Corporate Social Responsibility (CSR). CSR covers the areas of all stakeholders, (employees, marketplace, environment, community) and embraces goals in ethics and human rights that society </w:t>
      </w:r>
      <w:r w:rsidRPr="68F60ADF" w:rsidR="3912FF6E">
        <w:rPr>
          <w:rFonts w:ascii="Arial" w:hAnsi="Arial" w:eastAsia="Arial" w:cs="Arial"/>
          <w:noProof w:val="0"/>
          <w:sz w:val="24"/>
          <w:szCs w:val="24"/>
          <w:lang w:val="en-GB"/>
        </w:rPr>
        <w:t>as a whole would</w:t>
      </w:r>
      <w:r w:rsidRPr="68F60ADF" w:rsidR="3912FF6E">
        <w:rPr>
          <w:rFonts w:ascii="Arial" w:hAnsi="Arial" w:eastAsia="Arial" w:cs="Arial"/>
          <w:noProof w:val="0"/>
          <w:sz w:val="24"/>
          <w:szCs w:val="24"/>
          <w:lang w:val="en-GB"/>
        </w:rPr>
        <w:t xml:space="preserve"> find as desirable. When a company seeks to cover these human needs and not just profit, the </w:t>
      </w:r>
      <w:r w:rsidRPr="68F60ADF" w:rsidR="3912FF6E">
        <w:rPr>
          <w:rFonts w:ascii="Arial" w:hAnsi="Arial" w:eastAsia="Arial" w:cs="Arial"/>
          <w:noProof w:val="0"/>
          <w:sz w:val="24"/>
          <w:szCs w:val="24"/>
          <w:lang w:val="en-GB"/>
        </w:rPr>
        <w:t>perception</w:t>
      </w:r>
      <w:r w:rsidRPr="68F60ADF" w:rsidR="3912FF6E">
        <w:rPr>
          <w:rFonts w:ascii="Arial" w:hAnsi="Arial" w:eastAsia="Arial" w:cs="Arial"/>
          <w:noProof w:val="0"/>
          <w:sz w:val="24"/>
          <w:szCs w:val="24"/>
          <w:lang w:val="en-GB"/>
        </w:rPr>
        <w:t xml:space="preserve"> of the firm becomes more </w:t>
      </w:r>
      <w:r w:rsidRPr="68F60ADF" w:rsidR="3912FF6E">
        <w:rPr>
          <w:rFonts w:ascii="Arial" w:hAnsi="Arial" w:eastAsia="Arial" w:cs="Arial"/>
          <w:noProof w:val="0"/>
          <w:sz w:val="24"/>
          <w:szCs w:val="24"/>
          <w:lang w:val="en-GB"/>
        </w:rPr>
        <w:t>social</w:t>
      </w:r>
      <w:r w:rsidRPr="68F60ADF" w:rsidR="3912FF6E">
        <w:rPr>
          <w:rFonts w:ascii="Arial" w:hAnsi="Arial" w:eastAsia="Arial" w:cs="Arial"/>
          <w:noProof w:val="0"/>
          <w:sz w:val="24"/>
          <w:szCs w:val="24"/>
          <w:lang w:val="en-GB"/>
        </w:rPr>
        <w:t xml:space="preserve"> responsible Moir (2001). CSR creates good reputation which attracts employees willing to work for the company, and CSR helps to align the employees with company goals increasing the commitment (Turker, 2009). Although Corporate Social Responsibility is not </w:t>
      </w:r>
      <w:r w:rsidRPr="68F60ADF" w:rsidR="3912FF6E">
        <w:rPr>
          <w:rFonts w:ascii="Arial" w:hAnsi="Arial" w:eastAsia="Arial" w:cs="Arial"/>
          <w:noProof w:val="0"/>
          <w:sz w:val="24"/>
          <w:szCs w:val="24"/>
          <w:lang w:val="en-GB"/>
        </w:rPr>
        <w:t>directly linked</w:t>
      </w:r>
      <w:r w:rsidRPr="68F60ADF" w:rsidR="3912FF6E">
        <w:rPr>
          <w:rFonts w:ascii="Arial" w:hAnsi="Arial" w:eastAsia="Arial" w:cs="Arial"/>
          <w:noProof w:val="0"/>
          <w:sz w:val="24"/>
          <w:szCs w:val="24"/>
          <w:lang w:val="en-GB"/>
        </w:rPr>
        <w:t xml:space="preserve"> to increased profit margins, it is perceived as having beneficial effects among the stakeholders when implemented (Blomgren, 2011). </w:t>
      </w:r>
    </w:p>
    <w:p w:rsidR="482A9865" w:rsidP="68F60ADF" w:rsidRDefault="482A9865" w14:paraId="298BDA7C" w14:textId="78B3BDA7">
      <w:pPr>
        <w:spacing w:line="276" w:lineRule="auto"/>
        <w:rPr>
          <w:rFonts w:ascii="Arial" w:hAnsi="Arial" w:eastAsia="Arial" w:cs="Arial"/>
          <w:noProof w:val="0"/>
          <w:sz w:val="24"/>
          <w:szCs w:val="24"/>
          <w:lang w:val="en-GB"/>
        </w:rPr>
      </w:pPr>
      <w:r w:rsidRPr="68F60ADF" w:rsidR="3912FF6E">
        <w:rPr>
          <w:rFonts w:ascii="Arial" w:hAnsi="Arial" w:eastAsia="Arial" w:cs="Arial"/>
          <w:noProof w:val="0"/>
          <w:sz w:val="24"/>
          <w:szCs w:val="24"/>
          <w:lang w:val="en-GB"/>
        </w:rPr>
        <w:t xml:space="preserve">Human resources will be also a department to enforce if excellence is </w:t>
      </w:r>
      <w:r w:rsidRPr="68F60ADF" w:rsidR="3912FF6E">
        <w:rPr>
          <w:rFonts w:ascii="Arial" w:hAnsi="Arial" w:eastAsia="Arial" w:cs="Arial"/>
          <w:noProof w:val="0"/>
          <w:sz w:val="24"/>
          <w:szCs w:val="24"/>
          <w:lang w:val="en-GB"/>
        </w:rPr>
        <w:t>required</w:t>
      </w:r>
      <w:r w:rsidRPr="68F60ADF" w:rsidR="3912FF6E">
        <w:rPr>
          <w:rFonts w:ascii="Arial" w:hAnsi="Arial" w:eastAsia="Arial" w:cs="Arial"/>
          <w:noProof w:val="0"/>
          <w:sz w:val="24"/>
          <w:szCs w:val="24"/>
          <w:lang w:val="en-GB"/>
        </w:rPr>
        <w:t xml:space="preserve"> in the workforce. Smart Human Resources 4.0 (SHR 4.0) is a new concept evolved from the </w:t>
      </w:r>
      <w:r w:rsidRPr="68F60ADF" w:rsidR="3912FF6E">
        <w:rPr>
          <w:rFonts w:ascii="Arial" w:hAnsi="Arial" w:eastAsia="Arial" w:cs="Arial"/>
          <w:noProof w:val="0"/>
          <w:sz w:val="24"/>
          <w:szCs w:val="24"/>
          <w:lang w:val="en-GB"/>
        </w:rPr>
        <w:t>new technologies</w:t>
      </w:r>
      <w:r w:rsidRPr="68F60ADF" w:rsidR="3912FF6E">
        <w:rPr>
          <w:rFonts w:ascii="Arial" w:hAnsi="Arial" w:eastAsia="Arial" w:cs="Arial"/>
          <w:noProof w:val="0"/>
          <w:sz w:val="24"/>
          <w:szCs w:val="24"/>
          <w:lang w:val="en-GB"/>
        </w:rPr>
        <w:t xml:space="preserve"> such as </w:t>
      </w:r>
      <w:r w:rsidRPr="68F60ADF" w:rsidR="3912FF6E">
        <w:rPr>
          <w:rFonts w:ascii="Arial" w:hAnsi="Arial" w:eastAsia="Arial" w:cs="Arial"/>
          <w:noProof w:val="0"/>
          <w:sz w:val="24"/>
          <w:szCs w:val="24"/>
          <w:lang w:val="en-GB"/>
        </w:rPr>
        <w:t>Big</w:t>
      </w:r>
      <w:r w:rsidRPr="68F60ADF" w:rsidR="3912FF6E">
        <w:rPr>
          <w:rFonts w:ascii="Arial" w:hAnsi="Arial" w:eastAsia="Arial" w:cs="Arial"/>
          <w:noProof w:val="0"/>
          <w:sz w:val="24"/>
          <w:szCs w:val="24"/>
          <w:lang w:val="en-GB"/>
        </w:rPr>
        <w:t xml:space="preserve"> data, Artificial intelligence, and computer technologies that aims to help Human resources to take better informed decisions (Sivathanu and Pillai, 2018). This SHR 4.0 consist </w:t>
      </w:r>
      <w:r w:rsidRPr="68F60ADF" w:rsidR="1B93B1E0">
        <w:rPr>
          <w:rFonts w:ascii="Arial" w:hAnsi="Arial" w:eastAsia="Arial" w:cs="Arial"/>
          <w:noProof w:val="0"/>
          <w:sz w:val="24"/>
          <w:szCs w:val="24"/>
          <w:lang w:val="en-GB"/>
        </w:rPr>
        <w:t>of</w:t>
      </w:r>
      <w:r w:rsidRPr="68F60ADF" w:rsidR="3912FF6E">
        <w:rPr>
          <w:rFonts w:ascii="Arial" w:hAnsi="Arial" w:eastAsia="Arial" w:cs="Arial"/>
          <w:noProof w:val="0"/>
          <w:sz w:val="24"/>
          <w:szCs w:val="24"/>
          <w:lang w:val="en-GB"/>
        </w:rPr>
        <w:t xml:space="preserve"> bringing on board talented people, and to upskill workforce to overcome future challenging situations. This upskilling will help to adapt the company to future changes allowing to distinguish low performers from high performers and to act in consequence. </w:t>
      </w:r>
      <w:r w:rsidRPr="68F60ADF" w:rsidR="3912FF6E">
        <w:rPr>
          <w:rFonts w:ascii="Arial" w:hAnsi="Arial" w:eastAsia="Arial" w:cs="Arial"/>
          <w:noProof w:val="0"/>
          <w:sz w:val="24"/>
          <w:szCs w:val="24"/>
          <w:lang w:val="en-GB"/>
        </w:rPr>
        <w:t>Seeking</w:t>
      </w:r>
      <w:r w:rsidRPr="68F60ADF" w:rsidR="3912FF6E">
        <w:rPr>
          <w:rFonts w:ascii="Arial" w:hAnsi="Arial" w:eastAsia="Arial" w:cs="Arial"/>
          <w:noProof w:val="0"/>
          <w:sz w:val="24"/>
          <w:szCs w:val="24"/>
          <w:lang w:val="en-GB"/>
        </w:rPr>
        <w:t xml:space="preserve"> for new talent should be a priority when excellence is </w:t>
      </w:r>
      <w:r w:rsidRPr="68F60ADF" w:rsidR="3912FF6E">
        <w:rPr>
          <w:rFonts w:ascii="Arial" w:hAnsi="Arial" w:eastAsia="Arial" w:cs="Arial"/>
          <w:noProof w:val="0"/>
          <w:sz w:val="24"/>
          <w:szCs w:val="24"/>
          <w:lang w:val="en-GB"/>
        </w:rPr>
        <w:t>required</w:t>
      </w:r>
      <w:r w:rsidRPr="68F60ADF" w:rsidR="3912FF6E">
        <w:rPr>
          <w:rFonts w:ascii="Arial" w:hAnsi="Arial" w:eastAsia="Arial" w:cs="Arial"/>
          <w:noProof w:val="0"/>
          <w:sz w:val="24"/>
          <w:szCs w:val="24"/>
          <w:lang w:val="en-GB"/>
        </w:rPr>
        <w:t xml:space="preserve">. </w:t>
      </w:r>
    </w:p>
    <w:p w:rsidR="482A9865" w:rsidP="68F60ADF" w:rsidRDefault="482A9865" w14:paraId="77066E2A" w14:textId="6A61FC58">
      <w:pPr>
        <w:spacing w:line="276" w:lineRule="auto"/>
        <w:rPr>
          <w:rFonts w:ascii="Arial" w:hAnsi="Arial" w:eastAsia="Arial" w:cs="Arial"/>
          <w:noProof w:val="0"/>
          <w:sz w:val="24"/>
          <w:szCs w:val="24"/>
          <w:lang w:val="en-GB"/>
        </w:rPr>
      </w:pPr>
      <w:r w:rsidRPr="68F60ADF" w:rsidR="3912FF6E">
        <w:rPr>
          <w:rFonts w:ascii="Arial" w:hAnsi="Arial" w:eastAsia="Arial" w:cs="Arial"/>
          <w:noProof w:val="0"/>
          <w:sz w:val="24"/>
          <w:szCs w:val="24"/>
          <w:lang w:val="en-GB"/>
        </w:rPr>
        <w:t xml:space="preserve">Fierce competence that has </w:t>
      </w:r>
      <w:r w:rsidRPr="68F60ADF" w:rsidR="3912FF6E">
        <w:rPr>
          <w:rFonts w:ascii="Arial" w:hAnsi="Arial" w:eastAsia="Arial" w:cs="Arial"/>
          <w:noProof w:val="0"/>
          <w:sz w:val="24"/>
          <w:szCs w:val="24"/>
          <w:lang w:val="en-GB"/>
        </w:rPr>
        <w:t>emerged</w:t>
      </w:r>
      <w:r w:rsidRPr="68F60ADF" w:rsidR="3912FF6E">
        <w:rPr>
          <w:rFonts w:ascii="Arial" w:hAnsi="Arial" w:eastAsia="Arial" w:cs="Arial"/>
          <w:noProof w:val="0"/>
          <w:sz w:val="24"/>
          <w:szCs w:val="24"/>
          <w:lang w:val="en-GB"/>
        </w:rPr>
        <w:t xml:space="preserve"> especially from China requires attention as the technological differences with their machines is getting reduced. Bargaining power in buyers is increasing </w:t>
      </w:r>
      <w:r w:rsidRPr="68F60ADF" w:rsidR="3912FF6E">
        <w:rPr>
          <w:rFonts w:ascii="Arial" w:hAnsi="Arial" w:eastAsia="Arial" w:cs="Arial"/>
          <w:noProof w:val="0"/>
          <w:sz w:val="24"/>
          <w:szCs w:val="24"/>
          <w:lang w:val="en-GB"/>
        </w:rPr>
        <w:t>as a result of</w:t>
      </w:r>
      <w:r w:rsidRPr="68F60ADF" w:rsidR="3912FF6E">
        <w:rPr>
          <w:rFonts w:ascii="Arial" w:hAnsi="Arial" w:eastAsia="Arial" w:cs="Arial"/>
          <w:noProof w:val="0"/>
          <w:sz w:val="24"/>
          <w:szCs w:val="24"/>
          <w:lang w:val="en-GB"/>
        </w:rPr>
        <w:t xml:space="preserve"> new cheaper suppliers in the market. An effort should be made to reduce costs as much as possible without affecting the quality of the final product. Globalisation allows outsourcing parts of the machine, and this could be </w:t>
      </w:r>
      <w:r w:rsidRPr="68F60ADF" w:rsidR="3912FF6E">
        <w:rPr>
          <w:rFonts w:ascii="Arial" w:hAnsi="Arial" w:eastAsia="Arial" w:cs="Arial"/>
          <w:noProof w:val="0"/>
          <w:sz w:val="24"/>
          <w:szCs w:val="24"/>
          <w:lang w:val="en-GB"/>
        </w:rPr>
        <w:t>an option</w:t>
      </w:r>
      <w:r w:rsidRPr="68F60ADF" w:rsidR="3912FF6E">
        <w:rPr>
          <w:rFonts w:ascii="Arial" w:hAnsi="Arial" w:eastAsia="Arial" w:cs="Arial"/>
          <w:noProof w:val="0"/>
          <w:sz w:val="24"/>
          <w:szCs w:val="24"/>
          <w:lang w:val="en-GB"/>
        </w:rPr>
        <w:t xml:space="preserve"> to reduce costs on parts where the know how is not critical. Critical parts should be produced in house to </w:t>
      </w:r>
      <w:r w:rsidRPr="68F60ADF" w:rsidR="3912FF6E">
        <w:rPr>
          <w:rFonts w:ascii="Arial" w:hAnsi="Arial" w:eastAsia="Arial" w:cs="Arial"/>
          <w:noProof w:val="0"/>
          <w:sz w:val="24"/>
          <w:szCs w:val="24"/>
          <w:lang w:val="en-GB"/>
        </w:rPr>
        <w:t>maintain</w:t>
      </w:r>
      <w:r w:rsidRPr="68F60ADF" w:rsidR="3912FF6E">
        <w:rPr>
          <w:rFonts w:ascii="Arial" w:hAnsi="Arial" w:eastAsia="Arial" w:cs="Arial"/>
          <w:noProof w:val="0"/>
          <w:sz w:val="24"/>
          <w:szCs w:val="24"/>
          <w:lang w:val="en-GB"/>
        </w:rPr>
        <w:t xml:space="preserve"> the competitive advantage as much as possible. </w:t>
      </w:r>
    </w:p>
    <w:p w:rsidR="482A9865" w:rsidP="68F60ADF" w:rsidRDefault="482A9865" w14:paraId="425CD5C9" w14:textId="3A38AE6A">
      <w:pPr>
        <w:spacing w:line="276" w:lineRule="auto"/>
        <w:rPr>
          <w:rFonts w:ascii="Arial" w:hAnsi="Arial" w:eastAsia="Arial" w:cs="Arial"/>
          <w:noProof w:val="0"/>
          <w:sz w:val="24"/>
          <w:szCs w:val="24"/>
          <w:lang w:val="en-GB"/>
        </w:rPr>
      </w:pPr>
      <w:r w:rsidRPr="68F60ADF" w:rsidR="3912FF6E">
        <w:rPr>
          <w:rFonts w:ascii="Arial" w:hAnsi="Arial" w:eastAsia="Arial" w:cs="Arial"/>
          <w:noProof w:val="0"/>
          <w:sz w:val="24"/>
          <w:szCs w:val="24"/>
          <w:lang w:val="en-GB"/>
        </w:rPr>
        <w:t xml:space="preserve">Dependence on sheeters is a weakness that should be dealt with. The alliance with IK4-Tekniker for the research and development of a winder should be </w:t>
      </w:r>
      <w:r w:rsidRPr="68F60ADF" w:rsidR="3912FF6E">
        <w:rPr>
          <w:rFonts w:ascii="Arial" w:hAnsi="Arial" w:eastAsia="Arial" w:cs="Arial"/>
          <w:noProof w:val="0"/>
          <w:sz w:val="24"/>
          <w:szCs w:val="24"/>
          <w:lang w:val="en-GB"/>
        </w:rPr>
        <w:t>monitor</w:t>
      </w:r>
      <w:r w:rsidRPr="68F60ADF" w:rsidR="3912FF6E">
        <w:rPr>
          <w:rFonts w:ascii="Arial" w:hAnsi="Arial" w:eastAsia="Arial" w:cs="Arial"/>
          <w:noProof w:val="0"/>
          <w:sz w:val="24"/>
          <w:szCs w:val="24"/>
          <w:lang w:val="en-GB"/>
        </w:rPr>
        <w:t xml:space="preserve">, and the same process should be carried out to develop future </w:t>
      </w:r>
      <w:r w:rsidRPr="68F60ADF" w:rsidR="4F25630A">
        <w:rPr>
          <w:rFonts w:ascii="Arial" w:hAnsi="Arial" w:eastAsia="Arial" w:cs="Arial"/>
          <w:noProof w:val="0"/>
          <w:sz w:val="24"/>
          <w:szCs w:val="24"/>
          <w:lang w:val="en-GB"/>
        </w:rPr>
        <w:t xml:space="preserve">potential </w:t>
      </w:r>
      <w:r w:rsidRPr="68F60ADF" w:rsidR="3912FF6E">
        <w:rPr>
          <w:rFonts w:ascii="Arial" w:hAnsi="Arial" w:eastAsia="Arial" w:cs="Arial"/>
          <w:noProof w:val="0"/>
          <w:sz w:val="24"/>
          <w:szCs w:val="24"/>
          <w:lang w:val="en-GB"/>
        </w:rPr>
        <w:t xml:space="preserve">products. Options should be explored </w:t>
      </w:r>
      <w:r w:rsidRPr="68F60ADF" w:rsidR="3EA9644A">
        <w:rPr>
          <w:rFonts w:ascii="Arial" w:hAnsi="Arial" w:eastAsia="Arial" w:cs="Arial"/>
          <w:noProof w:val="0"/>
          <w:sz w:val="24"/>
          <w:szCs w:val="24"/>
          <w:lang w:val="en-GB"/>
        </w:rPr>
        <w:t xml:space="preserve">on </w:t>
      </w:r>
      <w:r w:rsidRPr="68F60ADF" w:rsidR="3912FF6E">
        <w:rPr>
          <w:rFonts w:ascii="Arial" w:hAnsi="Arial" w:eastAsia="Arial" w:cs="Arial"/>
          <w:noProof w:val="0"/>
          <w:sz w:val="24"/>
          <w:szCs w:val="24"/>
          <w:lang w:val="en-GB"/>
        </w:rPr>
        <w:t xml:space="preserve">the </w:t>
      </w:r>
      <w:r w:rsidRPr="68F60ADF" w:rsidR="3912FF6E">
        <w:rPr>
          <w:rFonts w:ascii="Arial" w:hAnsi="Arial" w:eastAsia="Arial" w:cs="Arial"/>
          <w:noProof w:val="0"/>
          <w:sz w:val="24"/>
          <w:szCs w:val="24"/>
          <w:lang w:val="en-GB"/>
        </w:rPr>
        <w:t>emerging</w:t>
      </w:r>
      <w:r w:rsidRPr="68F60ADF" w:rsidR="3912FF6E">
        <w:rPr>
          <w:rFonts w:ascii="Arial" w:hAnsi="Arial" w:eastAsia="Arial" w:cs="Arial"/>
          <w:noProof w:val="0"/>
          <w:sz w:val="24"/>
          <w:szCs w:val="24"/>
          <w:lang w:val="en-GB"/>
        </w:rPr>
        <w:t xml:space="preserve"> high growth sanitary paper products. Investment in R&amp;D is key to achieve the competitive advantage that would enable </w:t>
      </w:r>
      <w:r w:rsidRPr="68F60ADF" w:rsidR="3912FF6E">
        <w:rPr>
          <w:rFonts w:ascii="Arial" w:hAnsi="Arial" w:eastAsia="Arial" w:cs="Arial"/>
          <w:noProof w:val="0"/>
          <w:sz w:val="24"/>
          <w:szCs w:val="24"/>
          <w:lang w:val="en-GB"/>
        </w:rPr>
        <w:t>Pasaban</w:t>
      </w:r>
      <w:r w:rsidRPr="68F60ADF" w:rsidR="3912FF6E">
        <w:rPr>
          <w:rFonts w:ascii="Arial" w:hAnsi="Arial" w:eastAsia="Arial" w:cs="Arial"/>
          <w:noProof w:val="0"/>
          <w:sz w:val="24"/>
          <w:szCs w:val="24"/>
          <w:lang w:val="en-GB"/>
        </w:rPr>
        <w:t xml:space="preserve"> machines to </w:t>
      </w:r>
      <w:r w:rsidRPr="68F60ADF" w:rsidR="3912FF6E">
        <w:rPr>
          <w:rFonts w:ascii="Arial" w:hAnsi="Arial" w:eastAsia="Arial" w:cs="Arial"/>
          <w:noProof w:val="0"/>
          <w:sz w:val="24"/>
          <w:szCs w:val="24"/>
          <w:lang w:val="en-GB"/>
        </w:rPr>
        <w:t>maintain</w:t>
      </w:r>
      <w:r w:rsidRPr="68F60ADF" w:rsidR="3912FF6E">
        <w:rPr>
          <w:rFonts w:ascii="Arial" w:hAnsi="Arial" w:eastAsia="Arial" w:cs="Arial"/>
          <w:noProof w:val="0"/>
          <w:sz w:val="24"/>
          <w:szCs w:val="24"/>
          <w:lang w:val="en-GB"/>
        </w:rPr>
        <w:t xml:space="preserve"> good sale prices and good margins without the need to enter in price wars.</w:t>
      </w:r>
    </w:p>
    <w:p w:rsidR="482A9865" w:rsidP="68F60ADF" w:rsidRDefault="482A9865" w14:paraId="65863DBB" w14:textId="378924F9">
      <w:pPr>
        <w:pStyle w:val="Normal"/>
        <w:rPr>
          <w:noProof w:val="0"/>
          <w:lang w:val="en-GB"/>
        </w:rPr>
      </w:pPr>
    </w:p>
    <w:p w:rsidR="36D7A988" w:rsidP="68F60ADF" w:rsidRDefault="36D7A988" w14:paraId="7467AA05" w14:textId="06D57E61">
      <w:pPr>
        <w:pStyle w:val="Ttulo1"/>
        <w:rPr>
          <w:rFonts w:ascii="Arial" w:hAnsi="Arial" w:eastAsia="Arial" w:cs="Arial"/>
          <w:noProof w:val="0"/>
          <w:color w:val="auto" w:themeColor="accent1" w:themeTint="FF" w:themeShade="BF"/>
          <w:u w:val="single"/>
          <w:lang w:val="en-GB"/>
        </w:rPr>
      </w:pPr>
      <w:bookmarkStart w:name="_Toc1668238257" w:id="2096608536"/>
      <w:r w:rsidRPr="68F60ADF" w:rsidR="36D7A988">
        <w:rPr>
          <w:rFonts w:ascii="Arial" w:hAnsi="Arial" w:eastAsia="Arial" w:cs="Arial"/>
          <w:noProof w:val="0"/>
          <w:color w:val="auto"/>
          <w:u w:val="single"/>
          <w:lang w:val="en-GB"/>
        </w:rPr>
        <w:t>5</w:t>
      </w:r>
      <w:r w:rsidRPr="68F60ADF" w:rsidR="2B32491B">
        <w:rPr>
          <w:rFonts w:ascii="Arial" w:hAnsi="Arial" w:eastAsia="Arial" w:cs="Arial"/>
          <w:noProof w:val="0"/>
          <w:color w:val="auto"/>
          <w:u w:val="single"/>
          <w:lang w:val="en-GB"/>
        </w:rPr>
        <w:t>. Recommendations</w:t>
      </w:r>
      <w:bookmarkEnd w:id="2096608536"/>
    </w:p>
    <w:p w:rsidR="68F60ADF" w:rsidP="68F60ADF" w:rsidRDefault="68F60ADF" w14:paraId="1E148C14" w14:textId="24E87EE7">
      <w:pPr>
        <w:pStyle w:val="Normal"/>
        <w:rPr>
          <w:noProof w:val="0"/>
          <w:lang w:val="en-GB"/>
        </w:rPr>
      </w:pPr>
    </w:p>
    <w:p w:rsidR="2B32491B" w:rsidP="68F60ADF" w:rsidRDefault="2B32491B" w14:paraId="51A1FDC9" w14:textId="0357FA61">
      <w:pPr>
        <w:pStyle w:val="Normal"/>
        <w:spacing w:line="240" w:lineRule="auto"/>
        <w:jc w:val="both"/>
        <w:rPr>
          <w:rFonts w:ascii="Arial" w:hAnsi="Arial" w:eastAsia="Arial" w:cs="Arial"/>
          <w:noProof w:val="0"/>
          <w:sz w:val="24"/>
          <w:szCs w:val="24"/>
          <w:lang w:val="en-GB"/>
        </w:rPr>
      </w:pPr>
      <w:r w:rsidRPr="68F60ADF" w:rsidR="2B32491B">
        <w:rPr>
          <w:rFonts w:ascii="Arial" w:hAnsi="Arial" w:eastAsia="Arial" w:cs="Arial"/>
          <w:noProof w:val="0"/>
          <w:sz w:val="24"/>
          <w:szCs w:val="24"/>
          <w:lang w:val="en-GB"/>
        </w:rPr>
        <w:t xml:space="preserve"> </w:t>
      </w:r>
      <w:r>
        <w:tab/>
      </w:r>
      <w:r w:rsidRPr="68F60ADF" w:rsidR="77B7E49F">
        <w:rPr>
          <w:rFonts w:ascii="Arial" w:hAnsi="Arial" w:eastAsia="Arial" w:cs="Arial"/>
          <w:noProof w:val="0"/>
          <w:sz w:val="24"/>
          <w:szCs w:val="24"/>
          <w:lang w:val="en-GB"/>
        </w:rPr>
        <w:t xml:space="preserve">After the PESTLE, SWOT and Porter’s 5 force analysis, main environment changes </w:t>
      </w:r>
      <w:r w:rsidRPr="68F60ADF" w:rsidR="558BF96E">
        <w:rPr>
          <w:rFonts w:ascii="Arial" w:hAnsi="Arial" w:eastAsia="Arial" w:cs="Arial"/>
          <w:noProof w:val="0"/>
          <w:sz w:val="24"/>
          <w:szCs w:val="24"/>
          <w:lang w:val="en-GB"/>
        </w:rPr>
        <w:t xml:space="preserve">that affect Pasaban </w:t>
      </w:r>
      <w:r w:rsidRPr="68F60ADF" w:rsidR="77B7E49F">
        <w:rPr>
          <w:rFonts w:ascii="Arial" w:hAnsi="Arial" w:eastAsia="Arial" w:cs="Arial"/>
          <w:noProof w:val="0"/>
          <w:sz w:val="24"/>
          <w:szCs w:val="24"/>
          <w:lang w:val="en-GB"/>
        </w:rPr>
        <w:t xml:space="preserve">have been </w:t>
      </w:r>
      <w:r w:rsidRPr="68F60ADF" w:rsidR="77B7E49F">
        <w:rPr>
          <w:rFonts w:ascii="Arial" w:hAnsi="Arial" w:eastAsia="Arial" w:cs="Arial"/>
          <w:noProof w:val="0"/>
          <w:sz w:val="24"/>
          <w:szCs w:val="24"/>
          <w:lang w:val="en-GB"/>
        </w:rPr>
        <w:t>identified</w:t>
      </w:r>
      <w:r w:rsidRPr="68F60ADF" w:rsidR="77B7E49F">
        <w:rPr>
          <w:rFonts w:ascii="Arial" w:hAnsi="Arial" w:eastAsia="Arial" w:cs="Arial"/>
          <w:noProof w:val="0"/>
          <w:sz w:val="24"/>
          <w:szCs w:val="24"/>
          <w:lang w:val="en-GB"/>
        </w:rPr>
        <w:t>. The following recommendations have been suggested.</w:t>
      </w:r>
    </w:p>
    <w:p w:rsidR="2B32491B" w:rsidP="68F60ADF" w:rsidRDefault="2B32491B" w14:paraId="585FDE65" w14:textId="34CE276C">
      <w:pPr>
        <w:spacing w:line="240" w:lineRule="auto"/>
        <w:ind w:firstLine="708"/>
        <w:jc w:val="both"/>
      </w:pPr>
      <w:r w:rsidRPr="68F60ADF" w:rsidR="77B7E49F">
        <w:rPr>
          <w:rFonts w:ascii="Arial" w:hAnsi="Arial" w:eastAsia="Arial" w:cs="Arial"/>
          <w:noProof w:val="0"/>
          <w:sz w:val="24"/>
          <w:szCs w:val="24"/>
          <w:lang w:val="en-GB"/>
        </w:rPr>
        <w:t xml:space="preserve">A price war should be </w:t>
      </w:r>
      <w:r w:rsidRPr="68F60ADF" w:rsidR="265C3D88">
        <w:rPr>
          <w:rFonts w:ascii="Arial" w:hAnsi="Arial" w:eastAsia="Arial" w:cs="Arial"/>
          <w:noProof w:val="0"/>
          <w:sz w:val="24"/>
          <w:szCs w:val="24"/>
          <w:lang w:val="en-GB"/>
        </w:rPr>
        <w:t>avoided,</w:t>
      </w:r>
      <w:r w:rsidRPr="68F60ADF" w:rsidR="77B7E49F">
        <w:rPr>
          <w:rFonts w:ascii="Arial" w:hAnsi="Arial" w:eastAsia="Arial" w:cs="Arial"/>
          <w:noProof w:val="0"/>
          <w:sz w:val="24"/>
          <w:szCs w:val="24"/>
          <w:lang w:val="en-GB"/>
        </w:rPr>
        <w:t xml:space="preserve"> and it has been recommended to be cost effective. </w:t>
      </w:r>
      <w:r w:rsidRPr="68F60ADF" w:rsidR="77B7E49F">
        <w:rPr>
          <w:rFonts w:ascii="Arial" w:hAnsi="Arial" w:eastAsia="Arial" w:cs="Arial"/>
          <w:noProof w:val="0"/>
          <w:sz w:val="24"/>
          <w:szCs w:val="24"/>
          <w:lang w:val="en-GB"/>
        </w:rPr>
        <w:t>In order to</w:t>
      </w:r>
      <w:r w:rsidRPr="68F60ADF" w:rsidR="77B7E49F">
        <w:rPr>
          <w:rFonts w:ascii="Arial" w:hAnsi="Arial" w:eastAsia="Arial" w:cs="Arial"/>
          <w:noProof w:val="0"/>
          <w:sz w:val="24"/>
          <w:szCs w:val="24"/>
          <w:lang w:val="en-GB"/>
        </w:rPr>
        <w:t xml:space="preserve"> avoid competence, R&amp;D investment will be </w:t>
      </w:r>
      <w:r w:rsidRPr="68F60ADF" w:rsidR="77B7E49F">
        <w:rPr>
          <w:rFonts w:ascii="Arial" w:hAnsi="Arial" w:eastAsia="Arial" w:cs="Arial"/>
          <w:noProof w:val="0"/>
          <w:sz w:val="24"/>
          <w:szCs w:val="24"/>
          <w:lang w:val="en-GB"/>
        </w:rPr>
        <w:t>required</w:t>
      </w:r>
      <w:r w:rsidRPr="68F60ADF" w:rsidR="77B7E49F">
        <w:rPr>
          <w:rFonts w:ascii="Arial" w:hAnsi="Arial" w:eastAsia="Arial" w:cs="Arial"/>
          <w:noProof w:val="0"/>
          <w:sz w:val="24"/>
          <w:szCs w:val="24"/>
          <w:lang w:val="en-GB"/>
        </w:rPr>
        <w:t xml:space="preserve"> to gain competitive advantage over the industry. </w:t>
      </w:r>
    </w:p>
    <w:p w:rsidR="2B32491B" w:rsidP="68F60ADF" w:rsidRDefault="2B32491B" w14:paraId="17ACC1D4" w14:textId="6E4E54F3">
      <w:pPr>
        <w:spacing w:line="240" w:lineRule="auto"/>
        <w:ind w:firstLine="708"/>
        <w:jc w:val="both"/>
      </w:pPr>
      <w:r w:rsidRPr="68F60ADF" w:rsidR="77B7E49F">
        <w:rPr>
          <w:rFonts w:ascii="Arial" w:hAnsi="Arial" w:eastAsia="Arial" w:cs="Arial"/>
          <w:noProof w:val="0"/>
          <w:sz w:val="24"/>
          <w:szCs w:val="24"/>
          <w:lang w:val="en-GB"/>
        </w:rPr>
        <w:t xml:space="preserve">Highly skilled workforce should be </w:t>
      </w:r>
      <w:r w:rsidRPr="68F60ADF" w:rsidR="77B7E49F">
        <w:rPr>
          <w:rFonts w:ascii="Arial" w:hAnsi="Arial" w:eastAsia="Arial" w:cs="Arial"/>
          <w:noProof w:val="0"/>
          <w:sz w:val="24"/>
          <w:szCs w:val="24"/>
          <w:lang w:val="en-GB"/>
        </w:rPr>
        <w:t>maintained</w:t>
      </w:r>
      <w:r w:rsidRPr="68F60ADF" w:rsidR="77B7E49F">
        <w:rPr>
          <w:rFonts w:ascii="Arial" w:hAnsi="Arial" w:eastAsia="Arial" w:cs="Arial"/>
          <w:noProof w:val="0"/>
          <w:sz w:val="24"/>
          <w:szCs w:val="24"/>
          <w:lang w:val="en-GB"/>
        </w:rPr>
        <w:t xml:space="preserve"> to keep the precision </w:t>
      </w:r>
      <w:r w:rsidRPr="68F60ADF" w:rsidR="77B7E49F">
        <w:rPr>
          <w:rFonts w:ascii="Arial" w:hAnsi="Arial" w:eastAsia="Arial" w:cs="Arial"/>
          <w:noProof w:val="0"/>
          <w:sz w:val="24"/>
          <w:szCs w:val="24"/>
          <w:lang w:val="en-GB"/>
        </w:rPr>
        <w:t>an</w:t>
      </w:r>
      <w:r w:rsidRPr="68F60ADF" w:rsidR="6EDA55A6">
        <w:rPr>
          <w:rFonts w:ascii="Arial" w:hAnsi="Arial" w:eastAsia="Arial" w:cs="Arial"/>
          <w:noProof w:val="0"/>
          <w:sz w:val="24"/>
          <w:szCs w:val="24"/>
          <w:lang w:val="en-GB"/>
        </w:rPr>
        <w:t>d</w:t>
      </w:r>
      <w:r w:rsidRPr="68F60ADF" w:rsidR="77B7E49F">
        <w:rPr>
          <w:rFonts w:ascii="Arial" w:hAnsi="Arial" w:eastAsia="Arial" w:cs="Arial"/>
          <w:noProof w:val="0"/>
          <w:sz w:val="24"/>
          <w:szCs w:val="24"/>
          <w:lang w:val="en-GB"/>
        </w:rPr>
        <w:t xml:space="preserve"> quality within the </w:t>
      </w:r>
      <w:r w:rsidRPr="68F60ADF" w:rsidR="77B7E49F">
        <w:rPr>
          <w:rFonts w:ascii="Arial" w:hAnsi="Arial" w:eastAsia="Arial" w:cs="Arial"/>
          <w:noProof w:val="0"/>
          <w:sz w:val="24"/>
          <w:szCs w:val="24"/>
          <w:lang w:val="en-GB"/>
        </w:rPr>
        <w:t>Pasaban</w:t>
      </w:r>
      <w:r w:rsidRPr="68F60ADF" w:rsidR="77B7E49F">
        <w:rPr>
          <w:rFonts w:ascii="Arial" w:hAnsi="Arial" w:eastAsia="Arial" w:cs="Arial"/>
          <w:noProof w:val="0"/>
          <w:sz w:val="24"/>
          <w:szCs w:val="24"/>
          <w:lang w:val="en-GB"/>
        </w:rPr>
        <w:t xml:space="preserve"> firm. A plan to increase the engagement has been proposed. CSR could help so it is highly recommended to plan its implementation. Human resources can play </w:t>
      </w:r>
      <w:r w:rsidRPr="68F60ADF" w:rsidR="77B7E49F">
        <w:rPr>
          <w:rFonts w:ascii="Arial" w:hAnsi="Arial" w:eastAsia="Arial" w:cs="Arial"/>
          <w:noProof w:val="0"/>
          <w:sz w:val="24"/>
          <w:szCs w:val="24"/>
          <w:lang w:val="en-GB"/>
        </w:rPr>
        <w:t>a great role</w:t>
      </w:r>
      <w:r w:rsidRPr="68F60ADF" w:rsidR="77B7E49F">
        <w:rPr>
          <w:rFonts w:ascii="Arial" w:hAnsi="Arial" w:eastAsia="Arial" w:cs="Arial"/>
          <w:noProof w:val="0"/>
          <w:sz w:val="24"/>
          <w:szCs w:val="24"/>
          <w:lang w:val="en-GB"/>
        </w:rPr>
        <w:t xml:space="preserve"> in keeping workforce motivated by embracing </w:t>
      </w:r>
      <w:r w:rsidRPr="68F60ADF" w:rsidR="77B7E49F">
        <w:rPr>
          <w:rFonts w:ascii="Arial" w:hAnsi="Arial" w:eastAsia="Arial" w:cs="Arial"/>
          <w:noProof w:val="0"/>
          <w:sz w:val="24"/>
          <w:szCs w:val="24"/>
          <w:lang w:val="en-GB"/>
        </w:rPr>
        <w:t>new technologies</w:t>
      </w:r>
      <w:r w:rsidRPr="68F60ADF" w:rsidR="77B7E49F">
        <w:rPr>
          <w:rFonts w:ascii="Arial" w:hAnsi="Arial" w:eastAsia="Arial" w:cs="Arial"/>
          <w:noProof w:val="0"/>
          <w:sz w:val="24"/>
          <w:szCs w:val="24"/>
          <w:lang w:val="en-GB"/>
        </w:rPr>
        <w:t xml:space="preserve"> and </w:t>
      </w:r>
      <w:r w:rsidRPr="68F60ADF" w:rsidR="77B7E49F">
        <w:rPr>
          <w:rFonts w:ascii="Arial" w:hAnsi="Arial" w:eastAsia="Arial" w:cs="Arial"/>
          <w:noProof w:val="0"/>
          <w:sz w:val="24"/>
          <w:szCs w:val="24"/>
          <w:lang w:val="en-GB"/>
        </w:rPr>
        <w:t>providing</w:t>
      </w:r>
      <w:r w:rsidRPr="68F60ADF" w:rsidR="77B7E49F">
        <w:rPr>
          <w:rFonts w:ascii="Arial" w:hAnsi="Arial" w:eastAsia="Arial" w:cs="Arial"/>
          <w:noProof w:val="0"/>
          <w:sz w:val="24"/>
          <w:szCs w:val="24"/>
          <w:lang w:val="en-GB"/>
        </w:rPr>
        <w:t xml:space="preserve"> training where </w:t>
      </w:r>
      <w:r w:rsidRPr="68F60ADF" w:rsidR="77B7E49F">
        <w:rPr>
          <w:rFonts w:ascii="Arial" w:hAnsi="Arial" w:eastAsia="Arial" w:cs="Arial"/>
          <w:noProof w:val="0"/>
          <w:sz w:val="24"/>
          <w:szCs w:val="24"/>
          <w:lang w:val="en-GB"/>
        </w:rPr>
        <w:t>required</w:t>
      </w:r>
      <w:r w:rsidRPr="68F60ADF" w:rsidR="77B7E49F">
        <w:rPr>
          <w:rFonts w:ascii="Arial" w:hAnsi="Arial" w:eastAsia="Arial" w:cs="Arial"/>
          <w:noProof w:val="0"/>
          <w:sz w:val="24"/>
          <w:szCs w:val="24"/>
          <w:lang w:val="en-GB"/>
        </w:rPr>
        <w:t xml:space="preserve">. “Training investments generate considerable gains” (Hansson, 2007). Implementations of SHR 4.0 would be beneficial for the company. A strong human resources department can play a vital role in the strategy of the company. Aligning the human resources with the strategy of the company would achieve better results transforming the </w:t>
      </w:r>
      <w:r w:rsidRPr="68F60ADF" w:rsidR="77B7E49F">
        <w:rPr>
          <w:rFonts w:ascii="Arial" w:hAnsi="Arial" w:eastAsia="Arial" w:cs="Arial"/>
          <w:noProof w:val="0"/>
          <w:sz w:val="24"/>
          <w:szCs w:val="24"/>
          <w:lang w:val="en-GB"/>
        </w:rPr>
        <w:t>workforce as a whole</w:t>
      </w:r>
      <w:r w:rsidRPr="68F60ADF" w:rsidR="77B7E49F">
        <w:rPr>
          <w:rFonts w:ascii="Arial" w:hAnsi="Arial" w:eastAsia="Arial" w:cs="Arial"/>
          <w:noProof w:val="0"/>
          <w:sz w:val="24"/>
          <w:szCs w:val="24"/>
          <w:lang w:val="en-GB"/>
        </w:rPr>
        <w:t xml:space="preserve">. </w:t>
      </w:r>
    </w:p>
    <w:p w:rsidR="2B32491B" w:rsidP="68F60ADF" w:rsidRDefault="2B32491B" w14:paraId="6AB7553F" w14:textId="07EFB0AD">
      <w:pPr>
        <w:spacing w:line="240" w:lineRule="auto"/>
        <w:ind w:firstLine="708"/>
        <w:jc w:val="both"/>
      </w:pPr>
      <w:r w:rsidRPr="68F60ADF" w:rsidR="77B7E49F">
        <w:rPr>
          <w:rFonts w:ascii="Arial" w:hAnsi="Arial" w:eastAsia="Arial" w:cs="Arial"/>
          <w:noProof w:val="0"/>
          <w:sz w:val="24"/>
          <w:szCs w:val="24"/>
          <w:lang w:val="en-GB"/>
        </w:rPr>
        <w:t xml:space="preserve">Dependence on </w:t>
      </w:r>
      <w:r w:rsidRPr="68F60ADF" w:rsidR="13EF223A">
        <w:rPr>
          <w:rFonts w:ascii="Arial" w:hAnsi="Arial" w:eastAsia="Arial" w:cs="Arial"/>
          <w:noProof w:val="0"/>
          <w:sz w:val="24"/>
          <w:szCs w:val="24"/>
          <w:lang w:val="en-GB"/>
        </w:rPr>
        <w:t xml:space="preserve">only </w:t>
      </w:r>
      <w:r w:rsidRPr="68F60ADF" w:rsidR="77B7E49F">
        <w:rPr>
          <w:rFonts w:ascii="Arial" w:hAnsi="Arial" w:eastAsia="Arial" w:cs="Arial"/>
          <w:noProof w:val="0"/>
          <w:sz w:val="24"/>
          <w:szCs w:val="24"/>
          <w:lang w:val="en-GB"/>
        </w:rPr>
        <w:t xml:space="preserve">one type of machinery is not recommended at long run, so the advice is to diversify and open market opportunities in other type of machines. </w:t>
      </w:r>
      <w:r w:rsidRPr="68F60ADF" w:rsidR="77B7E49F">
        <w:rPr>
          <w:rFonts w:ascii="Arial" w:hAnsi="Arial" w:eastAsia="Arial" w:cs="Arial"/>
          <w:noProof w:val="0"/>
          <w:sz w:val="24"/>
          <w:szCs w:val="24"/>
          <w:lang w:val="en-GB"/>
        </w:rPr>
        <w:t>At the moment</w:t>
      </w:r>
      <w:r w:rsidRPr="68F60ADF" w:rsidR="77B7E49F">
        <w:rPr>
          <w:rFonts w:ascii="Arial" w:hAnsi="Arial" w:eastAsia="Arial" w:cs="Arial"/>
          <w:noProof w:val="0"/>
          <w:sz w:val="24"/>
          <w:szCs w:val="24"/>
          <w:lang w:val="en-GB"/>
        </w:rPr>
        <w:t xml:space="preserve"> </w:t>
      </w:r>
      <w:r w:rsidRPr="68F60ADF" w:rsidR="77B7E49F">
        <w:rPr>
          <w:rFonts w:ascii="Arial" w:hAnsi="Arial" w:eastAsia="Arial" w:cs="Arial"/>
          <w:noProof w:val="0"/>
          <w:sz w:val="24"/>
          <w:szCs w:val="24"/>
          <w:lang w:val="en-GB"/>
        </w:rPr>
        <w:t>Pasaban’s</w:t>
      </w:r>
      <w:r w:rsidRPr="68F60ADF" w:rsidR="77B7E49F">
        <w:rPr>
          <w:rFonts w:ascii="Arial" w:hAnsi="Arial" w:eastAsia="Arial" w:cs="Arial"/>
          <w:noProof w:val="0"/>
          <w:sz w:val="24"/>
          <w:szCs w:val="24"/>
          <w:lang w:val="en-GB"/>
        </w:rPr>
        <w:t xml:space="preserve"> main star product is the sheeter, but this dependence </w:t>
      </w:r>
      <w:r w:rsidRPr="68F60ADF" w:rsidR="77B7E49F">
        <w:rPr>
          <w:rFonts w:ascii="Arial" w:hAnsi="Arial" w:eastAsia="Arial" w:cs="Arial"/>
          <w:noProof w:val="0"/>
          <w:sz w:val="24"/>
          <w:szCs w:val="24"/>
          <w:lang w:val="en-GB"/>
        </w:rPr>
        <w:t>has to</w:t>
      </w:r>
      <w:r w:rsidRPr="68F60ADF" w:rsidR="77B7E49F">
        <w:rPr>
          <w:rFonts w:ascii="Arial" w:hAnsi="Arial" w:eastAsia="Arial" w:cs="Arial"/>
          <w:noProof w:val="0"/>
          <w:sz w:val="24"/>
          <w:szCs w:val="24"/>
          <w:lang w:val="en-GB"/>
        </w:rPr>
        <w:t xml:space="preserve"> be </w:t>
      </w:r>
      <w:r w:rsidRPr="68F60ADF" w:rsidR="77B7E49F">
        <w:rPr>
          <w:rFonts w:ascii="Arial" w:hAnsi="Arial" w:eastAsia="Arial" w:cs="Arial"/>
          <w:noProof w:val="0"/>
          <w:sz w:val="24"/>
          <w:szCs w:val="24"/>
          <w:lang w:val="en-GB"/>
        </w:rPr>
        <w:t>monitored</w:t>
      </w:r>
      <w:r w:rsidRPr="68F60ADF" w:rsidR="6937B074">
        <w:rPr>
          <w:rFonts w:ascii="Arial" w:hAnsi="Arial" w:eastAsia="Arial" w:cs="Arial"/>
          <w:noProof w:val="0"/>
          <w:sz w:val="24"/>
          <w:szCs w:val="24"/>
          <w:lang w:val="en-GB"/>
        </w:rPr>
        <w:t xml:space="preserve"> closely</w:t>
      </w:r>
      <w:r w:rsidRPr="68F60ADF" w:rsidR="77B7E49F">
        <w:rPr>
          <w:rFonts w:ascii="Arial" w:hAnsi="Arial" w:eastAsia="Arial" w:cs="Arial"/>
          <w:noProof w:val="0"/>
          <w:sz w:val="24"/>
          <w:szCs w:val="24"/>
          <w:lang w:val="en-GB"/>
        </w:rPr>
        <w:t xml:space="preserve">. </w:t>
      </w:r>
      <w:r w:rsidRPr="68F60ADF" w:rsidR="734194D2">
        <w:rPr>
          <w:rFonts w:ascii="Arial" w:hAnsi="Arial" w:eastAsia="Arial" w:cs="Arial"/>
          <w:noProof w:val="0"/>
          <w:sz w:val="24"/>
          <w:szCs w:val="24"/>
          <w:lang w:val="en-GB"/>
        </w:rPr>
        <w:t>Minor changes</w:t>
      </w:r>
      <w:r w:rsidRPr="68F60ADF" w:rsidR="77B7E49F">
        <w:rPr>
          <w:rFonts w:ascii="Arial" w:hAnsi="Arial" w:eastAsia="Arial" w:cs="Arial"/>
          <w:noProof w:val="0"/>
          <w:sz w:val="24"/>
          <w:szCs w:val="24"/>
          <w:lang w:val="en-GB"/>
        </w:rPr>
        <w:t xml:space="preserve"> in the market may cause high damage on the company</w:t>
      </w:r>
    </w:p>
    <w:p w:rsidR="2B32491B" w:rsidP="68F60ADF" w:rsidRDefault="2B32491B" w14:paraId="3A41EC6C" w14:textId="5567DB80">
      <w:pPr>
        <w:spacing w:line="240" w:lineRule="auto"/>
        <w:ind w:firstLine="708"/>
        <w:jc w:val="both"/>
      </w:pPr>
      <w:r w:rsidRPr="68F60ADF" w:rsidR="77B7E49F">
        <w:rPr>
          <w:rFonts w:ascii="Arial" w:hAnsi="Arial" w:eastAsia="Arial" w:cs="Arial"/>
          <w:noProof w:val="0"/>
          <w:sz w:val="24"/>
          <w:szCs w:val="24"/>
          <w:lang w:val="en-GB"/>
        </w:rPr>
        <w:t xml:space="preserve">Partnerships with IK4-Tekniker and Rolland should be exploited to achieve higher levels of innovation with the former, and higher levels of sales with the later. </w:t>
      </w:r>
    </w:p>
    <w:p w:rsidR="2B32491B" w:rsidP="68F60ADF" w:rsidRDefault="2B32491B" w14:paraId="0F2FAFD6" w14:textId="4D9E1827">
      <w:pPr>
        <w:spacing w:line="240" w:lineRule="auto"/>
        <w:ind w:firstLine="708"/>
        <w:jc w:val="both"/>
      </w:pPr>
      <w:r w:rsidRPr="68F60ADF" w:rsidR="77B7E49F">
        <w:rPr>
          <w:rFonts w:ascii="Arial" w:hAnsi="Arial" w:eastAsia="Arial" w:cs="Arial"/>
          <w:noProof w:val="0"/>
          <w:sz w:val="24"/>
          <w:szCs w:val="24"/>
          <w:lang w:val="en-GB"/>
        </w:rPr>
        <w:t xml:space="preserve">Critical components of software and hardware should be kept in house production in Dutt under the protection of </w:t>
      </w:r>
      <w:r w:rsidRPr="68F60ADF" w:rsidR="77B7E49F">
        <w:rPr>
          <w:rFonts w:ascii="Arial" w:hAnsi="Arial" w:eastAsia="Arial" w:cs="Arial"/>
          <w:noProof w:val="0"/>
          <w:sz w:val="24"/>
          <w:szCs w:val="24"/>
          <w:lang w:val="en-GB"/>
        </w:rPr>
        <w:t>Pasaban</w:t>
      </w:r>
      <w:r w:rsidRPr="68F60ADF" w:rsidR="77B7E49F">
        <w:rPr>
          <w:rFonts w:ascii="Arial" w:hAnsi="Arial" w:eastAsia="Arial" w:cs="Arial"/>
          <w:noProof w:val="0"/>
          <w:sz w:val="24"/>
          <w:szCs w:val="24"/>
          <w:lang w:val="en-GB"/>
        </w:rPr>
        <w:t xml:space="preserve"> family businesses. Outsourcing of other parts of the machine with less know</w:t>
      </w:r>
      <w:r w:rsidRPr="68F60ADF" w:rsidR="1F36E8FA">
        <w:rPr>
          <w:rFonts w:ascii="Arial" w:hAnsi="Arial" w:eastAsia="Arial" w:cs="Arial"/>
          <w:noProof w:val="0"/>
          <w:sz w:val="24"/>
          <w:szCs w:val="24"/>
          <w:lang w:val="en-GB"/>
        </w:rPr>
        <w:t>-</w:t>
      </w:r>
      <w:r w:rsidRPr="68F60ADF" w:rsidR="77B7E49F">
        <w:rPr>
          <w:rFonts w:ascii="Arial" w:hAnsi="Arial" w:eastAsia="Arial" w:cs="Arial"/>
          <w:noProof w:val="0"/>
          <w:sz w:val="24"/>
          <w:szCs w:val="24"/>
          <w:lang w:val="en-GB"/>
        </w:rPr>
        <w:t>how may be recommended.</w:t>
      </w:r>
    </w:p>
    <w:p w:rsidR="2B32491B" w:rsidP="40D0C597" w:rsidRDefault="2B32491B" w14:paraId="53F788C6" w14:textId="10FE89FC">
      <w:pPr>
        <w:pStyle w:val="Normal"/>
        <w:spacing w:line="480" w:lineRule="auto"/>
        <w:jc w:val="both"/>
        <w:rPr>
          <w:rFonts w:ascii="Arial" w:hAnsi="Arial" w:eastAsia="Arial" w:cs="Arial"/>
          <w:noProof w:val="0"/>
          <w:sz w:val="24"/>
          <w:szCs w:val="24"/>
          <w:lang w:val="en-GB"/>
        </w:rPr>
      </w:pPr>
    </w:p>
    <w:p w:rsidR="40D0C597" w:rsidRDefault="40D0C597" w14:paraId="3D4BD3B4" w14:textId="2D3F2C04">
      <w:r>
        <w:br w:type="page"/>
      </w:r>
    </w:p>
    <w:p w:rsidR="0C2D1018" w:rsidP="482A9865" w:rsidRDefault="0C2D1018" w14:paraId="3B91E785" w14:textId="280B2791">
      <w:pPr>
        <w:pStyle w:val="Ttulo1"/>
        <w:rPr>
          <w:rFonts w:ascii="Arial" w:hAnsi="Arial" w:eastAsia="Arial" w:cs="Arial"/>
          <w:noProof w:val="0"/>
          <w:color w:val="auto" w:themeColor="accent1" w:themeTint="FF" w:themeShade="BF"/>
          <w:u w:val="single"/>
          <w:lang w:val="en-GB"/>
        </w:rPr>
      </w:pPr>
      <w:bookmarkStart w:name="_Toc947500968" w:id="806038844"/>
      <w:r w:rsidRPr="68F60ADF" w:rsidR="0C2D1018">
        <w:rPr>
          <w:rFonts w:ascii="Arial" w:hAnsi="Arial" w:eastAsia="Arial" w:cs="Arial"/>
          <w:noProof w:val="0"/>
          <w:color w:val="auto"/>
          <w:u w:val="single"/>
          <w:lang w:val="en-GB"/>
        </w:rPr>
        <w:t>6</w:t>
      </w:r>
      <w:r w:rsidRPr="68F60ADF" w:rsidR="78ECBFCF">
        <w:rPr>
          <w:rFonts w:ascii="Arial" w:hAnsi="Arial" w:eastAsia="Arial" w:cs="Arial"/>
          <w:noProof w:val="0"/>
          <w:color w:val="auto"/>
          <w:u w:val="single"/>
          <w:lang w:val="en-GB"/>
        </w:rPr>
        <w:t xml:space="preserve">. </w:t>
      </w:r>
      <w:r w:rsidRPr="68F60ADF" w:rsidR="2B32491B">
        <w:rPr>
          <w:rFonts w:ascii="Arial" w:hAnsi="Arial" w:eastAsia="Arial" w:cs="Arial"/>
          <w:noProof w:val="0"/>
          <w:color w:val="auto"/>
          <w:u w:val="single"/>
          <w:lang w:val="en-GB"/>
        </w:rPr>
        <w:t>References</w:t>
      </w:r>
      <w:bookmarkEnd w:id="806038844"/>
    </w:p>
    <w:p w:rsidR="68F60ADF" w:rsidP="68F60ADF" w:rsidRDefault="68F60ADF" w14:paraId="0A3DFA61" w14:textId="4F593AC8">
      <w:pPr>
        <w:pStyle w:val="Normal"/>
        <w:rPr>
          <w:noProof w:val="0"/>
          <w:lang w:val="en-GB"/>
        </w:rPr>
      </w:pPr>
    </w:p>
    <w:p w:rsidR="0672E38C" w:rsidP="68F60ADF" w:rsidRDefault="0672E38C" w14:paraId="108145D4" w14:textId="0B046EBE">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Absolute Reports (2022). </w:t>
      </w:r>
      <w:r w:rsidRPr="68F60ADF" w:rsidR="0672E38C">
        <w:rPr>
          <w:rFonts w:ascii="Arial" w:hAnsi="Arial" w:eastAsia="Arial" w:cs="Arial"/>
          <w:i w:val="1"/>
          <w:iCs w:val="1"/>
          <w:noProof w:val="0"/>
          <w:sz w:val="24"/>
          <w:szCs w:val="24"/>
          <w:lang w:val="en-GB"/>
        </w:rPr>
        <w:t>Global Paper Sheeter Machine Market Research Report 2022</w:t>
      </w:r>
      <w:r w:rsidRPr="68F60ADF" w:rsidR="0672E38C">
        <w:rPr>
          <w:rFonts w:ascii="Arial" w:hAnsi="Arial" w:eastAsia="Arial" w:cs="Arial"/>
          <w:noProof w:val="0"/>
          <w:sz w:val="24"/>
          <w:szCs w:val="24"/>
          <w:lang w:val="en-GB"/>
        </w:rPr>
        <w:t xml:space="preserve">. Available at: </w:t>
      </w:r>
      <w:hyperlink w:anchor="Companies" r:id="R95cb32946ea54089">
        <w:r w:rsidRPr="68F60ADF" w:rsidR="0672E38C">
          <w:rPr>
            <w:rStyle w:val="Hipervnculo"/>
            <w:rFonts w:ascii="Arial" w:hAnsi="Arial" w:eastAsia="Arial" w:cs="Arial"/>
            <w:strike w:val="0"/>
            <w:dstrike w:val="0"/>
            <w:noProof w:val="0"/>
            <w:sz w:val="24"/>
            <w:szCs w:val="24"/>
            <w:lang w:val="en-GB"/>
          </w:rPr>
          <w:t>https://www.absolutereports.com/TOC/21763904#Companies</w:t>
        </w:r>
      </w:hyperlink>
      <w:r w:rsidRPr="68F60ADF" w:rsidR="0672E38C">
        <w:rPr>
          <w:rFonts w:ascii="Arial" w:hAnsi="Arial" w:eastAsia="Arial" w:cs="Arial"/>
          <w:noProof w:val="0"/>
          <w:sz w:val="24"/>
          <w:szCs w:val="24"/>
          <w:lang w:val="en-GB"/>
        </w:rPr>
        <w:t xml:space="preserve"> (accessed on 13/11/2022)</w:t>
      </w:r>
    </w:p>
    <w:p w:rsidR="0672E38C" w:rsidP="68F60ADF" w:rsidRDefault="0672E38C" w14:paraId="0FA53E34" w14:textId="716DC173">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 xml:space="preserve">Berg, P. and </w:t>
      </w:r>
      <w:r w:rsidRPr="68F60ADF" w:rsidR="0672E38C">
        <w:rPr>
          <w:rFonts w:ascii="Arial" w:hAnsi="Arial" w:eastAsia="Arial" w:cs="Arial"/>
          <w:noProof w:val="0"/>
          <w:sz w:val="24"/>
          <w:szCs w:val="24"/>
          <w:lang w:val="en-GB"/>
        </w:rPr>
        <w:t>Lingqvist</w:t>
      </w:r>
      <w:r w:rsidRPr="68F60ADF" w:rsidR="0672E38C">
        <w:rPr>
          <w:rFonts w:ascii="Arial" w:hAnsi="Arial" w:eastAsia="Arial" w:cs="Arial"/>
          <w:noProof w:val="0"/>
          <w:sz w:val="24"/>
          <w:szCs w:val="24"/>
          <w:lang w:val="en-GB"/>
        </w:rPr>
        <w:t xml:space="preserve">, O (2019). </w:t>
      </w:r>
      <w:r w:rsidRPr="68F60ADF" w:rsidR="0672E38C">
        <w:rPr>
          <w:rFonts w:ascii="Arial" w:hAnsi="Arial" w:eastAsia="Arial" w:cs="Arial"/>
          <w:i w:val="1"/>
          <w:iCs w:val="1"/>
          <w:noProof w:val="0"/>
          <w:sz w:val="24"/>
          <w:szCs w:val="24"/>
          <w:lang w:val="en-GB"/>
        </w:rPr>
        <w:t>Pulp, paper, and packaging in the next decade: Transformational change</w:t>
      </w:r>
      <w:r w:rsidRPr="68F60ADF" w:rsidR="0672E38C">
        <w:rPr>
          <w:rFonts w:ascii="Arial" w:hAnsi="Arial" w:eastAsia="Arial" w:cs="Arial"/>
          <w:noProof w:val="0"/>
          <w:sz w:val="24"/>
          <w:szCs w:val="24"/>
          <w:lang w:val="en-GB"/>
        </w:rPr>
        <w:t xml:space="preserve">. Available at: </w:t>
      </w:r>
      <w:hyperlink r:id="R29e32a3d557b4a12">
        <w:r w:rsidRPr="68F60ADF" w:rsidR="0672E38C">
          <w:rPr>
            <w:rStyle w:val="Hipervnculo"/>
            <w:rFonts w:ascii="Arial" w:hAnsi="Arial" w:eastAsia="Arial" w:cs="Arial"/>
            <w:strike w:val="0"/>
            <w:dstrike w:val="0"/>
            <w:noProof w:val="0"/>
            <w:sz w:val="24"/>
            <w:szCs w:val="24"/>
            <w:lang w:val="en-GB"/>
          </w:rPr>
          <w:t>https://www.mckinsey.com/industries/paper-forest-products-and-packaging/our-insights/pulp-paper-and-packaging-in-the-next-decade-transformational-change</w:t>
        </w:r>
      </w:hyperlink>
      <w:r w:rsidRPr="68F60ADF" w:rsidR="0672E38C">
        <w:rPr>
          <w:rFonts w:ascii="Arial" w:hAnsi="Arial" w:eastAsia="Arial" w:cs="Arial"/>
          <w:noProof w:val="0"/>
          <w:sz w:val="24"/>
          <w:szCs w:val="24"/>
          <w:lang w:val="en-GB"/>
        </w:rPr>
        <w:t xml:space="preserve"> (accessed on 10/12/2022)</w:t>
      </w:r>
    </w:p>
    <w:p w:rsidR="68F60ADF" w:rsidP="68F60ADF" w:rsidRDefault="68F60ADF" w14:paraId="061EABCB" w14:textId="22521FC7">
      <w:pPr>
        <w:pStyle w:val="Normal"/>
        <w:spacing w:line="240" w:lineRule="auto"/>
        <w:rPr>
          <w:rFonts w:ascii="Arial" w:hAnsi="Arial" w:eastAsia="Arial" w:cs="Arial"/>
          <w:noProof w:val="0"/>
          <w:sz w:val="24"/>
          <w:szCs w:val="24"/>
          <w:lang w:val="en-GB"/>
        </w:rPr>
      </w:pPr>
    </w:p>
    <w:p w:rsidR="0672E38C" w:rsidP="68F60ADF" w:rsidRDefault="0672E38C" w14:paraId="7A6C2DAC" w14:textId="73499EFB">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Blomgren, A. (2011) </w:t>
      </w:r>
      <w:r w:rsidRPr="68F60ADF" w:rsidR="0672E38C">
        <w:rPr>
          <w:rFonts w:ascii="Arial" w:hAnsi="Arial" w:eastAsia="Arial" w:cs="Arial"/>
          <w:i w:val="1"/>
          <w:iCs w:val="1"/>
          <w:noProof w:val="0"/>
          <w:sz w:val="24"/>
          <w:szCs w:val="24"/>
          <w:lang w:val="en-GB"/>
        </w:rPr>
        <w:t xml:space="preserve">Does corporate social responsibility influence profit margins? a case study of executive </w:t>
      </w:r>
      <w:r w:rsidRPr="68F60ADF" w:rsidR="0672E38C">
        <w:rPr>
          <w:rFonts w:ascii="Arial" w:hAnsi="Arial" w:eastAsia="Arial" w:cs="Arial"/>
          <w:i w:val="1"/>
          <w:iCs w:val="1"/>
          <w:noProof w:val="0"/>
          <w:sz w:val="24"/>
          <w:szCs w:val="24"/>
          <w:lang w:val="en-GB"/>
        </w:rPr>
        <w:t>perceptions</w:t>
      </w:r>
      <w:r w:rsidRPr="68F60ADF" w:rsidR="0672E38C">
        <w:rPr>
          <w:rFonts w:ascii="Arial" w:hAnsi="Arial" w:eastAsia="Arial" w:cs="Arial"/>
          <w:noProof w:val="0"/>
          <w:sz w:val="24"/>
          <w:szCs w:val="24"/>
          <w:lang w:val="en-GB"/>
        </w:rPr>
        <w:t xml:space="preserve">. Corporate social responsibility and environmental management., 18(5), pp. 263–274. Available at: </w:t>
      </w:r>
      <w:hyperlink r:id="R8263ee41d80b423a">
        <w:r w:rsidRPr="68F60ADF" w:rsidR="0672E38C">
          <w:rPr>
            <w:rStyle w:val="Hipervnculo"/>
            <w:rFonts w:ascii="Arial" w:hAnsi="Arial" w:eastAsia="Arial" w:cs="Arial"/>
            <w:strike w:val="0"/>
            <w:dstrike w:val="0"/>
            <w:noProof w:val="0"/>
            <w:sz w:val="24"/>
            <w:szCs w:val="24"/>
            <w:lang w:val="en-GB"/>
          </w:rPr>
          <w:t>https://doi.org/10.1002/csr.</w:t>
        </w:r>
        <w:r w:rsidRPr="68F60ADF" w:rsidR="0672E38C">
          <w:rPr>
            <w:rStyle w:val="Hipervnculo"/>
            <w:rFonts w:ascii="Arial" w:hAnsi="Arial" w:eastAsia="Arial" w:cs="Arial"/>
            <w:strike w:val="0"/>
            <w:dstrike w:val="0"/>
            <w:noProof w:val="0"/>
            <w:sz w:val="24"/>
            <w:szCs w:val="24"/>
            <w:lang w:val="en-GB"/>
          </w:rPr>
          <w:t>246</w:t>
        </w:r>
      </w:hyperlink>
      <w:r w:rsidRPr="68F60ADF" w:rsidR="0672E38C">
        <w:rPr>
          <w:rFonts w:ascii="Arial" w:hAnsi="Arial" w:eastAsia="Arial" w:cs="Arial"/>
          <w:noProof w:val="0"/>
          <w:sz w:val="24"/>
          <w:szCs w:val="24"/>
          <w:lang w:val="en-GB"/>
        </w:rPr>
        <w:t>.</w:t>
      </w:r>
    </w:p>
    <w:p w:rsidR="68F60ADF" w:rsidP="68F60ADF" w:rsidRDefault="68F60ADF" w14:paraId="300F7E95" w14:textId="2EB60A90">
      <w:pPr>
        <w:pStyle w:val="Normal"/>
        <w:spacing w:line="240" w:lineRule="auto"/>
        <w:rPr>
          <w:rFonts w:ascii="Arial" w:hAnsi="Arial" w:eastAsia="Arial" w:cs="Arial"/>
          <w:noProof w:val="0"/>
          <w:sz w:val="24"/>
          <w:szCs w:val="24"/>
          <w:lang w:val="en-GB"/>
        </w:rPr>
      </w:pPr>
    </w:p>
    <w:p w:rsidR="0672E38C" w:rsidP="68F60ADF" w:rsidRDefault="0672E38C" w14:paraId="4F7568E5" w14:textId="2636B98C">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Breinlich</w:t>
      </w:r>
      <w:r w:rsidRPr="68F60ADF" w:rsidR="0672E38C">
        <w:rPr>
          <w:rFonts w:ascii="Arial" w:hAnsi="Arial" w:eastAsia="Arial" w:cs="Arial"/>
          <w:noProof w:val="0"/>
          <w:sz w:val="24"/>
          <w:szCs w:val="24"/>
          <w:lang w:val="en-GB"/>
        </w:rPr>
        <w:t xml:space="preserve">, H. </w:t>
      </w:r>
      <w:r w:rsidRPr="68F60ADF" w:rsidR="0672E38C">
        <w:rPr>
          <w:rFonts w:ascii="Arial" w:hAnsi="Arial" w:eastAsia="Arial" w:cs="Arial"/>
          <w:i w:val="1"/>
          <w:iCs w:val="1"/>
          <w:noProof w:val="0"/>
          <w:sz w:val="24"/>
          <w:szCs w:val="24"/>
          <w:lang w:val="en-GB"/>
        </w:rPr>
        <w:t>et al.</w:t>
      </w:r>
      <w:r w:rsidRPr="68F60ADF" w:rsidR="0672E38C">
        <w:rPr>
          <w:rFonts w:ascii="Arial" w:hAnsi="Arial" w:eastAsia="Arial" w:cs="Arial"/>
          <w:noProof w:val="0"/>
          <w:sz w:val="24"/>
          <w:szCs w:val="24"/>
          <w:lang w:val="en-GB"/>
        </w:rPr>
        <w:t xml:space="preserve"> (2022). </w:t>
      </w:r>
      <w:r w:rsidRPr="68F60ADF" w:rsidR="0672E38C">
        <w:rPr>
          <w:rFonts w:ascii="Arial" w:hAnsi="Arial" w:eastAsia="Arial" w:cs="Arial"/>
          <w:i w:val="1"/>
          <w:iCs w:val="1"/>
          <w:noProof w:val="0"/>
          <w:sz w:val="24"/>
          <w:szCs w:val="24"/>
          <w:lang w:val="en-GB"/>
        </w:rPr>
        <w:t>The Brexit vote, inflation and UK living standards</w:t>
      </w:r>
      <w:r w:rsidRPr="68F60ADF" w:rsidR="0672E38C">
        <w:rPr>
          <w:rFonts w:ascii="Arial" w:hAnsi="Arial" w:eastAsia="Arial" w:cs="Arial"/>
          <w:noProof w:val="0"/>
          <w:sz w:val="24"/>
          <w:szCs w:val="24"/>
          <w:lang w:val="en-GB"/>
        </w:rPr>
        <w:t xml:space="preserve">. International economic review., 63(1), pp. 63–93. Available at: </w:t>
      </w:r>
      <w:hyperlink r:id="R99783fffe70c49b0">
        <w:r w:rsidRPr="68F60ADF" w:rsidR="0672E38C">
          <w:rPr>
            <w:rStyle w:val="Hipervnculo"/>
            <w:rFonts w:ascii="Arial" w:hAnsi="Arial" w:eastAsia="Arial" w:cs="Arial"/>
            <w:strike w:val="0"/>
            <w:dstrike w:val="0"/>
            <w:noProof w:val="0"/>
            <w:sz w:val="24"/>
            <w:szCs w:val="24"/>
            <w:lang w:val="en-GB"/>
          </w:rPr>
          <w:t>https://doi.org/10.1111/iere.12541</w:t>
        </w:r>
      </w:hyperlink>
      <w:r w:rsidRPr="68F60ADF" w:rsidR="0672E38C">
        <w:rPr>
          <w:rFonts w:ascii="Arial" w:hAnsi="Arial" w:eastAsia="Arial" w:cs="Arial"/>
          <w:noProof w:val="0"/>
          <w:sz w:val="24"/>
          <w:szCs w:val="24"/>
          <w:lang w:val="en-GB"/>
        </w:rPr>
        <w:t>.</w:t>
      </w:r>
    </w:p>
    <w:p w:rsidR="0672E38C" w:rsidP="68F60ADF" w:rsidRDefault="0672E38C" w14:paraId="4A3375FD" w14:textId="4BEBADA6">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BWpapersystems</w:t>
      </w:r>
      <w:r w:rsidRPr="68F60ADF" w:rsidR="0672E38C">
        <w:rPr>
          <w:rFonts w:ascii="Arial" w:hAnsi="Arial" w:eastAsia="Arial" w:cs="Arial"/>
          <w:noProof w:val="0"/>
          <w:sz w:val="24"/>
          <w:szCs w:val="24"/>
          <w:lang w:val="en-GB"/>
        </w:rPr>
        <w:t xml:space="preserve"> (no date). </w:t>
      </w:r>
      <w:r w:rsidRPr="68F60ADF" w:rsidR="0672E38C">
        <w:rPr>
          <w:rFonts w:ascii="Arial" w:hAnsi="Arial" w:eastAsia="Arial" w:cs="Arial"/>
          <w:i w:val="1"/>
          <w:iCs w:val="1"/>
          <w:noProof w:val="0"/>
          <w:sz w:val="24"/>
          <w:szCs w:val="24"/>
          <w:lang w:val="en-GB"/>
        </w:rPr>
        <w:t>Folio-Size Sheeters and Packaging</w:t>
      </w:r>
      <w:r w:rsidRPr="68F60ADF" w:rsidR="0672E38C">
        <w:rPr>
          <w:rFonts w:ascii="Arial" w:hAnsi="Arial" w:eastAsia="Arial" w:cs="Arial"/>
          <w:noProof w:val="0"/>
          <w:sz w:val="24"/>
          <w:szCs w:val="24"/>
          <w:lang w:val="en-GB"/>
        </w:rPr>
        <w:t xml:space="preserve">. Available at: </w:t>
      </w:r>
      <w:hyperlink r:id="R1570ffa8f7f346c8">
        <w:r w:rsidRPr="68F60ADF" w:rsidR="0672E38C">
          <w:rPr>
            <w:rStyle w:val="Hipervnculo"/>
            <w:rFonts w:ascii="Arial" w:hAnsi="Arial" w:eastAsia="Arial" w:cs="Arial"/>
            <w:strike w:val="0"/>
            <w:dstrike w:val="0"/>
            <w:noProof w:val="0"/>
            <w:sz w:val="24"/>
            <w:szCs w:val="24"/>
            <w:lang w:val="en-GB"/>
          </w:rPr>
          <w:t>https://www.bwpapersystems.com/products/folio-size-sheeters-and-packaging</w:t>
        </w:r>
      </w:hyperlink>
      <w:r w:rsidRPr="68F60ADF" w:rsidR="0672E38C">
        <w:rPr>
          <w:rFonts w:ascii="Arial" w:hAnsi="Arial" w:eastAsia="Arial" w:cs="Arial"/>
          <w:noProof w:val="0"/>
          <w:sz w:val="24"/>
          <w:szCs w:val="24"/>
          <w:lang w:val="en-GB"/>
        </w:rPr>
        <w:t xml:space="preserve"> (accessed on 13/11/2022)</w:t>
      </w:r>
    </w:p>
    <w:p w:rsidR="68F60ADF" w:rsidP="68F60ADF" w:rsidRDefault="68F60ADF" w14:paraId="57A4910A" w14:textId="5A54BC7B">
      <w:pPr>
        <w:pStyle w:val="Normal"/>
        <w:spacing w:line="240" w:lineRule="auto"/>
        <w:rPr>
          <w:rFonts w:ascii="Arial" w:hAnsi="Arial" w:eastAsia="Arial" w:cs="Arial"/>
          <w:noProof w:val="0"/>
          <w:sz w:val="24"/>
          <w:szCs w:val="24"/>
          <w:lang w:val="en-GB"/>
        </w:rPr>
      </w:pPr>
    </w:p>
    <w:p w:rsidR="0672E38C" w:rsidP="68F60ADF" w:rsidRDefault="0672E38C" w14:paraId="1994E079" w14:textId="2E6EFB9D">
      <w:pPr>
        <w:spacing w:line="240" w:lineRule="auto"/>
        <w:rPr>
          <w:rFonts w:ascii="Arial" w:hAnsi="Arial" w:eastAsia="Arial" w:cs="Arial"/>
          <w:sz w:val="24"/>
          <w:szCs w:val="24"/>
        </w:rPr>
      </w:pPr>
      <w:r w:rsidRPr="68F60ADF" w:rsidR="0672E38C">
        <w:rPr>
          <w:rFonts w:ascii="Arial" w:hAnsi="Arial" w:eastAsia="Arial" w:cs="Arial"/>
          <w:noProof w:val="0"/>
          <w:sz w:val="24"/>
          <w:szCs w:val="24"/>
          <w:lang w:val="en-GB"/>
        </w:rPr>
        <w:t xml:space="preserve">CEPI (2021). </w:t>
      </w:r>
      <w:r w:rsidRPr="68F60ADF" w:rsidR="0672E38C">
        <w:rPr>
          <w:rFonts w:ascii="Arial" w:hAnsi="Arial" w:eastAsia="Arial" w:cs="Arial"/>
          <w:i w:val="1"/>
          <w:iCs w:val="1"/>
          <w:noProof w:val="0"/>
          <w:sz w:val="24"/>
          <w:szCs w:val="24"/>
          <w:lang w:val="en-GB"/>
        </w:rPr>
        <w:t>Key statistics 2021 European pulp &amp; paper industry</w:t>
      </w:r>
      <w:r w:rsidRPr="68F60ADF" w:rsidR="0672E38C">
        <w:rPr>
          <w:rFonts w:ascii="Arial" w:hAnsi="Arial" w:eastAsia="Arial" w:cs="Arial"/>
          <w:noProof w:val="0"/>
          <w:sz w:val="24"/>
          <w:szCs w:val="24"/>
          <w:lang w:val="en-GB"/>
        </w:rPr>
        <w:t xml:space="preserve">. Available at: </w:t>
      </w:r>
      <w:hyperlink r:id="R2a913598d0ed4263">
        <w:r w:rsidRPr="68F60ADF" w:rsidR="0672E38C">
          <w:rPr>
            <w:rStyle w:val="Hipervnculo"/>
            <w:rFonts w:ascii="Arial" w:hAnsi="Arial" w:eastAsia="Arial" w:cs="Arial"/>
            <w:strike w:val="0"/>
            <w:dstrike w:val="0"/>
            <w:noProof w:val="0"/>
            <w:sz w:val="24"/>
            <w:szCs w:val="24"/>
            <w:lang w:val="en-GB"/>
          </w:rPr>
          <w:t>https://www.cepi.org/wp-content/uploads/2022/07/Key-Statistics-2021-Final.pdf</w:t>
        </w:r>
      </w:hyperlink>
      <w:r w:rsidRPr="68F60ADF" w:rsidR="0672E38C">
        <w:rPr>
          <w:rFonts w:ascii="Arial" w:hAnsi="Arial" w:eastAsia="Arial" w:cs="Arial"/>
          <w:noProof w:val="0"/>
          <w:sz w:val="24"/>
          <w:szCs w:val="24"/>
          <w:lang w:val="en-GB"/>
        </w:rPr>
        <w:t xml:space="preserve"> (accessed 10/12/2022)</w:t>
      </w:r>
      <w:r>
        <w:br/>
      </w:r>
    </w:p>
    <w:p w:rsidR="0672E38C" w:rsidP="68F60ADF" w:rsidRDefault="0672E38C" w14:paraId="48798301" w14:textId="4D8F4B24">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Dutt (No date 1). </w:t>
      </w:r>
      <w:r w:rsidRPr="68F60ADF" w:rsidR="0672E38C">
        <w:rPr>
          <w:rFonts w:ascii="Arial" w:hAnsi="Arial" w:eastAsia="Arial" w:cs="Arial"/>
          <w:i w:val="1"/>
          <w:iCs w:val="1"/>
          <w:noProof w:val="0"/>
          <w:sz w:val="24"/>
          <w:szCs w:val="24"/>
          <w:lang w:val="en-GB"/>
        </w:rPr>
        <w:t>Who we are</w:t>
      </w:r>
      <w:r w:rsidRPr="68F60ADF" w:rsidR="0672E38C">
        <w:rPr>
          <w:rFonts w:ascii="Arial" w:hAnsi="Arial" w:eastAsia="Arial" w:cs="Arial"/>
          <w:noProof w:val="0"/>
          <w:sz w:val="24"/>
          <w:szCs w:val="24"/>
          <w:lang w:val="en-GB"/>
        </w:rPr>
        <w:t xml:space="preserve">. Available at: </w:t>
      </w:r>
      <w:hyperlink r:id="R428b4b9389af4000">
        <w:r w:rsidRPr="68F60ADF" w:rsidR="0672E38C">
          <w:rPr>
            <w:rStyle w:val="Hipervnculo"/>
            <w:rFonts w:ascii="Arial" w:hAnsi="Arial" w:eastAsia="Arial" w:cs="Arial"/>
            <w:strike w:val="0"/>
            <w:dstrike w:val="0"/>
            <w:noProof w:val="0"/>
            <w:sz w:val="24"/>
            <w:szCs w:val="24"/>
            <w:lang w:val="en-GB"/>
          </w:rPr>
          <w:t>http://www.duttelectronics.com/en/site/quienes-somos</w:t>
        </w:r>
      </w:hyperlink>
      <w:r w:rsidRPr="68F60ADF" w:rsidR="0672E38C">
        <w:rPr>
          <w:rFonts w:ascii="Arial" w:hAnsi="Arial" w:eastAsia="Arial" w:cs="Arial"/>
          <w:noProof w:val="0"/>
          <w:sz w:val="24"/>
          <w:szCs w:val="24"/>
          <w:lang w:val="en-GB"/>
        </w:rPr>
        <w:t xml:space="preserve"> (accessed on 6/12/2022).</w:t>
      </w:r>
    </w:p>
    <w:p w:rsidR="68F60ADF" w:rsidP="68F60ADF" w:rsidRDefault="68F60ADF" w14:paraId="5C1C3336" w14:textId="622980AF">
      <w:pPr>
        <w:spacing w:line="240" w:lineRule="auto"/>
        <w:rPr>
          <w:rFonts w:ascii="Arial" w:hAnsi="Arial" w:eastAsia="Arial" w:cs="Arial"/>
          <w:noProof w:val="0"/>
          <w:sz w:val="24"/>
          <w:szCs w:val="24"/>
          <w:lang w:val="en-GB"/>
        </w:rPr>
      </w:pPr>
    </w:p>
    <w:p w:rsidR="0672E38C" w:rsidP="68F60ADF" w:rsidRDefault="0672E38C" w14:paraId="50B4E4E9" w14:textId="7571A0AF">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Feber, D et al. (2022). </w:t>
      </w:r>
      <w:r w:rsidRPr="68F60ADF" w:rsidR="0672E38C">
        <w:rPr>
          <w:rFonts w:ascii="Arial" w:hAnsi="Arial" w:eastAsia="Arial" w:cs="Arial"/>
          <w:i w:val="1"/>
          <w:iCs w:val="1"/>
          <w:noProof w:val="0"/>
          <w:sz w:val="24"/>
          <w:szCs w:val="24"/>
          <w:lang w:val="en-GB"/>
        </w:rPr>
        <w:t xml:space="preserve">Perspectives on paper and forest products in 2022: How can CEOs navigate today’s era of transformational </w:t>
      </w:r>
      <w:r w:rsidRPr="68F60ADF" w:rsidR="0672E38C">
        <w:rPr>
          <w:rFonts w:ascii="Arial" w:hAnsi="Arial" w:eastAsia="Arial" w:cs="Arial"/>
          <w:i w:val="1"/>
          <w:iCs w:val="1"/>
          <w:noProof w:val="0"/>
          <w:sz w:val="24"/>
          <w:szCs w:val="24"/>
          <w:lang w:val="en-GB"/>
        </w:rPr>
        <w:t>change?</w:t>
      </w:r>
      <w:r w:rsidRPr="68F60ADF" w:rsidR="0672E38C">
        <w:rPr>
          <w:rFonts w:ascii="Arial" w:hAnsi="Arial" w:eastAsia="Arial" w:cs="Arial"/>
          <w:noProof w:val="0"/>
          <w:sz w:val="24"/>
          <w:szCs w:val="24"/>
          <w:lang w:val="en-GB"/>
        </w:rPr>
        <w:t>.</w:t>
      </w:r>
      <w:r w:rsidRPr="68F60ADF" w:rsidR="0672E38C">
        <w:rPr>
          <w:rFonts w:ascii="Arial" w:hAnsi="Arial" w:eastAsia="Arial" w:cs="Arial"/>
          <w:noProof w:val="0"/>
          <w:sz w:val="24"/>
          <w:szCs w:val="24"/>
          <w:lang w:val="en-GB"/>
        </w:rPr>
        <w:t xml:space="preserve"> Available at: </w:t>
      </w:r>
      <w:hyperlink r:id="Rb2c09ec78133480f">
        <w:r w:rsidRPr="68F60ADF" w:rsidR="0672E38C">
          <w:rPr>
            <w:rStyle w:val="Hipervnculo"/>
            <w:rFonts w:ascii="Arial" w:hAnsi="Arial" w:eastAsia="Arial" w:cs="Arial"/>
            <w:strike w:val="0"/>
            <w:dstrike w:val="0"/>
            <w:noProof w:val="0"/>
            <w:sz w:val="24"/>
            <w:szCs w:val="24"/>
            <w:lang w:val="en-GB"/>
          </w:rPr>
          <w:t>https://www.mckinsey.com/industries/paper-forest-products-and-packaging/our-insights/perspectives-on-paper-and-forest-products-in-2022-how-can-ceos-navigate-todays-era-of-transformational-change</w:t>
        </w:r>
      </w:hyperlink>
      <w:r w:rsidRPr="68F60ADF" w:rsidR="0672E38C">
        <w:rPr>
          <w:rFonts w:ascii="Arial" w:hAnsi="Arial" w:eastAsia="Arial" w:cs="Arial"/>
          <w:noProof w:val="0"/>
          <w:sz w:val="24"/>
          <w:szCs w:val="24"/>
          <w:lang w:val="en-GB"/>
        </w:rPr>
        <w:t xml:space="preserve"> (accessed on 11/12/2022) </w:t>
      </w:r>
    </w:p>
    <w:p w:rsidR="68F60ADF" w:rsidP="68F60ADF" w:rsidRDefault="68F60ADF" w14:paraId="07214EDB" w14:textId="21E461B7">
      <w:pPr>
        <w:spacing w:line="240" w:lineRule="auto"/>
        <w:rPr>
          <w:rFonts w:ascii="Arial" w:hAnsi="Arial" w:eastAsia="Arial" w:cs="Arial"/>
          <w:noProof w:val="0"/>
          <w:sz w:val="24"/>
          <w:szCs w:val="24"/>
          <w:lang w:val="en-GB"/>
        </w:rPr>
      </w:pPr>
    </w:p>
    <w:p w:rsidR="0672E38C" w:rsidP="68F60ADF" w:rsidRDefault="0672E38C" w14:paraId="75B914E0" w14:textId="601C7CE8">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Fortune business insights (2021). </w:t>
      </w:r>
      <w:r w:rsidRPr="68F60ADF" w:rsidR="0672E38C">
        <w:rPr>
          <w:rFonts w:ascii="Arial" w:hAnsi="Arial" w:eastAsia="Arial" w:cs="Arial"/>
          <w:i w:val="1"/>
          <w:iCs w:val="1"/>
          <w:noProof w:val="0"/>
          <w:sz w:val="24"/>
          <w:szCs w:val="24"/>
          <w:lang w:val="en-GB"/>
        </w:rPr>
        <w:t xml:space="preserve">Pulp and paper market size, share &amp; COVID-19 </w:t>
      </w:r>
      <w:r w:rsidRPr="68F60ADF" w:rsidR="0672E38C">
        <w:rPr>
          <w:rFonts w:ascii="Arial" w:hAnsi="Arial" w:eastAsia="Arial" w:cs="Arial"/>
          <w:i w:val="1"/>
          <w:iCs w:val="1"/>
          <w:noProof w:val="0"/>
          <w:sz w:val="24"/>
          <w:szCs w:val="24"/>
          <w:lang w:val="en-GB"/>
        </w:rPr>
        <w:t>impact</w:t>
      </w:r>
      <w:r w:rsidRPr="68F60ADF" w:rsidR="0672E38C">
        <w:rPr>
          <w:rFonts w:ascii="Arial" w:hAnsi="Arial" w:eastAsia="Arial" w:cs="Arial"/>
          <w:i w:val="1"/>
          <w:iCs w:val="1"/>
          <w:noProof w:val="0"/>
          <w:sz w:val="24"/>
          <w:szCs w:val="24"/>
          <w:lang w:val="en-GB"/>
        </w:rPr>
        <w:t xml:space="preserve"> analysis. By category (wrapping &amp; </w:t>
      </w:r>
      <w:r w:rsidRPr="68F60ADF" w:rsidR="0672E38C">
        <w:rPr>
          <w:rFonts w:ascii="Arial" w:hAnsi="Arial" w:eastAsia="Arial" w:cs="Arial"/>
          <w:i w:val="1"/>
          <w:iCs w:val="1"/>
          <w:noProof w:val="0"/>
          <w:sz w:val="24"/>
          <w:szCs w:val="24"/>
          <w:lang w:val="en-GB"/>
        </w:rPr>
        <w:t>packagin</w:t>
      </w:r>
      <w:r w:rsidRPr="68F60ADF" w:rsidR="0672E38C">
        <w:rPr>
          <w:rFonts w:ascii="Arial" w:hAnsi="Arial" w:eastAsia="Arial" w:cs="Arial"/>
          <w:i w:val="1"/>
          <w:iCs w:val="1"/>
          <w:noProof w:val="0"/>
          <w:sz w:val="24"/>
          <w:szCs w:val="24"/>
          <w:lang w:val="en-GB"/>
        </w:rPr>
        <w:t xml:space="preserve">, printing &amp; writing, sanitary, </w:t>
      </w:r>
      <w:r w:rsidRPr="68F60ADF" w:rsidR="0672E38C">
        <w:rPr>
          <w:rFonts w:ascii="Arial" w:hAnsi="Arial" w:eastAsia="Arial" w:cs="Arial"/>
          <w:i w:val="1"/>
          <w:iCs w:val="1"/>
          <w:noProof w:val="0"/>
          <w:sz w:val="24"/>
          <w:szCs w:val="24"/>
          <w:lang w:val="en-GB"/>
        </w:rPr>
        <w:t>news print</w:t>
      </w:r>
      <w:r w:rsidRPr="68F60ADF" w:rsidR="0672E38C">
        <w:rPr>
          <w:rFonts w:ascii="Arial" w:hAnsi="Arial" w:eastAsia="Arial" w:cs="Arial"/>
          <w:i w:val="1"/>
          <w:iCs w:val="1"/>
          <w:noProof w:val="0"/>
          <w:sz w:val="24"/>
          <w:szCs w:val="24"/>
          <w:lang w:val="en-GB"/>
        </w:rPr>
        <w:t>, and others), and regional forecast 2022-2029</w:t>
      </w:r>
      <w:r w:rsidRPr="68F60ADF" w:rsidR="0672E38C">
        <w:rPr>
          <w:rFonts w:ascii="Arial" w:hAnsi="Arial" w:eastAsia="Arial" w:cs="Arial"/>
          <w:noProof w:val="0"/>
          <w:sz w:val="24"/>
          <w:szCs w:val="24"/>
          <w:lang w:val="en-GB"/>
        </w:rPr>
        <w:t xml:space="preserve">. Available at: </w:t>
      </w:r>
      <w:hyperlink r:id="Rdb8f442d422e4fd6">
        <w:r w:rsidRPr="68F60ADF" w:rsidR="0672E38C">
          <w:rPr>
            <w:rStyle w:val="Hipervnculo"/>
            <w:rFonts w:ascii="Arial" w:hAnsi="Arial" w:eastAsia="Arial" w:cs="Arial"/>
            <w:strike w:val="0"/>
            <w:dstrike w:val="0"/>
            <w:noProof w:val="0"/>
            <w:sz w:val="24"/>
            <w:szCs w:val="24"/>
            <w:lang w:val="en-GB"/>
          </w:rPr>
          <w:t>https://www.fortunebusinessinsights.com/pulp-and-paper-market-103447</w:t>
        </w:r>
      </w:hyperlink>
      <w:r w:rsidRPr="68F60ADF" w:rsidR="0672E38C">
        <w:rPr>
          <w:rFonts w:ascii="Arial" w:hAnsi="Arial" w:eastAsia="Arial" w:cs="Arial"/>
          <w:noProof w:val="0"/>
          <w:sz w:val="24"/>
          <w:szCs w:val="24"/>
          <w:lang w:val="en-GB"/>
        </w:rPr>
        <w:t xml:space="preserve"> (accessed on 8/11/2022)</w:t>
      </w:r>
    </w:p>
    <w:p w:rsidR="68F60ADF" w:rsidP="68F60ADF" w:rsidRDefault="68F60ADF" w14:paraId="3265106F" w14:textId="5A4DFBE8">
      <w:pPr>
        <w:spacing w:line="240" w:lineRule="auto"/>
      </w:pPr>
    </w:p>
    <w:p w:rsidR="0672E38C" w:rsidP="68F60ADF" w:rsidRDefault="0672E38C" w14:paraId="24F5D19A" w14:textId="7F6DB107">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Gurtu</w:t>
      </w:r>
      <w:r w:rsidRPr="68F60ADF" w:rsidR="0672E38C">
        <w:rPr>
          <w:rFonts w:ascii="Arial" w:hAnsi="Arial" w:eastAsia="Arial" w:cs="Arial"/>
          <w:noProof w:val="0"/>
          <w:sz w:val="24"/>
          <w:szCs w:val="24"/>
          <w:lang w:val="en-GB"/>
        </w:rPr>
        <w:t xml:space="preserve">, A., Johny, J. and </w:t>
      </w:r>
      <w:r w:rsidRPr="68F60ADF" w:rsidR="0672E38C">
        <w:rPr>
          <w:rFonts w:ascii="Arial" w:hAnsi="Arial" w:eastAsia="Arial" w:cs="Arial"/>
          <w:noProof w:val="0"/>
          <w:sz w:val="24"/>
          <w:szCs w:val="24"/>
          <w:lang w:val="en-GB"/>
        </w:rPr>
        <w:t>Buechse</w:t>
      </w:r>
      <w:r w:rsidRPr="68F60ADF" w:rsidR="0672E38C">
        <w:rPr>
          <w:rFonts w:ascii="Arial" w:hAnsi="Arial" w:eastAsia="Arial" w:cs="Arial"/>
          <w:noProof w:val="0"/>
          <w:sz w:val="24"/>
          <w:szCs w:val="24"/>
          <w:lang w:val="en-GB"/>
        </w:rPr>
        <w:t xml:space="preserve">, O. (2022). </w:t>
      </w:r>
      <w:r w:rsidRPr="68F60ADF" w:rsidR="0672E38C">
        <w:rPr>
          <w:rFonts w:ascii="Arial" w:hAnsi="Arial" w:eastAsia="Arial" w:cs="Arial"/>
          <w:i w:val="1"/>
          <w:iCs w:val="1"/>
          <w:noProof w:val="0"/>
          <w:sz w:val="24"/>
          <w:szCs w:val="24"/>
          <w:lang w:val="en-GB"/>
        </w:rPr>
        <w:t>Paper and packaging industry dynamics during COVID-19 and their strategies for the future</w:t>
      </w:r>
      <w:r w:rsidRPr="68F60ADF" w:rsidR="0672E38C">
        <w:rPr>
          <w:rFonts w:ascii="Arial" w:hAnsi="Arial" w:eastAsia="Arial" w:cs="Arial"/>
          <w:noProof w:val="0"/>
          <w:sz w:val="24"/>
          <w:szCs w:val="24"/>
          <w:lang w:val="en-GB"/>
        </w:rPr>
        <w:t>. Strategic Management.</w:t>
      </w:r>
    </w:p>
    <w:p w:rsidR="0672E38C" w:rsidP="68F60ADF" w:rsidRDefault="0672E38C" w14:paraId="424CE3F1" w14:textId="49C77FD5">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 xml:space="preserve">Hansson, B. (2007). </w:t>
      </w:r>
      <w:r w:rsidRPr="68F60ADF" w:rsidR="0672E38C">
        <w:rPr>
          <w:rFonts w:ascii="Arial" w:hAnsi="Arial" w:eastAsia="Arial" w:cs="Arial"/>
          <w:i w:val="1"/>
          <w:iCs w:val="1"/>
          <w:noProof w:val="0"/>
          <w:sz w:val="24"/>
          <w:szCs w:val="24"/>
          <w:lang w:val="en-GB"/>
        </w:rPr>
        <w:t>Company‐based determinants of training and the impact of training on company performance: Results from an international HRM survey</w:t>
      </w:r>
      <w:r w:rsidRPr="68F60ADF" w:rsidR="0672E38C">
        <w:rPr>
          <w:rFonts w:ascii="Arial" w:hAnsi="Arial" w:eastAsia="Arial" w:cs="Arial"/>
          <w:noProof w:val="0"/>
          <w:sz w:val="24"/>
          <w:szCs w:val="24"/>
          <w:lang w:val="en-GB"/>
        </w:rPr>
        <w:t xml:space="preserve">. Personnel review, 36(2), pp. 311–331. Available at: </w:t>
      </w:r>
      <w:hyperlink r:id="R557c0bb267cf4486">
        <w:r w:rsidRPr="68F60ADF" w:rsidR="0672E38C">
          <w:rPr>
            <w:rStyle w:val="Hipervnculo"/>
            <w:rFonts w:ascii="Arial" w:hAnsi="Arial" w:eastAsia="Arial" w:cs="Arial"/>
            <w:strike w:val="0"/>
            <w:dstrike w:val="0"/>
            <w:noProof w:val="0"/>
            <w:sz w:val="24"/>
            <w:szCs w:val="24"/>
            <w:lang w:val="en-GB"/>
          </w:rPr>
          <w:t>https://doi.org/10.1108/00483480710726163</w:t>
        </w:r>
      </w:hyperlink>
      <w:r w:rsidRPr="68F60ADF" w:rsidR="0672E38C">
        <w:rPr>
          <w:rFonts w:ascii="Arial" w:hAnsi="Arial" w:eastAsia="Arial" w:cs="Arial"/>
          <w:noProof w:val="0"/>
          <w:sz w:val="24"/>
          <w:szCs w:val="24"/>
          <w:lang w:val="en-GB"/>
        </w:rPr>
        <w:t>.</w:t>
      </w:r>
    </w:p>
    <w:p w:rsidR="68F60ADF" w:rsidP="68F60ADF" w:rsidRDefault="68F60ADF" w14:paraId="6A3B85AE" w14:textId="0FC60E5C">
      <w:pPr>
        <w:spacing w:line="240" w:lineRule="auto"/>
        <w:rPr>
          <w:rFonts w:ascii="Arial" w:hAnsi="Arial" w:eastAsia="Arial" w:cs="Arial"/>
          <w:noProof w:val="0"/>
          <w:sz w:val="24"/>
          <w:szCs w:val="24"/>
          <w:lang w:val="en-GB"/>
        </w:rPr>
      </w:pPr>
    </w:p>
    <w:p w:rsidR="0672E38C" w:rsidP="68F60ADF" w:rsidRDefault="0672E38C" w14:paraId="17B10D8E" w14:textId="25108626">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Helms, M. M. and Nixon, J. (2010). </w:t>
      </w:r>
      <w:r w:rsidRPr="68F60ADF" w:rsidR="0672E38C">
        <w:rPr>
          <w:rFonts w:ascii="Arial" w:hAnsi="Arial" w:eastAsia="Arial" w:cs="Arial"/>
          <w:i w:val="1"/>
          <w:iCs w:val="1"/>
          <w:noProof w:val="0"/>
          <w:sz w:val="24"/>
          <w:szCs w:val="24"/>
          <w:lang w:val="en-GB"/>
        </w:rPr>
        <w:t xml:space="preserve">Exploring SWOT analysis – where are we </w:t>
      </w:r>
      <w:r w:rsidRPr="68F60ADF" w:rsidR="0672E38C">
        <w:rPr>
          <w:rFonts w:ascii="Arial" w:hAnsi="Arial" w:eastAsia="Arial" w:cs="Arial"/>
          <w:i w:val="1"/>
          <w:iCs w:val="1"/>
          <w:noProof w:val="0"/>
          <w:sz w:val="24"/>
          <w:szCs w:val="24"/>
          <w:lang w:val="en-GB"/>
        </w:rPr>
        <w:t>now?</w:t>
      </w:r>
      <w:r w:rsidRPr="68F60ADF" w:rsidR="0672E38C">
        <w:rPr>
          <w:rFonts w:ascii="Arial" w:hAnsi="Arial" w:eastAsia="Arial" w:cs="Arial"/>
          <w:noProof w:val="0"/>
          <w:sz w:val="24"/>
          <w:szCs w:val="24"/>
          <w:lang w:val="en-GB"/>
        </w:rPr>
        <w:t>.</w:t>
      </w:r>
      <w:r w:rsidRPr="68F60ADF" w:rsidR="0672E38C">
        <w:rPr>
          <w:rFonts w:ascii="Arial" w:hAnsi="Arial" w:eastAsia="Arial" w:cs="Arial"/>
          <w:noProof w:val="0"/>
          <w:sz w:val="24"/>
          <w:szCs w:val="24"/>
          <w:lang w:val="en-GB"/>
        </w:rPr>
        <w:t xml:space="preserve"> Journal of strategy and management., 3(3), pp. 215–251. Available at: </w:t>
      </w:r>
      <w:hyperlink r:id="Rf7e08638776542e9">
        <w:r w:rsidRPr="68F60ADF" w:rsidR="0672E38C">
          <w:rPr>
            <w:rStyle w:val="Hipervnculo"/>
            <w:rFonts w:ascii="Arial" w:hAnsi="Arial" w:eastAsia="Arial" w:cs="Arial"/>
            <w:strike w:val="0"/>
            <w:dstrike w:val="0"/>
            <w:noProof w:val="0"/>
            <w:sz w:val="24"/>
            <w:szCs w:val="24"/>
            <w:lang w:val="en-GB"/>
          </w:rPr>
          <w:t>https://doi.org/10.1108/17554251011064837</w:t>
        </w:r>
      </w:hyperlink>
      <w:r w:rsidRPr="68F60ADF" w:rsidR="0672E38C">
        <w:rPr>
          <w:rFonts w:ascii="Arial" w:hAnsi="Arial" w:eastAsia="Arial" w:cs="Arial"/>
          <w:noProof w:val="0"/>
          <w:sz w:val="24"/>
          <w:szCs w:val="24"/>
          <w:lang w:val="en-GB"/>
        </w:rPr>
        <w:t>.</w:t>
      </w:r>
    </w:p>
    <w:p w:rsidR="0672E38C" w:rsidP="68F60ADF" w:rsidRDefault="0672E38C" w14:paraId="0640B034" w14:textId="3306E2CC">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Infocif</w:t>
      </w:r>
      <w:r w:rsidRPr="68F60ADF" w:rsidR="0672E38C">
        <w:rPr>
          <w:rFonts w:ascii="Arial" w:hAnsi="Arial" w:eastAsia="Arial" w:cs="Arial"/>
          <w:noProof w:val="0"/>
          <w:sz w:val="24"/>
          <w:szCs w:val="24"/>
          <w:lang w:val="en-GB"/>
        </w:rPr>
        <w:t xml:space="preserve"> (2022). </w:t>
      </w:r>
      <w:r w:rsidRPr="68F60ADF" w:rsidR="0672E38C">
        <w:rPr>
          <w:rFonts w:ascii="Arial" w:hAnsi="Arial" w:eastAsia="Arial" w:cs="Arial"/>
          <w:i w:val="1"/>
          <w:iCs w:val="1"/>
          <w:noProof w:val="0"/>
          <w:sz w:val="24"/>
          <w:szCs w:val="24"/>
          <w:lang w:val="en-GB"/>
        </w:rPr>
        <w:t xml:space="preserve">Informe </w:t>
      </w:r>
      <w:r w:rsidRPr="68F60ADF" w:rsidR="0672E38C">
        <w:rPr>
          <w:rFonts w:ascii="Arial" w:hAnsi="Arial" w:eastAsia="Arial" w:cs="Arial"/>
          <w:i w:val="1"/>
          <w:iCs w:val="1"/>
          <w:noProof w:val="0"/>
          <w:sz w:val="24"/>
          <w:szCs w:val="24"/>
          <w:lang w:val="en-GB"/>
        </w:rPr>
        <w:t>comercial</w:t>
      </w:r>
      <w:r w:rsidRPr="68F60ADF" w:rsidR="0672E38C">
        <w:rPr>
          <w:rFonts w:ascii="Arial" w:hAnsi="Arial" w:eastAsia="Arial" w:cs="Arial"/>
          <w:i w:val="1"/>
          <w:iCs w:val="1"/>
          <w:noProof w:val="0"/>
          <w:sz w:val="24"/>
          <w:szCs w:val="24"/>
          <w:lang w:val="en-GB"/>
        </w:rPr>
        <w:t xml:space="preserve"> de </w:t>
      </w:r>
      <w:r w:rsidRPr="68F60ADF" w:rsidR="0672E38C">
        <w:rPr>
          <w:rFonts w:ascii="Arial" w:hAnsi="Arial" w:eastAsia="Arial" w:cs="Arial"/>
          <w:i w:val="1"/>
          <w:iCs w:val="1"/>
          <w:noProof w:val="0"/>
          <w:sz w:val="24"/>
          <w:szCs w:val="24"/>
          <w:lang w:val="en-GB"/>
        </w:rPr>
        <w:t>riesgo</w:t>
      </w:r>
      <w:r w:rsidRPr="68F60ADF" w:rsidR="0672E38C">
        <w:rPr>
          <w:rFonts w:ascii="Arial" w:hAnsi="Arial" w:eastAsia="Arial" w:cs="Arial"/>
          <w:i w:val="1"/>
          <w:iCs w:val="1"/>
          <w:noProof w:val="0"/>
          <w:sz w:val="24"/>
          <w:szCs w:val="24"/>
          <w:lang w:val="en-GB"/>
        </w:rPr>
        <w:t xml:space="preserve">, </w:t>
      </w:r>
      <w:r w:rsidRPr="68F60ADF" w:rsidR="0672E38C">
        <w:rPr>
          <w:rFonts w:ascii="Arial" w:hAnsi="Arial" w:eastAsia="Arial" w:cs="Arial"/>
          <w:i w:val="1"/>
          <w:iCs w:val="1"/>
          <w:noProof w:val="0"/>
          <w:sz w:val="24"/>
          <w:szCs w:val="24"/>
          <w:lang w:val="en-GB"/>
        </w:rPr>
        <w:t>financiero</w:t>
      </w:r>
      <w:r w:rsidRPr="68F60ADF" w:rsidR="0672E38C">
        <w:rPr>
          <w:rFonts w:ascii="Arial" w:hAnsi="Arial" w:eastAsia="Arial" w:cs="Arial"/>
          <w:i w:val="1"/>
          <w:iCs w:val="1"/>
          <w:noProof w:val="0"/>
          <w:sz w:val="24"/>
          <w:szCs w:val="24"/>
          <w:lang w:val="en-GB"/>
        </w:rPr>
        <w:t xml:space="preserve"> y </w:t>
      </w:r>
      <w:r w:rsidRPr="68F60ADF" w:rsidR="0672E38C">
        <w:rPr>
          <w:rFonts w:ascii="Arial" w:hAnsi="Arial" w:eastAsia="Arial" w:cs="Arial"/>
          <w:i w:val="1"/>
          <w:iCs w:val="1"/>
          <w:noProof w:val="0"/>
          <w:sz w:val="24"/>
          <w:szCs w:val="24"/>
          <w:lang w:val="en-GB"/>
        </w:rPr>
        <w:t>mercantil</w:t>
      </w:r>
      <w:r w:rsidRPr="68F60ADF" w:rsidR="0672E38C">
        <w:rPr>
          <w:rFonts w:ascii="Arial" w:hAnsi="Arial" w:eastAsia="Arial" w:cs="Arial"/>
          <w:noProof w:val="0"/>
          <w:sz w:val="24"/>
          <w:szCs w:val="24"/>
          <w:lang w:val="en-GB"/>
        </w:rPr>
        <w:t xml:space="preserve">. Available at: </w:t>
      </w:r>
      <w:hyperlink r:id="R2283bb57423b42fd">
        <w:r w:rsidRPr="68F60ADF" w:rsidR="0672E38C">
          <w:rPr>
            <w:rStyle w:val="Hipervnculo"/>
            <w:rFonts w:ascii="Arial" w:hAnsi="Arial" w:eastAsia="Arial" w:cs="Arial"/>
            <w:strike w:val="0"/>
            <w:dstrike w:val="0"/>
            <w:noProof w:val="0"/>
            <w:sz w:val="24"/>
            <w:szCs w:val="24"/>
            <w:lang w:val="en-GB"/>
          </w:rPr>
          <w:t>https://infocif.economia3.com/ficha-empresa/pasaban-sa</w:t>
        </w:r>
      </w:hyperlink>
      <w:r w:rsidRPr="68F60ADF" w:rsidR="0672E38C">
        <w:rPr>
          <w:rFonts w:ascii="Arial" w:hAnsi="Arial" w:eastAsia="Arial" w:cs="Arial"/>
          <w:noProof w:val="0"/>
          <w:sz w:val="24"/>
          <w:szCs w:val="24"/>
          <w:lang w:val="en-GB"/>
        </w:rPr>
        <w:t xml:space="preserve"> (Accessed on 14/11/2022). (This is a “Commercial report of risk, financial status, and business operations”)</w:t>
      </w:r>
    </w:p>
    <w:p w:rsidR="0672E38C" w:rsidP="68F60ADF" w:rsidRDefault="0672E38C" w14:paraId="4CD484E1" w14:textId="6902823B">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 xml:space="preserve">Jagenberg Paper (no date). </w:t>
      </w:r>
      <w:r w:rsidRPr="68F60ADF" w:rsidR="0672E38C">
        <w:rPr>
          <w:rFonts w:ascii="Arial" w:hAnsi="Arial" w:eastAsia="Arial" w:cs="Arial"/>
          <w:i w:val="1"/>
          <w:iCs w:val="1"/>
          <w:noProof w:val="0"/>
          <w:sz w:val="24"/>
          <w:szCs w:val="24"/>
          <w:lang w:val="en-GB"/>
        </w:rPr>
        <w:t>About us</w:t>
      </w:r>
      <w:r w:rsidRPr="68F60ADF" w:rsidR="0672E38C">
        <w:rPr>
          <w:rFonts w:ascii="Arial" w:hAnsi="Arial" w:eastAsia="Arial" w:cs="Arial"/>
          <w:noProof w:val="0"/>
          <w:sz w:val="24"/>
          <w:szCs w:val="24"/>
          <w:lang w:val="en-GB"/>
        </w:rPr>
        <w:t xml:space="preserve">. Available at: </w:t>
      </w:r>
      <w:hyperlink r:id="R64b5b17a9f3a4190">
        <w:r w:rsidRPr="68F60ADF" w:rsidR="0672E38C">
          <w:rPr>
            <w:rStyle w:val="Hipervnculo"/>
            <w:rFonts w:ascii="Arial" w:hAnsi="Arial" w:eastAsia="Arial" w:cs="Arial"/>
            <w:strike w:val="0"/>
            <w:dstrike w:val="0"/>
            <w:noProof w:val="0"/>
            <w:sz w:val="24"/>
            <w:szCs w:val="24"/>
            <w:lang w:val="en-GB"/>
          </w:rPr>
          <w:t>https://www.jagenberg-paper.com/company/about-us/</w:t>
        </w:r>
      </w:hyperlink>
      <w:r w:rsidRPr="68F60ADF" w:rsidR="0672E38C">
        <w:rPr>
          <w:rFonts w:ascii="Arial" w:hAnsi="Arial" w:eastAsia="Arial" w:cs="Arial"/>
          <w:noProof w:val="0"/>
          <w:sz w:val="24"/>
          <w:szCs w:val="24"/>
          <w:lang w:val="en-GB"/>
        </w:rPr>
        <w:t xml:space="preserve"> (accessed on 13/12/2022)</w:t>
      </w:r>
    </w:p>
    <w:p w:rsidR="68F60ADF" w:rsidP="68F60ADF" w:rsidRDefault="68F60ADF" w14:paraId="2547BF2E" w14:textId="51BF223F">
      <w:pPr>
        <w:spacing w:line="240" w:lineRule="auto"/>
      </w:pPr>
    </w:p>
    <w:p w:rsidR="0672E38C" w:rsidP="68F60ADF" w:rsidRDefault="0672E38C" w14:paraId="790F63B4" w14:textId="3C59EDDC">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Kinsung</w:t>
      </w:r>
      <w:r w:rsidRPr="68F60ADF" w:rsidR="0672E38C">
        <w:rPr>
          <w:rFonts w:ascii="Arial" w:hAnsi="Arial" w:eastAsia="Arial" w:cs="Arial"/>
          <w:noProof w:val="0"/>
          <w:sz w:val="24"/>
          <w:szCs w:val="24"/>
          <w:lang w:val="en-GB"/>
        </w:rPr>
        <w:t xml:space="preserve"> (no date). </w:t>
      </w:r>
      <w:r w:rsidRPr="68F60ADF" w:rsidR="0672E38C">
        <w:rPr>
          <w:rFonts w:ascii="Arial" w:hAnsi="Arial" w:eastAsia="Arial" w:cs="Arial"/>
          <w:i w:val="1"/>
          <w:iCs w:val="1"/>
          <w:noProof w:val="0"/>
          <w:sz w:val="24"/>
          <w:szCs w:val="24"/>
          <w:lang w:val="en-GB"/>
        </w:rPr>
        <w:t>Company history</w:t>
      </w:r>
      <w:r w:rsidRPr="68F60ADF" w:rsidR="0672E38C">
        <w:rPr>
          <w:rFonts w:ascii="Arial" w:hAnsi="Arial" w:eastAsia="Arial" w:cs="Arial"/>
          <w:noProof w:val="0"/>
          <w:sz w:val="24"/>
          <w:szCs w:val="24"/>
          <w:lang w:val="en-GB"/>
        </w:rPr>
        <w:t xml:space="preserve">. Available at: </w:t>
      </w:r>
      <w:hyperlink r:id="R6824cc7ffa484d07">
        <w:r w:rsidRPr="68F60ADF" w:rsidR="0672E38C">
          <w:rPr>
            <w:rStyle w:val="Hipervnculo"/>
            <w:rFonts w:ascii="Arial" w:hAnsi="Arial" w:eastAsia="Arial" w:cs="Arial"/>
            <w:strike w:val="0"/>
            <w:dstrike w:val="0"/>
            <w:noProof w:val="0"/>
            <w:sz w:val="24"/>
            <w:szCs w:val="24"/>
            <w:lang w:val="en-GB"/>
          </w:rPr>
          <w:t>https://www.kingsunmachinery.com/history.html</w:t>
        </w:r>
      </w:hyperlink>
      <w:r w:rsidRPr="68F60ADF" w:rsidR="0672E38C">
        <w:rPr>
          <w:rFonts w:ascii="Arial" w:hAnsi="Arial" w:eastAsia="Arial" w:cs="Arial"/>
          <w:noProof w:val="0"/>
          <w:sz w:val="24"/>
          <w:szCs w:val="24"/>
          <w:lang w:val="en-GB"/>
        </w:rPr>
        <w:t xml:space="preserve"> (accessed on 13/12/2022)</w:t>
      </w:r>
    </w:p>
    <w:p w:rsidR="68F60ADF" w:rsidP="68F60ADF" w:rsidRDefault="68F60ADF" w14:paraId="6CF99652" w14:textId="41D9FF29">
      <w:pPr>
        <w:spacing w:line="240" w:lineRule="auto"/>
      </w:pPr>
    </w:p>
    <w:p w:rsidR="0672E38C" w:rsidP="68F60ADF" w:rsidRDefault="0672E38C" w14:paraId="00F59AC1" w14:textId="4A734D74">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Liadze</w:t>
      </w:r>
      <w:r w:rsidRPr="68F60ADF" w:rsidR="0672E38C">
        <w:rPr>
          <w:rFonts w:ascii="Arial" w:hAnsi="Arial" w:eastAsia="Arial" w:cs="Arial"/>
          <w:noProof w:val="0"/>
          <w:sz w:val="24"/>
          <w:szCs w:val="24"/>
          <w:lang w:val="en-GB"/>
        </w:rPr>
        <w:t xml:space="preserve"> (2022). </w:t>
      </w:r>
      <w:r w:rsidRPr="68F60ADF" w:rsidR="0672E38C">
        <w:rPr>
          <w:rFonts w:ascii="Arial" w:hAnsi="Arial" w:eastAsia="Arial" w:cs="Arial"/>
          <w:i w:val="1"/>
          <w:iCs w:val="1"/>
          <w:noProof w:val="0"/>
          <w:sz w:val="24"/>
          <w:szCs w:val="24"/>
          <w:lang w:val="en-GB"/>
        </w:rPr>
        <w:t>Economic costs of the Russia‐Ukraine</w:t>
      </w:r>
      <w:r w:rsidRPr="68F60ADF" w:rsidR="0672E38C">
        <w:rPr>
          <w:rFonts w:ascii="Arial" w:hAnsi="Arial" w:eastAsia="Arial" w:cs="Arial"/>
          <w:noProof w:val="0"/>
          <w:sz w:val="24"/>
          <w:szCs w:val="24"/>
          <w:lang w:val="en-GB"/>
        </w:rPr>
        <w:t xml:space="preserve">. The World economy. Available at: </w:t>
      </w:r>
      <w:hyperlink r:id="R9b96e96ff84e4d4a">
        <w:r w:rsidRPr="68F60ADF" w:rsidR="0672E38C">
          <w:rPr>
            <w:rStyle w:val="Hipervnculo"/>
            <w:rFonts w:ascii="Arial" w:hAnsi="Arial" w:eastAsia="Arial" w:cs="Arial"/>
            <w:strike w:val="0"/>
            <w:dstrike w:val="0"/>
            <w:noProof w:val="0"/>
            <w:sz w:val="24"/>
            <w:szCs w:val="24"/>
            <w:lang w:val="en-GB"/>
          </w:rPr>
          <w:t>https://doi.org/10.1111/twec.13336</w:t>
        </w:r>
      </w:hyperlink>
      <w:r w:rsidRPr="68F60ADF" w:rsidR="0672E38C">
        <w:rPr>
          <w:rFonts w:ascii="Arial" w:hAnsi="Arial" w:eastAsia="Arial" w:cs="Arial"/>
          <w:noProof w:val="0"/>
          <w:sz w:val="24"/>
          <w:szCs w:val="24"/>
          <w:lang w:val="en-GB"/>
        </w:rPr>
        <w:t>.</w:t>
      </w:r>
    </w:p>
    <w:p w:rsidR="68F60ADF" w:rsidP="68F60ADF" w:rsidRDefault="68F60ADF" w14:paraId="710913D2" w14:textId="79498CA5">
      <w:pPr>
        <w:spacing w:line="240" w:lineRule="auto"/>
      </w:pPr>
    </w:p>
    <w:p w:rsidR="0672E38C" w:rsidP="68F60ADF" w:rsidRDefault="0672E38C" w14:paraId="33D6FBD9" w14:textId="583F15E3">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Moir, L. (2001). </w:t>
      </w:r>
      <w:r w:rsidRPr="68F60ADF" w:rsidR="0672E38C">
        <w:rPr>
          <w:rFonts w:ascii="Arial" w:hAnsi="Arial" w:eastAsia="Arial" w:cs="Arial"/>
          <w:i w:val="1"/>
          <w:iCs w:val="1"/>
          <w:noProof w:val="0"/>
          <w:sz w:val="24"/>
          <w:szCs w:val="24"/>
          <w:lang w:val="en-GB"/>
        </w:rPr>
        <w:t xml:space="preserve">What do we mean by corporate social </w:t>
      </w:r>
      <w:r w:rsidRPr="68F60ADF" w:rsidR="0672E38C">
        <w:rPr>
          <w:rFonts w:ascii="Arial" w:hAnsi="Arial" w:eastAsia="Arial" w:cs="Arial"/>
          <w:i w:val="1"/>
          <w:iCs w:val="1"/>
          <w:noProof w:val="0"/>
          <w:sz w:val="24"/>
          <w:szCs w:val="24"/>
          <w:lang w:val="en-GB"/>
        </w:rPr>
        <w:t>responsibility?</w:t>
      </w:r>
      <w:r w:rsidRPr="68F60ADF" w:rsidR="0672E38C">
        <w:rPr>
          <w:rFonts w:ascii="Arial" w:hAnsi="Arial" w:eastAsia="Arial" w:cs="Arial"/>
          <w:noProof w:val="0"/>
          <w:sz w:val="24"/>
          <w:szCs w:val="24"/>
          <w:lang w:val="en-GB"/>
        </w:rPr>
        <w:t>.</w:t>
      </w:r>
      <w:r w:rsidRPr="68F60ADF" w:rsidR="0672E38C">
        <w:rPr>
          <w:rFonts w:ascii="Arial" w:hAnsi="Arial" w:eastAsia="Arial" w:cs="Arial"/>
          <w:noProof w:val="0"/>
          <w:sz w:val="24"/>
          <w:szCs w:val="24"/>
          <w:lang w:val="en-GB"/>
        </w:rPr>
        <w:t xml:space="preserve"> Corporate governance., 1(2), pp. 16–22. Available at: </w:t>
      </w:r>
      <w:hyperlink r:id="R850502b0993c44ee">
        <w:r w:rsidRPr="68F60ADF" w:rsidR="0672E38C">
          <w:rPr>
            <w:rStyle w:val="Hipervnculo"/>
            <w:rFonts w:ascii="Arial" w:hAnsi="Arial" w:eastAsia="Arial" w:cs="Arial"/>
            <w:strike w:val="0"/>
            <w:dstrike w:val="0"/>
            <w:noProof w:val="0"/>
            <w:sz w:val="24"/>
            <w:szCs w:val="24"/>
            <w:lang w:val="en-GB"/>
          </w:rPr>
          <w:t>https://doi.org/10.1108/EUM0000000005486</w:t>
        </w:r>
      </w:hyperlink>
      <w:r w:rsidRPr="68F60ADF" w:rsidR="0672E38C">
        <w:rPr>
          <w:rFonts w:ascii="Arial" w:hAnsi="Arial" w:eastAsia="Arial" w:cs="Arial"/>
          <w:noProof w:val="0"/>
          <w:sz w:val="24"/>
          <w:szCs w:val="24"/>
          <w:lang w:val="en-GB"/>
        </w:rPr>
        <w:t>.</w:t>
      </w:r>
    </w:p>
    <w:p w:rsidR="68F60ADF" w:rsidP="68F60ADF" w:rsidRDefault="68F60ADF" w14:paraId="4486C5AF" w14:textId="76E5ED51">
      <w:pPr>
        <w:spacing w:line="240" w:lineRule="auto"/>
      </w:pPr>
    </w:p>
    <w:p w:rsidR="0672E38C" w:rsidP="68F60ADF" w:rsidRDefault="0672E38C" w14:paraId="26F93E54" w14:textId="01D57BA5">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MTorres</w:t>
      </w:r>
      <w:r w:rsidRPr="68F60ADF" w:rsidR="0672E38C">
        <w:rPr>
          <w:rFonts w:ascii="Arial" w:hAnsi="Arial" w:eastAsia="Arial" w:cs="Arial"/>
          <w:noProof w:val="0"/>
          <w:sz w:val="24"/>
          <w:szCs w:val="24"/>
          <w:lang w:val="en-GB"/>
        </w:rPr>
        <w:t xml:space="preserve"> (no date). </w:t>
      </w:r>
      <w:r w:rsidRPr="68F60ADF" w:rsidR="0672E38C">
        <w:rPr>
          <w:rFonts w:ascii="Arial" w:hAnsi="Arial" w:eastAsia="Arial" w:cs="Arial"/>
          <w:i w:val="1"/>
          <w:iCs w:val="1"/>
          <w:noProof w:val="0"/>
          <w:sz w:val="24"/>
          <w:szCs w:val="24"/>
          <w:lang w:val="en-GB"/>
        </w:rPr>
        <w:t>Unwinding and Butt Splicing</w:t>
      </w:r>
      <w:r w:rsidRPr="68F60ADF" w:rsidR="0672E38C">
        <w:rPr>
          <w:rFonts w:ascii="Arial" w:hAnsi="Arial" w:eastAsia="Arial" w:cs="Arial"/>
          <w:noProof w:val="0"/>
          <w:sz w:val="24"/>
          <w:szCs w:val="24"/>
          <w:lang w:val="en-GB"/>
        </w:rPr>
        <w:t>.</w:t>
      </w:r>
      <w:r w:rsidRPr="68F60ADF" w:rsidR="09C49800">
        <w:rPr>
          <w:rFonts w:ascii="Arial" w:hAnsi="Arial" w:eastAsia="Arial" w:cs="Arial"/>
          <w:noProof w:val="0"/>
          <w:sz w:val="24"/>
          <w:szCs w:val="24"/>
          <w:lang w:val="en-GB"/>
        </w:rPr>
        <w:t xml:space="preserve"> </w:t>
      </w:r>
      <w:r w:rsidRPr="68F60ADF" w:rsidR="0672E38C">
        <w:rPr>
          <w:rFonts w:ascii="Arial" w:hAnsi="Arial" w:eastAsia="Arial" w:cs="Arial"/>
          <w:noProof w:val="0"/>
          <w:sz w:val="24"/>
          <w:szCs w:val="24"/>
          <w:lang w:val="en-GB"/>
        </w:rPr>
        <w:t>Available at:</w:t>
      </w:r>
      <w:r w:rsidRPr="68F60ADF" w:rsidR="035E019C">
        <w:rPr>
          <w:rFonts w:ascii="Arial" w:hAnsi="Arial" w:eastAsia="Arial" w:cs="Arial"/>
          <w:noProof w:val="0"/>
          <w:sz w:val="24"/>
          <w:szCs w:val="24"/>
          <w:lang w:val="en-GB"/>
        </w:rPr>
        <w:t xml:space="preserve"> </w:t>
      </w:r>
      <w:hyperlink r:id="Rd6e73dfab2104be5">
        <w:r w:rsidRPr="68F60ADF" w:rsidR="0672E38C">
          <w:rPr>
            <w:rStyle w:val="Hipervnculo"/>
            <w:rFonts w:ascii="Arial" w:hAnsi="Arial" w:eastAsia="Arial" w:cs="Arial"/>
            <w:strike w:val="0"/>
            <w:dstrike w:val="0"/>
            <w:noProof w:val="0"/>
            <w:sz w:val="24"/>
            <w:szCs w:val="24"/>
            <w:lang w:val="en-GB"/>
          </w:rPr>
          <w:t>https://mtorres.es/en/equipment/rewinding-and-unwinding/unwinding_splicing</w:t>
        </w:r>
      </w:hyperlink>
      <w:r w:rsidRPr="68F60ADF" w:rsidR="0672E38C">
        <w:rPr>
          <w:rFonts w:ascii="Arial" w:hAnsi="Arial" w:eastAsia="Arial" w:cs="Arial"/>
          <w:noProof w:val="0"/>
          <w:sz w:val="24"/>
          <w:szCs w:val="24"/>
          <w:lang w:val="en-GB"/>
        </w:rPr>
        <w:t xml:space="preserve"> (accessed on 11/12/2022)</w:t>
      </w:r>
    </w:p>
    <w:p w:rsidR="0672E38C" w:rsidP="68F60ADF" w:rsidRDefault="0672E38C" w14:paraId="1D161F53" w14:textId="78C7DF6B">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Pasaban</w:t>
      </w:r>
      <w:r w:rsidRPr="68F60ADF" w:rsidR="0672E38C">
        <w:rPr>
          <w:rFonts w:ascii="Arial" w:hAnsi="Arial" w:eastAsia="Arial" w:cs="Arial"/>
          <w:noProof w:val="0"/>
          <w:sz w:val="24"/>
          <w:szCs w:val="24"/>
          <w:lang w:val="en-GB"/>
        </w:rPr>
        <w:t xml:space="preserve"> (No date 1). </w:t>
      </w:r>
      <w:r w:rsidRPr="68F60ADF" w:rsidR="0672E38C">
        <w:rPr>
          <w:rFonts w:ascii="Arial" w:hAnsi="Arial" w:eastAsia="Arial" w:cs="Arial"/>
          <w:i w:val="1"/>
          <w:iCs w:val="1"/>
          <w:noProof w:val="0"/>
          <w:sz w:val="24"/>
          <w:szCs w:val="24"/>
          <w:lang w:val="en-GB"/>
        </w:rPr>
        <w:t>Who we are</w:t>
      </w:r>
      <w:r w:rsidRPr="68F60ADF" w:rsidR="0672E38C">
        <w:rPr>
          <w:rFonts w:ascii="Arial" w:hAnsi="Arial" w:eastAsia="Arial" w:cs="Arial"/>
          <w:noProof w:val="0"/>
          <w:sz w:val="24"/>
          <w:szCs w:val="24"/>
          <w:lang w:val="en-GB"/>
        </w:rPr>
        <w:t xml:space="preserve">. Available at: </w:t>
      </w:r>
      <w:hyperlink r:id="R120084e53ac646f2">
        <w:r w:rsidRPr="68F60ADF" w:rsidR="0672E38C">
          <w:rPr>
            <w:rStyle w:val="Hipervnculo"/>
            <w:rFonts w:ascii="Arial" w:hAnsi="Arial" w:eastAsia="Arial" w:cs="Arial"/>
            <w:strike w:val="0"/>
            <w:dstrike w:val="0"/>
            <w:noProof w:val="0"/>
            <w:sz w:val="24"/>
            <w:szCs w:val="24"/>
            <w:lang w:val="en-GB"/>
          </w:rPr>
          <w:t>https://www.pasaban.com/en-UK/who-we-are</w:t>
        </w:r>
      </w:hyperlink>
      <w:r w:rsidRPr="68F60ADF" w:rsidR="0672E38C">
        <w:rPr>
          <w:rFonts w:ascii="Arial" w:hAnsi="Arial" w:eastAsia="Arial" w:cs="Arial"/>
          <w:noProof w:val="0"/>
          <w:sz w:val="24"/>
          <w:szCs w:val="24"/>
          <w:lang w:val="en-GB"/>
        </w:rPr>
        <w:t xml:space="preserve"> (Accessed on 5/12/2022).</w:t>
      </w:r>
    </w:p>
    <w:p w:rsidR="68F60ADF" w:rsidP="68F60ADF" w:rsidRDefault="68F60ADF" w14:paraId="76767C05" w14:textId="1706BCF6">
      <w:pPr>
        <w:spacing w:line="240" w:lineRule="auto"/>
      </w:pPr>
    </w:p>
    <w:p w:rsidR="0672E38C" w:rsidP="68F60ADF" w:rsidRDefault="0672E38C" w14:paraId="25D07380" w14:textId="4448AD6B">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Pasaban</w:t>
      </w:r>
      <w:r w:rsidRPr="68F60ADF" w:rsidR="0672E38C">
        <w:rPr>
          <w:rFonts w:ascii="Arial" w:hAnsi="Arial" w:eastAsia="Arial" w:cs="Arial"/>
          <w:noProof w:val="0"/>
          <w:sz w:val="24"/>
          <w:szCs w:val="24"/>
          <w:lang w:val="en-GB"/>
        </w:rPr>
        <w:t xml:space="preserve"> (No date 2). </w:t>
      </w:r>
      <w:r w:rsidRPr="68F60ADF" w:rsidR="0672E38C">
        <w:rPr>
          <w:rFonts w:ascii="Arial" w:hAnsi="Arial" w:eastAsia="Arial" w:cs="Arial"/>
          <w:i w:val="1"/>
          <w:iCs w:val="1"/>
          <w:noProof w:val="0"/>
          <w:sz w:val="24"/>
          <w:szCs w:val="24"/>
          <w:lang w:val="en-GB"/>
        </w:rPr>
        <w:t>Remote support</w:t>
      </w:r>
      <w:r w:rsidRPr="68F60ADF" w:rsidR="0672E38C">
        <w:rPr>
          <w:rFonts w:ascii="Arial" w:hAnsi="Arial" w:eastAsia="Arial" w:cs="Arial"/>
          <w:noProof w:val="0"/>
          <w:sz w:val="24"/>
          <w:szCs w:val="24"/>
          <w:lang w:val="en-GB"/>
        </w:rPr>
        <w:t xml:space="preserve">. Available at: </w:t>
      </w:r>
      <w:hyperlink r:id="R433768e6ff7e45f6">
        <w:r w:rsidRPr="68F60ADF" w:rsidR="0672E38C">
          <w:rPr>
            <w:rStyle w:val="Hipervnculo"/>
            <w:rFonts w:ascii="Arial" w:hAnsi="Arial" w:eastAsia="Arial" w:cs="Arial"/>
            <w:strike w:val="0"/>
            <w:dstrike w:val="0"/>
            <w:noProof w:val="0"/>
            <w:sz w:val="24"/>
            <w:szCs w:val="24"/>
            <w:lang w:val="en-GB"/>
          </w:rPr>
          <w:t>https://www.pasaban.com/en-UK/online-assistance</w:t>
        </w:r>
      </w:hyperlink>
      <w:r w:rsidRPr="68F60ADF" w:rsidR="0672E38C">
        <w:rPr>
          <w:rFonts w:ascii="Arial" w:hAnsi="Arial" w:eastAsia="Arial" w:cs="Arial"/>
          <w:noProof w:val="0"/>
          <w:sz w:val="24"/>
          <w:szCs w:val="24"/>
          <w:lang w:val="en-GB"/>
        </w:rPr>
        <w:t xml:space="preserve"> (accessed on 5/12/2022)</w:t>
      </w:r>
    </w:p>
    <w:p w:rsidR="68F60ADF" w:rsidP="68F60ADF" w:rsidRDefault="68F60ADF" w14:paraId="1B9DB5DC" w14:textId="4217BFD1">
      <w:pPr>
        <w:spacing w:line="240" w:lineRule="auto"/>
      </w:pPr>
    </w:p>
    <w:p w:rsidR="0672E38C" w:rsidP="68F60ADF" w:rsidRDefault="0672E38C" w14:paraId="1F0E1D7C" w14:textId="21041DD0">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Pasaban</w:t>
      </w:r>
      <w:r w:rsidRPr="68F60ADF" w:rsidR="0672E38C">
        <w:rPr>
          <w:rFonts w:ascii="Arial" w:hAnsi="Arial" w:eastAsia="Arial" w:cs="Arial"/>
          <w:noProof w:val="0"/>
          <w:sz w:val="24"/>
          <w:szCs w:val="24"/>
          <w:lang w:val="en-GB"/>
        </w:rPr>
        <w:t xml:space="preserve"> (2015). </w:t>
      </w:r>
      <w:r w:rsidRPr="68F60ADF" w:rsidR="0672E38C">
        <w:rPr>
          <w:rFonts w:ascii="Arial" w:hAnsi="Arial" w:eastAsia="Arial" w:cs="Arial"/>
          <w:i w:val="1"/>
          <w:iCs w:val="1"/>
          <w:noProof w:val="0"/>
          <w:sz w:val="24"/>
          <w:szCs w:val="24"/>
          <w:lang w:val="en-GB"/>
        </w:rPr>
        <w:t>PASABAN MACHINES: SPD1700 Sheeter for banknote &amp; security papers</w:t>
      </w:r>
      <w:r w:rsidRPr="68F60ADF" w:rsidR="0672E38C">
        <w:rPr>
          <w:rFonts w:ascii="Arial" w:hAnsi="Arial" w:eastAsia="Arial" w:cs="Arial"/>
          <w:noProof w:val="0"/>
          <w:sz w:val="24"/>
          <w:szCs w:val="24"/>
          <w:lang w:val="en-GB"/>
        </w:rPr>
        <w:t xml:space="preserve">. Available at </w:t>
      </w:r>
      <w:hyperlink r:id="R28d64248ddf54e01">
        <w:r w:rsidRPr="68F60ADF" w:rsidR="0672E38C">
          <w:rPr>
            <w:rStyle w:val="Hipervnculo"/>
            <w:rFonts w:ascii="Arial" w:hAnsi="Arial" w:eastAsia="Arial" w:cs="Arial"/>
            <w:strike w:val="0"/>
            <w:dstrike w:val="0"/>
            <w:noProof w:val="0"/>
            <w:sz w:val="24"/>
            <w:szCs w:val="24"/>
            <w:lang w:val="en-GB"/>
          </w:rPr>
          <w:t>https://www.youtube.com/watch?v=JD7vk6aJizk</w:t>
        </w:r>
      </w:hyperlink>
      <w:r w:rsidRPr="68F60ADF" w:rsidR="0672E38C">
        <w:rPr>
          <w:rFonts w:ascii="Arial" w:hAnsi="Arial" w:eastAsia="Arial" w:cs="Arial"/>
          <w:noProof w:val="0"/>
          <w:sz w:val="24"/>
          <w:szCs w:val="24"/>
          <w:lang w:val="en-GB"/>
        </w:rPr>
        <w:t xml:space="preserve"> (accessed on 6/12/2022)</w:t>
      </w:r>
    </w:p>
    <w:p w:rsidR="68F60ADF" w:rsidP="68F60ADF" w:rsidRDefault="68F60ADF" w14:paraId="4A7DCF00" w14:textId="40C1A6B0">
      <w:pPr>
        <w:spacing w:line="240" w:lineRule="auto"/>
      </w:pPr>
    </w:p>
    <w:p w:rsidR="0672E38C" w:rsidP="68F60ADF" w:rsidRDefault="0672E38C" w14:paraId="409AC45E" w14:textId="1EB23668">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Pasaban</w:t>
      </w:r>
      <w:r w:rsidRPr="68F60ADF" w:rsidR="0672E38C">
        <w:rPr>
          <w:rFonts w:ascii="Arial" w:hAnsi="Arial" w:eastAsia="Arial" w:cs="Arial"/>
          <w:noProof w:val="0"/>
          <w:sz w:val="24"/>
          <w:szCs w:val="24"/>
          <w:lang w:val="en-GB"/>
        </w:rPr>
        <w:t xml:space="preserve"> (2018). </w:t>
      </w:r>
      <w:r w:rsidRPr="68F60ADF" w:rsidR="0672E38C">
        <w:rPr>
          <w:rFonts w:ascii="Arial" w:hAnsi="Arial" w:eastAsia="Arial" w:cs="Arial"/>
          <w:i w:val="1"/>
          <w:iCs w:val="1"/>
          <w:noProof w:val="0"/>
          <w:sz w:val="24"/>
          <w:szCs w:val="24"/>
          <w:lang w:val="en-GB"/>
        </w:rPr>
        <w:t>Pasaban</w:t>
      </w:r>
      <w:r w:rsidRPr="68F60ADF" w:rsidR="0672E38C">
        <w:rPr>
          <w:rFonts w:ascii="Arial" w:hAnsi="Arial" w:eastAsia="Arial" w:cs="Arial"/>
          <w:i w:val="1"/>
          <w:iCs w:val="1"/>
          <w:noProof w:val="0"/>
          <w:sz w:val="24"/>
          <w:szCs w:val="24"/>
          <w:lang w:val="en-GB"/>
        </w:rPr>
        <w:t xml:space="preserve"> offers complete and customized solutions for the paper industry</w:t>
      </w:r>
      <w:r w:rsidRPr="68F60ADF" w:rsidR="0672E38C">
        <w:rPr>
          <w:rFonts w:ascii="Arial" w:hAnsi="Arial" w:eastAsia="Arial" w:cs="Arial"/>
          <w:noProof w:val="0"/>
          <w:sz w:val="24"/>
          <w:szCs w:val="24"/>
          <w:lang w:val="en-GB"/>
        </w:rPr>
        <w:t xml:space="preserve">. Available at: </w:t>
      </w:r>
      <w:hyperlink r:id="R3c91b0707a334094">
        <w:r w:rsidRPr="68F60ADF" w:rsidR="0672E38C">
          <w:rPr>
            <w:rStyle w:val="Hipervnculo"/>
            <w:rFonts w:ascii="Arial" w:hAnsi="Arial" w:eastAsia="Arial" w:cs="Arial"/>
            <w:strike w:val="0"/>
            <w:dstrike w:val="0"/>
            <w:noProof w:val="0"/>
            <w:sz w:val="24"/>
            <w:szCs w:val="24"/>
            <w:lang w:val="en-GB"/>
          </w:rPr>
          <w:t>https://www.pasaban.com/en-UK/news/60/pasaban-offers-complete-and-customised-solutions-for-the-paper-industry</w:t>
        </w:r>
      </w:hyperlink>
      <w:r w:rsidRPr="68F60ADF" w:rsidR="0672E38C">
        <w:rPr>
          <w:rFonts w:ascii="Arial" w:hAnsi="Arial" w:eastAsia="Arial" w:cs="Arial"/>
          <w:noProof w:val="0"/>
          <w:sz w:val="24"/>
          <w:szCs w:val="24"/>
          <w:lang w:val="en-GB"/>
        </w:rPr>
        <w:t xml:space="preserve"> (accessed on 5/12/2022)</w:t>
      </w:r>
    </w:p>
    <w:p w:rsidR="68F60ADF" w:rsidP="68F60ADF" w:rsidRDefault="68F60ADF" w14:paraId="4AFB7514" w14:textId="07EDDAA7">
      <w:pPr>
        <w:spacing w:line="240" w:lineRule="auto"/>
      </w:pPr>
    </w:p>
    <w:p w:rsidR="0672E38C" w:rsidP="68F60ADF" w:rsidRDefault="0672E38C" w14:paraId="38D9203F" w14:textId="6773668C">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Pasaban</w:t>
      </w:r>
      <w:r w:rsidRPr="68F60ADF" w:rsidR="0672E38C">
        <w:rPr>
          <w:rFonts w:ascii="Arial" w:hAnsi="Arial" w:eastAsia="Arial" w:cs="Arial"/>
          <w:noProof w:val="0"/>
          <w:sz w:val="24"/>
          <w:szCs w:val="24"/>
          <w:lang w:val="en-GB"/>
        </w:rPr>
        <w:t xml:space="preserve"> (2021). Available at: </w:t>
      </w:r>
      <w:hyperlink r:id="R84253581aa4e4d22">
        <w:r w:rsidRPr="68F60ADF" w:rsidR="0672E38C">
          <w:rPr>
            <w:rStyle w:val="Hipervnculo"/>
            <w:rFonts w:ascii="Arial" w:hAnsi="Arial" w:eastAsia="Arial" w:cs="Arial"/>
            <w:strike w:val="0"/>
            <w:dstrike w:val="0"/>
            <w:noProof w:val="0"/>
            <w:sz w:val="24"/>
            <w:szCs w:val="24"/>
            <w:lang w:val="en-GB"/>
          </w:rPr>
          <w:t>https://usa.pasaban.com/blog/2021/07/pasaban-strengthens-its-presence-in-the-us-with-rpcs</w:t>
        </w:r>
      </w:hyperlink>
      <w:r w:rsidRPr="68F60ADF" w:rsidR="0672E38C">
        <w:rPr>
          <w:rFonts w:ascii="Arial" w:hAnsi="Arial" w:eastAsia="Arial" w:cs="Arial"/>
          <w:noProof w:val="0"/>
          <w:sz w:val="24"/>
          <w:szCs w:val="24"/>
          <w:lang w:val="en-GB"/>
        </w:rPr>
        <w:t xml:space="preserve"> (accessed on 6/12/2022)</w:t>
      </w:r>
    </w:p>
    <w:p w:rsidR="68F60ADF" w:rsidP="68F60ADF" w:rsidRDefault="68F60ADF" w14:paraId="61F70EDE" w14:textId="6D14A1D4">
      <w:pPr>
        <w:spacing w:line="240" w:lineRule="auto"/>
      </w:pPr>
    </w:p>
    <w:p w:rsidR="0672E38C" w:rsidP="68F60ADF" w:rsidRDefault="0672E38C" w14:paraId="546F268D" w14:textId="762DC09A">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Porter, M.E. (1985). </w:t>
      </w:r>
      <w:r w:rsidRPr="68F60ADF" w:rsidR="0672E38C">
        <w:rPr>
          <w:rFonts w:ascii="Arial" w:hAnsi="Arial" w:eastAsia="Arial" w:cs="Arial"/>
          <w:i w:val="1"/>
          <w:iCs w:val="1"/>
          <w:noProof w:val="0"/>
          <w:sz w:val="24"/>
          <w:szCs w:val="24"/>
          <w:lang w:val="en-GB"/>
        </w:rPr>
        <w:t>Creating and sustaining superior performance</w:t>
      </w:r>
      <w:r w:rsidRPr="68F60ADF" w:rsidR="0672E38C">
        <w:rPr>
          <w:rFonts w:ascii="Arial" w:hAnsi="Arial" w:eastAsia="Arial" w:cs="Arial"/>
          <w:noProof w:val="0"/>
          <w:sz w:val="24"/>
          <w:szCs w:val="24"/>
          <w:lang w:val="en-GB"/>
        </w:rPr>
        <w:t>. Competitive advantage, Chapter 1, p.5.</w:t>
      </w:r>
    </w:p>
    <w:p w:rsidR="0672E38C" w:rsidP="68F60ADF" w:rsidRDefault="0672E38C" w14:paraId="5D2B5FB3" w14:textId="4AA913EF">
      <w:pPr>
        <w:spacing w:line="240" w:lineRule="auto"/>
        <w:rPr>
          <w:rFonts w:ascii="Arial" w:hAnsi="Arial" w:eastAsia="Arial" w:cs="Arial"/>
          <w:noProof w:val="0"/>
          <w:sz w:val="24"/>
          <w:szCs w:val="24"/>
          <w:lang w:val="en-GB"/>
        </w:rPr>
      </w:pPr>
      <w:r>
        <w:br/>
      </w:r>
      <w:r w:rsidRPr="68F60ADF" w:rsidR="0672E38C">
        <w:rPr>
          <w:rFonts w:ascii="Arial" w:hAnsi="Arial" w:eastAsia="Arial" w:cs="Arial"/>
          <w:noProof w:val="0"/>
          <w:sz w:val="24"/>
          <w:szCs w:val="24"/>
          <w:lang w:val="en-GB"/>
        </w:rPr>
        <w:t>Raumaster</w:t>
      </w:r>
      <w:r w:rsidRPr="68F60ADF" w:rsidR="0672E38C">
        <w:rPr>
          <w:rFonts w:ascii="Arial" w:hAnsi="Arial" w:eastAsia="Arial" w:cs="Arial"/>
          <w:noProof w:val="0"/>
          <w:sz w:val="24"/>
          <w:szCs w:val="24"/>
          <w:lang w:val="en-GB"/>
        </w:rPr>
        <w:t xml:space="preserve"> Paper (2016) Available at: </w:t>
      </w:r>
      <w:hyperlink r:id="Rd0afcda824464995">
        <w:r w:rsidRPr="68F60ADF" w:rsidR="0672E38C">
          <w:rPr>
            <w:rStyle w:val="Hipervnculo"/>
            <w:rFonts w:ascii="Arial" w:hAnsi="Arial" w:eastAsia="Arial" w:cs="Arial"/>
            <w:strike w:val="0"/>
            <w:dstrike w:val="0"/>
            <w:noProof w:val="0"/>
            <w:sz w:val="24"/>
            <w:szCs w:val="24"/>
            <w:lang w:val="en-GB"/>
          </w:rPr>
          <w:t>https://www.raumasterpaper.fi/products-and-systems/winders-and-reelers</w:t>
        </w:r>
      </w:hyperlink>
      <w:r w:rsidRPr="68F60ADF" w:rsidR="0672E38C">
        <w:rPr>
          <w:rFonts w:ascii="Arial" w:hAnsi="Arial" w:eastAsia="Arial" w:cs="Arial"/>
          <w:noProof w:val="0"/>
          <w:sz w:val="24"/>
          <w:szCs w:val="24"/>
          <w:lang w:val="en-GB"/>
        </w:rPr>
        <w:t xml:space="preserve"> (accessed on 13/12/2022)</w:t>
      </w:r>
    </w:p>
    <w:p w:rsidR="68F60ADF" w:rsidP="68F60ADF" w:rsidRDefault="68F60ADF" w14:paraId="40A2D720" w14:textId="2DDC4F2B">
      <w:pPr>
        <w:spacing w:line="240" w:lineRule="auto"/>
      </w:pPr>
    </w:p>
    <w:p w:rsidR="0672E38C" w:rsidP="68F60ADF" w:rsidRDefault="0672E38C" w14:paraId="3B8E867F" w14:textId="2DBB9784">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Sammut-Bonnici, T. and Galea, D. (2014). </w:t>
      </w:r>
      <w:r w:rsidRPr="68F60ADF" w:rsidR="0672E38C">
        <w:rPr>
          <w:rFonts w:ascii="Arial" w:hAnsi="Arial" w:eastAsia="Arial" w:cs="Arial"/>
          <w:i w:val="1"/>
          <w:iCs w:val="1"/>
          <w:noProof w:val="0"/>
          <w:sz w:val="24"/>
          <w:szCs w:val="24"/>
          <w:lang w:val="en-GB"/>
        </w:rPr>
        <w:t>PEST analysis</w:t>
      </w:r>
      <w:r w:rsidRPr="68F60ADF" w:rsidR="0672E38C">
        <w:rPr>
          <w:rFonts w:ascii="Arial" w:hAnsi="Arial" w:eastAsia="Arial" w:cs="Arial"/>
          <w:noProof w:val="0"/>
          <w:sz w:val="24"/>
          <w:szCs w:val="24"/>
          <w:lang w:val="en-GB"/>
        </w:rPr>
        <w:t xml:space="preserve">. Available at: </w:t>
      </w:r>
      <w:hyperlink r:id="Rd84f1fbf327640f3">
        <w:r w:rsidRPr="68F60ADF" w:rsidR="0672E38C">
          <w:rPr>
            <w:rStyle w:val="Hipervnculo"/>
            <w:rFonts w:ascii="Arial" w:hAnsi="Arial" w:eastAsia="Arial" w:cs="Arial"/>
            <w:strike w:val="0"/>
            <w:dstrike w:val="0"/>
            <w:noProof w:val="0"/>
            <w:sz w:val="24"/>
            <w:szCs w:val="24"/>
            <w:lang w:val="en-GB"/>
          </w:rPr>
          <w:t>https://www.um.edu.mt/library/oar/bitstream/123456789/21816/1/sammut-bonnici%20pest.pdf</w:t>
        </w:r>
      </w:hyperlink>
      <w:r w:rsidRPr="68F60ADF" w:rsidR="0672E38C">
        <w:rPr>
          <w:rFonts w:ascii="Arial" w:hAnsi="Arial" w:eastAsia="Arial" w:cs="Arial"/>
          <w:noProof w:val="0"/>
          <w:sz w:val="24"/>
          <w:szCs w:val="24"/>
          <w:lang w:val="en-GB"/>
        </w:rPr>
        <w:t xml:space="preserve"> (accessed on 7/12/2022)</w:t>
      </w:r>
    </w:p>
    <w:p w:rsidR="68F60ADF" w:rsidP="68F60ADF" w:rsidRDefault="68F60ADF" w14:paraId="6DB96E3C" w14:textId="54AEC166">
      <w:pPr>
        <w:spacing w:line="240" w:lineRule="auto"/>
      </w:pPr>
    </w:p>
    <w:p w:rsidR="0672E38C" w:rsidP="68F60ADF" w:rsidRDefault="0672E38C" w14:paraId="4F27EC66" w14:textId="2E6DBA14">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Sivathanu, B. and Pillai, R. (2018). </w:t>
      </w:r>
      <w:r w:rsidRPr="68F60ADF" w:rsidR="0672E38C">
        <w:rPr>
          <w:rFonts w:ascii="Arial" w:hAnsi="Arial" w:eastAsia="Arial" w:cs="Arial"/>
          <w:i w:val="1"/>
          <w:iCs w:val="1"/>
          <w:noProof w:val="0"/>
          <w:sz w:val="24"/>
          <w:szCs w:val="24"/>
          <w:lang w:val="en-GB"/>
        </w:rPr>
        <w:t>Smart HR 4.0 – how industry 4.0 is disrupting HR</w:t>
      </w:r>
      <w:r w:rsidRPr="68F60ADF" w:rsidR="0672E38C">
        <w:rPr>
          <w:rFonts w:ascii="Arial" w:hAnsi="Arial" w:eastAsia="Arial" w:cs="Arial"/>
          <w:noProof w:val="0"/>
          <w:sz w:val="24"/>
          <w:szCs w:val="24"/>
          <w:lang w:val="en-GB"/>
        </w:rPr>
        <w:t xml:space="preserve">. Human resource management international digest., 26(4), pp. 7–11. Available at: </w:t>
      </w:r>
      <w:hyperlink r:id="R0f5eb535ea7c4713">
        <w:r w:rsidRPr="68F60ADF" w:rsidR="0672E38C">
          <w:rPr>
            <w:rStyle w:val="Hipervnculo"/>
            <w:rFonts w:ascii="Arial" w:hAnsi="Arial" w:eastAsia="Arial" w:cs="Arial"/>
            <w:strike w:val="0"/>
            <w:dstrike w:val="0"/>
            <w:noProof w:val="0"/>
            <w:sz w:val="24"/>
            <w:szCs w:val="24"/>
            <w:lang w:val="en-GB"/>
          </w:rPr>
          <w:t>https://doi.org/10.1108/HRMID-04-2018-0059</w:t>
        </w:r>
      </w:hyperlink>
      <w:r w:rsidRPr="68F60ADF" w:rsidR="0672E38C">
        <w:rPr>
          <w:rFonts w:ascii="Arial" w:hAnsi="Arial" w:eastAsia="Arial" w:cs="Arial"/>
          <w:noProof w:val="0"/>
          <w:sz w:val="24"/>
          <w:szCs w:val="24"/>
          <w:lang w:val="en-GB"/>
        </w:rPr>
        <w:t>.</w:t>
      </w:r>
    </w:p>
    <w:p w:rsidR="68F60ADF" w:rsidP="68F60ADF" w:rsidRDefault="68F60ADF" w14:paraId="1BBBDED0" w14:textId="29152C05">
      <w:pPr>
        <w:spacing w:line="240" w:lineRule="auto"/>
      </w:pPr>
    </w:p>
    <w:p w:rsidR="0672E38C" w:rsidP="68F60ADF" w:rsidRDefault="0672E38C" w14:paraId="1BB37447" w14:textId="7D998135">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Song, J., Sun, Y. and </w:t>
      </w:r>
      <w:r w:rsidRPr="68F60ADF" w:rsidR="0672E38C">
        <w:rPr>
          <w:rFonts w:ascii="Arial" w:hAnsi="Arial" w:eastAsia="Arial" w:cs="Arial"/>
          <w:noProof w:val="0"/>
          <w:sz w:val="24"/>
          <w:szCs w:val="24"/>
          <w:lang w:val="en-GB"/>
        </w:rPr>
        <w:t>Jin</w:t>
      </w:r>
      <w:r w:rsidRPr="68F60ADF" w:rsidR="0672E38C">
        <w:rPr>
          <w:rFonts w:ascii="Arial" w:hAnsi="Arial" w:eastAsia="Arial" w:cs="Arial"/>
          <w:noProof w:val="0"/>
          <w:sz w:val="24"/>
          <w:szCs w:val="24"/>
          <w:lang w:val="en-GB"/>
        </w:rPr>
        <w:t xml:space="preserve">, L. (2017). </w:t>
      </w:r>
      <w:r w:rsidRPr="68F60ADF" w:rsidR="0672E38C">
        <w:rPr>
          <w:rFonts w:ascii="Arial" w:hAnsi="Arial" w:eastAsia="Arial" w:cs="Arial"/>
          <w:i w:val="1"/>
          <w:iCs w:val="1"/>
          <w:noProof w:val="0"/>
          <w:sz w:val="24"/>
          <w:szCs w:val="24"/>
          <w:lang w:val="en-GB"/>
        </w:rPr>
        <w:t xml:space="preserve">PESTEL analysis of the development of the waste-to-energy incineration industry in China. </w:t>
      </w:r>
      <w:r w:rsidRPr="68F60ADF" w:rsidR="0672E38C">
        <w:rPr>
          <w:rFonts w:ascii="Arial" w:hAnsi="Arial" w:eastAsia="Arial" w:cs="Arial"/>
          <w:noProof w:val="0"/>
          <w:sz w:val="24"/>
          <w:szCs w:val="24"/>
          <w:lang w:val="en-GB"/>
        </w:rPr>
        <w:t xml:space="preserve">Renewable &amp; sustainable energy reviews, 80, pp. 276–289. Available at: </w:t>
      </w:r>
      <w:hyperlink r:id="R30ba5288c78a4003">
        <w:r w:rsidRPr="68F60ADF" w:rsidR="0672E38C">
          <w:rPr>
            <w:rStyle w:val="Hipervnculo"/>
            <w:rFonts w:ascii="Arial" w:hAnsi="Arial" w:eastAsia="Arial" w:cs="Arial"/>
            <w:strike w:val="0"/>
            <w:dstrike w:val="0"/>
            <w:noProof w:val="0"/>
            <w:sz w:val="24"/>
            <w:szCs w:val="24"/>
            <w:lang w:val="en-GB"/>
          </w:rPr>
          <w:t>https://doi.org/10.1016/j.rser.2017.05.066</w:t>
        </w:r>
      </w:hyperlink>
      <w:r w:rsidRPr="68F60ADF" w:rsidR="0672E38C">
        <w:rPr>
          <w:rFonts w:ascii="Arial" w:hAnsi="Arial" w:eastAsia="Arial" w:cs="Arial"/>
          <w:noProof w:val="0"/>
          <w:sz w:val="24"/>
          <w:szCs w:val="24"/>
          <w:lang w:val="en-GB"/>
        </w:rPr>
        <w:t>.</w:t>
      </w:r>
    </w:p>
    <w:p w:rsidR="68F60ADF" w:rsidP="68F60ADF" w:rsidRDefault="68F60ADF" w14:paraId="49D8CC33" w14:textId="4807D2EA">
      <w:pPr>
        <w:spacing w:line="240" w:lineRule="auto"/>
      </w:pPr>
    </w:p>
    <w:p w:rsidR="0672E38C" w:rsidP="68F60ADF" w:rsidRDefault="0672E38C" w14:paraId="79BAD4AF" w14:textId="629DA6A6">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Stonehouse, G. and Snowdon, B. (2007). </w:t>
      </w:r>
      <w:r w:rsidRPr="68F60ADF" w:rsidR="0672E38C">
        <w:rPr>
          <w:rFonts w:ascii="Arial" w:hAnsi="Arial" w:eastAsia="Arial" w:cs="Arial"/>
          <w:i w:val="1"/>
          <w:iCs w:val="1"/>
          <w:noProof w:val="0"/>
          <w:sz w:val="24"/>
          <w:szCs w:val="24"/>
          <w:lang w:val="en-GB"/>
        </w:rPr>
        <w:t>Competitive Advantage Revisited: Michael Porter on Strategy and Competitiveness</w:t>
      </w:r>
      <w:r w:rsidRPr="68F60ADF" w:rsidR="0672E38C">
        <w:rPr>
          <w:rFonts w:ascii="Arial" w:hAnsi="Arial" w:eastAsia="Arial" w:cs="Arial"/>
          <w:noProof w:val="0"/>
          <w:sz w:val="24"/>
          <w:szCs w:val="24"/>
          <w:lang w:val="en-GB"/>
        </w:rPr>
        <w:t xml:space="preserve">. Journal of management inquiry, 16(3), pp. 256–273. Available at: </w:t>
      </w:r>
      <w:hyperlink r:id="R82c67a4f38da4e0a">
        <w:r w:rsidRPr="68F60ADF" w:rsidR="0672E38C">
          <w:rPr>
            <w:rStyle w:val="Hipervnculo"/>
            <w:rFonts w:ascii="Arial" w:hAnsi="Arial" w:eastAsia="Arial" w:cs="Arial"/>
            <w:noProof w:val="0"/>
            <w:sz w:val="24"/>
            <w:szCs w:val="24"/>
            <w:lang w:val="en-GB"/>
          </w:rPr>
          <w:t>https://doi.org/10.1177/1056492607306333</w:t>
        </w:r>
      </w:hyperlink>
      <w:r w:rsidRPr="68F60ADF" w:rsidR="0672E38C">
        <w:rPr>
          <w:rFonts w:ascii="Arial" w:hAnsi="Arial" w:eastAsia="Arial" w:cs="Arial"/>
          <w:noProof w:val="0"/>
          <w:sz w:val="24"/>
          <w:szCs w:val="24"/>
          <w:lang w:val="en-GB"/>
        </w:rPr>
        <w:t>.</w:t>
      </w:r>
    </w:p>
    <w:p w:rsidR="68F60ADF" w:rsidP="68F60ADF" w:rsidRDefault="68F60ADF" w14:paraId="6F707FB2" w14:textId="5D86671A">
      <w:pPr>
        <w:spacing w:line="240" w:lineRule="auto"/>
      </w:pPr>
    </w:p>
    <w:p w:rsidR="0672E38C" w:rsidP="68F60ADF" w:rsidRDefault="0672E38C" w14:paraId="4A8D8EDF" w14:textId="654767ED">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Tiseo, I. (2022). </w:t>
      </w:r>
      <w:r w:rsidRPr="68F60ADF" w:rsidR="0672E38C">
        <w:rPr>
          <w:rFonts w:ascii="Arial" w:hAnsi="Arial" w:eastAsia="Arial" w:cs="Arial"/>
          <w:i w:val="1"/>
          <w:iCs w:val="1"/>
          <w:noProof w:val="0"/>
          <w:sz w:val="24"/>
          <w:szCs w:val="24"/>
          <w:lang w:val="en-GB"/>
        </w:rPr>
        <w:t>Global paper industry – statistics &amp; facts</w:t>
      </w:r>
      <w:r w:rsidRPr="68F60ADF" w:rsidR="0672E38C">
        <w:rPr>
          <w:rFonts w:ascii="Arial" w:hAnsi="Arial" w:eastAsia="Arial" w:cs="Arial"/>
          <w:noProof w:val="0"/>
          <w:sz w:val="24"/>
          <w:szCs w:val="24"/>
          <w:lang w:val="en-GB"/>
        </w:rPr>
        <w:t xml:space="preserve">. Available at: </w:t>
      </w:r>
      <w:hyperlink w:anchor="topicOverview" r:id="Re2e59caeff69408d">
        <w:r w:rsidRPr="68F60ADF" w:rsidR="0672E38C">
          <w:rPr>
            <w:rStyle w:val="Hipervnculo"/>
            <w:rFonts w:ascii="Arial" w:hAnsi="Arial" w:eastAsia="Arial" w:cs="Arial"/>
            <w:strike w:val="0"/>
            <w:dstrike w:val="0"/>
            <w:noProof w:val="0"/>
            <w:sz w:val="24"/>
            <w:szCs w:val="24"/>
            <w:lang w:val="en-GB"/>
          </w:rPr>
          <w:t>https://www.statista.com/topics/1701/paper-industry/#topicOverview</w:t>
        </w:r>
      </w:hyperlink>
      <w:r w:rsidRPr="68F60ADF" w:rsidR="0672E38C">
        <w:rPr>
          <w:rFonts w:ascii="Arial" w:hAnsi="Arial" w:eastAsia="Arial" w:cs="Arial"/>
          <w:noProof w:val="0"/>
          <w:sz w:val="24"/>
          <w:szCs w:val="24"/>
          <w:lang w:val="en-GB"/>
        </w:rPr>
        <w:t xml:space="preserve"> (accessed on 10/12/2022)</w:t>
      </w:r>
    </w:p>
    <w:p w:rsidR="68F60ADF" w:rsidP="68F60ADF" w:rsidRDefault="68F60ADF" w14:paraId="0FF77E77" w14:textId="559F6809">
      <w:pPr>
        <w:spacing w:line="240" w:lineRule="auto"/>
        <w:rPr>
          <w:rFonts w:ascii="Arial" w:hAnsi="Arial" w:eastAsia="Arial" w:cs="Arial"/>
          <w:noProof w:val="0"/>
          <w:sz w:val="24"/>
          <w:szCs w:val="24"/>
          <w:lang w:val="en-GB"/>
        </w:rPr>
      </w:pPr>
    </w:p>
    <w:p w:rsidR="0672E38C" w:rsidP="68F60ADF" w:rsidRDefault="0672E38C" w14:paraId="7EDA1753" w14:textId="252AA2CF">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Turker, D. (2009). </w:t>
      </w:r>
      <w:r w:rsidRPr="68F60ADF" w:rsidR="0672E38C">
        <w:rPr>
          <w:rFonts w:ascii="Arial" w:hAnsi="Arial" w:eastAsia="Arial" w:cs="Arial"/>
          <w:i w:val="1"/>
          <w:iCs w:val="1"/>
          <w:noProof w:val="0"/>
          <w:sz w:val="24"/>
          <w:szCs w:val="24"/>
          <w:lang w:val="en-GB"/>
        </w:rPr>
        <w:t>How Corporate Social Responsibility Influences Organizational Commitment</w:t>
      </w:r>
      <w:r w:rsidRPr="68F60ADF" w:rsidR="0672E38C">
        <w:rPr>
          <w:rFonts w:ascii="Arial" w:hAnsi="Arial" w:eastAsia="Arial" w:cs="Arial"/>
          <w:noProof w:val="0"/>
          <w:sz w:val="24"/>
          <w:szCs w:val="24"/>
          <w:lang w:val="en-GB"/>
        </w:rPr>
        <w:t xml:space="preserve">. Journal of business ethics., 89(2), pp. 189–204. Available at: </w:t>
      </w:r>
      <w:hyperlink r:id="R3c5a9cafe3f04d3f">
        <w:r w:rsidRPr="68F60ADF" w:rsidR="0672E38C">
          <w:rPr>
            <w:rStyle w:val="Hipervnculo"/>
            <w:rFonts w:ascii="Arial" w:hAnsi="Arial" w:eastAsia="Arial" w:cs="Arial"/>
            <w:strike w:val="0"/>
            <w:dstrike w:val="0"/>
            <w:noProof w:val="0"/>
            <w:sz w:val="24"/>
            <w:szCs w:val="24"/>
            <w:lang w:val="en-GB"/>
          </w:rPr>
          <w:t>https://doi.org/10.1007/s10551-008-9993-8</w:t>
        </w:r>
      </w:hyperlink>
      <w:r w:rsidRPr="68F60ADF" w:rsidR="0672E38C">
        <w:rPr>
          <w:rFonts w:ascii="Arial" w:hAnsi="Arial" w:eastAsia="Arial" w:cs="Arial"/>
          <w:noProof w:val="0"/>
          <w:sz w:val="24"/>
          <w:szCs w:val="24"/>
          <w:lang w:val="en-GB"/>
        </w:rPr>
        <w:t>.</w:t>
      </w:r>
    </w:p>
    <w:p w:rsidR="68F60ADF" w:rsidP="68F60ADF" w:rsidRDefault="68F60ADF" w14:paraId="614BC401" w14:textId="70756260">
      <w:pPr>
        <w:spacing w:line="240" w:lineRule="auto"/>
        <w:rPr>
          <w:rFonts w:ascii="Arial" w:hAnsi="Arial" w:eastAsia="Arial" w:cs="Arial"/>
          <w:noProof w:val="0"/>
          <w:sz w:val="24"/>
          <w:szCs w:val="24"/>
          <w:lang w:val="en-GB"/>
        </w:rPr>
      </w:pPr>
    </w:p>
    <w:p w:rsidR="0672E38C" w:rsidP="68F60ADF" w:rsidRDefault="0672E38C" w14:paraId="2CA3A751" w14:textId="76041807">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Valentin, E. K. (2001). </w:t>
      </w:r>
      <w:r w:rsidRPr="68F60ADF" w:rsidR="0672E38C">
        <w:rPr>
          <w:rFonts w:ascii="Arial" w:hAnsi="Arial" w:eastAsia="Arial" w:cs="Arial"/>
          <w:i w:val="1"/>
          <w:iCs w:val="1"/>
          <w:noProof w:val="0"/>
          <w:sz w:val="24"/>
          <w:szCs w:val="24"/>
          <w:lang w:val="en-GB"/>
        </w:rPr>
        <w:t>Swot Analysis from a Resource-Based View. J</w:t>
      </w:r>
      <w:r w:rsidRPr="68F60ADF" w:rsidR="0672E38C">
        <w:rPr>
          <w:rFonts w:ascii="Arial" w:hAnsi="Arial" w:eastAsia="Arial" w:cs="Arial"/>
          <w:noProof w:val="0"/>
          <w:sz w:val="24"/>
          <w:szCs w:val="24"/>
          <w:lang w:val="en-GB"/>
        </w:rPr>
        <w:t xml:space="preserve">ournal of marketing theory and practice., 9(2), pp. 54–69. Available at: </w:t>
      </w:r>
      <w:hyperlink r:id="Rf263a9413d864e8b">
        <w:r w:rsidRPr="68F60ADF" w:rsidR="0672E38C">
          <w:rPr>
            <w:rStyle w:val="Hipervnculo"/>
            <w:rFonts w:ascii="Arial" w:hAnsi="Arial" w:eastAsia="Arial" w:cs="Arial"/>
            <w:strike w:val="0"/>
            <w:dstrike w:val="0"/>
            <w:noProof w:val="0"/>
            <w:sz w:val="24"/>
            <w:szCs w:val="24"/>
            <w:lang w:val="en-GB"/>
          </w:rPr>
          <w:t>https://doi.org/10.1080/10696679.2001.11501891</w:t>
        </w:r>
      </w:hyperlink>
      <w:r w:rsidRPr="68F60ADF" w:rsidR="0672E38C">
        <w:rPr>
          <w:rFonts w:ascii="Arial" w:hAnsi="Arial" w:eastAsia="Arial" w:cs="Arial"/>
          <w:noProof w:val="0"/>
          <w:sz w:val="24"/>
          <w:szCs w:val="24"/>
          <w:lang w:val="en-GB"/>
        </w:rPr>
        <w:t>.</w:t>
      </w:r>
    </w:p>
    <w:p w:rsidR="68F60ADF" w:rsidP="68F60ADF" w:rsidRDefault="68F60ADF" w14:paraId="0B77827B" w14:textId="33D0D360">
      <w:pPr>
        <w:spacing w:line="240" w:lineRule="auto"/>
      </w:pPr>
    </w:p>
    <w:p w:rsidR="0672E38C" w:rsidP="68F60ADF" w:rsidRDefault="0672E38C" w14:paraId="7359A56A" w14:textId="51090F81">
      <w:pPr>
        <w:spacing w:line="240" w:lineRule="auto"/>
        <w:rPr>
          <w:rFonts w:ascii="Arial" w:hAnsi="Arial" w:eastAsia="Arial" w:cs="Arial"/>
          <w:noProof w:val="0"/>
          <w:sz w:val="24"/>
          <w:szCs w:val="24"/>
          <w:lang w:val="en-GB"/>
        </w:rPr>
      </w:pPr>
      <w:r w:rsidRPr="68F60ADF" w:rsidR="0672E38C">
        <w:rPr>
          <w:rFonts w:ascii="Arial" w:hAnsi="Arial" w:eastAsia="Arial" w:cs="Arial"/>
          <w:noProof w:val="0"/>
          <w:sz w:val="24"/>
          <w:szCs w:val="24"/>
          <w:lang w:val="en-GB"/>
        </w:rPr>
        <w:t xml:space="preserve">Yuksel, I. (2012). </w:t>
      </w:r>
      <w:r w:rsidRPr="68F60ADF" w:rsidR="0672E38C">
        <w:rPr>
          <w:rFonts w:ascii="Arial" w:hAnsi="Arial" w:eastAsia="Arial" w:cs="Arial"/>
          <w:i w:val="1"/>
          <w:iCs w:val="1"/>
          <w:noProof w:val="0"/>
          <w:sz w:val="24"/>
          <w:szCs w:val="24"/>
          <w:lang w:val="en-GB"/>
        </w:rPr>
        <w:t>Developing a multi-</w:t>
      </w:r>
      <w:r w:rsidRPr="68F60ADF" w:rsidR="0672E38C">
        <w:rPr>
          <w:rFonts w:ascii="Arial" w:hAnsi="Arial" w:eastAsia="Arial" w:cs="Arial"/>
          <w:i w:val="1"/>
          <w:iCs w:val="1"/>
          <w:noProof w:val="0"/>
          <w:sz w:val="24"/>
          <w:szCs w:val="24"/>
          <w:lang w:val="en-GB"/>
        </w:rPr>
        <w:t>criteria decision making</w:t>
      </w:r>
      <w:r w:rsidRPr="68F60ADF" w:rsidR="0672E38C">
        <w:rPr>
          <w:rFonts w:ascii="Arial" w:hAnsi="Arial" w:eastAsia="Arial" w:cs="Arial"/>
          <w:i w:val="1"/>
          <w:iCs w:val="1"/>
          <w:noProof w:val="0"/>
          <w:sz w:val="24"/>
          <w:szCs w:val="24"/>
          <w:lang w:val="en-GB"/>
        </w:rPr>
        <w:t xml:space="preserve"> model for PESTEL analysis</w:t>
      </w:r>
      <w:r w:rsidRPr="68F60ADF" w:rsidR="0672E38C">
        <w:rPr>
          <w:rFonts w:ascii="Arial" w:hAnsi="Arial" w:eastAsia="Arial" w:cs="Arial"/>
          <w:noProof w:val="0"/>
          <w:sz w:val="24"/>
          <w:szCs w:val="24"/>
          <w:lang w:val="en-GB"/>
        </w:rPr>
        <w:t>. International Journal of Business and Management, 7(24), p.52.</w:t>
      </w:r>
    </w:p>
    <w:p w:rsidR="68F60ADF" w:rsidP="68F60ADF" w:rsidRDefault="68F60ADF" w14:paraId="1F5870A3" w14:textId="28A2F8D3">
      <w:pPr>
        <w:pStyle w:val="Normal"/>
        <w:rPr>
          <w:rFonts w:ascii="Arial" w:hAnsi="Arial" w:eastAsia="Arial" w:cs="Arial"/>
          <w:noProof w:val="0"/>
          <w:sz w:val="24"/>
          <w:szCs w:val="24"/>
          <w:lang w:val="en-GB"/>
        </w:rPr>
      </w:pPr>
    </w:p>
    <w:sectPr w:rsidR="25A974AF">
      <w:headerReference w:type="default" r:id="rId7"/>
      <w:footerReference w:type="default" r:id="rId8"/>
      <w:headerReference w:type="first" r:id="rId9"/>
      <w:footerReference w:type="first" r:id="rId10"/>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770BF" w:rsidRDefault="009160D5" w14:paraId="7A407A80" w14:textId="77777777">
      <w:pPr>
        <w:spacing w:after="0" w:line="240" w:lineRule="auto"/>
      </w:pPr>
      <w:r>
        <w:separator/>
      </w:r>
    </w:p>
  </w:endnote>
  <w:endnote w:type="continuationSeparator" w:id="0">
    <w:p w:rsidR="00B770BF" w:rsidRDefault="009160D5" w14:paraId="35D296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68F60ADF" w14:paraId="461B9A6C" w14:textId="77777777">
      <w:tc>
        <w:tcPr>
          <w:tcW w:w="3005" w:type="dxa"/>
          <w:tcMar/>
        </w:tcPr>
        <w:p w:rsidR="3677B742" w:rsidP="3677B742" w:rsidRDefault="4FF068FC" w14:paraId="6B22D34D" w14:textId="67528A70">
          <w:pPr>
            <w:pStyle w:val="Encabezado"/>
            <w:ind w:left="-115"/>
          </w:pPr>
          <w:r w:rsidR="68F60ADF">
            <w:rPr/>
            <w:t>BMMB70</w:t>
          </w:r>
          <w:r w:rsidR="68F60ADF">
            <w:rPr/>
            <w:t>06</w:t>
          </w:r>
          <w:r w:rsidR="68F60ADF">
            <w:rPr/>
            <w:t>D</w:t>
          </w:r>
        </w:p>
      </w:tc>
      <w:tc>
        <w:tcPr>
          <w:tcW w:w="3005" w:type="dxa"/>
          <w:tcMar/>
        </w:tcPr>
        <w:p w:rsidR="3677B742" w:rsidP="3677B742" w:rsidRDefault="3677B742" w14:paraId="4FCD541D" w14:textId="7DE0D06F">
          <w:pPr>
            <w:pStyle w:val="Encabezado"/>
            <w:jc w:val="center"/>
          </w:pPr>
          <w:r>
            <w:t>Luis Gonzalez Rubio</w:t>
          </w:r>
        </w:p>
      </w:tc>
      <w:tc>
        <w:tcPr>
          <w:tcW w:w="3005" w:type="dxa"/>
          <w:tcMar/>
        </w:tcPr>
        <w:p w:rsidR="3677B742" w:rsidP="3677B742" w:rsidRDefault="3677B742" w14:paraId="75367777" w14:textId="2E3C7AB2">
          <w:pPr>
            <w:pStyle w:val="Encabezado"/>
            <w:ind w:right="-115"/>
            <w:jc w:val="right"/>
          </w:pPr>
          <w:r>
            <w:fldChar w:fldCharType="begin"/>
          </w:r>
          <w:r>
            <w:instrText>PAGE</w:instrText>
          </w:r>
          <w:r>
            <w:fldChar w:fldCharType="separate"/>
          </w:r>
          <w:r w:rsidR="009160D5">
            <w:rPr>
              <w:noProof/>
            </w:rPr>
            <w:t>2</w:t>
          </w:r>
          <w:r>
            <w:fldChar w:fldCharType="end"/>
          </w:r>
        </w:p>
      </w:tc>
    </w:tr>
  </w:tbl>
  <w:p w:rsidR="3677B742" w:rsidP="3677B742" w:rsidRDefault="3677B742" w14:paraId="7AF4091C" w14:textId="652EC7F6">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3E9C60AC" w14:textId="77777777">
      <w:tc>
        <w:tcPr>
          <w:tcW w:w="3005" w:type="dxa"/>
        </w:tcPr>
        <w:p w:rsidR="1EA700BF" w:rsidP="1EA700BF" w:rsidRDefault="1EA700BF" w14:paraId="67BD82A9" w14:textId="0366C320">
          <w:pPr>
            <w:pStyle w:val="Encabezado"/>
            <w:ind w:left="-115"/>
          </w:pPr>
        </w:p>
      </w:tc>
      <w:tc>
        <w:tcPr>
          <w:tcW w:w="3005" w:type="dxa"/>
        </w:tcPr>
        <w:p w:rsidR="1EA700BF" w:rsidP="1EA700BF" w:rsidRDefault="1EA700BF" w14:paraId="3544B0F9" w14:textId="6AEC966F">
          <w:pPr>
            <w:pStyle w:val="Encabezado"/>
            <w:jc w:val="center"/>
          </w:pPr>
        </w:p>
      </w:tc>
      <w:tc>
        <w:tcPr>
          <w:tcW w:w="3005" w:type="dxa"/>
        </w:tcPr>
        <w:p w:rsidR="1EA700BF" w:rsidP="1EA700BF" w:rsidRDefault="1EA700BF" w14:paraId="1E2D2532" w14:textId="531175C9">
          <w:pPr>
            <w:pStyle w:val="Encabezado"/>
            <w:ind w:right="-115"/>
            <w:jc w:val="right"/>
          </w:pPr>
        </w:p>
      </w:tc>
    </w:tr>
  </w:tbl>
  <w:p w:rsidR="1EA700BF" w:rsidP="1EA700BF" w:rsidRDefault="1EA700BF" w14:paraId="0B9E3070" w14:textId="0C22AE7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770BF" w:rsidRDefault="009160D5" w14:paraId="2C4FECF5" w14:textId="77777777">
      <w:pPr>
        <w:spacing w:after="0" w:line="240" w:lineRule="auto"/>
      </w:pPr>
      <w:r>
        <w:separator/>
      </w:r>
    </w:p>
  </w:footnote>
  <w:footnote w:type="continuationSeparator" w:id="0">
    <w:p w:rsidR="00B770BF" w:rsidRDefault="009160D5" w14:paraId="052AADF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3677B742" w14:paraId="424772C7" w14:textId="77777777">
      <w:tc>
        <w:tcPr>
          <w:tcW w:w="3005" w:type="dxa"/>
        </w:tcPr>
        <w:p w:rsidR="3677B742" w:rsidP="3677B742" w:rsidRDefault="3677B742" w14:paraId="54A7D1F9" w14:textId="751D4E0E">
          <w:pPr>
            <w:pStyle w:val="Encabezado"/>
            <w:ind w:left="-115"/>
          </w:pPr>
        </w:p>
      </w:tc>
      <w:tc>
        <w:tcPr>
          <w:tcW w:w="3005" w:type="dxa"/>
        </w:tcPr>
        <w:p w:rsidR="3677B742" w:rsidP="3677B742" w:rsidRDefault="3677B742" w14:paraId="22CB7DA4" w14:textId="050BB15B">
          <w:pPr>
            <w:pStyle w:val="Encabezado"/>
            <w:jc w:val="center"/>
          </w:pPr>
        </w:p>
      </w:tc>
      <w:tc>
        <w:tcPr>
          <w:tcW w:w="3005" w:type="dxa"/>
        </w:tcPr>
        <w:p w:rsidR="3677B742" w:rsidP="3677B742" w:rsidRDefault="3677B742" w14:paraId="3F50E688" w14:textId="398F9414">
          <w:pPr>
            <w:pStyle w:val="Encabezado"/>
            <w:ind w:right="-115"/>
            <w:jc w:val="right"/>
          </w:pPr>
        </w:p>
      </w:tc>
    </w:tr>
  </w:tbl>
  <w:p w:rsidR="3677B742" w:rsidP="3677B742" w:rsidRDefault="3677B742" w14:paraId="679E2FF4" w14:textId="2B4093A1">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5BA708E3" w14:textId="77777777">
      <w:tc>
        <w:tcPr>
          <w:tcW w:w="3005" w:type="dxa"/>
        </w:tcPr>
        <w:p w:rsidR="1EA700BF" w:rsidP="1EA700BF" w:rsidRDefault="1EA700BF" w14:paraId="42E43B8A" w14:textId="781D4EAF">
          <w:pPr>
            <w:pStyle w:val="Encabezado"/>
            <w:ind w:left="-115"/>
          </w:pPr>
        </w:p>
      </w:tc>
      <w:tc>
        <w:tcPr>
          <w:tcW w:w="3005" w:type="dxa"/>
        </w:tcPr>
        <w:p w:rsidR="1EA700BF" w:rsidP="1EA700BF" w:rsidRDefault="1EA700BF" w14:paraId="2F934A8E" w14:textId="2177D50E">
          <w:pPr>
            <w:pStyle w:val="Encabezado"/>
            <w:jc w:val="center"/>
          </w:pPr>
        </w:p>
      </w:tc>
      <w:tc>
        <w:tcPr>
          <w:tcW w:w="3005" w:type="dxa"/>
        </w:tcPr>
        <w:p w:rsidR="1EA700BF" w:rsidP="1EA700BF" w:rsidRDefault="1EA700BF" w14:paraId="6EA18089" w14:textId="74A433BD">
          <w:pPr>
            <w:pStyle w:val="Encabezado"/>
            <w:ind w:right="-115"/>
            <w:jc w:val="right"/>
          </w:pPr>
        </w:p>
      </w:tc>
    </w:tr>
  </w:tbl>
  <w:p w:rsidR="1EA700BF" w:rsidP="1EA700BF" w:rsidRDefault="1EA700BF" w14:paraId="357B3CF3" w14:textId="4DA11D27">
    <w:pPr>
      <w:pStyle w:val="Encabezado"/>
    </w:pPr>
  </w:p>
</w:hdr>
</file>

<file path=word/intelligence2.xml><?xml version="1.0" encoding="utf-8"?>
<int2:intelligence xmlns:int2="http://schemas.microsoft.com/office/intelligence/2020/intelligence">
  <int2:observations>
    <int2:textHash int2:hashCode="ZpbriTNITf42Pf" int2:id="La7UBYr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
    <w:nsid w:val="3c3d82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b98b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0289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9303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4bdb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9C266B4"/>
    <w:multiLevelType w:val="hybridMultilevel"/>
    <w:tmpl w:val="FFFFFFFF"/>
    <w:lvl w:ilvl="0">
      <w:start w:val="1"/>
      <w:numFmt w:val="decimal"/>
      <w:lvlText w:val="%1."/>
      <w:lvlJc w:val="left"/>
      <w:pPr>
        <w:ind w:left="720" w:hanging="360"/>
      </w:pPr>
    </w:lvl>
    <w:lvl w:ilvl="1" w:tplc="5D82B2EC">
      <w:start w:val="1"/>
      <w:numFmt w:val="lowerLetter"/>
      <w:lvlText w:val="%2."/>
      <w:lvlJc w:val="left"/>
      <w:pPr>
        <w:ind w:left="1440" w:hanging="360"/>
      </w:pPr>
    </w:lvl>
    <w:lvl w:ilvl="2" w:tplc="7870CB4C">
      <w:start w:val="1"/>
      <w:numFmt w:val="lowerRoman"/>
      <w:lvlText w:val="%3."/>
      <w:lvlJc w:val="right"/>
      <w:pPr>
        <w:ind w:left="2160" w:hanging="180"/>
      </w:pPr>
    </w:lvl>
    <w:lvl w:ilvl="3" w:tplc="9B2099EE">
      <w:start w:val="1"/>
      <w:numFmt w:val="decimal"/>
      <w:lvlText w:val="%4."/>
      <w:lvlJc w:val="left"/>
      <w:pPr>
        <w:ind w:left="2880" w:hanging="360"/>
      </w:pPr>
    </w:lvl>
    <w:lvl w:ilvl="4" w:tplc="CE285AB4">
      <w:start w:val="1"/>
      <w:numFmt w:val="lowerLetter"/>
      <w:lvlText w:val="%5."/>
      <w:lvlJc w:val="left"/>
      <w:pPr>
        <w:ind w:left="3600" w:hanging="360"/>
      </w:pPr>
    </w:lvl>
    <w:lvl w:ilvl="5" w:tplc="135627E6">
      <w:start w:val="1"/>
      <w:numFmt w:val="lowerRoman"/>
      <w:lvlText w:val="%6."/>
      <w:lvlJc w:val="right"/>
      <w:pPr>
        <w:ind w:left="4320" w:hanging="180"/>
      </w:pPr>
    </w:lvl>
    <w:lvl w:ilvl="6" w:tplc="EBACA60E">
      <w:start w:val="1"/>
      <w:numFmt w:val="decimal"/>
      <w:lvlText w:val="%7."/>
      <w:lvlJc w:val="left"/>
      <w:pPr>
        <w:ind w:left="5040" w:hanging="360"/>
      </w:pPr>
    </w:lvl>
    <w:lvl w:ilvl="7" w:tplc="E9223DAA">
      <w:start w:val="1"/>
      <w:numFmt w:val="lowerLetter"/>
      <w:lvlText w:val="%8."/>
      <w:lvlJc w:val="left"/>
      <w:pPr>
        <w:ind w:left="5760" w:hanging="360"/>
      </w:pPr>
    </w:lvl>
    <w:lvl w:ilvl="8" w:tplc="EF54FFB8">
      <w:start w:val="1"/>
      <w:numFmt w:val="lowerRoman"/>
      <w:lvlText w:val="%9."/>
      <w:lvlJc w:val="right"/>
      <w:pPr>
        <w:ind w:left="6480" w:hanging="180"/>
      </w:pPr>
    </w:lvl>
  </w:abstractNum>
  <w:abstractNum w:abstractNumId="1" w15:restartNumberingAfterBreak="0">
    <w:nsid w:val="384200C1"/>
    <w:multiLevelType w:val="hybridMultilevel"/>
    <w:tmpl w:val="FFFFFFFF"/>
    <w:lvl w:ilvl="0" w:tplc="1138CE68">
      <w:start w:val="1"/>
      <w:numFmt w:val="decimal"/>
      <w:lvlText w:val="%1."/>
      <w:lvlJc w:val="left"/>
      <w:pPr>
        <w:ind w:left="720" w:hanging="360"/>
      </w:pPr>
    </w:lvl>
    <w:lvl w:ilvl="1" w:tplc="1BB41F86">
      <w:start w:val="1"/>
      <w:numFmt w:val="lowerLetter"/>
      <w:lvlText w:val="%2."/>
      <w:lvlJc w:val="left"/>
      <w:pPr>
        <w:ind w:left="1440" w:hanging="360"/>
      </w:pPr>
    </w:lvl>
    <w:lvl w:ilvl="2" w:tplc="9FFE6EA2">
      <w:start w:val="1"/>
      <w:numFmt w:val="lowerRoman"/>
      <w:lvlText w:val="%3."/>
      <w:lvlJc w:val="right"/>
      <w:pPr>
        <w:ind w:left="2160" w:hanging="180"/>
      </w:pPr>
    </w:lvl>
    <w:lvl w:ilvl="3" w:tplc="AF8C10A2">
      <w:start w:val="1"/>
      <w:numFmt w:val="decimal"/>
      <w:lvlText w:val="%4."/>
      <w:lvlJc w:val="left"/>
      <w:pPr>
        <w:ind w:left="2880" w:hanging="360"/>
      </w:pPr>
    </w:lvl>
    <w:lvl w:ilvl="4" w:tplc="788E560C">
      <w:start w:val="1"/>
      <w:numFmt w:val="lowerLetter"/>
      <w:lvlText w:val="%5."/>
      <w:lvlJc w:val="left"/>
      <w:pPr>
        <w:ind w:left="3600" w:hanging="360"/>
      </w:pPr>
    </w:lvl>
    <w:lvl w:ilvl="5" w:tplc="7130A5CE">
      <w:start w:val="1"/>
      <w:numFmt w:val="lowerRoman"/>
      <w:lvlText w:val="%6."/>
      <w:lvlJc w:val="right"/>
      <w:pPr>
        <w:ind w:left="4320" w:hanging="180"/>
      </w:pPr>
    </w:lvl>
    <w:lvl w:ilvl="6" w:tplc="76D89E68">
      <w:start w:val="1"/>
      <w:numFmt w:val="decimal"/>
      <w:lvlText w:val="%7."/>
      <w:lvlJc w:val="left"/>
      <w:pPr>
        <w:ind w:left="5040" w:hanging="360"/>
      </w:pPr>
    </w:lvl>
    <w:lvl w:ilvl="7" w:tplc="9506992C">
      <w:start w:val="1"/>
      <w:numFmt w:val="lowerLetter"/>
      <w:lvlText w:val="%8."/>
      <w:lvlJc w:val="left"/>
      <w:pPr>
        <w:ind w:left="5760" w:hanging="360"/>
      </w:pPr>
    </w:lvl>
    <w:lvl w:ilvl="8" w:tplc="BC76A970">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7E111"/>
    <w:rsid w:val="00123C00"/>
    <w:rsid w:val="001A1041"/>
    <w:rsid w:val="00296721"/>
    <w:rsid w:val="002BB11F"/>
    <w:rsid w:val="0031AE2D"/>
    <w:rsid w:val="00504E5D"/>
    <w:rsid w:val="00505CDF"/>
    <w:rsid w:val="0050AEFB"/>
    <w:rsid w:val="0054DCCF"/>
    <w:rsid w:val="005D0C28"/>
    <w:rsid w:val="00607FED"/>
    <w:rsid w:val="00712F9F"/>
    <w:rsid w:val="00751457"/>
    <w:rsid w:val="0083DB37"/>
    <w:rsid w:val="0086E61F"/>
    <w:rsid w:val="008740C4"/>
    <w:rsid w:val="008CA46F"/>
    <w:rsid w:val="008D1B97"/>
    <w:rsid w:val="009160D5"/>
    <w:rsid w:val="009901E8"/>
    <w:rsid w:val="009B1354"/>
    <w:rsid w:val="009BB7FF"/>
    <w:rsid w:val="00A65AF0"/>
    <w:rsid w:val="00A7FC98"/>
    <w:rsid w:val="00AE8EAC"/>
    <w:rsid w:val="00AEC1DC"/>
    <w:rsid w:val="00AFACB4"/>
    <w:rsid w:val="00B16C9F"/>
    <w:rsid w:val="00B1A0FB"/>
    <w:rsid w:val="00B54B7E"/>
    <w:rsid w:val="00B770BF"/>
    <w:rsid w:val="00C7D893"/>
    <w:rsid w:val="00CFE848"/>
    <w:rsid w:val="00CFE8C7"/>
    <w:rsid w:val="00D18FA7"/>
    <w:rsid w:val="00D1C5E9"/>
    <w:rsid w:val="00D9664B"/>
    <w:rsid w:val="00DA6719"/>
    <w:rsid w:val="00DF40DD"/>
    <w:rsid w:val="00DF6A86"/>
    <w:rsid w:val="00E00635"/>
    <w:rsid w:val="00E6BE95"/>
    <w:rsid w:val="00E7730C"/>
    <w:rsid w:val="00E8C306"/>
    <w:rsid w:val="00EE80DB"/>
    <w:rsid w:val="00F77F23"/>
    <w:rsid w:val="00FCE1BD"/>
    <w:rsid w:val="0108600A"/>
    <w:rsid w:val="010B2A95"/>
    <w:rsid w:val="010E3EBF"/>
    <w:rsid w:val="01103C26"/>
    <w:rsid w:val="01155517"/>
    <w:rsid w:val="011D2226"/>
    <w:rsid w:val="01218032"/>
    <w:rsid w:val="013FB45B"/>
    <w:rsid w:val="0143F79F"/>
    <w:rsid w:val="0148539C"/>
    <w:rsid w:val="015463C5"/>
    <w:rsid w:val="01558E76"/>
    <w:rsid w:val="0163720C"/>
    <w:rsid w:val="01682A51"/>
    <w:rsid w:val="016DCDF3"/>
    <w:rsid w:val="01743B29"/>
    <w:rsid w:val="017AD012"/>
    <w:rsid w:val="017F1AF4"/>
    <w:rsid w:val="018A75B5"/>
    <w:rsid w:val="018E081E"/>
    <w:rsid w:val="019213F7"/>
    <w:rsid w:val="019CCACD"/>
    <w:rsid w:val="01A1F344"/>
    <w:rsid w:val="01B4E615"/>
    <w:rsid w:val="01B607CA"/>
    <w:rsid w:val="01B64043"/>
    <w:rsid w:val="01B96567"/>
    <w:rsid w:val="01BAD979"/>
    <w:rsid w:val="01BBAB5D"/>
    <w:rsid w:val="01CB450F"/>
    <w:rsid w:val="01CDE673"/>
    <w:rsid w:val="01D94DF0"/>
    <w:rsid w:val="01E0EBCF"/>
    <w:rsid w:val="01E1FB35"/>
    <w:rsid w:val="01F39CB9"/>
    <w:rsid w:val="01F6AB78"/>
    <w:rsid w:val="02138FC3"/>
    <w:rsid w:val="021402F3"/>
    <w:rsid w:val="021E0EFF"/>
    <w:rsid w:val="022563CF"/>
    <w:rsid w:val="022F73F8"/>
    <w:rsid w:val="02326AF0"/>
    <w:rsid w:val="0233175B"/>
    <w:rsid w:val="023A423E"/>
    <w:rsid w:val="023C9A64"/>
    <w:rsid w:val="023DA2FE"/>
    <w:rsid w:val="023E6CC5"/>
    <w:rsid w:val="024A74C6"/>
    <w:rsid w:val="024BF9BC"/>
    <w:rsid w:val="025F4B22"/>
    <w:rsid w:val="0263827F"/>
    <w:rsid w:val="027CEEEA"/>
    <w:rsid w:val="029A74D6"/>
    <w:rsid w:val="029DBE1E"/>
    <w:rsid w:val="02A67B00"/>
    <w:rsid w:val="02ADC233"/>
    <w:rsid w:val="02B943F1"/>
    <w:rsid w:val="02BCF603"/>
    <w:rsid w:val="02C5A750"/>
    <w:rsid w:val="02C7EA39"/>
    <w:rsid w:val="02D1E877"/>
    <w:rsid w:val="02D2A6A9"/>
    <w:rsid w:val="02DD07AF"/>
    <w:rsid w:val="02DE3114"/>
    <w:rsid w:val="02E6BF27"/>
    <w:rsid w:val="02EB84D2"/>
    <w:rsid w:val="02F4F439"/>
    <w:rsid w:val="030B34D2"/>
    <w:rsid w:val="0320113E"/>
    <w:rsid w:val="03246E89"/>
    <w:rsid w:val="0329D87F"/>
    <w:rsid w:val="032B3AC8"/>
    <w:rsid w:val="034C9780"/>
    <w:rsid w:val="034F55EA"/>
    <w:rsid w:val="035E019C"/>
    <w:rsid w:val="0363C0EB"/>
    <w:rsid w:val="03671B8C"/>
    <w:rsid w:val="036725CC"/>
    <w:rsid w:val="036F4584"/>
    <w:rsid w:val="037A9239"/>
    <w:rsid w:val="0385DF87"/>
    <w:rsid w:val="03866685"/>
    <w:rsid w:val="038668EC"/>
    <w:rsid w:val="03880205"/>
    <w:rsid w:val="039375C4"/>
    <w:rsid w:val="03A4AC54"/>
    <w:rsid w:val="03B05F9F"/>
    <w:rsid w:val="03B912A4"/>
    <w:rsid w:val="03BBFA3A"/>
    <w:rsid w:val="03C9028F"/>
    <w:rsid w:val="03D905FA"/>
    <w:rsid w:val="0407E06F"/>
    <w:rsid w:val="0417440E"/>
    <w:rsid w:val="0418BF4B"/>
    <w:rsid w:val="0424BDB4"/>
    <w:rsid w:val="0439D0FC"/>
    <w:rsid w:val="043C5611"/>
    <w:rsid w:val="0440187F"/>
    <w:rsid w:val="04407C5B"/>
    <w:rsid w:val="044C6FC7"/>
    <w:rsid w:val="0455F94C"/>
    <w:rsid w:val="045E2CC0"/>
    <w:rsid w:val="045E7D1A"/>
    <w:rsid w:val="045F9802"/>
    <w:rsid w:val="046E2CD6"/>
    <w:rsid w:val="0470146E"/>
    <w:rsid w:val="047EAC3C"/>
    <w:rsid w:val="0495E1AC"/>
    <w:rsid w:val="049C8701"/>
    <w:rsid w:val="04A29E15"/>
    <w:rsid w:val="04A79E56"/>
    <w:rsid w:val="04AC0778"/>
    <w:rsid w:val="04AEB91B"/>
    <w:rsid w:val="04C0B7AA"/>
    <w:rsid w:val="04C20A1D"/>
    <w:rsid w:val="04C4B4B3"/>
    <w:rsid w:val="04C5A8E0"/>
    <w:rsid w:val="04D9E880"/>
    <w:rsid w:val="04E6AF5B"/>
    <w:rsid w:val="04E7C134"/>
    <w:rsid w:val="04F5B49A"/>
    <w:rsid w:val="04FEFA7A"/>
    <w:rsid w:val="05021E17"/>
    <w:rsid w:val="05081DB1"/>
    <w:rsid w:val="05153499"/>
    <w:rsid w:val="051C9D84"/>
    <w:rsid w:val="0525F240"/>
    <w:rsid w:val="05284B5D"/>
    <w:rsid w:val="052F4625"/>
    <w:rsid w:val="05393641"/>
    <w:rsid w:val="053B668F"/>
    <w:rsid w:val="0557200B"/>
    <w:rsid w:val="055D0491"/>
    <w:rsid w:val="055F5C4A"/>
    <w:rsid w:val="05684005"/>
    <w:rsid w:val="056B1810"/>
    <w:rsid w:val="0571E300"/>
    <w:rsid w:val="05837059"/>
    <w:rsid w:val="0587591B"/>
    <w:rsid w:val="059489E7"/>
    <w:rsid w:val="059B51DC"/>
    <w:rsid w:val="05A2ED74"/>
    <w:rsid w:val="05A3B0D0"/>
    <w:rsid w:val="05C2C1BD"/>
    <w:rsid w:val="05CC4568"/>
    <w:rsid w:val="05D76BF2"/>
    <w:rsid w:val="05DACCD9"/>
    <w:rsid w:val="05E2764C"/>
    <w:rsid w:val="05E39443"/>
    <w:rsid w:val="05EBD5C9"/>
    <w:rsid w:val="0601C57E"/>
    <w:rsid w:val="060D5EEA"/>
    <w:rsid w:val="0615E84A"/>
    <w:rsid w:val="0619F688"/>
    <w:rsid w:val="061B88BE"/>
    <w:rsid w:val="061E1834"/>
    <w:rsid w:val="06360E5D"/>
    <w:rsid w:val="063E8342"/>
    <w:rsid w:val="063FA093"/>
    <w:rsid w:val="06406459"/>
    <w:rsid w:val="06436EB7"/>
    <w:rsid w:val="06449674"/>
    <w:rsid w:val="065D05D2"/>
    <w:rsid w:val="0663BAD2"/>
    <w:rsid w:val="066B0589"/>
    <w:rsid w:val="066E5557"/>
    <w:rsid w:val="0672E38C"/>
    <w:rsid w:val="068C5D8C"/>
    <w:rsid w:val="0691CC27"/>
    <w:rsid w:val="06A19E7F"/>
    <w:rsid w:val="06A6125B"/>
    <w:rsid w:val="06AEF585"/>
    <w:rsid w:val="06B6E752"/>
    <w:rsid w:val="06D37542"/>
    <w:rsid w:val="06DDD2DD"/>
    <w:rsid w:val="07020168"/>
    <w:rsid w:val="070C3D7F"/>
    <w:rsid w:val="071004CE"/>
    <w:rsid w:val="071F40BA"/>
    <w:rsid w:val="0722E10D"/>
    <w:rsid w:val="07382CDF"/>
    <w:rsid w:val="074BB985"/>
    <w:rsid w:val="075154E5"/>
    <w:rsid w:val="076A1CE1"/>
    <w:rsid w:val="07B1E87A"/>
    <w:rsid w:val="07BAB81F"/>
    <w:rsid w:val="07C9202C"/>
    <w:rsid w:val="07C9FF16"/>
    <w:rsid w:val="07CC2E6C"/>
    <w:rsid w:val="07D2D27E"/>
    <w:rsid w:val="07D4F6A4"/>
    <w:rsid w:val="07D600FB"/>
    <w:rsid w:val="07DF3F18"/>
    <w:rsid w:val="07E831AA"/>
    <w:rsid w:val="07EB69BA"/>
    <w:rsid w:val="07EC6831"/>
    <w:rsid w:val="07FD4E5B"/>
    <w:rsid w:val="07FF8B33"/>
    <w:rsid w:val="08005B01"/>
    <w:rsid w:val="0804C866"/>
    <w:rsid w:val="08232632"/>
    <w:rsid w:val="083C645E"/>
    <w:rsid w:val="083C668C"/>
    <w:rsid w:val="083E87C7"/>
    <w:rsid w:val="08446215"/>
    <w:rsid w:val="085AF706"/>
    <w:rsid w:val="085B009C"/>
    <w:rsid w:val="085B480F"/>
    <w:rsid w:val="085D95DB"/>
    <w:rsid w:val="0867AA75"/>
    <w:rsid w:val="0873409D"/>
    <w:rsid w:val="08756876"/>
    <w:rsid w:val="087C4E8B"/>
    <w:rsid w:val="087E669B"/>
    <w:rsid w:val="08851534"/>
    <w:rsid w:val="088A4D60"/>
    <w:rsid w:val="088BB27E"/>
    <w:rsid w:val="088CEA74"/>
    <w:rsid w:val="0891648A"/>
    <w:rsid w:val="0896FD0C"/>
    <w:rsid w:val="089E7E71"/>
    <w:rsid w:val="08BB142C"/>
    <w:rsid w:val="08E1CC47"/>
    <w:rsid w:val="090A9A9F"/>
    <w:rsid w:val="090B0B36"/>
    <w:rsid w:val="090F98FA"/>
    <w:rsid w:val="0913ED7E"/>
    <w:rsid w:val="0927FF45"/>
    <w:rsid w:val="0928BAC8"/>
    <w:rsid w:val="092987E8"/>
    <w:rsid w:val="092B95F8"/>
    <w:rsid w:val="09319DE3"/>
    <w:rsid w:val="094BAA75"/>
    <w:rsid w:val="096C7A3D"/>
    <w:rsid w:val="096D2416"/>
    <w:rsid w:val="096FB285"/>
    <w:rsid w:val="09737061"/>
    <w:rsid w:val="0973A523"/>
    <w:rsid w:val="097F6C81"/>
    <w:rsid w:val="0984020B"/>
    <w:rsid w:val="09878776"/>
    <w:rsid w:val="098B3C8B"/>
    <w:rsid w:val="09A5D27F"/>
    <w:rsid w:val="09A92B9D"/>
    <w:rsid w:val="09C49800"/>
    <w:rsid w:val="09C925BD"/>
    <w:rsid w:val="09C9599B"/>
    <w:rsid w:val="09C9CA98"/>
    <w:rsid w:val="09CD6DEA"/>
    <w:rsid w:val="09CF5399"/>
    <w:rsid w:val="09D7FEDA"/>
    <w:rsid w:val="09DDB2FF"/>
    <w:rsid w:val="09E61F8F"/>
    <w:rsid w:val="09EF36F0"/>
    <w:rsid w:val="09F52AD0"/>
    <w:rsid w:val="09F5E8A1"/>
    <w:rsid w:val="09FD09A0"/>
    <w:rsid w:val="0A033D3C"/>
    <w:rsid w:val="0A0DA40D"/>
    <w:rsid w:val="0A0E1BE6"/>
    <w:rsid w:val="0A102F54"/>
    <w:rsid w:val="0A1DD00E"/>
    <w:rsid w:val="0A25001F"/>
    <w:rsid w:val="0A3B6463"/>
    <w:rsid w:val="0A3F4AFE"/>
    <w:rsid w:val="0A484079"/>
    <w:rsid w:val="0A488A8E"/>
    <w:rsid w:val="0A4A2E13"/>
    <w:rsid w:val="0A4DBBA3"/>
    <w:rsid w:val="0A520E56"/>
    <w:rsid w:val="0A55FF49"/>
    <w:rsid w:val="0A6EBAD9"/>
    <w:rsid w:val="0A7205E6"/>
    <w:rsid w:val="0A88CC94"/>
    <w:rsid w:val="0AA3DCE0"/>
    <w:rsid w:val="0AA6EEA3"/>
    <w:rsid w:val="0AAE3DFC"/>
    <w:rsid w:val="0AAFBDDF"/>
    <w:rsid w:val="0AB5C180"/>
    <w:rsid w:val="0AE1CB52"/>
    <w:rsid w:val="0B0B8D50"/>
    <w:rsid w:val="0B0BC885"/>
    <w:rsid w:val="0B1F229A"/>
    <w:rsid w:val="0B1FD26C"/>
    <w:rsid w:val="0B24842B"/>
    <w:rsid w:val="0B27FA18"/>
    <w:rsid w:val="0B281A2B"/>
    <w:rsid w:val="0B2BA4B9"/>
    <w:rsid w:val="0B3F86BB"/>
    <w:rsid w:val="0B5713BA"/>
    <w:rsid w:val="0B5A9878"/>
    <w:rsid w:val="0B65EB70"/>
    <w:rsid w:val="0B74074E"/>
    <w:rsid w:val="0B7705D6"/>
    <w:rsid w:val="0B928E3F"/>
    <w:rsid w:val="0B96EBCF"/>
    <w:rsid w:val="0B9FCDD0"/>
    <w:rsid w:val="0BB3C2BC"/>
    <w:rsid w:val="0BB96CB7"/>
    <w:rsid w:val="0BD1CDEE"/>
    <w:rsid w:val="0BD68B54"/>
    <w:rsid w:val="0BD6B540"/>
    <w:rsid w:val="0BE12484"/>
    <w:rsid w:val="0BE49F09"/>
    <w:rsid w:val="0BF1570C"/>
    <w:rsid w:val="0BF16B03"/>
    <w:rsid w:val="0BF1CFAA"/>
    <w:rsid w:val="0BF44B69"/>
    <w:rsid w:val="0BF71219"/>
    <w:rsid w:val="0BF942F5"/>
    <w:rsid w:val="0BFC271A"/>
    <w:rsid w:val="0BFC5ACA"/>
    <w:rsid w:val="0BFEDC5C"/>
    <w:rsid w:val="0C116BAC"/>
    <w:rsid w:val="0C11840F"/>
    <w:rsid w:val="0C12F254"/>
    <w:rsid w:val="0C142034"/>
    <w:rsid w:val="0C1436FF"/>
    <w:rsid w:val="0C22AFDA"/>
    <w:rsid w:val="0C2359B3"/>
    <w:rsid w:val="0C28A44F"/>
    <w:rsid w:val="0C2D1018"/>
    <w:rsid w:val="0C31266F"/>
    <w:rsid w:val="0C329D51"/>
    <w:rsid w:val="0C32A84B"/>
    <w:rsid w:val="0C3F6A14"/>
    <w:rsid w:val="0C3F9348"/>
    <w:rsid w:val="0C44960C"/>
    <w:rsid w:val="0C4DDE56"/>
    <w:rsid w:val="0C4FD62A"/>
    <w:rsid w:val="0C591509"/>
    <w:rsid w:val="0C59DA10"/>
    <w:rsid w:val="0C5AAF42"/>
    <w:rsid w:val="0C5AB989"/>
    <w:rsid w:val="0C78F7B3"/>
    <w:rsid w:val="0C790B0B"/>
    <w:rsid w:val="0C793EBB"/>
    <w:rsid w:val="0CA6BD88"/>
    <w:rsid w:val="0CCD9CDA"/>
    <w:rsid w:val="0CCE2302"/>
    <w:rsid w:val="0CD22D99"/>
    <w:rsid w:val="0CED4B3E"/>
    <w:rsid w:val="0CEE04B3"/>
    <w:rsid w:val="0CF8427C"/>
    <w:rsid w:val="0D043F19"/>
    <w:rsid w:val="0D071E21"/>
    <w:rsid w:val="0D097156"/>
    <w:rsid w:val="0D2628D6"/>
    <w:rsid w:val="0D293845"/>
    <w:rsid w:val="0D2F268B"/>
    <w:rsid w:val="0D3261F6"/>
    <w:rsid w:val="0D38359F"/>
    <w:rsid w:val="0D3BDC25"/>
    <w:rsid w:val="0D524334"/>
    <w:rsid w:val="0D588657"/>
    <w:rsid w:val="0D58A236"/>
    <w:rsid w:val="0D5F23A1"/>
    <w:rsid w:val="0D64E65B"/>
    <w:rsid w:val="0D681C0D"/>
    <w:rsid w:val="0D725BB5"/>
    <w:rsid w:val="0D7CF4E5"/>
    <w:rsid w:val="0D8DE249"/>
    <w:rsid w:val="0DA6B58E"/>
    <w:rsid w:val="0DA72A4D"/>
    <w:rsid w:val="0DD12CD5"/>
    <w:rsid w:val="0DD503CB"/>
    <w:rsid w:val="0DE21F32"/>
    <w:rsid w:val="0DE35EA6"/>
    <w:rsid w:val="0DE75EA1"/>
    <w:rsid w:val="0DFA70F2"/>
    <w:rsid w:val="0E0CFF6F"/>
    <w:rsid w:val="0E31D06E"/>
    <w:rsid w:val="0E33F4DB"/>
    <w:rsid w:val="0E39578F"/>
    <w:rsid w:val="0E3E2912"/>
    <w:rsid w:val="0E5C24ED"/>
    <w:rsid w:val="0E5E435A"/>
    <w:rsid w:val="0E635447"/>
    <w:rsid w:val="0E63BCB2"/>
    <w:rsid w:val="0E65CDE6"/>
    <w:rsid w:val="0E778165"/>
    <w:rsid w:val="0E86822A"/>
    <w:rsid w:val="0E8C6062"/>
    <w:rsid w:val="0E8F3177"/>
    <w:rsid w:val="0E91A454"/>
    <w:rsid w:val="0E9412DD"/>
    <w:rsid w:val="0E9FB118"/>
    <w:rsid w:val="0EB5DBCA"/>
    <w:rsid w:val="0EB78B56"/>
    <w:rsid w:val="0EB8181F"/>
    <w:rsid w:val="0EC9D058"/>
    <w:rsid w:val="0ECB7214"/>
    <w:rsid w:val="0ED880CF"/>
    <w:rsid w:val="0EDD1110"/>
    <w:rsid w:val="0EEC78F8"/>
    <w:rsid w:val="0EFC4BEF"/>
    <w:rsid w:val="0EFD74BE"/>
    <w:rsid w:val="0EFDA597"/>
    <w:rsid w:val="0F1B6DC8"/>
    <w:rsid w:val="0F27C947"/>
    <w:rsid w:val="0F2ED917"/>
    <w:rsid w:val="0F52809C"/>
    <w:rsid w:val="0F5411D4"/>
    <w:rsid w:val="0F5CF3A4"/>
    <w:rsid w:val="0F70C4B1"/>
    <w:rsid w:val="0F81AF1F"/>
    <w:rsid w:val="0F86DDE7"/>
    <w:rsid w:val="0F86F63E"/>
    <w:rsid w:val="0F8A26B8"/>
    <w:rsid w:val="0F9BB01C"/>
    <w:rsid w:val="0FA8AD53"/>
    <w:rsid w:val="0FAB94B6"/>
    <w:rsid w:val="0FD14EA8"/>
    <w:rsid w:val="0FD33105"/>
    <w:rsid w:val="0FD510FB"/>
    <w:rsid w:val="0FDD2083"/>
    <w:rsid w:val="0FDECCF1"/>
    <w:rsid w:val="0FE2B18C"/>
    <w:rsid w:val="0FE5A17E"/>
    <w:rsid w:val="0FEC64A8"/>
    <w:rsid w:val="0FF19916"/>
    <w:rsid w:val="1002F10D"/>
    <w:rsid w:val="101855FE"/>
    <w:rsid w:val="101D0A8E"/>
    <w:rsid w:val="10286394"/>
    <w:rsid w:val="10338EFE"/>
    <w:rsid w:val="103DC982"/>
    <w:rsid w:val="103FF3D4"/>
    <w:rsid w:val="10449CF4"/>
    <w:rsid w:val="10477871"/>
    <w:rsid w:val="104963FF"/>
    <w:rsid w:val="10588282"/>
    <w:rsid w:val="105E3DE2"/>
    <w:rsid w:val="105E830C"/>
    <w:rsid w:val="1063A004"/>
    <w:rsid w:val="106839D3"/>
    <w:rsid w:val="1077EBA1"/>
    <w:rsid w:val="107C1A9E"/>
    <w:rsid w:val="1088EC19"/>
    <w:rsid w:val="108EBAD8"/>
    <w:rsid w:val="109AA875"/>
    <w:rsid w:val="109AB18E"/>
    <w:rsid w:val="10A0C440"/>
    <w:rsid w:val="10ABFE2F"/>
    <w:rsid w:val="10AEAEEC"/>
    <w:rsid w:val="10BD94D5"/>
    <w:rsid w:val="10C56D0A"/>
    <w:rsid w:val="10CDB34C"/>
    <w:rsid w:val="10D24D7F"/>
    <w:rsid w:val="10D916AD"/>
    <w:rsid w:val="10DEE5BB"/>
    <w:rsid w:val="10EDADAF"/>
    <w:rsid w:val="10EDC476"/>
    <w:rsid w:val="10F65669"/>
    <w:rsid w:val="10FBF094"/>
    <w:rsid w:val="1117F655"/>
    <w:rsid w:val="111D7F80"/>
    <w:rsid w:val="11359F8A"/>
    <w:rsid w:val="114C5E7E"/>
    <w:rsid w:val="114C68D6"/>
    <w:rsid w:val="1166A37E"/>
    <w:rsid w:val="116D8DD8"/>
    <w:rsid w:val="118EB66C"/>
    <w:rsid w:val="119933DA"/>
    <w:rsid w:val="11A518DF"/>
    <w:rsid w:val="11B70F01"/>
    <w:rsid w:val="11BD49C7"/>
    <w:rsid w:val="11ED5793"/>
    <w:rsid w:val="11F0B288"/>
    <w:rsid w:val="11F1DA89"/>
    <w:rsid w:val="11F573AF"/>
    <w:rsid w:val="11F6E709"/>
    <w:rsid w:val="121147C9"/>
    <w:rsid w:val="1213BEB8"/>
    <w:rsid w:val="122ECA8D"/>
    <w:rsid w:val="12438E6C"/>
    <w:rsid w:val="1243D484"/>
    <w:rsid w:val="124443E2"/>
    <w:rsid w:val="1247581F"/>
    <w:rsid w:val="1251FE58"/>
    <w:rsid w:val="12580D17"/>
    <w:rsid w:val="125AFD2C"/>
    <w:rsid w:val="127A296B"/>
    <w:rsid w:val="1297BC0A"/>
    <w:rsid w:val="129CF356"/>
    <w:rsid w:val="129FD89B"/>
    <w:rsid w:val="12A1E9CF"/>
    <w:rsid w:val="12A8887F"/>
    <w:rsid w:val="12B893FE"/>
    <w:rsid w:val="12B93DD6"/>
    <w:rsid w:val="12B94FE1"/>
    <w:rsid w:val="12BD6C46"/>
    <w:rsid w:val="12BEB069"/>
    <w:rsid w:val="12C91B94"/>
    <w:rsid w:val="12CA3280"/>
    <w:rsid w:val="12D95FED"/>
    <w:rsid w:val="12E25F2F"/>
    <w:rsid w:val="12E4B0F3"/>
    <w:rsid w:val="12ECFD9B"/>
    <w:rsid w:val="12F42619"/>
    <w:rsid w:val="12F6B0C0"/>
    <w:rsid w:val="130BD6AE"/>
    <w:rsid w:val="130BEDF7"/>
    <w:rsid w:val="13210412"/>
    <w:rsid w:val="132846C0"/>
    <w:rsid w:val="132AB110"/>
    <w:rsid w:val="133FA065"/>
    <w:rsid w:val="134AF7FC"/>
    <w:rsid w:val="134EA76A"/>
    <w:rsid w:val="13562593"/>
    <w:rsid w:val="13579A5D"/>
    <w:rsid w:val="1358219E"/>
    <w:rsid w:val="1360922D"/>
    <w:rsid w:val="136141D4"/>
    <w:rsid w:val="13634923"/>
    <w:rsid w:val="1376E895"/>
    <w:rsid w:val="137B968E"/>
    <w:rsid w:val="137F30C1"/>
    <w:rsid w:val="1382E4B9"/>
    <w:rsid w:val="1387AB14"/>
    <w:rsid w:val="138C3A59"/>
    <w:rsid w:val="13A1F9DD"/>
    <w:rsid w:val="13B7680D"/>
    <w:rsid w:val="13BF320D"/>
    <w:rsid w:val="13D222A8"/>
    <w:rsid w:val="13D2B793"/>
    <w:rsid w:val="13D86502"/>
    <w:rsid w:val="13DBCCFC"/>
    <w:rsid w:val="13DF1F7B"/>
    <w:rsid w:val="13E89922"/>
    <w:rsid w:val="13EEB3FA"/>
    <w:rsid w:val="13EF223A"/>
    <w:rsid w:val="13F36E69"/>
    <w:rsid w:val="14024A3A"/>
    <w:rsid w:val="140A449D"/>
    <w:rsid w:val="1410207A"/>
    <w:rsid w:val="14109A03"/>
    <w:rsid w:val="14143BF8"/>
    <w:rsid w:val="142A737B"/>
    <w:rsid w:val="14307C70"/>
    <w:rsid w:val="143896FE"/>
    <w:rsid w:val="144292D7"/>
    <w:rsid w:val="14437B69"/>
    <w:rsid w:val="1445B889"/>
    <w:rsid w:val="144C616E"/>
    <w:rsid w:val="145923F6"/>
    <w:rsid w:val="145C7D92"/>
    <w:rsid w:val="14633450"/>
    <w:rsid w:val="14725FD3"/>
    <w:rsid w:val="148F9FD9"/>
    <w:rsid w:val="149978E0"/>
    <w:rsid w:val="1499E2A1"/>
    <w:rsid w:val="14A28803"/>
    <w:rsid w:val="14A64031"/>
    <w:rsid w:val="14A9B637"/>
    <w:rsid w:val="14B1DDCD"/>
    <w:rsid w:val="14C1061E"/>
    <w:rsid w:val="14C38005"/>
    <w:rsid w:val="14D890A3"/>
    <w:rsid w:val="14D934E7"/>
    <w:rsid w:val="14DF6079"/>
    <w:rsid w:val="14E2FF6D"/>
    <w:rsid w:val="14E7D106"/>
    <w:rsid w:val="14EE1FA7"/>
    <w:rsid w:val="14EEE8EA"/>
    <w:rsid w:val="14FC0244"/>
    <w:rsid w:val="14FCC0CF"/>
    <w:rsid w:val="14FD65E9"/>
    <w:rsid w:val="151421E2"/>
    <w:rsid w:val="152D1471"/>
    <w:rsid w:val="15313ABB"/>
    <w:rsid w:val="1532AC6C"/>
    <w:rsid w:val="15373BD4"/>
    <w:rsid w:val="15398DAE"/>
    <w:rsid w:val="1542953E"/>
    <w:rsid w:val="1543D601"/>
    <w:rsid w:val="154F7109"/>
    <w:rsid w:val="1552359B"/>
    <w:rsid w:val="155360A3"/>
    <w:rsid w:val="156C89EB"/>
    <w:rsid w:val="156CD9AD"/>
    <w:rsid w:val="157AEFDC"/>
    <w:rsid w:val="15815B0E"/>
    <w:rsid w:val="158295F8"/>
    <w:rsid w:val="158F190A"/>
    <w:rsid w:val="15902018"/>
    <w:rsid w:val="159468A1"/>
    <w:rsid w:val="15961AF3"/>
    <w:rsid w:val="159747CB"/>
    <w:rsid w:val="159F3DF8"/>
    <w:rsid w:val="15AB7E0C"/>
    <w:rsid w:val="15B9D49A"/>
    <w:rsid w:val="15BAB467"/>
    <w:rsid w:val="15C06386"/>
    <w:rsid w:val="15C92B0E"/>
    <w:rsid w:val="15CA1069"/>
    <w:rsid w:val="15D60171"/>
    <w:rsid w:val="15E30279"/>
    <w:rsid w:val="15F637C2"/>
    <w:rsid w:val="1600BC56"/>
    <w:rsid w:val="16042007"/>
    <w:rsid w:val="16249E5D"/>
    <w:rsid w:val="162569BA"/>
    <w:rsid w:val="16288BB2"/>
    <w:rsid w:val="162CDE40"/>
    <w:rsid w:val="163B0549"/>
    <w:rsid w:val="16431CFE"/>
    <w:rsid w:val="164476D9"/>
    <w:rsid w:val="164DC2F1"/>
    <w:rsid w:val="16500B84"/>
    <w:rsid w:val="1669CF8E"/>
    <w:rsid w:val="166B505B"/>
    <w:rsid w:val="1671308D"/>
    <w:rsid w:val="16769559"/>
    <w:rsid w:val="167FB226"/>
    <w:rsid w:val="168F88A3"/>
    <w:rsid w:val="169AE9E5"/>
    <w:rsid w:val="16A7A059"/>
    <w:rsid w:val="16AA2B99"/>
    <w:rsid w:val="16ABB2D6"/>
    <w:rsid w:val="16CA12B6"/>
    <w:rsid w:val="16D8F83E"/>
    <w:rsid w:val="16E2B102"/>
    <w:rsid w:val="16EA6579"/>
    <w:rsid w:val="171BDC95"/>
    <w:rsid w:val="171E2EE9"/>
    <w:rsid w:val="171F38A0"/>
    <w:rsid w:val="17303902"/>
    <w:rsid w:val="1744218A"/>
    <w:rsid w:val="1745E8CE"/>
    <w:rsid w:val="174B1CAA"/>
    <w:rsid w:val="17576A6D"/>
    <w:rsid w:val="175A2749"/>
    <w:rsid w:val="1766CC77"/>
    <w:rsid w:val="178583D3"/>
    <w:rsid w:val="17896705"/>
    <w:rsid w:val="1794703D"/>
    <w:rsid w:val="1796986A"/>
    <w:rsid w:val="17A2A7EB"/>
    <w:rsid w:val="17AA248C"/>
    <w:rsid w:val="17C41BE2"/>
    <w:rsid w:val="17C5512C"/>
    <w:rsid w:val="17C6FA83"/>
    <w:rsid w:val="17CD2FE6"/>
    <w:rsid w:val="17CDB187"/>
    <w:rsid w:val="17D70369"/>
    <w:rsid w:val="17FC94F7"/>
    <w:rsid w:val="1813A7BC"/>
    <w:rsid w:val="181D1E31"/>
    <w:rsid w:val="181F0C9A"/>
    <w:rsid w:val="182996B6"/>
    <w:rsid w:val="1836BA46"/>
    <w:rsid w:val="183F422E"/>
    <w:rsid w:val="1842043F"/>
    <w:rsid w:val="1850E79C"/>
    <w:rsid w:val="1868DB7D"/>
    <w:rsid w:val="18782990"/>
    <w:rsid w:val="18800CBE"/>
    <w:rsid w:val="188A8A3F"/>
    <w:rsid w:val="188C2EE5"/>
    <w:rsid w:val="188EB754"/>
    <w:rsid w:val="18C91496"/>
    <w:rsid w:val="18CFFD78"/>
    <w:rsid w:val="18D5B443"/>
    <w:rsid w:val="18E0E134"/>
    <w:rsid w:val="18F120D2"/>
    <w:rsid w:val="18F3898D"/>
    <w:rsid w:val="18F9BEA0"/>
    <w:rsid w:val="18FA39B1"/>
    <w:rsid w:val="18FA54AC"/>
    <w:rsid w:val="18FF3613"/>
    <w:rsid w:val="19059FB9"/>
    <w:rsid w:val="190DA233"/>
    <w:rsid w:val="190DEF30"/>
    <w:rsid w:val="19132427"/>
    <w:rsid w:val="1921B416"/>
    <w:rsid w:val="1922F0AF"/>
    <w:rsid w:val="19249278"/>
    <w:rsid w:val="193268CB"/>
    <w:rsid w:val="19327FA1"/>
    <w:rsid w:val="19337507"/>
    <w:rsid w:val="193A906E"/>
    <w:rsid w:val="19512F89"/>
    <w:rsid w:val="195EBF56"/>
    <w:rsid w:val="19783F33"/>
    <w:rsid w:val="197B09E3"/>
    <w:rsid w:val="198079E3"/>
    <w:rsid w:val="198F73DC"/>
    <w:rsid w:val="199887A6"/>
    <w:rsid w:val="199A4222"/>
    <w:rsid w:val="19AA9FAC"/>
    <w:rsid w:val="19B2787E"/>
    <w:rsid w:val="19B4663F"/>
    <w:rsid w:val="19B47449"/>
    <w:rsid w:val="19BE9378"/>
    <w:rsid w:val="19D28AA7"/>
    <w:rsid w:val="19E29C10"/>
    <w:rsid w:val="19EB7F3A"/>
    <w:rsid w:val="19F46E10"/>
    <w:rsid w:val="1A02AEAC"/>
    <w:rsid w:val="1A093775"/>
    <w:rsid w:val="1A25C89F"/>
    <w:rsid w:val="1A3B44CC"/>
    <w:rsid w:val="1A460326"/>
    <w:rsid w:val="1A4AE380"/>
    <w:rsid w:val="1A5DFEBE"/>
    <w:rsid w:val="1A6CCCC1"/>
    <w:rsid w:val="1A7CE7B4"/>
    <w:rsid w:val="1A7DAFC4"/>
    <w:rsid w:val="1AA2854F"/>
    <w:rsid w:val="1ACBA712"/>
    <w:rsid w:val="1AD5530A"/>
    <w:rsid w:val="1ADFABA1"/>
    <w:rsid w:val="1AE326BF"/>
    <w:rsid w:val="1AEAC7C6"/>
    <w:rsid w:val="1AFFD453"/>
    <w:rsid w:val="1B03392E"/>
    <w:rsid w:val="1B2B2BA3"/>
    <w:rsid w:val="1B2EE984"/>
    <w:rsid w:val="1B31B1CA"/>
    <w:rsid w:val="1B356DBC"/>
    <w:rsid w:val="1B3D72B9"/>
    <w:rsid w:val="1B43A5E8"/>
    <w:rsid w:val="1B569E93"/>
    <w:rsid w:val="1B571227"/>
    <w:rsid w:val="1B5767CE"/>
    <w:rsid w:val="1B6185A5"/>
    <w:rsid w:val="1B6C11C9"/>
    <w:rsid w:val="1B6CC394"/>
    <w:rsid w:val="1B7461D2"/>
    <w:rsid w:val="1B77555E"/>
    <w:rsid w:val="1B7950BA"/>
    <w:rsid w:val="1B79EFCF"/>
    <w:rsid w:val="1B7EDB54"/>
    <w:rsid w:val="1B7FAC1D"/>
    <w:rsid w:val="1B8479F4"/>
    <w:rsid w:val="1B88C406"/>
    <w:rsid w:val="1B93B1E0"/>
    <w:rsid w:val="1B994573"/>
    <w:rsid w:val="1BA7D274"/>
    <w:rsid w:val="1BB03962"/>
    <w:rsid w:val="1BB62EAA"/>
    <w:rsid w:val="1BE799D2"/>
    <w:rsid w:val="1BEBA4CB"/>
    <w:rsid w:val="1BECAF1E"/>
    <w:rsid w:val="1BF00C2C"/>
    <w:rsid w:val="1C016E2B"/>
    <w:rsid w:val="1C079E3A"/>
    <w:rsid w:val="1C0938C1"/>
    <w:rsid w:val="1C0CF628"/>
    <w:rsid w:val="1C0E0C9E"/>
    <w:rsid w:val="1C0F0305"/>
    <w:rsid w:val="1C16F416"/>
    <w:rsid w:val="1C17DB47"/>
    <w:rsid w:val="1C2F81C2"/>
    <w:rsid w:val="1C352992"/>
    <w:rsid w:val="1C47A35D"/>
    <w:rsid w:val="1C4DE0E9"/>
    <w:rsid w:val="1C5F93A8"/>
    <w:rsid w:val="1C63CA43"/>
    <w:rsid w:val="1C6DA3FC"/>
    <w:rsid w:val="1C797774"/>
    <w:rsid w:val="1C83CFC5"/>
    <w:rsid w:val="1C8A080E"/>
    <w:rsid w:val="1C8A3E0F"/>
    <w:rsid w:val="1C8E4C1E"/>
    <w:rsid w:val="1C91E64B"/>
    <w:rsid w:val="1CA27A93"/>
    <w:rsid w:val="1CB18EE0"/>
    <w:rsid w:val="1CB6E50F"/>
    <w:rsid w:val="1CBCA39E"/>
    <w:rsid w:val="1CCDCB81"/>
    <w:rsid w:val="1CE9614F"/>
    <w:rsid w:val="1CEDBE3F"/>
    <w:rsid w:val="1CF2396F"/>
    <w:rsid w:val="1CF527B1"/>
    <w:rsid w:val="1CF8EE33"/>
    <w:rsid w:val="1CFB64F0"/>
    <w:rsid w:val="1CFB8491"/>
    <w:rsid w:val="1D0A2B69"/>
    <w:rsid w:val="1D20965F"/>
    <w:rsid w:val="1D34BEE6"/>
    <w:rsid w:val="1D4B9AB3"/>
    <w:rsid w:val="1D4E2AF4"/>
    <w:rsid w:val="1D5BE439"/>
    <w:rsid w:val="1D5F8A9F"/>
    <w:rsid w:val="1D72B918"/>
    <w:rsid w:val="1D89CBDB"/>
    <w:rsid w:val="1DA7AC30"/>
    <w:rsid w:val="1DAB090B"/>
    <w:rsid w:val="1DB1B30E"/>
    <w:rsid w:val="1DC2FC00"/>
    <w:rsid w:val="1DC4A570"/>
    <w:rsid w:val="1DCECD4C"/>
    <w:rsid w:val="1DD1B6D7"/>
    <w:rsid w:val="1DD7D6BD"/>
    <w:rsid w:val="1DDB3A65"/>
    <w:rsid w:val="1DEB635F"/>
    <w:rsid w:val="1DEC7E69"/>
    <w:rsid w:val="1E0254B3"/>
    <w:rsid w:val="1E03ABFB"/>
    <w:rsid w:val="1E0B9981"/>
    <w:rsid w:val="1E12F6BA"/>
    <w:rsid w:val="1E195424"/>
    <w:rsid w:val="1E4C6715"/>
    <w:rsid w:val="1E4D5F41"/>
    <w:rsid w:val="1E59D746"/>
    <w:rsid w:val="1E6AF967"/>
    <w:rsid w:val="1E8150B5"/>
    <w:rsid w:val="1E87E2BE"/>
    <w:rsid w:val="1EA700BF"/>
    <w:rsid w:val="1EAAC5B3"/>
    <w:rsid w:val="1EAD5F65"/>
    <w:rsid w:val="1EB203C9"/>
    <w:rsid w:val="1ECBBC3F"/>
    <w:rsid w:val="1ED8E155"/>
    <w:rsid w:val="1EF2C549"/>
    <w:rsid w:val="1EFB14DE"/>
    <w:rsid w:val="1F0EDDD3"/>
    <w:rsid w:val="1F1C3AD1"/>
    <w:rsid w:val="1F2C98B2"/>
    <w:rsid w:val="1F2DE0C1"/>
    <w:rsid w:val="1F36E8FA"/>
    <w:rsid w:val="1F3CACA5"/>
    <w:rsid w:val="1F472A7F"/>
    <w:rsid w:val="1F505B5C"/>
    <w:rsid w:val="1F5A01E3"/>
    <w:rsid w:val="1F5D4986"/>
    <w:rsid w:val="1F7FEFD7"/>
    <w:rsid w:val="1F8360EF"/>
    <w:rsid w:val="1F8D5540"/>
    <w:rsid w:val="1F912E2E"/>
    <w:rsid w:val="1F99BEBD"/>
    <w:rsid w:val="1FA0BC8E"/>
    <w:rsid w:val="1FA37A86"/>
    <w:rsid w:val="1FAEC71B"/>
    <w:rsid w:val="1FB3B7D1"/>
    <w:rsid w:val="1FBB5C93"/>
    <w:rsid w:val="1FDC1D5E"/>
    <w:rsid w:val="1FE7CD4A"/>
    <w:rsid w:val="2000CC37"/>
    <w:rsid w:val="20082CE1"/>
    <w:rsid w:val="20132C6F"/>
    <w:rsid w:val="201740C0"/>
    <w:rsid w:val="202B4FB7"/>
    <w:rsid w:val="2030B7FB"/>
    <w:rsid w:val="20387CE6"/>
    <w:rsid w:val="20419861"/>
    <w:rsid w:val="204BD592"/>
    <w:rsid w:val="2053B8D5"/>
    <w:rsid w:val="2054979D"/>
    <w:rsid w:val="2060ED8B"/>
    <w:rsid w:val="2073ED62"/>
    <w:rsid w:val="2075760B"/>
    <w:rsid w:val="2075E7D4"/>
    <w:rsid w:val="2081F98C"/>
    <w:rsid w:val="20A19DDD"/>
    <w:rsid w:val="20A7A0B8"/>
    <w:rsid w:val="20BF654E"/>
    <w:rsid w:val="20CC5232"/>
    <w:rsid w:val="20D60F0C"/>
    <w:rsid w:val="20F243BE"/>
    <w:rsid w:val="20F3D4A0"/>
    <w:rsid w:val="20F919E7"/>
    <w:rsid w:val="2100B8C3"/>
    <w:rsid w:val="210103A7"/>
    <w:rsid w:val="21230421"/>
    <w:rsid w:val="212C124A"/>
    <w:rsid w:val="212F537D"/>
    <w:rsid w:val="2137FEBE"/>
    <w:rsid w:val="2138BFBA"/>
    <w:rsid w:val="21405384"/>
    <w:rsid w:val="214894E4"/>
    <w:rsid w:val="2158D061"/>
    <w:rsid w:val="2160B3BC"/>
    <w:rsid w:val="2169CF92"/>
    <w:rsid w:val="216D48C4"/>
    <w:rsid w:val="2175D87D"/>
    <w:rsid w:val="21872F89"/>
    <w:rsid w:val="21B6E160"/>
    <w:rsid w:val="21B7ADC4"/>
    <w:rsid w:val="21C72018"/>
    <w:rsid w:val="21CEBDA5"/>
    <w:rsid w:val="21D424BA"/>
    <w:rsid w:val="21D74F63"/>
    <w:rsid w:val="21E35A2B"/>
    <w:rsid w:val="22017E05"/>
    <w:rsid w:val="2203287C"/>
    <w:rsid w:val="22037B5D"/>
    <w:rsid w:val="220960CF"/>
    <w:rsid w:val="22098A78"/>
    <w:rsid w:val="220B61AB"/>
    <w:rsid w:val="220E3DE0"/>
    <w:rsid w:val="220E9DB6"/>
    <w:rsid w:val="220F39FF"/>
    <w:rsid w:val="2211C039"/>
    <w:rsid w:val="2212D1C7"/>
    <w:rsid w:val="2215AA75"/>
    <w:rsid w:val="2223CB0B"/>
    <w:rsid w:val="2233255F"/>
    <w:rsid w:val="224D0E28"/>
    <w:rsid w:val="22543E86"/>
    <w:rsid w:val="22564F93"/>
    <w:rsid w:val="225B250A"/>
    <w:rsid w:val="226763CE"/>
    <w:rsid w:val="227E2AEC"/>
    <w:rsid w:val="2286DB57"/>
    <w:rsid w:val="2287A5D4"/>
    <w:rsid w:val="22963499"/>
    <w:rsid w:val="229C529C"/>
    <w:rsid w:val="22A31A97"/>
    <w:rsid w:val="22ADB6C1"/>
    <w:rsid w:val="22BA67B3"/>
    <w:rsid w:val="22CC9B98"/>
    <w:rsid w:val="22DD6F97"/>
    <w:rsid w:val="22E46545"/>
    <w:rsid w:val="22E8C221"/>
    <w:rsid w:val="22F4EF3C"/>
    <w:rsid w:val="230593A7"/>
    <w:rsid w:val="23085580"/>
    <w:rsid w:val="230D0816"/>
    <w:rsid w:val="230D5DB8"/>
    <w:rsid w:val="231364F3"/>
    <w:rsid w:val="231A3BA5"/>
    <w:rsid w:val="23272B44"/>
    <w:rsid w:val="23366B50"/>
    <w:rsid w:val="2353A01E"/>
    <w:rsid w:val="23644DB3"/>
    <w:rsid w:val="2366E9B5"/>
    <w:rsid w:val="236DEFD4"/>
    <w:rsid w:val="237D7059"/>
    <w:rsid w:val="237F75DE"/>
    <w:rsid w:val="2397C8ED"/>
    <w:rsid w:val="239C6536"/>
    <w:rsid w:val="239F13FF"/>
    <w:rsid w:val="23B1B7B4"/>
    <w:rsid w:val="23BA42DD"/>
    <w:rsid w:val="23C342ED"/>
    <w:rsid w:val="23DF417A"/>
    <w:rsid w:val="23FB22F9"/>
    <w:rsid w:val="2409F570"/>
    <w:rsid w:val="240D4014"/>
    <w:rsid w:val="24149FC2"/>
    <w:rsid w:val="24288E43"/>
    <w:rsid w:val="24300BA3"/>
    <w:rsid w:val="244CA20A"/>
    <w:rsid w:val="2460C663"/>
    <w:rsid w:val="246DA867"/>
    <w:rsid w:val="246EE63C"/>
    <w:rsid w:val="246FF073"/>
    <w:rsid w:val="247ADB05"/>
    <w:rsid w:val="2482383E"/>
    <w:rsid w:val="249E92A4"/>
    <w:rsid w:val="24A92E19"/>
    <w:rsid w:val="24B3A438"/>
    <w:rsid w:val="24B6FEE7"/>
    <w:rsid w:val="24BCA0C5"/>
    <w:rsid w:val="24C03F69"/>
    <w:rsid w:val="24CC9D8B"/>
    <w:rsid w:val="24D769DC"/>
    <w:rsid w:val="24DF1051"/>
    <w:rsid w:val="24E0AD5F"/>
    <w:rsid w:val="24E2358B"/>
    <w:rsid w:val="24E4163C"/>
    <w:rsid w:val="24EC6AC0"/>
    <w:rsid w:val="2523ACB1"/>
    <w:rsid w:val="253B1C1F"/>
    <w:rsid w:val="253C60DE"/>
    <w:rsid w:val="2545DEA2"/>
    <w:rsid w:val="25513F50"/>
    <w:rsid w:val="2553A188"/>
    <w:rsid w:val="2553F073"/>
    <w:rsid w:val="2558D700"/>
    <w:rsid w:val="2561F018"/>
    <w:rsid w:val="25664619"/>
    <w:rsid w:val="2569D848"/>
    <w:rsid w:val="2573A82C"/>
    <w:rsid w:val="2577D98D"/>
    <w:rsid w:val="2582D135"/>
    <w:rsid w:val="25849994"/>
    <w:rsid w:val="25955823"/>
    <w:rsid w:val="259D0850"/>
    <w:rsid w:val="259F2CB5"/>
    <w:rsid w:val="25A37904"/>
    <w:rsid w:val="25A5F754"/>
    <w:rsid w:val="25A974AF"/>
    <w:rsid w:val="25B43E65"/>
    <w:rsid w:val="25BC7825"/>
    <w:rsid w:val="25C80F00"/>
    <w:rsid w:val="25EB9AEE"/>
    <w:rsid w:val="25F241EE"/>
    <w:rsid w:val="260AB69D"/>
    <w:rsid w:val="261CAD5E"/>
    <w:rsid w:val="265C3D88"/>
    <w:rsid w:val="266CF0EF"/>
    <w:rsid w:val="2679BBE3"/>
    <w:rsid w:val="2687D455"/>
    <w:rsid w:val="2697EFEC"/>
    <w:rsid w:val="26A1DAE4"/>
    <w:rsid w:val="26A22DA9"/>
    <w:rsid w:val="26A89CD5"/>
    <w:rsid w:val="26A9313E"/>
    <w:rsid w:val="26ABD7A5"/>
    <w:rsid w:val="26BB6AD5"/>
    <w:rsid w:val="26C604E1"/>
    <w:rsid w:val="26CFDB74"/>
    <w:rsid w:val="26D02A99"/>
    <w:rsid w:val="26DB4A1C"/>
    <w:rsid w:val="26ED1681"/>
    <w:rsid w:val="270AABE1"/>
    <w:rsid w:val="2712F048"/>
    <w:rsid w:val="2724EE3D"/>
    <w:rsid w:val="2729521C"/>
    <w:rsid w:val="272CE43F"/>
    <w:rsid w:val="274648D2"/>
    <w:rsid w:val="274DAAC7"/>
    <w:rsid w:val="275347B0"/>
    <w:rsid w:val="2758D223"/>
    <w:rsid w:val="276725AD"/>
    <w:rsid w:val="2796CB7F"/>
    <w:rsid w:val="27BD8EF0"/>
    <w:rsid w:val="27C01E6B"/>
    <w:rsid w:val="27C2C1ED"/>
    <w:rsid w:val="27C43C08"/>
    <w:rsid w:val="27CCBAB5"/>
    <w:rsid w:val="27D571F6"/>
    <w:rsid w:val="27E001E1"/>
    <w:rsid w:val="27EB56AF"/>
    <w:rsid w:val="27ECD80A"/>
    <w:rsid w:val="27F543AF"/>
    <w:rsid w:val="27F95E28"/>
    <w:rsid w:val="27FCBC8A"/>
    <w:rsid w:val="2809FC5B"/>
    <w:rsid w:val="280A7C59"/>
    <w:rsid w:val="280D8A5F"/>
    <w:rsid w:val="2814958B"/>
    <w:rsid w:val="28173EEC"/>
    <w:rsid w:val="2821F2A6"/>
    <w:rsid w:val="2833C0F1"/>
    <w:rsid w:val="285EEE43"/>
    <w:rsid w:val="285F6E22"/>
    <w:rsid w:val="286154A4"/>
    <w:rsid w:val="2868566F"/>
    <w:rsid w:val="2868CD7B"/>
    <w:rsid w:val="286AACD1"/>
    <w:rsid w:val="2875EEE2"/>
    <w:rsid w:val="288439DD"/>
    <w:rsid w:val="288756CA"/>
    <w:rsid w:val="28996BAB"/>
    <w:rsid w:val="289CC8C2"/>
    <w:rsid w:val="28A76F20"/>
    <w:rsid w:val="28ADF469"/>
    <w:rsid w:val="28BF4B08"/>
    <w:rsid w:val="28D8F849"/>
    <w:rsid w:val="28DEC239"/>
    <w:rsid w:val="28E2F773"/>
    <w:rsid w:val="28FEBA7B"/>
    <w:rsid w:val="29040804"/>
    <w:rsid w:val="29071AC4"/>
    <w:rsid w:val="294959AD"/>
    <w:rsid w:val="29618763"/>
    <w:rsid w:val="296A1350"/>
    <w:rsid w:val="296BD393"/>
    <w:rsid w:val="296CFEBF"/>
    <w:rsid w:val="296E4721"/>
    <w:rsid w:val="298A700A"/>
    <w:rsid w:val="29921427"/>
    <w:rsid w:val="2992701F"/>
    <w:rsid w:val="29936E72"/>
    <w:rsid w:val="29B82806"/>
    <w:rsid w:val="29B837F3"/>
    <w:rsid w:val="29D6C2B2"/>
    <w:rsid w:val="29D6CD11"/>
    <w:rsid w:val="29D6FFE2"/>
    <w:rsid w:val="29DE9A9B"/>
    <w:rsid w:val="29F0498B"/>
    <w:rsid w:val="2A1F50CD"/>
    <w:rsid w:val="2A291C52"/>
    <w:rsid w:val="2A3C633D"/>
    <w:rsid w:val="2A45EC50"/>
    <w:rsid w:val="2A4BB1D4"/>
    <w:rsid w:val="2A5B1B69"/>
    <w:rsid w:val="2A707E2D"/>
    <w:rsid w:val="2A7B5A8B"/>
    <w:rsid w:val="2A7C88CE"/>
    <w:rsid w:val="2A869B93"/>
    <w:rsid w:val="2A8B042A"/>
    <w:rsid w:val="2AA18D6C"/>
    <w:rsid w:val="2AA22285"/>
    <w:rsid w:val="2AAB0283"/>
    <w:rsid w:val="2AB2CA4F"/>
    <w:rsid w:val="2ACD29E4"/>
    <w:rsid w:val="2AD6E72A"/>
    <w:rsid w:val="2AD9F5E5"/>
    <w:rsid w:val="2AE84F08"/>
    <w:rsid w:val="2AE9F68E"/>
    <w:rsid w:val="2AF19549"/>
    <w:rsid w:val="2AF56A3E"/>
    <w:rsid w:val="2AF6DC97"/>
    <w:rsid w:val="2B04782B"/>
    <w:rsid w:val="2B1F0FF5"/>
    <w:rsid w:val="2B2A7FF1"/>
    <w:rsid w:val="2B2C8B0B"/>
    <w:rsid w:val="2B32491B"/>
    <w:rsid w:val="2B32BB43"/>
    <w:rsid w:val="2B472C6A"/>
    <w:rsid w:val="2B4C2B59"/>
    <w:rsid w:val="2B4C364D"/>
    <w:rsid w:val="2B5A7755"/>
    <w:rsid w:val="2B610978"/>
    <w:rsid w:val="2B69EE25"/>
    <w:rsid w:val="2B761033"/>
    <w:rsid w:val="2B7F48C8"/>
    <w:rsid w:val="2B87C838"/>
    <w:rsid w:val="2B9C5E5D"/>
    <w:rsid w:val="2BA14479"/>
    <w:rsid w:val="2BA25AAA"/>
    <w:rsid w:val="2BA79911"/>
    <w:rsid w:val="2BBBDA9F"/>
    <w:rsid w:val="2BBC83ED"/>
    <w:rsid w:val="2BC7A3C8"/>
    <w:rsid w:val="2BC8B612"/>
    <w:rsid w:val="2BEB9F22"/>
    <w:rsid w:val="2BEC3E0A"/>
    <w:rsid w:val="2BED4A60"/>
    <w:rsid w:val="2BF3888F"/>
    <w:rsid w:val="2BF524B2"/>
    <w:rsid w:val="2BF7768E"/>
    <w:rsid w:val="2BFCD9D9"/>
    <w:rsid w:val="2C018837"/>
    <w:rsid w:val="2C01FEF4"/>
    <w:rsid w:val="2C06C4D4"/>
    <w:rsid w:val="2C0AF186"/>
    <w:rsid w:val="2C10990B"/>
    <w:rsid w:val="2C15853F"/>
    <w:rsid w:val="2C1A2509"/>
    <w:rsid w:val="2C292838"/>
    <w:rsid w:val="2C2CD956"/>
    <w:rsid w:val="2C353DF2"/>
    <w:rsid w:val="2C3F3978"/>
    <w:rsid w:val="2C4527D0"/>
    <w:rsid w:val="2C46D2E4"/>
    <w:rsid w:val="2C4A7A3A"/>
    <w:rsid w:val="2C4C7B77"/>
    <w:rsid w:val="2C54B7D9"/>
    <w:rsid w:val="2C5B8468"/>
    <w:rsid w:val="2C6E1ED8"/>
    <w:rsid w:val="2C6EF280"/>
    <w:rsid w:val="2C703379"/>
    <w:rsid w:val="2C88532E"/>
    <w:rsid w:val="2C887A73"/>
    <w:rsid w:val="2C91587E"/>
    <w:rsid w:val="2CA72302"/>
    <w:rsid w:val="2CAFB539"/>
    <w:rsid w:val="2CB0ABB1"/>
    <w:rsid w:val="2CB3ACEF"/>
    <w:rsid w:val="2CB562BE"/>
    <w:rsid w:val="2CBEC7D2"/>
    <w:rsid w:val="2CC150EB"/>
    <w:rsid w:val="2CC3138B"/>
    <w:rsid w:val="2CCC25AA"/>
    <w:rsid w:val="2CD0E71A"/>
    <w:rsid w:val="2CDB15C5"/>
    <w:rsid w:val="2CDCAE05"/>
    <w:rsid w:val="2CDF5E25"/>
    <w:rsid w:val="2CE21FF3"/>
    <w:rsid w:val="2CE3EA59"/>
    <w:rsid w:val="2CE57F02"/>
    <w:rsid w:val="2CE707D1"/>
    <w:rsid w:val="2CE835A6"/>
    <w:rsid w:val="2CEF9408"/>
    <w:rsid w:val="2CFABB70"/>
    <w:rsid w:val="2CFEF896"/>
    <w:rsid w:val="2D2E4A66"/>
    <w:rsid w:val="2D33A096"/>
    <w:rsid w:val="2D3D0F49"/>
    <w:rsid w:val="2D41E46F"/>
    <w:rsid w:val="2D5637A6"/>
    <w:rsid w:val="2D58DE0D"/>
    <w:rsid w:val="2D604016"/>
    <w:rsid w:val="2D60BC3A"/>
    <w:rsid w:val="2D80351B"/>
    <w:rsid w:val="2D8B2A06"/>
    <w:rsid w:val="2D8DA73A"/>
    <w:rsid w:val="2D8DE870"/>
    <w:rsid w:val="2DA02C2B"/>
    <w:rsid w:val="2DA2372F"/>
    <w:rsid w:val="2DAE1573"/>
    <w:rsid w:val="2DBAE0B4"/>
    <w:rsid w:val="2DBF111F"/>
    <w:rsid w:val="2DBF3053"/>
    <w:rsid w:val="2DC670D4"/>
    <w:rsid w:val="2DC7EDA2"/>
    <w:rsid w:val="2DC8BD70"/>
    <w:rsid w:val="2DC9CF72"/>
    <w:rsid w:val="2DD5D19A"/>
    <w:rsid w:val="2DDA6DC5"/>
    <w:rsid w:val="2DDB984A"/>
    <w:rsid w:val="2DDF816D"/>
    <w:rsid w:val="2E024976"/>
    <w:rsid w:val="2E159581"/>
    <w:rsid w:val="2E15AAB1"/>
    <w:rsid w:val="2E1C186D"/>
    <w:rsid w:val="2E1FCAF4"/>
    <w:rsid w:val="2E3807A5"/>
    <w:rsid w:val="2E3EDBA9"/>
    <w:rsid w:val="2E415FC8"/>
    <w:rsid w:val="2E4329C3"/>
    <w:rsid w:val="2E4927BA"/>
    <w:rsid w:val="2E6220B3"/>
    <w:rsid w:val="2E63A560"/>
    <w:rsid w:val="2E701538"/>
    <w:rsid w:val="2E737268"/>
    <w:rsid w:val="2E76E626"/>
    <w:rsid w:val="2E7F966E"/>
    <w:rsid w:val="2E880E12"/>
    <w:rsid w:val="2E88890A"/>
    <w:rsid w:val="2E8E158D"/>
    <w:rsid w:val="2E8F7C61"/>
    <w:rsid w:val="2E942CFB"/>
    <w:rsid w:val="2E972ADC"/>
    <w:rsid w:val="2EA04C31"/>
    <w:rsid w:val="2EA7C120"/>
    <w:rsid w:val="2EAA3DF8"/>
    <w:rsid w:val="2EB88FE2"/>
    <w:rsid w:val="2EC1B853"/>
    <w:rsid w:val="2ECAE86A"/>
    <w:rsid w:val="2ED4E2F6"/>
    <w:rsid w:val="2EE46681"/>
    <w:rsid w:val="2EF37B61"/>
    <w:rsid w:val="2EFF448A"/>
    <w:rsid w:val="2F135B4D"/>
    <w:rsid w:val="2F137BD1"/>
    <w:rsid w:val="2F13D9C0"/>
    <w:rsid w:val="2F16FC90"/>
    <w:rsid w:val="2F20E9B2"/>
    <w:rsid w:val="2F23DECC"/>
    <w:rsid w:val="2F3BD84A"/>
    <w:rsid w:val="2F5CCAA2"/>
    <w:rsid w:val="2F703149"/>
    <w:rsid w:val="2F799A4A"/>
    <w:rsid w:val="2F7ACCC4"/>
    <w:rsid w:val="2F84ED14"/>
    <w:rsid w:val="2F860E36"/>
    <w:rsid w:val="2FBE7246"/>
    <w:rsid w:val="2FBFF3F0"/>
    <w:rsid w:val="2FD03C14"/>
    <w:rsid w:val="2FE4F81B"/>
    <w:rsid w:val="2FE9F2A0"/>
    <w:rsid w:val="2FFD15BF"/>
    <w:rsid w:val="300F2BFF"/>
    <w:rsid w:val="30158E3E"/>
    <w:rsid w:val="30176C77"/>
    <w:rsid w:val="301FAD8D"/>
    <w:rsid w:val="30262257"/>
    <w:rsid w:val="3031DDC9"/>
    <w:rsid w:val="30343AF1"/>
    <w:rsid w:val="303BEAF0"/>
    <w:rsid w:val="3042C5D7"/>
    <w:rsid w:val="3049AFEF"/>
    <w:rsid w:val="304C8D70"/>
    <w:rsid w:val="305962C6"/>
    <w:rsid w:val="305C7C77"/>
    <w:rsid w:val="30629F8F"/>
    <w:rsid w:val="3064E52A"/>
    <w:rsid w:val="306507BF"/>
    <w:rsid w:val="30702819"/>
    <w:rsid w:val="307B54CD"/>
    <w:rsid w:val="308C6AA4"/>
    <w:rsid w:val="308CC08B"/>
    <w:rsid w:val="308EB44A"/>
    <w:rsid w:val="308F4BC2"/>
    <w:rsid w:val="30A7F0AF"/>
    <w:rsid w:val="30AD2351"/>
    <w:rsid w:val="30B3F25B"/>
    <w:rsid w:val="30B77A9F"/>
    <w:rsid w:val="30B8AF28"/>
    <w:rsid w:val="30BC359B"/>
    <w:rsid w:val="30BE4859"/>
    <w:rsid w:val="30BFAF2D"/>
    <w:rsid w:val="30C04BCE"/>
    <w:rsid w:val="30CE7EAB"/>
    <w:rsid w:val="30CFE433"/>
    <w:rsid w:val="30D558DB"/>
    <w:rsid w:val="30DC93A0"/>
    <w:rsid w:val="30DD65F9"/>
    <w:rsid w:val="30E56657"/>
    <w:rsid w:val="30EA7FC1"/>
    <w:rsid w:val="30FF385F"/>
    <w:rsid w:val="310668BD"/>
    <w:rsid w:val="310EDEB2"/>
    <w:rsid w:val="311398CE"/>
    <w:rsid w:val="31194987"/>
    <w:rsid w:val="311A9891"/>
    <w:rsid w:val="31210D21"/>
    <w:rsid w:val="3131223B"/>
    <w:rsid w:val="3145663F"/>
    <w:rsid w:val="3161B35C"/>
    <w:rsid w:val="31781A9A"/>
    <w:rsid w:val="319D6F75"/>
    <w:rsid w:val="31AE86E8"/>
    <w:rsid w:val="31B00871"/>
    <w:rsid w:val="31B1A570"/>
    <w:rsid w:val="31BCF302"/>
    <w:rsid w:val="31CFFA82"/>
    <w:rsid w:val="31D2C7A1"/>
    <w:rsid w:val="31D80237"/>
    <w:rsid w:val="31EAC633"/>
    <w:rsid w:val="31FC3ACB"/>
    <w:rsid w:val="3207E2C7"/>
    <w:rsid w:val="320F9BCC"/>
    <w:rsid w:val="32129536"/>
    <w:rsid w:val="3215F053"/>
    <w:rsid w:val="3227499D"/>
    <w:rsid w:val="32364675"/>
    <w:rsid w:val="323C43D3"/>
    <w:rsid w:val="32457CE3"/>
    <w:rsid w:val="324F5F10"/>
    <w:rsid w:val="324FC2BC"/>
    <w:rsid w:val="325AF673"/>
    <w:rsid w:val="325C40A6"/>
    <w:rsid w:val="326523FF"/>
    <w:rsid w:val="32737EF8"/>
    <w:rsid w:val="3274C637"/>
    <w:rsid w:val="32771817"/>
    <w:rsid w:val="3277347A"/>
    <w:rsid w:val="3279365A"/>
    <w:rsid w:val="327D91BF"/>
    <w:rsid w:val="3290DC33"/>
    <w:rsid w:val="32953CF9"/>
    <w:rsid w:val="329D4095"/>
    <w:rsid w:val="32A4A13B"/>
    <w:rsid w:val="32A995ED"/>
    <w:rsid w:val="32AB6B9E"/>
    <w:rsid w:val="32B3F739"/>
    <w:rsid w:val="32B7D35A"/>
    <w:rsid w:val="32B8569A"/>
    <w:rsid w:val="32D153C1"/>
    <w:rsid w:val="32D35A1C"/>
    <w:rsid w:val="32EDFAEA"/>
    <w:rsid w:val="330A3673"/>
    <w:rsid w:val="3336DD4F"/>
    <w:rsid w:val="334AB6AE"/>
    <w:rsid w:val="334BD8D2"/>
    <w:rsid w:val="334FDF22"/>
    <w:rsid w:val="33693955"/>
    <w:rsid w:val="336E8BE9"/>
    <w:rsid w:val="3385B775"/>
    <w:rsid w:val="338F5CC9"/>
    <w:rsid w:val="33A6B18B"/>
    <w:rsid w:val="33AE6540"/>
    <w:rsid w:val="33AED209"/>
    <w:rsid w:val="33B93D71"/>
    <w:rsid w:val="33CA0971"/>
    <w:rsid w:val="33E74FD9"/>
    <w:rsid w:val="33E821A9"/>
    <w:rsid w:val="33EB931D"/>
    <w:rsid w:val="33FE353D"/>
    <w:rsid w:val="340A051F"/>
    <w:rsid w:val="3415842E"/>
    <w:rsid w:val="34174475"/>
    <w:rsid w:val="3425CFB5"/>
    <w:rsid w:val="342608CF"/>
    <w:rsid w:val="344B4F34"/>
    <w:rsid w:val="344F8744"/>
    <w:rsid w:val="34523953"/>
    <w:rsid w:val="34831FE0"/>
    <w:rsid w:val="34A9327B"/>
    <w:rsid w:val="34B7F61D"/>
    <w:rsid w:val="34B8EC7B"/>
    <w:rsid w:val="34C25272"/>
    <w:rsid w:val="34C2AF93"/>
    <w:rsid w:val="34CB9892"/>
    <w:rsid w:val="34CD01C7"/>
    <w:rsid w:val="34D27BBF"/>
    <w:rsid w:val="34E3B892"/>
    <w:rsid w:val="34EB7ED0"/>
    <w:rsid w:val="34EEA476"/>
    <w:rsid w:val="34FEE78C"/>
    <w:rsid w:val="350BB59E"/>
    <w:rsid w:val="35115499"/>
    <w:rsid w:val="351586B3"/>
    <w:rsid w:val="351DD709"/>
    <w:rsid w:val="351FD2AD"/>
    <w:rsid w:val="35258A1E"/>
    <w:rsid w:val="35292926"/>
    <w:rsid w:val="352CD3E9"/>
    <w:rsid w:val="352F2366"/>
    <w:rsid w:val="3542E157"/>
    <w:rsid w:val="354EBDFB"/>
    <w:rsid w:val="35502332"/>
    <w:rsid w:val="35566FFB"/>
    <w:rsid w:val="35613578"/>
    <w:rsid w:val="3563EFF2"/>
    <w:rsid w:val="35718DB2"/>
    <w:rsid w:val="35733FC6"/>
    <w:rsid w:val="357737E5"/>
    <w:rsid w:val="3577E18B"/>
    <w:rsid w:val="35800DA9"/>
    <w:rsid w:val="3583203A"/>
    <w:rsid w:val="3597A427"/>
    <w:rsid w:val="359BA8D9"/>
    <w:rsid w:val="359C4897"/>
    <w:rsid w:val="359F0427"/>
    <w:rsid w:val="35A1F666"/>
    <w:rsid w:val="35B3EF7C"/>
    <w:rsid w:val="35B5692F"/>
    <w:rsid w:val="35BBED41"/>
    <w:rsid w:val="35C17A7B"/>
    <w:rsid w:val="35F3E06C"/>
    <w:rsid w:val="3600B65A"/>
    <w:rsid w:val="3605C7E4"/>
    <w:rsid w:val="36100285"/>
    <w:rsid w:val="3616C361"/>
    <w:rsid w:val="3629DD1D"/>
    <w:rsid w:val="362D081B"/>
    <w:rsid w:val="3634190F"/>
    <w:rsid w:val="3636AD65"/>
    <w:rsid w:val="363E7433"/>
    <w:rsid w:val="36400A6B"/>
    <w:rsid w:val="364502DC"/>
    <w:rsid w:val="3676E9A8"/>
    <w:rsid w:val="3677B742"/>
    <w:rsid w:val="3678C9F8"/>
    <w:rsid w:val="36824AF6"/>
    <w:rsid w:val="368386AF"/>
    <w:rsid w:val="368519B4"/>
    <w:rsid w:val="3696D67A"/>
    <w:rsid w:val="369B65F5"/>
    <w:rsid w:val="369F8B68"/>
    <w:rsid w:val="36AF378E"/>
    <w:rsid w:val="36BD564F"/>
    <w:rsid w:val="36C67DE1"/>
    <w:rsid w:val="36C96344"/>
    <w:rsid w:val="36D7A988"/>
    <w:rsid w:val="36E035CD"/>
    <w:rsid w:val="36FE6F58"/>
    <w:rsid w:val="3701FEAC"/>
    <w:rsid w:val="37177240"/>
    <w:rsid w:val="37231E3A"/>
    <w:rsid w:val="372597DF"/>
    <w:rsid w:val="37264B32"/>
    <w:rsid w:val="3734F38C"/>
    <w:rsid w:val="3735D30B"/>
    <w:rsid w:val="37381D3F"/>
    <w:rsid w:val="374B5091"/>
    <w:rsid w:val="374E2A73"/>
    <w:rsid w:val="37557381"/>
    <w:rsid w:val="375598B3"/>
    <w:rsid w:val="37571735"/>
    <w:rsid w:val="37677484"/>
    <w:rsid w:val="376EB732"/>
    <w:rsid w:val="3774FE4A"/>
    <w:rsid w:val="378C6CF2"/>
    <w:rsid w:val="378D86F7"/>
    <w:rsid w:val="3790035F"/>
    <w:rsid w:val="37A19845"/>
    <w:rsid w:val="37A2DB3C"/>
    <w:rsid w:val="37BD8462"/>
    <w:rsid w:val="37C0B20B"/>
    <w:rsid w:val="37D5EECC"/>
    <w:rsid w:val="37E2F829"/>
    <w:rsid w:val="37E327A6"/>
    <w:rsid w:val="37E45D21"/>
    <w:rsid w:val="37EEB0C4"/>
    <w:rsid w:val="37F8AA11"/>
    <w:rsid w:val="3800F7F7"/>
    <w:rsid w:val="381B28BB"/>
    <w:rsid w:val="3823821B"/>
    <w:rsid w:val="382474C5"/>
    <w:rsid w:val="38254BC8"/>
    <w:rsid w:val="382AB955"/>
    <w:rsid w:val="382B3E22"/>
    <w:rsid w:val="3832A6DB"/>
    <w:rsid w:val="38370B0A"/>
    <w:rsid w:val="384D9ADB"/>
    <w:rsid w:val="384D9BC7"/>
    <w:rsid w:val="384ED2D6"/>
    <w:rsid w:val="38529000"/>
    <w:rsid w:val="385472EC"/>
    <w:rsid w:val="38558762"/>
    <w:rsid w:val="386474AB"/>
    <w:rsid w:val="3865C5AD"/>
    <w:rsid w:val="386E8831"/>
    <w:rsid w:val="3871D2D5"/>
    <w:rsid w:val="388B48C7"/>
    <w:rsid w:val="38A26510"/>
    <w:rsid w:val="38AC239A"/>
    <w:rsid w:val="38B15F12"/>
    <w:rsid w:val="38B48036"/>
    <w:rsid w:val="38BAF871"/>
    <w:rsid w:val="38CA7A0A"/>
    <w:rsid w:val="38D46941"/>
    <w:rsid w:val="38D4BCEF"/>
    <w:rsid w:val="38DA155C"/>
    <w:rsid w:val="38E4FFE7"/>
    <w:rsid w:val="38F0C81A"/>
    <w:rsid w:val="38FBF821"/>
    <w:rsid w:val="3912FF6E"/>
    <w:rsid w:val="39209F44"/>
    <w:rsid w:val="3928D8D2"/>
    <w:rsid w:val="3931310A"/>
    <w:rsid w:val="39340227"/>
    <w:rsid w:val="3934CA83"/>
    <w:rsid w:val="393683CD"/>
    <w:rsid w:val="393D9C70"/>
    <w:rsid w:val="39569103"/>
    <w:rsid w:val="39637B41"/>
    <w:rsid w:val="3965DDF4"/>
    <w:rsid w:val="39708A00"/>
    <w:rsid w:val="397C65F2"/>
    <w:rsid w:val="397CA220"/>
    <w:rsid w:val="39840D04"/>
    <w:rsid w:val="399247AE"/>
    <w:rsid w:val="3996BD89"/>
    <w:rsid w:val="3999DE6D"/>
    <w:rsid w:val="39A5D1EB"/>
    <w:rsid w:val="39A7029F"/>
    <w:rsid w:val="39B3F521"/>
    <w:rsid w:val="39BD69C1"/>
    <w:rsid w:val="39C51295"/>
    <w:rsid w:val="39D6AA89"/>
    <w:rsid w:val="39DEB2BD"/>
    <w:rsid w:val="3A025396"/>
    <w:rsid w:val="3A046AFA"/>
    <w:rsid w:val="3A0F2C9D"/>
    <w:rsid w:val="3A2B33E7"/>
    <w:rsid w:val="3A2D9866"/>
    <w:rsid w:val="3A3EE499"/>
    <w:rsid w:val="3A3F0A88"/>
    <w:rsid w:val="3A449FF7"/>
    <w:rsid w:val="3A4EBFB3"/>
    <w:rsid w:val="3A5D6EBF"/>
    <w:rsid w:val="3A62B343"/>
    <w:rsid w:val="3A77D3BB"/>
    <w:rsid w:val="3A7BC341"/>
    <w:rsid w:val="3A864173"/>
    <w:rsid w:val="3A8C987B"/>
    <w:rsid w:val="3A8D607D"/>
    <w:rsid w:val="3A9413B8"/>
    <w:rsid w:val="3AA08BAC"/>
    <w:rsid w:val="3AA8784A"/>
    <w:rsid w:val="3AC40DB4"/>
    <w:rsid w:val="3AC5F1FB"/>
    <w:rsid w:val="3ACAC5F9"/>
    <w:rsid w:val="3ACC4580"/>
    <w:rsid w:val="3ACD5D99"/>
    <w:rsid w:val="3AD27344"/>
    <w:rsid w:val="3AD5026F"/>
    <w:rsid w:val="3AD93907"/>
    <w:rsid w:val="3AE536D7"/>
    <w:rsid w:val="3AE62FAE"/>
    <w:rsid w:val="3AE7C904"/>
    <w:rsid w:val="3AE813B0"/>
    <w:rsid w:val="3AEC1CB8"/>
    <w:rsid w:val="3AED63F4"/>
    <w:rsid w:val="3AFA5331"/>
    <w:rsid w:val="3B06C06A"/>
    <w:rsid w:val="3B078A32"/>
    <w:rsid w:val="3B07B84E"/>
    <w:rsid w:val="3B1873FF"/>
    <w:rsid w:val="3B1CC25C"/>
    <w:rsid w:val="3B2EF252"/>
    <w:rsid w:val="3B2F1C51"/>
    <w:rsid w:val="3B36EF32"/>
    <w:rsid w:val="3B370ABF"/>
    <w:rsid w:val="3B3FC6F8"/>
    <w:rsid w:val="3B4ED69C"/>
    <w:rsid w:val="3B6B8385"/>
    <w:rsid w:val="3B7AF2C3"/>
    <w:rsid w:val="3B80465C"/>
    <w:rsid w:val="3B8229B4"/>
    <w:rsid w:val="3B8AF28C"/>
    <w:rsid w:val="3B8CF7BF"/>
    <w:rsid w:val="3B8E9463"/>
    <w:rsid w:val="3B8EA8D0"/>
    <w:rsid w:val="3B9AA7D0"/>
    <w:rsid w:val="3BA14F90"/>
    <w:rsid w:val="3BA56A59"/>
    <w:rsid w:val="3BC0DDDE"/>
    <w:rsid w:val="3BC3B2F0"/>
    <w:rsid w:val="3BC42E54"/>
    <w:rsid w:val="3BCA7F1C"/>
    <w:rsid w:val="3BE2FD29"/>
    <w:rsid w:val="3BE45F92"/>
    <w:rsid w:val="3BEAE363"/>
    <w:rsid w:val="3BEC9B2A"/>
    <w:rsid w:val="3BED2DB9"/>
    <w:rsid w:val="3BF7F095"/>
    <w:rsid w:val="3BFE9288"/>
    <w:rsid w:val="3C05C387"/>
    <w:rsid w:val="3C107580"/>
    <w:rsid w:val="3C205B5F"/>
    <w:rsid w:val="3C2151AE"/>
    <w:rsid w:val="3C3A4F6B"/>
    <w:rsid w:val="3C3AE5A7"/>
    <w:rsid w:val="3C4D1625"/>
    <w:rsid w:val="3C6B980B"/>
    <w:rsid w:val="3C700728"/>
    <w:rsid w:val="3C7A2502"/>
    <w:rsid w:val="3C980971"/>
    <w:rsid w:val="3C9B1C03"/>
    <w:rsid w:val="3C9C60C2"/>
    <w:rsid w:val="3CAC98FF"/>
    <w:rsid w:val="3CAD9E2C"/>
    <w:rsid w:val="3CAE3F81"/>
    <w:rsid w:val="3CAF4BEF"/>
    <w:rsid w:val="3CCAECB2"/>
    <w:rsid w:val="3CCAEEB2"/>
    <w:rsid w:val="3CD5DA33"/>
    <w:rsid w:val="3CDA67AB"/>
    <w:rsid w:val="3CE62B2C"/>
    <w:rsid w:val="3CE82123"/>
    <w:rsid w:val="3CFE5ED8"/>
    <w:rsid w:val="3D0529AA"/>
    <w:rsid w:val="3D068D9F"/>
    <w:rsid w:val="3D08FC96"/>
    <w:rsid w:val="3D12057F"/>
    <w:rsid w:val="3D143E49"/>
    <w:rsid w:val="3D165E7D"/>
    <w:rsid w:val="3D1B2E16"/>
    <w:rsid w:val="3D1D3B8F"/>
    <w:rsid w:val="3D212CC8"/>
    <w:rsid w:val="3D3E4B05"/>
    <w:rsid w:val="3D461E86"/>
    <w:rsid w:val="3D549C89"/>
    <w:rsid w:val="3D5E6893"/>
    <w:rsid w:val="3D62C484"/>
    <w:rsid w:val="3D6D2782"/>
    <w:rsid w:val="3D7315D6"/>
    <w:rsid w:val="3D81F8FF"/>
    <w:rsid w:val="3DC5E078"/>
    <w:rsid w:val="3DC7BD45"/>
    <w:rsid w:val="3DDA2B30"/>
    <w:rsid w:val="3DEB227B"/>
    <w:rsid w:val="3DF063ED"/>
    <w:rsid w:val="3DF33F2D"/>
    <w:rsid w:val="3DF7EFD0"/>
    <w:rsid w:val="3DFF84AB"/>
    <w:rsid w:val="3E0C50A7"/>
    <w:rsid w:val="3E20E94C"/>
    <w:rsid w:val="3E2CFCFE"/>
    <w:rsid w:val="3E2EA4B7"/>
    <w:rsid w:val="3E31F3F3"/>
    <w:rsid w:val="3E342B32"/>
    <w:rsid w:val="3E444B7C"/>
    <w:rsid w:val="3E46F606"/>
    <w:rsid w:val="3E809741"/>
    <w:rsid w:val="3E8B0B29"/>
    <w:rsid w:val="3EA34934"/>
    <w:rsid w:val="3EA39965"/>
    <w:rsid w:val="3EA7EAC4"/>
    <w:rsid w:val="3EA9644A"/>
    <w:rsid w:val="3EBF7113"/>
    <w:rsid w:val="3ECEFBEA"/>
    <w:rsid w:val="3ED329A8"/>
    <w:rsid w:val="3ED3B62F"/>
    <w:rsid w:val="3EE17B5F"/>
    <w:rsid w:val="3EE9A041"/>
    <w:rsid w:val="3EF66D46"/>
    <w:rsid w:val="3EF69ABF"/>
    <w:rsid w:val="3F01240C"/>
    <w:rsid w:val="3F127BAB"/>
    <w:rsid w:val="3F14E1EF"/>
    <w:rsid w:val="3F1BA41C"/>
    <w:rsid w:val="3F36334A"/>
    <w:rsid w:val="3F450BB7"/>
    <w:rsid w:val="3F47D718"/>
    <w:rsid w:val="3F4B44DE"/>
    <w:rsid w:val="3F54416B"/>
    <w:rsid w:val="3F59B296"/>
    <w:rsid w:val="3F61275C"/>
    <w:rsid w:val="3F61C156"/>
    <w:rsid w:val="3F678FC3"/>
    <w:rsid w:val="3F67F00A"/>
    <w:rsid w:val="3F7463CC"/>
    <w:rsid w:val="3F7DF682"/>
    <w:rsid w:val="3F8666AB"/>
    <w:rsid w:val="3F89F56E"/>
    <w:rsid w:val="3F926EE2"/>
    <w:rsid w:val="3FAB4EA6"/>
    <w:rsid w:val="3FB48CC1"/>
    <w:rsid w:val="3FB88BD9"/>
    <w:rsid w:val="3FB9367C"/>
    <w:rsid w:val="3FCBEC21"/>
    <w:rsid w:val="3FD945A6"/>
    <w:rsid w:val="3FDB46D6"/>
    <w:rsid w:val="3FDBE860"/>
    <w:rsid w:val="3FE2AF45"/>
    <w:rsid w:val="3FE4F3F3"/>
    <w:rsid w:val="3FE6672E"/>
    <w:rsid w:val="40141C4C"/>
    <w:rsid w:val="401B68FB"/>
    <w:rsid w:val="401C2832"/>
    <w:rsid w:val="401D0508"/>
    <w:rsid w:val="401FC2F3"/>
    <w:rsid w:val="4021D685"/>
    <w:rsid w:val="40339F8E"/>
    <w:rsid w:val="4034C2EB"/>
    <w:rsid w:val="4043BB25"/>
    <w:rsid w:val="404465F2"/>
    <w:rsid w:val="404BDF0B"/>
    <w:rsid w:val="404C8A69"/>
    <w:rsid w:val="4060C5E6"/>
    <w:rsid w:val="406C1570"/>
    <w:rsid w:val="40725BFF"/>
    <w:rsid w:val="40787261"/>
    <w:rsid w:val="408CA911"/>
    <w:rsid w:val="40AE7605"/>
    <w:rsid w:val="40B40E6C"/>
    <w:rsid w:val="40B5BA48"/>
    <w:rsid w:val="40D0C597"/>
    <w:rsid w:val="40D2523C"/>
    <w:rsid w:val="40D58BEF"/>
    <w:rsid w:val="40E368A3"/>
    <w:rsid w:val="40FA28CF"/>
    <w:rsid w:val="40FF0887"/>
    <w:rsid w:val="411239A7"/>
    <w:rsid w:val="4136FFC6"/>
    <w:rsid w:val="4148AA1A"/>
    <w:rsid w:val="414B1FE6"/>
    <w:rsid w:val="414FDD3B"/>
    <w:rsid w:val="415742E1"/>
    <w:rsid w:val="415C4ACF"/>
    <w:rsid w:val="41707555"/>
    <w:rsid w:val="417081E6"/>
    <w:rsid w:val="41708E15"/>
    <w:rsid w:val="41751607"/>
    <w:rsid w:val="4176CDA8"/>
    <w:rsid w:val="4180D32D"/>
    <w:rsid w:val="419E62FE"/>
    <w:rsid w:val="41A838FF"/>
    <w:rsid w:val="41B30DFF"/>
    <w:rsid w:val="41B3B915"/>
    <w:rsid w:val="41C3B15E"/>
    <w:rsid w:val="41C792A5"/>
    <w:rsid w:val="41FB627C"/>
    <w:rsid w:val="41FD1F31"/>
    <w:rsid w:val="4211E48B"/>
    <w:rsid w:val="42121E75"/>
    <w:rsid w:val="4218C5A3"/>
    <w:rsid w:val="421B0908"/>
    <w:rsid w:val="421DD3F7"/>
    <w:rsid w:val="422B0395"/>
    <w:rsid w:val="422B0744"/>
    <w:rsid w:val="422B0CE8"/>
    <w:rsid w:val="42343718"/>
    <w:rsid w:val="423A5BAB"/>
    <w:rsid w:val="423FC9F9"/>
    <w:rsid w:val="42411638"/>
    <w:rsid w:val="42421783"/>
    <w:rsid w:val="425F7759"/>
    <w:rsid w:val="426781F8"/>
    <w:rsid w:val="426A57CE"/>
    <w:rsid w:val="426F141C"/>
    <w:rsid w:val="427A3D72"/>
    <w:rsid w:val="427A5F55"/>
    <w:rsid w:val="428699F1"/>
    <w:rsid w:val="429064E3"/>
    <w:rsid w:val="429320D4"/>
    <w:rsid w:val="429DE250"/>
    <w:rsid w:val="42AAB168"/>
    <w:rsid w:val="42AC3631"/>
    <w:rsid w:val="42AE592D"/>
    <w:rsid w:val="42AE6C12"/>
    <w:rsid w:val="42BFE8A4"/>
    <w:rsid w:val="42CBB755"/>
    <w:rsid w:val="42CD9B19"/>
    <w:rsid w:val="42D43DB3"/>
    <w:rsid w:val="42D5CF91"/>
    <w:rsid w:val="42F3A328"/>
    <w:rsid w:val="42FA5EBB"/>
    <w:rsid w:val="42FD7349"/>
    <w:rsid w:val="430EDDEA"/>
    <w:rsid w:val="4314564F"/>
    <w:rsid w:val="4326C337"/>
    <w:rsid w:val="4327A32C"/>
    <w:rsid w:val="432BD4D1"/>
    <w:rsid w:val="4336A6F5"/>
    <w:rsid w:val="434856D7"/>
    <w:rsid w:val="434BBD0E"/>
    <w:rsid w:val="43529D06"/>
    <w:rsid w:val="43616715"/>
    <w:rsid w:val="43666FA3"/>
    <w:rsid w:val="436B936F"/>
    <w:rsid w:val="437098EF"/>
    <w:rsid w:val="4384B455"/>
    <w:rsid w:val="4385A001"/>
    <w:rsid w:val="439E919E"/>
    <w:rsid w:val="43B9E99E"/>
    <w:rsid w:val="43BB6ECA"/>
    <w:rsid w:val="43C48262"/>
    <w:rsid w:val="43CEF264"/>
    <w:rsid w:val="43DC75F9"/>
    <w:rsid w:val="43DDFF48"/>
    <w:rsid w:val="43DE3150"/>
    <w:rsid w:val="43E1A42C"/>
    <w:rsid w:val="43E25A8F"/>
    <w:rsid w:val="43E81AC1"/>
    <w:rsid w:val="43F02207"/>
    <w:rsid w:val="43F2E488"/>
    <w:rsid w:val="43F4C295"/>
    <w:rsid w:val="4409A46D"/>
    <w:rsid w:val="44120228"/>
    <w:rsid w:val="44187E69"/>
    <w:rsid w:val="44261DC4"/>
    <w:rsid w:val="442FE276"/>
    <w:rsid w:val="443A69F2"/>
    <w:rsid w:val="443B8680"/>
    <w:rsid w:val="4448F819"/>
    <w:rsid w:val="4453D4F1"/>
    <w:rsid w:val="4470E447"/>
    <w:rsid w:val="4472E818"/>
    <w:rsid w:val="4476A99A"/>
    <w:rsid w:val="448AB518"/>
    <w:rsid w:val="448F95BC"/>
    <w:rsid w:val="44B54BE7"/>
    <w:rsid w:val="44C680FA"/>
    <w:rsid w:val="44C689DA"/>
    <w:rsid w:val="44C6D752"/>
    <w:rsid w:val="44D31AB8"/>
    <w:rsid w:val="44D795B8"/>
    <w:rsid w:val="44DB0A0C"/>
    <w:rsid w:val="44DD8CF6"/>
    <w:rsid w:val="44F246EA"/>
    <w:rsid w:val="45079FF8"/>
    <w:rsid w:val="451129E3"/>
    <w:rsid w:val="4515D3A3"/>
    <w:rsid w:val="4517C0DC"/>
    <w:rsid w:val="451B701B"/>
    <w:rsid w:val="4527578C"/>
    <w:rsid w:val="452E3AA9"/>
    <w:rsid w:val="45308220"/>
    <w:rsid w:val="45353CFA"/>
    <w:rsid w:val="453A7630"/>
    <w:rsid w:val="453B1267"/>
    <w:rsid w:val="453D0E42"/>
    <w:rsid w:val="453EE2DC"/>
    <w:rsid w:val="4549869F"/>
    <w:rsid w:val="454E0B1C"/>
    <w:rsid w:val="4550B86A"/>
    <w:rsid w:val="455EA6F1"/>
    <w:rsid w:val="455F248A"/>
    <w:rsid w:val="4572043A"/>
    <w:rsid w:val="4578E711"/>
    <w:rsid w:val="457A13BC"/>
    <w:rsid w:val="4591DFAE"/>
    <w:rsid w:val="45A0CFE9"/>
    <w:rsid w:val="45A8ED06"/>
    <w:rsid w:val="45AC92B5"/>
    <w:rsid w:val="45B282E0"/>
    <w:rsid w:val="45C7BDC0"/>
    <w:rsid w:val="45CAB5D2"/>
    <w:rsid w:val="45CBEAE3"/>
    <w:rsid w:val="45D588F4"/>
    <w:rsid w:val="45D677AB"/>
    <w:rsid w:val="45D6D147"/>
    <w:rsid w:val="45D7E87A"/>
    <w:rsid w:val="45D9BDC1"/>
    <w:rsid w:val="45DE4C06"/>
    <w:rsid w:val="45E0F633"/>
    <w:rsid w:val="45E4C87A"/>
    <w:rsid w:val="45EA6DEC"/>
    <w:rsid w:val="45EB58B9"/>
    <w:rsid w:val="45F8B736"/>
    <w:rsid w:val="45F957DE"/>
    <w:rsid w:val="45FA48C3"/>
    <w:rsid w:val="46063BED"/>
    <w:rsid w:val="460A3E18"/>
    <w:rsid w:val="460F7D7F"/>
    <w:rsid w:val="46151696"/>
    <w:rsid w:val="461E78DF"/>
    <w:rsid w:val="4626CC3F"/>
    <w:rsid w:val="4630C372"/>
    <w:rsid w:val="463C2F88"/>
    <w:rsid w:val="4640AEDA"/>
    <w:rsid w:val="464CCF33"/>
    <w:rsid w:val="464F58F4"/>
    <w:rsid w:val="4662A7B3"/>
    <w:rsid w:val="467F25A4"/>
    <w:rsid w:val="46870B07"/>
    <w:rsid w:val="46959E37"/>
    <w:rsid w:val="4696199B"/>
    <w:rsid w:val="46A4046F"/>
    <w:rsid w:val="46DEC814"/>
    <w:rsid w:val="46DEEC3D"/>
    <w:rsid w:val="46E16CC9"/>
    <w:rsid w:val="46F0DF34"/>
    <w:rsid w:val="46FB0A10"/>
    <w:rsid w:val="4709E5B8"/>
    <w:rsid w:val="470A0A8E"/>
    <w:rsid w:val="470BB669"/>
    <w:rsid w:val="4717C213"/>
    <w:rsid w:val="4719FB51"/>
    <w:rsid w:val="471B390F"/>
    <w:rsid w:val="47243DAB"/>
    <w:rsid w:val="4724A40D"/>
    <w:rsid w:val="4725EFAB"/>
    <w:rsid w:val="473EC3A8"/>
    <w:rsid w:val="4744CD73"/>
    <w:rsid w:val="47863E4D"/>
    <w:rsid w:val="478E3681"/>
    <w:rsid w:val="4797C762"/>
    <w:rsid w:val="47AECF1B"/>
    <w:rsid w:val="47B2B9CF"/>
    <w:rsid w:val="47B962AA"/>
    <w:rsid w:val="47BDA1F0"/>
    <w:rsid w:val="47CC0FF7"/>
    <w:rsid w:val="47E5BC10"/>
    <w:rsid w:val="47E8979A"/>
    <w:rsid w:val="47EB20FC"/>
    <w:rsid w:val="47F7EF77"/>
    <w:rsid w:val="47F99DDE"/>
    <w:rsid w:val="48024A4F"/>
    <w:rsid w:val="480D1CA2"/>
    <w:rsid w:val="48152DB8"/>
    <w:rsid w:val="481C735B"/>
    <w:rsid w:val="481E1CB4"/>
    <w:rsid w:val="481E483D"/>
    <w:rsid w:val="482A9865"/>
    <w:rsid w:val="484207B7"/>
    <w:rsid w:val="484C6D65"/>
    <w:rsid w:val="4859BEAE"/>
    <w:rsid w:val="486001D3"/>
    <w:rsid w:val="486033B8"/>
    <w:rsid w:val="4871AE70"/>
    <w:rsid w:val="487A9875"/>
    <w:rsid w:val="4881260F"/>
    <w:rsid w:val="48855BF0"/>
    <w:rsid w:val="488A9DF7"/>
    <w:rsid w:val="4893CD81"/>
    <w:rsid w:val="48ACCFA4"/>
    <w:rsid w:val="48AE5A7F"/>
    <w:rsid w:val="48B06942"/>
    <w:rsid w:val="48DD4502"/>
    <w:rsid w:val="48EAB87C"/>
    <w:rsid w:val="48F386DA"/>
    <w:rsid w:val="4905B6D5"/>
    <w:rsid w:val="490E60C7"/>
    <w:rsid w:val="4914AD1E"/>
    <w:rsid w:val="49228FD0"/>
    <w:rsid w:val="492A3EDF"/>
    <w:rsid w:val="49379112"/>
    <w:rsid w:val="493F0DC5"/>
    <w:rsid w:val="495619A1"/>
    <w:rsid w:val="49616B5F"/>
    <w:rsid w:val="49686434"/>
    <w:rsid w:val="496FFF81"/>
    <w:rsid w:val="49725D69"/>
    <w:rsid w:val="49821EB1"/>
    <w:rsid w:val="49A27A3E"/>
    <w:rsid w:val="49A7041B"/>
    <w:rsid w:val="49A98A36"/>
    <w:rsid w:val="49ACA0C4"/>
    <w:rsid w:val="49B8D758"/>
    <w:rsid w:val="49BC56F4"/>
    <w:rsid w:val="49BEB733"/>
    <w:rsid w:val="49C20E02"/>
    <w:rsid w:val="49C4A7B9"/>
    <w:rsid w:val="49CD0539"/>
    <w:rsid w:val="49E8771A"/>
    <w:rsid w:val="49EE7FCF"/>
    <w:rsid w:val="4A06CB02"/>
    <w:rsid w:val="4A2B46F3"/>
    <w:rsid w:val="4A3AEA3C"/>
    <w:rsid w:val="4A4194AE"/>
    <w:rsid w:val="4A474F63"/>
    <w:rsid w:val="4A633B20"/>
    <w:rsid w:val="4A7376D3"/>
    <w:rsid w:val="4A798FF0"/>
    <w:rsid w:val="4A99E719"/>
    <w:rsid w:val="4A9D358C"/>
    <w:rsid w:val="4AB3F687"/>
    <w:rsid w:val="4B07EC6F"/>
    <w:rsid w:val="4B32DFBF"/>
    <w:rsid w:val="4B3BA89C"/>
    <w:rsid w:val="4B3D6D85"/>
    <w:rsid w:val="4B4530A5"/>
    <w:rsid w:val="4B63EEF2"/>
    <w:rsid w:val="4B72ED9E"/>
    <w:rsid w:val="4B739A46"/>
    <w:rsid w:val="4B7DB4A9"/>
    <w:rsid w:val="4B912991"/>
    <w:rsid w:val="4B91931E"/>
    <w:rsid w:val="4B93FC5E"/>
    <w:rsid w:val="4B95DC6F"/>
    <w:rsid w:val="4B96E294"/>
    <w:rsid w:val="4B971884"/>
    <w:rsid w:val="4BAB3974"/>
    <w:rsid w:val="4BB23937"/>
    <w:rsid w:val="4BBC77CE"/>
    <w:rsid w:val="4BC4FC9E"/>
    <w:rsid w:val="4BCAA3B8"/>
    <w:rsid w:val="4BDD1AD0"/>
    <w:rsid w:val="4BE87AB7"/>
    <w:rsid w:val="4BF1E1C1"/>
    <w:rsid w:val="4C0AAC7A"/>
    <w:rsid w:val="4C0FBB40"/>
    <w:rsid w:val="4C14B652"/>
    <w:rsid w:val="4C1A0E67"/>
    <w:rsid w:val="4C24C2D8"/>
    <w:rsid w:val="4C29E0DE"/>
    <w:rsid w:val="4C34AF62"/>
    <w:rsid w:val="4C43F8D6"/>
    <w:rsid w:val="4C4EE305"/>
    <w:rsid w:val="4C62CDCF"/>
    <w:rsid w:val="4C654D2A"/>
    <w:rsid w:val="4C6A6847"/>
    <w:rsid w:val="4C6B3885"/>
    <w:rsid w:val="4C76E158"/>
    <w:rsid w:val="4C78BDD5"/>
    <w:rsid w:val="4C7C2D0B"/>
    <w:rsid w:val="4C9E4DEB"/>
    <w:rsid w:val="4CB10F8A"/>
    <w:rsid w:val="4CB22E88"/>
    <w:rsid w:val="4CC1496F"/>
    <w:rsid w:val="4CC29576"/>
    <w:rsid w:val="4CC2BCC9"/>
    <w:rsid w:val="4CC72DC7"/>
    <w:rsid w:val="4CCC4D05"/>
    <w:rsid w:val="4CD9F7D7"/>
    <w:rsid w:val="4CDB2BB6"/>
    <w:rsid w:val="4CEB56DD"/>
    <w:rsid w:val="4CF8E990"/>
    <w:rsid w:val="4CFCB1E9"/>
    <w:rsid w:val="4D086A61"/>
    <w:rsid w:val="4D0C66DD"/>
    <w:rsid w:val="4D1D9C8E"/>
    <w:rsid w:val="4D1EEF75"/>
    <w:rsid w:val="4D217A5F"/>
    <w:rsid w:val="4D368985"/>
    <w:rsid w:val="4D3FB800"/>
    <w:rsid w:val="4D47AF81"/>
    <w:rsid w:val="4D577598"/>
    <w:rsid w:val="4D5E0F1A"/>
    <w:rsid w:val="4D753F77"/>
    <w:rsid w:val="4D75AC1D"/>
    <w:rsid w:val="4D75D4AA"/>
    <w:rsid w:val="4D900943"/>
    <w:rsid w:val="4DA31C8B"/>
    <w:rsid w:val="4DA4C514"/>
    <w:rsid w:val="4DF8D6A6"/>
    <w:rsid w:val="4DFC2D54"/>
    <w:rsid w:val="4E0638A8"/>
    <w:rsid w:val="4E15423C"/>
    <w:rsid w:val="4E18F84E"/>
    <w:rsid w:val="4E2D19B3"/>
    <w:rsid w:val="4E3C3081"/>
    <w:rsid w:val="4E42343D"/>
    <w:rsid w:val="4E61AA17"/>
    <w:rsid w:val="4E6360DB"/>
    <w:rsid w:val="4E6C9E86"/>
    <w:rsid w:val="4E6FD074"/>
    <w:rsid w:val="4E75C838"/>
    <w:rsid w:val="4E76E665"/>
    <w:rsid w:val="4E84B3D0"/>
    <w:rsid w:val="4E86AA15"/>
    <w:rsid w:val="4E911B64"/>
    <w:rsid w:val="4EB4F79D"/>
    <w:rsid w:val="4ED7DBC6"/>
    <w:rsid w:val="4EE06FB5"/>
    <w:rsid w:val="4EE12F68"/>
    <w:rsid w:val="4EE1F095"/>
    <w:rsid w:val="4EE53B81"/>
    <w:rsid w:val="4EEC6910"/>
    <w:rsid w:val="4EF06793"/>
    <w:rsid w:val="4EF65E3E"/>
    <w:rsid w:val="4F117C7E"/>
    <w:rsid w:val="4F128C73"/>
    <w:rsid w:val="4F131D08"/>
    <w:rsid w:val="4F167859"/>
    <w:rsid w:val="4F1AC086"/>
    <w:rsid w:val="4F25630A"/>
    <w:rsid w:val="4F26E512"/>
    <w:rsid w:val="4F2BCE13"/>
    <w:rsid w:val="4F2EEB73"/>
    <w:rsid w:val="4F4F3A0E"/>
    <w:rsid w:val="4F598DEA"/>
    <w:rsid w:val="4F5CEC28"/>
    <w:rsid w:val="4F5FB623"/>
    <w:rsid w:val="4F648B30"/>
    <w:rsid w:val="4F678037"/>
    <w:rsid w:val="4F692D06"/>
    <w:rsid w:val="4F8A8E05"/>
    <w:rsid w:val="4F8CEB3C"/>
    <w:rsid w:val="4F9954C2"/>
    <w:rsid w:val="4F9E0193"/>
    <w:rsid w:val="4FA7BF69"/>
    <w:rsid w:val="4FAF7C73"/>
    <w:rsid w:val="4FB26A38"/>
    <w:rsid w:val="4FC1FCC0"/>
    <w:rsid w:val="4FD0BDD2"/>
    <w:rsid w:val="4FD53E7E"/>
    <w:rsid w:val="4FD7A5B8"/>
    <w:rsid w:val="4FE3E81E"/>
    <w:rsid w:val="4FF068FC"/>
    <w:rsid w:val="4FFBE170"/>
    <w:rsid w:val="5011570E"/>
    <w:rsid w:val="50156BD4"/>
    <w:rsid w:val="501AFD03"/>
    <w:rsid w:val="504109AC"/>
    <w:rsid w:val="504BFE92"/>
    <w:rsid w:val="50514F49"/>
    <w:rsid w:val="50532D0C"/>
    <w:rsid w:val="50591B21"/>
    <w:rsid w:val="505CC7F3"/>
    <w:rsid w:val="50711950"/>
    <w:rsid w:val="5075614D"/>
    <w:rsid w:val="507BCBD3"/>
    <w:rsid w:val="507DC0F6"/>
    <w:rsid w:val="507E815D"/>
    <w:rsid w:val="5086B0D9"/>
    <w:rsid w:val="508A26C0"/>
    <w:rsid w:val="50A759E1"/>
    <w:rsid w:val="50AF15B5"/>
    <w:rsid w:val="50B2DCBC"/>
    <w:rsid w:val="50B6AC9D"/>
    <w:rsid w:val="50BE82B4"/>
    <w:rsid w:val="50C41BEF"/>
    <w:rsid w:val="50CBB9B5"/>
    <w:rsid w:val="50E1F8B5"/>
    <w:rsid w:val="50F5CA61"/>
    <w:rsid w:val="510F2ABE"/>
    <w:rsid w:val="51154401"/>
    <w:rsid w:val="51258C47"/>
    <w:rsid w:val="5133CE16"/>
    <w:rsid w:val="51393B6A"/>
    <w:rsid w:val="5150A7A6"/>
    <w:rsid w:val="515D7060"/>
    <w:rsid w:val="51721649"/>
    <w:rsid w:val="517863AD"/>
    <w:rsid w:val="5179E837"/>
    <w:rsid w:val="51814EF2"/>
    <w:rsid w:val="518E932D"/>
    <w:rsid w:val="51A00D7C"/>
    <w:rsid w:val="51B081B8"/>
    <w:rsid w:val="51B0FB08"/>
    <w:rsid w:val="51B16326"/>
    <w:rsid w:val="51BDBE10"/>
    <w:rsid w:val="51CBEB5E"/>
    <w:rsid w:val="51CDA49F"/>
    <w:rsid w:val="51E1CDB1"/>
    <w:rsid w:val="51F73691"/>
    <w:rsid w:val="51F78579"/>
    <w:rsid w:val="520675C6"/>
    <w:rsid w:val="520F7C88"/>
    <w:rsid w:val="52199157"/>
    <w:rsid w:val="5229B0C4"/>
    <w:rsid w:val="5235F641"/>
    <w:rsid w:val="5242BCA9"/>
    <w:rsid w:val="5250FD7E"/>
    <w:rsid w:val="525A5315"/>
    <w:rsid w:val="5270E6E8"/>
    <w:rsid w:val="5273DC08"/>
    <w:rsid w:val="5275483C"/>
    <w:rsid w:val="527D85B4"/>
    <w:rsid w:val="528F4F68"/>
    <w:rsid w:val="5299EB2D"/>
    <w:rsid w:val="52A2FC89"/>
    <w:rsid w:val="52A8D2AA"/>
    <w:rsid w:val="52AC763D"/>
    <w:rsid w:val="52C66A8B"/>
    <w:rsid w:val="52D9A9CB"/>
    <w:rsid w:val="52E7E9B6"/>
    <w:rsid w:val="530D0682"/>
    <w:rsid w:val="531B88E0"/>
    <w:rsid w:val="532030FC"/>
    <w:rsid w:val="5333C698"/>
    <w:rsid w:val="533F3F60"/>
    <w:rsid w:val="533F4879"/>
    <w:rsid w:val="536C1872"/>
    <w:rsid w:val="53702E83"/>
    <w:rsid w:val="53782D37"/>
    <w:rsid w:val="537E468E"/>
    <w:rsid w:val="53801884"/>
    <w:rsid w:val="539DC2B8"/>
    <w:rsid w:val="53B17291"/>
    <w:rsid w:val="53B817BC"/>
    <w:rsid w:val="53B84899"/>
    <w:rsid w:val="53BA8D3B"/>
    <w:rsid w:val="53BB7234"/>
    <w:rsid w:val="53BF0898"/>
    <w:rsid w:val="53CB83D4"/>
    <w:rsid w:val="53D3E840"/>
    <w:rsid w:val="53E5314F"/>
    <w:rsid w:val="53ED7FCF"/>
    <w:rsid w:val="53EE31A9"/>
    <w:rsid w:val="53F71A1D"/>
    <w:rsid w:val="53FC9377"/>
    <w:rsid w:val="5400FEC5"/>
    <w:rsid w:val="540B8046"/>
    <w:rsid w:val="5421E4B1"/>
    <w:rsid w:val="54241B39"/>
    <w:rsid w:val="542FF6C6"/>
    <w:rsid w:val="543BF18D"/>
    <w:rsid w:val="544034BA"/>
    <w:rsid w:val="5448B298"/>
    <w:rsid w:val="544A3B83"/>
    <w:rsid w:val="545F4CF2"/>
    <w:rsid w:val="546AA75D"/>
    <w:rsid w:val="5474F06F"/>
    <w:rsid w:val="54757A2C"/>
    <w:rsid w:val="54765E61"/>
    <w:rsid w:val="5483CFBA"/>
    <w:rsid w:val="5487E3F3"/>
    <w:rsid w:val="54958117"/>
    <w:rsid w:val="5495B6B6"/>
    <w:rsid w:val="549643E2"/>
    <w:rsid w:val="54AB16DB"/>
    <w:rsid w:val="54B5D95E"/>
    <w:rsid w:val="54B79BA9"/>
    <w:rsid w:val="54C32231"/>
    <w:rsid w:val="54CF01BB"/>
    <w:rsid w:val="54F03612"/>
    <w:rsid w:val="54FB9E46"/>
    <w:rsid w:val="54FDEB11"/>
    <w:rsid w:val="55026DEF"/>
    <w:rsid w:val="5502CEFB"/>
    <w:rsid w:val="5510CD5F"/>
    <w:rsid w:val="5513420C"/>
    <w:rsid w:val="55274DAD"/>
    <w:rsid w:val="552C4090"/>
    <w:rsid w:val="552DFC95"/>
    <w:rsid w:val="5531EE31"/>
    <w:rsid w:val="553CB897"/>
    <w:rsid w:val="55461F80"/>
    <w:rsid w:val="5551D17A"/>
    <w:rsid w:val="5557EFB4"/>
    <w:rsid w:val="5564F1EA"/>
    <w:rsid w:val="5565F773"/>
    <w:rsid w:val="557922D7"/>
    <w:rsid w:val="5579FC7C"/>
    <w:rsid w:val="557A5D6B"/>
    <w:rsid w:val="55813608"/>
    <w:rsid w:val="558A020A"/>
    <w:rsid w:val="558BF96E"/>
    <w:rsid w:val="5591F3D7"/>
    <w:rsid w:val="55ACC639"/>
    <w:rsid w:val="55AFD6F9"/>
    <w:rsid w:val="55B6E90A"/>
    <w:rsid w:val="55BB9898"/>
    <w:rsid w:val="55C122CB"/>
    <w:rsid w:val="55CA4296"/>
    <w:rsid w:val="55DB2ABB"/>
    <w:rsid w:val="55E5DF5E"/>
    <w:rsid w:val="55E8BFE6"/>
    <w:rsid w:val="55EEF8E8"/>
    <w:rsid w:val="55F9FABD"/>
    <w:rsid w:val="560677BE"/>
    <w:rsid w:val="5619009C"/>
    <w:rsid w:val="5623B454"/>
    <w:rsid w:val="562776BE"/>
    <w:rsid w:val="5629CE07"/>
    <w:rsid w:val="5629D2A6"/>
    <w:rsid w:val="562C3857"/>
    <w:rsid w:val="564293E5"/>
    <w:rsid w:val="56484ED6"/>
    <w:rsid w:val="56884B8B"/>
    <w:rsid w:val="568EDE1B"/>
    <w:rsid w:val="56945B57"/>
    <w:rsid w:val="5699B11A"/>
    <w:rsid w:val="569A027A"/>
    <w:rsid w:val="56A16F20"/>
    <w:rsid w:val="56A7A010"/>
    <w:rsid w:val="56B45750"/>
    <w:rsid w:val="56F3AA7C"/>
    <w:rsid w:val="56FF8709"/>
    <w:rsid w:val="57023397"/>
    <w:rsid w:val="57162D70"/>
    <w:rsid w:val="571F11EC"/>
    <w:rsid w:val="572AAB89"/>
    <w:rsid w:val="573FDA43"/>
    <w:rsid w:val="574439A5"/>
    <w:rsid w:val="5746A12E"/>
    <w:rsid w:val="5749FD6E"/>
    <w:rsid w:val="5756E881"/>
    <w:rsid w:val="575E50FC"/>
    <w:rsid w:val="576937EF"/>
    <w:rsid w:val="5771D8A0"/>
    <w:rsid w:val="577C9394"/>
    <w:rsid w:val="57872C95"/>
    <w:rsid w:val="578A05D9"/>
    <w:rsid w:val="57939F72"/>
    <w:rsid w:val="579EAA2B"/>
    <w:rsid w:val="57A236E1"/>
    <w:rsid w:val="57AE63CA"/>
    <w:rsid w:val="57CEE884"/>
    <w:rsid w:val="57DB2B15"/>
    <w:rsid w:val="57DC6A57"/>
    <w:rsid w:val="57DEBBC0"/>
    <w:rsid w:val="57E012F5"/>
    <w:rsid w:val="57EEFA03"/>
    <w:rsid w:val="57F9AB60"/>
    <w:rsid w:val="581CAA7E"/>
    <w:rsid w:val="5823E20E"/>
    <w:rsid w:val="5846D714"/>
    <w:rsid w:val="584B5EBE"/>
    <w:rsid w:val="584F8F73"/>
    <w:rsid w:val="5853502F"/>
    <w:rsid w:val="5856843C"/>
    <w:rsid w:val="586085B4"/>
    <w:rsid w:val="586B3C4C"/>
    <w:rsid w:val="587295E4"/>
    <w:rsid w:val="5873AF20"/>
    <w:rsid w:val="58750240"/>
    <w:rsid w:val="587E5045"/>
    <w:rsid w:val="58994369"/>
    <w:rsid w:val="589F0EFC"/>
    <w:rsid w:val="58A18F05"/>
    <w:rsid w:val="58A63778"/>
    <w:rsid w:val="58BFA12F"/>
    <w:rsid w:val="58CE9923"/>
    <w:rsid w:val="58E09EA1"/>
    <w:rsid w:val="58E2DAD5"/>
    <w:rsid w:val="58FED9B0"/>
    <w:rsid w:val="5900A7E0"/>
    <w:rsid w:val="59164776"/>
    <w:rsid w:val="592060A8"/>
    <w:rsid w:val="5923B142"/>
    <w:rsid w:val="5932BE15"/>
    <w:rsid w:val="59442091"/>
    <w:rsid w:val="595B7FEB"/>
    <w:rsid w:val="595D7316"/>
    <w:rsid w:val="595FF02A"/>
    <w:rsid w:val="59642F0B"/>
    <w:rsid w:val="5970FCE9"/>
    <w:rsid w:val="5971E46F"/>
    <w:rsid w:val="597A7B63"/>
    <w:rsid w:val="597C7E51"/>
    <w:rsid w:val="59824A56"/>
    <w:rsid w:val="598D324C"/>
    <w:rsid w:val="59A69243"/>
    <w:rsid w:val="59A93DCB"/>
    <w:rsid w:val="59B7B02F"/>
    <w:rsid w:val="59B835A8"/>
    <w:rsid w:val="59BECD76"/>
    <w:rsid w:val="59C44043"/>
    <w:rsid w:val="59C5156B"/>
    <w:rsid w:val="59C99727"/>
    <w:rsid w:val="59C9DEB1"/>
    <w:rsid w:val="59D9A74B"/>
    <w:rsid w:val="59DCB2B0"/>
    <w:rsid w:val="59EAB744"/>
    <w:rsid w:val="59EE4AAD"/>
    <w:rsid w:val="59EF5A08"/>
    <w:rsid w:val="59F7AA44"/>
    <w:rsid w:val="59FA4007"/>
    <w:rsid w:val="5A07607E"/>
    <w:rsid w:val="5A167493"/>
    <w:rsid w:val="5A236862"/>
    <w:rsid w:val="5A329D3A"/>
    <w:rsid w:val="5A38ECD0"/>
    <w:rsid w:val="5A3C1E50"/>
    <w:rsid w:val="5A485899"/>
    <w:rsid w:val="5A535F52"/>
    <w:rsid w:val="5A5D732D"/>
    <w:rsid w:val="5A5E1CED"/>
    <w:rsid w:val="5A6A1FBF"/>
    <w:rsid w:val="5A745633"/>
    <w:rsid w:val="5A81958C"/>
    <w:rsid w:val="5A88719D"/>
    <w:rsid w:val="5A94F15D"/>
    <w:rsid w:val="5A96B438"/>
    <w:rsid w:val="5AA1BC79"/>
    <w:rsid w:val="5AA5379A"/>
    <w:rsid w:val="5ABC558B"/>
    <w:rsid w:val="5AC9B969"/>
    <w:rsid w:val="5AD04F83"/>
    <w:rsid w:val="5AD55966"/>
    <w:rsid w:val="5AE5AF52"/>
    <w:rsid w:val="5AFFA97A"/>
    <w:rsid w:val="5B03EF59"/>
    <w:rsid w:val="5B0A0CA7"/>
    <w:rsid w:val="5B0F14BC"/>
    <w:rsid w:val="5B117504"/>
    <w:rsid w:val="5B1CC07B"/>
    <w:rsid w:val="5B20A403"/>
    <w:rsid w:val="5B35E8D8"/>
    <w:rsid w:val="5B498569"/>
    <w:rsid w:val="5B4C1DB9"/>
    <w:rsid w:val="5B501FB9"/>
    <w:rsid w:val="5B5F150F"/>
    <w:rsid w:val="5B5F17C9"/>
    <w:rsid w:val="5B5F8E7B"/>
    <w:rsid w:val="5B6740BE"/>
    <w:rsid w:val="5B69A451"/>
    <w:rsid w:val="5B705D4A"/>
    <w:rsid w:val="5B861939"/>
    <w:rsid w:val="5B9750F2"/>
    <w:rsid w:val="5B9B6111"/>
    <w:rsid w:val="5BA6E681"/>
    <w:rsid w:val="5BB3587F"/>
    <w:rsid w:val="5BD595D9"/>
    <w:rsid w:val="5BE83C81"/>
    <w:rsid w:val="5BEDE2BC"/>
    <w:rsid w:val="5BEEC622"/>
    <w:rsid w:val="5BEFCC82"/>
    <w:rsid w:val="5C01355B"/>
    <w:rsid w:val="5C08A812"/>
    <w:rsid w:val="5C173BDD"/>
    <w:rsid w:val="5C17AAC8"/>
    <w:rsid w:val="5C17FE22"/>
    <w:rsid w:val="5C1A948D"/>
    <w:rsid w:val="5C3392DC"/>
    <w:rsid w:val="5C3A3026"/>
    <w:rsid w:val="5C3A8526"/>
    <w:rsid w:val="5C3E862C"/>
    <w:rsid w:val="5C475A30"/>
    <w:rsid w:val="5C52979D"/>
    <w:rsid w:val="5C5D3512"/>
    <w:rsid w:val="5C669097"/>
    <w:rsid w:val="5C671095"/>
    <w:rsid w:val="5C681BDE"/>
    <w:rsid w:val="5C6833F2"/>
    <w:rsid w:val="5C6A84ED"/>
    <w:rsid w:val="5C7129C7"/>
    <w:rsid w:val="5C74CCB7"/>
    <w:rsid w:val="5C9EF589"/>
    <w:rsid w:val="5CA05B58"/>
    <w:rsid w:val="5CBC37DB"/>
    <w:rsid w:val="5CDA1689"/>
    <w:rsid w:val="5CE3DED4"/>
    <w:rsid w:val="5CEB3D77"/>
    <w:rsid w:val="5CF01BA1"/>
    <w:rsid w:val="5CFCB62D"/>
    <w:rsid w:val="5CFE8E36"/>
    <w:rsid w:val="5D182EE6"/>
    <w:rsid w:val="5D1FCCF5"/>
    <w:rsid w:val="5D496A7C"/>
    <w:rsid w:val="5D4DDDF6"/>
    <w:rsid w:val="5D559624"/>
    <w:rsid w:val="5D55D4ED"/>
    <w:rsid w:val="5D7B3B3A"/>
    <w:rsid w:val="5D85959C"/>
    <w:rsid w:val="5D8FCD82"/>
    <w:rsid w:val="5D9B8A80"/>
    <w:rsid w:val="5DA076DC"/>
    <w:rsid w:val="5DA99F9B"/>
    <w:rsid w:val="5DB6C15B"/>
    <w:rsid w:val="5DFFAFFA"/>
    <w:rsid w:val="5E038D0C"/>
    <w:rsid w:val="5E05C2EE"/>
    <w:rsid w:val="5E110978"/>
    <w:rsid w:val="5E2D018D"/>
    <w:rsid w:val="5E36E0AF"/>
    <w:rsid w:val="5E450EE3"/>
    <w:rsid w:val="5E4F11DC"/>
    <w:rsid w:val="5E58C97A"/>
    <w:rsid w:val="5E6041C4"/>
    <w:rsid w:val="5E6049C9"/>
    <w:rsid w:val="5E614C54"/>
    <w:rsid w:val="5E812C07"/>
    <w:rsid w:val="5E81C9D0"/>
    <w:rsid w:val="5E849C52"/>
    <w:rsid w:val="5E84D981"/>
    <w:rsid w:val="5E99338F"/>
    <w:rsid w:val="5E99B38D"/>
    <w:rsid w:val="5E9F07AB"/>
    <w:rsid w:val="5EAB3FBC"/>
    <w:rsid w:val="5EAD9862"/>
    <w:rsid w:val="5EC13282"/>
    <w:rsid w:val="5EC5BA06"/>
    <w:rsid w:val="5ECF4689"/>
    <w:rsid w:val="5ED301D3"/>
    <w:rsid w:val="5ED6A053"/>
    <w:rsid w:val="5EE02D32"/>
    <w:rsid w:val="5EF0F06C"/>
    <w:rsid w:val="5EF1DD91"/>
    <w:rsid w:val="5EF7AEBD"/>
    <w:rsid w:val="5F054C96"/>
    <w:rsid w:val="5F10FB74"/>
    <w:rsid w:val="5F1EB209"/>
    <w:rsid w:val="5F25837E"/>
    <w:rsid w:val="5F2BBE15"/>
    <w:rsid w:val="5F332C08"/>
    <w:rsid w:val="5F568698"/>
    <w:rsid w:val="5F5A053A"/>
    <w:rsid w:val="5F5B393C"/>
    <w:rsid w:val="5F5B47D5"/>
    <w:rsid w:val="5F5CDFA5"/>
    <w:rsid w:val="5F88F685"/>
    <w:rsid w:val="5F8D9326"/>
    <w:rsid w:val="5F924B8D"/>
    <w:rsid w:val="5F99E0AA"/>
    <w:rsid w:val="5F9C8FC2"/>
    <w:rsid w:val="5FA8CA89"/>
    <w:rsid w:val="5FB059EE"/>
    <w:rsid w:val="5FBC8374"/>
    <w:rsid w:val="5FBD5E0A"/>
    <w:rsid w:val="5FC221E5"/>
    <w:rsid w:val="5FC44666"/>
    <w:rsid w:val="5FD72AFF"/>
    <w:rsid w:val="5FDDE806"/>
    <w:rsid w:val="5FE16CC4"/>
    <w:rsid w:val="5FEB1625"/>
    <w:rsid w:val="60041393"/>
    <w:rsid w:val="60273474"/>
    <w:rsid w:val="60276B03"/>
    <w:rsid w:val="602EC383"/>
    <w:rsid w:val="6031C8DF"/>
    <w:rsid w:val="6035C394"/>
    <w:rsid w:val="603ABD1B"/>
    <w:rsid w:val="6051D129"/>
    <w:rsid w:val="605A1208"/>
    <w:rsid w:val="60603D50"/>
    <w:rsid w:val="6065B6B9"/>
    <w:rsid w:val="606A2075"/>
    <w:rsid w:val="606D7E45"/>
    <w:rsid w:val="606DF6E2"/>
    <w:rsid w:val="606ED94E"/>
    <w:rsid w:val="606F8920"/>
    <w:rsid w:val="607C76B2"/>
    <w:rsid w:val="607DFF6A"/>
    <w:rsid w:val="608AE216"/>
    <w:rsid w:val="608F234C"/>
    <w:rsid w:val="6090F884"/>
    <w:rsid w:val="60935D1D"/>
    <w:rsid w:val="60A11CF7"/>
    <w:rsid w:val="60B61985"/>
    <w:rsid w:val="60C45EE0"/>
    <w:rsid w:val="60C86418"/>
    <w:rsid w:val="60CEFC69"/>
    <w:rsid w:val="60E4E76A"/>
    <w:rsid w:val="60EF1182"/>
    <w:rsid w:val="60FF9289"/>
    <w:rsid w:val="6104FAF1"/>
    <w:rsid w:val="61057CAB"/>
    <w:rsid w:val="611C2293"/>
    <w:rsid w:val="612D25CC"/>
    <w:rsid w:val="61317811"/>
    <w:rsid w:val="6142511C"/>
    <w:rsid w:val="6142E177"/>
    <w:rsid w:val="61449AEA"/>
    <w:rsid w:val="6162ED12"/>
    <w:rsid w:val="6176257B"/>
    <w:rsid w:val="617C0E61"/>
    <w:rsid w:val="617E736A"/>
    <w:rsid w:val="6190B7BB"/>
    <w:rsid w:val="619C1DCC"/>
    <w:rsid w:val="61B14168"/>
    <w:rsid w:val="61BC7A43"/>
    <w:rsid w:val="61BFD6CD"/>
    <w:rsid w:val="61E06FAA"/>
    <w:rsid w:val="61E14390"/>
    <w:rsid w:val="61E46ABE"/>
    <w:rsid w:val="61EDCF35"/>
    <w:rsid w:val="61F09A61"/>
    <w:rsid w:val="61F3FC86"/>
    <w:rsid w:val="61F70286"/>
    <w:rsid w:val="61FB9EFA"/>
    <w:rsid w:val="6200ED1A"/>
    <w:rsid w:val="62056D41"/>
    <w:rsid w:val="620E4115"/>
    <w:rsid w:val="6211154E"/>
    <w:rsid w:val="621C9EF0"/>
    <w:rsid w:val="621CE968"/>
    <w:rsid w:val="62262BB2"/>
    <w:rsid w:val="622663AE"/>
    <w:rsid w:val="62390A1D"/>
    <w:rsid w:val="62429085"/>
    <w:rsid w:val="6244D2F8"/>
    <w:rsid w:val="625449F8"/>
    <w:rsid w:val="625772B8"/>
    <w:rsid w:val="62577E05"/>
    <w:rsid w:val="62645972"/>
    <w:rsid w:val="62678F6E"/>
    <w:rsid w:val="627076DF"/>
    <w:rsid w:val="627BBE06"/>
    <w:rsid w:val="6288B2A5"/>
    <w:rsid w:val="628A8D39"/>
    <w:rsid w:val="629DEDB7"/>
    <w:rsid w:val="62A0CB52"/>
    <w:rsid w:val="62A5BBF6"/>
    <w:rsid w:val="62A8CB3A"/>
    <w:rsid w:val="62C130C4"/>
    <w:rsid w:val="62C2390B"/>
    <w:rsid w:val="62D583F6"/>
    <w:rsid w:val="62DFDC39"/>
    <w:rsid w:val="62ED9E23"/>
    <w:rsid w:val="62F0E052"/>
    <w:rsid w:val="62F22485"/>
    <w:rsid w:val="62F297A9"/>
    <w:rsid w:val="62F4FECC"/>
    <w:rsid w:val="62FDB828"/>
    <w:rsid w:val="6318416C"/>
    <w:rsid w:val="6336A1CA"/>
    <w:rsid w:val="633FF87A"/>
    <w:rsid w:val="6343F5D7"/>
    <w:rsid w:val="6355C3CE"/>
    <w:rsid w:val="63574A95"/>
    <w:rsid w:val="635C9BA4"/>
    <w:rsid w:val="635DF651"/>
    <w:rsid w:val="636335A6"/>
    <w:rsid w:val="6374B636"/>
    <w:rsid w:val="63A18DF6"/>
    <w:rsid w:val="63A524D8"/>
    <w:rsid w:val="63A848CD"/>
    <w:rsid w:val="63B1BD5E"/>
    <w:rsid w:val="63B697D7"/>
    <w:rsid w:val="63BF158A"/>
    <w:rsid w:val="63C4D184"/>
    <w:rsid w:val="63CB0C40"/>
    <w:rsid w:val="63D8B00D"/>
    <w:rsid w:val="63DBE2F2"/>
    <w:rsid w:val="63F8F4A1"/>
    <w:rsid w:val="63FEA50A"/>
    <w:rsid w:val="640AAA62"/>
    <w:rsid w:val="6416A2FD"/>
    <w:rsid w:val="6423EFBA"/>
    <w:rsid w:val="64306F5F"/>
    <w:rsid w:val="643241BC"/>
    <w:rsid w:val="644699F8"/>
    <w:rsid w:val="6453C2A2"/>
    <w:rsid w:val="6461064B"/>
    <w:rsid w:val="646833B6"/>
    <w:rsid w:val="647230F9"/>
    <w:rsid w:val="647C3BAC"/>
    <w:rsid w:val="64897DE7"/>
    <w:rsid w:val="648CB0B3"/>
    <w:rsid w:val="64A0B23C"/>
    <w:rsid w:val="64A93945"/>
    <w:rsid w:val="64AEAD37"/>
    <w:rsid w:val="64D5AC01"/>
    <w:rsid w:val="64DCE604"/>
    <w:rsid w:val="64E0D5B8"/>
    <w:rsid w:val="64EFDE92"/>
    <w:rsid w:val="64F31AF6"/>
    <w:rsid w:val="64F8FF7E"/>
    <w:rsid w:val="6502ACB2"/>
    <w:rsid w:val="6509C4B7"/>
    <w:rsid w:val="650A529C"/>
    <w:rsid w:val="650BEAD9"/>
    <w:rsid w:val="6511D620"/>
    <w:rsid w:val="6515825C"/>
    <w:rsid w:val="65317537"/>
    <w:rsid w:val="6531B8FB"/>
    <w:rsid w:val="6534B13E"/>
    <w:rsid w:val="6538427F"/>
    <w:rsid w:val="65411FD0"/>
    <w:rsid w:val="654EFEBB"/>
    <w:rsid w:val="654F6D89"/>
    <w:rsid w:val="655E0470"/>
    <w:rsid w:val="6566BF16"/>
    <w:rsid w:val="659A756B"/>
    <w:rsid w:val="659BD53B"/>
    <w:rsid w:val="65B41D4A"/>
    <w:rsid w:val="65B4FD98"/>
    <w:rsid w:val="65BECD0B"/>
    <w:rsid w:val="65C23C60"/>
    <w:rsid w:val="65D1BD58"/>
    <w:rsid w:val="65D4DCB9"/>
    <w:rsid w:val="65D982A5"/>
    <w:rsid w:val="65E05B13"/>
    <w:rsid w:val="65E29C3D"/>
    <w:rsid w:val="65EAEEFB"/>
    <w:rsid w:val="65ED89A5"/>
    <w:rsid w:val="65F7AC76"/>
    <w:rsid w:val="66024A31"/>
    <w:rsid w:val="66040417"/>
    <w:rsid w:val="6609222E"/>
    <w:rsid w:val="6609877B"/>
    <w:rsid w:val="660CA745"/>
    <w:rsid w:val="6612B9DE"/>
    <w:rsid w:val="66164DC2"/>
    <w:rsid w:val="66226DAC"/>
    <w:rsid w:val="662314CD"/>
    <w:rsid w:val="66240513"/>
    <w:rsid w:val="662B6EF1"/>
    <w:rsid w:val="663F7583"/>
    <w:rsid w:val="6670A265"/>
    <w:rsid w:val="667CA619"/>
    <w:rsid w:val="6684A524"/>
    <w:rsid w:val="669B7B43"/>
    <w:rsid w:val="66A6D57E"/>
    <w:rsid w:val="66AACBCD"/>
    <w:rsid w:val="66AC56F8"/>
    <w:rsid w:val="66AD5919"/>
    <w:rsid w:val="66AD86DE"/>
    <w:rsid w:val="66B3E0CD"/>
    <w:rsid w:val="66B4B4B3"/>
    <w:rsid w:val="66C87306"/>
    <w:rsid w:val="66CD4598"/>
    <w:rsid w:val="66D0A3B4"/>
    <w:rsid w:val="66D7C3CA"/>
    <w:rsid w:val="66D94873"/>
    <w:rsid w:val="66DB138C"/>
    <w:rsid w:val="66DCAC55"/>
    <w:rsid w:val="66DE969A"/>
    <w:rsid w:val="66E0E9DD"/>
    <w:rsid w:val="66E19FC9"/>
    <w:rsid w:val="66E544EE"/>
    <w:rsid w:val="66EE6F31"/>
    <w:rsid w:val="66EEDC19"/>
    <w:rsid w:val="66FC7246"/>
    <w:rsid w:val="671C80D8"/>
    <w:rsid w:val="6737A59C"/>
    <w:rsid w:val="674A8F01"/>
    <w:rsid w:val="67573AFE"/>
    <w:rsid w:val="675A5D6F"/>
    <w:rsid w:val="675D7A72"/>
    <w:rsid w:val="67681021"/>
    <w:rsid w:val="67687B86"/>
    <w:rsid w:val="676C5E72"/>
    <w:rsid w:val="67764583"/>
    <w:rsid w:val="67868DDD"/>
    <w:rsid w:val="67A00B07"/>
    <w:rsid w:val="67B2F51B"/>
    <w:rsid w:val="67C31826"/>
    <w:rsid w:val="67C45175"/>
    <w:rsid w:val="67C49A98"/>
    <w:rsid w:val="67CF257A"/>
    <w:rsid w:val="67D4A0F4"/>
    <w:rsid w:val="67D4C144"/>
    <w:rsid w:val="67D660C8"/>
    <w:rsid w:val="67DFCEE4"/>
    <w:rsid w:val="67E2A4C5"/>
    <w:rsid w:val="6803B7A3"/>
    <w:rsid w:val="6807BA4F"/>
    <w:rsid w:val="6838EC78"/>
    <w:rsid w:val="6839D6FA"/>
    <w:rsid w:val="683DD769"/>
    <w:rsid w:val="6849C410"/>
    <w:rsid w:val="68551E00"/>
    <w:rsid w:val="686E2300"/>
    <w:rsid w:val="6880F335"/>
    <w:rsid w:val="689031D9"/>
    <w:rsid w:val="68922ED0"/>
    <w:rsid w:val="68AA46B4"/>
    <w:rsid w:val="68ADA1C6"/>
    <w:rsid w:val="68B7B543"/>
    <w:rsid w:val="68BAD5DA"/>
    <w:rsid w:val="68CB5D99"/>
    <w:rsid w:val="68D98330"/>
    <w:rsid w:val="68F27DED"/>
    <w:rsid w:val="68F60ADF"/>
    <w:rsid w:val="68FE1B56"/>
    <w:rsid w:val="6903E082"/>
    <w:rsid w:val="690CC0CC"/>
    <w:rsid w:val="690DE6D4"/>
    <w:rsid w:val="6910772F"/>
    <w:rsid w:val="69228FBD"/>
    <w:rsid w:val="692A95F9"/>
    <w:rsid w:val="692AE5F1"/>
    <w:rsid w:val="6937B074"/>
    <w:rsid w:val="6941648A"/>
    <w:rsid w:val="694229C4"/>
    <w:rsid w:val="6945139F"/>
    <w:rsid w:val="6946DA5E"/>
    <w:rsid w:val="694C9843"/>
    <w:rsid w:val="694FACCF"/>
    <w:rsid w:val="694FE414"/>
    <w:rsid w:val="6964E4E8"/>
    <w:rsid w:val="6965C0A0"/>
    <w:rsid w:val="69698CC5"/>
    <w:rsid w:val="696EBDE6"/>
    <w:rsid w:val="6978D00E"/>
    <w:rsid w:val="698A12C8"/>
    <w:rsid w:val="698A9925"/>
    <w:rsid w:val="699A84F3"/>
    <w:rsid w:val="69A5E34E"/>
    <w:rsid w:val="69B7D173"/>
    <w:rsid w:val="69D4729A"/>
    <w:rsid w:val="69DEA930"/>
    <w:rsid w:val="69E1866E"/>
    <w:rsid w:val="69E3F7BA"/>
    <w:rsid w:val="69E8F702"/>
    <w:rsid w:val="69F6393F"/>
    <w:rsid w:val="69F93428"/>
    <w:rsid w:val="6A00F6D4"/>
    <w:rsid w:val="6A04E65A"/>
    <w:rsid w:val="6A170D49"/>
    <w:rsid w:val="6A41438E"/>
    <w:rsid w:val="6A417B15"/>
    <w:rsid w:val="6A463194"/>
    <w:rsid w:val="6A5254F4"/>
    <w:rsid w:val="6A591818"/>
    <w:rsid w:val="6A699F40"/>
    <w:rsid w:val="6A6BDF82"/>
    <w:rsid w:val="6A749542"/>
    <w:rsid w:val="6A7BCB2C"/>
    <w:rsid w:val="6A9E85BC"/>
    <w:rsid w:val="6AA1959A"/>
    <w:rsid w:val="6AC257A0"/>
    <w:rsid w:val="6AC4E37E"/>
    <w:rsid w:val="6AC9CE42"/>
    <w:rsid w:val="6ACE1F61"/>
    <w:rsid w:val="6AF6BFC4"/>
    <w:rsid w:val="6B0B12F2"/>
    <w:rsid w:val="6B0BCDFB"/>
    <w:rsid w:val="6B0C838A"/>
    <w:rsid w:val="6B154A1F"/>
    <w:rsid w:val="6B21D5A0"/>
    <w:rsid w:val="6B23DAF8"/>
    <w:rsid w:val="6B2C8E45"/>
    <w:rsid w:val="6B39B569"/>
    <w:rsid w:val="6B39F4EA"/>
    <w:rsid w:val="6B492358"/>
    <w:rsid w:val="6B55D040"/>
    <w:rsid w:val="6B6FFA93"/>
    <w:rsid w:val="6B783BD5"/>
    <w:rsid w:val="6B7E127D"/>
    <w:rsid w:val="6B7E3CF0"/>
    <w:rsid w:val="6B902FAB"/>
    <w:rsid w:val="6BA87F50"/>
    <w:rsid w:val="6BADB0A6"/>
    <w:rsid w:val="6BB18BF5"/>
    <w:rsid w:val="6BBD8F43"/>
    <w:rsid w:val="6BBEAF0D"/>
    <w:rsid w:val="6BC08D4B"/>
    <w:rsid w:val="6BE39490"/>
    <w:rsid w:val="6BED666E"/>
    <w:rsid w:val="6BF85A29"/>
    <w:rsid w:val="6C05CE86"/>
    <w:rsid w:val="6C08BD71"/>
    <w:rsid w:val="6C0B16BF"/>
    <w:rsid w:val="6C13706C"/>
    <w:rsid w:val="6C1A53EC"/>
    <w:rsid w:val="6C26A738"/>
    <w:rsid w:val="6C3FBDD6"/>
    <w:rsid w:val="6C49B6A6"/>
    <w:rsid w:val="6C4CB017"/>
    <w:rsid w:val="6C59FF00"/>
    <w:rsid w:val="6C659EA3"/>
    <w:rsid w:val="6C6E6137"/>
    <w:rsid w:val="6C70CD43"/>
    <w:rsid w:val="6C7CDA81"/>
    <w:rsid w:val="6C822BD3"/>
    <w:rsid w:val="6C874D91"/>
    <w:rsid w:val="6CA65EA8"/>
    <w:rsid w:val="6CBCD58A"/>
    <w:rsid w:val="6CCCCCE1"/>
    <w:rsid w:val="6CD286C7"/>
    <w:rsid w:val="6CD8A59E"/>
    <w:rsid w:val="6CDA5D4F"/>
    <w:rsid w:val="6CDED58A"/>
    <w:rsid w:val="6CE82872"/>
    <w:rsid w:val="6CE918D3"/>
    <w:rsid w:val="6CF863BB"/>
    <w:rsid w:val="6CFE686E"/>
    <w:rsid w:val="6D0CABA6"/>
    <w:rsid w:val="6D0F3649"/>
    <w:rsid w:val="6D0FD6DD"/>
    <w:rsid w:val="6D177DEF"/>
    <w:rsid w:val="6D210536"/>
    <w:rsid w:val="6D29193F"/>
    <w:rsid w:val="6D38DE2F"/>
    <w:rsid w:val="6D4031CB"/>
    <w:rsid w:val="6D429042"/>
    <w:rsid w:val="6D4BDB52"/>
    <w:rsid w:val="6D5A7F6E"/>
    <w:rsid w:val="6D620E9A"/>
    <w:rsid w:val="6D6711A8"/>
    <w:rsid w:val="6D67AEA3"/>
    <w:rsid w:val="6D6D92BB"/>
    <w:rsid w:val="6D726177"/>
    <w:rsid w:val="6D75807F"/>
    <w:rsid w:val="6D86FD5E"/>
    <w:rsid w:val="6D8F09F7"/>
    <w:rsid w:val="6DB32986"/>
    <w:rsid w:val="6DB72586"/>
    <w:rsid w:val="6DB88CAC"/>
    <w:rsid w:val="6DC69EBC"/>
    <w:rsid w:val="6DCCB01F"/>
    <w:rsid w:val="6DE37E52"/>
    <w:rsid w:val="6DF2F402"/>
    <w:rsid w:val="6DF873D5"/>
    <w:rsid w:val="6DFF0EBF"/>
    <w:rsid w:val="6E0749EB"/>
    <w:rsid w:val="6E154186"/>
    <w:rsid w:val="6E1C42F0"/>
    <w:rsid w:val="6E27CC73"/>
    <w:rsid w:val="6E2F9AF3"/>
    <w:rsid w:val="6E32E7C7"/>
    <w:rsid w:val="6E348A02"/>
    <w:rsid w:val="6E351505"/>
    <w:rsid w:val="6E3B0212"/>
    <w:rsid w:val="6E3FDEFD"/>
    <w:rsid w:val="6E54ABCD"/>
    <w:rsid w:val="6E622E8C"/>
    <w:rsid w:val="6E6D55B5"/>
    <w:rsid w:val="6E736A8F"/>
    <w:rsid w:val="6E7A3BDF"/>
    <w:rsid w:val="6E7DA9E4"/>
    <w:rsid w:val="6E974D4A"/>
    <w:rsid w:val="6E97E111"/>
    <w:rsid w:val="6EAF9373"/>
    <w:rsid w:val="6EC343FB"/>
    <w:rsid w:val="6ECAC7EC"/>
    <w:rsid w:val="6ECC0FFF"/>
    <w:rsid w:val="6EDA55A6"/>
    <w:rsid w:val="6EE1C3C4"/>
    <w:rsid w:val="6EE9E721"/>
    <w:rsid w:val="6EF1B29C"/>
    <w:rsid w:val="6EF82D9B"/>
    <w:rsid w:val="6F070D73"/>
    <w:rsid w:val="6F0FA9AB"/>
    <w:rsid w:val="6F181C86"/>
    <w:rsid w:val="6F2694A7"/>
    <w:rsid w:val="6F289C9C"/>
    <w:rsid w:val="6F2EE868"/>
    <w:rsid w:val="6F44845A"/>
    <w:rsid w:val="6F47DED2"/>
    <w:rsid w:val="6F4DCD3D"/>
    <w:rsid w:val="6F4DD82B"/>
    <w:rsid w:val="6F52273A"/>
    <w:rsid w:val="6F58B325"/>
    <w:rsid w:val="6F683D43"/>
    <w:rsid w:val="6F6DD521"/>
    <w:rsid w:val="6F87BD9A"/>
    <w:rsid w:val="6F8BB08D"/>
    <w:rsid w:val="6FA39A4A"/>
    <w:rsid w:val="6FB891F9"/>
    <w:rsid w:val="6FC0EEEB"/>
    <w:rsid w:val="6FCB6B54"/>
    <w:rsid w:val="6FDA46DE"/>
    <w:rsid w:val="6FDCB1FE"/>
    <w:rsid w:val="6FDCE890"/>
    <w:rsid w:val="6FDF814C"/>
    <w:rsid w:val="6FE6AA78"/>
    <w:rsid w:val="6FE8CC21"/>
    <w:rsid w:val="6FEAB706"/>
    <w:rsid w:val="6FEAC26C"/>
    <w:rsid w:val="6FF6D271"/>
    <w:rsid w:val="702074BB"/>
    <w:rsid w:val="703885B6"/>
    <w:rsid w:val="704466DF"/>
    <w:rsid w:val="704F0123"/>
    <w:rsid w:val="705585AF"/>
    <w:rsid w:val="70575CA8"/>
    <w:rsid w:val="705FF79F"/>
    <w:rsid w:val="7060BA01"/>
    <w:rsid w:val="70657DB3"/>
    <w:rsid w:val="706E5B27"/>
    <w:rsid w:val="707CF9CB"/>
    <w:rsid w:val="7081AEE4"/>
    <w:rsid w:val="708D08D7"/>
    <w:rsid w:val="708E3D3F"/>
    <w:rsid w:val="709EDFDF"/>
    <w:rsid w:val="70B071AB"/>
    <w:rsid w:val="70B42FE0"/>
    <w:rsid w:val="70B8A911"/>
    <w:rsid w:val="70D1664A"/>
    <w:rsid w:val="70EB0CB0"/>
    <w:rsid w:val="70EDCE1A"/>
    <w:rsid w:val="70F7B03F"/>
    <w:rsid w:val="70F7BE49"/>
    <w:rsid w:val="71125826"/>
    <w:rsid w:val="7118ED11"/>
    <w:rsid w:val="711E5178"/>
    <w:rsid w:val="71253629"/>
    <w:rsid w:val="71264F87"/>
    <w:rsid w:val="713CF259"/>
    <w:rsid w:val="713F6AAB"/>
    <w:rsid w:val="71532E22"/>
    <w:rsid w:val="71550630"/>
    <w:rsid w:val="7157AA28"/>
    <w:rsid w:val="71675861"/>
    <w:rsid w:val="718E6100"/>
    <w:rsid w:val="71957438"/>
    <w:rsid w:val="719577BB"/>
    <w:rsid w:val="71BED678"/>
    <w:rsid w:val="71C3FCED"/>
    <w:rsid w:val="71C94948"/>
    <w:rsid w:val="71CBAEBD"/>
    <w:rsid w:val="71E4FFC7"/>
    <w:rsid w:val="71ED7094"/>
    <w:rsid w:val="71F15610"/>
    <w:rsid w:val="71F4759E"/>
    <w:rsid w:val="71F75688"/>
    <w:rsid w:val="71FD56FF"/>
    <w:rsid w:val="71FE2805"/>
    <w:rsid w:val="720EDE28"/>
    <w:rsid w:val="721EE773"/>
    <w:rsid w:val="722A9A63"/>
    <w:rsid w:val="722F728F"/>
    <w:rsid w:val="7232D19E"/>
    <w:rsid w:val="72414AFD"/>
    <w:rsid w:val="7242DE24"/>
    <w:rsid w:val="72449A4B"/>
    <w:rsid w:val="7245D29A"/>
    <w:rsid w:val="726442BB"/>
    <w:rsid w:val="7264DD5A"/>
    <w:rsid w:val="7266892A"/>
    <w:rsid w:val="726C4839"/>
    <w:rsid w:val="7281FCDA"/>
    <w:rsid w:val="728325C5"/>
    <w:rsid w:val="728FCB64"/>
    <w:rsid w:val="7291944E"/>
    <w:rsid w:val="72A15E27"/>
    <w:rsid w:val="72A99286"/>
    <w:rsid w:val="72B86E25"/>
    <w:rsid w:val="72BDB391"/>
    <w:rsid w:val="72C789D0"/>
    <w:rsid w:val="72DB3B0C"/>
    <w:rsid w:val="72DE5480"/>
    <w:rsid w:val="72E1925E"/>
    <w:rsid w:val="72E2C53B"/>
    <w:rsid w:val="72E61D8C"/>
    <w:rsid w:val="72E8339E"/>
    <w:rsid w:val="72F70278"/>
    <w:rsid w:val="72FB60F5"/>
    <w:rsid w:val="72FD0C2F"/>
    <w:rsid w:val="73036978"/>
    <w:rsid w:val="730FA182"/>
    <w:rsid w:val="73148952"/>
    <w:rsid w:val="732BC59E"/>
    <w:rsid w:val="73343800"/>
    <w:rsid w:val="733B1F38"/>
    <w:rsid w:val="734194D2"/>
    <w:rsid w:val="73435740"/>
    <w:rsid w:val="734EB9B5"/>
    <w:rsid w:val="73636D4A"/>
    <w:rsid w:val="7367A7CB"/>
    <w:rsid w:val="736ACD6C"/>
    <w:rsid w:val="7377D808"/>
    <w:rsid w:val="737B2FC8"/>
    <w:rsid w:val="737CD3B4"/>
    <w:rsid w:val="73996978"/>
    <w:rsid w:val="739989C8"/>
    <w:rsid w:val="73A3F145"/>
    <w:rsid w:val="73B5F248"/>
    <w:rsid w:val="73B792AB"/>
    <w:rsid w:val="73C1925B"/>
    <w:rsid w:val="73C6907B"/>
    <w:rsid w:val="73C833D6"/>
    <w:rsid w:val="73D43F4B"/>
    <w:rsid w:val="73D89CCB"/>
    <w:rsid w:val="73E06AAC"/>
    <w:rsid w:val="73E1702A"/>
    <w:rsid w:val="73E2A451"/>
    <w:rsid w:val="73E3B926"/>
    <w:rsid w:val="73EEE183"/>
    <w:rsid w:val="73FB8A74"/>
    <w:rsid w:val="73FC9A81"/>
    <w:rsid w:val="74054EE3"/>
    <w:rsid w:val="7408E4E2"/>
    <w:rsid w:val="741300DC"/>
    <w:rsid w:val="742B4D3F"/>
    <w:rsid w:val="745B2EBD"/>
    <w:rsid w:val="7466B00F"/>
    <w:rsid w:val="7477BFF8"/>
    <w:rsid w:val="7478D649"/>
    <w:rsid w:val="748BFEF5"/>
    <w:rsid w:val="749C809B"/>
    <w:rsid w:val="74AB74B3"/>
    <w:rsid w:val="74B08743"/>
    <w:rsid w:val="74B1842A"/>
    <w:rsid w:val="74C8C4F0"/>
    <w:rsid w:val="74D4A4F6"/>
    <w:rsid w:val="74DA0A54"/>
    <w:rsid w:val="74DC204E"/>
    <w:rsid w:val="74E4854D"/>
    <w:rsid w:val="74E4A5E5"/>
    <w:rsid w:val="750661B1"/>
    <w:rsid w:val="7507BD3F"/>
    <w:rsid w:val="7510E9DB"/>
    <w:rsid w:val="7517D802"/>
    <w:rsid w:val="75234216"/>
    <w:rsid w:val="7525F827"/>
    <w:rsid w:val="752C948A"/>
    <w:rsid w:val="75304A97"/>
    <w:rsid w:val="753A1CD0"/>
    <w:rsid w:val="753B3791"/>
    <w:rsid w:val="753F715C"/>
    <w:rsid w:val="753FD3B4"/>
    <w:rsid w:val="75485A28"/>
    <w:rsid w:val="755809AD"/>
    <w:rsid w:val="75600E30"/>
    <w:rsid w:val="756035D7"/>
    <w:rsid w:val="7570A50D"/>
    <w:rsid w:val="757EB335"/>
    <w:rsid w:val="757F3065"/>
    <w:rsid w:val="75999303"/>
    <w:rsid w:val="75B2D652"/>
    <w:rsid w:val="75B92951"/>
    <w:rsid w:val="75C202A7"/>
    <w:rsid w:val="75C7E8E5"/>
    <w:rsid w:val="75C93AFA"/>
    <w:rsid w:val="75E19EDF"/>
    <w:rsid w:val="75E1FB3B"/>
    <w:rsid w:val="75E3ADB7"/>
    <w:rsid w:val="75EEC82F"/>
    <w:rsid w:val="75F27279"/>
    <w:rsid w:val="75FE872C"/>
    <w:rsid w:val="7604CD3B"/>
    <w:rsid w:val="76139059"/>
    <w:rsid w:val="76394A7B"/>
    <w:rsid w:val="763AACD8"/>
    <w:rsid w:val="763AFB37"/>
    <w:rsid w:val="76518849"/>
    <w:rsid w:val="765741C0"/>
    <w:rsid w:val="7663F00A"/>
    <w:rsid w:val="7668A753"/>
    <w:rsid w:val="768EDFA6"/>
    <w:rsid w:val="76932BEC"/>
    <w:rsid w:val="7693A895"/>
    <w:rsid w:val="7695AA8C"/>
    <w:rsid w:val="76A31E6A"/>
    <w:rsid w:val="76B3A863"/>
    <w:rsid w:val="76B6D328"/>
    <w:rsid w:val="76B94B0D"/>
    <w:rsid w:val="76CF8C31"/>
    <w:rsid w:val="76D00976"/>
    <w:rsid w:val="76D7F66B"/>
    <w:rsid w:val="76DBA415"/>
    <w:rsid w:val="76E32099"/>
    <w:rsid w:val="76E808AE"/>
    <w:rsid w:val="76ED930A"/>
    <w:rsid w:val="76F911D5"/>
    <w:rsid w:val="76F9E08E"/>
    <w:rsid w:val="76FE313D"/>
    <w:rsid w:val="770CC901"/>
    <w:rsid w:val="77135E5C"/>
    <w:rsid w:val="7719A662"/>
    <w:rsid w:val="771A8396"/>
    <w:rsid w:val="7727EF0E"/>
    <w:rsid w:val="7732443B"/>
    <w:rsid w:val="7733960E"/>
    <w:rsid w:val="773B3B0E"/>
    <w:rsid w:val="774AB6D4"/>
    <w:rsid w:val="7751C614"/>
    <w:rsid w:val="775A0BCC"/>
    <w:rsid w:val="775FB165"/>
    <w:rsid w:val="7767C34A"/>
    <w:rsid w:val="77713E9D"/>
    <w:rsid w:val="7776FB65"/>
    <w:rsid w:val="7779A220"/>
    <w:rsid w:val="777E160C"/>
    <w:rsid w:val="779A083A"/>
    <w:rsid w:val="77A414D6"/>
    <w:rsid w:val="77A7D79B"/>
    <w:rsid w:val="77B7E49F"/>
    <w:rsid w:val="77BE2563"/>
    <w:rsid w:val="77BEC6F1"/>
    <w:rsid w:val="77C6E104"/>
    <w:rsid w:val="77CED932"/>
    <w:rsid w:val="77D6157D"/>
    <w:rsid w:val="77E2E1C7"/>
    <w:rsid w:val="77E72211"/>
    <w:rsid w:val="77EE56A3"/>
    <w:rsid w:val="77F4F395"/>
    <w:rsid w:val="780536DF"/>
    <w:rsid w:val="780DD768"/>
    <w:rsid w:val="780F440B"/>
    <w:rsid w:val="781571E7"/>
    <w:rsid w:val="7819F805"/>
    <w:rsid w:val="781E553B"/>
    <w:rsid w:val="783A5951"/>
    <w:rsid w:val="783CE8BA"/>
    <w:rsid w:val="78432953"/>
    <w:rsid w:val="7843979B"/>
    <w:rsid w:val="785D197A"/>
    <w:rsid w:val="785DFF15"/>
    <w:rsid w:val="78609794"/>
    <w:rsid w:val="78672715"/>
    <w:rsid w:val="7870B7EC"/>
    <w:rsid w:val="78811BD2"/>
    <w:rsid w:val="78B2DCCE"/>
    <w:rsid w:val="78B982F2"/>
    <w:rsid w:val="78C6D403"/>
    <w:rsid w:val="78C72C02"/>
    <w:rsid w:val="78ECBFCF"/>
    <w:rsid w:val="78F8EC25"/>
    <w:rsid w:val="790C8024"/>
    <w:rsid w:val="79143F20"/>
    <w:rsid w:val="791C8DAA"/>
    <w:rsid w:val="7925C6B2"/>
    <w:rsid w:val="79302734"/>
    <w:rsid w:val="7931099A"/>
    <w:rsid w:val="793344A4"/>
    <w:rsid w:val="79433BB7"/>
    <w:rsid w:val="7944433A"/>
    <w:rsid w:val="7949FC92"/>
    <w:rsid w:val="7958B690"/>
    <w:rsid w:val="795B2CBB"/>
    <w:rsid w:val="795DB97B"/>
    <w:rsid w:val="7964DC41"/>
    <w:rsid w:val="7970F1F1"/>
    <w:rsid w:val="79750F9D"/>
    <w:rsid w:val="797AE50D"/>
    <w:rsid w:val="798E2C08"/>
    <w:rsid w:val="7993DDCB"/>
    <w:rsid w:val="799E3E4B"/>
    <w:rsid w:val="79BA259C"/>
    <w:rsid w:val="79BC62F0"/>
    <w:rsid w:val="79BF5E85"/>
    <w:rsid w:val="79C75701"/>
    <w:rsid w:val="79C9A2FF"/>
    <w:rsid w:val="79CD3DAC"/>
    <w:rsid w:val="79D95366"/>
    <w:rsid w:val="79DABF2C"/>
    <w:rsid w:val="79EE73EA"/>
    <w:rsid w:val="79F68E73"/>
    <w:rsid w:val="7A09718E"/>
    <w:rsid w:val="7A12DA65"/>
    <w:rsid w:val="7A12EEA3"/>
    <w:rsid w:val="7A1A3D26"/>
    <w:rsid w:val="7A1F3F7F"/>
    <w:rsid w:val="7A210248"/>
    <w:rsid w:val="7A22D4A9"/>
    <w:rsid w:val="7A264D9A"/>
    <w:rsid w:val="7A2FD7BD"/>
    <w:rsid w:val="7A3008BA"/>
    <w:rsid w:val="7A364420"/>
    <w:rsid w:val="7A39B149"/>
    <w:rsid w:val="7A47B276"/>
    <w:rsid w:val="7A5287AD"/>
    <w:rsid w:val="7A5400D6"/>
    <w:rsid w:val="7A61E193"/>
    <w:rsid w:val="7A680F81"/>
    <w:rsid w:val="7A733E91"/>
    <w:rsid w:val="7A773F08"/>
    <w:rsid w:val="7A7FF9B6"/>
    <w:rsid w:val="7A83AF84"/>
    <w:rsid w:val="7A936C6A"/>
    <w:rsid w:val="7AA85AA8"/>
    <w:rsid w:val="7ACBF795"/>
    <w:rsid w:val="7AD07951"/>
    <w:rsid w:val="7AF5AC3C"/>
    <w:rsid w:val="7AFE8C6E"/>
    <w:rsid w:val="7B137349"/>
    <w:rsid w:val="7B24D78C"/>
    <w:rsid w:val="7B46B2D6"/>
    <w:rsid w:val="7B4AF9C7"/>
    <w:rsid w:val="7B504425"/>
    <w:rsid w:val="7B64CCEC"/>
    <w:rsid w:val="7B669D0F"/>
    <w:rsid w:val="7B6CA206"/>
    <w:rsid w:val="7B6CF815"/>
    <w:rsid w:val="7B72B9B0"/>
    <w:rsid w:val="7B87BD12"/>
    <w:rsid w:val="7B89481F"/>
    <w:rsid w:val="7B89D87A"/>
    <w:rsid w:val="7B99D457"/>
    <w:rsid w:val="7BAB7C57"/>
    <w:rsid w:val="7BAE96CF"/>
    <w:rsid w:val="7BC87945"/>
    <w:rsid w:val="7BCD51B1"/>
    <w:rsid w:val="7BDC3B90"/>
    <w:rsid w:val="7BE5A89A"/>
    <w:rsid w:val="7BE8E0CC"/>
    <w:rsid w:val="7BEDE763"/>
    <w:rsid w:val="7BF625AE"/>
    <w:rsid w:val="7C0B56E1"/>
    <w:rsid w:val="7C18172D"/>
    <w:rsid w:val="7C2C8304"/>
    <w:rsid w:val="7C3ACD9B"/>
    <w:rsid w:val="7C460EA6"/>
    <w:rsid w:val="7C4A441B"/>
    <w:rsid w:val="7C4B6D7A"/>
    <w:rsid w:val="7C4D1845"/>
    <w:rsid w:val="7C541AE9"/>
    <w:rsid w:val="7C91751B"/>
    <w:rsid w:val="7C9927C0"/>
    <w:rsid w:val="7C9D7F39"/>
    <w:rsid w:val="7C9E5BA0"/>
    <w:rsid w:val="7CA2433B"/>
    <w:rsid w:val="7CA2FA27"/>
    <w:rsid w:val="7CA634FE"/>
    <w:rsid w:val="7CA83D7F"/>
    <w:rsid w:val="7CB9F752"/>
    <w:rsid w:val="7CC2CB92"/>
    <w:rsid w:val="7CC75735"/>
    <w:rsid w:val="7CCA86BE"/>
    <w:rsid w:val="7CCF2BD0"/>
    <w:rsid w:val="7CD3C30D"/>
    <w:rsid w:val="7CF5205D"/>
    <w:rsid w:val="7D002504"/>
    <w:rsid w:val="7D008527"/>
    <w:rsid w:val="7D3F9EBD"/>
    <w:rsid w:val="7D421E89"/>
    <w:rsid w:val="7D42869F"/>
    <w:rsid w:val="7D43AC31"/>
    <w:rsid w:val="7D4AEEDF"/>
    <w:rsid w:val="7D5C0662"/>
    <w:rsid w:val="7D692212"/>
    <w:rsid w:val="7D6D5E86"/>
    <w:rsid w:val="7D761E0C"/>
    <w:rsid w:val="7D822D2E"/>
    <w:rsid w:val="7D8F5BC1"/>
    <w:rsid w:val="7D989EEA"/>
    <w:rsid w:val="7D9B450E"/>
    <w:rsid w:val="7DA01BB7"/>
    <w:rsid w:val="7DA39ABD"/>
    <w:rsid w:val="7DA89776"/>
    <w:rsid w:val="7DB02245"/>
    <w:rsid w:val="7DBC13F6"/>
    <w:rsid w:val="7DCBA05D"/>
    <w:rsid w:val="7DCD148C"/>
    <w:rsid w:val="7DD7CEA8"/>
    <w:rsid w:val="7DEACD30"/>
    <w:rsid w:val="7DEBD96C"/>
    <w:rsid w:val="7DF86A2C"/>
    <w:rsid w:val="7E0171E6"/>
    <w:rsid w:val="7E039857"/>
    <w:rsid w:val="7E13E0B1"/>
    <w:rsid w:val="7E1494EB"/>
    <w:rsid w:val="7E19B8DE"/>
    <w:rsid w:val="7E1C24F6"/>
    <w:rsid w:val="7E1C9785"/>
    <w:rsid w:val="7E24B37C"/>
    <w:rsid w:val="7E30F9FD"/>
    <w:rsid w:val="7E35AD4F"/>
    <w:rsid w:val="7E374459"/>
    <w:rsid w:val="7E4F558D"/>
    <w:rsid w:val="7E622DA9"/>
    <w:rsid w:val="7E652E85"/>
    <w:rsid w:val="7E75EB6D"/>
    <w:rsid w:val="7E830294"/>
    <w:rsid w:val="7E8B76B7"/>
    <w:rsid w:val="7E929F69"/>
    <w:rsid w:val="7E961C2E"/>
    <w:rsid w:val="7EA2CDF4"/>
    <w:rsid w:val="7EC004A0"/>
    <w:rsid w:val="7EC49E78"/>
    <w:rsid w:val="7EF78856"/>
    <w:rsid w:val="7F1C7B08"/>
    <w:rsid w:val="7F245159"/>
    <w:rsid w:val="7F286FD3"/>
    <w:rsid w:val="7F2955EE"/>
    <w:rsid w:val="7F2B9D56"/>
    <w:rsid w:val="7F2EF0BD"/>
    <w:rsid w:val="7F34203B"/>
    <w:rsid w:val="7F405951"/>
    <w:rsid w:val="7F4DDB51"/>
    <w:rsid w:val="7F535633"/>
    <w:rsid w:val="7F55AE41"/>
    <w:rsid w:val="7F5C3131"/>
    <w:rsid w:val="7F60C8D1"/>
    <w:rsid w:val="7F6A5847"/>
    <w:rsid w:val="7F8ABB9C"/>
    <w:rsid w:val="7F9ABBB2"/>
    <w:rsid w:val="7F9F68B8"/>
    <w:rsid w:val="7FA051DC"/>
    <w:rsid w:val="7FA4C82E"/>
    <w:rsid w:val="7FAFE291"/>
    <w:rsid w:val="7FB005DF"/>
    <w:rsid w:val="7FCAA014"/>
    <w:rsid w:val="7FCC51E4"/>
    <w:rsid w:val="7FCD58C4"/>
    <w:rsid w:val="7FD0391D"/>
    <w:rsid w:val="7FD59E38"/>
    <w:rsid w:val="7FDE6069"/>
    <w:rsid w:val="7FE3962A"/>
    <w:rsid w:val="7FECA45A"/>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E111"/>
  <w15:chartTrackingRefBased/>
  <w15:docId w15:val="{D3103B5C-2BBA-4D2A-A89A-E66034E4E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tulo1">
    <w:name w:val="heading 1"/>
    <w:basedOn w:val="Normal"/>
    <w:next w:val="Normal"/>
    <w:link w:val="Ttulo1C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Fuentedeprrafopredeter" w:default="1">
    <w:name w:val="Default Paragraph Font"/>
    <w:aliases w:val="Default Paragraph Font"/>
    <w:uiPriority w:val="1"/>
    <w:semiHidden/>
    <w:unhideWhenUsed/>
  </w:style>
  <w:style w:type="table" w:styleId="Tablanormal" w:default="1">
    <w:name w:val="Normal Table"/>
    <w:aliases w:val="Table Normal"/>
    <w:uiPriority w:val="99"/>
    <w:semiHidden/>
    <w:unhideWhenUsed/>
    <w:tblPr>
      <w:tblInd w:w="0" w:type="dxa"/>
      <w:tblCellMar>
        <w:top w:w="0" w:type="dxa"/>
        <w:left w:w="108" w:type="dxa"/>
        <w:bottom w:w="0" w:type="dxa"/>
        <w:right w:w="108" w:type="dxa"/>
      </w:tblCellMar>
    </w:tblPr>
  </w:style>
  <w:style w:type="numbering" w:styleId="Sinlista" w:default="1">
    <w:name w:val="No List"/>
    <w:aliases w:val="No List"/>
    <w:uiPriority w:val="99"/>
    <w:semiHidden/>
    <w:unhideWhenUsed/>
  </w:style>
  <w:style w:type="table" w:styleId="Tablaconcuadrcula">
    <w:name w:val="Table Grid"/>
    <w:basedOn w:val="Tabla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EncabezadoCar" w:customStyle="1">
    <w:name w:val="Encabezado Car"/>
    <w:basedOn w:val="Fuentedeprrafopredeter"/>
    <w:link w:val="Encabezado"/>
    <w:uiPriority w:val="99"/>
  </w:style>
  <w:style w:type="paragraph" w:styleId="Encabezado">
    <w:name w:val="header"/>
    <w:basedOn w:val="Normal"/>
    <w:link w:val="EncabezadoCar"/>
    <w:uiPriority w:val="99"/>
    <w:unhideWhenUsed/>
    <w:pPr>
      <w:tabs>
        <w:tab w:val="center" w:pos="4680"/>
        <w:tab w:val="right" w:pos="9360"/>
      </w:tabs>
      <w:spacing w:after="0" w:line="240" w:lineRule="auto"/>
    </w:pPr>
  </w:style>
  <w:style w:type="character" w:styleId="PiedepginaCar" w:customStyle="1">
    <w:name w:val="Pie de página Car"/>
    <w:basedOn w:val="Fuentedeprrafopredeter"/>
    <w:link w:val="Piedepgina"/>
    <w:uiPriority w:val="99"/>
  </w:style>
  <w:style w:type="paragraph" w:styleId="Piedepgina">
    <w:name w:val="footer"/>
    <w:basedOn w:val="Normal"/>
    <w:link w:val="PiedepginaCar"/>
    <w:uiPriority w:val="99"/>
    <w:unhideWhenUsed/>
    <w:pPr>
      <w:tabs>
        <w:tab w:val="center" w:pos="4680"/>
        <w:tab w:val="right" w:pos="9360"/>
      </w:tabs>
      <w:spacing w:after="0" w:line="240" w:lineRule="auto"/>
    </w:pPr>
  </w:style>
  <w:style w:type="character" w:styleId="Hipervnculo">
    <w:name w:val="Hyperlink"/>
    <w:basedOn w:val="Fuentedeprrafopredeter"/>
    <w:uiPriority w:val="99"/>
    <w:unhideWhenUsed/>
    <w:rPr>
      <w:color w:val="0563C1" w:themeColor="hyperlink"/>
      <w:u w:val="single"/>
    </w:rPr>
  </w:style>
  <w:style w:type="paragraph" w:styleId="TDC1">
    <w:name w:val="toc 1"/>
    <w:basedOn w:val="Normal"/>
    <w:next w:val="Normal"/>
    <w:autoRedefine/>
    <w:uiPriority w:val="39"/>
    <w:unhideWhenUsed/>
    <w:pPr>
      <w:spacing w:after="100"/>
    </w:pPr>
  </w:style>
  <w:style w:type="character" w:styleId="Ttulo1Car" w:customStyle="1">
    <w:name w:val="Título 1 Car"/>
    <w:basedOn w:val="Fuentedeprrafopredeter"/>
    <w:link w:val="Ttulo1"/>
    <w:uiPriority w:val="9"/>
    <w:rPr>
      <w:rFonts w:asciiTheme="majorHAnsi" w:hAnsiTheme="majorHAnsi" w:eastAsiaTheme="majorEastAsia" w:cstheme="majorBidi"/>
      <w:color w:val="2F5496" w:themeColor="accent1" w:themeShade="BF"/>
      <w:sz w:val="32"/>
      <w:szCs w:val="32"/>
    </w:rPr>
  </w:style>
  <w:style w:type="paragraph" w:styleId="Prrafodelista">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Fuentedeprrafopredeter"/>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bfde47c34b0847cf" /><Relationship Type="http://schemas.openxmlformats.org/officeDocument/2006/relationships/hyperlink" Target="https://www.absolutereports.com/TOC/21763904" TargetMode="External" Id="R95cb32946ea54089" /><Relationship Type="http://schemas.openxmlformats.org/officeDocument/2006/relationships/hyperlink" Target="https://www.mckinsey.com/industries/paper-forest-products-and-packaging/our-insights/pulp-paper-and-packaging-in-the-next-decade-transformational-change" TargetMode="External" Id="R29e32a3d557b4a12" /><Relationship Type="http://schemas.openxmlformats.org/officeDocument/2006/relationships/hyperlink" Target="https://doi.org/10.1002/csr.246" TargetMode="External" Id="R8263ee41d80b423a" /><Relationship Type="http://schemas.openxmlformats.org/officeDocument/2006/relationships/hyperlink" Target="https://doi.org/10.1111/iere.12541" TargetMode="External" Id="R99783fffe70c49b0" /><Relationship Type="http://schemas.openxmlformats.org/officeDocument/2006/relationships/hyperlink" Target="https://www.bwpapersystems.com/products/folio-size-sheeters-and-packaging" TargetMode="External" Id="R1570ffa8f7f346c8" /><Relationship Type="http://schemas.openxmlformats.org/officeDocument/2006/relationships/hyperlink" Target="https://www.cepi.org/wp-content/uploads/2022/07/Key-Statistics-2021-Final.pdf" TargetMode="External" Id="R2a913598d0ed4263" /><Relationship Type="http://schemas.openxmlformats.org/officeDocument/2006/relationships/hyperlink" Target="http://www.duttelectronics.com/en/site/quienes-somos" TargetMode="External" Id="R428b4b9389af4000" /><Relationship Type="http://schemas.openxmlformats.org/officeDocument/2006/relationships/hyperlink" Target="https://www.mckinsey.com/industries/paper-forest-products-and-packaging/our-insights/perspectives-on-paper-and-forest-products-in-2022-how-can-ceos-navigate-todays-era-of-transformational-change" TargetMode="External" Id="Rb2c09ec78133480f" /><Relationship Type="http://schemas.openxmlformats.org/officeDocument/2006/relationships/hyperlink" Target="https://www.fortunebusinessinsights.com/pulp-and-paper-market-103447" TargetMode="External" Id="Rdb8f442d422e4fd6" /><Relationship Type="http://schemas.openxmlformats.org/officeDocument/2006/relationships/hyperlink" Target="https://doi.org/10.1108/00483480710726163" TargetMode="External" Id="R557c0bb267cf4486" /><Relationship Type="http://schemas.openxmlformats.org/officeDocument/2006/relationships/hyperlink" Target="https://doi.org/10.1108/17554251011064837" TargetMode="External" Id="Rf7e08638776542e9" /><Relationship Type="http://schemas.openxmlformats.org/officeDocument/2006/relationships/hyperlink" Target="https://infocif.economia3.com/ficha-empresa/pasaban-sa" TargetMode="External" Id="R2283bb57423b42fd" /><Relationship Type="http://schemas.openxmlformats.org/officeDocument/2006/relationships/hyperlink" Target="https://www.jagenberg-paper.com/company/about-us/" TargetMode="External" Id="R64b5b17a9f3a4190" /><Relationship Type="http://schemas.openxmlformats.org/officeDocument/2006/relationships/hyperlink" Target="https://www.kingsunmachinery.com/history.html" TargetMode="External" Id="R6824cc7ffa484d07" /><Relationship Type="http://schemas.openxmlformats.org/officeDocument/2006/relationships/hyperlink" Target="https://doi.org/10.1111/twec.13336" TargetMode="External" Id="R9b96e96ff84e4d4a" /><Relationship Type="http://schemas.openxmlformats.org/officeDocument/2006/relationships/hyperlink" Target="https://doi.org/10.1108/EUM0000000005486" TargetMode="External" Id="R850502b0993c44ee" /><Relationship Type="http://schemas.openxmlformats.org/officeDocument/2006/relationships/hyperlink" Target="https://mtorres.es/en/equipment/rewinding-and-unwinding/unwinding_splicing" TargetMode="External" Id="Rd6e73dfab2104be5" /><Relationship Type="http://schemas.openxmlformats.org/officeDocument/2006/relationships/hyperlink" Target="https://www.pasaban.com/en-UK/who-we-are" TargetMode="External" Id="R120084e53ac646f2" /><Relationship Type="http://schemas.openxmlformats.org/officeDocument/2006/relationships/hyperlink" Target="https://www.pasaban.com/en-UK/online-assistance" TargetMode="External" Id="R433768e6ff7e45f6" /><Relationship Type="http://schemas.openxmlformats.org/officeDocument/2006/relationships/hyperlink" Target="https://www.youtube.com/watch?v=JD7vk6aJizk" TargetMode="External" Id="R28d64248ddf54e01" /><Relationship Type="http://schemas.openxmlformats.org/officeDocument/2006/relationships/hyperlink" Target="https://www.pasaban.com/en-UK/news/60/pasaban-offers-complete-and-customised-solutions-for-the-paper-industry" TargetMode="External" Id="R3c91b0707a334094" /><Relationship Type="http://schemas.openxmlformats.org/officeDocument/2006/relationships/hyperlink" Target="https://usa.pasaban.com/blog/2021/07/pasaban-strengthens-its-presence-in-the-us-with-rpcs" TargetMode="External" Id="R84253581aa4e4d22" /><Relationship Type="http://schemas.openxmlformats.org/officeDocument/2006/relationships/hyperlink" Target="https://www.raumasterpaper.fi/products-and-systems/winders-and-reelers" TargetMode="External" Id="Rd0afcda824464995" /><Relationship Type="http://schemas.openxmlformats.org/officeDocument/2006/relationships/hyperlink" Target="https://www.um.edu.mt/library/oar/bitstream/123456789/21816/1/sammut-bonnici%20pest.pdf" TargetMode="External" Id="Rd84f1fbf327640f3" /><Relationship Type="http://schemas.openxmlformats.org/officeDocument/2006/relationships/hyperlink" Target="https://doi.org/10.1108/HRMID-04-2018-0059" TargetMode="External" Id="R0f5eb535ea7c4713" /><Relationship Type="http://schemas.openxmlformats.org/officeDocument/2006/relationships/hyperlink" Target="https://doi.org/10.1016/j.rser.2017.05.066" TargetMode="External" Id="R30ba5288c78a4003" /><Relationship Type="http://schemas.openxmlformats.org/officeDocument/2006/relationships/hyperlink" Target="https://doi.org/10.1177/1056492607306333" TargetMode="External" Id="R82c67a4f38da4e0a" /><Relationship Type="http://schemas.openxmlformats.org/officeDocument/2006/relationships/hyperlink" Target="https://www.statista.com/topics/1701/paper-industry/" TargetMode="External" Id="Re2e59caeff69408d" /><Relationship Type="http://schemas.openxmlformats.org/officeDocument/2006/relationships/hyperlink" Target="https://doi.org/10.1007/s10551-008-9993-8" TargetMode="External" Id="R3c5a9cafe3f04d3f" /><Relationship Type="http://schemas.openxmlformats.org/officeDocument/2006/relationships/hyperlink" Target="https://doi.org/10.1080/10696679.2001.11501891" TargetMode="External" Id="Rf263a9413d864e8b" /><Relationship Type="http://schemas.microsoft.com/office/2020/10/relationships/intelligence" Target="intelligence2.xml" Id="Rc7b9f9ede605478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9d8a49-5b68-49d4-8f53-ef0150e04c43}"/>
      </w:docPartPr>
      <w:docPartBody>
        <w:p w14:paraId="5A6A69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Gonzalez (2016193)</dc:creator>
  <keywords/>
  <dc:description/>
  <lastModifiedBy>Luis Gonzalez Rubio (2016193)</lastModifiedBy>
  <revision>21</revision>
  <dcterms:created xsi:type="dcterms:W3CDTF">2021-06-13T14:33:00.0000000Z</dcterms:created>
  <dcterms:modified xsi:type="dcterms:W3CDTF">2022-12-17T01:14:14.9811841Z</dcterms:modified>
</coreProperties>
</file>