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6C7652" w14:textId="77777777" w:rsidR="00E40860" w:rsidRDefault="00E40860" w:rsidP="00E40860">
      <w:pPr>
        <w:pStyle w:val="NormalWeb"/>
        <w:jc w:val="center"/>
        <w:rPr>
          <w:rFonts w:ascii="Calibri" w:hAnsi="Calibri"/>
          <w:sz w:val="44"/>
          <w:szCs w:val="44"/>
        </w:rPr>
      </w:pPr>
    </w:p>
    <w:p w14:paraId="5016BBDA" w14:textId="77777777" w:rsidR="00E40860" w:rsidRDefault="00E40860" w:rsidP="00E40860">
      <w:pPr>
        <w:pStyle w:val="NormalWeb"/>
        <w:jc w:val="center"/>
        <w:rPr>
          <w:rFonts w:ascii="Calibri" w:hAnsi="Calibri"/>
          <w:sz w:val="44"/>
          <w:szCs w:val="44"/>
        </w:rPr>
      </w:pPr>
    </w:p>
    <w:p w14:paraId="69744381" w14:textId="77777777" w:rsidR="00E40860" w:rsidRDefault="00E40860" w:rsidP="00E40860">
      <w:pPr>
        <w:pStyle w:val="NormalWeb"/>
        <w:jc w:val="center"/>
        <w:rPr>
          <w:rFonts w:ascii="Calibri" w:hAnsi="Calibri"/>
          <w:sz w:val="44"/>
          <w:szCs w:val="44"/>
        </w:rPr>
      </w:pPr>
    </w:p>
    <w:p w14:paraId="5BD0B789" w14:textId="77777777" w:rsidR="00E40860" w:rsidRDefault="00E40860" w:rsidP="00E40860">
      <w:pPr>
        <w:pStyle w:val="NormalWeb"/>
        <w:jc w:val="center"/>
        <w:rPr>
          <w:rFonts w:ascii="Calibri" w:hAnsi="Calibri"/>
          <w:sz w:val="44"/>
          <w:szCs w:val="44"/>
        </w:rPr>
      </w:pPr>
    </w:p>
    <w:p w14:paraId="22F56F37" w14:textId="77777777" w:rsidR="00E40860" w:rsidRDefault="00E40860" w:rsidP="00E40860">
      <w:pPr>
        <w:pStyle w:val="NormalWeb"/>
        <w:jc w:val="center"/>
        <w:rPr>
          <w:rFonts w:ascii="Calibri" w:hAnsi="Calibri"/>
          <w:sz w:val="44"/>
          <w:szCs w:val="44"/>
        </w:rPr>
      </w:pPr>
    </w:p>
    <w:p w14:paraId="07CF930F" w14:textId="711DE55F" w:rsidR="00E40860" w:rsidRDefault="00E40860" w:rsidP="00E40860">
      <w:pPr>
        <w:pStyle w:val="NormalWeb"/>
        <w:jc w:val="center"/>
      </w:pPr>
      <w:r>
        <w:rPr>
          <w:rFonts w:ascii="Calibri" w:hAnsi="Calibri"/>
          <w:sz w:val="44"/>
          <w:szCs w:val="44"/>
        </w:rPr>
        <w:t>University of Wales Trinity Saint David School of Engineering</w:t>
      </w:r>
    </w:p>
    <w:p w14:paraId="414958CD" w14:textId="79A88D1D" w:rsidR="00E40860" w:rsidRDefault="001F6218" w:rsidP="00E40860">
      <w:pPr>
        <w:pStyle w:val="NormalWeb"/>
        <w:jc w:val="center"/>
        <w:rPr>
          <w:rFonts w:ascii="Calibri" w:hAnsi="Calibri"/>
          <w:i/>
          <w:iCs/>
          <w:sz w:val="44"/>
          <w:szCs w:val="44"/>
        </w:rPr>
      </w:pPr>
      <w:r>
        <w:rPr>
          <w:rFonts w:ascii="Calibri" w:hAnsi="Calibri"/>
          <w:i/>
          <w:iCs/>
          <w:sz w:val="44"/>
          <w:szCs w:val="44"/>
        </w:rPr>
        <w:t>Energy in a Flywheel</w:t>
      </w:r>
    </w:p>
    <w:p w14:paraId="35E08CB6" w14:textId="52286C5E" w:rsidR="00E40860" w:rsidRDefault="001F6218" w:rsidP="00E40860">
      <w:pPr>
        <w:pStyle w:val="NormalWeb"/>
        <w:jc w:val="center"/>
        <w:rPr>
          <w:rFonts w:ascii="Calibri" w:hAnsi="Calibri"/>
          <w:i/>
          <w:iCs/>
          <w:sz w:val="44"/>
          <w:szCs w:val="44"/>
        </w:rPr>
      </w:pPr>
      <w:r>
        <w:rPr>
          <w:rFonts w:ascii="Calibri" w:hAnsi="Calibri"/>
          <w:i/>
          <w:iCs/>
          <w:sz w:val="44"/>
          <w:szCs w:val="44"/>
        </w:rPr>
        <w:t>Engineering Science 1 (M4X00385)</w:t>
      </w:r>
    </w:p>
    <w:p w14:paraId="0282EC9A" w14:textId="77777777" w:rsidR="00E40860" w:rsidRDefault="00E40860" w:rsidP="00E40860">
      <w:pPr>
        <w:pStyle w:val="NormalWeb"/>
        <w:jc w:val="center"/>
        <w:rPr>
          <w:rFonts w:ascii="Calibri" w:hAnsi="Calibri"/>
          <w:i/>
          <w:iCs/>
          <w:sz w:val="44"/>
          <w:szCs w:val="44"/>
        </w:rPr>
      </w:pPr>
      <w:r>
        <w:rPr>
          <w:rFonts w:ascii="Calibri" w:hAnsi="Calibri"/>
          <w:i/>
          <w:iCs/>
          <w:sz w:val="44"/>
          <w:szCs w:val="44"/>
        </w:rPr>
        <w:t>Rhodri Jenkins</w:t>
      </w:r>
    </w:p>
    <w:p w14:paraId="73BB722F" w14:textId="77777777" w:rsidR="00E40860" w:rsidRDefault="00E40860" w:rsidP="00E40860">
      <w:pPr>
        <w:pStyle w:val="NormalWeb"/>
        <w:jc w:val="center"/>
        <w:rPr>
          <w:rFonts w:ascii="Calibri" w:hAnsi="Calibri"/>
          <w:i/>
          <w:iCs/>
          <w:sz w:val="44"/>
          <w:szCs w:val="44"/>
        </w:rPr>
      </w:pPr>
      <w:r>
        <w:rPr>
          <w:rFonts w:ascii="Calibri" w:hAnsi="Calibri"/>
          <w:i/>
          <w:iCs/>
          <w:sz w:val="44"/>
          <w:szCs w:val="44"/>
        </w:rPr>
        <w:t>1801396</w:t>
      </w:r>
    </w:p>
    <w:p w14:paraId="791875A6" w14:textId="65F50814" w:rsidR="00E40860" w:rsidRPr="00C677C8" w:rsidRDefault="001F6218" w:rsidP="00E40860">
      <w:pPr>
        <w:pStyle w:val="NormalWeb"/>
        <w:jc w:val="center"/>
        <w:rPr>
          <w:rFonts w:ascii="Calibri" w:hAnsi="Calibri"/>
          <w:i/>
          <w:iCs/>
          <w:sz w:val="44"/>
          <w:szCs w:val="44"/>
        </w:rPr>
      </w:pPr>
      <w:r>
        <w:rPr>
          <w:rFonts w:ascii="Calibri" w:hAnsi="Calibri"/>
          <w:i/>
          <w:iCs/>
          <w:sz w:val="44"/>
          <w:szCs w:val="44"/>
        </w:rPr>
        <w:t>1</w:t>
      </w:r>
      <w:r w:rsidR="00E40860">
        <w:rPr>
          <w:rFonts w:ascii="Calibri" w:hAnsi="Calibri"/>
          <w:i/>
          <w:iCs/>
          <w:sz w:val="44"/>
          <w:szCs w:val="44"/>
        </w:rPr>
        <w:t>8/</w:t>
      </w:r>
      <w:r>
        <w:rPr>
          <w:rFonts w:ascii="Calibri" w:hAnsi="Calibri"/>
          <w:i/>
          <w:iCs/>
          <w:sz w:val="44"/>
          <w:szCs w:val="44"/>
        </w:rPr>
        <w:t>11</w:t>
      </w:r>
      <w:r w:rsidR="00E40860">
        <w:rPr>
          <w:rFonts w:ascii="Calibri" w:hAnsi="Calibri"/>
          <w:i/>
          <w:iCs/>
          <w:sz w:val="44"/>
          <w:szCs w:val="44"/>
        </w:rPr>
        <w:t>/19</w:t>
      </w:r>
    </w:p>
    <w:p w14:paraId="05D07C9D" w14:textId="3CB854A4" w:rsidR="00F5175D" w:rsidRDefault="00F5175D"/>
    <w:p w14:paraId="0693F23F" w14:textId="74C1061E" w:rsidR="00E40860" w:rsidRDefault="00E40860"/>
    <w:p w14:paraId="2C14A5AF" w14:textId="2F24FCEC" w:rsidR="00E40860" w:rsidRDefault="00E40860"/>
    <w:p w14:paraId="3907B51D" w14:textId="77BBE908" w:rsidR="00E40860" w:rsidRDefault="00E40860"/>
    <w:p w14:paraId="7EE7CD64" w14:textId="1DBF6E57" w:rsidR="00E40860" w:rsidRDefault="00E40860"/>
    <w:p w14:paraId="53F8C091" w14:textId="09006707" w:rsidR="00E40860" w:rsidRDefault="00E40860"/>
    <w:p w14:paraId="6F7D1DAE" w14:textId="2DE88782" w:rsidR="00E40860" w:rsidRDefault="00E40860"/>
    <w:p w14:paraId="4CA36443" w14:textId="334A369B" w:rsidR="00E40860" w:rsidRDefault="00E40860"/>
    <w:p w14:paraId="411DB119" w14:textId="2B1FEF4A" w:rsidR="00E40860" w:rsidRDefault="00E40860"/>
    <w:p w14:paraId="032BB03F" w14:textId="3E150381" w:rsidR="00E40860" w:rsidRDefault="00E40860"/>
    <w:p w14:paraId="4734428F" w14:textId="3AEA387F" w:rsidR="00E40860" w:rsidRDefault="00E40860"/>
    <w:p w14:paraId="46864417" w14:textId="27EF0C09" w:rsidR="00E40860" w:rsidRDefault="00E40860"/>
    <w:p w14:paraId="18AD7B68" w14:textId="5263F8DB" w:rsidR="00E40860" w:rsidRDefault="00E40860"/>
    <w:p w14:paraId="050596F2" w14:textId="427C881F" w:rsidR="00E40860" w:rsidRDefault="00E40860"/>
    <w:sdt>
      <w:sdtPr>
        <w:rPr>
          <w:rFonts w:asciiTheme="minorHAnsi" w:eastAsiaTheme="minorHAnsi" w:hAnsiTheme="minorHAnsi" w:cstheme="minorBidi"/>
          <w:b w:val="0"/>
          <w:bCs w:val="0"/>
          <w:color w:val="auto"/>
          <w:sz w:val="24"/>
          <w:szCs w:val="24"/>
          <w:lang w:val="en-GB"/>
        </w:rPr>
        <w:id w:val="-2115737512"/>
        <w:docPartObj>
          <w:docPartGallery w:val="Table of Contents"/>
          <w:docPartUnique/>
        </w:docPartObj>
      </w:sdtPr>
      <w:sdtEndPr>
        <w:rPr>
          <w:noProof/>
        </w:rPr>
      </w:sdtEndPr>
      <w:sdtContent>
        <w:p w14:paraId="546A8ACA" w14:textId="31FA9B21" w:rsidR="00E40860" w:rsidRDefault="00E40860" w:rsidP="0025648C">
          <w:pPr>
            <w:pStyle w:val="TOCHeading"/>
            <w:jc w:val="both"/>
          </w:pPr>
          <w:r>
            <w:t>Table of Contents</w:t>
          </w:r>
        </w:p>
        <w:p w14:paraId="612187EF" w14:textId="4ADCB39C" w:rsidR="00340423" w:rsidRDefault="00E40860">
          <w:pPr>
            <w:pStyle w:val="TOC1"/>
            <w:tabs>
              <w:tab w:val="right" w:leader="dot" w:pos="9010"/>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7130677" w:history="1">
            <w:r w:rsidR="00340423" w:rsidRPr="0022005D">
              <w:rPr>
                <w:rStyle w:val="Hyperlink"/>
                <w:noProof/>
              </w:rPr>
              <w:t>1 Introduction</w:t>
            </w:r>
            <w:r w:rsidR="00340423">
              <w:rPr>
                <w:noProof/>
                <w:webHidden/>
              </w:rPr>
              <w:tab/>
            </w:r>
            <w:r w:rsidR="00340423">
              <w:rPr>
                <w:noProof/>
                <w:webHidden/>
              </w:rPr>
              <w:fldChar w:fldCharType="begin"/>
            </w:r>
            <w:r w:rsidR="00340423">
              <w:rPr>
                <w:noProof/>
                <w:webHidden/>
              </w:rPr>
              <w:instrText xml:space="preserve"> PAGEREF _Toc27130677 \h </w:instrText>
            </w:r>
            <w:r w:rsidR="00340423">
              <w:rPr>
                <w:noProof/>
                <w:webHidden/>
              </w:rPr>
            </w:r>
            <w:r w:rsidR="00340423">
              <w:rPr>
                <w:noProof/>
                <w:webHidden/>
              </w:rPr>
              <w:fldChar w:fldCharType="separate"/>
            </w:r>
            <w:r w:rsidR="00340423">
              <w:rPr>
                <w:noProof/>
                <w:webHidden/>
              </w:rPr>
              <w:t>3</w:t>
            </w:r>
            <w:r w:rsidR="00340423">
              <w:rPr>
                <w:noProof/>
                <w:webHidden/>
              </w:rPr>
              <w:fldChar w:fldCharType="end"/>
            </w:r>
          </w:hyperlink>
        </w:p>
        <w:p w14:paraId="5E68B909" w14:textId="11A29814" w:rsidR="00340423" w:rsidRDefault="00340423">
          <w:pPr>
            <w:pStyle w:val="TOC1"/>
            <w:tabs>
              <w:tab w:val="right" w:leader="dot" w:pos="9010"/>
            </w:tabs>
            <w:rPr>
              <w:rFonts w:eastAsiaTheme="minorEastAsia" w:cstheme="minorBidi"/>
              <w:b w:val="0"/>
              <w:bCs w:val="0"/>
              <w:i w:val="0"/>
              <w:iCs w:val="0"/>
              <w:noProof/>
              <w:lang w:eastAsia="en-GB"/>
            </w:rPr>
          </w:pPr>
          <w:hyperlink w:anchor="_Toc27130678" w:history="1">
            <w:r w:rsidRPr="0022005D">
              <w:rPr>
                <w:rStyle w:val="Hyperlink"/>
                <w:noProof/>
              </w:rPr>
              <w:t>2 Experimental Procedure</w:t>
            </w:r>
            <w:r>
              <w:rPr>
                <w:noProof/>
                <w:webHidden/>
              </w:rPr>
              <w:tab/>
            </w:r>
            <w:r>
              <w:rPr>
                <w:noProof/>
                <w:webHidden/>
              </w:rPr>
              <w:fldChar w:fldCharType="begin"/>
            </w:r>
            <w:r>
              <w:rPr>
                <w:noProof/>
                <w:webHidden/>
              </w:rPr>
              <w:instrText xml:space="preserve"> PAGEREF _Toc27130678 \h </w:instrText>
            </w:r>
            <w:r>
              <w:rPr>
                <w:noProof/>
                <w:webHidden/>
              </w:rPr>
            </w:r>
            <w:r>
              <w:rPr>
                <w:noProof/>
                <w:webHidden/>
              </w:rPr>
              <w:fldChar w:fldCharType="separate"/>
            </w:r>
            <w:r>
              <w:rPr>
                <w:noProof/>
                <w:webHidden/>
              </w:rPr>
              <w:t>4</w:t>
            </w:r>
            <w:r>
              <w:rPr>
                <w:noProof/>
                <w:webHidden/>
              </w:rPr>
              <w:fldChar w:fldCharType="end"/>
            </w:r>
          </w:hyperlink>
        </w:p>
        <w:p w14:paraId="728F669B" w14:textId="31CA86B7" w:rsidR="00340423" w:rsidRDefault="00340423">
          <w:pPr>
            <w:pStyle w:val="TOC2"/>
            <w:tabs>
              <w:tab w:val="right" w:leader="dot" w:pos="9010"/>
            </w:tabs>
            <w:rPr>
              <w:rFonts w:eastAsiaTheme="minorEastAsia" w:cstheme="minorBidi"/>
              <w:b w:val="0"/>
              <w:bCs w:val="0"/>
              <w:noProof/>
              <w:sz w:val="24"/>
              <w:szCs w:val="24"/>
              <w:lang w:eastAsia="en-GB"/>
            </w:rPr>
          </w:pPr>
          <w:hyperlink w:anchor="_Toc27130679" w:history="1">
            <w:r w:rsidRPr="0022005D">
              <w:rPr>
                <w:rStyle w:val="Hyperlink"/>
                <w:noProof/>
              </w:rPr>
              <w:t>2.1 Setting up the experiment</w:t>
            </w:r>
            <w:r>
              <w:rPr>
                <w:noProof/>
                <w:webHidden/>
              </w:rPr>
              <w:tab/>
            </w:r>
            <w:r>
              <w:rPr>
                <w:noProof/>
                <w:webHidden/>
              </w:rPr>
              <w:fldChar w:fldCharType="begin"/>
            </w:r>
            <w:r>
              <w:rPr>
                <w:noProof/>
                <w:webHidden/>
              </w:rPr>
              <w:instrText xml:space="preserve"> PAGEREF _Toc27130679 \h </w:instrText>
            </w:r>
            <w:r>
              <w:rPr>
                <w:noProof/>
                <w:webHidden/>
              </w:rPr>
            </w:r>
            <w:r>
              <w:rPr>
                <w:noProof/>
                <w:webHidden/>
              </w:rPr>
              <w:fldChar w:fldCharType="separate"/>
            </w:r>
            <w:r>
              <w:rPr>
                <w:noProof/>
                <w:webHidden/>
              </w:rPr>
              <w:t>4</w:t>
            </w:r>
            <w:r>
              <w:rPr>
                <w:noProof/>
                <w:webHidden/>
              </w:rPr>
              <w:fldChar w:fldCharType="end"/>
            </w:r>
          </w:hyperlink>
        </w:p>
        <w:p w14:paraId="02604E6F" w14:textId="1C087A5D" w:rsidR="00340423" w:rsidRDefault="00340423">
          <w:pPr>
            <w:pStyle w:val="TOC2"/>
            <w:tabs>
              <w:tab w:val="right" w:leader="dot" w:pos="9010"/>
            </w:tabs>
            <w:rPr>
              <w:rFonts w:eastAsiaTheme="minorEastAsia" w:cstheme="minorBidi"/>
              <w:b w:val="0"/>
              <w:bCs w:val="0"/>
              <w:noProof/>
              <w:sz w:val="24"/>
              <w:szCs w:val="24"/>
              <w:lang w:eastAsia="en-GB"/>
            </w:rPr>
          </w:pPr>
          <w:hyperlink w:anchor="_Toc27130680" w:history="1">
            <w:r w:rsidRPr="0022005D">
              <w:rPr>
                <w:rStyle w:val="Hyperlink"/>
                <w:noProof/>
              </w:rPr>
              <w:t>2.2 Carrying out the experiment</w:t>
            </w:r>
            <w:r>
              <w:rPr>
                <w:noProof/>
                <w:webHidden/>
              </w:rPr>
              <w:tab/>
            </w:r>
            <w:r>
              <w:rPr>
                <w:noProof/>
                <w:webHidden/>
              </w:rPr>
              <w:fldChar w:fldCharType="begin"/>
            </w:r>
            <w:r>
              <w:rPr>
                <w:noProof/>
                <w:webHidden/>
              </w:rPr>
              <w:instrText xml:space="preserve"> PAGEREF _Toc27130680 \h </w:instrText>
            </w:r>
            <w:r>
              <w:rPr>
                <w:noProof/>
                <w:webHidden/>
              </w:rPr>
            </w:r>
            <w:r>
              <w:rPr>
                <w:noProof/>
                <w:webHidden/>
              </w:rPr>
              <w:fldChar w:fldCharType="separate"/>
            </w:r>
            <w:r>
              <w:rPr>
                <w:noProof/>
                <w:webHidden/>
              </w:rPr>
              <w:t>5</w:t>
            </w:r>
            <w:r>
              <w:rPr>
                <w:noProof/>
                <w:webHidden/>
              </w:rPr>
              <w:fldChar w:fldCharType="end"/>
            </w:r>
          </w:hyperlink>
        </w:p>
        <w:p w14:paraId="43ADB132" w14:textId="0DE98F9A" w:rsidR="00340423" w:rsidRDefault="00340423">
          <w:pPr>
            <w:pStyle w:val="TOC1"/>
            <w:tabs>
              <w:tab w:val="right" w:leader="dot" w:pos="9010"/>
            </w:tabs>
            <w:rPr>
              <w:rFonts w:eastAsiaTheme="minorEastAsia" w:cstheme="minorBidi"/>
              <w:b w:val="0"/>
              <w:bCs w:val="0"/>
              <w:i w:val="0"/>
              <w:iCs w:val="0"/>
              <w:noProof/>
              <w:lang w:eastAsia="en-GB"/>
            </w:rPr>
          </w:pPr>
          <w:hyperlink w:anchor="_Toc27130681" w:history="1">
            <w:r w:rsidRPr="0022005D">
              <w:rPr>
                <w:rStyle w:val="Hyperlink"/>
                <w:noProof/>
              </w:rPr>
              <w:t>3 Results</w:t>
            </w:r>
            <w:r>
              <w:rPr>
                <w:noProof/>
                <w:webHidden/>
              </w:rPr>
              <w:tab/>
            </w:r>
            <w:r>
              <w:rPr>
                <w:noProof/>
                <w:webHidden/>
              </w:rPr>
              <w:fldChar w:fldCharType="begin"/>
            </w:r>
            <w:r>
              <w:rPr>
                <w:noProof/>
                <w:webHidden/>
              </w:rPr>
              <w:instrText xml:space="preserve"> PAGEREF _Toc27130681 \h </w:instrText>
            </w:r>
            <w:r>
              <w:rPr>
                <w:noProof/>
                <w:webHidden/>
              </w:rPr>
            </w:r>
            <w:r>
              <w:rPr>
                <w:noProof/>
                <w:webHidden/>
              </w:rPr>
              <w:fldChar w:fldCharType="separate"/>
            </w:r>
            <w:r>
              <w:rPr>
                <w:noProof/>
                <w:webHidden/>
              </w:rPr>
              <w:t>6</w:t>
            </w:r>
            <w:r>
              <w:rPr>
                <w:noProof/>
                <w:webHidden/>
              </w:rPr>
              <w:fldChar w:fldCharType="end"/>
            </w:r>
          </w:hyperlink>
        </w:p>
        <w:p w14:paraId="79739FD5" w14:textId="454F7C36" w:rsidR="00340423" w:rsidRDefault="00340423">
          <w:pPr>
            <w:pStyle w:val="TOC1"/>
            <w:tabs>
              <w:tab w:val="right" w:leader="dot" w:pos="9010"/>
            </w:tabs>
            <w:rPr>
              <w:rFonts w:eastAsiaTheme="minorEastAsia" w:cstheme="minorBidi"/>
              <w:b w:val="0"/>
              <w:bCs w:val="0"/>
              <w:i w:val="0"/>
              <w:iCs w:val="0"/>
              <w:noProof/>
              <w:lang w:eastAsia="en-GB"/>
            </w:rPr>
          </w:pPr>
          <w:hyperlink w:anchor="_Toc27130682" w:history="1">
            <w:r w:rsidRPr="0022005D">
              <w:rPr>
                <w:rStyle w:val="Hyperlink"/>
                <w:noProof/>
              </w:rPr>
              <w:t>4 Analysis</w:t>
            </w:r>
            <w:r>
              <w:rPr>
                <w:noProof/>
                <w:webHidden/>
              </w:rPr>
              <w:tab/>
            </w:r>
            <w:r>
              <w:rPr>
                <w:noProof/>
                <w:webHidden/>
              </w:rPr>
              <w:fldChar w:fldCharType="begin"/>
            </w:r>
            <w:r>
              <w:rPr>
                <w:noProof/>
                <w:webHidden/>
              </w:rPr>
              <w:instrText xml:space="preserve"> PAGEREF _Toc27130682 \h </w:instrText>
            </w:r>
            <w:r>
              <w:rPr>
                <w:noProof/>
                <w:webHidden/>
              </w:rPr>
            </w:r>
            <w:r>
              <w:rPr>
                <w:noProof/>
                <w:webHidden/>
              </w:rPr>
              <w:fldChar w:fldCharType="separate"/>
            </w:r>
            <w:r>
              <w:rPr>
                <w:noProof/>
                <w:webHidden/>
              </w:rPr>
              <w:t>7</w:t>
            </w:r>
            <w:r>
              <w:rPr>
                <w:noProof/>
                <w:webHidden/>
              </w:rPr>
              <w:fldChar w:fldCharType="end"/>
            </w:r>
          </w:hyperlink>
        </w:p>
        <w:p w14:paraId="63C7A8F6" w14:textId="36337A97" w:rsidR="00340423" w:rsidRDefault="00340423">
          <w:pPr>
            <w:pStyle w:val="TOC2"/>
            <w:tabs>
              <w:tab w:val="right" w:leader="dot" w:pos="9010"/>
            </w:tabs>
            <w:rPr>
              <w:rFonts w:eastAsiaTheme="minorEastAsia" w:cstheme="minorBidi"/>
              <w:b w:val="0"/>
              <w:bCs w:val="0"/>
              <w:noProof/>
              <w:sz w:val="24"/>
              <w:szCs w:val="24"/>
              <w:lang w:eastAsia="en-GB"/>
            </w:rPr>
          </w:pPr>
          <w:hyperlink w:anchor="_Toc27130683" w:history="1">
            <w:r w:rsidRPr="0022005D">
              <w:rPr>
                <w:rStyle w:val="Hyperlink"/>
                <w:noProof/>
              </w:rPr>
              <w:t>4.1 Graph Results</w:t>
            </w:r>
            <w:r>
              <w:rPr>
                <w:noProof/>
                <w:webHidden/>
              </w:rPr>
              <w:tab/>
            </w:r>
            <w:r>
              <w:rPr>
                <w:noProof/>
                <w:webHidden/>
              </w:rPr>
              <w:fldChar w:fldCharType="begin"/>
            </w:r>
            <w:r>
              <w:rPr>
                <w:noProof/>
                <w:webHidden/>
              </w:rPr>
              <w:instrText xml:space="preserve"> PAGEREF _Toc27130683 \h </w:instrText>
            </w:r>
            <w:r>
              <w:rPr>
                <w:noProof/>
                <w:webHidden/>
              </w:rPr>
            </w:r>
            <w:r>
              <w:rPr>
                <w:noProof/>
                <w:webHidden/>
              </w:rPr>
              <w:fldChar w:fldCharType="separate"/>
            </w:r>
            <w:r>
              <w:rPr>
                <w:noProof/>
                <w:webHidden/>
              </w:rPr>
              <w:t>7</w:t>
            </w:r>
            <w:r>
              <w:rPr>
                <w:noProof/>
                <w:webHidden/>
              </w:rPr>
              <w:fldChar w:fldCharType="end"/>
            </w:r>
          </w:hyperlink>
        </w:p>
        <w:p w14:paraId="7DA9C57F" w14:textId="18141748" w:rsidR="00340423" w:rsidRDefault="00340423">
          <w:pPr>
            <w:pStyle w:val="TOC2"/>
            <w:tabs>
              <w:tab w:val="right" w:leader="dot" w:pos="9010"/>
            </w:tabs>
            <w:rPr>
              <w:rFonts w:eastAsiaTheme="minorEastAsia" w:cstheme="minorBidi"/>
              <w:b w:val="0"/>
              <w:bCs w:val="0"/>
              <w:noProof/>
              <w:sz w:val="24"/>
              <w:szCs w:val="24"/>
              <w:lang w:eastAsia="en-GB"/>
            </w:rPr>
          </w:pPr>
          <w:hyperlink w:anchor="_Toc27130684" w:history="1">
            <w:r w:rsidRPr="0022005D">
              <w:rPr>
                <w:rStyle w:val="Hyperlink"/>
                <w:noProof/>
              </w:rPr>
              <w:t>4.2 Graph and Results analysis</w:t>
            </w:r>
            <w:r>
              <w:rPr>
                <w:noProof/>
                <w:webHidden/>
              </w:rPr>
              <w:tab/>
            </w:r>
            <w:r>
              <w:rPr>
                <w:noProof/>
                <w:webHidden/>
              </w:rPr>
              <w:fldChar w:fldCharType="begin"/>
            </w:r>
            <w:r>
              <w:rPr>
                <w:noProof/>
                <w:webHidden/>
              </w:rPr>
              <w:instrText xml:space="preserve"> PAGEREF _Toc27130684 \h </w:instrText>
            </w:r>
            <w:r>
              <w:rPr>
                <w:noProof/>
                <w:webHidden/>
              </w:rPr>
            </w:r>
            <w:r>
              <w:rPr>
                <w:noProof/>
                <w:webHidden/>
              </w:rPr>
              <w:fldChar w:fldCharType="separate"/>
            </w:r>
            <w:r>
              <w:rPr>
                <w:noProof/>
                <w:webHidden/>
              </w:rPr>
              <w:t>7</w:t>
            </w:r>
            <w:r>
              <w:rPr>
                <w:noProof/>
                <w:webHidden/>
              </w:rPr>
              <w:fldChar w:fldCharType="end"/>
            </w:r>
          </w:hyperlink>
        </w:p>
        <w:p w14:paraId="750A9B0F" w14:textId="4B714C7F" w:rsidR="00340423" w:rsidRDefault="00340423">
          <w:pPr>
            <w:pStyle w:val="TOC1"/>
            <w:tabs>
              <w:tab w:val="right" w:leader="dot" w:pos="9010"/>
            </w:tabs>
            <w:rPr>
              <w:rFonts w:eastAsiaTheme="minorEastAsia" w:cstheme="minorBidi"/>
              <w:b w:val="0"/>
              <w:bCs w:val="0"/>
              <w:i w:val="0"/>
              <w:iCs w:val="0"/>
              <w:noProof/>
              <w:lang w:eastAsia="en-GB"/>
            </w:rPr>
          </w:pPr>
          <w:hyperlink w:anchor="_Toc27130685" w:history="1">
            <w:r w:rsidRPr="0022005D">
              <w:rPr>
                <w:rStyle w:val="Hyperlink"/>
                <w:noProof/>
              </w:rPr>
              <w:t>5 Conclusion</w:t>
            </w:r>
            <w:r>
              <w:rPr>
                <w:noProof/>
                <w:webHidden/>
              </w:rPr>
              <w:tab/>
            </w:r>
            <w:r>
              <w:rPr>
                <w:noProof/>
                <w:webHidden/>
              </w:rPr>
              <w:fldChar w:fldCharType="begin"/>
            </w:r>
            <w:r>
              <w:rPr>
                <w:noProof/>
                <w:webHidden/>
              </w:rPr>
              <w:instrText xml:space="preserve"> PAGEREF _Toc27130685 \h </w:instrText>
            </w:r>
            <w:r>
              <w:rPr>
                <w:noProof/>
                <w:webHidden/>
              </w:rPr>
            </w:r>
            <w:r>
              <w:rPr>
                <w:noProof/>
                <w:webHidden/>
              </w:rPr>
              <w:fldChar w:fldCharType="separate"/>
            </w:r>
            <w:r>
              <w:rPr>
                <w:noProof/>
                <w:webHidden/>
              </w:rPr>
              <w:t>8</w:t>
            </w:r>
            <w:r>
              <w:rPr>
                <w:noProof/>
                <w:webHidden/>
              </w:rPr>
              <w:fldChar w:fldCharType="end"/>
            </w:r>
          </w:hyperlink>
        </w:p>
        <w:p w14:paraId="32EB8D74" w14:textId="7C792F1F" w:rsidR="00340423" w:rsidRDefault="00340423">
          <w:pPr>
            <w:pStyle w:val="TOC1"/>
            <w:tabs>
              <w:tab w:val="right" w:leader="dot" w:pos="9010"/>
            </w:tabs>
            <w:rPr>
              <w:rFonts w:eastAsiaTheme="minorEastAsia" w:cstheme="minorBidi"/>
              <w:b w:val="0"/>
              <w:bCs w:val="0"/>
              <w:i w:val="0"/>
              <w:iCs w:val="0"/>
              <w:noProof/>
              <w:lang w:eastAsia="en-GB"/>
            </w:rPr>
          </w:pPr>
          <w:hyperlink w:anchor="_Toc27130686" w:history="1">
            <w:r w:rsidRPr="0022005D">
              <w:rPr>
                <w:rStyle w:val="Hyperlink"/>
                <w:noProof/>
              </w:rPr>
              <w:t>6 Evaluation</w:t>
            </w:r>
            <w:r>
              <w:rPr>
                <w:noProof/>
                <w:webHidden/>
              </w:rPr>
              <w:tab/>
            </w:r>
            <w:r>
              <w:rPr>
                <w:noProof/>
                <w:webHidden/>
              </w:rPr>
              <w:fldChar w:fldCharType="begin"/>
            </w:r>
            <w:r>
              <w:rPr>
                <w:noProof/>
                <w:webHidden/>
              </w:rPr>
              <w:instrText xml:space="preserve"> PAGEREF _Toc27130686 \h </w:instrText>
            </w:r>
            <w:r>
              <w:rPr>
                <w:noProof/>
                <w:webHidden/>
              </w:rPr>
            </w:r>
            <w:r>
              <w:rPr>
                <w:noProof/>
                <w:webHidden/>
              </w:rPr>
              <w:fldChar w:fldCharType="separate"/>
            </w:r>
            <w:r>
              <w:rPr>
                <w:noProof/>
                <w:webHidden/>
              </w:rPr>
              <w:t>9</w:t>
            </w:r>
            <w:r>
              <w:rPr>
                <w:noProof/>
                <w:webHidden/>
              </w:rPr>
              <w:fldChar w:fldCharType="end"/>
            </w:r>
          </w:hyperlink>
        </w:p>
        <w:p w14:paraId="119E707D" w14:textId="5B36F3EB" w:rsidR="00340423" w:rsidRDefault="00340423">
          <w:pPr>
            <w:pStyle w:val="TOC1"/>
            <w:tabs>
              <w:tab w:val="right" w:leader="dot" w:pos="9010"/>
            </w:tabs>
            <w:rPr>
              <w:rFonts w:eastAsiaTheme="minorEastAsia" w:cstheme="minorBidi"/>
              <w:b w:val="0"/>
              <w:bCs w:val="0"/>
              <w:i w:val="0"/>
              <w:iCs w:val="0"/>
              <w:noProof/>
              <w:lang w:eastAsia="en-GB"/>
            </w:rPr>
          </w:pPr>
          <w:hyperlink w:anchor="_Toc27130687" w:history="1">
            <w:r w:rsidRPr="0022005D">
              <w:rPr>
                <w:rStyle w:val="Hyperlink"/>
                <w:noProof/>
              </w:rPr>
              <w:t>7 Further work</w:t>
            </w:r>
            <w:r>
              <w:rPr>
                <w:noProof/>
                <w:webHidden/>
              </w:rPr>
              <w:tab/>
            </w:r>
            <w:r>
              <w:rPr>
                <w:noProof/>
                <w:webHidden/>
              </w:rPr>
              <w:fldChar w:fldCharType="begin"/>
            </w:r>
            <w:r>
              <w:rPr>
                <w:noProof/>
                <w:webHidden/>
              </w:rPr>
              <w:instrText xml:space="preserve"> PAGEREF _Toc27130687 \h </w:instrText>
            </w:r>
            <w:r>
              <w:rPr>
                <w:noProof/>
                <w:webHidden/>
              </w:rPr>
            </w:r>
            <w:r>
              <w:rPr>
                <w:noProof/>
                <w:webHidden/>
              </w:rPr>
              <w:fldChar w:fldCharType="separate"/>
            </w:r>
            <w:r>
              <w:rPr>
                <w:noProof/>
                <w:webHidden/>
              </w:rPr>
              <w:t>10</w:t>
            </w:r>
            <w:r>
              <w:rPr>
                <w:noProof/>
                <w:webHidden/>
              </w:rPr>
              <w:fldChar w:fldCharType="end"/>
            </w:r>
          </w:hyperlink>
        </w:p>
        <w:p w14:paraId="064E1A9E" w14:textId="7E62F01E" w:rsidR="00340423" w:rsidRDefault="00340423">
          <w:pPr>
            <w:pStyle w:val="TOC1"/>
            <w:tabs>
              <w:tab w:val="right" w:leader="dot" w:pos="9010"/>
            </w:tabs>
            <w:rPr>
              <w:rFonts w:eastAsiaTheme="minorEastAsia" w:cstheme="minorBidi"/>
              <w:b w:val="0"/>
              <w:bCs w:val="0"/>
              <w:i w:val="0"/>
              <w:iCs w:val="0"/>
              <w:noProof/>
              <w:lang w:eastAsia="en-GB"/>
            </w:rPr>
          </w:pPr>
          <w:hyperlink w:anchor="_Toc27130688" w:history="1">
            <w:r w:rsidRPr="0022005D">
              <w:rPr>
                <w:rStyle w:val="Hyperlink"/>
                <w:noProof/>
              </w:rPr>
              <w:t>8 References</w:t>
            </w:r>
            <w:r>
              <w:rPr>
                <w:noProof/>
                <w:webHidden/>
              </w:rPr>
              <w:tab/>
            </w:r>
            <w:r>
              <w:rPr>
                <w:noProof/>
                <w:webHidden/>
              </w:rPr>
              <w:fldChar w:fldCharType="begin"/>
            </w:r>
            <w:r>
              <w:rPr>
                <w:noProof/>
                <w:webHidden/>
              </w:rPr>
              <w:instrText xml:space="preserve"> PAGEREF _Toc27130688 \h </w:instrText>
            </w:r>
            <w:r>
              <w:rPr>
                <w:noProof/>
                <w:webHidden/>
              </w:rPr>
            </w:r>
            <w:r>
              <w:rPr>
                <w:noProof/>
                <w:webHidden/>
              </w:rPr>
              <w:fldChar w:fldCharType="separate"/>
            </w:r>
            <w:r>
              <w:rPr>
                <w:noProof/>
                <w:webHidden/>
              </w:rPr>
              <w:t>11</w:t>
            </w:r>
            <w:r>
              <w:rPr>
                <w:noProof/>
                <w:webHidden/>
              </w:rPr>
              <w:fldChar w:fldCharType="end"/>
            </w:r>
          </w:hyperlink>
        </w:p>
        <w:p w14:paraId="165B4D23" w14:textId="7D5FE381" w:rsidR="00E40860" w:rsidRDefault="00E40860" w:rsidP="0025648C">
          <w:pPr>
            <w:jc w:val="both"/>
          </w:pPr>
          <w:r>
            <w:rPr>
              <w:b/>
              <w:bCs/>
              <w:noProof/>
            </w:rPr>
            <w:fldChar w:fldCharType="end"/>
          </w:r>
        </w:p>
      </w:sdtContent>
    </w:sdt>
    <w:p w14:paraId="0CA1CF30" w14:textId="0B6B9FB0" w:rsidR="00C973D8" w:rsidRDefault="00457ADF" w:rsidP="0025648C">
      <w:pPr>
        <w:pStyle w:val="TOCHeading"/>
        <w:jc w:val="both"/>
      </w:pPr>
      <w:r>
        <w:t>Figure and Tables</w:t>
      </w:r>
    </w:p>
    <w:p w14:paraId="387A2808" w14:textId="4711F469" w:rsidR="005962AB" w:rsidRDefault="002A5D06">
      <w:pPr>
        <w:pStyle w:val="TableofFigures"/>
        <w:tabs>
          <w:tab w:val="right" w:leader="dot" w:pos="9010"/>
        </w:tabs>
        <w:rPr>
          <w:rFonts w:eastAsiaTheme="minorEastAsia"/>
          <w:noProof/>
          <w:lang w:eastAsia="en-GB"/>
        </w:rPr>
      </w:pPr>
      <w:r>
        <w:fldChar w:fldCharType="begin"/>
      </w:r>
      <w:r>
        <w:instrText xml:space="preserve"> TOC \h \z \c "Figure" </w:instrText>
      </w:r>
      <w:r>
        <w:fldChar w:fldCharType="separate"/>
      </w:r>
      <w:hyperlink r:id="rId8" w:anchor="_Toc27130799" w:history="1">
        <w:r w:rsidR="005962AB" w:rsidRPr="00C10934">
          <w:rPr>
            <w:rStyle w:val="Hyperlink"/>
            <w:noProof/>
          </w:rPr>
          <w:t>Figure 1-Example diagram of flywheel experiment (Blog.oureducation.in, 2019)</w:t>
        </w:r>
        <w:r w:rsidR="005962AB">
          <w:rPr>
            <w:noProof/>
            <w:webHidden/>
          </w:rPr>
          <w:tab/>
        </w:r>
        <w:r w:rsidR="005962AB">
          <w:rPr>
            <w:noProof/>
            <w:webHidden/>
          </w:rPr>
          <w:fldChar w:fldCharType="begin"/>
        </w:r>
        <w:r w:rsidR="005962AB">
          <w:rPr>
            <w:noProof/>
            <w:webHidden/>
          </w:rPr>
          <w:instrText xml:space="preserve"> PAGEREF _Toc27130799 \h </w:instrText>
        </w:r>
        <w:r w:rsidR="005962AB">
          <w:rPr>
            <w:noProof/>
            <w:webHidden/>
          </w:rPr>
        </w:r>
        <w:r w:rsidR="005962AB">
          <w:rPr>
            <w:noProof/>
            <w:webHidden/>
          </w:rPr>
          <w:fldChar w:fldCharType="separate"/>
        </w:r>
        <w:r w:rsidR="005962AB">
          <w:rPr>
            <w:noProof/>
            <w:webHidden/>
          </w:rPr>
          <w:t>3</w:t>
        </w:r>
        <w:r w:rsidR="005962AB">
          <w:rPr>
            <w:noProof/>
            <w:webHidden/>
          </w:rPr>
          <w:fldChar w:fldCharType="end"/>
        </w:r>
      </w:hyperlink>
    </w:p>
    <w:p w14:paraId="415E9412" w14:textId="3DDA8314" w:rsidR="005962AB" w:rsidRDefault="005962AB">
      <w:pPr>
        <w:pStyle w:val="TableofFigures"/>
        <w:tabs>
          <w:tab w:val="right" w:leader="dot" w:pos="9010"/>
        </w:tabs>
        <w:rPr>
          <w:rFonts w:eastAsiaTheme="minorEastAsia"/>
          <w:noProof/>
          <w:lang w:eastAsia="en-GB"/>
        </w:rPr>
      </w:pPr>
      <w:hyperlink r:id="rId9" w:anchor="_Toc27130800" w:history="1">
        <w:r w:rsidRPr="00C10934">
          <w:rPr>
            <w:rStyle w:val="Hyperlink"/>
            <w:noProof/>
          </w:rPr>
          <w:t>Figure 2- Weights and plastic guide and rope (R.Jenkins.2019)</w:t>
        </w:r>
        <w:r>
          <w:rPr>
            <w:noProof/>
            <w:webHidden/>
          </w:rPr>
          <w:tab/>
        </w:r>
        <w:r>
          <w:rPr>
            <w:noProof/>
            <w:webHidden/>
          </w:rPr>
          <w:fldChar w:fldCharType="begin"/>
        </w:r>
        <w:r>
          <w:rPr>
            <w:noProof/>
            <w:webHidden/>
          </w:rPr>
          <w:instrText xml:space="preserve"> PAGEREF _Toc27130800 \h </w:instrText>
        </w:r>
        <w:r>
          <w:rPr>
            <w:noProof/>
            <w:webHidden/>
          </w:rPr>
        </w:r>
        <w:r>
          <w:rPr>
            <w:noProof/>
            <w:webHidden/>
          </w:rPr>
          <w:fldChar w:fldCharType="separate"/>
        </w:r>
        <w:r>
          <w:rPr>
            <w:noProof/>
            <w:webHidden/>
          </w:rPr>
          <w:t>4</w:t>
        </w:r>
        <w:r>
          <w:rPr>
            <w:noProof/>
            <w:webHidden/>
          </w:rPr>
          <w:fldChar w:fldCharType="end"/>
        </w:r>
      </w:hyperlink>
    </w:p>
    <w:p w14:paraId="64635638" w14:textId="44B8E583" w:rsidR="005962AB" w:rsidRDefault="005962AB">
      <w:pPr>
        <w:pStyle w:val="TableofFigures"/>
        <w:tabs>
          <w:tab w:val="right" w:leader="dot" w:pos="9010"/>
        </w:tabs>
        <w:rPr>
          <w:rFonts w:eastAsiaTheme="minorEastAsia"/>
          <w:noProof/>
          <w:lang w:eastAsia="en-GB"/>
        </w:rPr>
      </w:pPr>
      <w:hyperlink r:id="rId10" w:anchor="_Toc27130801" w:history="1">
        <w:r w:rsidRPr="00C10934">
          <w:rPr>
            <w:rStyle w:val="Hyperlink"/>
            <w:noProof/>
          </w:rPr>
          <w:t>Figure 3-Side view of pulley connected to work plate (R.Jenkins.2019)</w:t>
        </w:r>
        <w:r>
          <w:rPr>
            <w:noProof/>
            <w:webHidden/>
          </w:rPr>
          <w:tab/>
        </w:r>
        <w:r>
          <w:rPr>
            <w:noProof/>
            <w:webHidden/>
          </w:rPr>
          <w:fldChar w:fldCharType="begin"/>
        </w:r>
        <w:r>
          <w:rPr>
            <w:noProof/>
            <w:webHidden/>
          </w:rPr>
          <w:instrText xml:space="preserve"> PAGEREF _Toc27130801 \h </w:instrText>
        </w:r>
        <w:r>
          <w:rPr>
            <w:noProof/>
            <w:webHidden/>
          </w:rPr>
        </w:r>
        <w:r>
          <w:rPr>
            <w:noProof/>
            <w:webHidden/>
          </w:rPr>
          <w:fldChar w:fldCharType="separate"/>
        </w:r>
        <w:r>
          <w:rPr>
            <w:noProof/>
            <w:webHidden/>
          </w:rPr>
          <w:t>4</w:t>
        </w:r>
        <w:r>
          <w:rPr>
            <w:noProof/>
            <w:webHidden/>
          </w:rPr>
          <w:fldChar w:fldCharType="end"/>
        </w:r>
      </w:hyperlink>
    </w:p>
    <w:p w14:paraId="51EFA0D2" w14:textId="6CBF3AD3" w:rsidR="005962AB" w:rsidRDefault="005962AB">
      <w:pPr>
        <w:pStyle w:val="TableofFigures"/>
        <w:tabs>
          <w:tab w:val="right" w:leader="dot" w:pos="9010"/>
        </w:tabs>
        <w:rPr>
          <w:rFonts w:eastAsiaTheme="minorEastAsia"/>
          <w:noProof/>
          <w:lang w:eastAsia="en-GB"/>
        </w:rPr>
      </w:pPr>
      <w:hyperlink r:id="rId11" w:anchor="_Toc27130802" w:history="1">
        <w:r w:rsidRPr="00C10934">
          <w:rPr>
            <w:rStyle w:val="Hyperlink"/>
            <w:noProof/>
          </w:rPr>
          <w:t>Figure 4-Back of the work panel where nuts are holding pulley block (R.Jenkins.2019)</w:t>
        </w:r>
        <w:r>
          <w:rPr>
            <w:noProof/>
            <w:webHidden/>
          </w:rPr>
          <w:tab/>
        </w:r>
        <w:r>
          <w:rPr>
            <w:noProof/>
            <w:webHidden/>
          </w:rPr>
          <w:fldChar w:fldCharType="begin"/>
        </w:r>
        <w:r>
          <w:rPr>
            <w:noProof/>
            <w:webHidden/>
          </w:rPr>
          <w:instrText xml:space="preserve"> PAGEREF _Toc27130802 \h </w:instrText>
        </w:r>
        <w:r>
          <w:rPr>
            <w:noProof/>
            <w:webHidden/>
          </w:rPr>
        </w:r>
        <w:r>
          <w:rPr>
            <w:noProof/>
            <w:webHidden/>
          </w:rPr>
          <w:fldChar w:fldCharType="separate"/>
        </w:r>
        <w:r>
          <w:rPr>
            <w:noProof/>
            <w:webHidden/>
          </w:rPr>
          <w:t>4</w:t>
        </w:r>
        <w:r>
          <w:rPr>
            <w:noProof/>
            <w:webHidden/>
          </w:rPr>
          <w:fldChar w:fldCharType="end"/>
        </w:r>
      </w:hyperlink>
    </w:p>
    <w:p w14:paraId="70F98981" w14:textId="26DD4DBC" w:rsidR="005962AB" w:rsidRDefault="005962AB">
      <w:pPr>
        <w:pStyle w:val="TableofFigures"/>
        <w:tabs>
          <w:tab w:val="right" w:leader="dot" w:pos="9010"/>
        </w:tabs>
        <w:rPr>
          <w:rFonts w:eastAsiaTheme="minorEastAsia"/>
          <w:noProof/>
          <w:lang w:eastAsia="en-GB"/>
        </w:rPr>
      </w:pPr>
      <w:hyperlink r:id="rId12" w:anchor="_Toc27130803" w:history="1">
        <w:r w:rsidRPr="00C10934">
          <w:rPr>
            <w:rStyle w:val="Hyperlink"/>
            <w:noProof/>
          </w:rPr>
          <w:t>Figure 5-Weight hanger being added to pulley via rope (R.Jenkins.2019)</w:t>
        </w:r>
        <w:r>
          <w:rPr>
            <w:noProof/>
            <w:webHidden/>
          </w:rPr>
          <w:tab/>
        </w:r>
        <w:r>
          <w:rPr>
            <w:noProof/>
            <w:webHidden/>
          </w:rPr>
          <w:fldChar w:fldCharType="begin"/>
        </w:r>
        <w:r>
          <w:rPr>
            <w:noProof/>
            <w:webHidden/>
          </w:rPr>
          <w:instrText xml:space="preserve"> PAGEREF _Toc27130803 \h </w:instrText>
        </w:r>
        <w:r>
          <w:rPr>
            <w:noProof/>
            <w:webHidden/>
          </w:rPr>
        </w:r>
        <w:r>
          <w:rPr>
            <w:noProof/>
            <w:webHidden/>
          </w:rPr>
          <w:fldChar w:fldCharType="separate"/>
        </w:r>
        <w:r>
          <w:rPr>
            <w:noProof/>
            <w:webHidden/>
          </w:rPr>
          <w:t>4</w:t>
        </w:r>
        <w:r>
          <w:rPr>
            <w:noProof/>
            <w:webHidden/>
          </w:rPr>
          <w:fldChar w:fldCharType="end"/>
        </w:r>
      </w:hyperlink>
    </w:p>
    <w:p w14:paraId="301D0550" w14:textId="2B3359C7" w:rsidR="005962AB" w:rsidRDefault="005962AB">
      <w:pPr>
        <w:pStyle w:val="TableofFigures"/>
        <w:tabs>
          <w:tab w:val="right" w:leader="dot" w:pos="9010"/>
        </w:tabs>
        <w:rPr>
          <w:rFonts w:eastAsiaTheme="minorEastAsia"/>
          <w:noProof/>
          <w:lang w:eastAsia="en-GB"/>
        </w:rPr>
      </w:pPr>
      <w:hyperlink w:anchor="_Toc27130804" w:history="1">
        <w:r w:rsidRPr="00C10934">
          <w:rPr>
            <w:rStyle w:val="Hyperlink"/>
            <w:noProof/>
          </w:rPr>
          <w:t>Figure 6-Moment of Inertia Graph</w:t>
        </w:r>
        <w:r>
          <w:rPr>
            <w:noProof/>
            <w:webHidden/>
          </w:rPr>
          <w:tab/>
        </w:r>
        <w:r>
          <w:rPr>
            <w:noProof/>
            <w:webHidden/>
          </w:rPr>
          <w:fldChar w:fldCharType="begin"/>
        </w:r>
        <w:r>
          <w:rPr>
            <w:noProof/>
            <w:webHidden/>
          </w:rPr>
          <w:instrText xml:space="preserve"> PAGEREF _Toc27130804 \h </w:instrText>
        </w:r>
        <w:r>
          <w:rPr>
            <w:noProof/>
            <w:webHidden/>
          </w:rPr>
        </w:r>
        <w:r>
          <w:rPr>
            <w:noProof/>
            <w:webHidden/>
          </w:rPr>
          <w:fldChar w:fldCharType="separate"/>
        </w:r>
        <w:r>
          <w:rPr>
            <w:noProof/>
            <w:webHidden/>
          </w:rPr>
          <w:t>7</w:t>
        </w:r>
        <w:r>
          <w:rPr>
            <w:noProof/>
            <w:webHidden/>
          </w:rPr>
          <w:fldChar w:fldCharType="end"/>
        </w:r>
      </w:hyperlink>
    </w:p>
    <w:p w14:paraId="3884ADA5" w14:textId="646193D2" w:rsidR="00C973D8" w:rsidRDefault="002A5D06" w:rsidP="0025648C">
      <w:pPr>
        <w:jc w:val="both"/>
      </w:pPr>
      <w:r>
        <w:fldChar w:fldCharType="end"/>
      </w:r>
    </w:p>
    <w:p w14:paraId="709F5C50" w14:textId="77777777" w:rsidR="00C973D8" w:rsidRDefault="00C973D8" w:rsidP="0025648C">
      <w:pPr>
        <w:jc w:val="both"/>
      </w:pPr>
    </w:p>
    <w:p w14:paraId="73AD2E80" w14:textId="5C25BCB4" w:rsidR="00340423" w:rsidRDefault="00C973D8">
      <w:pPr>
        <w:pStyle w:val="TableofFigures"/>
        <w:tabs>
          <w:tab w:val="right" w:leader="dot" w:pos="9010"/>
        </w:tabs>
        <w:rPr>
          <w:rFonts w:eastAsiaTheme="minorEastAsia"/>
          <w:noProof/>
          <w:lang w:eastAsia="en-GB"/>
        </w:rPr>
      </w:pPr>
      <w:r>
        <w:fldChar w:fldCharType="begin"/>
      </w:r>
      <w:r>
        <w:instrText xml:space="preserve"> TOC \h \z \c "Table" </w:instrText>
      </w:r>
      <w:r>
        <w:fldChar w:fldCharType="separate"/>
      </w:r>
      <w:hyperlink w:anchor="_Toc27130695" w:history="1">
        <w:r w:rsidR="00340423" w:rsidRPr="000523B1">
          <w:rPr>
            <w:rStyle w:val="Hyperlink"/>
            <w:noProof/>
          </w:rPr>
          <w:t>Table 1-Blank Table for during experiment</w:t>
        </w:r>
        <w:r w:rsidR="00340423">
          <w:rPr>
            <w:noProof/>
            <w:webHidden/>
          </w:rPr>
          <w:tab/>
        </w:r>
        <w:r w:rsidR="00340423">
          <w:rPr>
            <w:noProof/>
            <w:webHidden/>
          </w:rPr>
          <w:fldChar w:fldCharType="begin"/>
        </w:r>
        <w:r w:rsidR="00340423">
          <w:rPr>
            <w:noProof/>
            <w:webHidden/>
          </w:rPr>
          <w:instrText xml:space="preserve"> PAGEREF _Toc27130695 \h </w:instrText>
        </w:r>
        <w:r w:rsidR="00340423">
          <w:rPr>
            <w:noProof/>
            <w:webHidden/>
          </w:rPr>
        </w:r>
        <w:r w:rsidR="00340423">
          <w:rPr>
            <w:noProof/>
            <w:webHidden/>
          </w:rPr>
          <w:fldChar w:fldCharType="separate"/>
        </w:r>
        <w:r w:rsidR="00340423">
          <w:rPr>
            <w:noProof/>
            <w:webHidden/>
          </w:rPr>
          <w:t>5</w:t>
        </w:r>
        <w:r w:rsidR="00340423">
          <w:rPr>
            <w:noProof/>
            <w:webHidden/>
          </w:rPr>
          <w:fldChar w:fldCharType="end"/>
        </w:r>
      </w:hyperlink>
    </w:p>
    <w:p w14:paraId="55DDE1DB" w14:textId="7801E192" w:rsidR="00340423" w:rsidRDefault="00340423">
      <w:pPr>
        <w:pStyle w:val="TableofFigures"/>
        <w:tabs>
          <w:tab w:val="right" w:leader="dot" w:pos="9010"/>
        </w:tabs>
        <w:rPr>
          <w:rFonts w:eastAsiaTheme="minorEastAsia"/>
          <w:noProof/>
          <w:lang w:eastAsia="en-GB"/>
        </w:rPr>
      </w:pPr>
      <w:hyperlink w:anchor="_Toc27130696" w:history="1">
        <w:r w:rsidRPr="000523B1">
          <w:rPr>
            <w:rStyle w:val="Hyperlink"/>
            <w:noProof/>
          </w:rPr>
          <w:t>Table 2-Results during the experiment</w:t>
        </w:r>
        <w:r>
          <w:rPr>
            <w:noProof/>
            <w:webHidden/>
          </w:rPr>
          <w:tab/>
        </w:r>
        <w:r>
          <w:rPr>
            <w:noProof/>
            <w:webHidden/>
          </w:rPr>
          <w:fldChar w:fldCharType="begin"/>
        </w:r>
        <w:r>
          <w:rPr>
            <w:noProof/>
            <w:webHidden/>
          </w:rPr>
          <w:instrText xml:space="preserve"> PAGEREF _Toc27130696 \h </w:instrText>
        </w:r>
        <w:r>
          <w:rPr>
            <w:noProof/>
            <w:webHidden/>
          </w:rPr>
        </w:r>
        <w:r>
          <w:rPr>
            <w:noProof/>
            <w:webHidden/>
          </w:rPr>
          <w:fldChar w:fldCharType="separate"/>
        </w:r>
        <w:r>
          <w:rPr>
            <w:noProof/>
            <w:webHidden/>
          </w:rPr>
          <w:t>6</w:t>
        </w:r>
        <w:r>
          <w:rPr>
            <w:noProof/>
            <w:webHidden/>
          </w:rPr>
          <w:fldChar w:fldCharType="end"/>
        </w:r>
      </w:hyperlink>
    </w:p>
    <w:p w14:paraId="3C2E7AFB" w14:textId="736C5F57" w:rsidR="00340423" w:rsidRDefault="00340423">
      <w:pPr>
        <w:pStyle w:val="TableofFigures"/>
        <w:tabs>
          <w:tab w:val="right" w:leader="dot" w:pos="9010"/>
        </w:tabs>
        <w:rPr>
          <w:rFonts w:eastAsiaTheme="minorEastAsia"/>
          <w:noProof/>
          <w:lang w:eastAsia="en-GB"/>
        </w:rPr>
      </w:pPr>
      <w:hyperlink r:id="rId13" w:anchor="_Toc27130697" w:history="1">
        <w:r w:rsidRPr="000523B1">
          <w:rPr>
            <w:rStyle w:val="Hyperlink"/>
            <w:noProof/>
          </w:rPr>
          <w:t>Table 3-Results that can be obtained by what known</w:t>
        </w:r>
        <w:r>
          <w:rPr>
            <w:noProof/>
            <w:webHidden/>
          </w:rPr>
          <w:tab/>
        </w:r>
        <w:r>
          <w:rPr>
            <w:noProof/>
            <w:webHidden/>
          </w:rPr>
          <w:fldChar w:fldCharType="begin"/>
        </w:r>
        <w:r>
          <w:rPr>
            <w:noProof/>
            <w:webHidden/>
          </w:rPr>
          <w:instrText xml:space="preserve"> PAGEREF _Toc27130697 \h </w:instrText>
        </w:r>
        <w:r>
          <w:rPr>
            <w:noProof/>
            <w:webHidden/>
          </w:rPr>
        </w:r>
        <w:r>
          <w:rPr>
            <w:noProof/>
            <w:webHidden/>
          </w:rPr>
          <w:fldChar w:fldCharType="separate"/>
        </w:r>
        <w:r>
          <w:rPr>
            <w:noProof/>
            <w:webHidden/>
          </w:rPr>
          <w:t>6</w:t>
        </w:r>
        <w:r>
          <w:rPr>
            <w:noProof/>
            <w:webHidden/>
          </w:rPr>
          <w:fldChar w:fldCharType="end"/>
        </w:r>
      </w:hyperlink>
    </w:p>
    <w:p w14:paraId="5E30C2A7" w14:textId="38EB2642" w:rsidR="00340423" w:rsidRDefault="00340423">
      <w:pPr>
        <w:pStyle w:val="TableofFigures"/>
        <w:tabs>
          <w:tab w:val="right" w:leader="dot" w:pos="9010"/>
        </w:tabs>
        <w:rPr>
          <w:rFonts w:eastAsiaTheme="minorEastAsia"/>
          <w:noProof/>
          <w:lang w:eastAsia="en-GB"/>
        </w:rPr>
      </w:pPr>
      <w:hyperlink r:id="rId14" w:anchor="_Toc27130698" w:history="1">
        <w:r w:rsidRPr="000523B1">
          <w:rPr>
            <w:rStyle w:val="Hyperlink"/>
            <w:noProof/>
          </w:rPr>
          <w:t>Table 4-Results used to work out moment of inertia</w:t>
        </w:r>
        <w:r>
          <w:rPr>
            <w:noProof/>
            <w:webHidden/>
          </w:rPr>
          <w:tab/>
        </w:r>
        <w:r>
          <w:rPr>
            <w:noProof/>
            <w:webHidden/>
          </w:rPr>
          <w:fldChar w:fldCharType="begin"/>
        </w:r>
        <w:r>
          <w:rPr>
            <w:noProof/>
            <w:webHidden/>
          </w:rPr>
          <w:instrText xml:space="preserve"> PAGEREF _Toc27130698 \h </w:instrText>
        </w:r>
        <w:r>
          <w:rPr>
            <w:noProof/>
            <w:webHidden/>
          </w:rPr>
        </w:r>
        <w:r>
          <w:rPr>
            <w:noProof/>
            <w:webHidden/>
          </w:rPr>
          <w:fldChar w:fldCharType="separate"/>
        </w:r>
        <w:r>
          <w:rPr>
            <w:noProof/>
            <w:webHidden/>
          </w:rPr>
          <w:t>6</w:t>
        </w:r>
        <w:r>
          <w:rPr>
            <w:noProof/>
            <w:webHidden/>
          </w:rPr>
          <w:fldChar w:fldCharType="end"/>
        </w:r>
      </w:hyperlink>
    </w:p>
    <w:p w14:paraId="3E7EEEAB" w14:textId="0FA867D9" w:rsidR="00E40860" w:rsidRDefault="00C973D8" w:rsidP="0025648C">
      <w:pPr>
        <w:jc w:val="both"/>
      </w:pPr>
      <w:r>
        <w:fldChar w:fldCharType="end"/>
      </w:r>
      <w:r w:rsidR="00E40860">
        <w:br w:type="page"/>
      </w:r>
    </w:p>
    <w:p w14:paraId="0843F940" w14:textId="2D9B6386" w:rsidR="00E40860" w:rsidRDefault="00E40860" w:rsidP="00E40860">
      <w:pPr>
        <w:pStyle w:val="Heading1"/>
      </w:pPr>
      <w:bookmarkStart w:id="0" w:name="_Toc27130677"/>
      <w:r>
        <w:lastRenderedPageBreak/>
        <w:t>1 Introduction</w:t>
      </w:r>
      <w:bookmarkEnd w:id="0"/>
    </w:p>
    <w:p w14:paraId="3FCE7C2E" w14:textId="77777777" w:rsidR="002F4BD3" w:rsidRDefault="002F4BD3"/>
    <w:p w14:paraId="18496F88" w14:textId="549A0024" w:rsidR="00FD4153" w:rsidRPr="00FC56D2" w:rsidRDefault="009E725C" w:rsidP="0025648C">
      <w:pPr>
        <w:spacing w:line="360" w:lineRule="auto"/>
        <w:jc w:val="both"/>
        <w:rPr>
          <w:rFonts w:eastAsia="Times New Roman" w:cstheme="minorHAnsi"/>
          <w:color w:val="000000"/>
          <w:shd w:val="clear" w:color="auto" w:fill="FFFFFF"/>
          <w:lang w:eastAsia="en-GB"/>
        </w:rPr>
      </w:pPr>
      <w:r>
        <w:t>T</w:t>
      </w:r>
      <w:r w:rsidR="002F4BD3">
        <w:t xml:space="preserve">his report will aim to prove the theory </w:t>
      </w:r>
      <w:r>
        <w:t>of</w:t>
      </w:r>
      <w:r w:rsidR="002F4BD3">
        <w:t xml:space="preserve"> energy in a flywheel </w:t>
      </w:r>
      <w:r>
        <w:t>from</w:t>
      </w:r>
      <w:r w:rsidR="002F4BD3">
        <w:t xml:space="preserve"> the </w:t>
      </w:r>
      <w:r>
        <w:t>P</w:t>
      </w:r>
      <w:r w:rsidR="002F4BD3">
        <w:t xml:space="preserve">otential and </w:t>
      </w:r>
      <w:r>
        <w:t>K</w:t>
      </w:r>
      <w:r w:rsidR="002F4BD3">
        <w:t xml:space="preserve">inetic </w:t>
      </w:r>
      <w:r>
        <w:t>E</w:t>
      </w:r>
      <w:r w:rsidR="002F4BD3">
        <w:t xml:space="preserve">nergy </w:t>
      </w:r>
      <w:r>
        <w:t>K</w:t>
      </w:r>
      <w:r w:rsidR="002F4BD3">
        <w:t>it</w:t>
      </w:r>
      <w:r>
        <w:t xml:space="preserve"> from</w:t>
      </w:r>
      <w:r w:rsidR="007D5E04" w:rsidRPr="007D5E04">
        <w:rPr>
          <w:rFonts w:eastAsia="Times New Roman" w:cstheme="minorHAnsi"/>
          <w:color w:val="000000"/>
          <w:shd w:val="clear" w:color="auto" w:fill="FFFFFF"/>
          <w:lang w:eastAsia="en-GB"/>
        </w:rPr>
        <w:t xml:space="preserve"> </w:t>
      </w:r>
      <w:r w:rsidR="007D5E04" w:rsidRPr="00451882">
        <w:rPr>
          <w:rFonts w:eastAsia="Times New Roman" w:cstheme="minorHAnsi"/>
          <w:color w:val="000000"/>
          <w:shd w:val="clear" w:color="auto" w:fill="FFFFFF"/>
          <w:lang w:eastAsia="en-GB"/>
        </w:rPr>
        <w:t>TecQuipment. (2012)</w:t>
      </w:r>
      <w:r>
        <w:t xml:space="preserve"> </w:t>
      </w:r>
      <w:r w:rsidR="00DD5A08">
        <w:t>,</w:t>
      </w:r>
      <w:r w:rsidR="002F4BD3">
        <w:t xml:space="preserve"> It will explain the experiment setup</w:t>
      </w:r>
      <w:r>
        <w:t xml:space="preserve"> including </w:t>
      </w:r>
      <w:r w:rsidR="002F4BD3">
        <w:t>how to carry out the test</w:t>
      </w:r>
      <w:r>
        <w:t xml:space="preserve">, the </w:t>
      </w:r>
      <w:r w:rsidR="002F4BD3">
        <w:t>results obtained</w:t>
      </w:r>
      <w:r>
        <w:t xml:space="preserve"> (which </w:t>
      </w:r>
      <w:r w:rsidR="002F4BD3">
        <w:t>will be shown on a</w:t>
      </w:r>
      <w:r>
        <w:t xml:space="preserve">n </w:t>
      </w:r>
      <w:r w:rsidR="002F4BD3">
        <w:t>excel table</w:t>
      </w:r>
      <w:r>
        <w:t>)</w:t>
      </w:r>
      <w:r w:rsidR="002F4BD3">
        <w:t xml:space="preserve"> and </w:t>
      </w:r>
      <w:r>
        <w:t xml:space="preserve">finally, </w:t>
      </w:r>
      <w:r w:rsidR="007B2CED">
        <w:t xml:space="preserve">the </w:t>
      </w:r>
      <w:r>
        <w:t xml:space="preserve">analysation of the results and </w:t>
      </w:r>
      <w:r w:rsidR="002F4BD3">
        <w:t>calculations to be able to obtain a graph y=mx+c to figure out the gradient</w:t>
      </w:r>
      <w:r w:rsidR="007B2CED">
        <w:t xml:space="preserve"> </w:t>
      </w:r>
      <w:r>
        <w:t>of the moment of inertia</w:t>
      </w:r>
      <w:r w:rsidR="007B2CED">
        <w:t xml:space="preserve"> (</w:t>
      </w:r>
      <w:r w:rsidR="007B2CED" w:rsidRPr="007B2CED">
        <w:rPr>
          <w:i/>
          <w:iCs/>
        </w:rPr>
        <w:t>I</w:t>
      </w:r>
      <w:r w:rsidR="007B2CED">
        <w:t>)</w:t>
      </w:r>
      <w:r w:rsidR="002F4BD3">
        <w:t xml:space="preserve">. </w:t>
      </w:r>
      <w:r w:rsidR="007B2CED">
        <w:t>Through c</w:t>
      </w:r>
      <w:r w:rsidR="00F5175D">
        <w:t>ollecting and calculating the results, t</w:t>
      </w:r>
      <w:r w:rsidR="002F4BD3">
        <w:t>his</w:t>
      </w:r>
      <w:r w:rsidR="007B2CED">
        <w:t xml:space="preserve"> report</w:t>
      </w:r>
      <w:r w:rsidR="002F4BD3">
        <w:t xml:space="preserve"> will be able to show the potential energy lost and </w:t>
      </w:r>
      <w:r w:rsidR="007B2CED">
        <w:t xml:space="preserve">its </w:t>
      </w:r>
      <w:r w:rsidR="002F4BD3">
        <w:t>relationship with</w:t>
      </w:r>
      <w:r w:rsidR="007B2CED">
        <w:t xml:space="preserve"> the</w:t>
      </w:r>
      <w:r w:rsidR="002F4BD3">
        <w:t xml:space="preserve"> mass</w:t>
      </w:r>
      <w:r w:rsidR="007B2CED">
        <w:t xml:space="preserve"> of the flywheel;</w:t>
      </w:r>
      <w:r w:rsidR="002F4BD3">
        <w:t xml:space="preserve"> </w:t>
      </w:r>
      <w:r w:rsidR="007B2CED">
        <w:t xml:space="preserve">there is a linear relationship between the two, </w:t>
      </w:r>
      <w:r w:rsidR="002F4BD3">
        <w:t>as mass increases the potential energy</w:t>
      </w:r>
      <w:r w:rsidR="007B2CED">
        <w:t xml:space="preserve"> also increases</w:t>
      </w:r>
      <w:r w:rsidR="00F5175D">
        <w:t xml:space="preserve">. </w:t>
      </w:r>
      <w:r w:rsidR="007B2CED">
        <w:t>The g</w:t>
      </w:r>
      <w:r w:rsidR="00F5175D">
        <w:t xml:space="preserve">radient result for </w:t>
      </w:r>
      <w:r w:rsidR="00F5175D" w:rsidRPr="00F5175D">
        <w:rPr>
          <w:i/>
          <w:iCs/>
        </w:rPr>
        <w:t>I</w:t>
      </w:r>
      <w:r w:rsidR="00F5175D">
        <w:t>, can be compared to the nominal value</w:t>
      </w:r>
      <w:r w:rsidR="007B2CED">
        <w:t xml:space="preserve"> of </w:t>
      </w:r>
      <w:r w:rsidR="00DD5A08">
        <w:t>(</w:t>
      </w:r>
      <m:oMath>
        <m:r>
          <w:rPr>
            <w:rFonts w:ascii="Cambria Math" w:hAnsi="Cambria Math"/>
          </w:rPr>
          <m:t xml:space="preserve">4.696 </m:t>
        </m:r>
        <m:sSup>
          <m:sSupPr>
            <m:ctrlPr>
              <w:rPr>
                <w:rFonts w:ascii="Cambria Math" w:hAnsi="Cambria Math"/>
                <w:i/>
              </w:rPr>
            </m:ctrlPr>
          </m:sSupPr>
          <m:e>
            <m:r>
              <w:rPr>
                <w:rFonts w:ascii="Cambria Math" w:hAnsi="Cambria Math"/>
              </w:rPr>
              <m:t>X10</m:t>
            </m:r>
          </m:e>
          <m:sup>
            <m:r>
              <w:rPr>
                <w:rFonts w:ascii="Cambria Math" w:hAnsi="Cambria Math"/>
              </w:rPr>
              <m:t>-4</m:t>
            </m:r>
          </m:sup>
        </m:sSup>
        <m:r>
          <w:rPr>
            <w:rFonts w:ascii="Cambria Math" w:hAnsi="Cambria Math"/>
          </w:rPr>
          <m:t>kg.</m:t>
        </m:r>
        <m:sSup>
          <m:sSupPr>
            <m:ctrlPr>
              <w:rPr>
                <w:rFonts w:ascii="Cambria Math" w:hAnsi="Cambria Math"/>
                <w:i/>
              </w:rPr>
            </m:ctrlPr>
          </m:sSupPr>
          <m:e>
            <m:r>
              <w:rPr>
                <w:rFonts w:ascii="Cambria Math" w:hAnsi="Cambria Math"/>
              </w:rPr>
              <m:t>m</m:t>
            </m:r>
          </m:e>
          <m:sup>
            <m:r>
              <w:rPr>
                <w:rFonts w:ascii="Cambria Math" w:hAnsi="Cambria Math"/>
              </w:rPr>
              <m:t>2</m:t>
            </m:r>
          </m:sup>
        </m:sSup>
      </m:oMath>
      <w:r w:rsidR="00DD5A08">
        <w:rPr>
          <w:rFonts w:eastAsiaTheme="minorEastAsia"/>
        </w:rPr>
        <w:t>)</w:t>
      </w:r>
      <w:r w:rsidR="007B2CED">
        <w:t xml:space="preserve">; they </w:t>
      </w:r>
      <w:r w:rsidR="00B32024">
        <w:t>should produce a linear relationship</w:t>
      </w:r>
      <w:r w:rsidR="00F5175D">
        <w:t xml:space="preserve">. </w:t>
      </w:r>
      <w:r w:rsidR="007B2CED">
        <w:t>T</w:t>
      </w:r>
      <w:r w:rsidR="00F5175D">
        <w:t>he end of th</w:t>
      </w:r>
      <w:r w:rsidR="007B2CED">
        <w:t>is</w:t>
      </w:r>
      <w:r w:rsidR="00F5175D">
        <w:t xml:space="preserve"> report</w:t>
      </w:r>
      <w:r w:rsidR="007B2CED">
        <w:t xml:space="preserve"> </w:t>
      </w:r>
      <w:r w:rsidR="00F5175D">
        <w:t>will explain discrepancies in the equation PE+PE loss=</w:t>
      </w:r>
      <w:r w:rsidR="002F09A9">
        <w:t>KE,</w:t>
      </w:r>
      <w:r w:rsidR="00F5175D">
        <w:t xml:space="preserve"> </w:t>
      </w:r>
      <w:r w:rsidR="00B32024">
        <w:t xml:space="preserve">whilst </w:t>
      </w:r>
      <w:r w:rsidR="00F5175D">
        <w:t xml:space="preserve">also looking </w:t>
      </w:r>
      <w:r w:rsidR="00B32024">
        <w:t xml:space="preserve">at why </w:t>
      </w:r>
      <w:r w:rsidR="00F5175D">
        <w:t xml:space="preserve">the heavier </w:t>
      </w:r>
      <w:r w:rsidR="00B32024">
        <w:t xml:space="preserve">flywheels </w:t>
      </w:r>
      <w:r w:rsidR="00F5175D">
        <w:t>hav</w:t>
      </w:r>
      <w:r w:rsidR="00B32024">
        <w:t>e</w:t>
      </w:r>
      <w:r w:rsidR="00F5175D">
        <w:t xml:space="preserve"> larger PE losses up to a certain point.</w:t>
      </w:r>
      <w:r w:rsidR="00FD4153" w:rsidRPr="00FD4153">
        <w:t xml:space="preserve"> </w:t>
      </w:r>
    </w:p>
    <w:p w14:paraId="55F4CCA6" w14:textId="2B5BD95F" w:rsidR="00C70B23" w:rsidRDefault="00C70B23" w:rsidP="00EC738A">
      <w:pPr>
        <w:spacing w:line="360" w:lineRule="auto"/>
      </w:pPr>
    </w:p>
    <w:p w14:paraId="4FA78B6C" w14:textId="50D88AAB" w:rsidR="00A267E0" w:rsidRDefault="00C70B23" w:rsidP="00C70B23">
      <w:pPr>
        <w:spacing w:line="360" w:lineRule="auto"/>
      </w:pPr>
      <w:r>
        <w:t xml:space="preserve">Below is an example of the set up aimed to achieve for this experiment. </w:t>
      </w:r>
      <w:r w:rsidR="00A267E0" w:rsidRPr="00A267E0">
        <w:rPr>
          <w:rFonts w:ascii="Times New Roman" w:eastAsia="Times New Roman" w:hAnsi="Times New Roman" w:cs="Times New Roman"/>
          <w:noProof/>
          <w:lang w:eastAsia="en-GB"/>
        </w:rPr>
        <w:drawing>
          <wp:anchor distT="0" distB="0" distL="114300" distR="114300" simplePos="0" relativeHeight="251678720" behindDoc="0" locked="0" layoutInCell="1" allowOverlap="1" wp14:anchorId="6C91A83D" wp14:editId="7D13C369">
            <wp:simplePos x="0" y="0"/>
            <wp:positionH relativeFrom="column">
              <wp:posOffset>701675</wp:posOffset>
            </wp:positionH>
            <wp:positionV relativeFrom="paragraph">
              <wp:posOffset>190500</wp:posOffset>
            </wp:positionV>
            <wp:extent cx="4522470" cy="3795395"/>
            <wp:effectExtent l="0" t="0" r="0" b="0"/>
            <wp:wrapSquare wrapText="bothSides"/>
            <wp:docPr id="6" name="Picture 6" descr="Image result for energy in a flywheel experi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energy in a flywheel experiment"/>
                    <pic:cNvPicPr>
                      <a:picLocks noChangeAspect="1" noChangeArrowheads="1"/>
                    </pic:cNvPicPr>
                  </pic:nvPicPr>
                  <pic:blipFill>
                    <a:blip r:embed="rId15">
                      <a:extLst>
                        <a:ext uri="{BEBA8EAE-BF5A-486C-A8C5-ECC9F3942E4B}">
                          <a14:imgProps xmlns:a14="http://schemas.microsoft.com/office/drawing/2010/main">
                            <a14:imgLayer r:embed="rId16">
                              <a14:imgEffect>
                                <a14:backgroundRemoval t="2239" b="95896" l="9703" r="89828">
                                  <a14:foregroundMark x1="29421" y1="7276" x2="20501" y2="87500"/>
                                  <a14:foregroundMark x1="22384" y1="89193" x2="29421" y2="95522"/>
                                  <a14:foregroundMark x1="20501" y1="87500" x2="22162" y2="88994"/>
                                  <a14:foregroundMark x1="29421" y1="95522" x2="51330" y2="96828"/>
                                  <a14:foregroundMark x1="51330" y1="96828" x2="61346" y2="92910"/>
                                  <a14:foregroundMark x1="61346" y1="92910" x2="72926" y2="77985"/>
                                  <a14:foregroundMark x1="72926" y1="77985" x2="85603" y2="38433"/>
                                  <a14:foregroundMark x1="85603" y1="38433" x2="87011" y2="25187"/>
                                  <a14:foregroundMark x1="87011" y1="25187" x2="82003" y2="13806"/>
                                  <a14:foregroundMark x1="82003" y1="13806" x2="60094" y2="2612"/>
                                  <a14:foregroundMark x1="60094" y1="2612" x2="38028" y2="2239"/>
                                  <a14:foregroundMark x1="38028" y1="2239" x2="29421" y2="7090"/>
                                  <a14:foregroundMark x1="26135" y1="68097" x2="20672" y2="89220"/>
                                  <a14:foregroundMark x1="33803" y1="94776" x2="40689" y2="85075"/>
                                  <a14:foregroundMark x1="54617" y1="88806" x2="53365" y2="73694"/>
                                  <a14:foregroundMark x1="53365" y1="73694" x2="52426" y2="71082"/>
                                  <a14:foregroundMark x1="29577" y1="81530" x2="35524" y2="93843"/>
                                  <a14:foregroundMark x1="35524" y1="93843" x2="38028" y2="95896"/>
                                  <a14:foregroundMark x1="53834" y1="88246" x2="45383" y2="95896"/>
                                  <a14:foregroundMark x1="45383" y1="95896" x2="40219" y2="93657"/>
                                  <a14:foregroundMark x1="40376" y1="92537" x2="44444" y2="90299"/>
                                  <a14:foregroundMark x1="54773" y1="22948" x2="43505" y2="21269"/>
                                  <a14:foregroundMark x1="43505" y1="21269" x2="35055" y2="16045"/>
                                  <a14:foregroundMark x1="36150" y1="17724" x2="54930" y2="30410"/>
                                  <a14:foregroundMark x1="54930" y1="30410" x2="56182" y2="30784"/>
                                  <a14:foregroundMark x1="58372" y1="21828" x2="56964" y2="34888"/>
                                  <a14:foregroundMark x1="56964" y1="34888" x2="56651" y2="35261"/>
                                  <a14:foregroundMark x1="56495" y1="36194" x2="52739" y2="33396"/>
                                  <a14:backgroundMark x1="19718" y1="89366" x2="20501" y2="96642"/>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4522470" cy="37953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97D7FD" w14:textId="2A478D70" w:rsidR="00A267E0" w:rsidRPr="00A267E0" w:rsidRDefault="00A267E0" w:rsidP="00A267E0">
      <w:pPr>
        <w:rPr>
          <w:rFonts w:ascii="Times New Roman" w:eastAsia="Times New Roman" w:hAnsi="Times New Roman" w:cs="Times New Roman"/>
          <w:lang w:eastAsia="en-GB"/>
        </w:rPr>
      </w:pPr>
      <w:r w:rsidRPr="00A267E0">
        <w:rPr>
          <w:rFonts w:ascii="Times New Roman" w:eastAsia="Times New Roman" w:hAnsi="Times New Roman" w:cs="Times New Roman"/>
          <w:lang w:eastAsia="en-GB"/>
        </w:rPr>
        <w:fldChar w:fldCharType="begin"/>
      </w:r>
      <w:r w:rsidR="005515DE">
        <w:rPr>
          <w:rFonts w:ascii="Times New Roman" w:eastAsia="Times New Roman" w:hAnsi="Times New Roman" w:cs="Times New Roman"/>
          <w:lang w:eastAsia="en-GB"/>
        </w:rPr>
        <w:instrText xml:space="preserve"> INCLUDEPICTURE "C:\\var\\folders\\tx\\7vp2yhk5739__syqphnhmnj40000gn\\T\\com.microsoft.Word\\WebArchiveCopyPasteTempFiles\\a0601a.jpg?ssl=1" \* MERGEFORMAT </w:instrText>
      </w:r>
      <w:r w:rsidRPr="00A267E0">
        <w:rPr>
          <w:rFonts w:ascii="Times New Roman" w:eastAsia="Times New Roman" w:hAnsi="Times New Roman" w:cs="Times New Roman"/>
          <w:lang w:eastAsia="en-GB"/>
        </w:rPr>
        <w:fldChar w:fldCharType="end"/>
      </w:r>
    </w:p>
    <w:p w14:paraId="38C068AC" w14:textId="77777777" w:rsidR="00A267E0" w:rsidRPr="00FD4153" w:rsidRDefault="00A267E0" w:rsidP="00FD4153">
      <w:pPr>
        <w:rPr>
          <w:rFonts w:ascii="Times New Roman" w:eastAsia="Times New Roman" w:hAnsi="Times New Roman" w:cs="Times New Roman"/>
          <w:lang w:eastAsia="en-GB"/>
        </w:rPr>
      </w:pPr>
    </w:p>
    <w:p w14:paraId="6184A364" w14:textId="77777777" w:rsidR="00C1645E" w:rsidRDefault="00C1645E" w:rsidP="00F5175D">
      <w:pPr>
        <w:spacing w:line="360" w:lineRule="auto"/>
        <w:jc w:val="both"/>
      </w:pPr>
    </w:p>
    <w:p w14:paraId="30779BE8" w14:textId="77777777" w:rsidR="00C1645E" w:rsidRDefault="00C1645E" w:rsidP="00F5175D">
      <w:pPr>
        <w:spacing w:line="360" w:lineRule="auto"/>
        <w:jc w:val="both"/>
      </w:pPr>
    </w:p>
    <w:p w14:paraId="0B3E060D" w14:textId="77777777" w:rsidR="00C1645E" w:rsidRDefault="00C1645E" w:rsidP="00F5175D">
      <w:pPr>
        <w:spacing w:line="360" w:lineRule="auto"/>
        <w:jc w:val="both"/>
      </w:pPr>
    </w:p>
    <w:p w14:paraId="363C6267" w14:textId="77777777" w:rsidR="00C1645E" w:rsidRDefault="00C1645E" w:rsidP="00F5175D">
      <w:pPr>
        <w:spacing w:line="360" w:lineRule="auto"/>
        <w:jc w:val="both"/>
      </w:pPr>
    </w:p>
    <w:p w14:paraId="703DDDE7" w14:textId="77777777" w:rsidR="00C1645E" w:rsidRDefault="00C1645E" w:rsidP="00F5175D">
      <w:pPr>
        <w:spacing w:line="360" w:lineRule="auto"/>
        <w:jc w:val="both"/>
      </w:pPr>
    </w:p>
    <w:p w14:paraId="3B11F315" w14:textId="77777777" w:rsidR="00C1645E" w:rsidRDefault="00C1645E" w:rsidP="00F5175D">
      <w:pPr>
        <w:spacing w:line="360" w:lineRule="auto"/>
        <w:jc w:val="both"/>
      </w:pPr>
    </w:p>
    <w:p w14:paraId="3A8A0655" w14:textId="77777777" w:rsidR="00C1645E" w:rsidRDefault="00C1645E" w:rsidP="00F5175D">
      <w:pPr>
        <w:spacing w:line="360" w:lineRule="auto"/>
        <w:jc w:val="both"/>
      </w:pPr>
    </w:p>
    <w:p w14:paraId="1523086D" w14:textId="77777777" w:rsidR="00C1645E" w:rsidRDefault="00C1645E" w:rsidP="00F5175D">
      <w:pPr>
        <w:spacing w:line="360" w:lineRule="auto"/>
        <w:jc w:val="both"/>
      </w:pPr>
    </w:p>
    <w:p w14:paraId="32834A41" w14:textId="77777777" w:rsidR="00C1645E" w:rsidRDefault="00C1645E" w:rsidP="00F5175D">
      <w:pPr>
        <w:spacing w:line="360" w:lineRule="auto"/>
        <w:jc w:val="both"/>
      </w:pPr>
    </w:p>
    <w:p w14:paraId="1906EDBB" w14:textId="77777777" w:rsidR="00C1645E" w:rsidRDefault="00C1645E" w:rsidP="00F5175D">
      <w:pPr>
        <w:spacing w:line="360" w:lineRule="auto"/>
        <w:jc w:val="both"/>
      </w:pPr>
    </w:p>
    <w:p w14:paraId="1B2E532A" w14:textId="77777777" w:rsidR="00C1645E" w:rsidRDefault="00C1645E" w:rsidP="00F5175D">
      <w:pPr>
        <w:spacing w:line="360" w:lineRule="auto"/>
        <w:jc w:val="both"/>
      </w:pPr>
    </w:p>
    <w:p w14:paraId="3B1BA6F3" w14:textId="73A1E913" w:rsidR="00C1645E" w:rsidRDefault="00C1645E" w:rsidP="00F5175D">
      <w:pPr>
        <w:spacing w:line="360" w:lineRule="auto"/>
        <w:jc w:val="both"/>
      </w:pPr>
    </w:p>
    <w:p w14:paraId="7A3544D7" w14:textId="4A1B181F" w:rsidR="00C1645E" w:rsidRDefault="00C1645E" w:rsidP="00F5175D">
      <w:pPr>
        <w:spacing w:line="360" w:lineRule="auto"/>
        <w:jc w:val="both"/>
      </w:pPr>
      <w:r>
        <w:rPr>
          <w:noProof/>
        </w:rPr>
        <mc:AlternateContent>
          <mc:Choice Requires="wps">
            <w:drawing>
              <wp:anchor distT="0" distB="0" distL="114300" distR="114300" simplePos="0" relativeHeight="251680768" behindDoc="0" locked="0" layoutInCell="1" allowOverlap="1" wp14:anchorId="21B63370" wp14:editId="73304491">
                <wp:simplePos x="0" y="0"/>
                <wp:positionH relativeFrom="column">
                  <wp:posOffset>924486</wp:posOffset>
                </wp:positionH>
                <wp:positionV relativeFrom="paragraph">
                  <wp:posOffset>12700</wp:posOffset>
                </wp:positionV>
                <wp:extent cx="1828800" cy="1828800"/>
                <wp:effectExtent l="0" t="0" r="8255" b="16510"/>
                <wp:wrapSquare wrapText="bothSides"/>
                <wp:docPr id="10" name="Text Box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schemeClr val="bg1"/>
                          </a:solidFill>
                        </a:ln>
                      </wps:spPr>
                      <wps:txbx>
                        <w:txbxContent>
                          <w:p w14:paraId="47F2B16B" w14:textId="030E3695" w:rsidR="007D5E04" w:rsidRPr="009720EA" w:rsidRDefault="007D5E04" w:rsidP="004905CA">
                            <w:pPr>
                              <w:pStyle w:val="Caption"/>
                            </w:pPr>
                            <w:bookmarkStart w:id="1" w:name="_Toc27130799"/>
                            <w:r>
                              <w:t xml:space="preserve">Figure </w:t>
                            </w:r>
                            <w:r w:rsidR="00F834F4">
                              <w:fldChar w:fldCharType="begin"/>
                            </w:r>
                            <w:r w:rsidR="00F834F4">
                              <w:instrText xml:space="preserve"> SEQ Figure \* ARABIC </w:instrText>
                            </w:r>
                            <w:r w:rsidR="00F834F4">
                              <w:fldChar w:fldCharType="separate"/>
                            </w:r>
                            <w:r>
                              <w:rPr>
                                <w:noProof/>
                              </w:rPr>
                              <w:t>1</w:t>
                            </w:r>
                            <w:r w:rsidR="00F834F4">
                              <w:rPr>
                                <w:noProof/>
                              </w:rPr>
                              <w:fldChar w:fldCharType="end"/>
                            </w:r>
                            <w:r>
                              <w:t xml:space="preserve">-Example diagram of flywheel experiment </w:t>
                            </w:r>
                            <w:r w:rsidRPr="00C1645E">
                              <w:t>(Blog.oureducation.in, 2019)</w:t>
                            </w:r>
                            <w:bookmarkEnd w:id="1"/>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1B63370" id="_x0000_t202" coordsize="21600,21600" o:spt="202" path="m,l,21600r21600,l21600,xe">
                <v:stroke joinstyle="miter"/>
                <v:path gradientshapeok="t" o:connecttype="rect"/>
              </v:shapetype>
              <v:shape id="Text Box 10" o:spid="_x0000_s1026" type="#_x0000_t202" style="position:absolute;left:0;text-align:left;margin-left:72.8pt;margin-top:1pt;width:2in;height:2in;z-index:25168076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yfJFOwIAAHoEAAAOAAAAZHJzL2Uyb0RvYy54bWysVMGO2jAQvVfqP1i+lwBltxQRVpQVVSW0&#13;&#10;uxJUezaOA5Ecj2UbEvr1fXaARdueql6MZ+ZlPPPeDNOHttbsqJyvyOR80OtzpoykojK7nP/cLD+N&#13;&#10;OfNBmEJoMirnJ+X5w+zjh2ljJ2pIe9KFcgxJjJ80Nuf7EOwky7zcq1r4HlllECzJ1SLAdLuscKJB&#13;&#10;9lpnw37/PmvIFdaRVN7D+9gF+SzlL0slw3NZehWYzjlqC+l06dzGM5tNxWTnhN1X8lyG+IcqalEZ&#13;&#10;PHpN9SiCYAdX/ZGqrqQjT2XoSaozKstKqtQDuhn033Wz3gurUi8gx9srTf7/pZVPxxfHqgLagR4j&#13;&#10;ami0UW1g36hlcIGfxvoJYGsLYGjhB/bi93DGttvS1fEXDTHEkep0ZTdmk/Gj8XA87iMkEbsYyJ+9&#13;&#10;fW6dD98V1Sxecu4gX2JVHFc+dNALJL5maFlpnSTUhjU5v/98108feNJVEYMRloZJLbRjR4Ex2O5S&#13;&#10;+Xj2BgVLG9QSm+2airfQbtszA1sqTiDAUTdC3splhSJXwocX4TAzaAx7EJ5xlJpQDJ1vnO3J/fqb&#13;&#10;P+IhJaKcNZjBnBssCWf6h4HEXwejEZKGZIzuvgxhuNvI9jZiDvWC0N0A+2ZlukZ80Jdr6ah+xbLM&#13;&#10;45sICSPxcs7D5boI3V5g2aSazxMIQ2pFWJm1lTF1ZDMKsGlfhbNnlQIEfqLLrIrJO7E6bNLBzg8B&#13;&#10;kiUlI70dp2fWMeBpFs7LGDfo1k6ot7+M2W8AAAD//wMAUEsDBBQABgAIAAAAIQBXQ/1Q3gAAAA4B&#13;&#10;AAAPAAAAZHJzL2Rvd25yZXYueG1sTI9BT8MwDIXvSPyHyEjcWMrWTaxrOnVDnBED7mnjNdUapzRZ&#13;&#10;V/j1mBO7WPr07Of38u3kOjHiEFpPCh5nCQik2puWGgUf7y8PTyBC1GR05wkVfGOAbXF7k+vM+Au9&#13;&#10;4XiIjWATCplWYGPsMylDbdHpMPM9EmtHPzgdGYdGmkFf2Nx1cp4kK+l0S/zB6h73FuvT4ewUNOa0&#13;&#10;/MRyZ7+wTJHi7rXa/4xK3d9Nzxse5QZExCn+X8BfB84PBQer/JlMEB1zulzxqoI592I9XSyYK+Z1&#13;&#10;koAscnldo/gFAAD//wMAUEsBAi0AFAAGAAgAAAAhALaDOJL+AAAA4QEAABMAAAAAAAAAAAAAAAAA&#13;&#10;AAAAAFtDb250ZW50X1R5cGVzXS54bWxQSwECLQAUAAYACAAAACEAOP0h/9YAAACUAQAACwAAAAAA&#13;&#10;AAAAAAAAAAAvAQAAX3JlbHMvLnJlbHNQSwECLQAUAAYACAAAACEAosnyRTsCAAB6BAAADgAAAAAA&#13;&#10;AAAAAAAAAAAuAgAAZHJzL2Uyb0RvYy54bWxQSwECLQAUAAYACAAAACEAV0P9UN4AAAAOAQAADwAA&#13;&#10;AAAAAAAAAAAAAACVBAAAZHJzL2Rvd25yZXYueG1sUEsFBgAAAAAEAAQA8wAAAKAFAAAAAA==&#13;&#10;" filled="f" strokecolor="white [3212]" strokeweight=".5pt">
                <v:textbox style="mso-fit-shape-to-text:t">
                  <w:txbxContent>
                    <w:p w14:paraId="47F2B16B" w14:textId="030E3695" w:rsidR="007D5E04" w:rsidRPr="009720EA" w:rsidRDefault="007D5E04" w:rsidP="004905CA">
                      <w:pPr>
                        <w:pStyle w:val="Caption"/>
                      </w:pPr>
                      <w:bookmarkStart w:id="2" w:name="_Toc27130799"/>
                      <w:r>
                        <w:t xml:space="preserve">Figure </w:t>
                      </w:r>
                      <w:r w:rsidR="00F834F4">
                        <w:fldChar w:fldCharType="begin"/>
                      </w:r>
                      <w:r w:rsidR="00F834F4">
                        <w:instrText xml:space="preserve"> SEQ Figure \* ARABIC </w:instrText>
                      </w:r>
                      <w:r w:rsidR="00F834F4">
                        <w:fldChar w:fldCharType="separate"/>
                      </w:r>
                      <w:r>
                        <w:rPr>
                          <w:noProof/>
                        </w:rPr>
                        <w:t>1</w:t>
                      </w:r>
                      <w:r w:rsidR="00F834F4">
                        <w:rPr>
                          <w:noProof/>
                        </w:rPr>
                        <w:fldChar w:fldCharType="end"/>
                      </w:r>
                      <w:r>
                        <w:t xml:space="preserve">-Example diagram of flywheel experiment </w:t>
                      </w:r>
                      <w:r w:rsidRPr="00C1645E">
                        <w:t>(Blog.oureducation.in, 2019)</w:t>
                      </w:r>
                      <w:bookmarkEnd w:id="2"/>
                    </w:p>
                  </w:txbxContent>
                </v:textbox>
                <w10:wrap type="square"/>
              </v:shape>
            </w:pict>
          </mc:Fallback>
        </mc:AlternateContent>
      </w:r>
    </w:p>
    <w:p w14:paraId="05ACF08B" w14:textId="09ACED5F" w:rsidR="00E40860" w:rsidRDefault="00E40860" w:rsidP="00C1645E">
      <w:pPr>
        <w:pStyle w:val="Caption"/>
      </w:pPr>
      <w:r>
        <w:br w:type="page"/>
      </w:r>
    </w:p>
    <w:p w14:paraId="39EBCC82" w14:textId="47AD8B31" w:rsidR="00E40860" w:rsidRDefault="00E40860" w:rsidP="00E40860">
      <w:pPr>
        <w:pStyle w:val="Heading1"/>
      </w:pPr>
      <w:bookmarkStart w:id="3" w:name="_Toc27130678"/>
      <w:r>
        <w:lastRenderedPageBreak/>
        <w:t>2 Experimental Procedure</w:t>
      </w:r>
      <w:bookmarkEnd w:id="3"/>
    </w:p>
    <w:p w14:paraId="787E8C34" w14:textId="77777777" w:rsidR="002F4BD3" w:rsidRDefault="002F4BD3"/>
    <w:p w14:paraId="19FF71DB" w14:textId="69E9D6FB" w:rsidR="00B80E6E" w:rsidRDefault="00B80E6E" w:rsidP="0025648C">
      <w:pPr>
        <w:jc w:val="both"/>
      </w:pPr>
      <w:r>
        <w:t>Before proceeding with the experiment</w:t>
      </w:r>
      <w:r w:rsidR="00B32024">
        <w:t>, m</w:t>
      </w:r>
      <w:r>
        <w:t>ake sure to have all the equipment required to carry out the test</w:t>
      </w:r>
      <w:r w:rsidR="00B32024">
        <w:t xml:space="preserve"> and</w:t>
      </w:r>
      <w:r>
        <w:t xml:space="preserve"> enough p</w:t>
      </w:r>
      <w:r w:rsidR="00B32024">
        <w:t>articipants</w:t>
      </w:r>
      <w:r>
        <w:t xml:space="preserve"> to be able to do separate parts of the experiment e.</w:t>
      </w:r>
      <w:r w:rsidR="00B32024">
        <w:t>g.</w:t>
      </w:r>
      <w:r>
        <w:t xml:space="preserve"> stopwatch, someone watching distance </w:t>
      </w:r>
      <w:r w:rsidR="00B32024">
        <w:t xml:space="preserve">travelled by the flywheel </w:t>
      </w:r>
      <w:r>
        <w:t>etc.</w:t>
      </w:r>
    </w:p>
    <w:p w14:paraId="0FCA4179" w14:textId="5AC74CF4" w:rsidR="00B80E6E" w:rsidRDefault="00166915">
      <w:r>
        <w:rPr>
          <w:noProof/>
        </w:rPr>
        <w:drawing>
          <wp:anchor distT="0" distB="0" distL="114300" distR="114300" simplePos="0" relativeHeight="251659264" behindDoc="0" locked="0" layoutInCell="1" allowOverlap="1" wp14:anchorId="0E2FE846" wp14:editId="1A2225D5">
            <wp:simplePos x="0" y="0"/>
            <wp:positionH relativeFrom="column">
              <wp:posOffset>3371850</wp:posOffset>
            </wp:positionH>
            <wp:positionV relativeFrom="paragraph">
              <wp:posOffset>187960</wp:posOffset>
            </wp:positionV>
            <wp:extent cx="2318385" cy="1738630"/>
            <wp:effectExtent l="0" t="2222" r="3492" b="3493"/>
            <wp:wrapSquare wrapText="bothSides"/>
            <wp:docPr id="2" name="Picture 2" descr="A picture containing indoor, pers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2377.HEIC"/>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2318385" cy="1738630"/>
                    </a:xfrm>
                    <a:prstGeom prst="rect">
                      <a:avLst/>
                    </a:prstGeom>
                  </pic:spPr>
                </pic:pic>
              </a:graphicData>
            </a:graphic>
            <wp14:sizeRelH relativeFrom="page">
              <wp14:pctWidth>0</wp14:pctWidth>
            </wp14:sizeRelH>
            <wp14:sizeRelV relativeFrom="page">
              <wp14:pctHeight>0</wp14:pctHeight>
            </wp14:sizeRelV>
          </wp:anchor>
        </w:drawing>
      </w:r>
    </w:p>
    <w:p w14:paraId="313FCECD" w14:textId="4AE93805" w:rsidR="00B80E6E" w:rsidRDefault="00B80E6E">
      <w:r>
        <w:t>Equipment needed</w:t>
      </w:r>
      <w:r w:rsidR="00B32024">
        <w:t>:</w:t>
      </w:r>
    </w:p>
    <w:p w14:paraId="70C9B48D" w14:textId="0A49A821" w:rsidR="001D2C4A" w:rsidRDefault="00B80E6E" w:rsidP="00B80E6E">
      <w:pPr>
        <w:pStyle w:val="ListParagraph"/>
        <w:numPr>
          <w:ilvl w:val="0"/>
          <w:numId w:val="2"/>
        </w:numPr>
      </w:pPr>
      <w:r>
        <w:t>Stopwatch</w:t>
      </w:r>
    </w:p>
    <w:p w14:paraId="76D185C3" w14:textId="12A3DDB0" w:rsidR="001D2C4A" w:rsidRDefault="001D2C4A" w:rsidP="001D2C4A">
      <w:pPr>
        <w:pStyle w:val="ListParagraph"/>
        <w:numPr>
          <w:ilvl w:val="0"/>
          <w:numId w:val="2"/>
        </w:numPr>
      </w:pPr>
      <w:r>
        <w:t>Work panel</w:t>
      </w:r>
    </w:p>
    <w:p w14:paraId="768525EE" w14:textId="34465BCD" w:rsidR="001D2C4A" w:rsidRDefault="001D2C4A" w:rsidP="001D2C4A">
      <w:pPr>
        <w:pStyle w:val="ListParagraph"/>
        <w:numPr>
          <w:ilvl w:val="0"/>
          <w:numId w:val="2"/>
        </w:numPr>
      </w:pPr>
      <w:r>
        <w:t>Pulley Block</w:t>
      </w:r>
    </w:p>
    <w:p w14:paraId="6191D61C" w14:textId="4B010AE3" w:rsidR="001D2C4A" w:rsidRDefault="001D2C4A" w:rsidP="001D2C4A">
      <w:pPr>
        <w:pStyle w:val="ListParagraph"/>
        <w:numPr>
          <w:ilvl w:val="0"/>
          <w:numId w:val="2"/>
        </w:numPr>
      </w:pPr>
      <w:r>
        <w:t xml:space="preserve">Flywheel </w:t>
      </w:r>
    </w:p>
    <w:p w14:paraId="6B89B9A4" w14:textId="2DE7A32A" w:rsidR="001D2C4A" w:rsidRDefault="001D2C4A" w:rsidP="001D2C4A">
      <w:pPr>
        <w:pStyle w:val="ListParagraph"/>
        <w:numPr>
          <w:ilvl w:val="0"/>
          <w:numId w:val="2"/>
        </w:numPr>
      </w:pPr>
      <w:r>
        <w:t>Ruler</w:t>
      </w:r>
    </w:p>
    <w:p w14:paraId="7F92D510" w14:textId="77777777" w:rsidR="001D2C4A" w:rsidRDefault="001D2C4A" w:rsidP="001D2C4A">
      <w:pPr>
        <w:pStyle w:val="ListParagraph"/>
        <w:numPr>
          <w:ilvl w:val="0"/>
          <w:numId w:val="2"/>
        </w:numPr>
      </w:pPr>
      <w:r>
        <w:t>Weight hanger</w:t>
      </w:r>
    </w:p>
    <w:p w14:paraId="4B74B4CC" w14:textId="77777777" w:rsidR="001D2C4A" w:rsidRDefault="001D2C4A" w:rsidP="001D2C4A">
      <w:pPr>
        <w:pStyle w:val="ListParagraph"/>
        <w:numPr>
          <w:ilvl w:val="0"/>
          <w:numId w:val="2"/>
        </w:numPr>
      </w:pPr>
      <w:r>
        <w:t>Thin strong rope (approx. 0.5m)</w:t>
      </w:r>
    </w:p>
    <w:p w14:paraId="2689129D" w14:textId="63DD7248" w:rsidR="009E7568" w:rsidRDefault="001D2C4A" w:rsidP="001D2C4A">
      <w:pPr>
        <w:pStyle w:val="ListParagraph"/>
        <w:numPr>
          <w:ilvl w:val="0"/>
          <w:numId w:val="2"/>
        </w:numPr>
      </w:pPr>
      <w:r>
        <w:t>10g weights to put on hanger</w:t>
      </w:r>
    </w:p>
    <w:p w14:paraId="41761BC8" w14:textId="2DA1D08E" w:rsidR="00133082" w:rsidRDefault="00133082" w:rsidP="001D2C4A">
      <w:pPr>
        <w:pStyle w:val="ListParagraph"/>
        <w:numPr>
          <w:ilvl w:val="0"/>
          <w:numId w:val="2"/>
        </w:numPr>
      </w:pPr>
      <w:r>
        <w:t>Plastic guide</w:t>
      </w:r>
    </w:p>
    <w:p w14:paraId="2B404F64" w14:textId="290303C6" w:rsidR="009E7568" w:rsidRDefault="00C973D8" w:rsidP="009E7568">
      <w:r>
        <w:rPr>
          <w:noProof/>
        </w:rPr>
        <mc:AlternateContent>
          <mc:Choice Requires="wps">
            <w:drawing>
              <wp:anchor distT="0" distB="0" distL="114300" distR="114300" simplePos="0" relativeHeight="251664384" behindDoc="0" locked="0" layoutInCell="1" allowOverlap="1" wp14:anchorId="2FA9B87F" wp14:editId="7851D5E5">
                <wp:simplePos x="0" y="0"/>
                <wp:positionH relativeFrom="column">
                  <wp:posOffset>3488690</wp:posOffset>
                </wp:positionH>
                <wp:positionV relativeFrom="paragraph">
                  <wp:posOffset>63500</wp:posOffset>
                </wp:positionV>
                <wp:extent cx="2200910" cy="422910"/>
                <wp:effectExtent l="0" t="0" r="8890" b="8890"/>
                <wp:wrapSquare wrapText="bothSides"/>
                <wp:docPr id="1" name="Text Box 1"/>
                <wp:cNvGraphicFramePr/>
                <a:graphic xmlns:a="http://schemas.openxmlformats.org/drawingml/2006/main">
                  <a:graphicData uri="http://schemas.microsoft.com/office/word/2010/wordprocessingShape">
                    <wps:wsp>
                      <wps:cNvSpPr txBox="1"/>
                      <wps:spPr>
                        <a:xfrm>
                          <a:off x="0" y="0"/>
                          <a:ext cx="2200910" cy="422910"/>
                        </a:xfrm>
                        <a:prstGeom prst="rect">
                          <a:avLst/>
                        </a:prstGeom>
                        <a:solidFill>
                          <a:schemeClr val="bg1"/>
                        </a:solidFill>
                        <a:ln w="6350">
                          <a:solidFill>
                            <a:schemeClr val="bg1"/>
                          </a:solidFill>
                        </a:ln>
                      </wps:spPr>
                      <wps:txbx>
                        <w:txbxContent>
                          <w:p w14:paraId="66D763D4" w14:textId="5884042B" w:rsidR="007D5E04" w:rsidRPr="00C973D8" w:rsidRDefault="007D5E04" w:rsidP="00F5175D">
                            <w:pPr>
                              <w:pStyle w:val="Caption"/>
                            </w:pPr>
                            <w:bookmarkStart w:id="4" w:name="_Toc27130800"/>
                            <w:r w:rsidRPr="00C973D8">
                              <w:t xml:space="preserve">Figure </w:t>
                            </w:r>
                            <w:r w:rsidR="00F834F4">
                              <w:fldChar w:fldCharType="begin"/>
                            </w:r>
                            <w:r w:rsidR="00F834F4">
                              <w:instrText xml:space="preserve"> SEQ Figure \* ARABIC </w:instrText>
                            </w:r>
                            <w:r w:rsidR="00F834F4">
                              <w:fldChar w:fldCharType="separate"/>
                            </w:r>
                            <w:r>
                              <w:rPr>
                                <w:noProof/>
                              </w:rPr>
                              <w:t>2</w:t>
                            </w:r>
                            <w:r w:rsidR="00F834F4">
                              <w:rPr>
                                <w:noProof/>
                              </w:rPr>
                              <w:fldChar w:fldCharType="end"/>
                            </w:r>
                            <w:r w:rsidRPr="00C973D8">
                              <w:t>- Weights and plastic guide and rope (R.Jenkins</w:t>
                            </w:r>
                            <w:r>
                              <w:t>.2019</w:t>
                            </w:r>
                            <w:r w:rsidRPr="00C973D8">
                              <w:t>)</w:t>
                            </w:r>
                            <w:bookmarkEnd w:id="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A9B87F" id="Text Box 1" o:spid="_x0000_s1027" type="#_x0000_t202" style="position:absolute;margin-left:274.7pt;margin-top:5pt;width:173.3pt;height:33.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54ypRQIAAKgEAAAOAAAAZHJzL2Uyb0RvYy54bWysVF1v2zAMfB+w/yDofXHipd0a1CmyFhkG&#13;&#10;BG2BdOizIsuJAVnUJCV29ut3kp1+bcCAYS8KRdIn8o7M5VXXaHZQztdkCj4ZjTlTRlJZm23Bvz8s&#13;&#10;P3zmzAdhSqHJqIIfledX8/fvLls7UzntSJfKMYAYP2ttwXch2FmWeblTjfAjssogWJFrRMDVbbPS&#13;&#10;iRbojc7y8fg8a8mV1pFU3sN70wf5POFXlZLhrqq8CkwXHLWFdLp0buKZzS/FbOuE3dVyKEP8QxWN&#13;&#10;qA0efYK6EUGwvat/g2pq6chTFUaSmoyqqpYq9YBuJuM33ax3wqrUC8jx9okm//9g5e3h3rG6hHac&#13;&#10;GdFAogfVBfaFOjaJ7LTWz5C0tkgLHdwxc/B7OGPTXeWa+It2GOLg+fjEbQSTcOZQ62KCkERsmufR&#13;&#10;Bkz2/LV1PnxV1LBoFNxBu0SpOKx86FNPKfExT7oul7XW6RLnRV1rxw4CSm+2qUaAv8rShrUFP/94&#13;&#10;Nk7Ar2Jp4v6CADxtUHPkpO89WqHbdAODAy8bKo+gy1E/bt7KZY2eVsKHe+EwX6ABOxPucFSaUBMN&#13;&#10;Fmc7cj//5I/5kB1RzlrMa8H9j71wijP9zWAgLibTaRzwdJmefcpxcS8jm5cRs2+uCURBdFSXzJgf&#13;&#10;9MmsHDWPWK1FfBUhYSTeLng4mdeh3yKsplSLRUrCSFsRVmZtZYSOwkTFHrpH4ewga8BA3NJpssXs&#13;&#10;jbp9bvzS0GIfqKqT9JHnntWBfqxDGp5hdeO+vbynrOc/mPkvAAAA//8DAFBLAwQUAAYACAAAACEA&#13;&#10;mIHY398AAAAOAQAADwAAAGRycy9kb3ducmV2LnhtbExPTU+DQBC9m/gfNmPizS6algJlaYimp55s&#13;&#10;iV63MAIpO0t2F4r/3vGkl8lM3pv3ke8XM4gZne8tKXheRSCQatv01CqozoenBIQPmho9WEIF3+hh&#13;&#10;X9zf5Tpr7I3ecT6FVrAI+Uwr6EIYMyl93aHRfmVHJMa+rDM68Ola2Th9Y3EzyJcoiqXRPbFDp0d8&#13;&#10;7bC+niaj4ON4Pkg6JlO16cvySp/bOa2cUo8Py9uOR7kDEXAJfx/w24HzQ8HBLnaixotBwWadrpnK&#13;&#10;QMTFmJCkMS8XBds4Blnk8n+N4gcAAP//AwBQSwECLQAUAAYACAAAACEAtoM4kv4AAADhAQAAEwAA&#13;&#10;AAAAAAAAAAAAAAAAAAAAW0NvbnRlbnRfVHlwZXNdLnhtbFBLAQItABQABgAIAAAAIQA4/SH/1gAA&#13;&#10;AJQBAAALAAAAAAAAAAAAAAAAAC8BAABfcmVscy8ucmVsc1BLAQItABQABgAIAAAAIQDU54ypRQIA&#13;&#10;AKgEAAAOAAAAAAAAAAAAAAAAAC4CAABkcnMvZTJvRG9jLnhtbFBLAQItABQABgAIAAAAIQCYgdjf&#13;&#10;3wAAAA4BAAAPAAAAAAAAAAAAAAAAAJ8EAABkcnMvZG93bnJldi54bWxQSwUGAAAAAAQABADzAAAA&#13;&#10;qwUAAAAA&#13;&#10;" fillcolor="white [3212]" strokecolor="white [3212]" strokeweight=".5pt">
                <v:textbox>
                  <w:txbxContent>
                    <w:p w14:paraId="66D763D4" w14:textId="5884042B" w:rsidR="007D5E04" w:rsidRPr="00C973D8" w:rsidRDefault="007D5E04" w:rsidP="00F5175D">
                      <w:pPr>
                        <w:pStyle w:val="Caption"/>
                      </w:pPr>
                      <w:bookmarkStart w:id="5" w:name="_Toc27130800"/>
                      <w:r w:rsidRPr="00C973D8">
                        <w:t xml:space="preserve">Figure </w:t>
                      </w:r>
                      <w:r w:rsidR="00F834F4">
                        <w:fldChar w:fldCharType="begin"/>
                      </w:r>
                      <w:r w:rsidR="00F834F4">
                        <w:instrText xml:space="preserve"> SEQ Figure \* ARABIC </w:instrText>
                      </w:r>
                      <w:r w:rsidR="00F834F4">
                        <w:fldChar w:fldCharType="separate"/>
                      </w:r>
                      <w:r>
                        <w:rPr>
                          <w:noProof/>
                        </w:rPr>
                        <w:t>2</w:t>
                      </w:r>
                      <w:r w:rsidR="00F834F4">
                        <w:rPr>
                          <w:noProof/>
                        </w:rPr>
                        <w:fldChar w:fldCharType="end"/>
                      </w:r>
                      <w:r w:rsidRPr="00C973D8">
                        <w:t>- Weights and plastic guide and rope (R.Jenkins</w:t>
                      </w:r>
                      <w:r>
                        <w:t>.2019</w:t>
                      </w:r>
                      <w:r w:rsidRPr="00C973D8">
                        <w:t>)</w:t>
                      </w:r>
                      <w:bookmarkEnd w:id="5"/>
                    </w:p>
                  </w:txbxContent>
                </v:textbox>
                <w10:wrap type="square"/>
              </v:shape>
            </w:pict>
          </mc:Fallback>
        </mc:AlternateContent>
      </w:r>
    </w:p>
    <w:p w14:paraId="594A9DE0" w14:textId="1E4CA075" w:rsidR="00B32024" w:rsidRDefault="00C973D8" w:rsidP="00B32024">
      <w:r>
        <w:tab/>
        <w:t xml:space="preserve">                                                                                                                           </w:t>
      </w:r>
    </w:p>
    <w:p w14:paraId="7F18289F" w14:textId="5DF49AD6" w:rsidR="009E7568" w:rsidRDefault="009E7568" w:rsidP="009E7568">
      <w:pPr>
        <w:pStyle w:val="Heading2"/>
      </w:pPr>
      <w:bookmarkStart w:id="6" w:name="_Toc27130679"/>
      <w:r>
        <w:t xml:space="preserve">2.1 </w:t>
      </w:r>
      <w:r w:rsidR="001D4E71">
        <w:t>S</w:t>
      </w:r>
      <w:r>
        <w:t>etting up the experiment</w:t>
      </w:r>
      <w:bookmarkEnd w:id="6"/>
    </w:p>
    <w:p w14:paraId="2D923C2A" w14:textId="77777777" w:rsidR="009E7568" w:rsidRDefault="009E7568" w:rsidP="009E7568">
      <w:pPr>
        <w:pStyle w:val="Heading2"/>
      </w:pPr>
    </w:p>
    <w:p w14:paraId="2E18AB66" w14:textId="304A6DE0" w:rsidR="009E7568" w:rsidRDefault="00B32024" w:rsidP="0025648C">
      <w:pPr>
        <w:jc w:val="both"/>
      </w:pPr>
      <w:r>
        <w:t>T</w:t>
      </w:r>
      <w:r w:rsidR="009E7568">
        <w:t>he experiment should be done on a flat</w:t>
      </w:r>
      <w:r>
        <w:t xml:space="preserve"> and</w:t>
      </w:r>
      <w:r w:rsidR="009E7568">
        <w:t xml:space="preserve"> level surface e.g. a workbench</w:t>
      </w:r>
      <w:r>
        <w:t xml:space="preserve">. </w:t>
      </w:r>
    </w:p>
    <w:p w14:paraId="7E73F9EF" w14:textId="3B43E135" w:rsidR="009E7568" w:rsidRDefault="009E7568" w:rsidP="0025648C">
      <w:pPr>
        <w:pStyle w:val="ListParagraph"/>
        <w:numPr>
          <w:ilvl w:val="0"/>
          <w:numId w:val="6"/>
        </w:numPr>
        <w:jc w:val="both"/>
      </w:pPr>
      <w:r>
        <w:t>Place the triangle plate stands on the table and then insert the bolt screws into the work panel.</w:t>
      </w:r>
    </w:p>
    <w:p w14:paraId="3A3C7FC1" w14:textId="0224D6CA" w:rsidR="009E7568" w:rsidRDefault="00C70B23" w:rsidP="0025648C">
      <w:pPr>
        <w:pStyle w:val="ListParagraph"/>
        <w:numPr>
          <w:ilvl w:val="0"/>
          <w:numId w:val="6"/>
        </w:numPr>
        <w:jc w:val="both"/>
      </w:pPr>
      <w:r>
        <w:t xml:space="preserve">Next, </w:t>
      </w:r>
      <w:r w:rsidR="009E7568">
        <w:t xml:space="preserve">insert the pulley block at the </w:t>
      </w:r>
      <w:r>
        <w:t xml:space="preserve">top </w:t>
      </w:r>
      <w:r w:rsidR="009E7568">
        <w:t>centre o</w:t>
      </w:r>
      <w:r>
        <w:t>f</w:t>
      </w:r>
      <w:r w:rsidR="009E7568">
        <w:t xml:space="preserve"> the work panel and bolt behind to make sure it</w:t>
      </w:r>
      <w:r>
        <w:t>’</w:t>
      </w:r>
      <w:r w:rsidR="009E7568">
        <w:t>s secure</w:t>
      </w:r>
      <w:r w:rsidR="00133082">
        <w:t xml:space="preserve">. Place the flywheel on the rotating pole that </w:t>
      </w:r>
      <w:r>
        <w:t xml:space="preserve">is </w:t>
      </w:r>
      <w:r w:rsidR="00133082">
        <w:t xml:space="preserve">connected </w:t>
      </w:r>
      <w:r>
        <w:t>to</w:t>
      </w:r>
      <w:r w:rsidR="00133082">
        <w:t xml:space="preserve"> the pulley block.</w:t>
      </w:r>
    </w:p>
    <w:p w14:paraId="00766A42" w14:textId="5452EE53" w:rsidR="00133082" w:rsidRDefault="00133082" w:rsidP="0025648C">
      <w:pPr>
        <w:pStyle w:val="ListParagraph"/>
        <w:numPr>
          <w:ilvl w:val="0"/>
          <w:numId w:val="6"/>
        </w:numPr>
        <w:jc w:val="both"/>
      </w:pPr>
      <w:r>
        <w:t>To be able to attach the weight hanger, the rope need</w:t>
      </w:r>
      <w:r w:rsidR="00C70B23">
        <w:t>s</w:t>
      </w:r>
      <w:r>
        <w:t xml:space="preserve"> to be tied around the pulley block</w:t>
      </w:r>
      <w:r w:rsidR="00C70B23">
        <w:t>.</w:t>
      </w:r>
      <w:r>
        <w:t xml:space="preserve"> </w:t>
      </w:r>
      <w:r w:rsidR="00C70B23">
        <w:t>T</w:t>
      </w:r>
      <w:r>
        <w:t>ie a not</w:t>
      </w:r>
      <w:r w:rsidR="00C70B23">
        <w:t xml:space="preserve"> in the rope</w:t>
      </w:r>
      <w:r>
        <w:t xml:space="preserve"> for the weigh</w:t>
      </w:r>
      <w:r w:rsidR="00C70B23">
        <w:t>t</w:t>
      </w:r>
      <w:r>
        <w:t xml:space="preserve"> hanger to hook onto.</w:t>
      </w:r>
      <w:r w:rsidR="00C70B23">
        <w:br/>
      </w:r>
    </w:p>
    <w:p w14:paraId="45906665" w14:textId="651C3146" w:rsidR="001A4048" w:rsidRDefault="005962AB" w:rsidP="0025648C">
      <w:pPr>
        <w:jc w:val="both"/>
      </w:pPr>
      <w:r>
        <w:rPr>
          <w:noProof/>
        </w:rPr>
        <mc:AlternateContent>
          <mc:Choice Requires="wps">
            <w:drawing>
              <wp:anchor distT="0" distB="0" distL="114300" distR="114300" simplePos="0" relativeHeight="251666432" behindDoc="0" locked="0" layoutInCell="1" allowOverlap="1" wp14:anchorId="45C7B3E6" wp14:editId="3A50C7D9">
                <wp:simplePos x="0" y="0"/>
                <wp:positionH relativeFrom="column">
                  <wp:posOffset>-41072</wp:posOffset>
                </wp:positionH>
                <wp:positionV relativeFrom="paragraph">
                  <wp:posOffset>2471623</wp:posOffset>
                </wp:positionV>
                <wp:extent cx="1811655" cy="549910"/>
                <wp:effectExtent l="0" t="0" r="17145" b="8890"/>
                <wp:wrapSquare wrapText="bothSides"/>
                <wp:docPr id="8" name="Text Box 8"/>
                <wp:cNvGraphicFramePr/>
                <a:graphic xmlns:a="http://schemas.openxmlformats.org/drawingml/2006/main">
                  <a:graphicData uri="http://schemas.microsoft.com/office/word/2010/wordprocessingShape">
                    <wps:wsp>
                      <wps:cNvSpPr txBox="1"/>
                      <wps:spPr>
                        <a:xfrm>
                          <a:off x="0" y="0"/>
                          <a:ext cx="1811655" cy="549910"/>
                        </a:xfrm>
                        <a:prstGeom prst="rect">
                          <a:avLst/>
                        </a:prstGeom>
                        <a:noFill/>
                        <a:ln w="6350">
                          <a:solidFill>
                            <a:schemeClr val="bg1"/>
                          </a:solidFill>
                        </a:ln>
                      </wps:spPr>
                      <wps:txbx>
                        <w:txbxContent>
                          <w:p w14:paraId="4ED1825E" w14:textId="3317081D" w:rsidR="007D5E04" w:rsidRPr="008F4BA2" w:rsidRDefault="007D5E04" w:rsidP="00F5175D">
                            <w:pPr>
                              <w:pStyle w:val="Caption"/>
                            </w:pPr>
                            <w:bookmarkStart w:id="7" w:name="_Toc27130801"/>
                            <w:r>
                              <w:t xml:space="preserve">Figure </w:t>
                            </w:r>
                            <w:r w:rsidR="00F834F4">
                              <w:fldChar w:fldCharType="begin"/>
                            </w:r>
                            <w:r w:rsidR="00F834F4">
                              <w:instrText xml:space="preserve"> SEQ Figure \* ARABIC </w:instrText>
                            </w:r>
                            <w:r w:rsidR="00F834F4">
                              <w:fldChar w:fldCharType="separate"/>
                            </w:r>
                            <w:r>
                              <w:rPr>
                                <w:noProof/>
                              </w:rPr>
                              <w:t>3</w:t>
                            </w:r>
                            <w:r w:rsidR="00F834F4">
                              <w:rPr>
                                <w:noProof/>
                              </w:rPr>
                              <w:fldChar w:fldCharType="end"/>
                            </w:r>
                            <w:r>
                              <w:t>-Side view of pulley connected to work plate (R.Jenkins.2019)</w:t>
                            </w:r>
                            <w:bookmarkEnd w:id="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C7B3E6" id="Text Box 8" o:spid="_x0000_s1028" type="#_x0000_t202" style="position:absolute;left:0;text-align:left;margin-left:-3.25pt;margin-top:194.6pt;width:142.65pt;height:43.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vTo0RQIAAIAEAAAOAAAAZHJzL2Uyb0RvYy54bWysVMGO2jAQvVfqP1i+lxAKFCLCirKiqoR2&#13;&#10;V4Jqz8axSSTH49qGhH59xw5h0banqhdn7BmP5703k8VDWytyFtZVoHOaDoaUCM2hqPQxpz/2m08z&#13;&#10;SpxnumAKtMjpRTj6sPz4YdGYTIygBFUISzCJdlljclp6b7IkcbwUNXMDMEKjU4KtmcetPSaFZQ1m&#13;&#10;r1UyGg6nSQO2MBa4cA5PHzsnXcb8Ugrun6V0whOVU6zNx9XG9RDWZLlg2dEyU1b8Wgb7hypqVml8&#13;&#10;9JbqkXlGTrb6I1VdcQsOpB9wqBOQsuIiYkA06fAdml3JjIhYkBxnbjS5/5eWP51fLKmKnKJQmtUo&#13;&#10;0V60nnyFlswCO41xGQbtDIb5Fo9R5f7c4WEA3Upbhy/CIehHni83bkMyHi7N0nQ6mVDC0TcZz+dp&#13;&#10;JD95u22s898E1CQYObWoXaSUnbfOYyUY2oeExzRsKqWifkqTJqfTz5NhvOBAVUVwhrDYSWKtLDkz&#13;&#10;7IHDMVaPue6icKc0PhCwdpiC5dtDG5kZ9XgPUFyQBgtdGznDNxXWumXOvzCLfYPIcRb8My5SAdYE&#13;&#10;V4uSEuyvv52HeJQTvZQ02Ic5dT9PzApK1HeNQs/T8Tg0btyMJ19GuLH3nsO9R5/qNSDMFKfO8GiG&#13;&#10;eK96U1qoX3FkVuFVdDHN8e2c+t5c+246cOS4WK1iELaqYX6rd4aH1IHWoMS+fWXWXOXyKPQT9B3L&#13;&#10;sneqdbGdbquTB1lFSQPPHatX+rHNo9LXkQxzdL+PUW8/juVvAAAA//8DAFBLAwQUAAYACAAAACEA&#13;&#10;rp55guYAAAAPAQAADwAAAGRycy9kb3ducmV2LnhtbEyPzW7CMBCE75X6DtZW6g2cpoWEEAf1h17o&#13;&#10;oUB5ABNvkwj/RLETQp+e7am9rLTamdn58tVoNBuw842zAh6mETC0pVONrQQcvt4nKTAfpFVSO4sC&#13;&#10;LuhhVdze5DJT7mx3OOxDxSjE+kwKqENoM859WaORfupatHT7dp2Rgdau4qqTZwo3msdRNOdGNpY+&#13;&#10;1LLF1xrL0743AhZmfUp6/bEZtu3PpY/9YfP5shbi/m58W9J4XgILOIY/B/wyUH8oqNjR9VZ5pgVM&#13;&#10;5jNSCnhMFzEwEsRJSkBHAU/JLAVe5Pw/R3EFAAD//wMAUEsBAi0AFAAGAAgAAAAhALaDOJL+AAAA&#13;&#10;4QEAABMAAAAAAAAAAAAAAAAAAAAAAFtDb250ZW50X1R5cGVzXS54bWxQSwECLQAUAAYACAAAACEA&#13;&#10;OP0h/9YAAACUAQAACwAAAAAAAAAAAAAAAAAvAQAAX3JlbHMvLnJlbHNQSwECLQAUAAYACAAAACEA&#13;&#10;3r06NEUCAACABAAADgAAAAAAAAAAAAAAAAAuAgAAZHJzL2Uyb0RvYy54bWxQSwECLQAUAAYACAAA&#13;&#10;ACEArp55guYAAAAPAQAADwAAAAAAAAAAAAAAAACfBAAAZHJzL2Rvd25yZXYueG1sUEsFBgAAAAAE&#13;&#10;AAQA8wAAALIFAAAAAA==&#13;&#10;" filled="f" strokecolor="white [3212]" strokeweight=".5pt">
                <v:textbox>
                  <w:txbxContent>
                    <w:p w14:paraId="4ED1825E" w14:textId="3317081D" w:rsidR="007D5E04" w:rsidRPr="008F4BA2" w:rsidRDefault="007D5E04" w:rsidP="00F5175D">
                      <w:pPr>
                        <w:pStyle w:val="Caption"/>
                      </w:pPr>
                      <w:bookmarkStart w:id="8" w:name="_Toc27130801"/>
                      <w:r>
                        <w:t xml:space="preserve">Figure </w:t>
                      </w:r>
                      <w:r w:rsidR="00F834F4">
                        <w:fldChar w:fldCharType="begin"/>
                      </w:r>
                      <w:r w:rsidR="00F834F4">
                        <w:instrText xml:space="preserve"> SEQ Figure \* ARABIC </w:instrText>
                      </w:r>
                      <w:r w:rsidR="00F834F4">
                        <w:fldChar w:fldCharType="separate"/>
                      </w:r>
                      <w:r>
                        <w:rPr>
                          <w:noProof/>
                        </w:rPr>
                        <w:t>3</w:t>
                      </w:r>
                      <w:r w:rsidR="00F834F4">
                        <w:rPr>
                          <w:noProof/>
                        </w:rPr>
                        <w:fldChar w:fldCharType="end"/>
                      </w:r>
                      <w:r>
                        <w:t>-Side view of pulley connected to work plate (R.Jenkins.2019)</w:t>
                      </w:r>
                      <w:bookmarkEnd w:id="8"/>
                    </w:p>
                  </w:txbxContent>
                </v:textbox>
                <w10:wrap type="square"/>
              </v:shape>
            </w:pict>
          </mc:Fallback>
        </mc:AlternateContent>
      </w:r>
      <w:r w:rsidR="00C70B23">
        <w:rPr>
          <w:noProof/>
        </w:rPr>
        <mc:AlternateContent>
          <mc:Choice Requires="wps">
            <w:drawing>
              <wp:anchor distT="0" distB="0" distL="114300" distR="114300" simplePos="0" relativeHeight="251683840" behindDoc="0" locked="0" layoutInCell="1" allowOverlap="1" wp14:anchorId="6A11A63A" wp14:editId="617CB91F">
                <wp:simplePos x="0" y="0"/>
                <wp:positionH relativeFrom="column">
                  <wp:posOffset>1914525</wp:posOffset>
                </wp:positionH>
                <wp:positionV relativeFrom="paragraph">
                  <wp:posOffset>2484755</wp:posOffset>
                </wp:positionV>
                <wp:extent cx="1709420" cy="549910"/>
                <wp:effectExtent l="0" t="0" r="17780" b="8890"/>
                <wp:wrapSquare wrapText="bothSides"/>
                <wp:docPr id="9" name="Text Box 9"/>
                <wp:cNvGraphicFramePr/>
                <a:graphic xmlns:a="http://schemas.openxmlformats.org/drawingml/2006/main">
                  <a:graphicData uri="http://schemas.microsoft.com/office/word/2010/wordprocessingShape">
                    <wps:wsp>
                      <wps:cNvSpPr txBox="1"/>
                      <wps:spPr>
                        <a:xfrm>
                          <a:off x="0" y="0"/>
                          <a:ext cx="1709420" cy="549910"/>
                        </a:xfrm>
                        <a:prstGeom prst="rect">
                          <a:avLst/>
                        </a:prstGeom>
                        <a:noFill/>
                        <a:ln w="6350">
                          <a:solidFill>
                            <a:schemeClr val="bg1"/>
                          </a:solidFill>
                        </a:ln>
                      </wps:spPr>
                      <wps:txbx>
                        <w:txbxContent>
                          <w:p w14:paraId="7D2AF2C8" w14:textId="77777777" w:rsidR="007D5E04" w:rsidRPr="005672E1" w:rsidRDefault="007D5E04" w:rsidP="00F5175D">
                            <w:pPr>
                              <w:pStyle w:val="Caption"/>
                            </w:pPr>
                            <w:bookmarkStart w:id="9" w:name="_Toc27130802"/>
                            <w:r>
                              <w:t xml:space="preserve">Figure </w:t>
                            </w:r>
                            <w:r w:rsidR="00F834F4">
                              <w:fldChar w:fldCharType="begin"/>
                            </w:r>
                            <w:r w:rsidR="00F834F4">
                              <w:instrText xml:space="preserve"> SEQ Figure \* ARABIC </w:instrText>
                            </w:r>
                            <w:r w:rsidR="00F834F4">
                              <w:fldChar w:fldCharType="separate"/>
                            </w:r>
                            <w:r>
                              <w:rPr>
                                <w:noProof/>
                              </w:rPr>
                              <w:t>4</w:t>
                            </w:r>
                            <w:r w:rsidR="00F834F4">
                              <w:rPr>
                                <w:noProof/>
                              </w:rPr>
                              <w:fldChar w:fldCharType="end"/>
                            </w:r>
                            <w:r>
                              <w:t>-Back of the work panel where nuts are holding pulley block (R.Jenkins.2019)</w:t>
                            </w:r>
                            <w:bookmarkEnd w:id="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11A63A" id="Text Box 9" o:spid="_x0000_s1029" type="#_x0000_t202" style="position:absolute;left:0;text-align:left;margin-left:150.75pt;margin-top:195.65pt;width:134.6pt;height:43.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01RQIAAIAEAAAOAAAAZHJzL2Uyb0RvYy54bWysVFFv2jAQfp+0/2D5fSRQaJuIUDEqpklV&#13;&#10;WwmmPhvHIZFsn2cbEvbrd3YIRd2epr04Z9/n89333WX+0ClJjsK6BnRBx6OUEqE5lI3eF/THdv3l&#13;&#10;nhLnmS6ZBC0KehKOPiw+f5q3JhcTqEGWwhIMol3emoLW3ps8SRyvhWJuBEZodFZgFfO4tfuktKzF&#13;&#10;6EomkzS9TVqwpbHAhXN4+tg76SLGryrB/UtVOeGJLCjm5uNq47oLa7KYs3xvmakbfk6D/UMWijUa&#13;&#10;H72EemSekYNt/gilGm7BQeVHHFQCVdVwEWvAasbph2o2NTMi1oLkOHOhyf2/sPz5+GpJUxY0o0Qz&#13;&#10;hRJtRefJV+hIFthpjcsRtDEI8x0eo8rDucPDUHRXWRW+WA5BP/J8unAbgvFw6S7NphN0cfTNplk2&#13;&#10;juQn77eNdf6bAEWCUVCL2kVK2fHJecwEoQMkPKZh3UgZ9ZOatAW9vZml8YID2ZTBGWCxk8RKWnJk&#13;&#10;2AO7fcweY12hcCc1PhBq7WsKlu92XWTmZqh3B+UJabDQt5EzfN1grk/M+VdmsW+wPJwF/4JLJQFz&#13;&#10;grNFSQ3219/OAx7lRC8lLfZhQd3PA7OCEvldo9DZeDoNjRs309ldoNBee3bXHn1QK8Ayxzh1hkcz&#13;&#10;4L0czMqCesORWYZX0cU0x7cL6gdz5fvpwJHjYrmMIGxVw/yT3hgeQgdagxLb7o1Zc5bLo9DPMHQs&#13;&#10;yz+o1mN73ZYHD1UTJQ0896ye6cc2j0qfRzLM0fU+ot5/HIvfAAAA//8DAFBLAwQUAAYACAAAACEA&#13;&#10;iSnm4+QAAAAQAQAADwAAAGRycy9kb3ducmV2LnhtbExPyU7DMBC9I/EP1iBxo05aikkap2Ipl3IA&#13;&#10;Sj/AjYckqpcodtKUr2c4wWU0o/fmLcV6soaN2IfWOwnpLAGGrvK6dbWE/efLzT2wEJXTyniHEs4Y&#13;&#10;YF1eXhQq1/7kPnDcxZqRiAu5ktDE2OWch6pBq8LMd+gI+/K9VZHOvua6VycSt4bPk+SOW9U6cmhU&#13;&#10;h08NVsfdYCVkdnMUg3ndju/d93mYh/327XEj5fXV9Lyi8bACFnGKfx/w24HyQ0nBDn5wOjAjYZGk&#13;&#10;S6LSkqULYMRYikQAO0i4FSIDXhb8f5HyBwAA//8DAFBLAQItABQABgAIAAAAIQC2gziS/gAAAOEB&#13;&#10;AAATAAAAAAAAAAAAAAAAAAAAAABbQ29udGVudF9UeXBlc10ueG1sUEsBAi0AFAAGAAgAAAAhADj9&#13;&#10;If/WAAAAlAEAAAsAAAAAAAAAAAAAAAAALwEAAF9yZWxzLy5yZWxzUEsBAi0AFAAGAAgAAAAhAD/+&#13;&#10;LTVFAgAAgAQAAA4AAAAAAAAAAAAAAAAALgIAAGRycy9lMm9Eb2MueG1sUEsBAi0AFAAGAAgAAAAh&#13;&#10;AIkp5uPkAAAAEAEAAA8AAAAAAAAAAAAAAAAAnwQAAGRycy9kb3ducmV2LnhtbFBLBQYAAAAABAAE&#13;&#10;APMAAACwBQAAAAA=&#13;&#10;" filled="f" strokecolor="white [3212]" strokeweight=".5pt">
                <v:textbox>
                  <w:txbxContent>
                    <w:p w14:paraId="7D2AF2C8" w14:textId="77777777" w:rsidR="007D5E04" w:rsidRPr="005672E1" w:rsidRDefault="007D5E04" w:rsidP="00F5175D">
                      <w:pPr>
                        <w:pStyle w:val="Caption"/>
                      </w:pPr>
                      <w:bookmarkStart w:id="10" w:name="_Toc27130802"/>
                      <w:r>
                        <w:t xml:space="preserve">Figure </w:t>
                      </w:r>
                      <w:r w:rsidR="00F834F4">
                        <w:fldChar w:fldCharType="begin"/>
                      </w:r>
                      <w:r w:rsidR="00F834F4">
                        <w:instrText xml:space="preserve"> SEQ Figure \* ARABIC </w:instrText>
                      </w:r>
                      <w:r w:rsidR="00F834F4">
                        <w:fldChar w:fldCharType="separate"/>
                      </w:r>
                      <w:r>
                        <w:rPr>
                          <w:noProof/>
                        </w:rPr>
                        <w:t>4</w:t>
                      </w:r>
                      <w:r w:rsidR="00F834F4">
                        <w:rPr>
                          <w:noProof/>
                        </w:rPr>
                        <w:fldChar w:fldCharType="end"/>
                      </w:r>
                      <w:r>
                        <w:t>-Back of the work panel where nuts are holding pulley block (R.Jenkins.2019)</w:t>
                      </w:r>
                      <w:bookmarkEnd w:id="10"/>
                    </w:p>
                  </w:txbxContent>
                </v:textbox>
                <w10:wrap type="square"/>
              </v:shape>
            </w:pict>
          </mc:Fallback>
        </mc:AlternateContent>
      </w:r>
      <w:r w:rsidR="00C70B23">
        <w:rPr>
          <w:noProof/>
        </w:rPr>
        <mc:AlternateContent>
          <mc:Choice Requires="wps">
            <w:drawing>
              <wp:anchor distT="0" distB="0" distL="114300" distR="114300" simplePos="0" relativeHeight="251682816" behindDoc="0" locked="0" layoutInCell="1" allowOverlap="1" wp14:anchorId="789AEBE6" wp14:editId="2A7A43DE">
                <wp:simplePos x="0" y="0"/>
                <wp:positionH relativeFrom="margin">
                  <wp:align>right</wp:align>
                </wp:positionH>
                <wp:positionV relativeFrom="paragraph">
                  <wp:posOffset>2497455</wp:posOffset>
                </wp:positionV>
                <wp:extent cx="1866900" cy="52387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1866900" cy="523875"/>
                        </a:xfrm>
                        <a:prstGeom prst="rect">
                          <a:avLst/>
                        </a:prstGeom>
                        <a:noFill/>
                        <a:ln w="6350">
                          <a:noFill/>
                        </a:ln>
                      </wps:spPr>
                      <wps:txbx>
                        <w:txbxContent>
                          <w:p w14:paraId="5B5C40B3" w14:textId="77777777" w:rsidR="007D5E04" w:rsidRPr="007B71BC" w:rsidRDefault="007D5E04" w:rsidP="00C570D3">
                            <w:pPr>
                              <w:pStyle w:val="Caption"/>
                              <w:rPr>
                                <w:noProof/>
                              </w:rPr>
                            </w:pPr>
                            <w:bookmarkStart w:id="11" w:name="_Toc27130803"/>
                            <w:r>
                              <w:t xml:space="preserve">Figure </w:t>
                            </w:r>
                            <w:r w:rsidR="00F834F4">
                              <w:fldChar w:fldCharType="begin"/>
                            </w:r>
                            <w:r w:rsidR="00F834F4">
                              <w:instrText xml:space="preserve"> SEQ Figure \* ARABIC </w:instrText>
                            </w:r>
                            <w:r w:rsidR="00F834F4">
                              <w:fldChar w:fldCharType="separate"/>
                            </w:r>
                            <w:r>
                              <w:rPr>
                                <w:noProof/>
                              </w:rPr>
                              <w:t>5</w:t>
                            </w:r>
                            <w:r w:rsidR="00F834F4">
                              <w:rPr>
                                <w:noProof/>
                              </w:rPr>
                              <w:fldChar w:fldCharType="end"/>
                            </w:r>
                            <w:r>
                              <w:t>-Weight hanger being added to pulley via rope (R.Jenkins.2019)</w:t>
                            </w:r>
                            <w:bookmarkEnd w:id="1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9AEBE6" id="Text Box 5" o:spid="_x0000_s1030" type="#_x0000_t202" style="position:absolute;left:0;text-align:left;margin-left:95.8pt;margin-top:196.65pt;width:147pt;height:41.25pt;z-index:2516828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ui5jLwIAAFgEAAAOAAAAZHJzL2Uyb0RvYy54bWysVN9v2jAQfp+0/8Hy+0igQGlEqFgrpklV&#13;&#10;WwmmPhvHJpFsn2cbEvbX7+wARd2epr04Z9/v77vL/L7TihyE8w2Ykg4HOSXCcKgasyvpj83qy4wS&#13;&#10;H5ipmAIjSnoUnt4vPn+at7YQI6hBVcIRDGJ80dqS1iHYIss8r4VmfgBWGFRKcJoFvLpdVjnWYnSt&#13;&#10;slGeT7MWXGUdcOE9vj72SrpI8aUUPLxI6UUgqqRYW0inS+c2ntlizoqdY7Zu+KkM9g9VaNYYTHoJ&#13;&#10;9cgCI3vX/BFKN9yBBxkGHHQGUjZcpB6wm2H+oZt1zaxIvSA43l5g8v8vLH8+vDrSVCWdUGKYRoo2&#13;&#10;ogvkK3RkEtFprS/QaG3RLHT4jCyf3z0+xqY76XT8YjsE9Yjz8YJtDMaj02w6vctRxVE3Gd3MblP4&#13;&#10;7N3bOh++CdAkCiV1yF2ClB2efMBK0PRsEpMZWDVKJf6UIW1JpzeTPDlcNOihDDrGHvpaoxS6bZc6&#13;&#10;Hp/72EJ1xPYc9OPhLV81WMMT8+GVOZwHLBtnPLzgIRVgLjhJlNTgfv3tPdojTailpMX5Kqn/uWdO&#13;&#10;UKK+GyTwbjgex4FMl/HkdoQXd63ZXmvMXj8AjvAQt8nyJEb7oM6idKDfcBWWMSuqmOGYu6ThLD6E&#13;&#10;fupxlbhYLpMRjqBl4cmsLY+hI6oR4U33xpw90RCQwGc4TyIrPrDR2/Z8LPcBZJOoijj3qJ7gx/FN&#13;&#10;DJ5WLe7H9T1Zvf8QFr8BAAD//wMAUEsDBBQABgAIAAAAIQCZoMhV5QAAAA0BAAAPAAAAZHJzL2Rv&#13;&#10;d25yZXYueG1sTI9LT8MwEITvSPwHa5G4UYekhTTNpqqCKiRUDn1cenNiN4nwI8RuG/j1LCe4rLQ7&#13;&#10;mtn58uVoNLuowXfOIjxOImDK1k52tkE47NcPKTAfhJVCO6sQvpSHZXF7k4tMuqvdqssuNIxCrM8E&#13;&#10;QhtCn3Hu61YZ4SeuV5a0kxuMCLQODZeDuFK40TyOoiduRGfpQyt6Vbaq/tidDcJbuX4X2yo26bcu&#13;&#10;XzenVf95OM4Q7+/GlwWN1QJYUGP4c8AvA/WHgopV7mylZxqBaAJCMk8SYCTH8yldKoTp8ywFXuT8&#13;&#10;P0XxAwAA//8DAFBLAQItABQABgAIAAAAIQC2gziS/gAAAOEBAAATAAAAAAAAAAAAAAAAAAAAAABb&#13;&#10;Q29udGVudF9UeXBlc10ueG1sUEsBAi0AFAAGAAgAAAAhADj9If/WAAAAlAEAAAsAAAAAAAAAAAAA&#13;&#10;AAAALwEAAF9yZWxzLy5yZWxzUEsBAi0AFAAGAAgAAAAhALG6LmMvAgAAWAQAAA4AAAAAAAAAAAAA&#13;&#10;AAAALgIAAGRycy9lMm9Eb2MueG1sUEsBAi0AFAAGAAgAAAAhAJmgyFXlAAAADQEAAA8AAAAAAAAA&#13;&#10;AAAAAAAAiQQAAGRycy9kb3ducmV2LnhtbFBLBQYAAAAABAAEAPMAAACbBQAAAAA=&#13;&#10;" filled="f" stroked="f" strokeweight=".5pt">
                <v:textbox>
                  <w:txbxContent>
                    <w:p w14:paraId="5B5C40B3" w14:textId="77777777" w:rsidR="007D5E04" w:rsidRPr="007B71BC" w:rsidRDefault="007D5E04" w:rsidP="00C570D3">
                      <w:pPr>
                        <w:pStyle w:val="Caption"/>
                        <w:rPr>
                          <w:noProof/>
                        </w:rPr>
                      </w:pPr>
                      <w:bookmarkStart w:id="12" w:name="_Toc27130803"/>
                      <w:r>
                        <w:t xml:space="preserve">Figure </w:t>
                      </w:r>
                      <w:r w:rsidR="00F834F4">
                        <w:fldChar w:fldCharType="begin"/>
                      </w:r>
                      <w:r w:rsidR="00F834F4">
                        <w:instrText xml:space="preserve"> SEQ Figure \* ARABIC </w:instrText>
                      </w:r>
                      <w:r w:rsidR="00F834F4">
                        <w:fldChar w:fldCharType="separate"/>
                      </w:r>
                      <w:r>
                        <w:rPr>
                          <w:noProof/>
                        </w:rPr>
                        <w:t>5</w:t>
                      </w:r>
                      <w:r w:rsidR="00F834F4">
                        <w:rPr>
                          <w:noProof/>
                        </w:rPr>
                        <w:fldChar w:fldCharType="end"/>
                      </w:r>
                      <w:r>
                        <w:t>-Weight hanger being added to pulley via rope (R.Jenkins.2019)</w:t>
                      </w:r>
                      <w:bookmarkEnd w:id="12"/>
                    </w:p>
                  </w:txbxContent>
                </v:textbox>
                <w10:wrap type="square" anchorx="margin"/>
              </v:shape>
            </w:pict>
          </mc:Fallback>
        </mc:AlternateContent>
      </w:r>
      <w:r w:rsidR="00C70B23">
        <w:rPr>
          <w:noProof/>
        </w:rPr>
        <w:drawing>
          <wp:anchor distT="0" distB="0" distL="114300" distR="114300" simplePos="0" relativeHeight="251677696" behindDoc="0" locked="0" layoutInCell="1" allowOverlap="1" wp14:anchorId="2C71CE51" wp14:editId="1E9E4C80">
            <wp:simplePos x="0" y="0"/>
            <wp:positionH relativeFrom="column">
              <wp:posOffset>3499485</wp:posOffset>
            </wp:positionH>
            <wp:positionV relativeFrom="paragraph">
              <wp:posOffset>494030</wp:posOffset>
            </wp:positionV>
            <wp:extent cx="2280920" cy="1710690"/>
            <wp:effectExtent l="5715" t="0" r="0" b="0"/>
            <wp:wrapSquare wrapText="bothSides"/>
            <wp:docPr id="17" name="Picture 17" descr="A picture containing person, indoor, man,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2376.HEIC"/>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2280920" cy="1710690"/>
                    </a:xfrm>
                    <a:prstGeom prst="rect">
                      <a:avLst/>
                    </a:prstGeom>
                  </pic:spPr>
                </pic:pic>
              </a:graphicData>
            </a:graphic>
            <wp14:sizeRelH relativeFrom="page">
              <wp14:pctWidth>0</wp14:pctWidth>
            </wp14:sizeRelH>
            <wp14:sizeRelV relativeFrom="page">
              <wp14:pctHeight>0</wp14:pctHeight>
            </wp14:sizeRelV>
          </wp:anchor>
        </w:drawing>
      </w:r>
      <w:r w:rsidR="001A4048">
        <w:rPr>
          <w:noProof/>
        </w:rPr>
        <w:drawing>
          <wp:anchor distT="0" distB="0" distL="114300" distR="114300" simplePos="0" relativeHeight="251661312" behindDoc="0" locked="0" layoutInCell="1" allowOverlap="1" wp14:anchorId="210998F7" wp14:editId="47381862">
            <wp:simplePos x="0" y="0"/>
            <wp:positionH relativeFrom="column">
              <wp:posOffset>1610360</wp:posOffset>
            </wp:positionH>
            <wp:positionV relativeFrom="paragraph">
              <wp:posOffset>490220</wp:posOffset>
            </wp:positionV>
            <wp:extent cx="2277110" cy="1721485"/>
            <wp:effectExtent l="0" t="7938" r="953" b="952"/>
            <wp:wrapSquare wrapText="bothSides"/>
            <wp:docPr id="4" name="Picture 4" descr="A picture containing person, indoor, wall, m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2375.HEIC"/>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2277110" cy="1721485"/>
                    </a:xfrm>
                    <a:prstGeom prst="rect">
                      <a:avLst/>
                    </a:prstGeom>
                  </pic:spPr>
                </pic:pic>
              </a:graphicData>
            </a:graphic>
            <wp14:sizeRelH relativeFrom="page">
              <wp14:pctWidth>0</wp14:pctWidth>
            </wp14:sizeRelH>
            <wp14:sizeRelV relativeFrom="page">
              <wp14:pctHeight>0</wp14:pctHeight>
            </wp14:sizeRelV>
          </wp:anchor>
        </w:drawing>
      </w:r>
      <w:r w:rsidR="0062303D">
        <w:rPr>
          <w:noProof/>
        </w:rPr>
        <w:drawing>
          <wp:anchor distT="0" distB="0" distL="114300" distR="114300" simplePos="0" relativeHeight="251660288" behindDoc="0" locked="0" layoutInCell="1" allowOverlap="1" wp14:anchorId="365B1DDE" wp14:editId="5AEB3C51">
            <wp:simplePos x="0" y="0"/>
            <wp:positionH relativeFrom="column">
              <wp:posOffset>-288925</wp:posOffset>
            </wp:positionH>
            <wp:positionV relativeFrom="paragraph">
              <wp:posOffset>504825</wp:posOffset>
            </wp:positionV>
            <wp:extent cx="2292350" cy="1718945"/>
            <wp:effectExtent l="0" t="5398" r="953" b="952"/>
            <wp:wrapSquare wrapText="bothSides"/>
            <wp:docPr id="3" name="Picture 3" descr="A group of people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2374.HEIC"/>
                    <pic:cNvPicPr/>
                  </pic:nvPicPr>
                  <pic:blipFill>
                    <a:blip r:embed="rId20" cstate="print">
                      <a:extLst>
                        <a:ext uri="{28A0092B-C50C-407E-A947-70E740481C1C}">
                          <a14:useLocalDpi xmlns:a14="http://schemas.microsoft.com/office/drawing/2010/main" val="0"/>
                        </a:ext>
                      </a:extLst>
                    </a:blip>
                    <a:stretch>
                      <a:fillRect/>
                    </a:stretch>
                  </pic:blipFill>
                  <pic:spPr>
                    <a:xfrm rot="5400000">
                      <a:off x="0" y="0"/>
                      <a:ext cx="2292350" cy="1718945"/>
                    </a:xfrm>
                    <a:prstGeom prst="rect">
                      <a:avLst/>
                    </a:prstGeom>
                  </pic:spPr>
                </pic:pic>
              </a:graphicData>
            </a:graphic>
            <wp14:sizeRelH relativeFrom="page">
              <wp14:pctWidth>0</wp14:pctWidth>
            </wp14:sizeRelH>
            <wp14:sizeRelV relativeFrom="page">
              <wp14:pctHeight>0</wp14:pctHeight>
            </wp14:sizeRelV>
          </wp:anchor>
        </w:drawing>
      </w:r>
      <w:r w:rsidR="00133082">
        <w:t xml:space="preserve">Below </w:t>
      </w:r>
      <w:r w:rsidR="00166915">
        <w:t xml:space="preserve">are </w:t>
      </w:r>
      <w:r w:rsidR="0062303D">
        <w:t>images</w:t>
      </w:r>
      <w:r w:rsidR="00133082">
        <w:t xml:space="preserve"> of how the setup should look like.</w:t>
      </w:r>
    </w:p>
    <w:p w14:paraId="338AEDC9" w14:textId="682B6BB3" w:rsidR="00133082" w:rsidRDefault="00133082" w:rsidP="00133082">
      <w:pPr>
        <w:pStyle w:val="Heading2"/>
      </w:pPr>
      <w:bookmarkStart w:id="13" w:name="_Toc27130680"/>
      <w:r>
        <w:lastRenderedPageBreak/>
        <w:t xml:space="preserve">2.2 </w:t>
      </w:r>
      <w:r w:rsidR="00C70B23">
        <w:t>C</w:t>
      </w:r>
      <w:r>
        <w:t>arrying out the experiment</w:t>
      </w:r>
      <w:bookmarkEnd w:id="13"/>
    </w:p>
    <w:p w14:paraId="160423F7" w14:textId="42AB3FF1" w:rsidR="00133082" w:rsidRDefault="00133082" w:rsidP="0025648C"/>
    <w:p w14:paraId="7B417865" w14:textId="7C24E3D9" w:rsidR="00133082" w:rsidRDefault="00133082" w:rsidP="0025648C">
      <w:pPr>
        <w:pStyle w:val="ListParagraph"/>
        <w:numPr>
          <w:ilvl w:val="0"/>
          <w:numId w:val="4"/>
        </w:numPr>
        <w:spacing w:line="276" w:lineRule="auto"/>
        <w:jc w:val="both"/>
      </w:pPr>
      <w:r>
        <w:t>Insert the plastic guide on</w:t>
      </w:r>
      <w:r w:rsidR="001D4E71">
        <w:t xml:space="preserve"> to the </w:t>
      </w:r>
      <w:r>
        <w:t>bottom of the weight hanger</w:t>
      </w:r>
      <w:r w:rsidR="001D4E71">
        <w:t>.</w:t>
      </w:r>
    </w:p>
    <w:p w14:paraId="745B7175" w14:textId="7CA728B5" w:rsidR="00133082" w:rsidRDefault="00133082" w:rsidP="0025648C">
      <w:pPr>
        <w:pStyle w:val="ListParagraph"/>
        <w:numPr>
          <w:ilvl w:val="0"/>
          <w:numId w:val="4"/>
        </w:numPr>
        <w:spacing w:line="276" w:lineRule="auto"/>
        <w:jc w:val="both"/>
      </w:pPr>
      <w:r>
        <w:t>The rope should allow the weight hanger to travel on a vertical drop of approx</w:t>
      </w:r>
      <w:r w:rsidR="001D4E71">
        <w:t>imately</w:t>
      </w:r>
      <w:r>
        <w:t xml:space="preserve"> </w:t>
      </w:r>
      <w:r w:rsidR="001D4E71">
        <w:t>&lt;</w:t>
      </w:r>
      <w:r>
        <w:t>2</w:t>
      </w:r>
      <w:r w:rsidR="00DD5A08">
        <w:t>9</w:t>
      </w:r>
      <w:r>
        <w:t>0mm</w:t>
      </w:r>
      <w:r w:rsidR="001D4E71">
        <w:t>.</w:t>
      </w:r>
    </w:p>
    <w:p w14:paraId="1FC76566" w14:textId="1C75A4C6" w:rsidR="00133082" w:rsidRDefault="001D4E71" w:rsidP="0025648C">
      <w:pPr>
        <w:pStyle w:val="ListParagraph"/>
        <w:numPr>
          <w:ilvl w:val="0"/>
          <w:numId w:val="4"/>
        </w:numPr>
        <w:spacing w:line="276" w:lineRule="auto"/>
        <w:jc w:val="both"/>
      </w:pPr>
      <w:r>
        <w:t xml:space="preserve">Whilst </w:t>
      </w:r>
      <w:r w:rsidR="00133082">
        <w:t xml:space="preserve">allowing the weight hanger to fall to the </w:t>
      </w:r>
      <w:r>
        <w:t xml:space="preserve">table </w:t>
      </w:r>
      <w:r w:rsidR="00133082">
        <w:t>surface</w:t>
      </w:r>
      <w:r>
        <w:t>;</w:t>
      </w:r>
      <w:r w:rsidR="00133082">
        <w:t xml:space="preserve"> </w:t>
      </w:r>
      <w:r>
        <w:t>m</w:t>
      </w:r>
      <w:r w:rsidR="00133082">
        <w:t>ove the magnetic ruler behind the hanger so</w:t>
      </w:r>
      <w:r>
        <w:t xml:space="preserve"> that</w:t>
      </w:r>
      <w:r w:rsidR="00133082">
        <w:t xml:space="preserve"> it</w:t>
      </w:r>
      <w:r>
        <w:t>’</w:t>
      </w:r>
      <w:r w:rsidR="00133082">
        <w:t>s 0mm edge aligns with the plastic guide</w:t>
      </w:r>
      <w:r>
        <w:t>.</w:t>
      </w:r>
    </w:p>
    <w:p w14:paraId="52FEAE32" w14:textId="5165F5F4" w:rsidR="003C50AC" w:rsidRDefault="00133082" w:rsidP="0025648C">
      <w:pPr>
        <w:pStyle w:val="ListParagraph"/>
        <w:numPr>
          <w:ilvl w:val="0"/>
          <w:numId w:val="4"/>
        </w:numPr>
        <w:spacing w:line="276" w:lineRule="auto"/>
        <w:jc w:val="both"/>
      </w:pPr>
      <w:r>
        <w:t xml:space="preserve">As the hanger weighs </w:t>
      </w:r>
      <w:r w:rsidR="003C50AC">
        <w:t>10g, add 90g to the hanger to give it a combined weight of 100g (0.1kg)</w:t>
      </w:r>
      <w:r w:rsidR="001D4E71">
        <w:t>.</w:t>
      </w:r>
    </w:p>
    <w:p w14:paraId="174A351D" w14:textId="15C1A5E7" w:rsidR="00133082" w:rsidRDefault="003C50AC" w:rsidP="0025648C">
      <w:pPr>
        <w:pStyle w:val="ListParagraph"/>
        <w:numPr>
          <w:ilvl w:val="0"/>
          <w:numId w:val="4"/>
        </w:numPr>
        <w:spacing w:line="276" w:lineRule="auto"/>
        <w:jc w:val="both"/>
      </w:pPr>
      <w:r>
        <w:t xml:space="preserve">Rotate the flywheel in any direction to elevate the weight hanger until the bottom </w:t>
      </w:r>
      <w:r w:rsidR="001D4E71">
        <w:t xml:space="preserve">of the weight hanger </w:t>
      </w:r>
      <w:r>
        <w:t>reaches 280mm on the ruler</w:t>
      </w:r>
      <w:r w:rsidR="001D4E71">
        <w:t>.</w:t>
      </w:r>
    </w:p>
    <w:p w14:paraId="579F199F" w14:textId="064D056D" w:rsidR="003C50AC" w:rsidRDefault="001D4E71" w:rsidP="0025648C">
      <w:pPr>
        <w:pStyle w:val="ListParagraph"/>
        <w:numPr>
          <w:ilvl w:val="0"/>
          <w:numId w:val="4"/>
        </w:numPr>
        <w:spacing w:line="276" w:lineRule="auto"/>
        <w:jc w:val="both"/>
      </w:pPr>
      <w:r>
        <w:t>U</w:t>
      </w:r>
      <w:r w:rsidR="003C50AC">
        <w:t xml:space="preserve">se the stopwatch to measure the seconds taken for </w:t>
      </w:r>
      <w:r>
        <w:t xml:space="preserve">the flywheel </w:t>
      </w:r>
      <w:r w:rsidR="003C50AC">
        <w:t>to fall from</w:t>
      </w:r>
      <w:r>
        <w:t xml:space="preserve"> </w:t>
      </w:r>
      <w:r w:rsidR="003C50AC">
        <w:t xml:space="preserve">280mm </w:t>
      </w:r>
      <w:r>
        <w:t>(</w:t>
      </w:r>
      <m:oMath>
        <m:sSub>
          <m:sSubPr>
            <m:ctrlPr>
              <w:rPr>
                <w:rFonts w:ascii="Cambria Math" w:hAnsi="Cambria Math"/>
                <w:i/>
              </w:rPr>
            </m:ctrlPr>
          </m:sSubPr>
          <m:e>
            <m:r>
              <w:rPr>
                <w:rFonts w:ascii="Cambria Math" w:hAnsi="Cambria Math"/>
              </w:rPr>
              <m:t>h</m:t>
            </m:r>
          </m:e>
          <m:sub>
            <m:r>
              <w:rPr>
                <w:rFonts w:ascii="Cambria Math" w:hAnsi="Cambria Math"/>
              </w:rPr>
              <m:t>1</m:t>
            </m:r>
          </m:sub>
        </m:sSub>
      </m:oMath>
      <w:r>
        <w:rPr>
          <w:rFonts w:eastAsiaTheme="minorEastAsia"/>
        </w:rPr>
        <w:t xml:space="preserve">) </w:t>
      </w:r>
      <w:r w:rsidR="003C50AC">
        <w:t xml:space="preserve">to 0mm and back up to the maximum height which will be called </w:t>
      </w:r>
      <m:oMath>
        <m:sSub>
          <m:sSubPr>
            <m:ctrlPr>
              <w:rPr>
                <w:rFonts w:ascii="Cambria Math" w:hAnsi="Cambria Math"/>
                <w:i/>
              </w:rPr>
            </m:ctrlPr>
          </m:sSubPr>
          <m:e>
            <m:r>
              <w:rPr>
                <w:rFonts w:ascii="Cambria Math" w:hAnsi="Cambria Math"/>
              </w:rPr>
              <m:t>h</m:t>
            </m:r>
          </m:e>
          <m:sub>
            <m:r>
              <w:rPr>
                <w:rFonts w:ascii="Cambria Math" w:hAnsi="Cambria Math"/>
              </w:rPr>
              <m:t>2</m:t>
            </m:r>
          </m:sub>
        </m:sSub>
      </m:oMath>
      <w:r>
        <w:t>.</w:t>
      </w:r>
    </w:p>
    <w:p w14:paraId="6A9F86FD" w14:textId="566B15D1" w:rsidR="003A6EAA" w:rsidRDefault="001D4E71" w:rsidP="0025648C">
      <w:pPr>
        <w:pStyle w:val="ListParagraph"/>
        <w:numPr>
          <w:ilvl w:val="0"/>
          <w:numId w:val="4"/>
        </w:numPr>
        <w:spacing w:line="276" w:lineRule="auto"/>
        <w:jc w:val="both"/>
      </w:pPr>
      <w:r>
        <w:t>R</w:t>
      </w:r>
      <w:r w:rsidR="003C50AC">
        <w:t xml:space="preserve">epeat this three times to </w:t>
      </w:r>
      <w:r>
        <w:t xml:space="preserve">calculate </w:t>
      </w:r>
      <w:r w:rsidR="000841BA">
        <w:t xml:space="preserve">an </w:t>
      </w:r>
      <w:r>
        <w:t>average value. These will be the results used in the table.</w:t>
      </w:r>
    </w:p>
    <w:p w14:paraId="6530E93C" w14:textId="6575382C" w:rsidR="000841BA" w:rsidRDefault="000841BA" w:rsidP="0025648C">
      <w:pPr>
        <w:pStyle w:val="ListParagraph"/>
        <w:numPr>
          <w:ilvl w:val="0"/>
          <w:numId w:val="4"/>
        </w:numPr>
        <w:spacing w:line="276" w:lineRule="auto"/>
        <w:jc w:val="both"/>
      </w:pPr>
      <w:r>
        <w:t>Repeat steps 6 and 7 whilst adding weight to the hanger in 100g increments until the weight hanger reaches 500g</w:t>
      </w:r>
      <w:r w:rsidR="005F3F1A">
        <w:t xml:space="preserve"> (0.5kg)</w:t>
      </w:r>
    </w:p>
    <w:p w14:paraId="5DFB8ECC" w14:textId="50E2CFD4" w:rsidR="000841BA" w:rsidRDefault="000841BA" w:rsidP="0025648C">
      <w:pPr>
        <w:pStyle w:val="ListParagraph"/>
        <w:spacing w:line="276" w:lineRule="auto"/>
        <w:jc w:val="both"/>
      </w:pPr>
      <w:r>
        <w:t>Below is an example of a blank results table:</w:t>
      </w:r>
    </w:p>
    <w:p w14:paraId="6409CB28" w14:textId="0F46E39D" w:rsidR="003A6EAA" w:rsidRDefault="0085416F" w:rsidP="0025648C">
      <w:pPr>
        <w:pStyle w:val="Caption"/>
      </w:pPr>
      <w:r>
        <w:tab/>
        <w:t xml:space="preserve">                                                         </w:t>
      </w:r>
      <w:bookmarkStart w:id="14" w:name="_Toc27130695"/>
      <w:r>
        <w:t xml:space="preserve">Table </w:t>
      </w:r>
      <w:r w:rsidR="00F834F4">
        <w:fldChar w:fldCharType="begin"/>
      </w:r>
      <w:r w:rsidR="00F834F4">
        <w:instrText xml:space="preserve"> SEQ Table \* ARABIC </w:instrText>
      </w:r>
      <w:r w:rsidR="00F834F4">
        <w:fldChar w:fldCharType="separate"/>
      </w:r>
      <w:r>
        <w:rPr>
          <w:noProof/>
        </w:rPr>
        <w:t>1</w:t>
      </w:r>
      <w:r w:rsidR="00F834F4">
        <w:rPr>
          <w:noProof/>
        </w:rPr>
        <w:fldChar w:fldCharType="end"/>
      </w:r>
      <w:r>
        <w:t>-Blank Table for during experiment</w:t>
      </w:r>
      <w:bookmarkEnd w:id="14"/>
    </w:p>
    <w:tbl>
      <w:tblPr>
        <w:tblStyle w:val="PlainTable3"/>
        <w:tblpPr w:leftFromText="180" w:rightFromText="180" w:vertAnchor="page" w:horzAnchor="margin" w:tblpXSpec="center" w:tblpY="7936"/>
        <w:tblW w:w="2588" w:type="dxa"/>
        <w:tblLook w:val="04A0" w:firstRow="1" w:lastRow="0" w:firstColumn="1" w:lastColumn="0" w:noHBand="0" w:noVBand="1"/>
      </w:tblPr>
      <w:tblGrid>
        <w:gridCol w:w="834"/>
        <w:gridCol w:w="945"/>
        <w:gridCol w:w="809"/>
      </w:tblGrid>
      <w:tr w:rsidR="003D54D6" w:rsidRPr="003A6EAA" w14:paraId="59307BBA" w14:textId="77777777" w:rsidTr="003D54D6">
        <w:trPr>
          <w:cnfStyle w:val="100000000000" w:firstRow="1" w:lastRow="0" w:firstColumn="0" w:lastColumn="0" w:oddVBand="0" w:evenVBand="0" w:oddHBand="0" w:evenHBand="0" w:firstRowFirstColumn="0" w:firstRowLastColumn="0" w:lastRowFirstColumn="0" w:lastRowLastColumn="0"/>
          <w:trHeight w:val="618"/>
        </w:trPr>
        <w:tc>
          <w:tcPr>
            <w:cnfStyle w:val="001000000100" w:firstRow="0" w:lastRow="0" w:firstColumn="1" w:lastColumn="0" w:oddVBand="0" w:evenVBand="0" w:oddHBand="0" w:evenHBand="0" w:firstRowFirstColumn="1" w:firstRowLastColumn="0" w:lastRowFirstColumn="0" w:lastRowLastColumn="0"/>
            <w:tcW w:w="834" w:type="dxa"/>
            <w:hideMark/>
          </w:tcPr>
          <w:p w14:paraId="492CC3E5" w14:textId="77777777" w:rsidR="003D54D6" w:rsidRPr="003A6EAA" w:rsidRDefault="003D54D6" w:rsidP="0025648C">
            <w:pPr>
              <w:rPr>
                <w:rFonts w:ascii="Calibri" w:eastAsia="Times New Roman" w:hAnsi="Calibri" w:cs="Calibri"/>
                <w:color w:val="000000"/>
                <w:sz w:val="16"/>
                <w:szCs w:val="16"/>
                <w:lang w:eastAsia="en-GB"/>
              </w:rPr>
            </w:pPr>
            <w:r w:rsidRPr="003A6EAA">
              <w:rPr>
                <w:rFonts w:ascii="Calibri" w:eastAsia="Times New Roman" w:hAnsi="Calibri" w:cs="Calibri"/>
                <w:color w:val="000000"/>
                <w:sz w:val="16"/>
                <w:szCs w:val="16"/>
                <w:lang w:eastAsia="en-GB"/>
              </w:rPr>
              <w:t>Mass</w:t>
            </w:r>
            <w:r w:rsidRPr="003A6EAA">
              <w:rPr>
                <w:rFonts w:ascii="Calibri" w:eastAsia="Times New Roman" w:hAnsi="Calibri" w:cs="Calibri"/>
                <w:color w:val="000000"/>
                <w:sz w:val="16"/>
                <w:szCs w:val="16"/>
                <w:lang w:eastAsia="en-GB"/>
              </w:rPr>
              <w:br/>
              <w:t>m</w:t>
            </w:r>
            <w:r w:rsidRPr="003A6EAA">
              <w:rPr>
                <w:rFonts w:ascii="Calibri" w:eastAsia="Times New Roman" w:hAnsi="Calibri" w:cs="Calibri"/>
                <w:color w:val="000000"/>
                <w:sz w:val="16"/>
                <w:szCs w:val="16"/>
                <w:lang w:eastAsia="en-GB"/>
              </w:rPr>
              <w:br/>
              <w:t>(kg)</w:t>
            </w:r>
          </w:p>
        </w:tc>
        <w:tc>
          <w:tcPr>
            <w:tcW w:w="945" w:type="dxa"/>
            <w:hideMark/>
          </w:tcPr>
          <w:p w14:paraId="5563F96A" w14:textId="77777777" w:rsidR="003D54D6" w:rsidRPr="003A6EAA" w:rsidRDefault="003D54D6" w:rsidP="0025648C">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r w:rsidRPr="003A6EAA">
              <w:rPr>
                <w:rFonts w:ascii="Calibri" w:eastAsia="Times New Roman" w:hAnsi="Calibri" w:cs="Calibri"/>
                <w:color w:val="000000"/>
                <w:sz w:val="16"/>
                <w:szCs w:val="16"/>
                <w:lang w:eastAsia="en-GB"/>
              </w:rPr>
              <w:t>Time to fall and rise</w:t>
            </w:r>
            <w:r w:rsidRPr="003A6EAA">
              <w:rPr>
                <w:rFonts w:ascii="Calibri" w:eastAsia="Times New Roman" w:hAnsi="Calibri" w:cs="Calibri"/>
                <w:color w:val="000000"/>
                <w:sz w:val="16"/>
                <w:szCs w:val="16"/>
                <w:lang w:eastAsia="en-GB"/>
              </w:rPr>
              <w:br/>
              <w:t>t</w:t>
            </w:r>
            <w:r w:rsidRPr="003A6EAA">
              <w:rPr>
                <w:rFonts w:ascii="Calibri" w:eastAsia="Times New Roman" w:hAnsi="Calibri" w:cs="Calibri"/>
                <w:color w:val="000000"/>
                <w:sz w:val="16"/>
                <w:szCs w:val="16"/>
                <w:lang w:eastAsia="en-GB"/>
              </w:rPr>
              <w:br/>
              <w:t>(seconds)</w:t>
            </w:r>
          </w:p>
        </w:tc>
        <w:tc>
          <w:tcPr>
            <w:tcW w:w="809" w:type="dxa"/>
            <w:hideMark/>
          </w:tcPr>
          <w:p w14:paraId="77642D73" w14:textId="49003895" w:rsidR="003D54D6" w:rsidRPr="003A6EAA" w:rsidRDefault="00F834F4" w:rsidP="00AF6472">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m:oMathPara>
              <m:oMath>
                <m:sSub>
                  <m:sSubPr>
                    <m:ctrlPr>
                      <w:rPr>
                        <w:rFonts w:ascii="Cambria Math" w:eastAsia="Times New Roman" w:hAnsi="Cambria Math" w:cs="Calibri"/>
                        <w:i/>
                        <w:color w:val="000000"/>
                        <w:sz w:val="16"/>
                        <w:szCs w:val="16"/>
                        <w:lang w:eastAsia="en-GB"/>
                      </w:rPr>
                    </m:ctrlPr>
                  </m:sSubPr>
                  <m:e>
                    <m:r>
                      <m:rPr>
                        <m:sty m:val="bi"/>
                      </m:rPr>
                      <w:rPr>
                        <w:rFonts w:ascii="Cambria Math" w:eastAsia="Times New Roman" w:hAnsi="Cambria Math" w:cs="Calibri"/>
                        <w:color w:val="000000"/>
                        <w:sz w:val="16"/>
                        <w:szCs w:val="16"/>
                        <w:lang w:eastAsia="en-GB"/>
                      </w:rPr>
                      <m:t>h</m:t>
                    </m:r>
                  </m:e>
                  <m:sub>
                    <m:r>
                      <m:rPr>
                        <m:sty m:val="bi"/>
                      </m:rPr>
                      <w:rPr>
                        <w:rFonts w:ascii="Cambria Math" w:eastAsia="Times New Roman" w:hAnsi="Cambria Math" w:cs="Calibri"/>
                        <w:color w:val="000000"/>
                        <w:sz w:val="16"/>
                        <w:szCs w:val="16"/>
                        <w:lang w:eastAsia="en-GB"/>
                      </w:rPr>
                      <m:t>2</m:t>
                    </m:r>
                  </m:sub>
                </m:sSub>
                <m:r>
                  <m:rPr>
                    <m:sty m:val="b"/>
                  </m:rPr>
                  <w:rPr>
                    <w:rFonts w:ascii="Calibri" w:eastAsia="Times New Roman" w:hAnsi="Calibri" w:cs="Calibri"/>
                    <w:color w:val="000000"/>
                    <w:sz w:val="16"/>
                    <w:szCs w:val="16"/>
                    <w:lang w:eastAsia="en-GB"/>
                  </w:rPr>
                  <w:br/>
                </m:r>
              </m:oMath>
            </m:oMathPara>
            <w:r w:rsidR="003D54D6" w:rsidRPr="003A6EAA">
              <w:rPr>
                <w:rFonts w:ascii="Calibri" w:eastAsia="Times New Roman" w:hAnsi="Calibri" w:cs="Calibri"/>
                <w:color w:val="000000"/>
                <w:sz w:val="16"/>
                <w:szCs w:val="16"/>
                <w:lang w:eastAsia="en-GB"/>
              </w:rPr>
              <w:t>(m)</w:t>
            </w:r>
          </w:p>
        </w:tc>
      </w:tr>
      <w:tr w:rsidR="003D54D6" w:rsidRPr="003A6EAA" w14:paraId="6EAC09AB" w14:textId="77777777" w:rsidTr="003D54D6">
        <w:trPr>
          <w:cnfStyle w:val="000000100000" w:firstRow="0" w:lastRow="0" w:firstColumn="0" w:lastColumn="0" w:oddVBand="0" w:evenVBand="0" w:oddHBand="1" w:evenHBand="0" w:firstRowFirstColumn="0" w:firstRowLastColumn="0" w:lastRowFirstColumn="0" w:lastRowLastColumn="0"/>
          <w:trHeight w:val="154"/>
        </w:trPr>
        <w:tc>
          <w:tcPr>
            <w:cnfStyle w:val="001000000000" w:firstRow="0" w:lastRow="0" w:firstColumn="1" w:lastColumn="0" w:oddVBand="0" w:evenVBand="0" w:oddHBand="0" w:evenHBand="0" w:firstRowFirstColumn="0" w:firstRowLastColumn="0" w:lastRowFirstColumn="0" w:lastRowLastColumn="0"/>
            <w:tcW w:w="834" w:type="dxa"/>
            <w:noWrap/>
            <w:hideMark/>
          </w:tcPr>
          <w:p w14:paraId="34077E97" w14:textId="77777777" w:rsidR="003D54D6" w:rsidRPr="003A6EAA" w:rsidRDefault="003D54D6" w:rsidP="0025648C">
            <w:pPr>
              <w:rPr>
                <w:rFonts w:ascii="Calibri" w:eastAsia="Times New Roman" w:hAnsi="Calibri" w:cs="Calibri"/>
                <w:color w:val="000000"/>
                <w:sz w:val="16"/>
                <w:szCs w:val="16"/>
                <w:lang w:eastAsia="en-GB"/>
              </w:rPr>
            </w:pPr>
            <w:r w:rsidRPr="003A6EAA">
              <w:rPr>
                <w:rFonts w:ascii="Calibri" w:eastAsia="Times New Roman" w:hAnsi="Calibri" w:cs="Calibri"/>
                <w:color w:val="000000"/>
                <w:sz w:val="16"/>
                <w:szCs w:val="16"/>
                <w:lang w:eastAsia="en-GB"/>
              </w:rPr>
              <w:t>0</w:t>
            </w:r>
          </w:p>
        </w:tc>
        <w:tc>
          <w:tcPr>
            <w:tcW w:w="945" w:type="dxa"/>
            <w:noWrap/>
            <w:hideMark/>
          </w:tcPr>
          <w:p w14:paraId="1E902F8A" w14:textId="77777777" w:rsidR="003D54D6" w:rsidRPr="003A6EAA" w:rsidRDefault="003D54D6" w:rsidP="0025648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809" w:type="dxa"/>
            <w:noWrap/>
            <w:hideMark/>
          </w:tcPr>
          <w:p w14:paraId="1C7C7BF4" w14:textId="77777777" w:rsidR="003D54D6" w:rsidRPr="003A6EAA" w:rsidRDefault="003D54D6" w:rsidP="0025648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6"/>
                <w:szCs w:val="16"/>
                <w:lang w:eastAsia="en-GB"/>
              </w:rPr>
            </w:pPr>
          </w:p>
        </w:tc>
      </w:tr>
      <w:tr w:rsidR="003D54D6" w:rsidRPr="003A6EAA" w14:paraId="25AA8026" w14:textId="77777777" w:rsidTr="003D54D6">
        <w:trPr>
          <w:trHeight w:val="154"/>
        </w:trPr>
        <w:tc>
          <w:tcPr>
            <w:cnfStyle w:val="001000000000" w:firstRow="0" w:lastRow="0" w:firstColumn="1" w:lastColumn="0" w:oddVBand="0" w:evenVBand="0" w:oddHBand="0" w:evenHBand="0" w:firstRowFirstColumn="0" w:firstRowLastColumn="0" w:lastRowFirstColumn="0" w:lastRowLastColumn="0"/>
            <w:tcW w:w="834" w:type="dxa"/>
            <w:noWrap/>
            <w:hideMark/>
          </w:tcPr>
          <w:p w14:paraId="58FBD0A4" w14:textId="77777777" w:rsidR="003D54D6" w:rsidRPr="003A6EAA" w:rsidRDefault="003D54D6" w:rsidP="0025648C">
            <w:pPr>
              <w:rPr>
                <w:rFonts w:ascii="Calibri" w:eastAsia="Times New Roman" w:hAnsi="Calibri" w:cs="Calibri"/>
                <w:color w:val="000000"/>
                <w:sz w:val="16"/>
                <w:szCs w:val="16"/>
                <w:lang w:eastAsia="en-GB"/>
              </w:rPr>
            </w:pPr>
            <w:r w:rsidRPr="003A6EAA">
              <w:rPr>
                <w:rFonts w:ascii="Calibri" w:eastAsia="Times New Roman" w:hAnsi="Calibri" w:cs="Calibri"/>
                <w:color w:val="000000"/>
                <w:sz w:val="16"/>
                <w:szCs w:val="16"/>
                <w:lang w:eastAsia="en-GB"/>
              </w:rPr>
              <w:t>0.1</w:t>
            </w:r>
          </w:p>
        </w:tc>
        <w:tc>
          <w:tcPr>
            <w:tcW w:w="945" w:type="dxa"/>
            <w:noWrap/>
            <w:hideMark/>
          </w:tcPr>
          <w:p w14:paraId="4F801698" w14:textId="77777777" w:rsidR="003D54D6" w:rsidRPr="003A6EAA" w:rsidRDefault="003D54D6" w:rsidP="0025648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809" w:type="dxa"/>
            <w:noWrap/>
            <w:hideMark/>
          </w:tcPr>
          <w:p w14:paraId="7FEF9816" w14:textId="77777777" w:rsidR="003D54D6" w:rsidRPr="003A6EAA" w:rsidRDefault="003D54D6" w:rsidP="0025648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6"/>
                <w:szCs w:val="16"/>
                <w:lang w:eastAsia="en-GB"/>
              </w:rPr>
            </w:pPr>
          </w:p>
        </w:tc>
      </w:tr>
      <w:tr w:rsidR="003D54D6" w:rsidRPr="003A6EAA" w14:paraId="68593BCB" w14:textId="77777777" w:rsidTr="003D54D6">
        <w:trPr>
          <w:cnfStyle w:val="000000100000" w:firstRow="0" w:lastRow="0" w:firstColumn="0" w:lastColumn="0" w:oddVBand="0" w:evenVBand="0" w:oddHBand="1" w:evenHBand="0" w:firstRowFirstColumn="0" w:firstRowLastColumn="0" w:lastRowFirstColumn="0" w:lastRowLastColumn="0"/>
          <w:trHeight w:val="154"/>
        </w:trPr>
        <w:tc>
          <w:tcPr>
            <w:cnfStyle w:val="001000000000" w:firstRow="0" w:lastRow="0" w:firstColumn="1" w:lastColumn="0" w:oddVBand="0" w:evenVBand="0" w:oddHBand="0" w:evenHBand="0" w:firstRowFirstColumn="0" w:firstRowLastColumn="0" w:lastRowFirstColumn="0" w:lastRowLastColumn="0"/>
            <w:tcW w:w="834" w:type="dxa"/>
            <w:noWrap/>
            <w:hideMark/>
          </w:tcPr>
          <w:p w14:paraId="19030AE6" w14:textId="77777777" w:rsidR="003D54D6" w:rsidRPr="003A6EAA" w:rsidRDefault="003D54D6" w:rsidP="0025648C">
            <w:pPr>
              <w:rPr>
                <w:rFonts w:ascii="Calibri" w:eastAsia="Times New Roman" w:hAnsi="Calibri" w:cs="Calibri"/>
                <w:color w:val="000000"/>
                <w:sz w:val="16"/>
                <w:szCs w:val="16"/>
                <w:lang w:eastAsia="en-GB"/>
              </w:rPr>
            </w:pPr>
            <w:r w:rsidRPr="003A6EAA">
              <w:rPr>
                <w:rFonts w:ascii="Calibri" w:eastAsia="Times New Roman" w:hAnsi="Calibri" w:cs="Calibri"/>
                <w:color w:val="000000"/>
                <w:sz w:val="16"/>
                <w:szCs w:val="16"/>
                <w:lang w:eastAsia="en-GB"/>
              </w:rPr>
              <w:t>0.2</w:t>
            </w:r>
          </w:p>
        </w:tc>
        <w:tc>
          <w:tcPr>
            <w:tcW w:w="945" w:type="dxa"/>
            <w:noWrap/>
            <w:hideMark/>
          </w:tcPr>
          <w:p w14:paraId="24C5CBE9" w14:textId="77777777" w:rsidR="003D54D6" w:rsidRPr="003A6EAA" w:rsidRDefault="003D54D6" w:rsidP="0025648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809" w:type="dxa"/>
            <w:noWrap/>
            <w:hideMark/>
          </w:tcPr>
          <w:p w14:paraId="532C5F84" w14:textId="77777777" w:rsidR="003D54D6" w:rsidRPr="003A6EAA" w:rsidRDefault="003D54D6" w:rsidP="0025648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6"/>
                <w:szCs w:val="16"/>
                <w:lang w:eastAsia="en-GB"/>
              </w:rPr>
            </w:pPr>
          </w:p>
        </w:tc>
      </w:tr>
      <w:tr w:rsidR="003D54D6" w:rsidRPr="003A6EAA" w14:paraId="28AB4BB6" w14:textId="77777777" w:rsidTr="003D54D6">
        <w:trPr>
          <w:trHeight w:val="154"/>
        </w:trPr>
        <w:tc>
          <w:tcPr>
            <w:cnfStyle w:val="001000000000" w:firstRow="0" w:lastRow="0" w:firstColumn="1" w:lastColumn="0" w:oddVBand="0" w:evenVBand="0" w:oddHBand="0" w:evenHBand="0" w:firstRowFirstColumn="0" w:firstRowLastColumn="0" w:lastRowFirstColumn="0" w:lastRowLastColumn="0"/>
            <w:tcW w:w="834" w:type="dxa"/>
            <w:noWrap/>
            <w:hideMark/>
          </w:tcPr>
          <w:p w14:paraId="4257C9B7" w14:textId="77777777" w:rsidR="003D54D6" w:rsidRPr="003A6EAA" w:rsidRDefault="003D54D6" w:rsidP="0025648C">
            <w:pPr>
              <w:rPr>
                <w:rFonts w:ascii="Calibri" w:eastAsia="Times New Roman" w:hAnsi="Calibri" w:cs="Calibri"/>
                <w:color w:val="000000"/>
                <w:sz w:val="16"/>
                <w:szCs w:val="16"/>
                <w:lang w:eastAsia="en-GB"/>
              </w:rPr>
            </w:pPr>
            <w:r w:rsidRPr="003A6EAA">
              <w:rPr>
                <w:rFonts w:ascii="Calibri" w:eastAsia="Times New Roman" w:hAnsi="Calibri" w:cs="Calibri"/>
                <w:color w:val="000000"/>
                <w:sz w:val="16"/>
                <w:szCs w:val="16"/>
                <w:lang w:eastAsia="en-GB"/>
              </w:rPr>
              <w:t>0.3</w:t>
            </w:r>
          </w:p>
        </w:tc>
        <w:tc>
          <w:tcPr>
            <w:tcW w:w="945" w:type="dxa"/>
            <w:noWrap/>
            <w:hideMark/>
          </w:tcPr>
          <w:p w14:paraId="3CE24BB2" w14:textId="77777777" w:rsidR="003D54D6" w:rsidRPr="003A6EAA" w:rsidRDefault="003D54D6" w:rsidP="0025648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809" w:type="dxa"/>
            <w:noWrap/>
            <w:hideMark/>
          </w:tcPr>
          <w:p w14:paraId="507EB9D0" w14:textId="77777777" w:rsidR="003D54D6" w:rsidRPr="003A6EAA" w:rsidRDefault="003D54D6" w:rsidP="0025648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6"/>
                <w:szCs w:val="16"/>
                <w:lang w:eastAsia="en-GB"/>
              </w:rPr>
            </w:pPr>
          </w:p>
        </w:tc>
      </w:tr>
      <w:tr w:rsidR="003D54D6" w:rsidRPr="003A6EAA" w14:paraId="5C20C406" w14:textId="77777777" w:rsidTr="003D54D6">
        <w:trPr>
          <w:cnfStyle w:val="000000100000" w:firstRow="0" w:lastRow="0" w:firstColumn="0" w:lastColumn="0" w:oddVBand="0" w:evenVBand="0" w:oddHBand="1" w:evenHBand="0" w:firstRowFirstColumn="0" w:firstRowLastColumn="0" w:lastRowFirstColumn="0" w:lastRowLastColumn="0"/>
          <w:trHeight w:val="154"/>
        </w:trPr>
        <w:tc>
          <w:tcPr>
            <w:cnfStyle w:val="001000000000" w:firstRow="0" w:lastRow="0" w:firstColumn="1" w:lastColumn="0" w:oddVBand="0" w:evenVBand="0" w:oddHBand="0" w:evenHBand="0" w:firstRowFirstColumn="0" w:firstRowLastColumn="0" w:lastRowFirstColumn="0" w:lastRowLastColumn="0"/>
            <w:tcW w:w="834" w:type="dxa"/>
            <w:noWrap/>
            <w:hideMark/>
          </w:tcPr>
          <w:p w14:paraId="4E845537" w14:textId="77777777" w:rsidR="003D54D6" w:rsidRPr="003A6EAA" w:rsidRDefault="003D54D6" w:rsidP="0025648C">
            <w:pPr>
              <w:rPr>
                <w:rFonts w:ascii="Calibri" w:eastAsia="Times New Roman" w:hAnsi="Calibri" w:cs="Calibri"/>
                <w:color w:val="000000"/>
                <w:sz w:val="16"/>
                <w:szCs w:val="16"/>
                <w:lang w:eastAsia="en-GB"/>
              </w:rPr>
            </w:pPr>
            <w:r w:rsidRPr="003A6EAA">
              <w:rPr>
                <w:rFonts w:ascii="Calibri" w:eastAsia="Times New Roman" w:hAnsi="Calibri" w:cs="Calibri"/>
                <w:color w:val="000000"/>
                <w:sz w:val="16"/>
                <w:szCs w:val="16"/>
                <w:lang w:eastAsia="en-GB"/>
              </w:rPr>
              <w:t>0.4</w:t>
            </w:r>
          </w:p>
        </w:tc>
        <w:tc>
          <w:tcPr>
            <w:tcW w:w="945" w:type="dxa"/>
            <w:noWrap/>
            <w:hideMark/>
          </w:tcPr>
          <w:p w14:paraId="45C5FF7D" w14:textId="77777777" w:rsidR="003D54D6" w:rsidRPr="003A6EAA" w:rsidRDefault="003D54D6" w:rsidP="0025648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6"/>
                <w:szCs w:val="16"/>
                <w:lang w:eastAsia="en-GB"/>
              </w:rPr>
            </w:pPr>
          </w:p>
        </w:tc>
        <w:tc>
          <w:tcPr>
            <w:tcW w:w="809" w:type="dxa"/>
            <w:noWrap/>
            <w:hideMark/>
          </w:tcPr>
          <w:p w14:paraId="57E73673" w14:textId="77777777" w:rsidR="003D54D6" w:rsidRPr="003A6EAA" w:rsidRDefault="003D54D6" w:rsidP="0025648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6"/>
                <w:szCs w:val="16"/>
                <w:lang w:eastAsia="en-GB"/>
              </w:rPr>
            </w:pPr>
          </w:p>
        </w:tc>
      </w:tr>
      <w:tr w:rsidR="003D54D6" w:rsidRPr="003A6EAA" w14:paraId="3DA3C280" w14:textId="77777777" w:rsidTr="003D54D6">
        <w:trPr>
          <w:trHeight w:val="154"/>
        </w:trPr>
        <w:tc>
          <w:tcPr>
            <w:cnfStyle w:val="001000000000" w:firstRow="0" w:lastRow="0" w:firstColumn="1" w:lastColumn="0" w:oddVBand="0" w:evenVBand="0" w:oddHBand="0" w:evenHBand="0" w:firstRowFirstColumn="0" w:firstRowLastColumn="0" w:lastRowFirstColumn="0" w:lastRowLastColumn="0"/>
            <w:tcW w:w="834" w:type="dxa"/>
            <w:noWrap/>
            <w:hideMark/>
          </w:tcPr>
          <w:p w14:paraId="700D09BF" w14:textId="77777777" w:rsidR="003D54D6" w:rsidRPr="003A6EAA" w:rsidRDefault="003D54D6" w:rsidP="0025648C">
            <w:pPr>
              <w:rPr>
                <w:rFonts w:ascii="Calibri" w:eastAsia="Times New Roman" w:hAnsi="Calibri" w:cs="Calibri"/>
                <w:color w:val="000000"/>
                <w:sz w:val="16"/>
                <w:szCs w:val="16"/>
                <w:lang w:eastAsia="en-GB"/>
              </w:rPr>
            </w:pPr>
            <w:r w:rsidRPr="003A6EAA">
              <w:rPr>
                <w:rFonts w:ascii="Calibri" w:eastAsia="Times New Roman" w:hAnsi="Calibri" w:cs="Calibri"/>
                <w:color w:val="000000"/>
                <w:sz w:val="16"/>
                <w:szCs w:val="16"/>
                <w:lang w:eastAsia="en-GB"/>
              </w:rPr>
              <w:t>0.5</w:t>
            </w:r>
          </w:p>
        </w:tc>
        <w:tc>
          <w:tcPr>
            <w:tcW w:w="945" w:type="dxa"/>
            <w:noWrap/>
            <w:hideMark/>
          </w:tcPr>
          <w:p w14:paraId="3F3BCFFC" w14:textId="77777777" w:rsidR="003D54D6" w:rsidRPr="003A6EAA" w:rsidRDefault="003D54D6" w:rsidP="0025648C">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6"/>
                <w:szCs w:val="16"/>
                <w:lang w:eastAsia="en-GB"/>
              </w:rPr>
            </w:pPr>
          </w:p>
        </w:tc>
        <w:tc>
          <w:tcPr>
            <w:tcW w:w="809" w:type="dxa"/>
            <w:noWrap/>
            <w:hideMark/>
          </w:tcPr>
          <w:p w14:paraId="74A6CA17" w14:textId="77777777" w:rsidR="003D54D6" w:rsidRPr="003A6EAA" w:rsidRDefault="003D54D6" w:rsidP="0025648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6"/>
                <w:szCs w:val="16"/>
                <w:lang w:eastAsia="en-GB"/>
              </w:rPr>
            </w:pPr>
          </w:p>
        </w:tc>
      </w:tr>
    </w:tbl>
    <w:p w14:paraId="5F9F791D" w14:textId="5A6DC695" w:rsidR="0085416F" w:rsidRDefault="0085416F" w:rsidP="0025648C">
      <w:pPr>
        <w:spacing w:line="360" w:lineRule="auto"/>
      </w:pPr>
    </w:p>
    <w:p w14:paraId="4068190C" w14:textId="7495AFCE" w:rsidR="0085416F" w:rsidRDefault="0085416F" w:rsidP="0025648C">
      <w:pPr>
        <w:spacing w:line="360" w:lineRule="auto"/>
      </w:pPr>
    </w:p>
    <w:p w14:paraId="2D8678DC" w14:textId="1AD74FB0" w:rsidR="0085416F" w:rsidRDefault="0085416F" w:rsidP="0025648C">
      <w:pPr>
        <w:spacing w:line="360" w:lineRule="auto"/>
      </w:pPr>
    </w:p>
    <w:p w14:paraId="5118DC84" w14:textId="03664FE6" w:rsidR="0085416F" w:rsidRDefault="0085416F" w:rsidP="0025648C">
      <w:pPr>
        <w:spacing w:line="360" w:lineRule="auto"/>
      </w:pPr>
    </w:p>
    <w:p w14:paraId="085009D6" w14:textId="77777777" w:rsidR="0085416F" w:rsidRDefault="0085416F" w:rsidP="0025648C">
      <w:pPr>
        <w:spacing w:line="360" w:lineRule="auto"/>
      </w:pPr>
    </w:p>
    <w:p w14:paraId="09921533" w14:textId="58C86E58" w:rsidR="003A6EAA" w:rsidRPr="003D54D6" w:rsidRDefault="000841BA" w:rsidP="0025648C">
      <w:pPr>
        <w:pStyle w:val="ListParagraph"/>
        <w:numPr>
          <w:ilvl w:val="0"/>
          <w:numId w:val="4"/>
        </w:numPr>
        <w:spacing w:line="276" w:lineRule="auto"/>
      </w:pPr>
      <w:r>
        <w:t xml:space="preserve">Once </w:t>
      </w:r>
      <w:r w:rsidR="003A6EAA">
        <w:t>results</w:t>
      </w:r>
      <w:r>
        <w:t xml:space="preserve"> are obtained;</w:t>
      </w:r>
      <w:r w:rsidR="003A6EAA">
        <w:t xml:space="preserve"> </w:t>
      </w:r>
      <w:r>
        <w:t>c</w:t>
      </w:r>
      <w:r w:rsidR="003A6EAA">
        <w:t>alculate</w:t>
      </w:r>
      <w:r>
        <w:t>:</w:t>
      </w:r>
      <w:r w:rsidR="003A6EAA">
        <w:t xml:space="preserve"> </w:t>
      </w:r>
      <w:r>
        <w:br/>
      </w:r>
      <w:r w:rsidR="003D54D6" w:rsidRPr="003D54D6">
        <w:t>P</w:t>
      </w:r>
      <w:r w:rsidR="003A6EAA" w:rsidRPr="003D54D6">
        <w:t xml:space="preserve">otential </w:t>
      </w:r>
      <w:r w:rsidR="003D54D6" w:rsidRPr="003D54D6">
        <w:t>E</w:t>
      </w:r>
      <w:r w:rsidR="003A6EAA" w:rsidRPr="003D54D6">
        <w:t>nergy</w:t>
      </w:r>
      <w:r w:rsidR="00907CFB" w:rsidRPr="003D54D6">
        <w:t xml:space="preserve"> </w:t>
      </w:r>
      <w:r w:rsidR="00907CFB" w:rsidRPr="005F3F1A">
        <w:rPr>
          <w:sz w:val="22"/>
          <w:szCs w:val="22"/>
        </w:rPr>
        <w:t>(</w:t>
      </w:r>
      <m:oMath>
        <m:r>
          <w:rPr>
            <w:rFonts w:ascii="Cambria Math" w:hAnsi="Cambria Math"/>
            <w:sz w:val="22"/>
            <w:szCs w:val="22"/>
          </w:rPr>
          <m:t>PE=mgh)</m:t>
        </m:r>
      </m:oMath>
      <w:r w:rsidR="003A6EAA" w:rsidRPr="005F3F1A">
        <w:rPr>
          <w:sz w:val="22"/>
          <w:szCs w:val="22"/>
        </w:rPr>
        <w:t xml:space="preserve"> </w:t>
      </w:r>
      <w:r w:rsidRPr="003D54D6">
        <w:br/>
      </w:r>
      <w:r w:rsidR="003A6EAA" w:rsidRPr="003D54D6">
        <w:t>mg</w:t>
      </w:r>
      <w:r w:rsidRPr="003D54D6">
        <w:br/>
      </w:r>
      <w:r w:rsidR="003D54D6" w:rsidRPr="003D54D6">
        <w:t>P</w:t>
      </w:r>
      <w:r w:rsidR="003A6EAA" w:rsidRPr="003D54D6">
        <w:t xml:space="preserve">otential </w:t>
      </w:r>
      <w:r w:rsidR="003D54D6" w:rsidRPr="003D54D6">
        <w:t>E</w:t>
      </w:r>
      <w:r w:rsidR="003A6EAA" w:rsidRPr="003D54D6">
        <w:t xml:space="preserve">nergy </w:t>
      </w:r>
      <w:r w:rsidR="003D54D6" w:rsidRPr="003D54D6">
        <w:t>L</w:t>
      </w:r>
      <w:r w:rsidR="003A6EAA" w:rsidRPr="003D54D6">
        <w:t>ost (adjusted)</w:t>
      </w:r>
      <w:r w:rsidR="00907CFB" w:rsidRPr="003D54D6">
        <w:t xml:space="preserve"> </w:t>
      </w:r>
      <w:r w:rsidR="00907CFB" w:rsidRPr="005F3F1A">
        <w:rPr>
          <w:sz w:val="22"/>
          <w:szCs w:val="22"/>
        </w:rPr>
        <w:t>(</w:t>
      </w:r>
      <m:oMath>
        <m:r>
          <w:rPr>
            <w:rFonts w:ascii="Cambria Math" w:hAnsi="Cambria Math"/>
            <w:sz w:val="22"/>
            <w:szCs w:val="22"/>
          </w:rPr>
          <m:t xml:space="preserve">PEloss X </m:t>
        </m:r>
        <m:sSub>
          <m:sSubPr>
            <m:ctrlPr>
              <w:rPr>
                <w:rFonts w:ascii="Cambria Math" w:hAnsi="Cambria Math"/>
                <w:i/>
                <w:sz w:val="22"/>
                <w:szCs w:val="22"/>
              </w:rPr>
            </m:ctrlPr>
          </m:sSubPr>
          <m:e>
            <m:r>
              <w:rPr>
                <w:rFonts w:ascii="Cambria Math" w:hAnsi="Cambria Math"/>
                <w:sz w:val="22"/>
                <w:szCs w:val="22"/>
              </w:rPr>
              <m:t>h</m:t>
            </m:r>
          </m:e>
          <m:sub>
            <m:r>
              <w:rPr>
                <w:rFonts w:ascii="Cambria Math" w:hAnsi="Cambria Math"/>
                <w:sz w:val="22"/>
                <w:szCs w:val="22"/>
              </w:rPr>
              <m:t>1</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h</m:t>
            </m:r>
          </m:e>
          <m:sub>
            <m:r>
              <w:rPr>
                <w:rFonts w:ascii="Cambria Math" w:hAnsi="Cambria Math"/>
                <w:sz w:val="22"/>
                <w:szCs w:val="22"/>
              </w:rPr>
              <m:t>1</m:t>
            </m:r>
          </m:sub>
        </m:sSub>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h</m:t>
            </m:r>
          </m:e>
          <m:sub>
            <m:r>
              <w:rPr>
                <w:rFonts w:ascii="Cambria Math" w:hAnsi="Cambria Math"/>
                <w:sz w:val="22"/>
                <w:szCs w:val="22"/>
              </w:rPr>
              <m:t>2</m:t>
            </m:r>
          </m:sub>
        </m:sSub>
        <m:r>
          <w:rPr>
            <w:rFonts w:ascii="Cambria Math" w:hAnsi="Cambria Math"/>
            <w:sz w:val="22"/>
            <w:szCs w:val="22"/>
          </w:rPr>
          <m:t>)</m:t>
        </m:r>
      </m:oMath>
      <w:r w:rsidR="00D2243E" w:rsidRPr="005F3F1A">
        <w:rPr>
          <w:rFonts w:eastAsiaTheme="minorEastAsia"/>
          <w:sz w:val="22"/>
          <w:szCs w:val="22"/>
        </w:rPr>
        <w:t>)</w:t>
      </w:r>
    </w:p>
    <w:p w14:paraId="30026D4F" w14:textId="6A486A03" w:rsidR="003D54D6" w:rsidRPr="003D54D6" w:rsidRDefault="003D54D6" w:rsidP="0025648C">
      <w:pPr>
        <w:pStyle w:val="ListParagraph"/>
        <w:spacing w:line="276" w:lineRule="auto"/>
      </w:pPr>
      <w:r w:rsidRPr="003D54D6">
        <w:t>F</w:t>
      </w:r>
      <w:r w:rsidR="003A6EAA" w:rsidRPr="003D54D6">
        <w:t xml:space="preserve">alling </w:t>
      </w:r>
      <w:r w:rsidRPr="003D54D6">
        <w:t>T</w:t>
      </w:r>
      <w:r w:rsidR="00D12CA3" w:rsidRPr="003D54D6">
        <w:t>ime</w:t>
      </w:r>
      <w:r w:rsidR="00D2243E" w:rsidRPr="003D54D6">
        <w:rPr>
          <w:rFonts w:eastAsiaTheme="minorEastAsia"/>
        </w:rPr>
        <w:t xml:space="preserve"> </w:t>
      </w:r>
      <w:r w:rsidR="00D2243E" w:rsidRPr="005F3F1A">
        <w:rPr>
          <w:rFonts w:eastAsiaTheme="minorEastAsia"/>
          <w:sz w:val="20"/>
          <w:szCs w:val="20"/>
        </w:rPr>
        <w:t>(</w:t>
      </w:r>
      <m:oMath>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f</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t</m:t>
            </m:r>
          </m:sub>
        </m:sSub>
        <m:r>
          <w:rPr>
            <w:rFonts w:ascii="Cambria Math" w:hAnsi="Cambria Math"/>
            <w:sz w:val="20"/>
            <w:szCs w:val="20"/>
          </w:rPr>
          <m:t>X</m:t>
        </m:r>
        <m:f>
          <m:fPr>
            <m:ctrlPr>
              <w:rPr>
                <w:rFonts w:ascii="Cambria Math" w:hAnsi="Cambria Math"/>
                <w:i/>
                <w:sz w:val="20"/>
                <w:szCs w:val="20"/>
              </w:rPr>
            </m:ctrlPr>
          </m:fPr>
          <m:num>
            <m:sSub>
              <m:sSubPr>
                <m:ctrlPr>
                  <w:rPr>
                    <w:rFonts w:ascii="Cambria Math" w:hAnsi="Cambria Math"/>
                    <w:i/>
                    <w:sz w:val="20"/>
                    <w:szCs w:val="20"/>
                  </w:rPr>
                </m:ctrlPr>
              </m:sSubPr>
              <m:e>
                <m:r>
                  <w:rPr>
                    <w:rFonts w:ascii="Cambria Math" w:hAnsi="Cambria Math"/>
                    <w:sz w:val="20"/>
                    <w:szCs w:val="20"/>
                  </w:rPr>
                  <m:t>h</m:t>
                </m:r>
              </m:e>
              <m:sub>
                <m:r>
                  <w:rPr>
                    <w:rFonts w:ascii="Cambria Math" w:hAnsi="Cambria Math"/>
                    <w:sz w:val="20"/>
                    <w:szCs w:val="20"/>
                  </w:rPr>
                  <m:t>1</m:t>
                </m:r>
              </m:sub>
            </m:sSub>
          </m:num>
          <m:den>
            <m:sSub>
              <m:sSubPr>
                <m:ctrlPr>
                  <w:rPr>
                    <w:rFonts w:ascii="Cambria Math" w:hAnsi="Cambria Math"/>
                    <w:i/>
                    <w:sz w:val="20"/>
                    <w:szCs w:val="20"/>
                  </w:rPr>
                </m:ctrlPr>
              </m:sSubPr>
              <m:e>
                <m:r>
                  <w:rPr>
                    <w:rFonts w:ascii="Cambria Math" w:hAnsi="Cambria Math"/>
                    <w:sz w:val="20"/>
                    <w:szCs w:val="20"/>
                  </w:rPr>
                  <m:t>h</m:t>
                </m:r>
              </m:e>
              <m:sub>
                <m:r>
                  <w:rPr>
                    <w:rFonts w:ascii="Cambria Math" w:hAnsi="Cambria Math"/>
                    <w:sz w:val="20"/>
                    <w:szCs w:val="20"/>
                  </w:rPr>
                  <m:t>1</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h</m:t>
                </m:r>
              </m:e>
              <m:sub>
                <m:r>
                  <w:rPr>
                    <w:rFonts w:ascii="Cambria Math" w:hAnsi="Cambria Math"/>
                    <w:sz w:val="20"/>
                    <w:szCs w:val="20"/>
                  </w:rPr>
                  <m:t>2</m:t>
                </m:r>
              </m:sub>
            </m:sSub>
          </m:den>
        </m:f>
      </m:oMath>
      <w:r w:rsidR="00D2243E" w:rsidRPr="005F3F1A">
        <w:rPr>
          <w:rFonts w:eastAsiaTheme="minorEastAsia"/>
          <w:sz w:val="20"/>
          <w:szCs w:val="20"/>
        </w:rPr>
        <w:t>)</w:t>
      </w:r>
      <w:r w:rsidR="00D2243E" w:rsidRPr="005F3F1A">
        <w:rPr>
          <w:sz w:val="20"/>
          <w:szCs w:val="20"/>
        </w:rPr>
        <w:t xml:space="preserve"> </w:t>
      </w:r>
      <w:r w:rsidRPr="003D54D6">
        <w:br/>
        <w:t>A</w:t>
      </w:r>
      <w:r w:rsidR="00D12CA3" w:rsidRPr="003D54D6">
        <w:t>cceleration</w:t>
      </w:r>
      <w:r w:rsidR="00D2243E" w:rsidRPr="003D54D6">
        <w:t xml:space="preserve"> </w:t>
      </w:r>
      <w:r w:rsidR="00D2243E" w:rsidRPr="005F3F1A">
        <w:rPr>
          <w:sz w:val="20"/>
          <w:szCs w:val="20"/>
        </w:rPr>
        <w:t>(</w:t>
      </w:r>
      <m:oMath>
        <m:r>
          <w:rPr>
            <w:rFonts w:ascii="Cambria Math" w:hAnsi="Cambria Math"/>
            <w:sz w:val="20"/>
            <w:szCs w:val="20"/>
          </w:rPr>
          <m:t>a=</m:t>
        </m:r>
        <m:f>
          <m:fPr>
            <m:ctrlPr>
              <w:rPr>
                <w:rFonts w:ascii="Cambria Math" w:hAnsi="Cambria Math"/>
                <w:i/>
                <w:sz w:val="20"/>
                <w:szCs w:val="20"/>
              </w:rPr>
            </m:ctrlPr>
          </m:fPr>
          <m:num>
            <m:sSub>
              <m:sSubPr>
                <m:ctrlPr>
                  <w:rPr>
                    <w:rFonts w:ascii="Cambria Math" w:hAnsi="Cambria Math"/>
                    <w:i/>
                    <w:sz w:val="20"/>
                    <w:szCs w:val="20"/>
                  </w:rPr>
                </m:ctrlPr>
              </m:sSubPr>
              <m:e>
                <m:r>
                  <w:rPr>
                    <w:rFonts w:ascii="Cambria Math" w:hAnsi="Cambria Math"/>
                    <w:sz w:val="20"/>
                    <w:szCs w:val="20"/>
                  </w:rPr>
                  <m:t>h</m:t>
                </m:r>
              </m:e>
              <m:sub>
                <m:r>
                  <w:rPr>
                    <w:rFonts w:ascii="Cambria Math" w:hAnsi="Cambria Math"/>
                    <w:sz w:val="20"/>
                    <w:szCs w:val="20"/>
                  </w:rPr>
                  <m:t>1</m:t>
                </m:r>
              </m:sub>
            </m:sSub>
          </m:num>
          <m:den>
            <m:sSub>
              <m:sSubPr>
                <m:ctrlPr>
                  <w:rPr>
                    <w:rFonts w:ascii="Cambria Math" w:hAnsi="Cambria Math"/>
                    <w:i/>
                    <w:sz w:val="20"/>
                    <w:szCs w:val="20"/>
                  </w:rPr>
                </m:ctrlPr>
              </m:sSubPr>
              <m:e>
                <m:sSup>
                  <m:sSupPr>
                    <m:ctrlPr>
                      <w:rPr>
                        <w:rFonts w:ascii="Cambria Math" w:hAnsi="Cambria Math"/>
                        <w:i/>
                        <w:sz w:val="20"/>
                        <w:szCs w:val="20"/>
                      </w:rPr>
                    </m:ctrlPr>
                  </m:sSupPr>
                  <m:e>
                    <m:r>
                      <w:rPr>
                        <w:rFonts w:ascii="Cambria Math" w:hAnsi="Cambria Math"/>
                        <w:sz w:val="20"/>
                        <w:szCs w:val="20"/>
                      </w:rPr>
                      <m:t>t</m:t>
                    </m:r>
                  </m:e>
                  <m:sup>
                    <m:r>
                      <w:rPr>
                        <w:rFonts w:ascii="Cambria Math" w:hAnsi="Cambria Math"/>
                        <w:sz w:val="20"/>
                        <w:szCs w:val="20"/>
                      </w:rPr>
                      <m:t>2</m:t>
                    </m:r>
                  </m:sup>
                </m:sSup>
              </m:e>
              <m:sub>
                <m:r>
                  <w:rPr>
                    <w:rFonts w:ascii="Cambria Math" w:hAnsi="Cambria Math"/>
                    <w:sz w:val="20"/>
                    <w:szCs w:val="20"/>
                  </w:rPr>
                  <m:t>f</m:t>
                </m:r>
              </m:sub>
            </m:sSub>
          </m:den>
        </m:f>
      </m:oMath>
      <w:r w:rsidR="00D2243E" w:rsidRPr="005F3F1A">
        <w:rPr>
          <w:rFonts w:eastAsiaTheme="minorEastAsia"/>
          <w:sz w:val="20"/>
          <w:szCs w:val="20"/>
        </w:rPr>
        <w:t xml:space="preserve">) </w:t>
      </w:r>
      <w:r w:rsidR="005F3F1A">
        <w:rPr>
          <w:rFonts w:eastAsiaTheme="minorEastAsia"/>
        </w:rPr>
        <w:br/>
      </w:r>
      <w:r w:rsidRPr="003D54D6">
        <w:t>V</w:t>
      </w:r>
      <w:r w:rsidR="00D12CA3" w:rsidRPr="003D54D6">
        <w:t>elocity</w:t>
      </w:r>
      <w:r w:rsidR="00D2243E" w:rsidRPr="003D54D6">
        <w:t xml:space="preserve"> </w:t>
      </w:r>
      <w:r w:rsidR="00D2243E" w:rsidRPr="005F3F1A">
        <w:rPr>
          <w:rFonts w:eastAsiaTheme="minorEastAsia"/>
          <w:sz w:val="20"/>
          <w:szCs w:val="20"/>
        </w:rPr>
        <w:t>(</w:t>
      </w:r>
      <m:oMath>
        <m:r>
          <w:rPr>
            <w:rFonts w:ascii="Cambria Math" w:hAnsi="Cambria Math"/>
            <w:sz w:val="20"/>
            <w:szCs w:val="20"/>
          </w:rPr>
          <m:t>v=a</m:t>
        </m:r>
        <m:sSub>
          <m:sSubPr>
            <m:ctrlPr>
              <w:rPr>
                <w:rFonts w:ascii="Cambria Math" w:hAnsi="Cambria Math"/>
                <w:i/>
                <w:sz w:val="20"/>
                <w:szCs w:val="20"/>
              </w:rPr>
            </m:ctrlPr>
          </m:sSubPr>
          <m:e>
            <m:r>
              <w:rPr>
                <w:rFonts w:ascii="Cambria Math" w:hAnsi="Cambria Math"/>
                <w:sz w:val="20"/>
                <w:szCs w:val="20"/>
              </w:rPr>
              <m:t>t</m:t>
            </m:r>
          </m:e>
          <m:sub>
            <m:r>
              <w:rPr>
                <w:rFonts w:ascii="Cambria Math" w:hAnsi="Cambria Math"/>
                <w:sz w:val="20"/>
                <w:szCs w:val="20"/>
              </w:rPr>
              <m:t>f</m:t>
            </m:r>
          </m:sub>
        </m:sSub>
      </m:oMath>
      <w:r w:rsidR="00D2243E" w:rsidRPr="005F3F1A">
        <w:rPr>
          <w:rFonts w:eastAsiaTheme="minorEastAsia"/>
          <w:sz w:val="20"/>
          <w:szCs w:val="20"/>
        </w:rPr>
        <w:t>)</w:t>
      </w:r>
      <w:r w:rsidR="003A6EAA" w:rsidRPr="005F3F1A">
        <w:rPr>
          <w:sz w:val="20"/>
          <w:szCs w:val="20"/>
        </w:rPr>
        <w:t xml:space="preserve"> </w:t>
      </w:r>
    </w:p>
    <w:p w14:paraId="7A37ABE0" w14:textId="0601B7F7" w:rsidR="008C5620" w:rsidRPr="003D54D6" w:rsidRDefault="003A6EAA" w:rsidP="0025648C">
      <w:pPr>
        <w:pStyle w:val="ListParagraph"/>
        <w:spacing w:line="276" w:lineRule="auto"/>
      </w:pPr>
      <w:r w:rsidRPr="003D54D6">
        <w:t xml:space="preserve">(mg-ma)r </w:t>
      </w:r>
      <w:r w:rsidR="005F3F1A">
        <w:br/>
      </w:r>
      <w:r w:rsidRPr="003D54D6">
        <w:t xml:space="preserve"> </w:t>
      </w:r>
      <m:oMath>
        <m:f>
          <m:fPr>
            <m:ctrlPr>
              <w:rPr>
                <w:rFonts w:ascii="Cambria Math" w:hAnsi="Cambria Math"/>
                <w:i/>
              </w:rPr>
            </m:ctrlPr>
          </m:fPr>
          <m:num>
            <m:r>
              <w:rPr>
                <w:rFonts w:ascii="Cambria Math" w:hAnsi="Cambria Math"/>
              </w:rPr>
              <m:t>a</m:t>
            </m:r>
          </m:num>
          <m:den>
            <m:r>
              <w:rPr>
                <w:rFonts w:ascii="Cambria Math" w:hAnsi="Cambria Math"/>
              </w:rPr>
              <m:t>r</m:t>
            </m:r>
          </m:den>
        </m:f>
      </m:oMath>
      <w:r w:rsidRPr="003D54D6">
        <w:t xml:space="preserve"> values</w:t>
      </w:r>
    </w:p>
    <w:p w14:paraId="624E8252" w14:textId="161C01B9" w:rsidR="003A6EAA" w:rsidRDefault="003D54D6" w:rsidP="0025648C">
      <w:pPr>
        <w:pStyle w:val="ListParagraph"/>
        <w:numPr>
          <w:ilvl w:val="0"/>
          <w:numId w:val="4"/>
        </w:numPr>
        <w:spacing w:line="276" w:lineRule="auto"/>
        <w:jc w:val="both"/>
      </w:pPr>
      <w:r>
        <w:t xml:space="preserve">Add the nominal </w:t>
      </w:r>
      <w:r w:rsidR="003A6EAA">
        <w:t>values for</w:t>
      </w:r>
      <w:r w:rsidR="003A6EAA" w:rsidRPr="003D54D6">
        <w:rPr>
          <w:i/>
          <w:iCs/>
        </w:rPr>
        <w:t xml:space="preserve"> I</w:t>
      </w:r>
      <w:r w:rsidR="003A6EAA">
        <w:t xml:space="preserve"> for </w:t>
      </w:r>
      <w:r w:rsidR="00D12CA3">
        <w:t>flywheel and pulley</w:t>
      </w:r>
      <w:r>
        <w:t xml:space="preserve"> </w:t>
      </w:r>
      <w:r w:rsidR="00D12CA3">
        <w:t xml:space="preserve">to get total nominal </w:t>
      </w:r>
      <w:r w:rsidR="00D12CA3" w:rsidRPr="003D54D6">
        <w:rPr>
          <w:i/>
          <w:iCs/>
        </w:rPr>
        <w:t xml:space="preserve">I </w:t>
      </w:r>
      <w:r w:rsidR="00D12CA3">
        <w:t xml:space="preserve">value for the flywheel. </w:t>
      </w:r>
      <w:r>
        <w:t>T</w:t>
      </w:r>
      <w:r w:rsidR="00D12CA3">
        <w:t>his can be used to calculate kinetic energy by the equatio</w:t>
      </w:r>
      <w:r w:rsidR="008C5620">
        <w:t>n</w:t>
      </w:r>
      <w:r>
        <w:t xml:space="preserve"> </w:t>
      </w:r>
      <w:r w:rsidR="00E9219A" w:rsidRPr="005F3F1A">
        <w:rPr>
          <w:sz w:val="22"/>
          <w:szCs w:val="22"/>
        </w:rPr>
        <w:t>(</w:t>
      </w:r>
      <m:oMath>
        <m:f>
          <m:fPr>
            <m:ctrlPr>
              <w:rPr>
                <w:rFonts w:ascii="Cambria Math" w:hAnsi="Cambria Math"/>
                <w:i/>
                <w:sz w:val="22"/>
                <w:szCs w:val="22"/>
              </w:rPr>
            </m:ctrlPr>
          </m:fPr>
          <m:num>
            <m:r>
              <w:rPr>
                <w:rFonts w:ascii="Cambria Math" w:hAnsi="Cambria Math"/>
                <w:sz w:val="22"/>
                <w:szCs w:val="22"/>
              </w:rPr>
              <m:t>1</m:t>
            </m:r>
          </m:num>
          <m:den>
            <m:r>
              <w:rPr>
                <w:rFonts w:ascii="Cambria Math" w:hAnsi="Cambria Math"/>
                <w:sz w:val="22"/>
                <w:szCs w:val="22"/>
              </w:rPr>
              <m:t>2</m:t>
            </m:r>
          </m:den>
        </m:f>
        <m:r>
          <w:rPr>
            <w:rFonts w:ascii="Cambria Math" w:hAnsi="Cambria Math"/>
            <w:sz w:val="22"/>
            <w:szCs w:val="22"/>
          </w:rPr>
          <m:t>I</m:t>
        </m:r>
        <m:sSup>
          <m:sSupPr>
            <m:ctrlPr>
              <w:rPr>
                <w:rFonts w:ascii="Cambria Math" w:hAnsi="Cambria Math"/>
                <w:i/>
                <w:sz w:val="22"/>
                <w:szCs w:val="22"/>
              </w:rPr>
            </m:ctrlPr>
          </m:sSupPr>
          <m:e>
            <m:r>
              <w:rPr>
                <w:rFonts w:ascii="Cambria Math" w:hAnsi="Cambria Math"/>
                <w:sz w:val="22"/>
                <w:szCs w:val="22"/>
              </w:rPr>
              <m:t>ω</m:t>
            </m:r>
          </m:e>
          <m:sup>
            <m:r>
              <w:rPr>
                <w:rFonts w:ascii="Cambria Math" w:hAnsi="Cambria Math"/>
                <w:sz w:val="22"/>
                <w:szCs w:val="22"/>
              </w:rPr>
              <m:t>2</m:t>
            </m:r>
          </m:sup>
        </m:sSup>
      </m:oMath>
      <w:r w:rsidR="00E9219A" w:rsidRPr="005F3F1A">
        <w:rPr>
          <w:rFonts w:eastAsiaTheme="minorEastAsia"/>
          <w:sz w:val="22"/>
          <w:szCs w:val="22"/>
        </w:rPr>
        <w:t>)</w:t>
      </w:r>
    </w:p>
    <w:p w14:paraId="1B552945" w14:textId="3048B20B" w:rsidR="00E40860" w:rsidRDefault="00D12CA3" w:rsidP="0025648C">
      <w:pPr>
        <w:pStyle w:val="ListParagraph"/>
        <w:numPr>
          <w:ilvl w:val="0"/>
          <w:numId w:val="4"/>
        </w:numPr>
        <w:spacing w:line="276" w:lineRule="auto"/>
        <w:jc w:val="both"/>
      </w:pPr>
      <w:r>
        <w:t xml:space="preserve">Use the function in </w:t>
      </w:r>
      <w:r w:rsidR="005F3F1A">
        <w:t>E</w:t>
      </w:r>
      <w:r>
        <w:t>xcel to</w:t>
      </w:r>
      <w:r w:rsidR="005F3F1A">
        <w:t xml:space="preserve"> plot</w:t>
      </w:r>
      <w:r>
        <w:t xml:space="preserve"> a </w:t>
      </w:r>
      <w:r w:rsidR="003D54D6">
        <w:t>graph</w:t>
      </w:r>
      <w:r>
        <w:t xml:space="preserve"> of (mg-ma)r against </w:t>
      </w:r>
      <m:oMath>
        <m:f>
          <m:fPr>
            <m:ctrlPr>
              <w:rPr>
                <w:rFonts w:ascii="Cambria Math" w:hAnsi="Cambria Math"/>
                <w:i/>
              </w:rPr>
            </m:ctrlPr>
          </m:fPr>
          <m:num>
            <m:r>
              <w:rPr>
                <w:rFonts w:ascii="Cambria Math" w:hAnsi="Cambria Math"/>
              </w:rPr>
              <m:t>a</m:t>
            </m:r>
          </m:num>
          <m:den>
            <m:r>
              <w:rPr>
                <w:rFonts w:ascii="Cambria Math" w:hAnsi="Cambria Math"/>
              </w:rPr>
              <m:t>r</m:t>
            </m:r>
          </m:den>
        </m:f>
      </m:oMath>
      <w:r>
        <w:t xml:space="preserve">. the results given should create a straight line and can be used to find the average value </w:t>
      </w:r>
      <w:r w:rsidRPr="00BE7E9E">
        <w:rPr>
          <w:i/>
          <w:iCs/>
        </w:rPr>
        <w:t>I</w:t>
      </w:r>
      <w:r>
        <w:t xml:space="preserve"> for the flywheel by</w:t>
      </w:r>
      <w:r w:rsidR="003D54D6">
        <w:t xml:space="preserve"> calculating the</w:t>
      </w:r>
      <w:r>
        <w:t xml:space="preserve"> gradient</w:t>
      </w:r>
      <w:r w:rsidR="003D54D6">
        <w:t xml:space="preserve"> of the graph</w:t>
      </w:r>
      <w:r>
        <w:t>.</w:t>
      </w:r>
      <w:r w:rsidR="007D5E04">
        <w:t xml:space="preserve"> </w:t>
      </w:r>
      <w:r w:rsidR="007D5E04" w:rsidRPr="00451882">
        <w:rPr>
          <w:rFonts w:eastAsia="Times New Roman" w:cstheme="minorHAnsi"/>
          <w:color w:val="000000"/>
          <w:shd w:val="clear" w:color="auto" w:fill="FFFFFF"/>
          <w:lang w:eastAsia="en-GB"/>
        </w:rPr>
        <w:t>TecQuipment. (2012). </w:t>
      </w:r>
    </w:p>
    <w:p w14:paraId="4371C3C1" w14:textId="3714998D" w:rsidR="00E40860" w:rsidRDefault="00E40860" w:rsidP="00E40860">
      <w:pPr>
        <w:pStyle w:val="Heading1"/>
      </w:pPr>
      <w:bookmarkStart w:id="15" w:name="_Toc27130681"/>
      <w:r>
        <w:lastRenderedPageBreak/>
        <w:t>3 Results</w:t>
      </w:r>
      <w:bookmarkEnd w:id="15"/>
    </w:p>
    <w:p w14:paraId="49C03137" w14:textId="00024B68" w:rsidR="00997174" w:rsidRDefault="00997174" w:rsidP="00997174"/>
    <w:p w14:paraId="5CA38BCB" w14:textId="2A16D550" w:rsidR="00997174" w:rsidRDefault="00997174" w:rsidP="0025648C">
      <w:pPr>
        <w:jc w:val="both"/>
        <w:rPr>
          <w:rFonts w:eastAsiaTheme="minorEastAsia"/>
        </w:rPr>
      </w:pPr>
      <w:r>
        <w:t>After carrying out the experiment, collecting the results and inserting them in a table</w:t>
      </w:r>
      <w:r w:rsidR="005F3F1A">
        <w:t>, t</w:t>
      </w:r>
      <w:r>
        <w:t>here are already results that can be noted. For this particular experiment</w:t>
      </w:r>
      <w:r w:rsidR="005F3F1A">
        <w:t>:</w:t>
      </w:r>
      <w:r>
        <w:t xml:space="preserve"> </w:t>
      </w:r>
    </w:p>
    <w:p w14:paraId="73137C57" w14:textId="2DE68D4A" w:rsidR="00997174" w:rsidRPr="00997174" w:rsidRDefault="00F834F4" w:rsidP="0025648C">
      <w:pPr>
        <w:jc w:val="both"/>
        <w:rPr>
          <w:rFonts w:eastAsiaTheme="minorEastAsia"/>
        </w:rPr>
      </w:pPr>
      <m:oMathPara>
        <m:oMath>
          <m:sSub>
            <m:sSubPr>
              <m:ctrlPr>
                <w:rPr>
                  <w:rFonts w:ascii="Cambria Math" w:hAnsi="Cambria Math"/>
                  <w:i/>
                </w:rPr>
              </m:ctrlPr>
            </m:sSubPr>
            <m:e>
              <m:r>
                <w:rPr>
                  <w:rFonts w:ascii="Cambria Math" w:hAnsi="Cambria Math"/>
                </w:rPr>
                <m:t>h</m:t>
              </m:r>
            </m:e>
            <m:sub>
              <m:r>
                <w:rPr>
                  <w:rFonts w:ascii="Cambria Math" w:hAnsi="Cambria Math"/>
                </w:rPr>
                <m:t>1</m:t>
              </m:r>
            </m:sub>
          </m:sSub>
          <m:r>
            <w:rPr>
              <w:rFonts w:ascii="Cambria Math" w:hAnsi="Cambria Math"/>
            </w:rPr>
            <m:t>=280mm (0.28m)</m:t>
          </m:r>
        </m:oMath>
      </m:oMathPara>
    </w:p>
    <w:p w14:paraId="00C70B88" w14:textId="216C3275" w:rsidR="00997174" w:rsidRPr="00997174" w:rsidRDefault="00997174" w:rsidP="0025648C">
      <w:pPr>
        <w:jc w:val="both"/>
        <w:rPr>
          <w:rFonts w:eastAsiaTheme="minorEastAsia"/>
        </w:rPr>
      </w:pPr>
      <m:oMathPara>
        <m:oMath>
          <m:r>
            <w:rPr>
              <w:rFonts w:ascii="Cambria Math" w:eastAsiaTheme="minorEastAsia" w:hAnsi="Cambria Math"/>
            </w:rPr>
            <m:t>r=0.0065m (allowing for the rope thickness)</m:t>
          </m:r>
        </m:oMath>
      </m:oMathPara>
    </w:p>
    <w:p w14:paraId="4C8C1AB6" w14:textId="77777777" w:rsidR="00BC0FA1" w:rsidRDefault="00BC0FA1" w:rsidP="0025648C">
      <w:pPr>
        <w:jc w:val="both"/>
        <w:rPr>
          <w:rFonts w:eastAsiaTheme="minorEastAsia"/>
        </w:rPr>
      </w:pPr>
    </w:p>
    <w:p w14:paraId="4ED868C0" w14:textId="0744ED38" w:rsidR="00997174" w:rsidRDefault="005F3F1A" w:rsidP="0025648C">
      <w:pPr>
        <w:jc w:val="both"/>
        <w:rPr>
          <w:rFonts w:eastAsiaTheme="minorEastAsia"/>
          <w:i/>
          <w:iCs/>
        </w:rPr>
      </w:pPr>
      <w:r>
        <w:rPr>
          <w:rFonts w:eastAsiaTheme="minorEastAsia"/>
        </w:rPr>
        <w:t xml:space="preserve">Calculating </w:t>
      </w:r>
      <w:r w:rsidR="00997174">
        <w:rPr>
          <w:rFonts w:eastAsiaTheme="minorEastAsia"/>
        </w:rPr>
        <w:t xml:space="preserve">nominal </w:t>
      </w:r>
      <w:r w:rsidR="00997174" w:rsidRPr="00997174">
        <w:rPr>
          <w:rFonts w:eastAsiaTheme="minorEastAsia"/>
          <w:i/>
          <w:iCs/>
        </w:rPr>
        <w:t>I</w:t>
      </w:r>
      <w:r w:rsidR="00997174">
        <w:rPr>
          <w:rFonts w:eastAsiaTheme="minorEastAsia"/>
          <w:i/>
          <w:iCs/>
        </w:rPr>
        <w:t xml:space="preserve"> </w:t>
      </w:r>
      <w:r w:rsidR="00997174" w:rsidRPr="005F3F1A">
        <w:rPr>
          <w:rFonts w:eastAsiaTheme="minorEastAsia"/>
        </w:rPr>
        <w:t xml:space="preserve">is </w:t>
      </w:r>
      <w:r w:rsidRPr="005F3F1A">
        <w:rPr>
          <w:rFonts w:eastAsiaTheme="minorEastAsia"/>
        </w:rPr>
        <w:t xml:space="preserve">achieved </w:t>
      </w:r>
      <w:r w:rsidR="00997174" w:rsidRPr="005F3F1A">
        <w:rPr>
          <w:rFonts w:eastAsiaTheme="minorEastAsia"/>
        </w:rPr>
        <w:t>by</w:t>
      </w:r>
      <w:r>
        <w:rPr>
          <w:rFonts w:eastAsiaTheme="minorEastAsia"/>
          <w:i/>
          <w:iCs/>
        </w:rPr>
        <w:t>:</w:t>
      </w:r>
      <w:r w:rsidR="00997174">
        <w:rPr>
          <w:rFonts w:eastAsiaTheme="minorEastAsia"/>
          <w:i/>
          <w:iCs/>
        </w:rPr>
        <w:t xml:space="preserve"> flywheel + shaft and pulley</w:t>
      </w:r>
    </w:p>
    <w:p w14:paraId="3EA757E0" w14:textId="7A4D2CD8" w:rsidR="00BC0FA1" w:rsidRDefault="00AC55EF" w:rsidP="0025648C">
      <w:pPr>
        <w:jc w:val="both"/>
        <w:rPr>
          <w:rFonts w:eastAsiaTheme="minorEastAsia"/>
        </w:rPr>
      </w:pPr>
      <w:r>
        <w:rPr>
          <w:rFonts w:eastAsiaTheme="minorEastAsia"/>
        </w:rPr>
        <w:t>Which for this experiment</w:t>
      </w:r>
      <w:r w:rsidR="005F3F1A">
        <w:rPr>
          <w:rFonts w:eastAsiaTheme="minorEastAsia"/>
        </w:rPr>
        <w:t>:</w:t>
      </w:r>
    </w:p>
    <w:p w14:paraId="70A67F1A" w14:textId="49054DA8" w:rsidR="00BC0FA1" w:rsidRPr="00BC0FA1" w:rsidRDefault="00AC55EF" w:rsidP="0025648C">
      <w:pPr>
        <w:jc w:val="both"/>
        <w:rPr>
          <w:rFonts w:eastAsiaTheme="minorEastAsia"/>
        </w:rPr>
      </w:pPr>
      <m:oMathPara>
        <m:oMath>
          <m:r>
            <w:rPr>
              <w:rFonts w:ascii="Cambria Math" w:eastAsiaTheme="minorEastAsia" w:hAnsi="Cambria Math"/>
            </w:rPr>
            <m:t xml:space="preserve">flywheel=3.862 X </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-4</m:t>
              </m:r>
            </m:sup>
          </m:sSup>
          <m:r>
            <w:rPr>
              <w:rFonts w:ascii="Cambria Math" w:eastAsiaTheme="minorEastAsia" w:hAnsi="Cambria Math"/>
            </w:rPr>
            <m:t>kg.</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2</m:t>
              </m:r>
            </m:sup>
          </m:sSup>
        </m:oMath>
      </m:oMathPara>
    </w:p>
    <w:p w14:paraId="6EAF19D2" w14:textId="46E7A445" w:rsidR="00997174" w:rsidRPr="00FF48E2" w:rsidRDefault="00BC0FA1" w:rsidP="0025648C">
      <w:pPr>
        <w:jc w:val="both"/>
        <w:rPr>
          <w:rFonts w:eastAsiaTheme="minorEastAsia"/>
        </w:rPr>
      </w:pPr>
      <m:oMathPara>
        <m:oMath>
          <m:r>
            <w:rPr>
              <w:rFonts w:ascii="Cambria Math" w:eastAsiaTheme="minorEastAsia" w:hAnsi="Cambria Math"/>
            </w:rPr>
            <m:t xml:space="preserve">Shaft and pulley=0.834 X </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-4</m:t>
              </m:r>
            </m:sup>
          </m:sSup>
          <m:r>
            <w:rPr>
              <w:rFonts w:ascii="Cambria Math" w:eastAsiaTheme="minorEastAsia" w:hAnsi="Cambria Math"/>
            </w:rPr>
            <m:t>kg.</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2</m:t>
              </m:r>
            </m:sup>
          </m:sSup>
        </m:oMath>
      </m:oMathPara>
    </w:p>
    <w:p w14:paraId="36EB480D" w14:textId="4168E945" w:rsidR="00FF48E2" w:rsidRPr="00FF48E2" w:rsidRDefault="00FF48E2" w:rsidP="00FF48E2">
      <w:pPr>
        <w:pStyle w:val="Caption"/>
      </w:pPr>
      <w:bookmarkStart w:id="16" w:name="_Toc27130696"/>
      <w:r>
        <w:t xml:space="preserve">Table </w:t>
      </w:r>
      <w:r w:rsidR="00F834F4">
        <w:fldChar w:fldCharType="begin"/>
      </w:r>
      <w:r w:rsidR="00F834F4">
        <w:instrText xml:space="preserve"> SEQ Table \* ARABIC </w:instrText>
      </w:r>
      <w:r w:rsidR="00F834F4">
        <w:fldChar w:fldCharType="separate"/>
      </w:r>
      <w:r w:rsidR="0085416F">
        <w:rPr>
          <w:noProof/>
        </w:rPr>
        <w:t>2</w:t>
      </w:r>
      <w:r w:rsidR="00F834F4">
        <w:rPr>
          <w:noProof/>
        </w:rPr>
        <w:fldChar w:fldCharType="end"/>
      </w:r>
      <w:r>
        <w:t>-Results during the experiment</w:t>
      </w:r>
      <w:bookmarkEnd w:id="16"/>
    </w:p>
    <w:tbl>
      <w:tblPr>
        <w:tblStyle w:val="PlainTable1"/>
        <w:tblW w:w="3372" w:type="dxa"/>
        <w:tblLook w:val="04A0" w:firstRow="1" w:lastRow="0" w:firstColumn="1" w:lastColumn="0" w:noHBand="0" w:noVBand="1"/>
      </w:tblPr>
      <w:tblGrid>
        <w:gridCol w:w="1146"/>
        <w:gridCol w:w="1113"/>
        <w:gridCol w:w="1113"/>
      </w:tblGrid>
      <w:tr w:rsidR="00320B81" w:rsidRPr="00320B81" w14:paraId="6D8D110D" w14:textId="77777777" w:rsidTr="0085416F">
        <w:trPr>
          <w:cnfStyle w:val="100000000000" w:firstRow="1" w:lastRow="0" w:firstColumn="0" w:lastColumn="0" w:oddVBand="0" w:evenVBand="0" w:oddHBand="0" w:evenHBand="0" w:firstRowFirstColumn="0" w:firstRowLastColumn="0" w:lastRowFirstColumn="0" w:lastRowLastColumn="0"/>
          <w:trHeight w:val="1010"/>
        </w:trPr>
        <w:tc>
          <w:tcPr>
            <w:cnfStyle w:val="001000000000" w:firstRow="0" w:lastRow="0" w:firstColumn="1" w:lastColumn="0" w:oddVBand="0" w:evenVBand="0" w:oddHBand="0" w:evenHBand="0" w:firstRowFirstColumn="0" w:firstRowLastColumn="0" w:lastRowFirstColumn="0" w:lastRowLastColumn="0"/>
            <w:tcW w:w="1146" w:type="dxa"/>
            <w:hideMark/>
          </w:tcPr>
          <w:p w14:paraId="432B3933" w14:textId="77777777" w:rsidR="00320B81" w:rsidRPr="00C824DE" w:rsidRDefault="00320B81" w:rsidP="00320B81">
            <w:pPr>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Mass</w:t>
            </w:r>
            <w:r w:rsidRPr="00C824DE">
              <w:rPr>
                <w:rFonts w:ascii="Calibri" w:eastAsia="Times New Roman" w:hAnsi="Calibri" w:cs="Calibri"/>
                <w:color w:val="000000"/>
                <w:sz w:val="20"/>
                <w:szCs w:val="20"/>
                <w:lang w:eastAsia="en-GB"/>
              </w:rPr>
              <w:br/>
              <w:t>m</w:t>
            </w:r>
            <w:r w:rsidRPr="00C824DE">
              <w:rPr>
                <w:rFonts w:ascii="Calibri" w:eastAsia="Times New Roman" w:hAnsi="Calibri" w:cs="Calibri"/>
                <w:color w:val="000000"/>
                <w:sz w:val="20"/>
                <w:szCs w:val="20"/>
                <w:lang w:eastAsia="en-GB"/>
              </w:rPr>
              <w:br/>
              <w:t>(kg)</w:t>
            </w:r>
          </w:p>
        </w:tc>
        <w:tc>
          <w:tcPr>
            <w:tcW w:w="1113" w:type="dxa"/>
            <w:hideMark/>
          </w:tcPr>
          <w:p w14:paraId="6C3E3696" w14:textId="77777777" w:rsidR="00320B81" w:rsidRPr="00C824DE" w:rsidRDefault="00320B81" w:rsidP="00320B81">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Time to fall and rise</w:t>
            </w:r>
            <w:r w:rsidRPr="00C824DE">
              <w:rPr>
                <w:rFonts w:ascii="Calibri" w:eastAsia="Times New Roman" w:hAnsi="Calibri" w:cs="Calibri"/>
                <w:color w:val="000000"/>
                <w:sz w:val="20"/>
                <w:szCs w:val="20"/>
                <w:lang w:eastAsia="en-GB"/>
              </w:rPr>
              <w:br/>
              <w:t>t</w:t>
            </w:r>
            <w:r w:rsidRPr="00C824DE">
              <w:rPr>
                <w:rFonts w:ascii="Calibri" w:eastAsia="Times New Roman" w:hAnsi="Calibri" w:cs="Calibri"/>
                <w:color w:val="000000"/>
                <w:sz w:val="20"/>
                <w:szCs w:val="20"/>
                <w:lang w:eastAsia="en-GB"/>
              </w:rPr>
              <w:br/>
              <w:t>(seconds)</w:t>
            </w:r>
          </w:p>
        </w:tc>
        <w:tc>
          <w:tcPr>
            <w:tcW w:w="1113" w:type="dxa"/>
            <w:hideMark/>
          </w:tcPr>
          <w:p w14:paraId="29C10943" w14:textId="5D9EE16B" w:rsidR="00320B81" w:rsidRPr="00C824DE" w:rsidRDefault="00F834F4" w:rsidP="00AF6472">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en-GB"/>
              </w:rPr>
            </w:pPr>
            <m:oMathPara>
              <m:oMath>
                <m:sSub>
                  <m:sSubPr>
                    <m:ctrlPr>
                      <w:rPr>
                        <w:rFonts w:ascii="Cambria Math" w:eastAsia="Times New Roman" w:hAnsi="Cambria Math" w:cs="Calibri"/>
                        <w:i/>
                        <w:color w:val="000000"/>
                        <w:sz w:val="20"/>
                        <w:szCs w:val="20"/>
                        <w:lang w:eastAsia="en-GB"/>
                      </w:rPr>
                    </m:ctrlPr>
                  </m:sSubPr>
                  <m:e>
                    <m:r>
                      <m:rPr>
                        <m:sty m:val="bi"/>
                      </m:rPr>
                      <w:rPr>
                        <w:rFonts w:ascii="Cambria Math" w:eastAsia="Times New Roman" w:hAnsi="Cambria Math" w:cs="Calibri"/>
                        <w:color w:val="000000"/>
                        <w:sz w:val="20"/>
                        <w:szCs w:val="20"/>
                        <w:lang w:eastAsia="en-GB"/>
                      </w:rPr>
                      <m:t>h</m:t>
                    </m:r>
                  </m:e>
                  <m:sub>
                    <m:r>
                      <m:rPr>
                        <m:sty m:val="bi"/>
                      </m:rPr>
                      <w:rPr>
                        <w:rFonts w:ascii="Cambria Math" w:eastAsia="Times New Roman" w:hAnsi="Cambria Math" w:cs="Calibri"/>
                        <w:color w:val="000000"/>
                        <w:sz w:val="20"/>
                        <w:szCs w:val="20"/>
                        <w:lang w:eastAsia="en-GB"/>
                      </w:rPr>
                      <m:t>2</m:t>
                    </m:r>
                  </m:sub>
                </m:sSub>
                <m:r>
                  <m:rPr>
                    <m:sty m:val="b"/>
                  </m:rPr>
                  <w:rPr>
                    <w:rFonts w:ascii="Calibri" w:eastAsia="Times New Roman" w:hAnsi="Calibri" w:cs="Calibri"/>
                    <w:color w:val="000000"/>
                    <w:sz w:val="20"/>
                    <w:szCs w:val="20"/>
                    <w:lang w:eastAsia="en-GB"/>
                  </w:rPr>
                  <w:br/>
                </m:r>
              </m:oMath>
            </m:oMathPara>
            <w:r w:rsidR="00320B81" w:rsidRPr="00C824DE">
              <w:rPr>
                <w:rFonts w:ascii="Calibri" w:eastAsia="Times New Roman" w:hAnsi="Calibri" w:cs="Calibri"/>
                <w:color w:val="000000"/>
                <w:sz w:val="20"/>
                <w:szCs w:val="20"/>
                <w:lang w:eastAsia="en-GB"/>
              </w:rPr>
              <w:t>(m)</w:t>
            </w:r>
          </w:p>
        </w:tc>
      </w:tr>
      <w:tr w:rsidR="00320B81" w:rsidRPr="00320B81" w14:paraId="12958A97" w14:textId="77777777" w:rsidTr="0085416F">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1146" w:type="dxa"/>
            <w:noWrap/>
            <w:hideMark/>
          </w:tcPr>
          <w:p w14:paraId="57D40506" w14:textId="77777777" w:rsidR="00320B81" w:rsidRPr="00C824DE" w:rsidRDefault="00320B81" w:rsidP="00320B81">
            <w:pPr>
              <w:jc w:val="right"/>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w:t>
            </w:r>
          </w:p>
        </w:tc>
        <w:tc>
          <w:tcPr>
            <w:tcW w:w="1113" w:type="dxa"/>
            <w:noWrap/>
            <w:hideMark/>
          </w:tcPr>
          <w:p w14:paraId="7BD1A732" w14:textId="77777777" w:rsidR="00320B81" w:rsidRPr="00C824DE" w:rsidRDefault="00320B81" w:rsidP="00320B81">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w:t>
            </w:r>
          </w:p>
        </w:tc>
        <w:tc>
          <w:tcPr>
            <w:tcW w:w="1113" w:type="dxa"/>
            <w:noWrap/>
            <w:hideMark/>
          </w:tcPr>
          <w:p w14:paraId="35081835" w14:textId="77777777" w:rsidR="00320B81" w:rsidRPr="00C824DE" w:rsidRDefault="00320B81" w:rsidP="00320B81">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w:t>
            </w:r>
          </w:p>
        </w:tc>
      </w:tr>
      <w:tr w:rsidR="00320B81" w:rsidRPr="00320B81" w14:paraId="39F71E31" w14:textId="77777777" w:rsidTr="0085416F">
        <w:trPr>
          <w:trHeight w:val="252"/>
        </w:trPr>
        <w:tc>
          <w:tcPr>
            <w:cnfStyle w:val="001000000000" w:firstRow="0" w:lastRow="0" w:firstColumn="1" w:lastColumn="0" w:oddVBand="0" w:evenVBand="0" w:oddHBand="0" w:evenHBand="0" w:firstRowFirstColumn="0" w:firstRowLastColumn="0" w:lastRowFirstColumn="0" w:lastRowLastColumn="0"/>
            <w:tcW w:w="1146" w:type="dxa"/>
            <w:noWrap/>
            <w:hideMark/>
          </w:tcPr>
          <w:p w14:paraId="0DF27476" w14:textId="77777777" w:rsidR="00320B81" w:rsidRPr="00C824DE" w:rsidRDefault="00320B81" w:rsidP="00320B81">
            <w:pPr>
              <w:jc w:val="right"/>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0.1</w:t>
            </w:r>
          </w:p>
        </w:tc>
        <w:tc>
          <w:tcPr>
            <w:tcW w:w="1113" w:type="dxa"/>
            <w:noWrap/>
            <w:hideMark/>
          </w:tcPr>
          <w:p w14:paraId="296A8FC9" w14:textId="77777777" w:rsidR="00320B81" w:rsidRPr="00C824DE" w:rsidRDefault="00320B81" w:rsidP="00320B81">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4.2</w:t>
            </w:r>
          </w:p>
        </w:tc>
        <w:tc>
          <w:tcPr>
            <w:tcW w:w="1113" w:type="dxa"/>
            <w:noWrap/>
            <w:hideMark/>
          </w:tcPr>
          <w:p w14:paraId="781ADF58" w14:textId="77777777" w:rsidR="00320B81" w:rsidRPr="00C824DE" w:rsidRDefault="00320B81" w:rsidP="00320B81">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0.24</w:t>
            </w:r>
          </w:p>
        </w:tc>
      </w:tr>
      <w:tr w:rsidR="00320B81" w:rsidRPr="00320B81" w14:paraId="479C8A81" w14:textId="77777777" w:rsidTr="0085416F">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1146" w:type="dxa"/>
            <w:noWrap/>
            <w:hideMark/>
          </w:tcPr>
          <w:p w14:paraId="584E14F1" w14:textId="77777777" w:rsidR="00320B81" w:rsidRPr="00C824DE" w:rsidRDefault="00320B81" w:rsidP="00320B81">
            <w:pPr>
              <w:jc w:val="right"/>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0.2</w:t>
            </w:r>
          </w:p>
        </w:tc>
        <w:tc>
          <w:tcPr>
            <w:tcW w:w="1113" w:type="dxa"/>
            <w:noWrap/>
            <w:hideMark/>
          </w:tcPr>
          <w:p w14:paraId="468644E8" w14:textId="77777777" w:rsidR="00320B81" w:rsidRPr="00C824DE" w:rsidRDefault="00320B81" w:rsidP="00320B81">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3</w:t>
            </w:r>
          </w:p>
        </w:tc>
        <w:tc>
          <w:tcPr>
            <w:tcW w:w="1113" w:type="dxa"/>
            <w:noWrap/>
            <w:hideMark/>
          </w:tcPr>
          <w:p w14:paraId="280E4C94" w14:textId="77777777" w:rsidR="00320B81" w:rsidRPr="00C824DE" w:rsidRDefault="00320B81" w:rsidP="00320B81">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0.25</w:t>
            </w:r>
          </w:p>
        </w:tc>
      </w:tr>
      <w:tr w:rsidR="00320B81" w:rsidRPr="00320B81" w14:paraId="396F68B4" w14:textId="77777777" w:rsidTr="0085416F">
        <w:trPr>
          <w:trHeight w:val="252"/>
        </w:trPr>
        <w:tc>
          <w:tcPr>
            <w:cnfStyle w:val="001000000000" w:firstRow="0" w:lastRow="0" w:firstColumn="1" w:lastColumn="0" w:oddVBand="0" w:evenVBand="0" w:oddHBand="0" w:evenHBand="0" w:firstRowFirstColumn="0" w:firstRowLastColumn="0" w:lastRowFirstColumn="0" w:lastRowLastColumn="0"/>
            <w:tcW w:w="1146" w:type="dxa"/>
            <w:noWrap/>
            <w:hideMark/>
          </w:tcPr>
          <w:p w14:paraId="5B7A4E4E" w14:textId="77777777" w:rsidR="00320B81" w:rsidRPr="00C824DE" w:rsidRDefault="00320B81" w:rsidP="00320B81">
            <w:pPr>
              <w:jc w:val="right"/>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0.3</w:t>
            </w:r>
          </w:p>
        </w:tc>
        <w:tc>
          <w:tcPr>
            <w:tcW w:w="1113" w:type="dxa"/>
            <w:noWrap/>
            <w:hideMark/>
          </w:tcPr>
          <w:p w14:paraId="7E1ADF33" w14:textId="77777777" w:rsidR="00320B81" w:rsidRPr="00C824DE" w:rsidRDefault="00320B81" w:rsidP="00320B81">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2.5</w:t>
            </w:r>
          </w:p>
        </w:tc>
        <w:tc>
          <w:tcPr>
            <w:tcW w:w="1113" w:type="dxa"/>
            <w:noWrap/>
            <w:hideMark/>
          </w:tcPr>
          <w:p w14:paraId="67F191B3" w14:textId="77777777" w:rsidR="00320B81" w:rsidRPr="00C824DE" w:rsidRDefault="00320B81" w:rsidP="00320B81">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0.252</w:t>
            </w:r>
          </w:p>
        </w:tc>
      </w:tr>
      <w:tr w:rsidR="00320B81" w:rsidRPr="00320B81" w14:paraId="6C8BA900" w14:textId="77777777" w:rsidTr="0085416F">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1146" w:type="dxa"/>
            <w:noWrap/>
            <w:hideMark/>
          </w:tcPr>
          <w:p w14:paraId="021091B8" w14:textId="77777777" w:rsidR="00320B81" w:rsidRPr="00C824DE" w:rsidRDefault="00320B81" w:rsidP="00320B81">
            <w:pPr>
              <w:jc w:val="right"/>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0.4</w:t>
            </w:r>
          </w:p>
        </w:tc>
        <w:tc>
          <w:tcPr>
            <w:tcW w:w="1113" w:type="dxa"/>
            <w:noWrap/>
            <w:hideMark/>
          </w:tcPr>
          <w:p w14:paraId="50B2E887" w14:textId="77777777" w:rsidR="00320B81" w:rsidRPr="00C824DE" w:rsidRDefault="00320B81" w:rsidP="00320B81">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2.1</w:t>
            </w:r>
          </w:p>
        </w:tc>
        <w:tc>
          <w:tcPr>
            <w:tcW w:w="1113" w:type="dxa"/>
            <w:noWrap/>
            <w:hideMark/>
          </w:tcPr>
          <w:p w14:paraId="7A8F7515" w14:textId="77777777" w:rsidR="00320B81" w:rsidRPr="00C824DE" w:rsidRDefault="00320B81" w:rsidP="00320B81">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0.25</w:t>
            </w:r>
          </w:p>
        </w:tc>
      </w:tr>
      <w:tr w:rsidR="00320B81" w:rsidRPr="00320B81" w14:paraId="5A16052F" w14:textId="77777777" w:rsidTr="0085416F">
        <w:trPr>
          <w:trHeight w:val="252"/>
        </w:trPr>
        <w:tc>
          <w:tcPr>
            <w:cnfStyle w:val="001000000000" w:firstRow="0" w:lastRow="0" w:firstColumn="1" w:lastColumn="0" w:oddVBand="0" w:evenVBand="0" w:oddHBand="0" w:evenHBand="0" w:firstRowFirstColumn="0" w:firstRowLastColumn="0" w:lastRowFirstColumn="0" w:lastRowLastColumn="0"/>
            <w:tcW w:w="1146" w:type="dxa"/>
            <w:noWrap/>
            <w:hideMark/>
          </w:tcPr>
          <w:p w14:paraId="44DF674D" w14:textId="77777777" w:rsidR="00320B81" w:rsidRPr="00C824DE" w:rsidRDefault="00320B81" w:rsidP="00320B81">
            <w:pPr>
              <w:jc w:val="right"/>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0.5</w:t>
            </w:r>
          </w:p>
        </w:tc>
        <w:tc>
          <w:tcPr>
            <w:tcW w:w="1113" w:type="dxa"/>
            <w:noWrap/>
            <w:hideMark/>
          </w:tcPr>
          <w:p w14:paraId="498ACA04" w14:textId="77777777" w:rsidR="00320B81" w:rsidRPr="00C824DE" w:rsidRDefault="00320B81" w:rsidP="00320B81">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1.9</w:t>
            </w:r>
          </w:p>
        </w:tc>
        <w:tc>
          <w:tcPr>
            <w:tcW w:w="1113" w:type="dxa"/>
            <w:noWrap/>
            <w:hideMark/>
          </w:tcPr>
          <w:p w14:paraId="6C74DB82" w14:textId="77777777" w:rsidR="00320B81" w:rsidRPr="00C824DE" w:rsidRDefault="00320B81" w:rsidP="00320B81">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0.24</w:t>
            </w:r>
          </w:p>
        </w:tc>
      </w:tr>
    </w:tbl>
    <w:p w14:paraId="304C455E" w14:textId="202B11F2" w:rsidR="007F63C1" w:rsidRDefault="007F63C1"/>
    <w:p w14:paraId="280F2F58" w14:textId="2478E206" w:rsidR="00BC0FA1" w:rsidRDefault="00BC0FA1" w:rsidP="0025648C">
      <w:pPr>
        <w:jc w:val="both"/>
      </w:pPr>
      <w:r>
        <w:t>After completing the results table, the table below can be completed with the results and figures received.</w:t>
      </w:r>
    </w:p>
    <w:tbl>
      <w:tblPr>
        <w:tblStyle w:val="PlainTable1"/>
        <w:tblpPr w:leftFromText="180" w:rightFromText="180" w:vertAnchor="page" w:horzAnchor="margin" w:tblpXSpec="center" w:tblpY="9574"/>
        <w:tblW w:w="9209" w:type="dxa"/>
        <w:tblLook w:val="04A0" w:firstRow="1" w:lastRow="0" w:firstColumn="1" w:lastColumn="0" w:noHBand="0" w:noVBand="1"/>
      </w:tblPr>
      <w:tblGrid>
        <w:gridCol w:w="801"/>
        <w:gridCol w:w="754"/>
        <w:gridCol w:w="1892"/>
        <w:gridCol w:w="1323"/>
        <w:gridCol w:w="1442"/>
        <w:gridCol w:w="1013"/>
        <w:gridCol w:w="1134"/>
        <w:gridCol w:w="850"/>
      </w:tblGrid>
      <w:tr w:rsidR="00FF48E2" w:rsidRPr="00D31296" w14:paraId="791986D6" w14:textId="77777777" w:rsidTr="00412139">
        <w:trPr>
          <w:cnfStyle w:val="100000000000" w:firstRow="1" w:lastRow="0" w:firstColumn="0" w:lastColumn="0" w:oddVBand="0" w:evenVBand="0" w:oddHBand="0" w:evenHBand="0" w:firstRowFirstColumn="0" w:firstRowLastColumn="0" w:lastRowFirstColumn="0" w:lastRowLastColumn="0"/>
          <w:trHeight w:val="663"/>
        </w:trPr>
        <w:tc>
          <w:tcPr>
            <w:cnfStyle w:val="001000000000" w:firstRow="0" w:lastRow="0" w:firstColumn="1" w:lastColumn="0" w:oddVBand="0" w:evenVBand="0" w:oddHBand="0" w:evenHBand="0" w:firstRowFirstColumn="0" w:firstRowLastColumn="0" w:lastRowFirstColumn="0" w:lastRowLastColumn="0"/>
            <w:tcW w:w="801" w:type="dxa"/>
            <w:hideMark/>
          </w:tcPr>
          <w:p w14:paraId="1A631AD6" w14:textId="77777777" w:rsidR="00FF48E2" w:rsidRPr="00C824DE" w:rsidRDefault="00FF48E2" w:rsidP="0044321F">
            <w:pPr>
              <w:jc w:val="center"/>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PE</w:t>
            </w:r>
            <w:r w:rsidRPr="00C824DE">
              <w:rPr>
                <w:rFonts w:ascii="Calibri" w:eastAsia="Times New Roman" w:hAnsi="Calibri" w:cs="Calibri"/>
                <w:color w:val="000000"/>
                <w:sz w:val="20"/>
                <w:szCs w:val="20"/>
                <w:lang w:eastAsia="en-GB"/>
              </w:rPr>
              <w:br/>
              <w:t>mgh</w:t>
            </w:r>
            <w:r w:rsidRPr="00C824DE">
              <w:rPr>
                <w:rFonts w:ascii="Calibri" w:eastAsia="Times New Roman" w:hAnsi="Calibri" w:cs="Calibri"/>
                <w:color w:val="000000"/>
                <w:sz w:val="20"/>
                <w:szCs w:val="20"/>
                <w:lang w:eastAsia="en-GB"/>
              </w:rPr>
              <w:br/>
              <w:t>(J)</w:t>
            </w:r>
          </w:p>
        </w:tc>
        <w:tc>
          <w:tcPr>
            <w:tcW w:w="754" w:type="dxa"/>
            <w:noWrap/>
            <w:hideMark/>
          </w:tcPr>
          <w:p w14:paraId="75BC93A7" w14:textId="77777777" w:rsidR="00FF48E2" w:rsidRDefault="008753AD" w:rsidP="0044321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0"/>
                <w:szCs w:val="20"/>
                <w:lang w:eastAsia="en-GB"/>
              </w:rPr>
            </w:pPr>
            <w:r>
              <w:rPr>
                <w:rFonts w:ascii="Calibri" w:eastAsia="Times New Roman" w:hAnsi="Calibri" w:cs="Calibri"/>
                <w:color w:val="000000"/>
                <w:sz w:val="20"/>
                <w:szCs w:val="20"/>
                <w:lang w:eastAsia="en-GB"/>
              </w:rPr>
              <w:t>M</w:t>
            </w:r>
            <w:r w:rsidR="00FF48E2" w:rsidRPr="00C824DE">
              <w:rPr>
                <w:rFonts w:ascii="Calibri" w:eastAsia="Times New Roman" w:hAnsi="Calibri" w:cs="Calibri"/>
                <w:color w:val="000000"/>
                <w:sz w:val="20"/>
                <w:szCs w:val="20"/>
                <w:lang w:eastAsia="en-GB"/>
              </w:rPr>
              <w:t>g</w:t>
            </w:r>
          </w:p>
          <w:p w14:paraId="67094E25" w14:textId="62906683" w:rsidR="00A2198E" w:rsidRPr="00C824DE" w:rsidRDefault="00A2198E" w:rsidP="0044321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(N)</w:t>
            </w:r>
          </w:p>
        </w:tc>
        <w:tc>
          <w:tcPr>
            <w:tcW w:w="1892" w:type="dxa"/>
            <w:hideMark/>
          </w:tcPr>
          <w:p w14:paraId="6B07C971" w14:textId="77777777" w:rsidR="00FF48E2" w:rsidRPr="00C824DE" w:rsidRDefault="00FF48E2" w:rsidP="0044321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PE loss adjusted</w:t>
            </w:r>
            <w:r w:rsidRPr="00C824DE">
              <w:rPr>
                <w:rFonts w:ascii="Calibri" w:eastAsia="Times New Roman" w:hAnsi="Calibri" w:cs="Calibri"/>
                <w:color w:val="000000"/>
                <w:sz w:val="20"/>
                <w:szCs w:val="20"/>
                <w:lang w:eastAsia="en-GB"/>
              </w:rPr>
              <w:br/>
              <w:t>(J)</w:t>
            </w:r>
          </w:p>
        </w:tc>
        <w:tc>
          <w:tcPr>
            <w:tcW w:w="1323" w:type="dxa"/>
            <w:hideMark/>
          </w:tcPr>
          <w:p w14:paraId="24C7D263" w14:textId="77777777" w:rsidR="00FF48E2" w:rsidRPr="00C824DE" w:rsidRDefault="00FF48E2" w:rsidP="0044321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Falling Time</w:t>
            </w:r>
            <w:r w:rsidRPr="00C824DE">
              <w:rPr>
                <w:rFonts w:ascii="Calibri" w:eastAsia="Times New Roman" w:hAnsi="Calibri" w:cs="Calibri"/>
                <w:color w:val="000000"/>
                <w:sz w:val="20"/>
                <w:szCs w:val="20"/>
                <w:lang w:eastAsia="en-GB"/>
              </w:rPr>
              <w:br/>
              <w:t>t</w:t>
            </w:r>
            <w:r w:rsidRPr="00C824DE">
              <w:rPr>
                <w:rFonts w:ascii="Calibri" w:eastAsia="Times New Roman" w:hAnsi="Calibri" w:cs="Calibri"/>
                <w:color w:val="000000"/>
                <w:sz w:val="20"/>
                <w:szCs w:val="20"/>
                <w:lang w:eastAsia="en-GB"/>
              </w:rPr>
              <w:br/>
              <w:t>(seconds)</w:t>
            </w:r>
          </w:p>
        </w:tc>
        <w:tc>
          <w:tcPr>
            <w:tcW w:w="1442" w:type="dxa"/>
            <w:hideMark/>
          </w:tcPr>
          <w:p w14:paraId="20DEEDD1" w14:textId="77777777" w:rsidR="00FF48E2" w:rsidRPr="00C824DE" w:rsidRDefault="00FF48E2" w:rsidP="0044321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Acceleration</w:t>
            </w:r>
            <w:r w:rsidRPr="00C824DE">
              <w:rPr>
                <w:rFonts w:ascii="Calibri" w:eastAsia="Times New Roman" w:hAnsi="Calibri" w:cs="Calibri"/>
                <w:color w:val="000000"/>
                <w:sz w:val="20"/>
                <w:szCs w:val="20"/>
                <w:lang w:eastAsia="en-GB"/>
              </w:rPr>
              <w:br/>
              <w:t>a</w:t>
            </w:r>
            <w:r w:rsidRPr="00C824DE">
              <w:rPr>
                <w:rFonts w:ascii="Calibri" w:eastAsia="Times New Roman" w:hAnsi="Calibri" w:cs="Calibri"/>
                <w:color w:val="000000"/>
                <w:sz w:val="20"/>
                <w:szCs w:val="20"/>
                <w:lang w:eastAsia="en-GB"/>
              </w:rPr>
              <w:br/>
              <w:t>(m.s-2)</w:t>
            </w:r>
          </w:p>
        </w:tc>
        <w:tc>
          <w:tcPr>
            <w:tcW w:w="1013" w:type="dxa"/>
            <w:hideMark/>
          </w:tcPr>
          <w:p w14:paraId="23563A34" w14:textId="77777777" w:rsidR="00FF48E2" w:rsidRPr="00C824DE" w:rsidRDefault="00FF48E2" w:rsidP="0044321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Velocity</w:t>
            </w:r>
            <w:r w:rsidRPr="00C824DE">
              <w:rPr>
                <w:rFonts w:ascii="Calibri" w:eastAsia="Times New Roman" w:hAnsi="Calibri" w:cs="Calibri"/>
                <w:color w:val="000000"/>
                <w:sz w:val="20"/>
                <w:szCs w:val="20"/>
                <w:lang w:eastAsia="en-GB"/>
              </w:rPr>
              <w:br/>
              <w:t>v</w:t>
            </w:r>
            <w:r w:rsidRPr="00C824DE">
              <w:rPr>
                <w:rFonts w:ascii="Calibri" w:eastAsia="Times New Roman" w:hAnsi="Calibri" w:cs="Calibri"/>
                <w:color w:val="000000"/>
                <w:sz w:val="20"/>
                <w:szCs w:val="20"/>
                <w:lang w:eastAsia="en-GB"/>
              </w:rPr>
              <w:br/>
              <w:t>(m.s-1)</w:t>
            </w:r>
          </w:p>
        </w:tc>
        <w:tc>
          <w:tcPr>
            <w:tcW w:w="1134" w:type="dxa"/>
            <w:hideMark/>
          </w:tcPr>
          <w:p w14:paraId="3E03971C" w14:textId="77777777" w:rsidR="00FF48E2" w:rsidRPr="00C824DE" w:rsidRDefault="00FF48E2" w:rsidP="0044321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Velocity</w:t>
            </w:r>
            <w:r w:rsidRPr="00C824DE">
              <w:rPr>
                <w:rFonts w:ascii="Calibri" w:eastAsia="Times New Roman" w:hAnsi="Calibri" w:cs="Calibri"/>
                <w:color w:val="000000"/>
                <w:sz w:val="20"/>
                <w:szCs w:val="20"/>
                <w:lang w:eastAsia="en-GB"/>
              </w:rPr>
              <w:br/>
              <w:t>w</w:t>
            </w:r>
            <w:r w:rsidRPr="00C824DE">
              <w:rPr>
                <w:rFonts w:ascii="Calibri" w:eastAsia="Times New Roman" w:hAnsi="Calibri" w:cs="Calibri"/>
                <w:color w:val="000000"/>
                <w:sz w:val="20"/>
                <w:szCs w:val="20"/>
                <w:lang w:eastAsia="en-GB"/>
              </w:rPr>
              <w:br/>
              <w:t>(rad.s-1)</w:t>
            </w:r>
          </w:p>
        </w:tc>
        <w:tc>
          <w:tcPr>
            <w:tcW w:w="850" w:type="dxa"/>
            <w:noWrap/>
            <w:hideMark/>
          </w:tcPr>
          <w:p w14:paraId="078D49BB" w14:textId="77777777" w:rsidR="00FF48E2" w:rsidRDefault="00FF48E2" w:rsidP="0044321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 w:val="0"/>
                <w:bCs w:val="0"/>
                <w:color w:val="000000"/>
                <w:sz w:val="20"/>
                <w:szCs w:val="20"/>
                <w:lang w:eastAsia="en-GB"/>
              </w:rPr>
            </w:pPr>
            <w:r w:rsidRPr="00C824DE">
              <w:rPr>
                <w:rFonts w:ascii="Calibri" w:eastAsia="Times New Roman" w:hAnsi="Calibri" w:cs="Calibri"/>
                <w:color w:val="000000"/>
                <w:sz w:val="20"/>
                <w:szCs w:val="20"/>
                <w:lang w:eastAsia="en-GB"/>
              </w:rPr>
              <w:t>KE</w:t>
            </w:r>
          </w:p>
          <w:p w14:paraId="2AC8EC2F" w14:textId="22C355D8" w:rsidR="0053740E" w:rsidRPr="00C824DE" w:rsidRDefault="0053740E" w:rsidP="0044321F">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(J)</w:t>
            </w:r>
          </w:p>
        </w:tc>
      </w:tr>
      <w:tr w:rsidR="0085416F" w:rsidRPr="00D31296" w14:paraId="12103B57" w14:textId="77777777" w:rsidTr="00412139">
        <w:trPr>
          <w:cnfStyle w:val="000000100000" w:firstRow="0" w:lastRow="0" w:firstColumn="0" w:lastColumn="0" w:oddVBand="0" w:evenVBand="0" w:oddHBand="1" w:evenHBand="0" w:firstRowFirstColumn="0" w:firstRowLastColumn="0" w:lastRowFirstColumn="0" w:lastRowLastColumn="0"/>
          <w:trHeight w:val="221"/>
        </w:trPr>
        <w:tc>
          <w:tcPr>
            <w:cnfStyle w:val="001000000000" w:firstRow="0" w:lastRow="0" w:firstColumn="1" w:lastColumn="0" w:oddVBand="0" w:evenVBand="0" w:oddHBand="0" w:evenHBand="0" w:firstRowFirstColumn="0" w:firstRowLastColumn="0" w:lastRowFirstColumn="0" w:lastRowLastColumn="0"/>
            <w:tcW w:w="801" w:type="dxa"/>
            <w:noWrap/>
            <w:hideMark/>
          </w:tcPr>
          <w:p w14:paraId="6356AFAF" w14:textId="77777777" w:rsidR="00FF48E2" w:rsidRPr="00C824DE" w:rsidRDefault="00FF48E2" w:rsidP="00FF48E2">
            <w:pPr>
              <w:jc w:val="right"/>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w:t>
            </w:r>
          </w:p>
        </w:tc>
        <w:tc>
          <w:tcPr>
            <w:tcW w:w="754" w:type="dxa"/>
            <w:noWrap/>
            <w:hideMark/>
          </w:tcPr>
          <w:p w14:paraId="0F9EB4CE" w14:textId="77777777" w:rsidR="00FF48E2" w:rsidRPr="00C824DE" w:rsidRDefault="00FF48E2" w:rsidP="00FF48E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w:t>
            </w:r>
          </w:p>
        </w:tc>
        <w:tc>
          <w:tcPr>
            <w:tcW w:w="1892" w:type="dxa"/>
            <w:noWrap/>
            <w:hideMark/>
          </w:tcPr>
          <w:p w14:paraId="568AE959" w14:textId="77777777" w:rsidR="00FF48E2" w:rsidRPr="00C824DE" w:rsidRDefault="00FF48E2" w:rsidP="00FF48E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w:t>
            </w:r>
          </w:p>
        </w:tc>
        <w:tc>
          <w:tcPr>
            <w:tcW w:w="1323" w:type="dxa"/>
            <w:noWrap/>
            <w:hideMark/>
          </w:tcPr>
          <w:p w14:paraId="2A26E31C" w14:textId="77777777" w:rsidR="00FF48E2" w:rsidRPr="00C824DE" w:rsidRDefault="00FF48E2" w:rsidP="00FF48E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w:t>
            </w:r>
          </w:p>
        </w:tc>
        <w:tc>
          <w:tcPr>
            <w:tcW w:w="1442" w:type="dxa"/>
            <w:noWrap/>
            <w:hideMark/>
          </w:tcPr>
          <w:p w14:paraId="30E3729A" w14:textId="77777777" w:rsidR="00FF48E2" w:rsidRPr="00C824DE" w:rsidRDefault="00FF48E2" w:rsidP="00FF48E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w:t>
            </w:r>
          </w:p>
        </w:tc>
        <w:tc>
          <w:tcPr>
            <w:tcW w:w="1013" w:type="dxa"/>
            <w:noWrap/>
            <w:hideMark/>
          </w:tcPr>
          <w:p w14:paraId="20B05816" w14:textId="77777777" w:rsidR="00FF48E2" w:rsidRPr="00C824DE" w:rsidRDefault="00FF48E2" w:rsidP="00FF48E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w:t>
            </w:r>
          </w:p>
        </w:tc>
        <w:tc>
          <w:tcPr>
            <w:tcW w:w="1134" w:type="dxa"/>
            <w:noWrap/>
            <w:hideMark/>
          </w:tcPr>
          <w:p w14:paraId="28300B2D" w14:textId="77777777" w:rsidR="00FF48E2" w:rsidRPr="00C824DE" w:rsidRDefault="00FF48E2" w:rsidP="00FF48E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w:t>
            </w:r>
          </w:p>
        </w:tc>
        <w:tc>
          <w:tcPr>
            <w:tcW w:w="850" w:type="dxa"/>
            <w:noWrap/>
            <w:hideMark/>
          </w:tcPr>
          <w:p w14:paraId="56298640" w14:textId="77777777" w:rsidR="00FF48E2" w:rsidRPr="00C824DE" w:rsidRDefault="00FF48E2" w:rsidP="00FF48E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w:t>
            </w:r>
          </w:p>
        </w:tc>
      </w:tr>
      <w:tr w:rsidR="00FF48E2" w:rsidRPr="00D31296" w14:paraId="6FC68D0A" w14:textId="77777777" w:rsidTr="00412139">
        <w:trPr>
          <w:trHeight w:val="221"/>
        </w:trPr>
        <w:tc>
          <w:tcPr>
            <w:cnfStyle w:val="001000000000" w:firstRow="0" w:lastRow="0" w:firstColumn="1" w:lastColumn="0" w:oddVBand="0" w:evenVBand="0" w:oddHBand="0" w:evenHBand="0" w:firstRowFirstColumn="0" w:firstRowLastColumn="0" w:lastRowFirstColumn="0" w:lastRowLastColumn="0"/>
            <w:tcW w:w="801" w:type="dxa"/>
            <w:noWrap/>
            <w:hideMark/>
          </w:tcPr>
          <w:p w14:paraId="13C13646" w14:textId="77777777" w:rsidR="00FF48E2" w:rsidRPr="00C824DE" w:rsidRDefault="00FF48E2" w:rsidP="00FF48E2">
            <w:pPr>
              <w:jc w:val="right"/>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0.275</w:t>
            </w:r>
          </w:p>
        </w:tc>
        <w:tc>
          <w:tcPr>
            <w:tcW w:w="754" w:type="dxa"/>
            <w:noWrap/>
            <w:hideMark/>
          </w:tcPr>
          <w:p w14:paraId="764BE1B6" w14:textId="77777777" w:rsidR="00FF48E2" w:rsidRPr="00C824DE" w:rsidRDefault="00FF48E2" w:rsidP="00FF48E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0.981</w:t>
            </w:r>
          </w:p>
        </w:tc>
        <w:tc>
          <w:tcPr>
            <w:tcW w:w="1892" w:type="dxa"/>
            <w:noWrap/>
            <w:hideMark/>
          </w:tcPr>
          <w:p w14:paraId="581EEB7E" w14:textId="77777777" w:rsidR="00FF48E2" w:rsidRPr="00C824DE" w:rsidRDefault="00FF48E2" w:rsidP="00FF48E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0.021</w:t>
            </w:r>
          </w:p>
        </w:tc>
        <w:tc>
          <w:tcPr>
            <w:tcW w:w="1323" w:type="dxa"/>
            <w:noWrap/>
            <w:hideMark/>
          </w:tcPr>
          <w:p w14:paraId="353D1BAA" w14:textId="77777777" w:rsidR="00FF48E2" w:rsidRPr="00C824DE" w:rsidRDefault="00FF48E2" w:rsidP="00FF48E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2.262</w:t>
            </w:r>
          </w:p>
        </w:tc>
        <w:tc>
          <w:tcPr>
            <w:tcW w:w="1442" w:type="dxa"/>
            <w:noWrap/>
            <w:hideMark/>
          </w:tcPr>
          <w:p w14:paraId="045B08E7" w14:textId="77777777" w:rsidR="00FF48E2" w:rsidRPr="00C824DE" w:rsidRDefault="00FF48E2" w:rsidP="00FF48E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0.055</w:t>
            </w:r>
          </w:p>
        </w:tc>
        <w:tc>
          <w:tcPr>
            <w:tcW w:w="1013" w:type="dxa"/>
            <w:noWrap/>
            <w:hideMark/>
          </w:tcPr>
          <w:p w14:paraId="3371259D" w14:textId="77777777" w:rsidR="00FF48E2" w:rsidRPr="00C824DE" w:rsidRDefault="00FF48E2" w:rsidP="00FF48E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0.124</w:t>
            </w:r>
          </w:p>
        </w:tc>
        <w:tc>
          <w:tcPr>
            <w:tcW w:w="1134" w:type="dxa"/>
            <w:noWrap/>
            <w:hideMark/>
          </w:tcPr>
          <w:p w14:paraId="16BCCB82" w14:textId="77777777" w:rsidR="00FF48E2" w:rsidRPr="00C824DE" w:rsidRDefault="00FF48E2" w:rsidP="00FF48E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19.067</w:t>
            </w:r>
          </w:p>
        </w:tc>
        <w:tc>
          <w:tcPr>
            <w:tcW w:w="850" w:type="dxa"/>
            <w:noWrap/>
            <w:hideMark/>
          </w:tcPr>
          <w:p w14:paraId="63D7FB0A" w14:textId="77777777" w:rsidR="00FF48E2" w:rsidRPr="00C824DE" w:rsidRDefault="00FF48E2" w:rsidP="00FF48E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0.085</w:t>
            </w:r>
          </w:p>
        </w:tc>
      </w:tr>
      <w:tr w:rsidR="0085416F" w:rsidRPr="00D31296" w14:paraId="227935AF" w14:textId="77777777" w:rsidTr="00412139">
        <w:trPr>
          <w:cnfStyle w:val="000000100000" w:firstRow="0" w:lastRow="0" w:firstColumn="0" w:lastColumn="0" w:oddVBand="0" w:evenVBand="0" w:oddHBand="1" w:evenHBand="0" w:firstRowFirstColumn="0" w:firstRowLastColumn="0" w:lastRowFirstColumn="0" w:lastRowLastColumn="0"/>
          <w:trHeight w:val="221"/>
        </w:trPr>
        <w:tc>
          <w:tcPr>
            <w:cnfStyle w:val="001000000000" w:firstRow="0" w:lastRow="0" w:firstColumn="1" w:lastColumn="0" w:oddVBand="0" w:evenVBand="0" w:oddHBand="0" w:evenHBand="0" w:firstRowFirstColumn="0" w:firstRowLastColumn="0" w:lastRowFirstColumn="0" w:lastRowLastColumn="0"/>
            <w:tcW w:w="801" w:type="dxa"/>
            <w:noWrap/>
            <w:hideMark/>
          </w:tcPr>
          <w:p w14:paraId="2F1DB3BE" w14:textId="77777777" w:rsidR="00FF48E2" w:rsidRPr="00C824DE" w:rsidRDefault="00FF48E2" w:rsidP="00FF48E2">
            <w:pPr>
              <w:jc w:val="right"/>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0.549</w:t>
            </w:r>
          </w:p>
        </w:tc>
        <w:tc>
          <w:tcPr>
            <w:tcW w:w="754" w:type="dxa"/>
            <w:noWrap/>
            <w:hideMark/>
          </w:tcPr>
          <w:p w14:paraId="21854449" w14:textId="77777777" w:rsidR="00FF48E2" w:rsidRPr="00C824DE" w:rsidRDefault="00FF48E2" w:rsidP="00FF48E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1.962</w:t>
            </w:r>
          </w:p>
        </w:tc>
        <w:tc>
          <w:tcPr>
            <w:tcW w:w="1892" w:type="dxa"/>
            <w:noWrap/>
            <w:hideMark/>
          </w:tcPr>
          <w:p w14:paraId="10996A35" w14:textId="77777777" w:rsidR="00FF48E2" w:rsidRPr="00C824DE" w:rsidRDefault="00FF48E2" w:rsidP="00FF48E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0.031</w:t>
            </w:r>
          </w:p>
        </w:tc>
        <w:tc>
          <w:tcPr>
            <w:tcW w:w="1323" w:type="dxa"/>
            <w:noWrap/>
            <w:hideMark/>
          </w:tcPr>
          <w:p w14:paraId="688C23E1" w14:textId="77777777" w:rsidR="00FF48E2" w:rsidRPr="00C824DE" w:rsidRDefault="00FF48E2" w:rsidP="00FF48E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1.585</w:t>
            </w:r>
          </w:p>
        </w:tc>
        <w:tc>
          <w:tcPr>
            <w:tcW w:w="1442" w:type="dxa"/>
            <w:noWrap/>
            <w:hideMark/>
          </w:tcPr>
          <w:p w14:paraId="63496A85" w14:textId="77777777" w:rsidR="00FF48E2" w:rsidRPr="00C824DE" w:rsidRDefault="00FF48E2" w:rsidP="00FF48E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0.111</w:t>
            </w:r>
          </w:p>
        </w:tc>
        <w:tc>
          <w:tcPr>
            <w:tcW w:w="1013" w:type="dxa"/>
            <w:noWrap/>
            <w:hideMark/>
          </w:tcPr>
          <w:p w14:paraId="12884CDB" w14:textId="77777777" w:rsidR="00FF48E2" w:rsidRPr="00C824DE" w:rsidRDefault="00FF48E2" w:rsidP="00FF48E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0.177</w:t>
            </w:r>
          </w:p>
        </w:tc>
        <w:tc>
          <w:tcPr>
            <w:tcW w:w="1134" w:type="dxa"/>
            <w:noWrap/>
            <w:hideMark/>
          </w:tcPr>
          <w:p w14:paraId="11F92D8D" w14:textId="77777777" w:rsidR="00FF48E2" w:rsidRPr="00C824DE" w:rsidRDefault="00FF48E2" w:rsidP="00FF48E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27.207</w:t>
            </w:r>
          </w:p>
        </w:tc>
        <w:tc>
          <w:tcPr>
            <w:tcW w:w="850" w:type="dxa"/>
            <w:noWrap/>
            <w:hideMark/>
          </w:tcPr>
          <w:p w14:paraId="1F553259" w14:textId="77777777" w:rsidR="00FF48E2" w:rsidRPr="00C824DE" w:rsidRDefault="00FF48E2" w:rsidP="00FF48E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0.174</w:t>
            </w:r>
          </w:p>
        </w:tc>
      </w:tr>
      <w:tr w:rsidR="00FF48E2" w:rsidRPr="00D31296" w14:paraId="29F7D0EA" w14:textId="77777777" w:rsidTr="00412139">
        <w:trPr>
          <w:trHeight w:val="221"/>
        </w:trPr>
        <w:tc>
          <w:tcPr>
            <w:cnfStyle w:val="001000000000" w:firstRow="0" w:lastRow="0" w:firstColumn="1" w:lastColumn="0" w:oddVBand="0" w:evenVBand="0" w:oddHBand="0" w:evenHBand="0" w:firstRowFirstColumn="0" w:firstRowLastColumn="0" w:lastRowFirstColumn="0" w:lastRowLastColumn="0"/>
            <w:tcW w:w="801" w:type="dxa"/>
            <w:noWrap/>
            <w:hideMark/>
          </w:tcPr>
          <w:p w14:paraId="1F0D3AA4" w14:textId="77777777" w:rsidR="00FF48E2" w:rsidRPr="00C824DE" w:rsidRDefault="00FF48E2" w:rsidP="00FF48E2">
            <w:pPr>
              <w:jc w:val="right"/>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0.824</w:t>
            </w:r>
          </w:p>
        </w:tc>
        <w:tc>
          <w:tcPr>
            <w:tcW w:w="754" w:type="dxa"/>
            <w:noWrap/>
            <w:hideMark/>
          </w:tcPr>
          <w:p w14:paraId="598F64AB" w14:textId="77777777" w:rsidR="00FF48E2" w:rsidRPr="00C824DE" w:rsidRDefault="00FF48E2" w:rsidP="00FF48E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2.943</w:t>
            </w:r>
          </w:p>
        </w:tc>
        <w:tc>
          <w:tcPr>
            <w:tcW w:w="1892" w:type="dxa"/>
            <w:noWrap/>
            <w:hideMark/>
          </w:tcPr>
          <w:p w14:paraId="6D15CBB6" w14:textId="77777777" w:rsidR="00FF48E2" w:rsidRPr="00C824DE" w:rsidRDefault="00FF48E2" w:rsidP="00FF48E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0.043</w:t>
            </w:r>
          </w:p>
        </w:tc>
        <w:tc>
          <w:tcPr>
            <w:tcW w:w="1323" w:type="dxa"/>
            <w:noWrap/>
            <w:hideMark/>
          </w:tcPr>
          <w:p w14:paraId="7834EBEA" w14:textId="77777777" w:rsidR="00FF48E2" w:rsidRPr="00C824DE" w:rsidRDefault="00FF48E2" w:rsidP="00FF48E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1.316</w:t>
            </w:r>
          </w:p>
        </w:tc>
        <w:tc>
          <w:tcPr>
            <w:tcW w:w="1442" w:type="dxa"/>
            <w:noWrap/>
            <w:hideMark/>
          </w:tcPr>
          <w:p w14:paraId="214B784E" w14:textId="77777777" w:rsidR="00FF48E2" w:rsidRPr="00C824DE" w:rsidRDefault="00FF48E2" w:rsidP="00FF48E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0.162</w:t>
            </w:r>
          </w:p>
        </w:tc>
        <w:tc>
          <w:tcPr>
            <w:tcW w:w="1013" w:type="dxa"/>
            <w:noWrap/>
            <w:hideMark/>
          </w:tcPr>
          <w:p w14:paraId="67530B65" w14:textId="77777777" w:rsidR="00FF48E2" w:rsidRPr="00C824DE" w:rsidRDefault="00FF48E2" w:rsidP="00FF48E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0.213</w:t>
            </w:r>
          </w:p>
        </w:tc>
        <w:tc>
          <w:tcPr>
            <w:tcW w:w="1134" w:type="dxa"/>
            <w:noWrap/>
            <w:hideMark/>
          </w:tcPr>
          <w:p w14:paraId="77E91155" w14:textId="77777777" w:rsidR="00FF48E2" w:rsidRPr="00C824DE" w:rsidRDefault="00FF48E2" w:rsidP="00FF48E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32.771</w:t>
            </w:r>
          </w:p>
        </w:tc>
        <w:tc>
          <w:tcPr>
            <w:tcW w:w="850" w:type="dxa"/>
            <w:noWrap/>
            <w:hideMark/>
          </w:tcPr>
          <w:p w14:paraId="434ADC72" w14:textId="77777777" w:rsidR="00FF48E2" w:rsidRPr="00C824DE" w:rsidRDefault="00FF48E2" w:rsidP="00FF48E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0.252</w:t>
            </w:r>
          </w:p>
        </w:tc>
      </w:tr>
      <w:tr w:rsidR="0085416F" w:rsidRPr="00D31296" w14:paraId="5761D8CF" w14:textId="77777777" w:rsidTr="00412139">
        <w:trPr>
          <w:cnfStyle w:val="000000100000" w:firstRow="0" w:lastRow="0" w:firstColumn="0" w:lastColumn="0" w:oddVBand="0" w:evenVBand="0" w:oddHBand="1" w:evenHBand="0" w:firstRowFirstColumn="0" w:firstRowLastColumn="0" w:lastRowFirstColumn="0" w:lastRowLastColumn="0"/>
          <w:trHeight w:val="221"/>
        </w:trPr>
        <w:tc>
          <w:tcPr>
            <w:cnfStyle w:val="001000000000" w:firstRow="0" w:lastRow="0" w:firstColumn="1" w:lastColumn="0" w:oddVBand="0" w:evenVBand="0" w:oddHBand="0" w:evenHBand="0" w:firstRowFirstColumn="0" w:firstRowLastColumn="0" w:lastRowFirstColumn="0" w:lastRowLastColumn="0"/>
            <w:tcW w:w="801" w:type="dxa"/>
            <w:noWrap/>
            <w:hideMark/>
          </w:tcPr>
          <w:p w14:paraId="23167022" w14:textId="77777777" w:rsidR="00FF48E2" w:rsidRPr="00C824DE" w:rsidRDefault="00FF48E2" w:rsidP="00FF48E2">
            <w:pPr>
              <w:jc w:val="right"/>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1.099</w:t>
            </w:r>
          </w:p>
        </w:tc>
        <w:tc>
          <w:tcPr>
            <w:tcW w:w="754" w:type="dxa"/>
            <w:noWrap/>
            <w:hideMark/>
          </w:tcPr>
          <w:p w14:paraId="2ED89B00" w14:textId="582B857F" w:rsidR="00FF48E2" w:rsidRPr="00C824DE" w:rsidRDefault="00FF48E2" w:rsidP="00FF48E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3.924</w:t>
            </w:r>
          </w:p>
        </w:tc>
        <w:tc>
          <w:tcPr>
            <w:tcW w:w="1892" w:type="dxa"/>
            <w:noWrap/>
            <w:hideMark/>
          </w:tcPr>
          <w:p w14:paraId="46BF0FE3" w14:textId="77777777" w:rsidR="00FF48E2" w:rsidRPr="00C824DE" w:rsidRDefault="00FF48E2" w:rsidP="00FF48E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0.062</w:t>
            </w:r>
          </w:p>
        </w:tc>
        <w:tc>
          <w:tcPr>
            <w:tcW w:w="1323" w:type="dxa"/>
            <w:noWrap/>
            <w:hideMark/>
          </w:tcPr>
          <w:p w14:paraId="2AD15CD8" w14:textId="77777777" w:rsidR="00FF48E2" w:rsidRPr="00C824DE" w:rsidRDefault="00FF48E2" w:rsidP="00FF48E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1.109</w:t>
            </w:r>
          </w:p>
        </w:tc>
        <w:tc>
          <w:tcPr>
            <w:tcW w:w="1442" w:type="dxa"/>
            <w:noWrap/>
            <w:hideMark/>
          </w:tcPr>
          <w:p w14:paraId="3CE39B18" w14:textId="77777777" w:rsidR="00FF48E2" w:rsidRPr="00C824DE" w:rsidRDefault="00FF48E2" w:rsidP="00FF48E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0.227</w:t>
            </w:r>
          </w:p>
        </w:tc>
        <w:tc>
          <w:tcPr>
            <w:tcW w:w="1013" w:type="dxa"/>
            <w:noWrap/>
            <w:hideMark/>
          </w:tcPr>
          <w:p w14:paraId="02C1AC48" w14:textId="77777777" w:rsidR="00FF48E2" w:rsidRPr="00C824DE" w:rsidRDefault="00FF48E2" w:rsidP="00FF48E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0.252</w:t>
            </w:r>
          </w:p>
        </w:tc>
        <w:tc>
          <w:tcPr>
            <w:tcW w:w="1134" w:type="dxa"/>
            <w:noWrap/>
            <w:hideMark/>
          </w:tcPr>
          <w:p w14:paraId="5AFB0159" w14:textId="77777777" w:rsidR="00FF48E2" w:rsidRPr="00C824DE" w:rsidRDefault="00FF48E2" w:rsidP="00FF48E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38.867</w:t>
            </w:r>
          </w:p>
        </w:tc>
        <w:tc>
          <w:tcPr>
            <w:tcW w:w="850" w:type="dxa"/>
            <w:noWrap/>
            <w:hideMark/>
          </w:tcPr>
          <w:p w14:paraId="6A6FA034" w14:textId="77777777" w:rsidR="00FF48E2" w:rsidRPr="00C824DE" w:rsidRDefault="00FF48E2" w:rsidP="00FF48E2">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0.355</w:t>
            </w:r>
          </w:p>
        </w:tc>
      </w:tr>
      <w:tr w:rsidR="00FF48E2" w:rsidRPr="00D31296" w14:paraId="496698A0" w14:textId="77777777" w:rsidTr="00412139">
        <w:trPr>
          <w:trHeight w:val="221"/>
        </w:trPr>
        <w:tc>
          <w:tcPr>
            <w:cnfStyle w:val="001000000000" w:firstRow="0" w:lastRow="0" w:firstColumn="1" w:lastColumn="0" w:oddVBand="0" w:evenVBand="0" w:oddHBand="0" w:evenHBand="0" w:firstRowFirstColumn="0" w:firstRowLastColumn="0" w:lastRowFirstColumn="0" w:lastRowLastColumn="0"/>
            <w:tcW w:w="801" w:type="dxa"/>
            <w:noWrap/>
            <w:hideMark/>
          </w:tcPr>
          <w:p w14:paraId="5FC768F2" w14:textId="77777777" w:rsidR="00FF48E2" w:rsidRPr="00C824DE" w:rsidRDefault="00FF48E2" w:rsidP="00FF48E2">
            <w:pPr>
              <w:jc w:val="right"/>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1.373</w:t>
            </w:r>
          </w:p>
        </w:tc>
        <w:tc>
          <w:tcPr>
            <w:tcW w:w="754" w:type="dxa"/>
            <w:noWrap/>
            <w:hideMark/>
          </w:tcPr>
          <w:p w14:paraId="0011ED66" w14:textId="77777777" w:rsidR="00FF48E2" w:rsidRPr="00C824DE" w:rsidRDefault="00FF48E2" w:rsidP="00FF48E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4.905</w:t>
            </w:r>
          </w:p>
        </w:tc>
        <w:tc>
          <w:tcPr>
            <w:tcW w:w="1892" w:type="dxa"/>
            <w:noWrap/>
            <w:hideMark/>
          </w:tcPr>
          <w:p w14:paraId="4ACD2198" w14:textId="77777777" w:rsidR="00FF48E2" w:rsidRPr="00C824DE" w:rsidRDefault="00FF48E2" w:rsidP="00FF48E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0.106</w:t>
            </w:r>
          </w:p>
        </w:tc>
        <w:tc>
          <w:tcPr>
            <w:tcW w:w="1323" w:type="dxa"/>
            <w:noWrap/>
            <w:hideMark/>
          </w:tcPr>
          <w:p w14:paraId="3A8E9F42" w14:textId="77777777" w:rsidR="00FF48E2" w:rsidRPr="00C824DE" w:rsidRDefault="00FF48E2" w:rsidP="00FF48E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1.023</w:t>
            </w:r>
          </w:p>
        </w:tc>
        <w:tc>
          <w:tcPr>
            <w:tcW w:w="1442" w:type="dxa"/>
            <w:noWrap/>
            <w:hideMark/>
          </w:tcPr>
          <w:p w14:paraId="0C8082B1" w14:textId="77777777" w:rsidR="00FF48E2" w:rsidRPr="00C824DE" w:rsidRDefault="00FF48E2" w:rsidP="00FF48E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0.268</w:t>
            </w:r>
          </w:p>
        </w:tc>
        <w:tc>
          <w:tcPr>
            <w:tcW w:w="1013" w:type="dxa"/>
            <w:noWrap/>
            <w:hideMark/>
          </w:tcPr>
          <w:p w14:paraId="3922805D" w14:textId="77777777" w:rsidR="00FF48E2" w:rsidRPr="00C824DE" w:rsidRDefault="00FF48E2" w:rsidP="00FF48E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0.274</w:t>
            </w:r>
          </w:p>
        </w:tc>
        <w:tc>
          <w:tcPr>
            <w:tcW w:w="1134" w:type="dxa"/>
            <w:noWrap/>
            <w:hideMark/>
          </w:tcPr>
          <w:p w14:paraId="7BA3553C" w14:textId="77777777" w:rsidR="00FF48E2" w:rsidRPr="00C824DE" w:rsidRDefault="00FF48E2" w:rsidP="00FF48E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42.147</w:t>
            </w:r>
          </w:p>
        </w:tc>
        <w:tc>
          <w:tcPr>
            <w:tcW w:w="850" w:type="dxa"/>
            <w:noWrap/>
            <w:hideMark/>
          </w:tcPr>
          <w:p w14:paraId="4409DCC0" w14:textId="77777777" w:rsidR="00FF48E2" w:rsidRPr="00C824DE" w:rsidRDefault="00FF48E2" w:rsidP="00FF48E2">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0.417</w:t>
            </w:r>
          </w:p>
        </w:tc>
      </w:tr>
    </w:tbl>
    <w:p w14:paraId="713240D7" w14:textId="17CE559A" w:rsidR="00FF48E2" w:rsidRDefault="008753AD">
      <w:r>
        <w:rPr>
          <w:noProof/>
        </w:rPr>
        <mc:AlternateContent>
          <mc:Choice Requires="wps">
            <w:drawing>
              <wp:anchor distT="0" distB="0" distL="114300" distR="114300" simplePos="0" relativeHeight="251672576" behindDoc="0" locked="0" layoutInCell="1" allowOverlap="1" wp14:anchorId="1F2EAB93" wp14:editId="74EEBA28">
                <wp:simplePos x="0" y="0"/>
                <wp:positionH relativeFrom="column">
                  <wp:posOffset>-59690</wp:posOffset>
                </wp:positionH>
                <wp:positionV relativeFrom="paragraph">
                  <wp:posOffset>90805</wp:posOffset>
                </wp:positionV>
                <wp:extent cx="2632710" cy="262255"/>
                <wp:effectExtent l="0" t="0" r="8890" b="17145"/>
                <wp:wrapSquare wrapText="bothSides"/>
                <wp:docPr id="13" name="Text Box 13"/>
                <wp:cNvGraphicFramePr/>
                <a:graphic xmlns:a="http://schemas.openxmlformats.org/drawingml/2006/main">
                  <a:graphicData uri="http://schemas.microsoft.com/office/word/2010/wordprocessingShape">
                    <wps:wsp>
                      <wps:cNvSpPr txBox="1"/>
                      <wps:spPr>
                        <a:xfrm>
                          <a:off x="0" y="0"/>
                          <a:ext cx="2632710" cy="262255"/>
                        </a:xfrm>
                        <a:prstGeom prst="rect">
                          <a:avLst/>
                        </a:prstGeom>
                        <a:noFill/>
                        <a:ln w="6350">
                          <a:solidFill>
                            <a:schemeClr val="bg1"/>
                          </a:solidFill>
                        </a:ln>
                      </wps:spPr>
                      <wps:txbx>
                        <w:txbxContent>
                          <w:p w14:paraId="4F7825CC" w14:textId="166E5C6A" w:rsidR="007D5E04" w:rsidRPr="00744A85" w:rsidRDefault="007D5E04" w:rsidP="00F5175D">
                            <w:pPr>
                              <w:pStyle w:val="Caption"/>
                            </w:pPr>
                            <w:bookmarkStart w:id="17" w:name="_Toc27130697"/>
                            <w:r>
                              <w:t xml:space="preserve">Table </w:t>
                            </w:r>
                            <w:r w:rsidR="00F834F4">
                              <w:fldChar w:fldCharType="begin"/>
                            </w:r>
                            <w:r w:rsidR="00F834F4">
                              <w:instrText xml:space="preserve"> SEQ Table \* ARABIC </w:instrText>
                            </w:r>
                            <w:r w:rsidR="00F834F4">
                              <w:fldChar w:fldCharType="separate"/>
                            </w:r>
                            <w:r>
                              <w:rPr>
                                <w:noProof/>
                              </w:rPr>
                              <w:t>3</w:t>
                            </w:r>
                            <w:r w:rsidR="00F834F4">
                              <w:rPr>
                                <w:noProof/>
                              </w:rPr>
                              <w:fldChar w:fldCharType="end"/>
                            </w:r>
                            <w:r>
                              <w:t>-Results that can be obtained by what known</w:t>
                            </w:r>
                            <w:bookmarkEnd w:id="1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2EAB93" id="Text Box 13" o:spid="_x0000_s1031" type="#_x0000_t202" style="position:absolute;margin-left:-4.7pt;margin-top:7.15pt;width:207.3pt;height:20.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Im7URAIAAIIEAAAOAAAAZHJzL2Uyb0RvYy54bWysVMFuGjEQvVfqP1i+l4UlkBZliWgiqkoo&#13;&#10;iZRUORuvF1byelzbsEu/vs9eICjtqerFjGfejmfem+Hmtms02yvnazIFHw2GnCkjqazNpuA/Xpaf&#13;&#10;PnPmgzCl0GRUwQ/K89v5xw83rZ2pnLakS+UYkhg/a23BtyHYWZZ5uVWN8AOyyiBYkWtEwNVtstKJ&#13;&#10;FtkbneXD4TRryZXWkVTew3vfB/k85a8qJcNjVXkVmC44agvpdOlcxzOb34jZxgm7reWxDPEPVTSi&#13;&#10;Nnj0nOpeBMF2rv4jVVNLR56qMJDUZFRVtVSpB3QzGr7r5nkrrEq9gBxvzzT5/5dWPuyfHKtLaDfm&#13;&#10;zIgGGr2oLrCv1DG4wE9r/QywZwtg6OAH9uT3cMa2u8o18RcNMcTB9OHMbswm4cyn4/x6hJBELJ/m&#13;&#10;+WQS02RvX1vnwzdFDYtGwR3US6SK/cqHHnqCxMcMLWutk4LasLbg0/FkmD7wpOsyBiMszZK6047t&#13;&#10;BaZgvUnV49kLFG7aoJbYa99TtEK37hI3qdDoWVN5AA2O+kHyVi5r1LoSPjwJh8lBe9iG8Iij0oSa&#13;&#10;6GhxtiX362/+iIegiHLWYhIL7n/uhFOc6e8GUn8ZXV3F0U2Xq8l1jou7jKwvI2bX3BHaHGHvrExm&#13;&#10;xAd9MitHzSuWZhFfRUgYibcLHk7mXej3A0sn1WKRQBhWK8LKPFsZU0daoxIv3atw9ihXgNAPdJpZ&#13;&#10;MXunWo/tdVvsAlV1kvSN1SP9GPQ0FMeljJt0eU+ot7+O+W8AAAD//wMAUEsDBBQABgAIAAAAIQCn&#13;&#10;hEDo4wAAAA0BAAAPAAAAZHJzL2Rvd25yZXYueG1sTE/LTsMwELwj8Q/WInFrHUJSaBqn4lEu5QCU&#13;&#10;foCbLElUex3FTpry9SwnuKy0O7PzyNeTNWLE3reOFNzMIxBIpataqhXsP19m9yB80FRp4wgVnNHD&#13;&#10;uri8yHVWuRN94LgLtWAR8plW0ITQZVL6skGr/dx1SIx9ud7qwGtfy6rXJxa3RsZRtJBWt8QOje7w&#13;&#10;qcHyuBusgqXdHO8G87od37vv8xD7/fbtcaPU9dX0vOLxsAIRcAp/H/DbgfNDwcEObqDKC6NgtkyY&#13;&#10;yffkFgTjSZTGIA4K0nQBssjl/xbFDwAAAP//AwBQSwECLQAUAAYACAAAACEAtoM4kv4AAADhAQAA&#13;&#10;EwAAAAAAAAAAAAAAAAAAAAAAW0NvbnRlbnRfVHlwZXNdLnhtbFBLAQItABQABgAIAAAAIQA4/SH/&#13;&#10;1gAAAJQBAAALAAAAAAAAAAAAAAAAAC8BAABfcmVscy8ucmVsc1BLAQItABQABgAIAAAAIQATIm7U&#13;&#10;RAIAAIIEAAAOAAAAAAAAAAAAAAAAAC4CAABkcnMvZTJvRG9jLnhtbFBLAQItABQABgAIAAAAIQCn&#13;&#10;hEDo4wAAAA0BAAAPAAAAAAAAAAAAAAAAAJ4EAABkcnMvZG93bnJldi54bWxQSwUGAAAAAAQABADz&#13;&#10;AAAArgUAAAAA&#13;&#10;" filled="f" strokecolor="white [3212]" strokeweight=".5pt">
                <v:textbox>
                  <w:txbxContent>
                    <w:p w14:paraId="4F7825CC" w14:textId="166E5C6A" w:rsidR="007D5E04" w:rsidRPr="00744A85" w:rsidRDefault="007D5E04" w:rsidP="00F5175D">
                      <w:pPr>
                        <w:pStyle w:val="Caption"/>
                      </w:pPr>
                      <w:bookmarkStart w:id="18" w:name="_Toc27130697"/>
                      <w:r>
                        <w:t xml:space="preserve">Table </w:t>
                      </w:r>
                      <w:r w:rsidR="00F834F4">
                        <w:fldChar w:fldCharType="begin"/>
                      </w:r>
                      <w:r w:rsidR="00F834F4">
                        <w:instrText xml:space="preserve"> SEQ Table \* ARABIC </w:instrText>
                      </w:r>
                      <w:r w:rsidR="00F834F4">
                        <w:fldChar w:fldCharType="separate"/>
                      </w:r>
                      <w:r>
                        <w:rPr>
                          <w:noProof/>
                        </w:rPr>
                        <w:t>3</w:t>
                      </w:r>
                      <w:r w:rsidR="00F834F4">
                        <w:rPr>
                          <w:noProof/>
                        </w:rPr>
                        <w:fldChar w:fldCharType="end"/>
                      </w:r>
                      <w:r>
                        <w:t>-Results that can be obtained by what known</w:t>
                      </w:r>
                      <w:bookmarkEnd w:id="18"/>
                    </w:p>
                  </w:txbxContent>
                </v:textbox>
                <w10:wrap type="square"/>
              </v:shape>
            </w:pict>
          </mc:Fallback>
        </mc:AlternateContent>
      </w:r>
    </w:p>
    <w:tbl>
      <w:tblPr>
        <w:tblStyle w:val="PlainTable1"/>
        <w:tblpPr w:leftFromText="180" w:rightFromText="180" w:vertAnchor="page" w:horzAnchor="margin" w:tblpY="12525"/>
        <w:tblW w:w="3688" w:type="dxa"/>
        <w:tblLook w:val="04A0" w:firstRow="1" w:lastRow="0" w:firstColumn="1" w:lastColumn="0" w:noHBand="0" w:noVBand="1"/>
      </w:tblPr>
      <w:tblGrid>
        <w:gridCol w:w="1041"/>
        <w:gridCol w:w="2647"/>
      </w:tblGrid>
      <w:tr w:rsidR="00FF48E2" w:rsidRPr="00D31296" w14:paraId="5B87A3E3" w14:textId="77777777" w:rsidTr="00CC75A0">
        <w:trPr>
          <w:cnfStyle w:val="100000000000" w:firstRow="1" w:lastRow="0" w:firstColumn="0" w:lastColumn="0" w:oddVBand="0" w:evenVBand="0" w:oddHBand="0" w:evenHBand="0" w:firstRowFirstColumn="0" w:firstRowLastColumn="0" w:lastRowFirstColumn="0" w:lastRowLastColumn="0"/>
          <w:trHeight w:val="551"/>
        </w:trPr>
        <w:tc>
          <w:tcPr>
            <w:cnfStyle w:val="001000000000" w:firstRow="0" w:lastRow="0" w:firstColumn="1" w:lastColumn="0" w:oddVBand="0" w:evenVBand="0" w:oddHBand="0" w:evenHBand="0" w:firstRowFirstColumn="0" w:firstRowLastColumn="0" w:lastRowFirstColumn="0" w:lastRowLastColumn="0"/>
            <w:tcW w:w="1041" w:type="dxa"/>
            <w:noWrap/>
            <w:hideMark/>
          </w:tcPr>
          <w:p w14:paraId="7F5E6C92" w14:textId="77777777" w:rsidR="00FF48E2" w:rsidRDefault="00FF48E2" w:rsidP="0044321F">
            <w:pPr>
              <w:jc w:val="center"/>
              <w:rPr>
                <w:rFonts w:ascii="Calibri" w:eastAsia="Times New Roman" w:hAnsi="Calibri" w:cs="Calibri"/>
                <w:b w:val="0"/>
                <w:bCs w:val="0"/>
                <w:color w:val="000000"/>
                <w:sz w:val="20"/>
                <w:szCs w:val="20"/>
                <w:lang w:eastAsia="en-GB"/>
              </w:rPr>
            </w:pPr>
            <w:r w:rsidRPr="00C824DE">
              <w:rPr>
                <w:rFonts w:ascii="Calibri" w:eastAsia="Times New Roman" w:hAnsi="Calibri" w:cs="Calibri"/>
                <w:color w:val="000000"/>
                <w:sz w:val="20"/>
                <w:szCs w:val="20"/>
                <w:lang w:eastAsia="en-GB"/>
              </w:rPr>
              <w:t>(mg-ma)r</w:t>
            </w:r>
          </w:p>
          <w:p w14:paraId="12B74D5C" w14:textId="3A170DC5" w:rsidR="0044321F" w:rsidRPr="00C824DE" w:rsidRDefault="0044321F" w:rsidP="0044321F">
            <w:pPr>
              <w:jc w:val="center"/>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(Nm)</w:t>
            </w:r>
          </w:p>
        </w:tc>
        <w:tc>
          <w:tcPr>
            <w:tcW w:w="2647" w:type="dxa"/>
            <w:noWrap/>
            <w:hideMark/>
          </w:tcPr>
          <w:p w14:paraId="13B548D7" w14:textId="0A9107BC" w:rsidR="00FF48E2" w:rsidRPr="00FD5F2F" w:rsidRDefault="00F834F4" w:rsidP="00CC75A0">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en-GB"/>
              </w:rPr>
            </w:pPr>
            <m:oMathPara>
              <m:oMath>
                <m:f>
                  <m:fPr>
                    <m:type m:val="skw"/>
                    <m:ctrlPr>
                      <w:rPr>
                        <w:rFonts w:ascii="Cambria Math" w:eastAsia="Times New Roman" w:hAnsi="Cambria Math" w:cs="Calibri"/>
                        <w:i/>
                        <w:color w:val="000000"/>
                        <w:sz w:val="20"/>
                        <w:szCs w:val="20"/>
                        <w:lang w:eastAsia="en-GB"/>
                      </w:rPr>
                    </m:ctrlPr>
                  </m:fPr>
                  <m:num>
                    <m:r>
                      <m:rPr>
                        <m:sty m:val="bi"/>
                      </m:rPr>
                      <w:rPr>
                        <w:rFonts w:ascii="Cambria Math" w:eastAsia="Times New Roman" w:hAnsi="Cambria Math" w:cs="Calibri"/>
                        <w:color w:val="000000"/>
                        <w:sz w:val="20"/>
                        <w:szCs w:val="20"/>
                        <w:lang w:eastAsia="en-GB"/>
                      </w:rPr>
                      <m:t>a</m:t>
                    </m:r>
                  </m:num>
                  <m:den>
                    <m:r>
                      <m:rPr>
                        <m:sty m:val="bi"/>
                      </m:rPr>
                      <w:rPr>
                        <w:rFonts w:ascii="Cambria Math" w:eastAsia="Times New Roman" w:hAnsi="Cambria Math" w:cs="Calibri"/>
                        <w:color w:val="000000"/>
                        <w:sz w:val="20"/>
                        <w:szCs w:val="20"/>
                        <w:lang w:eastAsia="en-GB"/>
                      </w:rPr>
                      <m:t>r</m:t>
                    </m:r>
                  </m:den>
                </m:f>
              </m:oMath>
            </m:oMathPara>
          </w:p>
          <w:p w14:paraId="52EB13C4" w14:textId="6CB5DE5F" w:rsidR="0044321F" w:rsidRPr="00FD5F2F" w:rsidRDefault="0044321F" w:rsidP="0044321F">
            <w:pPr>
              <w:jc w:val="center"/>
              <w:cnfStyle w:val="100000000000" w:firstRow="1" w:lastRow="0" w:firstColumn="0" w:lastColumn="0" w:oddVBand="0" w:evenVBand="0" w:oddHBand="0" w:evenHBand="0" w:firstRowFirstColumn="0" w:firstRowLastColumn="0" w:lastRowFirstColumn="0" w:lastRowLastColumn="0"/>
              <w:rPr>
                <w:rFonts w:cstheme="minorHAnsi"/>
                <w:sz w:val="20"/>
                <w:szCs w:val="20"/>
              </w:rPr>
            </w:pPr>
            <w:r w:rsidRPr="00FD5F2F">
              <w:rPr>
                <w:rFonts w:cstheme="minorHAnsi"/>
                <w:color w:val="222222"/>
                <w:sz w:val="20"/>
                <w:szCs w:val="20"/>
                <w:shd w:val="clear" w:color="auto" w:fill="FFFFFF"/>
              </w:rPr>
              <w:t>(rad</w:t>
            </w:r>
            <w:r w:rsidR="00D95270" w:rsidRPr="00FD5F2F">
              <w:rPr>
                <w:rFonts w:cstheme="minorHAnsi"/>
                <w:color w:val="222222"/>
                <w:sz w:val="20"/>
                <w:szCs w:val="20"/>
                <w:shd w:val="clear" w:color="auto" w:fill="FFFFFF"/>
              </w:rPr>
              <w:t>/</w:t>
            </w:r>
            <m:oMath>
              <m:sSup>
                <m:sSupPr>
                  <m:ctrlPr>
                    <w:rPr>
                      <w:rFonts w:ascii="Cambria Math" w:hAnsi="Cambria Math" w:cstheme="minorHAnsi"/>
                      <w:i/>
                      <w:color w:val="222222"/>
                      <w:sz w:val="20"/>
                      <w:szCs w:val="20"/>
                      <w:shd w:val="clear" w:color="auto" w:fill="FFFFFF"/>
                    </w:rPr>
                  </m:ctrlPr>
                </m:sSupPr>
                <m:e>
                  <m:r>
                    <m:rPr>
                      <m:sty m:val="bi"/>
                    </m:rPr>
                    <w:rPr>
                      <w:rFonts w:ascii="Cambria Math" w:hAnsi="Cambria Math" w:cstheme="minorHAnsi"/>
                      <w:color w:val="222222"/>
                      <w:sz w:val="20"/>
                      <w:szCs w:val="20"/>
                      <w:shd w:val="clear" w:color="auto" w:fill="FFFFFF"/>
                    </w:rPr>
                    <m:t>s</m:t>
                  </m:r>
                </m:e>
                <m:sup>
                  <m:r>
                    <m:rPr>
                      <m:sty m:val="bi"/>
                    </m:rPr>
                    <w:rPr>
                      <w:rFonts w:ascii="Cambria Math" w:hAnsi="Cambria Math" w:cstheme="minorHAnsi"/>
                      <w:color w:val="222222"/>
                      <w:sz w:val="20"/>
                      <w:szCs w:val="20"/>
                      <w:shd w:val="clear" w:color="auto" w:fill="FFFFFF"/>
                    </w:rPr>
                    <m:t>2</m:t>
                  </m:r>
                </m:sup>
              </m:sSup>
            </m:oMath>
            <w:r w:rsidR="00D95270" w:rsidRPr="00FD5F2F">
              <w:rPr>
                <w:rFonts w:eastAsiaTheme="minorEastAsia" w:cstheme="minorHAnsi"/>
                <w:color w:val="222222"/>
                <w:sz w:val="20"/>
                <w:szCs w:val="20"/>
                <w:shd w:val="clear" w:color="auto" w:fill="FFFFFF"/>
              </w:rPr>
              <w:t>)</w:t>
            </w:r>
          </w:p>
          <w:p w14:paraId="1D1F7992" w14:textId="2178006E" w:rsidR="0044321F" w:rsidRPr="00C824DE" w:rsidRDefault="0044321F" w:rsidP="00CC75A0">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en-GB"/>
              </w:rPr>
            </w:pPr>
          </w:p>
        </w:tc>
      </w:tr>
      <w:tr w:rsidR="00FF48E2" w:rsidRPr="00D31296" w14:paraId="13FC52A1" w14:textId="77777777" w:rsidTr="00CC75A0">
        <w:trPr>
          <w:cnfStyle w:val="000000100000" w:firstRow="0" w:lastRow="0" w:firstColumn="0" w:lastColumn="0" w:oddVBand="0" w:evenVBand="0" w:oddHBand="1" w:evenHBand="0" w:firstRowFirstColumn="0" w:firstRowLastColumn="0" w:lastRowFirstColumn="0" w:lastRowLastColumn="0"/>
          <w:trHeight w:val="183"/>
        </w:trPr>
        <w:tc>
          <w:tcPr>
            <w:cnfStyle w:val="001000000000" w:firstRow="0" w:lastRow="0" w:firstColumn="1" w:lastColumn="0" w:oddVBand="0" w:evenVBand="0" w:oddHBand="0" w:evenHBand="0" w:firstRowFirstColumn="0" w:firstRowLastColumn="0" w:lastRowFirstColumn="0" w:lastRowLastColumn="0"/>
            <w:tcW w:w="1041" w:type="dxa"/>
            <w:noWrap/>
            <w:hideMark/>
          </w:tcPr>
          <w:p w14:paraId="7DA73119" w14:textId="77777777" w:rsidR="00FF48E2" w:rsidRPr="00C824DE" w:rsidRDefault="00FF48E2" w:rsidP="00CC75A0">
            <w:pPr>
              <w:jc w:val="right"/>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w:t>
            </w:r>
          </w:p>
        </w:tc>
        <w:tc>
          <w:tcPr>
            <w:tcW w:w="2647" w:type="dxa"/>
            <w:noWrap/>
            <w:hideMark/>
          </w:tcPr>
          <w:p w14:paraId="12139308" w14:textId="77777777" w:rsidR="00FF48E2" w:rsidRPr="00C824DE" w:rsidRDefault="00FF48E2" w:rsidP="00CC75A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w:t>
            </w:r>
          </w:p>
        </w:tc>
      </w:tr>
      <w:tr w:rsidR="00FF48E2" w:rsidRPr="00D31296" w14:paraId="1D333CB6" w14:textId="77777777" w:rsidTr="00CC75A0">
        <w:trPr>
          <w:trHeight w:val="183"/>
        </w:trPr>
        <w:tc>
          <w:tcPr>
            <w:cnfStyle w:val="001000000000" w:firstRow="0" w:lastRow="0" w:firstColumn="1" w:lastColumn="0" w:oddVBand="0" w:evenVBand="0" w:oddHBand="0" w:evenHBand="0" w:firstRowFirstColumn="0" w:firstRowLastColumn="0" w:lastRowFirstColumn="0" w:lastRowLastColumn="0"/>
            <w:tcW w:w="1041" w:type="dxa"/>
            <w:noWrap/>
            <w:hideMark/>
          </w:tcPr>
          <w:p w14:paraId="51FAB138" w14:textId="77777777" w:rsidR="00FF48E2" w:rsidRPr="00C824DE" w:rsidRDefault="00FF48E2" w:rsidP="00CC75A0">
            <w:pPr>
              <w:jc w:val="right"/>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0.00634</w:t>
            </w:r>
          </w:p>
        </w:tc>
        <w:tc>
          <w:tcPr>
            <w:tcW w:w="2647" w:type="dxa"/>
            <w:noWrap/>
            <w:hideMark/>
          </w:tcPr>
          <w:p w14:paraId="196D9D2B" w14:textId="77777777" w:rsidR="00FF48E2" w:rsidRPr="00C824DE" w:rsidRDefault="00FF48E2" w:rsidP="00CC75A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8.422</w:t>
            </w:r>
          </w:p>
        </w:tc>
      </w:tr>
      <w:tr w:rsidR="00FF48E2" w:rsidRPr="00D31296" w14:paraId="11ECC1A2" w14:textId="77777777" w:rsidTr="00CC75A0">
        <w:trPr>
          <w:cnfStyle w:val="000000100000" w:firstRow="0" w:lastRow="0" w:firstColumn="0" w:lastColumn="0" w:oddVBand="0" w:evenVBand="0" w:oddHBand="1" w:evenHBand="0" w:firstRowFirstColumn="0" w:firstRowLastColumn="0" w:lastRowFirstColumn="0" w:lastRowLastColumn="0"/>
          <w:trHeight w:val="183"/>
        </w:trPr>
        <w:tc>
          <w:tcPr>
            <w:cnfStyle w:val="001000000000" w:firstRow="0" w:lastRow="0" w:firstColumn="1" w:lastColumn="0" w:oddVBand="0" w:evenVBand="0" w:oddHBand="0" w:evenHBand="0" w:firstRowFirstColumn="0" w:firstRowLastColumn="0" w:lastRowFirstColumn="0" w:lastRowLastColumn="0"/>
            <w:tcW w:w="1041" w:type="dxa"/>
            <w:noWrap/>
            <w:hideMark/>
          </w:tcPr>
          <w:p w14:paraId="51ACCD89" w14:textId="2C36CB20" w:rsidR="00FF48E2" w:rsidRPr="00C824DE" w:rsidRDefault="00FF48E2" w:rsidP="00CC75A0">
            <w:pPr>
              <w:jc w:val="right"/>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0.0126</w:t>
            </w:r>
          </w:p>
        </w:tc>
        <w:tc>
          <w:tcPr>
            <w:tcW w:w="2647" w:type="dxa"/>
            <w:noWrap/>
            <w:hideMark/>
          </w:tcPr>
          <w:p w14:paraId="6D55DC2E" w14:textId="77777777" w:rsidR="00FF48E2" w:rsidRPr="00C824DE" w:rsidRDefault="00FF48E2" w:rsidP="00CC75A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17.149</w:t>
            </w:r>
          </w:p>
        </w:tc>
      </w:tr>
      <w:tr w:rsidR="00FF48E2" w:rsidRPr="00D31296" w14:paraId="2958A0B3" w14:textId="77777777" w:rsidTr="00CC75A0">
        <w:trPr>
          <w:trHeight w:val="183"/>
        </w:trPr>
        <w:tc>
          <w:tcPr>
            <w:cnfStyle w:val="001000000000" w:firstRow="0" w:lastRow="0" w:firstColumn="1" w:lastColumn="0" w:oddVBand="0" w:evenVBand="0" w:oddHBand="0" w:evenHBand="0" w:firstRowFirstColumn="0" w:firstRowLastColumn="0" w:lastRowFirstColumn="0" w:lastRowLastColumn="0"/>
            <w:tcW w:w="1041" w:type="dxa"/>
            <w:noWrap/>
            <w:hideMark/>
          </w:tcPr>
          <w:p w14:paraId="42CD0D23" w14:textId="19CEC3B6" w:rsidR="00FF48E2" w:rsidRPr="00C824DE" w:rsidRDefault="00FF48E2" w:rsidP="00CC75A0">
            <w:pPr>
              <w:jc w:val="right"/>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0.0188</w:t>
            </w:r>
          </w:p>
        </w:tc>
        <w:tc>
          <w:tcPr>
            <w:tcW w:w="2647" w:type="dxa"/>
            <w:noWrap/>
            <w:hideMark/>
          </w:tcPr>
          <w:p w14:paraId="4F7DD4C6" w14:textId="77777777" w:rsidR="00FF48E2" w:rsidRPr="00C824DE" w:rsidRDefault="00FF48E2" w:rsidP="00CC75A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24.881</w:t>
            </w:r>
          </w:p>
        </w:tc>
      </w:tr>
      <w:tr w:rsidR="00FF48E2" w:rsidRPr="00D31296" w14:paraId="0B20B27F" w14:textId="77777777" w:rsidTr="00CC75A0">
        <w:trPr>
          <w:cnfStyle w:val="000000100000" w:firstRow="0" w:lastRow="0" w:firstColumn="0" w:lastColumn="0" w:oddVBand="0" w:evenVBand="0" w:oddHBand="1" w:evenHBand="0" w:firstRowFirstColumn="0" w:firstRowLastColumn="0" w:lastRowFirstColumn="0" w:lastRowLastColumn="0"/>
          <w:trHeight w:val="183"/>
        </w:trPr>
        <w:tc>
          <w:tcPr>
            <w:cnfStyle w:val="001000000000" w:firstRow="0" w:lastRow="0" w:firstColumn="1" w:lastColumn="0" w:oddVBand="0" w:evenVBand="0" w:oddHBand="0" w:evenHBand="0" w:firstRowFirstColumn="0" w:firstRowLastColumn="0" w:lastRowFirstColumn="0" w:lastRowLastColumn="0"/>
            <w:tcW w:w="1041" w:type="dxa"/>
            <w:noWrap/>
            <w:hideMark/>
          </w:tcPr>
          <w:p w14:paraId="4819B4AA" w14:textId="2E7D5912" w:rsidR="00FF48E2" w:rsidRPr="00C824DE" w:rsidRDefault="00FF48E2" w:rsidP="00CC75A0">
            <w:pPr>
              <w:jc w:val="right"/>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0.0249</w:t>
            </w:r>
          </w:p>
        </w:tc>
        <w:tc>
          <w:tcPr>
            <w:tcW w:w="2647" w:type="dxa"/>
            <w:noWrap/>
            <w:hideMark/>
          </w:tcPr>
          <w:p w14:paraId="1D34BC18" w14:textId="77777777" w:rsidR="00FF48E2" w:rsidRPr="00C824DE" w:rsidRDefault="00FF48E2" w:rsidP="00CC75A0">
            <w:pPr>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34.998</w:t>
            </w:r>
          </w:p>
        </w:tc>
      </w:tr>
      <w:tr w:rsidR="00FF48E2" w:rsidRPr="00D31296" w14:paraId="538F3BBF" w14:textId="77777777" w:rsidTr="00CC75A0">
        <w:trPr>
          <w:trHeight w:val="183"/>
        </w:trPr>
        <w:tc>
          <w:tcPr>
            <w:cnfStyle w:val="001000000000" w:firstRow="0" w:lastRow="0" w:firstColumn="1" w:lastColumn="0" w:oddVBand="0" w:evenVBand="0" w:oddHBand="0" w:evenHBand="0" w:firstRowFirstColumn="0" w:firstRowLastColumn="0" w:lastRowFirstColumn="0" w:lastRowLastColumn="0"/>
            <w:tcW w:w="1041" w:type="dxa"/>
            <w:noWrap/>
            <w:hideMark/>
          </w:tcPr>
          <w:p w14:paraId="006C7A72" w14:textId="4055968C" w:rsidR="00FF48E2" w:rsidRPr="00C824DE" w:rsidRDefault="00FF48E2" w:rsidP="00CC75A0">
            <w:pPr>
              <w:jc w:val="right"/>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0.0310</w:t>
            </w:r>
          </w:p>
        </w:tc>
        <w:tc>
          <w:tcPr>
            <w:tcW w:w="2647" w:type="dxa"/>
            <w:noWrap/>
            <w:hideMark/>
          </w:tcPr>
          <w:p w14:paraId="5CA225C1" w14:textId="77777777" w:rsidR="00FF48E2" w:rsidRPr="00C824DE" w:rsidRDefault="00FF48E2" w:rsidP="00CC75A0">
            <w:pPr>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lang w:eastAsia="en-GB"/>
              </w:rPr>
            </w:pPr>
            <w:r w:rsidRPr="00C824DE">
              <w:rPr>
                <w:rFonts w:ascii="Calibri" w:eastAsia="Times New Roman" w:hAnsi="Calibri" w:cs="Calibri"/>
                <w:color w:val="000000"/>
                <w:sz w:val="20"/>
                <w:szCs w:val="20"/>
                <w:lang w:eastAsia="en-GB"/>
              </w:rPr>
              <w:t>41.156</w:t>
            </w:r>
          </w:p>
        </w:tc>
      </w:tr>
    </w:tbl>
    <w:p w14:paraId="2639C276" w14:textId="739510FA" w:rsidR="00E40860" w:rsidRDefault="00CC75A0" w:rsidP="00FF48E2">
      <w:pPr>
        <w:pStyle w:val="Caption"/>
      </w:pPr>
      <w:r>
        <w:rPr>
          <w:noProof/>
        </w:rPr>
        <mc:AlternateContent>
          <mc:Choice Requires="wps">
            <w:drawing>
              <wp:anchor distT="0" distB="0" distL="114300" distR="114300" simplePos="0" relativeHeight="251676672" behindDoc="0" locked="0" layoutInCell="1" allowOverlap="1" wp14:anchorId="48AFC43B" wp14:editId="4330EF5B">
                <wp:simplePos x="0" y="0"/>
                <wp:positionH relativeFrom="column">
                  <wp:posOffset>2438400</wp:posOffset>
                </wp:positionH>
                <wp:positionV relativeFrom="paragraph">
                  <wp:posOffset>2025650</wp:posOffset>
                </wp:positionV>
                <wp:extent cx="3725334" cy="1155700"/>
                <wp:effectExtent l="0" t="0" r="8890" b="12700"/>
                <wp:wrapNone/>
                <wp:docPr id="16" name="Text Box 16"/>
                <wp:cNvGraphicFramePr/>
                <a:graphic xmlns:a="http://schemas.openxmlformats.org/drawingml/2006/main">
                  <a:graphicData uri="http://schemas.microsoft.com/office/word/2010/wordprocessingShape">
                    <wps:wsp>
                      <wps:cNvSpPr txBox="1"/>
                      <wps:spPr>
                        <a:xfrm>
                          <a:off x="0" y="0"/>
                          <a:ext cx="3725334" cy="1155700"/>
                        </a:xfrm>
                        <a:prstGeom prst="rect">
                          <a:avLst/>
                        </a:prstGeom>
                        <a:solidFill>
                          <a:schemeClr val="lt1"/>
                        </a:solidFill>
                        <a:ln w="6350">
                          <a:solidFill>
                            <a:schemeClr val="bg1"/>
                          </a:solidFill>
                        </a:ln>
                      </wps:spPr>
                      <wps:txbx>
                        <w:txbxContent>
                          <w:p w14:paraId="3CBB4727" w14:textId="6ADDC4FE" w:rsidR="007D5E04" w:rsidRDefault="007D5E04" w:rsidP="0025648C">
                            <w:pPr>
                              <w:spacing w:line="360" w:lineRule="auto"/>
                              <w:jc w:val="both"/>
                            </w:pPr>
                            <w:r>
                              <w:t xml:space="preserve">From the results obtained in table 4, the moment of inertia can be found by plotting a graph (mg-ma)r against </w:t>
                            </w:r>
                            <m:oMath>
                              <m:f>
                                <m:fPr>
                                  <m:ctrlPr>
                                    <w:rPr>
                                      <w:rFonts w:ascii="Cambria Math" w:hAnsi="Cambria Math"/>
                                      <w:i/>
                                    </w:rPr>
                                  </m:ctrlPr>
                                </m:fPr>
                                <m:num>
                                  <m:r>
                                    <w:rPr>
                                      <w:rFonts w:ascii="Cambria Math" w:hAnsi="Cambria Math"/>
                                    </w:rPr>
                                    <m:t>a</m:t>
                                  </m:r>
                                </m:num>
                                <m:den>
                                  <m:r>
                                    <w:rPr>
                                      <w:rFonts w:ascii="Cambria Math" w:hAnsi="Cambria Math"/>
                                    </w:rPr>
                                    <m:t>r</m:t>
                                  </m:r>
                                </m:den>
                              </m:f>
                            </m:oMath>
                            <w:r>
                              <w:t xml:space="preserve"> and calculating its gradient. (y=mx+c).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8AFC43B" id="Text Box 16" o:spid="_x0000_s1032" type="#_x0000_t202" style="position:absolute;margin-left:192pt;margin-top:159.5pt;width:293.35pt;height:91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M2Y0TQIAAKsEAAAOAAAAZHJzL2Uyb0RvYy54bWysVE1v2zAMvQ/YfxB0X53vdkGcIkuRYUDR&#13;&#10;FkiGnhVZTgzIoiYpsbtfvyflo2nX07CLQpH0E/n4mMltW2u2V85XZHLevepwpoykojKbnP9cLb7c&#13;&#10;cOaDMIXQZFTOX5Tnt9PPnyaNHasebUkXyjGAGD9ubM63Idhxlnm5VbXwV2SVQbAkV4uAq9tkhRMN&#13;&#10;0Gud9TqdUdaQK6wjqbyH9+4Q5NOEX5ZKhsey9CownXPUFtLp0rmOZzadiPHGCbut5LEM8Q9V1KIy&#13;&#10;ePQMdSeCYDtX/QVVV9KRpzJcSaozKstKqtQDuul23nWz3AqrUi8gx9szTf7/wcqH/ZNjVYHZjTgz&#13;&#10;osaMVqoN7Bu1DC7w01g/RtrSIjG08CP35Pdwxrbb0tXxFw0xxMH0y5ndiCbh7F/3hv3+gDOJWLc7&#13;&#10;HF53Ev/Z6+fW+fBdUc2ikXOH8SVWxf7eB5SC1FNKfM2TropFpXW6RMmouXZsLzBsHVKR+OJNljas&#13;&#10;yfmoP+wk4DexJLpXhPXmAwTgaYNCIimH5qMV2nWbSDwTtqbiBXw5OijOW7mo0NO98OFJOEgMFGFt&#13;&#10;wiOOUhNqoqPF2Zbc74/8MR+TR5SzBpLNuf+1E05xpn8YaOJrdzCIGk+XwfC6h4u7jKwvI2ZXzwlE&#13;&#10;dbGgViYz5gd9MktH9TO2axZfRUgYibdzHk7mPBwWCdsp1WyWkqBqK8K9WVoZoeNg4sRW7bNw9jjW&#13;&#10;AEU80EncYvxuuofc+KWh2S5QWaXRR54PrB7px0YkRRy3N67c5T1lvf7HTP8AAAD//wMAUEsDBBQA&#13;&#10;BgAIAAAAIQB8Vz0V5AAAABABAAAPAAAAZHJzL2Rvd25yZXYueG1sTI9BT8MwDIXvSPyHyEjcWFJW&#13;&#10;WNc1nSomhMSQEIMLt6wxbUXjVE22df8ec4KL9Szbz+8r1pPrxRHH0HnSkMwUCKTa244aDR/vjzcZ&#13;&#10;iBANWdN7Qg1nDLAuLy8Kk1t/ojc87mIj2IRCbjS0MQ65lKFu0Zkw8wMSz7786EzkdmykHc2JzV0v&#13;&#10;b5W6l850xB9aM+BDi/X37uA0PKefZjOPWzxHml6r6ikb0vCi9fXVtFlxqVYgIk7x7wJ+GTg/lBxs&#13;&#10;7w9kg+g1zLOUgSKLZMmCN5YLtQCx13CnEgWyLOR/kPIHAAD//wMAUEsBAi0AFAAGAAgAAAAhALaD&#13;&#10;OJL+AAAA4QEAABMAAAAAAAAAAAAAAAAAAAAAAFtDb250ZW50X1R5cGVzXS54bWxQSwECLQAUAAYA&#13;&#10;CAAAACEAOP0h/9YAAACUAQAACwAAAAAAAAAAAAAAAAAvAQAAX3JlbHMvLnJlbHNQSwECLQAUAAYA&#13;&#10;CAAAACEA9TNmNE0CAACrBAAADgAAAAAAAAAAAAAAAAAuAgAAZHJzL2Uyb0RvYy54bWxQSwECLQAU&#13;&#10;AAYACAAAACEAfFc9FeQAAAAQAQAADwAAAAAAAAAAAAAAAACnBAAAZHJzL2Rvd25yZXYueG1sUEsF&#13;&#10;BgAAAAAEAAQA8wAAALgFAAAAAA==&#13;&#10;" fillcolor="white [3201]" strokecolor="white [3212]" strokeweight=".5pt">
                <v:textbox>
                  <w:txbxContent>
                    <w:p w14:paraId="3CBB4727" w14:textId="6ADDC4FE" w:rsidR="007D5E04" w:rsidRDefault="007D5E04" w:rsidP="0025648C">
                      <w:pPr>
                        <w:spacing w:line="360" w:lineRule="auto"/>
                        <w:jc w:val="both"/>
                      </w:pPr>
                      <w:r>
                        <w:t xml:space="preserve">From the results obtained in table 4, the moment of inertia can be found by plotting a graph (mg-ma)r against </w:t>
                      </w:r>
                      <m:oMath>
                        <m:f>
                          <m:fPr>
                            <m:ctrlPr>
                              <w:rPr>
                                <w:rFonts w:ascii="Cambria Math" w:hAnsi="Cambria Math"/>
                                <w:i/>
                              </w:rPr>
                            </m:ctrlPr>
                          </m:fPr>
                          <m:num>
                            <m:r>
                              <w:rPr>
                                <w:rFonts w:ascii="Cambria Math" w:hAnsi="Cambria Math"/>
                              </w:rPr>
                              <m:t>a</m:t>
                            </m:r>
                          </m:num>
                          <m:den>
                            <m:r>
                              <w:rPr>
                                <w:rFonts w:ascii="Cambria Math" w:hAnsi="Cambria Math"/>
                              </w:rPr>
                              <m:t>r</m:t>
                            </m:r>
                          </m:den>
                        </m:f>
                      </m:oMath>
                      <w:r>
                        <w:t xml:space="preserve"> and calculating its gradient. (y=mx+c).</w:t>
                      </w:r>
                    </w:p>
                  </w:txbxContent>
                </v:textbox>
              </v:shape>
            </w:pict>
          </mc:Fallback>
        </mc:AlternateContent>
      </w:r>
      <w:r>
        <w:rPr>
          <w:noProof/>
        </w:rPr>
        <mc:AlternateContent>
          <mc:Choice Requires="wps">
            <w:drawing>
              <wp:anchor distT="0" distB="0" distL="114300" distR="114300" simplePos="0" relativeHeight="251675648" behindDoc="0" locked="0" layoutInCell="1" allowOverlap="1" wp14:anchorId="10414FF3" wp14:editId="48E2295B">
                <wp:simplePos x="0" y="0"/>
                <wp:positionH relativeFrom="column">
                  <wp:posOffset>35471</wp:posOffset>
                </wp:positionH>
                <wp:positionV relativeFrom="paragraph">
                  <wp:posOffset>1732915</wp:posOffset>
                </wp:positionV>
                <wp:extent cx="2294466" cy="287867"/>
                <wp:effectExtent l="0" t="0" r="4445" b="4445"/>
                <wp:wrapNone/>
                <wp:docPr id="15" name="Text Box 15"/>
                <wp:cNvGraphicFramePr/>
                <a:graphic xmlns:a="http://schemas.openxmlformats.org/drawingml/2006/main">
                  <a:graphicData uri="http://schemas.microsoft.com/office/word/2010/wordprocessingShape">
                    <wps:wsp>
                      <wps:cNvSpPr txBox="1"/>
                      <wps:spPr>
                        <a:xfrm>
                          <a:off x="0" y="0"/>
                          <a:ext cx="2294466" cy="287867"/>
                        </a:xfrm>
                        <a:prstGeom prst="rect">
                          <a:avLst/>
                        </a:prstGeom>
                        <a:solidFill>
                          <a:prstClr val="white"/>
                        </a:solidFill>
                        <a:ln>
                          <a:noFill/>
                        </a:ln>
                      </wps:spPr>
                      <wps:txbx>
                        <w:txbxContent>
                          <w:p w14:paraId="3F623CF3" w14:textId="70455642" w:rsidR="007D5E04" w:rsidRPr="002F7C84" w:rsidRDefault="007D5E04" w:rsidP="003D359A">
                            <w:pPr>
                              <w:pStyle w:val="Caption"/>
                              <w:rPr>
                                <w:noProof/>
                              </w:rPr>
                            </w:pPr>
                            <w:bookmarkStart w:id="19" w:name="_Toc27130698"/>
                            <w:r>
                              <w:t xml:space="preserve">Table </w:t>
                            </w:r>
                            <w:r w:rsidR="00F834F4">
                              <w:fldChar w:fldCharType="begin"/>
                            </w:r>
                            <w:r w:rsidR="00F834F4">
                              <w:instrText xml:space="preserve"> SEQ Table \* ARABIC </w:instrText>
                            </w:r>
                            <w:r w:rsidR="00F834F4">
                              <w:fldChar w:fldCharType="separate"/>
                            </w:r>
                            <w:r>
                              <w:rPr>
                                <w:noProof/>
                              </w:rPr>
                              <w:t>4</w:t>
                            </w:r>
                            <w:r w:rsidR="00F834F4">
                              <w:rPr>
                                <w:noProof/>
                              </w:rPr>
                              <w:fldChar w:fldCharType="end"/>
                            </w:r>
                            <w:r>
                              <w:t>-Results used to work out moment of inertia</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414FF3" id="Text Box 15" o:spid="_x0000_s1033" type="#_x0000_t202" style="position:absolute;margin-left:2.8pt;margin-top:136.45pt;width:180.65pt;height:22.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8/O7MAIAAGkEAAAOAAAAZHJzL2Uyb0RvYy54bWysVMGO2jAQvVfqP1i+lwDasjQirCgrqkpo&#13;&#10;dyWo9mwch1iyPa5tSOjXd+wk0G57qnpxxjPPY897M1k8tFqRs3BeginoZDSmRBgOpTTHgn7bbz7M&#13;&#10;KfGBmZIpMKKgF+Hpw/L9u0VjczGFGlQpHMEkxueNLWgdgs2zzPNaaOZHYIXBYAVOs4Bbd8xKxxrM&#13;&#10;rlU2HY9nWQOutA648B69j12QLlP+qhI8PFeVF4GoguLbQlpdWg9xzZYLlh8ds7Xk/TPYP7xCM2nw&#13;&#10;0muqRxYYOTn5RyotuQMPVRhx0BlUleQi1YDVTMZvqtnVzIpUC5Lj7ZUm///S8qfziyOyRO0+UmKY&#13;&#10;Ro32og3kM7QEXchPY32OsJ1FYGjRj9jB79EZy24rp+MXCyIYR6YvV3ZjNo7O6fTT3d1sRgnH2HR+&#13;&#10;P5/dxzTZ7bR1PnwRoEk0CupQvUQqO2996KADJF7mQclyI5WKmxhYK0fODJVuahlEn/w3lDIRayCe&#13;&#10;6hJGTxZL7EqJVmgPbaIkvS96DlBesHoHXf94yzcS79syH16Yw4bBgnEIwjMulYKmoNBblNTgfvzN&#13;&#10;H/GoI0YpabABC+q/n5gTlKivBhWO3ToYbjAOg2FOeg1Y6QTHy/Jk4gEX1GBWDvQrzsYq3oIhZjje&#13;&#10;VdAwmOvQjQHOFherVQJhT1oWtmZneUw98LpvX5mzvSoB9XyCoTVZ/kacDtuxvDoFqGRS7sZiTzf2&#13;&#10;c9K+n704ML/uE+r2h1j+BAAA//8DAFBLAwQUAAYACAAAACEAatrn6+EAAAAOAQAADwAAAGRycy9k&#13;&#10;b3ducmV2LnhtbExPy07DMBC8I/EP1iJxQdSpEaFN41TQwK0c+lDPbmySiHgd2U6T/j3LCS6rWc3u&#13;&#10;PPL1ZDt2MT60DiXMZwkwg5XTLdYSjoePxwWwEBVq1Tk0Eq4mwLq4vclVpt2IO3PZx5qRCIZMSWhi&#13;&#10;7DPOQ9UYq8LM9QaJ+3Leqkirr7n2aiRx23GRJCm3qkVyaFRvNo2pvveDlZCWfhh3uHkoj+9b9dnX&#13;&#10;4vR2PUl5fzeVKxqvK2DRTPHvA347UH4oKNjZDagD6yQ8p3QoQbyIJTDin9KUwJnAfCGAFzn/X6P4&#13;&#10;AQAA//8DAFBLAQItABQABgAIAAAAIQC2gziS/gAAAOEBAAATAAAAAAAAAAAAAAAAAAAAAABbQ29u&#13;&#10;dGVudF9UeXBlc10ueG1sUEsBAi0AFAAGAAgAAAAhADj9If/WAAAAlAEAAAsAAAAAAAAAAAAAAAAA&#13;&#10;LwEAAF9yZWxzLy5yZWxzUEsBAi0AFAAGAAgAAAAhAEvz87swAgAAaQQAAA4AAAAAAAAAAAAAAAAA&#13;&#10;LgIAAGRycy9lMm9Eb2MueG1sUEsBAi0AFAAGAAgAAAAhAGra5+vhAAAADgEAAA8AAAAAAAAAAAAA&#13;&#10;AAAAigQAAGRycy9kb3ducmV2LnhtbFBLBQYAAAAABAAEAPMAAACYBQAAAAA=&#13;&#10;" stroked="f">
                <v:textbox inset="0,0,0,0">
                  <w:txbxContent>
                    <w:p w14:paraId="3F623CF3" w14:textId="70455642" w:rsidR="007D5E04" w:rsidRPr="002F7C84" w:rsidRDefault="007D5E04" w:rsidP="003D359A">
                      <w:pPr>
                        <w:pStyle w:val="Caption"/>
                        <w:rPr>
                          <w:noProof/>
                        </w:rPr>
                      </w:pPr>
                      <w:bookmarkStart w:id="20" w:name="_Toc27130698"/>
                      <w:r>
                        <w:t xml:space="preserve">Table </w:t>
                      </w:r>
                      <w:r w:rsidR="00F834F4">
                        <w:fldChar w:fldCharType="begin"/>
                      </w:r>
                      <w:r w:rsidR="00F834F4">
                        <w:instrText xml:space="preserve"> SEQ Table \* ARABIC </w:instrText>
                      </w:r>
                      <w:r w:rsidR="00F834F4">
                        <w:fldChar w:fldCharType="separate"/>
                      </w:r>
                      <w:r>
                        <w:rPr>
                          <w:noProof/>
                        </w:rPr>
                        <w:t>4</w:t>
                      </w:r>
                      <w:r w:rsidR="00F834F4">
                        <w:rPr>
                          <w:noProof/>
                        </w:rPr>
                        <w:fldChar w:fldCharType="end"/>
                      </w:r>
                      <w:r>
                        <w:t>-Results used to work out moment of inertia</w:t>
                      </w:r>
                      <w:bookmarkEnd w:id="20"/>
                    </w:p>
                  </w:txbxContent>
                </v:textbox>
              </v:shape>
            </w:pict>
          </mc:Fallback>
        </mc:AlternateContent>
      </w:r>
      <w:r w:rsidR="00E40860">
        <w:br w:type="page"/>
      </w:r>
    </w:p>
    <w:p w14:paraId="58789BE5" w14:textId="1C46C932" w:rsidR="00E40860" w:rsidRDefault="00E40860" w:rsidP="00E40860">
      <w:pPr>
        <w:pStyle w:val="Heading1"/>
      </w:pPr>
      <w:bookmarkStart w:id="21" w:name="_Toc27130682"/>
      <w:r>
        <w:lastRenderedPageBreak/>
        <w:t>4 Analysis</w:t>
      </w:r>
      <w:bookmarkEnd w:id="21"/>
    </w:p>
    <w:p w14:paraId="6FEB71C6" w14:textId="77777777" w:rsidR="00BE7E9E" w:rsidRDefault="00BE7E9E" w:rsidP="00EF76F3"/>
    <w:p w14:paraId="49B65756" w14:textId="6AF42529" w:rsidR="00B9593F" w:rsidRPr="00B9593F" w:rsidRDefault="00B9593F" w:rsidP="0025648C">
      <w:pPr>
        <w:spacing w:line="360" w:lineRule="auto"/>
        <w:jc w:val="both"/>
      </w:pPr>
      <w:r>
        <w:t>Using the data calculated in table 4, we are now able to plot a graph to show the average value for moment of inertia, this should have little scatter and be a straight line</w:t>
      </w:r>
      <w:r w:rsidR="004A022F">
        <w:t xml:space="preserve"> (showing a linear relationship)</w:t>
      </w:r>
      <w:r>
        <w:t xml:space="preserve">. Following this, the graph will </w:t>
      </w:r>
      <w:r w:rsidR="004A022F">
        <w:t xml:space="preserve">obey </w:t>
      </w:r>
      <w:r>
        <w:t xml:space="preserve">y=mx+c and will be calculated using </w:t>
      </w:r>
      <w:r w:rsidR="004A022F">
        <w:t>E</w:t>
      </w:r>
      <w:r>
        <w:t xml:space="preserve">xcel. This </w:t>
      </w:r>
      <w:r w:rsidR="004A022F">
        <w:t>g</w:t>
      </w:r>
      <w:r>
        <w:t>raph</w:t>
      </w:r>
      <w:r w:rsidR="004A022F">
        <w:t>’s</w:t>
      </w:r>
      <w:r>
        <w:t xml:space="preserve"> results will be compared with nominal value for </w:t>
      </w:r>
      <w:r w:rsidRPr="00B9593F">
        <w:rPr>
          <w:i/>
          <w:iCs/>
        </w:rPr>
        <w:t>I</w:t>
      </w:r>
      <w:r>
        <w:rPr>
          <w:i/>
          <w:iCs/>
        </w:rPr>
        <w:t xml:space="preserve"> </w:t>
      </w:r>
      <w:r>
        <w:t>(</w:t>
      </w:r>
      <m:oMath>
        <m:r>
          <w:rPr>
            <w:rFonts w:ascii="Cambria Math" w:hAnsi="Cambria Math"/>
          </w:rPr>
          <m:t xml:space="preserve">4.696 </m:t>
        </m:r>
        <m:sSup>
          <m:sSupPr>
            <m:ctrlPr>
              <w:rPr>
                <w:rFonts w:ascii="Cambria Math" w:hAnsi="Cambria Math"/>
                <w:i/>
              </w:rPr>
            </m:ctrlPr>
          </m:sSupPr>
          <m:e>
            <m:r>
              <w:rPr>
                <w:rFonts w:ascii="Cambria Math" w:hAnsi="Cambria Math"/>
              </w:rPr>
              <m:t>X10</m:t>
            </m:r>
          </m:e>
          <m:sup>
            <m:r>
              <w:rPr>
                <w:rFonts w:ascii="Cambria Math" w:hAnsi="Cambria Math"/>
              </w:rPr>
              <m:t>-4</m:t>
            </m:r>
          </m:sup>
        </m:sSup>
        <m:r>
          <w:rPr>
            <w:rFonts w:ascii="Cambria Math" w:hAnsi="Cambria Math"/>
          </w:rPr>
          <m:t>kg.</m:t>
        </m:r>
        <m:sSup>
          <m:sSupPr>
            <m:ctrlPr>
              <w:rPr>
                <w:rFonts w:ascii="Cambria Math" w:hAnsi="Cambria Math"/>
                <w:i/>
              </w:rPr>
            </m:ctrlPr>
          </m:sSupPr>
          <m:e>
            <m:r>
              <w:rPr>
                <w:rFonts w:ascii="Cambria Math" w:hAnsi="Cambria Math"/>
              </w:rPr>
              <m:t>m</m:t>
            </m:r>
          </m:e>
          <m:sup>
            <m:r>
              <w:rPr>
                <w:rFonts w:ascii="Cambria Math" w:hAnsi="Cambria Math"/>
              </w:rPr>
              <m:t>2</m:t>
            </m:r>
          </m:sup>
        </m:sSup>
      </m:oMath>
      <w:r>
        <w:rPr>
          <w:rFonts w:eastAsiaTheme="minorEastAsia"/>
        </w:rPr>
        <w:t>)</w:t>
      </w:r>
    </w:p>
    <w:p w14:paraId="5A6535D1" w14:textId="77777777" w:rsidR="00B9593F" w:rsidRDefault="00B9593F" w:rsidP="00EF76F3">
      <w:pPr>
        <w:pStyle w:val="Heading2"/>
      </w:pPr>
    </w:p>
    <w:p w14:paraId="7BF9D519" w14:textId="335EE433" w:rsidR="00EF76F3" w:rsidRPr="00EF76F3" w:rsidRDefault="00EF76F3" w:rsidP="00EF76F3">
      <w:pPr>
        <w:pStyle w:val="Heading2"/>
      </w:pPr>
      <w:bookmarkStart w:id="22" w:name="_Toc27130683"/>
      <w:r>
        <w:t xml:space="preserve">4.1 Graph </w:t>
      </w:r>
      <w:r w:rsidR="00B9593F">
        <w:t>Results</w:t>
      </w:r>
      <w:bookmarkEnd w:id="22"/>
    </w:p>
    <w:p w14:paraId="28DC2C1D" w14:textId="77777777" w:rsidR="00BC0FA1" w:rsidRPr="00BC0FA1" w:rsidRDefault="00BC0FA1" w:rsidP="00BC0FA1"/>
    <w:p w14:paraId="48493BE4" w14:textId="5CEEA858" w:rsidR="00D31296" w:rsidRDefault="00AC3FF9">
      <w:r>
        <w:rPr>
          <w:noProof/>
        </w:rPr>
        <w:drawing>
          <wp:inline distT="0" distB="0" distL="0" distR="0" wp14:anchorId="4ABD2D4E" wp14:editId="40A6DFA6">
            <wp:extent cx="4076700" cy="2501900"/>
            <wp:effectExtent l="0" t="0" r="12700" b="12700"/>
            <wp:docPr id="7" name="Chart 7">
              <a:extLst xmlns:a="http://schemas.openxmlformats.org/drawingml/2006/main">
                <a:ext uri="{FF2B5EF4-FFF2-40B4-BE49-F238E27FC236}">
                  <a16:creationId xmlns:a16="http://schemas.microsoft.com/office/drawing/2014/main" id="{FF391269-A16E-489D-B389-B25C1E9184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68745A55" w14:textId="5C83DF53" w:rsidR="00E40860" w:rsidRDefault="001733FC" w:rsidP="005A67AE">
      <w:pPr>
        <w:pStyle w:val="Caption"/>
      </w:pPr>
      <w:bookmarkStart w:id="23" w:name="_Toc27130804"/>
      <w:r>
        <w:t xml:space="preserve">Figure </w:t>
      </w:r>
      <w:r w:rsidR="00F834F4">
        <w:fldChar w:fldCharType="begin"/>
      </w:r>
      <w:r w:rsidR="00F834F4">
        <w:instrText xml:space="preserve"> SEQ Figure \* ARABIC </w:instrText>
      </w:r>
      <w:r w:rsidR="00F834F4">
        <w:fldChar w:fldCharType="separate"/>
      </w:r>
      <w:r w:rsidR="00C1645E">
        <w:rPr>
          <w:noProof/>
        </w:rPr>
        <w:t>6</w:t>
      </w:r>
      <w:r w:rsidR="00F834F4">
        <w:rPr>
          <w:noProof/>
        </w:rPr>
        <w:fldChar w:fldCharType="end"/>
      </w:r>
      <w:r>
        <w:t>-Moment of Inertia Graph</w:t>
      </w:r>
      <w:bookmarkEnd w:id="23"/>
    </w:p>
    <w:p w14:paraId="3D1DACAC" w14:textId="6421C7A9" w:rsidR="00BC0FA1" w:rsidRDefault="005C2407" w:rsidP="005C2407">
      <w:pPr>
        <w:pStyle w:val="Heading2"/>
      </w:pPr>
      <w:bookmarkStart w:id="24" w:name="_Toc27130684"/>
      <w:r>
        <w:t>4.2 Graph and Results analysis</w:t>
      </w:r>
      <w:bookmarkEnd w:id="24"/>
    </w:p>
    <w:p w14:paraId="0D5411E5" w14:textId="499F5FA7" w:rsidR="005C2407" w:rsidRDefault="005C2407" w:rsidP="005C2407"/>
    <w:p w14:paraId="7CBCD2CD" w14:textId="7ED78B42" w:rsidR="005C2407" w:rsidRPr="005C2407" w:rsidRDefault="005C2407" w:rsidP="00C107CB">
      <w:pPr>
        <w:spacing w:line="360" w:lineRule="auto"/>
        <w:jc w:val="both"/>
      </w:pPr>
      <w:r>
        <w:t>The above scatter graph shows that gradient is 0.0007 to double check this, there is a</w:t>
      </w:r>
      <w:r w:rsidR="004A022F">
        <w:t>n</w:t>
      </w:r>
      <w:r>
        <w:t xml:space="preserve"> equation that can be used</w:t>
      </w:r>
      <w:r w:rsidR="004A022F">
        <w:t>:</w:t>
      </w:r>
      <w:r>
        <w:t xml:space="preserve"> </w:t>
      </w:r>
      <m:oMath>
        <m:r>
          <w:rPr>
            <w:rFonts w:ascii="Cambria Math" w:hAnsi="Cambria Math" w:cstheme="minorHAnsi"/>
          </w:rPr>
          <m:t>Gradient (m)=</m:t>
        </m:r>
        <m:f>
          <m:fPr>
            <m:ctrlPr>
              <w:rPr>
                <w:rFonts w:ascii="Cambria Math" w:hAnsi="Cambria Math" w:cstheme="minorHAnsi"/>
                <w:i/>
              </w:rPr>
            </m:ctrlPr>
          </m:fPr>
          <m:num>
            <m:r>
              <w:rPr>
                <w:rFonts w:ascii="Cambria Math" w:hAnsi="Cambria Math" w:cstheme="minorHAnsi"/>
              </w:rPr>
              <m:t>rise</m:t>
            </m:r>
          </m:num>
          <m:den>
            <m:r>
              <w:rPr>
                <w:rFonts w:ascii="Cambria Math" w:hAnsi="Cambria Math" w:cstheme="minorHAnsi"/>
              </w:rPr>
              <m:t>run</m:t>
            </m:r>
          </m:den>
        </m:f>
      </m:oMath>
    </w:p>
    <w:p w14:paraId="6B717619" w14:textId="18966A99" w:rsidR="00BC0FA1" w:rsidRDefault="004A022F" w:rsidP="00C107CB">
      <w:pPr>
        <w:spacing w:line="360" w:lineRule="auto"/>
        <w:jc w:val="both"/>
      </w:pPr>
      <w:r>
        <w:t xml:space="preserve">Taking </w:t>
      </w:r>
      <w:r w:rsidR="005C2407">
        <w:t xml:space="preserve">the </w:t>
      </w:r>
      <w:r>
        <w:t>d</w:t>
      </w:r>
      <w:r w:rsidR="005C2407">
        <w:t>ata from Table 4 allo</w:t>
      </w:r>
      <w:r>
        <w:t>ws</w:t>
      </w:r>
      <w:r w:rsidR="005C2407">
        <w:t xml:space="preserve"> us to </w:t>
      </w:r>
      <w:r>
        <w:t>calculate</w:t>
      </w:r>
      <w:r w:rsidR="005C2407">
        <w:t xml:space="preserve"> rise and run.</w:t>
      </w:r>
    </w:p>
    <w:p w14:paraId="752618BD" w14:textId="77777777" w:rsidR="005C2407" w:rsidRPr="00913FA7" w:rsidRDefault="005C2407" w:rsidP="00C33808">
      <w:pPr>
        <w:pStyle w:val="ListParagraph"/>
        <w:numPr>
          <w:ilvl w:val="0"/>
          <w:numId w:val="5"/>
        </w:numPr>
        <w:spacing w:line="360" w:lineRule="auto"/>
        <w:jc w:val="center"/>
        <w:rPr>
          <w:rFonts w:cstheme="minorHAnsi"/>
        </w:rPr>
      </w:pPr>
      <w:r w:rsidRPr="00913FA7">
        <w:rPr>
          <w:rFonts w:cstheme="minorHAnsi"/>
        </w:rPr>
        <w:t>Work out the rise =y2-y1</w:t>
      </w:r>
    </w:p>
    <w:p w14:paraId="518FF283" w14:textId="77777777" w:rsidR="005C2407" w:rsidRPr="00913FA7" w:rsidRDefault="005C2407" w:rsidP="00C33808">
      <w:pPr>
        <w:pStyle w:val="ListParagraph"/>
        <w:numPr>
          <w:ilvl w:val="0"/>
          <w:numId w:val="5"/>
        </w:numPr>
        <w:spacing w:line="360" w:lineRule="auto"/>
        <w:jc w:val="center"/>
        <w:rPr>
          <w:rFonts w:cstheme="minorHAnsi"/>
        </w:rPr>
      </w:pPr>
      <w:r w:rsidRPr="00913FA7">
        <w:rPr>
          <w:rFonts w:cstheme="minorHAnsi"/>
        </w:rPr>
        <w:t>Work out the run =x2-x1</w:t>
      </w:r>
    </w:p>
    <w:p w14:paraId="1A575C24" w14:textId="794EC03D" w:rsidR="005C2407" w:rsidRPr="009E725C" w:rsidRDefault="005C2407" w:rsidP="00C33808">
      <w:pPr>
        <w:pStyle w:val="ListParagraph"/>
        <w:numPr>
          <w:ilvl w:val="0"/>
          <w:numId w:val="5"/>
        </w:numPr>
        <w:spacing w:line="360" w:lineRule="auto"/>
        <w:jc w:val="center"/>
        <w:rPr>
          <w:rFonts w:cstheme="minorHAnsi"/>
          <w:lang w:val="fr-FR"/>
        </w:rPr>
      </w:pPr>
      <w:r w:rsidRPr="009E725C">
        <w:rPr>
          <w:rFonts w:cstheme="minorHAnsi"/>
          <w:lang w:val="fr-FR"/>
        </w:rPr>
        <w:t xml:space="preserve">Gradient (m) = </w:t>
      </w:r>
      <m:oMath>
        <m:f>
          <m:fPr>
            <m:ctrlPr>
              <w:rPr>
                <w:rFonts w:ascii="Cambria Math" w:hAnsi="Cambria Math" w:cstheme="minorHAnsi"/>
                <w:i/>
              </w:rPr>
            </m:ctrlPr>
          </m:fPr>
          <m:num>
            <m:r>
              <w:rPr>
                <w:rFonts w:ascii="Cambria Math" w:hAnsi="Cambria Math" w:cstheme="minorHAnsi"/>
                <w:lang w:val="fr-FR"/>
              </w:rPr>
              <m:t>0.0310-0.00634</m:t>
            </m:r>
          </m:num>
          <m:den>
            <m:r>
              <w:rPr>
                <w:rFonts w:ascii="Cambria Math" w:hAnsi="Cambria Math" w:cstheme="minorHAnsi"/>
                <w:lang w:val="fr-FR"/>
              </w:rPr>
              <m:t>41.156-8.422</m:t>
            </m:r>
          </m:den>
        </m:f>
        <m:r>
          <w:rPr>
            <w:rFonts w:ascii="Cambria Math" w:hAnsi="Cambria Math" w:cstheme="minorHAnsi"/>
            <w:lang w:val="fr-FR"/>
          </w:rPr>
          <m:t>=7.537</m:t>
        </m:r>
        <m:sSup>
          <m:sSupPr>
            <m:ctrlPr>
              <w:rPr>
                <w:rFonts w:ascii="Cambria Math" w:hAnsi="Cambria Math"/>
                <w:i/>
              </w:rPr>
            </m:ctrlPr>
          </m:sSupPr>
          <m:e>
            <m:r>
              <w:rPr>
                <w:rFonts w:ascii="Cambria Math" w:hAnsi="Cambria Math"/>
                <w:lang w:val="fr-FR"/>
              </w:rPr>
              <m:t xml:space="preserve"> </m:t>
            </m:r>
            <m:r>
              <w:rPr>
                <w:rFonts w:ascii="Cambria Math" w:hAnsi="Cambria Math"/>
              </w:rPr>
              <m:t>X</m:t>
            </m:r>
            <m:r>
              <w:rPr>
                <w:rFonts w:ascii="Cambria Math" w:hAnsi="Cambria Math"/>
                <w:lang w:val="fr-FR"/>
              </w:rPr>
              <m:t>10</m:t>
            </m:r>
          </m:e>
          <m:sup>
            <m:r>
              <w:rPr>
                <w:rFonts w:ascii="Cambria Math" w:hAnsi="Cambria Math"/>
                <w:lang w:val="fr-FR"/>
              </w:rPr>
              <m:t>-4</m:t>
            </m:r>
          </m:sup>
        </m:sSup>
        <m:r>
          <w:rPr>
            <w:rFonts w:ascii="Cambria Math" w:hAnsi="Cambria Math"/>
          </w:rPr>
          <m:t>kg</m:t>
        </m:r>
        <m:r>
          <w:rPr>
            <w:rFonts w:ascii="Cambria Math" w:hAnsi="Cambria Math"/>
            <w:lang w:val="fr-FR"/>
          </w:rPr>
          <m:t>.</m:t>
        </m:r>
        <m:sSup>
          <m:sSupPr>
            <m:ctrlPr>
              <w:rPr>
                <w:rFonts w:ascii="Cambria Math" w:hAnsi="Cambria Math"/>
                <w:i/>
              </w:rPr>
            </m:ctrlPr>
          </m:sSupPr>
          <m:e>
            <m:r>
              <w:rPr>
                <w:rFonts w:ascii="Cambria Math" w:hAnsi="Cambria Math"/>
              </w:rPr>
              <m:t>m</m:t>
            </m:r>
          </m:e>
          <m:sup>
            <m:r>
              <w:rPr>
                <w:rFonts w:ascii="Cambria Math" w:hAnsi="Cambria Math"/>
                <w:lang w:val="fr-FR"/>
              </w:rPr>
              <m:t>2</m:t>
            </m:r>
          </m:sup>
        </m:sSup>
      </m:oMath>
    </w:p>
    <w:p w14:paraId="1827315C" w14:textId="43F9A3E7" w:rsidR="000B4342" w:rsidRDefault="00682962" w:rsidP="0025648C">
      <w:pPr>
        <w:spacing w:line="360" w:lineRule="auto"/>
        <w:jc w:val="both"/>
      </w:pPr>
      <w:r>
        <w:t xml:space="preserve">By working out the gradient with this equation, this shows a more accurate set of data than </w:t>
      </w:r>
      <w:r w:rsidR="0025648C">
        <w:t>Excel,</w:t>
      </w:r>
      <w:r>
        <w:t xml:space="preserve"> but </w:t>
      </w:r>
      <w:r w:rsidR="004A022F">
        <w:t>the difference</w:t>
      </w:r>
      <w:r>
        <w:t xml:space="preserve"> is not big enough to change the accuracy of the data.</w:t>
      </w:r>
    </w:p>
    <w:p w14:paraId="04ABB728" w14:textId="70A536B3" w:rsidR="005A67AE" w:rsidRPr="005A67AE" w:rsidRDefault="004A022F" w:rsidP="0025648C">
      <w:pPr>
        <w:spacing w:line="360" w:lineRule="auto"/>
        <w:jc w:val="both"/>
      </w:pPr>
      <w:r>
        <w:t xml:space="preserve">Comparing </w:t>
      </w:r>
      <w:r w:rsidR="005A67AE">
        <w:t xml:space="preserve">the average value for </w:t>
      </w:r>
      <w:r w:rsidR="005A67AE">
        <w:rPr>
          <w:i/>
          <w:iCs/>
        </w:rPr>
        <w:t>I</w:t>
      </w:r>
      <w:r w:rsidR="005A67AE">
        <w:t xml:space="preserve"> </w:t>
      </w:r>
      <w:r>
        <w:t>(</w:t>
      </w:r>
      <m:oMath>
        <m:r>
          <w:rPr>
            <w:rFonts w:ascii="Cambria Math" w:hAnsi="Cambria Math" w:cstheme="minorHAnsi"/>
          </w:rPr>
          <m:t>7.537</m:t>
        </m:r>
        <m:sSup>
          <m:sSupPr>
            <m:ctrlPr>
              <w:rPr>
                <w:rFonts w:ascii="Cambria Math" w:hAnsi="Cambria Math"/>
                <w:i/>
              </w:rPr>
            </m:ctrlPr>
          </m:sSupPr>
          <m:e>
            <m:r>
              <w:rPr>
                <w:rFonts w:ascii="Cambria Math" w:hAnsi="Cambria Math"/>
              </w:rPr>
              <m:t xml:space="preserve"> X10</m:t>
            </m:r>
          </m:e>
          <m:sup>
            <m:r>
              <w:rPr>
                <w:rFonts w:ascii="Cambria Math" w:hAnsi="Cambria Math"/>
              </w:rPr>
              <m:t>-4</m:t>
            </m:r>
          </m:sup>
        </m:sSup>
        <m:r>
          <w:rPr>
            <w:rFonts w:ascii="Cambria Math" w:hAnsi="Cambria Math"/>
          </w:rPr>
          <m:t>kg.</m:t>
        </m:r>
        <m:sSup>
          <m:sSupPr>
            <m:ctrlPr>
              <w:rPr>
                <w:rFonts w:ascii="Cambria Math" w:hAnsi="Cambria Math"/>
                <w:i/>
              </w:rPr>
            </m:ctrlPr>
          </m:sSupPr>
          <m:e>
            <m:r>
              <w:rPr>
                <w:rFonts w:ascii="Cambria Math" w:hAnsi="Cambria Math"/>
              </w:rPr>
              <m:t>m</m:t>
            </m:r>
          </m:e>
          <m:sup>
            <m:r>
              <w:rPr>
                <w:rFonts w:ascii="Cambria Math" w:hAnsi="Cambria Math"/>
              </w:rPr>
              <m:t>2</m:t>
            </m:r>
          </m:sup>
        </m:sSup>
      </m:oMath>
      <w:r>
        <w:rPr>
          <w:rFonts w:eastAsiaTheme="minorEastAsia"/>
        </w:rPr>
        <w:t xml:space="preserve">) </w:t>
      </w:r>
      <w:r w:rsidR="005A67AE">
        <w:rPr>
          <w:rFonts w:eastAsiaTheme="minorEastAsia"/>
        </w:rPr>
        <w:t>and the nominal value</w:t>
      </w:r>
      <w:r>
        <w:rPr>
          <w:rFonts w:eastAsiaTheme="minorEastAsia"/>
        </w:rPr>
        <w:t xml:space="preserve"> (</w:t>
      </w:r>
      <m:oMath>
        <m:r>
          <w:rPr>
            <w:rFonts w:ascii="Cambria Math" w:hAnsi="Cambria Math"/>
          </w:rPr>
          <m:t xml:space="preserve">4.696 </m:t>
        </m:r>
        <m:sSup>
          <m:sSupPr>
            <m:ctrlPr>
              <w:rPr>
                <w:rFonts w:ascii="Cambria Math" w:hAnsi="Cambria Math"/>
                <w:i/>
              </w:rPr>
            </m:ctrlPr>
          </m:sSupPr>
          <m:e>
            <m:r>
              <w:rPr>
                <w:rFonts w:ascii="Cambria Math" w:hAnsi="Cambria Math"/>
              </w:rPr>
              <m:t>X10</m:t>
            </m:r>
          </m:e>
          <m:sup>
            <m:r>
              <w:rPr>
                <w:rFonts w:ascii="Cambria Math" w:hAnsi="Cambria Math"/>
              </w:rPr>
              <m:t>-4</m:t>
            </m:r>
          </m:sup>
        </m:sSup>
        <m:r>
          <w:rPr>
            <w:rFonts w:ascii="Cambria Math" w:hAnsi="Cambria Math"/>
          </w:rPr>
          <m:t>kg.</m:t>
        </m:r>
        <m:sSup>
          <m:sSupPr>
            <m:ctrlPr>
              <w:rPr>
                <w:rFonts w:ascii="Cambria Math" w:hAnsi="Cambria Math"/>
                <w:i/>
              </w:rPr>
            </m:ctrlPr>
          </m:sSupPr>
          <m:e>
            <m:r>
              <w:rPr>
                <w:rFonts w:ascii="Cambria Math" w:hAnsi="Cambria Math"/>
              </w:rPr>
              <m:t>m</m:t>
            </m:r>
          </m:e>
          <m:sup>
            <m:r>
              <w:rPr>
                <w:rFonts w:ascii="Cambria Math" w:hAnsi="Cambria Math"/>
              </w:rPr>
              <m:t>2</m:t>
            </m:r>
          </m:sup>
        </m:sSup>
      </m:oMath>
      <w:r w:rsidR="005A67AE">
        <w:rPr>
          <w:rFonts w:eastAsiaTheme="minorEastAsia"/>
        </w:rPr>
        <w:t>.</w:t>
      </w:r>
      <w:r>
        <w:rPr>
          <w:rFonts w:eastAsiaTheme="minorEastAsia"/>
        </w:rPr>
        <w:t xml:space="preserve">) A difference </w:t>
      </w:r>
      <w:r w:rsidR="00C570D3">
        <w:rPr>
          <w:rFonts w:eastAsiaTheme="minorEastAsia"/>
        </w:rPr>
        <w:t>of 2.841</w:t>
      </w:r>
      <w:r>
        <w:rPr>
          <w:rFonts w:eastAsiaTheme="minorEastAsia"/>
        </w:rPr>
        <w:t xml:space="preserve"> x10-4kg.</w:t>
      </w:r>
      <m:oMath>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2</m:t>
            </m:r>
          </m:sup>
        </m:sSup>
      </m:oMath>
      <w:r>
        <w:rPr>
          <w:rFonts w:eastAsiaTheme="minorEastAsia"/>
        </w:rPr>
        <w:t xml:space="preserve"> is observed, this could be viewed as a significant difference, </w:t>
      </w:r>
      <w:r w:rsidR="005A67AE">
        <w:rPr>
          <w:rFonts w:eastAsiaTheme="minorEastAsia"/>
        </w:rPr>
        <w:t xml:space="preserve">but could be </w:t>
      </w:r>
      <w:r>
        <w:rPr>
          <w:rFonts w:eastAsiaTheme="minorEastAsia"/>
        </w:rPr>
        <w:t xml:space="preserve">the result of </w:t>
      </w:r>
      <w:r w:rsidR="005A67AE">
        <w:rPr>
          <w:rFonts w:eastAsiaTheme="minorEastAsia"/>
        </w:rPr>
        <w:t>human or equipment errors.</w:t>
      </w:r>
    </w:p>
    <w:p w14:paraId="3C7B515E" w14:textId="2753AA43" w:rsidR="00E40860" w:rsidRDefault="00E40860" w:rsidP="00E40860">
      <w:pPr>
        <w:pStyle w:val="Heading1"/>
      </w:pPr>
      <w:bookmarkStart w:id="25" w:name="_Toc27130685"/>
      <w:r>
        <w:lastRenderedPageBreak/>
        <w:t>5 Conclusion</w:t>
      </w:r>
      <w:bookmarkEnd w:id="25"/>
    </w:p>
    <w:p w14:paraId="5D05EB97" w14:textId="77777777" w:rsidR="00E9219A" w:rsidRDefault="00E9219A"/>
    <w:p w14:paraId="0BED7C59" w14:textId="433071BD" w:rsidR="002A39B7" w:rsidRDefault="00931951" w:rsidP="0025648C">
      <w:pPr>
        <w:spacing w:line="360" w:lineRule="auto"/>
        <w:jc w:val="both"/>
      </w:pPr>
      <w:r>
        <w:t xml:space="preserve">This experiment can be deemed successful after reviewing </w:t>
      </w:r>
      <w:r w:rsidR="00E9219A">
        <w:t xml:space="preserve">the results and </w:t>
      </w:r>
      <w:r>
        <w:t xml:space="preserve">the </w:t>
      </w:r>
      <w:r w:rsidR="004A022F">
        <w:t>E</w:t>
      </w:r>
      <w:r w:rsidR="00E9219A">
        <w:t>xcel graph</w:t>
      </w:r>
      <w:r>
        <w:t>.</w:t>
      </w:r>
      <w:r w:rsidR="00E9219A">
        <w:t xml:space="preserve"> </w:t>
      </w:r>
      <w:r>
        <w:t>The theory suggested that a</w:t>
      </w:r>
      <w:r w:rsidR="00E9219A">
        <w:t xml:space="preserve">s the </w:t>
      </w:r>
      <w:r w:rsidR="007B61EE">
        <w:t xml:space="preserve">mass </w:t>
      </w:r>
      <w:r w:rsidR="005335C0">
        <w:t>attached to</w:t>
      </w:r>
      <w:r>
        <w:t xml:space="preserve"> the flywheel </w:t>
      </w:r>
      <w:r w:rsidR="007B61EE">
        <w:t>increase</w:t>
      </w:r>
      <w:r w:rsidR="005335C0">
        <w:t>s,</w:t>
      </w:r>
      <w:r w:rsidR="007B61EE">
        <w:t xml:space="preserve"> the Potential </w:t>
      </w:r>
      <w:r>
        <w:t>E</w:t>
      </w:r>
      <w:r w:rsidR="007B61EE">
        <w:t xml:space="preserve">nergy loss should </w:t>
      </w:r>
      <w:r>
        <w:t xml:space="preserve">also increase. The results in </w:t>
      </w:r>
      <w:r w:rsidR="007B61EE">
        <w:t xml:space="preserve">table 4 </w:t>
      </w:r>
      <w:r>
        <w:t xml:space="preserve">prove this theory increasing the accuracy of the results. However, </w:t>
      </w:r>
      <w:r w:rsidR="002A39B7">
        <w:t xml:space="preserve">the value of inertia </w:t>
      </w:r>
      <w:r>
        <w:t xml:space="preserve">in </w:t>
      </w:r>
      <w:r w:rsidR="002A39B7">
        <w:t>this experiment</w:t>
      </w:r>
      <w:r w:rsidR="00905B65">
        <w:t xml:space="preserve"> (</w:t>
      </w:r>
      <m:oMath>
        <m:r>
          <w:rPr>
            <w:rFonts w:ascii="Cambria Math" w:hAnsi="Cambria Math" w:cstheme="minorHAnsi"/>
          </w:rPr>
          <m:t>7.537</m:t>
        </m:r>
        <m:sSup>
          <m:sSupPr>
            <m:ctrlPr>
              <w:rPr>
                <w:rFonts w:ascii="Cambria Math" w:hAnsi="Cambria Math"/>
                <w:i/>
              </w:rPr>
            </m:ctrlPr>
          </m:sSupPr>
          <m:e>
            <m:r>
              <w:rPr>
                <w:rFonts w:ascii="Cambria Math" w:hAnsi="Cambria Math"/>
              </w:rPr>
              <m:t xml:space="preserve"> X10</m:t>
            </m:r>
          </m:e>
          <m:sup>
            <m:r>
              <w:rPr>
                <w:rFonts w:ascii="Cambria Math" w:hAnsi="Cambria Math"/>
              </w:rPr>
              <m:t>-4</m:t>
            </m:r>
          </m:sup>
        </m:sSup>
        <m:r>
          <w:rPr>
            <w:rFonts w:ascii="Cambria Math" w:hAnsi="Cambria Math"/>
          </w:rPr>
          <m:t>kg.</m:t>
        </m:r>
        <m:sSup>
          <m:sSupPr>
            <m:ctrlPr>
              <w:rPr>
                <w:rFonts w:ascii="Cambria Math" w:hAnsi="Cambria Math"/>
                <w:i/>
              </w:rPr>
            </m:ctrlPr>
          </m:sSupPr>
          <m:e>
            <m:r>
              <w:rPr>
                <w:rFonts w:ascii="Cambria Math" w:hAnsi="Cambria Math"/>
              </w:rPr>
              <m:t>m</m:t>
            </m:r>
          </m:e>
          <m:sup>
            <m:r>
              <w:rPr>
                <w:rFonts w:ascii="Cambria Math" w:hAnsi="Cambria Math"/>
              </w:rPr>
              <m:t>2</m:t>
            </m:r>
          </m:sup>
        </m:sSup>
      </m:oMath>
      <w:r w:rsidR="00905B65">
        <w:rPr>
          <w:rFonts w:eastAsiaTheme="minorEastAsia"/>
        </w:rPr>
        <w:t xml:space="preserve">) </w:t>
      </w:r>
      <w:r w:rsidR="002A39B7">
        <w:t xml:space="preserve">doesn’t show the correct nominal value as </w:t>
      </w:r>
      <w:r>
        <w:t xml:space="preserve">a value of </w:t>
      </w:r>
      <w:r w:rsidR="00905B65">
        <w:t>(</w:t>
      </w:r>
      <m:oMath>
        <m:r>
          <w:rPr>
            <w:rFonts w:ascii="Cambria Math" w:hAnsi="Cambria Math"/>
          </w:rPr>
          <m:t xml:space="preserve">4.696 </m:t>
        </m:r>
        <m:sSup>
          <m:sSupPr>
            <m:ctrlPr>
              <w:rPr>
                <w:rFonts w:ascii="Cambria Math" w:hAnsi="Cambria Math"/>
                <w:i/>
              </w:rPr>
            </m:ctrlPr>
          </m:sSupPr>
          <m:e>
            <m:r>
              <w:rPr>
                <w:rFonts w:ascii="Cambria Math" w:hAnsi="Cambria Math"/>
              </w:rPr>
              <m:t>X10</m:t>
            </m:r>
          </m:e>
          <m:sup>
            <m:r>
              <w:rPr>
                <w:rFonts w:ascii="Cambria Math" w:hAnsi="Cambria Math"/>
              </w:rPr>
              <m:t>-4</m:t>
            </m:r>
          </m:sup>
        </m:sSup>
        <m:r>
          <w:rPr>
            <w:rFonts w:ascii="Cambria Math" w:hAnsi="Cambria Math"/>
          </w:rPr>
          <m:t>kg.</m:t>
        </m:r>
        <m:sSup>
          <m:sSupPr>
            <m:ctrlPr>
              <w:rPr>
                <w:rFonts w:ascii="Cambria Math" w:hAnsi="Cambria Math"/>
                <w:i/>
              </w:rPr>
            </m:ctrlPr>
          </m:sSupPr>
          <m:e>
            <m:r>
              <w:rPr>
                <w:rFonts w:ascii="Cambria Math" w:hAnsi="Cambria Math"/>
              </w:rPr>
              <m:t>m</m:t>
            </m:r>
          </m:e>
          <m:sup>
            <m:r>
              <w:rPr>
                <w:rFonts w:ascii="Cambria Math" w:hAnsi="Cambria Math"/>
              </w:rPr>
              <m:t>2</m:t>
            </m:r>
          </m:sup>
        </m:sSup>
      </m:oMath>
      <w:r w:rsidR="00905B65">
        <w:rPr>
          <w:rFonts w:eastAsiaTheme="minorEastAsia"/>
        </w:rPr>
        <w:t>)</w:t>
      </w:r>
      <w:r>
        <w:rPr>
          <w:rFonts w:eastAsiaTheme="minorEastAsia"/>
        </w:rPr>
        <w:t xml:space="preserve"> was expected to be found</w:t>
      </w:r>
      <w:r w:rsidR="002A39B7">
        <w:t xml:space="preserve">. </w:t>
      </w:r>
      <w:r>
        <w:t xml:space="preserve">This could be due to the flywheel mass being different </w:t>
      </w:r>
      <w:r w:rsidR="002A39B7">
        <w:t>to the value in the experiment booklet. Another reason the nominal value may have been inaccurate is that there may have been a misprint on the experiment booklet</w:t>
      </w:r>
      <w:r w:rsidR="00290EC5">
        <w:t>, the flywheel could have had more mass than stated.</w:t>
      </w:r>
    </w:p>
    <w:p w14:paraId="58429244" w14:textId="77777777" w:rsidR="009C606E" w:rsidRDefault="009C606E" w:rsidP="004905CA">
      <w:pPr>
        <w:spacing w:line="360" w:lineRule="auto"/>
      </w:pPr>
    </w:p>
    <w:p w14:paraId="2195B60B" w14:textId="5ACD2061" w:rsidR="009C606E" w:rsidRDefault="009C606E" w:rsidP="0025648C">
      <w:pPr>
        <w:spacing w:line="360" w:lineRule="auto"/>
        <w:jc w:val="both"/>
      </w:pPr>
      <w:r>
        <w:t xml:space="preserve">This experiment has shown that </w:t>
      </w:r>
      <w:r w:rsidR="00931951">
        <w:t xml:space="preserve">an </w:t>
      </w:r>
      <w:r>
        <w:t xml:space="preserve">increase </w:t>
      </w:r>
      <w:r w:rsidR="00931951">
        <w:t xml:space="preserve">in the </w:t>
      </w:r>
      <w:r>
        <w:t xml:space="preserve">mass </w:t>
      </w:r>
      <w:r w:rsidR="00931951">
        <w:t xml:space="preserve">of the flywheel </w:t>
      </w:r>
      <w:r>
        <w:t xml:space="preserve">gives larger PE losses up to certain point, </w:t>
      </w:r>
      <w:r w:rsidR="00F57CD3">
        <w:t xml:space="preserve">a </w:t>
      </w:r>
      <w:r>
        <w:t xml:space="preserve">reason for this </w:t>
      </w:r>
      <w:r w:rsidR="00F57CD3">
        <w:t>could be that</w:t>
      </w:r>
      <w:r>
        <w:t xml:space="preserve"> forces</w:t>
      </w:r>
      <w:r w:rsidR="00F57CD3">
        <w:t xml:space="preserve"> other than gravity affected the results such as</w:t>
      </w:r>
      <w:r>
        <w:t xml:space="preserve"> friction. As there is more kinetic energy, this means there is a larger figure of heat energy which reduces the total kinetic energy.</w:t>
      </w:r>
    </w:p>
    <w:p w14:paraId="434F4DC8" w14:textId="77777777" w:rsidR="009C606E" w:rsidRDefault="009C606E" w:rsidP="0025648C">
      <w:pPr>
        <w:spacing w:line="360" w:lineRule="auto"/>
        <w:jc w:val="both"/>
      </w:pPr>
    </w:p>
    <w:p w14:paraId="638C6EEF" w14:textId="2A619750" w:rsidR="000806F1" w:rsidRDefault="00F57CD3" w:rsidP="0025648C">
      <w:pPr>
        <w:spacing w:line="360" w:lineRule="auto"/>
        <w:jc w:val="both"/>
      </w:pPr>
      <w:r>
        <w:t xml:space="preserve">Using the Kinetic Energy data from Table 3 an example of the </w:t>
      </w:r>
      <w:r w:rsidR="00E94876">
        <w:t xml:space="preserve">PE + PE loss = KE </w:t>
      </w:r>
      <w:r>
        <w:t xml:space="preserve">equation in this </w:t>
      </w:r>
      <w:r w:rsidR="00E94876">
        <w:t>experiment would be</w:t>
      </w:r>
      <w:r w:rsidR="000806F1">
        <w:t xml:space="preserve"> </w:t>
      </w:r>
      <w:r w:rsidR="00E94876">
        <w:t>1.373+0.106=1.479 J for mass 0.5Kg. This equation is</w:t>
      </w:r>
      <w:r>
        <w:t xml:space="preserve"> not</w:t>
      </w:r>
      <w:r w:rsidR="00E94876">
        <w:t xml:space="preserve"> a reliable option to </w:t>
      </w:r>
      <w:r w:rsidR="000806F1">
        <w:t>solve</w:t>
      </w:r>
      <w:r w:rsidR="00E94876">
        <w:t xml:space="preserve"> Kinetic </w:t>
      </w:r>
      <w:r>
        <w:t>E</w:t>
      </w:r>
      <w:r w:rsidR="00E94876">
        <w:t>nergy</w:t>
      </w:r>
      <w:r>
        <w:t xml:space="preserve">. </w:t>
      </w:r>
      <w:r w:rsidR="000806F1">
        <w:t>Kinetic energy takes into consideration the environment of a moving object e.</w:t>
      </w:r>
      <w:r>
        <w:t>g.</w:t>
      </w:r>
      <w:r w:rsidR="000806F1">
        <w:t xml:space="preserve"> air resistance and friction </w:t>
      </w:r>
      <w:r w:rsidR="00C216AD">
        <w:t>whereas</w:t>
      </w:r>
      <w:r w:rsidR="004D51CA">
        <w:t xml:space="preserve"> P</w:t>
      </w:r>
      <w:r w:rsidR="000806F1">
        <w:t xml:space="preserve">otential </w:t>
      </w:r>
      <w:r w:rsidR="004D51CA">
        <w:t>E</w:t>
      </w:r>
      <w:r w:rsidR="000806F1">
        <w:t>nergy does</w:t>
      </w:r>
      <w:r w:rsidR="004D51CA">
        <w:t xml:space="preserve"> not</w:t>
      </w:r>
      <w:r w:rsidR="000806F1">
        <w:t xml:space="preserve"> account for these.</w:t>
      </w:r>
      <w:r w:rsidR="002A39B7">
        <w:t xml:space="preserve"> The </w:t>
      </w:r>
      <w:r w:rsidR="004D51CA">
        <w:t>e</w:t>
      </w:r>
      <w:r w:rsidR="002A39B7">
        <w:t xml:space="preserve">quations for Kinetic </w:t>
      </w:r>
      <w:r w:rsidR="004D51CA">
        <w:t>E</w:t>
      </w:r>
      <w:r w:rsidR="002A39B7">
        <w:t xml:space="preserve">nergy takes into </w:t>
      </w:r>
      <w:r w:rsidR="00BE7E9E">
        <w:t xml:space="preserve">account </w:t>
      </w:r>
      <w:r w:rsidR="002A39B7">
        <w:t>the linear velocity squared wh</w:t>
      </w:r>
      <w:r w:rsidR="004D51CA">
        <w:t>en</w:t>
      </w:r>
      <w:r w:rsidR="002A39B7">
        <w:t xml:space="preserve"> potential energy only considers height and a constant gravitational speed.</w:t>
      </w:r>
      <w:r w:rsidR="00BE7E9E">
        <w:t xml:space="preserve"> </w:t>
      </w:r>
      <w:r w:rsidR="00BE7E9E" w:rsidRPr="00BE7E9E">
        <w:t>(Surbhi, 2017)</w:t>
      </w:r>
    </w:p>
    <w:p w14:paraId="4E8E7F73" w14:textId="4BBC39BD" w:rsidR="004905CA" w:rsidRDefault="004905CA" w:rsidP="004905CA">
      <w:pPr>
        <w:spacing w:line="360" w:lineRule="auto"/>
      </w:pPr>
    </w:p>
    <w:p w14:paraId="0EFFF522" w14:textId="2375BF2F" w:rsidR="004905CA" w:rsidRDefault="004D51CA" w:rsidP="0025648C">
      <w:pPr>
        <w:spacing w:line="360" w:lineRule="auto"/>
        <w:jc w:val="both"/>
      </w:pPr>
      <w:r>
        <w:t>L</w:t>
      </w:r>
      <w:r w:rsidR="004905CA">
        <w:t>ooking at the graph</w:t>
      </w:r>
      <w:r>
        <w:t>,</w:t>
      </w:r>
      <w:r w:rsidR="004905CA">
        <w:t xml:space="preserve"> it has very little scatter</w:t>
      </w:r>
      <w:r>
        <w:t xml:space="preserve">. </w:t>
      </w:r>
      <w:r w:rsidR="004905CA">
        <w:t xml:space="preserve"> </w:t>
      </w:r>
      <w:r>
        <w:t xml:space="preserve">The theory explains that moment inertia should be a straight line, showing that the results obtained are accurate and reliable. The only scatters on the graph are on point 4 and 5 which could be due to human error. </w:t>
      </w:r>
      <w:r w:rsidR="004905CA">
        <w:t xml:space="preserve">Another reason for this is that </w:t>
      </w:r>
      <w:r>
        <w:t xml:space="preserve">a </w:t>
      </w:r>
      <w:r w:rsidR="004905CA">
        <w:t xml:space="preserve">heavier </w:t>
      </w:r>
      <w:r>
        <w:t xml:space="preserve">flywheel </w:t>
      </w:r>
      <w:r w:rsidR="004905CA">
        <w:t xml:space="preserve">was used at these points, the rope and mass hanger did not rise </w:t>
      </w:r>
      <w:r>
        <w:t xml:space="preserve">in a stable way </w:t>
      </w:r>
      <w:r w:rsidR="004905CA">
        <w:t xml:space="preserve">and wobbled, </w:t>
      </w:r>
      <w:r>
        <w:t xml:space="preserve">which </w:t>
      </w:r>
      <w:r w:rsidR="004905CA">
        <w:t>may have cause slight stretches or unthreading on the rope</w:t>
      </w:r>
      <w:r>
        <w:t>.</w:t>
      </w:r>
      <w:r w:rsidR="004905CA">
        <w:t xml:space="preserve"> </w:t>
      </w:r>
    </w:p>
    <w:p w14:paraId="4DADE706" w14:textId="19B3560B" w:rsidR="00E40860" w:rsidRDefault="00E40860">
      <w:r>
        <w:br w:type="page"/>
      </w:r>
    </w:p>
    <w:p w14:paraId="5C9EDAD6" w14:textId="471EB2E8" w:rsidR="00E40860" w:rsidRDefault="00E40860" w:rsidP="00E40860">
      <w:pPr>
        <w:pStyle w:val="Heading1"/>
      </w:pPr>
      <w:bookmarkStart w:id="26" w:name="_Toc27130686"/>
      <w:r>
        <w:lastRenderedPageBreak/>
        <w:t>6 Evaluation</w:t>
      </w:r>
      <w:bookmarkEnd w:id="26"/>
    </w:p>
    <w:p w14:paraId="6E6DC79D" w14:textId="77777777" w:rsidR="00596A2C" w:rsidRDefault="00596A2C"/>
    <w:p w14:paraId="26861539" w14:textId="0DC70ED7" w:rsidR="00596A2C" w:rsidRDefault="00596A2C" w:rsidP="0025648C">
      <w:pPr>
        <w:spacing w:line="360" w:lineRule="auto"/>
        <w:jc w:val="both"/>
      </w:pPr>
      <w:r>
        <w:t>Like in every experiment, minimizing human error is a key part to receive accurate data and results, but this can</w:t>
      </w:r>
      <w:r w:rsidR="004D51CA">
        <w:t>’t always be avoided</w:t>
      </w:r>
      <w:r>
        <w:t xml:space="preserve">. An example of human error for this experiment is </w:t>
      </w:r>
      <w:r w:rsidR="00B97F76">
        <w:t>the participant reading the distance</w:t>
      </w:r>
      <w:r w:rsidR="00472C30">
        <w:t xml:space="preserve"> of</w:t>
      </w:r>
      <w:r w:rsidR="00472C30" w:rsidRPr="00472C30">
        <w:t xml:space="preserve"> </w:t>
      </w:r>
      <w:r w:rsidR="00472C30">
        <w:t>(</w:t>
      </w:r>
      <m:oMath>
        <m:sSub>
          <m:sSubPr>
            <m:ctrlPr>
              <w:rPr>
                <w:rFonts w:ascii="Cambria Math" w:hAnsi="Cambria Math"/>
                <w:i/>
              </w:rPr>
            </m:ctrlPr>
          </m:sSubPr>
          <m:e>
            <m:r>
              <w:rPr>
                <w:rFonts w:ascii="Cambria Math" w:hAnsi="Cambria Math"/>
              </w:rPr>
              <m:t>h</m:t>
            </m:r>
          </m:e>
          <m:sub>
            <m:r>
              <w:rPr>
                <w:rFonts w:ascii="Cambria Math" w:hAnsi="Cambria Math"/>
              </w:rPr>
              <m:t>2</m:t>
            </m:r>
          </m:sub>
        </m:sSub>
      </m:oMath>
      <w:r w:rsidR="00472C30">
        <w:rPr>
          <w:rFonts w:eastAsiaTheme="minorEastAsia"/>
        </w:rPr>
        <w:t>)</w:t>
      </w:r>
      <w:r w:rsidR="00472C30">
        <w:rPr>
          <w:rFonts w:eastAsiaTheme="minorEastAsia"/>
        </w:rPr>
        <w:t xml:space="preserve">; </w:t>
      </w:r>
      <w:r w:rsidR="00B97F76">
        <w:t xml:space="preserve">the </w:t>
      </w:r>
      <w:r w:rsidR="0025648C">
        <w:t>weight hanger</w:t>
      </w:r>
      <w:r w:rsidR="00B97F76">
        <w:t xml:space="preserve"> </w:t>
      </w:r>
      <w:r w:rsidR="0025648C">
        <w:t>was raised</w:t>
      </w:r>
      <w:r w:rsidR="00B97F76">
        <w:t xml:space="preserve"> </w:t>
      </w:r>
      <w:r w:rsidR="0025648C">
        <w:t>to the point (</w:t>
      </w:r>
      <m:oMath>
        <m:sSub>
          <m:sSubPr>
            <m:ctrlPr>
              <w:rPr>
                <w:rFonts w:ascii="Cambria Math" w:hAnsi="Cambria Math"/>
                <w:i/>
              </w:rPr>
            </m:ctrlPr>
          </m:sSubPr>
          <m:e>
            <m:r>
              <w:rPr>
                <w:rFonts w:ascii="Cambria Math" w:hAnsi="Cambria Math"/>
              </w:rPr>
              <m:t>h</m:t>
            </m:r>
          </m:e>
          <m:sub>
            <m:r>
              <w:rPr>
                <w:rFonts w:ascii="Cambria Math" w:hAnsi="Cambria Math"/>
              </w:rPr>
              <m:t>2</m:t>
            </m:r>
          </m:sub>
        </m:sSub>
      </m:oMath>
      <w:r w:rsidR="0025648C">
        <w:rPr>
          <w:rFonts w:eastAsiaTheme="minorEastAsia"/>
        </w:rPr>
        <w:t xml:space="preserve">) </w:t>
      </w:r>
      <w:r w:rsidR="00B97F76">
        <w:t xml:space="preserve">after being released from the 280mm drop was not at eye level with the ruler, producing an error in the results.   </w:t>
      </w:r>
    </w:p>
    <w:p w14:paraId="67343C40" w14:textId="77777777" w:rsidR="00EC1D08" w:rsidRDefault="00EC1D08" w:rsidP="0025648C">
      <w:pPr>
        <w:spacing w:line="360" w:lineRule="auto"/>
        <w:jc w:val="both"/>
      </w:pPr>
    </w:p>
    <w:p w14:paraId="4F8CA6A0" w14:textId="177410D7" w:rsidR="000C26B7" w:rsidRDefault="00596A2C" w:rsidP="0025648C">
      <w:pPr>
        <w:spacing w:line="360" w:lineRule="auto"/>
        <w:jc w:val="both"/>
      </w:pPr>
      <w:r>
        <w:t>Another big human error to consider i</w:t>
      </w:r>
      <w:r w:rsidR="00472C30">
        <w:t>s</w:t>
      </w:r>
      <w:r>
        <w:t xml:space="preserve"> </w:t>
      </w:r>
      <w:r w:rsidR="00472C30">
        <w:t xml:space="preserve">that </w:t>
      </w:r>
      <w:r>
        <w:t xml:space="preserve">this </w:t>
      </w:r>
      <w:r w:rsidR="00472C30">
        <w:t xml:space="preserve">experiment depends on the </w:t>
      </w:r>
      <w:r>
        <w:t>reaction time</w:t>
      </w:r>
      <w:r w:rsidR="00B97F76">
        <w:t xml:space="preserve"> of</w:t>
      </w:r>
      <w:r>
        <w:t xml:space="preserve"> the person saying the hanger has finished </w:t>
      </w:r>
      <w:r w:rsidR="00B97F76">
        <w:t xml:space="preserve">rising </w:t>
      </w:r>
      <w:r>
        <w:t>and</w:t>
      </w:r>
      <w:r w:rsidR="00B97F76">
        <w:t xml:space="preserve"> also</w:t>
      </w:r>
      <w:r>
        <w:t xml:space="preserve"> the reaction time </w:t>
      </w:r>
      <w:r w:rsidR="00B97F76">
        <w:t xml:space="preserve">of </w:t>
      </w:r>
      <w:r>
        <w:t>the person</w:t>
      </w:r>
      <w:r w:rsidR="00B97F76">
        <w:t xml:space="preserve"> controlling the </w:t>
      </w:r>
      <w:r>
        <w:t>stopwatch</w:t>
      </w:r>
      <w:r w:rsidR="00B97F76">
        <w:t>. Both factors</w:t>
      </w:r>
      <w:r>
        <w:t xml:space="preserve"> can impact the results slightly. To minimize </w:t>
      </w:r>
      <w:r w:rsidR="00B97F76">
        <w:t>the effect</w:t>
      </w:r>
      <w:r>
        <w:t xml:space="preserve"> as much as possible</w:t>
      </w:r>
      <w:r w:rsidR="000C26B7">
        <w:t>, it</w:t>
      </w:r>
      <w:r w:rsidR="00B97F76">
        <w:t xml:space="preserve"> i</w:t>
      </w:r>
      <w:r w:rsidR="000C26B7">
        <w:t>s best to have 2 or 3 people on independent stopwatch</w:t>
      </w:r>
      <w:r w:rsidR="00B97F76">
        <w:t>es</w:t>
      </w:r>
      <w:r w:rsidR="000C26B7">
        <w:t xml:space="preserve"> and after each test, take all 3 times and find the average</w:t>
      </w:r>
      <w:r w:rsidR="00B97F76">
        <w:t xml:space="preserve"> value</w:t>
      </w:r>
      <w:r w:rsidR="000C26B7">
        <w:t xml:space="preserve">. This will make the experiment more accurate </w:t>
      </w:r>
      <w:r w:rsidR="00472C30">
        <w:t xml:space="preserve">will give the best possible </w:t>
      </w:r>
      <w:r w:rsidR="000C26B7">
        <w:t>outcome.</w:t>
      </w:r>
      <w:r w:rsidR="00B97F76">
        <w:t xml:space="preserve"> Another way to overcome the problem is to use the same person for each task, this way the results will be more accurate as the reaction time error is constant. </w:t>
      </w:r>
    </w:p>
    <w:p w14:paraId="27D5B8C8" w14:textId="77777777" w:rsidR="00EC1D08" w:rsidRDefault="00EC1D08" w:rsidP="0025648C">
      <w:pPr>
        <w:spacing w:line="360" w:lineRule="auto"/>
        <w:jc w:val="both"/>
      </w:pPr>
    </w:p>
    <w:p w14:paraId="11DE7693" w14:textId="77777777" w:rsidR="00FB0163" w:rsidRDefault="000C26B7" w:rsidP="0025648C">
      <w:pPr>
        <w:spacing w:line="360" w:lineRule="auto"/>
        <w:jc w:val="both"/>
        <w:rPr>
          <w:rFonts w:eastAsia="Times New Roman" w:cstheme="minorHAnsi"/>
          <w:color w:val="000000"/>
          <w:shd w:val="clear" w:color="auto" w:fill="FFFFFF"/>
          <w:lang w:eastAsia="en-GB"/>
        </w:rPr>
      </w:pPr>
      <w:r>
        <w:t>A</w:t>
      </w:r>
      <w:r w:rsidR="00B97F76">
        <w:t>n</w:t>
      </w:r>
      <w:r>
        <w:t xml:space="preserve"> error that could have </w:t>
      </w:r>
      <w:r w:rsidR="00B97F76">
        <w:t>occurred</w:t>
      </w:r>
      <w:r>
        <w:t xml:space="preserve"> is the rope stretching as the mass o</w:t>
      </w:r>
      <w:r w:rsidR="00B97F76">
        <w:t>f</w:t>
      </w:r>
      <w:r>
        <w:t xml:space="preserve"> the weight hanger increased, meaning the string had more stress as the wei</w:t>
      </w:r>
      <w:r w:rsidR="00277B88">
        <w:t>ght hanger f</w:t>
      </w:r>
      <w:r w:rsidR="00B97F76">
        <w:t>ell</w:t>
      </w:r>
      <w:r w:rsidR="00277B88">
        <w:t xml:space="preserve"> and c</w:t>
      </w:r>
      <w:r w:rsidR="00B97F76">
        <w:t>ame</w:t>
      </w:r>
      <w:r w:rsidR="00277B88">
        <w:t xml:space="preserve"> back up via the rope.</w:t>
      </w:r>
      <w:r w:rsidR="00B97F76">
        <w:t xml:space="preserve"> The</w:t>
      </w:r>
      <w:r w:rsidR="00277B88">
        <w:t xml:space="preserve"> </w:t>
      </w:r>
      <w:r w:rsidR="00B97F76">
        <w:t>b</w:t>
      </w:r>
      <w:r w:rsidR="00277B88">
        <w:t>est way to avoid this outcome is to change the piece of rope after every mass, this makes sure the rope has not got any weakness in the thread.</w:t>
      </w:r>
      <w:r w:rsidR="00FB0163" w:rsidRPr="00FB0163">
        <w:rPr>
          <w:rFonts w:eastAsia="Times New Roman" w:cstheme="minorHAnsi"/>
          <w:color w:val="000000"/>
          <w:shd w:val="clear" w:color="auto" w:fill="FFFFFF"/>
          <w:lang w:eastAsia="en-GB"/>
        </w:rPr>
        <w:t xml:space="preserve"> </w:t>
      </w:r>
    </w:p>
    <w:p w14:paraId="6BA6F320" w14:textId="77777777" w:rsidR="00FB0163" w:rsidRDefault="00FB0163" w:rsidP="00FB0163">
      <w:pPr>
        <w:spacing w:line="360" w:lineRule="auto"/>
        <w:rPr>
          <w:rFonts w:eastAsia="Times New Roman" w:cstheme="minorHAnsi"/>
          <w:color w:val="000000"/>
          <w:shd w:val="clear" w:color="auto" w:fill="FFFFFF"/>
          <w:lang w:eastAsia="en-GB"/>
        </w:rPr>
      </w:pPr>
    </w:p>
    <w:p w14:paraId="5A14C9A1" w14:textId="2D7AA5B3" w:rsidR="00FB0163" w:rsidRDefault="00FB0163" w:rsidP="000C26B7">
      <w:pPr>
        <w:spacing w:line="360" w:lineRule="auto"/>
        <w:jc w:val="both"/>
      </w:pPr>
    </w:p>
    <w:p w14:paraId="22AF9812" w14:textId="6C2171B9" w:rsidR="00E40860" w:rsidRDefault="00E40860" w:rsidP="000C26B7">
      <w:pPr>
        <w:spacing w:line="360" w:lineRule="auto"/>
        <w:jc w:val="both"/>
      </w:pPr>
      <w:r>
        <w:br w:type="page"/>
      </w:r>
    </w:p>
    <w:p w14:paraId="10A7D76B" w14:textId="33FB8BD4" w:rsidR="00E40860" w:rsidRDefault="00E40860" w:rsidP="00E40860">
      <w:pPr>
        <w:pStyle w:val="Heading1"/>
      </w:pPr>
      <w:bookmarkStart w:id="27" w:name="_Toc27130687"/>
      <w:r>
        <w:lastRenderedPageBreak/>
        <w:t>7 Further work</w:t>
      </w:r>
      <w:bookmarkEnd w:id="27"/>
    </w:p>
    <w:p w14:paraId="6C47BE2A" w14:textId="77777777" w:rsidR="00503A1D" w:rsidRPr="009E138F" w:rsidRDefault="00503A1D" w:rsidP="00290EC5">
      <w:pPr>
        <w:spacing w:line="360" w:lineRule="auto"/>
        <w:rPr>
          <w:rFonts w:cstheme="minorHAnsi"/>
        </w:rPr>
      </w:pPr>
    </w:p>
    <w:p w14:paraId="2D9205E2" w14:textId="0CDD4BBE" w:rsidR="00503A1D" w:rsidRDefault="00840A77" w:rsidP="0025648C">
      <w:pPr>
        <w:spacing w:line="360" w:lineRule="auto"/>
        <w:jc w:val="both"/>
        <w:rPr>
          <w:rFonts w:eastAsia="Times New Roman" w:cstheme="minorHAnsi"/>
          <w:color w:val="000000"/>
          <w:shd w:val="clear" w:color="auto" w:fill="FFFFFF"/>
          <w:lang w:eastAsia="en-GB"/>
        </w:rPr>
      </w:pPr>
      <w:r>
        <w:rPr>
          <w:rFonts w:eastAsia="Times New Roman" w:cstheme="minorHAnsi"/>
          <w:color w:val="000000"/>
          <w:shd w:val="clear" w:color="auto" w:fill="FFFFFF"/>
          <w:lang w:eastAsia="en-GB"/>
        </w:rPr>
        <w:t>(</w:t>
      </w:r>
      <w:r w:rsidR="009E138F" w:rsidRPr="009E138F">
        <w:rPr>
          <w:rFonts w:eastAsia="Times New Roman" w:cstheme="minorHAnsi"/>
          <w:color w:val="000000"/>
          <w:shd w:val="clear" w:color="auto" w:fill="FFFFFF"/>
          <w:lang w:eastAsia="en-GB"/>
        </w:rPr>
        <w:t>Vlab.amrita.edu, 2015</w:t>
      </w:r>
      <w:r>
        <w:rPr>
          <w:rFonts w:eastAsia="Times New Roman" w:cstheme="minorHAnsi"/>
          <w:color w:val="000000"/>
          <w:shd w:val="clear" w:color="auto" w:fill="FFFFFF"/>
          <w:lang w:eastAsia="en-GB"/>
        </w:rPr>
        <w:t>)</w:t>
      </w:r>
      <w:r w:rsidR="00FB0163">
        <w:rPr>
          <w:rFonts w:eastAsia="Times New Roman" w:cstheme="minorHAnsi"/>
          <w:color w:val="000000"/>
          <w:shd w:val="clear" w:color="auto" w:fill="FFFFFF"/>
          <w:lang w:eastAsia="en-GB"/>
        </w:rPr>
        <w:t xml:space="preserve"> w</w:t>
      </w:r>
      <w:r w:rsidR="009E138F">
        <w:rPr>
          <w:rFonts w:eastAsia="Times New Roman" w:cstheme="minorHAnsi"/>
          <w:color w:val="000000"/>
          <w:shd w:val="clear" w:color="auto" w:fill="FFFFFF"/>
          <w:lang w:eastAsia="en-GB"/>
        </w:rPr>
        <w:t xml:space="preserve">as able to </w:t>
      </w:r>
      <w:r w:rsidR="00FB0163">
        <w:rPr>
          <w:rFonts w:eastAsia="Times New Roman" w:cstheme="minorHAnsi"/>
          <w:color w:val="000000"/>
          <w:shd w:val="clear" w:color="auto" w:fill="FFFFFF"/>
          <w:lang w:eastAsia="en-GB"/>
        </w:rPr>
        <w:t xml:space="preserve">create </w:t>
      </w:r>
      <w:r w:rsidR="009E138F">
        <w:rPr>
          <w:rFonts w:eastAsia="Times New Roman" w:cstheme="minorHAnsi"/>
          <w:color w:val="000000"/>
          <w:shd w:val="clear" w:color="auto" w:fill="FFFFFF"/>
          <w:lang w:eastAsia="en-GB"/>
        </w:rPr>
        <w:t xml:space="preserve">a very similar set up and set of equations but </w:t>
      </w:r>
      <w:r w:rsidR="00FB0163">
        <w:rPr>
          <w:rFonts w:eastAsia="Times New Roman" w:cstheme="minorHAnsi"/>
          <w:color w:val="000000"/>
          <w:shd w:val="clear" w:color="auto" w:fill="FFFFFF"/>
          <w:lang w:eastAsia="en-GB"/>
        </w:rPr>
        <w:t xml:space="preserve">also adds kinetic energy of the flywheel, the weight and friction into the calculations to </w:t>
      </w:r>
      <w:r w:rsidR="009E138F">
        <w:rPr>
          <w:rFonts w:eastAsia="Times New Roman" w:cstheme="minorHAnsi"/>
          <w:color w:val="000000"/>
          <w:shd w:val="clear" w:color="auto" w:fill="FFFFFF"/>
          <w:lang w:eastAsia="en-GB"/>
        </w:rPr>
        <w:t>work out potential energy loss</w:t>
      </w:r>
      <w:r w:rsidR="00FB0163">
        <w:rPr>
          <w:rFonts w:eastAsia="Times New Roman" w:cstheme="minorHAnsi"/>
          <w:color w:val="000000"/>
          <w:shd w:val="clear" w:color="auto" w:fill="FFFFFF"/>
          <w:lang w:eastAsia="en-GB"/>
        </w:rPr>
        <w:t xml:space="preserve">. </w:t>
      </w:r>
      <w:r w:rsidR="00E92524">
        <w:rPr>
          <w:rFonts w:eastAsia="Times New Roman" w:cstheme="minorHAnsi"/>
          <w:color w:val="000000"/>
          <w:shd w:val="clear" w:color="auto" w:fill="FFFFFF"/>
          <w:lang w:eastAsia="en-GB"/>
        </w:rPr>
        <w:t xml:space="preserve">Friction was calculated using </w:t>
      </w:r>
      <w:r w:rsidR="00FB0163">
        <w:rPr>
          <w:rFonts w:eastAsia="Times New Roman" w:cstheme="minorHAnsi"/>
          <w:color w:val="000000"/>
          <w:shd w:val="clear" w:color="auto" w:fill="FFFFFF"/>
          <w:lang w:eastAsia="en-GB"/>
        </w:rPr>
        <w:t xml:space="preserve">the </w:t>
      </w:r>
      <w:r w:rsidR="00E92524">
        <w:rPr>
          <w:rFonts w:eastAsia="Times New Roman" w:cstheme="minorHAnsi"/>
          <w:color w:val="000000"/>
          <w:shd w:val="clear" w:color="auto" w:fill="FFFFFF"/>
          <w:lang w:eastAsia="en-GB"/>
        </w:rPr>
        <w:t xml:space="preserve">number of times cord is wrapped around the </w:t>
      </w:r>
      <w:r w:rsidR="00FB0163">
        <w:rPr>
          <w:rFonts w:eastAsia="Times New Roman" w:cstheme="minorHAnsi"/>
          <w:color w:val="000000"/>
          <w:shd w:val="clear" w:color="auto" w:fill="FFFFFF"/>
          <w:lang w:eastAsia="en-GB"/>
        </w:rPr>
        <w:t>axle, which is</w:t>
      </w:r>
      <w:r w:rsidR="00E92524">
        <w:rPr>
          <w:rFonts w:eastAsia="Times New Roman" w:cstheme="minorHAnsi"/>
          <w:color w:val="000000"/>
          <w:shd w:val="clear" w:color="auto" w:fill="FFFFFF"/>
          <w:lang w:eastAsia="en-GB"/>
        </w:rPr>
        <w:t xml:space="preserve"> attached to the flywheel, multipl</w:t>
      </w:r>
      <w:r w:rsidR="00FB0163">
        <w:rPr>
          <w:rFonts w:eastAsia="Times New Roman" w:cstheme="minorHAnsi"/>
          <w:color w:val="000000"/>
          <w:shd w:val="clear" w:color="auto" w:fill="FFFFFF"/>
          <w:lang w:eastAsia="en-GB"/>
        </w:rPr>
        <w:t xml:space="preserve">ied </w:t>
      </w:r>
      <w:r w:rsidR="00E92524">
        <w:rPr>
          <w:rFonts w:eastAsia="Times New Roman" w:cstheme="minorHAnsi"/>
          <w:color w:val="000000"/>
          <w:shd w:val="clear" w:color="auto" w:fill="FFFFFF"/>
          <w:lang w:eastAsia="en-GB"/>
        </w:rPr>
        <w:t xml:space="preserve">by the </w:t>
      </w:r>
      <w:r w:rsidR="00E92524" w:rsidRPr="00E92524">
        <w:rPr>
          <w:rFonts w:eastAsia="Times New Roman" w:cstheme="minorHAnsi"/>
          <w:color w:val="000000"/>
          <w:shd w:val="clear" w:color="auto" w:fill="FFFFFF"/>
          <w:lang w:eastAsia="en-GB"/>
        </w:rPr>
        <w:t xml:space="preserve">work done to overcome the frictional torque </w:t>
      </w:r>
      <w:r w:rsidR="00E92524">
        <w:rPr>
          <w:rFonts w:eastAsia="Times New Roman" w:cstheme="minorHAnsi"/>
          <w:color w:val="000000"/>
          <w:shd w:val="clear" w:color="auto" w:fill="FFFFFF"/>
          <w:lang w:eastAsia="en-GB"/>
        </w:rPr>
        <w:t>by</w:t>
      </w:r>
      <w:r w:rsidR="00E92524" w:rsidRPr="00E92524">
        <w:rPr>
          <w:rFonts w:eastAsia="Times New Roman" w:cstheme="minorHAnsi"/>
          <w:color w:val="000000"/>
          <w:shd w:val="clear" w:color="auto" w:fill="FFFFFF"/>
          <w:lang w:eastAsia="en-GB"/>
        </w:rPr>
        <w:t xml:space="preserve"> rotating the flywheel assembly</w:t>
      </w:r>
      <w:r w:rsidR="00E92524">
        <w:rPr>
          <w:rFonts w:eastAsia="Times New Roman" w:cstheme="minorHAnsi"/>
          <w:color w:val="000000"/>
          <w:shd w:val="clear" w:color="auto" w:fill="FFFFFF"/>
          <w:lang w:eastAsia="en-GB"/>
        </w:rPr>
        <w:t xml:space="preserve">. </w:t>
      </w:r>
      <w:r w:rsidR="00FB0163" w:rsidRPr="009E138F">
        <w:rPr>
          <w:rFonts w:eastAsia="Times New Roman" w:cstheme="minorHAnsi"/>
          <w:color w:val="000000"/>
          <w:shd w:val="clear" w:color="auto" w:fill="FFFFFF"/>
          <w:lang w:eastAsia="en-GB"/>
        </w:rPr>
        <w:t>Vlab.amrita.edu</w:t>
      </w:r>
      <w:r w:rsidR="00FB0163">
        <w:rPr>
          <w:rFonts w:eastAsia="Times New Roman" w:cstheme="minorHAnsi"/>
          <w:color w:val="000000"/>
          <w:shd w:val="clear" w:color="auto" w:fill="FFFFFF"/>
          <w:lang w:eastAsia="en-GB"/>
        </w:rPr>
        <w:t xml:space="preserve"> </w:t>
      </w:r>
      <w:r w:rsidR="00503A1D">
        <w:rPr>
          <w:rFonts w:eastAsia="Times New Roman" w:cstheme="minorHAnsi"/>
          <w:color w:val="000000"/>
          <w:shd w:val="clear" w:color="auto" w:fill="FFFFFF"/>
          <w:lang w:eastAsia="en-GB"/>
        </w:rPr>
        <w:t xml:space="preserve">could have changed how the results could have been on the experiment </w:t>
      </w:r>
      <w:r w:rsidR="00FB0163">
        <w:rPr>
          <w:rFonts w:eastAsia="Times New Roman" w:cstheme="minorHAnsi"/>
          <w:color w:val="000000"/>
          <w:shd w:val="clear" w:color="auto" w:fill="FFFFFF"/>
          <w:lang w:eastAsia="en-GB"/>
        </w:rPr>
        <w:t>e.g.</w:t>
      </w:r>
      <w:r w:rsidR="00503A1D">
        <w:rPr>
          <w:rFonts w:eastAsia="Times New Roman" w:cstheme="minorHAnsi"/>
          <w:color w:val="000000"/>
          <w:shd w:val="clear" w:color="auto" w:fill="FFFFFF"/>
          <w:lang w:eastAsia="en-GB"/>
        </w:rPr>
        <w:t xml:space="preserve"> adjust PE loss.</w:t>
      </w:r>
    </w:p>
    <w:p w14:paraId="09279864" w14:textId="4F0DDFF0" w:rsidR="00503A1D" w:rsidRDefault="00503A1D" w:rsidP="0025648C">
      <w:pPr>
        <w:spacing w:line="360" w:lineRule="auto"/>
        <w:jc w:val="both"/>
        <w:rPr>
          <w:rFonts w:eastAsia="Times New Roman" w:cstheme="minorHAnsi"/>
          <w:color w:val="000000"/>
          <w:shd w:val="clear" w:color="auto" w:fill="FFFFFF"/>
          <w:lang w:eastAsia="en-GB"/>
        </w:rPr>
      </w:pPr>
    </w:p>
    <w:p w14:paraId="28244F13" w14:textId="77777777" w:rsidR="00840A77" w:rsidRDefault="00840A77" w:rsidP="0025648C">
      <w:pPr>
        <w:spacing w:line="360" w:lineRule="auto"/>
        <w:jc w:val="both"/>
        <w:rPr>
          <w:rFonts w:eastAsia="Times New Roman" w:cstheme="minorHAnsi"/>
          <w:color w:val="000000"/>
          <w:shd w:val="clear" w:color="auto" w:fill="FFFFFF"/>
          <w:lang w:eastAsia="en-GB"/>
        </w:rPr>
      </w:pPr>
      <w:r>
        <w:rPr>
          <w:rFonts w:eastAsia="Times New Roman" w:cstheme="minorHAnsi"/>
          <w:color w:val="000000"/>
          <w:shd w:val="clear" w:color="auto" w:fill="FFFFFF"/>
          <w:lang w:eastAsia="en-GB"/>
        </w:rPr>
        <w:t xml:space="preserve">Having sensors at the bottom of the table could be a way of improving this experiment. This would have accurately solved the falling time of the mass hanger and this would reduce the reaction time of starting the stopwatch from the hanger falling. </w:t>
      </w:r>
    </w:p>
    <w:p w14:paraId="3659FC96" w14:textId="353BCF8C" w:rsidR="001D0EFE" w:rsidRDefault="001D0EFE" w:rsidP="00290EC5">
      <w:pPr>
        <w:spacing w:line="360" w:lineRule="auto"/>
        <w:rPr>
          <w:rFonts w:eastAsia="Times New Roman" w:cstheme="minorHAnsi"/>
          <w:color w:val="000000"/>
          <w:shd w:val="clear" w:color="auto" w:fill="FFFFFF"/>
          <w:lang w:eastAsia="en-GB"/>
        </w:rPr>
      </w:pPr>
    </w:p>
    <w:p w14:paraId="52960B85" w14:textId="77777777" w:rsidR="001D0EFE" w:rsidRPr="009E138F" w:rsidRDefault="001D0EFE" w:rsidP="00290EC5">
      <w:pPr>
        <w:spacing w:line="360" w:lineRule="auto"/>
        <w:rPr>
          <w:rFonts w:eastAsia="Times New Roman" w:cstheme="minorHAnsi"/>
          <w:color w:val="000000"/>
          <w:shd w:val="clear" w:color="auto" w:fill="FFFFFF"/>
          <w:lang w:eastAsia="en-GB"/>
        </w:rPr>
      </w:pPr>
    </w:p>
    <w:p w14:paraId="5B7F17E0" w14:textId="50D8FE45" w:rsidR="00E40860" w:rsidRDefault="00E40860">
      <w:r>
        <w:br w:type="page"/>
      </w:r>
    </w:p>
    <w:p w14:paraId="3630D8EA" w14:textId="1CB76491" w:rsidR="00E40860" w:rsidRDefault="6AD2D56D" w:rsidP="00E40860">
      <w:pPr>
        <w:pStyle w:val="Heading1"/>
      </w:pPr>
      <w:bookmarkStart w:id="28" w:name="_Toc27130688"/>
      <w:bookmarkStart w:id="29" w:name="_GoBack"/>
      <w:bookmarkEnd w:id="29"/>
      <w:r>
        <w:lastRenderedPageBreak/>
        <w:t>8 References</w:t>
      </w:r>
      <w:bookmarkEnd w:id="28"/>
    </w:p>
    <w:p w14:paraId="004AE82A" w14:textId="77777777" w:rsidR="007B3D24" w:rsidRDefault="007B3D24" w:rsidP="007B3D24"/>
    <w:p w14:paraId="26D54436" w14:textId="2BD67D84" w:rsidR="007B3D24" w:rsidRDefault="007B3D24" w:rsidP="0025648C">
      <w:r w:rsidRPr="007B3D24">
        <w:t xml:space="preserve">Blog.oureducation.in. (2019). moment of inertia of flywheel by falling weight method. [online] Available at: </w:t>
      </w:r>
      <w:hyperlink r:id="rId22" w:history="1">
        <w:r w:rsidRPr="000D3804">
          <w:rPr>
            <w:rStyle w:val="Hyperlink"/>
          </w:rPr>
          <w:t>https://blog.oureducation.in/moment-of-inertia-of-a-flywheel-by-falling-weight-method/</w:t>
        </w:r>
      </w:hyperlink>
      <w:r w:rsidRPr="007B3D24">
        <w:t xml:space="preserve"> </w:t>
      </w:r>
    </w:p>
    <w:p w14:paraId="621AD4A2" w14:textId="2369A46A" w:rsidR="007B3D24" w:rsidRDefault="007B3D24" w:rsidP="0025648C">
      <w:r w:rsidRPr="007B3D24">
        <w:t>[Accessed 5 Dec. 2019].</w:t>
      </w:r>
    </w:p>
    <w:p w14:paraId="0832E436" w14:textId="77777777" w:rsidR="007B3D24" w:rsidRDefault="007B3D24" w:rsidP="0025648C"/>
    <w:p w14:paraId="354C5927" w14:textId="629FDE28" w:rsidR="007B3D24" w:rsidRDefault="007B3D24" w:rsidP="0025648C">
      <w:r>
        <w:t xml:space="preserve">Surbhi, S. (2017). Difference Between Kinetic Energy and Potential Energy (with Comparison Chart) - Key Differences. [online] Key Differences. Available at: </w:t>
      </w:r>
      <w:hyperlink r:id="rId23" w:history="1">
        <w:r w:rsidRPr="000D3804">
          <w:rPr>
            <w:rStyle w:val="Hyperlink"/>
          </w:rPr>
          <w:t>https://keydifferences.com/difference-between-kinetic-and-potential-energy.html</w:t>
        </w:r>
      </w:hyperlink>
      <w:r>
        <w:t xml:space="preserve"> </w:t>
      </w:r>
    </w:p>
    <w:p w14:paraId="3A5C3A32" w14:textId="765851F0" w:rsidR="007B3D24" w:rsidRDefault="007B3D24" w:rsidP="0025648C">
      <w:r>
        <w:t>[Accessed 5 Dec. 2019].</w:t>
      </w:r>
    </w:p>
    <w:p w14:paraId="7F3166DA" w14:textId="70CE5BB8" w:rsidR="007B3D24" w:rsidRDefault="007B3D24" w:rsidP="0025648C"/>
    <w:p w14:paraId="37A18832" w14:textId="0086409D" w:rsidR="00451882" w:rsidRPr="00451882" w:rsidRDefault="00451882" w:rsidP="0025648C">
      <w:pPr>
        <w:rPr>
          <w:rFonts w:eastAsia="Times New Roman" w:cstheme="minorHAnsi"/>
          <w:lang w:eastAsia="en-GB"/>
        </w:rPr>
      </w:pPr>
      <w:r w:rsidRPr="00451882">
        <w:rPr>
          <w:rFonts w:eastAsia="Times New Roman" w:cstheme="minorHAnsi"/>
          <w:color w:val="000000"/>
          <w:shd w:val="clear" w:color="auto" w:fill="FFFFFF"/>
          <w:lang w:eastAsia="en-GB"/>
        </w:rPr>
        <w:t>TecQuipment. (2012). </w:t>
      </w:r>
      <w:r>
        <w:rPr>
          <w:rFonts w:eastAsia="Times New Roman" w:cstheme="minorHAnsi"/>
          <w:color w:val="000000"/>
          <w:shd w:val="clear" w:color="auto" w:fill="FFFFFF"/>
          <w:lang w:eastAsia="en-GB"/>
        </w:rPr>
        <w:t>Potential and Kinetic energy kit ES9. (</w:t>
      </w:r>
      <w:r w:rsidRPr="00451882">
        <w:rPr>
          <w:rFonts w:eastAsia="Times New Roman" w:cstheme="minorHAnsi"/>
          <w:i/>
          <w:iCs/>
          <w:color w:val="000000"/>
          <w:lang w:eastAsia="en-GB"/>
        </w:rPr>
        <w:t>Energy in a Flywheel</w:t>
      </w:r>
      <w:r>
        <w:rPr>
          <w:rFonts w:eastAsia="Times New Roman" w:cstheme="minorHAnsi"/>
          <w:i/>
          <w:iCs/>
          <w:color w:val="000000"/>
          <w:lang w:eastAsia="en-GB"/>
        </w:rPr>
        <w:t>)</w:t>
      </w:r>
      <w:r w:rsidRPr="00451882">
        <w:rPr>
          <w:rFonts w:eastAsia="Times New Roman" w:cstheme="minorHAnsi"/>
          <w:color w:val="000000"/>
          <w:shd w:val="clear" w:color="auto" w:fill="FFFFFF"/>
          <w:lang w:eastAsia="en-GB"/>
        </w:rPr>
        <w:t>.</w:t>
      </w:r>
    </w:p>
    <w:p w14:paraId="5E74AFC2" w14:textId="77777777" w:rsidR="00451882" w:rsidRDefault="00451882" w:rsidP="0025648C"/>
    <w:p w14:paraId="5709E1B0" w14:textId="53D484A7" w:rsidR="007B3D24" w:rsidRDefault="007B3D24" w:rsidP="0025648C">
      <w:r>
        <w:t>Vlab.amrita.edu. (2015). Moment of Inertia of Flywheel (Theory)</w:t>
      </w:r>
      <w:r w:rsidR="001D0EFE">
        <w:t xml:space="preserve"> :</w:t>
      </w:r>
      <w:r>
        <w:t xml:space="preserve"> Mechanics Virtual Lab (Pilot) : Physical Sciences : Amrita Vishwa Vidyapeetham Virtual Lab. [online] Available at: </w:t>
      </w:r>
      <w:hyperlink r:id="rId24" w:history="1">
        <w:r w:rsidRPr="000D3804">
          <w:rPr>
            <w:rStyle w:val="Hyperlink"/>
          </w:rPr>
          <w:t>http://vlab.amrita.edu/?sub=1&amp;brch=74&amp;sim=571&amp;cnt=1</w:t>
        </w:r>
      </w:hyperlink>
    </w:p>
    <w:p w14:paraId="7BC4801C" w14:textId="2A1A8916" w:rsidR="000806F1" w:rsidRDefault="007B3D24" w:rsidP="007B3D24">
      <w:r>
        <w:t xml:space="preserve"> [Accessed 5 Dec. 2019].</w:t>
      </w:r>
    </w:p>
    <w:sectPr w:rsidR="000806F1" w:rsidSect="00651873">
      <w:headerReference w:type="default" r:id="rId25"/>
      <w:footerReference w:type="default" r:id="rId2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823E7B" w14:textId="77777777" w:rsidR="00F834F4" w:rsidRDefault="00F834F4" w:rsidP="0057000E">
      <w:r>
        <w:separator/>
      </w:r>
    </w:p>
  </w:endnote>
  <w:endnote w:type="continuationSeparator" w:id="0">
    <w:p w14:paraId="05371360" w14:textId="77777777" w:rsidR="00F834F4" w:rsidRDefault="00F834F4" w:rsidP="005700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1259040"/>
      <w:docPartObj>
        <w:docPartGallery w:val="Page Numbers (Bottom of Page)"/>
        <w:docPartUnique/>
      </w:docPartObj>
    </w:sdtPr>
    <w:sdtEndPr>
      <w:rPr>
        <w:color w:val="7F7F7F" w:themeColor="background1" w:themeShade="7F"/>
        <w:spacing w:val="60"/>
      </w:rPr>
    </w:sdtEndPr>
    <w:sdtContent>
      <w:p w14:paraId="4B790CEE" w14:textId="425F2558" w:rsidR="007D5E04" w:rsidRDefault="007D5E0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31EB36C" w14:textId="77777777" w:rsidR="007D5E04" w:rsidRDefault="007D5E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84B8E4" w14:textId="77777777" w:rsidR="00F834F4" w:rsidRDefault="00F834F4" w:rsidP="0057000E">
      <w:r>
        <w:separator/>
      </w:r>
    </w:p>
  </w:footnote>
  <w:footnote w:type="continuationSeparator" w:id="0">
    <w:p w14:paraId="2EA020A4" w14:textId="77777777" w:rsidR="00F834F4" w:rsidRDefault="00F834F4" w:rsidP="005700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F410FB" w14:textId="4E29C5EE" w:rsidR="007D5E04" w:rsidRDefault="007D5E04">
    <w:pPr>
      <w:pStyle w:val="Header"/>
    </w:pPr>
    <w:r>
      <w:t>Rhodri Jenkins</w:t>
    </w:r>
  </w:p>
  <w:p w14:paraId="339B2350" w14:textId="68019873" w:rsidR="007D5E04" w:rsidRDefault="007D5E04">
    <w:pPr>
      <w:pStyle w:val="Header"/>
    </w:pPr>
    <w:r>
      <w:t>(1801396)</w:t>
    </w:r>
  </w:p>
  <w:p w14:paraId="20AF7110" w14:textId="77777777" w:rsidR="007D5E04" w:rsidRDefault="007D5E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B48F2"/>
    <w:multiLevelType w:val="hybridMultilevel"/>
    <w:tmpl w:val="F2D470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500433C"/>
    <w:multiLevelType w:val="hybridMultilevel"/>
    <w:tmpl w:val="23C465F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ACA7141"/>
    <w:multiLevelType w:val="hybridMultilevel"/>
    <w:tmpl w:val="02446D2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AD1285"/>
    <w:multiLevelType w:val="hybridMultilevel"/>
    <w:tmpl w:val="559E0B3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7D74A8E"/>
    <w:multiLevelType w:val="hybridMultilevel"/>
    <w:tmpl w:val="F00206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82A4226"/>
    <w:multiLevelType w:val="hybridMultilevel"/>
    <w:tmpl w:val="B86A32F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5"/>
  </w:num>
  <w:num w:numId="3">
    <w:abstractNumId w:val="0"/>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860"/>
    <w:rsid w:val="00001063"/>
    <w:rsid w:val="000159EA"/>
    <w:rsid w:val="000806F1"/>
    <w:rsid w:val="000841BA"/>
    <w:rsid w:val="000B4342"/>
    <w:rsid w:val="000C26B7"/>
    <w:rsid w:val="000F7413"/>
    <w:rsid w:val="001035E3"/>
    <w:rsid w:val="00113C91"/>
    <w:rsid w:val="00133082"/>
    <w:rsid w:val="0016068F"/>
    <w:rsid w:val="00164795"/>
    <w:rsid w:val="00166915"/>
    <w:rsid w:val="001733FC"/>
    <w:rsid w:val="001A4048"/>
    <w:rsid w:val="001D0EFE"/>
    <w:rsid w:val="001D2C4A"/>
    <w:rsid w:val="001D4E71"/>
    <w:rsid w:val="001F6218"/>
    <w:rsid w:val="002308C7"/>
    <w:rsid w:val="0025648C"/>
    <w:rsid w:val="002614D4"/>
    <w:rsid w:val="00267E89"/>
    <w:rsid w:val="00277B88"/>
    <w:rsid w:val="00290EC5"/>
    <w:rsid w:val="002A39B7"/>
    <w:rsid w:val="002A5D06"/>
    <w:rsid w:val="002E4737"/>
    <w:rsid w:val="002F09A9"/>
    <w:rsid w:val="002F4BD3"/>
    <w:rsid w:val="0031492B"/>
    <w:rsid w:val="00320B81"/>
    <w:rsid w:val="00340423"/>
    <w:rsid w:val="003545AA"/>
    <w:rsid w:val="003A6EAA"/>
    <w:rsid w:val="003C50AC"/>
    <w:rsid w:val="003D359A"/>
    <w:rsid w:val="003D54D6"/>
    <w:rsid w:val="00400511"/>
    <w:rsid w:val="00412139"/>
    <w:rsid w:val="0044321F"/>
    <w:rsid w:val="00451882"/>
    <w:rsid w:val="00457ADF"/>
    <w:rsid w:val="0046789C"/>
    <w:rsid w:val="00472C30"/>
    <w:rsid w:val="00476353"/>
    <w:rsid w:val="004905CA"/>
    <w:rsid w:val="00492C44"/>
    <w:rsid w:val="004A022F"/>
    <w:rsid w:val="004D51CA"/>
    <w:rsid w:val="004E0A8E"/>
    <w:rsid w:val="00503A1D"/>
    <w:rsid w:val="005335C0"/>
    <w:rsid w:val="0053740E"/>
    <w:rsid w:val="005515DE"/>
    <w:rsid w:val="005678E8"/>
    <w:rsid w:val="0057000E"/>
    <w:rsid w:val="005962AB"/>
    <w:rsid w:val="00596A2C"/>
    <w:rsid w:val="005A3809"/>
    <w:rsid w:val="005A67AE"/>
    <w:rsid w:val="005C2407"/>
    <w:rsid w:val="005F3F1A"/>
    <w:rsid w:val="005F6CA3"/>
    <w:rsid w:val="0062303D"/>
    <w:rsid w:val="0062642A"/>
    <w:rsid w:val="00650564"/>
    <w:rsid w:val="00651873"/>
    <w:rsid w:val="0067267F"/>
    <w:rsid w:val="00682962"/>
    <w:rsid w:val="006C2B52"/>
    <w:rsid w:val="006D4E46"/>
    <w:rsid w:val="00734FB5"/>
    <w:rsid w:val="00777CAE"/>
    <w:rsid w:val="0079144A"/>
    <w:rsid w:val="007A5A9C"/>
    <w:rsid w:val="007B2CED"/>
    <w:rsid w:val="007B3D24"/>
    <w:rsid w:val="007B61EE"/>
    <w:rsid w:val="007D5E04"/>
    <w:rsid w:val="007F63C1"/>
    <w:rsid w:val="00802153"/>
    <w:rsid w:val="00805217"/>
    <w:rsid w:val="008136B0"/>
    <w:rsid w:val="00840A77"/>
    <w:rsid w:val="0085416F"/>
    <w:rsid w:val="008753AD"/>
    <w:rsid w:val="00892BD6"/>
    <w:rsid w:val="008A0873"/>
    <w:rsid w:val="008C5620"/>
    <w:rsid w:val="00905B65"/>
    <w:rsid w:val="00907CFB"/>
    <w:rsid w:val="00917294"/>
    <w:rsid w:val="00931951"/>
    <w:rsid w:val="00937B2E"/>
    <w:rsid w:val="00983459"/>
    <w:rsid w:val="00997174"/>
    <w:rsid w:val="009C606E"/>
    <w:rsid w:val="009E138F"/>
    <w:rsid w:val="009E725C"/>
    <w:rsid w:val="009E7568"/>
    <w:rsid w:val="00A2198E"/>
    <w:rsid w:val="00A267E0"/>
    <w:rsid w:val="00A71D80"/>
    <w:rsid w:val="00AC3FF9"/>
    <w:rsid w:val="00AC55EF"/>
    <w:rsid w:val="00AF6472"/>
    <w:rsid w:val="00B32024"/>
    <w:rsid w:val="00B323F4"/>
    <w:rsid w:val="00B55190"/>
    <w:rsid w:val="00B67183"/>
    <w:rsid w:val="00B80E6E"/>
    <w:rsid w:val="00B8226D"/>
    <w:rsid w:val="00B9593F"/>
    <w:rsid w:val="00B97D30"/>
    <w:rsid w:val="00B97F76"/>
    <w:rsid w:val="00BB1E2E"/>
    <w:rsid w:val="00BC0FA1"/>
    <w:rsid w:val="00BE0E57"/>
    <w:rsid w:val="00BE7E9E"/>
    <w:rsid w:val="00C107CB"/>
    <w:rsid w:val="00C1645E"/>
    <w:rsid w:val="00C216AD"/>
    <w:rsid w:val="00C33808"/>
    <w:rsid w:val="00C570D3"/>
    <w:rsid w:val="00C70B23"/>
    <w:rsid w:val="00C824DE"/>
    <w:rsid w:val="00C973D8"/>
    <w:rsid w:val="00CB6092"/>
    <w:rsid w:val="00CC75A0"/>
    <w:rsid w:val="00CD3A64"/>
    <w:rsid w:val="00D047F7"/>
    <w:rsid w:val="00D12CA3"/>
    <w:rsid w:val="00D2243E"/>
    <w:rsid w:val="00D273A6"/>
    <w:rsid w:val="00D31296"/>
    <w:rsid w:val="00D33851"/>
    <w:rsid w:val="00D95270"/>
    <w:rsid w:val="00DD5A08"/>
    <w:rsid w:val="00E40860"/>
    <w:rsid w:val="00E9219A"/>
    <w:rsid w:val="00E92524"/>
    <w:rsid w:val="00E94876"/>
    <w:rsid w:val="00EC1D08"/>
    <w:rsid w:val="00EC738A"/>
    <w:rsid w:val="00ED5675"/>
    <w:rsid w:val="00EF76F3"/>
    <w:rsid w:val="00F14AAB"/>
    <w:rsid w:val="00F5175D"/>
    <w:rsid w:val="00F57CD3"/>
    <w:rsid w:val="00F834F4"/>
    <w:rsid w:val="00FB0163"/>
    <w:rsid w:val="00FC56D2"/>
    <w:rsid w:val="00FD4153"/>
    <w:rsid w:val="00FD5F2F"/>
    <w:rsid w:val="00FF48E2"/>
    <w:rsid w:val="6AD2D5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BC130"/>
  <w15:chartTrackingRefBased/>
  <w15:docId w15:val="{4E2D936D-A37C-B142-8A23-5978B7971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086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E756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40860"/>
    <w:pPr>
      <w:spacing w:before="100" w:beforeAutospacing="1" w:after="100" w:afterAutospacing="1"/>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E4086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40860"/>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E40860"/>
    <w:pPr>
      <w:spacing w:before="120"/>
    </w:pPr>
    <w:rPr>
      <w:rFonts w:cstheme="minorHAnsi"/>
      <w:b/>
      <w:bCs/>
      <w:i/>
      <w:iCs/>
    </w:rPr>
  </w:style>
  <w:style w:type="paragraph" w:styleId="TOC2">
    <w:name w:val="toc 2"/>
    <w:basedOn w:val="Normal"/>
    <w:next w:val="Normal"/>
    <w:autoRedefine/>
    <w:uiPriority w:val="39"/>
    <w:unhideWhenUsed/>
    <w:rsid w:val="00E40860"/>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E40860"/>
    <w:pPr>
      <w:ind w:left="480"/>
    </w:pPr>
    <w:rPr>
      <w:rFonts w:cstheme="minorHAnsi"/>
      <w:sz w:val="20"/>
      <w:szCs w:val="20"/>
    </w:rPr>
  </w:style>
  <w:style w:type="paragraph" w:styleId="TOC4">
    <w:name w:val="toc 4"/>
    <w:basedOn w:val="Normal"/>
    <w:next w:val="Normal"/>
    <w:autoRedefine/>
    <w:uiPriority w:val="39"/>
    <w:semiHidden/>
    <w:unhideWhenUsed/>
    <w:rsid w:val="00E40860"/>
    <w:pPr>
      <w:ind w:left="720"/>
    </w:pPr>
    <w:rPr>
      <w:rFonts w:cstheme="minorHAnsi"/>
      <w:sz w:val="20"/>
      <w:szCs w:val="20"/>
    </w:rPr>
  </w:style>
  <w:style w:type="paragraph" w:styleId="TOC5">
    <w:name w:val="toc 5"/>
    <w:basedOn w:val="Normal"/>
    <w:next w:val="Normal"/>
    <w:autoRedefine/>
    <w:uiPriority w:val="39"/>
    <w:semiHidden/>
    <w:unhideWhenUsed/>
    <w:rsid w:val="00E40860"/>
    <w:pPr>
      <w:ind w:left="960"/>
    </w:pPr>
    <w:rPr>
      <w:rFonts w:cstheme="minorHAnsi"/>
      <w:sz w:val="20"/>
      <w:szCs w:val="20"/>
    </w:rPr>
  </w:style>
  <w:style w:type="paragraph" w:styleId="TOC6">
    <w:name w:val="toc 6"/>
    <w:basedOn w:val="Normal"/>
    <w:next w:val="Normal"/>
    <w:autoRedefine/>
    <w:uiPriority w:val="39"/>
    <w:semiHidden/>
    <w:unhideWhenUsed/>
    <w:rsid w:val="00E40860"/>
    <w:pPr>
      <w:ind w:left="1200"/>
    </w:pPr>
    <w:rPr>
      <w:rFonts w:cstheme="minorHAnsi"/>
      <w:sz w:val="20"/>
      <w:szCs w:val="20"/>
    </w:rPr>
  </w:style>
  <w:style w:type="paragraph" w:styleId="TOC7">
    <w:name w:val="toc 7"/>
    <w:basedOn w:val="Normal"/>
    <w:next w:val="Normal"/>
    <w:autoRedefine/>
    <w:uiPriority w:val="39"/>
    <w:semiHidden/>
    <w:unhideWhenUsed/>
    <w:rsid w:val="00E40860"/>
    <w:pPr>
      <w:ind w:left="1440"/>
    </w:pPr>
    <w:rPr>
      <w:rFonts w:cstheme="minorHAnsi"/>
      <w:sz w:val="20"/>
      <w:szCs w:val="20"/>
    </w:rPr>
  </w:style>
  <w:style w:type="paragraph" w:styleId="TOC8">
    <w:name w:val="toc 8"/>
    <w:basedOn w:val="Normal"/>
    <w:next w:val="Normal"/>
    <w:autoRedefine/>
    <w:uiPriority w:val="39"/>
    <w:semiHidden/>
    <w:unhideWhenUsed/>
    <w:rsid w:val="00E40860"/>
    <w:pPr>
      <w:ind w:left="1680"/>
    </w:pPr>
    <w:rPr>
      <w:rFonts w:cstheme="minorHAnsi"/>
      <w:sz w:val="20"/>
      <w:szCs w:val="20"/>
    </w:rPr>
  </w:style>
  <w:style w:type="paragraph" w:styleId="TOC9">
    <w:name w:val="toc 9"/>
    <w:basedOn w:val="Normal"/>
    <w:next w:val="Normal"/>
    <w:autoRedefine/>
    <w:uiPriority w:val="39"/>
    <w:semiHidden/>
    <w:unhideWhenUsed/>
    <w:rsid w:val="00E40860"/>
    <w:pPr>
      <w:ind w:left="1920"/>
    </w:pPr>
    <w:rPr>
      <w:rFonts w:cstheme="minorHAnsi"/>
      <w:sz w:val="20"/>
      <w:szCs w:val="20"/>
    </w:rPr>
  </w:style>
  <w:style w:type="character" w:styleId="Hyperlink">
    <w:name w:val="Hyperlink"/>
    <w:basedOn w:val="DefaultParagraphFont"/>
    <w:uiPriority w:val="99"/>
    <w:unhideWhenUsed/>
    <w:rsid w:val="001F6218"/>
    <w:rPr>
      <w:color w:val="0563C1" w:themeColor="hyperlink"/>
      <w:u w:val="single"/>
    </w:rPr>
  </w:style>
  <w:style w:type="paragraph" w:styleId="ListParagraph">
    <w:name w:val="List Paragraph"/>
    <w:basedOn w:val="Normal"/>
    <w:uiPriority w:val="34"/>
    <w:qFormat/>
    <w:rsid w:val="00B80E6E"/>
    <w:pPr>
      <w:ind w:left="720"/>
      <w:contextualSpacing/>
    </w:pPr>
  </w:style>
  <w:style w:type="character" w:customStyle="1" w:styleId="Heading2Char">
    <w:name w:val="Heading 2 Char"/>
    <w:basedOn w:val="DefaultParagraphFont"/>
    <w:link w:val="Heading2"/>
    <w:uiPriority w:val="9"/>
    <w:rsid w:val="009E7568"/>
    <w:rPr>
      <w:rFonts w:asciiTheme="majorHAnsi" w:eastAsiaTheme="majorEastAsia" w:hAnsiTheme="majorHAnsi" w:cstheme="majorBidi"/>
      <w:color w:val="2F5496" w:themeColor="accent1" w:themeShade="BF"/>
      <w:sz w:val="26"/>
      <w:szCs w:val="26"/>
    </w:rPr>
  </w:style>
  <w:style w:type="table" w:styleId="PlainTable4">
    <w:name w:val="Plain Table 4"/>
    <w:basedOn w:val="TableNormal"/>
    <w:uiPriority w:val="44"/>
    <w:rsid w:val="003A6EA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3A6EA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3A6EA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3A6EA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3A6EAA"/>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Header">
    <w:name w:val="header"/>
    <w:basedOn w:val="Normal"/>
    <w:link w:val="HeaderChar"/>
    <w:uiPriority w:val="99"/>
    <w:unhideWhenUsed/>
    <w:rsid w:val="0057000E"/>
    <w:pPr>
      <w:tabs>
        <w:tab w:val="center" w:pos="4513"/>
        <w:tab w:val="right" w:pos="9026"/>
      </w:tabs>
    </w:pPr>
  </w:style>
  <w:style w:type="character" w:customStyle="1" w:styleId="HeaderChar">
    <w:name w:val="Header Char"/>
    <w:basedOn w:val="DefaultParagraphFont"/>
    <w:link w:val="Header"/>
    <w:uiPriority w:val="99"/>
    <w:rsid w:val="0057000E"/>
  </w:style>
  <w:style w:type="paragraph" w:styleId="Footer">
    <w:name w:val="footer"/>
    <w:basedOn w:val="Normal"/>
    <w:link w:val="FooterChar"/>
    <w:uiPriority w:val="99"/>
    <w:unhideWhenUsed/>
    <w:rsid w:val="0057000E"/>
    <w:pPr>
      <w:tabs>
        <w:tab w:val="center" w:pos="4513"/>
        <w:tab w:val="right" w:pos="9026"/>
      </w:tabs>
    </w:pPr>
  </w:style>
  <w:style w:type="character" w:customStyle="1" w:styleId="FooterChar">
    <w:name w:val="Footer Char"/>
    <w:basedOn w:val="DefaultParagraphFont"/>
    <w:link w:val="Footer"/>
    <w:uiPriority w:val="99"/>
    <w:rsid w:val="0057000E"/>
  </w:style>
  <w:style w:type="character" w:styleId="PlaceholderText">
    <w:name w:val="Placeholder Text"/>
    <w:basedOn w:val="DefaultParagraphFont"/>
    <w:uiPriority w:val="99"/>
    <w:semiHidden/>
    <w:rsid w:val="00D273A6"/>
    <w:rPr>
      <w:color w:val="808080"/>
    </w:rPr>
  </w:style>
  <w:style w:type="character" w:customStyle="1" w:styleId="apple-converted-space">
    <w:name w:val="apple-converted-space"/>
    <w:basedOn w:val="DefaultParagraphFont"/>
    <w:rsid w:val="008C5620"/>
  </w:style>
  <w:style w:type="paragraph" w:styleId="Caption">
    <w:name w:val="caption"/>
    <w:basedOn w:val="Normal"/>
    <w:next w:val="Normal"/>
    <w:uiPriority w:val="35"/>
    <w:unhideWhenUsed/>
    <w:qFormat/>
    <w:rsid w:val="00C973D8"/>
    <w:pPr>
      <w:spacing w:after="200"/>
    </w:pPr>
    <w:rPr>
      <w:i/>
      <w:iCs/>
      <w:color w:val="44546A" w:themeColor="text2"/>
      <w:sz w:val="18"/>
      <w:szCs w:val="18"/>
    </w:rPr>
  </w:style>
  <w:style w:type="paragraph" w:styleId="TableofFigures">
    <w:name w:val="table of figures"/>
    <w:basedOn w:val="Normal"/>
    <w:next w:val="Normal"/>
    <w:uiPriority w:val="99"/>
    <w:unhideWhenUsed/>
    <w:rsid w:val="00C973D8"/>
  </w:style>
  <w:style w:type="character" w:styleId="UnresolvedMention">
    <w:name w:val="Unresolved Mention"/>
    <w:basedOn w:val="DefaultParagraphFont"/>
    <w:uiPriority w:val="99"/>
    <w:semiHidden/>
    <w:unhideWhenUsed/>
    <w:rsid w:val="000806F1"/>
    <w:rPr>
      <w:color w:val="605E5C"/>
      <w:shd w:val="clear" w:color="auto" w:fill="E1DFDD"/>
    </w:rPr>
  </w:style>
  <w:style w:type="character" w:styleId="FollowedHyperlink">
    <w:name w:val="FollowedHyperlink"/>
    <w:basedOn w:val="DefaultParagraphFont"/>
    <w:uiPriority w:val="99"/>
    <w:semiHidden/>
    <w:unhideWhenUsed/>
    <w:rsid w:val="009E138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417739">
      <w:bodyDiv w:val="1"/>
      <w:marLeft w:val="0"/>
      <w:marRight w:val="0"/>
      <w:marTop w:val="0"/>
      <w:marBottom w:val="0"/>
      <w:divBdr>
        <w:top w:val="none" w:sz="0" w:space="0" w:color="auto"/>
        <w:left w:val="none" w:sz="0" w:space="0" w:color="auto"/>
        <w:bottom w:val="none" w:sz="0" w:space="0" w:color="auto"/>
        <w:right w:val="none" w:sz="0" w:space="0" w:color="auto"/>
      </w:divBdr>
    </w:div>
    <w:div w:id="86967911">
      <w:bodyDiv w:val="1"/>
      <w:marLeft w:val="0"/>
      <w:marRight w:val="0"/>
      <w:marTop w:val="0"/>
      <w:marBottom w:val="0"/>
      <w:divBdr>
        <w:top w:val="none" w:sz="0" w:space="0" w:color="auto"/>
        <w:left w:val="none" w:sz="0" w:space="0" w:color="auto"/>
        <w:bottom w:val="none" w:sz="0" w:space="0" w:color="auto"/>
        <w:right w:val="none" w:sz="0" w:space="0" w:color="auto"/>
      </w:divBdr>
    </w:div>
    <w:div w:id="188569221">
      <w:bodyDiv w:val="1"/>
      <w:marLeft w:val="0"/>
      <w:marRight w:val="0"/>
      <w:marTop w:val="0"/>
      <w:marBottom w:val="0"/>
      <w:divBdr>
        <w:top w:val="none" w:sz="0" w:space="0" w:color="auto"/>
        <w:left w:val="none" w:sz="0" w:space="0" w:color="auto"/>
        <w:bottom w:val="none" w:sz="0" w:space="0" w:color="auto"/>
        <w:right w:val="none" w:sz="0" w:space="0" w:color="auto"/>
      </w:divBdr>
    </w:div>
    <w:div w:id="189728907">
      <w:bodyDiv w:val="1"/>
      <w:marLeft w:val="0"/>
      <w:marRight w:val="0"/>
      <w:marTop w:val="0"/>
      <w:marBottom w:val="0"/>
      <w:divBdr>
        <w:top w:val="none" w:sz="0" w:space="0" w:color="auto"/>
        <w:left w:val="none" w:sz="0" w:space="0" w:color="auto"/>
        <w:bottom w:val="none" w:sz="0" w:space="0" w:color="auto"/>
        <w:right w:val="none" w:sz="0" w:space="0" w:color="auto"/>
      </w:divBdr>
    </w:div>
    <w:div w:id="261188852">
      <w:bodyDiv w:val="1"/>
      <w:marLeft w:val="0"/>
      <w:marRight w:val="0"/>
      <w:marTop w:val="0"/>
      <w:marBottom w:val="0"/>
      <w:divBdr>
        <w:top w:val="none" w:sz="0" w:space="0" w:color="auto"/>
        <w:left w:val="none" w:sz="0" w:space="0" w:color="auto"/>
        <w:bottom w:val="none" w:sz="0" w:space="0" w:color="auto"/>
        <w:right w:val="none" w:sz="0" w:space="0" w:color="auto"/>
      </w:divBdr>
    </w:div>
    <w:div w:id="547761688">
      <w:bodyDiv w:val="1"/>
      <w:marLeft w:val="0"/>
      <w:marRight w:val="0"/>
      <w:marTop w:val="0"/>
      <w:marBottom w:val="0"/>
      <w:divBdr>
        <w:top w:val="none" w:sz="0" w:space="0" w:color="auto"/>
        <w:left w:val="none" w:sz="0" w:space="0" w:color="auto"/>
        <w:bottom w:val="none" w:sz="0" w:space="0" w:color="auto"/>
        <w:right w:val="none" w:sz="0" w:space="0" w:color="auto"/>
      </w:divBdr>
    </w:div>
    <w:div w:id="789586466">
      <w:bodyDiv w:val="1"/>
      <w:marLeft w:val="0"/>
      <w:marRight w:val="0"/>
      <w:marTop w:val="0"/>
      <w:marBottom w:val="0"/>
      <w:divBdr>
        <w:top w:val="none" w:sz="0" w:space="0" w:color="auto"/>
        <w:left w:val="none" w:sz="0" w:space="0" w:color="auto"/>
        <w:bottom w:val="none" w:sz="0" w:space="0" w:color="auto"/>
        <w:right w:val="none" w:sz="0" w:space="0" w:color="auto"/>
      </w:divBdr>
    </w:div>
    <w:div w:id="875888892">
      <w:bodyDiv w:val="1"/>
      <w:marLeft w:val="0"/>
      <w:marRight w:val="0"/>
      <w:marTop w:val="0"/>
      <w:marBottom w:val="0"/>
      <w:divBdr>
        <w:top w:val="none" w:sz="0" w:space="0" w:color="auto"/>
        <w:left w:val="none" w:sz="0" w:space="0" w:color="auto"/>
        <w:bottom w:val="none" w:sz="0" w:space="0" w:color="auto"/>
        <w:right w:val="none" w:sz="0" w:space="0" w:color="auto"/>
      </w:divBdr>
    </w:div>
    <w:div w:id="1011492874">
      <w:bodyDiv w:val="1"/>
      <w:marLeft w:val="0"/>
      <w:marRight w:val="0"/>
      <w:marTop w:val="0"/>
      <w:marBottom w:val="0"/>
      <w:divBdr>
        <w:top w:val="none" w:sz="0" w:space="0" w:color="auto"/>
        <w:left w:val="none" w:sz="0" w:space="0" w:color="auto"/>
        <w:bottom w:val="none" w:sz="0" w:space="0" w:color="auto"/>
        <w:right w:val="none" w:sz="0" w:space="0" w:color="auto"/>
      </w:divBdr>
    </w:div>
    <w:div w:id="1285768597">
      <w:bodyDiv w:val="1"/>
      <w:marLeft w:val="0"/>
      <w:marRight w:val="0"/>
      <w:marTop w:val="0"/>
      <w:marBottom w:val="0"/>
      <w:divBdr>
        <w:top w:val="none" w:sz="0" w:space="0" w:color="auto"/>
        <w:left w:val="none" w:sz="0" w:space="0" w:color="auto"/>
        <w:bottom w:val="none" w:sz="0" w:space="0" w:color="auto"/>
        <w:right w:val="none" w:sz="0" w:space="0" w:color="auto"/>
      </w:divBdr>
    </w:div>
    <w:div w:id="1306350139">
      <w:bodyDiv w:val="1"/>
      <w:marLeft w:val="0"/>
      <w:marRight w:val="0"/>
      <w:marTop w:val="0"/>
      <w:marBottom w:val="0"/>
      <w:divBdr>
        <w:top w:val="none" w:sz="0" w:space="0" w:color="auto"/>
        <w:left w:val="none" w:sz="0" w:space="0" w:color="auto"/>
        <w:bottom w:val="none" w:sz="0" w:space="0" w:color="auto"/>
        <w:right w:val="none" w:sz="0" w:space="0" w:color="auto"/>
      </w:divBdr>
    </w:div>
    <w:div w:id="1424838436">
      <w:bodyDiv w:val="1"/>
      <w:marLeft w:val="0"/>
      <w:marRight w:val="0"/>
      <w:marTop w:val="0"/>
      <w:marBottom w:val="0"/>
      <w:divBdr>
        <w:top w:val="none" w:sz="0" w:space="0" w:color="auto"/>
        <w:left w:val="none" w:sz="0" w:space="0" w:color="auto"/>
        <w:bottom w:val="none" w:sz="0" w:space="0" w:color="auto"/>
        <w:right w:val="none" w:sz="0" w:space="0" w:color="auto"/>
      </w:divBdr>
    </w:div>
    <w:div w:id="1571497002">
      <w:bodyDiv w:val="1"/>
      <w:marLeft w:val="0"/>
      <w:marRight w:val="0"/>
      <w:marTop w:val="0"/>
      <w:marBottom w:val="0"/>
      <w:divBdr>
        <w:top w:val="none" w:sz="0" w:space="0" w:color="auto"/>
        <w:left w:val="none" w:sz="0" w:space="0" w:color="auto"/>
        <w:bottom w:val="none" w:sz="0" w:space="0" w:color="auto"/>
        <w:right w:val="none" w:sz="0" w:space="0" w:color="auto"/>
      </w:divBdr>
    </w:div>
    <w:div w:id="1652522128">
      <w:bodyDiv w:val="1"/>
      <w:marLeft w:val="0"/>
      <w:marRight w:val="0"/>
      <w:marTop w:val="0"/>
      <w:marBottom w:val="0"/>
      <w:divBdr>
        <w:top w:val="none" w:sz="0" w:space="0" w:color="auto"/>
        <w:left w:val="none" w:sz="0" w:space="0" w:color="auto"/>
        <w:bottom w:val="none" w:sz="0" w:space="0" w:color="auto"/>
        <w:right w:val="none" w:sz="0" w:space="0" w:color="auto"/>
      </w:divBdr>
    </w:div>
    <w:div w:id="1816288983">
      <w:bodyDiv w:val="1"/>
      <w:marLeft w:val="0"/>
      <w:marRight w:val="0"/>
      <w:marTop w:val="0"/>
      <w:marBottom w:val="0"/>
      <w:divBdr>
        <w:top w:val="none" w:sz="0" w:space="0" w:color="auto"/>
        <w:left w:val="none" w:sz="0" w:space="0" w:color="auto"/>
        <w:bottom w:val="none" w:sz="0" w:space="0" w:color="auto"/>
        <w:right w:val="none" w:sz="0" w:space="0" w:color="auto"/>
      </w:divBdr>
    </w:div>
    <w:div w:id="1860779604">
      <w:bodyDiv w:val="1"/>
      <w:marLeft w:val="0"/>
      <w:marRight w:val="0"/>
      <w:marTop w:val="0"/>
      <w:marBottom w:val="0"/>
      <w:divBdr>
        <w:top w:val="none" w:sz="0" w:space="0" w:color="auto"/>
        <w:left w:val="none" w:sz="0" w:space="0" w:color="auto"/>
        <w:bottom w:val="none" w:sz="0" w:space="0" w:color="auto"/>
        <w:right w:val="none" w:sz="0" w:space="0" w:color="auto"/>
      </w:divBdr>
    </w:div>
    <w:div w:id="1896626326">
      <w:bodyDiv w:val="1"/>
      <w:marLeft w:val="0"/>
      <w:marRight w:val="0"/>
      <w:marTop w:val="0"/>
      <w:marBottom w:val="0"/>
      <w:divBdr>
        <w:top w:val="none" w:sz="0" w:space="0" w:color="auto"/>
        <w:left w:val="none" w:sz="0" w:space="0" w:color="auto"/>
        <w:bottom w:val="none" w:sz="0" w:space="0" w:color="auto"/>
        <w:right w:val="none" w:sz="0" w:space="0" w:color="auto"/>
      </w:divBdr>
    </w:div>
    <w:div w:id="1944679681">
      <w:bodyDiv w:val="1"/>
      <w:marLeft w:val="0"/>
      <w:marRight w:val="0"/>
      <w:marTop w:val="0"/>
      <w:marBottom w:val="0"/>
      <w:divBdr>
        <w:top w:val="none" w:sz="0" w:space="0" w:color="auto"/>
        <w:left w:val="none" w:sz="0" w:space="0" w:color="auto"/>
        <w:bottom w:val="none" w:sz="0" w:space="0" w:color="auto"/>
        <w:right w:val="none" w:sz="0" w:space="0" w:color="auto"/>
      </w:divBdr>
    </w:div>
    <w:div w:id="2071730546">
      <w:bodyDiv w:val="1"/>
      <w:marLeft w:val="0"/>
      <w:marRight w:val="0"/>
      <w:marTop w:val="0"/>
      <w:marBottom w:val="0"/>
      <w:divBdr>
        <w:top w:val="none" w:sz="0" w:space="0" w:color="auto"/>
        <w:left w:val="none" w:sz="0" w:space="0" w:color="auto"/>
        <w:bottom w:val="none" w:sz="0" w:space="0" w:color="auto"/>
        <w:right w:val="none" w:sz="0" w:space="0" w:color="auto"/>
      </w:divBdr>
    </w:div>
    <w:div w:id="2147309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Users/rhodrijenkins/Downloads/Science%20energy%20fly%20wheel%20Report%20Rhodri%20Jenkins.docx" TargetMode="External"/><Relationship Id="rId13" Type="http://schemas.openxmlformats.org/officeDocument/2006/relationships/hyperlink" Target="file:////Users/rhodrijenkins/Downloads/Science%20energy%20fly%20wheel%20Report%20Rhodri%20Jenkins.docx" TargetMode="External"/><Relationship Id="rId18" Type="http://schemas.openxmlformats.org/officeDocument/2006/relationships/image" Target="media/image3.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chart" Target="charts/chart1.xml"/><Relationship Id="rId7" Type="http://schemas.openxmlformats.org/officeDocument/2006/relationships/endnotes" Target="endnotes.xml"/><Relationship Id="rId12" Type="http://schemas.openxmlformats.org/officeDocument/2006/relationships/hyperlink" Target="file:////Users/rhodrijenkins/Downloads/Science%20energy%20fly%20wheel%20Report%20Rhodri%20Jenkins.docx" TargetMode="External"/><Relationship Id="rId17" Type="http://schemas.openxmlformats.org/officeDocument/2006/relationships/image" Target="media/image2.jpeg"/><Relationship Id="rId25" Type="http://schemas.openxmlformats.org/officeDocument/2006/relationships/header" Target="header1.xml"/><Relationship Id="rId2" Type="http://schemas.openxmlformats.org/officeDocument/2006/relationships/numbering" Target="numbering.xml"/><Relationship Id="rId16" Type="http://schemas.microsoft.com/office/2007/relationships/hdphoto" Target="media/hdphoto1.wdp"/><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Users/rhodrijenkins/Downloads/Science%20energy%20fly%20wheel%20Report%20Rhodri%20Jenkins.docx" TargetMode="External"/><Relationship Id="rId24" Type="http://schemas.openxmlformats.org/officeDocument/2006/relationships/hyperlink" Target="http://vlab.amrita.edu/?sub=1&amp;brch=74&amp;sim=571&amp;cnt=1" TargetMode="Externa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hyperlink" Target="https://keydifferences.com/difference-between-kinetic-and-potential-energy.html" TargetMode="External"/><Relationship Id="rId28" Type="http://schemas.openxmlformats.org/officeDocument/2006/relationships/theme" Target="theme/theme1.xml"/><Relationship Id="rId10" Type="http://schemas.openxmlformats.org/officeDocument/2006/relationships/hyperlink" Target="file:////Users/rhodrijenkins/Downloads/Science%20energy%20fly%20wheel%20Report%20Rhodri%20Jenkins.docx" TargetMode="External"/><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file:////Users/rhodrijenkins/Downloads/Science%20energy%20fly%20wheel%20Report%20Rhodri%20Jenkins.docx" TargetMode="External"/><Relationship Id="rId14" Type="http://schemas.openxmlformats.org/officeDocument/2006/relationships/hyperlink" Target="file:////Users/rhodrijenkins/Downloads/Science%20energy%20fly%20wheel%20Report%20Rhodri%20Jenkins.docx" TargetMode="External"/><Relationship Id="rId22" Type="http://schemas.openxmlformats.org/officeDocument/2006/relationships/hyperlink" Target="https://blog.oureducation.in/moment-of-inertia-of-a-flywheel-by-falling-weight-method/" TargetMode="Externa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1801396_student_uwtsd_ac_uk/Documents/Uni%20first%20year/science%20report/Copy%20of%20Energy%20fly%20wheel%20data.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r>
              <a:rPr lang="en-GB"/>
              <a:t>Moment of Inertia</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endParaRPr lang="en-US"/>
        </a:p>
      </c:txPr>
    </c:title>
    <c:autoTitleDeleted val="0"/>
    <c:plotArea>
      <c:layout/>
      <c:scatterChart>
        <c:scatterStyle val="lineMarker"/>
        <c:varyColors val="0"/>
        <c:ser>
          <c:idx val="0"/>
          <c:order val="0"/>
          <c:spPr>
            <a:ln w="25400" cap="flat" cmpd="sng" algn="ctr">
              <a:noFill/>
              <a:prstDash val="sysDot"/>
              <a:round/>
            </a:ln>
            <a:effectLst/>
          </c:spPr>
          <c:marker>
            <c:symbol val="circle"/>
            <c:size val="5"/>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trendline>
            <c:spPr>
              <a:ln w="9525" cap="rnd">
                <a:solidFill>
                  <a:schemeClr val="accent1"/>
                </a:solidFill>
              </a:ln>
              <a:effectLst/>
            </c:spPr>
            <c:trendlineType val="linear"/>
            <c:dispRSqr val="0"/>
            <c:dispEq val="1"/>
            <c:trendlineLbl>
              <c:layout>
                <c:manualLayout>
                  <c:x val="-0.20768525809273841"/>
                  <c:y val="-2.0478362494222378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trendlineLbl>
          </c:trendline>
          <c:xVal>
            <c:numRef>
              <c:f>Sheet1!$I$18:$I$23</c:f>
              <c:numCache>
                <c:formatCode>0.000</c:formatCode>
                <c:ptCount val="6"/>
                <c:pt idx="0" formatCode="General">
                  <c:v>0</c:v>
                </c:pt>
                <c:pt idx="1">
                  <c:v>8.4224165856818907</c:v>
                </c:pt>
                <c:pt idx="2">
                  <c:v>17.148962148962148</c:v>
                </c:pt>
                <c:pt idx="3">
                  <c:v>24.881230769230775</c:v>
                </c:pt>
                <c:pt idx="4">
                  <c:v>34.997881936657457</c:v>
                </c:pt>
                <c:pt idx="5">
                  <c:v>41.155520379897098</c:v>
                </c:pt>
              </c:numCache>
            </c:numRef>
          </c:xVal>
          <c:yVal>
            <c:numRef>
              <c:f>Sheet1!$H$18:$H$23</c:f>
              <c:numCache>
                <c:formatCode>0.00000</c:formatCode>
                <c:ptCount val="6"/>
                <c:pt idx="0" formatCode="General">
                  <c:v>0</c:v>
                </c:pt>
                <c:pt idx="1">
                  <c:v>6.3409152899254941E-3</c:v>
                </c:pt>
                <c:pt idx="2">
                  <c:v>1.2608091269841269E-2</c:v>
                </c:pt>
                <c:pt idx="3">
                  <c:v>1.88141304E-2</c:v>
                </c:pt>
                <c:pt idx="4">
                  <c:v>2.491453579527049E-2</c:v>
                </c:pt>
                <c:pt idx="5">
                  <c:v>3.1013089631974675E-2</c:v>
                </c:pt>
              </c:numCache>
            </c:numRef>
          </c:yVal>
          <c:smooth val="0"/>
          <c:extLst>
            <c:ext xmlns:c16="http://schemas.microsoft.com/office/drawing/2014/chart" uri="{C3380CC4-5D6E-409C-BE32-E72D297353CC}">
              <c16:uniqueId val="{00000001-D6F2-4248-A6ED-FC42D516450E}"/>
            </c:ext>
          </c:extLst>
        </c:ser>
        <c:dLbls>
          <c:showLegendKey val="0"/>
          <c:showVal val="0"/>
          <c:showCatName val="0"/>
          <c:showSerName val="0"/>
          <c:showPercent val="0"/>
          <c:showBubbleSize val="0"/>
        </c:dLbls>
        <c:axId val="522942896"/>
        <c:axId val="522944864"/>
      </c:scatterChart>
      <c:valAx>
        <c:axId val="522942896"/>
        <c:scaling>
          <c:orientation val="minMax"/>
        </c:scaling>
        <c:delete val="0"/>
        <c:axPos val="b"/>
        <c:majorGridlines>
          <c:spPr>
            <a:ln w="9525" cap="flat" cmpd="sng" algn="ctr">
              <a:solidFill>
                <a:schemeClr val="dk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r>
                  <a:rPr lang="en-GB"/>
                  <a:t>a/r (rad/s^2)</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rnd">
            <a:solidFill>
              <a:schemeClr val="dk1">
                <a:lumMod val="25000"/>
                <a:lumOff val="75000"/>
              </a:schemeClr>
            </a:solidFill>
            <a:round/>
          </a:ln>
          <a:effectLst/>
        </c:spPr>
        <c:txPr>
          <a:bodyPr rot="-60000000" spcFirstLastPara="1" vertOverflow="ellipsis" vert="horz" wrap="square" anchor="ctr" anchorCtr="1"/>
          <a:lstStyle/>
          <a:p>
            <a:pPr>
              <a:defRPr sz="900" b="0" i="0" u="none" strike="noStrike" kern="1200" spc="0" baseline="0">
                <a:solidFill>
                  <a:schemeClr val="dk1">
                    <a:lumMod val="65000"/>
                    <a:lumOff val="35000"/>
                  </a:schemeClr>
                </a:solidFill>
                <a:latin typeface="+mn-lt"/>
                <a:ea typeface="+mn-ea"/>
                <a:cs typeface="+mn-cs"/>
              </a:defRPr>
            </a:pPr>
            <a:endParaRPr lang="en-US"/>
          </a:p>
        </c:txPr>
        <c:crossAx val="522944864"/>
        <c:crosses val="autoZero"/>
        <c:crossBetween val="midCat"/>
      </c:valAx>
      <c:valAx>
        <c:axId val="522944864"/>
        <c:scaling>
          <c:orientation val="minMax"/>
        </c:scaling>
        <c:delete val="0"/>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r>
                  <a:rPr lang="en-GB"/>
                  <a:t> (mg-ma)r (Nm)</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rnd">
            <a:solidFill>
              <a:schemeClr val="dk1">
                <a:lumMod val="25000"/>
                <a:lumOff val="75000"/>
              </a:schemeClr>
            </a:solidFill>
            <a:round/>
          </a:ln>
          <a:effectLst/>
        </c:spPr>
        <c:txPr>
          <a:bodyPr rot="-60000000" spcFirstLastPara="1" vertOverflow="ellipsis" vert="horz" wrap="square" anchor="ctr" anchorCtr="1"/>
          <a:lstStyle/>
          <a:p>
            <a:pPr>
              <a:defRPr sz="900" b="0" i="0" u="none" strike="noStrike" kern="1200" spc="0" baseline="0">
                <a:solidFill>
                  <a:schemeClr val="dk1">
                    <a:lumMod val="65000"/>
                    <a:lumOff val="35000"/>
                  </a:schemeClr>
                </a:solidFill>
                <a:latin typeface="+mn-lt"/>
                <a:ea typeface="+mn-ea"/>
                <a:cs typeface="+mn-cs"/>
              </a:defRPr>
            </a:pPr>
            <a:endParaRPr lang="en-US"/>
          </a:p>
        </c:txPr>
        <c:crossAx val="522942896"/>
        <c:crosses val="autoZero"/>
        <c:crossBetween val="midCat"/>
      </c:valAx>
      <c:spPr>
        <a:gradFill>
          <a:gsLst>
            <a:gs pos="100000">
              <a:schemeClr val="lt1">
                <a:lumMod val="95000"/>
              </a:schemeClr>
            </a:gs>
            <a:gs pos="0">
              <a:schemeClr val="lt1">
                <a:alpha val="0"/>
              </a:schemeClr>
            </a:gs>
          </a:gsLst>
          <a:lin ang="5400000" scaled="0"/>
        </a:grad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6">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spPr>
      <a:ln w="9525" cap="rnd">
        <a:solidFill>
          <a:schemeClr val="dk1">
            <a:lumMod val="20000"/>
            <a:lumOff val="80000"/>
          </a:schemeClr>
        </a:solidFill>
        <a:round/>
      </a:ln>
    </cs:spPr>
    <cs:defRPr sz="900" kern="120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effectRef idx="1"/>
    <cs:fontRef idx="minor">
      <a:schemeClr val="dk1"/>
    </cs:fontRef>
    <cs:spPr>
      <a:ln w="9525" cap="flat" cmpd="sng" algn="ctr">
        <a:solidFill>
          <a:schemeClr val="phClr">
            <a:alpha val="70000"/>
          </a:schemeClr>
        </a:solidFill>
        <a:prstDash val="sysDot"/>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rnd">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rnd">
        <a:solidFill>
          <a:schemeClr val="dk1">
            <a:lumMod val="65000"/>
            <a:lumOff val="35000"/>
          </a:schemeClr>
        </a:solidFill>
        <a:round/>
      </a:ln>
    </cs:spPr>
  </cs:downBar>
  <cs:dropLine>
    <cs:lnRef idx="0"/>
    <cs:fillRef idx="0"/>
    <cs:effectRef idx="0"/>
    <cs:fontRef idx="minor">
      <a:schemeClr val="dk1"/>
    </cs:fontRef>
    <cs:spPr>
      <a:ln w="9525" cap="rnd">
        <a:solidFill>
          <a:schemeClr val="dk1">
            <a:lumMod val="35000"/>
            <a:lumOff val="65000"/>
          </a:schemeClr>
        </a:solidFill>
        <a:round/>
      </a:ln>
    </cs:spPr>
  </cs:dropLine>
  <cs:errorBar>
    <cs:lnRef idx="0"/>
    <cs:fillRef idx="0"/>
    <cs:effectRef idx="0"/>
    <cs:fontRef idx="minor">
      <a:schemeClr val="dk1"/>
    </cs:fontRef>
    <cs:spPr>
      <a:ln w="9525" cap="rnd">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rnd">
        <a:solidFill>
          <a:schemeClr val="dk1">
            <a:lumMod val="35000"/>
            <a:lumOff val="65000"/>
          </a:schemeClr>
        </a:solidFill>
        <a:round/>
      </a:ln>
    </cs:spPr>
  </cs:hiLoLine>
  <cs:leaderLine>
    <cs:lnRef idx="0"/>
    <cs:fillRef idx="0"/>
    <cs:effectRef idx="0"/>
    <cs:fontRef idx="minor">
      <a:schemeClr val="dk1"/>
    </cs:fontRef>
    <cs:spPr>
      <a:ln w="9525" cap="rnd">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spc="0" baseline="0"/>
  </cs:legend>
  <cs:plotArea>
    <cs:lnRef idx="0"/>
    <cs:fillRef idx="0"/>
    <cs:effectRef idx="0"/>
    <cs:fontRef idx="minor">
      <a:schemeClr val="dk1"/>
    </cs:fontRef>
    <cs:spPr>
      <a:gradFill>
        <a:gsLst>
          <a:gs pos="100000">
            <a:schemeClr val="lt1">
              <a:lumMod val="95000"/>
            </a:schemeClr>
          </a:gs>
          <a:gs pos="0">
            <a:schemeClr val="lt1">
              <a:alpha val="0"/>
            </a:schemeClr>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rnd">
        <a:solidFill>
          <a:schemeClr val="dk1">
            <a:lumMod val="20000"/>
            <a:lumOff val="80000"/>
          </a:schemeClr>
        </a:solidFill>
        <a:round/>
      </a:ln>
    </cs:spPr>
    <cs:defRPr sz="900" kern="1200"/>
  </cs:seriesAxis>
  <cs:seriesLine>
    <cs:lnRef idx="0"/>
    <cs:fillRef idx="0"/>
    <cs:effectRef idx="0"/>
    <cs:fontRef idx="minor">
      <a:schemeClr val="dk1"/>
    </cs:fontRef>
    <cs:spPr>
      <a:ln w="9525" cap="rnd">
        <a:solidFill>
          <a:schemeClr val="dk1">
            <a:lumMod val="35000"/>
            <a:lumOff val="65000"/>
          </a:schemeClr>
        </a:solidFill>
        <a:round/>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cs:spPr>
  </cs:upBar>
  <cs:valueAxis>
    <cs:lnRef idx="0"/>
    <cs:fillRef idx="0"/>
    <cs:effectRef idx="0"/>
    <cs:fontRef idx="minor">
      <a:schemeClr val="dk1">
        <a:lumMod val="65000"/>
        <a:lumOff val="35000"/>
      </a:schemeClr>
    </cs:fontRef>
    <cs:spPr>
      <a:ln w="9525" cap="rnd">
        <a:solidFill>
          <a:schemeClr val="dk1">
            <a:lumMod val="25000"/>
            <a:lumOff val="75000"/>
          </a:schemeClr>
        </a:solidFill>
        <a:round/>
      </a:ln>
    </cs:spPr>
    <cs:defRPr sz="900" kern="1200" spc="0" baseline="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C39AF3-C645-B64F-A7AB-3A0626A5B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11</Pages>
  <Words>2317</Words>
  <Characters>13212</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Rhodri Jenkins (1801396)</dc:creator>
  <cp:keywords/>
  <dc:description/>
  <cp:lastModifiedBy>Rhodri Jenkins (1801396)</cp:lastModifiedBy>
  <cp:revision>22</cp:revision>
  <dcterms:created xsi:type="dcterms:W3CDTF">2019-12-08T14:27:00Z</dcterms:created>
  <dcterms:modified xsi:type="dcterms:W3CDTF">2019-12-13T12:00:00Z</dcterms:modified>
</cp:coreProperties>
</file>