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F02B6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50DEE">
              <w:rPr>
                <w:b/>
                <w:color w:val="auto"/>
                <w:sz w:val="32"/>
              </w:rPr>
              <w:t xml:space="preserve">Samantha Neville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13DB172" w:rsidR="005A1BA3" w:rsidRDefault="00650DEE" w:rsidP="00340E9A">
            <w:pPr>
              <w:overflowPunct/>
              <w:autoSpaceDE/>
              <w:autoSpaceDN/>
              <w:adjustRightInd/>
              <w:ind w:right="237"/>
              <w:textAlignment w:val="auto"/>
              <w:rPr>
                <w:b/>
                <w:color w:val="auto"/>
                <w:sz w:val="32"/>
              </w:rPr>
            </w:pPr>
            <w:r w:rsidRPr="00650DEE">
              <w:rPr>
                <w:b/>
                <w:color w:val="auto"/>
                <w:sz w:val="32"/>
              </w:rPr>
              <w:t>1922406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D60F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D60F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D60F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D60F6">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D60F6">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D60F6">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D60F6">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D60F6">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D60F6">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22DD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7F5A4ED" w:rsidR="00FF7784" w:rsidRDefault="00650DEE" w:rsidP="00EC37D3">
      <w:pPr>
        <w:ind w:right="237"/>
        <w:rPr>
          <w:sz w:val="24"/>
          <w:szCs w:val="24"/>
        </w:rPr>
      </w:pPr>
      <w:r>
        <w:rPr>
          <w:sz w:val="24"/>
          <w:szCs w:val="24"/>
        </w:rPr>
        <w:t>Within this essay, I will reflect on the impact of organisational culture within policing, in particular its impact on my wellbeing and resilience, whilst considering risks when confirming to organisational culture, and what strategies I have for maintaining my wellbeing and resilience.</w:t>
      </w:r>
    </w:p>
    <w:p w14:paraId="211723C0" w14:textId="77777777" w:rsidR="00650DEE" w:rsidRPr="00270EEB" w:rsidRDefault="00650DEE" w:rsidP="00EC37D3">
      <w:pPr>
        <w:ind w:right="237"/>
        <w:rPr>
          <w:sz w:val="24"/>
          <w:szCs w:val="24"/>
        </w:rPr>
      </w:pPr>
    </w:p>
    <w:p w14:paraId="19FBAC4F" w14:textId="4F662449" w:rsidR="00FF7784" w:rsidRDefault="00650DEE" w:rsidP="00EC37D3">
      <w:pPr>
        <w:ind w:right="237"/>
        <w:rPr>
          <w:sz w:val="24"/>
          <w:szCs w:val="24"/>
        </w:rPr>
      </w:pPr>
      <w:r>
        <w:rPr>
          <w:sz w:val="24"/>
          <w:szCs w:val="24"/>
        </w:rPr>
        <w:t xml:space="preserve">Organisational culture is the way </w:t>
      </w:r>
      <w:r w:rsidR="00FB746C">
        <w:rPr>
          <w:sz w:val="24"/>
          <w:szCs w:val="24"/>
        </w:rPr>
        <w:t>in which</w:t>
      </w:r>
      <w:r w:rsidR="009C3149">
        <w:rPr>
          <w:sz w:val="24"/>
          <w:szCs w:val="24"/>
        </w:rPr>
        <w:t xml:space="preserve"> </w:t>
      </w:r>
      <w:r w:rsidR="00EC37D3">
        <w:rPr>
          <w:sz w:val="24"/>
          <w:szCs w:val="24"/>
        </w:rPr>
        <w:t xml:space="preserve">things are done in a </w:t>
      </w:r>
      <w:r w:rsidR="00DF6CAC">
        <w:rPr>
          <w:sz w:val="24"/>
          <w:szCs w:val="24"/>
        </w:rPr>
        <w:t>particular organisation</w:t>
      </w:r>
      <w:r>
        <w:rPr>
          <w:sz w:val="24"/>
          <w:szCs w:val="24"/>
        </w:rPr>
        <w:t xml:space="preserve">, such as the ‘unwritten rules’ that influence individual </w:t>
      </w:r>
      <w:r w:rsidR="009C3149">
        <w:rPr>
          <w:sz w:val="24"/>
          <w:szCs w:val="24"/>
        </w:rPr>
        <w:t>and group behaviour. Some f</w:t>
      </w:r>
      <w:r w:rsidR="009C3149" w:rsidRPr="00650DEE">
        <w:rPr>
          <w:sz w:val="24"/>
          <w:szCs w:val="24"/>
        </w:rPr>
        <w:t>actors, which can influence organisational culture,</w:t>
      </w:r>
      <w:r w:rsidR="009C3149">
        <w:rPr>
          <w:sz w:val="24"/>
          <w:szCs w:val="24"/>
        </w:rPr>
        <w:t xml:space="preserve"> include the </w:t>
      </w:r>
      <w:r w:rsidRPr="00650DEE">
        <w:rPr>
          <w:sz w:val="24"/>
          <w:szCs w:val="24"/>
        </w:rPr>
        <w:t>organisation's structure, the system and processes by which work is carried ou</w:t>
      </w:r>
      <w:r w:rsidR="009C3149">
        <w:rPr>
          <w:sz w:val="24"/>
          <w:szCs w:val="24"/>
        </w:rPr>
        <w:t xml:space="preserve">t, the behaviour and attitudes </w:t>
      </w:r>
      <w:r w:rsidRPr="00650DEE">
        <w:rPr>
          <w:sz w:val="24"/>
          <w:szCs w:val="24"/>
        </w:rPr>
        <w:t>of employees, the organisation’s values and traditions, and the management and leadership styles adopted</w:t>
      </w:r>
      <w:r w:rsidR="009C3149">
        <w:rPr>
          <w:sz w:val="24"/>
          <w:szCs w:val="24"/>
        </w:rPr>
        <w:t>. (</w:t>
      </w:r>
      <w:r w:rsidR="009C3149" w:rsidRPr="009C3149">
        <w:rPr>
          <w:sz w:val="24"/>
          <w:szCs w:val="24"/>
        </w:rPr>
        <w:t>Managers.org.uk. n.d</w:t>
      </w:r>
      <w:r w:rsidR="009C3149">
        <w:rPr>
          <w:sz w:val="24"/>
          <w:szCs w:val="24"/>
        </w:rPr>
        <w:t>)</w:t>
      </w:r>
    </w:p>
    <w:p w14:paraId="0AE05D51" w14:textId="53BDE647" w:rsidR="005B523A" w:rsidRDefault="005B523A" w:rsidP="00EC37D3">
      <w:pPr>
        <w:ind w:right="237"/>
        <w:rPr>
          <w:sz w:val="24"/>
          <w:szCs w:val="24"/>
        </w:rPr>
      </w:pPr>
    </w:p>
    <w:p w14:paraId="6E0E372E" w14:textId="6C534BE5" w:rsidR="00EC37D3" w:rsidRDefault="005B523A" w:rsidP="00EC37D3">
      <w:pPr>
        <w:ind w:right="237"/>
        <w:rPr>
          <w:sz w:val="24"/>
          <w:szCs w:val="24"/>
        </w:rPr>
      </w:pPr>
      <w:r>
        <w:rPr>
          <w:sz w:val="24"/>
          <w:szCs w:val="24"/>
        </w:rPr>
        <w:t>Within the police,</w:t>
      </w:r>
      <w:r w:rsidR="00EC37D3">
        <w:rPr>
          <w:sz w:val="24"/>
          <w:szCs w:val="24"/>
        </w:rPr>
        <w:t xml:space="preserve"> there are different types of culture</w:t>
      </w:r>
      <w:r w:rsidR="00DF7577">
        <w:rPr>
          <w:sz w:val="24"/>
          <w:szCs w:val="24"/>
        </w:rPr>
        <w:t>s which have been</w:t>
      </w:r>
      <w:r w:rsidR="00EC37D3">
        <w:rPr>
          <w:sz w:val="24"/>
          <w:szCs w:val="24"/>
        </w:rPr>
        <w:t xml:space="preserve"> identified</w:t>
      </w:r>
      <w:r w:rsidR="00DF7577">
        <w:rPr>
          <w:sz w:val="24"/>
          <w:szCs w:val="24"/>
        </w:rPr>
        <w:t xml:space="preserve"> over the years</w:t>
      </w:r>
      <w:r w:rsidR="00EC37D3">
        <w:rPr>
          <w:sz w:val="24"/>
          <w:szCs w:val="24"/>
        </w:rPr>
        <w:t xml:space="preserve">, some of which have received negative coverage in the media </w:t>
      </w:r>
      <w:r w:rsidR="00DF7577">
        <w:rPr>
          <w:sz w:val="24"/>
          <w:szCs w:val="24"/>
        </w:rPr>
        <w:t>recently</w:t>
      </w:r>
      <w:r w:rsidR="00EC37D3">
        <w:rPr>
          <w:sz w:val="24"/>
          <w:szCs w:val="24"/>
        </w:rPr>
        <w:t>. One of the types of culture highlighted is ‘Canteen Culture’.</w:t>
      </w:r>
    </w:p>
    <w:p w14:paraId="5EFCC680" w14:textId="1C26CE1B" w:rsidR="00EC37D3" w:rsidRDefault="00EC37D3" w:rsidP="00EC37D3">
      <w:pPr>
        <w:ind w:right="237"/>
        <w:rPr>
          <w:sz w:val="24"/>
          <w:szCs w:val="24"/>
        </w:rPr>
      </w:pPr>
    </w:p>
    <w:p w14:paraId="17BDA5D9" w14:textId="6212ABAC" w:rsidR="00EC37D3" w:rsidRPr="00270EEB" w:rsidRDefault="00EC37D3" w:rsidP="00EC37D3">
      <w:pPr>
        <w:ind w:right="237"/>
        <w:rPr>
          <w:sz w:val="24"/>
          <w:szCs w:val="24"/>
        </w:rPr>
      </w:pPr>
      <w:r>
        <w:rPr>
          <w:sz w:val="24"/>
          <w:szCs w:val="24"/>
        </w:rPr>
        <w:t xml:space="preserve">Canteen Culture is the term applied to describe the attitudes of lower ranking officers within the police, who resist change and are comfortable with misogynist and in some cases racist behaviour. Institutional racism such as this was a </w:t>
      </w:r>
      <w:r w:rsidR="00716754">
        <w:rPr>
          <w:sz w:val="24"/>
          <w:szCs w:val="24"/>
        </w:rPr>
        <w:t>problem, which</w:t>
      </w:r>
      <w:r>
        <w:rPr>
          <w:sz w:val="24"/>
          <w:szCs w:val="24"/>
        </w:rPr>
        <w:t xml:space="preserve"> was previously widespread in the police, highlighted by the Macpherson report following the death of Stephen Lawrence</w:t>
      </w:r>
      <w:r w:rsidR="00D16B42">
        <w:rPr>
          <w:sz w:val="24"/>
          <w:szCs w:val="24"/>
        </w:rPr>
        <w:t xml:space="preserve"> in 1993</w:t>
      </w:r>
      <w:r>
        <w:rPr>
          <w:sz w:val="24"/>
          <w:szCs w:val="24"/>
        </w:rPr>
        <w:t>.</w:t>
      </w:r>
      <w:r w:rsidR="00716754">
        <w:rPr>
          <w:sz w:val="24"/>
          <w:szCs w:val="24"/>
        </w:rPr>
        <w:t xml:space="preserve"> </w:t>
      </w:r>
      <w:r w:rsidR="00716754" w:rsidRPr="00716754">
        <w:rPr>
          <w:sz w:val="24"/>
          <w:szCs w:val="24"/>
        </w:rPr>
        <w:t>(Martin, n.d.)</w:t>
      </w:r>
    </w:p>
    <w:p w14:paraId="670E1FB9" w14:textId="6061EB08" w:rsidR="00FF7784" w:rsidRDefault="00FF7784" w:rsidP="00EC37D3">
      <w:pPr>
        <w:ind w:right="237"/>
        <w:rPr>
          <w:sz w:val="24"/>
          <w:szCs w:val="24"/>
        </w:rPr>
      </w:pPr>
    </w:p>
    <w:p w14:paraId="568DEF2A" w14:textId="2CB09660" w:rsidR="00CE1447" w:rsidRDefault="00716754" w:rsidP="00EC37D3">
      <w:pPr>
        <w:ind w:right="237"/>
        <w:rPr>
          <w:sz w:val="24"/>
          <w:szCs w:val="24"/>
        </w:rPr>
      </w:pPr>
      <w:r>
        <w:rPr>
          <w:sz w:val="24"/>
          <w:szCs w:val="24"/>
        </w:rPr>
        <w:t xml:space="preserve">Canteen Culture more recently has been highlighted </w:t>
      </w:r>
      <w:r w:rsidR="00DF6CAC">
        <w:rPr>
          <w:sz w:val="24"/>
          <w:szCs w:val="24"/>
        </w:rPr>
        <w:t>following the</w:t>
      </w:r>
      <w:r>
        <w:rPr>
          <w:sz w:val="24"/>
          <w:szCs w:val="24"/>
        </w:rPr>
        <w:t xml:space="preserve"> murder of Sarah </w:t>
      </w:r>
      <w:r w:rsidR="00DF6CAC">
        <w:rPr>
          <w:sz w:val="24"/>
          <w:szCs w:val="24"/>
        </w:rPr>
        <w:t>Everard</w:t>
      </w:r>
      <w:r>
        <w:rPr>
          <w:sz w:val="24"/>
          <w:szCs w:val="24"/>
        </w:rPr>
        <w:t>, by serving Metropolitan police officer Wayne Couzens, who abused his policing powers and warrant card to kidnap</w:t>
      </w:r>
      <w:r w:rsidR="00D16B42">
        <w:rPr>
          <w:sz w:val="24"/>
          <w:szCs w:val="24"/>
        </w:rPr>
        <w:t>,</w:t>
      </w:r>
      <w:r>
        <w:rPr>
          <w:sz w:val="24"/>
          <w:szCs w:val="24"/>
        </w:rPr>
        <w:t xml:space="preserve"> rape and murder Sarah.</w:t>
      </w:r>
      <w:r w:rsidR="00CE1447">
        <w:rPr>
          <w:sz w:val="24"/>
          <w:szCs w:val="24"/>
        </w:rPr>
        <w:t xml:space="preserve"> </w:t>
      </w:r>
    </w:p>
    <w:p w14:paraId="2F09D8A2" w14:textId="7BACE830" w:rsidR="00DF6CAC" w:rsidRDefault="00DF6CAC" w:rsidP="00EC37D3">
      <w:pPr>
        <w:ind w:right="237"/>
        <w:rPr>
          <w:sz w:val="24"/>
          <w:szCs w:val="24"/>
        </w:rPr>
      </w:pPr>
    </w:p>
    <w:p w14:paraId="33548554" w14:textId="2ACFDA0A" w:rsidR="00DF6CAC" w:rsidRDefault="00DF6CAC" w:rsidP="00EC37D3">
      <w:pPr>
        <w:ind w:right="237"/>
        <w:rPr>
          <w:sz w:val="24"/>
          <w:szCs w:val="24"/>
        </w:rPr>
      </w:pPr>
      <w:r>
        <w:rPr>
          <w:sz w:val="24"/>
          <w:szCs w:val="24"/>
        </w:rPr>
        <w:t xml:space="preserve">During the aftermath of Sarah’s murder, information came to light that Wayne had a history of indecent exposure complaints was nicknamed ‘the rapist’ by his colleagues. Which begs the question whether had these warning signs were ignored or disregarded by colleagues and managers of Wayne. This </w:t>
      </w:r>
      <w:r w:rsidR="00DA78E0">
        <w:rPr>
          <w:sz w:val="24"/>
          <w:szCs w:val="24"/>
        </w:rPr>
        <w:t xml:space="preserve">is </w:t>
      </w:r>
      <w:r>
        <w:rPr>
          <w:sz w:val="24"/>
          <w:szCs w:val="24"/>
        </w:rPr>
        <w:t xml:space="preserve">arguably </w:t>
      </w:r>
      <w:r>
        <w:rPr>
          <w:sz w:val="24"/>
          <w:szCs w:val="24"/>
        </w:rPr>
        <w:lastRenderedPageBreak/>
        <w:t>due to canteen culture instilled in the Metropolitan Police Service.</w:t>
      </w:r>
      <w:r w:rsidR="001F1A5C">
        <w:rPr>
          <w:sz w:val="24"/>
          <w:szCs w:val="24"/>
        </w:rPr>
        <w:t xml:space="preserve"> </w:t>
      </w:r>
      <w:r w:rsidR="001F1A5C" w:rsidRPr="001F1A5C">
        <w:rPr>
          <w:sz w:val="24"/>
          <w:szCs w:val="24"/>
        </w:rPr>
        <w:t>(Townsend, 2021)</w:t>
      </w:r>
    </w:p>
    <w:p w14:paraId="34AF257F" w14:textId="77777777" w:rsidR="00CE1447" w:rsidRDefault="00CE1447" w:rsidP="00EC37D3">
      <w:pPr>
        <w:ind w:right="237"/>
        <w:rPr>
          <w:sz w:val="24"/>
          <w:szCs w:val="24"/>
        </w:rPr>
      </w:pPr>
    </w:p>
    <w:p w14:paraId="27828AC4" w14:textId="084B52CE" w:rsidR="00716754" w:rsidRPr="00270EEB" w:rsidRDefault="00CE1447" w:rsidP="00EC37D3">
      <w:pPr>
        <w:ind w:right="237"/>
        <w:rPr>
          <w:sz w:val="24"/>
          <w:szCs w:val="24"/>
        </w:rPr>
      </w:pPr>
      <w:r>
        <w:rPr>
          <w:sz w:val="24"/>
          <w:szCs w:val="24"/>
        </w:rPr>
        <w:t xml:space="preserve">Statements made by John Apter, the chair of the Police Federation of England and Wales following Sarah’s murder, claim that forces within the UK have a problem whereby female officers are subjected to sexist nicknames and subject of derogatory remarks. Additionally, former Chief Constable of Nottinghamshire Police, Susanna Fish described the police as ‘institutionally misogynistic’ following experiences of being sexually assaulted by her colleagues during her service. </w:t>
      </w:r>
      <w:r w:rsidR="00DF6CAC" w:rsidRPr="00DF6CAC">
        <w:rPr>
          <w:sz w:val="24"/>
          <w:szCs w:val="24"/>
        </w:rPr>
        <w:t>(Taylor, 2021)</w:t>
      </w:r>
    </w:p>
    <w:p w14:paraId="23E3F1EC" w14:textId="77777777" w:rsidR="00FF7784" w:rsidRPr="00270EEB" w:rsidRDefault="00FF7784" w:rsidP="00340E9A">
      <w:pPr>
        <w:ind w:right="237"/>
        <w:jc w:val="both"/>
        <w:rPr>
          <w:sz w:val="24"/>
          <w:szCs w:val="24"/>
        </w:rPr>
      </w:pPr>
    </w:p>
    <w:p w14:paraId="13F68C91" w14:textId="7F7E06F0" w:rsidR="00F0003F" w:rsidRDefault="001F1A5C" w:rsidP="00340E9A">
      <w:pPr>
        <w:ind w:right="237"/>
        <w:jc w:val="both"/>
        <w:rPr>
          <w:sz w:val="24"/>
          <w:szCs w:val="24"/>
        </w:rPr>
      </w:pPr>
      <w:r>
        <w:rPr>
          <w:sz w:val="24"/>
          <w:szCs w:val="24"/>
        </w:rPr>
        <w:t xml:space="preserve">Within my service, I have found that some of the statements made in relation to a ‘Canteen culture’ to be true. An example of this would be existing officers being reluctant to adopt the newer version of the police computer system NICHE, which in turn means that newer officers such as myself are being trained to use a different system to the rest of the shift. Colleagues with longer service believe the </w:t>
      </w:r>
      <w:r w:rsidR="00F0003F">
        <w:rPr>
          <w:sz w:val="24"/>
          <w:szCs w:val="24"/>
        </w:rPr>
        <w:t xml:space="preserve">old system is better, and make little to no attempt to adopt the new system against the will of the organisation. Some student officers have conformed to the other officers by adopting the old computer system, whilst other officers like myself have stuck to the new system we were trained on, in line with what would be gold standard. My reasoning for this is that the old system is no longer supported, therefore could be more susceptible to issues, which could in turn impact my work. The downside to using a different system </w:t>
      </w:r>
      <w:r w:rsidR="001A2A45">
        <w:rPr>
          <w:sz w:val="24"/>
          <w:szCs w:val="24"/>
        </w:rPr>
        <w:t>however</w:t>
      </w:r>
      <w:r w:rsidR="00F0003F">
        <w:rPr>
          <w:sz w:val="24"/>
          <w:szCs w:val="24"/>
        </w:rPr>
        <w:t xml:space="preserve"> is that many of my experienced colleagues are unaware of how to do certain things on this system, meaning that I can sometimes find it difficult when I need to clarify/ask someone a question regarding</w:t>
      </w:r>
      <w:r w:rsidR="00DF7577">
        <w:rPr>
          <w:sz w:val="24"/>
          <w:szCs w:val="24"/>
        </w:rPr>
        <w:t xml:space="preserve"> processes on the</w:t>
      </w:r>
      <w:r w:rsidR="00F0003F">
        <w:rPr>
          <w:sz w:val="24"/>
          <w:szCs w:val="24"/>
        </w:rPr>
        <w:t xml:space="preserve"> new system.</w:t>
      </w:r>
    </w:p>
    <w:p w14:paraId="0BD62B39" w14:textId="2F84C018" w:rsidR="00DF7577" w:rsidRDefault="00DF7577" w:rsidP="00340E9A">
      <w:pPr>
        <w:ind w:right="237"/>
        <w:jc w:val="both"/>
        <w:rPr>
          <w:sz w:val="24"/>
          <w:szCs w:val="24"/>
        </w:rPr>
      </w:pPr>
    </w:p>
    <w:p w14:paraId="12CA27EC" w14:textId="505A29EC" w:rsidR="00DF7577" w:rsidRDefault="00DF7577" w:rsidP="00340E9A">
      <w:pPr>
        <w:ind w:right="237"/>
        <w:jc w:val="both"/>
        <w:rPr>
          <w:sz w:val="24"/>
          <w:szCs w:val="24"/>
        </w:rPr>
      </w:pPr>
      <w:r>
        <w:rPr>
          <w:sz w:val="24"/>
          <w:szCs w:val="24"/>
        </w:rPr>
        <w:t xml:space="preserve">As highlighted above, canteen culture </w:t>
      </w:r>
      <w:r w:rsidR="00FA0AB7">
        <w:rPr>
          <w:sz w:val="24"/>
          <w:szCs w:val="24"/>
        </w:rPr>
        <w:t xml:space="preserve">has links of misogynistic behaviour, </w:t>
      </w:r>
      <w:r w:rsidR="002D5E82">
        <w:rPr>
          <w:sz w:val="24"/>
          <w:szCs w:val="24"/>
        </w:rPr>
        <w:t>but within my service I cannot say that I have been witness to this sort of behaviour.</w:t>
      </w:r>
      <w:r w:rsidR="00FA0AB7">
        <w:rPr>
          <w:sz w:val="24"/>
          <w:szCs w:val="24"/>
        </w:rPr>
        <w:t xml:space="preserve"> </w:t>
      </w:r>
      <w:r w:rsidR="008D671A">
        <w:rPr>
          <w:sz w:val="24"/>
          <w:szCs w:val="24"/>
        </w:rPr>
        <w:t>What I have found in my experience is male colleagues being reluctant when attending what may be considered a dangerous call, to let me go first towards the perceived threat. Colleagues will often ask me to stand behind them so I am protected from whatever</w:t>
      </w:r>
      <w:r w:rsidR="003F13CD">
        <w:rPr>
          <w:sz w:val="24"/>
          <w:szCs w:val="24"/>
        </w:rPr>
        <w:t xml:space="preserve"> the perceived threat may be. Although there is no malice intended when the male officers do this, I do feel that occasionally it can impact my confidence as a police officer, and can make me feel that I am insufficient to stand up against whatever the threat may be, as I am female. In order to deal with this to ensure that my confidence remains at a good level, I have been clear and upfront when addressing colleagues in these incidents, letting them know how their actions can possibly make me feel. In turn, to help ensure that I am sufficiently protected to the highest standard, I have made arrangements to have Taser training.</w:t>
      </w:r>
    </w:p>
    <w:p w14:paraId="2E0717DB" w14:textId="77777777" w:rsidR="003F13CD" w:rsidRPr="003F13CD" w:rsidRDefault="003F13CD" w:rsidP="00340E9A">
      <w:pPr>
        <w:ind w:right="237"/>
        <w:jc w:val="both"/>
        <w:rPr>
          <w:sz w:val="24"/>
          <w:szCs w:val="24"/>
        </w:rPr>
      </w:pPr>
    </w:p>
    <w:p w14:paraId="7FAFA80F" w14:textId="31711558" w:rsidR="00F0003F" w:rsidRDefault="001A2A45" w:rsidP="00340E9A">
      <w:pPr>
        <w:ind w:right="237"/>
        <w:jc w:val="both"/>
        <w:rPr>
          <w:sz w:val="24"/>
          <w:szCs w:val="24"/>
        </w:rPr>
      </w:pPr>
      <w:r>
        <w:rPr>
          <w:sz w:val="24"/>
          <w:szCs w:val="24"/>
        </w:rPr>
        <w:t>Wellbeing is described as a state in which an individual can realise their own potential, cope with normal stresses, work productively and contribute to their community</w:t>
      </w:r>
      <w:r w:rsidR="005A07A3">
        <w:rPr>
          <w:sz w:val="24"/>
          <w:szCs w:val="24"/>
        </w:rPr>
        <w:t>.</w:t>
      </w:r>
      <w:r>
        <w:rPr>
          <w:sz w:val="24"/>
          <w:szCs w:val="24"/>
        </w:rPr>
        <w:t xml:space="preserve"> </w:t>
      </w:r>
      <w:r w:rsidR="005A07A3">
        <w:rPr>
          <w:sz w:val="24"/>
          <w:szCs w:val="24"/>
        </w:rPr>
        <w:t>Whereas resilience although directly related to wellbeing, is about having the ability to cope and adapt to new situations. (reachout.com. n.d)</w:t>
      </w:r>
    </w:p>
    <w:p w14:paraId="5A4CA004" w14:textId="06692E4A" w:rsidR="00591096" w:rsidRDefault="00591096" w:rsidP="00340E9A">
      <w:pPr>
        <w:ind w:right="237"/>
        <w:jc w:val="both"/>
        <w:rPr>
          <w:sz w:val="24"/>
          <w:szCs w:val="24"/>
        </w:rPr>
      </w:pPr>
    </w:p>
    <w:p w14:paraId="0C218755" w14:textId="198B4C2E" w:rsidR="00591096" w:rsidRDefault="00591096" w:rsidP="00340E9A">
      <w:pPr>
        <w:ind w:right="237"/>
        <w:jc w:val="both"/>
        <w:rPr>
          <w:sz w:val="24"/>
          <w:szCs w:val="24"/>
        </w:rPr>
      </w:pPr>
      <w:r>
        <w:rPr>
          <w:sz w:val="24"/>
          <w:szCs w:val="24"/>
        </w:rPr>
        <w:t xml:space="preserve">Working within the police, maintaining mental wellbeing is of impetrative importance. Research shows that 91% of police have experienced stress and poor mental health at work, and in addition to this, emergency responders are more likely to experience </w:t>
      </w:r>
      <w:r>
        <w:rPr>
          <w:sz w:val="24"/>
          <w:szCs w:val="24"/>
        </w:rPr>
        <w:lastRenderedPageBreak/>
        <w:t>a mental health problem, and are less likely to take time off as a result. (</w:t>
      </w:r>
      <w:r w:rsidRPr="00591096">
        <w:rPr>
          <w:sz w:val="24"/>
          <w:szCs w:val="24"/>
        </w:rPr>
        <w:t>Mind.org.uk. 2017</w:t>
      </w:r>
      <w:r>
        <w:rPr>
          <w:sz w:val="24"/>
          <w:szCs w:val="24"/>
        </w:rPr>
        <w:t>).</w:t>
      </w:r>
    </w:p>
    <w:p w14:paraId="0FF6432D" w14:textId="0B370BDC" w:rsidR="00591096" w:rsidRDefault="00591096" w:rsidP="00340E9A">
      <w:pPr>
        <w:ind w:right="237"/>
        <w:jc w:val="both"/>
        <w:rPr>
          <w:sz w:val="24"/>
          <w:szCs w:val="24"/>
        </w:rPr>
      </w:pPr>
    </w:p>
    <w:p w14:paraId="59CEA97F" w14:textId="6B94C140" w:rsidR="00591096" w:rsidRDefault="00591096" w:rsidP="00340E9A">
      <w:pPr>
        <w:ind w:right="237"/>
        <w:jc w:val="both"/>
        <w:rPr>
          <w:sz w:val="24"/>
          <w:szCs w:val="24"/>
        </w:rPr>
      </w:pPr>
      <w:r>
        <w:rPr>
          <w:sz w:val="24"/>
          <w:szCs w:val="24"/>
        </w:rPr>
        <w:t>During my service, I have witnessed numerous colleagues go off on sick leave, many of which who have stated that they are off due to the stress of the job. Many of my colleagues have expressed that the pressure placed on them during the job, particularly new response officers who have to juggle police work, shift work and university work</w:t>
      </w:r>
      <w:r w:rsidR="00FB7CBA">
        <w:rPr>
          <w:sz w:val="24"/>
          <w:szCs w:val="24"/>
        </w:rPr>
        <w:t>, living during a pandemic and managing their own personal lives</w:t>
      </w:r>
      <w:r w:rsidR="00400693">
        <w:rPr>
          <w:sz w:val="24"/>
          <w:szCs w:val="24"/>
        </w:rPr>
        <w:t xml:space="preserve"> can be hard to manage</w:t>
      </w:r>
      <w:r w:rsidR="00FB7CBA">
        <w:rPr>
          <w:sz w:val="24"/>
          <w:szCs w:val="24"/>
        </w:rPr>
        <w:t>.</w:t>
      </w:r>
    </w:p>
    <w:p w14:paraId="44C698E1" w14:textId="044EDE33" w:rsidR="00FB7CBA" w:rsidRDefault="00FB7CBA" w:rsidP="00340E9A">
      <w:pPr>
        <w:ind w:right="237"/>
        <w:jc w:val="both"/>
        <w:rPr>
          <w:sz w:val="24"/>
          <w:szCs w:val="24"/>
        </w:rPr>
      </w:pPr>
    </w:p>
    <w:p w14:paraId="60AEF1A3" w14:textId="5529550A" w:rsidR="00FB7CBA" w:rsidRDefault="00FB7CBA" w:rsidP="00340E9A">
      <w:pPr>
        <w:ind w:right="237"/>
        <w:jc w:val="both"/>
        <w:rPr>
          <w:sz w:val="24"/>
          <w:szCs w:val="24"/>
        </w:rPr>
      </w:pPr>
      <w:r>
        <w:rPr>
          <w:sz w:val="24"/>
          <w:szCs w:val="24"/>
        </w:rPr>
        <w:t>I’ve found that ensuring I talk about any problems/stressors I have with my family, friends and colleagues often help. Especially when relating to work related concerns, many of my colleagues have experience and have often gone through the same things. It is important that I ask for help when it is needed, this in turn</w:t>
      </w:r>
      <w:r w:rsidR="00AE6615">
        <w:rPr>
          <w:sz w:val="24"/>
          <w:szCs w:val="24"/>
        </w:rPr>
        <w:t xml:space="preserve"> </w:t>
      </w:r>
      <w:r>
        <w:rPr>
          <w:sz w:val="24"/>
          <w:szCs w:val="24"/>
        </w:rPr>
        <w:t>has helped me build s</w:t>
      </w:r>
      <w:r w:rsidR="00AE6615">
        <w:rPr>
          <w:sz w:val="24"/>
          <w:szCs w:val="24"/>
        </w:rPr>
        <w:t>trong relationships on my team, by</w:t>
      </w:r>
      <w:r>
        <w:rPr>
          <w:sz w:val="24"/>
          <w:szCs w:val="24"/>
        </w:rPr>
        <w:t xml:space="preserve"> s</w:t>
      </w:r>
      <w:r w:rsidR="00AE6615">
        <w:rPr>
          <w:sz w:val="24"/>
          <w:szCs w:val="24"/>
        </w:rPr>
        <w:t>haring knowledge and experiences.</w:t>
      </w:r>
    </w:p>
    <w:p w14:paraId="2DB0554C" w14:textId="4AB28388" w:rsidR="00AE6615" w:rsidRDefault="00AE6615" w:rsidP="00340E9A">
      <w:pPr>
        <w:ind w:right="237"/>
        <w:jc w:val="both"/>
        <w:rPr>
          <w:sz w:val="24"/>
          <w:szCs w:val="24"/>
        </w:rPr>
      </w:pPr>
    </w:p>
    <w:p w14:paraId="3D6CC55C" w14:textId="4A5F818D" w:rsidR="00AE6615" w:rsidRDefault="00AE6615" w:rsidP="00340E9A">
      <w:pPr>
        <w:ind w:right="237"/>
        <w:jc w:val="both"/>
        <w:rPr>
          <w:sz w:val="24"/>
          <w:szCs w:val="24"/>
        </w:rPr>
      </w:pPr>
      <w:r>
        <w:rPr>
          <w:sz w:val="24"/>
          <w:szCs w:val="24"/>
        </w:rPr>
        <w:t>Additionally, I manage stress by spending time investing in my health by keeping fit, which I do my going for runs/walks and going to my gym. Exercise has really helped me blow off steam a</w:t>
      </w:r>
      <w:r w:rsidR="009E2176">
        <w:rPr>
          <w:sz w:val="24"/>
          <w:szCs w:val="24"/>
        </w:rPr>
        <w:t>fter a stressful shift/set. In addition to this, managing my diet whilst working shifts has also improved my overall mood and attitude, as it can be easy to fall into unhealthy eating habits whilst working varied and long hours. I ensure I plan my meals and spend time looking for healthier alternatives where possible has benefitted me endlessly when dealing with the stress of police work.</w:t>
      </w:r>
    </w:p>
    <w:p w14:paraId="4961A009" w14:textId="77777777" w:rsidR="00FB7CBA" w:rsidRDefault="00FB7CBA" w:rsidP="00340E9A">
      <w:pPr>
        <w:ind w:right="237"/>
        <w:jc w:val="both"/>
        <w:rPr>
          <w:sz w:val="24"/>
          <w:szCs w:val="24"/>
        </w:rPr>
      </w:pPr>
    </w:p>
    <w:p w14:paraId="66392940" w14:textId="7B5DA3BD" w:rsidR="005A07A3" w:rsidRDefault="009E2176" w:rsidP="00340E9A">
      <w:pPr>
        <w:ind w:right="237"/>
        <w:jc w:val="both"/>
        <w:rPr>
          <w:sz w:val="24"/>
          <w:szCs w:val="24"/>
        </w:rPr>
      </w:pPr>
      <w:r>
        <w:rPr>
          <w:sz w:val="24"/>
          <w:szCs w:val="24"/>
        </w:rPr>
        <w:t>To conclude, there are both positives and negatives to different forms of police culture and in turn conforming to them. I aim to do the right thing, and ensuring I am not adopting what could potentially be harmful habits of becoming jaded when dealing with victims and suspects. Managing my resilience and wellbeing will continue to be a high priority, as I want to ensure I am able to perform my job to the best of my ability, and my health and personal life not negatively impacted by the things I do/deal with within the job.</w:t>
      </w:r>
    </w:p>
    <w:p w14:paraId="525F87FD" w14:textId="158AE88E" w:rsidR="009E2176" w:rsidRDefault="009E2176" w:rsidP="00340E9A">
      <w:pPr>
        <w:ind w:right="237"/>
        <w:jc w:val="both"/>
        <w:rPr>
          <w:sz w:val="24"/>
          <w:szCs w:val="24"/>
        </w:rPr>
      </w:pPr>
    </w:p>
    <w:p w14:paraId="0D083AAC" w14:textId="0D6EC14E" w:rsidR="009E2176" w:rsidRPr="009E2176" w:rsidRDefault="009E2176" w:rsidP="00340E9A">
      <w:pPr>
        <w:ind w:right="237"/>
        <w:jc w:val="both"/>
        <w:rPr>
          <w:b/>
          <w:sz w:val="24"/>
          <w:szCs w:val="24"/>
        </w:rPr>
      </w:pPr>
      <w:r w:rsidRPr="009E2176">
        <w:rPr>
          <w:b/>
          <w:sz w:val="24"/>
          <w:szCs w:val="24"/>
        </w:rPr>
        <w:t>Word count: 1203</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5B523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3A32605" w:rsidR="00AA666E" w:rsidRDefault="00114F7D" w:rsidP="00340E9A">
      <w:pPr>
        <w:ind w:right="237"/>
        <w:jc w:val="both"/>
        <w:rPr>
          <w:sz w:val="24"/>
          <w:szCs w:val="24"/>
        </w:rPr>
      </w:pPr>
      <w:r>
        <w:rPr>
          <w:sz w:val="24"/>
          <w:szCs w:val="24"/>
        </w:rPr>
        <w:t>Within this task I will highlight an incident whereby I had to make decisions in complex and unpredictable circumstances using a dynamic risk assessment. I will evaluate the decisions I made against the National Decision Model, and explain the rationale behind my decisions, and the consequences of the decisions I chose.</w:t>
      </w:r>
    </w:p>
    <w:p w14:paraId="74F63C6B" w14:textId="0A98CEBA" w:rsidR="00233E82" w:rsidRDefault="00233E82" w:rsidP="00340E9A">
      <w:pPr>
        <w:ind w:right="237"/>
        <w:jc w:val="both"/>
        <w:rPr>
          <w:sz w:val="24"/>
          <w:szCs w:val="24"/>
        </w:rPr>
      </w:pPr>
    </w:p>
    <w:p w14:paraId="1734DB34" w14:textId="6E1C2785" w:rsidR="00233E82" w:rsidRDefault="00233E82" w:rsidP="00340E9A">
      <w:pPr>
        <w:ind w:right="237"/>
        <w:jc w:val="both"/>
        <w:rPr>
          <w:sz w:val="24"/>
          <w:szCs w:val="24"/>
        </w:rPr>
      </w:pPr>
      <w:r>
        <w:rPr>
          <w:sz w:val="24"/>
          <w:szCs w:val="24"/>
        </w:rPr>
        <w:t xml:space="preserve">Officers attended a call of an ongoing domestic incident whereby a male had assaulted his girlfriend and caused damage to her property in her home address. Upon attendance at the address, a male was seen standing outside the front address of the property in question, matching the description passed from the control room of the perpetrator. Both me and my colleague activated our bodyworn cameras in line with the policy of utilising them for all domestic related incidents. The male was asked for his information, to which he responded aggressively. At this time it was apparent that the male was the perpetrator, therefore my colleague asked that I go inside to get a quick account from the victim and check on her welfare, while my colleague gathered an account from the male. Upon entry to the first story flat, I was greeted by the victim who was visibly upset, and stated that the male outside had gripped her by the throat, punched her, punched multiple doors in the address, and damaged her TV which was not repairable. </w:t>
      </w:r>
    </w:p>
    <w:p w14:paraId="233F715D" w14:textId="562816C1" w:rsidR="00233E82" w:rsidRDefault="00233E82" w:rsidP="00340E9A">
      <w:pPr>
        <w:ind w:right="237"/>
        <w:jc w:val="both"/>
        <w:rPr>
          <w:sz w:val="24"/>
          <w:szCs w:val="24"/>
        </w:rPr>
      </w:pPr>
      <w:r>
        <w:rPr>
          <w:sz w:val="24"/>
          <w:szCs w:val="24"/>
        </w:rPr>
        <w:t xml:space="preserve">Whilst gathering details from the female, I ensured that I had eyes on my colleague who remained with the male, to ensure I was able to quickly exit to assist him if required. </w:t>
      </w:r>
    </w:p>
    <w:p w14:paraId="7B12042E" w14:textId="090A61CA" w:rsidR="00233E82" w:rsidRDefault="00233E82" w:rsidP="00340E9A">
      <w:pPr>
        <w:ind w:right="237"/>
        <w:jc w:val="both"/>
        <w:rPr>
          <w:sz w:val="24"/>
          <w:szCs w:val="24"/>
        </w:rPr>
      </w:pPr>
      <w:r>
        <w:rPr>
          <w:sz w:val="24"/>
          <w:szCs w:val="24"/>
        </w:rPr>
        <w:t xml:space="preserve">Within a few moments I could see my colleague draw his taser at the male, using the red dot in order to gain compliance. I quickly left the address in order to assist, ready to handcuff the male. My colleague was using tactical communication with the male, as he became more and more verbally aggressive. The male however refused </w:t>
      </w:r>
      <w:r>
        <w:rPr>
          <w:sz w:val="24"/>
          <w:szCs w:val="24"/>
        </w:rPr>
        <w:lastRenderedPageBreak/>
        <w:t xml:space="preserve">to get into the van of his own accord, so I quickly decided to use force in order to handcuff the male. At this point it was clear that offences as been committed, so I cautioned the male as I did this. The male resisted and both me and my colleague had to use force in order to get the male into the back of the police vehicle. </w:t>
      </w:r>
    </w:p>
    <w:p w14:paraId="4557CCDD" w14:textId="6F3AF389" w:rsidR="008B28E7" w:rsidRDefault="00233E82" w:rsidP="00340E9A">
      <w:pPr>
        <w:ind w:right="237"/>
        <w:jc w:val="both"/>
        <w:rPr>
          <w:rFonts w:eastAsia="Arial"/>
          <w:color w:val="000000" w:themeColor="text1"/>
          <w:sz w:val="24"/>
          <w:szCs w:val="24"/>
        </w:rPr>
      </w:pPr>
      <w:r>
        <w:rPr>
          <w:sz w:val="24"/>
          <w:szCs w:val="24"/>
        </w:rPr>
        <w:t>Upon arrival to custody, it was apparent when opening the cage door that the male had somehow managed to get one had out of his handcuffs. The male was still aggressive and in a volatile state, and refused to allow me and my colleague to put handcuffs back on him to get into the custody Bridewell. After several failed attempts of negotiating, once again me and my colleague were required to use force to gain compliance, putting the male in an arm lock and getting him out of the van in order to put the cuffs on. A struggle ensued once again, and the further officers and custody staff were called in order to assist us, where the male was then placed straight in a cell due to his aggressive behaviour.</w:t>
      </w:r>
      <w:r w:rsidR="00032B55">
        <w:rPr>
          <w:sz w:val="24"/>
          <w:szCs w:val="24"/>
        </w:rPr>
        <w:t xml:space="preserve"> During the incident, there were no issues in relation to </w:t>
      </w:r>
      <w:r w:rsidR="00032B55" w:rsidRPr="001BC1C4">
        <w:rPr>
          <w:rFonts w:eastAsia="Arial"/>
          <w:color w:val="000000" w:themeColor="text1"/>
          <w:sz w:val="24"/>
          <w:szCs w:val="24"/>
        </w:rPr>
        <w:t>social a</w:t>
      </w:r>
      <w:r w:rsidR="00032B55">
        <w:rPr>
          <w:rFonts w:eastAsia="Arial"/>
          <w:color w:val="000000" w:themeColor="text1"/>
          <w:sz w:val="24"/>
          <w:szCs w:val="24"/>
        </w:rPr>
        <w:t xml:space="preserve">nd legislative contexts and no </w:t>
      </w:r>
      <w:r w:rsidR="00032B55" w:rsidRPr="001BC1C4">
        <w:rPr>
          <w:rFonts w:eastAsia="Arial"/>
          <w:color w:val="000000" w:themeColor="text1"/>
          <w:sz w:val="24"/>
          <w:szCs w:val="24"/>
        </w:rPr>
        <w:t>cultural, ethnicity and language issues.</w:t>
      </w:r>
    </w:p>
    <w:p w14:paraId="5FDF1886" w14:textId="77777777" w:rsidR="00032B55" w:rsidRDefault="00032B55" w:rsidP="00340E9A">
      <w:pPr>
        <w:ind w:right="237"/>
        <w:jc w:val="both"/>
        <w:rPr>
          <w:sz w:val="24"/>
          <w:szCs w:val="24"/>
        </w:rPr>
      </w:pPr>
    </w:p>
    <w:p w14:paraId="545887AE" w14:textId="6C8D0AA9" w:rsidR="00233E82" w:rsidRPr="00270EEB" w:rsidRDefault="00233E82" w:rsidP="00340E9A">
      <w:pPr>
        <w:ind w:right="237"/>
        <w:jc w:val="both"/>
        <w:rPr>
          <w:sz w:val="24"/>
          <w:szCs w:val="24"/>
        </w:rPr>
      </w:pPr>
      <w:r>
        <w:rPr>
          <w:sz w:val="24"/>
          <w:szCs w:val="24"/>
        </w:rPr>
        <w:t>During the incident I was constantly assessing and re-assessing the situation, in line with the National Decision Model (NDM). The NDM is a tool suitable for all policing decisions, to be used by all to ensure all options are considered, and the best outcome is applied given the information provided. The NDM can be used for spontaneous events, such as the incident I have described, or planned events such as various policing operations. The NDM is made of 5 steps, with the policing Code of Ethics at its centre. The code of ethics are the standards in which every police officer should model themselves against. The ethics encourage personal responsibility, the use of professional judgement and empowering officers to always do the right thing. (</w:t>
      </w:r>
      <w:r w:rsidRPr="00233E82">
        <w:rPr>
          <w:sz w:val="24"/>
          <w:szCs w:val="24"/>
        </w:rPr>
        <w:t>College of Policing. 2013</w:t>
      </w:r>
      <w:r>
        <w:rPr>
          <w:sz w:val="24"/>
          <w:szCs w:val="24"/>
        </w:rPr>
        <w:t>)</w:t>
      </w:r>
    </w:p>
    <w:p w14:paraId="545B147F" w14:textId="77777777" w:rsidR="008B28E7" w:rsidRPr="00270EEB" w:rsidRDefault="008B28E7" w:rsidP="00340E9A">
      <w:pPr>
        <w:ind w:right="237"/>
        <w:jc w:val="both"/>
        <w:rPr>
          <w:sz w:val="24"/>
          <w:szCs w:val="24"/>
        </w:rPr>
      </w:pPr>
    </w:p>
    <w:p w14:paraId="452E40A6" w14:textId="3EA6A857" w:rsidR="008B28E7" w:rsidRDefault="00E178FC" w:rsidP="00340E9A">
      <w:pPr>
        <w:ind w:right="237"/>
        <w:jc w:val="both"/>
        <w:rPr>
          <w:sz w:val="24"/>
          <w:szCs w:val="24"/>
        </w:rPr>
      </w:pPr>
      <w:r>
        <w:rPr>
          <w:sz w:val="24"/>
          <w:szCs w:val="24"/>
        </w:rPr>
        <w:t>The first step of the NDM, is ‘gather information and intelligence’. The stage commenced when the call was relayed to me and my colleague from the control room. The brief circumstances which the victim had provided on her initial 999 call allowed me to consider potential options, such as what offences we were dealing with. Also whilst en route to the call, the warning markers for both suspect and victim were provided, which included the suspect being a repeat domestic violence aggressor against the victim, and that he had been violent to officers in the past. This information was all utilised when making decisions for the rest of the call.</w:t>
      </w:r>
    </w:p>
    <w:p w14:paraId="1A94D8F1" w14:textId="74F317A6" w:rsidR="00E178FC" w:rsidRDefault="00E178FC" w:rsidP="00340E9A">
      <w:pPr>
        <w:ind w:right="237"/>
        <w:jc w:val="both"/>
        <w:rPr>
          <w:sz w:val="24"/>
          <w:szCs w:val="24"/>
        </w:rPr>
      </w:pPr>
    </w:p>
    <w:p w14:paraId="2CDF403B" w14:textId="0DEF116C" w:rsidR="00E178FC" w:rsidRDefault="00E178FC" w:rsidP="00340E9A">
      <w:pPr>
        <w:ind w:right="237"/>
        <w:jc w:val="both"/>
        <w:rPr>
          <w:sz w:val="24"/>
          <w:szCs w:val="24"/>
        </w:rPr>
      </w:pPr>
      <w:r>
        <w:rPr>
          <w:sz w:val="24"/>
          <w:szCs w:val="24"/>
        </w:rPr>
        <w:t>The stage that follows, is ‘assess threat and risk and develop a working strategy’. When confronted with the male, the threat to both us as officers and the victim was high. The male was still at the address, albeit outside, but there was still potential harm to come to the victim should the male gain access to the property. Safeguarding the victim was important, in addition to ourselves. Both myself and my colleague were sufficiently equipped with personal protective equipment, should this need to be utilised during the call. My colleague was taser trained, and had numerous years in the police service. The working strategy was to safeguard the victim as a priority, and look to call on necessary options, such as arresting the male, following disclosure of offences.</w:t>
      </w:r>
    </w:p>
    <w:p w14:paraId="277C0E70" w14:textId="38BF7C76" w:rsidR="00E178FC" w:rsidRDefault="00E178FC" w:rsidP="00340E9A">
      <w:pPr>
        <w:ind w:right="237"/>
        <w:jc w:val="both"/>
        <w:rPr>
          <w:sz w:val="24"/>
          <w:szCs w:val="24"/>
        </w:rPr>
      </w:pPr>
    </w:p>
    <w:p w14:paraId="1A730B74" w14:textId="38BF6EFB" w:rsidR="008B28E7" w:rsidRPr="00270EEB" w:rsidRDefault="00E178FC" w:rsidP="00340E9A">
      <w:pPr>
        <w:ind w:right="237"/>
        <w:jc w:val="both"/>
        <w:rPr>
          <w:sz w:val="24"/>
          <w:szCs w:val="24"/>
        </w:rPr>
      </w:pPr>
      <w:r>
        <w:rPr>
          <w:sz w:val="24"/>
          <w:szCs w:val="24"/>
        </w:rPr>
        <w:t xml:space="preserve">The third step of the NDM is ‘consider powers and policies’. Throughout the incident, there were </w:t>
      </w:r>
      <w:r w:rsidR="00BE4696">
        <w:rPr>
          <w:sz w:val="24"/>
          <w:szCs w:val="24"/>
        </w:rPr>
        <w:t xml:space="preserve">numerous policies and legal powers </w:t>
      </w:r>
      <w:r w:rsidR="00576241">
        <w:rPr>
          <w:sz w:val="24"/>
          <w:szCs w:val="24"/>
        </w:rPr>
        <w:t xml:space="preserve">considered </w:t>
      </w:r>
      <w:r w:rsidR="00BE4696">
        <w:rPr>
          <w:sz w:val="24"/>
          <w:szCs w:val="24"/>
        </w:rPr>
        <w:t xml:space="preserve">in order to guide me and </w:t>
      </w:r>
      <w:r w:rsidR="00BE4696">
        <w:rPr>
          <w:sz w:val="24"/>
          <w:szCs w:val="24"/>
        </w:rPr>
        <w:lastRenderedPageBreak/>
        <w:t>my colleague w</w:t>
      </w:r>
      <w:r w:rsidR="00576241">
        <w:rPr>
          <w:sz w:val="24"/>
          <w:szCs w:val="24"/>
        </w:rPr>
        <w:t>hen dealing with the incident. A policy</w:t>
      </w:r>
      <w:r w:rsidR="00BE4696">
        <w:rPr>
          <w:sz w:val="24"/>
          <w:szCs w:val="24"/>
        </w:rPr>
        <w:t xml:space="preserve"> which </w:t>
      </w:r>
      <w:r w:rsidR="00576241">
        <w:rPr>
          <w:sz w:val="24"/>
          <w:szCs w:val="24"/>
        </w:rPr>
        <w:t>was considered initially was</w:t>
      </w:r>
      <w:r w:rsidR="00BE4696">
        <w:rPr>
          <w:sz w:val="24"/>
          <w:szCs w:val="24"/>
        </w:rPr>
        <w:t xml:space="preserve"> the South Wales Police policy when relating to domestic incidents. As mentioned above bodyworn cameras must be utilised, but also whilst dealing with domestic incidents, positive action must be taken. Such as</w:t>
      </w:r>
      <w:r w:rsidR="00576241">
        <w:rPr>
          <w:sz w:val="24"/>
          <w:szCs w:val="24"/>
        </w:rPr>
        <w:t>,</w:t>
      </w:r>
      <w:r w:rsidR="00BE4696">
        <w:rPr>
          <w:sz w:val="24"/>
          <w:szCs w:val="24"/>
        </w:rPr>
        <w:t xml:space="preserve"> had this incident been merely a verbal argument, both persons would still be required to temporarily separate, such as one party going to another address for the evening to ensure there would be no further escalation of the argument. Given in my incident offences had been disclosed by the victim, the positive action taken here was the male being arrested.</w:t>
      </w:r>
    </w:p>
    <w:p w14:paraId="4A8B313D" w14:textId="77777777" w:rsidR="008B28E7" w:rsidRPr="00270EEB" w:rsidRDefault="008B28E7" w:rsidP="00340E9A">
      <w:pPr>
        <w:ind w:right="237"/>
        <w:jc w:val="both"/>
        <w:rPr>
          <w:sz w:val="24"/>
          <w:szCs w:val="24"/>
        </w:rPr>
      </w:pPr>
    </w:p>
    <w:p w14:paraId="54C96C9C" w14:textId="77777777" w:rsidR="00576241" w:rsidRDefault="00576241" w:rsidP="00576241">
      <w:pPr>
        <w:ind w:right="237"/>
        <w:jc w:val="both"/>
        <w:rPr>
          <w:sz w:val="24"/>
          <w:szCs w:val="24"/>
        </w:rPr>
      </w:pPr>
      <w:r>
        <w:rPr>
          <w:sz w:val="24"/>
          <w:szCs w:val="24"/>
        </w:rPr>
        <w:t>Additionally, when arresting the male, I considered the legal powers at my disposal, namely section 24 of the Police and Criminal Evidence Act (PACE), which permits constables to arrest, given two elements are met:</w:t>
      </w:r>
    </w:p>
    <w:p w14:paraId="17022D2A" w14:textId="4E2E8531" w:rsidR="00576241" w:rsidRPr="00576241" w:rsidRDefault="00576241" w:rsidP="002D60F6">
      <w:pPr>
        <w:pStyle w:val="ListParagraph"/>
        <w:numPr>
          <w:ilvl w:val="0"/>
          <w:numId w:val="5"/>
        </w:numPr>
        <w:ind w:right="237"/>
        <w:jc w:val="both"/>
        <w:rPr>
          <w:sz w:val="24"/>
          <w:szCs w:val="24"/>
        </w:rPr>
      </w:pPr>
      <w:r w:rsidRPr="00576241">
        <w:rPr>
          <w:sz w:val="24"/>
          <w:szCs w:val="24"/>
        </w:rPr>
        <w:t>A person’s involvement or suspected involvement or attempted involvement in the</w:t>
      </w:r>
      <w:r>
        <w:rPr>
          <w:sz w:val="24"/>
          <w:szCs w:val="24"/>
        </w:rPr>
        <w:t xml:space="preserve"> </w:t>
      </w:r>
      <w:r w:rsidRPr="00576241">
        <w:rPr>
          <w:sz w:val="24"/>
          <w:szCs w:val="24"/>
        </w:rPr>
        <w:t>commission of a criminal offence;</w:t>
      </w:r>
    </w:p>
    <w:p w14:paraId="498B55C9" w14:textId="77777777" w:rsidR="00576241" w:rsidRPr="00576241" w:rsidRDefault="00576241" w:rsidP="00576241">
      <w:pPr>
        <w:ind w:right="237"/>
        <w:jc w:val="both"/>
        <w:rPr>
          <w:sz w:val="24"/>
          <w:szCs w:val="24"/>
        </w:rPr>
      </w:pPr>
      <w:r w:rsidRPr="00576241">
        <w:rPr>
          <w:sz w:val="24"/>
          <w:szCs w:val="24"/>
        </w:rPr>
        <w:t>AND</w:t>
      </w:r>
    </w:p>
    <w:p w14:paraId="58ECD1AB" w14:textId="40C1C62E" w:rsidR="008B28E7" w:rsidRDefault="00576241" w:rsidP="002D60F6">
      <w:pPr>
        <w:pStyle w:val="ListParagraph"/>
        <w:numPr>
          <w:ilvl w:val="0"/>
          <w:numId w:val="5"/>
        </w:numPr>
        <w:ind w:right="237"/>
        <w:jc w:val="both"/>
        <w:rPr>
          <w:sz w:val="24"/>
          <w:szCs w:val="24"/>
        </w:rPr>
      </w:pPr>
      <w:r w:rsidRPr="00576241">
        <w:rPr>
          <w:sz w:val="24"/>
          <w:szCs w:val="24"/>
        </w:rPr>
        <w:t>Reasonable grounds for believing that the person’s arrest is necessary</w:t>
      </w:r>
    </w:p>
    <w:p w14:paraId="31DD6E23" w14:textId="0D8E71A3" w:rsidR="00E92E8B" w:rsidRDefault="00E92E8B" w:rsidP="00E92E8B">
      <w:pPr>
        <w:ind w:right="237"/>
        <w:jc w:val="both"/>
        <w:rPr>
          <w:sz w:val="24"/>
          <w:szCs w:val="24"/>
        </w:rPr>
      </w:pPr>
      <w:r>
        <w:rPr>
          <w:sz w:val="24"/>
          <w:szCs w:val="24"/>
        </w:rPr>
        <w:t>(</w:t>
      </w:r>
      <w:r w:rsidRPr="00E92E8B">
        <w:rPr>
          <w:sz w:val="24"/>
          <w:szCs w:val="24"/>
        </w:rPr>
        <w:t>Legislation.gov.</w:t>
      </w:r>
      <w:r>
        <w:rPr>
          <w:sz w:val="24"/>
          <w:szCs w:val="24"/>
        </w:rPr>
        <w:t>uk,</w:t>
      </w:r>
      <w:r w:rsidRPr="00E92E8B">
        <w:rPr>
          <w:sz w:val="24"/>
          <w:szCs w:val="24"/>
        </w:rPr>
        <w:t xml:space="preserve"> 2005</w:t>
      </w:r>
      <w:r>
        <w:rPr>
          <w:sz w:val="24"/>
          <w:szCs w:val="24"/>
        </w:rPr>
        <w:t>)</w:t>
      </w:r>
    </w:p>
    <w:p w14:paraId="2CAA26CC" w14:textId="30D46903" w:rsidR="00E92E8B" w:rsidRDefault="00E92E8B" w:rsidP="00E92E8B">
      <w:pPr>
        <w:ind w:right="237"/>
        <w:jc w:val="both"/>
        <w:rPr>
          <w:sz w:val="24"/>
          <w:szCs w:val="24"/>
        </w:rPr>
      </w:pPr>
      <w:r>
        <w:rPr>
          <w:sz w:val="24"/>
          <w:szCs w:val="24"/>
        </w:rPr>
        <w:t xml:space="preserve">Following my brief visit to the female in the address, it was clear that offences had been committed, such as assault and criminal damage. My necessity for the arrest was completed to protect a vulnerable person (in this case the female victim), prevent any further loss or damage (the female’s property) and to ensure a prompt and effective investigation, (interview the male in relation to the alleged offences. </w:t>
      </w:r>
    </w:p>
    <w:p w14:paraId="5FCD56BA" w14:textId="22FC574E" w:rsidR="00E92E8B" w:rsidRDefault="00E92E8B" w:rsidP="00E92E8B">
      <w:pPr>
        <w:ind w:right="237"/>
        <w:jc w:val="both"/>
        <w:rPr>
          <w:sz w:val="24"/>
          <w:szCs w:val="24"/>
        </w:rPr>
      </w:pPr>
    </w:p>
    <w:p w14:paraId="1008E3EE" w14:textId="77777777" w:rsidR="00D05F9A" w:rsidRDefault="00E92E8B" w:rsidP="00E92E8B">
      <w:pPr>
        <w:ind w:right="237"/>
        <w:jc w:val="both"/>
        <w:rPr>
          <w:sz w:val="24"/>
          <w:szCs w:val="24"/>
        </w:rPr>
      </w:pPr>
      <w:r>
        <w:rPr>
          <w:sz w:val="24"/>
          <w:szCs w:val="24"/>
        </w:rPr>
        <w:t xml:space="preserve">Another power which I considered was section 117 of PACE, which allows officers to use reasonable force, if necessary in the exercise of their power. </w:t>
      </w:r>
      <w:r w:rsidR="00CB2148">
        <w:rPr>
          <w:sz w:val="24"/>
          <w:szCs w:val="24"/>
        </w:rPr>
        <w:t>(</w:t>
      </w:r>
      <w:r w:rsidR="00CB2148" w:rsidRPr="00CB2148">
        <w:rPr>
          <w:sz w:val="24"/>
          <w:szCs w:val="24"/>
        </w:rPr>
        <w:t>Legislation.gov.uk. 2017</w:t>
      </w:r>
      <w:r w:rsidR="00CB2148">
        <w:rPr>
          <w:sz w:val="24"/>
          <w:szCs w:val="24"/>
        </w:rPr>
        <w:t>)</w:t>
      </w:r>
      <w:r w:rsidR="00D05F9A">
        <w:rPr>
          <w:sz w:val="24"/>
          <w:szCs w:val="24"/>
        </w:rPr>
        <w:t xml:space="preserve"> </w:t>
      </w:r>
    </w:p>
    <w:p w14:paraId="02267A08" w14:textId="77777777" w:rsidR="00D05F9A" w:rsidRDefault="00CB2148" w:rsidP="00E92E8B">
      <w:pPr>
        <w:ind w:right="237"/>
        <w:jc w:val="both"/>
        <w:rPr>
          <w:sz w:val="24"/>
          <w:szCs w:val="24"/>
        </w:rPr>
      </w:pPr>
      <w:r>
        <w:rPr>
          <w:sz w:val="24"/>
          <w:szCs w:val="24"/>
        </w:rPr>
        <w:t xml:space="preserve">Due to the males aggressive and non-compliant behaviour, I was required to use force in order to carry out the arrest, and then get the male into custody. </w:t>
      </w:r>
    </w:p>
    <w:p w14:paraId="259A3C6D" w14:textId="77777777" w:rsidR="00D05F9A" w:rsidRDefault="00D05F9A" w:rsidP="00E92E8B">
      <w:pPr>
        <w:ind w:right="237"/>
        <w:jc w:val="both"/>
        <w:rPr>
          <w:sz w:val="24"/>
          <w:szCs w:val="24"/>
        </w:rPr>
      </w:pPr>
    </w:p>
    <w:p w14:paraId="281E8784" w14:textId="0F3D68AC" w:rsidR="00D05F9A" w:rsidRDefault="00D05F9A" w:rsidP="00E92E8B">
      <w:pPr>
        <w:ind w:right="237"/>
        <w:jc w:val="both"/>
        <w:rPr>
          <w:sz w:val="24"/>
          <w:szCs w:val="24"/>
        </w:rPr>
      </w:pPr>
      <w:r>
        <w:rPr>
          <w:sz w:val="24"/>
          <w:szCs w:val="24"/>
        </w:rPr>
        <w:t xml:space="preserve">The fourth step of the NDM </w:t>
      </w:r>
      <w:r w:rsidR="00213E84">
        <w:rPr>
          <w:sz w:val="24"/>
          <w:szCs w:val="24"/>
        </w:rPr>
        <w:t>is the identify options and contingencies stage. Dealing with policing incidents, which are ever-changing, with no two incidents being the same, it is important that as a police officer you are able to adapt accor</w:t>
      </w:r>
      <w:r w:rsidR="00E81C97">
        <w:rPr>
          <w:sz w:val="24"/>
          <w:szCs w:val="24"/>
        </w:rPr>
        <w:t>dingly. For example, during the incident whereby the male was being red-dotted with my colleagues taser, I needed to be prepared for my colleague using the taser, and being aware of what to do in order to detain the male, such as handcuffing him. Should the taser fail, I needed to be prepared for what could potentially unfold, which included me being sufficiently prepared with my PPE, use as baton and spray. Also I was mindful of the radio, and my emergency button should things have escalated further, and me and my colleague needing further units to come and support us.</w:t>
      </w:r>
    </w:p>
    <w:p w14:paraId="41E54F4C" w14:textId="6196309E" w:rsidR="00E81C97" w:rsidRDefault="00E81C97" w:rsidP="00E92E8B">
      <w:pPr>
        <w:ind w:right="237"/>
        <w:jc w:val="both"/>
        <w:rPr>
          <w:sz w:val="24"/>
          <w:szCs w:val="24"/>
        </w:rPr>
      </w:pPr>
    </w:p>
    <w:p w14:paraId="59D3FE81" w14:textId="1890EAFC" w:rsidR="00E81C97" w:rsidRDefault="00E81C97" w:rsidP="00E92E8B">
      <w:pPr>
        <w:ind w:right="237"/>
        <w:jc w:val="both"/>
        <w:rPr>
          <w:sz w:val="24"/>
          <w:szCs w:val="24"/>
        </w:rPr>
      </w:pPr>
      <w:r>
        <w:rPr>
          <w:sz w:val="24"/>
          <w:szCs w:val="24"/>
        </w:rPr>
        <w:t>The final part of the NDM is the take action and review what happened stage. This was ultimately all the action I took during the call, such as the arrest, the use of force, and the further use of force in order to detain</w:t>
      </w:r>
      <w:r w:rsidR="00032B55">
        <w:rPr>
          <w:sz w:val="24"/>
          <w:szCs w:val="24"/>
        </w:rPr>
        <w:t xml:space="preserve"> the male whilst in custody. Every time new information presented itself, I went back through the NDM as the situation was dynamic and required constant review to ensure I kept all those involved including myself safe.</w:t>
      </w:r>
    </w:p>
    <w:p w14:paraId="0A9375A8" w14:textId="12FDA424" w:rsidR="00032B55" w:rsidRDefault="00032B55" w:rsidP="00E92E8B">
      <w:pPr>
        <w:ind w:right="237"/>
        <w:jc w:val="both"/>
        <w:rPr>
          <w:sz w:val="24"/>
          <w:szCs w:val="24"/>
        </w:rPr>
      </w:pPr>
    </w:p>
    <w:p w14:paraId="32E36F42" w14:textId="10AAF5B6" w:rsidR="00032B55" w:rsidRDefault="00032B55" w:rsidP="00E92E8B">
      <w:pPr>
        <w:ind w:right="237"/>
        <w:jc w:val="both"/>
        <w:rPr>
          <w:sz w:val="24"/>
          <w:szCs w:val="24"/>
        </w:rPr>
      </w:pPr>
      <w:r>
        <w:rPr>
          <w:sz w:val="24"/>
          <w:szCs w:val="24"/>
        </w:rPr>
        <w:lastRenderedPageBreak/>
        <w:t>On reflection of the incident it was clear that overall the incident was dealt with well, however, should I be in a similar situation as this one, I would look to detain the male and have him sit in the police van, as this would have avoided by colleagues need to draw his taser whilst I gathered an account from the victim. Additionally, I always look to check my PPE, in this case handcuffs at the start and finish of my tour of duty, to check  they are in working order, as in this situation my handcuffs failed me and could have potentially have resulted in harm coming to both the suspect, me and my colleague. Each incident will result in outcomes which I will take away, and by reviewing my actions as part of the NDM I am able to improve and become a better officer.</w:t>
      </w:r>
    </w:p>
    <w:p w14:paraId="09A10E01" w14:textId="2DA3BCCA" w:rsidR="00032B55" w:rsidRDefault="00032B55" w:rsidP="00E92E8B">
      <w:pPr>
        <w:ind w:right="237"/>
        <w:jc w:val="both"/>
        <w:rPr>
          <w:sz w:val="24"/>
          <w:szCs w:val="24"/>
        </w:rPr>
      </w:pPr>
    </w:p>
    <w:p w14:paraId="7D8E6586" w14:textId="1EDC3D9A" w:rsidR="00032B55" w:rsidRDefault="00A71868" w:rsidP="00E92E8B">
      <w:pPr>
        <w:ind w:right="237"/>
        <w:jc w:val="both"/>
        <w:rPr>
          <w:sz w:val="24"/>
          <w:szCs w:val="24"/>
        </w:rPr>
      </w:pPr>
      <w:r>
        <w:rPr>
          <w:sz w:val="24"/>
          <w:szCs w:val="24"/>
        </w:rPr>
        <w:t xml:space="preserve">The </w:t>
      </w:r>
      <w:r w:rsidR="00032B55">
        <w:rPr>
          <w:sz w:val="24"/>
          <w:szCs w:val="24"/>
        </w:rPr>
        <w:t xml:space="preserve">victim was protected from a violent partner, as he was released on bail with conditions not to contact her of attend the area in which she resided. </w:t>
      </w:r>
      <w:r>
        <w:rPr>
          <w:sz w:val="24"/>
          <w:szCs w:val="24"/>
        </w:rPr>
        <w:t xml:space="preserve">The female also received support by me completing a Public Protection Notice (PPN), which is a referral put through to different agencies such as social, health and educational bodies. The female also received support from the Victim Focus referral scheme, and the Live Fear Free helplines, following officer intervention and referrals as a result of this incident. </w:t>
      </w:r>
    </w:p>
    <w:p w14:paraId="420CD4A2" w14:textId="77777777" w:rsidR="00E81C97" w:rsidRPr="00E92E8B" w:rsidRDefault="00E81C97" w:rsidP="00E92E8B">
      <w:pPr>
        <w:ind w:right="237"/>
        <w:jc w:val="both"/>
        <w:rPr>
          <w:sz w:val="24"/>
          <w:szCs w:val="24"/>
        </w:rPr>
      </w:pPr>
    </w:p>
    <w:p w14:paraId="1034652A" w14:textId="4692611F" w:rsidR="008B28E7" w:rsidRDefault="002D60F6" w:rsidP="00340E9A">
      <w:pPr>
        <w:ind w:right="237"/>
        <w:jc w:val="both"/>
        <w:rPr>
          <w:sz w:val="24"/>
          <w:szCs w:val="24"/>
        </w:rPr>
      </w:pPr>
      <w:r>
        <w:rPr>
          <w:sz w:val="24"/>
          <w:szCs w:val="24"/>
        </w:rPr>
        <w:t xml:space="preserve">To conclude, the incident was volatile and potentially dangerous for officers and the victim involved, given the behaviour of the suspect. By adopting the NDM and completing dynamic risk assessments of the ever changing information which was being presented, I was able to deal with the situation effectively, and gain a good outcome for all those involved. </w:t>
      </w:r>
    </w:p>
    <w:p w14:paraId="78A4CE9B" w14:textId="59A40F2B" w:rsidR="002D60F6" w:rsidRDefault="002D60F6" w:rsidP="00340E9A">
      <w:pPr>
        <w:ind w:right="237"/>
        <w:jc w:val="both"/>
        <w:rPr>
          <w:sz w:val="24"/>
          <w:szCs w:val="24"/>
        </w:rPr>
      </w:pPr>
    </w:p>
    <w:p w14:paraId="05E6C44F" w14:textId="6D6083DF" w:rsidR="002D60F6" w:rsidRPr="002D60F6" w:rsidRDefault="002D60F6" w:rsidP="00514012">
      <w:pPr>
        <w:ind w:right="237"/>
        <w:jc w:val="both"/>
        <w:rPr>
          <w:b/>
          <w:sz w:val="24"/>
          <w:szCs w:val="24"/>
        </w:rPr>
      </w:pPr>
      <w:r w:rsidRPr="002D60F6">
        <w:rPr>
          <w:b/>
          <w:sz w:val="24"/>
          <w:szCs w:val="24"/>
        </w:rPr>
        <w:t>Word count: 1739</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D1D8958" w14:textId="7E2F9CB4" w:rsidR="00514012" w:rsidRDefault="00514012" w:rsidP="00340E9A">
      <w:pPr>
        <w:ind w:right="237"/>
        <w:jc w:val="both"/>
        <w:rPr>
          <w:sz w:val="24"/>
          <w:szCs w:val="24"/>
        </w:rPr>
      </w:pPr>
      <w:r>
        <w:rPr>
          <w:sz w:val="24"/>
          <w:szCs w:val="24"/>
        </w:rPr>
        <w:t>In this essay, I will evaluate theories and models in respect of team cohesion, exploring why some teams cannot function, and ways in which to improve team cohesion. I will also consider why inter-personal conflict can occur, and ways in which individual and team performance can improve. I will also consider how team dynamics with in the police can result in failing to comply with professional standards requirements.</w:t>
      </w:r>
    </w:p>
    <w:p w14:paraId="039B9078" w14:textId="5BC8C78F" w:rsidR="00514012" w:rsidRDefault="00514012" w:rsidP="00340E9A">
      <w:pPr>
        <w:ind w:right="237"/>
        <w:jc w:val="both"/>
        <w:rPr>
          <w:sz w:val="24"/>
          <w:szCs w:val="24"/>
        </w:rPr>
      </w:pPr>
    </w:p>
    <w:p w14:paraId="168547E0" w14:textId="222F971B" w:rsidR="00514012" w:rsidRDefault="00514012" w:rsidP="00340E9A">
      <w:pPr>
        <w:ind w:right="237"/>
        <w:jc w:val="both"/>
        <w:rPr>
          <w:sz w:val="24"/>
          <w:szCs w:val="24"/>
        </w:rPr>
      </w:pPr>
      <w:r>
        <w:rPr>
          <w:sz w:val="24"/>
          <w:szCs w:val="24"/>
        </w:rPr>
        <w:t>Team dynamics are defined as the unconscious, psychological forces that influence the direction of a team’s behaviour and performance. (</w:t>
      </w:r>
      <w:r w:rsidRPr="00514012">
        <w:rPr>
          <w:sz w:val="24"/>
          <w:szCs w:val="24"/>
        </w:rPr>
        <w:t>Teamtechnology.co.uk. n.d</w:t>
      </w:r>
      <w:r>
        <w:rPr>
          <w:sz w:val="24"/>
          <w:szCs w:val="24"/>
        </w:rPr>
        <w:t>) As such, all teams will have different dynamics and work differently based on those involved or a part of that team. Many factors can determine a team’s success, and I will explore some theories based on team dynamics.</w:t>
      </w:r>
    </w:p>
    <w:p w14:paraId="16C49B09" w14:textId="0D4903A8" w:rsidR="00514012" w:rsidRDefault="00514012" w:rsidP="00340E9A">
      <w:pPr>
        <w:ind w:right="237"/>
        <w:jc w:val="both"/>
        <w:rPr>
          <w:sz w:val="24"/>
          <w:szCs w:val="24"/>
        </w:rPr>
      </w:pPr>
    </w:p>
    <w:p w14:paraId="133B871D" w14:textId="384ED936" w:rsidR="00514012" w:rsidRDefault="00514012" w:rsidP="00340E9A">
      <w:pPr>
        <w:ind w:right="237"/>
        <w:jc w:val="both"/>
        <w:rPr>
          <w:sz w:val="24"/>
          <w:szCs w:val="24"/>
        </w:rPr>
      </w:pPr>
      <w:r>
        <w:rPr>
          <w:sz w:val="24"/>
          <w:szCs w:val="24"/>
        </w:rPr>
        <w:t>The first theory is the DISC model. The word DISC is an acronym which was created in 1928 by Dr William Moulton Marston. This theory has in turn become a model to also help manage conflict within a team. The DISC model is made up of the 4 general traits, namely, dominance, influence/inspiring, steadiness/supportive and compliance/conscientiousness. Marston believed that you would be able to find each of these personality traits in a team dynamic, and by being aware of the strengths and weaknesses of each trait, can help understand and resolve conflicts within that team.</w:t>
      </w:r>
    </w:p>
    <w:p w14:paraId="43EFB513" w14:textId="2BE52D1D" w:rsidR="00514012" w:rsidRDefault="00514012" w:rsidP="00340E9A">
      <w:pPr>
        <w:ind w:right="237"/>
        <w:jc w:val="both"/>
        <w:rPr>
          <w:sz w:val="24"/>
          <w:szCs w:val="24"/>
        </w:rPr>
      </w:pPr>
    </w:p>
    <w:p w14:paraId="12007CEB" w14:textId="6CF04385" w:rsidR="00514012" w:rsidRDefault="00514012" w:rsidP="00340E9A">
      <w:pPr>
        <w:ind w:right="237"/>
        <w:jc w:val="both"/>
        <w:rPr>
          <w:sz w:val="24"/>
          <w:szCs w:val="24"/>
        </w:rPr>
      </w:pPr>
      <w:r>
        <w:rPr>
          <w:sz w:val="24"/>
          <w:szCs w:val="24"/>
        </w:rPr>
        <w:t xml:space="preserve">Dominance characteristics are described as direct, decisive, ego-driven and risk takers. It is said that the strengths of this type of personality are that they often make a great time manager and organiser, able to be innovative. However, weakness for </w:t>
      </w:r>
      <w:r>
        <w:rPr>
          <w:sz w:val="24"/>
          <w:szCs w:val="24"/>
        </w:rPr>
        <w:lastRenderedPageBreak/>
        <w:t>the trait can be argumentative, lack of respect for authority, overly ambitious and stubborn.</w:t>
      </w:r>
    </w:p>
    <w:p w14:paraId="585B3E53" w14:textId="77777777" w:rsidR="00AB41C2" w:rsidRDefault="00AB41C2" w:rsidP="00340E9A">
      <w:pPr>
        <w:ind w:right="237"/>
        <w:jc w:val="both"/>
        <w:rPr>
          <w:sz w:val="24"/>
          <w:szCs w:val="24"/>
        </w:rPr>
      </w:pPr>
    </w:p>
    <w:p w14:paraId="3514E7BB" w14:textId="2E365B3E" w:rsidR="00514012" w:rsidRDefault="00306B68" w:rsidP="00340E9A">
      <w:pPr>
        <w:ind w:right="237"/>
        <w:jc w:val="both"/>
        <w:rPr>
          <w:sz w:val="24"/>
          <w:szCs w:val="24"/>
        </w:rPr>
      </w:pPr>
      <w:r>
        <w:rPr>
          <w:sz w:val="24"/>
          <w:szCs w:val="24"/>
        </w:rPr>
        <w:t>The inspiring/influential characteristics are made up of being enthusiastic, persuasive, optimistic, impulsive, trusting and emotional. This makes the strengths of this trait being a creative problem solver, negotiator and a peace maker. Weaknesses for this trait however could be that they lack attention to detail and are more concerned with popularity than tangible team results.</w:t>
      </w:r>
    </w:p>
    <w:p w14:paraId="7657257F" w14:textId="77777777" w:rsidR="00AB41C2" w:rsidRDefault="00AB41C2" w:rsidP="00340E9A">
      <w:pPr>
        <w:ind w:right="237"/>
        <w:jc w:val="both"/>
        <w:rPr>
          <w:sz w:val="24"/>
          <w:szCs w:val="24"/>
        </w:rPr>
      </w:pPr>
    </w:p>
    <w:p w14:paraId="2966AEE8" w14:textId="0E298A10" w:rsidR="00306B68" w:rsidRDefault="00306B68" w:rsidP="00340E9A">
      <w:pPr>
        <w:ind w:right="237"/>
        <w:jc w:val="both"/>
        <w:rPr>
          <w:sz w:val="24"/>
          <w:szCs w:val="24"/>
        </w:rPr>
      </w:pPr>
      <w:r>
        <w:rPr>
          <w:sz w:val="24"/>
          <w:szCs w:val="24"/>
        </w:rPr>
        <w:t>The steady/supportive trait’s characteristic</w:t>
      </w:r>
      <w:r w:rsidR="0073300E">
        <w:rPr>
          <w:sz w:val="24"/>
          <w:szCs w:val="24"/>
        </w:rPr>
        <w:t>s are made up on being reliable, predictable, friendly and a team player. Strengths as a result vary from being dependable, patient, respectful of authority and good at conflict management. The weaknesses of this trait are considered that they are resistant to change, sensitive to criticism and have difficulty prioritising.</w:t>
      </w:r>
    </w:p>
    <w:p w14:paraId="6AA236CA" w14:textId="77777777" w:rsidR="00AB41C2" w:rsidRDefault="00AB41C2" w:rsidP="00340E9A">
      <w:pPr>
        <w:ind w:right="237"/>
        <w:jc w:val="both"/>
        <w:rPr>
          <w:sz w:val="24"/>
          <w:szCs w:val="24"/>
        </w:rPr>
      </w:pPr>
    </w:p>
    <w:p w14:paraId="383E5D0A" w14:textId="23C80B71" w:rsidR="0073300E" w:rsidRDefault="0073300E" w:rsidP="00340E9A">
      <w:pPr>
        <w:ind w:right="237"/>
        <w:jc w:val="both"/>
        <w:rPr>
          <w:sz w:val="24"/>
          <w:szCs w:val="24"/>
        </w:rPr>
      </w:pPr>
      <w:r>
        <w:rPr>
          <w:sz w:val="24"/>
          <w:szCs w:val="24"/>
        </w:rPr>
        <w:t xml:space="preserve">The final trait is the cautious/conscientious personality. This type is set to have high standards and values, realistic, logical and methodical. The strengths are they are a good gatherer and researcher and are able to offer a realistic perspective. </w:t>
      </w:r>
      <w:r w:rsidR="00072EC1">
        <w:rPr>
          <w:sz w:val="24"/>
          <w:szCs w:val="24"/>
        </w:rPr>
        <w:t>(</w:t>
      </w:r>
      <w:r w:rsidR="00AB41C2">
        <w:rPr>
          <w:sz w:val="24"/>
          <w:szCs w:val="24"/>
        </w:rPr>
        <w:t>Last</w:t>
      </w:r>
      <w:r w:rsidR="00072EC1" w:rsidRPr="00072EC1">
        <w:rPr>
          <w:sz w:val="24"/>
          <w:szCs w:val="24"/>
        </w:rPr>
        <w:t>, n.d.</w:t>
      </w:r>
      <w:r w:rsidR="00072EC1">
        <w:rPr>
          <w:sz w:val="24"/>
          <w:szCs w:val="24"/>
        </w:rPr>
        <w:t>)</w:t>
      </w:r>
    </w:p>
    <w:p w14:paraId="4C6BAABE" w14:textId="77777777" w:rsidR="00AB41C2" w:rsidRDefault="00AB41C2" w:rsidP="00340E9A">
      <w:pPr>
        <w:ind w:right="237"/>
        <w:jc w:val="both"/>
        <w:rPr>
          <w:sz w:val="24"/>
          <w:szCs w:val="24"/>
        </w:rPr>
      </w:pPr>
    </w:p>
    <w:p w14:paraId="6B8521C7" w14:textId="1544D0B2" w:rsidR="00072EC1" w:rsidRDefault="00072EC1" w:rsidP="00340E9A">
      <w:pPr>
        <w:ind w:right="237"/>
        <w:jc w:val="both"/>
        <w:rPr>
          <w:sz w:val="24"/>
          <w:szCs w:val="24"/>
        </w:rPr>
      </w:pPr>
      <w:r>
        <w:rPr>
          <w:sz w:val="24"/>
          <w:szCs w:val="24"/>
        </w:rPr>
        <w:t>DISC theory has become a popular behavioural assessment, useful in determining how to deal with certain members of a team effectively, and being aware of what drives us. However, with the model exploring only four traits, one of these traits will not completely encompass an entire person</w:t>
      </w:r>
      <w:r w:rsidR="00AB41C2">
        <w:rPr>
          <w:sz w:val="24"/>
          <w:szCs w:val="24"/>
        </w:rPr>
        <w:t>’</w:t>
      </w:r>
      <w:r>
        <w:rPr>
          <w:sz w:val="24"/>
          <w:szCs w:val="24"/>
        </w:rPr>
        <w:t>s personality, as this is made up of numerous things such as, values, beliefs, sense of humour and thinking preferences or preferred method of communication.</w:t>
      </w:r>
      <w:r w:rsidR="00AB41C2">
        <w:rPr>
          <w:sz w:val="24"/>
          <w:szCs w:val="24"/>
        </w:rPr>
        <w:t xml:space="preserve"> Personality is complex, and often people can be more than one trait, depending on numerous outside factors. (Winter, </w:t>
      </w:r>
      <w:r w:rsidR="00AB41C2" w:rsidRPr="00AB41C2">
        <w:rPr>
          <w:sz w:val="24"/>
          <w:szCs w:val="24"/>
        </w:rPr>
        <w:t>2014</w:t>
      </w:r>
      <w:r w:rsidR="00AB41C2">
        <w:rPr>
          <w:sz w:val="24"/>
          <w:szCs w:val="24"/>
        </w:rPr>
        <w:t>)</w:t>
      </w:r>
    </w:p>
    <w:p w14:paraId="0C06EC3F" w14:textId="77777777" w:rsidR="00AB41C2" w:rsidRDefault="00AB41C2" w:rsidP="00340E9A">
      <w:pPr>
        <w:ind w:right="237"/>
        <w:jc w:val="both"/>
        <w:rPr>
          <w:sz w:val="24"/>
          <w:szCs w:val="24"/>
        </w:rPr>
      </w:pPr>
    </w:p>
    <w:p w14:paraId="1967E2A8" w14:textId="5CC159E4" w:rsidR="00025650" w:rsidRDefault="002D0D67" w:rsidP="00340E9A">
      <w:pPr>
        <w:ind w:right="237"/>
        <w:jc w:val="both"/>
        <w:rPr>
          <w:sz w:val="24"/>
          <w:szCs w:val="24"/>
        </w:rPr>
      </w:pPr>
      <w:r>
        <w:rPr>
          <w:sz w:val="24"/>
          <w:szCs w:val="24"/>
        </w:rPr>
        <w:t xml:space="preserve">Another theory I will evaluate, will be arguably one of the more well-known theories of team development, The Tuckman Team model. This model describes the four stages in which a team will progress through. Forming, storming, norming, performing and adjourning. The progress through these stages can vary on the team, with some teams going backwards through the steps, but with some teams halting at a particular stage, unable to progress further through the model. </w:t>
      </w:r>
    </w:p>
    <w:p w14:paraId="00A260DD" w14:textId="75B7C062" w:rsidR="002D0D67" w:rsidRDefault="002D0D67" w:rsidP="00340E9A">
      <w:pPr>
        <w:ind w:right="237"/>
        <w:jc w:val="both"/>
        <w:rPr>
          <w:sz w:val="24"/>
          <w:szCs w:val="24"/>
        </w:rPr>
      </w:pPr>
    </w:p>
    <w:p w14:paraId="5EB2CDBC" w14:textId="77777777" w:rsidR="00E575E7" w:rsidRDefault="002D0D67" w:rsidP="00340E9A">
      <w:pPr>
        <w:ind w:right="237"/>
        <w:jc w:val="both"/>
        <w:rPr>
          <w:sz w:val="24"/>
          <w:szCs w:val="24"/>
        </w:rPr>
      </w:pPr>
      <w:r>
        <w:rPr>
          <w:sz w:val="24"/>
          <w:szCs w:val="24"/>
        </w:rPr>
        <w:t>The storming stage is where expectations and boundaries are challenged as individuals learn more about each other, and each other’s motivations and desires.</w:t>
      </w:r>
      <w:r w:rsidR="00E575E7">
        <w:rPr>
          <w:sz w:val="24"/>
          <w:szCs w:val="24"/>
        </w:rPr>
        <w:t xml:space="preserve"> This stage is also where team mates learn about each other strengths and weaknesses and determine their place within the team. In order to progress onwards to the next stage it is important things such as conflict and compromise are managed.</w:t>
      </w:r>
    </w:p>
    <w:p w14:paraId="47D0BF2F" w14:textId="77777777" w:rsidR="00E575E7" w:rsidRDefault="00E575E7" w:rsidP="00340E9A">
      <w:pPr>
        <w:ind w:right="237"/>
        <w:jc w:val="both"/>
        <w:rPr>
          <w:sz w:val="24"/>
          <w:szCs w:val="24"/>
        </w:rPr>
      </w:pPr>
    </w:p>
    <w:p w14:paraId="72755C33" w14:textId="4DAF8617" w:rsidR="00102EE4" w:rsidRDefault="00E575E7" w:rsidP="00340E9A">
      <w:pPr>
        <w:ind w:right="237"/>
        <w:jc w:val="both"/>
        <w:rPr>
          <w:sz w:val="24"/>
          <w:szCs w:val="24"/>
        </w:rPr>
      </w:pPr>
      <w:r>
        <w:rPr>
          <w:sz w:val="24"/>
          <w:szCs w:val="24"/>
        </w:rPr>
        <w:t xml:space="preserve">During the norming stage, any conflicts usually have been resolved, and </w:t>
      </w:r>
      <w:r w:rsidR="00072378">
        <w:rPr>
          <w:sz w:val="24"/>
          <w:szCs w:val="24"/>
        </w:rPr>
        <w:t>the team knows where they stand in the team, and</w:t>
      </w:r>
      <w:r w:rsidR="00102EE4">
        <w:rPr>
          <w:sz w:val="24"/>
          <w:szCs w:val="24"/>
        </w:rPr>
        <w:t xml:space="preserve"> works on their workload/share of the task at hand. The group begins to form well and cohesion occurs, however problems can arise at this stage should team members now understand their role or the expectations the team has of them. Sometimes revisiting the forming stage can aid this.</w:t>
      </w:r>
    </w:p>
    <w:p w14:paraId="61B7F4F3" w14:textId="084236B3" w:rsidR="00102EE4" w:rsidRDefault="00102EE4" w:rsidP="00340E9A">
      <w:pPr>
        <w:ind w:right="237"/>
        <w:jc w:val="both"/>
        <w:rPr>
          <w:sz w:val="24"/>
          <w:szCs w:val="24"/>
        </w:rPr>
      </w:pPr>
    </w:p>
    <w:p w14:paraId="6F392F97" w14:textId="32825FFC" w:rsidR="00102EE4" w:rsidRDefault="00102EE4" w:rsidP="00340E9A">
      <w:pPr>
        <w:ind w:right="237"/>
        <w:jc w:val="both"/>
        <w:rPr>
          <w:sz w:val="24"/>
          <w:szCs w:val="24"/>
        </w:rPr>
      </w:pPr>
      <w:r>
        <w:rPr>
          <w:sz w:val="24"/>
          <w:szCs w:val="24"/>
        </w:rPr>
        <w:lastRenderedPageBreak/>
        <w:t xml:space="preserve">The performing stage occurs often when the team is well established, and worked together for period of time on a number of tasks. It is rare that newly established teams reach this point after their first attempt through the stages of Tuckman’s theory. At this stage, the team work well together, getting a routine or system in place of work. Less time is required on the previous stages, and the team can move quickly and independently to get whatever is required completed. </w:t>
      </w:r>
      <w:r w:rsidR="001C00C7">
        <w:rPr>
          <w:sz w:val="24"/>
          <w:szCs w:val="24"/>
        </w:rPr>
        <w:t>Team bonds however should not impinge on breaching the standards and policies set out.</w:t>
      </w:r>
    </w:p>
    <w:p w14:paraId="6C08E00A" w14:textId="10B2292D" w:rsidR="001C00C7" w:rsidRDefault="001C00C7" w:rsidP="00340E9A">
      <w:pPr>
        <w:ind w:right="237"/>
        <w:jc w:val="both"/>
        <w:rPr>
          <w:sz w:val="24"/>
          <w:szCs w:val="24"/>
        </w:rPr>
      </w:pPr>
    </w:p>
    <w:p w14:paraId="1DE2704D" w14:textId="77777777" w:rsidR="001C00C7" w:rsidRDefault="001C00C7" w:rsidP="00340E9A">
      <w:pPr>
        <w:ind w:right="237"/>
        <w:jc w:val="both"/>
        <w:rPr>
          <w:sz w:val="24"/>
          <w:szCs w:val="24"/>
        </w:rPr>
      </w:pPr>
    </w:p>
    <w:p w14:paraId="4BFF3F45" w14:textId="33AAF84C" w:rsidR="00102EE4" w:rsidRDefault="00102EE4" w:rsidP="00340E9A">
      <w:pPr>
        <w:ind w:right="237"/>
        <w:jc w:val="both"/>
        <w:rPr>
          <w:sz w:val="24"/>
          <w:szCs w:val="24"/>
        </w:rPr>
      </w:pPr>
    </w:p>
    <w:p w14:paraId="5014F6CC" w14:textId="3C78DEBC" w:rsidR="00CE7067" w:rsidRDefault="00102EE4" w:rsidP="00CE7067">
      <w:pPr>
        <w:ind w:right="237"/>
        <w:jc w:val="both"/>
        <w:rPr>
          <w:sz w:val="24"/>
          <w:szCs w:val="24"/>
        </w:rPr>
      </w:pPr>
      <w:r>
        <w:rPr>
          <w:sz w:val="24"/>
          <w:szCs w:val="24"/>
        </w:rPr>
        <w:t>Adjourning is the final stage, and the often unavoidable stage of the team going separate ways, to work on different projects or work elsewhere.</w:t>
      </w:r>
      <w:r w:rsidR="00CE7067">
        <w:rPr>
          <w:sz w:val="24"/>
          <w:szCs w:val="24"/>
        </w:rPr>
        <w:t xml:space="preserve"> Often this can be an emotional stage, as when a team performs and bonds well, it can be upsetting to move on. Those progressing into another team however will then begin the cycle again.</w:t>
      </w:r>
      <w:r>
        <w:rPr>
          <w:sz w:val="24"/>
          <w:szCs w:val="24"/>
        </w:rPr>
        <w:t xml:space="preserve"> </w:t>
      </w:r>
      <w:r w:rsidR="00CE7067">
        <w:rPr>
          <w:sz w:val="24"/>
          <w:szCs w:val="24"/>
        </w:rPr>
        <w:t>(Last</w:t>
      </w:r>
      <w:r w:rsidR="00CE7067" w:rsidRPr="00072EC1">
        <w:rPr>
          <w:sz w:val="24"/>
          <w:szCs w:val="24"/>
        </w:rPr>
        <w:t>, n.d.</w:t>
      </w:r>
      <w:r w:rsidR="00CE7067">
        <w:rPr>
          <w:sz w:val="24"/>
          <w:szCs w:val="24"/>
        </w:rPr>
        <w:t>)</w:t>
      </w:r>
    </w:p>
    <w:p w14:paraId="4104396D" w14:textId="40E56317" w:rsidR="00102EE4" w:rsidRDefault="00102EE4" w:rsidP="00340E9A">
      <w:pPr>
        <w:ind w:right="237"/>
        <w:jc w:val="both"/>
        <w:rPr>
          <w:sz w:val="24"/>
          <w:szCs w:val="24"/>
        </w:rPr>
      </w:pPr>
    </w:p>
    <w:p w14:paraId="3B174DC3" w14:textId="55789229" w:rsidR="00CE7067" w:rsidRDefault="00CE7067" w:rsidP="00340E9A">
      <w:pPr>
        <w:ind w:right="237"/>
        <w:jc w:val="both"/>
        <w:rPr>
          <w:sz w:val="24"/>
          <w:szCs w:val="24"/>
        </w:rPr>
      </w:pPr>
      <w:r>
        <w:rPr>
          <w:sz w:val="24"/>
          <w:szCs w:val="24"/>
        </w:rPr>
        <w:t>The benefits of this model allows leaders of the team to help realise where in the theory a particular team is in, and helps them acknowledge the unavoidable conflicts every team experiences. The model also helps team progress through the group stages and helps the team members develop awareness for each other. (</w:t>
      </w:r>
      <w:r w:rsidRPr="00CE7067">
        <w:rPr>
          <w:sz w:val="24"/>
          <w:szCs w:val="24"/>
        </w:rPr>
        <w:t>The Coaching Tools Company. n.d.</w:t>
      </w:r>
      <w:r>
        <w:rPr>
          <w:sz w:val="24"/>
          <w:szCs w:val="24"/>
        </w:rPr>
        <w:t>)</w:t>
      </w:r>
    </w:p>
    <w:p w14:paraId="0D8C1EEA" w14:textId="206F775C" w:rsidR="001D66CD" w:rsidRDefault="001D66CD" w:rsidP="00340E9A">
      <w:pPr>
        <w:ind w:right="237"/>
        <w:jc w:val="both"/>
        <w:rPr>
          <w:sz w:val="24"/>
          <w:szCs w:val="24"/>
        </w:rPr>
      </w:pPr>
    </w:p>
    <w:p w14:paraId="6F42D052" w14:textId="3645BC76" w:rsidR="001D66CD" w:rsidRDefault="001D66CD" w:rsidP="00340E9A">
      <w:pPr>
        <w:ind w:right="237"/>
        <w:jc w:val="both"/>
        <w:rPr>
          <w:sz w:val="24"/>
          <w:szCs w:val="24"/>
        </w:rPr>
      </w:pPr>
      <w:r>
        <w:rPr>
          <w:sz w:val="24"/>
          <w:szCs w:val="24"/>
        </w:rPr>
        <w:t>The model however can sometimes be difficult to maintain. Often members of a particular group need to follow different instructions to have effective communication and good relationships with other group members. (</w:t>
      </w:r>
      <w:r w:rsidRPr="001D66CD">
        <w:rPr>
          <w:sz w:val="24"/>
          <w:szCs w:val="24"/>
        </w:rPr>
        <w:t>Newsmoor.com. n.d</w:t>
      </w:r>
      <w:r>
        <w:rPr>
          <w:sz w:val="24"/>
          <w:szCs w:val="24"/>
        </w:rPr>
        <w:t>)</w:t>
      </w:r>
    </w:p>
    <w:p w14:paraId="2C5BBEC1" w14:textId="13D2877D" w:rsidR="001D66CD" w:rsidRDefault="001D66CD" w:rsidP="00340E9A">
      <w:pPr>
        <w:ind w:right="237"/>
        <w:jc w:val="both"/>
        <w:rPr>
          <w:sz w:val="24"/>
          <w:szCs w:val="24"/>
        </w:rPr>
      </w:pPr>
    </w:p>
    <w:p w14:paraId="0EA4868D" w14:textId="331BA7FC" w:rsidR="00967F94" w:rsidRDefault="00967F94" w:rsidP="00340E9A">
      <w:pPr>
        <w:ind w:right="237"/>
        <w:jc w:val="both"/>
        <w:rPr>
          <w:sz w:val="24"/>
          <w:szCs w:val="24"/>
        </w:rPr>
      </w:pPr>
      <w:r>
        <w:rPr>
          <w:sz w:val="24"/>
          <w:szCs w:val="24"/>
        </w:rPr>
        <w:t>Inter-personal conflict is described as any form of disagreement between individuals within a team, sometimes described as a person or group of individuals interfering with another person’s attempts to accomplish goals or complete responsibilities. (</w:t>
      </w:r>
      <w:r w:rsidRPr="00967F94">
        <w:rPr>
          <w:sz w:val="24"/>
          <w:szCs w:val="24"/>
        </w:rPr>
        <w:t>Algrim.co. n.d</w:t>
      </w:r>
      <w:r>
        <w:rPr>
          <w:sz w:val="24"/>
          <w:szCs w:val="24"/>
        </w:rPr>
        <w:t>)</w:t>
      </w:r>
    </w:p>
    <w:p w14:paraId="7F448C30" w14:textId="33AF15BF" w:rsidR="001D4D15" w:rsidRDefault="001D4D15" w:rsidP="00340E9A">
      <w:pPr>
        <w:ind w:right="237"/>
        <w:jc w:val="both"/>
        <w:rPr>
          <w:sz w:val="24"/>
          <w:szCs w:val="24"/>
        </w:rPr>
      </w:pPr>
    </w:p>
    <w:p w14:paraId="02A948FB" w14:textId="77777777" w:rsidR="001D4D15" w:rsidRDefault="001D4D15" w:rsidP="00340E9A">
      <w:pPr>
        <w:ind w:right="237"/>
        <w:jc w:val="both"/>
        <w:rPr>
          <w:sz w:val="24"/>
          <w:szCs w:val="24"/>
        </w:rPr>
      </w:pPr>
      <w:r>
        <w:rPr>
          <w:sz w:val="24"/>
          <w:szCs w:val="24"/>
        </w:rPr>
        <w:t xml:space="preserve">Conflict is a natural occurrence when different people work together, however when conflict occurs, it can result in reductions in team morale, productivity and bad feelings within the team. </w:t>
      </w:r>
    </w:p>
    <w:p w14:paraId="45A33033" w14:textId="77777777" w:rsidR="001D4D15" w:rsidRDefault="001D4D15" w:rsidP="00340E9A">
      <w:pPr>
        <w:ind w:right="237"/>
        <w:jc w:val="both"/>
        <w:rPr>
          <w:sz w:val="24"/>
          <w:szCs w:val="24"/>
        </w:rPr>
      </w:pPr>
    </w:p>
    <w:p w14:paraId="5D2E22FE" w14:textId="7EA57E2C" w:rsidR="001D4D15" w:rsidRDefault="001D4D15" w:rsidP="00340E9A">
      <w:pPr>
        <w:ind w:right="237"/>
        <w:jc w:val="both"/>
        <w:rPr>
          <w:sz w:val="24"/>
          <w:szCs w:val="24"/>
        </w:rPr>
      </w:pPr>
      <w:r>
        <w:rPr>
          <w:sz w:val="24"/>
          <w:szCs w:val="24"/>
        </w:rPr>
        <w:t>There are different types of interpersonal conflict, some being</w:t>
      </w:r>
      <w:r w:rsidR="005E7D75">
        <w:rPr>
          <w:sz w:val="24"/>
          <w:szCs w:val="24"/>
        </w:rPr>
        <w:t>:</w:t>
      </w:r>
    </w:p>
    <w:p w14:paraId="2DE64E14" w14:textId="4552FE6C" w:rsidR="005E7D75" w:rsidRDefault="005E7D75" w:rsidP="005E7D75">
      <w:pPr>
        <w:pStyle w:val="ListParagraph"/>
        <w:numPr>
          <w:ilvl w:val="0"/>
          <w:numId w:val="6"/>
        </w:numPr>
        <w:ind w:right="237"/>
        <w:jc w:val="both"/>
        <w:rPr>
          <w:sz w:val="24"/>
          <w:szCs w:val="24"/>
        </w:rPr>
      </w:pPr>
      <w:r>
        <w:rPr>
          <w:sz w:val="24"/>
          <w:szCs w:val="24"/>
        </w:rPr>
        <w:t xml:space="preserve">Pseudo-conflicts – when two people desire dissimilar things and unable to reach an agreement. </w:t>
      </w:r>
    </w:p>
    <w:p w14:paraId="1BF746FC" w14:textId="1B3CF334" w:rsidR="005E7D75" w:rsidRDefault="005E7D75" w:rsidP="005E7D75">
      <w:pPr>
        <w:pStyle w:val="ListParagraph"/>
        <w:numPr>
          <w:ilvl w:val="0"/>
          <w:numId w:val="6"/>
        </w:numPr>
        <w:ind w:right="237"/>
        <w:jc w:val="both"/>
        <w:rPr>
          <w:sz w:val="24"/>
          <w:szCs w:val="24"/>
        </w:rPr>
      </w:pPr>
      <w:r>
        <w:rPr>
          <w:sz w:val="24"/>
          <w:szCs w:val="24"/>
        </w:rPr>
        <w:t>Value-related interpersonal conflict –when two people having different fundamental value systems.</w:t>
      </w:r>
    </w:p>
    <w:p w14:paraId="0C4ACB4A" w14:textId="1A924974" w:rsidR="005E7D75" w:rsidRDefault="005E7D75" w:rsidP="005E7D75">
      <w:pPr>
        <w:pStyle w:val="ListParagraph"/>
        <w:numPr>
          <w:ilvl w:val="0"/>
          <w:numId w:val="6"/>
        </w:numPr>
        <w:ind w:right="237"/>
        <w:jc w:val="both"/>
        <w:rPr>
          <w:sz w:val="24"/>
          <w:szCs w:val="24"/>
        </w:rPr>
      </w:pPr>
      <w:r>
        <w:rPr>
          <w:sz w:val="24"/>
          <w:szCs w:val="24"/>
        </w:rPr>
        <w:t xml:space="preserve">Ego-related interpersonal conflicts – These occur </w:t>
      </w:r>
      <w:r w:rsidR="00BE2C6D">
        <w:rPr>
          <w:sz w:val="24"/>
          <w:szCs w:val="24"/>
        </w:rPr>
        <w:t>because of a number of smaller disputes, which remain unsolved. Such as instances of alleged favouritism within a team. (</w:t>
      </w:r>
      <w:r w:rsidR="00BE2C6D" w:rsidRPr="00967F94">
        <w:rPr>
          <w:sz w:val="24"/>
          <w:szCs w:val="24"/>
        </w:rPr>
        <w:t>Algrim.co. n.d</w:t>
      </w:r>
      <w:r w:rsidR="00BE2C6D">
        <w:rPr>
          <w:sz w:val="24"/>
          <w:szCs w:val="24"/>
        </w:rPr>
        <w:t>)</w:t>
      </w:r>
    </w:p>
    <w:p w14:paraId="78F31824" w14:textId="77777777" w:rsidR="00BE2C6D" w:rsidRPr="005E7D75" w:rsidRDefault="00BE2C6D" w:rsidP="00BE2C6D">
      <w:pPr>
        <w:pStyle w:val="ListParagraph"/>
        <w:ind w:right="237"/>
        <w:jc w:val="both"/>
        <w:rPr>
          <w:sz w:val="24"/>
          <w:szCs w:val="24"/>
        </w:rPr>
      </w:pPr>
    </w:p>
    <w:p w14:paraId="5EE2017F" w14:textId="43FD8DCC" w:rsidR="001D4D15" w:rsidRDefault="001D4D15" w:rsidP="00340E9A">
      <w:pPr>
        <w:ind w:right="237"/>
        <w:jc w:val="both"/>
        <w:rPr>
          <w:sz w:val="24"/>
          <w:szCs w:val="24"/>
        </w:rPr>
      </w:pPr>
      <w:r>
        <w:rPr>
          <w:sz w:val="24"/>
          <w:szCs w:val="24"/>
        </w:rPr>
        <w:t xml:space="preserve">Supervisors often have the responsibility of conflict management, which is the skill of identifying and resolving disputes quickly and fairly. </w:t>
      </w:r>
      <w:r w:rsidR="00BE2C6D">
        <w:rPr>
          <w:sz w:val="24"/>
          <w:szCs w:val="24"/>
        </w:rPr>
        <w:t>It is within the interests of team cohesion and team performance for disputes to be rectified.</w:t>
      </w:r>
    </w:p>
    <w:p w14:paraId="71359B0E" w14:textId="541143BF" w:rsidR="00BE2C6D" w:rsidRDefault="00BE2C6D" w:rsidP="00340E9A">
      <w:pPr>
        <w:ind w:right="237"/>
        <w:jc w:val="both"/>
        <w:rPr>
          <w:sz w:val="24"/>
          <w:szCs w:val="24"/>
        </w:rPr>
      </w:pPr>
    </w:p>
    <w:p w14:paraId="3560C609" w14:textId="0818502F" w:rsidR="00BE2C6D" w:rsidRDefault="00E06E29" w:rsidP="00340E9A">
      <w:pPr>
        <w:ind w:right="237"/>
        <w:jc w:val="both"/>
        <w:rPr>
          <w:sz w:val="24"/>
          <w:szCs w:val="24"/>
        </w:rPr>
      </w:pPr>
      <w:r>
        <w:rPr>
          <w:sz w:val="24"/>
          <w:szCs w:val="24"/>
        </w:rPr>
        <w:lastRenderedPageBreak/>
        <w:t>However, often it is good practice for those involved in the conflict to attempt to resolve the conflict in the first instance. Some strategies</w:t>
      </w:r>
      <w:r w:rsidR="00BE2C6D">
        <w:rPr>
          <w:sz w:val="24"/>
          <w:szCs w:val="24"/>
        </w:rPr>
        <w:t xml:space="preserve"> include and are not limited to:</w:t>
      </w:r>
    </w:p>
    <w:p w14:paraId="092D4A00" w14:textId="7228A863" w:rsidR="00BE2C6D" w:rsidRDefault="00E06E29" w:rsidP="00BE2C6D">
      <w:pPr>
        <w:pStyle w:val="ListParagraph"/>
        <w:numPr>
          <w:ilvl w:val="0"/>
          <w:numId w:val="6"/>
        </w:numPr>
        <w:ind w:right="237"/>
        <w:jc w:val="both"/>
        <w:rPr>
          <w:sz w:val="24"/>
          <w:szCs w:val="24"/>
        </w:rPr>
      </w:pPr>
      <w:r>
        <w:rPr>
          <w:sz w:val="24"/>
          <w:szCs w:val="24"/>
        </w:rPr>
        <w:t>Talking – Both parties understanding each other’s perspective during a face to face conversation.</w:t>
      </w:r>
    </w:p>
    <w:p w14:paraId="1CD0D9D3" w14:textId="1ACC9B3D" w:rsidR="00E06E29" w:rsidRDefault="00E06E29" w:rsidP="00BE2C6D">
      <w:pPr>
        <w:pStyle w:val="ListParagraph"/>
        <w:numPr>
          <w:ilvl w:val="0"/>
          <w:numId w:val="6"/>
        </w:numPr>
        <w:ind w:right="237"/>
        <w:jc w:val="both"/>
        <w:rPr>
          <w:sz w:val="24"/>
          <w:szCs w:val="24"/>
        </w:rPr>
      </w:pPr>
      <w:r>
        <w:rPr>
          <w:sz w:val="24"/>
          <w:szCs w:val="24"/>
        </w:rPr>
        <w:t>Active listening – The act of allowing the other party to put their point across without interruption, and also having empathy for their situation.</w:t>
      </w:r>
    </w:p>
    <w:p w14:paraId="366C43DC" w14:textId="518B326B" w:rsidR="00E06E29" w:rsidRDefault="00E06E29" w:rsidP="00BE2C6D">
      <w:pPr>
        <w:pStyle w:val="ListParagraph"/>
        <w:numPr>
          <w:ilvl w:val="0"/>
          <w:numId w:val="6"/>
        </w:numPr>
        <w:ind w:right="237"/>
        <w:jc w:val="both"/>
        <w:rPr>
          <w:sz w:val="24"/>
          <w:szCs w:val="24"/>
        </w:rPr>
      </w:pPr>
      <w:r>
        <w:rPr>
          <w:sz w:val="24"/>
          <w:szCs w:val="24"/>
        </w:rPr>
        <w:t>Forgive – The act of moving past the agreement for the sake of the future success of the team, and not holding grudges against the person involved in the conflict.</w:t>
      </w:r>
    </w:p>
    <w:p w14:paraId="641A1145" w14:textId="3DCC7AD5" w:rsidR="00E06E29" w:rsidRDefault="00E06E29" w:rsidP="00E06E29">
      <w:pPr>
        <w:ind w:right="237"/>
        <w:jc w:val="both"/>
        <w:rPr>
          <w:sz w:val="24"/>
          <w:szCs w:val="24"/>
        </w:rPr>
      </w:pPr>
    </w:p>
    <w:p w14:paraId="0C534D45" w14:textId="4ED1D168" w:rsidR="006245E7" w:rsidRDefault="00E06E29" w:rsidP="00E06E29">
      <w:pPr>
        <w:ind w:right="237"/>
        <w:jc w:val="both"/>
        <w:rPr>
          <w:sz w:val="24"/>
          <w:szCs w:val="24"/>
        </w:rPr>
      </w:pPr>
      <w:r>
        <w:rPr>
          <w:sz w:val="24"/>
          <w:szCs w:val="24"/>
        </w:rPr>
        <w:t xml:space="preserve">Within the police, the dynamics of the team are crucial </w:t>
      </w:r>
      <w:r w:rsidR="006245E7">
        <w:rPr>
          <w:sz w:val="24"/>
          <w:szCs w:val="24"/>
        </w:rPr>
        <w:t xml:space="preserve">when ensuring </w:t>
      </w:r>
      <w:r w:rsidR="003574CE">
        <w:rPr>
          <w:sz w:val="24"/>
          <w:szCs w:val="24"/>
        </w:rPr>
        <w:t xml:space="preserve">that professional standards are </w:t>
      </w:r>
      <w:r w:rsidR="006245E7">
        <w:rPr>
          <w:sz w:val="24"/>
          <w:szCs w:val="24"/>
        </w:rPr>
        <w:t>complied with. The overall attitude and behaviour of those within a team can impact other team members, often new members of the team, as they will be keen to conform t</w:t>
      </w:r>
      <w:r w:rsidR="00D55BFE">
        <w:rPr>
          <w:sz w:val="24"/>
          <w:szCs w:val="24"/>
        </w:rPr>
        <w:t>o the team in order to ‘fit in’, sometimes going against professional standards in order to do this. Furthermore, relationships within a team can also border on breaching the standards and behaviours.</w:t>
      </w:r>
    </w:p>
    <w:p w14:paraId="16DFE497" w14:textId="591B4E59" w:rsidR="00306DE1" w:rsidRDefault="00306DE1" w:rsidP="00E06E29">
      <w:pPr>
        <w:ind w:right="237"/>
        <w:jc w:val="both"/>
        <w:rPr>
          <w:sz w:val="24"/>
          <w:szCs w:val="24"/>
        </w:rPr>
      </w:pPr>
      <w:r>
        <w:rPr>
          <w:sz w:val="24"/>
          <w:szCs w:val="24"/>
        </w:rPr>
        <w:t>Professional standards requirements cover a vast number of both behaviours and policing principles expected of officers. The policing principles are:</w:t>
      </w:r>
    </w:p>
    <w:p w14:paraId="0799A0C6" w14:textId="77777777" w:rsidR="00122DDA" w:rsidRDefault="00122DDA" w:rsidP="00E06E29">
      <w:pPr>
        <w:ind w:right="237"/>
        <w:jc w:val="both"/>
        <w:rPr>
          <w:sz w:val="24"/>
          <w:szCs w:val="24"/>
        </w:rPr>
      </w:pPr>
    </w:p>
    <w:p w14:paraId="66EBA67C" w14:textId="25AE16FA" w:rsidR="00306DE1" w:rsidRDefault="00306DE1" w:rsidP="00306DE1">
      <w:pPr>
        <w:pStyle w:val="ListParagraph"/>
        <w:numPr>
          <w:ilvl w:val="0"/>
          <w:numId w:val="6"/>
        </w:numPr>
        <w:ind w:right="237"/>
        <w:jc w:val="both"/>
        <w:rPr>
          <w:sz w:val="24"/>
          <w:szCs w:val="24"/>
        </w:rPr>
      </w:pPr>
      <w:r>
        <w:rPr>
          <w:sz w:val="24"/>
          <w:szCs w:val="24"/>
        </w:rPr>
        <w:t>Accountability</w:t>
      </w:r>
    </w:p>
    <w:p w14:paraId="43DC976B" w14:textId="449359C3" w:rsidR="00306DE1" w:rsidRDefault="00306DE1" w:rsidP="00306DE1">
      <w:pPr>
        <w:pStyle w:val="ListParagraph"/>
        <w:numPr>
          <w:ilvl w:val="0"/>
          <w:numId w:val="6"/>
        </w:numPr>
        <w:ind w:right="237"/>
        <w:jc w:val="both"/>
        <w:rPr>
          <w:sz w:val="24"/>
          <w:szCs w:val="24"/>
        </w:rPr>
      </w:pPr>
      <w:r>
        <w:rPr>
          <w:sz w:val="24"/>
          <w:szCs w:val="24"/>
        </w:rPr>
        <w:t>Fairness</w:t>
      </w:r>
    </w:p>
    <w:p w14:paraId="63E77769" w14:textId="61B3DCB9" w:rsidR="00306DE1" w:rsidRDefault="00306DE1" w:rsidP="00306DE1">
      <w:pPr>
        <w:pStyle w:val="ListParagraph"/>
        <w:numPr>
          <w:ilvl w:val="0"/>
          <w:numId w:val="6"/>
        </w:numPr>
        <w:ind w:right="237"/>
        <w:jc w:val="both"/>
        <w:rPr>
          <w:sz w:val="24"/>
          <w:szCs w:val="24"/>
        </w:rPr>
      </w:pPr>
      <w:r>
        <w:rPr>
          <w:sz w:val="24"/>
          <w:szCs w:val="24"/>
        </w:rPr>
        <w:t>Honesty</w:t>
      </w:r>
    </w:p>
    <w:p w14:paraId="4C278989" w14:textId="74C48280" w:rsidR="00306DE1" w:rsidRDefault="00306DE1" w:rsidP="00306DE1">
      <w:pPr>
        <w:pStyle w:val="ListParagraph"/>
        <w:numPr>
          <w:ilvl w:val="0"/>
          <w:numId w:val="6"/>
        </w:numPr>
        <w:ind w:right="237"/>
        <w:jc w:val="both"/>
        <w:rPr>
          <w:sz w:val="24"/>
          <w:szCs w:val="24"/>
        </w:rPr>
      </w:pPr>
      <w:r>
        <w:rPr>
          <w:sz w:val="24"/>
          <w:szCs w:val="24"/>
        </w:rPr>
        <w:t>Integrity</w:t>
      </w:r>
    </w:p>
    <w:p w14:paraId="31CF5586" w14:textId="2789B4BB" w:rsidR="00306DE1" w:rsidRDefault="00306DE1" w:rsidP="00306DE1">
      <w:pPr>
        <w:pStyle w:val="ListParagraph"/>
        <w:numPr>
          <w:ilvl w:val="0"/>
          <w:numId w:val="6"/>
        </w:numPr>
        <w:ind w:right="237"/>
        <w:jc w:val="both"/>
        <w:rPr>
          <w:sz w:val="24"/>
          <w:szCs w:val="24"/>
        </w:rPr>
      </w:pPr>
      <w:r>
        <w:rPr>
          <w:sz w:val="24"/>
          <w:szCs w:val="24"/>
        </w:rPr>
        <w:t>Leadership</w:t>
      </w:r>
    </w:p>
    <w:p w14:paraId="68E73A68" w14:textId="6DB5CA6F" w:rsidR="00306DE1" w:rsidRDefault="00306DE1" w:rsidP="00306DE1">
      <w:pPr>
        <w:pStyle w:val="ListParagraph"/>
        <w:numPr>
          <w:ilvl w:val="0"/>
          <w:numId w:val="6"/>
        </w:numPr>
        <w:ind w:right="237"/>
        <w:jc w:val="both"/>
        <w:rPr>
          <w:sz w:val="24"/>
          <w:szCs w:val="24"/>
        </w:rPr>
      </w:pPr>
      <w:r>
        <w:rPr>
          <w:sz w:val="24"/>
          <w:szCs w:val="24"/>
        </w:rPr>
        <w:t>Objectivity</w:t>
      </w:r>
    </w:p>
    <w:p w14:paraId="53DE6270" w14:textId="1C738039" w:rsidR="00306DE1" w:rsidRDefault="00122DDA" w:rsidP="00306DE1">
      <w:pPr>
        <w:pStyle w:val="ListParagraph"/>
        <w:numPr>
          <w:ilvl w:val="0"/>
          <w:numId w:val="6"/>
        </w:numPr>
        <w:ind w:right="237"/>
        <w:jc w:val="both"/>
        <w:rPr>
          <w:sz w:val="24"/>
          <w:szCs w:val="24"/>
        </w:rPr>
      </w:pPr>
      <w:r>
        <w:rPr>
          <w:sz w:val="24"/>
          <w:szCs w:val="24"/>
        </w:rPr>
        <w:t>Openness</w:t>
      </w:r>
    </w:p>
    <w:p w14:paraId="75A49E6B" w14:textId="6F245D1A" w:rsidR="00306DE1" w:rsidRDefault="00306DE1" w:rsidP="00306DE1">
      <w:pPr>
        <w:pStyle w:val="ListParagraph"/>
        <w:numPr>
          <w:ilvl w:val="0"/>
          <w:numId w:val="6"/>
        </w:numPr>
        <w:ind w:right="237"/>
        <w:jc w:val="both"/>
        <w:rPr>
          <w:sz w:val="24"/>
          <w:szCs w:val="24"/>
        </w:rPr>
      </w:pPr>
      <w:r>
        <w:rPr>
          <w:sz w:val="24"/>
          <w:szCs w:val="24"/>
        </w:rPr>
        <w:t>Respect</w:t>
      </w:r>
    </w:p>
    <w:p w14:paraId="61149745" w14:textId="5E76B1E6" w:rsidR="00306DE1" w:rsidRDefault="00306DE1" w:rsidP="00306DE1">
      <w:pPr>
        <w:pStyle w:val="ListParagraph"/>
        <w:numPr>
          <w:ilvl w:val="0"/>
          <w:numId w:val="6"/>
        </w:numPr>
        <w:ind w:right="237"/>
        <w:jc w:val="both"/>
        <w:rPr>
          <w:sz w:val="24"/>
          <w:szCs w:val="24"/>
        </w:rPr>
      </w:pPr>
      <w:r>
        <w:rPr>
          <w:sz w:val="24"/>
          <w:szCs w:val="24"/>
        </w:rPr>
        <w:t>Selflessness</w:t>
      </w:r>
    </w:p>
    <w:p w14:paraId="0A93B57A" w14:textId="656781FA" w:rsidR="00122DDA" w:rsidRDefault="00122DDA" w:rsidP="00122DDA">
      <w:pPr>
        <w:ind w:right="237"/>
        <w:jc w:val="both"/>
        <w:rPr>
          <w:sz w:val="24"/>
          <w:szCs w:val="24"/>
        </w:rPr>
      </w:pPr>
    </w:p>
    <w:p w14:paraId="4EF232E7" w14:textId="1363DCA0" w:rsidR="00122DDA" w:rsidRDefault="00122DDA" w:rsidP="00122DDA">
      <w:pPr>
        <w:ind w:right="237"/>
        <w:jc w:val="both"/>
        <w:rPr>
          <w:sz w:val="24"/>
          <w:szCs w:val="24"/>
        </w:rPr>
      </w:pPr>
      <w:r>
        <w:rPr>
          <w:sz w:val="24"/>
          <w:szCs w:val="24"/>
        </w:rPr>
        <w:t>Additionally the standards of professional behaviour are as follows:</w:t>
      </w:r>
    </w:p>
    <w:p w14:paraId="79139B52" w14:textId="4D9156BE" w:rsidR="00122DDA" w:rsidRDefault="00122DDA" w:rsidP="00122DDA">
      <w:pPr>
        <w:pStyle w:val="ListParagraph"/>
        <w:numPr>
          <w:ilvl w:val="0"/>
          <w:numId w:val="6"/>
        </w:numPr>
        <w:ind w:right="237"/>
        <w:jc w:val="both"/>
        <w:rPr>
          <w:sz w:val="24"/>
          <w:szCs w:val="24"/>
        </w:rPr>
      </w:pPr>
      <w:r>
        <w:rPr>
          <w:sz w:val="24"/>
          <w:szCs w:val="24"/>
        </w:rPr>
        <w:t>Honesty and integrity</w:t>
      </w:r>
    </w:p>
    <w:p w14:paraId="5BB9A2FE" w14:textId="23E8B26A" w:rsidR="00122DDA" w:rsidRDefault="00122DDA" w:rsidP="00122DDA">
      <w:pPr>
        <w:pStyle w:val="ListParagraph"/>
        <w:numPr>
          <w:ilvl w:val="0"/>
          <w:numId w:val="6"/>
        </w:numPr>
        <w:ind w:right="237"/>
        <w:jc w:val="both"/>
        <w:rPr>
          <w:sz w:val="24"/>
          <w:szCs w:val="24"/>
        </w:rPr>
      </w:pPr>
      <w:r>
        <w:rPr>
          <w:sz w:val="24"/>
          <w:szCs w:val="24"/>
        </w:rPr>
        <w:t>Authority, respect and courtesy</w:t>
      </w:r>
    </w:p>
    <w:p w14:paraId="5DA38EA6" w14:textId="604C7BC5" w:rsidR="00122DDA" w:rsidRDefault="00122DDA" w:rsidP="00122DDA">
      <w:pPr>
        <w:pStyle w:val="ListParagraph"/>
        <w:numPr>
          <w:ilvl w:val="0"/>
          <w:numId w:val="6"/>
        </w:numPr>
        <w:ind w:right="237"/>
        <w:jc w:val="both"/>
        <w:rPr>
          <w:sz w:val="24"/>
          <w:szCs w:val="24"/>
        </w:rPr>
      </w:pPr>
      <w:r>
        <w:rPr>
          <w:sz w:val="24"/>
          <w:szCs w:val="24"/>
        </w:rPr>
        <w:t>Equality and diversity</w:t>
      </w:r>
    </w:p>
    <w:p w14:paraId="713519B8" w14:textId="532CE502" w:rsidR="00122DDA" w:rsidRDefault="00122DDA" w:rsidP="00122DDA">
      <w:pPr>
        <w:pStyle w:val="ListParagraph"/>
        <w:numPr>
          <w:ilvl w:val="0"/>
          <w:numId w:val="6"/>
        </w:numPr>
        <w:ind w:right="237"/>
        <w:jc w:val="both"/>
        <w:rPr>
          <w:sz w:val="24"/>
          <w:szCs w:val="24"/>
        </w:rPr>
      </w:pPr>
      <w:r>
        <w:rPr>
          <w:sz w:val="24"/>
          <w:szCs w:val="24"/>
        </w:rPr>
        <w:t>Use of force</w:t>
      </w:r>
    </w:p>
    <w:p w14:paraId="7C5A6067" w14:textId="5E885DC8" w:rsidR="00122DDA" w:rsidRDefault="00122DDA" w:rsidP="00122DDA">
      <w:pPr>
        <w:pStyle w:val="ListParagraph"/>
        <w:numPr>
          <w:ilvl w:val="0"/>
          <w:numId w:val="6"/>
        </w:numPr>
        <w:ind w:right="237"/>
        <w:jc w:val="both"/>
        <w:rPr>
          <w:sz w:val="24"/>
          <w:szCs w:val="24"/>
        </w:rPr>
      </w:pPr>
      <w:r>
        <w:rPr>
          <w:sz w:val="24"/>
          <w:szCs w:val="24"/>
        </w:rPr>
        <w:t>Orders and instructions</w:t>
      </w:r>
    </w:p>
    <w:p w14:paraId="3082A5C3" w14:textId="0DC58F31" w:rsidR="00122DDA" w:rsidRDefault="00122DDA" w:rsidP="00122DDA">
      <w:pPr>
        <w:pStyle w:val="ListParagraph"/>
        <w:numPr>
          <w:ilvl w:val="0"/>
          <w:numId w:val="6"/>
        </w:numPr>
        <w:ind w:right="237"/>
        <w:jc w:val="both"/>
        <w:rPr>
          <w:sz w:val="24"/>
          <w:szCs w:val="24"/>
        </w:rPr>
      </w:pPr>
      <w:r>
        <w:rPr>
          <w:sz w:val="24"/>
          <w:szCs w:val="24"/>
        </w:rPr>
        <w:t>Duties and responsibilities</w:t>
      </w:r>
    </w:p>
    <w:p w14:paraId="6F1308C4" w14:textId="4E2C6102" w:rsidR="00122DDA" w:rsidRDefault="00122DDA" w:rsidP="00122DDA">
      <w:pPr>
        <w:pStyle w:val="ListParagraph"/>
        <w:numPr>
          <w:ilvl w:val="0"/>
          <w:numId w:val="6"/>
        </w:numPr>
        <w:ind w:right="237"/>
        <w:jc w:val="both"/>
        <w:rPr>
          <w:sz w:val="24"/>
          <w:szCs w:val="24"/>
        </w:rPr>
      </w:pPr>
      <w:r>
        <w:rPr>
          <w:sz w:val="24"/>
          <w:szCs w:val="24"/>
        </w:rPr>
        <w:t>Confidentiality</w:t>
      </w:r>
    </w:p>
    <w:p w14:paraId="05015498" w14:textId="7556757F" w:rsidR="00122DDA" w:rsidRDefault="00122DDA" w:rsidP="00122DDA">
      <w:pPr>
        <w:pStyle w:val="ListParagraph"/>
        <w:numPr>
          <w:ilvl w:val="0"/>
          <w:numId w:val="6"/>
        </w:numPr>
        <w:ind w:right="237"/>
        <w:jc w:val="both"/>
        <w:rPr>
          <w:sz w:val="24"/>
          <w:szCs w:val="24"/>
        </w:rPr>
      </w:pPr>
      <w:r>
        <w:rPr>
          <w:sz w:val="24"/>
          <w:szCs w:val="24"/>
        </w:rPr>
        <w:t>Fitness for work</w:t>
      </w:r>
    </w:p>
    <w:p w14:paraId="10E676AF" w14:textId="30189D81" w:rsidR="00122DDA" w:rsidRDefault="00122DDA" w:rsidP="00122DDA">
      <w:pPr>
        <w:pStyle w:val="ListParagraph"/>
        <w:numPr>
          <w:ilvl w:val="0"/>
          <w:numId w:val="6"/>
        </w:numPr>
        <w:ind w:right="237"/>
        <w:jc w:val="both"/>
        <w:rPr>
          <w:sz w:val="24"/>
          <w:szCs w:val="24"/>
        </w:rPr>
      </w:pPr>
      <w:r>
        <w:rPr>
          <w:sz w:val="24"/>
          <w:szCs w:val="24"/>
        </w:rPr>
        <w:t>Conduct</w:t>
      </w:r>
    </w:p>
    <w:p w14:paraId="3B5F17B5" w14:textId="03BC6393" w:rsidR="00122DDA" w:rsidRDefault="00122DDA" w:rsidP="00122DDA">
      <w:pPr>
        <w:pStyle w:val="ListParagraph"/>
        <w:numPr>
          <w:ilvl w:val="0"/>
          <w:numId w:val="6"/>
        </w:numPr>
        <w:ind w:right="237"/>
        <w:jc w:val="both"/>
        <w:rPr>
          <w:sz w:val="24"/>
          <w:szCs w:val="24"/>
        </w:rPr>
      </w:pPr>
      <w:r>
        <w:rPr>
          <w:sz w:val="24"/>
          <w:szCs w:val="24"/>
        </w:rPr>
        <w:t>Challenging and reporting improper conduct</w:t>
      </w:r>
    </w:p>
    <w:p w14:paraId="6D44A8BC" w14:textId="5A0FB0BB" w:rsidR="00122DDA" w:rsidRDefault="00122DDA" w:rsidP="00122DDA">
      <w:pPr>
        <w:ind w:right="237"/>
        <w:jc w:val="both"/>
        <w:rPr>
          <w:sz w:val="24"/>
          <w:szCs w:val="24"/>
        </w:rPr>
      </w:pPr>
      <w:r>
        <w:rPr>
          <w:sz w:val="24"/>
          <w:szCs w:val="24"/>
        </w:rPr>
        <w:t>(</w:t>
      </w:r>
      <w:r w:rsidRPr="00122DDA">
        <w:rPr>
          <w:sz w:val="24"/>
          <w:szCs w:val="24"/>
        </w:rPr>
        <w:t>Home Office. 2014</w:t>
      </w:r>
      <w:r>
        <w:rPr>
          <w:sz w:val="24"/>
          <w:szCs w:val="24"/>
        </w:rPr>
        <w:t>)</w:t>
      </w:r>
    </w:p>
    <w:p w14:paraId="26FBE4C1" w14:textId="3B6351E9" w:rsidR="00122DDA" w:rsidRDefault="00122DDA" w:rsidP="00122DDA">
      <w:pPr>
        <w:ind w:right="237"/>
        <w:jc w:val="both"/>
        <w:rPr>
          <w:sz w:val="24"/>
          <w:szCs w:val="24"/>
        </w:rPr>
      </w:pPr>
    </w:p>
    <w:p w14:paraId="6C4A220C" w14:textId="6354D72B" w:rsidR="00122DDA" w:rsidRPr="00122DDA" w:rsidRDefault="00D55BFE" w:rsidP="00122DDA">
      <w:pPr>
        <w:ind w:right="237"/>
        <w:jc w:val="both"/>
        <w:rPr>
          <w:sz w:val="24"/>
          <w:szCs w:val="24"/>
        </w:rPr>
      </w:pPr>
      <w:r>
        <w:rPr>
          <w:sz w:val="24"/>
          <w:szCs w:val="24"/>
        </w:rPr>
        <w:t xml:space="preserve">Occasionally, officers having intimate relationships with each other can often be a by-product of spending a lot of time together and having shared experiences, some which officers may not feel is appropriate to share with friends and family who do not have their own experiences of being a police officer. </w:t>
      </w:r>
      <w:r w:rsidR="00085A74">
        <w:rPr>
          <w:sz w:val="24"/>
          <w:szCs w:val="24"/>
        </w:rPr>
        <w:t xml:space="preserve">This does not breach standards however, when intimate relationships occur during working hours, this will encroach on breaching the standards and behaviours mentioned above. An </w:t>
      </w:r>
      <w:r w:rsidR="00085A74">
        <w:rPr>
          <w:sz w:val="24"/>
          <w:szCs w:val="24"/>
        </w:rPr>
        <w:lastRenderedPageBreak/>
        <w:t xml:space="preserve">example of this would be an instance whereby a PC had developed a sexual relationship with her sergeant, where they engaged in sexual acts in a police station. As a result there was hearing resulting in measures such as a final written warning for the PC involved, and the sergeant decided </w:t>
      </w:r>
      <w:r w:rsidR="007D0E43">
        <w:rPr>
          <w:sz w:val="24"/>
          <w:szCs w:val="24"/>
        </w:rPr>
        <w:t>to leave prior to the hearing taking place. (</w:t>
      </w:r>
      <w:r w:rsidR="007D0E43" w:rsidRPr="007D0E43">
        <w:rPr>
          <w:sz w:val="24"/>
          <w:szCs w:val="24"/>
        </w:rPr>
        <w:t>PA Media. 2020</w:t>
      </w:r>
      <w:r w:rsidR="007D0E43">
        <w:rPr>
          <w:sz w:val="24"/>
          <w:szCs w:val="24"/>
        </w:rPr>
        <w:t>)</w:t>
      </w:r>
    </w:p>
    <w:p w14:paraId="68ED441F" w14:textId="717C4F8E" w:rsidR="00122DDA" w:rsidRDefault="00122DDA" w:rsidP="00122DDA">
      <w:pPr>
        <w:ind w:right="237"/>
        <w:jc w:val="both"/>
        <w:rPr>
          <w:sz w:val="24"/>
          <w:szCs w:val="24"/>
        </w:rPr>
      </w:pPr>
    </w:p>
    <w:p w14:paraId="4904EAAE" w14:textId="6D402493" w:rsidR="00122DDA" w:rsidRPr="00122DDA" w:rsidRDefault="007D0E43" w:rsidP="00122DDA">
      <w:pPr>
        <w:ind w:right="237"/>
        <w:jc w:val="both"/>
        <w:rPr>
          <w:sz w:val="24"/>
          <w:szCs w:val="24"/>
        </w:rPr>
      </w:pPr>
      <w:r>
        <w:rPr>
          <w:sz w:val="24"/>
          <w:szCs w:val="24"/>
        </w:rPr>
        <w:t>To conclude, good team dynamics and team cohesion play an important role within policing. Managing conflict and building bonds are required in order to build trust and a well functioning team. It is proven that team which do not have good cohesion are less successful, and within policing not being able to trust your colleagues can be dangerous when responding to the different types of calls that officers attend.</w:t>
      </w:r>
    </w:p>
    <w:p w14:paraId="396E1B64" w14:textId="78CB6E4F" w:rsidR="006245E7" w:rsidRDefault="006245E7" w:rsidP="00E06E29">
      <w:pPr>
        <w:ind w:right="237"/>
        <w:jc w:val="both"/>
        <w:rPr>
          <w:sz w:val="24"/>
          <w:szCs w:val="24"/>
        </w:rPr>
      </w:pPr>
    </w:p>
    <w:p w14:paraId="79FC42C7" w14:textId="3041C508" w:rsidR="006245E7" w:rsidRPr="001C00C7" w:rsidRDefault="001C00C7" w:rsidP="00E06E29">
      <w:pPr>
        <w:ind w:right="237"/>
        <w:jc w:val="both"/>
        <w:rPr>
          <w:b/>
          <w:sz w:val="24"/>
          <w:szCs w:val="24"/>
        </w:rPr>
      </w:pPr>
      <w:r w:rsidRPr="001C00C7">
        <w:rPr>
          <w:b/>
          <w:sz w:val="24"/>
          <w:szCs w:val="24"/>
        </w:rPr>
        <w:t>Word Count 1602</w:t>
      </w:r>
    </w:p>
    <w:p w14:paraId="573BFEF4" w14:textId="77777777" w:rsidR="001D66CD" w:rsidRDefault="001D66CD" w:rsidP="00340E9A">
      <w:pPr>
        <w:ind w:right="237"/>
        <w:jc w:val="both"/>
        <w:rPr>
          <w:sz w:val="24"/>
          <w:szCs w:val="24"/>
        </w:rPr>
      </w:pPr>
    </w:p>
    <w:p w14:paraId="42BB7F14" w14:textId="77777777" w:rsidR="002D0D67" w:rsidRPr="00270EEB" w:rsidRDefault="002D0D67"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0B66687" w:rsidR="00025650" w:rsidRDefault="00BF2D39" w:rsidP="00340E9A">
      <w:pPr>
        <w:ind w:right="237"/>
        <w:jc w:val="both"/>
        <w:rPr>
          <w:sz w:val="24"/>
          <w:szCs w:val="24"/>
        </w:rPr>
      </w:pPr>
      <w:r>
        <w:rPr>
          <w:sz w:val="24"/>
          <w:szCs w:val="24"/>
        </w:rPr>
        <w:t>Within this essay I will explain how information and intelligence can be used in ord</w:t>
      </w:r>
      <w:r w:rsidR="0035042D">
        <w:rPr>
          <w:sz w:val="24"/>
          <w:szCs w:val="24"/>
        </w:rPr>
        <w:t>er to disrupt criminal activity, by effective policing of the roads, and will outline how ANPR can be used as an investigative resource when disrupting criminal activity.</w:t>
      </w:r>
    </w:p>
    <w:p w14:paraId="20883325" w14:textId="46526345" w:rsidR="0035042D" w:rsidRDefault="0035042D" w:rsidP="00340E9A">
      <w:pPr>
        <w:ind w:right="237"/>
        <w:jc w:val="both"/>
        <w:rPr>
          <w:sz w:val="24"/>
          <w:szCs w:val="24"/>
        </w:rPr>
      </w:pPr>
    </w:p>
    <w:p w14:paraId="61B739BD" w14:textId="1C37A6E6" w:rsidR="009A7BD5" w:rsidRDefault="00FB71B3" w:rsidP="00340E9A">
      <w:pPr>
        <w:ind w:right="237"/>
        <w:jc w:val="both"/>
        <w:rPr>
          <w:sz w:val="24"/>
          <w:szCs w:val="24"/>
        </w:rPr>
      </w:pPr>
      <w:r>
        <w:rPr>
          <w:sz w:val="24"/>
          <w:szCs w:val="24"/>
        </w:rPr>
        <w:t>All types of criminals use roads in order to conduct their criminal activity. The types of offences can vastly vary from minor offences to serious and international organised crime. The number of road users is increasing so is the number of criminals using the road. This is recognised, therefore the National Police Chiefs’ Council has put together a 3 year strategy, which will be conducted between 2018 and 2021 with the objectives of working together in order to achieve:</w:t>
      </w:r>
    </w:p>
    <w:p w14:paraId="1E0A8851" w14:textId="11B37120" w:rsidR="00FB71B3" w:rsidRDefault="00FB71B3" w:rsidP="00FB71B3">
      <w:pPr>
        <w:pStyle w:val="ListParagraph"/>
        <w:numPr>
          <w:ilvl w:val="0"/>
          <w:numId w:val="6"/>
        </w:numPr>
        <w:ind w:right="237"/>
        <w:jc w:val="both"/>
        <w:rPr>
          <w:sz w:val="24"/>
          <w:szCs w:val="24"/>
        </w:rPr>
      </w:pPr>
      <w:r>
        <w:rPr>
          <w:sz w:val="24"/>
          <w:szCs w:val="24"/>
        </w:rPr>
        <w:t xml:space="preserve">Safe roads free from harm </w:t>
      </w:r>
    </w:p>
    <w:p w14:paraId="2C0783C9" w14:textId="4BF40CEF" w:rsidR="00FB71B3" w:rsidRDefault="00FB71B3" w:rsidP="00FB71B3">
      <w:pPr>
        <w:pStyle w:val="ListParagraph"/>
        <w:numPr>
          <w:ilvl w:val="0"/>
          <w:numId w:val="6"/>
        </w:numPr>
        <w:ind w:right="237"/>
        <w:jc w:val="both"/>
        <w:rPr>
          <w:sz w:val="24"/>
          <w:szCs w:val="24"/>
        </w:rPr>
      </w:pPr>
      <w:r>
        <w:rPr>
          <w:sz w:val="24"/>
          <w:szCs w:val="24"/>
        </w:rPr>
        <w:t>Secure roads free from the threat of serious crime and terrorism</w:t>
      </w:r>
    </w:p>
    <w:p w14:paraId="6CA1156C" w14:textId="300B61BF" w:rsidR="00FB71B3" w:rsidRDefault="00FB71B3" w:rsidP="00FB71B3">
      <w:pPr>
        <w:pStyle w:val="ListParagraph"/>
        <w:numPr>
          <w:ilvl w:val="0"/>
          <w:numId w:val="6"/>
        </w:numPr>
        <w:ind w:right="237"/>
        <w:jc w:val="both"/>
        <w:rPr>
          <w:sz w:val="24"/>
          <w:szCs w:val="24"/>
        </w:rPr>
      </w:pPr>
      <w:r>
        <w:rPr>
          <w:sz w:val="24"/>
          <w:szCs w:val="24"/>
        </w:rPr>
        <w:t>Efficient roads that promote public confidence and satisfaction</w:t>
      </w:r>
    </w:p>
    <w:p w14:paraId="3FB19795" w14:textId="35E76C1E" w:rsidR="00C868E6" w:rsidRDefault="00642C73" w:rsidP="00C868E6">
      <w:pPr>
        <w:ind w:right="237"/>
        <w:jc w:val="both"/>
        <w:rPr>
          <w:sz w:val="24"/>
          <w:szCs w:val="24"/>
        </w:rPr>
      </w:pPr>
      <w:r>
        <w:rPr>
          <w:sz w:val="24"/>
          <w:szCs w:val="24"/>
        </w:rPr>
        <w:t>(</w:t>
      </w:r>
      <w:r w:rsidR="00C868E6">
        <w:rPr>
          <w:sz w:val="24"/>
          <w:szCs w:val="24"/>
        </w:rPr>
        <w:t>NPCC,</w:t>
      </w:r>
      <w:r w:rsidR="00C868E6" w:rsidRPr="00C868E6">
        <w:rPr>
          <w:sz w:val="24"/>
          <w:szCs w:val="24"/>
        </w:rPr>
        <w:t xml:space="preserve"> 2017</w:t>
      </w:r>
      <w:r w:rsidR="00C868E6">
        <w:rPr>
          <w:sz w:val="24"/>
          <w:szCs w:val="24"/>
        </w:rPr>
        <w:t>)</w:t>
      </w:r>
    </w:p>
    <w:p w14:paraId="0A2B798B" w14:textId="77777777" w:rsidR="00642C73" w:rsidRPr="00C868E6" w:rsidRDefault="00642C73" w:rsidP="00C868E6">
      <w:pPr>
        <w:ind w:right="237"/>
        <w:jc w:val="both"/>
        <w:rPr>
          <w:sz w:val="24"/>
          <w:szCs w:val="24"/>
        </w:rPr>
      </w:pPr>
    </w:p>
    <w:p w14:paraId="4C811AD3" w14:textId="4E330D83" w:rsidR="00025650" w:rsidRPr="00270EEB" w:rsidRDefault="00867A7C" w:rsidP="00340E9A">
      <w:pPr>
        <w:ind w:right="237"/>
        <w:jc w:val="both"/>
        <w:rPr>
          <w:sz w:val="24"/>
          <w:szCs w:val="24"/>
        </w:rPr>
      </w:pPr>
      <w:r>
        <w:rPr>
          <w:sz w:val="24"/>
          <w:szCs w:val="24"/>
        </w:rPr>
        <w:t>As part of the strategy, The National Roads Policing Intelligence Forum (NRPIF)</w:t>
      </w:r>
      <w:r w:rsidR="00642C73">
        <w:rPr>
          <w:sz w:val="24"/>
          <w:szCs w:val="24"/>
        </w:rPr>
        <w:t xml:space="preserve"> is another organisation</w:t>
      </w:r>
      <w:r>
        <w:rPr>
          <w:sz w:val="24"/>
          <w:szCs w:val="24"/>
        </w:rPr>
        <w:t xml:space="preserve"> helps to structure and facilitate joint working between police and other key parties, in order to reduce road causalities and disrupting criminality.</w:t>
      </w:r>
      <w:r w:rsidR="00642C73">
        <w:rPr>
          <w:sz w:val="24"/>
          <w:szCs w:val="24"/>
        </w:rPr>
        <w:t xml:space="preserve"> This agency will help conduct investigations and research such as impacts on drug driving, and will aid the sharing of intelligence, in order for police to put together different operations to tackle the criminals using the road. Their research specifically relating to drug driving found that the increased use in those person’s drug driving can affect person’s driving in a variety of ways including slow reaction times, erratic and aggressive behaviour and the inability to concentrate properly all increasing the risk of collision(</w:t>
      </w:r>
      <w:r w:rsidR="00642C73" w:rsidRPr="00642C73">
        <w:rPr>
          <w:sz w:val="24"/>
          <w:szCs w:val="24"/>
        </w:rPr>
        <w:t>Transport Operator. 2020</w:t>
      </w:r>
      <w:r w:rsidR="00642C73">
        <w:rPr>
          <w:sz w:val="24"/>
          <w:szCs w:val="24"/>
        </w:rPr>
        <w:t>)</w:t>
      </w:r>
    </w:p>
    <w:p w14:paraId="0FEEFB0E" w14:textId="77777777" w:rsidR="00025650" w:rsidRPr="00270EEB" w:rsidRDefault="00025650" w:rsidP="00340E9A">
      <w:pPr>
        <w:ind w:right="237"/>
        <w:jc w:val="both"/>
        <w:rPr>
          <w:sz w:val="24"/>
          <w:szCs w:val="24"/>
        </w:rPr>
      </w:pPr>
    </w:p>
    <w:p w14:paraId="7BB7836F" w14:textId="77777777" w:rsidR="00995E50" w:rsidRDefault="00642C73" w:rsidP="00340E9A">
      <w:pPr>
        <w:ind w:right="237"/>
        <w:jc w:val="both"/>
        <w:rPr>
          <w:sz w:val="24"/>
          <w:szCs w:val="24"/>
        </w:rPr>
      </w:pPr>
      <w:r>
        <w:rPr>
          <w:sz w:val="24"/>
          <w:szCs w:val="24"/>
        </w:rPr>
        <w:t>When addressing specific crimes, a police forces’ Road Policing Unit will largely rely on information and intelligence in order to conduct their roles of preventing and detecting crime.</w:t>
      </w:r>
      <w:r w:rsidR="00995E50">
        <w:rPr>
          <w:sz w:val="24"/>
          <w:szCs w:val="24"/>
        </w:rPr>
        <w:t xml:space="preserve"> Information and intelligence is defined as the collection, </w:t>
      </w:r>
      <w:r w:rsidR="00995E50">
        <w:rPr>
          <w:sz w:val="24"/>
          <w:szCs w:val="24"/>
        </w:rPr>
        <w:lastRenderedPageBreak/>
        <w:t>development and dissemination of intelligence, allowing decisions to be made about priorities and tactical options. Intelligence is a ever growing and changing process, and the collection of any intelligence is required to be done in line with standards and legal requirements.</w:t>
      </w:r>
    </w:p>
    <w:p w14:paraId="506D9AC1" w14:textId="77777777" w:rsidR="00995E50" w:rsidRDefault="00995E50" w:rsidP="00340E9A">
      <w:pPr>
        <w:ind w:right="237"/>
        <w:jc w:val="both"/>
        <w:rPr>
          <w:sz w:val="24"/>
          <w:szCs w:val="24"/>
        </w:rPr>
      </w:pPr>
    </w:p>
    <w:p w14:paraId="27A7A258" w14:textId="77777777" w:rsidR="00995E50" w:rsidRDefault="00995E50" w:rsidP="00340E9A">
      <w:pPr>
        <w:ind w:right="237"/>
        <w:jc w:val="both"/>
        <w:rPr>
          <w:sz w:val="24"/>
          <w:szCs w:val="24"/>
        </w:rPr>
      </w:pPr>
      <w:r>
        <w:rPr>
          <w:sz w:val="24"/>
          <w:szCs w:val="24"/>
        </w:rPr>
        <w:t>Information is collected in one of the 3 following ways:</w:t>
      </w:r>
    </w:p>
    <w:p w14:paraId="6A969C0C" w14:textId="7DEEEA18" w:rsidR="00995E50" w:rsidRDefault="00995E50" w:rsidP="00995E50">
      <w:pPr>
        <w:pStyle w:val="ListParagraph"/>
        <w:numPr>
          <w:ilvl w:val="0"/>
          <w:numId w:val="6"/>
        </w:numPr>
        <w:ind w:right="237"/>
        <w:jc w:val="both"/>
        <w:rPr>
          <w:sz w:val="24"/>
          <w:szCs w:val="24"/>
        </w:rPr>
      </w:pPr>
      <w:r w:rsidRPr="00995E50">
        <w:rPr>
          <w:sz w:val="24"/>
          <w:szCs w:val="24"/>
        </w:rPr>
        <w:t xml:space="preserve">Routine collection </w:t>
      </w:r>
      <w:r>
        <w:rPr>
          <w:sz w:val="24"/>
          <w:szCs w:val="24"/>
        </w:rPr>
        <w:t>which is information received from day to day policing activities, whether this is obtained in or outside working hours by police officers.</w:t>
      </w:r>
    </w:p>
    <w:p w14:paraId="5F7E9960" w14:textId="4E7F122F" w:rsidR="00995E50" w:rsidRPr="00995E50" w:rsidRDefault="00995E50" w:rsidP="00995E50">
      <w:pPr>
        <w:pStyle w:val="ListParagraph"/>
        <w:numPr>
          <w:ilvl w:val="0"/>
          <w:numId w:val="6"/>
        </w:numPr>
        <w:ind w:right="237"/>
        <w:jc w:val="both"/>
        <w:rPr>
          <w:sz w:val="24"/>
          <w:szCs w:val="24"/>
        </w:rPr>
      </w:pPr>
      <w:r>
        <w:rPr>
          <w:sz w:val="24"/>
          <w:szCs w:val="24"/>
        </w:rPr>
        <w:t xml:space="preserve">Tasked information </w:t>
      </w:r>
      <w:r w:rsidRPr="00995E50">
        <w:rPr>
          <w:sz w:val="24"/>
          <w:szCs w:val="24"/>
        </w:rPr>
        <w:t>which is information obtained from things such as internal and external databases, such as the police system NICHE, CCTV systems, Covert Human Intelligence Sources (CHIS) and automatic number plate recognition systems.</w:t>
      </w:r>
    </w:p>
    <w:p w14:paraId="5E21F8DD" w14:textId="1E0CF108" w:rsidR="00025650" w:rsidRDefault="00995E50" w:rsidP="00995E50">
      <w:pPr>
        <w:pStyle w:val="ListParagraph"/>
        <w:numPr>
          <w:ilvl w:val="0"/>
          <w:numId w:val="6"/>
        </w:numPr>
        <w:ind w:right="237"/>
        <w:jc w:val="both"/>
        <w:rPr>
          <w:sz w:val="24"/>
          <w:szCs w:val="24"/>
        </w:rPr>
      </w:pPr>
      <w:r w:rsidRPr="00995E50">
        <w:rPr>
          <w:sz w:val="24"/>
          <w:szCs w:val="24"/>
        </w:rPr>
        <w:t xml:space="preserve">Volunteered information </w:t>
      </w:r>
      <w:r>
        <w:rPr>
          <w:sz w:val="24"/>
          <w:szCs w:val="24"/>
        </w:rPr>
        <w:t xml:space="preserve">is information from any members of the public, often given anonymously through agencies such as Crimestoppers. </w:t>
      </w:r>
    </w:p>
    <w:p w14:paraId="71877B66" w14:textId="3DC26720" w:rsidR="00995E50" w:rsidRDefault="00995E50" w:rsidP="00995E50">
      <w:pPr>
        <w:ind w:right="237"/>
        <w:jc w:val="both"/>
        <w:rPr>
          <w:sz w:val="24"/>
          <w:szCs w:val="24"/>
        </w:rPr>
      </w:pPr>
      <w:r>
        <w:rPr>
          <w:sz w:val="24"/>
          <w:szCs w:val="24"/>
        </w:rPr>
        <w:t>(</w:t>
      </w:r>
      <w:r w:rsidR="000A573F" w:rsidRPr="000A573F">
        <w:rPr>
          <w:sz w:val="24"/>
          <w:szCs w:val="24"/>
        </w:rPr>
        <w:t>College of Policing. 2013</w:t>
      </w:r>
      <w:r w:rsidR="000A573F">
        <w:rPr>
          <w:sz w:val="24"/>
          <w:szCs w:val="24"/>
        </w:rPr>
        <w:t>)</w:t>
      </w:r>
    </w:p>
    <w:p w14:paraId="65FB15DB" w14:textId="59CCD253" w:rsidR="00B331B6" w:rsidRDefault="00B331B6" w:rsidP="00995E50">
      <w:pPr>
        <w:ind w:right="237"/>
        <w:jc w:val="both"/>
        <w:rPr>
          <w:sz w:val="24"/>
          <w:szCs w:val="24"/>
        </w:rPr>
      </w:pPr>
    </w:p>
    <w:p w14:paraId="3A184C2A" w14:textId="5860BF0E" w:rsidR="00B331B6" w:rsidRPr="00B331B6" w:rsidRDefault="00B331B6" w:rsidP="00B331B6">
      <w:pPr>
        <w:ind w:right="237"/>
        <w:jc w:val="both"/>
        <w:rPr>
          <w:sz w:val="24"/>
          <w:szCs w:val="24"/>
        </w:rPr>
      </w:pPr>
      <w:r w:rsidRPr="00B331B6">
        <w:rPr>
          <w:sz w:val="24"/>
          <w:szCs w:val="24"/>
        </w:rPr>
        <w:t xml:space="preserve">Automatic Number Plate </w:t>
      </w:r>
      <w:r w:rsidR="00861FF5" w:rsidRPr="00B331B6">
        <w:rPr>
          <w:sz w:val="24"/>
          <w:szCs w:val="24"/>
        </w:rPr>
        <w:t>Recognition</w:t>
      </w:r>
      <w:r w:rsidRPr="00B331B6">
        <w:rPr>
          <w:sz w:val="24"/>
          <w:szCs w:val="24"/>
        </w:rPr>
        <w:t xml:space="preserve"> (ANPR) is a road related technology that was brought into the mainstream in around 1990. ANPR is used to help detect, deter and disrupt criminal activity and can be used as an investigative resource. ANPR is used throughout the UK and therefore is able to disrupt a lot of county lines crime. ANPR is a network of cameras that are able to read the number plates of vehicles that pass it and then immediately check that against records it holds on whether there is an issue with that car. These could be stolen vehicles, vehicles driving on false plates, cars that suspects for other offences are driving, vehicles used for drug smuggling and many more. When cars of interest to the Police, they are placed on what is known as the 'hotlist'. This allows for ANPR systems to flag up when these registrations pass the cameras. This is known as an ANPR 'read'. When the cameras get reads, they are able to give an exact location and time of when the car was caught by the camera. This allows for local Police units, mainly RPU officer to quickly strategize and get to the area where the car was confirmed to have been. </w:t>
      </w:r>
    </w:p>
    <w:p w14:paraId="512EAAD8" w14:textId="77777777" w:rsidR="00B331B6" w:rsidRPr="00B331B6" w:rsidRDefault="00B331B6" w:rsidP="00B331B6">
      <w:pPr>
        <w:ind w:right="237"/>
        <w:jc w:val="both"/>
        <w:rPr>
          <w:sz w:val="24"/>
          <w:szCs w:val="24"/>
        </w:rPr>
      </w:pPr>
    </w:p>
    <w:p w14:paraId="065CF42B" w14:textId="77777777" w:rsidR="00B331B6" w:rsidRPr="00B331B6" w:rsidRDefault="00B331B6" w:rsidP="00B331B6">
      <w:pPr>
        <w:ind w:right="237"/>
        <w:jc w:val="both"/>
        <w:rPr>
          <w:sz w:val="24"/>
          <w:szCs w:val="24"/>
        </w:rPr>
      </w:pPr>
      <w:r w:rsidRPr="00B331B6">
        <w:rPr>
          <w:sz w:val="24"/>
          <w:szCs w:val="24"/>
        </w:rPr>
        <w:t xml:space="preserve">ANPR cameras are placed in many locations throughout the UK on many different types of roads. These locations are not disclosed to the public so that the criminals cannot be made aware of the locations, however as they are static cameras, if it is known that the camera exists there, the criminals may use alternate routes to avoid the camera. In addition to static cameras, there are ANPR cameras inside RPU officer's vehicles which will read all numbers plates that the vehicle passes during their tour of duty and will indicate when it passes an offending vehicle. Also, mobile vans are also equipped with ANPR and facial recognition and will be parked up in busy locations where lots of cars pass such as retail parks or town centres. There are approximately 13000 cameras within the UK, with these cameras submitting 55 million 'reads' daily. ANPR however can be seen as an ethical issue due to the fact it is constantly monitoring number plates and what location they are travelling. This is countered by ANPR having to abide by several laws mainly being the Data Protection Act. Data is only stored for one year and those who are able to access it, are only to access it for legitimate investigative purposes. To install additional ANPR cameras, an assessment must be carried out to ensure that the camera is justified, </w:t>
      </w:r>
      <w:r w:rsidRPr="00B331B6">
        <w:rPr>
          <w:sz w:val="24"/>
          <w:szCs w:val="24"/>
        </w:rPr>
        <w:lastRenderedPageBreak/>
        <w:t>and it is proportionate to install it. Some of the factors that will be taken into account are</w:t>
      </w:r>
    </w:p>
    <w:p w14:paraId="370FC4FA" w14:textId="6FE4F7E3" w:rsidR="00B331B6" w:rsidRPr="00B331B6" w:rsidRDefault="00B331B6" w:rsidP="00B331B6">
      <w:pPr>
        <w:pStyle w:val="ListParagraph"/>
        <w:numPr>
          <w:ilvl w:val="0"/>
          <w:numId w:val="8"/>
        </w:numPr>
        <w:ind w:right="237"/>
        <w:jc w:val="both"/>
        <w:rPr>
          <w:sz w:val="24"/>
          <w:szCs w:val="24"/>
        </w:rPr>
      </w:pPr>
      <w:r w:rsidRPr="00B331B6">
        <w:rPr>
          <w:sz w:val="24"/>
          <w:szCs w:val="24"/>
        </w:rPr>
        <w:t>national security and counter terrorism</w:t>
      </w:r>
    </w:p>
    <w:p w14:paraId="73047CDD" w14:textId="22FCC6B6" w:rsidR="00B331B6" w:rsidRPr="00B331B6" w:rsidRDefault="00B331B6" w:rsidP="00B331B6">
      <w:pPr>
        <w:pStyle w:val="ListParagraph"/>
        <w:numPr>
          <w:ilvl w:val="0"/>
          <w:numId w:val="8"/>
        </w:numPr>
        <w:ind w:right="237"/>
        <w:jc w:val="both"/>
        <w:rPr>
          <w:sz w:val="24"/>
          <w:szCs w:val="24"/>
        </w:rPr>
      </w:pPr>
      <w:r w:rsidRPr="00B331B6">
        <w:rPr>
          <w:sz w:val="24"/>
          <w:szCs w:val="24"/>
        </w:rPr>
        <w:t>serious, organised and major crime</w:t>
      </w:r>
    </w:p>
    <w:p w14:paraId="0E372685" w14:textId="4040B681" w:rsidR="00B331B6" w:rsidRPr="00B331B6" w:rsidRDefault="00B331B6" w:rsidP="00B331B6">
      <w:pPr>
        <w:pStyle w:val="ListParagraph"/>
        <w:numPr>
          <w:ilvl w:val="0"/>
          <w:numId w:val="8"/>
        </w:numPr>
        <w:ind w:right="237"/>
        <w:jc w:val="both"/>
        <w:rPr>
          <w:sz w:val="24"/>
          <w:szCs w:val="24"/>
        </w:rPr>
      </w:pPr>
      <w:r w:rsidRPr="00B331B6">
        <w:rPr>
          <w:sz w:val="24"/>
          <w:szCs w:val="24"/>
        </w:rPr>
        <w:t>local crime</w:t>
      </w:r>
    </w:p>
    <w:p w14:paraId="74CD7615" w14:textId="564C5C8B" w:rsidR="00B331B6" w:rsidRPr="00B331B6" w:rsidRDefault="00B331B6" w:rsidP="00B331B6">
      <w:pPr>
        <w:pStyle w:val="ListParagraph"/>
        <w:numPr>
          <w:ilvl w:val="0"/>
          <w:numId w:val="8"/>
        </w:numPr>
        <w:ind w:right="237"/>
        <w:jc w:val="both"/>
        <w:rPr>
          <w:sz w:val="24"/>
          <w:szCs w:val="24"/>
        </w:rPr>
      </w:pPr>
      <w:r w:rsidRPr="00B331B6">
        <w:rPr>
          <w:sz w:val="24"/>
          <w:szCs w:val="24"/>
        </w:rPr>
        <w:t>community confidence and reassurance, and crime prevention and reduction.</w:t>
      </w:r>
    </w:p>
    <w:p w14:paraId="13711D2F" w14:textId="5621340D" w:rsidR="00B331B6" w:rsidRDefault="00B331B6" w:rsidP="00B331B6">
      <w:pPr>
        <w:ind w:right="237"/>
        <w:jc w:val="both"/>
        <w:rPr>
          <w:sz w:val="24"/>
          <w:szCs w:val="24"/>
        </w:rPr>
      </w:pPr>
      <w:r w:rsidRPr="00B331B6">
        <w:rPr>
          <w:sz w:val="24"/>
          <w:szCs w:val="24"/>
        </w:rPr>
        <w:t>ANPR can also be used as an effective investigative resource. It can act as a genuine line of enquiry for a case where there is nothing else to use. An example of where ANPR is very useful is when drug dealers are using cars to pick up and drop off their drugs. ANPR will be able to see a particular car driving the same roads, at the same times, to the same locations and therefore a pattern will emerge and this would be able to be used as evidence and put towards the defending party in interview or court trial.</w:t>
      </w:r>
      <w:r>
        <w:rPr>
          <w:sz w:val="24"/>
          <w:szCs w:val="24"/>
        </w:rPr>
        <w:t xml:space="preserve"> (</w:t>
      </w:r>
      <w:r w:rsidRPr="00B331B6">
        <w:rPr>
          <w:sz w:val="24"/>
          <w:szCs w:val="24"/>
        </w:rPr>
        <w:t>Npcc.police.uk. n.d</w:t>
      </w:r>
      <w:r>
        <w:rPr>
          <w:sz w:val="24"/>
          <w:szCs w:val="24"/>
        </w:rPr>
        <w:t>)</w:t>
      </w:r>
    </w:p>
    <w:p w14:paraId="09C0DE0A" w14:textId="0F55002B" w:rsidR="000A573F" w:rsidRDefault="000A573F" w:rsidP="00995E50">
      <w:pPr>
        <w:ind w:right="237"/>
        <w:jc w:val="both"/>
        <w:rPr>
          <w:sz w:val="24"/>
          <w:szCs w:val="24"/>
        </w:rPr>
      </w:pPr>
    </w:p>
    <w:p w14:paraId="4AF42638" w14:textId="4A227012" w:rsidR="000A573F" w:rsidRDefault="000A573F" w:rsidP="00995E50">
      <w:pPr>
        <w:ind w:right="237"/>
        <w:jc w:val="both"/>
        <w:rPr>
          <w:sz w:val="24"/>
          <w:szCs w:val="24"/>
        </w:rPr>
      </w:pPr>
      <w:r>
        <w:rPr>
          <w:sz w:val="24"/>
          <w:szCs w:val="24"/>
        </w:rPr>
        <w:t xml:space="preserve">Human Trafficking is a form of crime which rely on road networks throughout the UK. Human trafficking is defined as involving the recruitment and movement of people for exploitation by use of threat, force, fraud or the abuse of vulnerability. </w:t>
      </w:r>
    </w:p>
    <w:p w14:paraId="71612FEA" w14:textId="3E177068" w:rsidR="00D15F2A" w:rsidRDefault="00D15F2A" w:rsidP="00995E50">
      <w:pPr>
        <w:ind w:right="237"/>
        <w:jc w:val="both"/>
        <w:rPr>
          <w:sz w:val="24"/>
          <w:szCs w:val="24"/>
        </w:rPr>
      </w:pPr>
      <w:r>
        <w:rPr>
          <w:sz w:val="24"/>
          <w:szCs w:val="24"/>
        </w:rPr>
        <w:t xml:space="preserve">Trafficking is made up of different stages, beginning with recruitment, followed by travel and transit, destination and exploitation. Each stage puts those being trafficked at risk. They maybe at risk of numerous different things such as psychological, physical and sexual abuse. </w:t>
      </w:r>
      <w:r>
        <w:rPr>
          <w:sz w:val="24"/>
          <w:szCs w:val="24"/>
        </w:rPr>
        <w:t>(</w:t>
      </w:r>
      <w:r w:rsidRPr="000A573F">
        <w:rPr>
          <w:sz w:val="24"/>
          <w:szCs w:val="24"/>
        </w:rPr>
        <w:t>GOV.UK. 2017</w:t>
      </w:r>
      <w:r>
        <w:rPr>
          <w:sz w:val="24"/>
          <w:szCs w:val="24"/>
        </w:rPr>
        <w:t>)</w:t>
      </w:r>
      <w:r>
        <w:rPr>
          <w:sz w:val="24"/>
          <w:szCs w:val="24"/>
        </w:rPr>
        <w:t xml:space="preserve"> </w:t>
      </w:r>
    </w:p>
    <w:p w14:paraId="24400A45" w14:textId="6D0C3C7F" w:rsidR="00D15F2A" w:rsidRDefault="00D15F2A" w:rsidP="00995E50">
      <w:pPr>
        <w:ind w:right="237"/>
        <w:jc w:val="both"/>
        <w:rPr>
          <w:sz w:val="24"/>
          <w:szCs w:val="24"/>
        </w:rPr>
      </w:pPr>
      <w:r>
        <w:rPr>
          <w:sz w:val="24"/>
          <w:szCs w:val="24"/>
        </w:rPr>
        <w:t>Given that one of the key stages of human trafficking is the travel and transit stage, the roads are used in order to carry out the transportation of those trafficked. By traffic units carrying out relevant checks, the transport stage can be interrupted, resulting in a cut down of this sort of crime.</w:t>
      </w:r>
    </w:p>
    <w:p w14:paraId="0979BA0B" w14:textId="529BDF1B" w:rsidR="00D15F2A" w:rsidRPr="00995E50" w:rsidRDefault="00D15F2A" w:rsidP="00B938BA">
      <w:pPr>
        <w:ind w:right="237"/>
        <w:jc w:val="both"/>
        <w:rPr>
          <w:sz w:val="24"/>
          <w:szCs w:val="24"/>
        </w:rPr>
      </w:pPr>
      <w:r>
        <w:rPr>
          <w:sz w:val="24"/>
          <w:szCs w:val="24"/>
        </w:rPr>
        <w:t xml:space="preserve">By traffic units conducting routine traffic stops, carrying out relevant system and database checks, (such as PNC and NICHE checks) they will be partial to any information or intelligence which has been highlighted by the methods mentioned above. Any persons or cars which have been flagged via ANPR will result in officers being able to utilise policing powers to stop vehicles, </w:t>
      </w:r>
      <w:r w:rsidR="00B938BA">
        <w:rPr>
          <w:sz w:val="24"/>
          <w:szCs w:val="24"/>
        </w:rPr>
        <w:t>under section 163 of the Road Traffic Act 1988, whereby ‘</w:t>
      </w:r>
      <w:r w:rsidR="00B938BA" w:rsidRPr="00B938BA">
        <w:rPr>
          <w:sz w:val="24"/>
          <w:szCs w:val="24"/>
        </w:rPr>
        <w:t>A person driving a motor vehicle on a road must stop the vehicle on being required to d</w:t>
      </w:r>
      <w:r w:rsidR="00B938BA">
        <w:rPr>
          <w:sz w:val="24"/>
          <w:szCs w:val="24"/>
        </w:rPr>
        <w:t xml:space="preserve">o so by a constable in uniform. </w:t>
      </w:r>
      <w:r w:rsidR="00B938BA" w:rsidRPr="00B938BA">
        <w:rPr>
          <w:sz w:val="24"/>
          <w:szCs w:val="24"/>
        </w:rPr>
        <w:t>If a person fails to comply with this section he is guilty of an offence.</w:t>
      </w:r>
      <w:r w:rsidR="00B938BA">
        <w:rPr>
          <w:sz w:val="24"/>
          <w:szCs w:val="24"/>
        </w:rPr>
        <w:t xml:space="preserve"> (Legislation.gov.uk. 2011)</w:t>
      </w:r>
    </w:p>
    <w:p w14:paraId="585519A4" w14:textId="241AD7F3" w:rsidR="00025650" w:rsidRDefault="00025650" w:rsidP="00340E9A">
      <w:pPr>
        <w:ind w:right="237"/>
        <w:jc w:val="both"/>
        <w:rPr>
          <w:sz w:val="24"/>
          <w:szCs w:val="24"/>
        </w:rPr>
      </w:pPr>
    </w:p>
    <w:p w14:paraId="34DB5261" w14:textId="66D70A46" w:rsidR="00563DC0" w:rsidRDefault="00563DC0" w:rsidP="00340E9A">
      <w:pPr>
        <w:ind w:right="237"/>
        <w:jc w:val="both"/>
        <w:rPr>
          <w:sz w:val="24"/>
          <w:szCs w:val="24"/>
        </w:rPr>
      </w:pPr>
      <w:r>
        <w:rPr>
          <w:sz w:val="24"/>
          <w:szCs w:val="24"/>
        </w:rPr>
        <w:t xml:space="preserve">County lines is described as the transportation of illegal drugs from one area to another often across police and local authority boundaries, via the use of children and vulnerable people who are coerced into it by organised crime groups. The term ‘County Line’ is the mobile phone line used to take orders of the drugs being imported. County line activity has seen the increase of violent offences being committed, often including weapons. (National Crime Agency </w:t>
      </w:r>
      <w:r w:rsidRPr="00563DC0">
        <w:rPr>
          <w:sz w:val="24"/>
          <w:szCs w:val="24"/>
        </w:rPr>
        <w:t>2018</w:t>
      </w:r>
      <w:r>
        <w:rPr>
          <w:sz w:val="24"/>
          <w:szCs w:val="24"/>
        </w:rPr>
        <w:t>)</w:t>
      </w:r>
    </w:p>
    <w:p w14:paraId="62B213CB" w14:textId="7E7CEAC3" w:rsidR="009952E5" w:rsidRDefault="009952E5" w:rsidP="00340E9A">
      <w:pPr>
        <w:ind w:right="237"/>
        <w:jc w:val="both"/>
        <w:rPr>
          <w:sz w:val="24"/>
          <w:szCs w:val="24"/>
        </w:rPr>
      </w:pPr>
    </w:p>
    <w:p w14:paraId="194726AA" w14:textId="5844CC7E" w:rsidR="009952E5" w:rsidRDefault="009952E5" w:rsidP="00340E9A">
      <w:pPr>
        <w:ind w:right="237"/>
        <w:jc w:val="both"/>
        <w:rPr>
          <w:sz w:val="24"/>
          <w:szCs w:val="24"/>
        </w:rPr>
      </w:pPr>
      <w:r>
        <w:rPr>
          <w:sz w:val="24"/>
          <w:szCs w:val="24"/>
        </w:rPr>
        <w:t>Organised crime groups are defined as planned and co-ordinated criminal behaviour and conduct by people working together on continuing basis. (CPS, 2019)</w:t>
      </w:r>
    </w:p>
    <w:p w14:paraId="68D2A0FE" w14:textId="6E5C3441" w:rsidR="009952E5" w:rsidRDefault="009952E5" w:rsidP="00340E9A">
      <w:pPr>
        <w:ind w:right="237"/>
        <w:jc w:val="both"/>
        <w:rPr>
          <w:sz w:val="24"/>
          <w:szCs w:val="24"/>
        </w:rPr>
      </w:pPr>
    </w:p>
    <w:p w14:paraId="624D9B25" w14:textId="7BC9F8E1" w:rsidR="009952E5" w:rsidRDefault="009952E5" w:rsidP="00340E9A">
      <w:pPr>
        <w:ind w:right="237"/>
        <w:jc w:val="both"/>
        <w:rPr>
          <w:sz w:val="24"/>
          <w:szCs w:val="24"/>
        </w:rPr>
      </w:pPr>
      <w:r>
        <w:rPr>
          <w:sz w:val="24"/>
          <w:szCs w:val="24"/>
        </w:rPr>
        <w:t xml:space="preserve">Once again, given that the transportation of drugs is heavily reliant on the roads network, </w:t>
      </w:r>
      <w:r w:rsidR="00861FF5">
        <w:rPr>
          <w:sz w:val="24"/>
          <w:szCs w:val="24"/>
        </w:rPr>
        <w:t xml:space="preserve">so technology such as ANPR works by picking up on vehicles added to the ‘hotlist’. The hotlist is made up of vehicle registration which police want to keep under observation. Intelligence could be received in relation to a potential vehicle </w:t>
      </w:r>
      <w:r w:rsidR="00861FF5">
        <w:rPr>
          <w:sz w:val="24"/>
          <w:szCs w:val="24"/>
        </w:rPr>
        <w:lastRenderedPageBreak/>
        <w:t xml:space="preserve">that could be used in order to commit county line offences. Given that drugs are being transported across the UK, by OCGs using the same cars to conduct their transporting of drugs, this could be highlighted and picked up by police and other agencies. Police are then able to use this information to perform car stops, and also conduct stop searches of persons and vehicles under section 23 of the Misuse of Drugs Act. </w:t>
      </w:r>
    </w:p>
    <w:p w14:paraId="0E5DC0E2" w14:textId="4AAF99A9" w:rsidR="00B87C1D" w:rsidRDefault="00B87C1D" w:rsidP="00340E9A">
      <w:pPr>
        <w:ind w:right="237"/>
        <w:jc w:val="both"/>
        <w:rPr>
          <w:sz w:val="24"/>
          <w:szCs w:val="24"/>
        </w:rPr>
      </w:pPr>
    </w:p>
    <w:p w14:paraId="4DA6CD9F" w14:textId="70E046E3" w:rsidR="00B87C1D" w:rsidRDefault="00B87C1D" w:rsidP="00340E9A">
      <w:pPr>
        <w:ind w:right="237"/>
        <w:jc w:val="both"/>
        <w:rPr>
          <w:sz w:val="24"/>
          <w:szCs w:val="24"/>
        </w:rPr>
      </w:pPr>
      <w:r>
        <w:rPr>
          <w:sz w:val="24"/>
          <w:szCs w:val="24"/>
        </w:rPr>
        <w:t>Given the large scale operations conducted by OCGs, often the National Crime Agency</w:t>
      </w:r>
      <w:r w:rsidR="000B5DE0">
        <w:rPr>
          <w:sz w:val="24"/>
          <w:szCs w:val="24"/>
        </w:rPr>
        <w:t xml:space="preserve"> will aid police, and regional organised crime units to conduct a multiagency approach in order to gain intelligence, and prioritise actions to be taken. Also other agencies education and health will help highlight any potential vulnerable persons, being groomed in order to be used for drug transporting.</w:t>
      </w:r>
    </w:p>
    <w:p w14:paraId="45FE1F66" w14:textId="77777777" w:rsidR="00563DC0" w:rsidRPr="00270EEB" w:rsidRDefault="00563DC0" w:rsidP="00340E9A">
      <w:pPr>
        <w:ind w:right="237"/>
        <w:jc w:val="both"/>
        <w:rPr>
          <w:sz w:val="24"/>
          <w:szCs w:val="24"/>
        </w:rPr>
      </w:pPr>
    </w:p>
    <w:p w14:paraId="53C57CDF" w14:textId="6B081F1D" w:rsidR="00025650" w:rsidRDefault="00B938BA" w:rsidP="00340E9A">
      <w:pPr>
        <w:ind w:right="237"/>
        <w:jc w:val="both"/>
        <w:rPr>
          <w:sz w:val="24"/>
          <w:szCs w:val="24"/>
        </w:rPr>
      </w:pPr>
      <w:r>
        <w:rPr>
          <w:sz w:val="24"/>
          <w:szCs w:val="24"/>
        </w:rPr>
        <w:t>To conclude, roads policing is a key and extremely relevant part of preventing, disrupting and detecting crime. However, large scale partnership working and the sharing of information and intelligence is how this part of policing can be successful. Adopting the use of technology such as ANPR</w:t>
      </w:r>
      <w:r w:rsidR="00563DC0">
        <w:rPr>
          <w:sz w:val="24"/>
          <w:szCs w:val="24"/>
        </w:rPr>
        <w:t xml:space="preserve"> has meant that criminals can be disrupted, helping reduce serious crime such as human trafficking and county lines.</w:t>
      </w:r>
    </w:p>
    <w:p w14:paraId="319E9E70" w14:textId="54092EFA" w:rsidR="000B5DE0" w:rsidRDefault="000B5DE0" w:rsidP="00340E9A">
      <w:pPr>
        <w:ind w:right="237"/>
        <w:jc w:val="both"/>
        <w:rPr>
          <w:sz w:val="24"/>
          <w:szCs w:val="24"/>
        </w:rPr>
      </w:pPr>
    </w:p>
    <w:p w14:paraId="7F5C163E" w14:textId="0F4AFAFB" w:rsidR="000B5DE0" w:rsidRPr="000B5DE0" w:rsidRDefault="000B5DE0" w:rsidP="00340E9A">
      <w:pPr>
        <w:ind w:right="237"/>
        <w:jc w:val="both"/>
        <w:rPr>
          <w:b/>
          <w:sz w:val="24"/>
          <w:szCs w:val="24"/>
        </w:rPr>
      </w:pPr>
      <w:r w:rsidRPr="000B5DE0">
        <w:rPr>
          <w:b/>
          <w:sz w:val="24"/>
          <w:szCs w:val="24"/>
        </w:rPr>
        <w:t>Word Count 1614</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5B523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bookmarkStart w:id="12" w:name="_GoBack"/>
      <w:bookmarkEnd w:id="12"/>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6EFAD59" w14:textId="77777777" w:rsidR="00B938BA" w:rsidRDefault="00FE5420" w:rsidP="00B938BA">
            <w:pPr>
              <w:rPr>
                <w:rFonts w:ascii="Calibri" w:hAnsi="Calibri" w:cs="Calibri"/>
              </w:rPr>
            </w:pPr>
            <w:r w:rsidRPr="00FE5420">
              <w:rPr>
                <w:sz w:val="22"/>
                <w:szCs w:val="22"/>
                <w:lang w:eastAsia="zh-TW"/>
              </w:rPr>
              <w:t> </w:t>
            </w:r>
            <w:r w:rsidR="00B938BA">
              <w:rPr>
                <w:rFonts w:ascii="Calibri" w:hAnsi="Calibri" w:cs="Calibri"/>
              </w:rPr>
              <w:t>I believe that my knowledge is is quite broad due to the nature of the response policing role. i have attended many different incidents and feel that i can be confident going to any call that comes over the radio. i feel that i can improve on my knowledge of case files, as I have not had much experience with completing them yet. I am currently on my hub attachment and I am learning more about case files through my tutor.</w:t>
            </w:r>
          </w:p>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9245B70" w14:textId="77777777" w:rsidR="00B938BA" w:rsidRDefault="00FE5420" w:rsidP="00B938BA">
            <w:pPr>
              <w:rPr>
                <w:rFonts w:ascii="Calibri" w:hAnsi="Calibri" w:cs="Calibri"/>
              </w:rPr>
            </w:pPr>
            <w:r w:rsidRPr="00FE5420">
              <w:rPr>
                <w:sz w:val="22"/>
                <w:szCs w:val="22"/>
                <w:lang w:eastAsia="zh-TW"/>
              </w:rPr>
              <w:t> </w:t>
            </w:r>
            <w:r w:rsidR="00B938BA">
              <w:rPr>
                <w:rFonts w:ascii="Calibri" w:hAnsi="Calibri" w:cs="Calibri"/>
              </w:rPr>
              <w:t xml:space="preserve">I believe my skills are where they need to be for my role, </w:t>
            </w:r>
            <w:r w:rsidR="00B938BA">
              <w:rPr>
                <w:rFonts w:ascii="Calibri" w:hAnsi="Calibri" w:cs="Calibri"/>
              </w:rPr>
              <w:lastRenderedPageBreak/>
              <w:t>however I am always improving and adapting the way I approach things from previous experiences. I am a SOLO trained officer, which allows me to go to calls that other officers wouldn't as I possess the skillset to correctly mange these calls. I am also blue light trained and will be looking to complete my D1 license. I am also booked on to my Taser course within the next month. </w:t>
            </w:r>
          </w:p>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6FC602E" w14:textId="77777777" w:rsidR="00B938BA" w:rsidRDefault="00FE5420" w:rsidP="00B938BA">
            <w:pPr>
              <w:rPr>
                <w:rFonts w:ascii="Calibri" w:hAnsi="Calibri" w:cs="Calibri"/>
              </w:rPr>
            </w:pPr>
            <w:r w:rsidRPr="00FE5420">
              <w:rPr>
                <w:sz w:val="22"/>
                <w:szCs w:val="22"/>
                <w:lang w:eastAsia="zh-TW"/>
              </w:rPr>
              <w:t> </w:t>
            </w:r>
            <w:r w:rsidR="00B938BA">
              <w:rPr>
                <w:rFonts w:ascii="Calibri" w:hAnsi="Calibri" w:cs="Calibri"/>
              </w:rPr>
              <w:t>I feel that from over a year on response, I have a vast range of experience from the number of different types of calls I have had to attend and deal with. I feel as though my decision making has improved throughout my service and this is due to experience with different people and scenarios. I look forward to completing my CID and Traffic attachments to gain further experience in more specialised roles. </w:t>
            </w:r>
          </w:p>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D3446C2" w14:textId="4A0FECFD" w:rsidR="00650DEE" w:rsidRDefault="00650DEE" w:rsidP="00B459FC"/>
    <w:p w14:paraId="3A48ED3E" w14:textId="0C70BA68" w:rsidR="00650DEE" w:rsidRDefault="009C3149" w:rsidP="00B459FC">
      <w:r w:rsidRPr="009C3149">
        <w:t>Managers.org.uk. n.d. Understanding Organisational Culture. [online] Available at: &lt;https://www.managers.org.uk/~/media/Files/PDF/Checklists/CHK-232-Understanding-organisational-culture.pdf&gt; [Accessed 8 December 2021].</w:t>
      </w:r>
    </w:p>
    <w:p w14:paraId="5BABEC7D" w14:textId="60E3CD72" w:rsidR="00716754" w:rsidRDefault="00716754" w:rsidP="00B459FC"/>
    <w:p w14:paraId="1E4D85B4" w14:textId="0F6C3926" w:rsidR="00716754" w:rsidRDefault="00716754" w:rsidP="00B459FC">
      <w:pPr>
        <w:rPr>
          <w:shd w:val="clear" w:color="auto" w:fill="FFFFFF"/>
        </w:rPr>
      </w:pPr>
      <w:r>
        <w:rPr>
          <w:shd w:val="clear" w:color="auto" w:fill="FFFFFF"/>
        </w:rPr>
        <w:t>Martin, G., n.d. </w:t>
      </w:r>
      <w:r>
        <w:rPr>
          <w:i/>
          <w:iCs/>
          <w:shd w:val="clear" w:color="auto" w:fill="FFFFFF"/>
        </w:rPr>
        <w:t>'Canteen culture' - the meaning and origin of this phrase</w:t>
      </w:r>
      <w:r>
        <w:rPr>
          <w:shd w:val="clear" w:color="auto" w:fill="FFFFFF"/>
        </w:rPr>
        <w:t>. [online] Phrasefinder. Available at: &lt;https://www.phrases.org.uk/meanings/canteen-culture.html#:~:text=What%27s%20the%20origin%20of%20the%20phrase%20%27Canteen%20culture%27%3F,Stephen%20Lawrence%20called%20the%20Metropolitan%20Police%27s%20%27institutional%20racism%27.&gt; [Accessed 9 December 2021].</w:t>
      </w:r>
    </w:p>
    <w:p w14:paraId="45D92FC9" w14:textId="77777777" w:rsidR="00DF6CAC" w:rsidRDefault="00DF6CAC" w:rsidP="00B459FC">
      <w:pPr>
        <w:rPr>
          <w:shd w:val="clear" w:color="auto" w:fill="FFFFFF"/>
        </w:rPr>
      </w:pPr>
    </w:p>
    <w:p w14:paraId="79FB7003" w14:textId="53C07D42" w:rsidR="00DF6CAC" w:rsidRDefault="00DF6CAC" w:rsidP="00B459FC">
      <w:pPr>
        <w:rPr>
          <w:shd w:val="clear" w:color="auto" w:fill="FFFFFF"/>
        </w:rPr>
      </w:pPr>
      <w:r>
        <w:rPr>
          <w:shd w:val="clear" w:color="auto" w:fill="FFFFFF"/>
        </w:rPr>
        <w:t>Taylor, H., 2021. </w:t>
      </w:r>
      <w:r>
        <w:rPr>
          <w:i/>
          <w:iCs/>
          <w:shd w:val="clear" w:color="auto" w:fill="FFFFFF"/>
        </w:rPr>
        <w:t>UK police urged to end sexist ‘canteen culture’ to win back public trust</w:t>
      </w:r>
      <w:r>
        <w:rPr>
          <w:shd w:val="clear" w:color="auto" w:fill="FFFFFF"/>
        </w:rPr>
        <w:t>. [online] the Guardian. Available at: &lt;https://www.theguardian.com/uk-news/2021/oct/31/uk-police-sexist-canteen-culture&gt; [Accessed 9 December 2021].</w:t>
      </w:r>
    </w:p>
    <w:p w14:paraId="1A923009" w14:textId="6BAC68C1" w:rsidR="00DF6CAC" w:rsidRDefault="00DF6CAC" w:rsidP="00B459FC">
      <w:pPr>
        <w:rPr>
          <w:shd w:val="clear" w:color="auto" w:fill="FFFFFF"/>
        </w:rPr>
      </w:pPr>
    </w:p>
    <w:p w14:paraId="503B9E10" w14:textId="792BF5C5" w:rsidR="00DF6CAC" w:rsidRDefault="00DF6CAC" w:rsidP="00B459FC">
      <w:pPr>
        <w:rPr>
          <w:shd w:val="clear" w:color="auto" w:fill="FFFFFF"/>
        </w:rPr>
      </w:pPr>
      <w:r>
        <w:rPr>
          <w:shd w:val="clear" w:color="auto" w:fill="FFFFFF"/>
        </w:rPr>
        <w:t>Townsend, M., 2021. </w:t>
      </w:r>
      <w:r>
        <w:rPr>
          <w:i/>
          <w:iCs/>
          <w:shd w:val="clear" w:color="auto" w:fill="FFFFFF"/>
        </w:rPr>
        <w:t>The Metropolitan police canteen culture that shielded Sarah Everard’s killer</w:t>
      </w:r>
      <w:r>
        <w:rPr>
          <w:shd w:val="clear" w:color="auto" w:fill="FFFFFF"/>
        </w:rPr>
        <w:t>. [online] the Guardian. Available at: &lt;https://www.theguardian.com/uk-news/2021/oct/02/the-metropolitan-police-canteen-culture-that-shielded-sarah-everard-killer&gt; [Accessed 9 December 2021].</w:t>
      </w:r>
    </w:p>
    <w:p w14:paraId="2680923C" w14:textId="01F9497D" w:rsidR="001A2A45" w:rsidRDefault="001A2A45" w:rsidP="00B459FC">
      <w:pPr>
        <w:rPr>
          <w:shd w:val="clear" w:color="auto" w:fill="FFFFFF"/>
        </w:rPr>
      </w:pPr>
    </w:p>
    <w:p w14:paraId="53850365" w14:textId="78A18697" w:rsidR="001A2A45" w:rsidRDefault="001A2A45" w:rsidP="00B459FC">
      <w:r w:rsidRPr="001A2A45">
        <w:t>reachout.com. n.d. Wellbeing and resilience. [online] Available at: &lt;https://schools.au.reachout.com/articles/wellbeing-and-resilience&gt; [Accessed 30 December 2021].</w:t>
      </w:r>
    </w:p>
    <w:p w14:paraId="67B5476A" w14:textId="3F5C38C0" w:rsidR="00591096" w:rsidRDefault="00591096" w:rsidP="00B459FC"/>
    <w:p w14:paraId="4FF9EDB3" w14:textId="11D99887" w:rsidR="00591096" w:rsidRDefault="00591096" w:rsidP="00B459FC">
      <w:r w:rsidRPr="00591096">
        <w:t>Mind.org.uk. 2017. Police: How to Manage Your Mental Wellbeing. [online] Available at: &lt;https://www.mind.org.uk/media-a/4168/blue-light-managing-mental-wellbeing-police-2017.pdf&gt; [Accessed 30 December 2021].</w:t>
      </w:r>
    </w:p>
    <w:p w14:paraId="63BD204C" w14:textId="160098E7" w:rsidR="00233E82" w:rsidRDefault="00233E82" w:rsidP="00B459FC"/>
    <w:p w14:paraId="2FF68E6A" w14:textId="75853977" w:rsidR="00233E82" w:rsidRDefault="00233E82" w:rsidP="00B459FC">
      <w:pPr>
        <w:rPr>
          <w:shd w:val="clear" w:color="auto" w:fill="FFFFFF"/>
        </w:rPr>
      </w:pPr>
      <w:r>
        <w:rPr>
          <w:shd w:val="clear" w:color="auto" w:fill="FFFFFF"/>
        </w:rPr>
        <w:t>College of Policing. 2013. </w:t>
      </w:r>
      <w:r>
        <w:rPr>
          <w:i/>
          <w:iCs/>
          <w:shd w:val="clear" w:color="auto" w:fill="FFFFFF"/>
        </w:rPr>
        <w:t>National Decision Model</w:t>
      </w:r>
      <w:r>
        <w:rPr>
          <w:shd w:val="clear" w:color="auto" w:fill="FFFFFF"/>
        </w:rPr>
        <w:t>. [online] Available at: &lt;https://www.app.college.police.uk/app-content/national-decision-model/the-national-decision-model/&gt; [Accessed 3 January 2022].</w:t>
      </w:r>
    </w:p>
    <w:p w14:paraId="12FA8B2F" w14:textId="0E0BF613" w:rsidR="00576241" w:rsidRDefault="00576241" w:rsidP="00B459FC">
      <w:pPr>
        <w:rPr>
          <w:shd w:val="clear" w:color="auto" w:fill="FFFFFF"/>
        </w:rPr>
      </w:pPr>
    </w:p>
    <w:p w14:paraId="7BEBEB6C" w14:textId="615BF754" w:rsidR="00576241" w:rsidRDefault="00576241" w:rsidP="00B459FC">
      <w:r w:rsidRPr="00576241">
        <w:t>Legislation.gov. 2005. Police and Criminal Evidence Act 1984. [online] Available at: &lt;https://assets.publishing.service.gov.uk/government/uploads/system/uploads/attachment_data/file/181153/pace-code-g_2006.pdf&gt; [Accessed 4 January 2022].</w:t>
      </w:r>
    </w:p>
    <w:p w14:paraId="202C4B93" w14:textId="44B54E06" w:rsidR="00CB2148" w:rsidRDefault="00CB2148" w:rsidP="00B459FC"/>
    <w:p w14:paraId="7A7F0DA0" w14:textId="308946B7" w:rsidR="00CB2148" w:rsidRDefault="00CB2148" w:rsidP="00B459FC">
      <w:r w:rsidRPr="00CB2148">
        <w:t>Legislation.gov.uk. 2017. Police and Criminal Evidence Act 1984. [online] Available at: &lt;https://www.legislation.gov.uk/ukpga/1984/60/section/117&gt; [Accessed 4 January 2022].</w:t>
      </w:r>
    </w:p>
    <w:p w14:paraId="1D6AAEC7" w14:textId="69C38595" w:rsidR="00514012" w:rsidRDefault="00514012" w:rsidP="00B459FC"/>
    <w:p w14:paraId="0CE88C9C" w14:textId="418F5952" w:rsidR="00514012" w:rsidRDefault="00514012" w:rsidP="00B459FC">
      <w:r w:rsidRPr="00514012">
        <w:t>Teamtechnology.co.uk. n.d. Definition of Team Dynamics. [online] Available at: &lt;https://www.teamtechnology.co.uk/team/dynamics/definition/#:~:text=Definition%20of%20Team%20Dynamics%20Team%20dynamics%20are%20the,direction%20to%20the%20one%20they%20intend%20to%20sail.&gt; [Accessed 4 January 2022].</w:t>
      </w:r>
    </w:p>
    <w:p w14:paraId="33626F30" w14:textId="7C34EFD7" w:rsidR="00072EC1" w:rsidRDefault="00072EC1" w:rsidP="00B459FC"/>
    <w:p w14:paraId="15E20C82" w14:textId="3F3337B5" w:rsidR="00072EC1" w:rsidRDefault="00072EC1" w:rsidP="00B459FC">
      <w:r w:rsidRPr="00072EC1">
        <w:t>Last, S., n.d. 4.2 Five Models for Understanding Team Dynamics. [online] Pressbooks.bccampus.ca. Available at: &lt;https://pressbooks.bccampus.ca/technicalwriting/chapter/understandingteamdynamics/&gt; [Accessed 4 January 2022].</w:t>
      </w:r>
    </w:p>
    <w:p w14:paraId="6BF0F98D" w14:textId="432330A0" w:rsidR="00AB41C2" w:rsidRDefault="00AB41C2" w:rsidP="00B459FC">
      <w:r w:rsidRPr="00AB41C2">
        <w:t>Winter, T., 2014. 5 mistakes consultants make with the DISC profile. [online] TTI Success Insights. Available at: &lt;https://blog.ttisi.com/5-mistakes-consultants-make-disc-profile#:~:text=Probably%20the%20most%20common%20error%20made%20in%20using,thing%20as%20a%20%22best%22%20profile%20for%20any%20position.&gt; [Accessed 4 January 2022].</w:t>
      </w:r>
    </w:p>
    <w:p w14:paraId="380D4550" w14:textId="6DE942BF" w:rsidR="00CE7067" w:rsidRDefault="00CE7067" w:rsidP="00B459FC"/>
    <w:p w14:paraId="28B2983E" w14:textId="2E36EA2E" w:rsidR="00CE7067" w:rsidRDefault="00CE7067" w:rsidP="00B459FC">
      <w:r w:rsidRPr="00CE7067">
        <w:lastRenderedPageBreak/>
        <w:t>The Coaching Tools Company. n.d. *UPDATED* Tuckman's Team and Group Development Model &amp; How to Use it | by Emma-Louise Elsey | The Launchpad - The Coaching Tools Company Blog. [online] Available at: &lt;https://www.thecoachingtoolscompany.com/get-your-team-performing-beautifully-with-this-powerful-group-development-model/#:~:text=Specifically%2C%20Tuckman%27s%20model%20helps%20managers%2C%20leaders%20and%20team,for%20each%20other.%203%20Ultimately%20improve%20team%20performance.&gt; [Accessed 4 January 2022].</w:t>
      </w:r>
    </w:p>
    <w:p w14:paraId="0BC2C14E" w14:textId="46E4609B" w:rsidR="001D66CD" w:rsidRDefault="001D66CD" w:rsidP="00B459FC"/>
    <w:p w14:paraId="425AE78F" w14:textId="7B9E62BE" w:rsidR="001D66CD" w:rsidRDefault="001D66CD" w:rsidP="00B459FC">
      <w:r w:rsidRPr="001D66CD">
        <w:t>Newsmoor.com. n.d. Category: Pros and Cons. [online] Available at: &lt;https://newsmoor.com/pros-and-cons-positive-and-negetive-advantage-and-disadvantage-strengths-and-weaknesses/page/2/&gt; [Accessed 4 January 2022].</w:t>
      </w:r>
    </w:p>
    <w:p w14:paraId="063F15A1" w14:textId="2C485408" w:rsidR="00967F94" w:rsidRDefault="00967F94" w:rsidP="00B459FC"/>
    <w:p w14:paraId="6DCC7A6A" w14:textId="7D3F9AF4" w:rsidR="00967F94" w:rsidRDefault="00967F94" w:rsidP="00B459FC">
      <w:pPr>
        <w:rPr>
          <w:shd w:val="clear" w:color="auto" w:fill="FFFFFF"/>
        </w:rPr>
      </w:pPr>
      <w:r>
        <w:rPr>
          <w:shd w:val="clear" w:color="auto" w:fill="FFFFFF"/>
        </w:rPr>
        <w:t>Algrim.co. n.d. </w:t>
      </w:r>
      <w:r>
        <w:rPr>
          <w:i/>
          <w:iCs/>
          <w:shd w:val="clear" w:color="auto" w:fill="FFFFFF"/>
        </w:rPr>
        <w:t>Interpersonal Conflict - Definition, Examples, Resources</w:t>
      </w:r>
      <w:r>
        <w:rPr>
          <w:shd w:val="clear" w:color="auto" w:fill="FFFFFF"/>
        </w:rPr>
        <w:t>. [online] Available at: &lt;https://www.algrim.co/2285-interpersonal-conflict&gt; [Accessed 5 January 2022].</w:t>
      </w:r>
    </w:p>
    <w:p w14:paraId="0C287642" w14:textId="2948A610" w:rsidR="00122DDA" w:rsidRDefault="00122DDA" w:rsidP="00B459FC">
      <w:pPr>
        <w:rPr>
          <w:shd w:val="clear" w:color="auto" w:fill="FFFFFF"/>
        </w:rPr>
      </w:pPr>
    </w:p>
    <w:p w14:paraId="6317784C" w14:textId="0DDF418A" w:rsidR="00122DDA" w:rsidRDefault="00122DDA" w:rsidP="00B459FC">
      <w:pPr>
        <w:rPr>
          <w:shd w:val="clear" w:color="auto" w:fill="FFFFFF"/>
        </w:rPr>
      </w:pPr>
      <w:r>
        <w:rPr>
          <w:shd w:val="clear" w:color="auto" w:fill="FFFFFF"/>
        </w:rPr>
        <w:t>Home Office. 2014. </w:t>
      </w:r>
      <w:r>
        <w:rPr>
          <w:i/>
          <w:iCs/>
          <w:shd w:val="clear" w:color="auto" w:fill="FFFFFF"/>
        </w:rPr>
        <w:t>Code of Ethics</w:t>
      </w:r>
      <w:r>
        <w:rPr>
          <w:shd w:val="clear" w:color="auto" w:fill="FFFFFF"/>
        </w:rPr>
        <w:t>. [online] Available at: &lt;https://www.gov.uk/government/news/code-of-ethics-launched&gt; [Accessed 5 January 2022].</w:t>
      </w:r>
    </w:p>
    <w:p w14:paraId="48E1FF95" w14:textId="24C8A136" w:rsidR="007D0E43" w:rsidRDefault="007D0E43" w:rsidP="00B459FC">
      <w:pPr>
        <w:rPr>
          <w:shd w:val="clear" w:color="auto" w:fill="FFFFFF"/>
        </w:rPr>
      </w:pPr>
    </w:p>
    <w:p w14:paraId="3FDD677D" w14:textId="7B5D04EE" w:rsidR="007D0E43" w:rsidRDefault="007D0E43" w:rsidP="00B459FC">
      <w:pPr>
        <w:rPr>
          <w:shd w:val="clear" w:color="auto" w:fill="FFFFFF"/>
        </w:rPr>
      </w:pPr>
      <w:r>
        <w:rPr>
          <w:shd w:val="clear" w:color="auto" w:fill="FFFFFF"/>
        </w:rPr>
        <w:t>PA Media. 2020. </w:t>
      </w:r>
      <w:r>
        <w:rPr>
          <w:i/>
          <w:iCs/>
          <w:shd w:val="clear" w:color="auto" w:fill="FFFFFF"/>
        </w:rPr>
        <w:t>Police who had sex on duty had 'clumsy' affair, hearing told</w:t>
      </w:r>
      <w:r>
        <w:rPr>
          <w:shd w:val="clear" w:color="auto" w:fill="FFFFFF"/>
        </w:rPr>
        <w:t>. [online] Available at: &lt;https://www.theguardian.com/uk-news/2020/aug/11/police-who-had-sex-on-duty-had-clumsy-affair-hearing-told&gt; [Accessed 5 January 2022].</w:t>
      </w:r>
    </w:p>
    <w:p w14:paraId="3A931DEA" w14:textId="56426AD7" w:rsidR="00C868E6" w:rsidRDefault="00C868E6" w:rsidP="00B459FC">
      <w:pPr>
        <w:rPr>
          <w:shd w:val="clear" w:color="auto" w:fill="FFFFFF"/>
        </w:rPr>
      </w:pPr>
    </w:p>
    <w:p w14:paraId="4D09A806" w14:textId="0392EB02" w:rsidR="00C868E6" w:rsidRDefault="00C868E6" w:rsidP="00B459FC">
      <w:pPr>
        <w:rPr>
          <w:shd w:val="clear" w:color="auto" w:fill="FFFFFF"/>
        </w:rPr>
      </w:pPr>
      <w:r>
        <w:rPr>
          <w:shd w:val="clear" w:color="auto" w:fill="FFFFFF"/>
        </w:rPr>
        <w:t>App.college.police.uk. 2019. </w:t>
      </w:r>
      <w:r>
        <w:rPr>
          <w:i/>
          <w:iCs/>
          <w:shd w:val="clear" w:color="auto" w:fill="FFFFFF"/>
        </w:rPr>
        <w:t>Disrupting criminality</w:t>
      </w:r>
      <w:r>
        <w:rPr>
          <w:shd w:val="clear" w:color="auto" w:fill="FFFFFF"/>
        </w:rPr>
        <w:t>. [online] Available at: &lt;https://www.app.college.police.uk/app-content/road-policing-2/disrupting-criminality/&gt; [Accessed 5 January 2022].</w:t>
      </w:r>
    </w:p>
    <w:p w14:paraId="364E687F" w14:textId="1AFB1A70" w:rsidR="00C868E6" w:rsidRDefault="00C868E6" w:rsidP="00B459FC">
      <w:pPr>
        <w:rPr>
          <w:shd w:val="clear" w:color="auto" w:fill="FFFFFF"/>
        </w:rPr>
      </w:pPr>
    </w:p>
    <w:p w14:paraId="2E31F7AE" w14:textId="7A3A0F85" w:rsidR="00C868E6" w:rsidRDefault="00C868E6" w:rsidP="00B459FC">
      <w:pPr>
        <w:rPr>
          <w:shd w:val="clear" w:color="auto" w:fill="FFFFFF"/>
        </w:rPr>
      </w:pPr>
      <w:r>
        <w:rPr>
          <w:shd w:val="clear" w:color="auto" w:fill="FFFFFF"/>
        </w:rPr>
        <w:t>National Police Chief's Council. 2017. </w:t>
      </w:r>
      <w:r>
        <w:rPr>
          <w:i/>
          <w:iCs/>
          <w:shd w:val="clear" w:color="auto" w:fill="FFFFFF"/>
        </w:rPr>
        <w:t>Policing Our Roads - a 3 year strategy</w:t>
      </w:r>
      <w:r>
        <w:rPr>
          <w:shd w:val="clear" w:color="auto" w:fill="FFFFFF"/>
        </w:rPr>
        <w:t>. [online] Available at: &lt;https://library.college.police.uk/docs/appref/Policing-our-Roads-Together-partners-copy.pdf&gt; [Accessed 5 January 2022].</w:t>
      </w:r>
    </w:p>
    <w:p w14:paraId="20724B0B" w14:textId="230E5893" w:rsidR="00642C73" w:rsidRDefault="00642C73" w:rsidP="00B459FC">
      <w:pPr>
        <w:rPr>
          <w:shd w:val="clear" w:color="auto" w:fill="FFFFFF"/>
        </w:rPr>
      </w:pPr>
    </w:p>
    <w:p w14:paraId="7868C9CE" w14:textId="7EA5718E" w:rsidR="00642C73" w:rsidRDefault="00642C73" w:rsidP="00B459FC">
      <w:pPr>
        <w:rPr>
          <w:shd w:val="clear" w:color="auto" w:fill="FFFFFF"/>
        </w:rPr>
      </w:pPr>
      <w:r>
        <w:rPr>
          <w:shd w:val="clear" w:color="auto" w:fill="FFFFFF"/>
        </w:rPr>
        <w:t>Transport Operator. 2020. </w:t>
      </w:r>
      <w:r>
        <w:rPr>
          <w:i/>
          <w:iCs/>
          <w:shd w:val="clear" w:color="auto" w:fill="FFFFFF"/>
        </w:rPr>
        <w:t>Time to get serious about tackling drug driving? - Transport Operator</w:t>
      </w:r>
      <w:r>
        <w:rPr>
          <w:shd w:val="clear" w:color="auto" w:fill="FFFFFF"/>
        </w:rPr>
        <w:t>. [online] Available at: &lt;http://transportoperator.co.uk/2021/11/18/time-get-serious-tackling-drug-driving/&gt; [Accessed 5 January 2022].</w:t>
      </w:r>
    </w:p>
    <w:p w14:paraId="2C024FFF" w14:textId="06B1BD4E" w:rsidR="00995E50" w:rsidRDefault="00995E50" w:rsidP="00B459FC">
      <w:pPr>
        <w:rPr>
          <w:shd w:val="clear" w:color="auto" w:fill="FFFFFF"/>
        </w:rPr>
      </w:pPr>
    </w:p>
    <w:p w14:paraId="6BB80923" w14:textId="55357D14" w:rsidR="00995E50" w:rsidRDefault="00995E50" w:rsidP="00B459FC">
      <w:r w:rsidRPr="00995E50">
        <w:t>College of Policing. 2013. Intelligence cycle. [online] Available at: &lt;https://www.app.college.police.uk/app-content/intelligence-management/intelligence-cycle/&gt; [Accessed 5 January 2022].</w:t>
      </w:r>
    </w:p>
    <w:p w14:paraId="000C452E" w14:textId="0D9AAEEC" w:rsidR="000A573F" w:rsidRDefault="000A573F" w:rsidP="00B459FC"/>
    <w:p w14:paraId="0235426B" w14:textId="60B519A8" w:rsidR="000A573F" w:rsidRDefault="000A573F" w:rsidP="00B459FC">
      <w:r w:rsidRPr="000A573F">
        <w:t>GOV.UK. 2017. Human trafficking: migrant health guide. [online] Available at: &lt;https://www.gov.uk/guidance/human-trafficking-migrant-health-guide&gt; [Accessed 5 January 2022].</w:t>
      </w:r>
    </w:p>
    <w:p w14:paraId="1EA62F81" w14:textId="62D5FFF1" w:rsidR="00B331B6" w:rsidRDefault="00B331B6" w:rsidP="00B459FC"/>
    <w:p w14:paraId="46C8B07E" w14:textId="3EB9A7E2" w:rsidR="00B331B6" w:rsidRDefault="00B331B6" w:rsidP="00B459FC">
      <w:pPr>
        <w:rPr>
          <w:shd w:val="clear" w:color="auto" w:fill="FFFFFF"/>
        </w:rPr>
      </w:pPr>
      <w:r>
        <w:rPr>
          <w:shd w:val="clear" w:color="auto" w:fill="FFFFFF"/>
        </w:rPr>
        <w:t>Npcc.police.uk. n.d. </w:t>
      </w:r>
      <w:r>
        <w:rPr>
          <w:i/>
          <w:iCs/>
          <w:shd w:val="clear" w:color="auto" w:fill="FFFFFF"/>
        </w:rPr>
        <w:t>ANPR</w:t>
      </w:r>
      <w:r>
        <w:rPr>
          <w:shd w:val="clear" w:color="auto" w:fill="FFFFFF"/>
        </w:rPr>
        <w:t>. [online] Available at: &lt;https://www.npcc.police.uk/FreedomofInformation/ANPR.aspx&gt; [Accessed 5 January 2022].</w:t>
      </w:r>
    </w:p>
    <w:p w14:paraId="736A64A9" w14:textId="4CCCDD2B" w:rsidR="00B938BA" w:rsidRDefault="00B938BA" w:rsidP="00B459FC">
      <w:pPr>
        <w:rPr>
          <w:shd w:val="clear" w:color="auto" w:fill="FFFFFF"/>
        </w:rPr>
      </w:pPr>
    </w:p>
    <w:p w14:paraId="6AAF1B4D" w14:textId="77777777" w:rsidR="00B938BA" w:rsidRPr="00B938BA" w:rsidRDefault="00B938BA" w:rsidP="00B938BA">
      <w:pPr>
        <w:pStyle w:val="NormalWeb"/>
        <w:spacing w:before="0" w:beforeAutospacing="0" w:after="0" w:afterAutospacing="0" w:line="360" w:lineRule="atLeast"/>
        <w:rPr>
          <w:rFonts w:ascii="Arial" w:hAnsi="Arial" w:cs="Arial"/>
          <w:color w:val="000000"/>
          <w:sz w:val="20"/>
          <w:szCs w:val="20"/>
        </w:rPr>
      </w:pPr>
      <w:r w:rsidRPr="00B938BA">
        <w:rPr>
          <w:rFonts w:ascii="Arial" w:hAnsi="Arial" w:cs="Arial"/>
          <w:color w:val="000000"/>
          <w:sz w:val="20"/>
          <w:szCs w:val="20"/>
        </w:rPr>
        <w:t>Legislation.gov.uk. (2011). </w:t>
      </w:r>
      <w:r w:rsidRPr="00B938BA">
        <w:rPr>
          <w:rFonts w:ascii="Arial" w:hAnsi="Arial" w:cs="Arial"/>
          <w:i/>
          <w:iCs/>
          <w:color w:val="000000"/>
          <w:sz w:val="20"/>
          <w:szCs w:val="20"/>
        </w:rPr>
        <w:t>Road Traffic Act 1988</w:t>
      </w:r>
      <w:r w:rsidRPr="00B938BA">
        <w:rPr>
          <w:rFonts w:ascii="Arial" w:hAnsi="Arial" w:cs="Arial"/>
          <w:color w:val="000000"/>
          <w:sz w:val="20"/>
          <w:szCs w:val="20"/>
        </w:rPr>
        <w:t>. [online] Available at: https://www.legislation.gov.uk/ukpga/1988/52/part/VII/crossheading/powers-of-constables-and-other-authorised-persons/enacted.</w:t>
      </w:r>
    </w:p>
    <w:p w14:paraId="5AB75B46" w14:textId="13EF5149" w:rsidR="00B938BA" w:rsidRDefault="00B938BA" w:rsidP="00B938BA">
      <w:pPr>
        <w:pStyle w:val="NormalWeb"/>
        <w:rPr>
          <w:rFonts w:ascii="Calibri" w:hAnsi="Calibri" w:cs="Calibri"/>
          <w:color w:val="000000"/>
          <w:sz w:val="27"/>
          <w:szCs w:val="27"/>
        </w:rPr>
      </w:pPr>
    </w:p>
    <w:p w14:paraId="4E4BECB0" w14:textId="19A2E481" w:rsidR="00563DC0" w:rsidRDefault="00563DC0" w:rsidP="00563DC0">
      <w:pPr>
        <w:pStyle w:val="NormalWeb"/>
        <w:spacing w:before="0" w:beforeAutospacing="0" w:after="0" w:afterAutospacing="0" w:line="360" w:lineRule="atLeast"/>
        <w:rPr>
          <w:rFonts w:ascii="Arial" w:hAnsi="Arial" w:cs="Arial"/>
          <w:color w:val="000000"/>
          <w:sz w:val="20"/>
          <w:szCs w:val="20"/>
        </w:rPr>
      </w:pPr>
      <w:r w:rsidRPr="00563DC0">
        <w:rPr>
          <w:rFonts w:ascii="Arial" w:hAnsi="Arial" w:cs="Arial"/>
          <w:color w:val="000000"/>
          <w:sz w:val="20"/>
          <w:szCs w:val="20"/>
        </w:rPr>
        <w:t>National Crime Agency (2018). </w:t>
      </w:r>
      <w:r w:rsidRPr="00563DC0">
        <w:rPr>
          <w:rFonts w:ascii="Arial" w:hAnsi="Arial" w:cs="Arial"/>
          <w:i/>
          <w:iCs/>
          <w:color w:val="000000"/>
          <w:sz w:val="20"/>
          <w:szCs w:val="20"/>
        </w:rPr>
        <w:t>County Lines - National Crime Agency</w:t>
      </w:r>
      <w:r w:rsidRPr="00563DC0">
        <w:rPr>
          <w:rFonts w:ascii="Arial" w:hAnsi="Arial" w:cs="Arial"/>
          <w:color w:val="000000"/>
          <w:sz w:val="20"/>
          <w:szCs w:val="20"/>
        </w:rPr>
        <w:t xml:space="preserve">. [online] Nationalcrimeagency.gov.uk. Available at: </w:t>
      </w:r>
      <w:hyperlink r:id="rId26" w:history="1">
        <w:r w:rsidR="009952E5" w:rsidRPr="005B4AD9">
          <w:rPr>
            <w:rStyle w:val="Hyperlink"/>
            <w:rFonts w:ascii="Arial" w:hAnsi="Arial" w:cs="Arial"/>
            <w:sz w:val="20"/>
            <w:szCs w:val="20"/>
          </w:rPr>
          <w:t>https://www.nationalcrimeagency.gov.uk/what-we-do/crime-threats/drug-trafficking/county-lines</w:t>
        </w:r>
      </w:hyperlink>
      <w:r w:rsidRPr="00563DC0">
        <w:rPr>
          <w:rFonts w:ascii="Arial" w:hAnsi="Arial" w:cs="Arial"/>
          <w:color w:val="000000"/>
          <w:sz w:val="20"/>
          <w:szCs w:val="20"/>
        </w:rPr>
        <w:t>.</w:t>
      </w:r>
    </w:p>
    <w:p w14:paraId="57A7241F" w14:textId="359FC14E" w:rsidR="009952E5" w:rsidRDefault="009952E5" w:rsidP="00563DC0">
      <w:pPr>
        <w:pStyle w:val="NormalWeb"/>
        <w:spacing w:before="0" w:beforeAutospacing="0" w:after="0" w:afterAutospacing="0" w:line="360" w:lineRule="atLeast"/>
        <w:rPr>
          <w:rFonts w:ascii="Arial" w:hAnsi="Arial" w:cs="Arial"/>
          <w:color w:val="000000"/>
          <w:sz w:val="20"/>
          <w:szCs w:val="20"/>
        </w:rPr>
      </w:pPr>
    </w:p>
    <w:p w14:paraId="681319EC" w14:textId="77777777" w:rsidR="009952E5" w:rsidRPr="009952E5" w:rsidRDefault="009952E5" w:rsidP="009952E5">
      <w:pPr>
        <w:pStyle w:val="NormalWeb"/>
        <w:spacing w:before="0" w:beforeAutospacing="0" w:after="0" w:afterAutospacing="0" w:line="360" w:lineRule="atLeast"/>
        <w:rPr>
          <w:rFonts w:ascii="Arial" w:hAnsi="Arial" w:cs="Arial"/>
          <w:color w:val="000000"/>
          <w:sz w:val="20"/>
          <w:szCs w:val="20"/>
        </w:rPr>
      </w:pPr>
      <w:r w:rsidRPr="009952E5">
        <w:rPr>
          <w:rFonts w:ascii="Arial" w:hAnsi="Arial" w:cs="Arial"/>
          <w:color w:val="000000"/>
          <w:sz w:val="20"/>
          <w:szCs w:val="20"/>
        </w:rPr>
        <w:lastRenderedPageBreak/>
        <w:t>CPS (2019). </w:t>
      </w:r>
      <w:r w:rsidRPr="009952E5">
        <w:rPr>
          <w:rFonts w:ascii="Arial" w:hAnsi="Arial" w:cs="Arial"/>
          <w:i/>
          <w:iCs/>
          <w:color w:val="000000"/>
          <w:sz w:val="20"/>
          <w:szCs w:val="20"/>
        </w:rPr>
        <w:t>Organised Crime - Strategy | The Crown Prosecution Service</w:t>
      </w:r>
      <w:r w:rsidRPr="009952E5">
        <w:rPr>
          <w:rFonts w:ascii="Arial" w:hAnsi="Arial" w:cs="Arial"/>
          <w:color w:val="000000"/>
          <w:sz w:val="20"/>
          <w:szCs w:val="20"/>
        </w:rPr>
        <w:t>. [online] Cps.gov.uk. Available at: https://www.cps.gov.uk/organised-crime-strategy.</w:t>
      </w:r>
    </w:p>
    <w:p w14:paraId="3FD659E9" w14:textId="77777777" w:rsidR="009952E5" w:rsidRPr="009952E5" w:rsidRDefault="009952E5" w:rsidP="009952E5">
      <w:pPr>
        <w:pStyle w:val="NormalWeb"/>
        <w:rPr>
          <w:rFonts w:ascii="Arial" w:hAnsi="Arial" w:cs="Arial"/>
          <w:color w:val="000000"/>
          <w:sz w:val="20"/>
          <w:szCs w:val="20"/>
        </w:rPr>
      </w:pPr>
      <w:r w:rsidRPr="009952E5">
        <w:rPr>
          <w:rFonts w:ascii="Arial" w:hAnsi="Arial" w:cs="Arial"/>
          <w:color w:val="000000"/>
          <w:sz w:val="20"/>
          <w:szCs w:val="20"/>
        </w:rPr>
        <w:t>‌</w:t>
      </w:r>
    </w:p>
    <w:p w14:paraId="4CC79E2F" w14:textId="77777777" w:rsidR="009952E5" w:rsidRPr="00563DC0" w:rsidRDefault="009952E5" w:rsidP="00563DC0">
      <w:pPr>
        <w:pStyle w:val="NormalWeb"/>
        <w:spacing w:before="0" w:beforeAutospacing="0" w:after="0" w:afterAutospacing="0" w:line="360" w:lineRule="atLeast"/>
        <w:rPr>
          <w:rFonts w:ascii="Arial" w:hAnsi="Arial" w:cs="Arial"/>
          <w:color w:val="000000"/>
          <w:sz w:val="20"/>
          <w:szCs w:val="20"/>
        </w:rPr>
      </w:pPr>
    </w:p>
    <w:p w14:paraId="51C3F3FA" w14:textId="77777777" w:rsidR="00563DC0" w:rsidRDefault="00563DC0" w:rsidP="00563DC0">
      <w:pPr>
        <w:pStyle w:val="NormalWeb"/>
        <w:rPr>
          <w:rFonts w:ascii="Calibri" w:hAnsi="Calibri" w:cs="Calibri"/>
          <w:color w:val="000000"/>
          <w:sz w:val="27"/>
          <w:szCs w:val="27"/>
        </w:rPr>
      </w:pPr>
      <w:r>
        <w:rPr>
          <w:rFonts w:ascii="Calibri" w:hAnsi="Calibri" w:cs="Calibri"/>
          <w:color w:val="000000"/>
          <w:sz w:val="27"/>
          <w:szCs w:val="27"/>
        </w:rPr>
        <w:t>‌</w:t>
      </w:r>
    </w:p>
    <w:p w14:paraId="240EAD4D" w14:textId="77777777" w:rsidR="00563DC0" w:rsidRDefault="00563DC0" w:rsidP="00B938BA">
      <w:pPr>
        <w:pStyle w:val="NormalWeb"/>
        <w:rPr>
          <w:rFonts w:ascii="Calibri" w:hAnsi="Calibri" w:cs="Calibri"/>
          <w:color w:val="000000"/>
          <w:sz w:val="27"/>
          <w:szCs w:val="27"/>
        </w:rPr>
      </w:pPr>
    </w:p>
    <w:p w14:paraId="6A4D9CB3" w14:textId="77777777" w:rsidR="00B938BA" w:rsidRPr="00650DEE" w:rsidRDefault="00B938BA" w:rsidP="00B459FC"/>
    <w:sectPr w:rsidR="00B938BA" w:rsidRPr="00650DEE" w:rsidSect="005B523A">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C8202" w14:textId="77777777" w:rsidR="00122DDA" w:rsidRDefault="00122DDA">
      <w:r>
        <w:separator/>
      </w:r>
    </w:p>
  </w:endnote>
  <w:endnote w:type="continuationSeparator" w:id="0">
    <w:p w14:paraId="27A2B82D" w14:textId="77777777" w:rsidR="00122DDA" w:rsidRDefault="0012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E45EB" w14:textId="23EDD941" w:rsidR="00122DDA" w:rsidRDefault="00E84B5A" w:rsidP="00E84B5A">
    <w:pPr>
      <w:pStyle w:val="Footer"/>
      <w:rPr>
        <w:sz w:val="17"/>
      </w:rPr>
    </w:pPr>
    <w:bookmarkStart w:id="2" w:name="TITUS1FooterEvenPages"/>
    <w:r>
      <w:rPr>
        <w:sz w:val="17"/>
      </w:rPr>
      <w:t> </w:t>
    </w:r>
  </w:p>
  <w:bookmarkEnd w:id="2"/>
  <w:p w14:paraId="35180B47" w14:textId="284CB5C4" w:rsidR="00122DDA" w:rsidRDefault="00122DDA" w:rsidP="005B523A">
    <w:pPr>
      <w:pStyle w:val="Footer"/>
      <w:jc w:val="right"/>
    </w:pPr>
    <w:r>
      <w:fldChar w:fldCharType="begin"/>
    </w:r>
    <w:r>
      <w:instrText xml:space="preserve"> PAGE   \* MERGEFORMAT </w:instrText>
    </w:r>
    <w:r>
      <w:fldChar w:fldCharType="separate"/>
    </w:r>
    <w:r w:rsidR="00E84B5A">
      <w:rPr>
        <w:noProof/>
      </w:rPr>
      <w:t>8</w:t>
    </w:r>
    <w:r>
      <w:rPr>
        <w:noProof/>
      </w:rPr>
      <w:fldChar w:fldCharType="end"/>
    </w:r>
  </w:p>
  <w:p w14:paraId="76756FD1" w14:textId="77777777" w:rsidR="00122DDA" w:rsidRPr="00BB5EAA" w:rsidRDefault="00122DDA" w:rsidP="005B523A">
    <w:pPr>
      <w:pStyle w:val="Footer"/>
      <w:ind w:right="360"/>
      <w:jc w:val="center"/>
    </w:pPr>
  </w:p>
  <w:p w14:paraId="00E6704B" w14:textId="77777777" w:rsidR="00122DDA" w:rsidRDefault="00122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F4E74" w14:textId="7DE34997" w:rsidR="00122DDA" w:rsidRDefault="00E84B5A" w:rsidP="00E84B5A">
    <w:pPr>
      <w:pStyle w:val="Footer"/>
      <w:rPr>
        <w:sz w:val="17"/>
      </w:rPr>
    </w:pPr>
    <w:bookmarkStart w:id="3" w:name="TITUS1FooterPrimary"/>
    <w:r>
      <w:rPr>
        <w:sz w:val="17"/>
      </w:rPr>
      <w:t> </w:t>
    </w:r>
  </w:p>
  <w:bookmarkEnd w:id="3"/>
  <w:p w14:paraId="50521BFA" w14:textId="7DD19729" w:rsidR="00122DDA" w:rsidRDefault="00122DDA">
    <w:pPr>
      <w:pStyle w:val="Footer"/>
      <w:jc w:val="right"/>
    </w:pPr>
    <w:r>
      <w:fldChar w:fldCharType="begin"/>
    </w:r>
    <w:r>
      <w:instrText xml:space="preserve"> PAGE   \* MERGEFORMAT </w:instrText>
    </w:r>
    <w:r>
      <w:fldChar w:fldCharType="separate"/>
    </w:r>
    <w:r w:rsidR="00E84B5A">
      <w:rPr>
        <w:noProof/>
      </w:rPr>
      <w:t>7</w:t>
    </w:r>
    <w:r>
      <w:rPr>
        <w:noProof/>
      </w:rPr>
      <w:fldChar w:fldCharType="end"/>
    </w:r>
  </w:p>
  <w:p w14:paraId="790812FF" w14:textId="77777777" w:rsidR="00122DDA" w:rsidRPr="00BB5EAA" w:rsidRDefault="00122DD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1747B" w14:textId="14247447" w:rsidR="00122DDA" w:rsidRDefault="00E84B5A" w:rsidP="00E84B5A">
    <w:pPr>
      <w:pStyle w:val="Footer"/>
      <w:rPr>
        <w:sz w:val="17"/>
      </w:rPr>
    </w:pPr>
    <w:bookmarkStart w:id="5" w:name="TITUS1FooterFirstPage"/>
    <w:r>
      <w:rPr>
        <w:sz w:val="17"/>
      </w:rPr>
      <w:t> </w:t>
    </w:r>
  </w:p>
  <w:bookmarkEnd w:id="5"/>
  <w:p w14:paraId="0ED8D9A0" w14:textId="4266208C" w:rsidR="00122DDA" w:rsidRDefault="00122DDA" w:rsidP="005B523A">
    <w:pPr>
      <w:pStyle w:val="Footer"/>
      <w:jc w:val="right"/>
    </w:pPr>
    <w:r>
      <w:fldChar w:fldCharType="begin"/>
    </w:r>
    <w:r>
      <w:instrText xml:space="preserve"> PAGE   \* MERGEFORMAT </w:instrText>
    </w:r>
    <w:r>
      <w:fldChar w:fldCharType="separate"/>
    </w:r>
    <w:r w:rsidR="00E84B5A">
      <w:rPr>
        <w:noProof/>
      </w:rPr>
      <w:t>1</w:t>
    </w:r>
    <w:r>
      <w:rPr>
        <w:noProof/>
      </w:rPr>
      <w:fldChar w:fldCharType="end"/>
    </w:r>
  </w:p>
  <w:p w14:paraId="30218E97" w14:textId="77777777" w:rsidR="00122DDA" w:rsidRPr="00BB5EAA" w:rsidRDefault="00122DDA" w:rsidP="005B523A">
    <w:pPr>
      <w:pStyle w:val="Footer"/>
      <w:ind w:right="360"/>
      <w:jc w:val="center"/>
    </w:pPr>
  </w:p>
  <w:p w14:paraId="731261A5" w14:textId="77777777" w:rsidR="00122DDA" w:rsidRDefault="00122D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96FD5" w14:textId="139E12A2" w:rsidR="00122DDA" w:rsidRDefault="00E84B5A" w:rsidP="00E84B5A">
    <w:pPr>
      <w:pStyle w:val="Footer"/>
      <w:rPr>
        <w:sz w:val="17"/>
      </w:rPr>
    </w:pPr>
    <w:bookmarkStart w:id="8" w:name="TITUS2FooterEvenPages"/>
    <w:r>
      <w:rPr>
        <w:sz w:val="17"/>
      </w:rPr>
      <w:t> </w:t>
    </w:r>
  </w:p>
  <w:bookmarkEnd w:id="8"/>
  <w:p w14:paraId="7C77B43E" w14:textId="77777777" w:rsidR="00122DDA" w:rsidRDefault="00122DDA" w:rsidP="005B523A">
    <w:pPr>
      <w:pStyle w:val="Footer"/>
      <w:jc w:val="right"/>
    </w:pPr>
  </w:p>
  <w:p w14:paraId="66640316" w14:textId="4A1F7188" w:rsidR="00122DDA" w:rsidRDefault="00122DDA" w:rsidP="005B523A">
    <w:pPr>
      <w:pStyle w:val="Footer"/>
      <w:jc w:val="right"/>
    </w:pPr>
    <w:r>
      <w:fldChar w:fldCharType="begin"/>
    </w:r>
    <w:r>
      <w:instrText xml:space="preserve"> PAGE   \* MERGEFORMAT </w:instrText>
    </w:r>
    <w:r>
      <w:fldChar w:fldCharType="separate"/>
    </w:r>
    <w:r w:rsidR="00E84B5A">
      <w:rPr>
        <w:noProof/>
      </w:rPr>
      <w:t>20</w:t>
    </w:r>
    <w:r>
      <w:rPr>
        <w:noProof/>
      </w:rPr>
      <w:fldChar w:fldCharType="end"/>
    </w:r>
  </w:p>
  <w:p w14:paraId="25D7527D" w14:textId="77777777" w:rsidR="00122DDA" w:rsidRPr="00BB5EAA" w:rsidRDefault="00122DDA" w:rsidP="005B523A">
    <w:pPr>
      <w:pStyle w:val="Footer"/>
      <w:ind w:right="360"/>
      <w:jc w:val="center"/>
    </w:pPr>
  </w:p>
  <w:p w14:paraId="508443AD" w14:textId="77777777" w:rsidR="00122DDA" w:rsidRDefault="00122DD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AD932" w14:textId="50BB9A6A" w:rsidR="00122DDA" w:rsidRDefault="00E84B5A" w:rsidP="00E84B5A">
    <w:pPr>
      <w:pStyle w:val="Footer"/>
      <w:rPr>
        <w:sz w:val="17"/>
      </w:rPr>
    </w:pPr>
    <w:bookmarkStart w:id="9" w:name="TITUS2FooterPrimary"/>
    <w:r>
      <w:rPr>
        <w:sz w:val="17"/>
      </w:rPr>
      <w:t> </w:t>
    </w:r>
  </w:p>
  <w:bookmarkEnd w:id="9"/>
  <w:p w14:paraId="46754716" w14:textId="77777777" w:rsidR="00122DDA" w:rsidRDefault="00122DDA">
    <w:pPr>
      <w:pStyle w:val="Footer"/>
      <w:jc w:val="right"/>
    </w:pPr>
  </w:p>
  <w:p w14:paraId="57AB431B" w14:textId="0C2B2F5E" w:rsidR="00122DDA" w:rsidRDefault="00122DDA">
    <w:pPr>
      <w:pStyle w:val="Footer"/>
      <w:jc w:val="right"/>
    </w:pPr>
    <w:r>
      <w:fldChar w:fldCharType="begin"/>
    </w:r>
    <w:r>
      <w:instrText xml:space="preserve"> PAGE   \* MERGEFORMAT </w:instrText>
    </w:r>
    <w:r>
      <w:fldChar w:fldCharType="separate"/>
    </w:r>
    <w:r w:rsidR="00E84B5A">
      <w:rPr>
        <w:noProof/>
      </w:rPr>
      <w:t>21</w:t>
    </w:r>
    <w:r>
      <w:rPr>
        <w:noProof/>
      </w:rPr>
      <w:fldChar w:fldCharType="end"/>
    </w:r>
  </w:p>
  <w:p w14:paraId="603A4AE2" w14:textId="77777777" w:rsidR="00122DDA" w:rsidRPr="00BB5EAA" w:rsidRDefault="00122DD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85C7B" w14:textId="18E3DD46" w:rsidR="00122DDA" w:rsidRDefault="00E84B5A" w:rsidP="00E84B5A">
    <w:pPr>
      <w:pStyle w:val="Footer"/>
      <w:rPr>
        <w:sz w:val="17"/>
      </w:rPr>
    </w:pPr>
    <w:bookmarkStart w:id="11" w:name="TITUS2FooterFirstPage"/>
    <w:r>
      <w:rPr>
        <w:sz w:val="17"/>
      </w:rPr>
      <w:t> </w:t>
    </w:r>
  </w:p>
  <w:bookmarkEnd w:id="11"/>
  <w:p w14:paraId="2F4C6C8F" w14:textId="77777777" w:rsidR="00122DDA" w:rsidRDefault="00122DDA" w:rsidP="005B523A">
    <w:pPr>
      <w:pStyle w:val="Footer"/>
      <w:jc w:val="right"/>
    </w:pPr>
  </w:p>
  <w:p w14:paraId="7D60BC29" w14:textId="1B8B1482" w:rsidR="00122DDA" w:rsidRDefault="00122DDA" w:rsidP="005B523A">
    <w:pPr>
      <w:pStyle w:val="Footer"/>
      <w:jc w:val="right"/>
    </w:pPr>
    <w:r>
      <w:fldChar w:fldCharType="begin"/>
    </w:r>
    <w:r>
      <w:instrText xml:space="preserve"> PAGE   \* MERGEFORMAT </w:instrText>
    </w:r>
    <w:r>
      <w:fldChar w:fldCharType="separate"/>
    </w:r>
    <w:r w:rsidR="00E84B5A">
      <w:rPr>
        <w:noProof/>
      </w:rPr>
      <w:t>9</w:t>
    </w:r>
    <w:r>
      <w:rPr>
        <w:noProof/>
      </w:rPr>
      <w:fldChar w:fldCharType="end"/>
    </w:r>
  </w:p>
  <w:p w14:paraId="031F7D3D" w14:textId="77777777" w:rsidR="00122DDA" w:rsidRPr="00BB5EAA" w:rsidRDefault="00122DDA" w:rsidP="005B523A">
    <w:pPr>
      <w:pStyle w:val="Footer"/>
      <w:ind w:right="360"/>
      <w:jc w:val="center"/>
    </w:pPr>
  </w:p>
  <w:p w14:paraId="602C4B12" w14:textId="77777777" w:rsidR="00122DDA" w:rsidRDefault="00122DD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844B4" w14:textId="25694EE3" w:rsidR="00122DDA" w:rsidRDefault="00E84B5A" w:rsidP="00E84B5A">
    <w:pPr>
      <w:pStyle w:val="Footer"/>
      <w:rPr>
        <w:sz w:val="17"/>
      </w:rPr>
    </w:pPr>
    <w:bookmarkStart w:id="15" w:name="TITUS3FooterEvenPages"/>
    <w:r>
      <w:rPr>
        <w:sz w:val="17"/>
      </w:rPr>
      <w:t> </w:t>
    </w:r>
  </w:p>
  <w:bookmarkEnd w:id="15"/>
  <w:p w14:paraId="0C46E256" w14:textId="77777777" w:rsidR="00122DDA" w:rsidRDefault="00122DDA" w:rsidP="005B523A">
    <w:pPr>
      <w:pStyle w:val="Footer"/>
      <w:jc w:val="right"/>
    </w:pPr>
  </w:p>
  <w:p w14:paraId="05006C69" w14:textId="78690057" w:rsidR="00122DDA" w:rsidRDefault="00122DDA" w:rsidP="005B523A">
    <w:pPr>
      <w:pStyle w:val="Footer"/>
      <w:jc w:val="right"/>
    </w:pPr>
    <w:r>
      <w:fldChar w:fldCharType="begin"/>
    </w:r>
    <w:r>
      <w:instrText xml:space="preserve"> PAGE   \* MERGEFORMAT </w:instrText>
    </w:r>
    <w:r>
      <w:fldChar w:fldCharType="separate"/>
    </w:r>
    <w:r w:rsidR="00E84B5A">
      <w:rPr>
        <w:noProof/>
      </w:rPr>
      <w:t>26</w:t>
    </w:r>
    <w:r>
      <w:rPr>
        <w:noProof/>
      </w:rPr>
      <w:fldChar w:fldCharType="end"/>
    </w:r>
  </w:p>
  <w:p w14:paraId="7C4BA267" w14:textId="77777777" w:rsidR="00122DDA" w:rsidRPr="00BB5EAA" w:rsidRDefault="00122DDA" w:rsidP="005B523A">
    <w:pPr>
      <w:pStyle w:val="Footer"/>
      <w:ind w:right="360"/>
      <w:jc w:val="center"/>
    </w:pPr>
  </w:p>
  <w:p w14:paraId="7CA23456" w14:textId="77777777" w:rsidR="00122DDA" w:rsidRDefault="00122DD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C99DE" w14:textId="1CE219A1" w:rsidR="00122DDA" w:rsidRDefault="00E84B5A" w:rsidP="00E84B5A">
    <w:pPr>
      <w:pStyle w:val="Footer"/>
      <w:rPr>
        <w:sz w:val="17"/>
      </w:rPr>
    </w:pPr>
    <w:bookmarkStart w:id="16" w:name="TITUS3FooterPrimary"/>
    <w:r>
      <w:rPr>
        <w:sz w:val="17"/>
      </w:rPr>
      <w:t> </w:t>
    </w:r>
  </w:p>
  <w:bookmarkEnd w:id="16"/>
  <w:p w14:paraId="46647345" w14:textId="77777777" w:rsidR="00122DDA" w:rsidRDefault="00122DDA">
    <w:pPr>
      <w:pStyle w:val="Footer"/>
      <w:jc w:val="right"/>
    </w:pPr>
  </w:p>
  <w:p w14:paraId="6317CA7D" w14:textId="331E0017" w:rsidR="00122DDA" w:rsidRDefault="00122DDA">
    <w:pPr>
      <w:pStyle w:val="Footer"/>
      <w:jc w:val="right"/>
    </w:pPr>
    <w:r>
      <w:fldChar w:fldCharType="begin"/>
    </w:r>
    <w:r>
      <w:instrText xml:space="preserve"> PAGE   \* MERGEFORMAT </w:instrText>
    </w:r>
    <w:r>
      <w:fldChar w:fldCharType="separate"/>
    </w:r>
    <w:r w:rsidR="00E84B5A">
      <w:rPr>
        <w:noProof/>
      </w:rPr>
      <w:t>27</w:t>
    </w:r>
    <w:r>
      <w:rPr>
        <w:noProof/>
      </w:rPr>
      <w:fldChar w:fldCharType="end"/>
    </w:r>
  </w:p>
  <w:p w14:paraId="22C00C88" w14:textId="77777777" w:rsidR="00122DDA" w:rsidRPr="00BB5EAA" w:rsidRDefault="00122DD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180CC" w14:textId="7DA5804F" w:rsidR="00122DDA" w:rsidRDefault="00E84B5A" w:rsidP="00E84B5A">
    <w:pPr>
      <w:pStyle w:val="Footer"/>
      <w:rPr>
        <w:sz w:val="17"/>
      </w:rPr>
    </w:pPr>
    <w:bookmarkStart w:id="18" w:name="TITUS3FooterFirstPage"/>
    <w:r>
      <w:rPr>
        <w:sz w:val="17"/>
      </w:rPr>
      <w:t> </w:t>
    </w:r>
  </w:p>
  <w:bookmarkEnd w:id="18"/>
  <w:p w14:paraId="5755E7B6" w14:textId="77777777" w:rsidR="00122DDA" w:rsidRDefault="00122DDA" w:rsidP="005B523A">
    <w:pPr>
      <w:pStyle w:val="Footer"/>
      <w:jc w:val="right"/>
    </w:pPr>
  </w:p>
  <w:p w14:paraId="1246EE6D" w14:textId="48D10A1E" w:rsidR="00122DDA" w:rsidRDefault="00122DDA" w:rsidP="005B523A">
    <w:pPr>
      <w:pStyle w:val="Footer"/>
      <w:jc w:val="right"/>
    </w:pPr>
    <w:r>
      <w:fldChar w:fldCharType="begin"/>
    </w:r>
    <w:r>
      <w:instrText xml:space="preserve"> PAGE   \* MERGEFORMAT </w:instrText>
    </w:r>
    <w:r>
      <w:fldChar w:fldCharType="separate"/>
    </w:r>
    <w:r w:rsidR="00E84B5A">
      <w:rPr>
        <w:noProof/>
      </w:rPr>
      <w:t>22</w:t>
    </w:r>
    <w:r>
      <w:rPr>
        <w:noProof/>
      </w:rPr>
      <w:fldChar w:fldCharType="end"/>
    </w:r>
  </w:p>
  <w:p w14:paraId="463576AE" w14:textId="77777777" w:rsidR="00122DDA" w:rsidRPr="00BB5EAA" w:rsidRDefault="00122DDA" w:rsidP="005B523A">
    <w:pPr>
      <w:pStyle w:val="Footer"/>
      <w:ind w:right="360"/>
      <w:jc w:val="center"/>
    </w:pPr>
  </w:p>
  <w:p w14:paraId="63B4F410" w14:textId="77777777" w:rsidR="00122DDA" w:rsidRDefault="0012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52206" w14:textId="77777777" w:rsidR="00122DDA" w:rsidRDefault="00122DDA">
      <w:r>
        <w:separator/>
      </w:r>
    </w:p>
  </w:footnote>
  <w:footnote w:type="continuationSeparator" w:id="0">
    <w:p w14:paraId="40041A40" w14:textId="77777777" w:rsidR="00122DDA" w:rsidRDefault="00122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6871F" w14:textId="1D803B42" w:rsidR="00122DDA" w:rsidRDefault="00E84B5A" w:rsidP="00E84B5A">
    <w:pPr>
      <w:pStyle w:val="Header"/>
      <w:rPr>
        <w:sz w:val="17"/>
      </w:rPr>
    </w:pPr>
    <w:bookmarkStart w:id="0" w:name="TITUS1HeaderEvenPages"/>
    <w:r>
      <w:rPr>
        <w:sz w:val="17"/>
      </w:rPr>
      <w:t> </w:t>
    </w:r>
  </w:p>
  <w:bookmarkEnd w:id="0"/>
  <w:p w14:paraId="3E7B6E19" w14:textId="77777777" w:rsidR="00122DDA" w:rsidRDefault="00122DDA" w:rsidP="00B25783">
    <w:pPr>
      <w:pStyle w:val="Header"/>
    </w:pPr>
  </w:p>
  <w:p w14:paraId="12EC46D8" w14:textId="77777777" w:rsidR="00122DDA" w:rsidRDefault="00122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A97AA" w14:textId="729E5DF1" w:rsidR="00122DDA" w:rsidRDefault="00E84B5A" w:rsidP="00E84B5A">
    <w:pPr>
      <w:pStyle w:val="Header"/>
      <w:rPr>
        <w:sz w:val="17"/>
      </w:rPr>
    </w:pPr>
    <w:bookmarkStart w:id="1" w:name="TITUS1HeaderPrimary"/>
    <w:r>
      <w:rPr>
        <w:sz w:val="17"/>
      </w:rPr>
      <w:t> </w:t>
    </w:r>
  </w:p>
  <w:bookmarkEnd w:id="1"/>
  <w:p w14:paraId="2B2E8FBE" w14:textId="77777777" w:rsidR="00122DDA" w:rsidRDefault="00122D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86A90" w14:textId="008D3A3A" w:rsidR="00122DDA" w:rsidRDefault="00E84B5A" w:rsidP="00E84B5A">
    <w:pPr>
      <w:pStyle w:val="Header"/>
      <w:rPr>
        <w:sz w:val="17"/>
      </w:rPr>
    </w:pPr>
    <w:bookmarkStart w:id="4" w:name="TITUS1HeaderFirstPage"/>
    <w:r>
      <w:rPr>
        <w:sz w:val="17"/>
      </w:rPr>
      <w:t> </w:t>
    </w:r>
  </w:p>
  <w:bookmarkEnd w:id="4"/>
  <w:p w14:paraId="6EDE7EB8" w14:textId="77777777" w:rsidR="00122DDA" w:rsidRDefault="00122D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A58B8" w14:textId="26F725C0" w:rsidR="00122DDA" w:rsidRDefault="00E84B5A" w:rsidP="00E84B5A">
    <w:pPr>
      <w:pStyle w:val="Header"/>
      <w:rPr>
        <w:sz w:val="17"/>
      </w:rPr>
    </w:pPr>
    <w:bookmarkStart w:id="6" w:name="TITUS2HeaderEvenPages"/>
    <w:r>
      <w:rPr>
        <w:sz w:val="17"/>
      </w:rPr>
      <w:t> </w:t>
    </w:r>
  </w:p>
  <w:bookmarkEnd w:id="6"/>
  <w:p w14:paraId="5A9D64FF" w14:textId="77777777" w:rsidR="00122DDA" w:rsidRDefault="00122DDA" w:rsidP="005B523A">
    <w:pPr>
      <w:pStyle w:val="Header"/>
    </w:pPr>
  </w:p>
  <w:p w14:paraId="580A64B3" w14:textId="77777777" w:rsidR="00122DDA" w:rsidRDefault="00122DD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C2FCC" w14:textId="06C2E6A9" w:rsidR="00122DDA" w:rsidRDefault="00E84B5A" w:rsidP="00E84B5A">
    <w:pPr>
      <w:pStyle w:val="Header"/>
      <w:rPr>
        <w:sz w:val="17"/>
      </w:rPr>
    </w:pPr>
    <w:bookmarkStart w:id="7" w:name="TITUS2HeaderPrimary"/>
    <w:r>
      <w:rPr>
        <w:sz w:val="17"/>
      </w:rPr>
      <w:t> </w:t>
    </w:r>
  </w:p>
  <w:bookmarkEnd w:id="7"/>
  <w:p w14:paraId="25FD6BEB" w14:textId="77777777" w:rsidR="00122DDA" w:rsidRDefault="00122DD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8B9D4" w14:textId="0C5A07F4" w:rsidR="00122DDA" w:rsidRDefault="00E84B5A" w:rsidP="00E84B5A">
    <w:pPr>
      <w:pStyle w:val="Header"/>
      <w:rPr>
        <w:sz w:val="17"/>
      </w:rPr>
    </w:pPr>
    <w:bookmarkStart w:id="10" w:name="TITUS2HeaderFirstPage"/>
    <w:r>
      <w:rPr>
        <w:sz w:val="17"/>
      </w:rPr>
      <w:t> </w:t>
    </w:r>
  </w:p>
  <w:bookmarkEnd w:id="10"/>
  <w:p w14:paraId="12DFE790" w14:textId="77777777" w:rsidR="00122DDA" w:rsidRDefault="00122DDA" w:rsidP="005B523A">
    <w:pPr>
      <w:pStyle w:val="Header"/>
    </w:pPr>
  </w:p>
  <w:p w14:paraId="224C1E23" w14:textId="77777777" w:rsidR="00122DDA" w:rsidRDefault="00122DD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E393C" w14:textId="28ADC29F" w:rsidR="00122DDA" w:rsidRDefault="00E84B5A" w:rsidP="00E84B5A">
    <w:pPr>
      <w:pStyle w:val="Header"/>
      <w:rPr>
        <w:sz w:val="17"/>
      </w:rPr>
    </w:pPr>
    <w:bookmarkStart w:id="13" w:name="TITUS3HeaderEvenPages"/>
    <w:r>
      <w:rPr>
        <w:sz w:val="17"/>
      </w:rPr>
      <w:t> </w:t>
    </w:r>
  </w:p>
  <w:bookmarkEnd w:id="13"/>
  <w:p w14:paraId="6E6C6720" w14:textId="77777777" w:rsidR="00122DDA" w:rsidRDefault="00122DDA" w:rsidP="005B523A">
    <w:pPr>
      <w:pStyle w:val="Header"/>
    </w:pPr>
  </w:p>
  <w:p w14:paraId="04A675B6" w14:textId="77777777" w:rsidR="00122DDA" w:rsidRDefault="00122DD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14813" w14:textId="02542AC7" w:rsidR="00122DDA" w:rsidRDefault="00E84B5A" w:rsidP="00E84B5A">
    <w:pPr>
      <w:pStyle w:val="Header"/>
      <w:rPr>
        <w:sz w:val="17"/>
      </w:rPr>
    </w:pPr>
    <w:bookmarkStart w:id="14" w:name="TITUS3HeaderPrimary"/>
    <w:r>
      <w:rPr>
        <w:sz w:val="17"/>
      </w:rPr>
      <w:t> </w:t>
    </w:r>
  </w:p>
  <w:bookmarkEnd w:id="14"/>
  <w:p w14:paraId="767A9B9C" w14:textId="77777777" w:rsidR="00122DDA" w:rsidRDefault="00122DD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8AC8D" w14:textId="5BAB9774" w:rsidR="00122DDA" w:rsidRDefault="00E84B5A" w:rsidP="00E84B5A">
    <w:pPr>
      <w:pStyle w:val="Header"/>
      <w:rPr>
        <w:sz w:val="17"/>
      </w:rPr>
    </w:pPr>
    <w:bookmarkStart w:id="17" w:name="TITUS3HeaderFirstPage"/>
    <w:r>
      <w:rPr>
        <w:sz w:val="17"/>
      </w:rPr>
      <w:t> </w:t>
    </w:r>
  </w:p>
  <w:bookmarkEnd w:id="17"/>
  <w:p w14:paraId="259A5B0B" w14:textId="77777777" w:rsidR="00122DDA" w:rsidRDefault="00122DDA" w:rsidP="005B523A">
    <w:pPr>
      <w:pStyle w:val="Header"/>
    </w:pPr>
  </w:p>
  <w:p w14:paraId="6A236FF1" w14:textId="77777777" w:rsidR="00122DDA" w:rsidRDefault="00122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2F406CE"/>
    <w:multiLevelType w:val="hybridMultilevel"/>
    <w:tmpl w:val="914EEF74"/>
    <w:lvl w:ilvl="0" w:tplc="87A66E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C7641"/>
    <w:multiLevelType w:val="hybridMultilevel"/>
    <w:tmpl w:val="7848CD26"/>
    <w:lvl w:ilvl="0" w:tplc="87A66E8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061FF4"/>
    <w:multiLevelType w:val="hybridMultilevel"/>
    <w:tmpl w:val="62142BB8"/>
    <w:lvl w:ilvl="0" w:tplc="32EA900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7C363E"/>
    <w:multiLevelType w:val="hybridMultilevel"/>
    <w:tmpl w:val="383A7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7"/>
  </w:num>
  <w:num w:numId="5">
    <w:abstractNumId w:val="6"/>
  </w:num>
  <w:num w:numId="6">
    <w:abstractNumId w:val="4"/>
  </w:num>
  <w:num w:numId="7">
    <w:abstractNumId w:val="3"/>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53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68D"/>
    <w:rsid w:val="00020EEC"/>
    <w:rsid w:val="00025650"/>
    <w:rsid w:val="00026FAB"/>
    <w:rsid w:val="00027B1F"/>
    <w:rsid w:val="0003088B"/>
    <w:rsid w:val="000325D9"/>
    <w:rsid w:val="00032B55"/>
    <w:rsid w:val="00033C9B"/>
    <w:rsid w:val="000372B2"/>
    <w:rsid w:val="0004079F"/>
    <w:rsid w:val="00045B87"/>
    <w:rsid w:val="00045C07"/>
    <w:rsid w:val="00055D43"/>
    <w:rsid w:val="00056FAC"/>
    <w:rsid w:val="00057751"/>
    <w:rsid w:val="00062E39"/>
    <w:rsid w:val="00072378"/>
    <w:rsid w:val="00072EC1"/>
    <w:rsid w:val="00080E58"/>
    <w:rsid w:val="00083D99"/>
    <w:rsid w:val="00084EA6"/>
    <w:rsid w:val="00085699"/>
    <w:rsid w:val="00085A74"/>
    <w:rsid w:val="00087891"/>
    <w:rsid w:val="00091F52"/>
    <w:rsid w:val="00092970"/>
    <w:rsid w:val="00092BC7"/>
    <w:rsid w:val="00093720"/>
    <w:rsid w:val="000938E6"/>
    <w:rsid w:val="00093B3C"/>
    <w:rsid w:val="0009488C"/>
    <w:rsid w:val="00095C1B"/>
    <w:rsid w:val="00096DEA"/>
    <w:rsid w:val="000A4240"/>
    <w:rsid w:val="000A469A"/>
    <w:rsid w:val="000A573F"/>
    <w:rsid w:val="000B1E96"/>
    <w:rsid w:val="000B5DE0"/>
    <w:rsid w:val="000C378F"/>
    <w:rsid w:val="000C6892"/>
    <w:rsid w:val="000C6FFE"/>
    <w:rsid w:val="000D00D9"/>
    <w:rsid w:val="000D0BB6"/>
    <w:rsid w:val="000E26B0"/>
    <w:rsid w:val="000F1599"/>
    <w:rsid w:val="000F1769"/>
    <w:rsid w:val="000F6196"/>
    <w:rsid w:val="000F7ECD"/>
    <w:rsid w:val="00102E64"/>
    <w:rsid w:val="00102EE4"/>
    <w:rsid w:val="0010312C"/>
    <w:rsid w:val="00106DC7"/>
    <w:rsid w:val="0010768B"/>
    <w:rsid w:val="00112391"/>
    <w:rsid w:val="00114F52"/>
    <w:rsid w:val="00114F7D"/>
    <w:rsid w:val="0012135C"/>
    <w:rsid w:val="00122DDA"/>
    <w:rsid w:val="001347F8"/>
    <w:rsid w:val="00137BB5"/>
    <w:rsid w:val="00137E05"/>
    <w:rsid w:val="001447F6"/>
    <w:rsid w:val="00147DE3"/>
    <w:rsid w:val="00150794"/>
    <w:rsid w:val="001608C4"/>
    <w:rsid w:val="00171418"/>
    <w:rsid w:val="00190913"/>
    <w:rsid w:val="001961CF"/>
    <w:rsid w:val="001A2A45"/>
    <w:rsid w:val="001A59BB"/>
    <w:rsid w:val="001A6A51"/>
    <w:rsid w:val="001A79C4"/>
    <w:rsid w:val="001B331A"/>
    <w:rsid w:val="001BC1C4"/>
    <w:rsid w:val="001C00C7"/>
    <w:rsid w:val="001C0E74"/>
    <w:rsid w:val="001C6CEC"/>
    <w:rsid w:val="001D229F"/>
    <w:rsid w:val="001D4D15"/>
    <w:rsid w:val="001D6162"/>
    <w:rsid w:val="001D66CD"/>
    <w:rsid w:val="001E7592"/>
    <w:rsid w:val="001F1A5C"/>
    <w:rsid w:val="001F3878"/>
    <w:rsid w:val="001F4552"/>
    <w:rsid w:val="002019EB"/>
    <w:rsid w:val="0020210A"/>
    <w:rsid w:val="002030F2"/>
    <w:rsid w:val="00205051"/>
    <w:rsid w:val="00211F65"/>
    <w:rsid w:val="00213E84"/>
    <w:rsid w:val="0022001B"/>
    <w:rsid w:val="00220D06"/>
    <w:rsid w:val="002219BA"/>
    <w:rsid w:val="002246A0"/>
    <w:rsid w:val="00224AF9"/>
    <w:rsid w:val="00230439"/>
    <w:rsid w:val="0023052E"/>
    <w:rsid w:val="00233E82"/>
    <w:rsid w:val="002350FB"/>
    <w:rsid w:val="00235176"/>
    <w:rsid w:val="00236061"/>
    <w:rsid w:val="0024100E"/>
    <w:rsid w:val="00241C1B"/>
    <w:rsid w:val="0024288B"/>
    <w:rsid w:val="00242DD7"/>
    <w:rsid w:val="00255D8E"/>
    <w:rsid w:val="00260CE8"/>
    <w:rsid w:val="00264F4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0D67"/>
    <w:rsid w:val="002D2F29"/>
    <w:rsid w:val="002D2FD3"/>
    <w:rsid w:val="002D5E82"/>
    <w:rsid w:val="002D60F6"/>
    <w:rsid w:val="002E7017"/>
    <w:rsid w:val="002F4F6E"/>
    <w:rsid w:val="003015C3"/>
    <w:rsid w:val="0030698D"/>
    <w:rsid w:val="00306B68"/>
    <w:rsid w:val="00306DE1"/>
    <w:rsid w:val="0031350A"/>
    <w:rsid w:val="00316815"/>
    <w:rsid w:val="003168CA"/>
    <w:rsid w:val="00321255"/>
    <w:rsid w:val="0032230D"/>
    <w:rsid w:val="00322A0B"/>
    <w:rsid w:val="00335FC5"/>
    <w:rsid w:val="00340E9A"/>
    <w:rsid w:val="0035042D"/>
    <w:rsid w:val="003516C0"/>
    <w:rsid w:val="00352E59"/>
    <w:rsid w:val="00354DBE"/>
    <w:rsid w:val="00355210"/>
    <w:rsid w:val="003574CE"/>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13CD"/>
    <w:rsid w:val="00400693"/>
    <w:rsid w:val="004046F0"/>
    <w:rsid w:val="0040668F"/>
    <w:rsid w:val="00406BA4"/>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3E0B"/>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C4"/>
    <w:rsid w:val="00513C7D"/>
    <w:rsid w:val="00514012"/>
    <w:rsid w:val="005169D1"/>
    <w:rsid w:val="00521123"/>
    <w:rsid w:val="00521221"/>
    <w:rsid w:val="00536FA9"/>
    <w:rsid w:val="005414F4"/>
    <w:rsid w:val="00546187"/>
    <w:rsid w:val="005463F1"/>
    <w:rsid w:val="005534F2"/>
    <w:rsid w:val="00557D77"/>
    <w:rsid w:val="00562EAA"/>
    <w:rsid w:val="00563B58"/>
    <w:rsid w:val="00563DC0"/>
    <w:rsid w:val="005640C4"/>
    <w:rsid w:val="00564C53"/>
    <w:rsid w:val="0056684C"/>
    <w:rsid w:val="00574A0C"/>
    <w:rsid w:val="00576241"/>
    <w:rsid w:val="00576E4C"/>
    <w:rsid w:val="0057780F"/>
    <w:rsid w:val="00581E0A"/>
    <w:rsid w:val="00582539"/>
    <w:rsid w:val="0058468C"/>
    <w:rsid w:val="00586D89"/>
    <w:rsid w:val="00591096"/>
    <w:rsid w:val="005916B8"/>
    <w:rsid w:val="005A07A3"/>
    <w:rsid w:val="005A178F"/>
    <w:rsid w:val="005A1B4C"/>
    <w:rsid w:val="005A1BA3"/>
    <w:rsid w:val="005A545C"/>
    <w:rsid w:val="005B1CF8"/>
    <w:rsid w:val="005B4260"/>
    <w:rsid w:val="005B523A"/>
    <w:rsid w:val="005C1323"/>
    <w:rsid w:val="005C1567"/>
    <w:rsid w:val="005C6CE5"/>
    <w:rsid w:val="005D3F07"/>
    <w:rsid w:val="005D583E"/>
    <w:rsid w:val="005E13EA"/>
    <w:rsid w:val="005E53BD"/>
    <w:rsid w:val="005E7D75"/>
    <w:rsid w:val="005F31E3"/>
    <w:rsid w:val="00606E27"/>
    <w:rsid w:val="006108C9"/>
    <w:rsid w:val="00615C7E"/>
    <w:rsid w:val="0062158D"/>
    <w:rsid w:val="006245E7"/>
    <w:rsid w:val="00630F39"/>
    <w:rsid w:val="006326D1"/>
    <w:rsid w:val="00632E0A"/>
    <w:rsid w:val="00633165"/>
    <w:rsid w:val="00636B6C"/>
    <w:rsid w:val="00642C73"/>
    <w:rsid w:val="006447DE"/>
    <w:rsid w:val="00650DE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C4100"/>
    <w:rsid w:val="006D18A3"/>
    <w:rsid w:val="006D5970"/>
    <w:rsid w:val="006E481E"/>
    <w:rsid w:val="006E762C"/>
    <w:rsid w:val="006E795F"/>
    <w:rsid w:val="006EBD1E"/>
    <w:rsid w:val="00700249"/>
    <w:rsid w:val="0070604C"/>
    <w:rsid w:val="007069CD"/>
    <w:rsid w:val="007110E6"/>
    <w:rsid w:val="00711A70"/>
    <w:rsid w:val="00712E6F"/>
    <w:rsid w:val="00712E90"/>
    <w:rsid w:val="00713B7E"/>
    <w:rsid w:val="00716754"/>
    <w:rsid w:val="007204AE"/>
    <w:rsid w:val="0072678F"/>
    <w:rsid w:val="00727C4C"/>
    <w:rsid w:val="0073300E"/>
    <w:rsid w:val="00734809"/>
    <w:rsid w:val="007406E1"/>
    <w:rsid w:val="00743E40"/>
    <w:rsid w:val="00751263"/>
    <w:rsid w:val="007518CE"/>
    <w:rsid w:val="0075704F"/>
    <w:rsid w:val="00763B2D"/>
    <w:rsid w:val="00765E51"/>
    <w:rsid w:val="00772924"/>
    <w:rsid w:val="00784EC4"/>
    <w:rsid w:val="007872F2"/>
    <w:rsid w:val="007874BC"/>
    <w:rsid w:val="007908E0"/>
    <w:rsid w:val="00793EB3"/>
    <w:rsid w:val="00794205"/>
    <w:rsid w:val="00797012"/>
    <w:rsid w:val="007A1F6A"/>
    <w:rsid w:val="007B0DE3"/>
    <w:rsid w:val="007B491F"/>
    <w:rsid w:val="007B4B19"/>
    <w:rsid w:val="007B5CB2"/>
    <w:rsid w:val="007B7191"/>
    <w:rsid w:val="007C1634"/>
    <w:rsid w:val="007C1D94"/>
    <w:rsid w:val="007C2879"/>
    <w:rsid w:val="007C6A87"/>
    <w:rsid w:val="007C705D"/>
    <w:rsid w:val="007D037F"/>
    <w:rsid w:val="007D0A07"/>
    <w:rsid w:val="007D0C96"/>
    <w:rsid w:val="007D0E43"/>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1AD8"/>
    <w:rsid w:val="0085230E"/>
    <w:rsid w:val="0085355E"/>
    <w:rsid w:val="008550A1"/>
    <w:rsid w:val="00861035"/>
    <w:rsid w:val="00861038"/>
    <w:rsid w:val="00861FF5"/>
    <w:rsid w:val="00864B7E"/>
    <w:rsid w:val="00865008"/>
    <w:rsid w:val="00866B50"/>
    <w:rsid w:val="00867A7C"/>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47D6"/>
    <w:rsid w:val="008C14C7"/>
    <w:rsid w:val="008C1A39"/>
    <w:rsid w:val="008C1B9E"/>
    <w:rsid w:val="008C2264"/>
    <w:rsid w:val="008C2FFB"/>
    <w:rsid w:val="008C6EEA"/>
    <w:rsid w:val="008D5813"/>
    <w:rsid w:val="008D634E"/>
    <w:rsid w:val="008D671A"/>
    <w:rsid w:val="008D778A"/>
    <w:rsid w:val="008F22BD"/>
    <w:rsid w:val="009079BD"/>
    <w:rsid w:val="00912BD9"/>
    <w:rsid w:val="00920E5B"/>
    <w:rsid w:val="00926436"/>
    <w:rsid w:val="0093018C"/>
    <w:rsid w:val="00930A1E"/>
    <w:rsid w:val="00932CCA"/>
    <w:rsid w:val="00953E15"/>
    <w:rsid w:val="009544C0"/>
    <w:rsid w:val="00954FA4"/>
    <w:rsid w:val="00956AE9"/>
    <w:rsid w:val="00964CC6"/>
    <w:rsid w:val="00967F94"/>
    <w:rsid w:val="00991FDA"/>
    <w:rsid w:val="009927A1"/>
    <w:rsid w:val="009952E5"/>
    <w:rsid w:val="00995E50"/>
    <w:rsid w:val="0099774D"/>
    <w:rsid w:val="009A5F3B"/>
    <w:rsid w:val="009A7BD5"/>
    <w:rsid w:val="009B0B61"/>
    <w:rsid w:val="009B28C0"/>
    <w:rsid w:val="009B7136"/>
    <w:rsid w:val="009B7806"/>
    <w:rsid w:val="009C3149"/>
    <w:rsid w:val="009C3AC2"/>
    <w:rsid w:val="009D4365"/>
    <w:rsid w:val="009D4E3B"/>
    <w:rsid w:val="009D7BC9"/>
    <w:rsid w:val="009E0C5A"/>
    <w:rsid w:val="009E1982"/>
    <w:rsid w:val="009E2176"/>
    <w:rsid w:val="009E4D2C"/>
    <w:rsid w:val="009F0978"/>
    <w:rsid w:val="009F3AEC"/>
    <w:rsid w:val="009F690B"/>
    <w:rsid w:val="00A00081"/>
    <w:rsid w:val="00A015F7"/>
    <w:rsid w:val="00A10D56"/>
    <w:rsid w:val="00A12AAE"/>
    <w:rsid w:val="00A16DD1"/>
    <w:rsid w:val="00A21372"/>
    <w:rsid w:val="00A22441"/>
    <w:rsid w:val="00A23F3B"/>
    <w:rsid w:val="00A24406"/>
    <w:rsid w:val="00A25F64"/>
    <w:rsid w:val="00A27CC2"/>
    <w:rsid w:val="00A3221B"/>
    <w:rsid w:val="00A3273B"/>
    <w:rsid w:val="00A3742E"/>
    <w:rsid w:val="00A40ED6"/>
    <w:rsid w:val="00A470EE"/>
    <w:rsid w:val="00A47621"/>
    <w:rsid w:val="00A479CD"/>
    <w:rsid w:val="00A50CFC"/>
    <w:rsid w:val="00A54D67"/>
    <w:rsid w:val="00A55A3F"/>
    <w:rsid w:val="00A56BC4"/>
    <w:rsid w:val="00A652F6"/>
    <w:rsid w:val="00A71868"/>
    <w:rsid w:val="00A732EA"/>
    <w:rsid w:val="00A7489E"/>
    <w:rsid w:val="00A8015F"/>
    <w:rsid w:val="00A80BD2"/>
    <w:rsid w:val="00A85039"/>
    <w:rsid w:val="00A851F7"/>
    <w:rsid w:val="00A906AA"/>
    <w:rsid w:val="00A94C5E"/>
    <w:rsid w:val="00AA241A"/>
    <w:rsid w:val="00AA252C"/>
    <w:rsid w:val="00AA666E"/>
    <w:rsid w:val="00AB41C2"/>
    <w:rsid w:val="00AB5518"/>
    <w:rsid w:val="00AC01D4"/>
    <w:rsid w:val="00AC0BB8"/>
    <w:rsid w:val="00AC4A04"/>
    <w:rsid w:val="00AD336F"/>
    <w:rsid w:val="00AD3550"/>
    <w:rsid w:val="00AD4DB4"/>
    <w:rsid w:val="00AE2564"/>
    <w:rsid w:val="00AE301F"/>
    <w:rsid w:val="00AE3302"/>
    <w:rsid w:val="00AE3B3A"/>
    <w:rsid w:val="00AE6615"/>
    <w:rsid w:val="00AE7077"/>
    <w:rsid w:val="00AF61C2"/>
    <w:rsid w:val="00AF6CC6"/>
    <w:rsid w:val="00B011CD"/>
    <w:rsid w:val="00B0296A"/>
    <w:rsid w:val="00B12295"/>
    <w:rsid w:val="00B137BE"/>
    <w:rsid w:val="00B17FA0"/>
    <w:rsid w:val="00B24344"/>
    <w:rsid w:val="00B25783"/>
    <w:rsid w:val="00B26769"/>
    <w:rsid w:val="00B31C91"/>
    <w:rsid w:val="00B331B6"/>
    <w:rsid w:val="00B3747F"/>
    <w:rsid w:val="00B43194"/>
    <w:rsid w:val="00B459FC"/>
    <w:rsid w:val="00B47734"/>
    <w:rsid w:val="00B50FBA"/>
    <w:rsid w:val="00B558EB"/>
    <w:rsid w:val="00B577D3"/>
    <w:rsid w:val="00B60466"/>
    <w:rsid w:val="00B6548F"/>
    <w:rsid w:val="00B7502A"/>
    <w:rsid w:val="00B77305"/>
    <w:rsid w:val="00B82CC2"/>
    <w:rsid w:val="00B84A89"/>
    <w:rsid w:val="00B87C1D"/>
    <w:rsid w:val="00B92BEF"/>
    <w:rsid w:val="00B938BA"/>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C6D"/>
    <w:rsid w:val="00BE4696"/>
    <w:rsid w:val="00BF2D39"/>
    <w:rsid w:val="00C01D14"/>
    <w:rsid w:val="00C025B4"/>
    <w:rsid w:val="00C11F61"/>
    <w:rsid w:val="00C12FCE"/>
    <w:rsid w:val="00C161FD"/>
    <w:rsid w:val="00C17901"/>
    <w:rsid w:val="00C23F17"/>
    <w:rsid w:val="00C26D0D"/>
    <w:rsid w:val="00C27C95"/>
    <w:rsid w:val="00C300D2"/>
    <w:rsid w:val="00C3270F"/>
    <w:rsid w:val="00C3278B"/>
    <w:rsid w:val="00C33375"/>
    <w:rsid w:val="00C34C23"/>
    <w:rsid w:val="00C40F11"/>
    <w:rsid w:val="00C42005"/>
    <w:rsid w:val="00C44446"/>
    <w:rsid w:val="00C4664D"/>
    <w:rsid w:val="00C472AA"/>
    <w:rsid w:val="00C50A05"/>
    <w:rsid w:val="00C54AED"/>
    <w:rsid w:val="00C55B2F"/>
    <w:rsid w:val="00C63D00"/>
    <w:rsid w:val="00C6441B"/>
    <w:rsid w:val="00C7108B"/>
    <w:rsid w:val="00C8089F"/>
    <w:rsid w:val="00C836CC"/>
    <w:rsid w:val="00C868E6"/>
    <w:rsid w:val="00C87A74"/>
    <w:rsid w:val="00C90A71"/>
    <w:rsid w:val="00C91574"/>
    <w:rsid w:val="00C91BC2"/>
    <w:rsid w:val="00C92C71"/>
    <w:rsid w:val="00C93F8F"/>
    <w:rsid w:val="00C960A6"/>
    <w:rsid w:val="00CA2745"/>
    <w:rsid w:val="00CA3593"/>
    <w:rsid w:val="00CA7F4F"/>
    <w:rsid w:val="00CB2148"/>
    <w:rsid w:val="00CB258E"/>
    <w:rsid w:val="00CB3C8F"/>
    <w:rsid w:val="00CB75CE"/>
    <w:rsid w:val="00CC02F1"/>
    <w:rsid w:val="00CC11A6"/>
    <w:rsid w:val="00CC135E"/>
    <w:rsid w:val="00CC2E90"/>
    <w:rsid w:val="00CC2F8D"/>
    <w:rsid w:val="00CD5D3F"/>
    <w:rsid w:val="00CE1447"/>
    <w:rsid w:val="00CE7067"/>
    <w:rsid w:val="00CE713F"/>
    <w:rsid w:val="00CF1E90"/>
    <w:rsid w:val="00CF3DB3"/>
    <w:rsid w:val="00D052BC"/>
    <w:rsid w:val="00D05F9A"/>
    <w:rsid w:val="00D07026"/>
    <w:rsid w:val="00D11C62"/>
    <w:rsid w:val="00D15F2A"/>
    <w:rsid w:val="00D16B42"/>
    <w:rsid w:val="00D22C8F"/>
    <w:rsid w:val="00D33491"/>
    <w:rsid w:val="00D44F8E"/>
    <w:rsid w:val="00D44FD0"/>
    <w:rsid w:val="00D47CAF"/>
    <w:rsid w:val="00D55BFE"/>
    <w:rsid w:val="00D5733C"/>
    <w:rsid w:val="00D607EF"/>
    <w:rsid w:val="00D60F88"/>
    <w:rsid w:val="00D625E7"/>
    <w:rsid w:val="00D646BD"/>
    <w:rsid w:val="00D70239"/>
    <w:rsid w:val="00D71201"/>
    <w:rsid w:val="00D720C7"/>
    <w:rsid w:val="00D73A26"/>
    <w:rsid w:val="00D77A04"/>
    <w:rsid w:val="00D81D06"/>
    <w:rsid w:val="00D8652C"/>
    <w:rsid w:val="00D876E6"/>
    <w:rsid w:val="00D96A44"/>
    <w:rsid w:val="00DA1025"/>
    <w:rsid w:val="00DA22EC"/>
    <w:rsid w:val="00DA5860"/>
    <w:rsid w:val="00DA78E0"/>
    <w:rsid w:val="00DB2767"/>
    <w:rsid w:val="00DC4729"/>
    <w:rsid w:val="00DD2D86"/>
    <w:rsid w:val="00DE556F"/>
    <w:rsid w:val="00DF6CAC"/>
    <w:rsid w:val="00DF7577"/>
    <w:rsid w:val="00E03B6D"/>
    <w:rsid w:val="00E05F37"/>
    <w:rsid w:val="00E06E29"/>
    <w:rsid w:val="00E17160"/>
    <w:rsid w:val="00E178FC"/>
    <w:rsid w:val="00E27E98"/>
    <w:rsid w:val="00E35BEC"/>
    <w:rsid w:val="00E50821"/>
    <w:rsid w:val="00E50EF8"/>
    <w:rsid w:val="00E51F91"/>
    <w:rsid w:val="00E575E7"/>
    <w:rsid w:val="00E7086E"/>
    <w:rsid w:val="00E7245B"/>
    <w:rsid w:val="00E7374A"/>
    <w:rsid w:val="00E73C41"/>
    <w:rsid w:val="00E7598F"/>
    <w:rsid w:val="00E76F60"/>
    <w:rsid w:val="00E81C97"/>
    <w:rsid w:val="00E83D90"/>
    <w:rsid w:val="00E83F28"/>
    <w:rsid w:val="00E83F91"/>
    <w:rsid w:val="00E84B5A"/>
    <w:rsid w:val="00E9107A"/>
    <w:rsid w:val="00E91F62"/>
    <w:rsid w:val="00E929FD"/>
    <w:rsid w:val="00E92E8B"/>
    <w:rsid w:val="00E93240"/>
    <w:rsid w:val="00E9479B"/>
    <w:rsid w:val="00EA4D48"/>
    <w:rsid w:val="00EB2173"/>
    <w:rsid w:val="00EB28DC"/>
    <w:rsid w:val="00EB3E2F"/>
    <w:rsid w:val="00EB62E6"/>
    <w:rsid w:val="00EC37D3"/>
    <w:rsid w:val="00ED1B30"/>
    <w:rsid w:val="00ED250E"/>
    <w:rsid w:val="00ED6535"/>
    <w:rsid w:val="00EE1AC1"/>
    <w:rsid w:val="00EE39D6"/>
    <w:rsid w:val="00EE413C"/>
    <w:rsid w:val="00EE52AD"/>
    <w:rsid w:val="00F0003F"/>
    <w:rsid w:val="00F01F92"/>
    <w:rsid w:val="00F10A08"/>
    <w:rsid w:val="00F139CF"/>
    <w:rsid w:val="00F13F5F"/>
    <w:rsid w:val="00F22AC5"/>
    <w:rsid w:val="00F254D1"/>
    <w:rsid w:val="00F32B82"/>
    <w:rsid w:val="00F4043E"/>
    <w:rsid w:val="00F40CB5"/>
    <w:rsid w:val="00F41BBC"/>
    <w:rsid w:val="00F43B9D"/>
    <w:rsid w:val="00F444F0"/>
    <w:rsid w:val="00F50590"/>
    <w:rsid w:val="00F50847"/>
    <w:rsid w:val="00F53F27"/>
    <w:rsid w:val="00F546D1"/>
    <w:rsid w:val="00F6513F"/>
    <w:rsid w:val="00F66046"/>
    <w:rsid w:val="00F66272"/>
    <w:rsid w:val="00F709C0"/>
    <w:rsid w:val="00F927A1"/>
    <w:rsid w:val="00F92E4D"/>
    <w:rsid w:val="00FA0AB7"/>
    <w:rsid w:val="00FA3764"/>
    <w:rsid w:val="00FA56ED"/>
    <w:rsid w:val="00FB5FA6"/>
    <w:rsid w:val="00FB71B3"/>
    <w:rsid w:val="00FB746C"/>
    <w:rsid w:val="00FB7CBA"/>
    <w:rsid w:val="00FC1310"/>
    <w:rsid w:val="00FC2FF3"/>
    <w:rsid w:val="00FC3263"/>
    <w:rsid w:val="00FC51F9"/>
    <w:rsid w:val="00FC5B40"/>
    <w:rsid w:val="00FC5FF8"/>
    <w:rsid w:val="00FC702B"/>
    <w:rsid w:val="00FD04C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B4DBC44"/>
  <w15:chartTrackingRefBased/>
  <w15:docId w15:val="{B7BDFD52-D6C3-450F-B2D8-CA6EFF694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B938B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03081">
      <w:bodyDiv w:val="1"/>
      <w:marLeft w:val="0"/>
      <w:marRight w:val="0"/>
      <w:marTop w:val="0"/>
      <w:marBottom w:val="0"/>
      <w:divBdr>
        <w:top w:val="none" w:sz="0" w:space="0" w:color="auto"/>
        <w:left w:val="none" w:sz="0" w:space="0" w:color="auto"/>
        <w:bottom w:val="none" w:sz="0" w:space="0" w:color="auto"/>
        <w:right w:val="none" w:sz="0" w:space="0" w:color="auto"/>
      </w:divBdr>
    </w:div>
    <w:div w:id="261577015">
      <w:bodyDiv w:val="1"/>
      <w:marLeft w:val="0"/>
      <w:marRight w:val="0"/>
      <w:marTop w:val="0"/>
      <w:marBottom w:val="0"/>
      <w:divBdr>
        <w:top w:val="none" w:sz="0" w:space="0" w:color="auto"/>
        <w:left w:val="none" w:sz="0" w:space="0" w:color="auto"/>
        <w:bottom w:val="none" w:sz="0" w:space="0" w:color="auto"/>
        <w:right w:val="none" w:sz="0" w:space="0" w:color="auto"/>
      </w:divBdr>
    </w:div>
    <w:div w:id="27991632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39347896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8389516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732918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6159710">
      <w:bodyDiv w:val="1"/>
      <w:marLeft w:val="0"/>
      <w:marRight w:val="0"/>
      <w:marTop w:val="0"/>
      <w:marBottom w:val="0"/>
      <w:divBdr>
        <w:top w:val="none" w:sz="0" w:space="0" w:color="auto"/>
        <w:left w:val="none" w:sz="0" w:space="0" w:color="auto"/>
        <w:bottom w:val="none" w:sz="0" w:space="0" w:color="auto"/>
        <w:right w:val="none" w:sz="0" w:space="0" w:color="auto"/>
      </w:divBdr>
    </w:div>
    <w:div w:id="1459646144">
      <w:bodyDiv w:val="1"/>
      <w:marLeft w:val="0"/>
      <w:marRight w:val="0"/>
      <w:marTop w:val="0"/>
      <w:marBottom w:val="0"/>
      <w:divBdr>
        <w:top w:val="none" w:sz="0" w:space="0" w:color="auto"/>
        <w:left w:val="none" w:sz="0" w:space="0" w:color="auto"/>
        <w:bottom w:val="none" w:sz="0" w:space="0" w:color="auto"/>
        <w:right w:val="none" w:sz="0" w:space="0" w:color="auto"/>
      </w:divBdr>
    </w:div>
    <w:div w:id="1639648013">
      <w:bodyDiv w:val="1"/>
      <w:marLeft w:val="0"/>
      <w:marRight w:val="0"/>
      <w:marTop w:val="0"/>
      <w:marBottom w:val="0"/>
      <w:divBdr>
        <w:top w:val="none" w:sz="0" w:space="0" w:color="auto"/>
        <w:left w:val="none" w:sz="0" w:space="0" w:color="auto"/>
        <w:bottom w:val="none" w:sz="0" w:space="0" w:color="auto"/>
        <w:right w:val="none" w:sz="0" w:space="0" w:color="auto"/>
      </w:divBdr>
    </w:div>
    <w:div w:id="169195034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ationalcrimeagency.gov.uk/what-we-do/crime-threats/drug-trafficking/county-lines"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A70922D-F6B1-4E4D-9F5E-3EE16795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27</Pages>
  <Words>8339</Words>
  <Characters>47342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Neville,Smantha swp6710</dc:creator>
  <cp:keywords/>
  <dc:description/>
  <cp:lastModifiedBy>Neville,Samantha swp6710</cp:lastModifiedBy>
  <cp:revision>17</cp:revision>
  <cp:lastPrinted>2014-08-26T08:55:00Z</cp:lastPrinted>
  <dcterms:created xsi:type="dcterms:W3CDTF">2021-12-08T14:15:00Z</dcterms:created>
  <dcterms:modified xsi:type="dcterms:W3CDTF">2022-01-05T22:56:00Z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7ba3fda5-7c83-4bc4-af50-2a66322eab4e</vt:lpwstr>
  </property>
  <property fmtid="{D5CDD505-2E9C-101B-9397-08002B2CF9AE}" pid="4" name="Classification">
    <vt:lpwstr>OFFICIAL</vt:lpwstr>
  </property>
  <property fmtid="{D5CDD505-2E9C-101B-9397-08002B2CF9AE}" pid="5" name="Visibility">
    <vt:lpwstr>NOT VISIBLE</vt:lpwstr>
  </property>
</Properties>
</file>