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67D8FF1" w:rsidP="305A67C1" w:rsidRDefault="267D8FF1" w14:paraId="086D260C" w14:textId="638B8566">
      <w:pPr>
        <w:pStyle w:val="Normal"/>
        <w:rPr>
          <w:sz w:val="40"/>
          <w:szCs w:val="40"/>
        </w:rPr>
      </w:pPr>
    </w:p>
    <w:p w:rsidR="267D8FF1" w:rsidP="305A67C1" w:rsidRDefault="267D8FF1" w14:paraId="40F0E424" w14:textId="407D9AD6">
      <w:pPr>
        <w:pStyle w:val="Normal"/>
        <w:jc w:val="center"/>
        <w:rPr>
          <w:sz w:val="40"/>
          <w:szCs w:val="40"/>
        </w:rPr>
      </w:pPr>
      <w:r w:rsidRPr="305A67C1" w:rsidR="6F142F5C">
        <w:rPr>
          <w:sz w:val="40"/>
          <w:szCs w:val="40"/>
        </w:rPr>
        <w:t>Lauren Evans</w:t>
      </w:r>
    </w:p>
    <w:p w:rsidR="267D8FF1" w:rsidP="305A67C1" w:rsidRDefault="267D8FF1" w14:paraId="711A014B" w14:textId="2821572B">
      <w:pPr>
        <w:pStyle w:val="Normal"/>
        <w:jc w:val="center"/>
        <w:rPr>
          <w:sz w:val="40"/>
          <w:szCs w:val="40"/>
        </w:rPr>
      </w:pPr>
      <w:r w:rsidRPr="305A67C1" w:rsidR="6F142F5C">
        <w:rPr>
          <w:sz w:val="40"/>
          <w:szCs w:val="40"/>
        </w:rPr>
        <w:t xml:space="preserve">2101181 </w:t>
      </w:r>
    </w:p>
    <w:p w:rsidR="267D8FF1" w:rsidP="305A67C1" w:rsidRDefault="267D8FF1" w14:paraId="0D3E0211" w14:textId="4C5F10CB">
      <w:pPr>
        <w:pStyle w:val="Normal"/>
        <w:jc w:val="center"/>
        <w:rPr>
          <w:sz w:val="40"/>
          <w:szCs w:val="40"/>
        </w:rPr>
      </w:pPr>
      <w:r w:rsidRPr="305A67C1" w:rsidR="6F142F5C">
        <w:rPr>
          <w:sz w:val="40"/>
          <w:szCs w:val="40"/>
        </w:rPr>
        <w:t>BMPL 6007 – Vulnerability, Welfare and Risk</w:t>
      </w:r>
    </w:p>
    <w:p w:rsidR="267D8FF1" w:rsidP="305A67C1" w:rsidRDefault="267D8FF1" w14:paraId="48043E4E" w14:textId="29941359">
      <w:pPr>
        <w:pStyle w:val="Normal"/>
        <w:jc w:val="center"/>
        <w:rPr>
          <w:sz w:val="40"/>
          <w:szCs w:val="40"/>
        </w:rPr>
      </w:pPr>
      <w:r w:rsidRPr="305A67C1" w:rsidR="6F142F5C">
        <w:rPr>
          <w:sz w:val="40"/>
          <w:szCs w:val="40"/>
        </w:rPr>
        <w:t>Assignment 1 - Police are just one part of a broader system responsible for protecting vulnerable people. Investigate if vulnerable people have enough support when they encounter exchanges with the police.</w:t>
      </w:r>
    </w:p>
    <w:p w:rsidR="267D8FF1" w:rsidP="305A67C1" w:rsidRDefault="267D8FF1" w14:paraId="4C1DF178" w14:textId="06F1A194">
      <w:pPr>
        <w:pStyle w:val="Normal"/>
        <w:jc w:val="center"/>
        <w:rPr>
          <w:sz w:val="40"/>
          <w:szCs w:val="40"/>
        </w:rPr>
      </w:pPr>
    </w:p>
    <w:p w:rsidR="267D8FF1" w:rsidP="305A67C1" w:rsidRDefault="267D8FF1" w14:paraId="7D4437BF" w14:textId="047BE5B4">
      <w:pPr>
        <w:pStyle w:val="Normal"/>
        <w:jc w:val="center"/>
      </w:pPr>
    </w:p>
    <w:p w:rsidR="267D8FF1" w:rsidP="3C94D3DF" w:rsidRDefault="267D8FF1" w14:paraId="7CA19EA7" w14:textId="3C198FD9">
      <w:pPr>
        <w:pStyle w:val="Normal"/>
      </w:pPr>
    </w:p>
    <w:p w:rsidR="267D8FF1" w:rsidP="3C94D3DF" w:rsidRDefault="267D8FF1" w14:paraId="6D03C032" w14:textId="39F97019">
      <w:pPr>
        <w:pStyle w:val="Normal"/>
      </w:pPr>
    </w:p>
    <w:p w:rsidR="267D8FF1" w:rsidP="3C94D3DF" w:rsidRDefault="267D8FF1" w14:paraId="254E3422" w14:textId="1D65AA78">
      <w:pPr>
        <w:pStyle w:val="Normal"/>
      </w:pPr>
    </w:p>
    <w:p w:rsidR="267D8FF1" w:rsidP="3C94D3DF" w:rsidRDefault="267D8FF1" w14:paraId="68E23F59" w14:textId="174A6099">
      <w:pPr>
        <w:pStyle w:val="Normal"/>
      </w:pPr>
    </w:p>
    <w:p w:rsidR="267D8FF1" w:rsidP="3C94D3DF" w:rsidRDefault="267D8FF1" w14:paraId="5B64CD7F" w14:textId="064C7B04">
      <w:pPr>
        <w:pStyle w:val="Normal"/>
      </w:pPr>
    </w:p>
    <w:p w:rsidR="267D8FF1" w:rsidP="3C94D3DF" w:rsidRDefault="267D8FF1" w14:paraId="294DC5D4" w14:textId="3CEFF6EC">
      <w:pPr>
        <w:pStyle w:val="Normal"/>
      </w:pPr>
    </w:p>
    <w:p w:rsidR="267D8FF1" w:rsidP="3C94D3DF" w:rsidRDefault="267D8FF1" w14:paraId="5BAA8B31" w14:textId="10DE3E3E">
      <w:pPr>
        <w:pStyle w:val="Normal"/>
      </w:pPr>
    </w:p>
    <w:p w:rsidR="267D8FF1" w:rsidP="3C94D3DF" w:rsidRDefault="267D8FF1" w14:paraId="1CA4B5BF" w14:textId="170A0923">
      <w:pPr>
        <w:pStyle w:val="Normal"/>
      </w:pPr>
    </w:p>
    <w:p w:rsidR="267D8FF1" w:rsidP="3C94D3DF" w:rsidRDefault="267D8FF1" w14:paraId="637B5C8D" w14:textId="3F59E285">
      <w:pPr>
        <w:pStyle w:val="Normal"/>
      </w:pPr>
    </w:p>
    <w:p w:rsidR="267D8FF1" w:rsidP="3C94D3DF" w:rsidRDefault="267D8FF1" w14:paraId="019DCB8B" w14:textId="27B16A0E">
      <w:pPr>
        <w:pStyle w:val="Normal"/>
      </w:pPr>
    </w:p>
    <w:p w:rsidR="267D8FF1" w:rsidP="3C94D3DF" w:rsidRDefault="267D8FF1" w14:paraId="72562897" w14:textId="223CD142">
      <w:pPr>
        <w:pStyle w:val="Normal"/>
      </w:pPr>
    </w:p>
    <w:p w:rsidR="267D8FF1" w:rsidP="3C94D3DF" w:rsidRDefault="267D8FF1" w14:paraId="6B0389AD" w14:textId="444BE593">
      <w:pPr>
        <w:pStyle w:val="Normal"/>
      </w:pPr>
    </w:p>
    <w:p w:rsidR="267D8FF1" w:rsidP="3C94D3DF" w:rsidRDefault="267D8FF1" w14:paraId="688C96BC" w14:textId="7070B72A">
      <w:pPr>
        <w:pStyle w:val="Normal"/>
      </w:pPr>
    </w:p>
    <w:p w:rsidR="267D8FF1" w:rsidP="3C94D3DF" w:rsidRDefault="267D8FF1" w14:paraId="50AF6361" w14:textId="05E06D22">
      <w:pPr>
        <w:pStyle w:val="Normal"/>
      </w:pPr>
    </w:p>
    <w:p w:rsidR="267D8FF1" w:rsidP="3C94D3DF" w:rsidRDefault="267D8FF1" w14:paraId="3FB0CD86" w14:textId="4BC1EC90">
      <w:pPr>
        <w:pStyle w:val="Normal"/>
      </w:pPr>
    </w:p>
    <w:p w:rsidR="267D8FF1" w:rsidP="3C94D3DF" w:rsidRDefault="267D8FF1" w14:paraId="1302CD31" w14:textId="039C08F8">
      <w:pPr>
        <w:pStyle w:val="Normal"/>
      </w:pPr>
    </w:p>
    <w:p w:rsidR="267D8FF1" w:rsidP="3C94D3DF" w:rsidRDefault="267D8FF1" w14:paraId="4D6F70D6" w14:textId="180B3E38">
      <w:pPr>
        <w:pStyle w:val="Normal"/>
      </w:pPr>
    </w:p>
    <w:p w:rsidR="267D8FF1" w:rsidP="3C94D3DF" w:rsidRDefault="267D8FF1" w14:paraId="716F72D4" w14:textId="66727799">
      <w:pPr>
        <w:pStyle w:val="Normal"/>
      </w:pPr>
    </w:p>
    <w:p w:rsidR="267D8FF1" w:rsidP="3C94D3DF" w:rsidRDefault="267D8FF1" w14:paraId="1193A92B" w14:textId="5837CA79">
      <w:pPr>
        <w:pStyle w:val="Normal"/>
      </w:pPr>
    </w:p>
    <w:p w:rsidR="267D8FF1" w:rsidP="3C94D3DF" w:rsidRDefault="267D8FF1" w14:paraId="53D2F5CA" w14:textId="44F3CCCE">
      <w:pPr>
        <w:pStyle w:val="Normal"/>
      </w:pPr>
    </w:p>
    <w:p w:rsidR="267D8FF1" w:rsidP="3C94D3DF" w:rsidRDefault="267D8FF1" w14:paraId="5ECC408B" w14:textId="3E5377F4">
      <w:pPr>
        <w:pStyle w:val="Normal"/>
      </w:pPr>
    </w:p>
    <w:p w:rsidR="267D8FF1" w:rsidP="3C94D3DF" w:rsidRDefault="267D8FF1" w14:paraId="04967CCE" w14:textId="37FAB45A">
      <w:pPr>
        <w:pStyle w:val="Normal"/>
      </w:pPr>
      <w:r w:rsidR="267D8FF1">
        <w:rPr/>
        <w:t xml:space="preserve">Across England and Wales, the police encounter millions of members of the public each day but no two people are ever the same. </w:t>
      </w:r>
      <w:r w:rsidR="0C3698EE">
        <w:rPr/>
        <w:t xml:space="preserve">This means that despite everyone’s rights to be treated equally, not everyone can be treated the same. </w:t>
      </w:r>
      <w:r w:rsidR="449B7CF7">
        <w:rPr/>
        <w:t xml:space="preserve">A surprising number of people require </w:t>
      </w:r>
      <w:r w:rsidR="449B7CF7">
        <w:rPr/>
        <w:t>additional</w:t>
      </w:r>
      <w:r w:rsidR="449B7CF7">
        <w:rPr/>
        <w:t xml:space="preserve"> support from the police and other agen</w:t>
      </w:r>
      <w:r w:rsidR="02D1997F">
        <w:rPr/>
        <w:t xml:space="preserve">cies </w:t>
      </w:r>
      <w:r w:rsidR="449B7CF7">
        <w:rPr/>
        <w:t xml:space="preserve">or are at greater risk </w:t>
      </w:r>
      <w:r w:rsidR="24E64284">
        <w:rPr/>
        <w:t xml:space="preserve">to becoming victims </w:t>
      </w:r>
      <w:r w:rsidR="658B55DC">
        <w:rPr/>
        <w:t xml:space="preserve">or perpetrators </w:t>
      </w:r>
      <w:r w:rsidR="24E64284">
        <w:rPr/>
        <w:t xml:space="preserve">of crime. </w:t>
      </w:r>
      <w:r w:rsidR="1478702E">
        <w:rPr/>
        <w:t xml:space="preserve">The police response to vulnerability is at an all-time high and is still </w:t>
      </w:r>
      <w:r w:rsidR="6B17F174">
        <w:rPr/>
        <w:t>on the rise</w:t>
      </w:r>
      <w:r w:rsidR="1478702E">
        <w:rPr/>
        <w:t xml:space="preserve">, therefore the police must adapt </w:t>
      </w:r>
      <w:r w:rsidR="5DB3DEC7">
        <w:rPr/>
        <w:t xml:space="preserve">their approaches </w:t>
      </w:r>
      <w:r w:rsidR="1478702E">
        <w:rPr/>
        <w:t xml:space="preserve">and </w:t>
      </w:r>
      <w:r w:rsidR="73CAE2C6">
        <w:rPr/>
        <w:t xml:space="preserve">carefully consider the most </w:t>
      </w:r>
      <w:r w:rsidR="73CAE2C6">
        <w:rPr/>
        <w:t>appropriate</w:t>
      </w:r>
      <w:r w:rsidR="73CAE2C6">
        <w:rPr/>
        <w:t xml:space="preserve"> and proportionate responses to the victims, however, the police themselves often are unable to deal with</w:t>
      </w:r>
      <w:r w:rsidR="326FC7F8">
        <w:rPr/>
        <w:t xml:space="preserve"> cases of vulnerability alone. The police are part of a broader system that </w:t>
      </w:r>
      <w:r w:rsidR="326FC7F8">
        <w:rPr/>
        <w:t>is responsible for</w:t>
      </w:r>
      <w:r w:rsidR="326FC7F8">
        <w:rPr/>
        <w:t xml:space="preserve"> protecting vulnerable people and </w:t>
      </w:r>
      <w:r w:rsidR="2F356039">
        <w:rPr/>
        <w:t xml:space="preserve">it is the leaders in this system that must work together in deciding the best course of action </w:t>
      </w:r>
      <w:r w:rsidR="7C5C73E9">
        <w:rPr/>
        <w:t>and enabling people to obtain the correct help and support from skilled professionals and services (College of</w:t>
      </w:r>
      <w:r w:rsidR="02C30A4E">
        <w:rPr/>
        <w:t xml:space="preserve"> Policing, 2021).</w:t>
      </w:r>
      <w:r w:rsidR="1E29B24A">
        <w:rPr/>
        <w:t xml:space="preserve"> </w:t>
      </w:r>
      <w:r w:rsidR="1E29B24A">
        <w:rPr/>
        <w:t>Vulnerability is hard to define as vulnerable people often have their own individual situations and characteristics that make them vulne</w:t>
      </w:r>
      <w:r w:rsidR="7D7C24E2">
        <w:rPr/>
        <w:t>rable or put them at increased risk</w:t>
      </w:r>
      <w:r w:rsidR="7C2A27AC">
        <w:rPr/>
        <w:t>.</w:t>
      </w:r>
      <w:r w:rsidR="7C2A27AC">
        <w:rPr/>
        <w:t xml:space="preserve"> Likewise, there are no definitive key signs that a person is vulnerable as dependant on the situation, people </w:t>
      </w:r>
      <w:r w:rsidR="72892989">
        <w:rPr/>
        <w:t xml:space="preserve">portray different </w:t>
      </w:r>
      <w:r w:rsidR="7F565651">
        <w:rPr/>
        <w:t>indications</w:t>
      </w:r>
      <w:r w:rsidR="72892989">
        <w:rPr/>
        <w:t>; Fo</w:t>
      </w:r>
      <w:r w:rsidR="41322455">
        <w:rPr/>
        <w:t xml:space="preserve">r example, </w:t>
      </w:r>
      <w:r w:rsidR="7B5B4F18">
        <w:rPr/>
        <w:t xml:space="preserve">someone who is suffering with poor mental health may display different signs to someone who is suffering from domestic </w:t>
      </w:r>
      <w:r w:rsidR="6AAB735F">
        <w:rPr/>
        <w:t>abuse</w:t>
      </w:r>
      <w:r w:rsidR="7B5B4F18">
        <w:rPr/>
        <w:t xml:space="preserve">. </w:t>
      </w:r>
      <w:r w:rsidR="19204B91">
        <w:rPr/>
        <w:t xml:space="preserve">This means that the police and supporting agencies must look at cases on an individual basis </w:t>
      </w:r>
      <w:bookmarkStart w:name="_Int_L6oE9bLV" w:id="662538298"/>
      <w:r w:rsidR="19204B91">
        <w:rPr/>
        <w:t>in order to</w:t>
      </w:r>
      <w:bookmarkEnd w:id="662538298"/>
      <w:r w:rsidR="19204B91">
        <w:rPr/>
        <w:t xml:space="preserve"> provide the best and most effective services</w:t>
      </w:r>
      <w:r w:rsidR="261F9621">
        <w:rPr/>
        <w:t xml:space="preserve">, but </w:t>
      </w:r>
      <w:r w:rsidR="261F9621">
        <w:rPr/>
        <w:t>identifying</w:t>
      </w:r>
      <w:r w:rsidR="261F9621">
        <w:rPr/>
        <w:t xml:space="preserve"> a vulnerable person is only the first part of the challenge</w:t>
      </w:r>
      <w:r w:rsidR="636882B6">
        <w:rPr/>
        <w:t xml:space="preserve">, with </w:t>
      </w:r>
      <w:r w:rsidR="39071AD7">
        <w:rPr/>
        <w:t>many vulnerable people still</w:t>
      </w:r>
      <w:r w:rsidR="636882B6">
        <w:rPr/>
        <w:t xml:space="preserve"> slipping under the radar </w:t>
      </w:r>
      <w:r w:rsidR="261F9621">
        <w:rPr/>
        <w:t>(</w:t>
      </w:r>
      <w:r w:rsidR="4990545D">
        <w:rPr/>
        <w:t>Bath, C. et al. 2015).</w:t>
      </w:r>
    </w:p>
    <w:p w:rsidR="19663ED8" w:rsidP="305A67C1" w:rsidRDefault="19663ED8" w14:paraId="295BBA4C" w14:textId="6687E643">
      <w:pPr>
        <w:pStyle w:val="Normal"/>
        <w:rPr>
          <w:rFonts w:ascii="Calibri" w:hAnsi="Calibri" w:eastAsia="Calibri" w:cs="Calibri"/>
          <w:noProof w:val="0"/>
          <w:sz w:val="22"/>
          <w:szCs w:val="22"/>
          <w:lang w:val="en-GB"/>
        </w:rPr>
      </w:pPr>
      <w:r w:rsidR="19663ED8">
        <w:rPr/>
        <w:t xml:space="preserve">Defining vulnerability is often a struggle as many agencies and services have their own determining factors depending on the </w:t>
      </w:r>
      <w:r w:rsidR="6C6FB6CA">
        <w:rPr/>
        <w:t>person's</w:t>
      </w:r>
      <w:r w:rsidR="19663ED8">
        <w:rPr/>
        <w:t xml:space="preserve"> </w:t>
      </w:r>
      <w:r w:rsidR="6878D3AA">
        <w:rPr/>
        <w:t>age</w:t>
      </w:r>
      <w:r w:rsidR="02447F32">
        <w:rPr/>
        <w:t xml:space="preserve"> and individual circumstances, however a generalised definition came from </w:t>
      </w:r>
      <w:r w:rsidR="2B149BFC">
        <w:rPr/>
        <w:t xml:space="preserve">the 1997 consultation paper ‘Who decides?’, issued by the Lord Chancellor’s Department, defining a ‘vulnerable adult’ as a person </w:t>
      </w:r>
      <w:r w:rsidR="42A55D62">
        <w:rPr/>
        <w:t xml:space="preserve">“who is or may be in need of community care services by reason of mental or other disability, age or illness; and </w:t>
      </w:r>
      <w:r w:rsidRPr="305A67C1" w:rsidR="42A55D62">
        <w:rPr>
          <w:rFonts w:ascii="Calibri" w:hAnsi="Calibri" w:eastAsia="Calibri" w:cs="Calibri"/>
          <w:noProof w:val="0"/>
          <w:sz w:val="22"/>
          <w:szCs w:val="22"/>
          <w:lang w:val="en-GB"/>
        </w:rPr>
        <w:t>who is or may be unable to take care of him or herself, or unable to protect him or herself against significant harm or exploitation”.</w:t>
      </w:r>
      <w:r w:rsidRPr="305A67C1" w:rsidR="3CC2F920">
        <w:rPr>
          <w:rFonts w:ascii="Calibri" w:hAnsi="Calibri" w:eastAsia="Calibri" w:cs="Calibri"/>
          <w:noProof w:val="0"/>
          <w:sz w:val="22"/>
          <w:szCs w:val="22"/>
          <w:lang w:val="en-GB"/>
        </w:rPr>
        <w:t xml:space="preserve"> </w:t>
      </w:r>
      <w:r w:rsidRPr="305A67C1" w:rsidR="5174B659">
        <w:rPr>
          <w:rFonts w:ascii="Calibri" w:hAnsi="Calibri" w:eastAsia="Calibri" w:cs="Calibri"/>
          <w:noProof w:val="0"/>
          <w:sz w:val="22"/>
          <w:szCs w:val="22"/>
          <w:lang w:val="en-GB"/>
        </w:rPr>
        <w:t xml:space="preserve">Despite this definition being a general overview that some people will utilise, there is not a </w:t>
      </w:r>
      <w:r w:rsidRPr="305A67C1" w:rsidR="629EE15B">
        <w:rPr>
          <w:rFonts w:ascii="Calibri" w:hAnsi="Calibri" w:eastAsia="Calibri" w:cs="Calibri"/>
          <w:noProof w:val="0"/>
          <w:sz w:val="22"/>
          <w:szCs w:val="22"/>
          <w:lang w:val="en-GB"/>
        </w:rPr>
        <w:t>single universal definition</w:t>
      </w:r>
      <w:r w:rsidRPr="305A67C1" w:rsidR="06789D68">
        <w:rPr>
          <w:rFonts w:ascii="Calibri" w:hAnsi="Calibri" w:eastAsia="Calibri" w:cs="Calibri"/>
          <w:noProof w:val="0"/>
          <w:sz w:val="22"/>
          <w:szCs w:val="22"/>
          <w:lang w:val="en-GB"/>
        </w:rPr>
        <w:t xml:space="preserve">, </w:t>
      </w:r>
      <w:r w:rsidRPr="305A67C1" w:rsidR="629EE15B">
        <w:rPr>
          <w:rFonts w:ascii="Calibri" w:hAnsi="Calibri" w:eastAsia="Calibri" w:cs="Calibri"/>
          <w:noProof w:val="0"/>
          <w:sz w:val="22"/>
          <w:szCs w:val="22"/>
          <w:lang w:val="en-GB"/>
        </w:rPr>
        <w:t>emphasising the importance of looking at everyone as an individual and reviewi</w:t>
      </w:r>
      <w:r w:rsidRPr="305A67C1" w:rsidR="3FE6DB91">
        <w:rPr>
          <w:rFonts w:ascii="Calibri" w:hAnsi="Calibri" w:eastAsia="Calibri" w:cs="Calibri"/>
          <w:noProof w:val="0"/>
          <w:sz w:val="22"/>
          <w:szCs w:val="22"/>
          <w:lang w:val="en-GB"/>
        </w:rPr>
        <w:t>ng their personal situation</w:t>
      </w:r>
      <w:r w:rsidRPr="305A67C1" w:rsidR="698CACC6">
        <w:rPr>
          <w:rFonts w:ascii="Calibri" w:hAnsi="Calibri" w:eastAsia="Calibri" w:cs="Calibri"/>
          <w:noProof w:val="0"/>
          <w:sz w:val="22"/>
          <w:szCs w:val="22"/>
          <w:lang w:val="en-GB"/>
        </w:rPr>
        <w:t>s</w:t>
      </w:r>
      <w:r w:rsidRPr="305A67C1" w:rsidR="3FE6DB91">
        <w:rPr>
          <w:rFonts w:ascii="Calibri" w:hAnsi="Calibri" w:eastAsia="Calibri" w:cs="Calibri"/>
          <w:noProof w:val="0"/>
          <w:sz w:val="22"/>
          <w:szCs w:val="22"/>
          <w:lang w:val="en-GB"/>
        </w:rPr>
        <w:t xml:space="preserve"> before labelling them</w:t>
      </w:r>
      <w:r w:rsidRPr="305A67C1" w:rsidR="1B61624B">
        <w:rPr>
          <w:rFonts w:ascii="Calibri" w:hAnsi="Calibri" w:eastAsia="Calibri" w:cs="Calibri"/>
          <w:noProof w:val="0"/>
          <w:sz w:val="22"/>
          <w:szCs w:val="22"/>
          <w:lang w:val="en-GB"/>
        </w:rPr>
        <w:t xml:space="preserve"> or </w:t>
      </w:r>
      <w:bookmarkStart w:name="_Int_5lBtSMpV" w:id="1157510523"/>
      <w:r w:rsidRPr="305A67C1" w:rsidR="1B61624B">
        <w:rPr>
          <w:rFonts w:ascii="Calibri" w:hAnsi="Calibri" w:eastAsia="Calibri" w:cs="Calibri"/>
          <w:noProof w:val="0"/>
          <w:sz w:val="22"/>
          <w:szCs w:val="22"/>
          <w:lang w:val="en-GB"/>
        </w:rPr>
        <w:t>more often than not</w:t>
      </w:r>
      <w:bookmarkEnd w:id="1157510523"/>
      <w:r w:rsidRPr="305A67C1" w:rsidR="1B61624B">
        <w:rPr>
          <w:rFonts w:ascii="Calibri" w:hAnsi="Calibri" w:eastAsia="Calibri" w:cs="Calibri"/>
          <w:noProof w:val="0"/>
          <w:sz w:val="22"/>
          <w:szCs w:val="22"/>
          <w:lang w:val="en-GB"/>
        </w:rPr>
        <w:t xml:space="preserve">, bypassing them. </w:t>
      </w:r>
      <w:r w:rsidRPr="305A67C1" w:rsidR="02ACBF60">
        <w:rPr>
          <w:rFonts w:ascii="Calibri" w:hAnsi="Calibri" w:eastAsia="Calibri" w:cs="Calibri"/>
          <w:noProof w:val="0"/>
          <w:sz w:val="22"/>
          <w:szCs w:val="22"/>
          <w:lang w:val="en-GB"/>
        </w:rPr>
        <w:t xml:space="preserve">Police across England and Wales should be familiar with their </w:t>
      </w:r>
      <w:r w:rsidRPr="305A67C1" w:rsidR="0DF48620">
        <w:rPr>
          <w:rFonts w:ascii="Calibri" w:hAnsi="Calibri" w:eastAsia="Calibri" w:cs="Calibri"/>
          <w:noProof w:val="0"/>
          <w:sz w:val="22"/>
          <w:szCs w:val="22"/>
          <w:lang w:val="en-GB"/>
        </w:rPr>
        <w:t xml:space="preserve">national </w:t>
      </w:r>
      <w:r w:rsidRPr="305A67C1" w:rsidR="02ACBF60">
        <w:rPr>
          <w:rFonts w:ascii="Calibri" w:hAnsi="Calibri" w:eastAsia="Calibri" w:cs="Calibri"/>
          <w:noProof w:val="0"/>
          <w:sz w:val="22"/>
          <w:szCs w:val="22"/>
          <w:lang w:val="en-GB"/>
        </w:rPr>
        <w:t xml:space="preserve">definition of </w:t>
      </w:r>
      <w:r w:rsidRPr="305A67C1" w:rsidR="2EA21387">
        <w:rPr>
          <w:rFonts w:ascii="Calibri" w:hAnsi="Calibri" w:eastAsia="Calibri" w:cs="Calibri"/>
          <w:noProof w:val="0"/>
          <w:sz w:val="22"/>
          <w:szCs w:val="22"/>
          <w:lang w:val="en-GB"/>
        </w:rPr>
        <w:t>‘</w:t>
      </w:r>
      <w:r w:rsidRPr="305A67C1" w:rsidR="02ACBF60">
        <w:rPr>
          <w:rFonts w:ascii="Calibri" w:hAnsi="Calibri" w:eastAsia="Calibri" w:cs="Calibri"/>
          <w:noProof w:val="0"/>
          <w:sz w:val="22"/>
          <w:szCs w:val="22"/>
          <w:lang w:val="en-GB"/>
        </w:rPr>
        <w:t>vulnerability</w:t>
      </w:r>
      <w:bookmarkStart w:name="_Int_uPLTAPCf" w:id="1390788908"/>
      <w:r w:rsidRPr="305A67C1" w:rsidR="2278D89C">
        <w:rPr>
          <w:rFonts w:ascii="Calibri" w:hAnsi="Calibri" w:eastAsia="Calibri" w:cs="Calibri"/>
          <w:noProof w:val="0"/>
          <w:sz w:val="22"/>
          <w:szCs w:val="22"/>
          <w:lang w:val="en-GB"/>
        </w:rPr>
        <w:t>’,</w:t>
      </w:r>
      <w:bookmarkEnd w:id="1390788908"/>
      <w:r w:rsidRPr="305A67C1" w:rsidR="2278D89C">
        <w:rPr>
          <w:rFonts w:ascii="Calibri" w:hAnsi="Calibri" w:eastAsia="Calibri" w:cs="Calibri"/>
          <w:noProof w:val="0"/>
          <w:sz w:val="22"/>
          <w:szCs w:val="22"/>
          <w:lang w:val="en-GB"/>
        </w:rPr>
        <w:t xml:space="preserve"> which </w:t>
      </w:r>
      <w:r w:rsidRPr="305A67C1" w:rsidR="64FBB993">
        <w:rPr>
          <w:rFonts w:ascii="Calibri" w:hAnsi="Calibri" w:eastAsia="Calibri" w:cs="Calibri"/>
          <w:noProof w:val="0"/>
          <w:sz w:val="22"/>
          <w:szCs w:val="22"/>
          <w:lang w:val="en-GB"/>
        </w:rPr>
        <w:t>was adopted by the College of Policing from the THRIVE model which states that, “A</w:t>
      </w:r>
      <w:r w:rsidRPr="305A67C1" w:rsidR="652B609D">
        <w:rPr>
          <w:rFonts w:ascii="Calibri" w:hAnsi="Calibri" w:eastAsia="Calibri" w:cs="Calibri"/>
          <w:noProof w:val="0"/>
          <w:sz w:val="22"/>
          <w:szCs w:val="22"/>
          <w:lang w:val="en-GB"/>
        </w:rPr>
        <w:t xml:space="preserve"> </w:t>
      </w:r>
      <w:r w:rsidRPr="305A67C1" w:rsidR="64FBB993">
        <w:rPr>
          <w:rFonts w:ascii="Calibri" w:hAnsi="Calibri" w:eastAsia="Calibri" w:cs="Calibri"/>
          <w:noProof w:val="0"/>
          <w:sz w:val="22"/>
          <w:szCs w:val="22"/>
          <w:lang w:val="en-GB"/>
        </w:rPr>
        <w:t>person is vulnerable if, as a result of their situation or circumstances, they are unable to take care of or protect themselves or others from harm or exploitation.</w:t>
      </w:r>
      <w:r w:rsidRPr="305A67C1" w:rsidR="152CAAEA">
        <w:rPr>
          <w:rFonts w:ascii="Calibri" w:hAnsi="Calibri" w:eastAsia="Calibri" w:cs="Calibri"/>
          <w:noProof w:val="0"/>
          <w:sz w:val="22"/>
          <w:szCs w:val="22"/>
          <w:lang w:val="en-GB"/>
        </w:rPr>
        <w:t xml:space="preserve">” (College </w:t>
      </w:r>
      <w:r w:rsidRPr="305A67C1" w:rsidR="14F07A6A">
        <w:rPr>
          <w:rFonts w:ascii="Calibri" w:hAnsi="Calibri" w:eastAsia="Calibri" w:cs="Calibri"/>
          <w:noProof w:val="0"/>
          <w:sz w:val="22"/>
          <w:szCs w:val="22"/>
          <w:lang w:val="en-GB"/>
        </w:rPr>
        <w:t>of Policing, 2021).</w:t>
      </w:r>
      <w:r w:rsidRPr="305A67C1" w:rsidR="68DEB40E">
        <w:rPr>
          <w:rFonts w:ascii="Calibri" w:hAnsi="Calibri" w:eastAsia="Calibri" w:cs="Calibri"/>
          <w:noProof w:val="0"/>
          <w:sz w:val="22"/>
          <w:szCs w:val="22"/>
          <w:lang w:val="en-GB"/>
        </w:rPr>
        <w:t xml:space="preserve"> </w:t>
      </w:r>
      <w:r w:rsidRPr="305A67C1" w:rsidR="547A214D">
        <w:rPr>
          <w:rFonts w:ascii="Calibri" w:hAnsi="Calibri" w:eastAsia="Calibri" w:cs="Calibri"/>
          <w:noProof w:val="0"/>
          <w:sz w:val="22"/>
          <w:szCs w:val="22"/>
          <w:lang w:val="en-GB"/>
        </w:rPr>
        <w:t>Highlighted in the National Vulnerability Action Plan (NVAP) published in 2020</w:t>
      </w:r>
      <w:r w:rsidRPr="305A67C1" w:rsidR="29E5812F">
        <w:rPr>
          <w:rFonts w:ascii="Calibri" w:hAnsi="Calibri" w:eastAsia="Calibri" w:cs="Calibri"/>
          <w:noProof w:val="0"/>
          <w:sz w:val="22"/>
          <w:szCs w:val="22"/>
          <w:lang w:val="en-GB"/>
        </w:rPr>
        <w:t xml:space="preserve"> is a formular from the THRIVE policing model that</w:t>
      </w:r>
      <w:r w:rsidRPr="305A67C1" w:rsidR="7CEEF921">
        <w:rPr>
          <w:rFonts w:ascii="Calibri" w:hAnsi="Calibri" w:eastAsia="Calibri" w:cs="Calibri"/>
          <w:noProof w:val="0"/>
          <w:sz w:val="22"/>
          <w:szCs w:val="22"/>
          <w:lang w:val="en-GB"/>
        </w:rPr>
        <w:t xml:space="preserve"> recognises, from their definition, any person can be classed as </w:t>
      </w:r>
      <w:r w:rsidRPr="305A67C1" w:rsidR="3B93DE53">
        <w:rPr>
          <w:rFonts w:ascii="Calibri" w:hAnsi="Calibri" w:eastAsia="Calibri" w:cs="Calibri"/>
          <w:noProof w:val="0"/>
          <w:sz w:val="22"/>
          <w:szCs w:val="22"/>
          <w:lang w:val="en-GB"/>
        </w:rPr>
        <w:t>vulnerable,</w:t>
      </w:r>
      <w:r w:rsidRPr="305A67C1" w:rsidR="7CEEF921">
        <w:rPr>
          <w:rFonts w:ascii="Calibri" w:hAnsi="Calibri" w:eastAsia="Calibri" w:cs="Calibri"/>
          <w:noProof w:val="0"/>
          <w:sz w:val="22"/>
          <w:szCs w:val="22"/>
          <w:lang w:val="en-GB"/>
        </w:rPr>
        <w:t xml:space="preserve"> </w:t>
      </w:r>
      <w:r w:rsidRPr="305A67C1" w:rsidR="16D77FAC">
        <w:rPr>
          <w:rFonts w:ascii="Calibri" w:hAnsi="Calibri" w:eastAsia="Calibri" w:cs="Calibri"/>
          <w:noProof w:val="0"/>
          <w:sz w:val="22"/>
          <w:szCs w:val="22"/>
          <w:lang w:val="en-GB"/>
        </w:rPr>
        <w:t xml:space="preserve">but it is a combination of </w:t>
      </w:r>
      <w:r w:rsidRPr="305A67C1" w:rsidR="741570C6">
        <w:rPr>
          <w:rFonts w:ascii="Calibri" w:hAnsi="Calibri" w:eastAsia="Calibri" w:cs="Calibri"/>
          <w:noProof w:val="0"/>
          <w:sz w:val="22"/>
          <w:szCs w:val="22"/>
          <w:lang w:val="en-GB"/>
        </w:rPr>
        <w:t xml:space="preserve">both personal factors and situational factors that </w:t>
      </w:r>
      <w:r w:rsidRPr="305A67C1" w:rsidR="741570C6">
        <w:rPr>
          <w:rFonts w:ascii="Calibri" w:hAnsi="Calibri" w:eastAsia="Calibri" w:cs="Calibri"/>
          <w:noProof w:val="0"/>
          <w:sz w:val="22"/>
          <w:szCs w:val="22"/>
          <w:lang w:val="en-GB"/>
        </w:rPr>
        <w:t>determine</w:t>
      </w:r>
      <w:r w:rsidRPr="305A67C1" w:rsidR="741570C6">
        <w:rPr>
          <w:rFonts w:ascii="Calibri" w:hAnsi="Calibri" w:eastAsia="Calibri" w:cs="Calibri"/>
          <w:noProof w:val="0"/>
          <w:sz w:val="22"/>
          <w:szCs w:val="22"/>
          <w:lang w:val="en-GB"/>
        </w:rPr>
        <w:t xml:space="preserve"> whether a person is suffering or is at risk to harm. </w:t>
      </w:r>
      <w:r w:rsidRPr="305A67C1" w:rsidR="5F897ADF">
        <w:rPr>
          <w:rFonts w:ascii="Calibri" w:hAnsi="Calibri" w:eastAsia="Calibri" w:cs="Calibri"/>
          <w:noProof w:val="0"/>
          <w:sz w:val="22"/>
          <w:szCs w:val="22"/>
          <w:lang w:val="en-GB"/>
        </w:rPr>
        <w:t xml:space="preserve">The personal </w:t>
      </w:r>
      <w:r w:rsidRPr="305A67C1" w:rsidR="0B369B99">
        <w:rPr>
          <w:rFonts w:ascii="Calibri" w:hAnsi="Calibri" w:eastAsia="Calibri" w:cs="Calibri"/>
          <w:noProof w:val="0"/>
          <w:sz w:val="22"/>
          <w:szCs w:val="22"/>
          <w:lang w:val="en-GB"/>
        </w:rPr>
        <w:t xml:space="preserve">of intrinsic factors mentioned in the THRIVE model include, but are not limited to, age, gender, </w:t>
      </w:r>
      <w:r w:rsidRPr="305A67C1" w:rsidR="76D208D7">
        <w:rPr>
          <w:rFonts w:ascii="Calibri" w:hAnsi="Calibri" w:eastAsia="Calibri" w:cs="Calibri"/>
          <w:noProof w:val="0"/>
          <w:sz w:val="22"/>
          <w:szCs w:val="22"/>
          <w:lang w:val="en-GB"/>
        </w:rPr>
        <w:t xml:space="preserve">ethnicity, religion, or disability; Inherent characteristics </w:t>
      </w:r>
      <w:r w:rsidRPr="305A67C1" w:rsidR="75D0D4F1">
        <w:rPr>
          <w:rFonts w:ascii="Calibri" w:hAnsi="Calibri" w:eastAsia="Calibri" w:cs="Calibri"/>
          <w:noProof w:val="0"/>
          <w:sz w:val="22"/>
          <w:szCs w:val="22"/>
          <w:lang w:val="en-GB"/>
        </w:rPr>
        <w:t xml:space="preserve">of an individual that cannot be changed. </w:t>
      </w:r>
      <w:r w:rsidRPr="305A67C1" w:rsidR="2C002A4F">
        <w:rPr>
          <w:rFonts w:ascii="Calibri" w:hAnsi="Calibri" w:eastAsia="Calibri" w:cs="Calibri"/>
          <w:noProof w:val="0"/>
          <w:sz w:val="22"/>
          <w:szCs w:val="22"/>
          <w:lang w:val="en-GB"/>
        </w:rPr>
        <w:t xml:space="preserve">These factors individually do not necessarily make someone vulnerable but can often contribute. </w:t>
      </w:r>
      <w:r w:rsidRPr="305A67C1" w:rsidR="6AA50F80">
        <w:rPr>
          <w:rFonts w:ascii="Calibri" w:hAnsi="Calibri" w:eastAsia="Calibri" w:cs="Calibri"/>
          <w:noProof w:val="0"/>
          <w:sz w:val="22"/>
          <w:szCs w:val="22"/>
          <w:lang w:val="en-GB"/>
        </w:rPr>
        <w:t>In the NVAP, the National Police Chief</w:t>
      </w:r>
      <w:r w:rsidRPr="305A67C1" w:rsidR="3617217A">
        <w:rPr>
          <w:rFonts w:ascii="Calibri" w:hAnsi="Calibri" w:eastAsia="Calibri" w:cs="Calibri"/>
          <w:noProof w:val="0"/>
          <w:sz w:val="22"/>
          <w:szCs w:val="22"/>
          <w:lang w:val="en-GB"/>
        </w:rPr>
        <w:t>’</w:t>
      </w:r>
      <w:r w:rsidRPr="305A67C1" w:rsidR="6AA50F80">
        <w:rPr>
          <w:rFonts w:ascii="Calibri" w:hAnsi="Calibri" w:eastAsia="Calibri" w:cs="Calibri"/>
          <w:noProof w:val="0"/>
          <w:sz w:val="22"/>
          <w:szCs w:val="22"/>
          <w:lang w:val="en-GB"/>
        </w:rPr>
        <w:t>s Council (NPCC) also mention that</w:t>
      </w:r>
      <w:r w:rsidRPr="305A67C1" w:rsidR="2949F4B2">
        <w:rPr>
          <w:rFonts w:ascii="Calibri" w:hAnsi="Calibri" w:eastAsia="Calibri" w:cs="Calibri"/>
          <w:noProof w:val="0"/>
          <w:sz w:val="22"/>
          <w:szCs w:val="22"/>
          <w:lang w:val="en-GB"/>
        </w:rPr>
        <w:t xml:space="preserve"> the protected characteristics set out in the Equality Act 2010 can be considered as personal or intrinsic factors in this formular</w:t>
      </w:r>
      <w:r w:rsidRPr="305A67C1" w:rsidR="6AC8205E">
        <w:rPr>
          <w:rFonts w:ascii="Calibri" w:hAnsi="Calibri" w:eastAsia="Calibri" w:cs="Calibri"/>
          <w:noProof w:val="0"/>
          <w:sz w:val="22"/>
          <w:szCs w:val="22"/>
          <w:lang w:val="en-GB"/>
        </w:rPr>
        <w:t>. The other half of the formular from THRIVE is the situational or extrinsic factors.</w:t>
      </w:r>
      <w:r w:rsidRPr="305A67C1" w:rsidR="2949F4B2">
        <w:rPr>
          <w:rFonts w:ascii="Calibri" w:hAnsi="Calibri" w:eastAsia="Calibri" w:cs="Calibri"/>
          <w:noProof w:val="0"/>
          <w:sz w:val="22"/>
          <w:szCs w:val="22"/>
          <w:lang w:val="en-GB"/>
        </w:rPr>
        <w:t xml:space="preserve"> </w:t>
      </w:r>
      <w:r w:rsidRPr="305A67C1" w:rsidR="0EA1DC6B">
        <w:rPr>
          <w:rFonts w:ascii="Calibri" w:hAnsi="Calibri" w:eastAsia="Calibri" w:cs="Calibri"/>
          <w:noProof w:val="0"/>
          <w:sz w:val="22"/>
          <w:szCs w:val="22"/>
          <w:lang w:val="en-GB"/>
        </w:rPr>
        <w:t>Extrinsic factors are outside factors that influence someone's situation. Again, on their own, these factors do not necessarily make someone vulnerable but ca</w:t>
      </w:r>
      <w:r w:rsidRPr="305A67C1" w:rsidR="2FD39BF4">
        <w:rPr>
          <w:rFonts w:ascii="Calibri" w:hAnsi="Calibri" w:eastAsia="Calibri" w:cs="Calibri"/>
          <w:noProof w:val="0"/>
          <w:sz w:val="22"/>
          <w:szCs w:val="22"/>
          <w:lang w:val="en-GB"/>
        </w:rPr>
        <w:t xml:space="preserve">n pt them at greater risk of harm or suffering when combined with the intrinsic factors. These factors can include being coercively controlled, </w:t>
      </w:r>
      <w:r w:rsidRPr="305A67C1" w:rsidR="3B1B62B4">
        <w:rPr>
          <w:rFonts w:ascii="Calibri" w:hAnsi="Calibri" w:eastAsia="Calibri" w:cs="Calibri"/>
          <w:noProof w:val="0"/>
          <w:sz w:val="22"/>
          <w:szCs w:val="22"/>
          <w:lang w:val="en-GB"/>
        </w:rPr>
        <w:t xml:space="preserve">being isolated, having an immigration status, having a lack of support, being </w:t>
      </w:r>
      <w:r w:rsidRPr="305A67C1" w:rsidR="79C047E5">
        <w:rPr>
          <w:rFonts w:ascii="Calibri" w:hAnsi="Calibri" w:eastAsia="Calibri" w:cs="Calibri"/>
          <w:noProof w:val="0"/>
          <w:sz w:val="22"/>
          <w:szCs w:val="22"/>
          <w:lang w:val="en-GB"/>
        </w:rPr>
        <w:t>groomed,</w:t>
      </w:r>
      <w:r w:rsidRPr="305A67C1" w:rsidR="3B1B62B4">
        <w:rPr>
          <w:rFonts w:ascii="Calibri" w:hAnsi="Calibri" w:eastAsia="Calibri" w:cs="Calibri"/>
          <w:noProof w:val="0"/>
          <w:sz w:val="22"/>
          <w:szCs w:val="22"/>
          <w:lang w:val="en-GB"/>
        </w:rPr>
        <w:t xml:space="preserve"> or living in poverty to men</w:t>
      </w:r>
      <w:r w:rsidRPr="305A67C1" w:rsidR="1A6DD54D">
        <w:rPr>
          <w:rFonts w:ascii="Calibri" w:hAnsi="Calibri" w:eastAsia="Calibri" w:cs="Calibri"/>
          <w:noProof w:val="0"/>
          <w:sz w:val="22"/>
          <w:szCs w:val="22"/>
          <w:lang w:val="en-GB"/>
        </w:rPr>
        <w:t xml:space="preserve">tion a few. </w:t>
      </w:r>
      <w:r w:rsidRPr="305A67C1" w:rsidR="273B0215">
        <w:rPr>
          <w:rFonts w:ascii="Calibri" w:hAnsi="Calibri" w:eastAsia="Calibri" w:cs="Calibri"/>
          <w:noProof w:val="0"/>
          <w:sz w:val="22"/>
          <w:szCs w:val="22"/>
          <w:lang w:val="en-GB"/>
        </w:rPr>
        <w:t>To put the formular together, being a woma</w:t>
      </w:r>
      <w:r w:rsidRPr="305A67C1" w:rsidR="3ECBC37B">
        <w:rPr>
          <w:rFonts w:ascii="Calibri" w:hAnsi="Calibri" w:eastAsia="Calibri" w:cs="Calibri"/>
          <w:noProof w:val="0"/>
          <w:sz w:val="22"/>
          <w:szCs w:val="22"/>
          <w:lang w:val="en-GB"/>
        </w:rPr>
        <w:t xml:space="preserve">n does not, </w:t>
      </w:r>
      <w:r w:rsidRPr="305A67C1" w:rsidR="27B0FB1D">
        <w:rPr>
          <w:rFonts w:ascii="Calibri" w:hAnsi="Calibri" w:eastAsia="Calibri" w:cs="Calibri"/>
          <w:noProof w:val="0"/>
          <w:sz w:val="22"/>
          <w:szCs w:val="22"/>
          <w:lang w:val="en-GB"/>
        </w:rPr>
        <w:t>certainly</w:t>
      </w:r>
      <w:r w:rsidRPr="305A67C1" w:rsidR="3ECBC37B">
        <w:rPr>
          <w:rFonts w:ascii="Calibri" w:hAnsi="Calibri" w:eastAsia="Calibri" w:cs="Calibri"/>
          <w:noProof w:val="0"/>
          <w:sz w:val="22"/>
          <w:szCs w:val="22"/>
          <w:lang w:val="en-GB"/>
        </w:rPr>
        <w:t>,</w:t>
      </w:r>
      <w:r w:rsidRPr="305A67C1" w:rsidR="3ECBC37B">
        <w:rPr>
          <w:rFonts w:ascii="Calibri" w:hAnsi="Calibri" w:eastAsia="Calibri" w:cs="Calibri"/>
          <w:noProof w:val="0"/>
          <w:sz w:val="22"/>
          <w:szCs w:val="22"/>
          <w:lang w:val="en-GB"/>
        </w:rPr>
        <w:t xml:space="preserve"> make you vulnerable provided you </w:t>
      </w:r>
      <w:r w:rsidRPr="305A67C1" w:rsidR="09B9A353">
        <w:rPr>
          <w:rFonts w:ascii="Calibri" w:hAnsi="Calibri" w:eastAsia="Calibri" w:cs="Calibri"/>
          <w:noProof w:val="0"/>
          <w:sz w:val="22"/>
          <w:szCs w:val="22"/>
          <w:lang w:val="en-GB"/>
        </w:rPr>
        <w:t xml:space="preserve">have the support you </w:t>
      </w:r>
      <w:r w:rsidRPr="305A67C1" w:rsidR="09B9A353">
        <w:rPr>
          <w:rFonts w:ascii="Calibri" w:hAnsi="Calibri" w:eastAsia="Calibri" w:cs="Calibri"/>
          <w:noProof w:val="0"/>
          <w:sz w:val="22"/>
          <w:szCs w:val="22"/>
          <w:lang w:val="en-GB"/>
        </w:rPr>
        <w:t>require</w:t>
      </w:r>
      <w:r w:rsidRPr="305A67C1" w:rsidR="09B9A353">
        <w:rPr>
          <w:rFonts w:ascii="Calibri" w:hAnsi="Calibri" w:eastAsia="Calibri" w:cs="Calibri"/>
          <w:noProof w:val="0"/>
          <w:sz w:val="22"/>
          <w:szCs w:val="22"/>
          <w:lang w:val="en-GB"/>
        </w:rPr>
        <w:t>, or you are not being coercively controlled.</w:t>
      </w:r>
      <w:r w:rsidRPr="305A67C1" w:rsidR="09B9A353">
        <w:rPr>
          <w:rFonts w:ascii="Calibri" w:hAnsi="Calibri" w:eastAsia="Calibri" w:cs="Calibri"/>
          <w:noProof w:val="0"/>
          <w:sz w:val="22"/>
          <w:szCs w:val="22"/>
          <w:lang w:val="en-GB"/>
        </w:rPr>
        <w:t xml:space="preserve"> </w:t>
      </w:r>
      <w:r w:rsidRPr="305A67C1" w:rsidR="690C15EB">
        <w:rPr>
          <w:rFonts w:ascii="Calibri" w:hAnsi="Calibri" w:eastAsia="Calibri" w:cs="Calibri"/>
          <w:noProof w:val="0"/>
          <w:sz w:val="22"/>
          <w:szCs w:val="22"/>
          <w:lang w:val="en-GB"/>
        </w:rPr>
        <w:t>When that support is taken away or, for example, you are in a coercive, controlling relationship</w:t>
      </w:r>
      <w:r w:rsidRPr="305A67C1" w:rsidR="07036DB6">
        <w:rPr>
          <w:rFonts w:ascii="Calibri" w:hAnsi="Calibri" w:eastAsia="Calibri" w:cs="Calibri"/>
          <w:noProof w:val="0"/>
          <w:sz w:val="22"/>
          <w:szCs w:val="22"/>
          <w:lang w:val="en-GB"/>
        </w:rPr>
        <w:t>, is when you are at risk of harm or are already suffering; at this point, you are highly vulnerable.</w:t>
      </w:r>
      <w:r w:rsidRPr="305A67C1" w:rsidR="3F41BC83">
        <w:rPr>
          <w:rFonts w:ascii="Calibri" w:hAnsi="Calibri" w:eastAsia="Calibri" w:cs="Calibri"/>
          <w:noProof w:val="0"/>
          <w:sz w:val="22"/>
          <w:szCs w:val="22"/>
          <w:lang w:val="en-GB"/>
        </w:rPr>
        <w:t xml:space="preserve"> </w:t>
      </w:r>
      <w:r w:rsidRPr="305A67C1" w:rsidR="14E561F1">
        <w:rPr>
          <w:rFonts w:ascii="Calibri" w:hAnsi="Calibri" w:eastAsia="Calibri" w:cs="Calibri"/>
          <w:noProof w:val="0"/>
          <w:sz w:val="22"/>
          <w:szCs w:val="22"/>
          <w:lang w:val="en-GB"/>
        </w:rPr>
        <w:t>(National Police Chief’s Council, 2020).</w:t>
      </w:r>
      <w:r w:rsidRPr="305A67C1" w:rsidR="6B575680">
        <w:rPr>
          <w:rFonts w:ascii="Calibri" w:hAnsi="Calibri" w:eastAsia="Calibri" w:cs="Calibri"/>
          <w:noProof w:val="0"/>
          <w:sz w:val="22"/>
          <w:szCs w:val="22"/>
          <w:lang w:val="en-GB"/>
        </w:rPr>
        <w:t xml:space="preserve"> </w:t>
      </w:r>
    </w:p>
    <w:p w:rsidR="19663ED8" w:rsidP="3C94D3DF" w:rsidRDefault="19663ED8" w14:paraId="27DBD3CD" w14:textId="56C3C19B">
      <w:pPr>
        <w:pStyle w:val="Normal"/>
        <w:rPr>
          <w:rFonts w:ascii="Calibri" w:hAnsi="Calibri" w:eastAsia="Calibri" w:cs="Calibri"/>
          <w:noProof w:val="0"/>
          <w:sz w:val="22"/>
          <w:szCs w:val="22"/>
          <w:lang w:val="en-GB"/>
        </w:rPr>
      </w:pPr>
      <w:r w:rsidRPr="305A67C1" w:rsidR="04CF7303">
        <w:rPr>
          <w:rFonts w:ascii="Calibri" w:hAnsi="Calibri" w:eastAsia="Calibri" w:cs="Calibri"/>
          <w:noProof w:val="0"/>
          <w:sz w:val="22"/>
          <w:szCs w:val="22"/>
          <w:lang w:val="en-GB"/>
        </w:rPr>
        <w:t>Another influence on a person’s vulnerability is their experience with trauma. Trauma and vulne</w:t>
      </w:r>
      <w:r w:rsidRPr="305A67C1" w:rsidR="6421E59B">
        <w:rPr>
          <w:rFonts w:ascii="Calibri" w:hAnsi="Calibri" w:eastAsia="Calibri" w:cs="Calibri"/>
          <w:noProof w:val="0"/>
          <w:sz w:val="22"/>
          <w:szCs w:val="22"/>
          <w:lang w:val="en-GB"/>
        </w:rPr>
        <w:t xml:space="preserve">rability quite often go hand in hand, even if their trauma was experienced long before a person has been identified as vulnerable. </w:t>
      </w:r>
      <w:r w:rsidRPr="305A67C1" w:rsidR="0B328509">
        <w:rPr>
          <w:rFonts w:ascii="Calibri" w:hAnsi="Calibri" w:eastAsia="Calibri" w:cs="Calibri"/>
          <w:noProof w:val="0"/>
          <w:sz w:val="22"/>
          <w:szCs w:val="22"/>
          <w:lang w:val="en-GB"/>
        </w:rPr>
        <w:t xml:space="preserve">Adverse Childhood Experiences (ACEs) are one of the most common forms of trauma </w:t>
      </w:r>
      <w:r w:rsidRPr="305A67C1" w:rsidR="0B328509">
        <w:rPr>
          <w:rFonts w:ascii="Calibri" w:hAnsi="Calibri" w:eastAsia="Calibri" w:cs="Calibri"/>
          <w:noProof w:val="0"/>
          <w:sz w:val="22"/>
          <w:szCs w:val="22"/>
          <w:lang w:val="en-GB"/>
        </w:rPr>
        <w:t>identified</w:t>
      </w:r>
      <w:r w:rsidRPr="305A67C1" w:rsidR="0B328509">
        <w:rPr>
          <w:rFonts w:ascii="Calibri" w:hAnsi="Calibri" w:eastAsia="Calibri" w:cs="Calibri"/>
          <w:noProof w:val="0"/>
          <w:sz w:val="22"/>
          <w:szCs w:val="22"/>
          <w:lang w:val="en-GB"/>
        </w:rPr>
        <w:t xml:space="preserve"> in vulnerable people. ACEs are described as </w:t>
      </w:r>
      <w:r w:rsidRPr="305A67C1" w:rsidR="4FB9CE7C">
        <w:rPr>
          <w:rFonts w:ascii="Calibri" w:hAnsi="Calibri" w:eastAsia="Calibri" w:cs="Calibri"/>
          <w:noProof w:val="0"/>
          <w:sz w:val="22"/>
          <w:szCs w:val="22"/>
          <w:lang w:val="en-GB"/>
        </w:rPr>
        <w:t>traumatic events, experienced between the ages of 0 and 17 years of age, that can have long lasting negative effec</w:t>
      </w:r>
      <w:r w:rsidRPr="305A67C1" w:rsidR="0215B908">
        <w:rPr>
          <w:rFonts w:ascii="Calibri" w:hAnsi="Calibri" w:eastAsia="Calibri" w:cs="Calibri"/>
          <w:noProof w:val="0"/>
          <w:sz w:val="22"/>
          <w:szCs w:val="22"/>
          <w:lang w:val="en-GB"/>
        </w:rPr>
        <w:t xml:space="preserve">ts on a person’s health and well-being. ACEs come in many </w:t>
      </w:r>
      <w:r w:rsidRPr="305A67C1" w:rsidR="14C54A12">
        <w:rPr>
          <w:rFonts w:ascii="Calibri" w:hAnsi="Calibri" w:eastAsia="Calibri" w:cs="Calibri"/>
          <w:noProof w:val="0"/>
          <w:sz w:val="22"/>
          <w:szCs w:val="22"/>
          <w:lang w:val="en-GB"/>
        </w:rPr>
        <w:t>different</w:t>
      </w:r>
      <w:r w:rsidRPr="305A67C1" w:rsidR="0215B908">
        <w:rPr>
          <w:rFonts w:ascii="Calibri" w:hAnsi="Calibri" w:eastAsia="Calibri" w:cs="Calibri"/>
          <w:noProof w:val="0"/>
          <w:sz w:val="22"/>
          <w:szCs w:val="22"/>
          <w:lang w:val="en-GB"/>
        </w:rPr>
        <w:t xml:space="preserve"> forms whether that be </w:t>
      </w:r>
      <w:r w:rsidRPr="305A67C1" w:rsidR="4D0398DF">
        <w:rPr>
          <w:rFonts w:ascii="Calibri" w:hAnsi="Calibri" w:eastAsia="Calibri" w:cs="Calibri"/>
          <w:noProof w:val="0"/>
          <w:sz w:val="22"/>
          <w:szCs w:val="22"/>
          <w:lang w:val="en-GB"/>
        </w:rPr>
        <w:t xml:space="preserve">abuse or bullying, one off </w:t>
      </w:r>
      <w:bookmarkStart w:name="_Int_FPxvON2s" w:id="388915784"/>
      <w:r w:rsidRPr="305A67C1" w:rsidR="4D0398DF">
        <w:rPr>
          <w:rFonts w:ascii="Calibri" w:hAnsi="Calibri" w:eastAsia="Calibri" w:cs="Calibri"/>
          <w:noProof w:val="0"/>
          <w:sz w:val="22"/>
          <w:szCs w:val="22"/>
          <w:lang w:val="en-GB"/>
        </w:rPr>
        <w:t>events</w:t>
      </w:r>
      <w:bookmarkEnd w:id="388915784"/>
      <w:r w:rsidRPr="305A67C1" w:rsidR="4D0398DF">
        <w:rPr>
          <w:rFonts w:ascii="Calibri" w:hAnsi="Calibri" w:eastAsia="Calibri" w:cs="Calibri"/>
          <w:noProof w:val="0"/>
          <w:sz w:val="22"/>
          <w:szCs w:val="22"/>
          <w:lang w:val="en-GB"/>
        </w:rPr>
        <w:t xml:space="preserve"> such as accident</w:t>
      </w:r>
      <w:r w:rsidRPr="305A67C1" w:rsidR="2C560B78">
        <w:rPr>
          <w:rFonts w:ascii="Calibri" w:hAnsi="Calibri" w:eastAsia="Calibri" w:cs="Calibri"/>
          <w:noProof w:val="0"/>
          <w:sz w:val="22"/>
          <w:szCs w:val="22"/>
          <w:lang w:val="en-GB"/>
        </w:rPr>
        <w:t>s of injury, or living in an environment that is harmful to development of exposes them to risks.</w:t>
      </w:r>
      <w:r w:rsidRPr="305A67C1" w:rsidR="5EB1F603">
        <w:rPr>
          <w:rFonts w:ascii="Calibri" w:hAnsi="Calibri" w:eastAsia="Calibri" w:cs="Calibri"/>
          <w:noProof w:val="0"/>
          <w:sz w:val="22"/>
          <w:szCs w:val="22"/>
          <w:lang w:val="en-GB"/>
        </w:rPr>
        <w:t xml:space="preserve"> These experiences can affect the brain whilst it is still developing, and the outcomes can become prevalent later in life. </w:t>
      </w:r>
      <w:r w:rsidRPr="305A67C1" w:rsidR="61DE24A8">
        <w:rPr>
          <w:rFonts w:ascii="Calibri" w:hAnsi="Calibri" w:eastAsia="Calibri" w:cs="Calibri"/>
          <w:noProof w:val="0"/>
          <w:sz w:val="22"/>
          <w:szCs w:val="22"/>
          <w:lang w:val="en-GB"/>
        </w:rPr>
        <w:t xml:space="preserve">A Welsh study on ACEs showed that people with 4 or more ACEs were twice as likely to develop a chronic illness before the </w:t>
      </w:r>
      <w:r w:rsidRPr="305A67C1" w:rsidR="030FE432">
        <w:rPr>
          <w:rFonts w:ascii="Calibri" w:hAnsi="Calibri" w:eastAsia="Calibri" w:cs="Calibri"/>
          <w:noProof w:val="0"/>
          <w:sz w:val="22"/>
          <w:szCs w:val="22"/>
          <w:lang w:val="en-GB"/>
        </w:rPr>
        <w:t xml:space="preserve">age of 69. ACEs are </w:t>
      </w:r>
      <w:r w:rsidRPr="305A67C1" w:rsidR="5F27EF0B">
        <w:rPr>
          <w:rFonts w:ascii="Calibri" w:hAnsi="Calibri" w:eastAsia="Calibri" w:cs="Calibri"/>
          <w:noProof w:val="0"/>
          <w:sz w:val="22"/>
          <w:szCs w:val="22"/>
          <w:lang w:val="en-GB"/>
        </w:rPr>
        <w:t>known</w:t>
      </w:r>
      <w:r w:rsidRPr="305A67C1" w:rsidR="030FE432">
        <w:rPr>
          <w:rFonts w:ascii="Calibri" w:hAnsi="Calibri" w:eastAsia="Calibri" w:cs="Calibri"/>
          <w:noProof w:val="0"/>
          <w:sz w:val="22"/>
          <w:szCs w:val="22"/>
          <w:lang w:val="en-GB"/>
        </w:rPr>
        <w:t xml:space="preserve"> for </w:t>
      </w:r>
      <w:r w:rsidRPr="305A67C1" w:rsidR="0A019C54">
        <w:rPr>
          <w:rFonts w:ascii="Calibri" w:hAnsi="Calibri" w:eastAsia="Calibri" w:cs="Calibri"/>
          <w:noProof w:val="0"/>
          <w:sz w:val="22"/>
          <w:szCs w:val="22"/>
          <w:lang w:val="en-GB"/>
        </w:rPr>
        <w:t xml:space="preserve">increasing </w:t>
      </w:r>
      <w:r w:rsidRPr="305A67C1" w:rsidR="640B8140">
        <w:rPr>
          <w:rFonts w:ascii="Calibri" w:hAnsi="Calibri" w:eastAsia="Calibri" w:cs="Calibri"/>
          <w:noProof w:val="0"/>
          <w:sz w:val="22"/>
          <w:szCs w:val="22"/>
          <w:lang w:val="en-GB"/>
        </w:rPr>
        <w:t>the</w:t>
      </w:r>
      <w:r w:rsidRPr="305A67C1" w:rsidR="0A019C54">
        <w:rPr>
          <w:rFonts w:ascii="Calibri" w:hAnsi="Calibri" w:eastAsia="Calibri" w:cs="Calibri"/>
          <w:noProof w:val="0"/>
          <w:sz w:val="22"/>
          <w:szCs w:val="22"/>
          <w:lang w:val="en-GB"/>
        </w:rPr>
        <w:t xml:space="preserve"> </w:t>
      </w:r>
      <w:r w:rsidRPr="305A67C1" w:rsidR="298524E1">
        <w:rPr>
          <w:rFonts w:ascii="Calibri" w:hAnsi="Calibri" w:eastAsia="Calibri" w:cs="Calibri"/>
          <w:noProof w:val="0"/>
          <w:sz w:val="22"/>
          <w:szCs w:val="22"/>
          <w:lang w:val="en-GB"/>
        </w:rPr>
        <w:t>likelihood</w:t>
      </w:r>
      <w:r w:rsidRPr="305A67C1" w:rsidR="0A019C54">
        <w:rPr>
          <w:rFonts w:ascii="Calibri" w:hAnsi="Calibri" w:eastAsia="Calibri" w:cs="Calibri"/>
          <w:noProof w:val="0"/>
          <w:sz w:val="22"/>
          <w:szCs w:val="22"/>
          <w:lang w:val="en-GB"/>
        </w:rPr>
        <w:t xml:space="preserve"> of </w:t>
      </w:r>
      <w:r w:rsidRPr="305A67C1" w:rsidR="2D78F9B9">
        <w:rPr>
          <w:rFonts w:ascii="Calibri" w:hAnsi="Calibri" w:eastAsia="Calibri" w:cs="Calibri"/>
          <w:noProof w:val="0"/>
          <w:sz w:val="22"/>
          <w:szCs w:val="22"/>
          <w:lang w:val="en-GB"/>
        </w:rPr>
        <w:t>developing behaviours that are harmful to health, such as smoking, alcohol abuse, or drug abuse</w:t>
      </w:r>
      <w:r w:rsidRPr="305A67C1" w:rsidR="1DCCD43D">
        <w:rPr>
          <w:rFonts w:ascii="Calibri" w:hAnsi="Calibri" w:eastAsia="Calibri" w:cs="Calibri"/>
          <w:noProof w:val="0"/>
          <w:sz w:val="22"/>
          <w:szCs w:val="22"/>
          <w:lang w:val="en-GB"/>
        </w:rPr>
        <w:t>; However, it is not just health that ACEs are known to affect.</w:t>
      </w:r>
      <w:r w:rsidRPr="305A67C1" w:rsidR="3EFB0F68">
        <w:rPr>
          <w:rFonts w:ascii="Calibri" w:hAnsi="Calibri" w:eastAsia="Calibri" w:cs="Calibri"/>
          <w:noProof w:val="0"/>
          <w:sz w:val="22"/>
          <w:szCs w:val="22"/>
          <w:lang w:val="en-GB"/>
        </w:rPr>
        <w:t xml:space="preserve"> ACEs often </w:t>
      </w:r>
      <w:r w:rsidRPr="305A67C1" w:rsidR="1204875B">
        <w:rPr>
          <w:rFonts w:ascii="Calibri" w:hAnsi="Calibri" w:eastAsia="Calibri" w:cs="Calibri"/>
          <w:noProof w:val="0"/>
          <w:sz w:val="22"/>
          <w:szCs w:val="22"/>
          <w:lang w:val="en-GB"/>
        </w:rPr>
        <w:t>influence a person's behaviour, causing them to engage in activities that often influence their adu</w:t>
      </w:r>
      <w:r w:rsidRPr="305A67C1" w:rsidR="5CF26732">
        <w:rPr>
          <w:rFonts w:ascii="Calibri" w:hAnsi="Calibri" w:eastAsia="Calibri" w:cs="Calibri"/>
          <w:noProof w:val="0"/>
          <w:sz w:val="22"/>
          <w:szCs w:val="22"/>
          <w:lang w:val="en-GB"/>
        </w:rPr>
        <w:t>lt lives. This can include associating with the wrong crowds or engaging in criminal activities that can range from antis</w:t>
      </w:r>
      <w:r w:rsidRPr="305A67C1" w:rsidR="27E0470A">
        <w:rPr>
          <w:rFonts w:ascii="Calibri" w:hAnsi="Calibri" w:eastAsia="Calibri" w:cs="Calibri"/>
          <w:noProof w:val="0"/>
          <w:sz w:val="22"/>
          <w:szCs w:val="22"/>
          <w:lang w:val="en-GB"/>
        </w:rPr>
        <w:t>ocial behaviour all the way up to serious indictable offences like homicide</w:t>
      </w:r>
      <w:r w:rsidRPr="305A67C1" w:rsidR="05EA61BC">
        <w:rPr>
          <w:rFonts w:ascii="Calibri" w:hAnsi="Calibri" w:eastAsia="Calibri" w:cs="Calibri"/>
          <w:noProof w:val="0"/>
          <w:sz w:val="22"/>
          <w:szCs w:val="22"/>
          <w:lang w:val="en-GB"/>
        </w:rPr>
        <w:t xml:space="preserve"> (</w:t>
      </w:r>
      <w:r w:rsidRPr="305A67C1" w:rsidR="05EA61BC">
        <w:rPr>
          <w:rFonts w:ascii="Calibri" w:hAnsi="Calibri" w:eastAsia="Calibri" w:cs="Calibri"/>
          <w:noProof w:val="0"/>
          <w:sz w:val="22"/>
          <w:szCs w:val="22"/>
          <w:lang w:val="en-GB"/>
        </w:rPr>
        <w:t>Boullier</w:t>
      </w:r>
      <w:r w:rsidRPr="305A67C1" w:rsidR="05EA61BC">
        <w:rPr>
          <w:rFonts w:ascii="Calibri" w:hAnsi="Calibri" w:eastAsia="Calibri" w:cs="Calibri"/>
          <w:noProof w:val="0"/>
          <w:sz w:val="22"/>
          <w:szCs w:val="22"/>
          <w:lang w:val="en-GB"/>
        </w:rPr>
        <w:t>, M. and Blair, M. 2018).</w:t>
      </w:r>
      <w:r w:rsidRPr="305A67C1" w:rsidR="0890F8BB">
        <w:rPr>
          <w:rFonts w:ascii="Calibri" w:hAnsi="Calibri" w:eastAsia="Calibri" w:cs="Calibri"/>
          <w:noProof w:val="0"/>
          <w:sz w:val="22"/>
          <w:szCs w:val="22"/>
          <w:lang w:val="en-GB"/>
        </w:rPr>
        <w:t xml:space="preserve"> Trauma also commonly leads to mental health problems</w:t>
      </w:r>
      <w:r w:rsidRPr="305A67C1" w:rsidR="67E36B53">
        <w:rPr>
          <w:rFonts w:ascii="Calibri" w:hAnsi="Calibri" w:eastAsia="Calibri" w:cs="Calibri"/>
          <w:noProof w:val="0"/>
          <w:sz w:val="22"/>
          <w:szCs w:val="22"/>
          <w:lang w:val="en-GB"/>
        </w:rPr>
        <w:t xml:space="preserve"> </w:t>
      </w:r>
      <w:r w:rsidRPr="305A67C1" w:rsidR="0890F8BB">
        <w:rPr>
          <w:rFonts w:ascii="Calibri" w:hAnsi="Calibri" w:eastAsia="Calibri" w:cs="Calibri"/>
          <w:noProof w:val="0"/>
          <w:sz w:val="22"/>
          <w:szCs w:val="22"/>
          <w:lang w:val="en-GB"/>
        </w:rPr>
        <w:t>including</w:t>
      </w:r>
      <w:r w:rsidRPr="305A67C1" w:rsidR="1806AF5E">
        <w:rPr>
          <w:rFonts w:ascii="Calibri" w:hAnsi="Calibri" w:eastAsia="Calibri" w:cs="Calibri"/>
          <w:noProof w:val="0"/>
          <w:sz w:val="22"/>
          <w:szCs w:val="22"/>
          <w:lang w:val="en-GB"/>
        </w:rPr>
        <w:t>,</w:t>
      </w:r>
      <w:r w:rsidRPr="305A67C1" w:rsidR="0890F8BB">
        <w:rPr>
          <w:rFonts w:ascii="Calibri" w:hAnsi="Calibri" w:eastAsia="Calibri" w:cs="Calibri"/>
          <w:noProof w:val="0"/>
          <w:sz w:val="22"/>
          <w:szCs w:val="22"/>
          <w:lang w:val="en-GB"/>
        </w:rPr>
        <w:t xml:space="preserve"> but not limited to</w:t>
      </w:r>
      <w:r w:rsidRPr="305A67C1" w:rsidR="1DC0177B">
        <w:rPr>
          <w:rFonts w:ascii="Calibri" w:hAnsi="Calibri" w:eastAsia="Calibri" w:cs="Calibri"/>
          <w:noProof w:val="0"/>
          <w:sz w:val="22"/>
          <w:szCs w:val="22"/>
          <w:lang w:val="en-GB"/>
        </w:rPr>
        <w:t>,</w:t>
      </w:r>
      <w:r w:rsidRPr="305A67C1" w:rsidR="0890F8BB">
        <w:rPr>
          <w:rFonts w:ascii="Calibri" w:hAnsi="Calibri" w:eastAsia="Calibri" w:cs="Calibri"/>
          <w:noProof w:val="0"/>
          <w:sz w:val="22"/>
          <w:szCs w:val="22"/>
          <w:lang w:val="en-GB"/>
        </w:rPr>
        <w:t xml:space="preserve"> depression, </w:t>
      </w:r>
      <w:r w:rsidRPr="305A67C1" w:rsidR="7B339DC0">
        <w:rPr>
          <w:rFonts w:ascii="Calibri" w:hAnsi="Calibri" w:eastAsia="Calibri" w:cs="Calibri"/>
          <w:noProof w:val="0"/>
          <w:sz w:val="22"/>
          <w:szCs w:val="22"/>
          <w:lang w:val="en-GB"/>
        </w:rPr>
        <w:t>anxiety,</w:t>
      </w:r>
      <w:r w:rsidRPr="305A67C1" w:rsidR="0890F8BB">
        <w:rPr>
          <w:rFonts w:ascii="Calibri" w:hAnsi="Calibri" w:eastAsia="Calibri" w:cs="Calibri"/>
          <w:noProof w:val="0"/>
          <w:sz w:val="22"/>
          <w:szCs w:val="22"/>
          <w:lang w:val="en-GB"/>
        </w:rPr>
        <w:t xml:space="preserve"> or PTSD</w:t>
      </w:r>
      <w:r w:rsidRPr="305A67C1" w:rsidR="528B4B7B">
        <w:rPr>
          <w:rFonts w:ascii="Calibri" w:hAnsi="Calibri" w:eastAsia="Calibri" w:cs="Calibri"/>
          <w:noProof w:val="0"/>
          <w:sz w:val="22"/>
          <w:szCs w:val="22"/>
          <w:lang w:val="en-GB"/>
        </w:rPr>
        <w:t>. Mental health is classed as a personal or intrinsic factor i</w:t>
      </w:r>
      <w:r w:rsidRPr="305A67C1" w:rsidR="50C8A2F5">
        <w:rPr>
          <w:rFonts w:ascii="Calibri" w:hAnsi="Calibri" w:eastAsia="Calibri" w:cs="Calibri"/>
          <w:noProof w:val="0"/>
          <w:sz w:val="22"/>
          <w:szCs w:val="22"/>
          <w:lang w:val="en-GB"/>
        </w:rPr>
        <w:t xml:space="preserve">n </w:t>
      </w:r>
      <w:r w:rsidRPr="305A67C1" w:rsidR="528B4B7B">
        <w:rPr>
          <w:rFonts w:ascii="Calibri" w:hAnsi="Calibri" w:eastAsia="Calibri" w:cs="Calibri"/>
          <w:noProof w:val="0"/>
          <w:sz w:val="22"/>
          <w:szCs w:val="22"/>
          <w:lang w:val="en-GB"/>
        </w:rPr>
        <w:t xml:space="preserve">terms of the </w:t>
      </w:r>
      <w:r w:rsidRPr="305A67C1" w:rsidR="4D9C7450">
        <w:rPr>
          <w:rFonts w:ascii="Calibri" w:hAnsi="Calibri" w:eastAsia="Calibri" w:cs="Calibri"/>
          <w:noProof w:val="0"/>
          <w:sz w:val="22"/>
          <w:szCs w:val="22"/>
          <w:lang w:val="en-GB"/>
        </w:rPr>
        <w:t xml:space="preserve">THRIVE formular as it is an internal factor. Poor </w:t>
      </w:r>
      <w:r w:rsidRPr="305A67C1" w:rsidR="3937E18F">
        <w:rPr>
          <w:rFonts w:ascii="Calibri" w:hAnsi="Calibri" w:eastAsia="Calibri" w:cs="Calibri"/>
          <w:noProof w:val="0"/>
          <w:sz w:val="22"/>
          <w:szCs w:val="22"/>
          <w:lang w:val="en-GB"/>
        </w:rPr>
        <w:t>mental</w:t>
      </w:r>
      <w:r w:rsidRPr="305A67C1" w:rsidR="4D9C7450">
        <w:rPr>
          <w:rFonts w:ascii="Calibri" w:hAnsi="Calibri" w:eastAsia="Calibri" w:cs="Calibri"/>
          <w:noProof w:val="0"/>
          <w:sz w:val="22"/>
          <w:szCs w:val="22"/>
          <w:lang w:val="en-GB"/>
        </w:rPr>
        <w:t xml:space="preserve"> hea</w:t>
      </w:r>
      <w:r w:rsidRPr="305A67C1" w:rsidR="1D9DE600">
        <w:rPr>
          <w:rFonts w:ascii="Calibri" w:hAnsi="Calibri" w:eastAsia="Calibri" w:cs="Calibri"/>
          <w:noProof w:val="0"/>
          <w:sz w:val="22"/>
          <w:szCs w:val="22"/>
          <w:lang w:val="en-GB"/>
        </w:rPr>
        <w:t xml:space="preserve">lth can lead </w:t>
      </w:r>
      <w:r w:rsidRPr="305A67C1" w:rsidR="4A620C91">
        <w:rPr>
          <w:rFonts w:ascii="Calibri" w:hAnsi="Calibri" w:eastAsia="Calibri" w:cs="Calibri"/>
          <w:noProof w:val="0"/>
          <w:sz w:val="22"/>
          <w:szCs w:val="22"/>
          <w:lang w:val="en-GB"/>
        </w:rPr>
        <w:t xml:space="preserve">to extreme </w:t>
      </w:r>
      <w:r w:rsidRPr="305A67C1" w:rsidR="3A2AABEA">
        <w:rPr>
          <w:rFonts w:ascii="Calibri" w:hAnsi="Calibri" w:eastAsia="Calibri" w:cs="Calibri"/>
          <w:noProof w:val="0"/>
          <w:sz w:val="22"/>
          <w:szCs w:val="22"/>
          <w:lang w:val="en-GB"/>
        </w:rPr>
        <w:t>vulnerability</w:t>
      </w:r>
      <w:r w:rsidRPr="305A67C1" w:rsidR="4A620C91">
        <w:rPr>
          <w:rFonts w:ascii="Calibri" w:hAnsi="Calibri" w:eastAsia="Calibri" w:cs="Calibri"/>
          <w:noProof w:val="0"/>
          <w:sz w:val="22"/>
          <w:szCs w:val="22"/>
          <w:lang w:val="en-GB"/>
        </w:rPr>
        <w:t xml:space="preserve"> if not supported by the correct professionals </w:t>
      </w:r>
      <w:r w:rsidRPr="305A67C1" w:rsidR="37B7034F">
        <w:rPr>
          <w:rFonts w:ascii="Calibri" w:hAnsi="Calibri" w:eastAsia="Calibri" w:cs="Calibri"/>
          <w:noProof w:val="0"/>
          <w:sz w:val="22"/>
          <w:szCs w:val="22"/>
          <w:lang w:val="en-GB"/>
        </w:rPr>
        <w:t xml:space="preserve">and other agencies, it is often the police who are first point of call. </w:t>
      </w:r>
      <w:r w:rsidRPr="305A67C1" w:rsidR="293215CB">
        <w:rPr>
          <w:rFonts w:ascii="Calibri" w:hAnsi="Calibri" w:eastAsia="Calibri" w:cs="Calibri"/>
          <w:noProof w:val="0"/>
          <w:sz w:val="22"/>
          <w:szCs w:val="22"/>
          <w:lang w:val="en-GB"/>
        </w:rPr>
        <w:t>Those who do experience poor mental health are often more likely to neglect themselves or self-harm</w:t>
      </w:r>
      <w:r w:rsidRPr="305A67C1" w:rsidR="054A20A5">
        <w:rPr>
          <w:rFonts w:ascii="Calibri" w:hAnsi="Calibri" w:eastAsia="Calibri" w:cs="Calibri"/>
          <w:noProof w:val="0"/>
          <w:sz w:val="22"/>
          <w:szCs w:val="22"/>
          <w:lang w:val="en-GB"/>
        </w:rPr>
        <w:t xml:space="preserve">, implying that trauma itself may not only lead to a person being the </w:t>
      </w:r>
      <w:r w:rsidRPr="305A67C1" w:rsidR="5EBA2EFB">
        <w:rPr>
          <w:rFonts w:ascii="Calibri" w:hAnsi="Calibri" w:eastAsia="Calibri" w:cs="Calibri"/>
          <w:noProof w:val="0"/>
          <w:sz w:val="22"/>
          <w:szCs w:val="22"/>
          <w:lang w:val="en-GB"/>
        </w:rPr>
        <w:t xml:space="preserve">perpetrator of crime, but also the victim, both can still be vulnerable </w:t>
      </w:r>
      <w:r w:rsidRPr="305A67C1" w:rsidR="293215CB">
        <w:rPr>
          <w:rFonts w:ascii="Calibri" w:hAnsi="Calibri" w:eastAsia="Calibri" w:cs="Calibri"/>
          <w:noProof w:val="0"/>
          <w:sz w:val="22"/>
          <w:szCs w:val="22"/>
          <w:lang w:val="en-GB"/>
        </w:rPr>
        <w:t xml:space="preserve">(Mind UK, </w:t>
      </w:r>
      <w:r w:rsidRPr="305A67C1" w:rsidR="552769F2">
        <w:rPr>
          <w:rFonts w:ascii="Calibri" w:hAnsi="Calibri" w:eastAsia="Calibri" w:cs="Calibri"/>
          <w:noProof w:val="0"/>
          <w:sz w:val="22"/>
          <w:szCs w:val="22"/>
          <w:lang w:val="en-GB"/>
        </w:rPr>
        <w:t>2023).</w:t>
      </w:r>
      <w:r w:rsidRPr="305A67C1" w:rsidR="590094B1">
        <w:rPr>
          <w:rFonts w:ascii="Calibri" w:hAnsi="Calibri" w:eastAsia="Calibri" w:cs="Calibri"/>
          <w:noProof w:val="0"/>
          <w:sz w:val="22"/>
          <w:szCs w:val="22"/>
          <w:lang w:val="en-GB"/>
        </w:rPr>
        <w:t xml:space="preserve"> </w:t>
      </w:r>
      <w:r w:rsidRPr="305A67C1" w:rsidR="23EE7489">
        <w:rPr>
          <w:rFonts w:ascii="Calibri" w:hAnsi="Calibri" w:eastAsia="Calibri" w:cs="Calibri"/>
          <w:noProof w:val="0"/>
          <w:sz w:val="22"/>
          <w:szCs w:val="22"/>
          <w:lang w:val="en-GB"/>
        </w:rPr>
        <w:t xml:space="preserve">In contrast, it is known that many people believe that the police should not be the first point of call during times </w:t>
      </w:r>
      <w:r w:rsidRPr="305A67C1" w:rsidR="5C2CC356">
        <w:rPr>
          <w:rFonts w:ascii="Calibri" w:hAnsi="Calibri" w:eastAsia="Calibri" w:cs="Calibri"/>
          <w:noProof w:val="0"/>
          <w:sz w:val="22"/>
          <w:szCs w:val="22"/>
          <w:lang w:val="en-GB"/>
        </w:rPr>
        <w:t>of mental ill-health or mental health crisis's due to lack of training a</w:t>
      </w:r>
      <w:r w:rsidRPr="305A67C1" w:rsidR="41E5CC53">
        <w:rPr>
          <w:rFonts w:ascii="Calibri" w:hAnsi="Calibri" w:eastAsia="Calibri" w:cs="Calibri"/>
          <w:noProof w:val="0"/>
          <w:sz w:val="22"/>
          <w:szCs w:val="22"/>
          <w:lang w:val="en-GB"/>
        </w:rPr>
        <w:t xml:space="preserve">nd low police resources. </w:t>
      </w:r>
      <w:r w:rsidRPr="305A67C1" w:rsidR="5DBB649B">
        <w:rPr>
          <w:rFonts w:ascii="Calibri" w:hAnsi="Calibri" w:eastAsia="Calibri" w:cs="Calibri"/>
          <w:noProof w:val="0"/>
          <w:sz w:val="22"/>
          <w:szCs w:val="22"/>
          <w:lang w:val="en-GB"/>
        </w:rPr>
        <w:t xml:space="preserve">In 2018 HM Inspectorate of Constabulary and Fire &amp; Rescue Services published a report into their findings when investigating whether police should be responding to </w:t>
      </w:r>
      <w:r w:rsidRPr="305A67C1" w:rsidR="4956D1DA">
        <w:rPr>
          <w:rFonts w:ascii="Calibri" w:hAnsi="Calibri" w:eastAsia="Calibri" w:cs="Calibri"/>
          <w:noProof w:val="0"/>
          <w:sz w:val="22"/>
          <w:szCs w:val="22"/>
          <w:lang w:val="en-GB"/>
        </w:rPr>
        <w:t>mental</w:t>
      </w:r>
      <w:r w:rsidRPr="305A67C1" w:rsidR="5DBB649B">
        <w:rPr>
          <w:rFonts w:ascii="Calibri" w:hAnsi="Calibri" w:eastAsia="Calibri" w:cs="Calibri"/>
          <w:noProof w:val="0"/>
          <w:sz w:val="22"/>
          <w:szCs w:val="22"/>
          <w:lang w:val="en-GB"/>
        </w:rPr>
        <w:t xml:space="preserve"> health call</w:t>
      </w:r>
      <w:r w:rsidRPr="305A67C1" w:rsidR="7F792107">
        <w:rPr>
          <w:rFonts w:ascii="Calibri" w:hAnsi="Calibri" w:eastAsia="Calibri" w:cs="Calibri"/>
          <w:noProof w:val="0"/>
          <w:sz w:val="22"/>
          <w:szCs w:val="22"/>
          <w:lang w:val="en-GB"/>
        </w:rPr>
        <w:t xml:space="preserve">s </w:t>
      </w:r>
      <w:r w:rsidRPr="305A67C1" w:rsidR="67B1D646">
        <w:rPr>
          <w:rFonts w:ascii="Calibri" w:hAnsi="Calibri" w:eastAsia="Calibri" w:cs="Calibri"/>
          <w:noProof w:val="0"/>
          <w:sz w:val="22"/>
          <w:szCs w:val="22"/>
          <w:lang w:val="en-GB"/>
        </w:rPr>
        <w:t xml:space="preserve">and overall found that the police response to these calls was </w:t>
      </w:r>
      <w:bookmarkStart w:name="_Int_1faHxBUR" w:id="1453337522"/>
      <w:r w:rsidRPr="305A67C1" w:rsidR="67B1D646">
        <w:rPr>
          <w:rFonts w:ascii="Calibri" w:hAnsi="Calibri" w:eastAsia="Calibri" w:cs="Calibri"/>
          <w:noProof w:val="0"/>
          <w:sz w:val="22"/>
          <w:szCs w:val="22"/>
          <w:lang w:val="en-GB"/>
        </w:rPr>
        <w:t>generally positive</w:t>
      </w:r>
      <w:bookmarkEnd w:id="1453337522"/>
      <w:r w:rsidRPr="305A67C1" w:rsidR="67B1D646">
        <w:rPr>
          <w:rFonts w:ascii="Calibri" w:hAnsi="Calibri" w:eastAsia="Calibri" w:cs="Calibri"/>
          <w:noProof w:val="0"/>
          <w:sz w:val="22"/>
          <w:szCs w:val="22"/>
          <w:lang w:val="en-GB"/>
        </w:rPr>
        <w:t xml:space="preserve"> and supportive however, </w:t>
      </w:r>
      <w:r w:rsidRPr="305A67C1" w:rsidR="6F69C1BF">
        <w:rPr>
          <w:rFonts w:ascii="Calibri" w:hAnsi="Calibri" w:eastAsia="Calibri" w:cs="Calibri"/>
          <w:noProof w:val="0"/>
          <w:sz w:val="22"/>
          <w:szCs w:val="22"/>
          <w:lang w:val="en-GB"/>
        </w:rPr>
        <w:t xml:space="preserve">they emphasised that due to lack of training and knowledge that there was only so much the police could do to support the vulnerable person involved. </w:t>
      </w:r>
      <w:r w:rsidRPr="305A67C1" w:rsidR="616BC562">
        <w:rPr>
          <w:rFonts w:ascii="Calibri" w:hAnsi="Calibri" w:eastAsia="Calibri" w:cs="Calibri"/>
          <w:noProof w:val="0"/>
          <w:sz w:val="22"/>
          <w:szCs w:val="22"/>
          <w:lang w:val="en-GB"/>
        </w:rPr>
        <w:t xml:space="preserve">They </w:t>
      </w:r>
      <w:r w:rsidRPr="305A67C1" w:rsidR="616BC562">
        <w:rPr>
          <w:rFonts w:ascii="Calibri" w:hAnsi="Calibri" w:eastAsia="Calibri" w:cs="Calibri"/>
          <w:noProof w:val="0"/>
          <w:sz w:val="22"/>
          <w:szCs w:val="22"/>
          <w:lang w:val="en-GB"/>
        </w:rPr>
        <w:t>stated</w:t>
      </w:r>
      <w:r w:rsidRPr="305A67C1" w:rsidR="616BC562">
        <w:rPr>
          <w:rFonts w:ascii="Calibri" w:hAnsi="Calibri" w:eastAsia="Calibri" w:cs="Calibri"/>
          <w:noProof w:val="0"/>
          <w:sz w:val="22"/>
          <w:szCs w:val="22"/>
          <w:lang w:val="en-GB"/>
        </w:rPr>
        <w:t xml:space="preserve"> that dialling 999 should be the last point of call but due to ‘broken’ mental health system in the UK, the police are left o</w:t>
      </w:r>
      <w:r w:rsidRPr="305A67C1" w:rsidR="78FC86C8">
        <w:rPr>
          <w:rFonts w:ascii="Calibri" w:hAnsi="Calibri" w:eastAsia="Calibri" w:cs="Calibri"/>
          <w:noProof w:val="0"/>
          <w:sz w:val="22"/>
          <w:szCs w:val="22"/>
          <w:lang w:val="en-GB"/>
        </w:rPr>
        <w:t xml:space="preserve">ut of their depth to pick up the pieces. </w:t>
      </w:r>
      <w:r w:rsidRPr="305A67C1" w:rsidR="584EF961">
        <w:rPr>
          <w:rFonts w:ascii="Calibri" w:hAnsi="Calibri" w:eastAsia="Calibri" w:cs="Calibri"/>
          <w:noProof w:val="0"/>
          <w:sz w:val="22"/>
          <w:szCs w:val="22"/>
          <w:lang w:val="en-GB"/>
        </w:rPr>
        <w:t>T</w:t>
      </w:r>
      <w:r w:rsidRPr="305A67C1" w:rsidR="78FC86C8">
        <w:rPr>
          <w:rFonts w:ascii="Calibri" w:hAnsi="Calibri" w:eastAsia="Calibri" w:cs="Calibri"/>
          <w:noProof w:val="0"/>
          <w:sz w:val="22"/>
          <w:szCs w:val="22"/>
          <w:lang w:val="en-GB"/>
        </w:rPr>
        <w:t>h</w:t>
      </w:r>
      <w:r w:rsidRPr="305A67C1" w:rsidR="584EF961">
        <w:rPr>
          <w:rFonts w:ascii="Calibri" w:hAnsi="Calibri" w:eastAsia="Calibri" w:cs="Calibri"/>
          <w:noProof w:val="0"/>
          <w:sz w:val="22"/>
          <w:szCs w:val="22"/>
          <w:lang w:val="en-GB"/>
        </w:rPr>
        <w:t xml:space="preserve">ey recognised that poor </w:t>
      </w:r>
      <w:r w:rsidRPr="305A67C1" w:rsidR="3C9F1F7C">
        <w:rPr>
          <w:rFonts w:ascii="Calibri" w:hAnsi="Calibri" w:eastAsia="Calibri" w:cs="Calibri"/>
          <w:noProof w:val="0"/>
          <w:sz w:val="22"/>
          <w:szCs w:val="22"/>
          <w:lang w:val="en-GB"/>
        </w:rPr>
        <w:t>mental</w:t>
      </w:r>
      <w:r w:rsidRPr="305A67C1" w:rsidR="584EF961">
        <w:rPr>
          <w:rFonts w:ascii="Calibri" w:hAnsi="Calibri" w:eastAsia="Calibri" w:cs="Calibri"/>
          <w:noProof w:val="0"/>
          <w:sz w:val="22"/>
          <w:szCs w:val="22"/>
          <w:lang w:val="en-GB"/>
        </w:rPr>
        <w:t xml:space="preserve"> health requires early intervention to prevent the </w:t>
      </w:r>
      <w:r w:rsidRPr="305A67C1" w:rsidR="6FDFBAC7">
        <w:rPr>
          <w:rFonts w:ascii="Calibri" w:hAnsi="Calibri" w:eastAsia="Calibri" w:cs="Calibri"/>
          <w:noProof w:val="0"/>
          <w:sz w:val="22"/>
          <w:szCs w:val="22"/>
          <w:lang w:val="en-GB"/>
        </w:rPr>
        <w:t xml:space="preserve">necessity of a crisis response as such instance would be a let-down to those suffering from mental ill-health, not to mention </w:t>
      </w:r>
      <w:r w:rsidRPr="305A67C1" w:rsidR="2E849FF9">
        <w:rPr>
          <w:rFonts w:ascii="Calibri" w:hAnsi="Calibri" w:eastAsia="Calibri" w:cs="Calibri"/>
          <w:noProof w:val="0"/>
          <w:sz w:val="22"/>
          <w:szCs w:val="22"/>
          <w:lang w:val="en-GB"/>
        </w:rPr>
        <w:t>a massive strain on police officers and resources who are not properly equipped to deal with these cases (H</w:t>
      </w:r>
      <w:r w:rsidRPr="305A67C1" w:rsidR="143DA8F6">
        <w:rPr>
          <w:rFonts w:ascii="Calibri" w:hAnsi="Calibri" w:eastAsia="Calibri" w:cs="Calibri"/>
          <w:noProof w:val="0"/>
          <w:sz w:val="22"/>
          <w:szCs w:val="22"/>
          <w:lang w:val="en-GB"/>
        </w:rPr>
        <w:t>MICFRS, 2018).</w:t>
      </w:r>
      <w:r w:rsidRPr="305A67C1" w:rsidR="2AE5CE35">
        <w:rPr>
          <w:rFonts w:ascii="Calibri" w:hAnsi="Calibri" w:eastAsia="Calibri" w:cs="Calibri"/>
          <w:noProof w:val="0"/>
          <w:sz w:val="22"/>
          <w:szCs w:val="22"/>
          <w:lang w:val="en-GB"/>
        </w:rPr>
        <w:t xml:space="preserve"> </w:t>
      </w:r>
    </w:p>
    <w:p w:rsidR="4D293F7D" w:rsidP="3C94D3DF" w:rsidRDefault="4D293F7D" w14:paraId="18FA911B" w14:textId="56C17622">
      <w:pPr>
        <w:pStyle w:val="Normal"/>
        <w:rPr>
          <w:rFonts w:ascii="Calibri" w:hAnsi="Calibri" w:eastAsia="Calibri" w:cs="Calibri"/>
          <w:noProof w:val="0"/>
          <w:sz w:val="22"/>
          <w:szCs w:val="22"/>
          <w:lang w:val="en-GB"/>
        </w:rPr>
      </w:pPr>
      <w:r w:rsidRPr="305A67C1" w:rsidR="4D293F7D">
        <w:rPr>
          <w:rFonts w:ascii="Calibri" w:hAnsi="Calibri" w:eastAsia="Calibri" w:cs="Calibri"/>
          <w:noProof w:val="0"/>
          <w:sz w:val="22"/>
          <w:szCs w:val="22"/>
          <w:lang w:val="en-GB"/>
        </w:rPr>
        <w:t>The police are often the first point of call for anyone facing a crisis or emergency no matter what the circumstance</w:t>
      </w:r>
      <w:r w:rsidRPr="305A67C1" w:rsidR="59F66C45">
        <w:rPr>
          <w:rFonts w:ascii="Calibri" w:hAnsi="Calibri" w:eastAsia="Calibri" w:cs="Calibri"/>
          <w:noProof w:val="0"/>
          <w:sz w:val="22"/>
          <w:szCs w:val="22"/>
          <w:lang w:val="en-GB"/>
        </w:rPr>
        <w:t xml:space="preserve">s however, they </w:t>
      </w:r>
      <w:r w:rsidRPr="305A67C1" w:rsidR="59F66C45">
        <w:rPr>
          <w:rFonts w:ascii="Calibri" w:hAnsi="Calibri" w:eastAsia="Calibri" w:cs="Calibri"/>
          <w:noProof w:val="0"/>
          <w:sz w:val="22"/>
          <w:szCs w:val="22"/>
          <w:lang w:val="en-GB"/>
        </w:rPr>
        <w:t>are required to</w:t>
      </w:r>
      <w:r w:rsidRPr="305A67C1" w:rsidR="59F66C45">
        <w:rPr>
          <w:rFonts w:ascii="Calibri" w:hAnsi="Calibri" w:eastAsia="Calibri" w:cs="Calibri"/>
          <w:noProof w:val="0"/>
          <w:sz w:val="22"/>
          <w:szCs w:val="22"/>
          <w:lang w:val="en-GB"/>
        </w:rPr>
        <w:t xml:space="preserve"> follow the </w:t>
      </w:r>
      <w:r w:rsidRPr="305A67C1" w:rsidR="59F66C45">
        <w:rPr>
          <w:rFonts w:ascii="Calibri" w:hAnsi="Calibri" w:eastAsia="Calibri" w:cs="Calibri"/>
          <w:noProof w:val="0"/>
          <w:sz w:val="22"/>
          <w:szCs w:val="22"/>
          <w:lang w:val="en-GB"/>
        </w:rPr>
        <w:t xml:space="preserve">appropriate </w:t>
      </w:r>
      <w:r w:rsidRPr="305A67C1" w:rsidR="2AC6B05F">
        <w:rPr>
          <w:rFonts w:ascii="Calibri" w:hAnsi="Calibri" w:eastAsia="Calibri" w:cs="Calibri"/>
          <w:noProof w:val="0"/>
          <w:sz w:val="22"/>
          <w:szCs w:val="22"/>
          <w:lang w:val="en-GB"/>
        </w:rPr>
        <w:t>guidelines</w:t>
      </w:r>
      <w:r w:rsidRPr="305A67C1" w:rsidR="2AC6B05F">
        <w:rPr>
          <w:rFonts w:ascii="Calibri" w:hAnsi="Calibri" w:eastAsia="Calibri" w:cs="Calibri"/>
          <w:noProof w:val="0"/>
          <w:sz w:val="22"/>
          <w:szCs w:val="22"/>
          <w:lang w:val="en-GB"/>
        </w:rPr>
        <w:t xml:space="preserve"> for each situation depending on their own judgements. </w:t>
      </w:r>
      <w:r w:rsidRPr="305A67C1" w:rsidR="1DC2751A">
        <w:rPr>
          <w:rFonts w:ascii="Calibri" w:hAnsi="Calibri" w:eastAsia="Calibri" w:cs="Calibri"/>
          <w:noProof w:val="0"/>
          <w:sz w:val="22"/>
          <w:szCs w:val="22"/>
          <w:lang w:val="en-GB"/>
        </w:rPr>
        <w:t xml:space="preserve">The Care Act 2014 created a legal framework to make sure the collaboration </w:t>
      </w:r>
      <w:r w:rsidRPr="305A67C1" w:rsidR="24290B7E">
        <w:rPr>
          <w:rFonts w:ascii="Calibri" w:hAnsi="Calibri" w:eastAsia="Calibri" w:cs="Calibri"/>
          <w:noProof w:val="0"/>
          <w:sz w:val="22"/>
          <w:szCs w:val="22"/>
          <w:lang w:val="en-GB"/>
        </w:rPr>
        <w:t xml:space="preserve">of key agencies who </w:t>
      </w:r>
      <w:r w:rsidRPr="305A67C1" w:rsidR="24290B7E">
        <w:rPr>
          <w:rFonts w:ascii="Calibri" w:hAnsi="Calibri" w:eastAsia="Calibri" w:cs="Calibri"/>
          <w:noProof w:val="0"/>
          <w:sz w:val="22"/>
          <w:szCs w:val="22"/>
          <w:lang w:val="en-GB"/>
        </w:rPr>
        <w:t>are responsible for</w:t>
      </w:r>
      <w:r w:rsidRPr="305A67C1" w:rsidR="24290B7E">
        <w:rPr>
          <w:rFonts w:ascii="Calibri" w:hAnsi="Calibri" w:eastAsia="Calibri" w:cs="Calibri"/>
          <w:noProof w:val="0"/>
          <w:sz w:val="22"/>
          <w:szCs w:val="22"/>
          <w:lang w:val="en-GB"/>
        </w:rPr>
        <w:t xml:space="preserve"> adult safeguarding</w:t>
      </w:r>
      <w:r w:rsidRPr="305A67C1" w:rsidR="59E9F51B">
        <w:rPr>
          <w:rFonts w:ascii="Calibri" w:hAnsi="Calibri" w:eastAsia="Calibri" w:cs="Calibri"/>
          <w:noProof w:val="0"/>
          <w:sz w:val="22"/>
          <w:szCs w:val="22"/>
          <w:lang w:val="en-GB"/>
        </w:rPr>
        <w:t xml:space="preserve">, meaning they protect an adult’s right to live in safety, free from abuse and neglect. When police intervention is needed in these cases, the safety and wellbeing of the vulnerable person is always the </w:t>
      </w:r>
      <w:bookmarkStart w:name="_Int_OCCCBaty" w:id="1178087935"/>
      <w:r w:rsidRPr="305A67C1" w:rsidR="29B9054F">
        <w:rPr>
          <w:rFonts w:ascii="Calibri" w:hAnsi="Calibri" w:eastAsia="Calibri" w:cs="Calibri"/>
          <w:noProof w:val="0"/>
          <w:sz w:val="22"/>
          <w:szCs w:val="22"/>
          <w:lang w:val="en-GB"/>
        </w:rPr>
        <w:t>first</w:t>
      </w:r>
      <w:r w:rsidRPr="305A67C1" w:rsidR="59E9F51B">
        <w:rPr>
          <w:rFonts w:ascii="Calibri" w:hAnsi="Calibri" w:eastAsia="Calibri" w:cs="Calibri"/>
          <w:noProof w:val="0"/>
          <w:sz w:val="22"/>
          <w:szCs w:val="22"/>
          <w:lang w:val="en-GB"/>
        </w:rPr>
        <w:t xml:space="preserve"> priority</w:t>
      </w:r>
      <w:bookmarkEnd w:id="1178087935"/>
      <w:r w:rsidRPr="305A67C1" w:rsidR="59E9F51B">
        <w:rPr>
          <w:rFonts w:ascii="Calibri" w:hAnsi="Calibri" w:eastAsia="Calibri" w:cs="Calibri"/>
          <w:noProof w:val="0"/>
          <w:sz w:val="22"/>
          <w:szCs w:val="22"/>
          <w:lang w:val="en-GB"/>
        </w:rPr>
        <w:t xml:space="preserve"> </w:t>
      </w:r>
      <w:r w:rsidRPr="305A67C1" w:rsidR="478774DA">
        <w:rPr>
          <w:rFonts w:ascii="Calibri" w:hAnsi="Calibri" w:eastAsia="Calibri" w:cs="Calibri"/>
          <w:noProof w:val="0"/>
          <w:sz w:val="22"/>
          <w:szCs w:val="22"/>
          <w:lang w:val="en-GB"/>
        </w:rPr>
        <w:t>however, the intervention must fall in line with their wishes as closely as possible</w:t>
      </w:r>
      <w:r w:rsidRPr="305A67C1" w:rsidR="6DF5A663">
        <w:rPr>
          <w:rFonts w:ascii="Calibri" w:hAnsi="Calibri" w:eastAsia="Calibri" w:cs="Calibri"/>
          <w:noProof w:val="0"/>
          <w:sz w:val="22"/>
          <w:szCs w:val="22"/>
          <w:lang w:val="en-GB"/>
        </w:rPr>
        <w:t xml:space="preserve">; This concept is called ‘Making Safeguarding Personal’ </w:t>
      </w:r>
      <w:r w:rsidRPr="305A67C1" w:rsidR="2C88A67B">
        <w:rPr>
          <w:rFonts w:ascii="Calibri" w:hAnsi="Calibri" w:eastAsia="Calibri" w:cs="Calibri"/>
          <w:noProof w:val="0"/>
          <w:sz w:val="22"/>
          <w:szCs w:val="22"/>
          <w:lang w:val="en-GB"/>
        </w:rPr>
        <w:t xml:space="preserve">(College of Policing, 2021). </w:t>
      </w:r>
      <w:r w:rsidRPr="305A67C1" w:rsidR="137A68C1">
        <w:rPr>
          <w:rFonts w:ascii="Calibri" w:hAnsi="Calibri" w:eastAsia="Calibri" w:cs="Calibri"/>
          <w:noProof w:val="0"/>
          <w:sz w:val="22"/>
          <w:szCs w:val="22"/>
          <w:lang w:val="en-GB"/>
        </w:rPr>
        <w:t xml:space="preserve">When calls initially come into the police, it is down to the call handler to </w:t>
      </w:r>
      <w:r w:rsidRPr="305A67C1" w:rsidR="40F522F0">
        <w:rPr>
          <w:rFonts w:ascii="Calibri" w:hAnsi="Calibri" w:eastAsia="Calibri" w:cs="Calibri"/>
          <w:noProof w:val="0"/>
          <w:sz w:val="22"/>
          <w:szCs w:val="22"/>
          <w:lang w:val="en-GB"/>
        </w:rPr>
        <w:t>establish</w:t>
      </w:r>
      <w:r w:rsidRPr="305A67C1" w:rsidR="40F522F0">
        <w:rPr>
          <w:rFonts w:ascii="Calibri" w:hAnsi="Calibri" w:eastAsia="Calibri" w:cs="Calibri"/>
          <w:noProof w:val="0"/>
          <w:sz w:val="22"/>
          <w:szCs w:val="22"/>
          <w:lang w:val="en-GB"/>
        </w:rPr>
        <w:t xml:space="preserve"> whether life is </w:t>
      </w:r>
      <w:r w:rsidRPr="305A67C1" w:rsidR="7F9A0821">
        <w:rPr>
          <w:rFonts w:ascii="Calibri" w:hAnsi="Calibri" w:eastAsia="Calibri" w:cs="Calibri"/>
          <w:noProof w:val="0"/>
          <w:sz w:val="22"/>
          <w:szCs w:val="22"/>
          <w:lang w:val="en-GB"/>
        </w:rPr>
        <w:t xml:space="preserve">at risk or </w:t>
      </w:r>
      <w:r w:rsidRPr="305A67C1" w:rsidR="40F522F0">
        <w:rPr>
          <w:rFonts w:ascii="Calibri" w:hAnsi="Calibri" w:eastAsia="Calibri" w:cs="Calibri"/>
          <w:noProof w:val="0"/>
          <w:sz w:val="22"/>
          <w:szCs w:val="22"/>
          <w:lang w:val="en-GB"/>
        </w:rPr>
        <w:t xml:space="preserve">in </w:t>
      </w:r>
      <w:r w:rsidRPr="305A67C1" w:rsidR="4216B86F">
        <w:rPr>
          <w:rFonts w:ascii="Calibri" w:hAnsi="Calibri" w:eastAsia="Calibri" w:cs="Calibri"/>
          <w:noProof w:val="0"/>
          <w:sz w:val="22"/>
          <w:szCs w:val="22"/>
          <w:lang w:val="en-GB"/>
        </w:rPr>
        <w:t xml:space="preserve">immediate </w:t>
      </w:r>
      <w:r w:rsidRPr="305A67C1" w:rsidR="30FB2B61">
        <w:rPr>
          <w:rFonts w:ascii="Calibri" w:hAnsi="Calibri" w:eastAsia="Calibri" w:cs="Calibri"/>
          <w:noProof w:val="0"/>
          <w:sz w:val="22"/>
          <w:szCs w:val="22"/>
          <w:lang w:val="en-GB"/>
        </w:rPr>
        <w:t>danger, these calls require an ‘immediate’ response. Moreover, all other calls implying a vuln</w:t>
      </w:r>
      <w:r w:rsidRPr="305A67C1" w:rsidR="7016A5BC">
        <w:rPr>
          <w:rFonts w:ascii="Calibri" w:hAnsi="Calibri" w:eastAsia="Calibri" w:cs="Calibri"/>
          <w:noProof w:val="0"/>
          <w:sz w:val="22"/>
          <w:szCs w:val="22"/>
          <w:lang w:val="en-GB"/>
        </w:rPr>
        <w:t>erable adult is at risk of abuse are ranked as ‘priority</w:t>
      </w:r>
      <w:bookmarkStart w:name="_Int_QP9yrxwI" w:id="1462272588"/>
      <w:r w:rsidRPr="305A67C1" w:rsidR="7016A5BC">
        <w:rPr>
          <w:rFonts w:ascii="Calibri" w:hAnsi="Calibri" w:eastAsia="Calibri" w:cs="Calibri"/>
          <w:noProof w:val="0"/>
          <w:sz w:val="22"/>
          <w:szCs w:val="22"/>
          <w:lang w:val="en-GB"/>
        </w:rPr>
        <w:t>’.</w:t>
      </w:r>
      <w:bookmarkEnd w:id="1462272588"/>
      <w:r w:rsidRPr="305A67C1" w:rsidR="7016A5BC">
        <w:rPr>
          <w:rFonts w:ascii="Calibri" w:hAnsi="Calibri" w:eastAsia="Calibri" w:cs="Calibri"/>
          <w:noProof w:val="0"/>
          <w:sz w:val="22"/>
          <w:szCs w:val="22"/>
          <w:lang w:val="en-GB"/>
        </w:rPr>
        <w:t xml:space="preserve"> At this point</w:t>
      </w:r>
      <w:r w:rsidRPr="305A67C1" w:rsidR="5BB212FB">
        <w:rPr>
          <w:rFonts w:ascii="Calibri" w:hAnsi="Calibri" w:eastAsia="Calibri" w:cs="Calibri"/>
          <w:noProof w:val="0"/>
          <w:sz w:val="22"/>
          <w:szCs w:val="22"/>
          <w:lang w:val="en-GB"/>
        </w:rPr>
        <w:t xml:space="preserve">, medical </w:t>
      </w:r>
      <w:r w:rsidRPr="305A67C1" w:rsidR="5BB212FB">
        <w:rPr>
          <w:rFonts w:ascii="Calibri" w:hAnsi="Calibri" w:eastAsia="Calibri" w:cs="Calibri"/>
          <w:noProof w:val="0"/>
          <w:sz w:val="22"/>
          <w:szCs w:val="22"/>
          <w:lang w:val="en-GB"/>
        </w:rPr>
        <w:t>assistance</w:t>
      </w:r>
      <w:r w:rsidRPr="305A67C1" w:rsidR="5BB212FB">
        <w:rPr>
          <w:rFonts w:ascii="Calibri" w:hAnsi="Calibri" w:eastAsia="Calibri" w:cs="Calibri"/>
          <w:noProof w:val="0"/>
          <w:sz w:val="22"/>
          <w:szCs w:val="22"/>
          <w:lang w:val="en-GB"/>
        </w:rPr>
        <w:t xml:space="preserve"> or backup officers should have been arranged if </w:t>
      </w:r>
      <w:r w:rsidRPr="305A67C1" w:rsidR="5BB212FB">
        <w:rPr>
          <w:rFonts w:ascii="Calibri" w:hAnsi="Calibri" w:eastAsia="Calibri" w:cs="Calibri"/>
          <w:noProof w:val="0"/>
          <w:sz w:val="22"/>
          <w:szCs w:val="22"/>
          <w:lang w:val="en-GB"/>
        </w:rPr>
        <w:t>required</w:t>
      </w:r>
      <w:r w:rsidRPr="305A67C1" w:rsidR="5BB212FB">
        <w:rPr>
          <w:rFonts w:ascii="Calibri" w:hAnsi="Calibri" w:eastAsia="Calibri" w:cs="Calibri"/>
          <w:noProof w:val="0"/>
          <w:sz w:val="22"/>
          <w:szCs w:val="22"/>
          <w:lang w:val="en-GB"/>
        </w:rPr>
        <w:t xml:space="preserve">. </w:t>
      </w:r>
      <w:r w:rsidRPr="305A67C1" w:rsidR="025C7FA1">
        <w:rPr>
          <w:rFonts w:ascii="Calibri" w:hAnsi="Calibri" w:eastAsia="Calibri" w:cs="Calibri"/>
          <w:noProof w:val="0"/>
          <w:sz w:val="22"/>
          <w:szCs w:val="22"/>
          <w:lang w:val="en-GB"/>
        </w:rPr>
        <w:t xml:space="preserve">Either during the call or upon the arrival of the first officer on scene, it is essential that a THRIVE assessment takes place to </w:t>
      </w:r>
      <w:r w:rsidRPr="305A67C1" w:rsidR="025C7FA1">
        <w:rPr>
          <w:rFonts w:ascii="Calibri" w:hAnsi="Calibri" w:eastAsia="Calibri" w:cs="Calibri"/>
          <w:noProof w:val="0"/>
          <w:sz w:val="22"/>
          <w:szCs w:val="22"/>
          <w:lang w:val="en-GB"/>
        </w:rPr>
        <w:t>establish</w:t>
      </w:r>
      <w:r w:rsidRPr="305A67C1" w:rsidR="025C7FA1">
        <w:rPr>
          <w:rFonts w:ascii="Calibri" w:hAnsi="Calibri" w:eastAsia="Calibri" w:cs="Calibri"/>
          <w:noProof w:val="0"/>
          <w:sz w:val="22"/>
          <w:szCs w:val="22"/>
          <w:lang w:val="en-GB"/>
        </w:rPr>
        <w:t xml:space="preserve"> the </w:t>
      </w:r>
      <w:r w:rsidRPr="305A67C1" w:rsidR="34B86A2C">
        <w:rPr>
          <w:rFonts w:ascii="Calibri" w:hAnsi="Calibri" w:eastAsia="Calibri" w:cs="Calibri"/>
          <w:noProof w:val="0"/>
          <w:sz w:val="22"/>
          <w:szCs w:val="22"/>
          <w:lang w:val="en-GB"/>
        </w:rPr>
        <w:t xml:space="preserve">severity and type of vulnerability and </w:t>
      </w:r>
      <w:r w:rsidRPr="305A67C1" w:rsidR="34B86A2C">
        <w:rPr>
          <w:rFonts w:ascii="Calibri" w:hAnsi="Calibri" w:eastAsia="Calibri" w:cs="Calibri"/>
          <w:noProof w:val="0"/>
          <w:sz w:val="22"/>
          <w:szCs w:val="22"/>
          <w:lang w:val="en-GB"/>
        </w:rPr>
        <w:t>establish</w:t>
      </w:r>
      <w:r w:rsidRPr="305A67C1" w:rsidR="34B86A2C">
        <w:rPr>
          <w:rFonts w:ascii="Calibri" w:hAnsi="Calibri" w:eastAsia="Calibri" w:cs="Calibri"/>
          <w:noProof w:val="0"/>
          <w:sz w:val="22"/>
          <w:szCs w:val="22"/>
          <w:lang w:val="en-GB"/>
        </w:rPr>
        <w:t xml:space="preserve"> the best course of action. </w:t>
      </w:r>
      <w:r w:rsidRPr="305A67C1" w:rsidR="5E9C2F23">
        <w:rPr>
          <w:rFonts w:ascii="Calibri" w:hAnsi="Calibri" w:eastAsia="Calibri" w:cs="Calibri"/>
          <w:noProof w:val="0"/>
          <w:sz w:val="22"/>
          <w:szCs w:val="22"/>
          <w:lang w:val="en-GB"/>
        </w:rPr>
        <w:t>If serious abuse has or is taking place, then a Duty Patrol Seargent must be deploy</w:t>
      </w:r>
      <w:r w:rsidRPr="305A67C1" w:rsidR="7E4888A4">
        <w:rPr>
          <w:rFonts w:ascii="Calibri" w:hAnsi="Calibri" w:eastAsia="Calibri" w:cs="Calibri"/>
          <w:noProof w:val="0"/>
          <w:sz w:val="22"/>
          <w:szCs w:val="22"/>
          <w:lang w:val="en-GB"/>
        </w:rPr>
        <w:t>ed</w:t>
      </w:r>
      <w:r w:rsidRPr="305A67C1" w:rsidR="5E9C2F23">
        <w:rPr>
          <w:rFonts w:ascii="Calibri" w:hAnsi="Calibri" w:eastAsia="Calibri" w:cs="Calibri"/>
          <w:noProof w:val="0"/>
          <w:sz w:val="22"/>
          <w:szCs w:val="22"/>
          <w:lang w:val="en-GB"/>
        </w:rPr>
        <w:t xml:space="preserve"> and </w:t>
      </w:r>
      <w:r w:rsidRPr="305A67C1" w:rsidR="3A7EC956">
        <w:rPr>
          <w:rFonts w:ascii="Calibri" w:hAnsi="Calibri" w:eastAsia="Calibri" w:cs="Calibri"/>
          <w:noProof w:val="0"/>
          <w:sz w:val="22"/>
          <w:szCs w:val="22"/>
          <w:lang w:val="en-GB"/>
        </w:rPr>
        <w:t>the safeguarding unit, Duty Inspector and Force Control Room must all be notified.</w:t>
      </w:r>
      <w:r w:rsidRPr="305A67C1" w:rsidR="04E7EF76">
        <w:rPr>
          <w:rFonts w:ascii="Calibri" w:hAnsi="Calibri" w:eastAsia="Calibri" w:cs="Calibri"/>
          <w:noProof w:val="0"/>
          <w:sz w:val="22"/>
          <w:szCs w:val="22"/>
          <w:lang w:val="en-GB"/>
        </w:rPr>
        <w:t xml:space="preserve"> </w:t>
      </w:r>
      <w:r w:rsidRPr="305A67C1" w:rsidR="643A620E">
        <w:rPr>
          <w:rFonts w:ascii="Calibri" w:hAnsi="Calibri" w:eastAsia="Calibri" w:cs="Calibri"/>
          <w:noProof w:val="0"/>
          <w:sz w:val="22"/>
          <w:szCs w:val="22"/>
          <w:lang w:val="en-GB"/>
        </w:rPr>
        <w:t>An Adult at Risk Public Protection Notification (PPN) must be created whenever</w:t>
      </w:r>
      <w:r w:rsidRPr="305A67C1" w:rsidR="16964C9A">
        <w:rPr>
          <w:rFonts w:ascii="Calibri" w:hAnsi="Calibri" w:eastAsia="Calibri" w:cs="Calibri"/>
          <w:noProof w:val="0"/>
          <w:sz w:val="22"/>
          <w:szCs w:val="22"/>
          <w:lang w:val="en-GB"/>
        </w:rPr>
        <w:t xml:space="preserve"> an adult </w:t>
      </w:r>
      <w:bookmarkStart w:name="_Int_3HvIjAUV" w:id="2067326712"/>
      <w:r w:rsidRPr="305A67C1" w:rsidR="16964C9A">
        <w:rPr>
          <w:rFonts w:ascii="Calibri" w:hAnsi="Calibri" w:eastAsia="Calibri" w:cs="Calibri"/>
          <w:noProof w:val="0"/>
          <w:sz w:val="22"/>
          <w:szCs w:val="22"/>
          <w:lang w:val="en-GB"/>
        </w:rPr>
        <w:t>is considered to be</w:t>
      </w:r>
      <w:bookmarkEnd w:id="2067326712"/>
      <w:r w:rsidRPr="305A67C1" w:rsidR="16964C9A">
        <w:rPr>
          <w:rFonts w:ascii="Calibri" w:hAnsi="Calibri" w:eastAsia="Calibri" w:cs="Calibri"/>
          <w:noProof w:val="0"/>
          <w:sz w:val="22"/>
          <w:szCs w:val="22"/>
          <w:lang w:val="en-GB"/>
        </w:rPr>
        <w:t xml:space="preserve"> at risk and all other occurrences must be linked to thi</w:t>
      </w:r>
      <w:r w:rsidRPr="305A67C1" w:rsidR="187CBFEB">
        <w:rPr>
          <w:rFonts w:ascii="Calibri" w:hAnsi="Calibri" w:eastAsia="Calibri" w:cs="Calibri"/>
          <w:noProof w:val="0"/>
          <w:sz w:val="22"/>
          <w:szCs w:val="22"/>
          <w:lang w:val="en-GB"/>
        </w:rPr>
        <w:t>s (West Yorkshire Police, 2022).</w:t>
      </w:r>
      <w:r w:rsidRPr="305A67C1" w:rsidR="07E2A5AE">
        <w:rPr>
          <w:rFonts w:ascii="Calibri" w:hAnsi="Calibri" w:eastAsia="Calibri" w:cs="Calibri"/>
          <w:noProof w:val="0"/>
          <w:sz w:val="22"/>
          <w:szCs w:val="22"/>
          <w:lang w:val="en-GB"/>
        </w:rPr>
        <w:t xml:space="preserve"> </w:t>
      </w:r>
      <w:r w:rsidRPr="305A67C1" w:rsidR="07E2A5AE">
        <w:rPr>
          <w:noProof w:val="0"/>
          <w:lang w:val="en-GB"/>
        </w:rPr>
        <w:t xml:space="preserve">Where </w:t>
      </w:r>
      <w:r w:rsidRPr="305A67C1" w:rsidR="07E2A5AE">
        <w:rPr>
          <w:noProof w:val="0"/>
          <w:lang w:val="en-GB"/>
        </w:rPr>
        <w:t>an Appropriate Adult</w:t>
      </w:r>
      <w:r w:rsidRPr="305A67C1" w:rsidR="07E2A5AE">
        <w:rPr>
          <w:noProof w:val="0"/>
          <w:lang w:val="en-GB"/>
        </w:rPr>
        <w:t xml:space="preserve"> is required, the adult must be inde</w:t>
      </w:r>
      <w:r w:rsidRPr="305A67C1" w:rsidR="67351846">
        <w:rPr>
          <w:noProof w:val="0"/>
          <w:lang w:val="en-GB"/>
        </w:rPr>
        <w:t xml:space="preserve">pendent and nor related to the occurrence involving the vulnerable person they are supporting. </w:t>
      </w:r>
      <w:r w:rsidRPr="305A67C1" w:rsidR="1B9A5640">
        <w:rPr>
          <w:noProof w:val="0"/>
          <w:lang w:val="en-GB"/>
        </w:rPr>
        <w:t xml:space="preserve">The role of </w:t>
      </w:r>
      <w:r w:rsidRPr="305A67C1" w:rsidR="1B9A5640">
        <w:rPr>
          <w:noProof w:val="0"/>
          <w:lang w:val="en-GB"/>
        </w:rPr>
        <w:t>an appropriate adult</w:t>
      </w:r>
      <w:r w:rsidRPr="305A67C1" w:rsidR="1B9A5640">
        <w:rPr>
          <w:noProof w:val="0"/>
          <w:lang w:val="en-GB"/>
        </w:rPr>
        <w:t xml:space="preserve"> is to safeguard and provide information to people who are aged 17 or below</w:t>
      </w:r>
      <w:r w:rsidRPr="305A67C1" w:rsidR="5A3F3B71">
        <w:rPr>
          <w:noProof w:val="0"/>
          <w:lang w:val="en-GB"/>
        </w:rPr>
        <w:t xml:space="preserve"> or, mentally disordered or mentally vulnerable. They ensure that the person understands what </w:t>
      </w:r>
      <w:r w:rsidRPr="305A67C1" w:rsidR="3991AE0A">
        <w:rPr>
          <w:noProof w:val="0"/>
          <w:lang w:val="en-GB"/>
        </w:rPr>
        <w:t>is happening, being said to them, and explain any miscommunications but they cannot provide any per</w:t>
      </w:r>
      <w:r w:rsidRPr="305A67C1" w:rsidR="7836933B">
        <w:rPr>
          <w:noProof w:val="0"/>
          <w:lang w:val="en-GB"/>
        </w:rPr>
        <w:t xml:space="preserve">son with legal advice if the person they are supporting is a detainee being questioned. </w:t>
      </w:r>
      <w:r w:rsidRPr="305A67C1" w:rsidR="5DEF9C38">
        <w:rPr>
          <w:noProof w:val="0"/>
          <w:lang w:val="en-GB"/>
        </w:rPr>
        <w:t>A</w:t>
      </w:r>
      <w:r w:rsidRPr="305A67C1" w:rsidR="7836933B">
        <w:rPr>
          <w:noProof w:val="0"/>
          <w:lang w:val="en-GB"/>
        </w:rPr>
        <w:t>ppropria</w:t>
      </w:r>
      <w:r w:rsidRPr="305A67C1" w:rsidR="5DEF9C38">
        <w:rPr>
          <w:noProof w:val="0"/>
          <w:lang w:val="en-GB"/>
        </w:rPr>
        <w:t xml:space="preserve">te adults are able </w:t>
      </w:r>
      <w:r w:rsidRPr="305A67C1" w:rsidR="5DEF9C38">
        <w:rPr>
          <w:rFonts w:ascii="Calibri" w:hAnsi="Calibri" w:eastAsia="Calibri" w:cs="Calibri"/>
          <w:noProof w:val="0"/>
          <w:sz w:val="22"/>
          <w:szCs w:val="22"/>
          <w:lang w:val="en-GB"/>
        </w:rPr>
        <w:t xml:space="preserve">ensure that the police act fairly and respect the rights of the detainee, providing </w:t>
      </w:r>
      <w:r w:rsidRPr="305A67C1" w:rsidR="5DEF9C38">
        <w:rPr>
          <w:rFonts w:ascii="Calibri" w:hAnsi="Calibri" w:eastAsia="Calibri" w:cs="Calibri"/>
          <w:noProof w:val="0"/>
          <w:sz w:val="22"/>
          <w:szCs w:val="22"/>
          <w:lang w:val="en-GB"/>
        </w:rPr>
        <w:t>additional</w:t>
      </w:r>
      <w:r w:rsidRPr="305A67C1" w:rsidR="5DEF9C38">
        <w:rPr>
          <w:rFonts w:ascii="Calibri" w:hAnsi="Calibri" w:eastAsia="Calibri" w:cs="Calibri"/>
          <w:noProof w:val="0"/>
          <w:sz w:val="22"/>
          <w:szCs w:val="22"/>
          <w:lang w:val="en-GB"/>
        </w:rPr>
        <w:t xml:space="preserve"> support to them in times of distres</w:t>
      </w:r>
      <w:r w:rsidRPr="305A67C1" w:rsidR="162DEB06">
        <w:rPr>
          <w:rFonts w:ascii="Calibri" w:hAnsi="Calibri" w:eastAsia="Calibri" w:cs="Calibri"/>
          <w:noProof w:val="0"/>
          <w:sz w:val="22"/>
          <w:szCs w:val="22"/>
          <w:lang w:val="en-GB"/>
        </w:rPr>
        <w:t>s, trying to make the situation as comfortable as possible</w:t>
      </w:r>
      <w:r w:rsidRPr="305A67C1" w:rsidR="2DBEAC6C">
        <w:rPr>
          <w:rFonts w:ascii="Calibri" w:hAnsi="Calibri" w:eastAsia="Calibri" w:cs="Calibri"/>
          <w:noProof w:val="0"/>
          <w:sz w:val="22"/>
          <w:szCs w:val="22"/>
          <w:lang w:val="en-GB"/>
        </w:rPr>
        <w:t xml:space="preserve"> (Home Office, 2011).</w:t>
      </w:r>
      <w:r w:rsidRPr="305A67C1" w:rsidR="7C6F283B">
        <w:rPr>
          <w:rFonts w:ascii="Calibri" w:hAnsi="Calibri" w:eastAsia="Calibri" w:cs="Calibri"/>
          <w:noProof w:val="0"/>
          <w:sz w:val="22"/>
          <w:szCs w:val="22"/>
          <w:lang w:val="en-GB"/>
        </w:rPr>
        <w:t xml:space="preserve"> </w:t>
      </w:r>
      <w:r w:rsidRPr="305A67C1" w:rsidR="461EB613">
        <w:rPr>
          <w:rFonts w:ascii="Calibri" w:hAnsi="Calibri" w:eastAsia="Calibri" w:cs="Calibri"/>
          <w:noProof w:val="0"/>
          <w:sz w:val="22"/>
          <w:szCs w:val="22"/>
          <w:lang w:val="en-GB"/>
        </w:rPr>
        <w:t xml:space="preserve">Despite it being a mandatory requirement for young people and vulnerable adult to have access to </w:t>
      </w:r>
      <w:r w:rsidRPr="305A67C1" w:rsidR="461EB613">
        <w:rPr>
          <w:rFonts w:ascii="Calibri" w:hAnsi="Calibri" w:eastAsia="Calibri" w:cs="Calibri"/>
          <w:noProof w:val="0"/>
          <w:sz w:val="22"/>
          <w:szCs w:val="22"/>
          <w:lang w:val="en-GB"/>
        </w:rPr>
        <w:t>an appropriate adult</w:t>
      </w:r>
      <w:r w:rsidRPr="305A67C1" w:rsidR="461EB613">
        <w:rPr>
          <w:rFonts w:ascii="Calibri" w:hAnsi="Calibri" w:eastAsia="Calibri" w:cs="Calibri"/>
          <w:noProof w:val="0"/>
          <w:sz w:val="22"/>
          <w:szCs w:val="22"/>
          <w:lang w:val="en-GB"/>
        </w:rPr>
        <w:t xml:space="preserve"> </w:t>
      </w:r>
      <w:r w:rsidRPr="305A67C1" w:rsidR="6CAEA7BC">
        <w:rPr>
          <w:rFonts w:ascii="Calibri" w:hAnsi="Calibri" w:eastAsia="Calibri" w:cs="Calibri"/>
          <w:noProof w:val="0"/>
          <w:sz w:val="22"/>
          <w:szCs w:val="22"/>
          <w:lang w:val="en-GB"/>
        </w:rPr>
        <w:t xml:space="preserve">as a safeguard </w:t>
      </w:r>
      <w:r w:rsidRPr="305A67C1" w:rsidR="461EB613">
        <w:rPr>
          <w:rFonts w:ascii="Calibri" w:hAnsi="Calibri" w:eastAsia="Calibri" w:cs="Calibri"/>
          <w:noProof w:val="0"/>
          <w:sz w:val="22"/>
          <w:szCs w:val="22"/>
          <w:lang w:val="en-GB"/>
        </w:rPr>
        <w:t>when dealing with the police,</w:t>
      </w:r>
      <w:r w:rsidRPr="305A67C1" w:rsidR="7E67C447">
        <w:rPr>
          <w:rFonts w:ascii="Calibri" w:hAnsi="Calibri" w:eastAsia="Calibri" w:cs="Calibri"/>
          <w:noProof w:val="0"/>
          <w:sz w:val="22"/>
          <w:szCs w:val="22"/>
          <w:lang w:val="en-GB"/>
        </w:rPr>
        <w:t xml:space="preserve"> research has song that there is a possibility </w:t>
      </w:r>
      <w:r w:rsidRPr="305A67C1" w:rsidR="1577CD3F">
        <w:rPr>
          <w:rFonts w:ascii="Calibri" w:hAnsi="Calibri" w:eastAsia="Calibri" w:cs="Calibri"/>
          <w:noProof w:val="0"/>
          <w:sz w:val="22"/>
          <w:szCs w:val="22"/>
          <w:lang w:val="en-GB"/>
        </w:rPr>
        <w:t>that</w:t>
      </w:r>
      <w:r w:rsidRPr="305A67C1" w:rsidR="7E67C447">
        <w:rPr>
          <w:rFonts w:ascii="Calibri" w:hAnsi="Calibri" w:eastAsia="Calibri" w:cs="Calibri"/>
          <w:noProof w:val="0"/>
          <w:sz w:val="22"/>
          <w:szCs w:val="22"/>
          <w:lang w:val="en-GB"/>
        </w:rPr>
        <w:t xml:space="preserve"> thousands of police detentions and interviews of those at </w:t>
      </w:r>
      <w:r w:rsidRPr="305A67C1" w:rsidR="4E36D2EB">
        <w:rPr>
          <w:rFonts w:ascii="Calibri" w:hAnsi="Calibri" w:eastAsia="Calibri" w:cs="Calibri"/>
          <w:noProof w:val="0"/>
          <w:sz w:val="22"/>
          <w:szCs w:val="22"/>
          <w:lang w:val="en-GB"/>
        </w:rPr>
        <w:t>risk hav</w:t>
      </w:r>
      <w:r w:rsidRPr="305A67C1" w:rsidR="3991E2D6">
        <w:rPr>
          <w:rFonts w:ascii="Calibri" w:hAnsi="Calibri" w:eastAsia="Calibri" w:cs="Calibri"/>
          <w:noProof w:val="0"/>
          <w:sz w:val="22"/>
          <w:szCs w:val="22"/>
          <w:lang w:val="en-GB"/>
        </w:rPr>
        <w:t xml:space="preserve">e taken place without </w:t>
      </w:r>
      <w:r w:rsidRPr="305A67C1" w:rsidR="3991E2D6">
        <w:rPr>
          <w:rFonts w:ascii="Calibri" w:hAnsi="Calibri" w:eastAsia="Calibri" w:cs="Calibri"/>
          <w:noProof w:val="0"/>
          <w:sz w:val="22"/>
          <w:szCs w:val="22"/>
          <w:lang w:val="en-GB"/>
        </w:rPr>
        <w:t>an appropriate adult</w:t>
      </w:r>
      <w:r w:rsidRPr="305A67C1" w:rsidR="3991E2D6">
        <w:rPr>
          <w:rFonts w:ascii="Calibri" w:hAnsi="Calibri" w:eastAsia="Calibri" w:cs="Calibri"/>
          <w:noProof w:val="0"/>
          <w:sz w:val="22"/>
          <w:szCs w:val="22"/>
          <w:lang w:val="en-GB"/>
        </w:rPr>
        <w:t xml:space="preserve"> present. </w:t>
      </w:r>
      <w:r w:rsidRPr="305A67C1" w:rsidR="531489C9">
        <w:rPr>
          <w:rFonts w:ascii="Calibri" w:hAnsi="Calibri" w:eastAsia="Calibri" w:cs="Calibri"/>
          <w:noProof w:val="0"/>
          <w:sz w:val="22"/>
          <w:szCs w:val="22"/>
          <w:lang w:val="en-GB"/>
        </w:rPr>
        <w:t>The National Appropriate Adult Network (NAAN) publish reviews</w:t>
      </w:r>
      <w:r w:rsidRPr="305A67C1" w:rsidR="146FA498">
        <w:rPr>
          <w:rFonts w:ascii="Calibri" w:hAnsi="Calibri" w:eastAsia="Calibri" w:cs="Calibri"/>
          <w:noProof w:val="0"/>
          <w:sz w:val="22"/>
          <w:szCs w:val="22"/>
          <w:lang w:val="en-GB"/>
        </w:rPr>
        <w:t>, investigating this kind of misconduct and have f</w:t>
      </w:r>
      <w:r w:rsidRPr="305A67C1" w:rsidR="2D96B404">
        <w:rPr>
          <w:rFonts w:ascii="Calibri" w:hAnsi="Calibri" w:eastAsia="Calibri" w:cs="Calibri"/>
          <w:noProof w:val="0"/>
          <w:sz w:val="22"/>
          <w:szCs w:val="22"/>
          <w:lang w:val="en-GB"/>
        </w:rPr>
        <w:t xml:space="preserve">ound that despite police forces across England and Wales increasingly </w:t>
      </w:r>
      <w:r w:rsidRPr="305A67C1" w:rsidR="2D96B404">
        <w:rPr>
          <w:rFonts w:ascii="Calibri" w:hAnsi="Calibri" w:eastAsia="Calibri" w:cs="Calibri"/>
          <w:noProof w:val="0"/>
          <w:sz w:val="22"/>
          <w:szCs w:val="22"/>
          <w:lang w:val="en-GB"/>
        </w:rPr>
        <w:t>identifying</w:t>
      </w:r>
      <w:r w:rsidRPr="305A67C1" w:rsidR="2D96B404">
        <w:rPr>
          <w:rFonts w:ascii="Calibri" w:hAnsi="Calibri" w:eastAsia="Calibri" w:cs="Calibri"/>
          <w:noProof w:val="0"/>
          <w:sz w:val="22"/>
          <w:szCs w:val="22"/>
          <w:lang w:val="en-GB"/>
        </w:rPr>
        <w:t xml:space="preserve"> vulnerable people, there are </w:t>
      </w:r>
      <w:r w:rsidRPr="305A67C1" w:rsidR="49CA250B">
        <w:rPr>
          <w:rFonts w:ascii="Calibri" w:hAnsi="Calibri" w:eastAsia="Calibri" w:cs="Calibri"/>
          <w:noProof w:val="0"/>
          <w:sz w:val="22"/>
          <w:szCs w:val="22"/>
          <w:lang w:val="en-GB"/>
        </w:rPr>
        <w:t xml:space="preserve">still thousands at risk of </w:t>
      </w:r>
      <w:bookmarkStart w:name="_Int_FQi4GhC5" w:id="1234846068"/>
      <w:r w:rsidRPr="305A67C1" w:rsidR="49CA250B">
        <w:rPr>
          <w:rFonts w:ascii="Calibri" w:hAnsi="Calibri" w:eastAsia="Calibri" w:cs="Calibri"/>
          <w:noProof w:val="0"/>
          <w:sz w:val="22"/>
          <w:szCs w:val="22"/>
          <w:lang w:val="en-GB"/>
        </w:rPr>
        <w:t>missing out on</w:t>
      </w:r>
      <w:bookmarkEnd w:id="1234846068"/>
      <w:r w:rsidRPr="305A67C1" w:rsidR="49CA250B">
        <w:rPr>
          <w:rFonts w:ascii="Calibri" w:hAnsi="Calibri" w:eastAsia="Calibri" w:cs="Calibri"/>
          <w:noProof w:val="0"/>
          <w:sz w:val="22"/>
          <w:szCs w:val="22"/>
          <w:lang w:val="en-GB"/>
        </w:rPr>
        <w:t xml:space="preserve"> the support and safeguarding that they </w:t>
      </w:r>
      <w:r w:rsidRPr="305A67C1" w:rsidR="49CA250B">
        <w:rPr>
          <w:rFonts w:ascii="Calibri" w:hAnsi="Calibri" w:eastAsia="Calibri" w:cs="Calibri"/>
          <w:noProof w:val="0"/>
          <w:sz w:val="22"/>
          <w:szCs w:val="22"/>
          <w:lang w:val="en-GB"/>
        </w:rPr>
        <w:t>require</w:t>
      </w:r>
      <w:r w:rsidRPr="305A67C1" w:rsidR="49CA250B">
        <w:rPr>
          <w:rFonts w:ascii="Calibri" w:hAnsi="Calibri" w:eastAsia="Calibri" w:cs="Calibri"/>
          <w:noProof w:val="0"/>
          <w:sz w:val="22"/>
          <w:szCs w:val="22"/>
          <w:lang w:val="en-GB"/>
        </w:rPr>
        <w:t xml:space="preserve"> from an AA. </w:t>
      </w:r>
      <w:r w:rsidRPr="305A67C1" w:rsidR="4D01C5CD">
        <w:rPr>
          <w:rFonts w:ascii="Calibri" w:hAnsi="Calibri" w:eastAsia="Calibri" w:cs="Calibri"/>
          <w:noProof w:val="0"/>
          <w:sz w:val="22"/>
          <w:szCs w:val="22"/>
          <w:lang w:val="en-GB"/>
        </w:rPr>
        <w:t xml:space="preserve">These failures in </w:t>
      </w:r>
      <w:r w:rsidRPr="305A67C1" w:rsidR="4D01C5CD">
        <w:rPr>
          <w:rFonts w:ascii="Calibri" w:hAnsi="Calibri" w:eastAsia="Calibri" w:cs="Calibri"/>
          <w:noProof w:val="0"/>
          <w:sz w:val="22"/>
          <w:szCs w:val="22"/>
          <w:lang w:val="en-GB"/>
        </w:rPr>
        <w:t>identifying</w:t>
      </w:r>
      <w:r w:rsidRPr="305A67C1" w:rsidR="4D01C5CD">
        <w:rPr>
          <w:rFonts w:ascii="Calibri" w:hAnsi="Calibri" w:eastAsia="Calibri" w:cs="Calibri"/>
          <w:noProof w:val="0"/>
          <w:sz w:val="22"/>
          <w:szCs w:val="22"/>
          <w:lang w:val="en-GB"/>
        </w:rPr>
        <w:t xml:space="preserve"> vulnerable people and providing them with an AA can have devastating consequences</w:t>
      </w:r>
      <w:r w:rsidRPr="305A67C1" w:rsidR="7E26B947">
        <w:rPr>
          <w:rFonts w:ascii="Calibri" w:hAnsi="Calibri" w:eastAsia="Calibri" w:cs="Calibri"/>
          <w:noProof w:val="0"/>
          <w:sz w:val="22"/>
          <w:szCs w:val="22"/>
          <w:lang w:val="en-GB"/>
        </w:rPr>
        <w:t>. This is because such a lack of support during police detentions and interviews can lead to unreliable evidence which may inev</w:t>
      </w:r>
      <w:r w:rsidRPr="305A67C1" w:rsidR="2F4BACC2">
        <w:rPr>
          <w:rFonts w:ascii="Calibri" w:hAnsi="Calibri" w:eastAsia="Calibri" w:cs="Calibri"/>
          <w:noProof w:val="0"/>
          <w:sz w:val="22"/>
          <w:szCs w:val="22"/>
          <w:lang w:val="en-GB"/>
        </w:rPr>
        <w:t xml:space="preserve">itably lead to failed prosecutions or </w:t>
      </w:r>
      <w:bookmarkStart w:name="_Int_6FcbwBV3" w:id="1362002458"/>
      <w:r w:rsidRPr="305A67C1" w:rsidR="2F4BACC2">
        <w:rPr>
          <w:rFonts w:ascii="Calibri" w:hAnsi="Calibri" w:eastAsia="Calibri" w:cs="Calibri"/>
          <w:noProof w:val="0"/>
          <w:sz w:val="22"/>
          <w:szCs w:val="22"/>
          <w:lang w:val="en-GB"/>
        </w:rPr>
        <w:t>miscarriages of justice</w:t>
      </w:r>
      <w:bookmarkEnd w:id="1362002458"/>
      <w:r w:rsidRPr="305A67C1" w:rsidR="2F4BACC2">
        <w:rPr>
          <w:rFonts w:ascii="Calibri" w:hAnsi="Calibri" w:eastAsia="Calibri" w:cs="Calibri"/>
          <w:noProof w:val="0"/>
          <w:sz w:val="22"/>
          <w:szCs w:val="22"/>
          <w:lang w:val="en-GB"/>
        </w:rPr>
        <w:t xml:space="preserve"> (</w:t>
      </w:r>
      <w:r w:rsidRPr="305A67C1" w:rsidR="30E77D23">
        <w:rPr>
          <w:rFonts w:ascii="Calibri" w:hAnsi="Calibri" w:eastAsia="Calibri" w:cs="Calibri"/>
          <w:noProof w:val="0"/>
          <w:sz w:val="22"/>
          <w:szCs w:val="22"/>
          <w:lang w:val="en-GB"/>
        </w:rPr>
        <w:t>Bath, C. et al. 2020).</w:t>
      </w:r>
    </w:p>
    <w:p w:rsidR="3620B250" w:rsidP="3C94D3DF" w:rsidRDefault="3620B250" w14:paraId="1FAE55C6" w14:textId="4F6662E0">
      <w:pPr>
        <w:pStyle w:val="Normal"/>
        <w:rPr>
          <w:rFonts w:ascii="Calibri" w:hAnsi="Calibri" w:eastAsia="Calibri" w:cs="Calibri"/>
          <w:noProof w:val="0"/>
          <w:sz w:val="22"/>
          <w:szCs w:val="22"/>
          <w:lang w:val="en-GB"/>
        </w:rPr>
      </w:pPr>
      <w:r w:rsidRPr="305A67C1" w:rsidR="3620B250">
        <w:rPr>
          <w:rFonts w:ascii="Calibri" w:hAnsi="Calibri" w:eastAsia="Calibri" w:cs="Calibri"/>
          <w:noProof w:val="0"/>
          <w:sz w:val="22"/>
          <w:szCs w:val="22"/>
          <w:lang w:val="en-GB"/>
        </w:rPr>
        <w:t>I</w:t>
      </w:r>
      <w:r w:rsidRPr="305A67C1" w:rsidR="3620B250">
        <w:rPr>
          <w:rFonts w:ascii="Calibri" w:hAnsi="Calibri" w:eastAsia="Calibri" w:cs="Calibri"/>
          <w:noProof w:val="0"/>
          <w:sz w:val="22"/>
          <w:szCs w:val="22"/>
          <w:lang w:val="en-GB"/>
        </w:rPr>
        <w:t>n cases where no offence has been committed but medical intervention or health and social care is needed</w:t>
      </w:r>
      <w:r w:rsidRPr="305A67C1" w:rsidR="157324E9">
        <w:rPr>
          <w:rFonts w:ascii="Calibri" w:hAnsi="Calibri" w:eastAsia="Calibri" w:cs="Calibri"/>
          <w:noProof w:val="0"/>
          <w:sz w:val="22"/>
          <w:szCs w:val="22"/>
          <w:lang w:val="en-GB"/>
        </w:rPr>
        <w:t xml:space="preserve">, it is often not in the best interest of the person to be dealt with by police officers, nor is it in their best interest to be kept in custody. </w:t>
      </w:r>
      <w:r w:rsidRPr="305A67C1" w:rsidR="7B2C2DE5">
        <w:rPr>
          <w:rFonts w:ascii="Calibri" w:hAnsi="Calibri" w:eastAsia="Calibri" w:cs="Calibri"/>
          <w:noProof w:val="0"/>
          <w:sz w:val="22"/>
          <w:szCs w:val="22"/>
          <w:lang w:val="en-GB"/>
        </w:rPr>
        <w:t xml:space="preserve">With the focus of those suffering poor mental health, substance misuse or learning disabilities police </w:t>
      </w:r>
      <w:bookmarkStart w:name="_Int_n3bkdHkv" w:id="1758412417"/>
      <w:r w:rsidRPr="305A67C1" w:rsidR="7B2C2DE5">
        <w:rPr>
          <w:rFonts w:ascii="Calibri" w:hAnsi="Calibri" w:eastAsia="Calibri" w:cs="Calibri"/>
          <w:noProof w:val="0"/>
          <w:sz w:val="22"/>
          <w:szCs w:val="22"/>
          <w:lang w:val="en-GB"/>
        </w:rPr>
        <w:t>have to</w:t>
      </w:r>
      <w:bookmarkEnd w:id="1758412417"/>
      <w:r w:rsidRPr="305A67C1" w:rsidR="7B2C2DE5">
        <w:rPr>
          <w:rFonts w:ascii="Calibri" w:hAnsi="Calibri" w:eastAsia="Calibri" w:cs="Calibri"/>
          <w:noProof w:val="0"/>
          <w:sz w:val="22"/>
          <w:szCs w:val="22"/>
          <w:lang w:val="en-GB"/>
        </w:rPr>
        <w:t xml:space="preserve"> be </w:t>
      </w:r>
      <w:r w:rsidRPr="305A67C1" w:rsidR="39D11317">
        <w:rPr>
          <w:rFonts w:ascii="Calibri" w:hAnsi="Calibri" w:eastAsia="Calibri" w:cs="Calibri"/>
          <w:noProof w:val="0"/>
          <w:sz w:val="22"/>
          <w:szCs w:val="22"/>
          <w:lang w:val="en-GB"/>
        </w:rPr>
        <w:t xml:space="preserve">incredibly careful when responding to situations that make these people more vulnerable than usual. </w:t>
      </w:r>
      <w:bookmarkStart w:name="_Int_kmKsYjrt" w:id="1603480842"/>
      <w:r w:rsidRPr="305A67C1" w:rsidR="39D11317">
        <w:rPr>
          <w:rFonts w:ascii="Calibri" w:hAnsi="Calibri" w:eastAsia="Calibri" w:cs="Calibri"/>
          <w:noProof w:val="0"/>
          <w:sz w:val="22"/>
          <w:szCs w:val="22"/>
          <w:lang w:val="en-GB"/>
        </w:rPr>
        <w:t>More often than not</w:t>
      </w:r>
      <w:bookmarkEnd w:id="1603480842"/>
      <w:r w:rsidRPr="305A67C1" w:rsidR="39D11317">
        <w:rPr>
          <w:rFonts w:ascii="Calibri" w:hAnsi="Calibri" w:eastAsia="Calibri" w:cs="Calibri"/>
          <w:noProof w:val="0"/>
          <w:sz w:val="22"/>
          <w:szCs w:val="22"/>
          <w:lang w:val="en-GB"/>
        </w:rPr>
        <w:t xml:space="preserve"> police officers do not have the skills or </w:t>
      </w:r>
      <w:r w:rsidRPr="305A67C1" w:rsidR="04BEF2EF">
        <w:rPr>
          <w:rFonts w:ascii="Calibri" w:hAnsi="Calibri" w:eastAsia="Calibri" w:cs="Calibri"/>
          <w:noProof w:val="0"/>
          <w:sz w:val="22"/>
          <w:szCs w:val="22"/>
          <w:lang w:val="en-GB"/>
        </w:rPr>
        <w:t>equipment</w:t>
      </w:r>
      <w:r w:rsidRPr="305A67C1" w:rsidR="39D11317">
        <w:rPr>
          <w:rFonts w:ascii="Calibri" w:hAnsi="Calibri" w:eastAsia="Calibri" w:cs="Calibri"/>
          <w:noProof w:val="0"/>
          <w:sz w:val="22"/>
          <w:szCs w:val="22"/>
          <w:lang w:val="en-GB"/>
        </w:rPr>
        <w:t xml:space="preserve"> to deal w</w:t>
      </w:r>
      <w:r w:rsidRPr="305A67C1" w:rsidR="7C2BCC60">
        <w:rPr>
          <w:rFonts w:ascii="Calibri" w:hAnsi="Calibri" w:eastAsia="Calibri" w:cs="Calibri"/>
          <w:noProof w:val="0"/>
          <w:sz w:val="22"/>
          <w:szCs w:val="22"/>
          <w:lang w:val="en-GB"/>
        </w:rPr>
        <w:t xml:space="preserve">ith the complex needs of the individual in distress alone, which is why it is vital that </w:t>
      </w:r>
      <w:r w:rsidRPr="305A67C1" w:rsidR="03BDBF09">
        <w:rPr>
          <w:rFonts w:ascii="Calibri" w:hAnsi="Calibri" w:eastAsia="Calibri" w:cs="Calibri"/>
          <w:noProof w:val="0"/>
          <w:sz w:val="22"/>
          <w:szCs w:val="22"/>
          <w:lang w:val="en-GB"/>
        </w:rPr>
        <w:t>early identification of a person's needs and requirements takes place</w:t>
      </w:r>
      <w:r w:rsidRPr="305A67C1" w:rsidR="75BFC2AB">
        <w:rPr>
          <w:rFonts w:ascii="Calibri" w:hAnsi="Calibri" w:eastAsia="Calibri" w:cs="Calibri"/>
          <w:noProof w:val="0"/>
          <w:sz w:val="22"/>
          <w:szCs w:val="22"/>
          <w:lang w:val="en-GB"/>
        </w:rPr>
        <w:t xml:space="preserve"> </w:t>
      </w:r>
      <w:bookmarkStart w:name="_Int_OAPLbsRH" w:id="1862284423"/>
      <w:r w:rsidRPr="305A67C1" w:rsidR="75BFC2AB">
        <w:rPr>
          <w:rFonts w:ascii="Calibri" w:hAnsi="Calibri" w:eastAsia="Calibri" w:cs="Calibri"/>
          <w:noProof w:val="0"/>
          <w:sz w:val="22"/>
          <w:szCs w:val="22"/>
          <w:lang w:val="en-GB"/>
        </w:rPr>
        <w:t>in order for</w:t>
      </w:r>
      <w:bookmarkEnd w:id="1862284423"/>
      <w:r w:rsidRPr="305A67C1" w:rsidR="75BFC2AB">
        <w:rPr>
          <w:rFonts w:ascii="Calibri" w:hAnsi="Calibri" w:eastAsia="Calibri" w:cs="Calibri"/>
          <w:noProof w:val="0"/>
          <w:sz w:val="22"/>
          <w:szCs w:val="22"/>
          <w:lang w:val="en-GB"/>
        </w:rPr>
        <w:t xml:space="preserve"> police to inform and access other agencies </w:t>
      </w:r>
      <w:r w:rsidRPr="305A67C1" w:rsidR="55123544">
        <w:rPr>
          <w:rFonts w:ascii="Calibri" w:hAnsi="Calibri" w:eastAsia="Calibri" w:cs="Calibri"/>
          <w:noProof w:val="0"/>
          <w:sz w:val="22"/>
          <w:szCs w:val="22"/>
          <w:lang w:val="en-GB"/>
        </w:rPr>
        <w:t>with the right support and facilities to meet these</w:t>
      </w:r>
      <w:r w:rsidRPr="305A67C1" w:rsidR="1BB04D63">
        <w:rPr>
          <w:rFonts w:ascii="Calibri" w:hAnsi="Calibri" w:eastAsia="Calibri" w:cs="Calibri"/>
          <w:noProof w:val="0"/>
          <w:sz w:val="22"/>
          <w:szCs w:val="22"/>
          <w:lang w:val="en-GB"/>
        </w:rPr>
        <w:t xml:space="preserve"> needs;</w:t>
      </w:r>
      <w:r w:rsidRPr="305A67C1" w:rsidR="1BFBE460">
        <w:rPr>
          <w:rFonts w:ascii="Calibri" w:hAnsi="Calibri" w:eastAsia="Calibri" w:cs="Calibri"/>
          <w:noProof w:val="0"/>
          <w:sz w:val="22"/>
          <w:szCs w:val="22"/>
          <w:lang w:val="en-GB"/>
        </w:rPr>
        <w:t xml:space="preserve"> This is where multi-agency or partnership working is key</w:t>
      </w:r>
      <w:r w:rsidRPr="305A67C1" w:rsidR="676C733D">
        <w:rPr>
          <w:rFonts w:ascii="Calibri" w:hAnsi="Calibri" w:eastAsia="Calibri" w:cs="Calibri"/>
          <w:noProof w:val="0"/>
          <w:sz w:val="22"/>
          <w:szCs w:val="22"/>
          <w:lang w:val="en-GB"/>
        </w:rPr>
        <w:t xml:space="preserve"> (Home Office, 2015).</w:t>
      </w:r>
      <w:r w:rsidRPr="305A67C1" w:rsidR="18B5FE1F">
        <w:rPr>
          <w:rFonts w:ascii="Calibri" w:hAnsi="Calibri" w:eastAsia="Calibri" w:cs="Calibri"/>
          <w:noProof w:val="0"/>
          <w:sz w:val="22"/>
          <w:szCs w:val="22"/>
          <w:lang w:val="en-GB"/>
        </w:rPr>
        <w:t xml:space="preserve"> </w:t>
      </w:r>
      <w:r w:rsidRPr="305A67C1" w:rsidR="18B5FE1F">
        <w:rPr>
          <w:rFonts w:ascii="Calibri" w:hAnsi="Calibri" w:eastAsia="Calibri" w:cs="Calibri"/>
          <w:noProof w:val="0"/>
          <w:sz w:val="22"/>
          <w:szCs w:val="22"/>
          <w:lang w:val="en-GB"/>
        </w:rPr>
        <w:t xml:space="preserve">The are multiple models in place that allow for and </w:t>
      </w:r>
      <w:r w:rsidRPr="305A67C1" w:rsidR="37AE89CF">
        <w:rPr>
          <w:rFonts w:ascii="Calibri" w:hAnsi="Calibri" w:eastAsia="Calibri" w:cs="Calibri"/>
          <w:noProof w:val="0"/>
          <w:sz w:val="22"/>
          <w:szCs w:val="22"/>
          <w:lang w:val="en-GB"/>
        </w:rPr>
        <w:t>assist</w:t>
      </w:r>
      <w:r w:rsidRPr="305A67C1" w:rsidR="37AE89CF">
        <w:rPr>
          <w:rFonts w:ascii="Calibri" w:hAnsi="Calibri" w:eastAsia="Calibri" w:cs="Calibri"/>
          <w:noProof w:val="0"/>
          <w:sz w:val="22"/>
          <w:szCs w:val="22"/>
          <w:lang w:val="en-GB"/>
        </w:rPr>
        <w:t xml:space="preserve"> partnership working and the sharing of information between these agencies; The most common model found in England and </w:t>
      </w:r>
      <w:r w:rsidRPr="305A67C1" w:rsidR="5DC179B4">
        <w:rPr>
          <w:rFonts w:ascii="Calibri" w:hAnsi="Calibri" w:eastAsia="Calibri" w:cs="Calibri"/>
          <w:noProof w:val="0"/>
          <w:sz w:val="22"/>
          <w:szCs w:val="22"/>
          <w:lang w:val="en-GB"/>
        </w:rPr>
        <w:t>Wales being the Multi-Agency Safeguarding Hub or MASH model.</w:t>
      </w:r>
      <w:r w:rsidRPr="305A67C1" w:rsidR="28AF598C">
        <w:rPr>
          <w:rFonts w:ascii="Calibri" w:hAnsi="Calibri" w:eastAsia="Calibri" w:cs="Calibri"/>
          <w:noProof w:val="0"/>
          <w:sz w:val="22"/>
          <w:szCs w:val="22"/>
          <w:lang w:val="en-GB"/>
        </w:rPr>
        <w:t xml:space="preserve"> The aims of these models are to aid in the sharing of information between partner agencies leading onto high quality, effective responses. </w:t>
      </w:r>
      <w:r w:rsidRPr="305A67C1" w:rsidR="7161E6B0">
        <w:rPr>
          <w:rFonts w:ascii="Calibri" w:hAnsi="Calibri" w:eastAsia="Calibri" w:cs="Calibri"/>
          <w:noProof w:val="0"/>
          <w:sz w:val="22"/>
          <w:szCs w:val="22"/>
          <w:lang w:val="en-GB"/>
        </w:rPr>
        <w:t xml:space="preserve">They aim to decipher what services a person is most likely to </w:t>
      </w:r>
      <w:r w:rsidRPr="305A67C1" w:rsidR="7161E6B0">
        <w:rPr>
          <w:rFonts w:ascii="Calibri" w:hAnsi="Calibri" w:eastAsia="Calibri" w:cs="Calibri"/>
          <w:noProof w:val="0"/>
          <w:sz w:val="22"/>
          <w:szCs w:val="22"/>
          <w:lang w:val="en-GB"/>
        </w:rPr>
        <w:t>benefit</w:t>
      </w:r>
      <w:r w:rsidRPr="305A67C1" w:rsidR="7161E6B0">
        <w:rPr>
          <w:rFonts w:ascii="Calibri" w:hAnsi="Calibri" w:eastAsia="Calibri" w:cs="Calibri"/>
          <w:noProof w:val="0"/>
          <w:sz w:val="22"/>
          <w:szCs w:val="22"/>
          <w:lang w:val="en-GB"/>
        </w:rPr>
        <w:t xml:space="preserve"> from</w:t>
      </w:r>
      <w:r w:rsidRPr="305A67C1" w:rsidR="7EE50023">
        <w:rPr>
          <w:rFonts w:ascii="Calibri" w:hAnsi="Calibri" w:eastAsia="Calibri" w:cs="Calibri"/>
          <w:noProof w:val="0"/>
          <w:sz w:val="22"/>
          <w:szCs w:val="22"/>
          <w:lang w:val="en-GB"/>
        </w:rPr>
        <w:t xml:space="preserve"> which is </w:t>
      </w:r>
      <w:r w:rsidRPr="305A67C1" w:rsidR="3140EAAF">
        <w:rPr>
          <w:rFonts w:ascii="Calibri" w:hAnsi="Calibri" w:eastAsia="Calibri" w:cs="Calibri"/>
          <w:noProof w:val="0"/>
          <w:sz w:val="22"/>
          <w:szCs w:val="22"/>
          <w:lang w:val="en-GB"/>
        </w:rPr>
        <w:t>incredibly important</w:t>
      </w:r>
      <w:r w:rsidRPr="305A67C1" w:rsidR="7EE50023">
        <w:rPr>
          <w:rFonts w:ascii="Calibri" w:hAnsi="Calibri" w:eastAsia="Calibri" w:cs="Calibri"/>
          <w:noProof w:val="0"/>
          <w:sz w:val="22"/>
          <w:szCs w:val="22"/>
          <w:lang w:val="en-GB"/>
        </w:rPr>
        <w:t xml:space="preserve"> when dealing with children and vulnerable adult especially as they often </w:t>
      </w:r>
      <w:r w:rsidRPr="305A67C1" w:rsidR="7EE50023">
        <w:rPr>
          <w:rFonts w:ascii="Calibri" w:hAnsi="Calibri" w:eastAsia="Calibri" w:cs="Calibri"/>
          <w:noProof w:val="0"/>
          <w:sz w:val="22"/>
          <w:szCs w:val="22"/>
          <w:lang w:val="en-GB"/>
        </w:rPr>
        <w:t>require</w:t>
      </w:r>
      <w:r w:rsidRPr="305A67C1" w:rsidR="7EE50023">
        <w:rPr>
          <w:rFonts w:ascii="Calibri" w:hAnsi="Calibri" w:eastAsia="Calibri" w:cs="Calibri"/>
          <w:noProof w:val="0"/>
          <w:sz w:val="22"/>
          <w:szCs w:val="22"/>
          <w:lang w:val="en-GB"/>
        </w:rPr>
        <w:t xml:space="preserve"> the most support and tend to have the hardest time understanding the</w:t>
      </w:r>
      <w:r w:rsidRPr="305A67C1" w:rsidR="51EE7816">
        <w:rPr>
          <w:rFonts w:ascii="Calibri" w:hAnsi="Calibri" w:eastAsia="Calibri" w:cs="Calibri"/>
          <w:noProof w:val="0"/>
          <w:sz w:val="22"/>
          <w:szCs w:val="22"/>
          <w:lang w:val="en-GB"/>
        </w:rPr>
        <w:t xml:space="preserve"> situations that they are faced with</w:t>
      </w:r>
      <w:r w:rsidRPr="305A67C1" w:rsidR="3528FA0C">
        <w:rPr>
          <w:rFonts w:ascii="Calibri" w:hAnsi="Calibri" w:eastAsia="Calibri" w:cs="Calibri"/>
          <w:noProof w:val="0"/>
          <w:sz w:val="22"/>
          <w:szCs w:val="22"/>
          <w:lang w:val="en-GB"/>
        </w:rPr>
        <w:t xml:space="preserve">. It is vital to safeguard these vulnerable people quickly </w:t>
      </w:r>
      <w:bookmarkStart w:name="_Int_EtTIa1tj" w:id="61258288"/>
      <w:r w:rsidRPr="305A67C1" w:rsidR="3528FA0C">
        <w:rPr>
          <w:rFonts w:ascii="Calibri" w:hAnsi="Calibri" w:eastAsia="Calibri" w:cs="Calibri"/>
          <w:noProof w:val="0"/>
          <w:sz w:val="22"/>
          <w:szCs w:val="22"/>
          <w:lang w:val="en-GB"/>
        </w:rPr>
        <w:t>in order to</w:t>
      </w:r>
      <w:bookmarkEnd w:id="61258288"/>
      <w:r w:rsidRPr="305A67C1" w:rsidR="3528FA0C">
        <w:rPr>
          <w:rFonts w:ascii="Calibri" w:hAnsi="Calibri" w:eastAsia="Calibri" w:cs="Calibri"/>
          <w:noProof w:val="0"/>
          <w:sz w:val="22"/>
          <w:szCs w:val="22"/>
          <w:lang w:val="en-GB"/>
        </w:rPr>
        <w:t xml:space="preserve"> protect them from harm or dangers and support them through</w:t>
      </w:r>
      <w:r w:rsidRPr="305A67C1" w:rsidR="43F07BB9">
        <w:rPr>
          <w:rFonts w:ascii="Calibri" w:hAnsi="Calibri" w:eastAsia="Calibri" w:cs="Calibri"/>
          <w:noProof w:val="0"/>
          <w:sz w:val="22"/>
          <w:szCs w:val="22"/>
          <w:lang w:val="en-GB"/>
        </w:rPr>
        <w:t>out their whole ordeal.</w:t>
      </w:r>
      <w:r w:rsidRPr="305A67C1" w:rsidR="5185D05D">
        <w:rPr>
          <w:rFonts w:ascii="Calibri" w:hAnsi="Calibri" w:eastAsia="Calibri" w:cs="Calibri"/>
          <w:noProof w:val="0"/>
          <w:sz w:val="22"/>
          <w:szCs w:val="22"/>
          <w:lang w:val="en-GB"/>
        </w:rPr>
        <w:t xml:space="preserve"> These multi-agency models are often based upon three key principles, information sharing, joint decision-making and</w:t>
      </w:r>
      <w:r w:rsidRPr="305A67C1" w:rsidR="496A3842">
        <w:rPr>
          <w:rFonts w:ascii="Calibri" w:hAnsi="Calibri" w:eastAsia="Calibri" w:cs="Calibri"/>
          <w:noProof w:val="0"/>
          <w:sz w:val="22"/>
          <w:szCs w:val="22"/>
          <w:lang w:val="en-GB"/>
        </w:rPr>
        <w:t xml:space="preserve"> coordinated intervention (Home Office, 2014).</w:t>
      </w:r>
      <w:r w:rsidRPr="305A67C1" w:rsidR="5FDE8177">
        <w:rPr>
          <w:rFonts w:ascii="Calibri" w:hAnsi="Calibri" w:eastAsia="Calibri" w:cs="Calibri"/>
          <w:noProof w:val="0"/>
          <w:sz w:val="22"/>
          <w:szCs w:val="22"/>
          <w:lang w:val="en-GB"/>
        </w:rPr>
        <w:t xml:space="preserve"> All principles are vitally important when it comes to creating a plan of action </w:t>
      </w:r>
      <w:bookmarkStart w:name="_Int_E75gfudb" w:id="1324248214"/>
      <w:r w:rsidRPr="305A67C1" w:rsidR="5FDE8177">
        <w:rPr>
          <w:rFonts w:ascii="Calibri" w:hAnsi="Calibri" w:eastAsia="Calibri" w:cs="Calibri"/>
          <w:noProof w:val="0"/>
          <w:sz w:val="22"/>
          <w:szCs w:val="22"/>
          <w:lang w:val="en-GB"/>
        </w:rPr>
        <w:t>in regard to</w:t>
      </w:r>
      <w:bookmarkEnd w:id="1324248214"/>
      <w:r w:rsidRPr="305A67C1" w:rsidR="5FDE8177">
        <w:rPr>
          <w:rFonts w:ascii="Calibri" w:hAnsi="Calibri" w:eastAsia="Calibri" w:cs="Calibri"/>
          <w:noProof w:val="0"/>
          <w:sz w:val="22"/>
          <w:szCs w:val="22"/>
          <w:lang w:val="en-GB"/>
        </w:rPr>
        <w:t xml:space="preserve"> a vulnerable person and their best interests. </w:t>
      </w:r>
      <w:r w:rsidRPr="305A67C1" w:rsidR="008C0EDF">
        <w:rPr>
          <w:rFonts w:ascii="Calibri" w:hAnsi="Calibri" w:eastAsia="Calibri" w:cs="Calibri"/>
          <w:noProof w:val="0"/>
          <w:sz w:val="22"/>
          <w:szCs w:val="22"/>
          <w:lang w:val="en-GB"/>
        </w:rPr>
        <w:t xml:space="preserve">The quick and efficient means of information sharing allows partner agencies to access everything they </w:t>
      </w:r>
      <w:r w:rsidRPr="305A67C1" w:rsidR="41E729AD">
        <w:rPr>
          <w:rFonts w:ascii="Calibri" w:hAnsi="Calibri" w:eastAsia="Calibri" w:cs="Calibri"/>
          <w:noProof w:val="0"/>
          <w:sz w:val="22"/>
          <w:szCs w:val="22"/>
          <w:lang w:val="en-GB"/>
        </w:rPr>
        <w:t xml:space="preserve">need to know about a person such as </w:t>
      </w:r>
      <w:r w:rsidRPr="305A67C1" w:rsidR="53AC8442">
        <w:rPr>
          <w:rFonts w:ascii="Calibri" w:hAnsi="Calibri" w:eastAsia="Calibri" w:cs="Calibri"/>
          <w:noProof w:val="0"/>
          <w:sz w:val="22"/>
          <w:szCs w:val="22"/>
          <w:lang w:val="en-GB"/>
        </w:rPr>
        <w:t>what</w:t>
      </w:r>
      <w:r w:rsidRPr="305A67C1" w:rsidR="41E729AD">
        <w:rPr>
          <w:rFonts w:ascii="Calibri" w:hAnsi="Calibri" w:eastAsia="Calibri" w:cs="Calibri"/>
          <w:noProof w:val="0"/>
          <w:sz w:val="22"/>
          <w:szCs w:val="22"/>
          <w:lang w:val="en-GB"/>
        </w:rPr>
        <w:t xml:space="preserve"> makes them vulnerable, what they are vulnerable to, what their current situation is and, what support they currently </w:t>
      </w:r>
      <w:r w:rsidRPr="305A67C1" w:rsidR="564BBC6E">
        <w:rPr>
          <w:rFonts w:ascii="Calibri" w:hAnsi="Calibri" w:eastAsia="Calibri" w:cs="Calibri"/>
          <w:noProof w:val="0"/>
          <w:sz w:val="22"/>
          <w:szCs w:val="22"/>
          <w:lang w:val="en-GB"/>
        </w:rPr>
        <w:t>receive</w:t>
      </w:r>
      <w:r w:rsidRPr="305A67C1" w:rsidR="41E729AD">
        <w:rPr>
          <w:rFonts w:ascii="Calibri" w:hAnsi="Calibri" w:eastAsia="Calibri" w:cs="Calibri"/>
          <w:noProof w:val="0"/>
          <w:sz w:val="22"/>
          <w:szCs w:val="22"/>
          <w:lang w:val="en-GB"/>
        </w:rPr>
        <w:t xml:space="preserve">. </w:t>
      </w:r>
      <w:r w:rsidRPr="305A67C1" w:rsidR="074A2C48">
        <w:rPr>
          <w:rFonts w:ascii="Calibri" w:hAnsi="Calibri" w:eastAsia="Calibri" w:cs="Calibri"/>
          <w:noProof w:val="0"/>
          <w:sz w:val="22"/>
          <w:szCs w:val="22"/>
          <w:lang w:val="en-GB"/>
        </w:rPr>
        <w:t xml:space="preserve">By reviewing the support someone is already receiving and </w:t>
      </w:r>
      <w:r w:rsidRPr="305A67C1" w:rsidR="074A2C48">
        <w:rPr>
          <w:rFonts w:ascii="Calibri" w:hAnsi="Calibri" w:eastAsia="Calibri" w:cs="Calibri"/>
          <w:noProof w:val="0"/>
          <w:sz w:val="22"/>
          <w:szCs w:val="22"/>
          <w:lang w:val="en-GB"/>
        </w:rPr>
        <w:t>identifying</w:t>
      </w:r>
      <w:r w:rsidRPr="305A67C1" w:rsidR="074A2C48">
        <w:rPr>
          <w:rFonts w:ascii="Calibri" w:hAnsi="Calibri" w:eastAsia="Calibri" w:cs="Calibri"/>
          <w:noProof w:val="0"/>
          <w:sz w:val="22"/>
          <w:szCs w:val="22"/>
          <w:lang w:val="en-GB"/>
        </w:rPr>
        <w:t xml:space="preserve"> strengths and weaknesses withing this support allows agencies to alter </w:t>
      </w:r>
      <w:r w:rsidRPr="305A67C1" w:rsidR="23EFD1E3">
        <w:rPr>
          <w:rFonts w:ascii="Calibri" w:hAnsi="Calibri" w:eastAsia="Calibri" w:cs="Calibri"/>
          <w:noProof w:val="0"/>
          <w:sz w:val="22"/>
          <w:szCs w:val="22"/>
          <w:lang w:val="en-GB"/>
        </w:rPr>
        <w:t>their plans and means of support to better suit those individual’s specific and complex needs</w:t>
      </w:r>
      <w:r w:rsidRPr="305A67C1" w:rsidR="6BB18315">
        <w:rPr>
          <w:rFonts w:ascii="Calibri" w:hAnsi="Calibri" w:eastAsia="Calibri" w:cs="Calibri"/>
          <w:noProof w:val="0"/>
          <w:sz w:val="22"/>
          <w:szCs w:val="22"/>
          <w:lang w:val="en-GB"/>
        </w:rPr>
        <w:t xml:space="preserve">, with emphasis on how important it is to constantly be checking in and reviewing in case of a change in circumstances. </w:t>
      </w:r>
      <w:r w:rsidRPr="305A67C1" w:rsidR="2D0C9DE4">
        <w:rPr>
          <w:rFonts w:ascii="Calibri" w:hAnsi="Calibri" w:eastAsia="Calibri" w:cs="Calibri"/>
          <w:noProof w:val="0"/>
          <w:sz w:val="22"/>
          <w:szCs w:val="22"/>
          <w:lang w:val="en-GB"/>
        </w:rPr>
        <w:t>In terms of joint decision-making, individuals get to have a say in their plans along with advice and explanations from professionals along the wa</w:t>
      </w:r>
      <w:r w:rsidRPr="305A67C1" w:rsidR="6E67B8B2">
        <w:rPr>
          <w:rFonts w:ascii="Calibri" w:hAnsi="Calibri" w:eastAsia="Calibri" w:cs="Calibri"/>
          <w:noProof w:val="0"/>
          <w:sz w:val="22"/>
          <w:szCs w:val="22"/>
          <w:lang w:val="en-GB"/>
        </w:rPr>
        <w:t xml:space="preserve">y. Shared decision-making also </w:t>
      </w:r>
      <w:bookmarkStart w:name="_Int_2EOL7eiO" w:id="228257450"/>
      <w:r w:rsidRPr="305A67C1" w:rsidR="6E67B8B2">
        <w:rPr>
          <w:rFonts w:ascii="Calibri" w:hAnsi="Calibri" w:eastAsia="Calibri" w:cs="Calibri"/>
          <w:noProof w:val="0"/>
          <w:sz w:val="22"/>
          <w:szCs w:val="22"/>
          <w:lang w:val="en-GB"/>
        </w:rPr>
        <w:t>takes into account</w:t>
      </w:r>
      <w:bookmarkEnd w:id="228257450"/>
      <w:r w:rsidRPr="305A67C1" w:rsidR="6E67B8B2">
        <w:rPr>
          <w:rFonts w:ascii="Calibri" w:hAnsi="Calibri" w:eastAsia="Calibri" w:cs="Calibri"/>
          <w:noProof w:val="0"/>
          <w:sz w:val="22"/>
          <w:szCs w:val="22"/>
          <w:lang w:val="en-GB"/>
        </w:rPr>
        <w:t xml:space="preserve"> the views and opinions of </w:t>
      </w:r>
      <w:r w:rsidRPr="305A67C1" w:rsidR="5BB827A8">
        <w:rPr>
          <w:rFonts w:ascii="Calibri" w:hAnsi="Calibri" w:eastAsia="Calibri" w:cs="Calibri"/>
          <w:noProof w:val="0"/>
          <w:sz w:val="22"/>
          <w:szCs w:val="22"/>
          <w:lang w:val="en-GB"/>
        </w:rPr>
        <w:t>different specialists who can offer their professional services to the plan; By doing th</w:t>
      </w:r>
      <w:r w:rsidRPr="305A67C1" w:rsidR="1D134277">
        <w:rPr>
          <w:rFonts w:ascii="Calibri" w:hAnsi="Calibri" w:eastAsia="Calibri" w:cs="Calibri"/>
          <w:noProof w:val="0"/>
          <w:sz w:val="22"/>
          <w:szCs w:val="22"/>
          <w:lang w:val="en-GB"/>
        </w:rPr>
        <w:t>is the whole plan gets safeguarded by a range of different agencies to make sure that it is the best fit for each individual person furthermore</w:t>
      </w:r>
      <w:r w:rsidRPr="305A67C1" w:rsidR="64D4F3A9">
        <w:rPr>
          <w:rFonts w:ascii="Calibri" w:hAnsi="Calibri" w:eastAsia="Calibri" w:cs="Calibri"/>
          <w:noProof w:val="0"/>
          <w:sz w:val="22"/>
          <w:szCs w:val="22"/>
          <w:lang w:val="en-GB"/>
        </w:rPr>
        <w:t>, it can create good relationships and trust between vulnerable people and partner agencies</w:t>
      </w:r>
      <w:r w:rsidRPr="305A67C1" w:rsidR="7603B276">
        <w:rPr>
          <w:rFonts w:ascii="Calibri" w:hAnsi="Calibri" w:eastAsia="Calibri" w:cs="Calibri"/>
          <w:noProof w:val="0"/>
          <w:sz w:val="22"/>
          <w:szCs w:val="22"/>
          <w:lang w:val="en-GB"/>
        </w:rPr>
        <w:t xml:space="preserve"> (NHS England,</w:t>
      </w:r>
      <w:r w:rsidRPr="305A67C1" w:rsidR="6B041F24">
        <w:rPr>
          <w:rFonts w:ascii="Calibri" w:hAnsi="Calibri" w:eastAsia="Calibri" w:cs="Calibri"/>
          <w:noProof w:val="0"/>
          <w:sz w:val="22"/>
          <w:szCs w:val="22"/>
          <w:lang w:val="en-GB"/>
        </w:rPr>
        <w:t xml:space="preserve"> 2024).</w:t>
      </w:r>
      <w:r w:rsidRPr="305A67C1" w:rsidR="4026C20E">
        <w:rPr>
          <w:rFonts w:ascii="Calibri" w:hAnsi="Calibri" w:eastAsia="Calibri" w:cs="Calibri"/>
          <w:noProof w:val="0"/>
          <w:sz w:val="22"/>
          <w:szCs w:val="22"/>
          <w:lang w:val="en-GB"/>
        </w:rPr>
        <w:t xml:space="preserve"> </w:t>
      </w:r>
    </w:p>
    <w:p w:rsidR="58A42807" w:rsidP="305A67C1" w:rsidRDefault="58A42807" w14:paraId="5759E883" w14:textId="29259071">
      <w:pPr>
        <w:pStyle w:val="Normal"/>
        <w:rPr>
          <w:rFonts w:ascii="Calibri" w:hAnsi="Calibri" w:eastAsia="Calibri" w:cs="Calibri"/>
          <w:noProof w:val="0"/>
          <w:sz w:val="22"/>
          <w:szCs w:val="22"/>
          <w:lang w:val="en-GB"/>
        </w:rPr>
      </w:pPr>
      <w:r w:rsidRPr="305A67C1" w:rsidR="58A42807">
        <w:rPr>
          <w:rFonts w:ascii="Calibri" w:hAnsi="Calibri" w:eastAsia="Calibri" w:cs="Calibri"/>
          <w:noProof w:val="0"/>
          <w:sz w:val="22"/>
          <w:szCs w:val="22"/>
          <w:lang w:val="en-GB"/>
        </w:rPr>
        <w:t xml:space="preserve">There is a host of models, toolkits, and guidelines for the police to follow </w:t>
      </w:r>
      <w:bookmarkStart w:name="_Int_XgOutAC2" w:id="1065058988"/>
      <w:r w:rsidRPr="305A67C1" w:rsidR="58A42807">
        <w:rPr>
          <w:rFonts w:ascii="Calibri" w:hAnsi="Calibri" w:eastAsia="Calibri" w:cs="Calibri"/>
          <w:noProof w:val="0"/>
          <w:sz w:val="22"/>
          <w:szCs w:val="22"/>
          <w:lang w:val="en-GB"/>
        </w:rPr>
        <w:t>in order for</w:t>
      </w:r>
      <w:bookmarkEnd w:id="1065058988"/>
      <w:r w:rsidRPr="305A67C1" w:rsidR="58A42807">
        <w:rPr>
          <w:rFonts w:ascii="Calibri" w:hAnsi="Calibri" w:eastAsia="Calibri" w:cs="Calibri"/>
          <w:noProof w:val="0"/>
          <w:sz w:val="22"/>
          <w:szCs w:val="22"/>
          <w:lang w:val="en-GB"/>
        </w:rPr>
        <w:t xml:space="preserve"> them to provide the best service that they can to vulnerable people and have both ex</w:t>
      </w:r>
      <w:r w:rsidRPr="305A67C1" w:rsidR="061EE237">
        <w:rPr>
          <w:rFonts w:ascii="Calibri" w:hAnsi="Calibri" w:eastAsia="Calibri" w:cs="Calibri"/>
          <w:noProof w:val="0"/>
          <w:sz w:val="22"/>
          <w:szCs w:val="22"/>
          <w:lang w:val="en-GB"/>
        </w:rPr>
        <w:t>celled and failed in different areas</w:t>
      </w:r>
      <w:r w:rsidRPr="305A67C1" w:rsidR="55EDF26A">
        <w:rPr>
          <w:rFonts w:ascii="Calibri" w:hAnsi="Calibri" w:eastAsia="Calibri" w:cs="Calibri"/>
          <w:noProof w:val="0"/>
          <w:sz w:val="22"/>
          <w:szCs w:val="22"/>
          <w:lang w:val="en-GB"/>
        </w:rPr>
        <w:t>. One of the biggest downfalls for policing was the response to mental health calls</w:t>
      </w:r>
      <w:r w:rsidRPr="305A67C1" w:rsidR="061EE237">
        <w:rPr>
          <w:rFonts w:ascii="Calibri" w:hAnsi="Calibri" w:eastAsia="Calibri" w:cs="Calibri"/>
          <w:noProof w:val="0"/>
          <w:sz w:val="22"/>
          <w:szCs w:val="22"/>
          <w:lang w:val="en-GB"/>
        </w:rPr>
        <w:t xml:space="preserve"> </w:t>
      </w:r>
      <w:r w:rsidRPr="305A67C1" w:rsidR="061EE237">
        <w:rPr>
          <w:rFonts w:ascii="Calibri" w:hAnsi="Calibri" w:eastAsia="Calibri" w:cs="Calibri"/>
          <w:noProof w:val="0"/>
          <w:sz w:val="22"/>
          <w:szCs w:val="22"/>
          <w:lang w:val="en-GB"/>
        </w:rPr>
        <w:t>however</w:t>
      </w:r>
      <w:r w:rsidRPr="305A67C1" w:rsidR="35406503">
        <w:rPr>
          <w:rFonts w:ascii="Calibri" w:hAnsi="Calibri" w:eastAsia="Calibri" w:cs="Calibri"/>
          <w:noProof w:val="0"/>
          <w:sz w:val="22"/>
          <w:szCs w:val="22"/>
          <w:lang w:val="en-GB"/>
        </w:rPr>
        <w:t>,</w:t>
      </w:r>
      <w:r w:rsidRPr="305A67C1" w:rsidR="061EE237">
        <w:rPr>
          <w:rFonts w:ascii="Calibri" w:hAnsi="Calibri" w:eastAsia="Calibri" w:cs="Calibri"/>
          <w:noProof w:val="0"/>
          <w:sz w:val="22"/>
          <w:szCs w:val="22"/>
          <w:lang w:val="en-GB"/>
        </w:rPr>
        <w:t xml:space="preserve"> one of the latest approaches </w:t>
      </w:r>
      <w:r w:rsidRPr="305A67C1" w:rsidR="44C3C768">
        <w:rPr>
          <w:rFonts w:ascii="Calibri" w:hAnsi="Calibri" w:eastAsia="Calibri" w:cs="Calibri"/>
          <w:noProof w:val="0"/>
          <w:sz w:val="22"/>
          <w:szCs w:val="22"/>
          <w:lang w:val="en-GB"/>
        </w:rPr>
        <w:t>developed by the Home Office is the ‘Right Person, Right Care’ (RPRC) framework.</w:t>
      </w:r>
      <w:r w:rsidRPr="305A67C1" w:rsidR="061EE237">
        <w:rPr>
          <w:rFonts w:ascii="Calibri" w:hAnsi="Calibri" w:eastAsia="Calibri" w:cs="Calibri"/>
          <w:noProof w:val="0"/>
          <w:sz w:val="22"/>
          <w:szCs w:val="22"/>
          <w:lang w:val="en-GB"/>
        </w:rPr>
        <w:t xml:space="preserve"> </w:t>
      </w:r>
      <w:r w:rsidRPr="305A67C1" w:rsidR="2D24CCE8">
        <w:rPr>
          <w:rFonts w:ascii="Calibri" w:hAnsi="Calibri" w:eastAsia="Calibri" w:cs="Calibri"/>
          <w:noProof w:val="0"/>
          <w:sz w:val="22"/>
          <w:szCs w:val="22"/>
          <w:lang w:val="en-GB"/>
        </w:rPr>
        <w:t xml:space="preserve">The aim of this framework is to guide police as to when it </w:t>
      </w:r>
      <w:r w:rsidRPr="305A67C1" w:rsidR="2D24CCE8">
        <w:rPr>
          <w:rFonts w:ascii="Calibri" w:hAnsi="Calibri" w:eastAsia="Calibri" w:cs="Calibri"/>
          <w:noProof w:val="0"/>
          <w:sz w:val="22"/>
          <w:szCs w:val="22"/>
          <w:lang w:val="en-GB"/>
        </w:rPr>
        <w:t>appropriate for</w:t>
      </w:r>
      <w:r w:rsidRPr="305A67C1" w:rsidR="2D24CCE8">
        <w:rPr>
          <w:rFonts w:ascii="Calibri" w:hAnsi="Calibri" w:eastAsia="Calibri" w:cs="Calibri"/>
          <w:noProof w:val="0"/>
          <w:sz w:val="22"/>
          <w:szCs w:val="22"/>
          <w:lang w:val="en-GB"/>
        </w:rPr>
        <w:t xml:space="preserve"> them to respond to mental health calls and to instead find the right person </w:t>
      </w:r>
      <w:r w:rsidRPr="305A67C1" w:rsidR="5337BCCD">
        <w:rPr>
          <w:rFonts w:ascii="Calibri" w:hAnsi="Calibri" w:eastAsia="Calibri" w:cs="Calibri"/>
          <w:noProof w:val="0"/>
          <w:sz w:val="22"/>
          <w:szCs w:val="22"/>
          <w:lang w:val="en-GB"/>
        </w:rPr>
        <w:t xml:space="preserve">who can meet the individual’s needs creating a more effective </w:t>
      </w:r>
      <w:r w:rsidRPr="305A67C1" w:rsidR="1585D268">
        <w:rPr>
          <w:rFonts w:ascii="Calibri" w:hAnsi="Calibri" w:eastAsia="Calibri" w:cs="Calibri"/>
          <w:noProof w:val="0"/>
          <w:sz w:val="22"/>
          <w:szCs w:val="22"/>
          <w:lang w:val="en-GB"/>
        </w:rPr>
        <w:t>a</w:t>
      </w:r>
      <w:r w:rsidRPr="305A67C1" w:rsidR="5337BCCD">
        <w:rPr>
          <w:rFonts w:ascii="Calibri" w:hAnsi="Calibri" w:eastAsia="Calibri" w:cs="Calibri"/>
          <w:noProof w:val="0"/>
          <w:sz w:val="22"/>
          <w:szCs w:val="22"/>
          <w:lang w:val="en-GB"/>
        </w:rPr>
        <w:t xml:space="preserve">nd supportive response as well as freeing up police officers and </w:t>
      </w:r>
      <w:r w:rsidRPr="305A67C1" w:rsidR="64BA43CB">
        <w:rPr>
          <w:rFonts w:ascii="Calibri" w:hAnsi="Calibri" w:eastAsia="Calibri" w:cs="Calibri"/>
          <w:noProof w:val="0"/>
          <w:sz w:val="22"/>
          <w:szCs w:val="22"/>
          <w:lang w:val="en-GB"/>
        </w:rPr>
        <w:t xml:space="preserve">resources. </w:t>
      </w:r>
      <w:r w:rsidRPr="305A67C1" w:rsidR="278B556A">
        <w:rPr>
          <w:rFonts w:ascii="Calibri" w:hAnsi="Calibri" w:eastAsia="Calibri" w:cs="Calibri"/>
          <w:noProof w:val="0"/>
          <w:sz w:val="22"/>
          <w:szCs w:val="22"/>
          <w:lang w:val="en-GB"/>
        </w:rPr>
        <w:t xml:space="preserve">This approach was a collaborative nationwide strategy </w:t>
      </w:r>
      <w:r w:rsidRPr="305A67C1" w:rsidR="7A94CD5C">
        <w:rPr>
          <w:rFonts w:ascii="Calibri" w:hAnsi="Calibri" w:eastAsia="Calibri" w:cs="Calibri"/>
          <w:noProof w:val="0"/>
          <w:sz w:val="22"/>
          <w:szCs w:val="22"/>
          <w:lang w:val="en-GB"/>
        </w:rPr>
        <w:t xml:space="preserve">that is </w:t>
      </w:r>
      <w:r w:rsidRPr="305A67C1" w:rsidR="278B556A">
        <w:rPr>
          <w:rFonts w:ascii="Calibri" w:hAnsi="Calibri" w:eastAsia="Calibri" w:cs="Calibri"/>
          <w:noProof w:val="0"/>
          <w:sz w:val="22"/>
          <w:szCs w:val="22"/>
          <w:lang w:val="en-GB"/>
        </w:rPr>
        <w:t xml:space="preserve">recognised by forces across England and Wales </w:t>
      </w:r>
      <w:r w:rsidRPr="305A67C1" w:rsidR="7CE525C9">
        <w:rPr>
          <w:rFonts w:ascii="Calibri" w:hAnsi="Calibri" w:eastAsia="Calibri" w:cs="Calibri"/>
          <w:noProof w:val="0"/>
          <w:sz w:val="22"/>
          <w:szCs w:val="22"/>
          <w:lang w:val="en-GB"/>
        </w:rPr>
        <w:t xml:space="preserve">and already being adopted. It is still a multi-agency response that </w:t>
      </w:r>
      <w:r w:rsidRPr="305A67C1" w:rsidR="4582AD34">
        <w:rPr>
          <w:rFonts w:ascii="Calibri" w:hAnsi="Calibri" w:eastAsia="Calibri" w:cs="Calibri"/>
          <w:noProof w:val="0"/>
          <w:sz w:val="22"/>
          <w:szCs w:val="22"/>
          <w:lang w:val="en-GB"/>
        </w:rPr>
        <w:t>requires</w:t>
      </w:r>
      <w:r w:rsidRPr="305A67C1" w:rsidR="7CE525C9">
        <w:rPr>
          <w:rFonts w:ascii="Calibri" w:hAnsi="Calibri" w:eastAsia="Calibri" w:cs="Calibri"/>
          <w:noProof w:val="0"/>
          <w:sz w:val="22"/>
          <w:szCs w:val="22"/>
          <w:lang w:val="en-GB"/>
        </w:rPr>
        <w:t xml:space="preserve"> collab</w:t>
      </w:r>
      <w:r w:rsidRPr="305A67C1" w:rsidR="57807F6F">
        <w:rPr>
          <w:rFonts w:ascii="Calibri" w:hAnsi="Calibri" w:eastAsia="Calibri" w:cs="Calibri"/>
          <w:noProof w:val="0"/>
          <w:sz w:val="22"/>
          <w:szCs w:val="22"/>
          <w:lang w:val="en-GB"/>
        </w:rPr>
        <w:t xml:space="preserve">orative </w:t>
      </w:r>
      <w:r w:rsidRPr="305A67C1" w:rsidR="1360D273">
        <w:rPr>
          <w:rFonts w:ascii="Calibri" w:hAnsi="Calibri" w:eastAsia="Calibri" w:cs="Calibri"/>
          <w:noProof w:val="0"/>
          <w:sz w:val="22"/>
          <w:szCs w:val="22"/>
          <w:lang w:val="en-GB"/>
        </w:rPr>
        <w:t xml:space="preserve">working however, it allows the police to take a step back and allow more </w:t>
      </w:r>
      <w:r w:rsidRPr="305A67C1" w:rsidR="1360D273">
        <w:rPr>
          <w:rFonts w:ascii="Calibri" w:hAnsi="Calibri" w:eastAsia="Calibri" w:cs="Calibri"/>
          <w:noProof w:val="0"/>
          <w:sz w:val="22"/>
          <w:szCs w:val="22"/>
          <w:lang w:val="en-GB"/>
        </w:rPr>
        <w:t>appropriate</w:t>
      </w:r>
      <w:r w:rsidRPr="305A67C1" w:rsidR="1360D273">
        <w:rPr>
          <w:rFonts w:ascii="Calibri" w:hAnsi="Calibri" w:eastAsia="Calibri" w:cs="Calibri"/>
          <w:noProof w:val="0"/>
          <w:sz w:val="22"/>
          <w:szCs w:val="22"/>
          <w:lang w:val="en-GB"/>
        </w:rPr>
        <w:t xml:space="preserve">, specialist services to intervene therefore providing </w:t>
      </w:r>
      <w:r w:rsidRPr="305A67C1" w:rsidR="50CA73F4">
        <w:rPr>
          <w:rFonts w:ascii="Calibri" w:hAnsi="Calibri" w:eastAsia="Calibri" w:cs="Calibri"/>
          <w:noProof w:val="0"/>
          <w:sz w:val="22"/>
          <w:szCs w:val="22"/>
          <w:lang w:val="en-GB"/>
        </w:rPr>
        <w:t xml:space="preserve">a plan that is best suited to the individual’s needs. The framework </w:t>
      </w:r>
      <w:r w:rsidRPr="305A67C1" w:rsidR="50CA73F4">
        <w:rPr>
          <w:rFonts w:ascii="Calibri" w:hAnsi="Calibri" w:eastAsia="Calibri" w:cs="Calibri"/>
          <w:noProof w:val="0"/>
          <w:sz w:val="22"/>
          <w:szCs w:val="22"/>
          <w:lang w:val="en-GB"/>
        </w:rPr>
        <w:t>advises</w:t>
      </w:r>
      <w:r w:rsidRPr="305A67C1" w:rsidR="50CA73F4">
        <w:rPr>
          <w:rFonts w:ascii="Calibri" w:hAnsi="Calibri" w:eastAsia="Calibri" w:cs="Calibri"/>
          <w:noProof w:val="0"/>
          <w:sz w:val="22"/>
          <w:szCs w:val="22"/>
          <w:lang w:val="en-GB"/>
        </w:rPr>
        <w:t xml:space="preserve"> that the police should only respond if a crime is or has been committed or if there is imme</w:t>
      </w:r>
      <w:r w:rsidRPr="305A67C1" w:rsidR="42CC7797">
        <w:rPr>
          <w:rFonts w:ascii="Calibri" w:hAnsi="Calibri" w:eastAsia="Calibri" w:cs="Calibri"/>
          <w:noProof w:val="0"/>
          <w:sz w:val="22"/>
          <w:szCs w:val="22"/>
          <w:lang w:val="en-GB"/>
        </w:rPr>
        <w:t>diate risk to life or risk of serious harm (Home Office, 2023).</w:t>
      </w:r>
      <w:r w:rsidRPr="305A67C1" w:rsidR="67D8CBFB">
        <w:rPr>
          <w:rFonts w:ascii="Calibri" w:hAnsi="Calibri" w:eastAsia="Calibri" w:cs="Calibri"/>
          <w:noProof w:val="0"/>
          <w:sz w:val="22"/>
          <w:szCs w:val="22"/>
          <w:lang w:val="en-GB"/>
        </w:rPr>
        <w:t xml:space="preserve"> </w:t>
      </w:r>
      <w:r w:rsidRPr="305A67C1" w:rsidR="1C065214">
        <w:rPr>
          <w:rFonts w:ascii="Calibri" w:hAnsi="Calibri" w:eastAsia="Calibri" w:cs="Calibri"/>
          <w:noProof w:val="0"/>
          <w:sz w:val="22"/>
          <w:szCs w:val="22"/>
          <w:lang w:val="en-GB"/>
        </w:rPr>
        <w:t xml:space="preserve">As with many organisations, there is always room for improvement as well as room for praise however it all comes down to </w:t>
      </w:r>
      <w:r w:rsidRPr="305A67C1" w:rsidR="66F431EB">
        <w:rPr>
          <w:rFonts w:ascii="Calibri" w:hAnsi="Calibri" w:eastAsia="Calibri" w:cs="Calibri"/>
          <w:noProof w:val="0"/>
          <w:sz w:val="22"/>
          <w:szCs w:val="22"/>
          <w:lang w:val="en-GB"/>
        </w:rPr>
        <w:t>self-reflection</w:t>
      </w:r>
      <w:r w:rsidRPr="305A67C1" w:rsidR="1C065214">
        <w:rPr>
          <w:rFonts w:ascii="Calibri" w:hAnsi="Calibri" w:eastAsia="Calibri" w:cs="Calibri"/>
          <w:noProof w:val="0"/>
          <w:sz w:val="22"/>
          <w:szCs w:val="22"/>
          <w:lang w:val="en-GB"/>
        </w:rPr>
        <w:t>, not just from the police servi</w:t>
      </w:r>
      <w:r w:rsidRPr="305A67C1" w:rsidR="226CE878">
        <w:rPr>
          <w:rFonts w:ascii="Calibri" w:hAnsi="Calibri" w:eastAsia="Calibri" w:cs="Calibri"/>
          <w:noProof w:val="0"/>
          <w:sz w:val="22"/>
          <w:szCs w:val="22"/>
          <w:lang w:val="en-GB"/>
        </w:rPr>
        <w:t xml:space="preserve">ce but from local authorities, </w:t>
      </w:r>
      <w:r w:rsidRPr="305A67C1" w:rsidR="6ECCCA1E">
        <w:rPr>
          <w:rFonts w:ascii="Calibri" w:hAnsi="Calibri" w:eastAsia="Calibri" w:cs="Calibri"/>
          <w:noProof w:val="0"/>
          <w:sz w:val="22"/>
          <w:szCs w:val="22"/>
          <w:lang w:val="en-GB"/>
        </w:rPr>
        <w:t>governments,</w:t>
      </w:r>
      <w:r w:rsidRPr="305A67C1" w:rsidR="226CE878">
        <w:rPr>
          <w:rFonts w:ascii="Calibri" w:hAnsi="Calibri" w:eastAsia="Calibri" w:cs="Calibri"/>
          <w:noProof w:val="0"/>
          <w:sz w:val="22"/>
          <w:szCs w:val="22"/>
          <w:lang w:val="en-GB"/>
        </w:rPr>
        <w:t xml:space="preserve"> and </w:t>
      </w:r>
      <w:r w:rsidRPr="305A67C1" w:rsidR="232FEA85">
        <w:rPr>
          <w:rFonts w:ascii="Calibri" w:hAnsi="Calibri" w:eastAsia="Calibri" w:cs="Calibri"/>
          <w:noProof w:val="0"/>
          <w:sz w:val="22"/>
          <w:szCs w:val="22"/>
          <w:lang w:val="en-GB"/>
        </w:rPr>
        <w:t>other supporting agencies</w:t>
      </w:r>
      <w:r w:rsidRPr="305A67C1" w:rsidR="1AB16F5B">
        <w:rPr>
          <w:rFonts w:ascii="Calibri" w:hAnsi="Calibri" w:eastAsia="Calibri" w:cs="Calibri"/>
          <w:noProof w:val="0"/>
          <w:sz w:val="22"/>
          <w:szCs w:val="22"/>
          <w:lang w:val="en-GB"/>
        </w:rPr>
        <w:t xml:space="preserve">. It is important that they recognise any failings and rectify them to provide the best service possible to the public that they serve. </w:t>
      </w:r>
      <w:bookmarkStart w:name="_Int_TJwoE2xj" w:id="919442997"/>
      <w:r w:rsidRPr="305A67C1" w:rsidR="40644042">
        <w:rPr>
          <w:rFonts w:ascii="Calibri" w:hAnsi="Calibri" w:eastAsia="Calibri" w:cs="Calibri"/>
          <w:noProof w:val="0"/>
          <w:sz w:val="22"/>
          <w:szCs w:val="22"/>
          <w:lang w:val="en-GB"/>
        </w:rPr>
        <w:t>All in all</w:t>
      </w:r>
      <w:bookmarkEnd w:id="919442997"/>
      <w:r w:rsidRPr="305A67C1" w:rsidR="40644042">
        <w:rPr>
          <w:rFonts w:ascii="Calibri" w:hAnsi="Calibri" w:eastAsia="Calibri" w:cs="Calibri"/>
          <w:noProof w:val="0"/>
          <w:sz w:val="22"/>
          <w:szCs w:val="22"/>
          <w:lang w:val="en-GB"/>
        </w:rPr>
        <w:t xml:space="preserve">, civilians let </w:t>
      </w:r>
      <w:bookmarkStart w:name="_Int_5rkfZtqm" w:id="900151623"/>
      <w:r w:rsidRPr="305A67C1" w:rsidR="40644042">
        <w:rPr>
          <w:rFonts w:ascii="Calibri" w:hAnsi="Calibri" w:eastAsia="Calibri" w:cs="Calibri"/>
          <w:noProof w:val="0"/>
          <w:sz w:val="22"/>
          <w:szCs w:val="22"/>
          <w:lang w:val="en-GB"/>
        </w:rPr>
        <w:t>civilians</w:t>
      </w:r>
      <w:bookmarkEnd w:id="900151623"/>
      <w:r w:rsidRPr="305A67C1" w:rsidR="40644042">
        <w:rPr>
          <w:rFonts w:ascii="Calibri" w:hAnsi="Calibri" w:eastAsia="Calibri" w:cs="Calibri"/>
          <w:noProof w:val="0"/>
          <w:sz w:val="22"/>
          <w:szCs w:val="22"/>
          <w:lang w:val="en-GB"/>
        </w:rPr>
        <w:t xml:space="preserve"> police them and therefore it is vital that we </w:t>
      </w:r>
      <w:r w:rsidRPr="305A67C1" w:rsidR="7F092573">
        <w:rPr>
          <w:rFonts w:ascii="Calibri" w:hAnsi="Calibri" w:eastAsia="Calibri" w:cs="Calibri"/>
          <w:noProof w:val="0"/>
          <w:sz w:val="22"/>
          <w:szCs w:val="22"/>
          <w:lang w:val="en-GB"/>
        </w:rPr>
        <w:t xml:space="preserve">can put our trust in them to not let us down. </w:t>
      </w:r>
      <w:bookmarkStart w:name="_Int_CgyfwTEd" w:id="163882873"/>
      <w:r w:rsidRPr="305A67C1" w:rsidR="7F092573">
        <w:rPr>
          <w:rFonts w:ascii="Calibri" w:hAnsi="Calibri" w:eastAsia="Calibri" w:cs="Calibri"/>
          <w:noProof w:val="0"/>
          <w:sz w:val="22"/>
          <w:szCs w:val="22"/>
          <w:lang w:val="en-GB"/>
        </w:rPr>
        <w:t>In order for</w:t>
      </w:r>
      <w:bookmarkEnd w:id="163882873"/>
      <w:r w:rsidRPr="305A67C1" w:rsidR="7F092573">
        <w:rPr>
          <w:rFonts w:ascii="Calibri" w:hAnsi="Calibri" w:eastAsia="Calibri" w:cs="Calibri"/>
          <w:noProof w:val="0"/>
          <w:sz w:val="22"/>
          <w:szCs w:val="22"/>
          <w:lang w:val="en-GB"/>
        </w:rPr>
        <w:t xml:space="preserve"> policing by consent to be effective tru</w:t>
      </w:r>
      <w:r w:rsidRPr="305A67C1" w:rsidR="43906EE7">
        <w:rPr>
          <w:rFonts w:ascii="Calibri" w:hAnsi="Calibri" w:eastAsia="Calibri" w:cs="Calibri"/>
          <w:noProof w:val="0"/>
          <w:sz w:val="22"/>
          <w:szCs w:val="22"/>
          <w:lang w:val="en-GB"/>
        </w:rPr>
        <w:t xml:space="preserve">st with the public must be built and remain strong </w:t>
      </w:r>
      <w:r w:rsidRPr="305A67C1" w:rsidR="53D30D2F">
        <w:rPr>
          <w:rFonts w:ascii="Calibri" w:hAnsi="Calibri" w:eastAsia="Calibri" w:cs="Calibri"/>
          <w:noProof w:val="0"/>
          <w:sz w:val="22"/>
          <w:szCs w:val="22"/>
          <w:lang w:val="en-GB"/>
        </w:rPr>
        <w:t xml:space="preserve">with prominent levels of trust and confidence in the police being shown to </w:t>
      </w:r>
      <w:r w:rsidRPr="305A67C1" w:rsidR="53D30D2F">
        <w:rPr>
          <w:rFonts w:ascii="Calibri" w:hAnsi="Calibri" w:eastAsia="Calibri" w:cs="Calibri"/>
          <w:noProof w:val="0"/>
          <w:sz w:val="22"/>
          <w:szCs w:val="22"/>
          <w:lang w:val="en-GB"/>
        </w:rPr>
        <w:t>facilitate</w:t>
      </w:r>
      <w:r w:rsidRPr="305A67C1" w:rsidR="53D30D2F">
        <w:rPr>
          <w:rFonts w:ascii="Calibri" w:hAnsi="Calibri" w:eastAsia="Calibri" w:cs="Calibri"/>
          <w:noProof w:val="0"/>
          <w:sz w:val="22"/>
          <w:szCs w:val="22"/>
          <w:lang w:val="en-GB"/>
        </w:rPr>
        <w:t xml:space="preserve"> compliance and cooperation with the police. </w:t>
      </w:r>
      <w:r w:rsidRPr="305A67C1" w:rsidR="6B63CE95">
        <w:rPr>
          <w:rFonts w:ascii="Calibri" w:hAnsi="Calibri" w:eastAsia="Calibri" w:cs="Calibri"/>
          <w:noProof w:val="0"/>
          <w:sz w:val="22"/>
          <w:szCs w:val="22"/>
          <w:lang w:val="en-GB"/>
        </w:rPr>
        <w:t xml:space="preserve">To ensure that all vulnerable people who </w:t>
      </w:r>
      <w:bookmarkStart w:name="_Int_0jWKIskt" w:id="959609946"/>
      <w:r w:rsidRPr="305A67C1" w:rsidR="6B63CE95">
        <w:rPr>
          <w:rFonts w:ascii="Calibri" w:hAnsi="Calibri" w:eastAsia="Calibri" w:cs="Calibri"/>
          <w:noProof w:val="0"/>
          <w:sz w:val="22"/>
          <w:szCs w:val="22"/>
          <w:lang w:val="en-GB"/>
        </w:rPr>
        <w:t>come into contact with</w:t>
      </w:r>
      <w:bookmarkEnd w:id="959609946"/>
      <w:r w:rsidRPr="305A67C1" w:rsidR="6B63CE95">
        <w:rPr>
          <w:rFonts w:ascii="Calibri" w:hAnsi="Calibri" w:eastAsia="Calibri" w:cs="Calibri"/>
          <w:noProof w:val="0"/>
          <w:sz w:val="22"/>
          <w:szCs w:val="22"/>
          <w:lang w:val="en-GB"/>
        </w:rPr>
        <w:t xml:space="preserve"> the police in England and Wales have the best support they </w:t>
      </w:r>
      <w:r w:rsidRPr="305A67C1" w:rsidR="6B63CE95">
        <w:rPr>
          <w:rFonts w:ascii="Calibri" w:hAnsi="Calibri" w:eastAsia="Calibri" w:cs="Calibri"/>
          <w:noProof w:val="0"/>
          <w:sz w:val="22"/>
          <w:szCs w:val="22"/>
          <w:lang w:val="en-GB"/>
        </w:rPr>
        <w:t>require</w:t>
      </w:r>
      <w:r w:rsidRPr="305A67C1" w:rsidR="6B63CE95">
        <w:rPr>
          <w:rFonts w:ascii="Calibri" w:hAnsi="Calibri" w:eastAsia="Calibri" w:cs="Calibri"/>
          <w:noProof w:val="0"/>
          <w:sz w:val="22"/>
          <w:szCs w:val="22"/>
          <w:lang w:val="en-GB"/>
        </w:rPr>
        <w:t xml:space="preserve">, </w:t>
      </w:r>
      <w:r w:rsidRPr="305A67C1" w:rsidR="18DE88C5">
        <w:rPr>
          <w:rFonts w:ascii="Calibri" w:hAnsi="Calibri" w:eastAsia="Calibri" w:cs="Calibri"/>
          <w:noProof w:val="0"/>
          <w:sz w:val="22"/>
          <w:szCs w:val="22"/>
          <w:lang w:val="en-GB"/>
        </w:rPr>
        <w:t xml:space="preserve">their relationship and cooperation with the police needs to be </w:t>
      </w:r>
      <w:r w:rsidRPr="305A67C1" w:rsidR="18DE88C5">
        <w:rPr>
          <w:rFonts w:ascii="Calibri" w:hAnsi="Calibri" w:eastAsia="Calibri" w:cs="Calibri"/>
          <w:noProof w:val="0"/>
          <w:sz w:val="22"/>
          <w:szCs w:val="22"/>
          <w:lang w:val="en-GB"/>
        </w:rPr>
        <w:t>established</w:t>
      </w:r>
      <w:r w:rsidRPr="305A67C1" w:rsidR="18DE88C5">
        <w:rPr>
          <w:rFonts w:ascii="Calibri" w:hAnsi="Calibri" w:eastAsia="Calibri" w:cs="Calibri"/>
          <w:noProof w:val="0"/>
          <w:sz w:val="22"/>
          <w:szCs w:val="22"/>
          <w:lang w:val="en-GB"/>
        </w:rPr>
        <w:t xml:space="preserve">, all </w:t>
      </w:r>
      <w:bookmarkStart w:name="_Int_dQCBDDWD" w:id="1250343112"/>
      <w:r w:rsidRPr="305A67C1" w:rsidR="18DE88C5">
        <w:rPr>
          <w:rFonts w:ascii="Calibri" w:hAnsi="Calibri" w:eastAsia="Calibri" w:cs="Calibri"/>
          <w:noProof w:val="0"/>
          <w:sz w:val="22"/>
          <w:szCs w:val="22"/>
          <w:lang w:val="en-GB"/>
        </w:rPr>
        <w:t>on the basis of</w:t>
      </w:r>
      <w:bookmarkEnd w:id="1250343112"/>
      <w:r w:rsidRPr="305A67C1" w:rsidR="18DE88C5">
        <w:rPr>
          <w:rFonts w:ascii="Calibri" w:hAnsi="Calibri" w:eastAsia="Calibri" w:cs="Calibri"/>
          <w:noProof w:val="0"/>
          <w:sz w:val="22"/>
          <w:szCs w:val="22"/>
          <w:lang w:val="en-GB"/>
        </w:rPr>
        <w:t xml:space="preserve"> trust (</w:t>
      </w:r>
      <w:r w:rsidRPr="305A67C1" w:rsidR="306F4A2B">
        <w:rPr>
          <w:rFonts w:ascii="Calibri" w:hAnsi="Calibri" w:eastAsia="Calibri" w:cs="Calibri"/>
          <w:noProof w:val="0"/>
          <w:sz w:val="22"/>
          <w:szCs w:val="22"/>
          <w:lang w:val="en-GB"/>
        </w:rPr>
        <w:t>Hobbs, A. and Brown, R. 2023).</w:t>
      </w:r>
      <w:r w:rsidRPr="305A67C1" w:rsidR="073E80B7">
        <w:rPr>
          <w:rFonts w:ascii="Calibri" w:hAnsi="Calibri" w:eastAsia="Calibri" w:cs="Calibri"/>
          <w:noProof w:val="0"/>
          <w:sz w:val="22"/>
          <w:szCs w:val="22"/>
          <w:lang w:val="en-GB"/>
        </w:rPr>
        <w:t xml:space="preserve"> </w:t>
      </w:r>
    </w:p>
    <w:p w:rsidR="3C94D3DF" w:rsidP="3C94D3DF" w:rsidRDefault="3C94D3DF" w14:paraId="72BA590B" w14:textId="3EED8478">
      <w:pPr>
        <w:pStyle w:val="Normal"/>
      </w:pPr>
    </w:p>
    <w:p w:rsidR="3C94D3DF" w:rsidP="3C94D3DF" w:rsidRDefault="3C94D3DF" w14:paraId="2F317702" w14:textId="54D6048E">
      <w:pPr>
        <w:pStyle w:val="Normal"/>
      </w:pPr>
    </w:p>
    <w:p w:rsidR="3C94D3DF" w:rsidP="3C94D3DF" w:rsidRDefault="3C94D3DF" w14:paraId="0E537E75" w14:textId="3E793731">
      <w:pPr>
        <w:pStyle w:val="Normal"/>
      </w:pPr>
    </w:p>
    <w:p w:rsidR="3C94D3DF" w:rsidP="3C94D3DF" w:rsidRDefault="3C94D3DF" w14:paraId="1DC26194" w14:textId="145C68E4">
      <w:pPr>
        <w:pStyle w:val="Normal"/>
      </w:pPr>
    </w:p>
    <w:p w:rsidR="3C94D3DF" w:rsidP="3C94D3DF" w:rsidRDefault="3C94D3DF" w14:paraId="4210064E" w14:textId="4D407E99">
      <w:pPr>
        <w:pStyle w:val="Normal"/>
      </w:pPr>
    </w:p>
    <w:p w:rsidR="305A67C1" w:rsidP="305A67C1" w:rsidRDefault="305A67C1" w14:paraId="06DC5603" w14:textId="3FA87BEF">
      <w:pPr>
        <w:pStyle w:val="Normal"/>
      </w:pPr>
    </w:p>
    <w:p w:rsidR="305A67C1" w:rsidP="305A67C1" w:rsidRDefault="305A67C1" w14:paraId="3AD1F5CF" w14:textId="2686D07B">
      <w:pPr>
        <w:pStyle w:val="Normal"/>
      </w:pPr>
    </w:p>
    <w:p w:rsidR="305A67C1" w:rsidP="305A67C1" w:rsidRDefault="305A67C1" w14:paraId="6AE79ED1" w14:textId="1B732F13">
      <w:pPr>
        <w:pStyle w:val="Normal"/>
      </w:pPr>
    </w:p>
    <w:p w:rsidR="305A67C1" w:rsidP="305A67C1" w:rsidRDefault="305A67C1" w14:paraId="32E60087" w14:textId="69F0A97A">
      <w:pPr>
        <w:pStyle w:val="Normal"/>
      </w:pPr>
    </w:p>
    <w:p w:rsidR="305A67C1" w:rsidP="305A67C1" w:rsidRDefault="305A67C1" w14:paraId="25895C96" w14:textId="0DA9DD0B">
      <w:pPr>
        <w:pStyle w:val="Normal"/>
      </w:pPr>
    </w:p>
    <w:p w:rsidR="305A67C1" w:rsidP="305A67C1" w:rsidRDefault="305A67C1" w14:paraId="4789A34F" w14:textId="3F425301">
      <w:pPr>
        <w:pStyle w:val="Normal"/>
      </w:pPr>
    </w:p>
    <w:p w:rsidR="305A67C1" w:rsidP="305A67C1" w:rsidRDefault="305A67C1" w14:paraId="09329356" w14:textId="4BBA80E9">
      <w:pPr>
        <w:pStyle w:val="Normal"/>
      </w:pPr>
    </w:p>
    <w:p w:rsidR="305A67C1" w:rsidP="305A67C1" w:rsidRDefault="305A67C1" w14:paraId="06C0F524" w14:textId="29899DF0">
      <w:pPr>
        <w:pStyle w:val="Normal"/>
      </w:pPr>
    </w:p>
    <w:p w:rsidR="6E236142" w:rsidP="305A67C1" w:rsidRDefault="6E236142" w14:paraId="618EE771" w14:textId="090CB074">
      <w:pPr>
        <w:pStyle w:val="Normal"/>
      </w:pPr>
      <w:r w:rsidR="6E236142">
        <w:rPr/>
        <w:t>Reference list</w:t>
      </w:r>
    </w:p>
    <w:p w:rsidR="6E236142" w:rsidP="305A67C1" w:rsidRDefault="6E236142" w14:paraId="786B8B62" w14:textId="11E629CF">
      <w:pPr>
        <w:pStyle w:val="Normal"/>
      </w:pPr>
      <w:r w:rsidR="6E236142">
        <w:rPr/>
        <w:t>Bath, C., Bhardwa, B., Jacobson, J., May, T. and Webster, R. (2015). There to help. [online] Available at: https://www.appropriateadult.org.uk/images/pdf/2015_theretohelp_summary.pdf [Accessed Mar. 2024].</w:t>
      </w:r>
    </w:p>
    <w:p w:rsidR="6E236142" w:rsidP="305A67C1" w:rsidRDefault="6E236142" w14:paraId="143B8EB5" w14:textId="3C4DAA32">
      <w:pPr>
        <w:pStyle w:val="Normal"/>
      </w:pPr>
      <w:r w:rsidR="6E236142">
        <w:rPr/>
        <w:t>Bath, C. and Dehaghani, R. (2020). There To Help 3 - Executive Summary. [online] p.3. Available at: https://www.appropriateadult.org.uk/phocadownload/Research/2020_There_To_Help_3_Executive_Summary.pdf [Accessed Mar. 2024].</w:t>
      </w:r>
    </w:p>
    <w:p w:rsidR="6E236142" w:rsidP="305A67C1" w:rsidRDefault="6E236142" w14:paraId="3CE256AF" w14:textId="5FDF2336">
      <w:pPr>
        <w:pStyle w:val="Normal"/>
      </w:pPr>
      <w:r w:rsidR="6E236142">
        <w:rPr/>
        <w:t>Boullier, M. and Blair, M. (2018). Adverse Childhood Experiences. Paediatrics and Child Health, [online] 28(3), pp.132–137. doi:https://doi.org/10.1016/j.paed.2017.12.008.</w:t>
      </w:r>
    </w:p>
    <w:p w:rsidR="6E236142" w:rsidP="305A67C1" w:rsidRDefault="6E236142" w14:paraId="3773EF1C" w14:textId="14581CA3">
      <w:pPr>
        <w:pStyle w:val="Normal"/>
      </w:pPr>
      <w:r w:rsidR="6E236142">
        <w:rPr/>
        <w:t>Brown, R. and Hobbs, A. (2023). Trust in the police. [online] UK Parliament , pp.1–2. Available at: https://researchbriefings.files.parliament.uk/documents/POST-PN-0693/POST-PN-0693.pdf [Accessed Mar. 2024].</w:t>
      </w:r>
    </w:p>
    <w:p w:rsidR="6E236142" w:rsidP="305A67C1" w:rsidRDefault="6E236142" w14:paraId="158C28F0" w14:textId="41128503">
      <w:pPr>
        <w:pStyle w:val="Normal"/>
      </w:pPr>
      <w:r w:rsidR="6E236142">
        <w:rPr/>
        <w:t>College of Policing (2021a). Briefing note for adults at risk: initial response and safeguarding. [online] college.police.uk. Available at: https://library.college.police.uk/docs/college-of-policing/Briefing-note-adults-at-risk-initial-response-2021.pdf [Accessed Mar. 2024].</w:t>
      </w:r>
    </w:p>
    <w:p w:rsidR="6E236142" w:rsidP="305A67C1" w:rsidRDefault="6E236142" w14:paraId="68C81A2A" w14:textId="1DF05BE4">
      <w:pPr>
        <w:pStyle w:val="Normal"/>
      </w:pPr>
      <w:r w:rsidR="6E236142">
        <w:rPr/>
        <w:t>College of Policing (2021b). Foreword, vulnerability-related risks | College of Policing. [online] www.college.police.uk. Available at: https://www.college.police.uk/guidance/vulnerability-related-risks/foreword-vulnerability-related-risks [Accessed Mar. 2024].</w:t>
      </w:r>
    </w:p>
    <w:p w:rsidR="6E236142" w:rsidP="305A67C1" w:rsidRDefault="6E236142" w14:paraId="7D3B347F" w14:textId="7F91FB47">
      <w:pPr>
        <w:pStyle w:val="Normal"/>
      </w:pPr>
      <w:r w:rsidR="6E236142">
        <w:rPr/>
        <w:t>College of Policing (2021c). Introduction to vulnerability-related risk. [online] College of Policing. Available at: https://www.college.police.uk/guidance/vulnerability-related-risks/introduction-vulnerability-related-risk [Accessed Mar. 2024].</w:t>
      </w:r>
    </w:p>
    <w:p w:rsidR="6E236142" w:rsidP="305A67C1" w:rsidRDefault="6E236142" w14:paraId="1BE2467C" w14:textId="5423A114">
      <w:pPr>
        <w:pStyle w:val="Normal"/>
      </w:pPr>
      <w:r w:rsidR="6E236142">
        <w:rPr/>
        <w:t>Department of health (2001). No secrets: Guidance on developing and implementing multi-agency policies and procedures to protect vulnerable adults from abuse. [online] Available at: https://assets.publishing.service.gov.uk/media/5a7af2a640f0b66a2fc03f4d/No_secrets__guidance_on_developing_and_implementing_multi-agency_policies_and_procedures_to_protect_vulnerable_adults_from_abuse.pdf [Accessed Mar. 2024].</w:t>
      </w:r>
    </w:p>
    <w:p w:rsidR="6E236142" w:rsidP="305A67C1" w:rsidRDefault="6E236142" w14:paraId="0AC734DE" w14:textId="006D788D">
      <w:pPr>
        <w:pStyle w:val="Normal"/>
      </w:pPr>
      <w:r w:rsidR="6E236142">
        <w:rPr/>
        <w:t>HMICFRS (2018). Policing and Mental Health Picking Up the Pieces. [online] pp.3–11. Available at: https://assets-hmicfrs.justiceinspectorates.gov.uk/uploads/policing-and-mental-health-picking-up-the-pieces.pdf [Accessed Mar. 2024].</w:t>
      </w:r>
    </w:p>
    <w:p w:rsidR="6E236142" w:rsidP="305A67C1" w:rsidRDefault="6E236142" w14:paraId="08075210" w14:textId="5749DF24">
      <w:pPr>
        <w:pStyle w:val="Normal"/>
      </w:pPr>
      <w:r w:rsidR="6E236142">
        <w:rPr/>
        <w:t>Home Office (2013). Supporting Vulnerable People Who Encounter the police: A Strategic Guide for Police Forces and Their Partners the Issues. [online] pp.1–3. Available at: https://assets.publishing.service.gov.uk/media/5a81597440f0b62302696d33/6.379_Supporting_guidance_web_doc_v3.pdf [Accessed Mar. 2024].</w:t>
      </w:r>
    </w:p>
    <w:p w:rsidR="6E236142" w:rsidP="305A67C1" w:rsidRDefault="6E236142" w14:paraId="2A30E5C6" w14:textId="6FD2F04F">
      <w:pPr>
        <w:pStyle w:val="Normal"/>
      </w:pPr>
      <w:r w:rsidR="6E236142">
        <w:rPr/>
        <w:t>Home Office (2014). Multi Agency Working and Information Sharing Project Final report. [online] Available at: https://assets.publishing.service.gov.uk/media/5a750ddb40f0b6360e472fa5/MASH.pdf [Accessed Mar. 2024].</w:t>
      </w:r>
    </w:p>
    <w:p w:rsidR="6E236142" w:rsidP="305A67C1" w:rsidRDefault="6E236142" w14:paraId="1D165CF9" w14:textId="2EE58482">
      <w:pPr>
        <w:pStyle w:val="Normal"/>
      </w:pPr>
      <w:r w:rsidR="6E236142">
        <w:rPr/>
        <w:t>Home Office and Department of Health &amp; Social Care (2023). National Partnership Agreement: Right Care, Right Person (RCRP). [online] GOV.UK. Available at: https://www.gov.uk/government/publications/national-partnership-agreement-right-care-right-person/national-partnership-agreement-right-care-right-person-rcrp [Accessed Mar. 2024].</w:t>
      </w:r>
    </w:p>
    <w:p w:rsidR="6E236142" w:rsidP="305A67C1" w:rsidRDefault="6E236142" w14:paraId="6382BDBC" w14:textId="42D22AE3">
      <w:pPr>
        <w:pStyle w:val="Normal"/>
      </w:pPr>
      <w:r w:rsidR="6E236142">
        <w:rPr/>
        <w:t>Home Office and National Appropriate Adult Network (2011). GUIDE FOR APPROPRIATE ADULTS Your role as an appropriate adult. [online] p.1. Available at: https://assets.publishing.service.gov.uk/media/5a7a3d7640f0b66a2fc00e7e/appropriate-adults-guide.pdf [Accessed Mar. 2024].</w:t>
      </w:r>
    </w:p>
    <w:p w:rsidR="6E236142" w:rsidP="305A67C1" w:rsidRDefault="6E236142" w14:paraId="7C6D7DA7" w14:textId="17ADE428">
      <w:pPr>
        <w:pStyle w:val="Normal"/>
      </w:pPr>
      <w:r w:rsidR="6E236142">
        <w:rPr/>
        <w:t>Legislation.Gov.uk (2010). Equality Act 2010. [online] Legislation.gov.uk. Available at: https://www.legislation.gov.uk/ukpga/2010/15/section/4 [Accessed Mar. 2024].</w:t>
      </w:r>
    </w:p>
    <w:p w:rsidR="6E236142" w:rsidP="305A67C1" w:rsidRDefault="6E236142" w14:paraId="2A8CDF51" w14:textId="1624D00A">
      <w:pPr>
        <w:pStyle w:val="Normal"/>
      </w:pPr>
      <w:r w:rsidR="6E236142">
        <w:rPr/>
        <w:t>Manners, K. (2020). National Vulnerability Action Plan (NVAP) Revised 2020-2022 v2. [online] National Police Chiefs’ Council, pp.1–5. Available at: https://www.npcc.police.uk/SysSiteAssets/media/downloads/publications/publications-log/2019/national-vulnerability-action-plan-2020-2022.pdf [Accessed Mar. 2024].</w:t>
      </w:r>
    </w:p>
    <w:p w:rsidR="6E236142" w:rsidP="305A67C1" w:rsidRDefault="6E236142" w14:paraId="00E56B34" w14:textId="71AE30ED">
      <w:pPr>
        <w:pStyle w:val="Normal"/>
      </w:pPr>
      <w:r w:rsidR="6E236142">
        <w:rPr/>
        <w:t>Mind (2020). Effects of trauma. [online] www.mind.org.uk. Available at: https://www.mind.org.uk/information-support/types-of-mental-health-problems/trauma/effects-of-trauma/ [Accessed Mar. 2024].</w:t>
      </w:r>
    </w:p>
    <w:p w:rsidR="6E236142" w:rsidP="305A67C1" w:rsidRDefault="6E236142" w14:paraId="2A50F688" w14:textId="198406A6">
      <w:pPr>
        <w:pStyle w:val="Normal"/>
      </w:pPr>
      <w:r w:rsidR="6E236142">
        <w:rPr/>
        <w:t>NHS England (2023). NHS England» Why is shared decision making important? [online] www.england.nhs.uk. Available at: https://www.england.nhs.uk/personalisedcare/shared-decision-making/why-is-shared-decision-making-important/ [Accessed Mar. 2024].</w:t>
      </w:r>
    </w:p>
    <w:p w:rsidR="6E236142" w:rsidP="305A67C1" w:rsidRDefault="6E236142" w14:paraId="6D84D911" w14:textId="35D3798E">
      <w:pPr>
        <w:pStyle w:val="Normal"/>
      </w:pPr>
      <w:r w:rsidR="6E236142">
        <w:rPr/>
        <w:t>West Yorkshire Police (2022). Safeguarding Vulnerable Adults Contents. [online] West Yorkshire Police, pp.1–34. Available at: https://www.westyorkshire.police.uk/sites/default/files/2022-05/safeguarding_vulnerable_adults.pdf [Accessed Mar. 2024].</w:t>
      </w:r>
    </w:p>
    <w:p w:rsidR="305A67C1" w:rsidP="305A67C1" w:rsidRDefault="305A67C1" w14:paraId="7AA8135A" w14:textId="74EA803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312zYydJoEaZS" int2:id="YhA8JnDY">
      <int2:state int2:type="AugLoop_Text_Critique" int2:value="Rejected"/>
    </int2:textHash>
    <int2:bookmark int2:bookmarkName="_Int_dQCBDDWD" int2:invalidationBookmarkName="" int2:hashCode="W5Z4vmu9anL2GF" int2:id="F7Ai8MXC">
      <int2:state int2:type="AugLoop_Text_Critique" int2:value="Rejected"/>
    </int2:bookmark>
    <int2:bookmark int2:bookmarkName="_Int_0jWKIskt" int2:invalidationBookmarkName="" int2:hashCode="uIyUSC9qTHHMPh" int2:id="oCGAo5M7">
      <int2:state int2:type="AugLoop_Text_Critique" int2:value="Rejected"/>
    </int2:bookmark>
    <int2:bookmark int2:bookmarkName="_Int_CgyfwTEd" int2:invalidationBookmarkName="" int2:hashCode="b39xLERzutWd+F" int2:id="epeF9aEu">
      <int2:state int2:type="AugLoop_Text_Critique" int2:value="Rejected"/>
    </int2:bookmark>
    <int2:bookmark int2:bookmarkName="_Int_5rkfZtqm" int2:invalidationBookmarkName="" int2:hashCode="ACcKupf3J26gkb" int2:id="rXJjfIty">
      <int2:state int2:type="AugLoop_Text_Critique" int2:value="Rejected"/>
    </int2:bookmark>
    <int2:bookmark int2:bookmarkName="_Int_TJwoE2xj" int2:invalidationBookmarkName="" int2:hashCode="Q0npRVge0y3ZV6" int2:id="oZspi9Eu">
      <int2:state int2:type="AugLoop_Text_Critique" int2:value="Rejected"/>
    </int2:bookmark>
    <int2:bookmark int2:bookmarkName="_Int_XgOutAC2" int2:invalidationBookmarkName="" int2:hashCode="a2Elz8dU03M6CK" int2:id="MN9W59Hx">
      <int2:state int2:type="AugLoop_Text_Critique" int2:value="Rejected"/>
    </int2:bookmark>
    <int2:bookmark int2:bookmarkName="_Int_1faHxBUR" int2:invalidationBookmarkName="" int2:hashCode="2flAgshSV0EuSE" int2:id="LPC2F0Df">
      <int2:state int2:type="AugLoop_Text_Critique" int2:value="Rejected"/>
    </int2:bookmark>
    <int2:bookmark int2:bookmarkName="_Int_6FcbwBV3" int2:invalidationBookmarkName="" int2:hashCode="5oSDSQgkh0Qy4A" int2:id="KYD4V6sR">
      <int2:state int2:type="AugLoop_Text_Critique" int2:value="Rejected"/>
    </int2:bookmark>
    <int2:bookmark int2:bookmarkName="_Int_FQi4GhC5" int2:invalidationBookmarkName="" int2:hashCode="8ZaMvqxWPM7I76" int2:id="71cOvUk8">
      <int2:state int2:type="AugLoop_Text_Critique" int2:value="Rejected"/>
    </int2:bookmark>
    <int2:bookmark int2:bookmarkName="_Int_2EOL7eiO" int2:invalidationBookmarkName="" int2:hashCode="0h4HzmuWn9Euup" int2:id="35WIFmoA">
      <int2:state int2:type="AugLoop_Text_Critique" int2:value="Rejected"/>
    </int2:bookmark>
    <int2:bookmark int2:bookmarkName="_Int_E75gfudb" int2:invalidationBookmarkName="" int2:hashCode="V9CnXcV+ZGgRNM" int2:id="wMZERa3p">
      <int2:state int2:type="AugLoop_Text_Critique" int2:value="Rejected"/>
    </int2:bookmark>
    <int2:bookmark int2:bookmarkName="_Int_EtTIa1tj" int2:invalidationBookmarkName="" int2:hashCode="e0dMsLOcF3PXGS" int2:id="n2mObqq5">
      <int2:state int2:type="AugLoop_Text_Critique" int2:value="Rejected"/>
    </int2:bookmark>
    <int2:bookmark int2:bookmarkName="_Int_3HvIjAUV" int2:invalidationBookmarkName="" int2:hashCode="GmQUmLCujJfs5S" int2:id="ZDRBTKKd">
      <int2:state int2:type="AugLoop_Text_Critique" int2:value="Rejected"/>
    </int2:bookmark>
    <int2:bookmark int2:bookmarkName="_Int_QP9yrxwI" int2:invalidationBookmarkName="" int2:hashCode="xgDzA50uAYUN6A" int2:id="M7aCppsa">
      <int2:state int2:type="AugLoop_Text_Critique" int2:value="Rejected"/>
    </int2:bookmark>
    <int2:bookmark int2:bookmarkName="_Int_OCCCBaty" int2:invalidationBookmarkName="" int2:hashCode="wKaVRYcbDBf7qj" int2:id="la4R4bvd">
      <int2:state int2:type="AugLoop_Text_Critique" int2:value="Rejected"/>
    </int2:bookmark>
    <int2:bookmark int2:bookmarkName="_Int_OAPLbsRH" int2:invalidationBookmarkName="" int2:hashCode="a2Elz8dU03M6CK" int2:id="UfxdGRSF">
      <int2:state int2:type="AugLoop_Text_Critique" int2:value="Rejected"/>
    </int2:bookmark>
    <int2:bookmark int2:bookmarkName="_Int_kmKsYjrt" int2:invalidationBookmarkName="" int2:hashCode="Z6FdPlwkcj5EsR" int2:id="Y4o1lk82">
      <int2:state int2:type="AugLoop_Text_Critique" int2:value="Rejected"/>
    </int2:bookmark>
    <int2:bookmark int2:bookmarkName="_Int_n3bkdHkv" int2:invalidationBookmarkName="" int2:hashCode="5cEnj+BQkBZE21" int2:id="QeMHsZBb">
      <int2:state int2:type="AugLoop_Text_Critique" int2:value="Rejected"/>
    </int2:bookmark>
    <int2:bookmark int2:bookmarkName="_Int_FPxvON2s" int2:invalidationBookmarkName="" int2:hashCode="gtUNkELeyxdYlJ" int2:id="Bvcx26gX">
      <int2:state int2:type="AugLoop_Text_Critique" int2:value="Rejected"/>
    </int2:bookmark>
    <int2:bookmark int2:bookmarkName="_Int_uPLTAPCf" int2:invalidationBookmarkName="" int2:hashCode="NkPdJ9i9g1wpGP" int2:id="XsBRQgF7">
      <int2:state int2:type="AugLoop_Text_Critique" int2:value="Rejected"/>
    </int2:bookmark>
    <int2:bookmark int2:bookmarkName="_Int_5lBtSMpV" int2:invalidationBookmarkName="" int2:hashCode="QB0Mkq+Odtd+pj" int2:id="JgzhB0zW">
      <int2:state int2:type="AugLoop_Text_Critique" int2:value="Rejected"/>
    </int2:bookmark>
    <int2:bookmark int2:bookmarkName="_Int_L6oE9bLV" int2:invalidationBookmarkName="" int2:hashCode="e0dMsLOcF3PXGS" int2:id="ogqgMkR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2ffb4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cb81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604FBB"/>
    <w:rsid w:val="0049DEF8"/>
    <w:rsid w:val="008C0EDF"/>
    <w:rsid w:val="00C9D9C0"/>
    <w:rsid w:val="0116287C"/>
    <w:rsid w:val="01299B58"/>
    <w:rsid w:val="0139D5F6"/>
    <w:rsid w:val="013C93BE"/>
    <w:rsid w:val="016D3340"/>
    <w:rsid w:val="0215B908"/>
    <w:rsid w:val="022C3725"/>
    <w:rsid w:val="02447F32"/>
    <w:rsid w:val="0247B7AB"/>
    <w:rsid w:val="025C7FA1"/>
    <w:rsid w:val="02ACBF60"/>
    <w:rsid w:val="02B1F8DD"/>
    <w:rsid w:val="02B59823"/>
    <w:rsid w:val="02C30A4E"/>
    <w:rsid w:val="02D1997F"/>
    <w:rsid w:val="02D8641F"/>
    <w:rsid w:val="030FE432"/>
    <w:rsid w:val="03173A6B"/>
    <w:rsid w:val="03BDBF09"/>
    <w:rsid w:val="03FB7453"/>
    <w:rsid w:val="03FE275A"/>
    <w:rsid w:val="03FF2379"/>
    <w:rsid w:val="04017A82"/>
    <w:rsid w:val="04100682"/>
    <w:rsid w:val="042BEA0D"/>
    <w:rsid w:val="04516884"/>
    <w:rsid w:val="04B3B0CF"/>
    <w:rsid w:val="04BEF2EF"/>
    <w:rsid w:val="04CF7303"/>
    <w:rsid w:val="04D38E98"/>
    <w:rsid w:val="04E7EF76"/>
    <w:rsid w:val="051C3DD1"/>
    <w:rsid w:val="054A20A5"/>
    <w:rsid w:val="05A0901C"/>
    <w:rsid w:val="05EA61BC"/>
    <w:rsid w:val="061EE237"/>
    <w:rsid w:val="063CE1A0"/>
    <w:rsid w:val="06789D68"/>
    <w:rsid w:val="068D26D3"/>
    <w:rsid w:val="06B07ED8"/>
    <w:rsid w:val="07036DB6"/>
    <w:rsid w:val="073E80B7"/>
    <w:rsid w:val="074A2C48"/>
    <w:rsid w:val="074F5008"/>
    <w:rsid w:val="07890946"/>
    <w:rsid w:val="07E2A5AE"/>
    <w:rsid w:val="080196CE"/>
    <w:rsid w:val="084ADC3B"/>
    <w:rsid w:val="086373C5"/>
    <w:rsid w:val="086B614B"/>
    <w:rsid w:val="087F7F6C"/>
    <w:rsid w:val="0890F8BB"/>
    <w:rsid w:val="0924D9A7"/>
    <w:rsid w:val="09279DED"/>
    <w:rsid w:val="09819371"/>
    <w:rsid w:val="098721F2"/>
    <w:rsid w:val="09B9A353"/>
    <w:rsid w:val="09EA00E9"/>
    <w:rsid w:val="0A019C54"/>
    <w:rsid w:val="0B1C6E2E"/>
    <w:rsid w:val="0B22F253"/>
    <w:rsid w:val="0B232BC9"/>
    <w:rsid w:val="0B328509"/>
    <w:rsid w:val="0B369B99"/>
    <w:rsid w:val="0B9B1487"/>
    <w:rsid w:val="0BF45C68"/>
    <w:rsid w:val="0C093FBA"/>
    <w:rsid w:val="0C3698EE"/>
    <w:rsid w:val="0C92FAC7"/>
    <w:rsid w:val="0CBEC2B4"/>
    <w:rsid w:val="0D21A1AB"/>
    <w:rsid w:val="0D29B82E"/>
    <w:rsid w:val="0D8379E6"/>
    <w:rsid w:val="0DF48620"/>
    <w:rsid w:val="0E5A9315"/>
    <w:rsid w:val="0EA1DC6B"/>
    <w:rsid w:val="0F98359F"/>
    <w:rsid w:val="0FA9F2D4"/>
    <w:rsid w:val="0FC1BCC4"/>
    <w:rsid w:val="0FF0FB95"/>
    <w:rsid w:val="100AC6A0"/>
    <w:rsid w:val="102A7808"/>
    <w:rsid w:val="10767330"/>
    <w:rsid w:val="1204875B"/>
    <w:rsid w:val="12124391"/>
    <w:rsid w:val="123AD30E"/>
    <w:rsid w:val="1278813E"/>
    <w:rsid w:val="12CFD661"/>
    <w:rsid w:val="13023C4B"/>
    <w:rsid w:val="1341FDA3"/>
    <w:rsid w:val="1360D273"/>
    <w:rsid w:val="136218CA"/>
    <w:rsid w:val="137A68C1"/>
    <w:rsid w:val="1396EF66"/>
    <w:rsid w:val="1414519F"/>
    <w:rsid w:val="143DA8F6"/>
    <w:rsid w:val="146FA498"/>
    <w:rsid w:val="1478702E"/>
    <w:rsid w:val="14C54A12"/>
    <w:rsid w:val="14DDCE04"/>
    <w:rsid w:val="14E561F1"/>
    <w:rsid w:val="14F07A6A"/>
    <w:rsid w:val="152CAAEA"/>
    <w:rsid w:val="157324E9"/>
    <w:rsid w:val="1577CD3F"/>
    <w:rsid w:val="1585D268"/>
    <w:rsid w:val="161DA869"/>
    <w:rsid w:val="162DEB06"/>
    <w:rsid w:val="167BEA37"/>
    <w:rsid w:val="16914BF3"/>
    <w:rsid w:val="16964C9A"/>
    <w:rsid w:val="16D77FAC"/>
    <w:rsid w:val="170ABE0B"/>
    <w:rsid w:val="17413141"/>
    <w:rsid w:val="176B49DA"/>
    <w:rsid w:val="176FAD2A"/>
    <w:rsid w:val="1806AF5E"/>
    <w:rsid w:val="1817BA98"/>
    <w:rsid w:val="182413BA"/>
    <w:rsid w:val="182AD202"/>
    <w:rsid w:val="186D86D8"/>
    <w:rsid w:val="187CBFEB"/>
    <w:rsid w:val="18A68E6C"/>
    <w:rsid w:val="18B5FE1F"/>
    <w:rsid w:val="18BE59EE"/>
    <w:rsid w:val="18DB69EE"/>
    <w:rsid w:val="18DE88C5"/>
    <w:rsid w:val="18E88595"/>
    <w:rsid w:val="19204B91"/>
    <w:rsid w:val="1955492B"/>
    <w:rsid w:val="19663ED8"/>
    <w:rsid w:val="19703DCC"/>
    <w:rsid w:val="1A6DD54D"/>
    <w:rsid w:val="1A773A4F"/>
    <w:rsid w:val="1AB16F5B"/>
    <w:rsid w:val="1B61624B"/>
    <w:rsid w:val="1B9A5640"/>
    <w:rsid w:val="1BB04D63"/>
    <w:rsid w:val="1BFBE460"/>
    <w:rsid w:val="1C065214"/>
    <w:rsid w:val="1CA6558F"/>
    <w:rsid w:val="1CA7DE8E"/>
    <w:rsid w:val="1D134277"/>
    <w:rsid w:val="1D24C5F5"/>
    <w:rsid w:val="1D9DE600"/>
    <w:rsid w:val="1DC0177B"/>
    <w:rsid w:val="1DC2751A"/>
    <w:rsid w:val="1DCCD43D"/>
    <w:rsid w:val="1E1A4C96"/>
    <w:rsid w:val="1E29B24A"/>
    <w:rsid w:val="1E2F90CE"/>
    <w:rsid w:val="1E43AEEF"/>
    <w:rsid w:val="1F8AB30C"/>
    <w:rsid w:val="205C66B7"/>
    <w:rsid w:val="206811E8"/>
    <w:rsid w:val="2130D870"/>
    <w:rsid w:val="21521750"/>
    <w:rsid w:val="21684896"/>
    <w:rsid w:val="21B07E9D"/>
    <w:rsid w:val="22115F75"/>
    <w:rsid w:val="226CE878"/>
    <w:rsid w:val="2278D89C"/>
    <w:rsid w:val="227C6E12"/>
    <w:rsid w:val="23204D9B"/>
    <w:rsid w:val="232FEA85"/>
    <w:rsid w:val="23EE7489"/>
    <w:rsid w:val="23EFD1E3"/>
    <w:rsid w:val="2408FA1B"/>
    <w:rsid w:val="24290B7E"/>
    <w:rsid w:val="243507D5"/>
    <w:rsid w:val="2483FAB3"/>
    <w:rsid w:val="249ED252"/>
    <w:rsid w:val="249FE958"/>
    <w:rsid w:val="24A0D623"/>
    <w:rsid w:val="24BC1DFC"/>
    <w:rsid w:val="24E64284"/>
    <w:rsid w:val="25B40ED4"/>
    <w:rsid w:val="25C86387"/>
    <w:rsid w:val="26044993"/>
    <w:rsid w:val="260B09E8"/>
    <w:rsid w:val="261F9621"/>
    <w:rsid w:val="263AA2B3"/>
    <w:rsid w:val="267D8FF1"/>
    <w:rsid w:val="26E9A03E"/>
    <w:rsid w:val="273AB43A"/>
    <w:rsid w:val="273B0215"/>
    <w:rsid w:val="274FDF35"/>
    <w:rsid w:val="27694400"/>
    <w:rsid w:val="278B556A"/>
    <w:rsid w:val="27A5C7FF"/>
    <w:rsid w:val="27A6DA49"/>
    <w:rsid w:val="27B0FB1D"/>
    <w:rsid w:val="27D67314"/>
    <w:rsid w:val="27E0470A"/>
    <w:rsid w:val="2847EAF4"/>
    <w:rsid w:val="28AF598C"/>
    <w:rsid w:val="28B2AA43"/>
    <w:rsid w:val="28EBAF96"/>
    <w:rsid w:val="29051461"/>
    <w:rsid w:val="2914390E"/>
    <w:rsid w:val="293215CB"/>
    <w:rsid w:val="2949F4B2"/>
    <w:rsid w:val="2965E009"/>
    <w:rsid w:val="298524E1"/>
    <w:rsid w:val="29B9054F"/>
    <w:rsid w:val="29E5812F"/>
    <w:rsid w:val="2A0348FD"/>
    <w:rsid w:val="2A0468D2"/>
    <w:rsid w:val="2ABD71B6"/>
    <w:rsid w:val="2AC6B05F"/>
    <w:rsid w:val="2AE5CE35"/>
    <w:rsid w:val="2AF0E313"/>
    <w:rsid w:val="2B149BFC"/>
    <w:rsid w:val="2B9F195E"/>
    <w:rsid w:val="2C002A4F"/>
    <w:rsid w:val="2C560B78"/>
    <w:rsid w:val="2C738B17"/>
    <w:rsid w:val="2C88A67B"/>
    <w:rsid w:val="2CAAFB3D"/>
    <w:rsid w:val="2CBD3F85"/>
    <w:rsid w:val="2CE1E91B"/>
    <w:rsid w:val="2D03FE3F"/>
    <w:rsid w:val="2D0C9DE4"/>
    <w:rsid w:val="2D24CCE8"/>
    <w:rsid w:val="2D78F9B9"/>
    <w:rsid w:val="2D7B1DAF"/>
    <w:rsid w:val="2D96B404"/>
    <w:rsid w:val="2DBEAC6C"/>
    <w:rsid w:val="2E849FF9"/>
    <w:rsid w:val="2EA21387"/>
    <w:rsid w:val="2EB4D56F"/>
    <w:rsid w:val="2F2A7CF3"/>
    <w:rsid w:val="2F356039"/>
    <w:rsid w:val="2F4BACC2"/>
    <w:rsid w:val="2F503A68"/>
    <w:rsid w:val="2FD39BF4"/>
    <w:rsid w:val="3052FCD9"/>
    <w:rsid w:val="305A67C1"/>
    <w:rsid w:val="306F4A2B"/>
    <w:rsid w:val="307D6C64"/>
    <w:rsid w:val="30D03DB0"/>
    <w:rsid w:val="30E77D23"/>
    <w:rsid w:val="30FB2B61"/>
    <w:rsid w:val="3140EAAF"/>
    <w:rsid w:val="31DFB5E3"/>
    <w:rsid w:val="326FC7F8"/>
    <w:rsid w:val="327A5F23"/>
    <w:rsid w:val="32834D84"/>
    <w:rsid w:val="32AF5B3E"/>
    <w:rsid w:val="32E2CC9B"/>
    <w:rsid w:val="32F399F2"/>
    <w:rsid w:val="331925BB"/>
    <w:rsid w:val="33512A9F"/>
    <w:rsid w:val="33B218C9"/>
    <w:rsid w:val="33DA8B9D"/>
    <w:rsid w:val="344B2B9F"/>
    <w:rsid w:val="34B6807E"/>
    <w:rsid w:val="34B86A2C"/>
    <w:rsid w:val="34ECFB00"/>
    <w:rsid w:val="352416F3"/>
    <w:rsid w:val="3528FA0C"/>
    <w:rsid w:val="35406503"/>
    <w:rsid w:val="35CBF190"/>
    <w:rsid w:val="35EC9DB4"/>
    <w:rsid w:val="3617217A"/>
    <w:rsid w:val="3620B250"/>
    <w:rsid w:val="3639A1F1"/>
    <w:rsid w:val="36EAB2F0"/>
    <w:rsid w:val="3767C1F1"/>
    <w:rsid w:val="3782CC61"/>
    <w:rsid w:val="37AE89CF"/>
    <w:rsid w:val="37B7034F"/>
    <w:rsid w:val="37BE2B44"/>
    <w:rsid w:val="37D775F7"/>
    <w:rsid w:val="3807A56B"/>
    <w:rsid w:val="39071AD7"/>
    <w:rsid w:val="391E9CC2"/>
    <w:rsid w:val="3937E18F"/>
    <w:rsid w:val="39533ECE"/>
    <w:rsid w:val="39744C3C"/>
    <w:rsid w:val="3991AE0A"/>
    <w:rsid w:val="3991E2D6"/>
    <w:rsid w:val="39C06C23"/>
    <w:rsid w:val="39D11317"/>
    <w:rsid w:val="3A2AABEA"/>
    <w:rsid w:val="3A7EC956"/>
    <w:rsid w:val="3A92ED0F"/>
    <w:rsid w:val="3AC0AB5A"/>
    <w:rsid w:val="3B1B62B4"/>
    <w:rsid w:val="3B847668"/>
    <w:rsid w:val="3B93DE53"/>
    <w:rsid w:val="3BBD2AAE"/>
    <w:rsid w:val="3BBE2413"/>
    <w:rsid w:val="3BD9777F"/>
    <w:rsid w:val="3C5E2B0A"/>
    <w:rsid w:val="3C8FD7BE"/>
    <w:rsid w:val="3C94D3DF"/>
    <w:rsid w:val="3C9F1F7C"/>
    <w:rsid w:val="3CC2F920"/>
    <w:rsid w:val="3D1A2209"/>
    <w:rsid w:val="3D58FB0F"/>
    <w:rsid w:val="3D59F474"/>
    <w:rsid w:val="3DF7AF99"/>
    <w:rsid w:val="3DF9FB6B"/>
    <w:rsid w:val="3E2BA81F"/>
    <w:rsid w:val="3ECA0395"/>
    <w:rsid w:val="3ECBC37B"/>
    <w:rsid w:val="3EFB0F68"/>
    <w:rsid w:val="3F168D00"/>
    <w:rsid w:val="3F20ED96"/>
    <w:rsid w:val="3F41BC83"/>
    <w:rsid w:val="3F665E32"/>
    <w:rsid w:val="3F95CBCC"/>
    <w:rsid w:val="3FCC74A1"/>
    <w:rsid w:val="3FCE381A"/>
    <w:rsid w:val="3FE6DB91"/>
    <w:rsid w:val="4026C20E"/>
    <w:rsid w:val="404EFDE6"/>
    <w:rsid w:val="40644042"/>
    <w:rsid w:val="40919536"/>
    <w:rsid w:val="40F522F0"/>
    <w:rsid w:val="41322455"/>
    <w:rsid w:val="41E5CC53"/>
    <w:rsid w:val="41E729AD"/>
    <w:rsid w:val="4216B86F"/>
    <w:rsid w:val="422D6597"/>
    <w:rsid w:val="428B5F64"/>
    <w:rsid w:val="42A55D62"/>
    <w:rsid w:val="42CC7797"/>
    <w:rsid w:val="42CD6C8E"/>
    <w:rsid w:val="43740BE4"/>
    <w:rsid w:val="4383503C"/>
    <w:rsid w:val="438541FF"/>
    <w:rsid w:val="43906EE7"/>
    <w:rsid w:val="43BDE8F3"/>
    <w:rsid w:val="43F07BB9"/>
    <w:rsid w:val="43F5758D"/>
    <w:rsid w:val="442E6FA8"/>
    <w:rsid w:val="4463FE23"/>
    <w:rsid w:val="447B5BFB"/>
    <w:rsid w:val="449959FF"/>
    <w:rsid w:val="449B7CF7"/>
    <w:rsid w:val="44A3D795"/>
    <w:rsid w:val="44C3C768"/>
    <w:rsid w:val="4582AD34"/>
    <w:rsid w:val="4597C196"/>
    <w:rsid w:val="45CA4009"/>
    <w:rsid w:val="461EB613"/>
    <w:rsid w:val="463EA78A"/>
    <w:rsid w:val="46BA85DC"/>
    <w:rsid w:val="46BBED1D"/>
    <w:rsid w:val="471BF914"/>
    <w:rsid w:val="47297386"/>
    <w:rsid w:val="476E48E9"/>
    <w:rsid w:val="478774DA"/>
    <w:rsid w:val="47DA77EB"/>
    <w:rsid w:val="4819D9F2"/>
    <w:rsid w:val="48B7C975"/>
    <w:rsid w:val="48BA344B"/>
    <w:rsid w:val="48EF7089"/>
    <w:rsid w:val="49376F46"/>
    <w:rsid w:val="4956D1DA"/>
    <w:rsid w:val="496A3842"/>
    <w:rsid w:val="4976484C"/>
    <w:rsid w:val="4990545D"/>
    <w:rsid w:val="49C21D99"/>
    <w:rsid w:val="49CA250B"/>
    <w:rsid w:val="4A620C91"/>
    <w:rsid w:val="4AD33FA7"/>
    <w:rsid w:val="4AE41581"/>
    <w:rsid w:val="4B1CBD27"/>
    <w:rsid w:val="4B5D577D"/>
    <w:rsid w:val="4B5DEDFA"/>
    <w:rsid w:val="4B65F56C"/>
    <w:rsid w:val="4B83AB6F"/>
    <w:rsid w:val="4BE68A66"/>
    <w:rsid w:val="4C8416D7"/>
    <w:rsid w:val="4C866DE0"/>
    <w:rsid w:val="4CA8F0E0"/>
    <w:rsid w:val="4CCD071B"/>
    <w:rsid w:val="4D01C5CD"/>
    <w:rsid w:val="4D0398DF"/>
    <w:rsid w:val="4D293F7D"/>
    <w:rsid w:val="4D4EE96A"/>
    <w:rsid w:val="4D9C7450"/>
    <w:rsid w:val="4DA13FE4"/>
    <w:rsid w:val="4DCCD208"/>
    <w:rsid w:val="4E0A0E42"/>
    <w:rsid w:val="4E0A7015"/>
    <w:rsid w:val="4E18EB39"/>
    <w:rsid w:val="4E36D2EB"/>
    <w:rsid w:val="4E5793CC"/>
    <w:rsid w:val="4EBB4C31"/>
    <w:rsid w:val="4F13D625"/>
    <w:rsid w:val="4F4D8A5B"/>
    <w:rsid w:val="4FA28F3C"/>
    <w:rsid w:val="4FAAE169"/>
    <w:rsid w:val="4FB9CE7C"/>
    <w:rsid w:val="5004A7DD"/>
    <w:rsid w:val="50C8A2F5"/>
    <w:rsid w:val="50CA73F4"/>
    <w:rsid w:val="511E3C3C"/>
    <w:rsid w:val="51396193"/>
    <w:rsid w:val="513E5F9D"/>
    <w:rsid w:val="5140B6A6"/>
    <w:rsid w:val="5174B659"/>
    <w:rsid w:val="5185D05D"/>
    <w:rsid w:val="51EE7816"/>
    <w:rsid w:val="51F2ECF3"/>
    <w:rsid w:val="521EF5F6"/>
    <w:rsid w:val="5255CBEA"/>
    <w:rsid w:val="528B4B7B"/>
    <w:rsid w:val="52A3140B"/>
    <w:rsid w:val="52C4629B"/>
    <w:rsid w:val="531489C9"/>
    <w:rsid w:val="531B9AEE"/>
    <w:rsid w:val="5337BCCD"/>
    <w:rsid w:val="53AC8442"/>
    <w:rsid w:val="53BAC657"/>
    <w:rsid w:val="53D30D2F"/>
    <w:rsid w:val="53E74748"/>
    <w:rsid w:val="5460C979"/>
    <w:rsid w:val="5476005F"/>
    <w:rsid w:val="547A214D"/>
    <w:rsid w:val="547A21ED"/>
    <w:rsid w:val="54C40414"/>
    <w:rsid w:val="55123544"/>
    <w:rsid w:val="552769F2"/>
    <w:rsid w:val="552A8DB5"/>
    <w:rsid w:val="558A185F"/>
    <w:rsid w:val="55AA9D6F"/>
    <w:rsid w:val="55CBDBF3"/>
    <w:rsid w:val="55DAB4CD"/>
    <w:rsid w:val="55E59ACD"/>
    <w:rsid w:val="55EDF26A"/>
    <w:rsid w:val="55FC99DA"/>
    <w:rsid w:val="561C170E"/>
    <w:rsid w:val="561DDFD4"/>
    <w:rsid w:val="56370DB4"/>
    <w:rsid w:val="564BBC6E"/>
    <w:rsid w:val="56B78149"/>
    <w:rsid w:val="57293D0D"/>
    <w:rsid w:val="57807F6F"/>
    <w:rsid w:val="5817A748"/>
    <w:rsid w:val="584EF961"/>
    <w:rsid w:val="588F503F"/>
    <w:rsid w:val="58A42807"/>
    <w:rsid w:val="58BAB86B"/>
    <w:rsid w:val="58C1B921"/>
    <w:rsid w:val="58C4F269"/>
    <w:rsid w:val="58C50D6E"/>
    <w:rsid w:val="58CBCDC3"/>
    <w:rsid w:val="58E23E31"/>
    <w:rsid w:val="58E44202"/>
    <w:rsid w:val="590094B1"/>
    <w:rsid w:val="59B88E3C"/>
    <w:rsid w:val="59E9F51B"/>
    <w:rsid w:val="59F66C45"/>
    <w:rsid w:val="5A05EC5E"/>
    <w:rsid w:val="5A3F3B71"/>
    <w:rsid w:val="5B545E9D"/>
    <w:rsid w:val="5BADC8A4"/>
    <w:rsid w:val="5BB212FB"/>
    <w:rsid w:val="5BB827A8"/>
    <w:rsid w:val="5BC3FE07"/>
    <w:rsid w:val="5C1BE2C4"/>
    <w:rsid w:val="5C2CC356"/>
    <w:rsid w:val="5C330750"/>
    <w:rsid w:val="5C49F651"/>
    <w:rsid w:val="5C8D2158"/>
    <w:rsid w:val="5CF26732"/>
    <w:rsid w:val="5D499905"/>
    <w:rsid w:val="5D604FBB"/>
    <w:rsid w:val="5D987E91"/>
    <w:rsid w:val="5DB202BC"/>
    <w:rsid w:val="5DB3DEC7"/>
    <w:rsid w:val="5DBB649B"/>
    <w:rsid w:val="5DC179B4"/>
    <w:rsid w:val="5DEF9C38"/>
    <w:rsid w:val="5E2BC553"/>
    <w:rsid w:val="5E9C2F23"/>
    <w:rsid w:val="5EB1F603"/>
    <w:rsid w:val="5EBA2EFB"/>
    <w:rsid w:val="5ECBE17A"/>
    <w:rsid w:val="5ED95D81"/>
    <w:rsid w:val="5EE56966"/>
    <w:rsid w:val="5F27EF0B"/>
    <w:rsid w:val="5F538386"/>
    <w:rsid w:val="5F71A0C9"/>
    <w:rsid w:val="5F897ADF"/>
    <w:rsid w:val="5FDE8177"/>
    <w:rsid w:val="60665115"/>
    <w:rsid w:val="61538DC3"/>
    <w:rsid w:val="616BC562"/>
    <w:rsid w:val="61DE24A8"/>
    <w:rsid w:val="62022176"/>
    <w:rsid w:val="6210FE43"/>
    <w:rsid w:val="626BEFB4"/>
    <w:rsid w:val="629EE15B"/>
    <w:rsid w:val="62A248D4"/>
    <w:rsid w:val="62FC62DC"/>
    <w:rsid w:val="636882B6"/>
    <w:rsid w:val="639DF1D7"/>
    <w:rsid w:val="640B8140"/>
    <w:rsid w:val="6421E59B"/>
    <w:rsid w:val="643A620E"/>
    <w:rsid w:val="64919E9F"/>
    <w:rsid w:val="64BA43CB"/>
    <w:rsid w:val="64D4F3A9"/>
    <w:rsid w:val="64FBB993"/>
    <w:rsid w:val="6511C0A5"/>
    <w:rsid w:val="652B609D"/>
    <w:rsid w:val="6556F6BC"/>
    <w:rsid w:val="658B55DC"/>
    <w:rsid w:val="65D9E996"/>
    <w:rsid w:val="65DF996B"/>
    <w:rsid w:val="6634039E"/>
    <w:rsid w:val="667E2B0C"/>
    <w:rsid w:val="66D193D0"/>
    <w:rsid w:val="66F431EB"/>
    <w:rsid w:val="67109672"/>
    <w:rsid w:val="67351846"/>
    <w:rsid w:val="676C733D"/>
    <w:rsid w:val="67B1D646"/>
    <w:rsid w:val="67C16806"/>
    <w:rsid w:val="67CFD3FF"/>
    <w:rsid w:val="67D8CBFB"/>
    <w:rsid w:val="67E36B53"/>
    <w:rsid w:val="681DF77C"/>
    <w:rsid w:val="6878D3AA"/>
    <w:rsid w:val="68806BEB"/>
    <w:rsid w:val="68A7BFDB"/>
    <w:rsid w:val="68DC61E7"/>
    <w:rsid w:val="68DEB40E"/>
    <w:rsid w:val="68E15A15"/>
    <w:rsid w:val="68ED0546"/>
    <w:rsid w:val="68F861FB"/>
    <w:rsid w:val="690C15EB"/>
    <w:rsid w:val="6944100A"/>
    <w:rsid w:val="698CACC6"/>
    <w:rsid w:val="6A0D335B"/>
    <w:rsid w:val="6AA50F80"/>
    <w:rsid w:val="6AAB735F"/>
    <w:rsid w:val="6AAF40E9"/>
    <w:rsid w:val="6AC8205E"/>
    <w:rsid w:val="6AE7B7C6"/>
    <w:rsid w:val="6B041F24"/>
    <w:rsid w:val="6B17F174"/>
    <w:rsid w:val="6B575680"/>
    <w:rsid w:val="6B63CE95"/>
    <w:rsid w:val="6BAB2DD0"/>
    <w:rsid w:val="6BB18315"/>
    <w:rsid w:val="6C1DF6F8"/>
    <w:rsid w:val="6C6FB6CA"/>
    <w:rsid w:val="6CAEA7BC"/>
    <w:rsid w:val="6CB9FB33"/>
    <w:rsid w:val="6CCBEA28"/>
    <w:rsid w:val="6D1EBB74"/>
    <w:rsid w:val="6DF5A663"/>
    <w:rsid w:val="6E1F5888"/>
    <w:rsid w:val="6E236142"/>
    <w:rsid w:val="6E67B8B2"/>
    <w:rsid w:val="6E866C64"/>
    <w:rsid w:val="6E893CF1"/>
    <w:rsid w:val="6EC1CBBE"/>
    <w:rsid w:val="6ECCCA1E"/>
    <w:rsid w:val="6EEF814B"/>
    <w:rsid w:val="6F142F5C"/>
    <w:rsid w:val="6F69C1BF"/>
    <w:rsid w:val="6F77A72C"/>
    <w:rsid w:val="6FABF1E3"/>
    <w:rsid w:val="6FC0EB60"/>
    <w:rsid w:val="6FD5CEB2"/>
    <w:rsid w:val="6FD6C456"/>
    <w:rsid w:val="6FDFBAC7"/>
    <w:rsid w:val="7016A5BC"/>
    <w:rsid w:val="7043551B"/>
    <w:rsid w:val="70939870"/>
    <w:rsid w:val="70EADC56"/>
    <w:rsid w:val="714F21EF"/>
    <w:rsid w:val="7161E6B0"/>
    <w:rsid w:val="71719F13"/>
    <w:rsid w:val="71DF257C"/>
    <w:rsid w:val="72892989"/>
    <w:rsid w:val="728FA768"/>
    <w:rsid w:val="72AF47EE"/>
    <w:rsid w:val="730E6518"/>
    <w:rsid w:val="7374586B"/>
    <w:rsid w:val="73CAE2C6"/>
    <w:rsid w:val="73F345FC"/>
    <w:rsid w:val="741570C6"/>
    <w:rsid w:val="744B184F"/>
    <w:rsid w:val="749D8D04"/>
    <w:rsid w:val="74A71696"/>
    <w:rsid w:val="7515AF38"/>
    <w:rsid w:val="75521016"/>
    <w:rsid w:val="7563BAFD"/>
    <w:rsid w:val="75BFC2AB"/>
    <w:rsid w:val="75D0D4F1"/>
    <w:rsid w:val="7603B276"/>
    <w:rsid w:val="76D208D7"/>
    <w:rsid w:val="76EDE077"/>
    <w:rsid w:val="77593E8B"/>
    <w:rsid w:val="7782B911"/>
    <w:rsid w:val="7819316D"/>
    <w:rsid w:val="7836933B"/>
    <w:rsid w:val="7840EC8E"/>
    <w:rsid w:val="784E6700"/>
    <w:rsid w:val="78667857"/>
    <w:rsid w:val="78FC86C8"/>
    <w:rsid w:val="791E8972"/>
    <w:rsid w:val="795DB0F4"/>
    <w:rsid w:val="79C047E5"/>
    <w:rsid w:val="79EA3761"/>
    <w:rsid w:val="79EB242C"/>
    <w:rsid w:val="79F2C23B"/>
    <w:rsid w:val="7A55CE22"/>
    <w:rsid w:val="7A94CD5C"/>
    <w:rsid w:val="7AC56096"/>
    <w:rsid w:val="7B262309"/>
    <w:rsid w:val="7B2C2DE5"/>
    <w:rsid w:val="7B339DC0"/>
    <w:rsid w:val="7B5B4F18"/>
    <w:rsid w:val="7B8607C2"/>
    <w:rsid w:val="7BF6689C"/>
    <w:rsid w:val="7C2A27AC"/>
    <w:rsid w:val="7C2BCC60"/>
    <w:rsid w:val="7C562A34"/>
    <w:rsid w:val="7C5C73E9"/>
    <w:rsid w:val="7C6F283B"/>
    <w:rsid w:val="7CE525C9"/>
    <w:rsid w:val="7CE5290F"/>
    <w:rsid w:val="7CEEF921"/>
    <w:rsid w:val="7D3E0CC7"/>
    <w:rsid w:val="7D7C24E2"/>
    <w:rsid w:val="7D940382"/>
    <w:rsid w:val="7E26B947"/>
    <w:rsid w:val="7E446F4A"/>
    <w:rsid w:val="7E4888A4"/>
    <w:rsid w:val="7E67C447"/>
    <w:rsid w:val="7EBC917E"/>
    <w:rsid w:val="7EE50023"/>
    <w:rsid w:val="7F092573"/>
    <w:rsid w:val="7F565651"/>
    <w:rsid w:val="7F792107"/>
    <w:rsid w:val="7F7A581A"/>
    <w:rsid w:val="7F9A0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DA274"/>
  <w15:chartTrackingRefBased/>
  <w15:docId w15:val="{96CD17DD-0A10-4A29-A855-C1A7C807EF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c21c7ed67b64bcc" /><Relationship Type="http://schemas.openxmlformats.org/officeDocument/2006/relationships/numbering" Target="/word/numbering.xml" Id="Rc3ebcb34e0ec4c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Evans (2101181)</dc:creator>
  <keywords/>
  <dc:description/>
  <lastModifiedBy>Lauren Evans (2101181)</lastModifiedBy>
  <revision>3</revision>
  <dcterms:created xsi:type="dcterms:W3CDTF">2024-03-14T13:29:16.0604543Z</dcterms:created>
  <dcterms:modified xsi:type="dcterms:W3CDTF">2024-03-15T22:56:10.6294556Z</dcterms:modified>
</coreProperties>
</file>