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E890D7" w14:textId="77777777" w:rsidR="000910E9" w:rsidRPr="005A69F0" w:rsidRDefault="000910E9">
      <w:pPr>
        <w:pStyle w:val="Normal1"/>
        <w:spacing w:line="360" w:lineRule="auto"/>
        <w:jc w:val="center"/>
        <w:rPr>
          <w:rFonts w:ascii="Times New Roman" w:eastAsia="Times New Roman" w:hAnsi="Times New Roman" w:cs="Times New Roman"/>
          <w:b/>
          <w:color w:val="222222"/>
          <w:sz w:val="32"/>
          <w:szCs w:val="32"/>
          <w:highlight w:val="white"/>
          <w:u w:val="single"/>
          <w:lang w:val="en-GB"/>
        </w:rPr>
      </w:pPr>
    </w:p>
    <w:p w14:paraId="1B0FC7F2" w14:textId="77777777" w:rsidR="00D25289" w:rsidRDefault="00D25289">
      <w:pPr>
        <w:pStyle w:val="Normal1"/>
        <w:spacing w:line="360" w:lineRule="auto"/>
        <w:jc w:val="center"/>
        <w:rPr>
          <w:rStyle w:val="BookTitle"/>
          <w:rFonts w:ascii="Times New Roman" w:hAnsi="Times New Roman" w:cs="Times New Roman"/>
          <w:i w:val="0"/>
          <w:iCs w:val="0"/>
          <w:sz w:val="48"/>
          <w:szCs w:val="48"/>
        </w:rPr>
      </w:pPr>
      <w:r w:rsidRPr="00D25289">
        <w:rPr>
          <w:rStyle w:val="BookTitle"/>
          <w:rFonts w:ascii="Times New Roman" w:hAnsi="Times New Roman" w:cs="Times New Roman"/>
          <w:i w:val="0"/>
          <w:iCs w:val="0"/>
          <w:sz w:val="48"/>
          <w:szCs w:val="48"/>
        </w:rPr>
        <w:t>Burberry Plc – Positioning on the market</w:t>
      </w:r>
    </w:p>
    <w:p w14:paraId="28B0CE18" w14:textId="77777777" w:rsidR="00D25289" w:rsidRDefault="00D25289">
      <w:pPr>
        <w:pStyle w:val="Normal1"/>
        <w:spacing w:line="360" w:lineRule="auto"/>
        <w:jc w:val="center"/>
        <w:rPr>
          <w:rStyle w:val="BookTitle"/>
          <w:rFonts w:ascii="Times New Roman" w:hAnsi="Times New Roman" w:cs="Times New Roman"/>
          <w:i w:val="0"/>
          <w:iCs w:val="0"/>
          <w:sz w:val="36"/>
          <w:szCs w:val="36"/>
        </w:rPr>
      </w:pPr>
      <w:r w:rsidRPr="00D25289">
        <w:rPr>
          <w:rStyle w:val="BookTitle"/>
          <w:rFonts w:ascii="Times New Roman" w:hAnsi="Times New Roman" w:cs="Times New Roman"/>
          <w:i w:val="0"/>
          <w:iCs w:val="0"/>
          <w:sz w:val="36"/>
          <w:szCs w:val="36"/>
        </w:rPr>
        <w:t>University Trinity Saint David London Campus</w:t>
      </w:r>
    </w:p>
    <w:p w14:paraId="3324F247"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r w:rsidRPr="00D25289">
        <w:rPr>
          <w:rStyle w:val="BookTitle"/>
          <w:rFonts w:ascii="Times New Roman" w:hAnsi="Times New Roman" w:cs="Times New Roman"/>
          <w:i w:val="0"/>
          <w:iCs w:val="0"/>
          <w:sz w:val="32"/>
          <w:szCs w:val="32"/>
        </w:rPr>
        <w:t>Marketing Management(LCMB70001)</w:t>
      </w:r>
    </w:p>
    <w:p w14:paraId="68FF0504"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64A1AD3F"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36402D37"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1D32B89D"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01223FA6"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3B45AE98"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0D8F61F9"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46C77077"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611A625E"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4CAB5C5F"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52284E51"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1D8CAE08"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6627745E"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p>
    <w:p w14:paraId="2A4D1687" w14:textId="77777777" w:rsidR="00D25289" w:rsidRDefault="00D25289">
      <w:pPr>
        <w:pStyle w:val="Normal1"/>
        <w:spacing w:line="360" w:lineRule="auto"/>
        <w:jc w:val="center"/>
        <w:rPr>
          <w:rStyle w:val="BookTitle"/>
          <w:rFonts w:ascii="Times New Roman" w:hAnsi="Times New Roman" w:cs="Times New Roman"/>
          <w:i w:val="0"/>
          <w:iCs w:val="0"/>
          <w:sz w:val="32"/>
          <w:szCs w:val="32"/>
        </w:rPr>
      </w:pPr>
      <w:r>
        <w:rPr>
          <w:rStyle w:val="BookTitle"/>
          <w:rFonts w:ascii="Times New Roman" w:hAnsi="Times New Roman" w:cs="Times New Roman"/>
          <w:i w:val="0"/>
          <w:iCs w:val="0"/>
          <w:sz w:val="32"/>
          <w:szCs w:val="32"/>
        </w:rPr>
        <w:t xml:space="preserve">Student: Marius </w:t>
      </w:r>
      <w:proofErr w:type="spellStart"/>
      <w:r>
        <w:rPr>
          <w:rStyle w:val="BookTitle"/>
          <w:rFonts w:ascii="Times New Roman" w:hAnsi="Times New Roman" w:cs="Times New Roman"/>
          <w:i w:val="0"/>
          <w:iCs w:val="0"/>
          <w:sz w:val="32"/>
          <w:szCs w:val="32"/>
        </w:rPr>
        <w:t>Ionut</w:t>
      </w:r>
      <w:proofErr w:type="spellEnd"/>
      <w:r>
        <w:rPr>
          <w:rStyle w:val="BookTitle"/>
          <w:rFonts w:ascii="Times New Roman" w:hAnsi="Times New Roman" w:cs="Times New Roman"/>
          <w:i w:val="0"/>
          <w:iCs w:val="0"/>
          <w:sz w:val="32"/>
          <w:szCs w:val="32"/>
        </w:rPr>
        <w:t xml:space="preserve"> </w:t>
      </w:r>
      <w:proofErr w:type="spellStart"/>
      <w:r>
        <w:rPr>
          <w:rStyle w:val="BookTitle"/>
          <w:rFonts w:ascii="Times New Roman" w:hAnsi="Times New Roman" w:cs="Times New Roman"/>
          <w:i w:val="0"/>
          <w:iCs w:val="0"/>
          <w:sz w:val="32"/>
          <w:szCs w:val="32"/>
        </w:rPr>
        <w:t>Saiz</w:t>
      </w:r>
      <w:proofErr w:type="spellEnd"/>
      <w:r>
        <w:rPr>
          <w:rStyle w:val="BookTitle"/>
          <w:rFonts w:ascii="Times New Roman" w:hAnsi="Times New Roman" w:cs="Times New Roman"/>
          <w:i w:val="0"/>
          <w:iCs w:val="0"/>
          <w:sz w:val="32"/>
          <w:szCs w:val="32"/>
        </w:rPr>
        <w:t xml:space="preserve"> 1605685</w:t>
      </w:r>
    </w:p>
    <w:p w14:paraId="31EFB2DF" w14:textId="353FC51B" w:rsidR="000910E9" w:rsidRPr="00D25289" w:rsidRDefault="00D25289">
      <w:pPr>
        <w:pStyle w:val="Normal1"/>
        <w:spacing w:line="360" w:lineRule="auto"/>
        <w:jc w:val="center"/>
        <w:rPr>
          <w:rStyle w:val="BookTitle"/>
          <w:rFonts w:ascii="Times New Roman" w:hAnsi="Times New Roman" w:cs="Times New Roman"/>
          <w:i w:val="0"/>
          <w:iCs w:val="0"/>
          <w:sz w:val="32"/>
          <w:szCs w:val="32"/>
          <w:highlight w:val="white"/>
        </w:rPr>
      </w:pPr>
      <w:r>
        <w:rPr>
          <w:rStyle w:val="BookTitle"/>
          <w:rFonts w:ascii="Times New Roman" w:hAnsi="Times New Roman" w:cs="Times New Roman"/>
          <w:i w:val="0"/>
          <w:iCs w:val="0"/>
          <w:sz w:val="32"/>
          <w:szCs w:val="32"/>
        </w:rPr>
        <w:t xml:space="preserve">Lecturer: </w:t>
      </w:r>
      <w:proofErr w:type="spellStart"/>
      <w:r>
        <w:rPr>
          <w:rStyle w:val="BookTitle"/>
          <w:rFonts w:ascii="Times New Roman" w:hAnsi="Times New Roman" w:cs="Times New Roman"/>
          <w:i w:val="0"/>
          <w:iCs w:val="0"/>
          <w:sz w:val="32"/>
          <w:szCs w:val="32"/>
        </w:rPr>
        <w:t>Tushara</w:t>
      </w:r>
      <w:proofErr w:type="spellEnd"/>
      <w:r>
        <w:rPr>
          <w:rStyle w:val="BookTitle"/>
          <w:rFonts w:ascii="Times New Roman" w:hAnsi="Times New Roman" w:cs="Times New Roman"/>
          <w:i w:val="0"/>
          <w:iCs w:val="0"/>
          <w:sz w:val="32"/>
          <w:szCs w:val="32"/>
        </w:rPr>
        <w:t xml:space="preserve"> </w:t>
      </w:r>
      <w:proofErr w:type="spellStart"/>
      <w:r>
        <w:rPr>
          <w:rStyle w:val="BookTitle"/>
          <w:rFonts w:ascii="Times New Roman" w:hAnsi="Times New Roman" w:cs="Times New Roman"/>
          <w:i w:val="0"/>
          <w:iCs w:val="0"/>
          <w:sz w:val="32"/>
          <w:szCs w:val="32"/>
        </w:rPr>
        <w:t>Balendran</w:t>
      </w:r>
      <w:proofErr w:type="spellEnd"/>
      <w:r w:rsidR="00642346" w:rsidRPr="00D25289">
        <w:rPr>
          <w:rStyle w:val="BookTitle"/>
          <w:rFonts w:ascii="Times New Roman" w:hAnsi="Times New Roman" w:cs="Times New Roman"/>
          <w:i w:val="0"/>
          <w:iCs w:val="0"/>
          <w:sz w:val="32"/>
          <w:szCs w:val="32"/>
        </w:rPr>
        <w:br w:type="page"/>
      </w:r>
    </w:p>
    <w:p w14:paraId="07F16748" w14:textId="267505FE" w:rsidR="005A69F0" w:rsidRDefault="005A69F0">
      <w:pPr>
        <w:rPr>
          <w:rFonts w:ascii="Times New Roman" w:eastAsia="Times New Roman" w:hAnsi="Times New Roman" w:cs="Times New Roman"/>
          <w:color w:val="222222"/>
          <w:sz w:val="24"/>
          <w:szCs w:val="24"/>
          <w:highlight w:val="white"/>
          <w:lang w:val="en-GB"/>
        </w:rPr>
      </w:pPr>
    </w:p>
    <w:sdt>
      <w:sdtPr>
        <w:rPr>
          <w:rFonts w:ascii="Arial" w:eastAsia="Arial" w:hAnsi="Arial" w:cs="Arial"/>
          <w:b w:val="0"/>
          <w:bCs w:val="0"/>
          <w:color w:val="auto"/>
          <w:sz w:val="22"/>
          <w:szCs w:val="22"/>
          <w:lang w:val="en-IN" w:eastAsia="ko-KR"/>
        </w:rPr>
        <w:id w:val="33638075"/>
        <w:docPartObj>
          <w:docPartGallery w:val="Table of Contents"/>
          <w:docPartUnique/>
        </w:docPartObj>
      </w:sdtPr>
      <w:sdtEndPr/>
      <w:sdtContent>
        <w:p w14:paraId="5313E855" w14:textId="77777777" w:rsidR="005A69F0" w:rsidRPr="005A69F0" w:rsidRDefault="005A69F0" w:rsidP="005A69F0">
          <w:pPr>
            <w:pStyle w:val="TOCHeading"/>
            <w:spacing w:line="360" w:lineRule="auto"/>
            <w:jc w:val="center"/>
            <w:rPr>
              <w:rFonts w:ascii="Times New Roman" w:hAnsi="Times New Roman" w:cs="Times New Roman"/>
              <w:color w:val="000000" w:themeColor="text1"/>
            </w:rPr>
          </w:pPr>
          <w:r w:rsidRPr="005A69F0">
            <w:rPr>
              <w:rFonts w:ascii="Times New Roman" w:hAnsi="Times New Roman" w:cs="Times New Roman"/>
              <w:color w:val="000000" w:themeColor="text1"/>
            </w:rPr>
            <w:t>Table of Contents</w:t>
          </w:r>
        </w:p>
        <w:p w14:paraId="55E6F6F1" w14:textId="14E26D4B" w:rsidR="00D25289" w:rsidRDefault="005A69F0">
          <w:pPr>
            <w:pStyle w:val="TOC1"/>
            <w:tabs>
              <w:tab w:val="right" w:leader="dot" w:pos="9350"/>
            </w:tabs>
            <w:rPr>
              <w:rFonts w:asciiTheme="minorHAnsi" w:eastAsiaTheme="minorEastAsia" w:hAnsiTheme="minorHAnsi" w:cstheme="minorBidi"/>
              <w:noProof/>
              <w:sz w:val="24"/>
              <w:szCs w:val="24"/>
              <w:lang w:val="en-GB" w:eastAsia="en-GB"/>
            </w:rPr>
          </w:pPr>
          <w:r w:rsidRPr="005A69F0">
            <w:rPr>
              <w:rFonts w:ascii="Times New Roman" w:hAnsi="Times New Roman" w:cs="Times New Roman"/>
              <w:color w:val="000000" w:themeColor="text1"/>
            </w:rPr>
            <w:fldChar w:fldCharType="begin"/>
          </w:r>
          <w:r w:rsidRPr="005A69F0">
            <w:rPr>
              <w:rFonts w:ascii="Times New Roman" w:hAnsi="Times New Roman" w:cs="Times New Roman"/>
              <w:color w:val="000000" w:themeColor="text1"/>
            </w:rPr>
            <w:instrText xml:space="preserve"> TOC \o "1-3" \h \z \u </w:instrText>
          </w:r>
          <w:r w:rsidRPr="005A69F0">
            <w:rPr>
              <w:rFonts w:ascii="Times New Roman" w:hAnsi="Times New Roman" w:cs="Times New Roman"/>
              <w:color w:val="000000" w:themeColor="text1"/>
            </w:rPr>
            <w:fldChar w:fldCharType="separate"/>
          </w:r>
          <w:hyperlink w:anchor="_Toc60073662" w:history="1">
            <w:r w:rsidR="00D25289" w:rsidRPr="00562EB6">
              <w:rPr>
                <w:rStyle w:val="Hyperlink"/>
                <w:noProof/>
                <w:lang w:val="en-GB"/>
              </w:rPr>
              <w:t>Introduction</w:t>
            </w:r>
            <w:r w:rsidR="00D25289">
              <w:rPr>
                <w:noProof/>
                <w:webHidden/>
              </w:rPr>
              <w:tab/>
            </w:r>
            <w:r w:rsidR="00D25289">
              <w:rPr>
                <w:noProof/>
                <w:webHidden/>
              </w:rPr>
              <w:fldChar w:fldCharType="begin"/>
            </w:r>
            <w:r w:rsidR="00D25289">
              <w:rPr>
                <w:noProof/>
                <w:webHidden/>
              </w:rPr>
              <w:instrText xml:space="preserve"> PAGEREF _Toc60073662 \h </w:instrText>
            </w:r>
            <w:r w:rsidR="00D25289">
              <w:rPr>
                <w:noProof/>
                <w:webHidden/>
              </w:rPr>
            </w:r>
            <w:r w:rsidR="00D25289">
              <w:rPr>
                <w:noProof/>
                <w:webHidden/>
              </w:rPr>
              <w:fldChar w:fldCharType="separate"/>
            </w:r>
            <w:r w:rsidR="00D25289">
              <w:rPr>
                <w:noProof/>
                <w:webHidden/>
              </w:rPr>
              <w:t>2</w:t>
            </w:r>
            <w:r w:rsidR="00D25289">
              <w:rPr>
                <w:noProof/>
                <w:webHidden/>
              </w:rPr>
              <w:fldChar w:fldCharType="end"/>
            </w:r>
          </w:hyperlink>
        </w:p>
        <w:p w14:paraId="189C6F18" w14:textId="3D41C04D" w:rsidR="00D25289" w:rsidRDefault="00D25289">
          <w:pPr>
            <w:pStyle w:val="TOC1"/>
            <w:tabs>
              <w:tab w:val="right" w:leader="dot" w:pos="9350"/>
            </w:tabs>
            <w:rPr>
              <w:rFonts w:asciiTheme="minorHAnsi" w:eastAsiaTheme="minorEastAsia" w:hAnsiTheme="minorHAnsi" w:cstheme="minorBidi"/>
              <w:noProof/>
              <w:sz w:val="24"/>
              <w:szCs w:val="24"/>
              <w:lang w:val="en-GB" w:eastAsia="en-GB"/>
            </w:rPr>
          </w:pPr>
          <w:hyperlink w:anchor="_Toc60073663" w:history="1">
            <w:r w:rsidRPr="00562EB6">
              <w:rPr>
                <w:rStyle w:val="Hyperlink"/>
                <w:noProof/>
                <w:lang w:val="en-GB"/>
              </w:rPr>
              <w:t>Company background</w:t>
            </w:r>
            <w:r>
              <w:rPr>
                <w:noProof/>
                <w:webHidden/>
              </w:rPr>
              <w:tab/>
            </w:r>
            <w:r>
              <w:rPr>
                <w:noProof/>
                <w:webHidden/>
              </w:rPr>
              <w:fldChar w:fldCharType="begin"/>
            </w:r>
            <w:r>
              <w:rPr>
                <w:noProof/>
                <w:webHidden/>
              </w:rPr>
              <w:instrText xml:space="preserve"> PAGEREF _Toc60073663 \h </w:instrText>
            </w:r>
            <w:r>
              <w:rPr>
                <w:noProof/>
                <w:webHidden/>
              </w:rPr>
            </w:r>
            <w:r>
              <w:rPr>
                <w:noProof/>
                <w:webHidden/>
              </w:rPr>
              <w:fldChar w:fldCharType="separate"/>
            </w:r>
            <w:r>
              <w:rPr>
                <w:noProof/>
                <w:webHidden/>
              </w:rPr>
              <w:t>2</w:t>
            </w:r>
            <w:r>
              <w:rPr>
                <w:noProof/>
                <w:webHidden/>
              </w:rPr>
              <w:fldChar w:fldCharType="end"/>
            </w:r>
          </w:hyperlink>
        </w:p>
        <w:p w14:paraId="445EA2A4" w14:textId="7F96EE3C" w:rsidR="00D25289" w:rsidRDefault="00D25289">
          <w:pPr>
            <w:pStyle w:val="TOC1"/>
            <w:tabs>
              <w:tab w:val="right" w:leader="dot" w:pos="9350"/>
            </w:tabs>
            <w:rPr>
              <w:rFonts w:asciiTheme="minorHAnsi" w:eastAsiaTheme="minorEastAsia" w:hAnsiTheme="minorHAnsi" w:cstheme="minorBidi"/>
              <w:noProof/>
              <w:sz w:val="24"/>
              <w:szCs w:val="24"/>
              <w:lang w:val="en-GB" w:eastAsia="en-GB"/>
            </w:rPr>
          </w:pPr>
          <w:hyperlink w:anchor="_Toc60073664" w:history="1">
            <w:r w:rsidRPr="00562EB6">
              <w:rPr>
                <w:rStyle w:val="Hyperlink"/>
                <w:noProof/>
                <w:lang w:val="en-GB"/>
              </w:rPr>
              <w:t>Finding and Analysis</w:t>
            </w:r>
            <w:r>
              <w:rPr>
                <w:noProof/>
                <w:webHidden/>
              </w:rPr>
              <w:tab/>
            </w:r>
            <w:r>
              <w:rPr>
                <w:noProof/>
                <w:webHidden/>
              </w:rPr>
              <w:fldChar w:fldCharType="begin"/>
            </w:r>
            <w:r>
              <w:rPr>
                <w:noProof/>
                <w:webHidden/>
              </w:rPr>
              <w:instrText xml:space="preserve"> PAGEREF _Toc60073664 \h </w:instrText>
            </w:r>
            <w:r>
              <w:rPr>
                <w:noProof/>
                <w:webHidden/>
              </w:rPr>
            </w:r>
            <w:r>
              <w:rPr>
                <w:noProof/>
                <w:webHidden/>
              </w:rPr>
              <w:fldChar w:fldCharType="separate"/>
            </w:r>
            <w:r>
              <w:rPr>
                <w:noProof/>
                <w:webHidden/>
              </w:rPr>
              <w:t>4</w:t>
            </w:r>
            <w:r>
              <w:rPr>
                <w:noProof/>
                <w:webHidden/>
              </w:rPr>
              <w:fldChar w:fldCharType="end"/>
            </w:r>
          </w:hyperlink>
        </w:p>
        <w:p w14:paraId="7D924CE2" w14:textId="05260D5D" w:rsidR="00D25289" w:rsidRDefault="00D25289">
          <w:pPr>
            <w:pStyle w:val="TOC2"/>
            <w:tabs>
              <w:tab w:val="right" w:leader="dot" w:pos="9350"/>
            </w:tabs>
            <w:rPr>
              <w:rFonts w:asciiTheme="minorHAnsi" w:eastAsiaTheme="minorEastAsia" w:hAnsiTheme="minorHAnsi" w:cstheme="minorBidi"/>
              <w:noProof/>
              <w:sz w:val="24"/>
              <w:szCs w:val="24"/>
              <w:lang w:val="en-GB" w:eastAsia="en-GB"/>
            </w:rPr>
          </w:pPr>
          <w:hyperlink w:anchor="_Toc60073665" w:history="1">
            <w:r w:rsidRPr="00562EB6">
              <w:rPr>
                <w:rStyle w:val="Hyperlink"/>
                <w:noProof/>
                <w:lang w:val="en-GB"/>
              </w:rPr>
              <w:t>a. Environmental Marketing Analysis</w:t>
            </w:r>
            <w:r>
              <w:rPr>
                <w:noProof/>
                <w:webHidden/>
              </w:rPr>
              <w:tab/>
            </w:r>
            <w:r>
              <w:rPr>
                <w:noProof/>
                <w:webHidden/>
              </w:rPr>
              <w:fldChar w:fldCharType="begin"/>
            </w:r>
            <w:r>
              <w:rPr>
                <w:noProof/>
                <w:webHidden/>
              </w:rPr>
              <w:instrText xml:space="preserve"> PAGEREF _Toc60073665 \h </w:instrText>
            </w:r>
            <w:r>
              <w:rPr>
                <w:noProof/>
                <w:webHidden/>
              </w:rPr>
            </w:r>
            <w:r>
              <w:rPr>
                <w:noProof/>
                <w:webHidden/>
              </w:rPr>
              <w:fldChar w:fldCharType="separate"/>
            </w:r>
            <w:r>
              <w:rPr>
                <w:noProof/>
                <w:webHidden/>
              </w:rPr>
              <w:t>4</w:t>
            </w:r>
            <w:r>
              <w:rPr>
                <w:noProof/>
                <w:webHidden/>
              </w:rPr>
              <w:fldChar w:fldCharType="end"/>
            </w:r>
          </w:hyperlink>
        </w:p>
        <w:p w14:paraId="709C7C19" w14:textId="67CB4D1C" w:rsidR="00D25289" w:rsidRDefault="00D25289">
          <w:pPr>
            <w:pStyle w:val="TOC3"/>
            <w:tabs>
              <w:tab w:val="right" w:leader="dot" w:pos="9350"/>
            </w:tabs>
            <w:rPr>
              <w:rFonts w:asciiTheme="minorHAnsi" w:eastAsiaTheme="minorEastAsia" w:hAnsiTheme="minorHAnsi" w:cstheme="minorBidi"/>
              <w:noProof/>
              <w:sz w:val="24"/>
              <w:szCs w:val="24"/>
              <w:lang w:val="en-GB" w:eastAsia="en-GB"/>
            </w:rPr>
          </w:pPr>
          <w:hyperlink w:anchor="_Toc60073666" w:history="1">
            <w:r w:rsidRPr="00562EB6">
              <w:rPr>
                <w:rStyle w:val="Hyperlink"/>
                <w:noProof/>
                <w:lang w:val="en-GB"/>
              </w:rPr>
              <w:t>Macro environment analysis</w:t>
            </w:r>
            <w:r>
              <w:rPr>
                <w:noProof/>
                <w:webHidden/>
              </w:rPr>
              <w:tab/>
            </w:r>
            <w:r>
              <w:rPr>
                <w:noProof/>
                <w:webHidden/>
              </w:rPr>
              <w:fldChar w:fldCharType="begin"/>
            </w:r>
            <w:r>
              <w:rPr>
                <w:noProof/>
                <w:webHidden/>
              </w:rPr>
              <w:instrText xml:space="preserve"> PAGEREF _Toc60073666 \h </w:instrText>
            </w:r>
            <w:r>
              <w:rPr>
                <w:noProof/>
                <w:webHidden/>
              </w:rPr>
            </w:r>
            <w:r>
              <w:rPr>
                <w:noProof/>
                <w:webHidden/>
              </w:rPr>
              <w:fldChar w:fldCharType="separate"/>
            </w:r>
            <w:r>
              <w:rPr>
                <w:noProof/>
                <w:webHidden/>
              </w:rPr>
              <w:t>4</w:t>
            </w:r>
            <w:r>
              <w:rPr>
                <w:noProof/>
                <w:webHidden/>
              </w:rPr>
              <w:fldChar w:fldCharType="end"/>
            </w:r>
          </w:hyperlink>
        </w:p>
        <w:p w14:paraId="3E51D0FB" w14:textId="7280D22A" w:rsidR="00D25289" w:rsidRDefault="00D25289">
          <w:pPr>
            <w:pStyle w:val="TOC3"/>
            <w:tabs>
              <w:tab w:val="right" w:leader="dot" w:pos="9350"/>
            </w:tabs>
            <w:rPr>
              <w:rFonts w:asciiTheme="minorHAnsi" w:eastAsiaTheme="minorEastAsia" w:hAnsiTheme="minorHAnsi" w:cstheme="minorBidi"/>
              <w:noProof/>
              <w:sz w:val="24"/>
              <w:szCs w:val="24"/>
              <w:lang w:val="en-GB" w:eastAsia="en-GB"/>
            </w:rPr>
          </w:pPr>
          <w:hyperlink w:anchor="_Toc60073667" w:history="1">
            <w:r w:rsidRPr="00562EB6">
              <w:rPr>
                <w:rStyle w:val="Hyperlink"/>
                <w:noProof/>
                <w:lang w:val="en-GB"/>
              </w:rPr>
              <w:t>Porter's 5 Forces model</w:t>
            </w:r>
            <w:r>
              <w:rPr>
                <w:noProof/>
                <w:webHidden/>
              </w:rPr>
              <w:tab/>
            </w:r>
            <w:r>
              <w:rPr>
                <w:noProof/>
                <w:webHidden/>
              </w:rPr>
              <w:fldChar w:fldCharType="begin"/>
            </w:r>
            <w:r>
              <w:rPr>
                <w:noProof/>
                <w:webHidden/>
              </w:rPr>
              <w:instrText xml:space="preserve"> PAGEREF _Toc60073667 \h </w:instrText>
            </w:r>
            <w:r>
              <w:rPr>
                <w:noProof/>
                <w:webHidden/>
              </w:rPr>
            </w:r>
            <w:r>
              <w:rPr>
                <w:noProof/>
                <w:webHidden/>
              </w:rPr>
              <w:fldChar w:fldCharType="separate"/>
            </w:r>
            <w:r>
              <w:rPr>
                <w:noProof/>
                <w:webHidden/>
              </w:rPr>
              <w:t>7</w:t>
            </w:r>
            <w:r>
              <w:rPr>
                <w:noProof/>
                <w:webHidden/>
              </w:rPr>
              <w:fldChar w:fldCharType="end"/>
            </w:r>
          </w:hyperlink>
        </w:p>
        <w:p w14:paraId="63CAF770" w14:textId="318B2D84" w:rsidR="00D25289" w:rsidRDefault="00D25289">
          <w:pPr>
            <w:pStyle w:val="TOC2"/>
            <w:tabs>
              <w:tab w:val="right" w:leader="dot" w:pos="9350"/>
            </w:tabs>
            <w:rPr>
              <w:rFonts w:asciiTheme="minorHAnsi" w:eastAsiaTheme="minorEastAsia" w:hAnsiTheme="minorHAnsi" w:cstheme="minorBidi"/>
              <w:noProof/>
              <w:sz w:val="24"/>
              <w:szCs w:val="24"/>
              <w:lang w:val="en-GB" w:eastAsia="en-GB"/>
            </w:rPr>
          </w:pPr>
          <w:hyperlink w:anchor="_Toc60073668" w:history="1">
            <w:r w:rsidRPr="00562EB6">
              <w:rPr>
                <w:rStyle w:val="Hyperlink"/>
                <w:noProof/>
                <w:lang w:val="en-GB"/>
              </w:rPr>
              <w:t>Industry rivalry competitor’s analysis</w:t>
            </w:r>
            <w:r>
              <w:rPr>
                <w:noProof/>
                <w:webHidden/>
              </w:rPr>
              <w:tab/>
            </w:r>
            <w:r>
              <w:rPr>
                <w:noProof/>
                <w:webHidden/>
              </w:rPr>
              <w:fldChar w:fldCharType="begin"/>
            </w:r>
            <w:r>
              <w:rPr>
                <w:noProof/>
                <w:webHidden/>
              </w:rPr>
              <w:instrText xml:space="preserve"> PAGEREF _Toc60073668 \h </w:instrText>
            </w:r>
            <w:r>
              <w:rPr>
                <w:noProof/>
                <w:webHidden/>
              </w:rPr>
            </w:r>
            <w:r>
              <w:rPr>
                <w:noProof/>
                <w:webHidden/>
              </w:rPr>
              <w:fldChar w:fldCharType="separate"/>
            </w:r>
            <w:r>
              <w:rPr>
                <w:noProof/>
                <w:webHidden/>
              </w:rPr>
              <w:t>8</w:t>
            </w:r>
            <w:r>
              <w:rPr>
                <w:noProof/>
                <w:webHidden/>
              </w:rPr>
              <w:fldChar w:fldCharType="end"/>
            </w:r>
          </w:hyperlink>
        </w:p>
        <w:p w14:paraId="7C835DBF" w14:textId="5C19F853" w:rsidR="00D25289" w:rsidRDefault="00D25289">
          <w:pPr>
            <w:pStyle w:val="TOC3"/>
            <w:tabs>
              <w:tab w:val="right" w:leader="dot" w:pos="9350"/>
            </w:tabs>
            <w:rPr>
              <w:rFonts w:asciiTheme="minorHAnsi" w:eastAsiaTheme="minorEastAsia" w:hAnsiTheme="minorHAnsi" w:cstheme="minorBidi"/>
              <w:noProof/>
              <w:sz w:val="24"/>
              <w:szCs w:val="24"/>
              <w:lang w:val="en-GB" w:eastAsia="en-GB"/>
            </w:rPr>
          </w:pPr>
          <w:hyperlink w:anchor="_Toc60073669" w:history="1">
            <w:r w:rsidRPr="00562EB6">
              <w:rPr>
                <w:rStyle w:val="Hyperlink"/>
                <w:noProof/>
                <w:lang w:val="en-GB"/>
              </w:rPr>
              <w:t>SWOT Analysis</w:t>
            </w:r>
            <w:r>
              <w:rPr>
                <w:noProof/>
                <w:webHidden/>
              </w:rPr>
              <w:tab/>
            </w:r>
            <w:r>
              <w:rPr>
                <w:noProof/>
                <w:webHidden/>
              </w:rPr>
              <w:fldChar w:fldCharType="begin"/>
            </w:r>
            <w:r>
              <w:rPr>
                <w:noProof/>
                <w:webHidden/>
              </w:rPr>
              <w:instrText xml:space="preserve"> PAGEREF _Toc60073669 \h </w:instrText>
            </w:r>
            <w:r>
              <w:rPr>
                <w:noProof/>
                <w:webHidden/>
              </w:rPr>
            </w:r>
            <w:r>
              <w:rPr>
                <w:noProof/>
                <w:webHidden/>
              </w:rPr>
              <w:fldChar w:fldCharType="separate"/>
            </w:r>
            <w:r>
              <w:rPr>
                <w:noProof/>
                <w:webHidden/>
              </w:rPr>
              <w:t>9</w:t>
            </w:r>
            <w:r>
              <w:rPr>
                <w:noProof/>
                <w:webHidden/>
              </w:rPr>
              <w:fldChar w:fldCharType="end"/>
            </w:r>
          </w:hyperlink>
        </w:p>
        <w:p w14:paraId="56B07553" w14:textId="093AA2E9" w:rsidR="00D25289" w:rsidRDefault="00D25289">
          <w:pPr>
            <w:pStyle w:val="TOC3"/>
            <w:tabs>
              <w:tab w:val="right" w:leader="dot" w:pos="9350"/>
            </w:tabs>
            <w:rPr>
              <w:rFonts w:asciiTheme="minorHAnsi" w:eastAsiaTheme="minorEastAsia" w:hAnsiTheme="minorHAnsi" w:cstheme="minorBidi"/>
              <w:noProof/>
              <w:sz w:val="24"/>
              <w:szCs w:val="24"/>
              <w:lang w:val="en-GB" w:eastAsia="en-GB"/>
            </w:rPr>
          </w:pPr>
          <w:hyperlink w:anchor="_Toc60073670" w:history="1">
            <w:r w:rsidRPr="00562EB6">
              <w:rPr>
                <w:rStyle w:val="Hyperlink"/>
                <w:noProof/>
                <w:lang w:val="en-GB"/>
              </w:rPr>
              <w:t>Segmentation, targeting and positioning to Burberry</w:t>
            </w:r>
            <w:r>
              <w:rPr>
                <w:noProof/>
                <w:webHidden/>
              </w:rPr>
              <w:tab/>
            </w:r>
            <w:r>
              <w:rPr>
                <w:noProof/>
                <w:webHidden/>
              </w:rPr>
              <w:fldChar w:fldCharType="begin"/>
            </w:r>
            <w:r>
              <w:rPr>
                <w:noProof/>
                <w:webHidden/>
              </w:rPr>
              <w:instrText xml:space="preserve"> PAGEREF _Toc60073670 \h </w:instrText>
            </w:r>
            <w:r>
              <w:rPr>
                <w:noProof/>
                <w:webHidden/>
              </w:rPr>
            </w:r>
            <w:r>
              <w:rPr>
                <w:noProof/>
                <w:webHidden/>
              </w:rPr>
              <w:fldChar w:fldCharType="separate"/>
            </w:r>
            <w:r>
              <w:rPr>
                <w:noProof/>
                <w:webHidden/>
              </w:rPr>
              <w:t>10</w:t>
            </w:r>
            <w:r>
              <w:rPr>
                <w:noProof/>
                <w:webHidden/>
              </w:rPr>
              <w:fldChar w:fldCharType="end"/>
            </w:r>
          </w:hyperlink>
        </w:p>
        <w:p w14:paraId="4A91E49E" w14:textId="347A8343" w:rsidR="00D25289" w:rsidRDefault="00D25289">
          <w:pPr>
            <w:pStyle w:val="TOC3"/>
            <w:tabs>
              <w:tab w:val="right" w:leader="dot" w:pos="9350"/>
            </w:tabs>
            <w:rPr>
              <w:rFonts w:asciiTheme="minorHAnsi" w:eastAsiaTheme="minorEastAsia" w:hAnsiTheme="minorHAnsi" w:cstheme="minorBidi"/>
              <w:noProof/>
              <w:sz w:val="24"/>
              <w:szCs w:val="24"/>
              <w:lang w:val="en-GB" w:eastAsia="en-GB"/>
            </w:rPr>
          </w:pPr>
          <w:hyperlink w:anchor="_Toc60073671" w:history="1">
            <w:r w:rsidRPr="00562EB6">
              <w:rPr>
                <w:rStyle w:val="Hyperlink"/>
                <w:noProof/>
                <w:lang w:val="en-GB"/>
              </w:rPr>
              <w:t>Marketing Mix (4Ps)</w:t>
            </w:r>
            <w:r>
              <w:rPr>
                <w:noProof/>
                <w:webHidden/>
              </w:rPr>
              <w:tab/>
            </w:r>
            <w:r>
              <w:rPr>
                <w:noProof/>
                <w:webHidden/>
              </w:rPr>
              <w:fldChar w:fldCharType="begin"/>
            </w:r>
            <w:r>
              <w:rPr>
                <w:noProof/>
                <w:webHidden/>
              </w:rPr>
              <w:instrText xml:space="preserve"> PAGEREF _Toc60073671 \h </w:instrText>
            </w:r>
            <w:r>
              <w:rPr>
                <w:noProof/>
                <w:webHidden/>
              </w:rPr>
            </w:r>
            <w:r>
              <w:rPr>
                <w:noProof/>
                <w:webHidden/>
              </w:rPr>
              <w:fldChar w:fldCharType="separate"/>
            </w:r>
            <w:r>
              <w:rPr>
                <w:noProof/>
                <w:webHidden/>
              </w:rPr>
              <w:t>10</w:t>
            </w:r>
            <w:r>
              <w:rPr>
                <w:noProof/>
                <w:webHidden/>
              </w:rPr>
              <w:fldChar w:fldCharType="end"/>
            </w:r>
          </w:hyperlink>
        </w:p>
        <w:p w14:paraId="59FC57B7" w14:textId="6F8185E4" w:rsidR="00D25289" w:rsidRDefault="00D25289">
          <w:pPr>
            <w:pStyle w:val="TOC2"/>
            <w:tabs>
              <w:tab w:val="right" w:leader="dot" w:pos="9350"/>
            </w:tabs>
            <w:rPr>
              <w:rFonts w:asciiTheme="minorHAnsi" w:eastAsiaTheme="minorEastAsia" w:hAnsiTheme="minorHAnsi" w:cstheme="minorBidi"/>
              <w:noProof/>
              <w:sz w:val="24"/>
              <w:szCs w:val="24"/>
              <w:lang w:val="en-GB" w:eastAsia="en-GB"/>
            </w:rPr>
          </w:pPr>
          <w:hyperlink w:anchor="_Toc60073672" w:history="1">
            <w:r w:rsidRPr="00562EB6">
              <w:rPr>
                <w:rStyle w:val="Hyperlink"/>
                <w:noProof/>
                <w:lang w:val="en-GB"/>
              </w:rPr>
              <w:t>b. Recommendation for future</w:t>
            </w:r>
            <w:r>
              <w:rPr>
                <w:noProof/>
                <w:webHidden/>
              </w:rPr>
              <w:tab/>
            </w:r>
            <w:r>
              <w:rPr>
                <w:noProof/>
                <w:webHidden/>
              </w:rPr>
              <w:fldChar w:fldCharType="begin"/>
            </w:r>
            <w:r>
              <w:rPr>
                <w:noProof/>
                <w:webHidden/>
              </w:rPr>
              <w:instrText xml:space="preserve"> PAGEREF _Toc60073672 \h </w:instrText>
            </w:r>
            <w:r>
              <w:rPr>
                <w:noProof/>
                <w:webHidden/>
              </w:rPr>
            </w:r>
            <w:r>
              <w:rPr>
                <w:noProof/>
                <w:webHidden/>
              </w:rPr>
              <w:fldChar w:fldCharType="separate"/>
            </w:r>
            <w:r>
              <w:rPr>
                <w:noProof/>
                <w:webHidden/>
              </w:rPr>
              <w:t>12</w:t>
            </w:r>
            <w:r>
              <w:rPr>
                <w:noProof/>
                <w:webHidden/>
              </w:rPr>
              <w:fldChar w:fldCharType="end"/>
            </w:r>
          </w:hyperlink>
        </w:p>
        <w:p w14:paraId="40BDEAE9" w14:textId="4C4E2AB2" w:rsidR="00D25289" w:rsidRDefault="00D25289">
          <w:pPr>
            <w:pStyle w:val="TOC1"/>
            <w:tabs>
              <w:tab w:val="right" w:leader="dot" w:pos="9350"/>
            </w:tabs>
            <w:rPr>
              <w:rFonts w:asciiTheme="minorHAnsi" w:eastAsiaTheme="minorEastAsia" w:hAnsiTheme="minorHAnsi" w:cstheme="minorBidi"/>
              <w:noProof/>
              <w:sz w:val="24"/>
              <w:szCs w:val="24"/>
              <w:lang w:val="en-GB" w:eastAsia="en-GB"/>
            </w:rPr>
          </w:pPr>
          <w:hyperlink w:anchor="_Toc60073673" w:history="1">
            <w:r w:rsidRPr="00562EB6">
              <w:rPr>
                <w:rStyle w:val="Hyperlink"/>
                <w:noProof/>
                <w:lang w:val="en-GB"/>
              </w:rPr>
              <w:t>Conclusion</w:t>
            </w:r>
            <w:r>
              <w:rPr>
                <w:noProof/>
                <w:webHidden/>
              </w:rPr>
              <w:tab/>
            </w:r>
            <w:r>
              <w:rPr>
                <w:noProof/>
                <w:webHidden/>
              </w:rPr>
              <w:fldChar w:fldCharType="begin"/>
            </w:r>
            <w:r>
              <w:rPr>
                <w:noProof/>
                <w:webHidden/>
              </w:rPr>
              <w:instrText xml:space="preserve"> PAGEREF _Toc60073673 \h </w:instrText>
            </w:r>
            <w:r>
              <w:rPr>
                <w:noProof/>
                <w:webHidden/>
              </w:rPr>
            </w:r>
            <w:r>
              <w:rPr>
                <w:noProof/>
                <w:webHidden/>
              </w:rPr>
              <w:fldChar w:fldCharType="separate"/>
            </w:r>
            <w:r>
              <w:rPr>
                <w:noProof/>
                <w:webHidden/>
              </w:rPr>
              <w:t>12</w:t>
            </w:r>
            <w:r>
              <w:rPr>
                <w:noProof/>
                <w:webHidden/>
              </w:rPr>
              <w:fldChar w:fldCharType="end"/>
            </w:r>
          </w:hyperlink>
        </w:p>
        <w:p w14:paraId="50E9C7E8" w14:textId="45157D3B" w:rsidR="00D25289" w:rsidRDefault="00D25289">
          <w:pPr>
            <w:pStyle w:val="TOC1"/>
            <w:tabs>
              <w:tab w:val="right" w:leader="dot" w:pos="9350"/>
            </w:tabs>
            <w:rPr>
              <w:rFonts w:asciiTheme="minorHAnsi" w:eastAsiaTheme="minorEastAsia" w:hAnsiTheme="minorHAnsi" w:cstheme="minorBidi"/>
              <w:noProof/>
              <w:sz w:val="24"/>
              <w:szCs w:val="24"/>
              <w:lang w:val="en-GB" w:eastAsia="en-GB"/>
            </w:rPr>
          </w:pPr>
          <w:hyperlink w:anchor="_Toc60073674" w:history="1">
            <w:r w:rsidRPr="00562EB6">
              <w:rPr>
                <w:rStyle w:val="Hyperlink"/>
                <w:noProof/>
                <w:lang w:val="en-GB"/>
              </w:rPr>
              <w:t>References</w:t>
            </w:r>
            <w:r>
              <w:rPr>
                <w:noProof/>
                <w:webHidden/>
              </w:rPr>
              <w:tab/>
            </w:r>
            <w:r>
              <w:rPr>
                <w:noProof/>
                <w:webHidden/>
              </w:rPr>
              <w:fldChar w:fldCharType="begin"/>
            </w:r>
            <w:r>
              <w:rPr>
                <w:noProof/>
                <w:webHidden/>
              </w:rPr>
              <w:instrText xml:space="preserve"> PAGEREF _Toc60073674 \h </w:instrText>
            </w:r>
            <w:r>
              <w:rPr>
                <w:noProof/>
                <w:webHidden/>
              </w:rPr>
            </w:r>
            <w:r>
              <w:rPr>
                <w:noProof/>
                <w:webHidden/>
              </w:rPr>
              <w:fldChar w:fldCharType="separate"/>
            </w:r>
            <w:r>
              <w:rPr>
                <w:noProof/>
                <w:webHidden/>
              </w:rPr>
              <w:t>13</w:t>
            </w:r>
            <w:r>
              <w:rPr>
                <w:noProof/>
                <w:webHidden/>
              </w:rPr>
              <w:fldChar w:fldCharType="end"/>
            </w:r>
          </w:hyperlink>
        </w:p>
        <w:p w14:paraId="0AC177CD" w14:textId="33A6F243" w:rsidR="005A69F0" w:rsidRDefault="005A69F0" w:rsidP="005A69F0">
          <w:pPr>
            <w:spacing w:line="360" w:lineRule="auto"/>
            <w:jc w:val="both"/>
          </w:pPr>
          <w:r w:rsidRPr="005A69F0">
            <w:rPr>
              <w:rFonts w:ascii="Times New Roman" w:hAnsi="Times New Roman" w:cs="Times New Roman"/>
              <w:color w:val="000000" w:themeColor="text1"/>
            </w:rPr>
            <w:fldChar w:fldCharType="end"/>
          </w:r>
        </w:p>
      </w:sdtContent>
    </w:sdt>
    <w:p w14:paraId="3B1DBBEE" w14:textId="77777777" w:rsidR="000910E9" w:rsidRPr="005A69F0" w:rsidRDefault="00642346" w:rsidP="005A69F0">
      <w:pPr>
        <w:pStyle w:val="Normal1"/>
        <w:spacing w:line="360" w:lineRule="auto"/>
        <w:jc w:val="both"/>
        <w:rPr>
          <w:rFonts w:ascii="Times New Roman" w:eastAsia="Times New Roman" w:hAnsi="Times New Roman" w:cs="Times New Roman"/>
          <w:b/>
          <w:color w:val="222222"/>
          <w:sz w:val="28"/>
          <w:szCs w:val="28"/>
          <w:highlight w:val="white"/>
          <w:lang w:val="en-GB"/>
        </w:rPr>
      </w:pPr>
      <w:r w:rsidRPr="005A69F0">
        <w:rPr>
          <w:lang w:val="en-GB"/>
        </w:rPr>
        <w:br w:type="page"/>
      </w:r>
    </w:p>
    <w:p w14:paraId="7EBF65BC" w14:textId="77777777" w:rsidR="000910E9" w:rsidRPr="005A69F0" w:rsidRDefault="00642346">
      <w:pPr>
        <w:pStyle w:val="Heading1"/>
        <w:rPr>
          <w:lang w:val="en-GB"/>
        </w:rPr>
      </w:pPr>
      <w:bookmarkStart w:id="0" w:name="_fjx71cmh3e3o" w:colFirst="0" w:colLast="0"/>
      <w:bookmarkStart w:id="1" w:name="_Toc60073662"/>
      <w:bookmarkEnd w:id="0"/>
      <w:r w:rsidRPr="005A69F0">
        <w:rPr>
          <w:lang w:val="en-GB"/>
        </w:rPr>
        <w:lastRenderedPageBreak/>
        <w:t>Introduction</w:t>
      </w:r>
      <w:bookmarkEnd w:id="1"/>
      <w:r w:rsidRPr="005A69F0">
        <w:rPr>
          <w:lang w:val="en-GB"/>
        </w:rPr>
        <w:t xml:space="preserve"> </w:t>
      </w:r>
    </w:p>
    <w:p w14:paraId="0FAEDA0E"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In the era of digitalization and </w:t>
      </w:r>
      <w:r w:rsidR="005A69F0" w:rsidRPr="005A69F0">
        <w:rPr>
          <w:rFonts w:ascii="Times New Roman" w:eastAsia="Times New Roman" w:hAnsi="Times New Roman" w:cs="Times New Roman"/>
          <w:sz w:val="24"/>
          <w:szCs w:val="24"/>
          <w:lang w:val="en-GB"/>
        </w:rPr>
        <w:t>globalization,</w:t>
      </w:r>
      <w:r w:rsidRPr="005A69F0">
        <w:rPr>
          <w:rFonts w:ascii="Times New Roman" w:eastAsia="Times New Roman" w:hAnsi="Times New Roman" w:cs="Times New Roman"/>
          <w:sz w:val="24"/>
          <w:szCs w:val="24"/>
          <w:lang w:val="en-GB"/>
        </w:rPr>
        <w:t xml:space="preserve"> success of organisations depends on marketing activities and strategies that they have adopted and applied in the business. Increased dependency on technology for expanding marketing and reaching customers at a faster pace has introduced vast challenges for organisations such as continuous development, addressing change in the external environment and others. The present report aims to analyse the importance of management for sustainability of organisation in the competitive market of the UK. Burberry organisation will be considered for analysis since it has expanded it marketed in various foreign </w:t>
      </w:r>
      <w:r w:rsidR="005A69F0" w:rsidRPr="005A69F0">
        <w:rPr>
          <w:rFonts w:ascii="Times New Roman" w:eastAsia="Times New Roman" w:hAnsi="Times New Roman" w:cs="Times New Roman"/>
          <w:sz w:val="24"/>
          <w:szCs w:val="24"/>
          <w:lang w:val="en-GB"/>
        </w:rPr>
        <w:t>lands</w:t>
      </w:r>
      <w:r w:rsidRPr="005A69F0">
        <w:rPr>
          <w:rFonts w:ascii="Times New Roman" w:eastAsia="Times New Roman" w:hAnsi="Times New Roman" w:cs="Times New Roman"/>
          <w:sz w:val="24"/>
          <w:szCs w:val="24"/>
          <w:lang w:val="en-GB"/>
        </w:rPr>
        <w:t xml:space="preserve"> and is operating in the competitive fashion industry for a long time. In this context, effectiveness of their marketing management will be evaluated using PESTLE, Porters </w:t>
      </w:r>
      <w:r w:rsidR="005A69F0" w:rsidRPr="005A69F0">
        <w:rPr>
          <w:rFonts w:ascii="Times New Roman" w:eastAsia="Times New Roman" w:hAnsi="Times New Roman" w:cs="Times New Roman"/>
          <w:sz w:val="24"/>
          <w:szCs w:val="24"/>
          <w:lang w:val="en-GB"/>
        </w:rPr>
        <w:t>five-force</w:t>
      </w:r>
      <w:r w:rsidRPr="005A69F0">
        <w:rPr>
          <w:rFonts w:ascii="Times New Roman" w:eastAsia="Times New Roman" w:hAnsi="Times New Roman" w:cs="Times New Roman"/>
          <w:sz w:val="24"/>
          <w:szCs w:val="24"/>
          <w:lang w:val="en-GB"/>
        </w:rPr>
        <w:t xml:space="preserve"> analysis, SWOT, STP (segmentation, targeting and positioning) and 4P analysis. </w:t>
      </w:r>
    </w:p>
    <w:p w14:paraId="41F00F32" w14:textId="77777777" w:rsidR="000910E9" w:rsidRPr="005A69F0" w:rsidRDefault="005A69F0">
      <w:pPr>
        <w:pStyle w:val="Heading1"/>
        <w:rPr>
          <w:lang w:val="en-GB"/>
        </w:rPr>
      </w:pPr>
      <w:bookmarkStart w:id="2" w:name="_68gx4xglnbgh" w:colFirst="0" w:colLast="0"/>
      <w:bookmarkStart w:id="3" w:name="_Toc60073663"/>
      <w:bookmarkEnd w:id="2"/>
      <w:r>
        <w:rPr>
          <w:lang w:val="en-GB"/>
        </w:rPr>
        <w:t>Company</w:t>
      </w:r>
      <w:r w:rsidR="00642346" w:rsidRPr="005A69F0">
        <w:rPr>
          <w:lang w:val="en-GB"/>
        </w:rPr>
        <w:t xml:space="preserve"> background</w:t>
      </w:r>
      <w:bookmarkEnd w:id="3"/>
      <w:r w:rsidR="00642346" w:rsidRPr="005A69F0">
        <w:rPr>
          <w:lang w:val="en-GB"/>
        </w:rPr>
        <w:t xml:space="preserve"> </w:t>
      </w:r>
    </w:p>
    <w:p w14:paraId="3183CF46"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Burberry is a leading organization for fashion industry of UK, which has expanded its market to multiple countries such as </w:t>
      </w:r>
      <w:r w:rsidR="005A69F0" w:rsidRPr="005A69F0">
        <w:rPr>
          <w:rFonts w:ascii="Times New Roman" w:eastAsia="Times New Roman" w:hAnsi="Times New Roman" w:cs="Times New Roman"/>
          <w:sz w:val="24"/>
          <w:szCs w:val="24"/>
          <w:lang w:val="en-GB"/>
        </w:rPr>
        <w:t>others, and US, South Asia</w:t>
      </w:r>
      <w:r w:rsidRPr="005A69F0">
        <w:rPr>
          <w:rFonts w:ascii="Times New Roman" w:eastAsia="Times New Roman" w:hAnsi="Times New Roman" w:cs="Times New Roman"/>
          <w:sz w:val="24"/>
          <w:szCs w:val="24"/>
          <w:lang w:val="en-GB"/>
        </w:rPr>
        <w:t xml:space="preserve">. There are approximately 475 stores of Burberry </w:t>
      </w:r>
      <w:r w:rsidR="005A69F0">
        <w:rPr>
          <w:rFonts w:ascii="Times New Roman" w:eastAsia="Times New Roman" w:hAnsi="Times New Roman" w:cs="Times New Roman"/>
          <w:sz w:val="24"/>
          <w:szCs w:val="24"/>
          <w:lang w:val="en-GB"/>
        </w:rPr>
        <w:t>globally</w:t>
      </w:r>
      <w:r w:rsidRPr="005A69F0">
        <w:rPr>
          <w:rFonts w:ascii="Times New Roman" w:eastAsia="Times New Roman" w:hAnsi="Times New Roman" w:cs="Times New Roman"/>
          <w:sz w:val="24"/>
          <w:szCs w:val="24"/>
          <w:lang w:val="en-GB"/>
        </w:rPr>
        <w:t xml:space="preserve"> that have enabled them to generate revenue of $5 million during 2018. The mentioned </w:t>
      </w:r>
      <w:r w:rsidR="005A69F0">
        <w:rPr>
          <w:rFonts w:ascii="Times New Roman" w:eastAsia="Times New Roman" w:hAnsi="Times New Roman" w:cs="Times New Roman"/>
          <w:sz w:val="24"/>
          <w:szCs w:val="24"/>
          <w:lang w:val="en-GB"/>
        </w:rPr>
        <w:t>organizations specialize</w:t>
      </w:r>
      <w:r w:rsidR="005A69F0" w:rsidRPr="005A69F0">
        <w:rPr>
          <w:rFonts w:ascii="Times New Roman" w:eastAsia="Times New Roman" w:hAnsi="Times New Roman" w:cs="Times New Roman"/>
          <w:sz w:val="24"/>
          <w:szCs w:val="24"/>
          <w:lang w:val="en-GB"/>
        </w:rPr>
        <w:t xml:space="preserve"> in manufacturing quality</w:t>
      </w:r>
      <w:r w:rsidR="005A69F0">
        <w:rPr>
          <w:rFonts w:ascii="Times New Roman" w:eastAsia="Times New Roman" w:hAnsi="Times New Roman" w:cs="Times New Roman"/>
          <w:sz w:val="24"/>
          <w:szCs w:val="24"/>
          <w:lang w:val="en-GB"/>
        </w:rPr>
        <w:t xml:space="preserve"> women garments and accessories. </w:t>
      </w:r>
      <w:r w:rsidRPr="005A69F0">
        <w:rPr>
          <w:rFonts w:ascii="Times New Roman" w:eastAsia="Times New Roman" w:hAnsi="Times New Roman" w:cs="Times New Roman"/>
          <w:sz w:val="24"/>
          <w:szCs w:val="24"/>
          <w:lang w:val="en-GB"/>
        </w:rPr>
        <w:t xml:space="preserve">Burberry is found to use ecommerce platform for their product sales and this is implemented using website and mobile application (statista.com, 2020). </w:t>
      </w:r>
    </w:p>
    <w:p w14:paraId="28B38FAA" w14:textId="77777777" w:rsidR="000910E9" w:rsidRPr="005A69F0" w:rsidRDefault="00642346">
      <w:pPr>
        <w:pStyle w:val="Normal1"/>
        <w:spacing w:line="360" w:lineRule="auto"/>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noProof/>
          <w:sz w:val="24"/>
          <w:szCs w:val="24"/>
          <w:lang w:val="en-GB"/>
        </w:rPr>
        <w:lastRenderedPageBreak/>
        <w:drawing>
          <wp:inline distT="114300" distB="114300" distL="114300" distR="114300" wp14:anchorId="11B1E49B" wp14:editId="709BC4DB">
            <wp:extent cx="5943600" cy="3822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943600" cy="3822700"/>
                    </a:xfrm>
                    <a:prstGeom prst="rect">
                      <a:avLst/>
                    </a:prstGeom>
                    <a:ln w="25400">
                      <a:solidFill>
                        <a:srgbClr val="000000"/>
                      </a:solidFill>
                      <a:prstDash val="solid"/>
                    </a:ln>
                  </pic:spPr>
                </pic:pic>
              </a:graphicData>
            </a:graphic>
          </wp:inline>
        </w:drawing>
      </w:r>
    </w:p>
    <w:p w14:paraId="0B9B416E" w14:textId="77777777" w:rsidR="000910E9" w:rsidRPr="005A69F0" w:rsidRDefault="00642346">
      <w:pPr>
        <w:pStyle w:val="Normal1"/>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Figure 1: Revenue of Burberry from 2005 to 2020</w:t>
      </w:r>
    </w:p>
    <w:p w14:paraId="5E29D62D" w14:textId="77777777" w:rsidR="000910E9" w:rsidRPr="005A69F0" w:rsidRDefault="00642346">
      <w:pPr>
        <w:pStyle w:val="Normal1"/>
        <w:spacing w:line="360" w:lineRule="auto"/>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(Source: statista.com, 2020)</w:t>
      </w:r>
    </w:p>
    <w:p w14:paraId="060A658D" w14:textId="03946012" w:rsidR="000910E9" w:rsidRPr="005A69F0" w:rsidRDefault="00642346" w:rsidP="00EE03A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The mission statement of Burberry is to contribute to their business operation in a way that leaves a positive imprint on society, communities they work with and optimization of the supply chain. In order to accomplish this mission, the management head of this organization has focused on digital revolution that helps to reduce their cost of operation and allows </w:t>
      </w:r>
      <w:r w:rsidR="005A69F0" w:rsidRPr="005A69F0">
        <w:rPr>
          <w:rFonts w:ascii="Times New Roman" w:eastAsia="Times New Roman" w:hAnsi="Times New Roman" w:cs="Times New Roman"/>
          <w:sz w:val="24"/>
          <w:szCs w:val="24"/>
          <w:lang w:val="en-GB"/>
        </w:rPr>
        <w:t>saving £</w:t>
      </w:r>
      <w:r w:rsidRPr="005A69F0">
        <w:rPr>
          <w:rFonts w:ascii="Times New Roman" w:eastAsia="Times New Roman" w:hAnsi="Times New Roman" w:cs="Times New Roman"/>
          <w:sz w:val="24"/>
          <w:szCs w:val="24"/>
          <w:lang w:val="en-GB"/>
        </w:rPr>
        <w:t>140 million in financial year of 2020-21 (burberryplc.com, 2020)</w:t>
      </w:r>
      <w:r w:rsidR="00EE03A0" w:rsidRPr="005A69F0">
        <w:rPr>
          <w:rFonts w:ascii="Times New Roman" w:eastAsia="Times New Roman" w:hAnsi="Times New Roman" w:cs="Times New Roman"/>
          <w:sz w:val="24"/>
          <w:szCs w:val="24"/>
          <w:lang w:val="en-GB"/>
        </w:rPr>
        <w:t xml:space="preserve">. </w:t>
      </w:r>
    </w:p>
    <w:p w14:paraId="57E68699" w14:textId="77777777" w:rsidR="000910E9" w:rsidRPr="005A69F0" w:rsidRDefault="00642346">
      <w:pPr>
        <w:pStyle w:val="Normal1"/>
        <w:spacing w:line="360" w:lineRule="auto"/>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noProof/>
          <w:sz w:val="24"/>
          <w:szCs w:val="24"/>
          <w:lang w:val="en-GB"/>
        </w:rPr>
        <w:lastRenderedPageBreak/>
        <w:drawing>
          <wp:inline distT="114300" distB="114300" distL="114300" distR="114300" wp14:anchorId="22DBE864" wp14:editId="696F0E48">
            <wp:extent cx="5943600" cy="4929188"/>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943600" cy="4929188"/>
                    </a:xfrm>
                    <a:prstGeom prst="rect">
                      <a:avLst/>
                    </a:prstGeom>
                    <a:ln w="25400">
                      <a:solidFill>
                        <a:srgbClr val="000000"/>
                      </a:solidFill>
                      <a:prstDash val="solid"/>
                    </a:ln>
                  </pic:spPr>
                </pic:pic>
              </a:graphicData>
            </a:graphic>
          </wp:inline>
        </w:drawing>
      </w:r>
    </w:p>
    <w:p w14:paraId="41C67426" w14:textId="77777777" w:rsidR="000910E9" w:rsidRPr="005A69F0" w:rsidRDefault="00642346">
      <w:pPr>
        <w:pStyle w:val="Normal1"/>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Figure 2: Business strategy of Burberry, UK</w:t>
      </w:r>
    </w:p>
    <w:p w14:paraId="7562A41A" w14:textId="77777777" w:rsidR="000910E9" w:rsidRPr="005A69F0" w:rsidRDefault="00642346">
      <w:pPr>
        <w:pStyle w:val="Normal1"/>
        <w:spacing w:line="360" w:lineRule="auto"/>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(Source: burberryplc.com, 2020)</w:t>
      </w:r>
    </w:p>
    <w:p w14:paraId="643E7287" w14:textId="77777777" w:rsidR="000910E9" w:rsidRPr="005A69F0" w:rsidRDefault="00642346">
      <w:pPr>
        <w:pStyle w:val="Heading1"/>
        <w:rPr>
          <w:lang w:val="en-GB"/>
        </w:rPr>
      </w:pPr>
      <w:bookmarkStart w:id="4" w:name="_w4ixwkl894o1" w:colFirst="0" w:colLast="0"/>
      <w:bookmarkStart w:id="5" w:name="_Toc60073664"/>
      <w:bookmarkEnd w:id="4"/>
      <w:r w:rsidRPr="005A69F0">
        <w:rPr>
          <w:lang w:val="en-GB"/>
        </w:rPr>
        <w:t>Finding and Analysis</w:t>
      </w:r>
      <w:bookmarkEnd w:id="5"/>
    </w:p>
    <w:p w14:paraId="4ABC9343" w14:textId="77777777" w:rsidR="000910E9" w:rsidRPr="005A69F0" w:rsidRDefault="00642346">
      <w:pPr>
        <w:pStyle w:val="Heading2"/>
        <w:rPr>
          <w:lang w:val="en-GB"/>
        </w:rPr>
      </w:pPr>
      <w:bookmarkStart w:id="6" w:name="_Toc60073665"/>
      <w:r w:rsidRPr="005A69F0">
        <w:rPr>
          <w:lang w:val="en-GB"/>
        </w:rPr>
        <w:t>a. Environmental Marketing Analysis</w:t>
      </w:r>
      <w:bookmarkEnd w:id="6"/>
    </w:p>
    <w:p w14:paraId="3F6A5299" w14:textId="77777777" w:rsidR="000910E9" w:rsidRPr="005A69F0" w:rsidRDefault="00642346">
      <w:pPr>
        <w:pStyle w:val="Heading3"/>
        <w:rPr>
          <w:lang w:val="en-GB"/>
        </w:rPr>
      </w:pPr>
      <w:bookmarkStart w:id="7" w:name="_9mv8lhdrh381" w:colFirst="0" w:colLast="0"/>
      <w:bookmarkStart w:id="8" w:name="_Toc60073666"/>
      <w:bookmarkEnd w:id="7"/>
      <w:r w:rsidRPr="005A69F0">
        <w:rPr>
          <w:lang w:val="en-GB"/>
        </w:rPr>
        <w:t>Macro environment analysis</w:t>
      </w:r>
      <w:bookmarkEnd w:id="8"/>
    </w:p>
    <w:p w14:paraId="6CEF8894"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PESTLE analysis comprises six elements that </w:t>
      </w:r>
      <w:r w:rsidR="005A69F0" w:rsidRPr="005A69F0">
        <w:rPr>
          <w:rFonts w:ascii="Times New Roman" w:eastAsia="Times New Roman" w:hAnsi="Times New Roman" w:cs="Times New Roman"/>
          <w:sz w:val="24"/>
          <w:szCs w:val="24"/>
          <w:lang w:val="en-GB"/>
        </w:rPr>
        <w:t>allow</w:t>
      </w:r>
      <w:r w:rsidRPr="005A69F0">
        <w:rPr>
          <w:rFonts w:ascii="Times New Roman" w:eastAsia="Times New Roman" w:hAnsi="Times New Roman" w:cs="Times New Roman"/>
          <w:sz w:val="24"/>
          <w:szCs w:val="24"/>
          <w:lang w:val="en-GB"/>
        </w:rPr>
        <w:t xml:space="preserve"> </w:t>
      </w:r>
      <w:r w:rsidR="005A69F0" w:rsidRPr="005A69F0">
        <w:rPr>
          <w:rFonts w:ascii="Times New Roman" w:eastAsia="Times New Roman" w:hAnsi="Times New Roman" w:cs="Times New Roman"/>
          <w:sz w:val="24"/>
          <w:szCs w:val="24"/>
          <w:lang w:val="en-GB"/>
        </w:rPr>
        <w:t>determining</w:t>
      </w:r>
      <w:r w:rsidRPr="005A69F0">
        <w:rPr>
          <w:rFonts w:ascii="Times New Roman" w:eastAsia="Times New Roman" w:hAnsi="Times New Roman" w:cs="Times New Roman"/>
          <w:sz w:val="24"/>
          <w:szCs w:val="24"/>
          <w:lang w:val="en-GB"/>
        </w:rPr>
        <w:t xml:space="preserve"> the external environment that is associated with the fashion industry of the UK. PESTLE analysis for Burberry is mentioned in below table: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0"/>
        <w:gridCol w:w="6480"/>
      </w:tblGrid>
      <w:tr w:rsidR="000910E9" w:rsidRPr="005A69F0" w14:paraId="074E7AC9" w14:textId="77777777">
        <w:tc>
          <w:tcPr>
            <w:tcW w:w="2880" w:type="dxa"/>
            <w:shd w:val="clear" w:color="auto" w:fill="auto"/>
            <w:tcMar>
              <w:top w:w="100" w:type="dxa"/>
              <w:left w:w="100" w:type="dxa"/>
              <w:bottom w:w="100" w:type="dxa"/>
              <w:right w:w="100" w:type="dxa"/>
            </w:tcMar>
          </w:tcPr>
          <w:p w14:paraId="3C577D2B"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Factors</w:t>
            </w:r>
          </w:p>
        </w:tc>
        <w:tc>
          <w:tcPr>
            <w:tcW w:w="6480" w:type="dxa"/>
            <w:shd w:val="clear" w:color="auto" w:fill="auto"/>
            <w:tcMar>
              <w:top w:w="100" w:type="dxa"/>
              <w:left w:w="100" w:type="dxa"/>
              <w:bottom w:w="100" w:type="dxa"/>
              <w:right w:w="100" w:type="dxa"/>
            </w:tcMar>
          </w:tcPr>
          <w:p w14:paraId="0369A794"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Description</w:t>
            </w:r>
          </w:p>
        </w:tc>
      </w:tr>
      <w:tr w:rsidR="000910E9" w:rsidRPr="005A69F0" w14:paraId="7B226D33" w14:textId="77777777">
        <w:tc>
          <w:tcPr>
            <w:tcW w:w="2880" w:type="dxa"/>
            <w:shd w:val="clear" w:color="auto" w:fill="auto"/>
            <w:tcMar>
              <w:top w:w="100" w:type="dxa"/>
              <w:left w:w="100" w:type="dxa"/>
              <w:bottom w:w="100" w:type="dxa"/>
              <w:right w:w="100" w:type="dxa"/>
            </w:tcMar>
          </w:tcPr>
          <w:p w14:paraId="68C93653"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Political</w:t>
            </w:r>
          </w:p>
        </w:tc>
        <w:tc>
          <w:tcPr>
            <w:tcW w:w="6480" w:type="dxa"/>
            <w:shd w:val="clear" w:color="auto" w:fill="auto"/>
            <w:tcMar>
              <w:top w:w="100" w:type="dxa"/>
              <w:left w:w="100" w:type="dxa"/>
              <w:bottom w:w="100" w:type="dxa"/>
              <w:right w:w="100" w:type="dxa"/>
            </w:tcMar>
          </w:tcPr>
          <w:p w14:paraId="0A360F08" w14:textId="77777777" w:rsidR="000910E9" w:rsidRPr="005A69F0" w:rsidRDefault="0064234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Environmental Audit Committee (EAC) stated that </w:t>
            </w:r>
            <w:r w:rsidRPr="005A69F0">
              <w:rPr>
                <w:rFonts w:ascii="Times New Roman" w:eastAsia="Times New Roman" w:hAnsi="Times New Roman" w:cs="Times New Roman"/>
                <w:sz w:val="24"/>
                <w:szCs w:val="24"/>
                <w:lang w:val="en-GB"/>
              </w:rPr>
              <w:lastRenderedPageBreak/>
              <w:t>fashion industry generates large volume of waste</w:t>
            </w:r>
          </w:p>
          <w:p w14:paraId="56EB6991" w14:textId="77777777" w:rsidR="000910E9" w:rsidRPr="005A69F0" w:rsidRDefault="0064234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Sustainable clothing action plan</w:t>
            </w:r>
          </w:p>
          <w:p w14:paraId="203DBA57" w14:textId="77777777" w:rsidR="000910E9" w:rsidRPr="005A69F0" w:rsidRDefault="0064234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Trade relation between UK, US and China imposed strict regulations</w:t>
            </w:r>
          </w:p>
        </w:tc>
      </w:tr>
      <w:tr w:rsidR="000910E9" w:rsidRPr="005A69F0" w14:paraId="4256F199" w14:textId="77777777">
        <w:tc>
          <w:tcPr>
            <w:tcW w:w="2880" w:type="dxa"/>
            <w:shd w:val="clear" w:color="auto" w:fill="auto"/>
            <w:tcMar>
              <w:top w:w="100" w:type="dxa"/>
              <w:left w:w="100" w:type="dxa"/>
              <w:bottom w:w="100" w:type="dxa"/>
              <w:right w:w="100" w:type="dxa"/>
            </w:tcMar>
          </w:tcPr>
          <w:p w14:paraId="72C4364F"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Economic</w:t>
            </w:r>
          </w:p>
        </w:tc>
        <w:tc>
          <w:tcPr>
            <w:tcW w:w="6480" w:type="dxa"/>
            <w:shd w:val="clear" w:color="auto" w:fill="auto"/>
            <w:tcMar>
              <w:top w:w="100" w:type="dxa"/>
              <w:left w:w="100" w:type="dxa"/>
              <w:bottom w:w="100" w:type="dxa"/>
              <w:right w:w="100" w:type="dxa"/>
            </w:tcMar>
          </w:tcPr>
          <w:p w14:paraId="6C646D68" w14:textId="77777777" w:rsidR="000910E9" w:rsidRPr="005A69F0" w:rsidRDefault="0064234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UK fashion industry is forecasted to reach US$32,527 million by 2020</w:t>
            </w:r>
          </w:p>
          <w:p w14:paraId="63C62098" w14:textId="77777777" w:rsidR="000910E9" w:rsidRPr="005A69F0" w:rsidRDefault="0064234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Mandatory to follow Sale of Goods Act 1979</w:t>
            </w:r>
          </w:p>
          <w:p w14:paraId="42DD6420" w14:textId="77777777" w:rsidR="000910E9" w:rsidRPr="005A69F0" w:rsidRDefault="0064234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Provided employment to about 890,000 people in UK</w:t>
            </w:r>
          </w:p>
        </w:tc>
      </w:tr>
      <w:tr w:rsidR="000910E9" w:rsidRPr="005A69F0" w14:paraId="3B04DB26" w14:textId="77777777">
        <w:tc>
          <w:tcPr>
            <w:tcW w:w="2880" w:type="dxa"/>
            <w:shd w:val="clear" w:color="auto" w:fill="auto"/>
            <w:tcMar>
              <w:top w:w="100" w:type="dxa"/>
              <w:left w:w="100" w:type="dxa"/>
              <w:bottom w:w="100" w:type="dxa"/>
              <w:right w:w="100" w:type="dxa"/>
            </w:tcMar>
          </w:tcPr>
          <w:p w14:paraId="1C7F497C"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Social</w:t>
            </w:r>
          </w:p>
        </w:tc>
        <w:tc>
          <w:tcPr>
            <w:tcW w:w="6480" w:type="dxa"/>
            <w:shd w:val="clear" w:color="auto" w:fill="auto"/>
            <w:tcMar>
              <w:top w:w="100" w:type="dxa"/>
              <w:left w:w="100" w:type="dxa"/>
              <w:bottom w:w="100" w:type="dxa"/>
              <w:right w:w="100" w:type="dxa"/>
            </w:tcMar>
          </w:tcPr>
          <w:p w14:paraId="5A32D7C9" w14:textId="77777777" w:rsidR="000910E9" w:rsidRPr="005A69F0" w:rsidRDefault="0064234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Consumer Rights Act 2015</w:t>
            </w:r>
          </w:p>
          <w:p w14:paraId="6B8D2DA2" w14:textId="77777777" w:rsidR="000910E9" w:rsidRPr="005A69F0" w:rsidRDefault="0064234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Customer purchase behaviours in inclined toward e-commerce</w:t>
            </w:r>
          </w:p>
          <w:p w14:paraId="221C841C" w14:textId="77777777" w:rsidR="000910E9" w:rsidRPr="005A69F0" w:rsidRDefault="0064234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Attraction toward branded products</w:t>
            </w:r>
          </w:p>
        </w:tc>
      </w:tr>
      <w:tr w:rsidR="000910E9" w:rsidRPr="005A69F0" w14:paraId="4D8095D0" w14:textId="77777777">
        <w:tc>
          <w:tcPr>
            <w:tcW w:w="2880" w:type="dxa"/>
            <w:shd w:val="clear" w:color="auto" w:fill="auto"/>
            <w:tcMar>
              <w:top w:w="100" w:type="dxa"/>
              <w:left w:w="100" w:type="dxa"/>
              <w:bottom w:w="100" w:type="dxa"/>
              <w:right w:w="100" w:type="dxa"/>
            </w:tcMar>
          </w:tcPr>
          <w:p w14:paraId="44580464"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Technological</w:t>
            </w:r>
          </w:p>
        </w:tc>
        <w:tc>
          <w:tcPr>
            <w:tcW w:w="6480" w:type="dxa"/>
            <w:shd w:val="clear" w:color="auto" w:fill="auto"/>
            <w:tcMar>
              <w:top w:w="100" w:type="dxa"/>
              <w:left w:w="100" w:type="dxa"/>
              <w:bottom w:w="100" w:type="dxa"/>
              <w:right w:w="100" w:type="dxa"/>
            </w:tcMar>
          </w:tcPr>
          <w:p w14:paraId="7FAD4405" w14:textId="77777777" w:rsidR="000910E9" w:rsidRPr="005A69F0" w:rsidRDefault="00642346">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Use of augmented relatively for product sales in social media</w:t>
            </w:r>
          </w:p>
          <w:p w14:paraId="35176FE6" w14:textId="77777777" w:rsidR="000910E9" w:rsidRPr="005A69F0" w:rsidRDefault="00642346">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Automation in product development and fabrication process</w:t>
            </w:r>
          </w:p>
          <w:p w14:paraId="5F2C9C99" w14:textId="77777777" w:rsidR="000910E9" w:rsidRPr="005A69F0" w:rsidRDefault="00642346">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Use of AI (artificial intelligence) and IoT for personalised service to customers</w:t>
            </w:r>
          </w:p>
        </w:tc>
      </w:tr>
      <w:tr w:rsidR="000910E9" w:rsidRPr="005A69F0" w14:paraId="20CEF5EB" w14:textId="77777777">
        <w:tc>
          <w:tcPr>
            <w:tcW w:w="2880" w:type="dxa"/>
            <w:shd w:val="clear" w:color="auto" w:fill="auto"/>
            <w:tcMar>
              <w:top w:w="100" w:type="dxa"/>
              <w:left w:w="100" w:type="dxa"/>
              <w:bottom w:w="100" w:type="dxa"/>
              <w:right w:w="100" w:type="dxa"/>
            </w:tcMar>
          </w:tcPr>
          <w:p w14:paraId="59002C8B"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Legal</w:t>
            </w:r>
          </w:p>
        </w:tc>
        <w:tc>
          <w:tcPr>
            <w:tcW w:w="6480" w:type="dxa"/>
            <w:shd w:val="clear" w:color="auto" w:fill="auto"/>
            <w:tcMar>
              <w:top w:w="100" w:type="dxa"/>
              <w:left w:w="100" w:type="dxa"/>
              <w:bottom w:w="100" w:type="dxa"/>
              <w:right w:w="100" w:type="dxa"/>
            </w:tcMar>
          </w:tcPr>
          <w:p w14:paraId="76B9C47B" w14:textId="77777777" w:rsidR="000910E9" w:rsidRPr="005A69F0" w:rsidRDefault="0064234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Modern </w:t>
            </w:r>
            <w:r w:rsidR="005A69F0" w:rsidRPr="005A69F0">
              <w:rPr>
                <w:rFonts w:ascii="Times New Roman" w:eastAsia="Times New Roman" w:hAnsi="Times New Roman" w:cs="Times New Roman"/>
                <w:sz w:val="24"/>
                <w:szCs w:val="24"/>
                <w:lang w:val="en-GB"/>
              </w:rPr>
              <w:t>Slavery</w:t>
            </w:r>
            <w:r w:rsidRPr="005A69F0">
              <w:rPr>
                <w:rFonts w:ascii="Times New Roman" w:eastAsia="Times New Roman" w:hAnsi="Times New Roman" w:cs="Times New Roman"/>
                <w:sz w:val="24"/>
                <w:szCs w:val="24"/>
                <w:lang w:val="en-GB"/>
              </w:rPr>
              <w:t xml:space="preserve"> Act 2015</w:t>
            </w:r>
          </w:p>
          <w:p w14:paraId="4FB3A9C7" w14:textId="77777777" w:rsidR="000910E9" w:rsidRPr="005A69F0" w:rsidRDefault="0064234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Textile Products Regulation 1956</w:t>
            </w:r>
          </w:p>
          <w:p w14:paraId="3A852450" w14:textId="77777777" w:rsidR="000910E9" w:rsidRPr="005A69F0" w:rsidRDefault="0064234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Unfair Contract Terms Act 1977</w:t>
            </w:r>
          </w:p>
        </w:tc>
      </w:tr>
      <w:tr w:rsidR="000910E9" w:rsidRPr="005A69F0" w14:paraId="142A5C0E" w14:textId="77777777">
        <w:tc>
          <w:tcPr>
            <w:tcW w:w="2880" w:type="dxa"/>
            <w:shd w:val="clear" w:color="auto" w:fill="auto"/>
            <w:tcMar>
              <w:top w:w="100" w:type="dxa"/>
              <w:left w:w="100" w:type="dxa"/>
              <w:bottom w:w="100" w:type="dxa"/>
              <w:right w:w="100" w:type="dxa"/>
            </w:tcMar>
          </w:tcPr>
          <w:p w14:paraId="3EBCFE94" w14:textId="77777777" w:rsidR="000910E9" w:rsidRPr="005A69F0" w:rsidRDefault="006423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Environmental</w:t>
            </w:r>
          </w:p>
        </w:tc>
        <w:tc>
          <w:tcPr>
            <w:tcW w:w="6480" w:type="dxa"/>
            <w:shd w:val="clear" w:color="auto" w:fill="auto"/>
            <w:tcMar>
              <w:top w:w="100" w:type="dxa"/>
              <w:left w:w="100" w:type="dxa"/>
              <w:bottom w:w="100" w:type="dxa"/>
              <w:right w:w="100" w:type="dxa"/>
            </w:tcMar>
          </w:tcPr>
          <w:p w14:paraId="737F552B" w14:textId="77777777" w:rsidR="000910E9" w:rsidRPr="005A69F0" w:rsidRDefault="00642346">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Mandatory to follow UN Sustainable Development Goal 12</w:t>
            </w:r>
          </w:p>
          <w:p w14:paraId="76F357EA" w14:textId="77777777" w:rsidR="000910E9" w:rsidRPr="005A69F0" w:rsidRDefault="00642346">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Increases carbon footprint</w:t>
            </w:r>
          </w:p>
          <w:p w14:paraId="7080B19A" w14:textId="7C9B7A37" w:rsidR="000910E9" w:rsidRPr="005A69F0" w:rsidRDefault="00642346">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Transportation and supply chain </w:t>
            </w:r>
            <w:r w:rsidR="00EE03A0" w:rsidRPr="005A69F0">
              <w:rPr>
                <w:rFonts w:ascii="Times New Roman" w:eastAsia="Times New Roman" w:hAnsi="Times New Roman" w:cs="Times New Roman"/>
                <w:sz w:val="24"/>
                <w:szCs w:val="24"/>
                <w:lang w:val="en-GB"/>
              </w:rPr>
              <w:t>have</w:t>
            </w:r>
            <w:r w:rsidRPr="005A69F0">
              <w:rPr>
                <w:rFonts w:ascii="Times New Roman" w:eastAsia="Times New Roman" w:hAnsi="Times New Roman" w:cs="Times New Roman"/>
                <w:sz w:val="24"/>
                <w:szCs w:val="24"/>
                <w:lang w:val="en-GB"/>
              </w:rPr>
              <w:t xml:space="preserve"> increase environmental hazard</w:t>
            </w:r>
          </w:p>
        </w:tc>
      </w:tr>
    </w:tbl>
    <w:p w14:paraId="381A4959" w14:textId="77777777" w:rsidR="000910E9" w:rsidRPr="005A69F0" w:rsidRDefault="00642346">
      <w:pPr>
        <w:pStyle w:val="Normal1"/>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 xml:space="preserve">Table 1: PESTLE analysis </w:t>
      </w:r>
    </w:p>
    <w:p w14:paraId="637CA103" w14:textId="77777777" w:rsidR="000910E9" w:rsidRPr="005A69F0" w:rsidRDefault="000910E9">
      <w:pPr>
        <w:pStyle w:val="Normal1"/>
        <w:rPr>
          <w:lang w:val="en-GB"/>
        </w:rPr>
      </w:pPr>
    </w:p>
    <w:p w14:paraId="3F39ED72" w14:textId="77777777" w:rsidR="000910E9" w:rsidRPr="005A69F0" w:rsidRDefault="00642346" w:rsidP="005A69F0">
      <w:pPr>
        <w:pStyle w:val="Normal1"/>
        <w:rPr>
          <w:rFonts w:ascii="Times New Roman" w:hAnsi="Times New Roman" w:cs="Times New Roman"/>
          <w:b/>
          <w:i/>
          <w:sz w:val="24"/>
          <w:lang w:val="en-GB"/>
        </w:rPr>
      </w:pPr>
      <w:r w:rsidRPr="005A69F0">
        <w:rPr>
          <w:rFonts w:ascii="Times New Roman" w:hAnsi="Times New Roman" w:cs="Times New Roman"/>
          <w:b/>
          <w:i/>
          <w:sz w:val="24"/>
          <w:highlight w:val="white"/>
          <w:lang w:val="en-GB"/>
        </w:rPr>
        <w:lastRenderedPageBreak/>
        <w:t>Political factor</w:t>
      </w:r>
    </w:p>
    <w:p w14:paraId="2C5703D5"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EAC has stated that the fashion industry generates more </w:t>
      </w:r>
      <w:r w:rsidR="005A69F0" w:rsidRPr="005A69F0">
        <w:rPr>
          <w:rFonts w:ascii="Times New Roman" w:eastAsia="Times New Roman" w:hAnsi="Times New Roman" w:cs="Times New Roman"/>
          <w:sz w:val="24"/>
          <w:szCs w:val="24"/>
          <w:lang w:val="en-GB"/>
        </w:rPr>
        <w:t>than 300,000</w:t>
      </w:r>
      <w:r w:rsidRPr="005A69F0">
        <w:rPr>
          <w:rFonts w:ascii="Times New Roman" w:eastAsia="Times New Roman" w:hAnsi="Times New Roman" w:cs="Times New Roman"/>
          <w:sz w:val="24"/>
          <w:szCs w:val="24"/>
          <w:lang w:val="en-GB"/>
        </w:rPr>
        <w:t xml:space="preserve"> tonnes of waste products that finally leads to landfill and increases environmental concern (publications.parliament.uk, 2019). Th</w:t>
      </w:r>
      <w:r w:rsidR="005A69F0">
        <w:rPr>
          <w:rFonts w:ascii="Times New Roman" w:eastAsia="Times New Roman" w:hAnsi="Times New Roman" w:cs="Times New Roman"/>
          <w:sz w:val="24"/>
          <w:szCs w:val="24"/>
          <w:lang w:val="en-GB"/>
        </w:rPr>
        <w:t>e rise of such issues has mandated</w:t>
      </w:r>
      <w:r w:rsidRPr="005A69F0">
        <w:rPr>
          <w:rFonts w:ascii="Times New Roman" w:eastAsia="Times New Roman" w:hAnsi="Times New Roman" w:cs="Times New Roman"/>
          <w:sz w:val="24"/>
          <w:szCs w:val="24"/>
          <w:lang w:val="en-GB"/>
        </w:rPr>
        <w:t xml:space="preserve"> UK government to enforce a Sustainable action plan that states that organizations </w:t>
      </w:r>
      <w:r w:rsidR="005A69F0" w:rsidRPr="005A69F0">
        <w:rPr>
          <w:rFonts w:ascii="Times New Roman" w:eastAsia="Times New Roman" w:hAnsi="Times New Roman" w:cs="Times New Roman"/>
          <w:sz w:val="24"/>
          <w:szCs w:val="24"/>
          <w:lang w:val="en-GB"/>
        </w:rPr>
        <w:t>that</w:t>
      </w:r>
      <w:r w:rsidRPr="005A69F0">
        <w:rPr>
          <w:rFonts w:ascii="Times New Roman" w:eastAsia="Times New Roman" w:hAnsi="Times New Roman" w:cs="Times New Roman"/>
          <w:sz w:val="24"/>
          <w:szCs w:val="24"/>
          <w:lang w:val="en-GB"/>
        </w:rPr>
        <w:t xml:space="preserve"> are not able to reduce their waste generation would face severe consequences. In addition to this, trade relations between the US, UK and China have deteriorated, which has reduced the profitability of the fashion industry of the UK. It is found that during 2019, Burberry shares on the global market have declined by 2% since China has imposed more tax on import of fashion products from the UK. Political factors have a significant impact on profitability of Burberry and this stated that the market condition where </w:t>
      </w:r>
      <w:r w:rsidR="005A69F0" w:rsidRPr="005A69F0">
        <w:rPr>
          <w:rFonts w:ascii="Times New Roman" w:eastAsia="Times New Roman" w:hAnsi="Times New Roman" w:cs="Times New Roman"/>
          <w:sz w:val="24"/>
          <w:szCs w:val="24"/>
          <w:lang w:val="en-GB"/>
        </w:rPr>
        <w:t>Burberry</w:t>
      </w:r>
      <w:r w:rsidRPr="005A69F0">
        <w:rPr>
          <w:rFonts w:ascii="Times New Roman" w:eastAsia="Times New Roman" w:hAnsi="Times New Roman" w:cs="Times New Roman"/>
          <w:sz w:val="24"/>
          <w:szCs w:val="24"/>
          <w:lang w:val="en-GB"/>
        </w:rPr>
        <w:t xml:space="preserve"> operates has changed drastically (Rovnick, 2019). </w:t>
      </w:r>
    </w:p>
    <w:p w14:paraId="213ADEEB" w14:textId="77777777" w:rsidR="000910E9" w:rsidRPr="005A69F0" w:rsidRDefault="00642346">
      <w:pPr>
        <w:pStyle w:val="Normal1"/>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Economic factor</w:t>
      </w:r>
    </w:p>
    <w:p w14:paraId="6A869D5C" w14:textId="3C135F0C"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It is predicted that the UK fashion industry would generate revenue of US$32,527 by the end of 2020 that would contribute significantly to the growth of this industry. Along with </w:t>
      </w:r>
      <w:r w:rsidR="005A69F0" w:rsidRPr="005A69F0">
        <w:rPr>
          <w:rFonts w:ascii="Times New Roman" w:eastAsia="Times New Roman" w:hAnsi="Times New Roman" w:cs="Times New Roman"/>
          <w:sz w:val="24"/>
          <w:szCs w:val="24"/>
          <w:lang w:val="en-GB"/>
        </w:rPr>
        <w:t>this,</w:t>
      </w:r>
      <w:r w:rsidRPr="005A69F0">
        <w:rPr>
          <w:rFonts w:ascii="Times New Roman" w:eastAsia="Times New Roman" w:hAnsi="Times New Roman" w:cs="Times New Roman"/>
          <w:sz w:val="24"/>
          <w:szCs w:val="24"/>
          <w:lang w:val="en-GB"/>
        </w:rPr>
        <w:t xml:space="preserve"> the mentioned industry provided employment to approximately 890,000 people in the UK, which states that Burberry would be able to locate skilled employees. UK government has stated that organization </w:t>
      </w:r>
      <w:r w:rsidR="00EE03A0" w:rsidRPr="005A69F0">
        <w:rPr>
          <w:rFonts w:ascii="Times New Roman" w:eastAsia="Times New Roman" w:hAnsi="Times New Roman" w:cs="Times New Roman"/>
          <w:sz w:val="24"/>
          <w:szCs w:val="24"/>
          <w:lang w:val="en-GB"/>
        </w:rPr>
        <w:t>must</w:t>
      </w:r>
      <w:r w:rsidRPr="005A69F0">
        <w:rPr>
          <w:rFonts w:ascii="Times New Roman" w:eastAsia="Times New Roman" w:hAnsi="Times New Roman" w:cs="Times New Roman"/>
          <w:sz w:val="24"/>
          <w:szCs w:val="24"/>
          <w:lang w:val="en-GB"/>
        </w:rPr>
        <w:t xml:space="preserve"> follow Sale of Goods Act 1979 to maintain business transparency and accountability. Burberry in their marketing management has considered following rules and relation that are associated with developing their financial documents, thus economic factor has less implication of their growth (Wunsch, 2020)</w:t>
      </w:r>
      <w:r w:rsidR="00EE03A0" w:rsidRPr="005A69F0">
        <w:rPr>
          <w:rFonts w:ascii="Times New Roman" w:eastAsia="Times New Roman" w:hAnsi="Times New Roman" w:cs="Times New Roman"/>
          <w:sz w:val="24"/>
          <w:szCs w:val="24"/>
          <w:lang w:val="en-GB"/>
        </w:rPr>
        <w:t xml:space="preserve">. </w:t>
      </w:r>
    </w:p>
    <w:p w14:paraId="494FB0E8" w14:textId="77777777" w:rsidR="000910E9" w:rsidRPr="005A69F0" w:rsidRDefault="000910E9">
      <w:pPr>
        <w:pStyle w:val="Normal1"/>
        <w:rPr>
          <w:rFonts w:ascii="Times New Roman" w:eastAsia="Times New Roman" w:hAnsi="Times New Roman" w:cs="Times New Roman"/>
          <w:b/>
          <w:sz w:val="24"/>
          <w:szCs w:val="24"/>
          <w:lang w:val="en-GB"/>
        </w:rPr>
      </w:pPr>
    </w:p>
    <w:p w14:paraId="11428FFF" w14:textId="77777777" w:rsidR="000910E9" w:rsidRPr="005A69F0" w:rsidRDefault="00642346">
      <w:pPr>
        <w:pStyle w:val="Normal1"/>
        <w:jc w:val="center"/>
        <w:rPr>
          <w:lang w:val="en-GB"/>
        </w:rPr>
      </w:pPr>
      <w:r w:rsidRPr="005A69F0">
        <w:rPr>
          <w:noProof/>
          <w:lang w:val="en-GB"/>
        </w:rPr>
        <w:drawing>
          <wp:inline distT="114300" distB="114300" distL="114300" distR="114300" wp14:anchorId="6483C4B5" wp14:editId="2E1E4AD1">
            <wp:extent cx="3562350" cy="28194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cstate="print"/>
                    <a:srcRect/>
                    <a:stretch>
                      <a:fillRect/>
                    </a:stretch>
                  </pic:blipFill>
                  <pic:spPr>
                    <a:xfrm>
                      <a:off x="0" y="0"/>
                      <a:ext cx="3562350" cy="2819400"/>
                    </a:xfrm>
                    <a:prstGeom prst="rect">
                      <a:avLst/>
                    </a:prstGeom>
                    <a:ln w="25400">
                      <a:solidFill>
                        <a:srgbClr val="000000"/>
                      </a:solidFill>
                      <a:prstDash val="solid"/>
                    </a:ln>
                  </pic:spPr>
                </pic:pic>
              </a:graphicData>
            </a:graphic>
          </wp:inline>
        </w:drawing>
      </w:r>
    </w:p>
    <w:p w14:paraId="419AE9B3" w14:textId="77777777" w:rsidR="000910E9" w:rsidRPr="005A69F0" w:rsidRDefault="00642346">
      <w:pPr>
        <w:pStyle w:val="Normal1"/>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lastRenderedPageBreak/>
        <w:t>Figure 3: Economic condition of fashion industry of UK</w:t>
      </w:r>
    </w:p>
    <w:p w14:paraId="6F045D7A" w14:textId="738630AA" w:rsidR="000910E9" w:rsidRPr="005A69F0" w:rsidRDefault="00642346">
      <w:pPr>
        <w:pStyle w:val="Normal1"/>
        <w:spacing w:line="360" w:lineRule="auto"/>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(Source: Wunsch, </w:t>
      </w:r>
      <w:r w:rsidR="00EE03A0" w:rsidRPr="005A69F0">
        <w:rPr>
          <w:rFonts w:ascii="Times New Roman" w:eastAsia="Times New Roman" w:hAnsi="Times New Roman" w:cs="Times New Roman"/>
          <w:sz w:val="24"/>
          <w:szCs w:val="24"/>
          <w:lang w:val="en-GB"/>
        </w:rPr>
        <w:t>2020)</w:t>
      </w:r>
    </w:p>
    <w:p w14:paraId="15830F47"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Social factor</w:t>
      </w:r>
    </w:p>
    <w:p w14:paraId="5FEDD74E"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In order to maintain business ethics and moral principles for operating within a community, the fashion industry has to follow the Consumer Rights Act 2015. This ensures that customers are deceived about quality and quantity of products retailed to them. In addition to this, customers are found to be attracted to purchase products whose brand value is high and have an e-commerce platform (Cartwright, 2016). </w:t>
      </w:r>
    </w:p>
    <w:p w14:paraId="4269B43C"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Technological factor</w:t>
      </w:r>
    </w:p>
    <w:p w14:paraId="6C344706" w14:textId="77777777" w:rsidR="000910E9"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Technological innovations are found to play an intrinsic role in marketing and </w:t>
      </w:r>
      <w:r>
        <w:rPr>
          <w:rFonts w:ascii="Times New Roman" w:eastAsia="Times New Roman" w:hAnsi="Times New Roman" w:cs="Times New Roman"/>
          <w:sz w:val="24"/>
          <w:szCs w:val="24"/>
          <w:lang w:val="en-GB"/>
        </w:rPr>
        <w:t>promotions</w:t>
      </w:r>
      <w:r w:rsidRPr="005A69F0">
        <w:rPr>
          <w:rFonts w:ascii="Times New Roman" w:eastAsia="Times New Roman" w:hAnsi="Times New Roman" w:cs="Times New Roman"/>
          <w:sz w:val="24"/>
          <w:szCs w:val="24"/>
          <w:lang w:val="en-GB"/>
        </w:rPr>
        <w:t xml:space="preserve"> activities in the fashion industry of the UK. </w:t>
      </w:r>
      <w:r w:rsidR="00642346" w:rsidRPr="005A69F0">
        <w:rPr>
          <w:rFonts w:ascii="Times New Roman" w:eastAsia="Times New Roman" w:hAnsi="Times New Roman" w:cs="Times New Roman"/>
          <w:sz w:val="24"/>
          <w:szCs w:val="24"/>
          <w:lang w:val="en-GB"/>
        </w:rPr>
        <w:t xml:space="preserve">In this context, Burberry is found to implement Artificial Intelligence and Big Data for boosting </w:t>
      </w:r>
      <w:r w:rsidRPr="005A69F0">
        <w:rPr>
          <w:rFonts w:ascii="Times New Roman" w:eastAsia="Times New Roman" w:hAnsi="Times New Roman" w:cs="Times New Roman"/>
          <w:sz w:val="24"/>
          <w:szCs w:val="24"/>
          <w:lang w:val="en-GB"/>
        </w:rPr>
        <w:t>customer-shopping</w:t>
      </w:r>
      <w:r w:rsidR="00642346" w:rsidRPr="005A69F0">
        <w:rPr>
          <w:rFonts w:ascii="Times New Roman" w:eastAsia="Times New Roman" w:hAnsi="Times New Roman" w:cs="Times New Roman"/>
          <w:sz w:val="24"/>
          <w:szCs w:val="24"/>
          <w:lang w:val="en-GB"/>
        </w:rPr>
        <w:t xml:space="preserve"> experience. Marketing strategies of Burberry </w:t>
      </w:r>
      <w:r w:rsidRPr="005A69F0">
        <w:rPr>
          <w:rFonts w:ascii="Times New Roman" w:eastAsia="Times New Roman" w:hAnsi="Times New Roman" w:cs="Times New Roman"/>
          <w:sz w:val="24"/>
          <w:szCs w:val="24"/>
          <w:lang w:val="en-GB"/>
        </w:rPr>
        <w:t>includes</w:t>
      </w:r>
      <w:r w:rsidR="00642346" w:rsidRPr="005A69F0">
        <w:rPr>
          <w:rFonts w:ascii="Times New Roman" w:eastAsia="Times New Roman" w:hAnsi="Times New Roman" w:cs="Times New Roman"/>
          <w:sz w:val="24"/>
          <w:szCs w:val="24"/>
          <w:lang w:val="en-GB"/>
        </w:rPr>
        <w:t xml:space="preserve"> </w:t>
      </w:r>
      <w:r w:rsidRPr="005A69F0">
        <w:rPr>
          <w:rFonts w:ascii="Times New Roman" w:eastAsia="Times New Roman" w:hAnsi="Times New Roman" w:cs="Times New Roman"/>
          <w:sz w:val="24"/>
          <w:szCs w:val="24"/>
          <w:lang w:val="en-GB"/>
        </w:rPr>
        <w:t>using</w:t>
      </w:r>
      <w:r w:rsidR="00642346" w:rsidRPr="005A69F0">
        <w:rPr>
          <w:rFonts w:ascii="Times New Roman" w:eastAsia="Times New Roman" w:hAnsi="Times New Roman" w:cs="Times New Roman"/>
          <w:sz w:val="24"/>
          <w:szCs w:val="24"/>
          <w:lang w:val="en-GB"/>
        </w:rPr>
        <w:t xml:space="preserve"> digital technology so that they can increase their market presence by 50% by 2022 (Marr, 2017). However, their marketing approach through social media has scope of further improvement by inclusion of augmented reality for displaying product details from different perspectives. </w:t>
      </w:r>
    </w:p>
    <w:p w14:paraId="2C959A3B"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Legal factor</w:t>
      </w:r>
    </w:p>
    <w:p w14:paraId="024A9664"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Burberry has to amend Modern </w:t>
      </w:r>
      <w:r w:rsidR="005A69F0" w:rsidRPr="005A69F0">
        <w:rPr>
          <w:rFonts w:ascii="Times New Roman" w:eastAsia="Times New Roman" w:hAnsi="Times New Roman" w:cs="Times New Roman"/>
          <w:sz w:val="24"/>
          <w:szCs w:val="24"/>
          <w:lang w:val="en-GB"/>
        </w:rPr>
        <w:t>Slavery</w:t>
      </w:r>
      <w:r w:rsidRPr="005A69F0">
        <w:rPr>
          <w:rFonts w:ascii="Times New Roman" w:eastAsia="Times New Roman" w:hAnsi="Times New Roman" w:cs="Times New Roman"/>
          <w:sz w:val="24"/>
          <w:szCs w:val="24"/>
          <w:lang w:val="en-GB"/>
        </w:rPr>
        <w:t xml:space="preserve"> Act 2015, Textile Products Regulation 1956 and Unfair Contract Terms Act 1977 in their marketing plan (Mantouvalou, 2018). </w:t>
      </w:r>
    </w:p>
    <w:p w14:paraId="02781C5A"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Environmental factor</w:t>
      </w:r>
    </w:p>
    <w:p w14:paraId="54E447A4" w14:textId="77777777" w:rsidR="000910E9" w:rsidRPr="005A69F0" w:rsidRDefault="00642346">
      <w:pPr>
        <w:pStyle w:val="Normal1"/>
        <w:spacing w:line="360" w:lineRule="auto"/>
        <w:jc w:val="both"/>
        <w:rPr>
          <w:lang w:val="en-GB"/>
        </w:rPr>
      </w:pPr>
      <w:r w:rsidRPr="005A69F0">
        <w:rPr>
          <w:rFonts w:ascii="Times New Roman" w:eastAsia="Times New Roman" w:hAnsi="Times New Roman" w:cs="Times New Roman"/>
          <w:sz w:val="24"/>
          <w:szCs w:val="24"/>
          <w:lang w:val="en-GB"/>
        </w:rPr>
        <w:t xml:space="preserve">SDG goal 12 states that the organization has to reduce their consumption of natural resources and carbon footprints so that environmental concern can be shown. Burberry is also required to follow SDG 12 in their marketing management so that legal consequences can be avoided and business prosperity can be gained (Garcia-Torres </w:t>
      </w:r>
      <w:r w:rsidRPr="005A69F0">
        <w:rPr>
          <w:rFonts w:ascii="Times New Roman" w:eastAsia="Times New Roman" w:hAnsi="Times New Roman" w:cs="Times New Roman"/>
          <w:i/>
          <w:sz w:val="24"/>
          <w:szCs w:val="24"/>
          <w:lang w:val="en-GB"/>
        </w:rPr>
        <w:t>et al.</w:t>
      </w:r>
      <w:r w:rsidRPr="005A69F0">
        <w:rPr>
          <w:rFonts w:ascii="Times New Roman" w:eastAsia="Times New Roman" w:hAnsi="Times New Roman" w:cs="Times New Roman"/>
          <w:sz w:val="24"/>
          <w:szCs w:val="24"/>
          <w:lang w:val="en-GB"/>
        </w:rPr>
        <w:t xml:space="preserve"> 2017)</w:t>
      </w:r>
      <w:r w:rsidRPr="005A69F0">
        <w:rPr>
          <w:lang w:val="en-GB"/>
        </w:rPr>
        <w:t xml:space="preserve">. </w:t>
      </w:r>
    </w:p>
    <w:p w14:paraId="549D5017" w14:textId="77777777" w:rsidR="000910E9" w:rsidRPr="005A69F0" w:rsidRDefault="00642346">
      <w:pPr>
        <w:pStyle w:val="Heading3"/>
        <w:rPr>
          <w:lang w:val="en-GB"/>
        </w:rPr>
      </w:pPr>
      <w:bookmarkStart w:id="9" w:name="_eolirz9aniuw" w:colFirst="0" w:colLast="0"/>
      <w:bookmarkStart w:id="10" w:name="_Toc60073667"/>
      <w:bookmarkEnd w:id="9"/>
      <w:r w:rsidRPr="005A69F0">
        <w:rPr>
          <w:lang w:val="en-GB"/>
        </w:rPr>
        <w:t>Porter's 5 Forces model</w:t>
      </w:r>
      <w:bookmarkEnd w:id="10"/>
      <w:r w:rsidRPr="005A69F0">
        <w:rPr>
          <w:lang w:val="en-GB"/>
        </w:rPr>
        <w:t xml:space="preserve"> </w:t>
      </w:r>
    </w:p>
    <w:p w14:paraId="32165BAC" w14:textId="77777777" w:rsidR="000910E9" w:rsidRPr="005A69F0" w:rsidRDefault="00642346">
      <w:pPr>
        <w:pStyle w:val="Normal1"/>
        <w:spacing w:line="360" w:lineRule="auto"/>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Bargaining power of suppliers (low)</w:t>
      </w:r>
    </w:p>
    <w:p w14:paraId="1EC79CBE" w14:textId="6172AF06"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Due to the presence of a large number suppliers in the fashion retail industry the bargaining power of suppliers is quite low. As a </w:t>
      </w:r>
      <w:r w:rsidR="00EE03A0" w:rsidRPr="005A69F0">
        <w:rPr>
          <w:rFonts w:ascii="Times New Roman" w:eastAsia="Times New Roman" w:hAnsi="Times New Roman" w:cs="Times New Roman"/>
          <w:sz w:val="24"/>
          <w:szCs w:val="24"/>
          <w:lang w:val="en-GB"/>
        </w:rPr>
        <w:t>result,</w:t>
      </w:r>
      <w:r w:rsidRPr="005A69F0">
        <w:rPr>
          <w:rFonts w:ascii="Times New Roman" w:eastAsia="Times New Roman" w:hAnsi="Times New Roman" w:cs="Times New Roman"/>
          <w:sz w:val="24"/>
          <w:szCs w:val="24"/>
          <w:lang w:val="en-GB"/>
        </w:rPr>
        <w:t xml:space="preserve"> this allows the organisation to flexibility change its prices from time to time. </w:t>
      </w:r>
      <w:r w:rsidR="005A69F0" w:rsidRPr="005A69F0">
        <w:rPr>
          <w:rFonts w:ascii="Times New Roman" w:eastAsia="Times New Roman" w:hAnsi="Times New Roman" w:cs="Times New Roman"/>
          <w:sz w:val="24"/>
          <w:szCs w:val="24"/>
          <w:lang w:val="en-GB"/>
        </w:rPr>
        <w:t>Furthermore,</w:t>
      </w:r>
      <w:r w:rsidRPr="005A69F0">
        <w:rPr>
          <w:rFonts w:ascii="Times New Roman" w:eastAsia="Times New Roman" w:hAnsi="Times New Roman" w:cs="Times New Roman"/>
          <w:sz w:val="24"/>
          <w:szCs w:val="24"/>
          <w:lang w:val="en-GB"/>
        </w:rPr>
        <w:t xml:space="preserve"> due to the lower bargaining power of suppliers Burberry also gets the opportunity to acquire their raw materials and products at a comparatively lower price (owler.com, 2020).</w:t>
      </w:r>
    </w:p>
    <w:p w14:paraId="6AD4F4E5" w14:textId="77777777" w:rsidR="000910E9" w:rsidRPr="005A69F0" w:rsidRDefault="00642346">
      <w:pPr>
        <w:pStyle w:val="Normal1"/>
        <w:spacing w:line="360" w:lineRule="auto"/>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lastRenderedPageBreak/>
        <w:t xml:space="preserve">Bargaining power of buyers (high) </w:t>
      </w:r>
    </w:p>
    <w:p w14:paraId="06C3E729" w14:textId="77777777" w:rsidR="000910E9"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Due</w:t>
      </w:r>
      <w:r w:rsidR="00642346" w:rsidRPr="005A69F0">
        <w:rPr>
          <w:rFonts w:ascii="Times New Roman" w:eastAsia="Times New Roman" w:hAnsi="Times New Roman" w:cs="Times New Roman"/>
          <w:sz w:val="24"/>
          <w:szCs w:val="24"/>
          <w:lang w:val="en-GB"/>
        </w:rPr>
        <w:t xml:space="preserve"> to the presence of a large number of competitors in the </w:t>
      </w:r>
      <w:r w:rsidRPr="005A69F0">
        <w:rPr>
          <w:rFonts w:ascii="Times New Roman" w:eastAsia="Times New Roman" w:hAnsi="Times New Roman" w:cs="Times New Roman"/>
          <w:sz w:val="24"/>
          <w:szCs w:val="24"/>
          <w:lang w:val="en-GB"/>
        </w:rPr>
        <w:t>market,</w:t>
      </w:r>
      <w:r w:rsidR="00642346" w:rsidRPr="005A69F0">
        <w:rPr>
          <w:rFonts w:ascii="Times New Roman" w:eastAsia="Times New Roman" w:hAnsi="Times New Roman" w:cs="Times New Roman"/>
          <w:sz w:val="24"/>
          <w:szCs w:val="24"/>
          <w:lang w:val="en-GB"/>
        </w:rPr>
        <w:t xml:space="preserve"> the bargaining power of the bias is quite high. Burberry deals in a luxury line of </w:t>
      </w:r>
      <w:r w:rsidRPr="005A69F0">
        <w:rPr>
          <w:rFonts w:ascii="Times New Roman" w:eastAsia="Times New Roman" w:hAnsi="Times New Roman" w:cs="Times New Roman"/>
          <w:sz w:val="24"/>
          <w:szCs w:val="24"/>
          <w:lang w:val="en-GB"/>
        </w:rPr>
        <w:t>products, which</w:t>
      </w:r>
      <w:r w:rsidR="00642346" w:rsidRPr="005A69F0">
        <w:rPr>
          <w:rFonts w:ascii="Times New Roman" w:eastAsia="Times New Roman" w:hAnsi="Times New Roman" w:cs="Times New Roman"/>
          <w:sz w:val="24"/>
          <w:szCs w:val="24"/>
          <w:lang w:val="en-GB"/>
        </w:rPr>
        <w:t xml:space="preserve"> is why customers often find cheap alternatives and substitutes in the </w:t>
      </w:r>
      <w:r w:rsidRPr="005A69F0">
        <w:rPr>
          <w:rFonts w:ascii="Times New Roman" w:eastAsia="Times New Roman" w:hAnsi="Times New Roman" w:cs="Times New Roman"/>
          <w:sz w:val="24"/>
          <w:szCs w:val="24"/>
          <w:lang w:val="en-GB"/>
        </w:rPr>
        <w:t>market, which</w:t>
      </w:r>
      <w:r w:rsidR="00642346" w:rsidRPr="005A69F0">
        <w:rPr>
          <w:rFonts w:ascii="Times New Roman" w:eastAsia="Times New Roman" w:hAnsi="Times New Roman" w:cs="Times New Roman"/>
          <w:sz w:val="24"/>
          <w:szCs w:val="24"/>
          <w:lang w:val="en-GB"/>
        </w:rPr>
        <w:t xml:space="preserve"> again increases the bargaining power of the buyers. </w:t>
      </w:r>
      <w:r w:rsidRPr="005A69F0">
        <w:rPr>
          <w:rFonts w:ascii="Times New Roman" w:eastAsia="Times New Roman" w:hAnsi="Times New Roman" w:cs="Times New Roman"/>
          <w:sz w:val="24"/>
          <w:szCs w:val="24"/>
          <w:lang w:val="en-GB"/>
        </w:rPr>
        <w:t>Nonetheless,</w:t>
      </w:r>
      <w:r w:rsidR="00642346" w:rsidRPr="005A69F0">
        <w:rPr>
          <w:rFonts w:ascii="Times New Roman" w:eastAsia="Times New Roman" w:hAnsi="Times New Roman" w:cs="Times New Roman"/>
          <w:sz w:val="24"/>
          <w:szCs w:val="24"/>
          <w:lang w:val="en-GB"/>
        </w:rPr>
        <w:t xml:space="preserve"> the company does not provide any extravagant discounts on the products as most of their products fall in the premium </w:t>
      </w:r>
      <w:r w:rsidRPr="005A69F0">
        <w:rPr>
          <w:rFonts w:ascii="Times New Roman" w:eastAsia="Times New Roman" w:hAnsi="Times New Roman" w:cs="Times New Roman"/>
          <w:sz w:val="24"/>
          <w:szCs w:val="24"/>
          <w:lang w:val="en-GB"/>
        </w:rPr>
        <w:t>line, which</w:t>
      </w:r>
      <w:r w:rsidR="00642346" w:rsidRPr="005A69F0">
        <w:rPr>
          <w:rFonts w:ascii="Times New Roman" w:eastAsia="Times New Roman" w:hAnsi="Times New Roman" w:cs="Times New Roman"/>
          <w:sz w:val="24"/>
          <w:szCs w:val="24"/>
          <w:lang w:val="en-GB"/>
        </w:rPr>
        <w:t xml:space="preserve"> are the selected number target customers who can afford these products. </w:t>
      </w:r>
    </w:p>
    <w:p w14:paraId="2487CE03" w14:textId="77777777" w:rsidR="000910E9" w:rsidRPr="005A69F0" w:rsidRDefault="00642346">
      <w:pPr>
        <w:pStyle w:val="Normal1"/>
        <w:spacing w:line="360" w:lineRule="auto"/>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Competitive rivalry (high)</w:t>
      </w:r>
    </w:p>
    <w:p w14:paraId="08F712D3" w14:textId="77777777" w:rsidR="000910E9"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Competitive</w:t>
      </w:r>
      <w:r w:rsidR="00642346" w:rsidRPr="005A69F0">
        <w:rPr>
          <w:rFonts w:ascii="Times New Roman" w:eastAsia="Times New Roman" w:hAnsi="Times New Roman" w:cs="Times New Roman"/>
          <w:sz w:val="24"/>
          <w:szCs w:val="24"/>
          <w:lang w:val="en-GB"/>
        </w:rPr>
        <w:t xml:space="preserve"> rivalry in the market is extensively high due to the presence of other luxury brands like Gucci Fendi, Prada, Louis Vuitton, Dolce &amp; Gabbana and many more. The presence of these companies makes the fashion retail industry highly oligopolistic in nature (owler.com, 2020).</w:t>
      </w:r>
    </w:p>
    <w:p w14:paraId="0999D1F1" w14:textId="77777777" w:rsidR="000910E9" w:rsidRPr="005A69F0" w:rsidRDefault="00642346">
      <w:pPr>
        <w:pStyle w:val="Normal1"/>
        <w:spacing w:line="360" w:lineRule="auto"/>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Threat of substitute (high)</w:t>
      </w:r>
    </w:p>
    <w:p w14:paraId="6D17C13F"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The </w:t>
      </w:r>
      <w:r w:rsidR="005A69F0" w:rsidRPr="005A69F0">
        <w:rPr>
          <w:rFonts w:ascii="Times New Roman" w:eastAsia="Times New Roman" w:hAnsi="Times New Roman" w:cs="Times New Roman"/>
          <w:sz w:val="24"/>
          <w:szCs w:val="24"/>
          <w:lang w:val="en-GB"/>
        </w:rPr>
        <w:t>threat of substitutes is</w:t>
      </w:r>
      <w:r w:rsidRPr="005A69F0">
        <w:rPr>
          <w:rFonts w:ascii="Times New Roman" w:eastAsia="Times New Roman" w:hAnsi="Times New Roman" w:cs="Times New Roman"/>
          <w:sz w:val="24"/>
          <w:szCs w:val="24"/>
          <w:lang w:val="en-GB"/>
        </w:rPr>
        <w:t xml:space="preserve"> also high due to the presence of counterfeit products and smaller companies that manufacture similar looking products. The SIP alternatives sold by </w:t>
      </w:r>
      <w:r w:rsidR="005A69F0" w:rsidRPr="005A69F0">
        <w:rPr>
          <w:rFonts w:ascii="Times New Roman" w:eastAsia="Times New Roman" w:hAnsi="Times New Roman" w:cs="Times New Roman"/>
          <w:sz w:val="24"/>
          <w:szCs w:val="24"/>
          <w:lang w:val="en-GB"/>
        </w:rPr>
        <w:t>small-scale</w:t>
      </w:r>
      <w:r w:rsidRPr="005A69F0">
        <w:rPr>
          <w:rFonts w:ascii="Times New Roman" w:eastAsia="Times New Roman" w:hAnsi="Times New Roman" w:cs="Times New Roman"/>
          <w:sz w:val="24"/>
          <w:szCs w:val="24"/>
          <w:lang w:val="en-GB"/>
        </w:rPr>
        <w:t xml:space="preserve"> companies provide customers with cheaper replacements and alternatives for higher category products sold by Burberry. </w:t>
      </w:r>
    </w:p>
    <w:p w14:paraId="435D7EA7" w14:textId="77777777" w:rsidR="000910E9" w:rsidRPr="005A69F0" w:rsidRDefault="00642346">
      <w:pPr>
        <w:pStyle w:val="Normal1"/>
        <w:spacing w:line="360" w:lineRule="auto"/>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Threat of new entrants (low)</w:t>
      </w:r>
    </w:p>
    <w:p w14:paraId="74D0B4BE" w14:textId="1F51063F" w:rsidR="000910E9"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The threat of new entrants is comparatively </w:t>
      </w:r>
      <w:r w:rsidR="005A69F0" w:rsidRPr="005A69F0">
        <w:rPr>
          <w:rFonts w:ascii="Times New Roman" w:eastAsia="Times New Roman" w:hAnsi="Times New Roman" w:cs="Times New Roman"/>
          <w:sz w:val="24"/>
          <w:szCs w:val="24"/>
          <w:lang w:val="en-GB"/>
        </w:rPr>
        <w:t>low,</w:t>
      </w:r>
      <w:r w:rsidRPr="005A69F0">
        <w:rPr>
          <w:rFonts w:ascii="Times New Roman" w:eastAsia="Times New Roman" w:hAnsi="Times New Roman" w:cs="Times New Roman"/>
          <w:sz w:val="24"/>
          <w:szCs w:val="24"/>
          <w:lang w:val="en-GB"/>
        </w:rPr>
        <w:t xml:space="preserve"> as Burberry has acquired a sustainable position in the market. </w:t>
      </w:r>
      <w:r w:rsidR="005A69F0" w:rsidRPr="005A69F0">
        <w:rPr>
          <w:rFonts w:ascii="Times New Roman" w:eastAsia="Times New Roman" w:hAnsi="Times New Roman" w:cs="Times New Roman"/>
          <w:sz w:val="24"/>
          <w:szCs w:val="24"/>
          <w:lang w:val="en-GB"/>
        </w:rPr>
        <w:t>Therefore,</w:t>
      </w:r>
      <w:r w:rsidRPr="005A69F0">
        <w:rPr>
          <w:rFonts w:ascii="Times New Roman" w:eastAsia="Times New Roman" w:hAnsi="Times New Roman" w:cs="Times New Roman"/>
          <w:sz w:val="24"/>
          <w:szCs w:val="24"/>
          <w:lang w:val="en-GB"/>
        </w:rPr>
        <w:t xml:space="preserve"> new entrants in the market are not going to threaten the position held by Burberry.</w:t>
      </w:r>
    </w:p>
    <w:p w14:paraId="77E545D6" w14:textId="7947C18D" w:rsidR="00D137F1" w:rsidRPr="005A7F0B" w:rsidRDefault="00D137F1" w:rsidP="00D137F1">
      <w:pPr>
        <w:pStyle w:val="Heading2"/>
        <w:rPr>
          <w:lang w:val="en-GB"/>
        </w:rPr>
      </w:pPr>
      <w:bookmarkStart w:id="11" w:name="_Toc60073668"/>
      <w:r>
        <w:rPr>
          <w:lang w:val="en-GB"/>
        </w:rPr>
        <w:t xml:space="preserve">Industry rivalry </w:t>
      </w:r>
      <w:r w:rsidR="005F27AB">
        <w:rPr>
          <w:lang w:val="en-GB"/>
        </w:rPr>
        <w:t>competitor’s</w:t>
      </w:r>
      <w:r>
        <w:rPr>
          <w:lang w:val="en-GB"/>
        </w:rPr>
        <w:t xml:space="preserve"> analysis</w:t>
      </w:r>
      <w:bookmarkEnd w:id="11"/>
      <w:r>
        <w:rPr>
          <w:lang w:val="en-GB"/>
        </w:rPr>
        <w:t xml:space="preserve"> </w:t>
      </w:r>
    </w:p>
    <w:p w14:paraId="31B520D9" w14:textId="50D92FCE" w:rsidR="00D137F1" w:rsidRDefault="00D137F1" w:rsidP="00D137F1">
      <w:pPr>
        <w:pStyle w:val="Normal1"/>
        <w:rPr>
          <w:lang w:val="en-GB"/>
        </w:rPr>
      </w:pPr>
      <w:r w:rsidRPr="00D137F1">
        <w:rPr>
          <w:rFonts w:ascii="Times New Roman" w:hAnsi="Times New Roman" w:cs="Times New Roman"/>
          <w:sz w:val="24"/>
          <w:szCs w:val="24"/>
          <w:lang w:val="en-GB"/>
        </w:rPr>
        <w:t xml:space="preserve">Serving in the UK market as a British luxury fashion house, Burberry has been experiencing extensive competition throughout their current operational market. The prime concern behind this competition reflects the increasing existence of similar service providers within the same market. Due to this reason, the risk of competitors can be reflected to be high for Burberry. In this concern, the renowned market players in the luxury and fashion industry can be considered which includes </w:t>
      </w:r>
      <w:r w:rsidRPr="00D137F1">
        <w:rPr>
          <w:rFonts w:ascii="Times New Roman" w:hAnsi="Times New Roman" w:cs="Times New Roman"/>
          <w:i/>
          <w:sz w:val="24"/>
          <w:szCs w:val="24"/>
          <w:lang w:val="en-GB"/>
        </w:rPr>
        <w:t xml:space="preserve">Hermes, Michael Kors, Christian Dior, </w:t>
      </w:r>
      <w:proofErr w:type="spellStart"/>
      <w:r w:rsidRPr="00D137F1">
        <w:rPr>
          <w:rFonts w:ascii="Times New Roman" w:hAnsi="Times New Roman" w:cs="Times New Roman"/>
          <w:i/>
          <w:sz w:val="24"/>
          <w:szCs w:val="24"/>
          <w:lang w:val="en-GB"/>
        </w:rPr>
        <w:t>Kering</w:t>
      </w:r>
      <w:proofErr w:type="spellEnd"/>
      <w:r w:rsidRPr="00D137F1">
        <w:rPr>
          <w:rFonts w:ascii="Times New Roman" w:hAnsi="Times New Roman" w:cs="Times New Roman"/>
          <w:i/>
          <w:sz w:val="24"/>
          <w:szCs w:val="24"/>
          <w:lang w:val="en-GB"/>
        </w:rPr>
        <w:t>, Next PLC, Marks, Spencer,</w:t>
      </w:r>
      <w:r w:rsidRPr="00D137F1">
        <w:rPr>
          <w:rFonts w:ascii="Times New Roman" w:hAnsi="Times New Roman" w:cs="Times New Roman"/>
          <w:sz w:val="24"/>
          <w:szCs w:val="24"/>
          <w:lang w:val="en-GB"/>
        </w:rPr>
        <w:t xml:space="preserve"> and others. Despite experiencing strong competition throughout the operational market, Burberry is notified to undertake the top place with reference to the UK brand ranking on Instagram (Santamaria, 2017). It reflects the organisational popularity with brand recognition in the market. For example, the worldwide sales rate of Burberry can be considered, which reflects to be Euro 3.6 billion (statista.com, 2020). Moreover, the company was also ranked first according to the annual British brands report with 10.4 million followers (Santamaria, 2017). However, the </w:t>
      </w:r>
      <w:r w:rsidRPr="00D137F1">
        <w:rPr>
          <w:rFonts w:ascii="Times New Roman" w:hAnsi="Times New Roman" w:cs="Times New Roman"/>
          <w:sz w:val="24"/>
          <w:szCs w:val="24"/>
          <w:lang w:val="en-GB"/>
        </w:rPr>
        <w:lastRenderedPageBreak/>
        <w:t>company needs to focus on initialising innovation and high-quality products in order to maintain the competitive advantage by empowering their brand awareness throughout the UK market</w:t>
      </w:r>
      <w:r w:rsidRPr="005A7F0B">
        <w:rPr>
          <w:lang w:val="en-GB"/>
        </w:rPr>
        <w:t>.</w:t>
      </w:r>
    </w:p>
    <w:p w14:paraId="4C0651E3" w14:textId="0BBCE938" w:rsidR="00D137F1" w:rsidRPr="00A1304B" w:rsidRDefault="00A1304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05B2C255" w14:textId="77777777" w:rsidR="000910E9" w:rsidRPr="005A69F0" w:rsidRDefault="00642346">
      <w:pPr>
        <w:pStyle w:val="Heading3"/>
        <w:rPr>
          <w:lang w:val="en-GB"/>
        </w:rPr>
      </w:pPr>
      <w:bookmarkStart w:id="12" w:name="_Toc60073669"/>
      <w:r w:rsidRPr="005A69F0">
        <w:rPr>
          <w:lang w:val="en-GB"/>
        </w:rPr>
        <w:t>SWOT Analysis</w:t>
      </w:r>
      <w:bookmarkEnd w:id="12"/>
      <w:r w:rsidRPr="005A69F0">
        <w:rPr>
          <w:lang w:val="en-GB"/>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910E9" w:rsidRPr="005A69F0" w14:paraId="1E4A64F1" w14:textId="77777777">
        <w:trPr>
          <w:trHeight w:val="420"/>
        </w:trPr>
        <w:tc>
          <w:tcPr>
            <w:tcW w:w="4680" w:type="dxa"/>
            <w:gridSpan w:val="2"/>
            <w:shd w:val="clear" w:color="auto" w:fill="auto"/>
            <w:tcMar>
              <w:top w:w="100" w:type="dxa"/>
              <w:left w:w="100" w:type="dxa"/>
              <w:bottom w:w="100" w:type="dxa"/>
              <w:right w:w="100" w:type="dxa"/>
            </w:tcMar>
          </w:tcPr>
          <w:p w14:paraId="35D5DA2C" w14:textId="77777777" w:rsidR="000910E9" w:rsidRPr="005A69F0" w:rsidRDefault="00642346">
            <w:pPr>
              <w:pStyle w:val="Normal1"/>
              <w:widowControl w:val="0"/>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Strengths</w:t>
            </w:r>
          </w:p>
        </w:tc>
        <w:tc>
          <w:tcPr>
            <w:tcW w:w="4680" w:type="dxa"/>
            <w:gridSpan w:val="2"/>
            <w:shd w:val="clear" w:color="auto" w:fill="auto"/>
            <w:tcMar>
              <w:top w:w="100" w:type="dxa"/>
              <w:left w:w="100" w:type="dxa"/>
              <w:bottom w:w="100" w:type="dxa"/>
              <w:right w:w="100" w:type="dxa"/>
            </w:tcMar>
          </w:tcPr>
          <w:p w14:paraId="681F92AA" w14:textId="77777777" w:rsidR="000910E9" w:rsidRPr="005A69F0" w:rsidRDefault="00642346">
            <w:pPr>
              <w:pStyle w:val="Normal1"/>
              <w:widowControl w:val="0"/>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Weaknesses</w:t>
            </w:r>
          </w:p>
        </w:tc>
      </w:tr>
      <w:tr w:rsidR="000910E9" w:rsidRPr="005A69F0" w14:paraId="3314947B" w14:textId="77777777">
        <w:tc>
          <w:tcPr>
            <w:tcW w:w="2340" w:type="dxa"/>
            <w:shd w:val="clear" w:color="auto" w:fill="auto"/>
            <w:tcMar>
              <w:top w:w="100" w:type="dxa"/>
              <w:left w:w="100" w:type="dxa"/>
              <w:bottom w:w="100" w:type="dxa"/>
              <w:right w:w="100" w:type="dxa"/>
            </w:tcMar>
          </w:tcPr>
          <w:p w14:paraId="270F3B95" w14:textId="77777777" w:rsidR="000910E9" w:rsidRPr="005A69F0" w:rsidRDefault="00642346">
            <w:pPr>
              <w:pStyle w:val="Normal1"/>
              <w:widowControl w:val="0"/>
              <w:spacing w:line="360" w:lineRule="auto"/>
              <w:jc w:val="center"/>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Key strengths</w:t>
            </w:r>
          </w:p>
        </w:tc>
        <w:tc>
          <w:tcPr>
            <w:tcW w:w="2340" w:type="dxa"/>
            <w:shd w:val="clear" w:color="auto" w:fill="auto"/>
            <w:tcMar>
              <w:top w:w="100" w:type="dxa"/>
              <w:left w:w="100" w:type="dxa"/>
              <w:bottom w:w="100" w:type="dxa"/>
              <w:right w:w="100" w:type="dxa"/>
            </w:tcMar>
          </w:tcPr>
          <w:p w14:paraId="0E6D884B" w14:textId="77777777" w:rsidR="000910E9" w:rsidRPr="005A69F0" w:rsidRDefault="00642346">
            <w:pPr>
              <w:pStyle w:val="Normal1"/>
              <w:widowControl w:val="0"/>
              <w:spacing w:line="360" w:lineRule="auto"/>
              <w:jc w:val="center"/>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Impacts</w:t>
            </w:r>
          </w:p>
        </w:tc>
        <w:tc>
          <w:tcPr>
            <w:tcW w:w="2340" w:type="dxa"/>
            <w:shd w:val="clear" w:color="auto" w:fill="auto"/>
            <w:tcMar>
              <w:top w:w="100" w:type="dxa"/>
              <w:left w:w="100" w:type="dxa"/>
              <w:bottom w:w="100" w:type="dxa"/>
              <w:right w:w="100" w:type="dxa"/>
            </w:tcMar>
          </w:tcPr>
          <w:p w14:paraId="1B124B76" w14:textId="77777777" w:rsidR="000910E9" w:rsidRPr="005A69F0" w:rsidRDefault="00642346">
            <w:pPr>
              <w:pStyle w:val="Normal1"/>
              <w:widowControl w:val="0"/>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Key weaknesses</w:t>
            </w:r>
          </w:p>
        </w:tc>
        <w:tc>
          <w:tcPr>
            <w:tcW w:w="2340" w:type="dxa"/>
            <w:shd w:val="clear" w:color="auto" w:fill="auto"/>
            <w:tcMar>
              <w:top w:w="100" w:type="dxa"/>
              <w:left w:w="100" w:type="dxa"/>
              <w:bottom w:w="100" w:type="dxa"/>
              <w:right w:w="100" w:type="dxa"/>
            </w:tcMar>
          </w:tcPr>
          <w:p w14:paraId="27E5B9C5" w14:textId="77777777" w:rsidR="000910E9" w:rsidRPr="005A69F0" w:rsidRDefault="00642346">
            <w:pPr>
              <w:pStyle w:val="Normal1"/>
              <w:widowControl w:val="0"/>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Impacts</w:t>
            </w:r>
          </w:p>
        </w:tc>
      </w:tr>
      <w:tr w:rsidR="000910E9" w:rsidRPr="005A69F0" w14:paraId="01CF9995" w14:textId="77777777">
        <w:tc>
          <w:tcPr>
            <w:tcW w:w="2340" w:type="dxa"/>
            <w:shd w:val="clear" w:color="auto" w:fill="auto"/>
            <w:tcMar>
              <w:top w:w="100" w:type="dxa"/>
              <w:left w:w="100" w:type="dxa"/>
              <w:bottom w:w="100" w:type="dxa"/>
              <w:right w:w="100" w:type="dxa"/>
            </w:tcMar>
          </w:tcPr>
          <w:p w14:paraId="37910B53" w14:textId="77777777" w:rsidR="000910E9" w:rsidRPr="005A69F0" w:rsidRDefault="00642346">
            <w:pPr>
              <w:pStyle w:val="Normal1"/>
              <w:widowControl w:val="0"/>
              <w:numPr>
                <w:ilvl w:val="0"/>
                <w:numId w:val="10"/>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Iconic brand</w:t>
            </w:r>
          </w:p>
          <w:p w14:paraId="526C446C" w14:textId="77777777" w:rsidR="000910E9" w:rsidRPr="005A69F0" w:rsidRDefault="00642346">
            <w:pPr>
              <w:pStyle w:val="Normal1"/>
              <w:widowControl w:val="0"/>
              <w:numPr>
                <w:ilvl w:val="0"/>
                <w:numId w:val="10"/>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Distinctive and recognisable chequered patterns</w:t>
            </w:r>
          </w:p>
          <w:p w14:paraId="1E89B1D6" w14:textId="77777777" w:rsidR="000910E9" w:rsidRPr="005A69F0" w:rsidRDefault="00642346">
            <w:pPr>
              <w:pStyle w:val="Normal1"/>
              <w:widowControl w:val="0"/>
              <w:numPr>
                <w:ilvl w:val="0"/>
                <w:numId w:val="10"/>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Global presence</w:t>
            </w:r>
          </w:p>
          <w:p w14:paraId="237826FA" w14:textId="77777777" w:rsidR="000910E9" w:rsidRPr="005A69F0" w:rsidRDefault="00642346">
            <w:pPr>
              <w:pStyle w:val="Normal1"/>
              <w:widowControl w:val="0"/>
              <w:numPr>
                <w:ilvl w:val="0"/>
                <w:numId w:val="10"/>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Receiver of Royal warrant two times</w:t>
            </w:r>
          </w:p>
        </w:tc>
        <w:tc>
          <w:tcPr>
            <w:tcW w:w="2340" w:type="dxa"/>
            <w:shd w:val="clear" w:color="auto" w:fill="auto"/>
            <w:tcMar>
              <w:top w:w="100" w:type="dxa"/>
              <w:left w:w="100" w:type="dxa"/>
              <w:bottom w:w="100" w:type="dxa"/>
              <w:right w:w="100" w:type="dxa"/>
            </w:tcMar>
          </w:tcPr>
          <w:p w14:paraId="537BFC31" w14:textId="77777777" w:rsidR="000910E9" w:rsidRPr="005A69F0" w:rsidRDefault="00642346">
            <w:pPr>
              <w:pStyle w:val="Normal1"/>
              <w:widowControl w:val="0"/>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These strengths have allowed the company to establish a sustainable position in the market as well as become a widely known unfamiliar brand among customers (marketing91, 2020).</w:t>
            </w:r>
          </w:p>
        </w:tc>
        <w:tc>
          <w:tcPr>
            <w:tcW w:w="2340" w:type="dxa"/>
            <w:shd w:val="clear" w:color="auto" w:fill="auto"/>
            <w:tcMar>
              <w:top w:w="100" w:type="dxa"/>
              <w:left w:w="100" w:type="dxa"/>
              <w:bottom w:w="100" w:type="dxa"/>
              <w:right w:w="100" w:type="dxa"/>
            </w:tcMar>
          </w:tcPr>
          <w:p w14:paraId="5686C68E" w14:textId="77777777" w:rsidR="000910E9" w:rsidRPr="005A69F0" w:rsidRDefault="00642346">
            <w:pPr>
              <w:pStyle w:val="Normal1"/>
              <w:widowControl w:val="0"/>
              <w:numPr>
                <w:ilvl w:val="0"/>
                <w:numId w:val="11"/>
              </w:numPr>
              <w:spacing w:line="360" w:lineRule="auto"/>
              <w:rPr>
                <w:rFonts w:ascii="Times New Roman" w:eastAsia="Times New Roman" w:hAnsi="Times New Roman" w:cs="Times New Roman"/>
                <w:b/>
                <w:sz w:val="24"/>
                <w:szCs w:val="24"/>
                <w:lang w:val="en-GB"/>
              </w:rPr>
            </w:pPr>
            <w:r w:rsidRPr="005A69F0">
              <w:rPr>
                <w:rFonts w:ascii="Times New Roman" w:eastAsia="Times New Roman" w:hAnsi="Times New Roman" w:cs="Times New Roman"/>
                <w:sz w:val="24"/>
                <w:szCs w:val="24"/>
                <w:lang w:val="en-GB"/>
              </w:rPr>
              <w:t>Expensive price range</w:t>
            </w:r>
          </w:p>
          <w:p w14:paraId="0B7C1EDD" w14:textId="77777777" w:rsidR="000910E9" w:rsidRPr="005A69F0" w:rsidRDefault="00642346">
            <w:pPr>
              <w:pStyle w:val="Normal1"/>
              <w:widowControl w:val="0"/>
              <w:numPr>
                <w:ilvl w:val="0"/>
                <w:numId w:val="11"/>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Limited line of products</w:t>
            </w:r>
          </w:p>
          <w:p w14:paraId="33B8BFA1" w14:textId="77777777" w:rsidR="000910E9" w:rsidRPr="005A69F0" w:rsidRDefault="00642346">
            <w:pPr>
              <w:pStyle w:val="Normal1"/>
              <w:widowControl w:val="0"/>
              <w:numPr>
                <w:ilvl w:val="0"/>
                <w:numId w:val="11"/>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Dominant in mostly Asian markets</w:t>
            </w:r>
          </w:p>
          <w:p w14:paraId="519C57EF" w14:textId="77777777" w:rsidR="000910E9" w:rsidRPr="005A69F0" w:rsidRDefault="000910E9">
            <w:pPr>
              <w:pStyle w:val="Normal1"/>
              <w:widowControl w:val="0"/>
              <w:spacing w:line="360" w:lineRule="auto"/>
              <w:rPr>
                <w:rFonts w:ascii="Times New Roman" w:eastAsia="Times New Roman" w:hAnsi="Times New Roman" w:cs="Times New Roman"/>
                <w:b/>
                <w:sz w:val="24"/>
                <w:szCs w:val="24"/>
                <w:lang w:val="en-GB"/>
              </w:rPr>
            </w:pPr>
          </w:p>
          <w:p w14:paraId="75E63A7F" w14:textId="77777777" w:rsidR="000910E9" w:rsidRPr="005A69F0" w:rsidRDefault="000910E9">
            <w:pPr>
              <w:pStyle w:val="Normal1"/>
              <w:widowControl w:val="0"/>
              <w:spacing w:line="360" w:lineRule="auto"/>
              <w:rPr>
                <w:rFonts w:ascii="Times New Roman" w:eastAsia="Times New Roman" w:hAnsi="Times New Roman" w:cs="Times New Roman"/>
                <w:b/>
                <w:sz w:val="24"/>
                <w:szCs w:val="24"/>
                <w:lang w:val="en-GB"/>
              </w:rPr>
            </w:pPr>
          </w:p>
          <w:p w14:paraId="1C5F0FB4" w14:textId="77777777" w:rsidR="000910E9" w:rsidRPr="005A69F0" w:rsidRDefault="000910E9">
            <w:pPr>
              <w:pStyle w:val="Normal1"/>
              <w:widowControl w:val="0"/>
              <w:spacing w:line="360" w:lineRule="auto"/>
              <w:rPr>
                <w:rFonts w:ascii="Times New Roman" w:eastAsia="Times New Roman" w:hAnsi="Times New Roman" w:cs="Times New Roman"/>
                <w:b/>
                <w:sz w:val="24"/>
                <w:szCs w:val="24"/>
                <w:lang w:val="en-GB"/>
              </w:rPr>
            </w:pPr>
          </w:p>
        </w:tc>
        <w:tc>
          <w:tcPr>
            <w:tcW w:w="2340" w:type="dxa"/>
            <w:shd w:val="clear" w:color="auto" w:fill="auto"/>
            <w:tcMar>
              <w:top w:w="100" w:type="dxa"/>
              <w:left w:w="100" w:type="dxa"/>
              <w:bottom w:w="100" w:type="dxa"/>
              <w:right w:w="100" w:type="dxa"/>
            </w:tcMar>
          </w:tcPr>
          <w:p w14:paraId="05EA1FB8" w14:textId="77777777" w:rsidR="000910E9" w:rsidRPr="005A69F0" w:rsidRDefault="00642346">
            <w:pPr>
              <w:pStyle w:val="Normal1"/>
              <w:widowControl w:val="0"/>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Due to the expensive price range and limited line of </w:t>
            </w:r>
            <w:r w:rsidR="005A69F0" w:rsidRPr="005A69F0">
              <w:rPr>
                <w:rFonts w:ascii="Times New Roman" w:eastAsia="Times New Roman" w:hAnsi="Times New Roman" w:cs="Times New Roman"/>
                <w:sz w:val="24"/>
                <w:szCs w:val="24"/>
                <w:lang w:val="en-GB"/>
              </w:rPr>
              <w:t>products,</w:t>
            </w:r>
            <w:r w:rsidRPr="005A69F0">
              <w:rPr>
                <w:rFonts w:ascii="Times New Roman" w:eastAsia="Times New Roman" w:hAnsi="Times New Roman" w:cs="Times New Roman"/>
                <w:sz w:val="24"/>
                <w:szCs w:val="24"/>
                <w:lang w:val="en-GB"/>
              </w:rPr>
              <w:t xml:space="preserve"> my company is not able to expand their present market share like other companies. </w:t>
            </w:r>
          </w:p>
        </w:tc>
      </w:tr>
      <w:tr w:rsidR="000910E9" w:rsidRPr="005A69F0" w14:paraId="54C90D34" w14:textId="77777777">
        <w:trPr>
          <w:trHeight w:val="420"/>
        </w:trPr>
        <w:tc>
          <w:tcPr>
            <w:tcW w:w="4680" w:type="dxa"/>
            <w:gridSpan w:val="2"/>
            <w:shd w:val="clear" w:color="auto" w:fill="auto"/>
            <w:tcMar>
              <w:top w:w="100" w:type="dxa"/>
              <w:left w:w="100" w:type="dxa"/>
              <w:bottom w:w="100" w:type="dxa"/>
              <w:right w:w="100" w:type="dxa"/>
            </w:tcMar>
          </w:tcPr>
          <w:p w14:paraId="1443A466" w14:textId="77777777" w:rsidR="000910E9" w:rsidRPr="005A69F0" w:rsidRDefault="00642346">
            <w:pPr>
              <w:pStyle w:val="Normal1"/>
              <w:widowControl w:val="0"/>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Opportunities</w:t>
            </w:r>
          </w:p>
        </w:tc>
        <w:tc>
          <w:tcPr>
            <w:tcW w:w="4680" w:type="dxa"/>
            <w:gridSpan w:val="2"/>
            <w:shd w:val="clear" w:color="auto" w:fill="auto"/>
            <w:tcMar>
              <w:top w:w="100" w:type="dxa"/>
              <w:left w:w="100" w:type="dxa"/>
              <w:bottom w:w="100" w:type="dxa"/>
              <w:right w:w="100" w:type="dxa"/>
            </w:tcMar>
          </w:tcPr>
          <w:p w14:paraId="0206AA89" w14:textId="77777777" w:rsidR="000910E9" w:rsidRPr="005A69F0" w:rsidRDefault="00642346">
            <w:pPr>
              <w:pStyle w:val="Normal1"/>
              <w:widowControl w:val="0"/>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 xml:space="preserve">Threats </w:t>
            </w:r>
          </w:p>
        </w:tc>
      </w:tr>
      <w:tr w:rsidR="000910E9" w:rsidRPr="005A69F0" w14:paraId="46D485BA" w14:textId="77777777">
        <w:tc>
          <w:tcPr>
            <w:tcW w:w="2340" w:type="dxa"/>
            <w:shd w:val="clear" w:color="auto" w:fill="auto"/>
            <w:tcMar>
              <w:top w:w="100" w:type="dxa"/>
              <w:left w:w="100" w:type="dxa"/>
              <w:bottom w:w="100" w:type="dxa"/>
              <w:right w:w="100" w:type="dxa"/>
            </w:tcMar>
          </w:tcPr>
          <w:p w14:paraId="400C7004" w14:textId="77777777" w:rsidR="000910E9" w:rsidRPr="005A69F0" w:rsidRDefault="00642346">
            <w:pPr>
              <w:pStyle w:val="Normal1"/>
              <w:widowControl w:val="0"/>
              <w:spacing w:line="360" w:lineRule="auto"/>
              <w:jc w:val="center"/>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Key opportunities</w:t>
            </w:r>
          </w:p>
        </w:tc>
        <w:tc>
          <w:tcPr>
            <w:tcW w:w="2340" w:type="dxa"/>
            <w:shd w:val="clear" w:color="auto" w:fill="auto"/>
            <w:tcMar>
              <w:top w:w="100" w:type="dxa"/>
              <w:left w:w="100" w:type="dxa"/>
              <w:bottom w:w="100" w:type="dxa"/>
              <w:right w:w="100" w:type="dxa"/>
            </w:tcMar>
          </w:tcPr>
          <w:p w14:paraId="3832180E" w14:textId="77777777" w:rsidR="000910E9" w:rsidRPr="005A69F0" w:rsidRDefault="00642346">
            <w:pPr>
              <w:pStyle w:val="Normal1"/>
              <w:widowControl w:val="0"/>
              <w:spacing w:line="360" w:lineRule="auto"/>
              <w:jc w:val="center"/>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Impacts</w:t>
            </w:r>
          </w:p>
        </w:tc>
        <w:tc>
          <w:tcPr>
            <w:tcW w:w="2340" w:type="dxa"/>
            <w:shd w:val="clear" w:color="auto" w:fill="auto"/>
            <w:tcMar>
              <w:top w:w="100" w:type="dxa"/>
              <w:left w:w="100" w:type="dxa"/>
              <w:bottom w:w="100" w:type="dxa"/>
              <w:right w:w="100" w:type="dxa"/>
            </w:tcMar>
          </w:tcPr>
          <w:p w14:paraId="74D19950" w14:textId="77777777" w:rsidR="000910E9" w:rsidRPr="005A69F0" w:rsidRDefault="00642346">
            <w:pPr>
              <w:pStyle w:val="Normal1"/>
              <w:widowControl w:val="0"/>
              <w:spacing w:line="360" w:lineRule="auto"/>
              <w:jc w:val="center"/>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 xml:space="preserve">Key threats </w:t>
            </w:r>
          </w:p>
        </w:tc>
        <w:tc>
          <w:tcPr>
            <w:tcW w:w="2340" w:type="dxa"/>
            <w:shd w:val="clear" w:color="auto" w:fill="auto"/>
            <w:tcMar>
              <w:top w:w="100" w:type="dxa"/>
              <w:left w:w="100" w:type="dxa"/>
              <w:bottom w:w="100" w:type="dxa"/>
              <w:right w:w="100" w:type="dxa"/>
            </w:tcMar>
          </w:tcPr>
          <w:p w14:paraId="27F3962A" w14:textId="77777777" w:rsidR="000910E9" w:rsidRPr="005A69F0" w:rsidRDefault="00642346">
            <w:pPr>
              <w:pStyle w:val="Normal1"/>
              <w:widowControl w:val="0"/>
              <w:spacing w:line="360" w:lineRule="auto"/>
              <w:jc w:val="center"/>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Impacts</w:t>
            </w:r>
          </w:p>
        </w:tc>
      </w:tr>
      <w:tr w:rsidR="000910E9" w:rsidRPr="005A69F0" w14:paraId="732EF0E2" w14:textId="77777777">
        <w:tc>
          <w:tcPr>
            <w:tcW w:w="2340" w:type="dxa"/>
            <w:shd w:val="clear" w:color="auto" w:fill="auto"/>
            <w:tcMar>
              <w:top w:w="100" w:type="dxa"/>
              <w:left w:w="100" w:type="dxa"/>
              <w:bottom w:w="100" w:type="dxa"/>
              <w:right w:w="100" w:type="dxa"/>
            </w:tcMar>
          </w:tcPr>
          <w:p w14:paraId="621AFA73" w14:textId="77777777" w:rsidR="000910E9" w:rsidRPr="005A69F0" w:rsidRDefault="00642346">
            <w:pPr>
              <w:pStyle w:val="Normal1"/>
              <w:widowControl w:val="0"/>
              <w:numPr>
                <w:ilvl w:val="0"/>
                <w:numId w:val="7"/>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Entering emerging markets</w:t>
            </w:r>
          </w:p>
          <w:p w14:paraId="4006EB5D" w14:textId="77777777" w:rsidR="000910E9" w:rsidRPr="005A69F0" w:rsidRDefault="00642346">
            <w:pPr>
              <w:pStyle w:val="Normal1"/>
              <w:widowControl w:val="0"/>
              <w:numPr>
                <w:ilvl w:val="0"/>
                <w:numId w:val="7"/>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Increasing demands of premium line of products</w:t>
            </w:r>
          </w:p>
          <w:p w14:paraId="6480239A" w14:textId="77777777" w:rsidR="000910E9" w:rsidRPr="005A69F0" w:rsidRDefault="00642346">
            <w:pPr>
              <w:pStyle w:val="Normal1"/>
              <w:widowControl w:val="0"/>
              <w:numPr>
                <w:ilvl w:val="0"/>
                <w:numId w:val="7"/>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Changes in consumer </w:t>
            </w:r>
            <w:r w:rsidRPr="005A69F0">
              <w:rPr>
                <w:rFonts w:ascii="Times New Roman" w:eastAsia="Times New Roman" w:hAnsi="Times New Roman" w:cs="Times New Roman"/>
                <w:sz w:val="24"/>
                <w:szCs w:val="24"/>
                <w:lang w:val="en-GB"/>
              </w:rPr>
              <w:lastRenderedPageBreak/>
              <w:t>lifestyle</w:t>
            </w:r>
          </w:p>
        </w:tc>
        <w:tc>
          <w:tcPr>
            <w:tcW w:w="2340" w:type="dxa"/>
            <w:shd w:val="clear" w:color="auto" w:fill="auto"/>
            <w:tcMar>
              <w:top w:w="100" w:type="dxa"/>
              <w:left w:w="100" w:type="dxa"/>
              <w:bottom w:w="100" w:type="dxa"/>
              <w:right w:w="100" w:type="dxa"/>
            </w:tcMar>
          </w:tcPr>
          <w:p w14:paraId="22E2BC77" w14:textId="77777777" w:rsidR="000910E9" w:rsidRPr="005A69F0" w:rsidRDefault="00642346">
            <w:pPr>
              <w:pStyle w:val="Normal1"/>
              <w:widowControl w:val="0"/>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lastRenderedPageBreak/>
              <w:t xml:space="preserve">The changing lifestyle of the consumers has increased the demand for premium lines of </w:t>
            </w:r>
            <w:r w:rsidR="005A69F0" w:rsidRPr="005A69F0">
              <w:rPr>
                <w:rFonts w:ascii="Times New Roman" w:eastAsia="Times New Roman" w:hAnsi="Times New Roman" w:cs="Times New Roman"/>
                <w:sz w:val="24"/>
                <w:szCs w:val="24"/>
                <w:lang w:val="en-GB"/>
              </w:rPr>
              <w:t>products, which</w:t>
            </w:r>
            <w:r w:rsidRPr="005A69F0">
              <w:rPr>
                <w:rFonts w:ascii="Times New Roman" w:eastAsia="Times New Roman" w:hAnsi="Times New Roman" w:cs="Times New Roman"/>
                <w:sz w:val="24"/>
                <w:szCs w:val="24"/>
                <w:lang w:val="en-GB"/>
              </w:rPr>
              <w:t xml:space="preserve"> has helped the company to enter emerging markets to explore </w:t>
            </w:r>
            <w:r w:rsidRPr="005A69F0">
              <w:rPr>
                <w:rFonts w:ascii="Times New Roman" w:eastAsia="Times New Roman" w:hAnsi="Times New Roman" w:cs="Times New Roman"/>
                <w:sz w:val="24"/>
                <w:szCs w:val="24"/>
                <w:lang w:val="en-GB"/>
              </w:rPr>
              <w:lastRenderedPageBreak/>
              <w:t>new opportunities (marketing91, 2020).</w:t>
            </w:r>
          </w:p>
          <w:p w14:paraId="6F64DBD2" w14:textId="77777777" w:rsidR="000910E9" w:rsidRPr="005A69F0" w:rsidRDefault="000910E9">
            <w:pPr>
              <w:pStyle w:val="Normal1"/>
              <w:widowControl w:val="0"/>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14:paraId="0B520925" w14:textId="77777777" w:rsidR="000910E9" w:rsidRPr="005A69F0" w:rsidRDefault="00642346">
            <w:pPr>
              <w:pStyle w:val="Normal1"/>
              <w:widowControl w:val="0"/>
              <w:numPr>
                <w:ilvl w:val="0"/>
                <w:numId w:val="8"/>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lastRenderedPageBreak/>
              <w:t>Counterfeit products</w:t>
            </w:r>
          </w:p>
          <w:p w14:paraId="65357BAC" w14:textId="77777777" w:rsidR="000910E9" w:rsidRPr="005A69F0" w:rsidRDefault="00642346">
            <w:pPr>
              <w:pStyle w:val="Normal1"/>
              <w:widowControl w:val="0"/>
              <w:numPr>
                <w:ilvl w:val="0"/>
                <w:numId w:val="8"/>
              </w:numPr>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Extensive competition in the market</w:t>
            </w:r>
          </w:p>
          <w:p w14:paraId="4FD66E45" w14:textId="77777777" w:rsidR="000910E9" w:rsidRPr="005A69F0" w:rsidRDefault="000910E9">
            <w:pPr>
              <w:pStyle w:val="Normal1"/>
              <w:widowControl w:val="0"/>
              <w:spacing w:line="36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14:paraId="70511F69" w14:textId="77777777" w:rsidR="000910E9" w:rsidRPr="005A69F0" w:rsidRDefault="00642346">
            <w:pPr>
              <w:pStyle w:val="Normal1"/>
              <w:widowControl w:val="0"/>
              <w:spacing w:line="360" w:lineRule="auto"/>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Due to the highly competitive nature of the market and presence of come to see products the company has lost its market share several times and has also seen drops in their </w:t>
            </w:r>
            <w:r w:rsidRPr="005A69F0">
              <w:rPr>
                <w:rFonts w:ascii="Times New Roman" w:eastAsia="Times New Roman" w:hAnsi="Times New Roman" w:cs="Times New Roman"/>
                <w:sz w:val="24"/>
                <w:szCs w:val="24"/>
                <w:lang w:val="en-GB"/>
              </w:rPr>
              <w:lastRenderedPageBreak/>
              <w:t>sales which is a constant threat Burberry faces.</w:t>
            </w:r>
          </w:p>
        </w:tc>
      </w:tr>
    </w:tbl>
    <w:p w14:paraId="6ADC041D" w14:textId="77777777" w:rsidR="000910E9" w:rsidRPr="005A69F0" w:rsidRDefault="00642346">
      <w:pPr>
        <w:pStyle w:val="Normal1"/>
        <w:spacing w:line="360" w:lineRule="auto"/>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Table 2: SWOT analysis Burberry</w:t>
      </w:r>
    </w:p>
    <w:p w14:paraId="1596A9AD" w14:textId="77777777" w:rsidR="000910E9" w:rsidRPr="005A69F0" w:rsidRDefault="000910E9">
      <w:pPr>
        <w:pStyle w:val="Normal1"/>
        <w:rPr>
          <w:lang w:val="en-GB"/>
        </w:rPr>
      </w:pPr>
    </w:p>
    <w:p w14:paraId="4FF7FCEE" w14:textId="77777777" w:rsidR="000910E9" w:rsidRPr="005A69F0" w:rsidRDefault="00642346">
      <w:pPr>
        <w:pStyle w:val="Heading3"/>
        <w:rPr>
          <w:lang w:val="en-GB"/>
        </w:rPr>
      </w:pPr>
      <w:bookmarkStart w:id="13" w:name="_Toc60073670"/>
      <w:r w:rsidRPr="005A69F0">
        <w:rPr>
          <w:lang w:val="en-GB"/>
        </w:rPr>
        <w:t>Segmentation, targeting and positioning to Burberry</w:t>
      </w:r>
      <w:bookmarkEnd w:id="13"/>
    </w:p>
    <w:p w14:paraId="77AF214E"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STP analysis is used to determine marketing approaches that are used by Burberry in UK market.</w:t>
      </w:r>
    </w:p>
    <w:p w14:paraId="149DAE4A"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Segmentation</w:t>
      </w:r>
    </w:p>
    <w:p w14:paraId="00341797"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Burberry products</w:t>
      </w:r>
      <w:r w:rsidR="005A69F0">
        <w:rPr>
          <w:rFonts w:ascii="Times New Roman" w:eastAsia="Times New Roman" w:hAnsi="Times New Roman" w:cs="Times New Roman"/>
          <w:sz w:val="24"/>
          <w:szCs w:val="24"/>
          <w:lang w:val="en-GB"/>
        </w:rPr>
        <w:t xml:space="preserve"> are expensive and luxurious</w:t>
      </w:r>
      <w:r w:rsidRPr="005A69F0">
        <w:rPr>
          <w:rFonts w:ascii="Times New Roman" w:eastAsia="Times New Roman" w:hAnsi="Times New Roman" w:cs="Times New Roman"/>
          <w:sz w:val="24"/>
          <w:szCs w:val="24"/>
          <w:lang w:val="en-GB"/>
        </w:rPr>
        <w:t xml:space="preserve">, so that target customers who are financially capable of purchasing their products. Direct-to-customer (DTC) is used by </w:t>
      </w:r>
      <w:r w:rsidR="005A69F0" w:rsidRPr="005A69F0">
        <w:rPr>
          <w:rFonts w:ascii="Times New Roman" w:eastAsia="Times New Roman" w:hAnsi="Times New Roman" w:cs="Times New Roman"/>
          <w:sz w:val="24"/>
          <w:szCs w:val="24"/>
          <w:lang w:val="en-GB"/>
        </w:rPr>
        <w:t>Burberry</w:t>
      </w:r>
      <w:r w:rsidRPr="005A69F0">
        <w:rPr>
          <w:rFonts w:ascii="Times New Roman" w:eastAsia="Times New Roman" w:hAnsi="Times New Roman" w:cs="Times New Roman"/>
          <w:sz w:val="24"/>
          <w:szCs w:val="24"/>
          <w:lang w:val="en-GB"/>
        </w:rPr>
        <w:t xml:space="preserve"> to communicate directly with customers and gain knowledge about their product perception and gathering feedback about their service. Thus, they consider customers who are proficient in using digital technology and social networking sites for communication and product purchase. </w:t>
      </w:r>
      <w:r w:rsidR="005A69F0" w:rsidRPr="005A69F0">
        <w:rPr>
          <w:rFonts w:ascii="Times New Roman" w:eastAsia="Times New Roman" w:hAnsi="Times New Roman" w:cs="Times New Roman"/>
          <w:i/>
          <w:sz w:val="24"/>
          <w:szCs w:val="24"/>
          <w:lang w:val="en-GB"/>
        </w:rPr>
        <w:t>Burberry uses remote selling and lives streaming approaches of digital marketing</w:t>
      </w:r>
      <w:r w:rsidRPr="005A69F0">
        <w:rPr>
          <w:rFonts w:ascii="Times New Roman" w:eastAsia="Times New Roman" w:hAnsi="Times New Roman" w:cs="Times New Roman"/>
          <w:sz w:val="24"/>
          <w:szCs w:val="24"/>
          <w:lang w:val="en-GB"/>
        </w:rPr>
        <w:t xml:space="preserve"> for marketing women apparels indicating that women are their targeted customers (Kaolawanich </w:t>
      </w:r>
      <w:r w:rsidRPr="005A69F0">
        <w:rPr>
          <w:rFonts w:ascii="Times New Roman" w:eastAsia="Times New Roman" w:hAnsi="Times New Roman" w:cs="Times New Roman"/>
          <w:i/>
          <w:sz w:val="24"/>
          <w:szCs w:val="24"/>
          <w:lang w:val="en-GB"/>
        </w:rPr>
        <w:t xml:space="preserve">et al. </w:t>
      </w:r>
      <w:r w:rsidRPr="005A69F0">
        <w:rPr>
          <w:rFonts w:ascii="Times New Roman" w:eastAsia="Times New Roman" w:hAnsi="Times New Roman" w:cs="Times New Roman"/>
          <w:sz w:val="24"/>
          <w:szCs w:val="24"/>
          <w:lang w:val="en-GB"/>
        </w:rPr>
        <w:t xml:space="preserve">2020). Since the organisation manufacturers products for adults hence they consider women within the age of 21-36 as potential customers. </w:t>
      </w:r>
    </w:p>
    <w:p w14:paraId="6979B300"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Targeting</w:t>
      </w:r>
    </w:p>
    <w:p w14:paraId="7CD4FB36"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Marketing heads of Burberry stated that </w:t>
      </w:r>
      <w:r w:rsidR="005A69F0">
        <w:rPr>
          <w:rFonts w:ascii="Times New Roman" w:eastAsia="Times New Roman" w:hAnsi="Times New Roman" w:cs="Times New Roman"/>
          <w:sz w:val="24"/>
          <w:szCs w:val="24"/>
          <w:lang w:val="en-GB"/>
        </w:rPr>
        <w:t>50% of their customers perform</w:t>
      </w:r>
      <w:r w:rsidRPr="005A69F0">
        <w:rPr>
          <w:rFonts w:ascii="Times New Roman" w:eastAsia="Times New Roman" w:hAnsi="Times New Roman" w:cs="Times New Roman"/>
          <w:sz w:val="24"/>
          <w:szCs w:val="24"/>
          <w:lang w:val="en-GB"/>
        </w:rPr>
        <w:t xml:space="preserve"> extensive market research before purchasing products from luxury brands and are engaged in acquiring data from social media. This highlights </w:t>
      </w:r>
      <w:r w:rsidR="005A69F0" w:rsidRPr="005A69F0">
        <w:rPr>
          <w:rFonts w:ascii="Times New Roman" w:eastAsia="Times New Roman" w:hAnsi="Times New Roman" w:cs="Times New Roman"/>
          <w:sz w:val="24"/>
          <w:szCs w:val="24"/>
          <w:lang w:val="en-GB"/>
        </w:rPr>
        <w:t>those residents</w:t>
      </w:r>
      <w:r w:rsidRPr="005A69F0">
        <w:rPr>
          <w:rFonts w:ascii="Times New Roman" w:eastAsia="Times New Roman" w:hAnsi="Times New Roman" w:cs="Times New Roman"/>
          <w:sz w:val="24"/>
          <w:szCs w:val="24"/>
          <w:lang w:val="en-GB"/>
        </w:rPr>
        <w:t xml:space="preserve"> of the UK who maintain accounts in different social media are their targeted customers (burberryplc.com, 2020). </w:t>
      </w:r>
    </w:p>
    <w:p w14:paraId="11B64AA5" w14:textId="77777777" w:rsidR="000910E9" w:rsidRPr="005A69F0" w:rsidRDefault="00642346">
      <w:pPr>
        <w:pStyle w:val="Normal1"/>
        <w:spacing w:line="360" w:lineRule="auto"/>
        <w:jc w:val="both"/>
        <w:rPr>
          <w:rFonts w:ascii="Times New Roman" w:eastAsia="Times New Roman" w:hAnsi="Times New Roman" w:cs="Times New Roman"/>
          <w:b/>
          <w:i/>
          <w:sz w:val="24"/>
          <w:szCs w:val="24"/>
          <w:lang w:val="en-GB"/>
        </w:rPr>
      </w:pPr>
      <w:r w:rsidRPr="005A69F0">
        <w:rPr>
          <w:rFonts w:ascii="Times New Roman" w:eastAsia="Times New Roman" w:hAnsi="Times New Roman" w:cs="Times New Roman"/>
          <w:b/>
          <w:i/>
          <w:sz w:val="24"/>
          <w:szCs w:val="24"/>
          <w:lang w:val="en-GB"/>
        </w:rPr>
        <w:t>Positioning</w:t>
      </w:r>
    </w:p>
    <w:p w14:paraId="195A5185"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Social media platforms such as Line, TikTok </w:t>
      </w:r>
      <w:r w:rsidR="005A69F0" w:rsidRPr="005A69F0">
        <w:rPr>
          <w:rFonts w:ascii="Times New Roman" w:eastAsia="Times New Roman" w:hAnsi="Times New Roman" w:cs="Times New Roman"/>
          <w:sz w:val="24"/>
          <w:szCs w:val="24"/>
          <w:lang w:val="en-GB"/>
        </w:rPr>
        <w:t>and Instagram</w:t>
      </w:r>
      <w:r w:rsidRPr="005A69F0">
        <w:rPr>
          <w:rFonts w:ascii="Times New Roman" w:eastAsia="Times New Roman" w:hAnsi="Times New Roman" w:cs="Times New Roman"/>
          <w:sz w:val="24"/>
          <w:szCs w:val="24"/>
          <w:lang w:val="en-GB"/>
        </w:rPr>
        <w:t xml:space="preserve"> are used by </w:t>
      </w:r>
      <w:r w:rsidR="005A69F0" w:rsidRPr="005A69F0">
        <w:rPr>
          <w:rFonts w:ascii="Times New Roman" w:eastAsia="Times New Roman" w:hAnsi="Times New Roman" w:cs="Times New Roman"/>
          <w:sz w:val="24"/>
          <w:szCs w:val="24"/>
          <w:lang w:val="en-GB"/>
        </w:rPr>
        <w:t>Burberry</w:t>
      </w:r>
      <w:r w:rsidRPr="005A69F0">
        <w:rPr>
          <w:rFonts w:ascii="Times New Roman" w:eastAsia="Times New Roman" w:hAnsi="Times New Roman" w:cs="Times New Roman"/>
          <w:sz w:val="24"/>
          <w:szCs w:val="24"/>
          <w:lang w:val="en-GB"/>
        </w:rPr>
        <w:t xml:space="preserve"> in the UK for maintaining connectivity with </w:t>
      </w:r>
      <w:r w:rsidR="005A69F0">
        <w:rPr>
          <w:rFonts w:ascii="Times New Roman" w:eastAsia="Times New Roman" w:hAnsi="Times New Roman" w:cs="Times New Roman"/>
          <w:sz w:val="24"/>
          <w:szCs w:val="24"/>
          <w:lang w:val="en-GB"/>
        </w:rPr>
        <w:t xml:space="preserve">targeted </w:t>
      </w:r>
      <w:r w:rsidRPr="005A69F0">
        <w:rPr>
          <w:rFonts w:ascii="Times New Roman" w:eastAsia="Times New Roman" w:hAnsi="Times New Roman" w:cs="Times New Roman"/>
          <w:sz w:val="24"/>
          <w:szCs w:val="24"/>
          <w:lang w:val="en-GB"/>
        </w:rPr>
        <w:t xml:space="preserve">customers. Along with this, mobile and web applications are developed for e-commerce that has accelerated their product sales (burberryplc.com, 2020). </w:t>
      </w:r>
    </w:p>
    <w:p w14:paraId="38F609EC" w14:textId="77777777" w:rsidR="000910E9" w:rsidRPr="005A69F0" w:rsidRDefault="00642346">
      <w:pPr>
        <w:pStyle w:val="Heading3"/>
        <w:rPr>
          <w:lang w:val="en-GB"/>
        </w:rPr>
      </w:pPr>
      <w:bookmarkStart w:id="14" w:name="_lbf4ju2jm00d" w:colFirst="0" w:colLast="0"/>
      <w:bookmarkStart w:id="15" w:name="_Toc60073671"/>
      <w:bookmarkEnd w:id="14"/>
      <w:r w:rsidRPr="005A69F0">
        <w:rPr>
          <w:lang w:val="en-GB"/>
        </w:rPr>
        <w:t>Marketing Mix (4Ps)</w:t>
      </w:r>
      <w:bookmarkEnd w:id="15"/>
      <w:r w:rsidRPr="005A69F0">
        <w:rPr>
          <w:lang w:val="en-GB"/>
        </w:rPr>
        <w:t xml:space="preserve"> </w:t>
      </w:r>
    </w:p>
    <w:p w14:paraId="51E77BD3" w14:textId="77777777" w:rsidR="000910E9" w:rsidRPr="005A69F0" w:rsidRDefault="00642346">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Marketing mix comprises four elements that can be used to develop strategies to promote products or brands of organisation. Marketing mix that is used </w:t>
      </w:r>
      <w:r w:rsidR="005A69F0" w:rsidRPr="005A69F0">
        <w:rPr>
          <w:rFonts w:ascii="Times New Roman" w:eastAsia="Times New Roman" w:hAnsi="Times New Roman" w:cs="Times New Roman"/>
          <w:sz w:val="24"/>
          <w:szCs w:val="24"/>
          <w:lang w:val="en-GB"/>
        </w:rPr>
        <w:t>strategies that are</w:t>
      </w:r>
      <w:r w:rsidRPr="005A69F0">
        <w:rPr>
          <w:rFonts w:ascii="Times New Roman" w:eastAsia="Times New Roman" w:hAnsi="Times New Roman" w:cs="Times New Roman"/>
          <w:sz w:val="24"/>
          <w:szCs w:val="24"/>
          <w:lang w:val="en-GB"/>
        </w:rPr>
        <w:t xml:space="preserve"> used by Burberry in mentioned in below points:</w:t>
      </w:r>
    </w:p>
    <w:p w14:paraId="3886265E" w14:textId="77777777" w:rsidR="000910E9" w:rsidRPr="005A69F0" w:rsidRDefault="00642346">
      <w:pPr>
        <w:pStyle w:val="Normal1"/>
        <w:numPr>
          <w:ilvl w:val="0"/>
          <w:numId w:val="1"/>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i/>
          <w:sz w:val="24"/>
          <w:szCs w:val="24"/>
          <w:lang w:val="en-GB"/>
        </w:rPr>
        <w:lastRenderedPageBreak/>
        <w:t>Price</w:t>
      </w:r>
      <w:r w:rsidRPr="005A69F0">
        <w:rPr>
          <w:rFonts w:ascii="Times New Roman" w:eastAsia="Times New Roman" w:hAnsi="Times New Roman" w:cs="Times New Roman"/>
          <w:sz w:val="24"/>
          <w:szCs w:val="24"/>
          <w:lang w:val="en-GB"/>
        </w:rPr>
        <w:t xml:space="preserve">: </w:t>
      </w:r>
      <w:r w:rsidR="005A69F0" w:rsidRPr="005A69F0">
        <w:rPr>
          <w:rFonts w:ascii="Times New Roman" w:eastAsia="Times New Roman" w:hAnsi="Times New Roman" w:cs="Times New Roman"/>
          <w:sz w:val="24"/>
          <w:szCs w:val="24"/>
          <w:lang w:val="en-GB"/>
        </w:rPr>
        <w:t>Burberry uses Premium-pricing strategy</w:t>
      </w:r>
      <w:r w:rsidRPr="005A69F0">
        <w:rPr>
          <w:rFonts w:ascii="Times New Roman" w:eastAsia="Times New Roman" w:hAnsi="Times New Roman" w:cs="Times New Roman"/>
          <w:sz w:val="24"/>
          <w:szCs w:val="24"/>
          <w:lang w:val="en-GB"/>
        </w:rPr>
        <w:t xml:space="preserve"> for fostering their luxurious brand and gaining customers attractiveness in their product. Competitors of Burberry such as Polo, Gucci and Armani in the UK use a similar pricing strategy and this reinforced Burberry to follow the same for competitive advantages (Thabit and Raewf, 2018).</w:t>
      </w:r>
    </w:p>
    <w:p w14:paraId="0D7AC063" w14:textId="77777777" w:rsidR="000910E9" w:rsidRPr="005A69F0" w:rsidRDefault="00642346">
      <w:pPr>
        <w:pStyle w:val="Normal1"/>
        <w:numPr>
          <w:ilvl w:val="0"/>
          <w:numId w:val="1"/>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i/>
          <w:sz w:val="24"/>
          <w:szCs w:val="24"/>
          <w:lang w:val="en-GB"/>
        </w:rPr>
        <w:t>Product</w:t>
      </w:r>
      <w:r w:rsidRPr="005A69F0">
        <w:rPr>
          <w:rFonts w:ascii="Times New Roman" w:eastAsia="Times New Roman" w:hAnsi="Times New Roman" w:cs="Times New Roman"/>
          <w:sz w:val="24"/>
          <w:szCs w:val="24"/>
          <w:lang w:val="en-GB"/>
        </w:rPr>
        <w:t xml:space="preserve">: Prime products of Burberry are luxurious women apparels and accessories along with men garments and beauty products. Increasing product range enables them to target a wide range of customers and in their profit margin. </w:t>
      </w:r>
    </w:p>
    <w:p w14:paraId="39336072" w14:textId="77777777" w:rsidR="000910E9" w:rsidRPr="005A69F0" w:rsidRDefault="00642346">
      <w:pPr>
        <w:pStyle w:val="Normal1"/>
        <w:numPr>
          <w:ilvl w:val="0"/>
          <w:numId w:val="1"/>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i/>
          <w:sz w:val="24"/>
          <w:szCs w:val="24"/>
          <w:lang w:val="en-GB"/>
        </w:rPr>
        <w:t>Promotion</w:t>
      </w:r>
      <w:r w:rsidRPr="005A69F0">
        <w:rPr>
          <w:rFonts w:ascii="Times New Roman" w:eastAsia="Times New Roman" w:hAnsi="Times New Roman" w:cs="Times New Roman"/>
          <w:sz w:val="24"/>
          <w:szCs w:val="24"/>
          <w:lang w:val="en-GB"/>
        </w:rPr>
        <w:t xml:space="preserve">: Product distribution and promotion of Burberry use both traditional and digital platforms. E-commerce is used for online retail of their products along with this advertisement on print media is also used for promoting their products. </w:t>
      </w:r>
    </w:p>
    <w:p w14:paraId="0307BE06" w14:textId="77777777" w:rsidR="000910E9" w:rsidRPr="005A69F0" w:rsidRDefault="00642346">
      <w:pPr>
        <w:pStyle w:val="Normal1"/>
        <w:numPr>
          <w:ilvl w:val="0"/>
          <w:numId w:val="1"/>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i/>
          <w:sz w:val="24"/>
          <w:szCs w:val="24"/>
          <w:lang w:val="en-GB"/>
        </w:rPr>
        <w:t>Place</w:t>
      </w:r>
      <w:r w:rsidRPr="005A69F0">
        <w:rPr>
          <w:rFonts w:ascii="Times New Roman" w:eastAsia="Times New Roman" w:hAnsi="Times New Roman" w:cs="Times New Roman"/>
          <w:sz w:val="24"/>
          <w:szCs w:val="24"/>
          <w:lang w:val="en-GB"/>
        </w:rPr>
        <w:t xml:space="preserve">: In UK </w:t>
      </w:r>
      <w:r w:rsidR="005A69F0" w:rsidRPr="005A69F0">
        <w:rPr>
          <w:rFonts w:ascii="Times New Roman" w:eastAsia="Times New Roman" w:hAnsi="Times New Roman" w:cs="Times New Roman"/>
          <w:sz w:val="24"/>
          <w:szCs w:val="24"/>
          <w:lang w:val="en-GB"/>
        </w:rPr>
        <w:t>Burberry,</w:t>
      </w:r>
      <w:r w:rsidRPr="005A69F0">
        <w:rPr>
          <w:rFonts w:ascii="Times New Roman" w:eastAsia="Times New Roman" w:hAnsi="Times New Roman" w:cs="Times New Roman"/>
          <w:sz w:val="24"/>
          <w:szCs w:val="24"/>
          <w:lang w:val="en-GB"/>
        </w:rPr>
        <w:t xml:space="preserve"> have about 218 stores situated in different location that comprises of retail stores, concession stores, outlet and franchise stores are used for direct retaining of their products (statista.com, 2020). </w:t>
      </w:r>
    </w:p>
    <w:p w14:paraId="5B11A007" w14:textId="77777777" w:rsidR="000910E9" w:rsidRPr="005A69F0" w:rsidRDefault="00642346">
      <w:pPr>
        <w:pStyle w:val="Normal1"/>
        <w:spacing w:line="360" w:lineRule="auto"/>
        <w:ind w:left="720"/>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noProof/>
          <w:sz w:val="24"/>
          <w:szCs w:val="24"/>
          <w:lang w:val="en-GB"/>
        </w:rPr>
        <w:drawing>
          <wp:inline distT="114300" distB="114300" distL="114300" distR="114300" wp14:anchorId="5B28FF74" wp14:editId="4EDCE293">
            <wp:extent cx="5943600" cy="38481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5943600" cy="3848100"/>
                    </a:xfrm>
                    <a:prstGeom prst="rect">
                      <a:avLst/>
                    </a:prstGeom>
                    <a:ln w="25400">
                      <a:solidFill>
                        <a:srgbClr val="000000"/>
                      </a:solidFill>
                      <a:prstDash val="solid"/>
                    </a:ln>
                  </pic:spPr>
                </pic:pic>
              </a:graphicData>
            </a:graphic>
          </wp:inline>
        </w:drawing>
      </w:r>
    </w:p>
    <w:p w14:paraId="4E35210F" w14:textId="77777777" w:rsidR="000910E9" w:rsidRPr="005A69F0" w:rsidRDefault="00642346">
      <w:pPr>
        <w:pStyle w:val="Normal1"/>
        <w:spacing w:line="360" w:lineRule="auto"/>
        <w:ind w:left="720"/>
        <w:jc w:val="center"/>
        <w:rPr>
          <w:rFonts w:ascii="Times New Roman" w:eastAsia="Times New Roman" w:hAnsi="Times New Roman" w:cs="Times New Roman"/>
          <w:b/>
          <w:sz w:val="24"/>
          <w:szCs w:val="24"/>
          <w:lang w:val="en-GB"/>
        </w:rPr>
      </w:pPr>
      <w:r w:rsidRPr="005A69F0">
        <w:rPr>
          <w:rFonts w:ascii="Times New Roman" w:eastAsia="Times New Roman" w:hAnsi="Times New Roman" w:cs="Times New Roman"/>
          <w:b/>
          <w:sz w:val="24"/>
          <w:szCs w:val="24"/>
          <w:lang w:val="en-GB"/>
        </w:rPr>
        <w:t>Figure 4: Different type of Burberry Stores</w:t>
      </w:r>
    </w:p>
    <w:p w14:paraId="6742183C" w14:textId="77777777" w:rsidR="000910E9" w:rsidRPr="005A69F0" w:rsidRDefault="00642346">
      <w:pPr>
        <w:pStyle w:val="Normal1"/>
        <w:spacing w:line="360" w:lineRule="auto"/>
        <w:ind w:left="720"/>
        <w:jc w:val="center"/>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(Source: statista.com, 2020)</w:t>
      </w:r>
    </w:p>
    <w:p w14:paraId="6DA8A331" w14:textId="77777777" w:rsidR="000910E9" w:rsidRPr="005A69F0" w:rsidRDefault="00642346">
      <w:pPr>
        <w:pStyle w:val="Heading2"/>
        <w:rPr>
          <w:lang w:val="en-GB"/>
        </w:rPr>
      </w:pPr>
      <w:bookmarkStart w:id="16" w:name="_2w6tbxs1bqwl" w:colFirst="0" w:colLast="0"/>
      <w:bookmarkStart w:id="17" w:name="_Toc60073672"/>
      <w:bookmarkEnd w:id="16"/>
      <w:r w:rsidRPr="005A69F0">
        <w:rPr>
          <w:lang w:val="en-GB"/>
        </w:rPr>
        <w:lastRenderedPageBreak/>
        <w:t>b. Recommendation for future</w:t>
      </w:r>
      <w:bookmarkEnd w:id="17"/>
    </w:p>
    <w:p w14:paraId="79897021" w14:textId="77777777" w:rsidR="000910E9"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Recommendation for future improvement of Burberry is</w:t>
      </w:r>
      <w:r w:rsidR="00642346" w:rsidRPr="005A69F0">
        <w:rPr>
          <w:rFonts w:ascii="Times New Roman" w:eastAsia="Times New Roman" w:hAnsi="Times New Roman" w:cs="Times New Roman"/>
          <w:sz w:val="24"/>
          <w:szCs w:val="24"/>
          <w:lang w:val="en-GB"/>
        </w:rPr>
        <w:t xml:space="preserve"> mentioned below:</w:t>
      </w:r>
    </w:p>
    <w:p w14:paraId="289FA065" w14:textId="77777777" w:rsidR="000910E9" w:rsidRPr="005A69F0" w:rsidRDefault="00642346">
      <w:pPr>
        <w:pStyle w:val="Normal1"/>
        <w:numPr>
          <w:ilvl w:val="0"/>
          <w:numId w:val="4"/>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Use of social media and digital platforms for marketing provide scope</w:t>
      </w:r>
      <w:r w:rsidR="005A69F0">
        <w:rPr>
          <w:rFonts w:ascii="Times New Roman" w:eastAsia="Times New Roman" w:hAnsi="Times New Roman" w:cs="Times New Roman"/>
          <w:sz w:val="24"/>
          <w:szCs w:val="24"/>
          <w:lang w:val="en-GB"/>
        </w:rPr>
        <w:t>s to hacker</w:t>
      </w:r>
      <w:r w:rsidRPr="005A69F0">
        <w:rPr>
          <w:rFonts w:ascii="Times New Roman" w:eastAsia="Times New Roman" w:hAnsi="Times New Roman" w:cs="Times New Roman"/>
          <w:sz w:val="24"/>
          <w:szCs w:val="24"/>
          <w:lang w:val="en-GB"/>
        </w:rPr>
        <w:t xml:space="preserve"> and thus security measures should be adopted by Burberry. This would improve customer experiences and help them to retain their trust on </w:t>
      </w:r>
      <w:r w:rsidR="005A69F0" w:rsidRPr="005A69F0">
        <w:rPr>
          <w:rFonts w:ascii="Times New Roman" w:eastAsia="Times New Roman" w:hAnsi="Times New Roman" w:cs="Times New Roman"/>
          <w:sz w:val="24"/>
          <w:szCs w:val="24"/>
          <w:lang w:val="en-GB"/>
        </w:rPr>
        <w:t>organisation</w:t>
      </w:r>
      <w:r w:rsidRPr="005A69F0">
        <w:rPr>
          <w:rFonts w:ascii="Times New Roman" w:eastAsia="Times New Roman" w:hAnsi="Times New Roman" w:cs="Times New Roman"/>
          <w:sz w:val="24"/>
          <w:szCs w:val="24"/>
          <w:lang w:val="en-GB"/>
        </w:rPr>
        <w:t xml:space="preserve"> for a long time.</w:t>
      </w:r>
    </w:p>
    <w:p w14:paraId="0ED906A8" w14:textId="77777777" w:rsidR="000910E9" w:rsidRPr="005A69F0" w:rsidRDefault="00642346">
      <w:pPr>
        <w:pStyle w:val="Normal1"/>
        <w:numPr>
          <w:ilvl w:val="0"/>
          <w:numId w:val="4"/>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External environmental conditions where Burberry operates have changed drastically with presence of strict policies and regulations. Restriction imposed on them might reduce their marketing efficiency, thus they should conduct market research on a regular basis and address them appropriately.</w:t>
      </w:r>
    </w:p>
    <w:p w14:paraId="36E104D8" w14:textId="77777777" w:rsidR="000910E9" w:rsidRPr="005A69F0" w:rsidRDefault="00642346">
      <w:pPr>
        <w:pStyle w:val="Normal1"/>
        <w:numPr>
          <w:ilvl w:val="0"/>
          <w:numId w:val="4"/>
        </w:numPr>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They should incorporate SDG goals and address them in their marketing plan to amend government regulations. </w:t>
      </w:r>
    </w:p>
    <w:p w14:paraId="71839394" w14:textId="77777777" w:rsidR="000910E9" w:rsidRPr="005A69F0" w:rsidRDefault="00642346">
      <w:pPr>
        <w:pStyle w:val="Heading1"/>
        <w:rPr>
          <w:lang w:val="en-GB"/>
        </w:rPr>
      </w:pPr>
      <w:bookmarkStart w:id="18" w:name="_sekq60l54e2w" w:colFirst="0" w:colLast="0"/>
      <w:bookmarkStart w:id="19" w:name="_Toc60073673"/>
      <w:bookmarkEnd w:id="18"/>
      <w:r w:rsidRPr="005A69F0">
        <w:rPr>
          <w:lang w:val="en-GB"/>
        </w:rPr>
        <w:t>Conclusion</w:t>
      </w:r>
      <w:bookmarkEnd w:id="19"/>
      <w:r w:rsidRPr="005A69F0">
        <w:rPr>
          <w:lang w:val="en-GB"/>
        </w:rPr>
        <w:t xml:space="preserve"> </w:t>
      </w:r>
    </w:p>
    <w:p w14:paraId="5FC18F0C" w14:textId="4B14EB53" w:rsidR="000910E9"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Based on the above analysis it can be stated that Burberry has been operating as one of the most successful fashion retail brands. </w:t>
      </w:r>
      <w:r w:rsidR="00642346" w:rsidRPr="005A69F0">
        <w:rPr>
          <w:rFonts w:ascii="Times New Roman" w:eastAsia="Times New Roman" w:hAnsi="Times New Roman" w:cs="Times New Roman"/>
          <w:sz w:val="24"/>
          <w:szCs w:val="24"/>
          <w:lang w:val="en-GB"/>
        </w:rPr>
        <w:t xml:space="preserve">The company also has limitations in terms of the number of products that it sells. Furthermore, the above analysis also reflects that the company is dominant in Asian </w:t>
      </w:r>
      <w:r w:rsidRPr="005A69F0">
        <w:rPr>
          <w:rFonts w:ascii="Times New Roman" w:eastAsia="Times New Roman" w:hAnsi="Times New Roman" w:cs="Times New Roman"/>
          <w:sz w:val="24"/>
          <w:szCs w:val="24"/>
          <w:lang w:val="en-GB"/>
        </w:rPr>
        <w:t>markets, which</w:t>
      </w:r>
      <w:r w:rsidR="00642346" w:rsidRPr="005A69F0">
        <w:rPr>
          <w:rFonts w:ascii="Times New Roman" w:eastAsia="Times New Roman" w:hAnsi="Times New Roman" w:cs="Times New Roman"/>
          <w:sz w:val="24"/>
          <w:szCs w:val="24"/>
          <w:lang w:val="en-GB"/>
        </w:rPr>
        <w:t xml:space="preserve"> is a major threat as changes in lifestyle cancer weekly impact the company's sales. </w:t>
      </w:r>
      <w:r w:rsidR="00EE03A0" w:rsidRPr="005A69F0">
        <w:rPr>
          <w:rFonts w:ascii="Times New Roman" w:eastAsia="Times New Roman" w:hAnsi="Times New Roman" w:cs="Times New Roman"/>
          <w:sz w:val="24"/>
          <w:szCs w:val="24"/>
          <w:lang w:val="en-GB"/>
        </w:rPr>
        <w:t>Additionally,</w:t>
      </w:r>
      <w:r w:rsidR="00642346" w:rsidRPr="005A69F0">
        <w:rPr>
          <w:rFonts w:ascii="Times New Roman" w:eastAsia="Times New Roman" w:hAnsi="Times New Roman" w:cs="Times New Roman"/>
          <w:sz w:val="24"/>
          <w:szCs w:val="24"/>
          <w:lang w:val="en-GB"/>
        </w:rPr>
        <w:t xml:space="preserve"> it has also been found that the company has </w:t>
      </w:r>
      <w:r w:rsidR="00EE03A0" w:rsidRPr="005A69F0">
        <w:rPr>
          <w:rFonts w:ascii="Times New Roman" w:eastAsia="Times New Roman" w:hAnsi="Times New Roman" w:cs="Times New Roman"/>
          <w:sz w:val="24"/>
          <w:szCs w:val="24"/>
          <w:lang w:val="en-GB"/>
        </w:rPr>
        <w:t>many</w:t>
      </w:r>
      <w:r w:rsidR="00642346" w:rsidRPr="005A69F0">
        <w:rPr>
          <w:rFonts w:ascii="Times New Roman" w:eastAsia="Times New Roman" w:hAnsi="Times New Roman" w:cs="Times New Roman"/>
          <w:sz w:val="24"/>
          <w:szCs w:val="24"/>
          <w:lang w:val="en-GB"/>
        </w:rPr>
        <w:t xml:space="preserve"> competitors in the </w:t>
      </w:r>
      <w:r w:rsidRPr="005A69F0">
        <w:rPr>
          <w:rFonts w:ascii="Times New Roman" w:eastAsia="Times New Roman" w:hAnsi="Times New Roman" w:cs="Times New Roman"/>
          <w:sz w:val="24"/>
          <w:szCs w:val="24"/>
          <w:lang w:val="en-GB"/>
        </w:rPr>
        <w:t>market, which</w:t>
      </w:r>
      <w:r w:rsidR="00642346" w:rsidRPr="005A69F0">
        <w:rPr>
          <w:rFonts w:ascii="Times New Roman" w:eastAsia="Times New Roman" w:hAnsi="Times New Roman" w:cs="Times New Roman"/>
          <w:sz w:val="24"/>
          <w:szCs w:val="24"/>
          <w:lang w:val="en-GB"/>
        </w:rPr>
        <w:t xml:space="preserve"> has often slowed the growth of the company. The study also provides a marketing mix </w:t>
      </w:r>
      <w:r w:rsidRPr="005A69F0">
        <w:rPr>
          <w:rFonts w:ascii="Times New Roman" w:eastAsia="Times New Roman" w:hAnsi="Times New Roman" w:cs="Times New Roman"/>
          <w:sz w:val="24"/>
          <w:szCs w:val="24"/>
          <w:lang w:val="en-GB"/>
        </w:rPr>
        <w:t>strategy, which</w:t>
      </w:r>
      <w:r w:rsidR="00642346" w:rsidRPr="005A69F0">
        <w:rPr>
          <w:rFonts w:ascii="Times New Roman" w:eastAsia="Times New Roman" w:hAnsi="Times New Roman" w:cs="Times New Roman"/>
          <w:sz w:val="24"/>
          <w:szCs w:val="24"/>
          <w:lang w:val="en-GB"/>
        </w:rPr>
        <w:t xml:space="preserve"> can be adopted by the organisation </w:t>
      </w:r>
      <w:r w:rsidR="00EE03A0" w:rsidRPr="005A69F0">
        <w:rPr>
          <w:rFonts w:ascii="Times New Roman" w:eastAsia="Times New Roman" w:hAnsi="Times New Roman" w:cs="Times New Roman"/>
          <w:sz w:val="24"/>
          <w:szCs w:val="24"/>
          <w:lang w:val="en-GB"/>
        </w:rPr>
        <w:t>to</w:t>
      </w:r>
      <w:r w:rsidR="00642346" w:rsidRPr="005A69F0">
        <w:rPr>
          <w:rFonts w:ascii="Times New Roman" w:eastAsia="Times New Roman" w:hAnsi="Times New Roman" w:cs="Times New Roman"/>
          <w:sz w:val="24"/>
          <w:szCs w:val="24"/>
          <w:lang w:val="en-GB"/>
        </w:rPr>
        <w:t xml:space="preserve"> improve the performance and position in the market. </w:t>
      </w:r>
    </w:p>
    <w:p w14:paraId="1F99A9FC" w14:textId="77777777" w:rsidR="000910E9" w:rsidRPr="005A69F0" w:rsidRDefault="000910E9">
      <w:pPr>
        <w:pStyle w:val="Normal1"/>
        <w:rPr>
          <w:lang w:val="en-GB"/>
        </w:rPr>
      </w:pPr>
    </w:p>
    <w:p w14:paraId="651AEE3A" w14:textId="77777777" w:rsidR="000910E9" w:rsidRPr="005A69F0" w:rsidRDefault="00642346">
      <w:pPr>
        <w:pStyle w:val="Heading1"/>
        <w:rPr>
          <w:lang w:val="en-GB"/>
        </w:rPr>
      </w:pPr>
      <w:bookmarkStart w:id="20" w:name="_vf2jz8m3tzpz" w:colFirst="0" w:colLast="0"/>
      <w:bookmarkEnd w:id="20"/>
      <w:r w:rsidRPr="005A69F0">
        <w:rPr>
          <w:lang w:val="en-GB"/>
        </w:rPr>
        <w:br w:type="page"/>
      </w:r>
    </w:p>
    <w:p w14:paraId="5532246D" w14:textId="77777777" w:rsidR="000910E9" w:rsidRPr="005A69F0" w:rsidRDefault="00642346">
      <w:pPr>
        <w:pStyle w:val="Heading1"/>
        <w:rPr>
          <w:lang w:val="en-GB"/>
        </w:rPr>
      </w:pPr>
      <w:bookmarkStart w:id="21" w:name="_inceryygc9vu" w:colFirst="0" w:colLast="0"/>
      <w:bookmarkStart w:id="22" w:name="_Toc60073674"/>
      <w:bookmarkEnd w:id="21"/>
      <w:r w:rsidRPr="005A69F0">
        <w:rPr>
          <w:lang w:val="en-GB"/>
        </w:rPr>
        <w:lastRenderedPageBreak/>
        <w:t>References</w:t>
      </w:r>
      <w:bookmarkEnd w:id="22"/>
    </w:p>
    <w:p w14:paraId="7FAC3F03" w14:textId="189730C9"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burberryplc.com, 2020. </w:t>
      </w:r>
      <w:r w:rsidRPr="005A69F0">
        <w:rPr>
          <w:rFonts w:ascii="Times New Roman" w:eastAsia="Times New Roman" w:hAnsi="Times New Roman" w:cs="Times New Roman"/>
          <w:i/>
          <w:sz w:val="24"/>
          <w:szCs w:val="24"/>
          <w:lang w:val="en-GB"/>
        </w:rPr>
        <w:t>Annual Report 2019/20</w:t>
      </w:r>
      <w:r w:rsidRPr="005A69F0">
        <w:rPr>
          <w:rFonts w:ascii="Times New Roman" w:eastAsia="Times New Roman" w:hAnsi="Times New Roman" w:cs="Times New Roman"/>
          <w:sz w:val="24"/>
          <w:szCs w:val="24"/>
          <w:lang w:val="en-GB"/>
        </w:rPr>
        <w:t xml:space="preserve">. Available </w:t>
      </w:r>
      <w:r w:rsidR="00EE03A0" w:rsidRPr="005A69F0">
        <w:rPr>
          <w:rFonts w:ascii="Times New Roman" w:eastAsia="Times New Roman" w:hAnsi="Times New Roman" w:cs="Times New Roman"/>
          <w:sz w:val="24"/>
          <w:szCs w:val="24"/>
          <w:lang w:val="en-GB"/>
        </w:rPr>
        <w:t>at: https://www.burberryplc.com/content/dam/burberry/corporate/oar/2020/pdf/Burberry_Annual_Report_2019-20%20-%20FINAL.pdf</w:t>
      </w:r>
      <w:r w:rsidRPr="005A69F0">
        <w:rPr>
          <w:rFonts w:ascii="Times New Roman" w:eastAsia="Times New Roman" w:hAnsi="Times New Roman" w:cs="Times New Roman"/>
          <w:sz w:val="24"/>
          <w:szCs w:val="24"/>
          <w:lang w:val="en-GB"/>
        </w:rPr>
        <w:t xml:space="preserve"> [Accessed on 15th November 2020]</w:t>
      </w:r>
    </w:p>
    <w:p w14:paraId="0DFA58FE"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Cartwright, P., 2016. Redress compliance and choice: Enhanced Consumer Measures and the retreat from punishment in the Consumer Rights Act 2015. </w:t>
      </w:r>
      <w:r w:rsidRPr="005A69F0">
        <w:rPr>
          <w:rFonts w:ascii="Times New Roman" w:eastAsia="Times New Roman" w:hAnsi="Times New Roman" w:cs="Times New Roman"/>
          <w:i/>
          <w:sz w:val="24"/>
          <w:szCs w:val="24"/>
          <w:lang w:val="en-GB"/>
        </w:rPr>
        <w:t>The Cambridge Law Journal</w:t>
      </w:r>
      <w:r w:rsidRPr="005A69F0">
        <w:rPr>
          <w:rFonts w:ascii="Times New Roman" w:eastAsia="Times New Roman" w:hAnsi="Times New Roman" w:cs="Times New Roman"/>
          <w:sz w:val="24"/>
          <w:szCs w:val="24"/>
          <w:lang w:val="en-GB"/>
        </w:rPr>
        <w:t>, 75(2), pp.271-300. https://nottingham-repository.worktribe.com/preview/791607/Redress%20Compliance%20and%20Choice%20CLJ%20Final.pdf</w:t>
      </w:r>
    </w:p>
    <w:p w14:paraId="5834C856"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Garcia-Torres, S., Rey-Garcia, M. and Albareda-Vivo, L., 2017. Effective disclosure in the fast-fashion industry: from sustainability reporting to action. </w:t>
      </w:r>
      <w:r w:rsidRPr="005A69F0">
        <w:rPr>
          <w:rFonts w:ascii="Times New Roman" w:eastAsia="Times New Roman" w:hAnsi="Times New Roman" w:cs="Times New Roman"/>
          <w:i/>
          <w:sz w:val="24"/>
          <w:szCs w:val="24"/>
          <w:lang w:val="en-GB"/>
        </w:rPr>
        <w:t>Sustainability</w:t>
      </w:r>
      <w:r w:rsidRPr="005A69F0">
        <w:rPr>
          <w:rFonts w:ascii="Times New Roman" w:eastAsia="Times New Roman" w:hAnsi="Times New Roman" w:cs="Times New Roman"/>
          <w:sz w:val="24"/>
          <w:szCs w:val="24"/>
          <w:lang w:val="en-GB"/>
        </w:rPr>
        <w:t>, 9(12), p.2256. https://www.mdpi.com/2071-1050/9/12/2256/pdf</w:t>
      </w:r>
    </w:p>
    <w:p w14:paraId="7BF670B1" w14:textId="1D0D3EA1" w:rsidR="005A69F0" w:rsidRPr="005A69F0" w:rsidRDefault="00EE03A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https://www.forbes.com/sites/bernardmarr/2017/09/25/the-amazing-ways-burberry-is-using-artificial-intelligence-and-big-data-to-drive-success/?sh=1940d6be4f63 [</w:t>
      </w:r>
      <w:r w:rsidR="005A69F0" w:rsidRPr="005A69F0">
        <w:rPr>
          <w:rFonts w:ascii="Times New Roman" w:eastAsia="Times New Roman" w:hAnsi="Times New Roman" w:cs="Times New Roman"/>
          <w:sz w:val="24"/>
          <w:szCs w:val="24"/>
          <w:lang w:val="en-GB"/>
        </w:rPr>
        <w:t>Accessed on 15th November 2020]</w:t>
      </w:r>
    </w:p>
    <w:p w14:paraId="384E3442"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https://www.ft.com/content/073cc80a-1edb-11e9-b126-46fc3ad87c65 [Accessed on 15th November 2020]</w:t>
      </w:r>
    </w:p>
    <w:p w14:paraId="2B37887E"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Kaolawanich, R., Oe, H., Yamaoka, Y. and Chang, C.Y., 2020. A Discussion of a Luxury Apparel Brand Strategy in an Emerging Market: </w:t>
      </w:r>
      <w:r w:rsidRPr="005A69F0">
        <w:rPr>
          <w:rFonts w:ascii="Times New Roman" w:eastAsia="Times New Roman" w:hAnsi="Times New Roman" w:cs="Times New Roman"/>
          <w:i/>
          <w:sz w:val="24"/>
          <w:szCs w:val="24"/>
          <w:lang w:val="en-GB"/>
        </w:rPr>
        <w:t>Conceptual Model with Network Perspectives. SIASAT,</w:t>
      </w:r>
      <w:r w:rsidRPr="005A69F0">
        <w:rPr>
          <w:rFonts w:ascii="Times New Roman" w:eastAsia="Times New Roman" w:hAnsi="Times New Roman" w:cs="Times New Roman"/>
          <w:sz w:val="24"/>
          <w:szCs w:val="24"/>
          <w:lang w:val="en-GB"/>
        </w:rPr>
        <w:t xml:space="preserve"> 4(2), pp.58-72. 57-Article Text-119-2-10-20200922</w:t>
      </w:r>
    </w:p>
    <w:p w14:paraId="0C7C0C50"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Mantouvalou, V., 2018. The UK Modern Slavery Act 2015 Three Years On. </w:t>
      </w:r>
      <w:r w:rsidRPr="005A69F0">
        <w:rPr>
          <w:rFonts w:ascii="Times New Roman" w:eastAsia="Times New Roman" w:hAnsi="Times New Roman" w:cs="Times New Roman"/>
          <w:i/>
          <w:sz w:val="24"/>
          <w:szCs w:val="24"/>
          <w:lang w:val="en-GB"/>
        </w:rPr>
        <w:t>The Modern Law Review</w:t>
      </w:r>
      <w:r w:rsidRPr="005A69F0">
        <w:rPr>
          <w:rFonts w:ascii="Times New Roman" w:eastAsia="Times New Roman" w:hAnsi="Times New Roman" w:cs="Times New Roman"/>
          <w:sz w:val="24"/>
          <w:szCs w:val="24"/>
          <w:lang w:val="en-GB"/>
        </w:rPr>
        <w:t>, 81(6), pp.1017-1045. https://discovery.ucl.ac.uk/id/eprint/10053374/1/Mantouvalou_Modern%20Slavery%20Act-RPS.pdf</w:t>
      </w:r>
    </w:p>
    <w:p w14:paraId="0DF117EE"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marketing91, 2020. </w:t>
      </w:r>
      <w:r w:rsidRPr="005A69F0">
        <w:rPr>
          <w:rFonts w:ascii="Times New Roman" w:eastAsia="Times New Roman" w:hAnsi="Times New Roman" w:cs="Times New Roman"/>
          <w:i/>
          <w:sz w:val="24"/>
          <w:szCs w:val="24"/>
          <w:lang w:val="en-GB"/>
        </w:rPr>
        <w:t xml:space="preserve">SWOT analysis of Burberry. </w:t>
      </w:r>
      <w:r w:rsidRPr="005A69F0">
        <w:rPr>
          <w:rFonts w:ascii="Times New Roman" w:eastAsia="Times New Roman" w:hAnsi="Times New Roman" w:cs="Times New Roman"/>
          <w:sz w:val="24"/>
          <w:szCs w:val="24"/>
          <w:lang w:val="en-GB"/>
        </w:rPr>
        <w:t xml:space="preserve">Available at: https://www.marketing91.com/swot-analysis-of-burberry/ [Accessed on: 15 November 2020]. </w:t>
      </w:r>
    </w:p>
    <w:p w14:paraId="752FC825" w14:textId="7A6B7162"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Marr., B, 2017. </w:t>
      </w:r>
      <w:r w:rsidRPr="005A69F0">
        <w:rPr>
          <w:rFonts w:ascii="Times New Roman" w:eastAsia="Times New Roman" w:hAnsi="Times New Roman" w:cs="Times New Roman"/>
          <w:i/>
          <w:sz w:val="24"/>
          <w:szCs w:val="24"/>
          <w:lang w:val="en-GB"/>
        </w:rPr>
        <w:t xml:space="preserve">The Amazing Ways Burberry Is Using Artificial Intelligence </w:t>
      </w:r>
      <w:r w:rsidR="00EE03A0" w:rsidRPr="005A69F0">
        <w:rPr>
          <w:rFonts w:ascii="Times New Roman" w:eastAsia="Times New Roman" w:hAnsi="Times New Roman" w:cs="Times New Roman"/>
          <w:i/>
          <w:sz w:val="24"/>
          <w:szCs w:val="24"/>
          <w:lang w:val="en-GB"/>
        </w:rPr>
        <w:t>and</w:t>
      </w:r>
      <w:r w:rsidRPr="005A69F0">
        <w:rPr>
          <w:rFonts w:ascii="Times New Roman" w:eastAsia="Times New Roman" w:hAnsi="Times New Roman" w:cs="Times New Roman"/>
          <w:i/>
          <w:sz w:val="24"/>
          <w:szCs w:val="24"/>
          <w:lang w:val="en-GB"/>
        </w:rPr>
        <w:t xml:space="preserve"> Big Data </w:t>
      </w:r>
      <w:r w:rsidR="00EE03A0" w:rsidRPr="005A69F0">
        <w:rPr>
          <w:rFonts w:ascii="Times New Roman" w:eastAsia="Times New Roman" w:hAnsi="Times New Roman" w:cs="Times New Roman"/>
          <w:i/>
          <w:sz w:val="24"/>
          <w:szCs w:val="24"/>
          <w:lang w:val="en-GB"/>
        </w:rPr>
        <w:t>to</w:t>
      </w:r>
      <w:r w:rsidRPr="005A69F0">
        <w:rPr>
          <w:rFonts w:ascii="Times New Roman" w:eastAsia="Times New Roman" w:hAnsi="Times New Roman" w:cs="Times New Roman"/>
          <w:i/>
          <w:sz w:val="24"/>
          <w:szCs w:val="24"/>
          <w:lang w:val="en-GB"/>
        </w:rPr>
        <w:t xml:space="preserve"> Drive Success.</w:t>
      </w:r>
      <w:r w:rsidRPr="005A69F0">
        <w:rPr>
          <w:rFonts w:ascii="Times New Roman" w:eastAsia="Times New Roman" w:hAnsi="Times New Roman" w:cs="Times New Roman"/>
          <w:sz w:val="24"/>
          <w:szCs w:val="24"/>
          <w:lang w:val="en-GB"/>
        </w:rPr>
        <w:t xml:space="preserve"> Available at:</w:t>
      </w:r>
    </w:p>
    <w:p w14:paraId="451E269B"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owler.com, 2020. </w:t>
      </w:r>
      <w:r w:rsidRPr="005A69F0">
        <w:rPr>
          <w:rFonts w:ascii="Times New Roman" w:eastAsia="Times New Roman" w:hAnsi="Times New Roman" w:cs="Times New Roman"/>
          <w:i/>
          <w:sz w:val="24"/>
          <w:szCs w:val="24"/>
          <w:lang w:val="en-GB"/>
        </w:rPr>
        <w:t xml:space="preserve">Burberry’s Competitors, Revenue, Number of Employees, Funding, Acquisitions &amp; News. </w:t>
      </w:r>
      <w:r w:rsidRPr="005A69F0">
        <w:rPr>
          <w:rFonts w:ascii="Times New Roman" w:eastAsia="Times New Roman" w:hAnsi="Times New Roman" w:cs="Times New Roman"/>
          <w:sz w:val="24"/>
          <w:szCs w:val="24"/>
          <w:lang w:val="en-GB"/>
        </w:rPr>
        <w:t>Available at: https://www.owler.com/company/burberryplc [Accessed on: 15 November 2020].</w:t>
      </w:r>
    </w:p>
    <w:p w14:paraId="30BBE931" w14:textId="7E03B911"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lastRenderedPageBreak/>
        <w:t xml:space="preserve">publications.parliament.uk, 2019. </w:t>
      </w:r>
      <w:r w:rsidRPr="005A69F0">
        <w:rPr>
          <w:rFonts w:ascii="Times New Roman" w:eastAsia="Times New Roman" w:hAnsi="Times New Roman" w:cs="Times New Roman"/>
          <w:i/>
          <w:sz w:val="24"/>
          <w:szCs w:val="24"/>
          <w:lang w:val="en-GB"/>
        </w:rPr>
        <w:t>Fixing fashion: clothing consumption and sustainability</w:t>
      </w:r>
      <w:r w:rsidRPr="005A69F0">
        <w:rPr>
          <w:rFonts w:ascii="Times New Roman" w:eastAsia="Times New Roman" w:hAnsi="Times New Roman" w:cs="Times New Roman"/>
          <w:sz w:val="24"/>
          <w:szCs w:val="24"/>
          <w:lang w:val="en-GB"/>
        </w:rPr>
        <w:t xml:space="preserve">. Available </w:t>
      </w:r>
      <w:r w:rsidR="00EE03A0" w:rsidRPr="005A69F0">
        <w:rPr>
          <w:rFonts w:ascii="Times New Roman" w:eastAsia="Times New Roman" w:hAnsi="Times New Roman" w:cs="Times New Roman"/>
          <w:sz w:val="24"/>
          <w:szCs w:val="24"/>
          <w:lang w:val="en-GB"/>
        </w:rPr>
        <w:t>at: https://publications.parliament.uk/pa/cm201719/cmselect/cmenvaud/1952/1952.pdf [</w:t>
      </w:r>
      <w:r w:rsidRPr="005A69F0">
        <w:rPr>
          <w:rFonts w:ascii="Times New Roman" w:eastAsia="Times New Roman" w:hAnsi="Times New Roman" w:cs="Times New Roman"/>
          <w:sz w:val="24"/>
          <w:szCs w:val="24"/>
          <w:lang w:val="en-GB"/>
        </w:rPr>
        <w:t>Accessed on 15th November 2020]</w:t>
      </w:r>
    </w:p>
    <w:p w14:paraId="33EDD152"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Rovnick., N, 2019. </w:t>
      </w:r>
      <w:r w:rsidRPr="005A69F0">
        <w:rPr>
          <w:rFonts w:ascii="Times New Roman" w:eastAsia="Times New Roman" w:hAnsi="Times New Roman" w:cs="Times New Roman"/>
          <w:i/>
          <w:sz w:val="24"/>
          <w:szCs w:val="24"/>
          <w:lang w:val="en-GB"/>
        </w:rPr>
        <w:t>Burberry warns on impact of no-deal Brexit</w:t>
      </w:r>
      <w:r w:rsidRPr="005A69F0">
        <w:rPr>
          <w:rFonts w:ascii="Times New Roman" w:eastAsia="Times New Roman" w:hAnsi="Times New Roman" w:cs="Times New Roman"/>
          <w:sz w:val="24"/>
          <w:szCs w:val="24"/>
          <w:lang w:val="en-GB"/>
        </w:rPr>
        <w:t>. Available at:</w:t>
      </w:r>
    </w:p>
    <w:p w14:paraId="45840C6F" w14:textId="054AFD5C"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statista.com, 2020. </w:t>
      </w:r>
      <w:r w:rsidRPr="005A69F0">
        <w:rPr>
          <w:rFonts w:ascii="Times New Roman" w:eastAsia="Times New Roman" w:hAnsi="Times New Roman" w:cs="Times New Roman"/>
          <w:i/>
          <w:sz w:val="24"/>
          <w:szCs w:val="24"/>
          <w:lang w:val="en-GB"/>
        </w:rPr>
        <w:t>Burberry's number of stores worldwide by outlet type 2020</w:t>
      </w:r>
      <w:r w:rsidRPr="005A69F0">
        <w:rPr>
          <w:rFonts w:ascii="Times New Roman" w:eastAsia="Times New Roman" w:hAnsi="Times New Roman" w:cs="Times New Roman"/>
          <w:sz w:val="24"/>
          <w:szCs w:val="24"/>
          <w:lang w:val="en-GB"/>
        </w:rPr>
        <w:t xml:space="preserve">. Available </w:t>
      </w:r>
      <w:r w:rsidR="00EE03A0" w:rsidRPr="005A69F0">
        <w:rPr>
          <w:rFonts w:ascii="Times New Roman" w:eastAsia="Times New Roman" w:hAnsi="Times New Roman" w:cs="Times New Roman"/>
          <w:sz w:val="24"/>
          <w:szCs w:val="24"/>
          <w:lang w:val="en-GB"/>
        </w:rPr>
        <w:t>at: https://www.statista.com/statistics/439282/burberry-number-of-stores-worldwide-by-outlet-type/</w:t>
      </w:r>
      <w:r w:rsidRPr="005A69F0">
        <w:rPr>
          <w:rFonts w:ascii="Times New Roman" w:eastAsia="Times New Roman" w:hAnsi="Times New Roman" w:cs="Times New Roman"/>
          <w:sz w:val="24"/>
          <w:szCs w:val="24"/>
          <w:lang w:val="en-GB"/>
        </w:rPr>
        <w:t xml:space="preserve"> [Accessed on 15th November 2020]</w:t>
      </w:r>
    </w:p>
    <w:p w14:paraId="75DDC966" w14:textId="656182E0"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statista.com, 2020. </w:t>
      </w:r>
      <w:r w:rsidRPr="005A69F0">
        <w:rPr>
          <w:rFonts w:ascii="Times New Roman" w:eastAsia="Times New Roman" w:hAnsi="Times New Roman" w:cs="Times New Roman"/>
          <w:i/>
          <w:sz w:val="24"/>
          <w:szCs w:val="24"/>
          <w:lang w:val="en-GB"/>
        </w:rPr>
        <w:t>Burberry's worldwide revenue 2005-2020</w:t>
      </w:r>
      <w:r w:rsidRPr="005A69F0">
        <w:rPr>
          <w:rFonts w:ascii="Times New Roman" w:eastAsia="Times New Roman" w:hAnsi="Times New Roman" w:cs="Times New Roman"/>
          <w:sz w:val="24"/>
          <w:szCs w:val="24"/>
          <w:lang w:val="en-GB"/>
        </w:rPr>
        <w:t xml:space="preserve">. Available </w:t>
      </w:r>
      <w:r w:rsidR="00EE03A0" w:rsidRPr="005A69F0">
        <w:rPr>
          <w:rFonts w:ascii="Times New Roman" w:eastAsia="Times New Roman" w:hAnsi="Times New Roman" w:cs="Times New Roman"/>
          <w:sz w:val="24"/>
          <w:szCs w:val="24"/>
          <w:lang w:val="en-GB"/>
        </w:rPr>
        <w:t>at: https://www.statista.com/statistics/263885/burberrys-worldwide-revenue/</w:t>
      </w:r>
      <w:r w:rsidRPr="005A69F0">
        <w:rPr>
          <w:rFonts w:ascii="Times New Roman" w:eastAsia="Times New Roman" w:hAnsi="Times New Roman" w:cs="Times New Roman"/>
          <w:sz w:val="24"/>
          <w:szCs w:val="24"/>
          <w:lang w:val="en-GB"/>
        </w:rPr>
        <w:t xml:space="preserve"> [Accessed on 15th November 2020]</w:t>
      </w:r>
    </w:p>
    <w:p w14:paraId="58844E68" w14:textId="77777777"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Thabit, T. and Raewf, M., 2018. The evaluation of marketing mix elements: A case study. </w:t>
      </w:r>
      <w:r w:rsidRPr="005A69F0">
        <w:rPr>
          <w:rFonts w:ascii="Times New Roman" w:eastAsia="Times New Roman" w:hAnsi="Times New Roman" w:cs="Times New Roman"/>
          <w:i/>
          <w:sz w:val="24"/>
          <w:szCs w:val="24"/>
          <w:lang w:val="en-GB"/>
        </w:rPr>
        <w:t>International Journal of Social Sciences &amp; Educational Studies</w:t>
      </w:r>
      <w:r w:rsidRPr="005A69F0">
        <w:rPr>
          <w:rFonts w:ascii="Times New Roman" w:eastAsia="Times New Roman" w:hAnsi="Times New Roman" w:cs="Times New Roman"/>
          <w:sz w:val="24"/>
          <w:szCs w:val="24"/>
          <w:lang w:val="en-GB"/>
        </w:rPr>
        <w:t>, 4(4). https://ijsses.tiu.edu.iq/wp-content/uploads/2018/05/The-Evaluation-of-Marketing-Mix-Elements.pdf</w:t>
      </w:r>
    </w:p>
    <w:p w14:paraId="66C0CB76" w14:textId="4F0F1323" w:rsidR="005A69F0" w:rsidRPr="005A69F0" w:rsidRDefault="005A69F0">
      <w:pPr>
        <w:pStyle w:val="Normal1"/>
        <w:spacing w:line="360" w:lineRule="auto"/>
        <w:jc w:val="both"/>
        <w:rPr>
          <w:rFonts w:ascii="Times New Roman" w:eastAsia="Times New Roman" w:hAnsi="Times New Roman" w:cs="Times New Roman"/>
          <w:sz w:val="24"/>
          <w:szCs w:val="24"/>
          <w:lang w:val="en-GB"/>
        </w:rPr>
      </w:pPr>
      <w:r w:rsidRPr="005A69F0">
        <w:rPr>
          <w:rFonts w:ascii="Times New Roman" w:eastAsia="Times New Roman" w:hAnsi="Times New Roman" w:cs="Times New Roman"/>
          <w:sz w:val="24"/>
          <w:szCs w:val="24"/>
          <w:lang w:val="en-GB"/>
        </w:rPr>
        <w:t xml:space="preserve">Wunsch., N.G, 2020. </w:t>
      </w:r>
      <w:r w:rsidRPr="005A69F0">
        <w:rPr>
          <w:rFonts w:ascii="Times New Roman" w:eastAsia="Times New Roman" w:hAnsi="Times New Roman" w:cs="Times New Roman"/>
          <w:i/>
          <w:sz w:val="24"/>
          <w:szCs w:val="24"/>
          <w:lang w:val="en-GB"/>
        </w:rPr>
        <w:t>Apparel market in the United Kingdom (UK) - Statistics &amp; Facts</w:t>
      </w:r>
      <w:r w:rsidRPr="005A69F0">
        <w:rPr>
          <w:rFonts w:ascii="Times New Roman" w:eastAsia="Times New Roman" w:hAnsi="Times New Roman" w:cs="Times New Roman"/>
          <w:sz w:val="24"/>
          <w:szCs w:val="24"/>
          <w:lang w:val="en-GB"/>
        </w:rPr>
        <w:t xml:space="preserve">. Available </w:t>
      </w:r>
      <w:r w:rsidR="00EE03A0" w:rsidRPr="005A69F0">
        <w:rPr>
          <w:rFonts w:ascii="Times New Roman" w:eastAsia="Times New Roman" w:hAnsi="Times New Roman" w:cs="Times New Roman"/>
          <w:sz w:val="24"/>
          <w:szCs w:val="24"/>
          <w:lang w:val="en-GB"/>
        </w:rPr>
        <w:t>at: https://www.statista.com/topics/3348/apparel-market-in-the-uk/#:~:text=The%20apparel%20manufacturing%20market%20is,seven%20billion%20pounds%20in%202019</w:t>
      </w:r>
      <w:r w:rsidRPr="005A69F0">
        <w:rPr>
          <w:rFonts w:ascii="Times New Roman" w:eastAsia="Times New Roman" w:hAnsi="Times New Roman" w:cs="Times New Roman"/>
          <w:sz w:val="24"/>
          <w:szCs w:val="24"/>
          <w:lang w:val="en-GB"/>
        </w:rPr>
        <w:t>. [Accessed on 15th November 2020]</w:t>
      </w:r>
    </w:p>
    <w:p w14:paraId="0D4A6C59" w14:textId="77777777" w:rsidR="000910E9" w:rsidRPr="005A69F0" w:rsidRDefault="000910E9">
      <w:pPr>
        <w:pStyle w:val="Normal1"/>
        <w:spacing w:line="360" w:lineRule="auto"/>
        <w:jc w:val="both"/>
        <w:rPr>
          <w:rFonts w:ascii="Times New Roman" w:eastAsia="Times New Roman" w:hAnsi="Times New Roman" w:cs="Times New Roman"/>
          <w:sz w:val="24"/>
          <w:szCs w:val="24"/>
          <w:lang w:val="en-GB"/>
        </w:rPr>
      </w:pPr>
    </w:p>
    <w:p w14:paraId="7B2B5D2F" w14:textId="77777777" w:rsidR="000910E9" w:rsidRPr="005A69F0" w:rsidRDefault="000910E9">
      <w:pPr>
        <w:pStyle w:val="Normal1"/>
        <w:spacing w:line="360" w:lineRule="auto"/>
        <w:jc w:val="both"/>
        <w:rPr>
          <w:rFonts w:ascii="Times New Roman" w:eastAsia="Times New Roman" w:hAnsi="Times New Roman" w:cs="Times New Roman"/>
          <w:sz w:val="24"/>
          <w:szCs w:val="24"/>
          <w:lang w:val="en-GB"/>
        </w:rPr>
      </w:pPr>
    </w:p>
    <w:p w14:paraId="49A2BF85" w14:textId="77777777" w:rsidR="000910E9" w:rsidRPr="005A69F0" w:rsidRDefault="000910E9">
      <w:pPr>
        <w:pStyle w:val="Normal1"/>
        <w:spacing w:line="360" w:lineRule="auto"/>
        <w:jc w:val="both"/>
        <w:rPr>
          <w:rFonts w:ascii="Times New Roman" w:eastAsia="Times New Roman" w:hAnsi="Times New Roman" w:cs="Times New Roman"/>
          <w:sz w:val="24"/>
          <w:szCs w:val="24"/>
          <w:lang w:val="en-GB"/>
        </w:rPr>
      </w:pPr>
    </w:p>
    <w:p w14:paraId="039A3D71" w14:textId="77777777" w:rsidR="000910E9" w:rsidRPr="005A69F0" w:rsidRDefault="000910E9">
      <w:pPr>
        <w:pStyle w:val="Normal1"/>
        <w:spacing w:line="360" w:lineRule="auto"/>
        <w:jc w:val="both"/>
        <w:rPr>
          <w:rFonts w:ascii="Times New Roman" w:eastAsia="Times New Roman" w:hAnsi="Times New Roman" w:cs="Times New Roman"/>
          <w:sz w:val="24"/>
          <w:szCs w:val="24"/>
          <w:lang w:val="en-GB"/>
        </w:rPr>
      </w:pPr>
    </w:p>
    <w:p w14:paraId="4F33CFA6" w14:textId="77777777" w:rsidR="000910E9" w:rsidRPr="005A69F0" w:rsidRDefault="000910E9">
      <w:pPr>
        <w:pStyle w:val="Normal1"/>
        <w:spacing w:line="360" w:lineRule="auto"/>
        <w:jc w:val="both"/>
        <w:rPr>
          <w:rFonts w:ascii="Times New Roman" w:eastAsia="Times New Roman" w:hAnsi="Times New Roman" w:cs="Times New Roman"/>
          <w:sz w:val="24"/>
          <w:szCs w:val="24"/>
          <w:lang w:val="en-GB"/>
        </w:rPr>
      </w:pPr>
    </w:p>
    <w:sectPr w:rsidR="000910E9" w:rsidRPr="005A69F0" w:rsidSect="000910E9">
      <w:footerReference w:type="default" r:id="rId12"/>
      <w:headerReference w:type="firs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7FF953" w14:textId="77777777" w:rsidR="00AD0B57" w:rsidRDefault="00AD0B57" w:rsidP="000910E9">
      <w:pPr>
        <w:spacing w:line="240" w:lineRule="auto"/>
      </w:pPr>
      <w:r>
        <w:separator/>
      </w:r>
    </w:p>
  </w:endnote>
  <w:endnote w:type="continuationSeparator" w:id="0">
    <w:p w14:paraId="79997E30" w14:textId="77777777" w:rsidR="00AD0B57" w:rsidRDefault="00AD0B57" w:rsidP="000910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B61539" w14:textId="77777777" w:rsidR="000910E9" w:rsidRDefault="000910E9">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642346">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5A69F0">
      <w:rPr>
        <w:rFonts w:ascii="Times New Roman" w:eastAsia="Times New Roman" w:hAnsi="Times New Roman" w:cs="Times New Roman"/>
        <w:noProof/>
        <w:sz w:val="20"/>
        <w:szCs w:val="20"/>
      </w:rPr>
      <w:t>12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E5C87" w14:textId="77777777" w:rsidR="00AD0B57" w:rsidRDefault="00AD0B57" w:rsidP="000910E9">
      <w:pPr>
        <w:spacing w:line="240" w:lineRule="auto"/>
      </w:pPr>
      <w:r>
        <w:separator/>
      </w:r>
    </w:p>
  </w:footnote>
  <w:footnote w:type="continuationSeparator" w:id="0">
    <w:p w14:paraId="35AE540B" w14:textId="77777777" w:rsidR="00AD0B57" w:rsidRDefault="00AD0B57" w:rsidP="000910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FC4692" w14:textId="52C6B4ED" w:rsidR="000910E9" w:rsidRDefault="000910E9">
    <w:pPr>
      <w:pStyle w:val="Normal1"/>
      <w:jc w:val="both"/>
      <w:rPr>
        <w:rFonts w:ascii="Times New Roman" w:eastAsia="Times New Roman" w:hAnsi="Times New Roman" w:cs="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194E"/>
    <w:multiLevelType w:val="multilevel"/>
    <w:tmpl w:val="E3D40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EF2E86"/>
    <w:multiLevelType w:val="multilevel"/>
    <w:tmpl w:val="FE78E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DF2933"/>
    <w:multiLevelType w:val="multilevel"/>
    <w:tmpl w:val="A5D0A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DD6FD9"/>
    <w:multiLevelType w:val="multilevel"/>
    <w:tmpl w:val="62CED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59094D"/>
    <w:multiLevelType w:val="multilevel"/>
    <w:tmpl w:val="F74E2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274B12"/>
    <w:multiLevelType w:val="multilevel"/>
    <w:tmpl w:val="DE9EF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3A82807"/>
    <w:multiLevelType w:val="multilevel"/>
    <w:tmpl w:val="BC14D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365567"/>
    <w:multiLevelType w:val="multilevel"/>
    <w:tmpl w:val="283AC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74B67E1"/>
    <w:multiLevelType w:val="multilevel"/>
    <w:tmpl w:val="E0E89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8E021FA"/>
    <w:multiLevelType w:val="multilevel"/>
    <w:tmpl w:val="33F82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365634"/>
    <w:multiLevelType w:val="multilevel"/>
    <w:tmpl w:val="9E48C7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9"/>
  </w:num>
  <w:num w:numId="3">
    <w:abstractNumId w:val="3"/>
  </w:num>
  <w:num w:numId="4">
    <w:abstractNumId w:val="1"/>
  </w:num>
  <w:num w:numId="5">
    <w:abstractNumId w:val="2"/>
  </w:num>
  <w:num w:numId="6">
    <w:abstractNumId w:val="8"/>
  </w:num>
  <w:num w:numId="7">
    <w:abstractNumId w:val="0"/>
  </w:num>
  <w:num w:numId="8">
    <w:abstractNumId w:val="7"/>
  </w:num>
  <w:num w:numId="9">
    <w:abstractNumId w:val="6"/>
  </w:num>
  <w:num w:numId="10">
    <w:abstractNumId w:val="4"/>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10E9"/>
    <w:rsid w:val="000910E9"/>
    <w:rsid w:val="0044445F"/>
    <w:rsid w:val="005A69F0"/>
    <w:rsid w:val="005F27AB"/>
    <w:rsid w:val="00642346"/>
    <w:rsid w:val="00664D58"/>
    <w:rsid w:val="00775271"/>
    <w:rsid w:val="008E5141"/>
    <w:rsid w:val="00A1304B"/>
    <w:rsid w:val="00AD0B57"/>
    <w:rsid w:val="00D137F1"/>
    <w:rsid w:val="00D25289"/>
    <w:rsid w:val="00EE03A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4C359"/>
  <w15:docId w15:val="{EEB7DD62-E2C8-45FB-A97F-9430DEBB9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ko-KR"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910E9"/>
    <w:pPr>
      <w:keepNext/>
      <w:keepLines/>
      <w:spacing w:line="360" w:lineRule="auto"/>
      <w:jc w:val="both"/>
      <w:outlineLvl w:val="0"/>
    </w:pPr>
    <w:rPr>
      <w:rFonts w:ascii="Times New Roman" w:eastAsia="Times New Roman" w:hAnsi="Times New Roman" w:cs="Times New Roman"/>
      <w:b/>
      <w:color w:val="222222"/>
      <w:sz w:val="28"/>
      <w:szCs w:val="28"/>
      <w:highlight w:val="white"/>
    </w:rPr>
  </w:style>
  <w:style w:type="paragraph" w:styleId="Heading2">
    <w:name w:val="heading 2"/>
    <w:basedOn w:val="Normal1"/>
    <w:next w:val="Normal1"/>
    <w:rsid w:val="000910E9"/>
    <w:pPr>
      <w:keepNext/>
      <w:keepLines/>
      <w:spacing w:line="360" w:lineRule="auto"/>
      <w:jc w:val="both"/>
      <w:outlineLvl w:val="1"/>
    </w:pPr>
    <w:rPr>
      <w:rFonts w:ascii="Times New Roman" w:eastAsia="Times New Roman" w:hAnsi="Times New Roman" w:cs="Times New Roman"/>
      <w:b/>
      <w:color w:val="222222"/>
      <w:sz w:val="26"/>
      <w:szCs w:val="26"/>
      <w:highlight w:val="white"/>
    </w:rPr>
  </w:style>
  <w:style w:type="paragraph" w:styleId="Heading3">
    <w:name w:val="heading 3"/>
    <w:basedOn w:val="Normal1"/>
    <w:next w:val="Normal1"/>
    <w:rsid w:val="000910E9"/>
    <w:pPr>
      <w:keepNext/>
      <w:keepLines/>
      <w:spacing w:line="360" w:lineRule="auto"/>
      <w:jc w:val="both"/>
      <w:outlineLvl w:val="2"/>
    </w:pPr>
    <w:rPr>
      <w:rFonts w:ascii="Times New Roman" w:eastAsia="Times New Roman" w:hAnsi="Times New Roman" w:cs="Times New Roman"/>
      <w:b/>
      <w:color w:val="222222"/>
      <w:sz w:val="24"/>
      <w:szCs w:val="24"/>
      <w:highlight w:val="white"/>
    </w:rPr>
  </w:style>
  <w:style w:type="paragraph" w:styleId="Heading4">
    <w:name w:val="heading 4"/>
    <w:basedOn w:val="Normal1"/>
    <w:next w:val="Normal1"/>
    <w:rsid w:val="000910E9"/>
    <w:pPr>
      <w:keepNext/>
      <w:keepLines/>
      <w:spacing w:before="280" w:after="80"/>
      <w:outlineLvl w:val="3"/>
    </w:pPr>
    <w:rPr>
      <w:color w:val="666666"/>
      <w:sz w:val="24"/>
      <w:szCs w:val="24"/>
    </w:rPr>
  </w:style>
  <w:style w:type="paragraph" w:styleId="Heading5">
    <w:name w:val="heading 5"/>
    <w:basedOn w:val="Normal1"/>
    <w:next w:val="Normal1"/>
    <w:rsid w:val="000910E9"/>
    <w:pPr>
      <w:keepNext/>
      <w:keepLines/>
      <w:spacing w:before="240" w:after="80"/>
      <w:outlineLvl w:val="4"/>
    </w:pPr>
    <w:rPr>
      <w:color w:val="666666"/>
    </w:rPr>
  </w:style>
  <w:style w:type="paragraph" w:styleId="Heading6">
    <w:name w:val="heading 6"/>
    <w:basedOn w:val="Normal1"/>
    <w:next w:val="Normal1"/>
    <w:rsid w:val="000910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10E9"/>
  </w:style>
  <w:style w:type="paragraph" w:styleId="Title">
    <w:name w:val="Title"/>
    <w:basedOn w:val="Normal1"/>
    <w:next w:val="Normal1"/>
    <w:rsid w:val="000910E9"/>
    <w:pPr>
      <w:keepNext/>
      <w:keepLines/>
      <w:spacing w:after="60"/>
    </w:pPr>
    <w:rPr>
      <w:sz w:val="52"/>
      <w:szCs w:val="52"/>
    </w:rPr>
  </w:style>
  <w:style w:type="paragraph" w:styleId="Subtitle">
    <w:name w:val="Subtitle"/>
    <w:basedOn w:val="Normal1"/>
    <w:next w:val="Normal1"/>
    <w:rsid w:val="000910E9"/>
    <w:pPr>
      <w:keepNext/>
      <w:keepLines/>
      <w:spacing w:after="320"/>
    </w:pPr>
    <w:rPr>
      <w:color w:val="666666"/>
      <w:sz w:val="30"/>
      <w:szCs w:val="30"/>
    </w:rPr>
  </w:style>
  <w:style w:type="table" w:customStyle="1" w:styleId="a">
    <w:basedOn w:val="TableNormal"/>
    <w:rsid w:val="000910E9"/>
    <w:tblPr>
      <w:tblStyleRowBandSize w:val="1"/>
      <w:tblStyleColBandSize w:val="1"/>
      <w:tblCellMar>
        <w:top w:w="100" w:type="dxa"/>
        <w:left w:w="100" w:type="dxa"/>
        <w:bottom w:w="100" w:type="dxa"/>
        <w:right w:w="100" w:type="dxa"/>
      </w:tblCellMar>
    </w:tblPr>
  </w:style>
  <w:style w:type="table" w:customStyle="1" w:styleId="a0">
    <w:basedOn w:val="TableNormal"/>
    <w:rsid w:val="000910E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A69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9F0"/>
    <w:rPr>
      <w:rFonts w:ascii="Tahoma" w:hAnsi="Tahoma" w:cs="Tahoma"/>
      <w:sz w:val="16"/>
      <w:szCs w:val="16"/>
    </w:rPr>
  </w:style>
  <w:style w:type="paragraph" w:styleId="TOCHeading">
    <w:name w:val="TOC Heading"/>
    <w:basedOn w:val="Heading1"/>
    <w:next w:val="Normal"/>
    <w:uiPriority w:val="39"/>
    <w:semiHidden/>
    <w:unhideWhenUsed/>
    <w:qFormat/>
    <w:rsid w:val="005A69F0"/>
    <w:pPr>
      <w:spacing w:before="480" w:line="276" w:lineRule="auto"/>
      <w:jc w:val="left"/>
      <w:outlineLvl w:val="9"/>
    </w:pPr>
    <w:rPr>
      <w:rFonts w:asciiTheme="majorHAnsi" w:eastAsiaTheme="majorEastAsia" w:hAnsiTheme="majorHAnsi" w:cstheme="majorBidi"/>
      <w:bCs/>
      <w:color w:val="365F91" w:themeColor="accent1" w:themeShade="BF"/>
      <w:highlight w:val="none"/>
      <w:lang w:val="en-US" w:eastAsia="en-US"/>
    </w:rPr>
  </w:style>
  <w:style w:type="paragraph" w:styleId="TOC1">
    <w:name w:val="toc 1"/>
    <w:basedOn w:val="Normal"/>
    <w:next w:val="Normal"/>
    <w:autoRedefine/>
    <w:uiPriority w:val="39"/>
    <w:unhideWhenUsed/>
    <w:rsid w:val="005A69F0"/>
    <w:pPr>
      <w:spacing w:after="100"/>
    </w:pPr>
  </w:style>
  <w:style w:type="paragraph" w:styleId="TOC2">
    <w:name w:val="toc 2"/>
    <w:basedOn w:val="Normal"/>
    <w:next w:val="Normal"/>
    <w:autoRedefine/>
    <w:uiPriority w:val="39"/>
    <w:unhideWhenUsed/>
    <w:rsid w:val="005A69F0"/>
    <w:pPr>
      <w:spacing w:after="100"/>
      <w:ind w:left="220"/>
    </w:pPr>
  </w:style>
  <w:style w:type="paragraph" w:styleId="TOC3">
    <w:name w:val="toc 3"/>
    <w:basedOn w:val="Normal"/>
    <w:next w:val="Normal"/>
    <w:autoRedefine/>
    <w:uiPriority w:val="39"/>
    <w:unhideWhenUsed/>
    <w:rsid w:val="005A69F0"/>
    <w:pPr>
      <w:spacing w:after="100"/>
      <w:ind w:left="440"/>
    </w:pPr>
  </w:style>
  <w:style w:type="character" w:styleId="Hyperlink">
    <w:name w:val="Hyperlink"/>
    <w:basedOn w:val="DefaultParagraphFont"/>
    <w:uiPriority w:val="99"/>
    <w:unhideWhenUsed/>
    <w:rsid w:val="005A69F0"/>
    <w:rPr>
      <w:color w:val="0000FF" w:themeColor="hyperlink"/>
      <w:u w:val="single"/>
    </w:rPr>
  </w:style>
  <w:style w:type="paragraph" w:styleId="Header">
    <w:name w:val="header"/>
    <w:basedOn w:val="Normal"/>
    <w:link w:val="HeaderChar"/>
    <w:uiPriority w:val="99"/>
    <w:unhideWhenUsed/>
    <w:rsid w:val="00D25289"/>
    <w:pPr>
      <w:tabs>
        <w:tab w:val="center" w:pos="4513"/>
        <w:tab w:val="right" w:pos="9026"/>
      </w:tabs>
      <w:spacing w:line="240" w:lineRule="auto"/>
    </w:pPr>
  </w:style>
  <w:style w:type="character" w:customStyle="1" w:styleId="HeaderChar">
    <w:name w:val="Header Char"/>
    <w:basedOn w:val="DefaultParagraphFont"/>
    <w:link w:val="Header"/>
    <w:uiPriority w:val="99"/>
    <w:rsid w:val="00D25289"/>
  </w:style>
  <w:style w:type="paragraph" w:styleId="Footer">
    <w:name w:val="footer"/>
    <w:basedOn w:val="Normal"/>
    <w:link w:val="FooterChar"/>
    <w:uiPriority w:val="99"/>
    <w:unhideWhenUsed/>
    <w:rsid w:val="00D25289"/>
    <w:pPr>
      <w:tabs>
        <w:tab w:val="center" w:pos="4513"/>
        <w:tab w:val="right" w:pos="9026"/>
      </w:tabs>
      <w:spacing w:line="240" w:lineRule="auto"/>
    </w:pPr>
  </w:style>
  <w:style w:type="character" w:customStyle="1" w:styleId="FooterChar">
    <w:name w:val="Footer Char"/>
    <w:basedOn w:val="DefaultParagraphFont"/>
    <w:link w:val="Footer"/>
    <w:uiPriority w:val="99"/>
    <w:rsid w:val="00D25289"/>
  </w:style>
  <w:style w:type="character" w:styleId="BookTitle">
    <w:name w:val="Book Title"/>
    <w:basedOn w:val="DefaultParagraphFont"/>
    <w:uiPriority w:val="33"/>
    <w:qFormat/>
    <w:rsid w:val="00D25289"/>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7F37481-EA2D-4668-A470-9D47DE247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15</Pages>
  <Words>3013</Words>
  <Characters>17178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IONUT SAIZ</cp:lastModifiedBy>
  <cp:revision>3</cp:revision>
  <dcterms:created xsi:type="dcterms:W3CDTF">2020-12-28T18:31:00Z</dcterms:created>
  <dcterms:modified xsi:type="dcterms:W3CDTF">2020-12-28T18:48:00Z</dcterms:modified>
</cp:coreProperties>
</file>