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841E72" w14:textId="77777777" w:rsidR="00AD59D4" w:rsidRPr="00CC4A9B" w:rsidRDefault="004B1D15" w:rsidP="00B4512E">
      <w:pPr>
        <w:pStyle w:val="Normal1"/>
        <w:spacing w:line="360" w:lineRule="auto"/>
        <w:jc w:val="center"/>
        <w:rPr>
          <w:rFonts w:ascii="Times New Roman" w:eastAsia="Times New Roman" w:hAnsi="Times New Roman" w:cs="Times New Roman"/>
          <w:b/>
          <w:sz w:val="36"/>
          <w:szCs w:val="36"/>
          <w:lang w:val="en-GB"/>
        </w:rPr>
      </w:pPr>
      <w:r>
        <w:rPr>
          <w:rFonts w:ascii="Times New Roman" w:eastAsia="Times New Roman" w:hAnsi="Times New Roman" w:cs="Times New Roman"/>
          <w:b/>
          <w:sz w:val="36"/>
          <w:szCs w:val="36"/>
          <w:lang w:val="en-GB"/>
        </w:rPr>
        <w:t xml:space="preserve">Module name: </w:t>
      </w:r>
      <w:r w:rsidR="00C059CC" w:rsidRPr="00CC4A9B">
        <w:rPr>
          <w:rFonts w:ascii="Times New Roman" w:eastAsia="Times New Roman" w:hAnsi="Times New Roman" w:cs="Times New Roman"/>
          <w:b/>
          <w:sz w:val="36"/>
          <w:szCs w:val="36"/>
          <w:lang w:val="en-GB"/>
        </w:rPr>
        <w:t xml:space="preserve">Community Engagement </w:t>
      </w:r>
    </w:p>
    <w:p w14:paraId="2590EEE1" w14:textId="77777777" w:rsidR="00AD59D4" w:rsidRPr="00CC4A9B" w:rsidRDefault="00C059CC" w:rsidP="00B4512E">
      <w:pPr>
        <w:pStyle w:val="Normal1"/>
        <w:spacing w:line="360" w:lineRule="auto"/>
        <w:jc w:val="center"/>
        <w:rPr>
          <w:rFonts w:ascii="Times New Roman" w:eastAsia="Times New Roman" w:hAnsi="Times New Roman" w:cs="Times New Roman"/>
          <w:b/>
          <w:sz w:val="36"/>
          <w:szCs w:val="36"/>
          <w:lang w:val="en-GB"/>
        </w:rPr>
      </w:pPr>
      <w:r w:rsidRPr="00CC4A9B">
        <w:rPr>
          <w:rFonts w:ascii="Times New Roman" w:eastAsia="Times New Roman" w:hAnsi="Times New Roman" w:cs="Times New Roman"/>
          <w:b/>
          <w:sz w:val="36"/>
          <w:szCs w:val="36"/>
          <w:lang w:val="en-GB"/>
        </w:rPr>
        <w:t xml:space="preserve">Student Name: </w:t>
      </w:r>
    </w:p>
    <w:p w14:paraId="4429040E" w14:textId="77777777" w:rsidR="00AD59D4" w:rsidRPr="00CC4A9B" w:rsidRDefault="00C059CC" w:rsidP="00B4512E">
      <w:pPr>
        <w:pStyle w:val="Normal1"/>
        <w:spacing w:line="360" w:lineRule="auto"/>
        <w:jc w:val="center"/>
        <w:rPr>
          <w:rFonts w:ascii="Times New Roman" w:eastAsia="Times New Roman" w:hAnsi="Times New Roman" w:cs="Times New Roman"/>
          <w:b/>
          <w:sz w:val="24"/>
          <w:szCs w:val="24"/>
          <w:lang w:val="en-GB"/>
        </w:rPr>
      </w:pPr>
      <w:r w:rsidRPr="00CC4A9B">
        <w:rPr>
          <w:rFonts w:ascii="Times New Roman" w:eastAsia="Times New Roman" w:hAnsi="Times New Roman" w:cs="Times New Roman"/>
          <w:b/>
          <w:sz w:val="36"/>
          <w:szCs w:val="36"/>
          <w:lang w:val="en-GB"/>
        </w:rPr>
        <w:t>Student Id:</w:t>
      </w:r>
      <w:r w:rsidRPr="00CC4A9B">
        <w:rPr>
          <w:rFonts w:ascii="Times New Roman" w:hAnsi="Times New Roman" w:cs="Times New Roman"/>
          <w:sz w:val="24"/>
          <w:szCs w:val="24"/>
          <w:lang w:val="en-GB"/>
        </w:rPr>
        <w:br w:type="page"/>
      </w:r>
    </w:p>
    <w:sdt>
      <w:sdtPr>
        <w:rPr>
          <w:rFonts w:ascii="Times New Roman" w:eastAsia="Arial" w:hAnsi="Times New Roman" w:cs="Times New Roman"/>
          <w:b w:val="0"/>
          <w:bCs w:val="0"/>
          <w:color w:val="auto"/>
          <w:sz w:val="22"/>
          <w:szCs w:val="22"/>
        </w:rPr>
        <w:id w:val="27696761"/>
        <w:docPartObj>
          <w:docPartGallery w:val="Table of Contents"/>
          <w:docPartUnique/>
        </w:docPartObj>
      </w:sdtPr>
      <w:sdtContent>
        <w:p w14:paraId="748D7083" w14:textId="77777777" w:rsidR="00CC4A9B" w:rsidRPr="00CC4A9B" w:rsidRDefault="00CC4A9B" w:rsidP="00B4512E">
          <w:pPr>
            <w:pStyle w:val="TOCHeading"/>
            <w:spacing w:before="0" w:line="360" w:lineRule="auto"/>
            <w:jc w:val="center"/>
            <w:rPr>
              <w:rFonts w:ascii="Times New Roman" w:hAnsi="Times New Roman" w:cs="Times New Roman"/>
            </w:rPr>
          </w:pPr>
          <w:r w:rsidRPr="00CC4A9B">
            <w:rPr>
              <w:rFonts w:ascii="Times New Roman" w:hAnsi="Times New Roman" w:cs="Times New Roman"/>
              <w:color w:val="000000" w:themeColor="text1"/>
            </w:rPr>
            <w:t>Table of Contents</w:t>
          </w:r>
        </w:p>
        <w:p w14:paraId="71225337" w14:textId="77777777" w:rsidR="00CC4A9B" w:rsidRPr="00CC4A9B" w:rsidRDefault="00CC4A9B" w:rsidP="00B4512E">
          <w:pPr>
            <w:pStyle w:val="TOC1"/>
            <w:tabs>
              <w:tab w:val="right" w:leader="dot" w:pos="9350"/>
            </w:tabs>
            <w:spacing w:after="0" w:line="360" w:lineRule="auto"/>
            <w:rPr>
              <w:rFonts w:ascii="Times New Roman" w:hAnsi="Times New Roman" w:cs="Times New Roman"/>
              <w:noProof/>
              <w:sz w:val="24"/>
              <w:szCs w:val="24"/>
            </w:rPr>
          </w:pPr>
          <w:r w:rsidRPr="00CC4A9B">
            <w:rPr>
              <w:rFonts w:ascii="Times New Roman" w:hAnsi="Times New Roman" w:cs="Times New Roman"/>
            </w:rPr>
            <w:fldChar w:fldCharType="begin"/>
          </w:r>
          <w:r w:rsidRPr="00CC4A9B">
            <w:rPr>
              <w:rFonts w:ascii="Times New Roman" w:hAnsi="Times New Roman" w:cs="Times New Roman"/>
            </w:rPr>
            <w:instrText xml:space="preserve"> TOC \o "1-3" \h \z \u </w:instrText>
          </w:r>
          <w:r w:rsidRPr="00CC4A9B">
            <w:rPr>
              <w:rFonts w:ascii="Times New Roman" w:hAnsi="Times New Roman" w:cs="Times New Roman"/>
            </w:rPr>
            <w:fldChar w:fldCharType="separate"/>
          </w:r>
          <w:hyperlink w:anchor="_Toc127031706" w:history="1">
            <w:r w:rsidRPr="00CC4A9B">
              <w:rPr>
                <w:rStyle w:val="Hyperlink"/>
                <w:rFonts w:ascii="Times New Roman" w:hAnsi="Times New Roman" w:cs="Times New Roman"/>
                <w:noProof/>
                <w:sz w:val="24"/>
                <w:szCs w:val="24"/>
                <w:lang w:val="en-GB"/>
              </w:rPr>
              <w:t>Introduction</w:t>
            </w:r>
            <w:r w:rsidRPr="00CC4A9B">
              <w:rPr>
                <w:rFonts w:ascii="Times New Roman" w:hAnsi="Times New Roman" w:cs="Times New Roman"/>
                <w:noProof/>
                <w:webHidden/>
                <w:sz w:val="24"/>
                <w:szCs w:val="24"/>
              </w:rPr>
              <w:tab/>
            </w:r>
            <w:r w:rsidRPr="00CC4A9B">
              <w:rPr>
                <w:rFonts w:ascii="Times New Roman" w:hAnsi="Times New Roman" w:cs="Times New Roman"/>
                <w:noProof/>
                <w:webHidden/>
                <w:sz w:val="24"/>
                <w:szCs w:val="24"/>
              </w:rPr>
              <w:fldChar w:fldCharType="begin"/>
            </w:r>
            <w:r w:rsidRPr="00CC4A9B">
              <w:rPr>
                <w:rFonts w:ascii="Times New Roman" w:hAnsi="Times New Roman" w:cs="Times New Roman"/>
                <w:noProof/>
                <w:webHidden/>
                <w:sz w:val="24"/>
                <w:szCs w:val="24"/>
              </w:rPr>
              <w:instrText xml:space="preserve"> PAGEREF _Toc127031706 \h </w:instrText>
            </w:r>
            <w:r w:rsidRPr="00CC4A9B">
              <w:rPr>
                <w:rFonts w:ascii="Times New Roman" w:hAnsi="Times New Roman" w:cs="Times New Roman"/>
                <w:noProof/>
                <w:webHidden/>
                <w:sz w:val="24"/>
                <w:szCs w:val="24"/>
              </w:rPr>
            </w:r>
            <w:r w:rsidRPr="00CC4A9B">
              <w:rPr>
                <w:rFonts w:ascii="Times New Roman" w:hAnsi="Times New Roman" w:cs="Times New Roman"/>
                <w:noProof/>
                <w:webHidden/>
                <w:sz w:val="24"/>
                <w:szCs w:val="24"/>
              </w:rPr>
              <w:fldChar w:fldCharType="separate"/>
            </w:r>
            <w:r w:rsidRPr="00CC4A9B">
              <w:rPr>
                <w:rFonts w:ascii="Times New Roman" w:hAnsi="Times New Roman" w:cs="Times New Roman"/>
                <w:noProof/>
                <w:webHidden/>
                <w:sz w:val="24"/>
                <w:szCs w:val="24"/>
              </w:rPr>
              <w:t>3</w:t>
            </w:r>
            <w:r w:rsidRPr="00CC4A9B">
              <w:rPr>
                <w:rFonts w:ascii="Times New Roman" w:hAnsi="Times New Roman" w:cs="Times New Roman"/>
                <w:noProof/>
                <w:webHidden/>
                <w:sz w:val="24"/>
                <w:szCs w:val="24"/>
              </w:rPr>
              <w:fldChar w:fldCharType="end"/>
            </w:r>
          </w:hyperlink>
        </w:p>
        <w:p w14:paraId="4CDF481C" w14:textId="77777777" w:rsidR="00CC4A9B" w:rsidRPr="00CC4A9B" w:rsidRDefault="00000000" w:rsidP="00B4512E">
          <w:pPr>
            <w:pStyle w:val="TOC1"/>
            <w:tabs>
              <w:tab w:val="right" w:leader="dot" w:pos="9350"/>
            </w:tabs>
            <w:spacing w:after="0" w:line="360" w:lineRule="auto"/>
            <w:rPr>
              <w:rFonts w:ascii="Times New Roman" w:hAnsi="Times New Roman" w:cs="Times New Roman"/>
              <w:noProof/>
              <w:sz w:val="24"/>
              <w:szCs w:val="24"/>
            </w:rPr>
          </w:pPr>
          <w:hyperlink w:anchor="_Toc127031707" w:history="1">
            <w:r w:rsidR="00CC4A9B" w:rsidRPr="00CC4A9B">
              <w:rPr>
                <w:rStyle w:val="Hyperlink"/>
                <w:rFonts w:ascii="Times New Roman" w:hAnsi="Times New Roman" w:cs="Times New Roman"/>
                <w:noProof/>
                <w:sz w:val="24"/>
                <w:szCs w:val="24"/>
                <w:lang w:val="en-GB"/>
              </w:rPr>
              <w:t>Local Community Engagement Programme</w:t>
            </w:r>
            <w:r w:rsidR="00CC4A9B" w:rsidRPr="00CC4A9B">
              <w:rPr>
                <w:rFonts w:ascii="Times New Roman" w:hAnsi="Times New Roman" w:cs="Times New Roman"/>
                <w:noProof/>
                <w:webHidden/>
                <w:sz w:val="24"/>
                <w:szCs w:val="24"/>
              </w:rPr>
              <w:tab/>
            </w:r>
            <w:r w:rsidR="00CC4A9B" w:rsidRPr="00CC4A9B">
              <w:rPr>
                <w:rFonts w:ascii="Times New Roman" w:hAnsi="Times New Roman" w:cs="Times New Roman"/>
                <w:noProof/>
                <w:webHidden/>
                <w:sz w:val="24"/>
                <w:szCs w:val="24"/>
              </w:rPr>
              <w:fldChar w:fldCharType="begin"/>
            </w:r>
            <w:r w:rsidR="00CC4A9B" w:rsidRPr="00CC4A9B">
              <w:rPr>
                <w:rFonts w:ascii="Times New Roman" w:hAnsi="Times New Roman" w:cs="Times New Roman"/>
                <w:noProof/>
                <w:webHidden/>
                <w:sz w:val="24"/>
                <w:szCs w:val="24"/>
              </w:rPr>
              <w:instrText xml:space="preserve"> PAGEREF _Toc127031707 \h </w:instrText>
            </w:r>
            <w:r w:rsidR="00CC4A9B" w:rsidRPr="00CC4A9B">
              <w:rPr>
                <w:rFonts w:ascii="Times New Roman" w:hAnsi="Times New Roman" w:cs="Times New Roman"/>
                <w:noProof/>
                <w:webHidden/>
                <w:sz w:val="24"/>
                <w:szCs w:val="24"/>
              </w:rPr>
            </w:r>
            <w:r w:rsidR="00CC4A9B" w:rsidRPr="00CC4A9B">
              <w:rPr>
                <w:rFonts w:ascii="Times New Roman" w:hAnsi="Times New Roman" w:cs="Times New Roman"/>
                <w:noProof/>
                <w:webHidden/>
                <w:sz w:val="24"/>
                <w:szCs w:val="24"/>
              </w:rPr>
              <w:fldChar w:fldCharType="separate"/>
            </w:r>
            <w:r w:rsidR="00CC4A9B" w:rsidRPr="00CC4A9B">
              <w:rPr>
                <w:rFonts w:ascii="Times New Roman" w:hAnsi="Times New Roman" w:cs="Times New Roman"/>
                <w:noProof/>
                <w:webHidden/>
                <w:sz w:val="24"/>
                <w:szCs w:val="24"/>
              </w:rPr>
              <w:t>4</w:t>
            </w:r>
            <w:r w:rsidR="00CC4A9B" w:rsidRPr="00CC4A9B">
              <w:rPr>
                <w:rFonts w:ascii="Times New Roman" w:hAnsi="Times New Roman" w:cs="Times New Roman"/>
                <w:noProof/>
                <w:webHidden/>
                <w:sz w:val="24"/>
                <w:szCs w:val="24"/>
              </w:rPr>
              <w:fldChar w:fldCharType="end"/>
            </w:r>
          </w:hyperlink>
        </w:p>
        <w:p w14:paraId="2CDE4000" w14:textId="77777777" w:rsidR="00CC4A9B" w:rsidRPr="00CC4A9B" w:rsidRDefault="00000000" w:rsidP="00B4512E">
          <w:pPr>
            <w:pStyle w:val="TOC1"/>
            <w:tabs>
              <w:tab w:val="right" w:leader="dot" w:pos="9350"/>
            </w:tabs>
            <w:spacing w:after="0" w:line="360" w:lineRule="auto"/>
            <w:rPr>
              <w:rFonts w:ascii="Times New Roman" w:hAnsi="Times New Roman" w:cs="Times New Roman"/>
              <w:noProof/>
              <w:sz w:val="24"/>
              <w:szCs w:val="24"/>
            </w:rPr>
          </w:pPr>
          <w:hyperlink w:anchor="_Toc127031708" w:history="1">
            <w:r w:rsidR="00CC4A9B" w:rsidRPr="00CC4A9B">
              <w:rPr>
                <w:rStyle w:val="Hyperlink"/>
                <w:rFonts w:ascii="Times New Roman" w:hAnsi="Times New Roman" w:cs="Times New Roman"/>
                <w:noProof/>
                <w:sz w:val="24"/>
                <w:szCs w:val="24"/>
                <w:lang w:val="en-GB"/>
              </w:rPr>
              <w:t>Core Community Issues</w:t>
            </w:r>
            <w:r w:rsidR="00CC4A9B" w:rsidRPr="00CC4A9B">
              <w:rPr>
                <w:rFonts w:ascii="Times New Roman" w:hAnsi="Times New Roman" w:cs="Times New Roman"/>
                <w:noProof/>
                <w:webHidden/>
                <w:sz w:val="24"/>
                <w:szCs w:val="24"/>
              </w:rPr>
              <w:tab/>
            </w:r>
            <w:r w:rsidR="00CC4A9B" w:rsidRPr="00CC4A9B">
              <w:rPr>
                <w:rFonts w:ascii="Times New Roman" w:hAnsi="Times New Roman" w:cs="Times New Roman"/>
                <w:noProof/>
                <w:webHidden/>
                <w:sz w:val="24"/>
                <w:szCs w:val="24"/>
              </w:rPr>
              <w:fldChar w:fldCharType="begin"/>
            </w:r>
            <w:r w:rsidR="00CC4A9B" w:rsidRPr="00CC4A9B">
              <w:rPr>
                <w:rFonts w:ascii="Times New Roman" w:hAnsi="Times New Roman" w:cs="Times New Roman"/>
                <w:noProof/>
                <w:webHidden/>
                <w:sz w:val="24"/>
                <w:szCs w:val="24"/>
              </w:rPr>
              <w:instrText xml:space="preserve"> PAGEREF _Toc127031708 \h </w:instrText>
            </w:r>
            <w:r w:rsidR="00CC4A9B" w:rsidRPr="00CC4A9B">
              <w:rPr>
                <w:rFonts w:ascii="Times New Roman" w:hAnsi="Times New Roman" w:cs="Times New Roman"/>
                <w:noProof/>
                <w:webHidden/>
                <w:sz w:val="24"/>
                <w:szCs w:val="24"/>
              </w:rPr>
            </w:r>
            <w:r w:rsidR="00CC4A9B" w:rsidRPr="00CC4A9B">
              <w:rPr>
                <w:rFonts w:ascii="Times New Roman" w:hAnsi="Times New Roman" w:cs="Times New Roman"/>
                <w:noProof/>
                <w:webHidden/>
                <w:sz w:val="24"/>
                <w:szCs w:val="24"/>
              </w:rPr>
              <w:fldChar w:fldCharType="separate"/>
            </w:r>
            <w:r w:rsidR="00CC4A9B" w:rsidRPr="00CC4A9B">
              <w:rPr>
                <w:rFonts w:ascii="Times New Roman" w:hAnsi="Times New Roman" w:cs="Times New Roman"/>
                <w:noProof/>
                <w:webHidden/>
                <w:sz w:val="24"/>
                <w:szCs w:val="24"/>
              </w:rPr>
              <w:t>4</w:t>
            </w:r>
            <w:r w:rsidR="00CC4A9B" w:rsidRPr="00CC4A9B">
              <w:rPr>
                <w:rFonts w:ascii="Times New Roman" w:hAnsi="Times New Roman" w:cs="Times New Roman"/>
                <w:noProof/>
                <w:webHidden/>
                <w:sz w:val="24"/>
                <w:szCs w:val="24"/>
              </w:rPr>
              <w:fldChar w:fldCharType="end"/>
            </w:r>
          </w:hyperlink>
        </w:p>
        <w:p w14:paraId="654A1411" w14:textId="77777777" w:rsidR="00CC4A9B" w:rsidRPr="00CC4A9B" w:rsidRDefault="00000000" w:rsidP="00B4512E">
          <w:pPr>
            <w:pStyle w:val="TOC1"/>
            <w:tabs>
              <w:tab w:val="right" w:leader="dot" w:pos="9350"/>
            </w:tabs>
            <w:spacing w:after="0" w:line="360" w:lineRule="auto"/>
            <w:rPr>
              <w:rFonts w:ascii="Times New Roman" w:hAnsi="Times New Roman" w:cs="Times New Roman"/>
              <w:noProof/>
              <w:sz w:val="24"/>
              <w:szCs w:val="24"/>
            </w:rPr>
          </w:pPr>
          <w:hyperlink w:anchor="_Toc127031709" w:history="1">
            <w:r w:rsidR="00CC4A9B" w:rsidRPr="00CC4A9B">
              <w:rPr>
                <w:rStyle w:val="Hyperlink"/>
                <w:rFonts w:ascii="Times New Roman" w:hAnsi="Times New Roman" w:cs="Times New Roman"/>
                <w:noProof/>
                <w:sz w:val="24"/>
                <w:szCs w:val="24"/>
                <w:lang w:val="en-GB"/>
              </w:rPr>
              <w:t>Strategic factors for Community development</w:t>
            </w:r>
            <w:r w:rsidR="00CC4A9B" w:rsidRPr="00CC4A9B">
              <w:rPr>
                <w:rFonts w:ascii="Times New Roman" w:hAnsi="Times New Roman" w:cs="Times New Roman"/>
                <w:noProof/>
                <w:webHidden/>
                <w:sz w:val="24"/>
                <w:szCs w:val="24"/>
              </w:rPr>
              <w:tab/>
            </w:r>
            <w:r w:rsidR="00CC4A9B" w:rsidRPr="00CC4A9B">
              <w:rPr>
                <w:rFonts w:ascii="Times New Roman" w:hAnsi="Times New Roman" w:cs="Times New Roman"/>
                <w:noProof/>
                <w:webHidden/>
                <w:sz w:val="24"/>
                <w:szCs w:val="24"/>
              </w:rPr>
              <w:fldChar w:fldCharType="begin"/>
            </w:r>
            <w:r w:rsidR="00CC4A9B" w:rsidRPr="00CC4A9B">
              <w:rPr>
                <w:rFonts w:ascii="Times New Roman" w:hAnsi="Times New Roman" w:cs="Times New Roman"/>
                <w:noProof/>
                <w:webHidden/>
                <w:sz w:val="24"/>
                <w:szCs w:val="24"/>
              </w:rPr>
              <w:instrText xml:space="preserve"> PAGEREF _Toc127031709 \h </w:instrText>
            </w:r>
            <w:r w:rsidR="00CC4A9B" w:rsidRPr="00CC4A9B">
              <w:rPr>
                <w:rFonts w:ascii="Times New Roman" w:hAnsi="Times New Roman" w:cs="Times New Roman"/>
                <w:noProof/>
                <w:webHidden/>
                <w:sz w:val="24"/>
                <w:szCs w:val="24"/>
              </w:rPr>
            </w:r>
            <w:r w:rsidR="00CC4A9B" w:rsidRPr="00CC4A9B">
              <w:rPr>
                <w:rFonts w:ascii="Times New Roman" w:hAnsi="Times New Roman" w:cs="Times New Roman"/>
                <w:noProof/>
                <w:webHidden/>
                <w:sz w:val="24"/>
                <w:szCs w:val="24"/>
              </w:rPr>
              <w:fldChar w:fldCharType="separate"/>
            </w:r>
            <w:r w:rsidR="00CC4A9B" w:rsidRPr="00CC4A9B">
              <w:rPr>
                <w:rFonts w:ascii="Times New Roman" w:hAnsi="Times New Roman" w:cs="Times New Roman"/>
                <w:noProof/>
                <w:webHidden/>
                <w:sz w:val="24"/>
                <w:szCs w:val="24"/>
              </w:rPr>
              <w:t>5</w:t>
            </w:r>
            <w:r w:rsidR="00CC4A9B" w:rsidRPr="00CC4A9B">
              <w:rPr>
                <w:rFonts w:ascii="Times New Roman" w:hAnsi="Times New Roman" w:cs="Times New Roman"/>
                <w:noProof/>
                <w:webHidden/>
                <w:sz w:val="24"/>
                <w:szCs w:val="24"/>
              </w:rPr>
              <w:fldChar w:fldCharType="end"/>
            </w:r>
          </w:hyperlink>
        </w:p>
        <w:p w14:paraId="65F0C8BC" w14:textId="77777777" w:rsidR="00CC4A9B" w:rsidRPr="00CC4A9B" w:rsidRDefault="00000000" w:rsidP="00B4512E">
          <w:pPr>
            <w:pStyle w:val="TOC1"/>
            <w:tabs>
              <w:tab w:val="right" w:leader="dot" w:pos="9350"/>
            </w:tabs>
            <w:spacing w:after="0" w:line="360" w:lineRule="auto"/>
            <w:rPr>
              <w:rFonts w:ascii="Times New Roman" w:hAnsi="Times New Roman" w:cs="Times New Roman"/>
              <w:noProof/>
              <w:sz w:val="24"/>
              <w:szCs w:val="24"/>
            </w:rPr>
          </w:pPr>
          <w:hyperlink w:anchor="_Toc127031710" w:history="1">
            <w:r w:rsidR="00CC4A9B" w:rsidRPr="00CC4A9B">
              <w:rPr>
                <w:rStyle w:val="Hyperlink"/>
                <w:rFonts w:ascii="Times New Roman" w:hAnsi="Times New Roman" w:cs="Times New Roman"/>
                <w:noProof/>
                <w:sz w:val="24"/>
                <w:szCs w:val="24"/>
                <w:lang w:val="en-GB"/>
              </w:rPr>
              <w:t>Promotion of inclusion and diversity to enable socio-cultural integration and multi-culture</w:t>
            </w:r>
            <w:r w:rsidR="00CC4A9B" w:rsidRPr="00CC4A9B">
              <w:rPr>
                <w:rFonts w:ascii="Times New Roman" w:hAnsi="Times New Roman" w:cs="Times New Roman"/>
                <w:noProof/>
                <w:webHidden/>
                <w:sz w:val="24"/>
                <w:szCs w:val="24"/>
              </w:rPr>
              <w:tab/>
            </w:r>
            <w:r w:rsidR="00CC4A9B" w:rsidRPr="00CC4A9B">
              <w:rPr>
                <w:rFonts w:ascii="Times New Roman" w:hAnsi="Times New Roman" w:cs="Times New Roman"/>
                <w:noProof/>
                <w:webHidden/>
                <w:sz w:val="24"/>
                <w:szCs w:val="24"/>
              </w:rPr>
              <w:fldChar w:fldCharType="begin"/>
            </w:r>
            <w:r w:rsidR="00CC4A9B" w:rsidRPr="00CC4A9B">
              <w:rPr>
                <w:rFonts w:ascii="Times New Roman" w:hAnsi="Times New Roman" w:cs="Times New Roman"/>
                <w:noProof/>
                <w:webHidden/>
                <w:sz w:val="24"/>
                <w:szCs w:val="24"/>
              </w:rPr>
              <w:instrText xml:space="preserve"> PAGEREF _Toc127031710 \h </w:instrText>
            </w:r>
            <w:r w:rsidR="00CC4A9B" w:rsidRPr="00CC4A9B">
              <w:rPr>
                <w:rFonts w:ascii="Times New Roman" w:hAnsi="Times New Roman" w:cs="Times New Roman"/>
                <w:noProof/>
                <w:webHidden/>
                <w:sz w:val="24"/>
                <w:szCs w:val="24"/>
              </w:rPr>
            </w:r>
            <w:r w:rsidR="00CC4A9B" w:rsidRPr="00CC4A9B">
              <w:rPr>
                <w:rFonts w:ascii="Times New Roman" w:hAnsi="Times New Roman" w:cs="Times New Roman"/>
                <w:noProof/>
                <w:webHidden/>
                <w:sz w:val="24"/>
                <w:szCs w:val="24"/>
              </w:rPr>
              <w:fldChar w:fldCharType="separate"/>
            </w:r>
            <w:r w:rsidR="00CC4A9B" w:rsidRPr="00CC4A9B">
              <w:rPr>
                <w:rFonts w:ascii="Times New Roman" w:hAnsi="Times New Roman" w:cs="Times New Roman"/>
                <w:noProof/>
                <w:webHidden/>
                <w:sz w:val="24"/>
                <w:szCs w:val="24"/>
              </w:rPr>
              <w:t>7</w:t>
            </w:r>
            <w:r w:rsidR="00CC4A9B" w:rsidRPr="00CC4A9B">
              <w:rPr>
                <w:rFonts w:ascii="Times New Roman" w:hAnsi="Times New Roman" w:cs="Times New Roman"/>
                <w:noProof/>
                <w:webHidden/>
                <w:sz w:val="24"/>
                <w:szCs w:val="24"/>
              </w:rPr>
              <w:fldChar w:fldCharType="end"/>
            </w:r>
          </w:hyperlink>
        </w:p>
        <w:p w14:paraId="6151B81A" w14:textId="77777777" w:rsidR="00CC4A9B" w:rsidRPr="00CC4A9B" w:rsidRDefault="00000000" w:rsidP="00B4512E">
          <w:pPr>
            <w:pStyle w:val="TOC1"/>
            <w:tabs>
              <w:tab w:val="right" w:leader="dot" w:pos="9350"/>
            </w:tabs>
            <w:spacing w:after="0" w:line="360" w:lineRule="auto"/>
            <w:rPr>
              <w:rFonts w:ascii="Times New Roman" w:hAnsi="Times New Roman" w:cs="Times New Roman"/>
              <w:noProof/>
              <w:sz w:val="24"/>
              <w:szCs w:val="24"/>
            </w:rPr>
          </w:pPr>
          <w:hyperlink w:anchor="_Toc127031711" w:history="1">
            <w:r w:rsidR="00CC4A9B" w:rsidRPr="00CC4A9B">
              <w:rPr>
                <w:rStyle w:val="Hyperlink"/>
                <w:rFonts w:ascii="Times New Roman" w:hAnsi="Times New Roman" w:cs="Times New Roman"/>
                <w:noProof/>
                <w:sz w:val="24"/>
                <w:szCs w:val="24"/>
                <w:lang w:val="en-GB"/>
              </w:rPr>
              <w:t>Conclusion</w:t>
            </w:r>
            <w:r w:rsidR="00CC4A9B" w:rsidRPr="00CC4A9B">
              <w:rPr>
                <w:rFonts w:ascii="Times New Roman" w:hAnsi="Times New Roman" w:cs="Times New Roman"/>
                <w:noProof/>
                <w:webHidden/>
                <w:sz w:val="24"/>
                <w:szCs w:val="24"/>
              </w:rPr>
              <w:tab/>
            </w:r>
            <w:r w:rsidR="00CC4A9B" w:rsidRPr="00CC4A9B">
              <w:rPr>
                <w:rFonts w:ascii="Times New Roman" w:hAnsi="Times New Roman" w:cs="Times New Roman"/>
                <w:noProof/>
                <w:webHidden/>
                <w:sz w:val="24"/>
                <w:szCs w:val="24"/>
              </w:rPr>
              <w:fldChar w:fldCharType="begin"/>
            </w:r>
            <w:r w:rsidR="00CC4A9B" w:rsidRPr="00CC4A9B">
              <w:rPr>
                <w:rFonts w:ascii="Times New Roman" w:hAnsi="Times New Roman" w:cs="Times New Roman"/>
                <w:noProof/>
                <w:webHidden/>
                <w:sz w:val="24"/>
                <w:szCs w:val="24"/>
              </w:rPr>
              <w:instrText xml:space="preserve"> PAGEREF _Toc127031711 \h </w:instrText>
            </w:r>
            <w:r w:rsidR="00CC4A9B" w:rsidRPr="00CC4A9B">
              <w:rPr>
                <w:rFonts w:ascii="Times New Roman" w:hAnsi="Times New Roman" w:cs="Times New Roman"/>
                <w:noProof/>
                <w:webHidden/>
                <w:sz w:val="24"/>
                <w:szCs w:val="24"/>
              </w:rPr>
            </w:r>
            <w:r w:rsidR="00CC4A9B" w:rsidRPr="00CC4A9B">
              <w:rPr>
                <w:rFonts w:ascii="Times New Roman" w:hAnsi="Times New Roman" w:cs="Times New Roman"/>
                <w:noProof/>
                <w:webHidden/>
                <w:sz w:val="24"/>
                <w:szCs w:val="24"/>
              </w:rPr>
              <w:fldChar w:fldCharType="separate"/>
            </w:r>
            <w:r w:rsidR="00CC4A9B" w:rsidRPr="00CC4A9B">
              <w:rPr>
                <w:rFonts w:ascii="Times New Roman" w:hAnsi="Times New Roman" w:cs="Times New Roman"/>
                <w:noProof/>
                <w:webHidden/>
                <w:sz w:val="24"/>
                <w:szCs w:val="24"/>
              </w:rPr>
              <w:t>8</w:t>
            </w:r>
            <w:r w:rsidR="00CC4A9B" w:rsidRPr="00CC4A9B">
              <w:rPr>
                <w:rFonts w:ascii="Times New Roman" w:hAnsi="Times New Roman" w:cs="Times New Roman"/>
                <w:noProof/>
                <w:webHidden/>
                <w:sz w:val="24"/>
                <w:szCs w:val="24"/>
              </w:rPr>
              <w:fldChar w:fldCharType="end"/>
            </w:r>
          </w:hyperlink>
        </w:p>
        <w:p w14:paraId="17109530" w14:textId="77777777" w:rsidR="00CC4A9B" w:rsidRPr="00CC4A9B" w:rsidRDefault="00000000" w:rsidP="00B4512E">
          <w:pPr>
            <w:pStyle w:val="TOC1"/>
            <w:tabs>
              <w:tab w:val="right" w:leader="dot" w:pos="9350"/>
            </w:tabs>
            <w:spacing w:after="0" w:line="360" w:lineRule="auto"/>
            <w:rPr>
              <w:rFonts w:ascii="Times New Roman" w:hAnsi="Times New Roman" w:cs="Times New Roman"/>
              <w:noProof/>
              <w:sz w:val="24"/>
              <w:szCs w:val="24"/>
            </w:rPr>
          </w:pPr>
          <w:hyperlink w:anchor="_Toc127031712" w:history="1">
            <w:r w:rsidR="00CC4A9B" w:rsidRPr="00CC4A9B">
              <w:rPr>
                <w:rStyle w:val="Hyperlink"/>
                <w:rFonts w:ascii="Times New Roman" w:hAnsi="Times New Roman" w:cs="Times New Roman"/>
                <w:noProof/>
                <w:sz w:val="24"/>
                <w:szCs w:val="24"/>
                <w:lang w:val="en-GB"/>
              </w:rPr>
              <w:t>References</w:t>
            </w:r>
            <w:r w:rsidR="00CC4A9B" w:rsidRPr="00CC4A9B">
              <w:rPr>
                <w:rFonts w:ascii="Times New Roman" w:hAnsi="Times New Roman" w:cs="Times New Roman"/>
                <w:noProof/>
                <w:webHidden/>
                <w:sz w:val="24"/>
                <w:szCs w:val="24"/>
              </w:rPr>
              <w:tab/>
            </w:r>
            <w:r w:rsidR="00CC4A9B" w:rsidRPr="00CC4A9B">
              <w:rPr>
                <w:rFonts w:ascii="Times New Roman" w:hAnsi="Times New Roman" w:cs="Times New Roman"/>
                <w:noProof/>
                <w:webHidden/>
                <w:sz w:val="24"/>
                <w:szCs w:val="24"/>
              </w:rPr>
              <w:fldChar w:fldCharType="begin"/>
            </w:r>
            <w:r w:rsidR="00CC4A9B" w:rsidRPr="00CC4A9B">
              <w:rPr>
                <w:rFonts w:ascii="Times New Roman" w:hAnsi="Times New Roman" w:cs="Times New Roman"/>
                <w:noProof/>
                <w:webHidden/>
                <w:sz w:val="24"/>
                <w:szCs w:val="24"/>
              </w:rPr>
              <w:instrText xml:space="preserve"> PAGEREF _Toc127031712 \h </w:instrText>
            </w:r>
            <w:r w:rsidR="00CC4A9B" w:rsidRPr="00CC4A9B">
              <w:rPr>
                <w:rFonts w:ascii="Times New Roman" w:hAnsi="Times New Roman" w:cs="Times New Roman"/>
                <w:noProof/>
                <w:webHidden/>
                <w:sz w:val="24"/>
                <w:szCs w:val="24"/>
              </w:rPr>
            </w:r>
            <w:r w:rsidR="00CC4A9B" w:rsidRPr="00CC4A9B">
              <w:rPr>
                <w:rFonts w:ascii="Times New Roman" w:hAnsi="Times New Roman" w:cs="Times New Roman"/>
                <w:noProof/>
                <w:webHidden/>
                <w:sz w:val="24"/>
                <w:szCs w:val="24"/>
              </w:rPr>
              <w:fldChar w:fldCharType="separate"/>
            </w:r>
            <w:r w:rsidR="00CC4A9B" w:rsidRPr="00CC4A9B">
              <w:rPr>
                <w:rFonts w:ascii="Times New Roman" w:hAnsi="Times New Roman" w:cs="Times New Roman"/>
                <w:noProof/>
                <w:webHidden/>
                <w:sz w:val="24"/>
                <w:szCs w:val="24"/>
              </w:rPr>
              <w:t>9</w:t>
            </w:r>
            <w:r w:rsidR="00CC4A9B" w:rsidRPr="00CC4A9B">
              <w:rPr>
                <w:rFonts w:ascii="Times New Roman" w:hAnsi="Times New Roman" w:cs="Times New Roman"/>
                <w:noProof/>
                <w:webHidden/>
                <w:sz w:val="24"/>
                <w:szCs w:val="24"/>
              </w:rPr>
              <w:fldChar w:fldCharType="end"/>
            </w:r>
          </w:hyperlink>
        </w:p>
        <w:p w14:paraId="723820CF" w14:textId="77777777" w:rsidR="00CC4A9B" w:rsidRPr="00CC4A9B" w:rsidRDefault="00CC4A9B" w:rsidP="00B4512E">
          <w:pPr>
            <w:spacing w:line="360" w:lineRule="auto"/>
            <w:rPr>
              <w:rFonts w:ascii="Times New Roman" w:hAnsi="Times New Roman" w:cs="Times New Roman"/>
            </w:rPr>
          </w:pPr>
          <w:r w:rsidRPr="00CC4A9B">
            <w:rPr>
              <w:rFonts w:ascii="Times New Roman" w:hAnsi="Times New Roman" w:cs="Times New Roman"/>
            </w:rPr>
            <w:fldChar w:fldCharType="end"/>
          </w:r>
        </w:p>
      </w:sdtContent>
    </w:sdt>
    <w:p w14:paraId="6E4FA540" w14:textId="77777777" w:rsidR="00CC4A9B" w:rsidRPr="00CC4A9B" w:rsidRDefault="00CC4A9B" w:rsidP="00B4512E">
      <w:pPr>
        <w:spacing w:line="360" w:lineRule="auto"/>
        <w:rPr>
          <w:rFonts w:ascii="Times New Roman" w:eastAsia="Times New Roman" w:hAnsi="Times New Roman" w:cs="Times New Roman"/>
          <w:b/>
          <w:sz w:val="24"/>
          <w:szCs w:val="24"/>
          <w:lang w:val="en-GB"/>
        </w:rPr>
      </w:pPr>
      <w:r w:rsidRPr="00CC4A9B">
        <w:rPr>
          <w:rFonts w:ascii="Times New Roman" w:eastAsia="Times New Roman" w:hAnsi="Times New Roman" w:cs="Times New Roman"/>
          <w:b/>
          <w:sz w:val="24"/>
          <w:szCs w:val="24"/>
          <w:lang w:val="en-GB"/>
        </w:rPr>
        <w:br w:type="page"/>
      </w:r>
    </w:p>
    <w:p w14:paraId="0083726D" w14:textId="77777777" w:rsidR="00AD59D4" w:rsidRPr="00CC4A9B" w:rsidRDefault="00C059CC" w:rsidP="00B4512E">
      <w:pPr>
        <w:pStyle w:val="Heading1"/>
        <w:spacing w:before="0" w:after="0"/>
        <w:rPr>
          <w:rFonts w:cs="Times New Roman"/>
          <w:lang w:val="en-GB"/>
        </w:rPr>
      </w:pPr>
      <w:bookmarkStart w:id="0" w:name="_Toc127031706"/>
      <w:r w:rsidRPr="00CC4A9B">
        <w:rPr>
          <w:rFonts w:cs="Times New Roman"/>
          <w:lang w:val="en-GB"/>
        </w:rPr>
        <w:lastRenderedPageBreak/>
        <w:t>Introduction</w:t>
      </w:r>
      <w:bookmarkEnd w:id="0"/>
    </w:p>
    <w:p w14:paraId="4DC981E9" w14:textId="77777777" w:rsidR="00AD59D4" w:rsidRPr="00CC4A9B" w:rsidRDefault="00C059CC" w:rsidP="00B4512E">
      <w:pPr>
        <w:pStyle w:val="Normal1"/>
        <w:spacing w:line="360" w:lineRule="auto"/>
        <w:jc w:val="both"/>
        <w:rPr>
          <w:rFonts w:ascii="Times New Roman" w:eastAsia="Times New Roman" w:hAnsi="Times New Roman" w:cs="Times New Roman"/>
          <w:sz w:val="24"/>
          <w:szCs w:val="24"/>
          <w:lang w:val="en-GB"/>
        </w:rPr>
      </w:pPr>
      <w:r w:rsidRPr="00CC4A9B">
        <w:rPr>
          <w:rFonts w:ascii="Times New Roman" w:eastAsia="Times New Roman" w:hAnsi="Times New Roman" w:cs="Times New Roman"/>
          <w:b/>
          <w:sz w:val="24"/>
          <w:szCs w:val="24"/>
          <w:lang w:val="en-GB"/>
        </w:rPr>
        <w:t xml:space="preserve">Community engagement </w:t>
      </w:r>
      <w:r w:rsidRPr="00CC4A9B">
        <w:rPr>
          <w:rFonts w:ascii="Times New Roman" w:eastAsia="Times New Roman" w:hAnsi="Times New Roman" w:cs="Times New Roman"/>
          <w:sz w:val="24"/>
          <w:szCs w:val="24"/>
          <w:lang w:val="en-GB"/>
        </w:rPr>
        <w:t xml:space="preserve">is basically the process of working collaboratively with the associated group of people for achieving sustainable outcomes, a strategic decision-making process, </w:t>
      </w:r>
      <w:proofErr w:type="gramStart"/>
      <w:r w:rsidRPr="00CC4A9B">
        <w:rPr>
          <w:rFonts w:ascii="Times New Roman" w:eastAsia="Times New Roman" w:hAnsi="Times New Roman" w:cs="Times New Roman"/>
          <w:sz w:val="24"/>
          <w:szCs w:val="24"/>
          <w:lang w:val="en-GB"/>
        </w:rPr>
        <w:t>and also</w:t>
      </w:r>
      <w:proofErr w:type="gramEnd"/>
      <w:r w:rsidRPr="00CC4A9B">
        <w:rPr>
          <w:rFonts w:ascii="Times New Roman" w:eastAsia="Times New Roman" w:hAnsi="Times New Roman" w:cs="Times New Roman"/>
          <w:sz w:val="24"/>
          <w:szCs w:val="24"/>
          <w:lang w:val="en-GB"/>
        </w:rPr>
        <w:t xml:space="preserve"> the creation of trust between the organisation and communities. It is facilitated for bringing environmental and behavioural changes which can help to improve the </w:t>
      </w:r>
      <w:r w:rsidR="00CC4A9B" w:rsidRPr="00CC4A9B">
        <w:rPr>
          <w:rFonts w:ascii="Times New Roman" w:eastAsia="Times New Roman" w:hAnsi="Times New Roman" w:cs="Times New Roman"/>
          <w:sz w:val="24"/>
          <w:szCs w:val="24"/>
          <w:lang w:val="en-GB"/>
        </w:rPr>
        <w:t>communities’</w:t>
      </w:r>
      <w:r w:rsidRPr="00CC4A9B">
        <w:rPr>
          <w:rFonts w:ascii="Times New Roman" w:eastAsia="Times New Roman" w:hAnsi="Times New Roman" w:cs="Times New Roman"/>
          <w:sz w:val="24"/>
          <w:szCs w:val="24"/>
          <w:lang w:val="en-GB"/>
        </w:rPr>
        <w:t xml:space="preserve"> health and its associated members for enabling positive influence systems. The following report discusses the various aspects of community engagement which the council member can initiate to engage with the community. It reflects on the core community issues like </w:t>
      </w:r>
      <w:r w:rsidRPr="00CC4A9B">
        <w:rPr>
          <w:rFonts w:ascii="Times New Roman" w:eastAsia="Times New Roman" w:hAnsi="Times New Roman" w:cs="Times New Roman"/>
          <w:b/>
          <w:sz w:val="24"/>
          <w:szCs w:val="24"/>
          <w:lang w:val="en-GB"/>
        </w:rPr>
        <w:t>crime, discrimination, and environmental concerns</w:t>
      </w:r>
      <w:r w:rsidRPr="00CC4A9B">
        <w:rPr>
          <w:rFonts w:ascii="Times New Roman" w:eastAsia="Times New Roman" w:hAnsi="Times New Roman" w:cs="Times New Roman"/>
          <w:sz w:val="24"/>
          <w:szCs w:val="24"/>
          <w:lang w:val="en-GB"/>
        </w:rPr>
        <w:t>. Through this programme, a detailed analysis is provided to promote community participation, collaboration, diversity, and inclusion for enabling socio</w:t>
      </w:r>
      <w:r w:rsidR="00CC4A9B" w:rsidRPr="00CC4A9B">
        <w:rPr>
          <w:rFonts w:ascii="Times New Roman" w:eastAsia="Times New Roman" w:hAnsi="Times New Roman" w:cs="Times New Roman"/>
          <w:sz w:val="24"/>
          <w:szCs w:val="24"/>
          <w:lang w:val="en-GB"/>
        </w:rPr>
        <w:t>-</w:t>
      </w:r>
      <w:r w:rsidRPr="00CC4A9B">
        <w:rPr>
          <w:rFonts w:ascii="Times New Roman" w:eastAsia="Times New Roman" w:hAnsi="Times New Roman" w:cs="Times New Roman"/>
          <w:sz w:val="24"/>
          <w:szCs w:val="24"/>
          <w:lang w:val="en-GB"/>
        </w:rPr>
        <w:t>cultural integration and multiculturalism. This initiation helps in providing the importance of community engagement practitioner needs. It helps in providing knowledge to the community members of external and internal factors that can influence better community development.</w:t>
      </w:r>
    </w:p>
    <w:p w14:paraId="468997F8" w14:textId="77777777" w:rsidR="00AD59D4" w:rsidRPr="00CC4A9B" w:rsidRDefault="00C059CC" w:rsidP="00B4512E">
      <w:pPr>
        <w:pStyle w:val="Normal1"/>
        <w:spacing w:line="360" w:lineRule="auto"/>
        <w:jc w:val="both"/>
        <w:rPr>
          <w:rFonts w:ascii="Times New Roman" w:eastAsia="Times New Roman" w:hAnsi="Times New Roman" w:cs="Times New Roman"/>
          <w:b/>
          <w:sz w:val="24"/>
          <w:szCs w:val="24"/>
          <w:lang w:val="en-GB"/>
        </w:rPr>
      </w:pPr>
      <w:r w:rsidRPr="00CC4A9B">
        <w:rPr>
          <w:rFonts w:ascii="Times New Roman" w:hAnsi="Times New Roman" w:cs="Times New Roman"/>
          <w:sz w:val="24"/>
          <w:szCs w:val="24"/>
          <w:lang w:val="en-GB"/>
        </w:rPr>
        <w:br w:type="page"/>
      </w:r>
    </w:p>
    <w:p w14:paraId="2797DF9C" w14:textId="77777777" w:rsidR="00AD59D4" w:rsidRPr="00CC4A9B" w:rsidRDefault="00C059CC" w:rsidP="00B4512E">
      <w:pPr>
        <w:pStyle w:val="Heading1"/>
        <w:spacing w:before="0" w:after="0"/>
        <w:rPr>
          <w:rFonts w:cs="Times New Roman"/>
          <w:lang w:val="en-GB"/>
        </w:rPr>
      </w:pPr>
      <w:bookmarkStart w:id="1" w:name="_Toc127031707"/>
      <w:r w:rsidRPr="00CC4A9B">
        <w:rPr>
          <w:rFonts w:cs="Times New Roman"/>
          <w:lang w:val="en-GB"/>
        </w:rPr>
        <w:lastRenderedPageBreak/>
        <w:t>Local Community Engagement Programme</w:t>
      </w:r>
      <w:bookmarkEnd w:id="1"/>
      <w:r w:rsidRPr="00CC4A9B">
        <w:rPr>
          <w:rFonts w:cs="Times New Roman"/>
          <w:lang w:val="en-GB"/>
        </w:rPr>
        <w:t xml:space="preserve"> </w:t>
      </w:r>
    </w:p>
    <w:p w14:paraId="086A2756" w14:textId="77777777" w:rsidR="00AD59D4" w:rsidRPr="00CC4A9B" w:rsidRDefault="00C059CC" w:rsidP="00B4512E">
      <w:pPr>
        <w:pStyle w:val="Normal1"/>
        <w:spacing w:line="360" w:lineRule="auto"/>
        <w:jc w:val="both"/>
        <w:rPr>
          <w:rFonts w:ascii="Times New Roman" w:eastAsia="Times New Roman" w:hAnsi="Times New Roman" w:cs="Times New Roman"/>
          <w:sz w:val="24"/>
          <w:szCs w:val="24"/>
          <w:lang w:val="en-GB"/>
        </w:rPr>
      </w:pPr>
      <w:r w:rsidRPr="00CC4A9B">
        <w:rPr>
          <w:rFonts w:ascii="Times New Roman" w:eastAsia="Times New Roman" w:hAnsi="Times New Roman" w:cs="Times New Roman"/>
          <w:sz w:val="24"/>
          <w:szCs w:val="24"/>
          <w:lang w:val="en-GB"/>
        </w:rPr>
        <w:t>The</w:t>
      </w:r>
      <w:r w:rsidRPr="00CC4A9B">
        <w:rPr>
          <w:rFonts w:ascii="Times New Roman" w:eastAsia="Times New Roman" w:hAnsi="Times New Roman" w:cs="Times New Roman"/>
          <w:b/>
          <w:sz w:val="24"/>
          <w:szCs w:val="24"/>
          <w:lang w:val="en-GB"/>
        </w:rPr>
        <w:t xml:space="preserve"> local community engagement programme</w:t>
      </w:r>
      <w:r w:rsidRPr="00CC4A9B">
        <w:rPr>
          <w:rFonts w:ascii="Times New Roman" w:eastAsia="Times New Roman" w:hAnsi="Times New Roman" w:cs="Times New Roman"/>
          <w:sz w:val="24"/>
          <w:szCs w:val="24"/>
          <w:lang w:val="en-GB"/>
        </w:rPr>
        <w:t xml:space="preserve"> framework is based on principles that generally respect the community members' rights to be involved, informed and consulted for driving better systems which can provide various benefits to society. There are community engagement programs that can help in identifying and establishing the relationship between the shareholders. To engage shareholders, maintaining a</w:t>
      </w:r>
      <w:r w:rsidRPr="00CC4A9B">
        <w:rPr>
          <w:rFonts w:ascii="Times New Roman" w:eastAsia="Times New Roman" w:hAnsi="Times New Roman" w:cs="Times New Roman"/>
          <w:b/>
          <w:sz w:val="24"/>
          <w:szCs w:val="24"/>
          <w:lang w:val="en-GB"/>
        </w:rPr>
        <w:t xml:space="preserve"> relevant presence on social media</w:t>
      </w:r>
      <w:r w:rsidRPr="00CC4A9B">
        <w:rPr>
          <w:rFonts w:ascii="Times New Roman" w:eastAsia="Times New Roman" w:hAnsi="Times New Roman" w:cs="Times New Roman"/>
          <w:sz w:val="24"/>
          <w:szCs w:val="24"/>
          <w:lang w:val="en-GB"/>
        </w:rPr>
        <w:t xml:space="preserve"> is needed which can help in reaching more people in the community. It is very important to identify the factors which can help in achieving more community engagement. The first step is social media which is the most appropriate medium for surveying, as this provides more information for reaching those groups effectively that are affected by various issues in the community. In the community, there </w:t>
      </w:r>
      <w:proofErr w:type="gramStart"/>
      <w:r w:rsidRPr="00CC4A9B">
        <w:rPr>
          <w:rFonts w:ascii="Times New Roman" w:eastAsia="Times New Roman" w:hAnsi="Times New Roman" w:cs="Times New Roman"/>
          <w:sz w:val="24"/>
          <w:szCs w:val="24"/>
          <w:lang w:val="en-GB"/>
        </w:rPr>
        <w:t>are people who are</w:t>
      </w:r>
      <w:proofErr w:type="gramEnd"/>
      <w:r w:rsidRPr="00CC4A9B">
        <w:rPr>
          <w:rFonts w:ascii="Times New Roman" w:eastAsia="Times New Roman" w:hAnsi="Times New Roman" w:cs="Times New Roman"/>
          <w:sz w:val="24"/>
          <w:szCs w:val="24"/>
          <w:lang w:val="en-GB"/>
        </w:rPr>
        <w:t xml:space="preserve"> connected with different social media platforms such as Faceb</w:t>
      </w:r>
      <w:r w:rsidR="00CC4A9B">
        <w:rPr>
          <w:rFonts w:ascii="Times New Roman" w:eastAsia="Times New Roman" w:hAnsi="Times New Roman" w:cs="Times New Roman"/>
          <w:sz w:val="24"/>
          <w:szCs w:val="24"/>
          <w:lang w:val="en-GB"/>
        </w:rPr>
        <w:t>ook, Twitter</w:t>
      </w:r>
      <w:r w:rsidRPr="00CC4A9B">
        <w:rPr>
          <w:rFonts w:ascii="Times New Roman" w:eastAsia="Times New Roman" w:hAnsi="Times New Roman" w:cs="Times New Roman"/>
          <w:sz w:val="24"/>
          <w:szCs w:val="24"/>
          <w:lang w:val="en-GB"/>
        </w:rPr>
        <w:t xml:space="preserve">, etc. Through this service using various surveys can be conducted for collecting information for advocating for local communities. The </w:t>
      </w:r>
      <w:r w:rsidR="00CC4A9B" w:rsidRPr="00CC4A9B">
        <w:rPr>
          <w:rFonts w:ascii="Times New Roman" w:eastAsia="Times New Roman" w:hAnsi="Times New Roman" w:cs="Times New Roman"/>
          <w:sz w:val="24"/>
          <w:szCs w:val="24"/>
          <w:lang w:val="en-GB"/>
        </w:rPr>
        <w:t>avocations</w:t>
      </w:r>
      <w:r w:rsidRPr="00CC4A9B">
        <w:rPr>
          <w:rFonts w:ascii="Times New Roman" w:eastAsia="Times New Roman" w:hAnsi="Times New Roman" w:cs="Times New Roman"/>
          <w:sz w:val="24"/>
          <w:szCs w:val="24"/>
          <w:lang w:val="en-GB"/>
        </w:rPr>
        <w:t xml:space="preserve"> for volunteering at a local food bank, or homeless shelter, and participating in the local blood drive, which is a suitable approach for providing help to needy people (</w:t>
      </w:r>
      <w:r w:rsidRPr="00CC4A9B">
        <w:rPr>
          <w:rFonts w:ascii="Times New Roman" w:eastAsia="Times New Roman" w:hAnsi="Times New Roman" w:cs="Times New Roman"/>
          <w:color w:val="222222"/>
          <w:sz w:val="24"/>
          <w:szCs w:val="24"/>
          <w:highlight w:val="white"/>
          <w:lang w:val="en-GB"/>
        </w:rPr>
        <w:t>Mitchell, 2020</w:t>
      </w:r>
      <w:r w:rsidRPr="00CC4A9B">
        <w:rPr>
          <w:rFonts w:ascii="Times New Roman" w:eastAsia="Times New Roman" w:hAnsi="Times New Roman" w:cs="Times New Roman"/>
          <w:sz w:val="24"/>
          <w:szCs w:val="24"/>
          <w:lang w:val="en-GB"/>
        </w:rPr>
        <w:t xml:space="preserve">). </w:t>
      </w:r>
    </w:p>
    <w:p w14:paraId="6B73C28A" w14:textId="7A67A714" w:rsidR="00AD59D4" w:rsidRDefault="00C059CC" w:rsidP="00B4512E">
      <w:pPr>
        <w:pStyle w:val="Normal1"/>
        <w:spacing w:line="360" w:lineRule="auto"/>
        <w:jc w:val="both"/>
        <w:rPr>
          <w:rFonts w:ascii="Times New Roman" w:eastAsia="Times New Roman" w:hAnsi="Times New Roman" w:cs="Times New Roman"/>
          <w:sz w:val="24"/>
          <w:szCs w:val="24"/>
          <w:lang w:val="en-GB"/>
        </w:rPr>
      </w:pPr>
      <w:r w:rsidRPr="00CC4A9B">
        <w:rPr>
          <w:rFonts w:ascii="Times New Roman" w:eastAsia="Times New Roman" w:hAnsi="Times New Roman" w:cs="Times New Roman"/>
          <w:sz w:val="24"/>
          <w:szCs w:val="24"/>
          <w:lang w:val="en-GB"/>
        </w:rPr>
        <w:t>To facilitate this community engagement programme, better cooperation is required between the associated stakeholders. To shape this area better planning, inclusion and demographic diversity, trust, shared purpose and sustained engagement are needed. It is important to note that community engagement matters more because it has a huge impact on the outcome of the programme (</w:t>
      </w:r>
      <w:r w:rsidRPr="00CC4A9B">
        <w:rPr>
          <w:rFonts w:ascii="Times New Roman" w:eastAsia="Times New Roman" w:hAnsi="Times New Roman" w:cs="Times New Roman"/>
          <w:color w:val="222222"/>
          <w:sz w:val="24"/>
          <w:szCs w:val="24"/>
          <w:highlight w:val="white"/>
          <w:lang w:val="en-GB"/>
        </w:rPr>
        <w:t>Lewis, 2021</w:t>
      </w:r>
      <w:r w:rsidRPr="00CC4A9B">
        <w:rPr>
          <w:rFonts w:ascii="Times New Roman" w:eastAsia="Times New Roman" w:hAnsi="Times New Roman" w:cs="Times New Roman"/>
          <w:sz w:val="24"/>
          <w:szCs w:val="24"/>
          <w:lang w:val="en-GB"/>
        </w:rPr>
        <w:t xml:space="preserve">). The implication of this impact is various which helps in maximising the efforts of the associated community members and stakeholders. The first impact is that the community starts trusting more which is important for planning more future steps. The trust influence is very crucial as it allows for bringing more accurate information to the community members. The second impact enables us to make better decisions which help in addressing the issues that are more serious and concerns in society. The third impact is the creating of satisfaction in the community towards the organisation's performance for addressing the concerning issues which is a constant threat. The fourth impact is the increase in community people's acceptance towards our recommendation on any of the decision-making. </w:t>
      </w:r>
    </w:p>
    <w:p w14:paraId="758197BC" w14:textId="07A6EFAD" w:rsidR="009309CF" w:rsidRDefault="009309CF" w:rsidP="00B4512E">
      <w:pPr>
        <w:pStyle w:val="Normal1"/>
        <w:spacing w:line="360" w:lineRule="auto"/>
        <w:jc w:val="both"/>
        <w:rPr>
          <w:rFonts w:ascii="Times New Roman" w:eastAsia="Times New Roman" w:hAnsi="Times New Roman" w:cs="Times New Roman"/>
          <w:sz w:val="24"/>
          <w:szCs w:val="24"/>
          <w:lang w:val="en-GB"/>
        </w:rPr>
      </w:pPr>
    </w:p>
    <w:p w14:paraId="2A457460" w14:textId="458E4703" w:rsidR="009309CF" w:rsidRDefault="009309CF" w:rsidP="00B4512E">
      <w:pPr>
        <w:pStyle w:val="Normal1"/>
        <w:spacing w:line="360" w:lineRule="auto"/>
        <w:jc w:val="both"/>
        <w:rPr>
          <w:rFonts w:ascii="Times New Roman" w:eastAsia="Times New Roman" w:hAnsi="Times New Roman" w:cs="Times New Roman"/>
          <w:sz w:val="24"/>
          <w:szCs w:val="24"/>
          <w:lang w:val="en-GB"/>
        </w:rPr>
      </w:pPr>
    </w:p>
    <w:p w14:paraId="7E472A82" w14:textId="0B36B710" w:rsidR="009309CF" w:rsidRDefault="009309CF" w:rsidP="00B4512E">
      <w:pPr>
        <w:pStyle w:val="Normal1"/>
        <w:spacing w:line="360" w:lineRule="auto"/>
        <w:jc w:val="both"/>
        <w:rPr>
          <w:rFonts w:ascii="Times New Roman" w:eastAsia="Times New Roman" w:hAnsi="Times New Roman" w:cs="Times New Roman"/>
          <w:sz w:val="24"/>
          <w:szCs w:val="24"/>
          <w:lang w:val="en-GB"/>
        </w:rPr>
      </w:pPr>
    </w:p>
    <w:p w14:paraId="4D19A1C6" w14:textId="77777777" w:rsidR="009309CF" w:rsidRDefault="009309CF" w:rsidP="00B4512E">
      <w:pPr>
        <w:pStyle w:val="Normal1"/>
        <w:spacing w:line="360" w:lineRule="auto"/>
        <w:jc w:val="both"/>
        <w:rPr>
          <w:rFonts w:ascii="Times New Roman" w:eastAsia="Times New Roman" w:hAnsi="Times New Roman" w:cs="Times New Roman"/>
          <w:sz w:val="24"/>
          <w:szCs w:val="24"/>
          <w:lang w:val="en-GB"/>
        </w:rPr>
      </w:pPr>
    </w:p>
    <w:p w14:paraId="0FA5D293" w14:textId="77777777" w:rsidR="009309CF" w:rsidRPr="00F42856" w:rsidRDefault="009309CF" w:rsidP="009309CF">
      <w:pPr>
        <w:pStyle w:val="Normal1"/>
        <w:spacing w:line="360" w:lineRule="auto"/>
        <w:jc w:val="both"/>
        <w:rPr>
          <w:rFonts w:ascii="Times New Roman" w:eastAsia="Times New Roman" w:hAnsi="Times New Roman" w:cs="Times New Roman"/>
          <w:b/>
          <w:bCs/>
          <w:sz w:val="24"/>
          <w:szCs w:val="24"/>
          <w:lang w:val="en-GB"/>
        </w:rPr>
      </w:pPr>
      <w:r>
        <w:rPr>
          <w:rFonts w:ascii="Times New Roman" w:eastAsia="Times New Roman" w:hAnsi="Times New Roman" w:cs="Times New Roman"/>
          <w:sz w:val="24"/>
          <w:szCs w:val="24"/>
          <w:lang w:val="en-GB"/>
        </w:rPr>
        <w:t xml:space="preserve">For this local community engagement program </w:t>
      </w:r>
      <w:proofErr w:type="gramStart"/>
      <w:r>
        <w:rPr>
          <w:rFonts w:ascii="Times New Roman" w:eastAsia="Times New Roman" w:hAnsi="Times New Roman" w:cs="Times New Roman"/>
          <w:sz w:val="24"/>
          <w:szCs w:val="24"/>
          <w:lang w:val="en-GB"/>
        </w:rPr>
        <w:t>I’ve  choose</w:t>
      </w:r>
      <w:proofErr w:type="gramEnd"/>
      <w:r>
        <w:rPr>
          <w:rFonts w:ascii="Times New Roman" w:eastAsia="Times New Roman" w:hAnsi="Times New Roman" w:cs="Times New Roman"/>
          <w:sz w:val="24"/>
          <w:szCs w:val="24"/>
          <w:lang w:val="en-GB"/>
        </w:rPr>
        <w:t xml:space="preserve"> </w:t>
      </w:r>
      <w:r w:rsidRPr="00F42856">
        <w:rPr>
          <w:rFonts w:ascii="Times New Roman" w:eastAsia="Times New Roman" w:hAnsi="Times New Roman" w:cs="Times New Roman"/>
          <w:b/>
          <w:bCs/>
          <w:sz w:val="24"/>
          <w:szCs w:val="24"/>
          <w:lang w:val="en-GB"/>
        </w:rPr>
        <w:t xml:space="preserve">Community Gardens </w:t>
      </w:r>
    </w:p>
    <w:p w14:paraId="678BFF42" w14:textId="77777777" w:rsidR="009309CF" w:rsidRDefault="009309CF" w:rsidP="009309CF">
      <w:pPr>
        <w:pStyle w:val="Normal1"/>
        <w:spacing w:line="360" w:lineRule="auto"/>
        <w:jc w:val="both"/>
      </w:pPr>
      <w:r>
        <w:rPr>
          <w:rFonts w:ascii="Times New Roman" w:eastAsia="Times New Roman" w:hAnsi="Times New Roman" w:cs="Times New Roman"/>
          <w:sz w:val="24"/>
          <w:szCs w:val="24"/>
          <w:lang w:val="en-GB"/>
        </w:rPr>
        <w:t xml:space="preserve">The community gardens are </w:t>
      </w:r>
      <w:r>
        <w:rPr>
          <w:color w:val="202122"/>
          <w:sz w:val="21"/>
          <w:szCs w:val="21"/>
          <w:shd w:val="clear" w:color="auto" w:fill="FFFFFF"/>
        </w:rPr>
        <w:t>a piece of land </w:t>
      </w:r>
      <w:hyperlink r:id="rId8" w:tooltip="Gardening" w:history="1">
        <w:r>
          <w:rPr>
            <w:rStyle w:val="Hyperlink"/>
            <w:color w:val="3366CC"/>
            <w:sz w:val="21"/>
            <w:szCs w:val="21"/>
            <w:shd w:val="clear" w:color="auto" w:fill="FFFFFF"/>
          </w:rPr>
          <w:t>gardened or cultivated</w:t>
        </w:r>
      </w:hyperlink>
      <w:r>
        <w:rPr>
          <w:color w:val="202122"/>
          <w:sz w:val="21"/>
          <w:szCs w:val="21"/>
          <w:shd w:val="clear" w:color="auto" w:fill="FFFFFF"/>
        </w:rPr>
        <w:t> by a group of people individually or collectively. Normally in community gardens, the land is divided into individual plots. Each individual gardener is responsible for their own plot and the yielding or the production of which belongs to the individual.</w:t>
      </w:r>
      <w:hyperlink r:id="rId9" w:anchor="cite_note-1" w:history="1">
        <w:r>
          <w:rPr>
            <w:rStyle w:val="Hyperlink"/>
            <w:color w:val="3366CC"/>
            <w:sz w:val="17"/>
            <w:szCs w:val="17"/>
            <w:shd w:val="clear" w:color="auto" w:fill="FFFFFF"/>
            <w:vertAlign w:val="superscript"/>
          </w:rPr>
          <w:t>[1]</w:t>
        </w:r>
      </w:hyperlink>
      <w:r>
        <w:rPr>
          <w:color w:val="202122"/>
          <w:sz w:val="21"/>
          <w:szCs w:val="21"/>
          <w:shd w:val="clear" w:color="auto" w:fill="FFFFFF"/>
        </w:rPr>
        <w:t xml:space="preserve"> In collective gardens the piece of land is not divided. A group of people cultivate it together and the harvest belongs to all participants. Around the world, community gardens exist in various forms, it can </w:t>
      </w:r>
      <w:proofErr w:type="gramStart"/>
      <w:r>
        <w:rPr>
          <w:color w:val="202122"/>
          <w:sz w:val="21"/>
          <w:szCs w:val="21"/>
          <w:shd w:val="clear" w:color="auto" w:fill="FFFFFF"/>
        </w:rPr>
        <w:t>be located in</w:t>
      </w:r>
      <w:proofErr w:type="gramEnd"/>
      <w:r>
        <w:rPr>
          <w:color w:val="202122"/>
          <w:sz w:val="21"/>
          <w:szCs w:val="21"/>
          <w:shd w:val="clear" w:color="auto" w:fill="FFFFFF"/>
        </w:rPr>
        <w:t xml:space="preserve"> the proximity of neighborhoods or on balconies and rooftops. Its size can vary greatly from one to </w:t>
      </w:r>
      <w:proofErr w:type="gramStart"/>
      <w:r>
        <w:rPr>
          <w:color w:val="202122"/>
          <w:sz w:val="21"/>
          <w:szCs w:val="21"/>
          <w:shd w:val="clear" w:color="auto" w:fill="FFFFFF"/>
        </w:rPr>
        <w:t>another.(</w:t>
      </w:r>
      <w:proofErr w:type="gramEnd"/>
      <w:r>
        <w:rPr>
          <w:color w:val="202122"/>
          <w:sz w:val="21"/>
          <w:szCs w:val="21"/>
          <w:shd w:val="clear" w:color="auto" w:fill="FFFFFF"/>
        </w:rPr>
        <w:t xml:space="preserve"> </w:t>
      </w:r>
      <w:hyperlink r:id="rId10" w:history="1">
        <w:r>
          <w:rPr>
            <w:rStyle w:val="Hyperlink"/>
          </w:rPr>
          <w:t>Community gardening - Wikipedia</w:t>
        </w:r>
      </w:hyperlink>
      <w:r>
        <w:t>)</w:t>
      </w:r>
    </w:p>
    <w:p w14:paraId="00CC671D" w14:textId="77777777" w:rsidR="009309CF" w:rsidRDefault="009309CF" w:rsidP="009309CF">
      <w:pPr>
        <w:pStyle w:val="Normal1"/>
        <w:spacing w:line="360" w:lineRule="auto"/>
        <w:jc w:val="both"/>
        <w:rPr>
          <w:b/>
          <w:bCs/>
          <w:color w:val="4E3D1E"/>
        </w:rPr>
      </w:pPr>
      <w:r w:rsidRPr="00E50087">
        <w:rPr>
          <w:b/>
          <w:bCs/>
          <w:color w:val="4E3D1E"/>
        </w:rPr>
        <w:t>Handsworth Park Community Garden in 2017 (</w:t>
      </w:r>
      <w:proofErr w:type="gramStart"/>
      <w:r w:rsidRPr="00E50087">
        <w:rPr>
          <w:b/>
          <w:bCs/>
          <w:color w:val="4E3D1E"/>
        </w:rPr>
        <w:t>Birmingham )</w:t>
      </w:r>
      <w:proofErr w:type="gramEnd"/>
    </w:p>
    <w:p w14:paraId="3C9C78BC" w14:textId="77777777" w:rsidR="009309CF" w:rsidRDefault="009309CF" w:rsidP="009309CF">
      <w:pPr>
        <w:pStyle w:val="Normal1"/>
        <w:spacing w:line="360" w:lineRule="auto"/>
        <w:jc w:val="both"/>
        <w:rPr>
          <w:b/>
          <w:bCs/>
          <w:color w:val="4E3D1E"/>
        </w:rPr>
      </w:pPr>
    </w:p>
    <w:p w14:paraId="59D09CC9" w14:textId="77777777" w:rsidR="009309CF" w:rsidRPr="00E50087" w:rsidRDefault="009309CF" w:rsidP="009309CF">
      <w:pPr>
        <w:pStyle w:val="Normal1"/>
        <w:spacing w:line="360" w:lineRule="auto"/>
        <w:jc w:val="both"/>
        <w:rPr>
          <w:b/>
          <w:bCs/>
        </w:rPr>
      </w:pPr>
      <w:r>
        <w:rPr>
          <w:color w:val="4E3D1E"/>
        </w:rPr>
        <w:t xml:space="preserve">Thanks to funding from the Tesco Bags </w:t>
      </w:r>
      <w:proofErr w:type="gramStart"/>
      <w:r>
        <w:rPr>
          <w:color w:val="4E3D1E"/>
        </w:rPr>
        <w:t>For</w:t>
      </w:r>
      <w:proofErr w:type="gramEnd"/>
      <w:r>
        <w:rPr>
          <w:color w:val="4E3D1E"/>
        </w:rPr>
        <w:t xml:space="preserve"> Life (through Groundwork UK) and the Veolia Landfill Communities Fund (through the Veolia Environmental Trust),</w:t>
      </w:r>
      <w:r w:rsidRPr="00F42856">
        <w:rPr>
          <w:color w:val="4E3D1E"/>
          <w:sz w:val="20"/>
          <w:szCs w:val="20"/>
        </w:rPr>
        <w:t xml:space="preserve"> </w:t>
      </w:r>
      <w:r>
        <w:rPr>
          <w:color w:val="4E3D1E"/>
          <w:sz w:val="20"/>
          <w:szCs w:val="20"/>
        </w:rPr>
        <w:t xml:space="preserve">The two grants </w:t>
      </w:r>
      <w:proofErr w:type="spellStart"/>
      <w:r>
        <w:rPr>
          <w:color w:val="4E3D1E"/>
          <w:sz w:val="20"/>
          <w:szCs w:val="20"/>
        </w:rPr>
        <w:t>totalled</w:t>
      </w:r>
      <w:proofErr w:type="spellEnd"/>
      <w:r>
        <w:rPr>
          <w:color w:val="4E3D1E"/>
          <w:sz w:val="20"/>
          <w:szCs w:val="20"/>
        </w:rPr>
        <w:t xml:space="preserve"> over £25,000 which was enough to complete the project. </w:t>
      </w:r>
      <w:r>
        <w:rPr>
          <w:color w:val="4E3D1E"/>
        </w:rPr>
        <w:t xml:space="preserve"> The Friends of Handsworth Park were able to arrange the building and launch of the Handsworth Park Community Garden in 2017.</w:t>
      </w:r>
      <w:r w:rsidRPr="00F42856">
        <w:rPr>
          <w:color w:val="4E3D1E"/>
        </w:rPr>
        <w:t xml:space="preserve"> </w:t>
      </w:r>
      <w:r>
        <w:rPr>
          <w:color w:val="4E3D1E"/>
        </w:rPr>
        <w:t xml:space="preserve">Opened by Parks Manager, Lee </w:t>
      </w:r>
      <w:proofErr w:type="spellStart"/>
      <w:r>
        <w:rPr>
          <w:color w:val="4E3D1E"/>
        </w:rPr>
        <w:t>Southall</w:t>
      </w:r>
      <w:proofErr w:type="spellEnd"/>
      <w:r>
        <w:rPr>
          <w:color w:val="4E3D1E"/>
        </w:rPr>
        <w:t>, from Birmingham City Council, on Sunday 30th July 2017, the garden has already started to mature and produce food in the local community due to planting sessions.</w:t>
      </w:r>
    </w:p>
    <w:p w14:paraId="331BC42E" w14:textId="77777777" w:rsidR="009309CF" w:rsidRDefault="009309CF" w:rsidP="009309CF">
      <w:pPr>
        <w:pStyle w:val="Normal1"/>
        <w:spacing w:line="360" w:lineRule="auto"/>
        <w:jc w:val="both"/>
        <w:rPr>
          <w:color w:val="4E3D1E"/>
          <w:sz w:val="20"/>
          <w:szCs w:val="20"/>
        </w:rPr>
      </w:pPr>
      <w:r>
        <w:rPr>
          <w:color w:val="4E3D1E"/>
          <w:sz w:val="20"/>
          <w:szCs w:val="20"/>
        </w:rPr>
        <w:t>The Friends of Handsworth Park were allocated a small, unused corner of the park by the City Council to turn into a community garden.</w:t>
      </w:r>
    </w:p>
    <w:p w14:paraId="0E0C79B5" w14:textId="77777777" w:rsidR="009309CF" w:rsidRPr="00CC4A9B" w:rsidRDefault="009309CF" w:rsidP="00B4512E">
      <w:pPr>
        <w:pStyle w:val="Normal1"/>
        <w:spacing w:line="360" w:lineRule="auto"/>
        <w:jc w:val="both"/>
        <w:rPr>
          <w:rFonts w:ascii="Times New Roman" w:eastAsia="Times New Roman" w:hAnsi="Times New Roman" w:cs="Times New Roman"/>
          <w:sz w:val="24"/>
          <w:szCs w:val="24"/>
          <w:lang w:val="en-GB"/>
        </w:rPr>
      </w:pPr>
    </w:p>
    <w:p w14:paraId="52FB2018" w14:textId="77777777" w:rsidR="00AD59D4" w:rsidRPr="00CC4A9B" w:rsidRDefault="00C059CC" w:rsidP="00B4512E">
      <w:pPr>
        <w:pStyle w:val="Heading1"/>
        <w:spacing w:before="0" w:after="0"/>
        <w:rPr>
          <w:rFonts w:cs="Times New Roman"/>
          <w:lang w:val="en-GB"/>
        </w:rPr>
      </w:pPr>
      <w:bookmarkStart w:id="2" w:name="_Toc127031708"/>
      <w:r w:rsidRPr="00CC4A9B">
        <w:rPr>
          <w:rFonts w:cs="Times New Roman"/>
          <w:lang w:val="en-GB"/>
        </w:rPr>
        <w:t>Core Community Issues</w:t>
      </w:r>
      <w:bookmarkEnd w:id="2"/>
    </w:p>
    <w:p w14:paraId="070B0B38" w14:textId="77777777" w:rsidR="00AD59D4" w:rsidRPr="00CC4A9B" w:rsidRDefault="00C059CC" w:rsidP="00B4512E">
      <w:pPr>
        <w:pStyle w:val="Normal1"/>
        <w:spacing w:line="360" w:lineRule="auto"/>
        <w:jc w:val="both"/>
        <w:rPr>
          <w:rFonts w:ascii="Times New Roman" w:eastAsia="Times New Roman" w:hAnsi="Times New Roman" w:cs="Times New Roman"/>
          <w:sz w:val="24"/>
          <w:szCs w:val="24"/>
          <w:lang w:val="en-GB"/>
        </w:rPr>
      </w:pPr>
      <w:r w:rsidRPr="00CC4A9B">
        <w:rPr>
          <w:rFonts w:ascii="Times New Roman" w:eastAsia="Times New Roman" w:hAnsi="Times New Roman" w:cs="Times New Roman"/>
          <w:sz w:val="24"/>
          <w:szCs w:val="24"/>
          <w:lang w:val="en-GB"/>
        </w:rPr>
        <w:t xml:space="preserve">There are various issues such as discrimination, crime, or environmental issues which are more concerning in the community. </w:t>
      </w:r>
      <w:r w:rsidR="00CC4A9B" w:rsidRPr="00CC4A9B">
        <w:rPr>
          <w:rFonts w:ascii="Times New Roman" w:eastAsia="Times New Roman" w:hAnsi="Times New Roman" w:cs="Times New Roman"/>
          <w:sz w:val="24"/>
          <w:szCs w:val="24"/>
          <w:lang w:val="en-GB"/>
        </w:rPr>
        <w:t>This issue</w:t>
      </w:r>
      <w:r w:rsidRPr="00CC4A9B">
        <w:rPr>
          <w:rFonts w:ascii="Times New Roman" w:eastAsia="Times New Roman" w:hAnsi="Times New Roman" w:cs="Times New Roman"/>
          <w:sz w:val="24"/>
          <w:szCs w:val="24"/>
          <w:lang w:val="en-GB"/>
        </w:rPr>
        <w:t xml:space="preserve"> poses a greater threat to the establishment of the community as there is a need for addressing this constant threat to the community. </w:t>
      </w:r>
    </w:p>
    <w:p w14:paraId="4DBA164B" w14:textId="77777777" w:rsidR="00AD59D4" w:rsidRPr="00CC4A9B" w:rsidRDefault="00C059CC" w:rsidP="00B4512E">
      <w:pPr>
        <w:pStyle w:val="Normal1"/>
        <w:spacing w:line="360" w:lineRule="auto"/>
        <w:jc w:val="both"/>
        <w:rPr>
          <w:rFonts w:ascii="Times New Roman" w:eastAsia="Times New Roman" w:hAnsi="Times New Roman" w:cs="Times New Roman"/>
          <w:sz w:val="24"/>
          <w:szCs w:val="24"/>
          <w:lang w:val="en-GB"/>
        </w:rPr>
      </w:pPr>
      <w:r w:rsidRPr="00CC4A9B">
        <w:rPr>
          <w:rFonts w:ascii="Times New Roman" w:eastAsia="Times New Roman" w:hAnsi="Times New Roman" w:cs="Times New Roman"/>
          <w:b/>
          <w:sz w:val="24"/>
          <w:szCs w:val="24"/>
          <w:lang w:val="en-GB"/>
        </w:rPr>
        <w:t xml:space="preserve">Discrimination: </w:t>
      </w:r>
      <w:proofErr w:type="gramStart"/>
      <w:r w:rsidRPr="00CC4A9B">
        <w:rPr>
          <w:rFonts w:ascii="Times New Roman" w:eastAsia="Times New Roman" w:hAnsi="Times New Roman" w:cs="Times New Roman"/>
          <w:sz w:val="24"/>
          <w:szCs w:val="24"/>
          <w:lang w:val="en-GB"/>
        </w:rPr>
        <w:t>In today’s society</w:t>
      </w:r>
      <w:proofErr w:type="gramEnd"/>
      <w:r w:rsidRPr="00CC4A9B">
        <w:rPr>
          <w:rFonts w:ascii="Times New Roman" w:eastAsia="Times New Roman" w:hAnsi="Times New Roman" w:cs="Times New Roman"/>
          <w:sz w:val="24"/>
          <w:szCs w:val="24"/>
          <w:lang w:val="en-GB"/>
        </w:rPr>
        <w:t xml:space="preserve"> it is seen that most people face this threat in their everyday life. It practically promotes unfair treatment of people based on the characteristics such as gender, age, culture, and sexual orientation (</w:t>
      </w:r>
      <w:proofErr w:type="spellStart"/>
      <w:r w:rsidRPr="00CC4A9B">
        <w:rPr>
          <w:rFonts w:ascii="Times New Roman" w:eastAsia="Times New Roman" w:hAnsi="Times New Roman" w:cs="Times New Roman"/>
          <w:color w:val="222222"/>
          <w:sz w:val="24"/>
          <w:szCs w:val="24"/>
          <w:highlight w:val="white"/>
          <w:lang w:val="en-GB"/>
        </w:rPr>
        <w:t>Rafail</w:t>
      </w:r>
      <w:proofErr w:type="spellEnd"/>
      <w:r w:rsidRPr="00CC4A9B">
        <w:rPr>
          <w:rFonts w:ascii="Times New Roman" w:eastAsia="Times New Roman" w:hAnsi="Times New Roman" w:cs="Times New Roman"/>
          <w:color w:val="222222"/>
          <w:sz w:val="24"/>
          <w:szCs w:val="24"/>
          <w:highlight w:val="white"/>
          <w:lang w:val="en-GB"/>
        </w:rPr>
        <w:t xml:space="preserve"> and Freitas, 2019</w:t>
      </w:r>
      <w:r w:rsidRPr="00CC4A9B">
        <w:rPr>
          <w:rFonts w:ascii="Times New Roman" w:eastAsia="Times New Roman" w:hAnsi="Times New Roman" w:cs="Times New Roman"/>
          <w:sz w:val="24"/>
          <w:szCs w:val="24"/>
          <w:lang w:val="en-GB"/>
        </w:rPr>
        <w:t>). This has become a major threat to humankind (</w:t>
      </w:r>
      <w:proofErr w:type="spellStart"/>
      <w:r w:rsidRPr="00CC4A9B">
        <w:rPr>
          <w:rFonts w:ascii="Times New Roman" w:eastAsia="Times New Roman" w:hAnsi="Times New Roman" w:cs="Times New Roman"/>
          <w:color w:val="222222"/>
          <w:sz w:val="24"/>
          <w:szCs w:val="24"/>
          <w:highlight w:val="white"/>
          <w:lang w:val="en-GB"/>
        </w:rPr>
        <w:t>Mallicoat</w:t>
      </w:r>
      <w:proofErr w:type="spellEnd"/>
      <w:r w:rsidRPr="00CC4A9B">
        <w:rPr>
          <w:rFonts w:ascii="Times New Roman" w:eastAsia="Times New Roman" w:hAnsi="Times New Roman" w:cs="Times New Roman"/>
          <w:color w:val="222222"/>
          <w:sz w:val="24"/>
          <w:szCs w:val="24"/>
          <w:highlight w:val="white"/>
          <w:lang w:val="en-GB"/>
        </w:rPr>
        <w:t>, 2022</w:t>
      </w:r>
      <w:r w:rsidRPr="00CC4A9B">
        <w:rPr>
          <w:rFonts w:ascii="Times New Roman" w:eastAsia="Times New Roman" w:hAnsi="Times New Roman" w:cs="Times New Roman"/>
          <w:sz w:val="24"/>
          <w:szCs w:val="24"/>
          <w:lang w:val="en-GB"/>
        </w:rPr>
        <w:t xml:space="preserve">). It is resulting in more serious crimes against an individual. Through research, it has been found that discrimination causes health and stress issues. This can lead to individual behavioural changes, distress, and anger, which can often lead to harming oneself. This can damage individual lives as are a constant target of discrimination. </w:t>
      </w:r>
    </w:p>
    <w:p w14:paraId="76F628DD" w14:textId="77777777" w:rsidR="00AD59D4" w:rsidRPr="00CC4A9B" w:rsidRDefault="00C059CC" w:rsidP="00B4512E">
      <w:pPr>
        <w:pStyle w:val="Normal1"/>
        <w:spacing w:line="360" w:lineRule="auto"/>
        <w:jc w:val="both"/>
        <w:rPr>
          <w:rFonts w:ascii="Times New Roman" w:eastAsia="Times New Roman" w:hAnsi="Times New Roman" w:cs="Times New Roman"/>
          <w:sz w:val="24"/>
          <w:szCs w:val="24"/>
          <w:lang w:val="en-GB"/>
        </w:rPr>
      </w:pPr>
      <w:r w:rsidRPr="00CC4A9B">
        <w:rPr>
          <w:rFonts w:ascii="Times New Roman" w:eastAsia="Times New Roman" w:hAnsi="Times New Roman" w:cs="Times New Roman"/>
          <w:b/>
          <w:sz w:val="24"/>
          <w:szCs w:val="24"/>
          <w:lang w:val="en-GB"/>
        </w:rPr>
        <w:lastRenderedPageBreak/>
        <w:t xml:space="preserve">Crime: </w:t>
      </w:r>
      <w:r w:rsidRPr="00CC4A9B">
        <w:rPr>
          <w:rFonts w:ascii="Times New Roman" w:eastAsia="Times New Roman" w:hAnsi="Times New Roman" w:cs="Times New Roman"/>
          <w:sz w:val="24"/>
          <w:szCs w:val="24"/>
          <w:lang w:val="en-GB"/>
        </w:rPr>
        <w:t xml:space="preserve">Crime has a huge impact on communities in general which has led to constant insecurity </w:t>
      </w:r>
      <w:proofErr w:type="gramStart"/>
      <w:r w:rsidRPr="00CC4A9B">
        <w:rPr>
          <w:rFonts w:ascii="Times New Roman" w:eastAsia="Times New Roman" w:hAnsi="Times New Roman" w:cs="Times New Roman"/>
          <w:sz w:val="24"/>
          <w:szCs w:val="24"/>
          <w:lang w:val="en-GB"/>
        </w:rPr>
        <w:t>in today’s society</w:t>
      </w:r>
      <w:proofErr w:type="gramEnd"/>
      <w:r w:rsidRPr="00CC4A9B">
        <w:rPr>
          <w:rFonts w:ascii="Times New Roman" w:eastAsia="Times New Roman" w:hAnsi="Times New Roman" w:cs="Times New Roman"/>
          <w:sz w:val="24"/>
          <w:szCs w:val="24"/>
          <w:lang w:val="en-GB"/>
        </w:rPr>
        <w:t xml:space="preserve"> (</w:t>
      </w:r>
      <w:proofErr w:type="spellStart"/>
      <w:r w:rsidRPr="00CC4A9B">
        <w:rPr>
          <w:rFonts w:ascii="Times New Roman" w:eastAsia="Times New Roman" w:hAnsi="Times New Roman" w:cs="Times New Roman"/>
          <w:color w:val="222222"/>
          <w:sz w:val="24"/>
          <w:szCs w:val="24"/>
          <w:highlight w:val="white"/>
          <w:lang w:val="en-GB"/>
        </w:rPr>
        <w:t>Leheza</w:t>
      </w:r>
      <w:proofErr w:type="spellEnd"/>
      <w:r w:rsidRPr="00CC4A9B">
        <w:rPr>
          <w:rFonts w:ascii="Times New Roman" w:eastAsia="Times New Roman" w:hAnsi="Times New Roman" w:cs="Times New Roman"/>
          <w:color w:val="222222"/>
          <w:sz w:val="24"/>
          <w:szCs w:val="24"/>
          <w:highlight w:val="white"/>
          <w:lang w:val="en-GB"/>
        </w:rPr>
        <w:t xml:space="preserve"> </w:t>
      </w:r>
      <w:r w:rsidRPr="00CC4A9B">
        <w:rPr>
          <w:rFonts w:ascii="Times New Roman" w:eastAsia="Times New Roman" w:hAnsi="Times New Roman" w:cs="Times New Roman"/>
          <w:i/>
          <w:color w:val="222222"/>
          <w:sz w:val="24"/>
          <w:szCs w:val="24"/>
          <w:highlight w:val="white"/>
          <w:lang w:val="en-GB"/>
        </w:rPr>
        <w:t>et al</w:t>
      </w:r>
      <w:r w:rsidRPr="00CC4A9B">
        <w:rPr>
          <w:rFonts w:ascii="Times New Roman" w:eastAsia="Times New Roman" w:hAnsi="Times New Roman" w:cs="Times New Roman"/>
          <w:color w:val="222222"/>
          <w:sz w:val="24"/>
          <w:szCs w:val="24"/>
          <w:highlight w:val="white"/>
          <w:lang w:val="en-GB"/>
        </w:rPr>
        <w:t>., 2023</w:t>
      </w:r>
      <w:r w:rsidRPr="00CC4A9B">
        <w:rPr>
          <w:rFonts w:ascii="Times New Roman" w:eastAsia="Times New Roman" w:hAnsi="Times New Roman" w:cs="Times New Roman"/>
          <w:sz w:val="24"/>
          <w:szCs w:val="24"/>
          <w:lang w:val="en-GB"/>
        </w:rPr>
        <w:t xml:space="preserve">). This can influence an individual decision on living in certain areas due to the danger of which is increasing </w:t>
      </w:r>
      <w:proofErr w:type="gramStart"/>
      <w:r w:rsidRPr="00CC4A9B">
        <w:rPr>
          <w:rFonts w:ascii="Times New Roman" w:eastAsia="Times New Roman" w:hAnsi="Times New Roman" w:cs="Times New Roman"/>
          <w:sz w:val="24"/>
          <w:szCs w:val="24"/>
          <w:lang w:val="en-GB"/>
        </w:rPr>
        <w:t>on a daily basis</w:t>
      </w:r>
      <w:proofErr w:type="gramEnd"/>
      <w:r w:rsidRPr="00CC4A9B">
        <w:rPr>
          <w:rFonts w:ascii="Times New Roman" w:eastAsia="Times New Roman" w:hAnsi="Times New Roman" w:cs="Times New Roman"/>
          <w:sz w:val="24"/>
          <w:szCs w:val="24"/>
          <w:lang w:val="en-GB"/>
        </w:rPr>
        <w:t xml:space="preserve">. It has an impact on the community development process because crime can cause severe issues in the community. This issue is one of the most unfavourable factors that occur in every part of the world. It demands more challenges for the community members for tackling the issues so that a better community can be developed.   </w:t>
      </w:r>
    </w:p>
    <w:p w14:paraId="5C8A9C85" w14:textId="77777777" w:rsidR="00AD59D4" w:rsidRPr="00CC4A9B" w:rsidRDefault="00C059CC" w:rsidP="00B4512E">
      <w:pPr>
        <w:pStyle w:val="Normal1"/>
        <w:spacing w:line="360" w:lineRule="auto"/>
        <w:jc w:val="both"/>
        <w:rPr>
          <w:rFonts w:ascii="Times New Roman" w:eastAsia="Times New Roman" w:hAnsi="Times New Roman" w:cs="Times New Roman"/>
          <w:b/>
          <w:sz w:val="24"/>
          <w:szCs w:val="24"/>
          <w:lang w:val="en-GB"/>
        </w:rPr>
      </w:pPr>
      <w:r w:rsidRPr="00CC4A9B">
        <w:rPr>
          <w:rFonts w:ascii="Times New Roman" w:eastAsia="Times New Roman" w:hAnsi="Times New Roman" w:cs="Times New Roman"/>
          <w:b/>
          <w:sz w:val="24"/>
          <w:szCs w:val="24"/>
          <w:lang w:val="en-GB"/>
        </w:rPr>
        <w:t xml:space="preserve">Environment Issues: </w:t>
      </w:r>
      <w:r w:rsidRPr="00CC4A9B">
        <w:rPr>
          <w:rFonts w:ascii="Times New Roman" w:eastAsia="Times New Roman" w:hAnsi="Times New Roman" w:cs="Times New Roman"/>
          <w:sz w:val="24"/>
          <w:szCs w:val="24"/>
          <w:lang w:val="en-GB"/>
        </w:rPr>
        <w:t xml:space="preserve">Environmental issues are related to the effects of human activities on the environment. The environmental issues include waste disposal, climate change, global warming, etc. These issues are </w:t>
      </w:r>
      <w:r w:rsidR="00CC4A9B" w:rsidRPr="00CC4A9B">
        <w:rPr>
          <w:rFonts w:ascii="Times New Roman" w:eastAsia="Times New Roman" w:hAnsi="Times New Roman" w:cs="Times New Roman"/>
          <w:sz w:val="24"/>
          <w:szCs w:val="24"/>
          <w:lang w:val="en-GB"/>
        </w:rPr>
        <w:t>raised</w:t>
      </w:r>
      <w:r w:rsidRPr="00CC4A9B">
        <w:rPr>
          <w:rFonts w:ascii="Times New Roman" w:eastAsia="Times New Roman" w:hAnsi="Times New Roman" w:cs="Times New Roman"/>
          <w:sz w:val="24"/>
          <w:szCs w:val="24"/>
          <w:lang w:val="en-GB"/>
        </w:rPr>
        <w:t xml:space="preserve"> due to the greenhouse emissions which are causing the impact of climate change (</w:t>
      </w:r>
      <w:proofErr w:type="spellStart"/>
      <w:r w:rsidRPr="00CC4A9B">
        <w:rPr>
          <w:rFonts w:ascii="Times New Roman" w:eastAsia="Times New Roman" w:hAnsi="Times New Roman" w:cs="Times New Roman"/>
          <w:color w:val="222222"/>
          <w:sz w:val="24"/>
          <w:szCs w:val="24"/>
          <w:highlight w:val="white"/>
          <w:lang w:val="en-GB"/>
        </w:rPr>
        <w:t>Prasetiyo</w:t>
      </w:r>
      <w:proofErr w:type="spellEnd"/>
      <w:r w:rsidRPr="00CC4A9B">
        <w:rPr>
          <w:rFonts w:ascii="Times New Roman" w:eastAsia="Times New Roman" w:hAnsi="Times New Roman" w:cs="Times New Roman"/>
          <w:color w:val="222222"/>
          <w:sz w:val="24"/>
          <w:szCs w:val="24"/>
          <w:highlight w:val="white"/>
          <w:lang w:val="en-GB"/>
        </w:rPr>
        <w:t xml:space="preserve"> </w:t>
      </w:r>
      <w:r w:rsidRPr="00CC4A9B">
        <w:rPr>
          <w:rFonts w:ascii="Times New Roman" w:eastAsia="Times New Roman" w:hAnsi="Times New Roman" w:cs="Times New Roman"/>
          <w:i/>
          <w:color w:val="222222"/>
          <w:sz w:val="24"/>
          <w:szCs w:val="24"/>
          <w:highlight w:val="white"/>
          <w:lang w:val="en-GB"/>
        </w:rPr>
        <w:t>et al</w:t>
      </w:r>
      <w:r w:rsidRPr="00CC4A9B">
        <w:rPr>
          <w:rFonts w:ascii="Times New Roman" w:eastAsia="Times New Roman" w:hAnsi="Times New Roman" w:cs="Times New Roman"/>
          <w:color w:val="222222"/>
          <w:sz w:val="24"/>
          <w:szCs w:val="24"/>
          <w:highlight w:val="white"/>
          <w:lang w:val="en-GB"/>
        </w:rPr>
        <w:t>., 2019</w:t>
      </w:r>
      <w:r w:rsidRPr="00CC4A9B">
        <w:rPr>
          <w:rFonts w:ascii="Times New Roman" w:eastAsia="Times New Roman" w:hAnsi="Times New Roman" w:cs="Times New Roman"/>
          <w:sz w:val="24"/>
          <w:szCs w:val="24"/>
          <w:lang w:val="en-GB"/>
        </w:rPr>
        <w:t xml:space="preserve">). This is leading to more global warming due to the burning of fossil fuels, and automobile emissions which are causing environmental changes. The other issues in the environmental aspects are water pollution, air pollution, and deforestation which is also making a negative impact on the environment. This issue has become more important to take notice of due to its major impact on society. </w:t>
      </w:r>
      <w:r w:rsidRPr="00CC4A9B">
        <w:rPr>
          <w:rFonts w:ascii="Times New Roman" w:eastAsia="Times New Roman" w:hAnsi="Times New Roman" w:cs="Times New Roman"/>
          <w:b/>
          <w:sz w:val="24"/>
          <w:szCs w:val="24"/>
          <w:lang w:val="en-GB"/>
        </w:rPr>
        <w:t xml:space="preserve"> </w:t>
      </w:r>
    </w:p>
    <w:p w14:paraId="4CA38C6F" w14:textId="77777777" w:rsidR="00AD59D4" w:rsidRPr="00CC4A9B" w:rsidRDefault="00C059CC" w:rsidP="00B4512E">
      <w:pPr>
        <w:pStyle w:val="Normal1"/>
        <w:spacing w:line="360" w:lineRule="auto"/>
        <w:jc w:val="both"/>
        <w:rPr>
          <w:rFonts w:ascii="Times New Roman" w:eastAsia="Times New Roman" w:hAnsi="Times New Roman" w:cs="Times New Roman"/>
          <w:sz w:val="24"/>
          <w:szCs w:val="24"/>
          <w:lang w:val="en-GB"/>
        </w:rPr>
      </w:pPr>
      <w:r w:rsidRPr="00CC4A9B">
        <w:rPr>
          <w:rFonts w:ascii="Times New Roman" w:eastAsia="Times New Roman" w:hAnsi="Times New Roman" w:cs="Times New Roman"/>
          <w:sz w:val="24"/>
          <w:szCs w:val="24"/>
          <w:lang w:val="en-GB"/>
        </w:rPr>
        <w:t xml:space="preserve">These issues are major concerns for better community development so it requires a strategic approach to implementing actions that can help in achieving positive results. These should be dealt with through the creation of awareness in social media. There are various social media platforms that can help spread messages to the public for creating awareness. This can also help in making a connection between the community members and the public for making a difference in society. </w:t>
      </w:r>
    </w:p>
    <w:p w14:paraId="394F4A4D" w14:textId="77777777" w:rsidR="00AD59D4" w:rsidRPr="00CC4A9B" w:rsidRDefault="00C059CC" w:rsidP="00B4512E">
      <w:pPr>
        <w:pStyle w:val="Heading1"/>
        <w:spacing w:before="0" w:after="0"/>
        <w:rPr>
          <w:rFonts w:cs="Times New Roman"/>
          <w:lang w:val="en-GB"/>
        </w:rPr>
      </w:pPr>
      <w:bookmarkStart w:id="3" w:name="_Toc127031709"/>
      <w:r w:rsidRPr="00CC4A9B">
        <w:rPr>
          <w:rFonts w:cs="Times New Roman"/>
          <w:lang w:val="en-GB"/>
        </w:rPr>
        <w:t>Strategic factors for Community development</w:t>
      </w:r>
      <w:bookmarkEnd w:id="3"/>
      <w:r w:rsidRPr="00CC4A9B">
        <w:rPr>
          <w:rFonts w:cs="Times New Roman"/>
          <w:lang w:val="en-GB"/>
        </w:rPr>
        <w:t xml:space="preserve"> </w:t>
      </w:r>
    </w:p>
    <w:p w14:paraId="31E24CDB" w14:textId="77777777" w:rsidR="00AD59D4" w:rsidRPr="00CC4A9B" w:rsidRDefault="00C059CC" w:rsidP="00B4512E">
      <w:pPr>
        <w:pStyle w:val="Normal1"/>
        <w:spacing w:line="360" w:lineRule="auto"/>
        <w:jc w:val="both"/>
        <w:rPr>
          <w:rFonts w:ascii="Times New Roman" w:eastAsia="Times New Roman" w:hAnsi="Times New Roman" w:cs="Times New Roman"/>
          <w:sz w:val="24"/>
          <w:szCs w:val="24"/>
          <w:lang w:val="en-GB"/>
        </w:rPr>
      </w:pPr>
      <w:r w:rsidRPr="00CC4A9B">
        <w:rPr>
          <w:rFonts w:ascii="Times New Roman" w:eastAsia="Times New Roman" w:hAnsi="Times New Roman" w:cs="Times New Roman"/>
          <w:sz w:val="24"/>
          <w:szCs w:val="24"/>
          <w:lang w:val="en-GB"/>
        </w:rPr>
        <w:t xml:space="preserve">There are various factors that can be explored for influencing community development. It can help in addressing the issues which are detrimental to community development. This can influence the community's ability for enabling positive change in society. There are four factors such as human elements, social factors, environment, and geography which can have a better influence in certain situations for increasing the community development process. </w:t>
      </w:r>
    </w:p>
    <w:p w14:paraId="51AB4214" w14:textId="77777777" w:rsidR="00AD59D4" w:rsidRPr="00CC4A9B" w:rsidRDefault="00C059CC" w:rsidP="00B4512E">
      <w:pPr>
        <w:pStyle w:val="Normal1"/>
        <w:spacing w:line="360" w:lineRule="auto"/>
        <w:jc w:val="both"/>
        <w:rPr>
          <w:rFonts w:ascii="Times New Roman" w:eastAsia="Times New Roman" w:hAnsi="Times New Roman" w:cs="Times New Roman"/>
          <w:sz w:val="24"/>
          <w:szCs w:val="24"/>
          <w:lang w:val="en-GB"/>
        </w:rPr>
      </w:pPr>
      <w:r w:rsidRPr="00CC4A9B">
        <w:rPr>
          <w:rFonts w:ascii="Times New Roman" w:eastAsia="Times New Roman" w:hAnsi="Times New Roman" w:cs="Times New Roman"/>
          <w:b/>
          <w:sz w:val="24"/>
          <w:szCs w:val="24"/>
          <w:lang w:val="en-GB"/>
        </w:rPr>
        <w:t xml:space="preserve">Human elements: </w:t>
      </w:r>
      <w:r w:rsidRPr="00CC4A9B">
        <w:rPr>
          <w:rFonts w:ascii="Times New Roman" w:eastAsia="Times New Roman" w:hAnsi="Times New Roman" w:cs="Times New Roman"/>
          <w:sz w:val="24"/>
          <w:szCs w:val="24"/>
          <w:lang w:val="en-GB"/>
        </w:rPr>
        <w:t xml:space="preserve">This factor is the most important aspect of community development. Without the presence of human elements, there is no existence such as a community in society. This prospect alone provides a view on the importance of developing this factor. It becomes vital for diversifying the people because it can help initiate the participation of various parties for better </w:t>
      </w:r>
      <w:r w:rsidRPr="00CC4A9B">
        <w:rPr>
          <w:rFonts w:ascii="Times New Roman" w:eastAsia="Times New Roman" w:hAnsi="Times New Roman" w:cs="Times New Roman"/>
          <w:sz w:val="24"/>
          <w:szCs w:val="24"/>
          <w:lang w:val="en-GB"/>
        </w:rPr>
        <w:lastRenderedPageBreak/>
        <w:t>community development (</w:t>
      </w:r>
      <w:r w:rsidRPr="00CC4A9B">
        <w:rPr>
          <w:rFonts w:ascii="Times New Roman" w:eastAsia="Times New Roman" w:hAnsi="Times New Roman" w:cs="Times New Roman"/>
          <w:color w:val="222222"/>
          <w:sz w:val="24"/>
          <w:szCs w:val="24"/>
          <w:highlight w:val="white"/>
          <w:lang w:val="en-GB"/>
        </w:rPr>
        <w:t>Madden, 2019</w:t>
      </w:r>
      <w:r w:rsidRPr="00CC4A9B">
        <w:rPr>
          <w:rFonts w:ascii="Times New Roman" w:eastAsia="Times New Roman" w:hAnsi="Times New Roman" w:cs="Times New Roman"/>
          <w:sz w:val="24"/>
          <w:szCs w:val="24"/>
          <w:lang w:val="en-GB"/>
        </w:rPr>
        <w:t>). The participation of humans in any programme is the most vital factor for bringing change in society. It is important to develop the interacting level, unless the people do not care about the community, there cannot be achieved any improvements for initiating the development process (</w:t>
      </w:r>
      <w:proofErr w:type="spellStart"/>
      <w:r w:rsidRPr="00CC4A9B">
        <w:rPr>
          <w:rFonts w:ascii="Times New Roman" w:eastAsia="Times New Roman" w:hAnsi="Times New Roman" w:cs="Times New Roman"/>
          <w:color w:val="222222"/>
          <w:sz w:val="24"/>
          <w:szCs w:val="24"/>
          <w:highlight w:val="white"/>
          <w:lang w:val="en-GB"/>
        </w:rPr>
        <w:t>Matarrita</w:t>
      </w:r>
      <w:proofErr w:type="spellEnd"/>
      <w:r w:rsidRPr="00CC4A9B">
        <w:rPr>
          <w:rFonts w:ascii="Times New Roman" w:eastAsia="Times New Roman" w:hAnsi="Times New Roman" w:cs="Times New Roman"/>
          <w:color w:val="222222"/>
          <w:sz w:val="24"/>
          <w:szCs w:val="24"/>
          <w:highlight w:val="white"/>
          <w:lang w:val="en-GB"/>
        </w:rPr>
        <w:t xml:space="preserve">-Cascante </w:t>
      </w:r>
      <w:r w:rsidRPr="00CC4A9B">
        <w:rPr>
          <w:rFonts w:ascii="Times New Roman" w:eastAsia="Times New Roman" w:hAnsi="Times New Roman" w:cs="Times New Roman"/>
          <w:i/>
          <w:color w:val="222222"/>
          <w:sz w:val="24"/>
          <w:szCs w:val="24"/>
          <w:highlight w:val="white"/>
          <w:lang w:val="en-GB"/>
        </w:rPr>
        <w:t>et al</w:t>
      </w:r>
      <w:r w:rsidRPr="00CC4A9B">
        <w:rPr>
          <w:rFonts w:ascii="Times New Roman" w:eastAsia="Times New Roman" w:hAnsi="Times New Roman" w:cs="Times New Roman"/>
          <w:color w:val="222222"/>
          <w:sz w:val="24"/>
          <w:szCs w:val="24"/>
          <w:highlight w:val="white"/>
          <w:lang w:val="en-GB"/>
        </w:rPr>
        <w:t>., 2022</w:t>
      </w:r>
      <w:r w:rsidRPr="00CC4A9B">
        <w:rPr>
          <w:rFonts w:ascii="Times New Roman" w:eastAsia="Times New Roman" w:hAnsi="Times New Roman" w:cs="Times New Roman"/>
          <w:sz w:val="24"/>
          <w:szCs w:val="24"/>
          <w:lang w:val="en-GB"/>
        </w:rPr>
        <w:t xml:space="preserve">). But for achieving this aspect, the guidance of the leader becomes crucial because their abilities determine the outcome in achieving community development. </w:t>
      </w:r>
    </w:p>
    <w:p w14:paraId="3212CEE9" w14:textId="77777777" w:rsidR="00AD59D4" w:rsidRPr="00CC4A9B" w:rsidRDefault="00C059CC" w:rsidP="00B4512E">
      <w:pPr>
        <w:pStyle w:val="Normal1"/>
        <w:spacing w:line="360" w:lineRule="auto"/>
        <w:jc w:val="both"/>
        <w:rPr>
          <w:rFonts w:ascii="Times New Roman" w:eastAsia="Times New Roman" w:hAnsi="Times New Roman" w:cs="Times New Roman"/>
          <w:sz w:val="24"/>
          <w:szCs w:val="24"/>
          <w:lang w:val="en-GB"/>
        </w:rPr>
      </w:pPr>
      <w:r w:rsidRPr="00CC4A9B">
        <w:rPr>
          <w:rFonts w:ascii="Times New Roman" w:eastAsia="Times New Roman" w:hAnsi="Times New Roman" w:cs="Times New Roman"/>
          <w:b/>
          <w:sz w:val="24"/>
          <w:szCs w:val="24"/>
          <w:lang w:val="en-GB"/>
        </w:rPr>
        <w:t xml:space="preserve">Social factors: </w:t>
      </w:r>
      <w:r w:rsidRPr="00CC4A9B">
        <w:rPr>
          <w:rFonts w:ascii="Times New Roman" w:eastAsia="Times New Roman" w:hAnsi="Times New Roman" w:cs="Times New Roman"/>
          <w:sz w:val="24"/>
          <w:szCs w:val="24"/>
          <w:lang w:val="en-GB"/>
        </w:rPr>
        <w:t>This factor has a greater influence on the socio</w:t>
      </w:r>
      <w:r w:rsidR="00CC4A9B">
        <w:rPr>
          <w:rFonts w:ascii="Times New Roman" w:eastAsia="Times New Roman" w:hAnsi="Times New Roman" w:cs="Times New Roman"/>
          <w:sz w:val="24"/>
          <w:szCs w:val="24"/>
          <w:lang w:val="en-GB"/>
        </w:rPr>
        <w:t>-</w:t>
      </w:r>
      <w:r w:rsidRPr="00CC4A9B">
        <w:rPr>
          <w:rFonts w:ascii="Times New Roman" w:eastAsia="Times New Roman" w:hAnsi="Times New Roman" w:cs="Times New Roman"/>
          <w:sz w:val="24"/>
          <w:szCs w:val="24"/>
          <w:lang w:val="en-GB"/>
        </w:rPr>
        <w:t xml:space="preserve">cultural elements as this aspect has been integrated into society from the very beginning. Social factors have a huge impact on other several levels. </w:t>
      </w:r>
    </w:p>
    <w:p w14:paraId="16988BBA" w14:textId="77777777" w:rsidR="00AD59D4" w:rsidRPr="00CC4A9B" w:rsidRDefault="00C059CC" w:rsidP="00B4512E">
      <w:pPr>
        <w:pStyle w:val="Normal1"/>
        <w:numPr>
          <w:ilvl w:val="0"/>
          <w:numId w:val="2"/>
        </w:numPr>
        <w:spacing w:line="360" w:lineRule="auto"/>
        <w:jc w:val="both"/>
        <w:rPr>
          <w:rFonts w:ascii="Times New Roman" w:eastAsia="Times New Roman" w:hAnsi="Times New Roman" w:cs="Times New Roman"/>
          <w:sz w:val="24"/>
          <w:szCs w:val="24"/>
          <w:lang w:val="en-GB"/>
        </w:rPr>
      </w:pPr>
      <w:r w:rsidRPr="00CC4A9B">
        <w:rPr>
          <w:rFonts w:ascii="Times New Roman" w:eastAsia="Times New Roman" w:hAnsi="Times New Roman" w:cs="Times New Roman"/>
          <w:sz w:val="24"/>
          <w:szCs w:val="24"/>
          <w:lang w:val="en-GB"/>
        </w:rPr>
        <w:t xml:space="preserve">The first is discrimination which leads to a negative influence on the development of society. This can become a hurdle as it blocks any solutions because this practice can </w:t>
      </w:r>
      <w:r w:rsidR="004B1D15" w:rsidRPr="00CC4A9B">
        <w:rPr>
          <w:rFonts w:ascii="Times New Roman" w:eastAsia="Times New Roman" w:hAnsi="Times New Roman" w:cs="Times New Roman"/>
          <w:sz w:val="24"/>
          <w:szCs w:val="24"/>
          <w:lang w:val="en-GB"/>
        </w:rPr>
        <w:t>create</w:t>
      </w:r>
      <w:r w:rsidRPr="00CC4A9B">
        <w:rPr>
          <w:rFonts w:ascii="Times New Roman" w:eastAsia="Times New Roman" w:hAnsi="Times New Roman" w:cs="Times New Roman"/>
          <w:sz w:val="24"/>
          <w:szCs w:val="24"/>
          <w:lang w:val="en-GB"/>
        </w:rPr>
        <w:t xml:space="preserve"> major problems in the community. It is very detrimental to community development. </w:t>
      </w:r>
    </w:p>
    <w:p w14:paraId="75351231" w14:textId="77777777" w:rsidR="00AD59D4" w:rsidRPr="00CC4A9B" w:rsidRDefault="00C059CC" w:rsidP="00B4512E">
      <w:pPr>
        <w:pStyle w:val="Normal1"/>
        <w:numPr>
          <w:ilvl w:val="0"/>
          <w:numId w:val="2"/>
        </w:numPr>
        <w:spacing w:line="360" w:lineRule="auto"/>
        <w:jc w:val="both"/>
        <w:rPr>
          <w:rFonts w:ascii="Times New Roman" w:eastAsia="Times New Roman" w:hAnsi="Times New Roman" w:cs="Times New Roman"/>
          <w:sz w:val="24"/>
          <w:szCs w:val="24"/>
          <w:lang w:val="en-GB"/>
        </w:rPr>
      </w:pPr>
      <w:r w:rsidRPr="00CC4A9B">
        <w:rPr>
          <w:rFonts w:ascii="Times New Roman" w:eastAsia="Times New Roman" w:hAnsi="Times New Roman" w:cs="Times New Roman"/>
          <w:sz w:val="24"/>
          <w:szCs w:val="24"/>
          <w:lang w:val="en-GB"/>
        </w:rPr>
        <w:t>The second is the expectation that is set in a society which is developed with the beliefs and behaviour in the public platform (</w:t>
      </w:r>
      <w:proofErr w:type="spellStart"/>
      <w:r w:rsidRPr="00CC4A9B">
        <w:rPr>
          <w:rFonts w:ascii="Times New Roman" w:eastAsia="Times New Roman" w:hAnsi="Times New Roman" w:cs="Times New Roman"/>
          <w:color w:val="222222"/>
          <w:sz w:val="24"/>
          <w:szCs w:val="24"/>
          <w:highlight w:val="white"/>
          <w:lang w:val="en-GB"/>
        </w:rPr>
        <w:t>Klofsten</w:t>
      </w:r>
      <w:proofErr w:type="spellEnd"/>
      <w:r w:rsidRPr="00CC4A9B">
        <w:rPr>
          <w:rFonts w:ascii="Times New Roman" w:eastAsia="Times New Roman" w:hAnsi="Times New Roman" w:cs="Times New Roman"/>
          <w:color w:val="222222"/>
          <w:sz w:val="24"/>
          <w:szCs w:val="24"/>
          <w:highlight w:val="white"/>
          <w:lang w:val="en-GB"/>
        </w:rPr>
        <w:t xml:space="preserve"> </w:t>
      </w:r>
      <w:r w:rsidRPr="00CC4A9B">
        <w:rPr>
          <w:rFonts w:ascii="Times New Roman" w:eastAsia="Times New Roman" w:hAnsi="Times New Roman" w:cs="Times New Roman"/>
          <w:i/>
          <w:color w:val="222222"/>
          <w:sz w:val="24"/>
          <w:szCs w:val="24"/>
          <w:highlight w:val="white"/>
          <w:lang w:val="en-GB"/>
        </w:rPr>
        <w:t>et al</w:t>
      </w:r>
      <w:r w:rsidRPr="00CC4A9B">
        <w:rPr>
          <w:rFonts w:ascii="Times New Roman" w:eastAsia="Times New Roman" w:hAnsi="Times New Roman" w:cs="Times New Roman"/>
          <w:color w:val="222222"/>
          <w:sz w:val="24"/>
          <w:szCs w:val="24"/>
          <w:highlight w:val="white"/>
          <w:lang w:val="en-GB"/>
        </w:rPr>
        <w:t>., 2019</w:t>
      </w:r>
      <w:r w:rsidRPr="00CC4A9B">
        <w:rPr>
          <w:rFonts w:ascii="Times New Roman" w:eastAsia="Times New Roman" w:hAnsi="Times New Roman" w:cs="Times New Roman"/>
          <w:sz w:val="24"/>
          <w:szCs w:val="24"/>
          <w:lang w:val="en-GB"/>
        </w:rPr>
        <w:t xml:space="preserve">). It has a huge influence on the community development process because it trends to meet the expectation of the society and community. </w:t>
      </w:r>
    </w:p>
    <w:p w14:paraId="1007E7C7" w14:textId="77777777" w:rsidR="00AD59D4" w:rsidRPr="00CC4A9B" w:rsidRDefault="00C059CC" w:rsidP="00B4512E">
      <w:pPr>
        <w:pStyle w:val="Normal1"/>
        <w:numPr>
          <w:ilvl w:val="0"/>
          <w:numId w:val="2"/>
        </w:numPr>
        <w:spacing w:line="360" w:lineRule="auto"/>
        <w:jc w:val="both"/>
        <w:rPr>
          <w:rFonts w:ascii="Times New Roman" w:eastAsia="Times New Roman" w:hAnsi="Times New Roman" w:cs="Times New Roman"/>
          <w:sz w:val="24"/>
          <w:szCs w:val="24"/>
          <w:lang w:val="en-GB"/>
        </w:rPr>
      </w:pPr>
      <w:r w:rsidRPr="00CC4A9B">
        <w:rPr>
          <w:rFonts w:ascii="Times New Roman" w:eastAsia="Times New Roman" w:hAnsi="Times New Roman" w:cs="Times New Roman"/>
          <w:sz w:val="24"/>
          <w:szCs w:val="24"/>
          <w:lang w:val="en-GB"/>
        </w:rPr>
        <w:t>The third is the cultural factor that is present in society and there is its own set of beliefs of every individual which brings differences in attitudes. There should be an effective effort on the cultural aspect for initiating community development progress in society.</w:t>
      </w:r>
    </w:p>
    <w:p w14:paraId="1A536814" w14:textId="77777777" w:rsidR="00AD59D4" w:rsidRPr="00CC4A9B" w:rsidRDefault="00C059CC" w:rsidP="00B4512E">
      <w:pPr>
        <w:pStyle w:val="Normal1"/>
        <w:numPr>
          <w:ilvl w:val="0"/>
          <w:numId w:val="2"/>
        </w:numPr>
        <w:spacing w:line="360" w:lineRule="auto"/>
        <w:jc w:val="both"/>
        <w:rPr>
          <w:rFonts w:ascii="Times New Roman" w:eastAsia="Times New Roman" w:hAnsi="Times New Roman" w:cs="Times New Roman"/>
          <w:sz w:val="24"/>
          <w:szCs w:val="24"/>
          <w:lang w:val="en-GB"/>
        </w:rPr>
      </w:pPr>
      <w:r w:rsidRPr="00CC4A9B">
        <w:rPr>
          <w:rFonts w:ascii="Times New Roman" w:eastAsia="Times New Roman" w:hAnsi="Times New Roman" w:cs="Times New Roman"/>
          <w:sz w:val="24"/>
          <w:szCs w:val="24"/>
          <w:lang w:val="en-GB"/>
        </w:rPr>
        <w:t xml:space="preserve">The fourth factor is the religious beliefs which are present in the society and community. It is related to the interest of the people depending on their religious beliefs which sets the tone for the community development aspects. </w:t>
      </w:r>
    </w:p>
    <w:p w14:paraId="0CCC963E" w14:textId="77777777" w:rsidR="00AD59D4" w:rsidRPr="00CC4A9B" w:rsidRDefault="00C059CC" w:rsidP="00B4512E">
      <w:pPr>
        <w:pStyle w:val="Normal1"/>
        <w:numPr>
          <w:ilvl w:val="0"/>
          <w:numId w:val="2"/>
        </w:numPr>
        <w:spacing w:line="360" w:lineRule="auto"/>
        <w:jc w:val="both"/>
        <w:rPr>
          <w:rFonts w:ascii="Times New Roman" w:eastAsia="Times New Roman" w:hAnsi="Times New Roman" w:cs="Times New Roman"/>
          <w:sz w:val="24"/>
          <w:szCs w:val="24"/>
          <w:lang w:val="en-GB"/>
        </w:rPr>
      </w:pPr>
      <w:r w:rsidRPr="00CC4A9B">
        <w:rPr>
          <w:rFonts w:ascii="Times New Roman" w:eastAsia="Times New Roman" w:hAnsi="Times New Roman" w:cs="Times New Roman"/>
          <w:sz w:val="24"/>
          <w:szCs w:val="24"/>
          <w:lang w:val="en-GB"/>
        </w:rPr>
        <w:t xml:space="preserve">The last factor is the political views that are presented due to the policy being set by the politics which can also impact the community development progress. The difference in the view can impede the actions which can become a hurdle for community development. </w:t>
      </w:r>
    </w:p>
    <w:p w14:paraId="1FAC8D3C" w14:textId="77777777" w:rsidR="00AD59D4" w:rsidRPr="00CC4A9B" w:rsidRDefault="00C059CC" w:rsidP="00B4512E">
      <w:pPr>
        <w:pStyle w:val="Normal1"/>
        <w:spacing w:line="360" w:lineRule="auto"/>
        <w:jc w:val="both"/>
        <w:rPr>
          <w:rFonts w:ascii="Times New Roman" w:eastAsia="Times New Roman" w:hAnsi="Times New Roman" w:cs="Times New Roman"/>
          <w:sz w:val="24"/>
          <w:szCs w:val="24"/>
          <w:lang w:val="en-GB"/>
        </w:rPr>
      </w:pPr>
      <w:r w:rsidRPr="00CC4A9B">
        <w:rPr>
          <w:rFonts w:ascii="Times New Roman" w:eastAsia="Times New Roman" w:hAnsi="Times New Roman" w:cs="Times New Roman"/>
          <w:b/>
          <w:sz w:val="24"/>
          <w:szCs w:val="24"/>
          <w:lang w:val="en-GB"/>
        </w:rPr>
        <w:t xml:space="preserve">Environment and Geography: </w:t>
      </w:r>
      <w:r w:rsidRPr="00CC4A9B">
        <w:rPr>
          <w:rFonts w:ascii="Times New Roman" w:eastAsia="Times New Roman" w:hAnsi="Times New Roman" w:cs="Times New Roman"/>
          <w:sz w:val="24"/>
          <w:szCs w:val="24"/>
          <w:lang w:val="en-GB"/>
        </w:rPr>
        <w:t xml:space="preserve">It is common that the community can get impacted by its physical location of it. This poses both advantages and disadvantages to the community which is crucial for the development process. </w:t>
      </w:r>
    </w:p>
    <w:p w14:paraId="39B2FFED" w14:textId="77777777" w:rsidR="00AD59D4" w:rsidRPr="00CC4A9B" w:rsidRDefault="00C059CC" w:rsidP="00B4512E">
      <w:pPr>
        <w:pStyle w:val="Normal1"/>
        <w:numPr>
          <w:ilvl w:val="0"/>
          <w:numId w:val="1"/>
        </w:numPr>
        <w:spacing w:line="360" w:lineRule="auto"/>
        <w:jc w:val="both"/>
        <w:rPr>
          <w:rFonts w:ascii="Times New Roman" w:eastAsia="Times New Roman" w:hAnsi="Times New Roman" w:cs="Times New Roman"/>
          <w:sz w:val="24"/>
          <w:szCs w:val="24"/>
          <w:lang w:val="en-GB"/>
        </w:rPr>
      </w:pPr>
      <w:r w:rsidRPr="00CC4A9B">
        <w:rPr>
          <w:rFonts w:ascii="Times New Roman" w:eastAsia="Times New Roman" w:hAnsi="Times New Roman" w:cs="Times New Roman"/>
          <w:sz w:val="24"/>
          <w:szCs w:val="24"/>
          <w:lang w:val="en-GB"/>
        </w:rPr>
        <w:t xml:space="preserve">The first factor is the legal restrictions which are beneficial for the restriction against community development so that it can ensure that there is a follow of social rules. These </w:t>
      </w:r>
      <w:r w:rsidRPr="00CC4A9B">
        <w:rPr>
          <w:rFonts w:ascii="Times New Roman" w:eastAsia="Times New Roman" w:hAnsi="Times New Roman" w:cs="Times New Roman"/>
          <w:sz w:val="24"/>
          <w:szCs w:val="24"/>
          <w:lang w:val="en-GB"/>
        </w:rPr>
        <w:lastRenderedPageBreak/>
        <w:t xml:space="preserve">rules are placed so that there is no overstepping of social boundaries. This involves following the rules and regulations while facilitating development processes in the community. </w:t>
      </w:r>
    </w:p>
    <w:p w14:paraId="23110BBA" w14:textId="77777777" w:rsidR="00AD59D4" w:rsidRPr="00CC4A9B" w:rsidRDefault="00C059CC" w:rsidP="00B4512E">
      <w:pPr>
        <w:pStyle w:val="Normal1"/>
        <w:numPr>
          <w:ilvl w:val="0"/>
          <w:numId w:val="1"/>
        </w:numPr>
        <w:spacing w:line="360" w:lineRule="auto"/>
        <w:jc w:val="both"/>
        <w:rPr>
          <w:rFonts w:ascii="Times New Roman" w:eastAsia="Times New Roman" w:hAnsi="Times New Roman" w:cs="Times New Roman"/>
          <w:sz w:val="24"/>
          <w:szCs w:val="24"/>
          <w:lang w:val="en-GB"/>
        </w:rPr>
      </w:pPr>
      <w:r w:rsidRPr="00CC4A9B">
        <w:rPr>
          <w:rFonts w:ascii="Times New Roman" w:eastAsia="Times New Roman" w:hAnsi="Times New Roman" w:cs="Times New Roman"/>
          <w:sz w:val="24"/>
          <w:szCs w:val="24"/>
          <w:lang w:val="en-GB"/>
        </w:rPr>
        <w:t>There are certain times when the government are involved in some aspects of development. In the large-scale procedure, there might be restrictions from the government authorities that may be initiated for guidance so that certain procedures are followed.</w:t>
      </w:r>
    </w:p>
    <w:p w14:paraId="5FFBB63C" w14:textId="77777777" w:rsidR="00AD59D4" w:rsidRPr="00CC4A9B" w:rsidRDefault="00C059CC" w:rsidP="00B4512E">
      <w:pPr>
        <w:pStyle w:val="Normal1"/>
        <w:numPr>
          <w:ilvl w:val="0"/>
          <w:numId w:val="1"/>
        </w:numPr>
        <w:spacing w:line="360" w:lineRule="auto"/>
        <w:jc w:val="both"/>
        <w:rPr>
          <w:rFonts w:ascii="Times New Roman" w:eastAsia="Times New Roman" w:hAnsi="Times New Roman" w:cs="Times New Roman"/>
          <w:sz w:val="24"/>
          <w:szCs w:val="24"/>
          <w:lang w:val="en-GB"/>
        </w:rPr>
      </w:pPr>
      <w:r w:rsidRPr="00CC4A9B">
        <w:rPr>
          <w:rFonts w:ascii="Times New Roman" w:eastAsia="Times New Roman" w:hAnsi="Times New Roman" w:cs="Times New Roman"/>
          <w:sz w:val="24"/>
          <w:szCs w:val="24"/>
          <w:lang w:val="en-GB"/>
        </w:rPr>
        <w:t>Economic factors are also one of the prime aspects that can impact the community development progress. It is due to the various reasons which can act as a detrimental factor (</w:t>
      </w:r>
      <w:proofErr w:type="spellStart"/>
      <w:r w:rsidRPr="00CC4A9B">
        <w:rPr>
          <w:rFonts w:ascii="Times New Roman" w:eastAsia="Times New Roman" w:hAnsi="Times New Roman" w:cs="Times New Roman"/>
          <w:color w:val="222222"/>
          <w:sz w:val="24"/>
          <w:szCs w:val="24"/>
          <w:highlight w:val="white"/>
          <w:lang w:val="en-GB"/>
        </w:rPr>
        <w:t>Cafer</w:t>
      </w:r>
      <w:proofErr w:type="spellEnd"/>
      <w:r w:rsidRPr="00CC4A9B">
        <w:rPr>
          <w:rFonts w:ascii="Times New Roman" w:eastAsia="Times New Roman" w:hAnsi="Times New Roman" w:cs="Times New Roman"/>
          <w:color w:val="222222"/>
          <w:sz w:val="24"/>
          <w:szCs w:val="24"/>
          <w:highlight w:val="white"/>
          <w:lang w:val="en-GB"/>
        </w:rPr>
        <w:t xml:space="preserve"> </w:t>
      </w:r>
      <w:r w:rsidRPr="00CC4A9B">
        <w:rPr>
          <w:rFonts w:ascii="Times New Roman" w:eastAsia="Times New Roman" w:hAnsi="Times New Roman" w:cs="Times New Roman"/>
          <w:i/>
          <w:color w:val="222222"/>
          <w:sz w:val="24"/>
          <w:szCs w:val="24"/>
          <w:highlight w:val="white"/>
          <w:lang w:val="en-GB"/>
        </w:rPr>
        <w:t>et al</w:t>
      </w:r>
      <w:r w:rsidRPr="00CC4A9B">
        <w:rPr>
          <w:rFonts w:ascii="Times New Roman" w:eastAsia="Times New Roman" w:hAnsi="Times New Roman" w:cs="Times New Roman"/>
          <w:color w:val="222222"/>
          <w:sz w:val="24"/>
          <w:szCs w:val="24"/>
          <w:highlight w:val="white"/>
          <w:lang w:val="en-GB"/>
        </w:rPr>
        <w:t>., 2022</w:t>
      </w:r>
      <w:r w:rsidRPr="00CC4A9B">
        <w:rPr>
          <w:rFonts w:ascii="Times New Roman" w:eastAsia="Times New Roman" w:hAnsi="Times New Roman" w:cs="Times New Roman"/>
          <w:sz w:val="24"/>
          <w:szCs w:val="24"/>
          <w:lang w:val="en-GB"/>
        </w:rPr>
        <w:t>). The economic poor state can also be the prime reason for causing instability in the community development process in society.</w:t>
      </w:r>
    </w:p>
    <w:p w14:paraId="568B0991" w14:textId="77777777" w:rsidR="00AD59D4" w:rsidRPr="00CC4A9B" w:rsidRDefault="00C059CC" w:rsidP="00B4512E">
      <w:pPr>
        <w:pStyle w:val="Normal1"/>
        <w:numPr>
          <w:ilvl w:val="0"/>
          <w:numId w:val="1"/>
        </w:numPr>
        <w:spacing w:line="360" w:lineRule="auto"/>
        <w:jc w:val="both"/>
        <w:rPr>
          <w:rFonts w:ascii="Times New Roman" w:eastAsia="Times New Roman" w:hAnsi="Times New Roman" w:cs="Times New Roman"/>
          <w:sz w:val="24"/>
          <w:szCs w:val="24"/>
          <w:lang w:val="en-GB"/>
        </w:rPr>
      </w:pPr>
      <w:r w:rsidRPr="00CC4A9B">
        <w:rPr>
          <w:rFonts w:ascii="Times New Roman" w:eastAsia="Times New Roman" w:hAnsi="Times New Roman" w:cs="Times New Roman"/>
          <w:sz w:val="24"/>
          <w:szCs w:val="24"/>
          <w:lang w:val="en-GB"/>
        </w:rPr>
        <w:t>The other factor is the natural disaster which can have a huge negative impact on the community environment. It is generally referred to the natural phenomenon such as earthquakes which can cause a great impact on the development process of the community.</w:t>
      </w:r>
    </w:p>
    <w:p w14:paraId="2EFADD7D" w14:textId="77777777" w:rsidR="00AD59D4" w:rsidRPr="00CC4A9B" w:rsidRDefault="00C059CC" w:rsidP="00B4512E">
      <w:pPr>
        <w:pStyle w:val="Heading1"/>
        <w:spacing w:before="0" w:after="0"/>
        <w:rPr>
          <w:rFonts w:cs="Times New Roman"/>
          <w:lang w:val="en-GB"/>
        </w:rPr>
      </w:pPr>
      <w:bookmarkStart w:id="4" w:name="_Toc127031710"/>
      <w:r w:rsidRPr="00CC4A9B">
        <w:rPr>
          <w:rFonts w:cs="Times New Roman"/>
          <w:lang w:val="en-GB"/>
        </w:rPr>
        <w:t>Promotion of inclusion and diversity to enable socio-cultural integration and multi-</w:t>
      </w:r>
      <w:proofErr w:type="gramStart"/>
      <w:r w:rsidRPr="00CC4A9B">
        <w:rPr>
          <w:rFonts w:cs="Times New Roman"/>
          <w:lang w:val="en-GB"/>
        </w:rPr>
        <w:t>cultur</w:t>
      </w:r>
      <w:r w:rsidR="00CC4A9B" w:rsidRPr="00CC4A9B">
        <w:rPr>
          <w:rFonts w:cs="Times New Roman"/>
          <w:lang w:val="en-GB"/>
        </w:rPr>
        <w:t>e</w:t>
      </w:r>
      <w:bookmarkEnd w:id="4"/>
      <w:proofErr w:type="gramEnd"/>
      <w:r w:rsidRPr="00CC4A9B">
        <w:rPr>
          <w:rFonts w:cs="Times New Roman"/>
          <w:lang w:val="en-GB"/>
        </w:rPr>
        <w:t xml:space="preserve"> </w:t>
      </w:r>
    </w:p>
    <w:p w14:paraId="690FC7C5" w14:textId="77777777" w:rsidR="00AD59D4" w:rsidRPr="00CC4A9B" w:rsidRDefault="00C059CC" w:rsidP="00B4512E">
      <w:pPr>
        <w:pStyle w:val="Normal1"/>
        <w:spacing w:line="360" w:lineRule="auto"/>
        <w:jc w:val="both"/>
        <w:rPr>
          <w:rFonts w:ascii="Times New Roman" w:eastAsia="Times New Roman" w:hAnsi="Times New Roman" w:cs="Times New Roman"/>
          <w:sz w:val="24"/>
          <w:szCs w:val="24"/>
          <w:lang w:val="en-GB"/>
        </w:rPr>
      </w:pPr>
      <w:proofErr w:type="gramStart"/>
      <w:r w:rsidRPr="00CC4A9B">
        <w:rPr>
          <w:rFonts w:ascii="Times New Roman" w:eastAsia="Times New Roman" w:hAnsi="Times New Roman" w:cs="Times New Roman"/>
          <w:sz w:val="24"/>
          <w:szCs w:val="24"/>
          <w:lang w:val="en-GB"/>
        </w:rPr>
        <w:t>In today’s society</w:t>
      </w:r>
      <w:proofErr w:type="gramEnd"/>
      <w:r w:rsidRPr="00CC4A9B">
        <w:rPr>
          <w:rFonts w:ascii="Times New Roman" w:eastAsia="Times New Roman" w:hAnsi="Times New Roman" w:cs="Times New Roman"/>
          <w:sz w:val="24"/>
          <w:szCs w:val="24"/>
          <w:lang w:val="en-GB"/>
        </w:rPr>
        <w:t xml:space="preserve"> it has become very imminent to promote inclusion and diversity for creating a general sense of acceptance in the community development process. This can help achieve socio-cultur</w:t>
      </w:r>
      <w:r w:rsidR="00CC4A9B" w:rsidRPr="00CC4A9B">
        <w:rPr>
          <w:rFonts w:ascii="Times New Roman" w:eastAsia="Times New Roman" w:hAnsi="Times New Roman" w:cs="Times New Roman"/>
          <w:sz w:val="24"/>
          <w:szCs w:val="24"/>
          <w:lang w:val="en-GB"/>
        </w:rPr>
        <w:t>e</w:t>
      </w:r>
      <w:r w:rsidRPr="00CC4A9B">
        <w:rPr>
          <w:rFonts w:ascii="Times New Roman" w:eastAsia="Times New Roman" w:hAnsi="Times New Roman" w:cs="Times New Roman"/>
          <w:sz w:val="24"/>
          <w:szCs w:val="24"/>
          <w:lang w:val="en-GB"/>
        </w:rPr>
        <w:t xml:space="preserve"> and multi-cultur</w:t>
      </w:r>
      <w:r w:rsidR="00CC4A9B" w:rsidRPr="00CC4A9B">
        <w:rPr>
          <w:rFonts w:ascii="Times New Roman" w:eastAsia="Times New Roman" w:hAnsi="Times New Roman" w:cs="Times New Roman"/>
          <w:sz w:val="24"/>
          <w:szCs w:val="24"/>
          <w:lang w:val="en-GB"/>
        </w:rPr>
        <w:t>e</w:t>
      </w:r>
      <w:r w:rsidRPr="00CC4A9B">
        <w:rPr>
          <w:rFonts w:ascii="Times New Roman" w:eastAsia="Times New Roman" w:hAnsi="Times New Roman" w:cs="Times New Roman"/>
          <w:sz w:val="24"/>
          <w:szCs w:val="24"/>
          <w:lang w:val="en-GB"/>
        </w:rPr>
        <w:t xml:space="preserve"> the community. This can be achieved through various factors. </w:t>
      </w:r>
    </w:p>
    <w:p w14:paraId="1D6FB5B9" w14:textId="77777777" w:rsidR="00AD59D4" w:rsidRPr="00CC4A9B" w:rsidRDefault="00C059CC" w:rsidP="00B4512E">
      <w:pPr>
        <w:pStyle w:val="Normal1"/>
        <w:spacing w:line="360" w:lineRule="auto"/>
        <w:jc w:val="both"/>
        <w:rPr>
          <w:rFonts w:ascii="Times New Roman" w:eastAsia="Times New Roman" w:hAnsi="Times New Roman" w:cs="Times New Roman"/>
          <w:sz w:val="24"/>
          <w:szCs w:val="24"/>
          <w:lang w:val="en-GB"/>
        </w:rPr>
      </w:pPr>
      <w:r w:rsidRPr="00CC4A9B">
        <w:rPr>
          <w:rFonts w:ascii="Times New Roman" w:eastAsia="Times New Roman" w:hAnsi="Times New Roman" w:cs="Times New Roman"/>
          <w:b/>
          <w:sz w:val="24"/>
          <w:szCs w:val="24"/>
          <w:lang w:val="en-GB"/>
        </w:rPr>
        <w:t xml:space="preserve">Asking questions and making connections: </w:t>
      </w:r>
      <w:r w:rsidRPr="00CC4A9B">
        <w:rPr>
          <w:rFonts w:ascii="Times New Roman" w:eastAsia="Times New Roman" w:hAnsi="Times New Roman" w:cs="Times New Roman"/>
          <w:sz w:val="24"/>
          <w:szCs w:val="24"/>
          <w:lang w:val="en-GB"/>
        </w:rPr>
        <w:t xml:space="preserve">It is important to get connected with one another by engaging in the community which should not be based on appearance. The connection should be present without depicting the outer surface of the individual. This can help an individual to get connected with another person in society with no major problem. </w:t>
      </w:r>
    </w:p>
    <w:p w14:paraId="619B35EC" w14:textId="77777777" w:rsidR="00AD59D4" w:rsidRPr="00CC4A9B" w:rsidRDefault="00C059CC" w:rsidP="00B4512E">
      <w:pPr>
        <w:pStyle w:val="Normal1"/>
        <w:spacing w:line="360" w:lineRule="auto"/>
        <w:jc w:val="both"/>
        <w:rPr>
          <w:rFonts w:ascii="Times New Roman" w:eastAsia="Times New Roman" w:hAnsi="Times New Roman" w:cs="Times New Roman"/>
          <w:sz w:val="24"/>
          <w:szCs w:val="24"/>
          <w:lang w:val="en-GB"/>
        </w:rPr>
      </w:pPr>
      <w:r w:rsidRPr="00CC4A9B">
        <w:rPr>
          <w:rFonts w:ascii="Times New Roman" w:eastAsia="Times New Roman" w:hAnsi="Times New Roman" w:cs="Times New Roman"/>
          <w:b/>
          <w:sz w:val="24"/>
          <w:szCs w:val="24"/>
          <w:lang w:val="en-GB"/>
        </w:rPr>
        <w:t xml:space="preserve">Creation of a sense of belonging: </w:t>
      </w:r>
      <w:r w:rsidRPr="00CC4A9B">
        <w:rPr>
          <w:rFonts w:ascii="Times New Roman" w:eastAsia="Times New Roman" w:hAnsi="Times New Roman" w:cs="Times New Roman"/>
          <w:sz w:val="24"/>
          <w:szCs w:val="24"/>
          <w:lang w:val="en-GB"/>
        </w:rPr>
        <w:t>This attribute includes engagement with other individuals in society so that a better community can be developed (</w:t>
      </w:r>
      <w:r w:rsidRPr="00CC4A9B">
        <w:rPr>
          <w:rFonts w:ascii="Times New Roman" w:eastAsia="Times New Roman" w:hAnsi="Times New Roman" w:cs="Times New Roman"/>
          <w:color w:val="222222"/>
          <w:sz w:val="24"/>
          <w:szCs w:val="24"/>
          <w:highlight w:val="white"/>
          <w:lang w:val="en-GB"/>
        </w:rPr>
        <w:t>Lewis and Shah, 2021</w:t>
      </w:r>
      <w:r w:rsidRPr="00CC4A9B">
        <w:rPr>
          <w:rFonts w:ascii="Times New Roman" w:eastAsia="Times New Roman" w:hAnsi="Times New Roman" w:cs="Times New Roman"/>
          <w:sz w:val="24"/>
          <w:szCs w:val="24"/>
          <w:lang w:val="en-GB"/>
        </w:rPr>
        <w:t xml:space="preserve">). This can be enabled by making connections with the people in the community where individuals' values are appreciated and respected. </w:t>
      </w:r>
    </w:p>
    <w:p w14:paraId="1A709606" w14:textId="77777777" w:rsidR="00AD59D4" w:rsidRPr="00CC4A9B" w:rsidRDefault="00C059CC" w:rsidP="00B4512E">
      <w:pPr>
        <w:pStyle w:val="Normal1"/>
        <w:spacing w:line="360" w:lineRule="auto"/>
        <w:jc w:val="both"/>
        <w:rPr>
          <w:rFonts w:ascii="Times New Roman" w:eastAsia="Times New Roman" w:hAnsi="Times New Roman" w:cs="Times New Roman"/>
          <w:sz w:val="24"/>
          <w:szCs w:val="24"/>
          <w:lang w:val="en-GB"/>
        </w:rPr>
      </w:pPr>
      <w:r w:rsidRPr="00CC4A9B">
        <w:rPr>
          <w:rFonts w:ascii="Times New Roman" w:eastAsia="Times New Roman" w:hAnsi="Times New Roman" w:cs="Times New Roman"/>
          <w:b/>
          <w:sz w:val="24"/>
          <w:szCs w:val="24"/>
          <w:lang w:val="en-GB"/>
        </w:rPr>
        <w:t xml:space="preserve">Reconsideration of Stereotypes: </w:t>
      </w:r>
      <w:r w:rsidRPr="00CC4A9B">
        <w:rPr>
          <w:rFonts w:ascii="Times New Roman" w:eastAsia="Times New Roman" w:hAnsi="Times New Roman" w:cs="Times New Roman"/>
          <w:sz w:val="24"/>
          <w:szCs w:val="24"/>
          <w:lang w:val="en-GB"/>
        </w:rPr>
        <w:t xml:space="preserve">These aspects are those factors that are presented about social identity groups. There are presumable stereotypes that some people may lack in certain aspects </w:t>
      </w:r>
      <w:r w:rsidRPr="00CC4A9B">
        <w:rPr>
          <w:rFonts w:ascii="Times New Roman" w:eastAsia="Times New Roman" w:hAnsi="Times New Roman" w:cs="Times New Roman"/>
          <w:sz w:val="24"/>
          <w:szCs w:val="24"/>
          <w:lang w:val="en-GB"/>
        </w:rPr>
        <w:lastRenderedPageBreak/>
        <w:t xml:space="preserve">without knowing the </w:t>
      </w:r>
      <w:proofErr w:type="gramStart"/>
      <w:r w:rsidRPr="00CC4A9B">
        <w:rPr>
          <w:rFonts w:ascii="Times New Roman" w:eastAsia="Times New Roman" w:hAnsi="Times New Roman" w:cs="Times New Roman"/>
          <w:sz w:val="24"/>
          <w:szCs w:val="24"/>
          <w:lang w:val="en-GB"/>
        </w:rPr>
        <w:t>actual fact</w:t>
      </w:r>
      <w:proofErr w:type="gramEnd"/>
      <w:r w:rsidRPr="00CC4A9B">
        <w:rPr>
          <w:rFonts w:ascii="Times New Roman" w:eastAsia="Times New Roman" w:hAnsi="Times New Roman" w:cs="Times New Roman"/>
          <w:sz w:val="24"/>
          <w:szCs w:val="24"/>
          <w:lang w:val="en-GB"/>
        </w:rPr>
        <w:t xml:space="preserve">. This can have a huge negative impact on society as there can be a spread of inaccurate information in the community. To eliminate these stereotypes there is a need for ensuring that every individual is to be valued equally. </w:t>
      </w:r>
    </w:p>
    <w:p w14:paraId="6C381E3F" w14:textId="77777777" w:rsidR="00AD59D4" w:rsidRPr="00CC4A9B" w:rsidRDefault="00C059CC" w:rsidP="00B4512E">
      <w:pPr>
        <w:pStyle w:val="Normal1"/>
        <w:spacing w:line="360" w:lineRule="auto"/>
        <w:jc w:val="both"/>
        <w:rPr>
          <w:rFonts w:ascii="Times New Roman" w:eastAsia="Times New Roman" w:hAnsi="Times New Roman" w:cs="Times New Roman"/>
          <w:sz w:val="24"/>
          <w:szCs w:val="24"/>
          <w:lang w:val="en-GB"/>
        </w:rPr>
      </w:pPr>
      <w:r w:rsidRPr="00CC4A9B">
        <w:rPr>
          <w:rFonts w:ascii="Times New Roman" w:eastAsia="Times New Roman" w:hAnsi="Times New Roman" w:cs="Times New Roman"/>
          <w:b/>
          <w:sz w:val="24"/>
          <w:szCs w:val="24"/>
          <w:lang w:val="en-GB"/>
        </w:rPr>
        <w:t xml:space="preserve">Considering actions and reactions: </w:t>
      </w:r>
      <w:r w:rsidRPr="00CC4A9B">
        <w:rPr>
          <w:rFonts w:ascii="Times New Roman" w:eastAsia="Times New Roman" w:hAnsi="Times New Roman" w:cs="Times New Roman"/>
          <w:sz w:val="24"/>
          <w:szCs w:val="24"/>
          <w:lang w:val="en-GB"/>
        </w:rPr>
        <w:t xml:space="preserve">There is a general presumption on certain individuals that are facing more challenges in the aspects of disabilities where they tend to feel other people are looking in a different light. It may be in the sense of looking downward without knowing the real </w:t>
      </w:r>
      <w:proofErr w:type="gramStart"/>
      <w:r w:rsidRPr="00CC4A9B">
        <w:rPr>
          <w:rFonts w:ascii="Times New Roman" w:eastAsia="Times New Roman" w:hAnsi="Times New Roman" w:cs="Times New Roman"/>
          <w:sz w:val="24"/>
          <w:szCs w:val="24"/>
          <w:lang w:val="en-GB"/>
        </w:rPr>
        <w:t>reasons</w:t>
      </w:r>
      <w:proofErr w:type="gramEnd"/>
      <w:r w:rsidRPr="00CC4A9B">
        <w:rPr>
          <w:rFonts w:ascii="Times New Roman" w:eastAsia="Times New Roman" w:hAnsi="Times New Roman" w:cs="Times New Roman"/>
          <w:sz w:val="24"/>
          <w:szCs w:val="24"/>
          <w:lang w:val="en-GB"/>
        </w:rPr>
        <w:t xml:space="preserve"> so this presents a huge hurdle in the community development process. There is a need for changing the perceptions of engaging in the community. This can help encourage to bring more open engagement in an inclusive manner in society.</w:t>
      </w:r>
    </w:p>
    <w:p w14:paraId="3FED4E53" w14:textId="77777777" w:rsidR="00AD59D4" w:rsidRPr="00CC4A9B" w:rsidRDefault="00C059CC" w:rsidP="00B4512E">
      <w:pPr>
        <w:pStyle w:val="Normal1"/>
        <w:spacing w:line="360" w:lineRule="auto"/>
        <w:jc w:val="both"/>
        <w:rPr>
          <w:rFonts w:ascii="Times New Roman" w:eastAsia="Times New Roman" w:hAnsi="Times New Roman" w:cs="Times New Roman"/>
          <w:sz w:val="24"/>
          <w:szCs w:val="24"/>
          <w:lang w:val="en-GB"/>
        </w:rPr>
      </w:pPr>
      <w:r w:rsidRPr="00CC4A9B">
        <w:rPr>
          <w:rFonts w:ascii="Times New Roman" w:eastAsia="Times New Roman" w:hAnsi="Times New Roman" w:cs="Times New Roman"/>
          <w:b/>
          <w:sz w:val="24"/>
          <w:szCs w:val="24"/>
          <w:lang w:val="en-GB"/>
        </w:rPr>
        <w:t xml:space="preserve">Consideration of the voices that are and aren’t represented: </w:t>
      </w:r>
      <w:r w:rsidRPr="00CC4A9B">
        <w:rPr>
          <w:rFonts w:ascii="Times New Roman" w:eastAsia="Times New Roman" w:hAnsi="Times New Roman" w:cs="Times New Roman"/>
          <w:sz w:val="24"/>
          <w:szCs w:val="24"/>
          <w:lang w:val="en-GB"/>
        </w:rPr>
        <w:t>This is one of the most important factors to take notice of. During the discussion on any topic, it is important to notice whose voices are heard and whose aren’t. This can help in bringing more diverse perspectives that can enable producing a more effective decision-making process.</w:t>
      </w:r>
    </w:p>
    <w:p w14:paraId="0DE28E50" w14:textId="77777777" w:rsidR="00AD59D4" w:rsidRPr="00CC4A9B" w:rsidRDefault="00C059CC" w:rsidP="00B4512E">
      <w:pPr>
        <w:pStyle w:val="Normal1"/>
        <w:spacing w:line="360" w:lineRule="auto"/>
        <w:jc w:val="both"/>
        <w:rPr>
          <w:rFonts w:ascii="Times New Roman" w:eastAsia="Times New Roman" w:hAnsi="Times New Roman" w:cs="Times New Roman"/>
          <w:b/>
          <w:sz w:val="24"/>
          <w:szCs w:val="24"/>
          <w:lang w:val="en-GB"/>
        </w:rPr>
      </w:pPr>
      <w:r w:rsidRPr="00CC4A9B">
        <w:rPr>
          <w:rFonts w:ascii="Times New Roman" w:hAnsi="Times New Roman" w:cs="Times New Roman"/>
          <w:sz w:val="24"/>
          <w:szCs w:val="24"/>
          <w:lang w:val="en-GB"/>
        </w:rPr>
        <w:br w:type="page"/>
      </w:r>
    </w:p>
    <w:p w14:paraId="477A4377" w14:textId="77777777" w:rsidR="00AD59D4" w:rsidRPr="00CC4A9B" w:rsidRDefault="00C059CC" w:rsidP="00B4512E">
      <w:pPr>
        <w:pStyle w:val="Heading1"/>
        <w:spacing w:before="0" w:after="0"/>
        <w:rPr>
          <w:rFonts w:cs="Times New Roman"/>
          <w:lang w:val="en-GB"/>
        </w:rPr>
      </w:pPr>
      <w:bookmarkStart w:id="5" w:name="_Toc127031711"/>
      <w:r w:rsidRPr="00CC4A9B">
        <w:rPr>
          <w:rFonts w:cs="Times New Roman"/>
          <w:lang w:val="en-GB"/>
        </w:rPr>
        <w:lastRenderedPageBreak/>
        <w:t>Conclusion</w:t>
      </w:r>
      <w:bookmarkEnd w:id="5"/>
    </w:p>
    <w:p w14:paraId="387B131C" w14:textId="77777777" w:rsidR="00AD59D4" w:rsidRPr="00CC4A9B" w:rsidRDefault="00C059CC" w:rsidP="00B4512E">
      <w:pPr>
        <w:pStyle w:val="Normal1"/>
        <w:spacing w:line="360" w:lineRule="auto"/>
        <w:jc w:val="both"/>
        <w:rPr>
          <w:rFonts w:ascii="Times New Roman" w:eastAsia="Times New Roman" w:hAnsi="Times New Roman" w:cs="Times New Roman"/>
          <w:sz w:val="24"/>
          <w:szCs w:val="24"/>
          <w:lang w:val="en-GB"/>
        </w:rPr>
      </w:pPr>
      <w:r w:rsidRPr="00CC4A9B">
        <w:rPr>
          <w:rFonts w:ascii="Times New Roman" w:eastAsia="Times New Roman" w:hAnsi="Times New Roman" w:cs="Times New Roman"/>
          <w:sz w:val="24"/>
          <w:szCs w:val="24"/>
          <w:lang w:val="en-GB"/>
        </w:rPr>
        <w:t>The above report discusses the relevant community engagement programme for bringing positive change in society. It provides actual information on society’s varying issues which are acting as detrimental factors for making an effect on the community development process. The report has explored strategic factors for community development for influencing community development.</w:t>
      </w:r>
    </w:p>
    <w:p w14:paraId="6498DBB5" w14:textId="77777777" w:rsidR="00AD59D4" w:rsidRPr="00CC4A9B" w:rsidRDefault="00C059CC" w:rsidP="00B4512E">
      <w:pPr>
        <w:pStyle w:val="Normal1"/>
        <w:spacing w:line="360" w:lineRule="auto"/>
        <w:jc w:val="both"/>
        <w:rPr>
          <w:rFonts w:ascii="Times New Roman" w:eastAsia="Times New Roman" w:hAnsi="Times New Roman" w:cs="Times New Roman"/>
          <w:sz w:val="24"/>
          <w:szCs w:val="24"/>
          <w:lang w:val="en-GB"/>
        </w:rPr>
      </w:pPr>
      <w:r w:rsidRPr="00CC4A9B">
        <w:rPr>
          <w:rFonts w:ascii="Times New Roman" w:eastAsia="Times New Roman" w:hAnsi="Times New Roman" w:cs="Times New Roman"/>
          <w:sz w:val="24"/>
          <w:szCs w:val="24"/>
          <w:lang w:val="en-GB"/>
        </w:rPr>
        <w:t xml:space="preserve">The organisation can opt for more aggressive approach in the terms of engaging more inclusive model where every individual is aware and a part for enabling community development progress. </w:t>
      </w:r>
    </w:p>
    <w:p w14:paraId="573193FB" w14:textId="77777777" w:rsidR="00AD59D4" w:rsidRPr="00CC4A9B" w:rsidRDefault="00C059CC" w:rsidP="00B4512E">
      <w:pPr>
        <w:pStyle w:val="Normal1"/>
        <w:spacing w:line="360" w:lineRule="auto"/>
        <w:jc w:val="both"/>
        <w:rPr>
          <w:rFonts w:ascii="Times New Roman" w:eastAsia="Times New Roman" w:hAnsi="Times New Roman" w:cs="Times New Roman"/>
          <w:b/>
          <w:sz w:val="24"/>
          <w:szCs w:val="24"/>
          <w:lang w:val="en-GB"/>
        </w:rPr>
      </w:pPr>
      <w:r w:rsidRPr="00CC4A9B">
        <w:rPr>
          <w:rFonts w:ascii="Times New Roman" w:hAnsi="Times New Roman" w:cs="Times New Roman"/>
          <w:sz w:val="24"/>
          <w:szCs w:val="24"/>
          <w:lang w:val="en-GB"/>
        </w:rPr>
        <w:br w:type="page"/>
      </w:r>
    </w:p>
    <w:p w14:paraId="2406ED3C" w14:textId="77777777" w:rsidR="00AD59D4" w:rsidRPr="00CC4A9B" w:rsidRDefault="00C059CC" w:rsidP="00B4512E">
      <w:pPr>
        <w:pStyle w:val="Heading1"/>
        <w:spacing w:before="0" w:after="0"/>
        <w:rPr>
          <w:rFonts w:cs="Times New Roman"/>
          <w:lang w:val="en-GB"/>
        </w:rPr>
      </w:pPr>
      <w:bookmarkStart w:id="6" w:name="_Toc127031712"/>
      <w:r w:rsidRPr="00CC4A9B">
        <w:rPr>
          <w:rFonts w:cs="Times New Roman"/>
          <w:lang w:val="en-GB"/>
        </w:rPr>
        <w:lastRenderedPageBreak/>
        <w:t>References</w:t>
      </w:r>
      <w:bookmarkEnd w:id="6"/>
    </w:p>
    <w:p w14:paraId="38C7E399" w14:textId="77777777" w:rsidR="004B1D15" w:rsidRPr="00CC4A9B" w:rsidRDefault="004B1D15" w:rsidP="00B4512E">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CC4A9B">
        <w:rPr>
          <w:rFonts w:ascii="Times New Roman" w:eastAsia="Times New Roman" w:hAnsi="Times New Roman" w:cs="Times New Roman"/>
          <w:color w:val="222222"/>
          <w:sz w:val="24"/>
          <w:szCs w:val="24"/>
          <w:highlight w:val="white"/>
          <w:lang w:val="en-GB"/>
        </w:rPr>
        <w:t>Cafer</w:t>
      </w:r>
      <w:proofErr w:type="spellEnd"/>
      <w:r w:rsidRPr="00CC4A9B">
        <w:rPr>
          <w:rFonts w:ascii="Times New Roman" w:eastAsia="Times New Roman" w:hAnsi="Times New Roman" w:cs="Times New Roman"/>
          <w:color w:val="222222"/>
          <w:sz w:val="24"/>
          <w:szCs w:val="24"/>
          <w:highlight w:val="white"/>
          <w:lang w:val="en-GB"/>
        </w:rPr>
        <w:t xml:space="preserve">, A., Green, J. and </w:t>
      </w:r>
      <w:proofErr w:type="spellStart"/>
      <w:r w:rsidRPr="00CC4A9B">
        <w:rPr>
          <w:rFonts w:ascii="Times New Roman" w:eastAsia="Times New Roman" w:hAnsi="Times New Roman" w:cs="Times New Roman"/>
          <w:color w:val="222222"/>
          <w:sz w:val="24"/>
          <w:szCs w:val="24"/>
          <w:highlight w:val="white"/>
          <w:lang w:val="en-GB"/>
        </w:rPr>
        <w:t>Goreham</w:t>
      </w:r>
      <w:proofErr w:type="spellEnd"/>
      <w:r w:rsidRPr="00CC4A9B">
        <w:rPr>
          <w:rFonts w:ascii="Times New Roman" w:eastAsia="Times New Roman" w:hAnsi="Times New Roman" w:cs="Times New Roman"/>
          <w:color w:val="222222"/>
          <w:sz w:val="24"/>
          <w:szCs w:val="24"/>
          <w:highlight w:val="white"/>
          <w:lang w:val="en-GB"/>
        </w:rPr>
        <w:t xml:space="preserve">, G., 2022. A community resilience framework for community development practitioners building equity and adaptive capacity. In </w:t>
      </w:r>
      <w:r w:rsidRPr="00CC4A9B">
        <w:rPr>
          <w:rFonts w:ascii="Times New Roman" w:eastAsia="Times New Roman" w:hAnsi="Times New Roman" w:cs="Times New Roman"/>
          <w:i/>
          <w:color w:val="222222"/>
          <w:sz w:val="24"/>
          <w:szCs w:val="24"/>
          <w:highlight w:val="white"/>
          <w:lang w:val="en-GB"/>
        </w:rPr>
        <w:t>Community Development for Times of Crisis</w:t>
      </w:r>
      <w:r w:rsidRPr="00CC4A9B">
        <w:rPr>
          <w:rFonts w:ascii="Times New Roman" w:eastAsia="Times New Roman" w:hAnsi="Times New Roman" w:cs="Times New Roman"/>
          <w:color w:val="222222"/>
          <w:sz w:val="24"/>
          <w:szCs w:val="24"/>
          <w:highlight w:val="white"/>
          <w:lang w:val="en-GB"/>
        </w:rPr>
        <w:t xml:space="preserve"> (pp. 56-74). Routledge.</w:t>
      </w:r>
    </w:p>
    <w:p w14:paraId="67734563" w14:textId="77777777" w:rsidR="004B1D15" w:rsidRPr="00CC4A9B" w:rsidRDefault="004B1D15" w:rsidP="00B4512E">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CC4A9B">
        <w:rPr>
          <w:rFonts w:ascii="Times New Roman" w:eastAsia="Times New Roman" w:hAnsi="Times New Roman" w:cs="Times New Roman"/>
          <w:color w:val="222222"/>
          <w:sz w:val="24"/>
          <w:szCs w:val="24"/>
          <w:highlight w:val="white"/>
          <w:lang w:val="en-GB"/>
        </w:rPr>
        <w:t>Klofsten</w:t>
      </w:r>
      <w:proofErr w:type="spellEnd"/>
      <w:r w:rsidRPr="00CC4A9B">
        <w:rPr>
          <w:rFonts w:ascii="Times New Roman" w:eastAsia="Times New Roman" w:hAnsi="Times New Roman" w:cs="Times New Roman"/>
          <w:color w:val="222222"/>
          <w:sz w:val="24"/>
          <w:szCs w:val="24"/>
          <w:highlight w:val="white"/>
          <w:lang w:val="en-GB"/>
        </w:rPr>
        <w:t xml:space="preserve">, M., </w:t>
      </w:r>
      <w:proofErr w:type="spellStart"/>
      <w:r w:rsidRPr="00CC4A9B">
        <w:rPr>
          <w:rFonts w:ascii="Times New Roman" w:eastAsia="Times New Roman" w:hAnsi="Times New Roman" w:cs="Times New Roman"/>
          <w:color w:val="222222"/>
          <w:sz w:val="24"/>
          <w:szCs w:val="24"/>
          <w:highlight w:val="white"/>
          <w:lang w:val="en-GB"/>
        </w:rPr>
        <w:t>Fayolle</w:t>
      </w:r>
      <w:proofErr w:type="spellEnd"/>
      <w:r w:rsidRPr="00CC4A9B">
        <w:rPr>
          <w:rFonts w:ascii="Times New Roman" w:eastAsia="Times New Roman" w:hAnsi="Times New Roman" w:cs="Times New Roman"/>
          <w:color w:val="222222"/>
          <w:sz w:val="24"/>
          <w:szCs w:val="24"/>
          <w:highlight w:val="white"/>
          <w:lang w:val="en-GB"/>
        </w:rPr>
        <w:t xml:space="preserve">, A., Guerrero, M., Mian, S., </w:t>
      </w:r>
      <w:proofErr w:type="spellStart"/>
      <w:r w:rsidRPr="00CC4A9B">
        <w:rPr>
          <w:rFonts w:ascii="Times New Roman" w:eastAsia="Times New Roman" w:hAnsi="Times New Roman" w:cs="Times New Roman"/>
          <w:color w:val="222222"/>
          <w:sz w:val="24"/>
          <w:szCs w:val="24"/>
          <w:highlight w:val="white"/>
          <w:lang w:val="en-GB"/>
        </w:rPr>
        <w:t>Urbano</w:t>
      </w:r>
      <w:proofErr w:type="spellEnd"/>
      <w:r w:rsidRPr="00CC4A9B">
        <w:rPr>
          <w:rFonts w:ascii="Times New Roman" w:eastAsia="Times New Roman" w:hAnsi="Times New Roman" w:cs="Times New Roman"/>
          <w:color w:val="222222"/>
          <w:sz w:val="24"/>
          <w:szCs w:val="24"/>
          <w:highlight w:val="white"/>
          <w:lang w:val="en-GB"/>
        </w:rPr>
        <w:t xml:space="preserve">, D. and Wright, M., 2019. The entrepreneurial university as driver for economic growth and social change-Key strategic challenges. </w:t>
      </w:r>
      <w:r w:rsidRPr="00CC4A9B">
        <w:rPr>
          <w:rFonts w:ascii="Times New Roman" w:eastAsia="Times New Roman" w:hAnsi="Times New Roman" w:cs="Times New Roman"/>
          <w:i/>
          <w:color w:val="222222"/>
          <w:sz w:val="24"/>
          <w:szCs w:val="24"/>
          <w:highlight w:val="white"/>
          <w:lang w:val="en-GB"/>
        </w:rPr>
        <w:t>Technological Forecasting and Social Change</w:t>
      </w:r>
      <w:r w:rsidRPr="00CC4A9B">
        <w:rPr>
          <w:rFonts w:ascii="Times New Roman" w:eastAsia="Times New Roman" w:hAnsi="Times New Roman" w:cs="Times New Roman"/>
          <w:color w:val="222222"/>
          <w:sz w:val="24"/>
          <w:szCs w:val="24"/>
          <w:highlight w:val="white"/>
          <w:lang w:val="en-GB"/>
        </w:rPr>
        <w:t xml:space="preserve">, </w:t>
      </w:r>
      <w:r w:rsidRPr="00CC4A9B">
        <w:rPr>
          <w:rFonts w:ascii="Times New Roman" w:eastAsia="Times New Roman" w:hAnsi="Times New Roman" w:cs="Times New Roman"/>
          <w:i/>
          <w:color w:val="222222"/>
          <w:sz w:val="24"/>
          <w:szCs w:val="24"/>
          <w:highlight w:val="white"/>
          <w:lang w:val="en-GB"/>
        </w:rPr>
        <w:t>141</w:t>
      </w:r>
      <w:r w:rsidRPr="00CC4A9B">
        <w:rPr>
          <w:rFonts w:ascii="Times New Roman" w:eastAsia="Times New Roman" w:hAnsi="Times New Roman" w:cs="Times New Roman"/>
          <w:color w:val="222222"/>
          <w:sz w:val="24"/>
          <w:szCs w:val="24"/>
          <w:highlight w:val="white"/>
          <w:lang w:val="en-GB"/>
        </w:rPr>
        <w:t>, pp.149-158.</w:t>
      </w:r>
    </w:p>
    <w:p w14:paraId="4C39DAE1" w14:textId="77777777" w:rsidR="004B1D15" w:rsidRPr="00CC4A9B" w:rsidRDefault="004B1D15" w:rsidP="00B4512E">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CC4A9B">
        <w:rPr>
          <w:rFonts w:ascii="Times New Roman" w:eastAsia="Times New Roman" w:hAnsi="Times New Roman" w:cs="Times New Roman"/>
          <w:color w:val="222222"/>
          <w:sz w:val="24"/>
          <w:szCs w:val="24"/>
          <w:highlight w:val="white"/>
          <w:lang w:val="en-GB"/>
        </w:rPr>
        <w:t>Leheza</w:t>
      </w:r>
      <w:proofErr w:type="spellEnd"/>
      <w:r w:rsidRPr="00CC4A9B">
        <w:rPr>
          <w:rFonts w:ascii="Times New Roman" w:eastAsia="Times New Roman" w:hAnsi="Times New Roman" w:cs="Times New Roman"/>
          <w:color w:val="222222"/>
          <w:sz w:val="24"/>
          <w:szCs w:val="24"/>
          <w:highlight w:val="white"/>
          <w:lang w:val="en-GB"/>
        </w:rPr>
        <w:t xml:space="preserve">, Y., </w:t>
      </w:r>
      <w:proofErr w:type="spellStart"/>
      <w:r w:rsidRPr="00CC4A9B">
        <w:rPr>
          <w:rFonts w:ascii="Times New Roman" w:eastAsia="Times New Roman" w:hAnsi="Times New Roman" w:cs="Times New Roman"/>
          <w:color w:val="222222"/>
          <w:sz w:val="24"/>
          <w:szCs w:val="24"/>
          <w:highlight w:val="white"/>
          <w:lang w:val="en-GB"/>
        </w:rPr>
        <w:t>Dorokhina</w:t>
      </w:r>
      <w:proofErr w:type="spellEnd"/>
      <w:r w:rsidRPr="00CC4A9B">
        <w:rPr>
          <w:rFonts w:ascii="Times New Roman" w:eastAsia="Times New Roman" w:hAnsi="Times New Roman" w:cs="Times New Roman"/>
          <w:color w:val="222222"/>
          <w:sz w:val="24"/>
          <w:szCs w:val="24"/>
          <w:highlight w:val="white"/>
          <w:lang w:val="en-GB"/>
        </w:rPr>
        <w:t xml:space="preserve">, Y., </w:t>
      </w:r>
      <w:proofErr w:type="spellStart"/>
      <w:r w:rsidRPr="00CC4A9B">
        <w:rPr>
          <w:rFonts w:ascii="Times New Roman" w:eastAsia="Times New Roman" w:hAnsi="Times New Roman" w:cs="Times New Roman"/>
          <w:color w:val="222222"/>
          <w:sz w:val="24"/>
          <w:szCs w:val="24"/>
          <w:highlight w:val="white"/>
          <w:lang w:val="en-GB"/>
        </w:rPr>
        <w:t>Shamara</w:t>
      </w:r>
      <w:proofErr w:type="spellEnd"/>
      <w:r w:rsidRPr="00CC4A9B">
        <w:rPr>
          <w:rFonts w:ascii="Times New Roman" w:eastAsia="Times New Roman" w:hAnsi="Times New Roman" w:cs="Times New Roman"/>
          <w:color w:val="222222"/>
          <w:sz w:val="24"/>
          <w:szCs w:val="24"/>
          <w:highlight w:val="white"/>
          <w:lang w:val="en-GB"/>
        </w:rPr>
        <w:t xml:space="preserve">, O., Miroshnychenko, S. and </w:t>
      </w:r>
      <w:proofErr w:type="spellStart"/>
      <w:r w:rsidRPr="00CC4A9B">
        <w:rPr>
          <w:rFonts w:ascii="Times New Roman" w:eastAsia="Times New Roman" w:hAnsi="Times New Roman" w:cs="Times New Roman"/>
          <w:color w:val="222222"/>
          <w:sz w:val="24"/>
          <w:szCs w:val="24"/>
          <w:highlight w:val="white"/>
          <w:lang w:val="en-GB"/>
        </w:rPr>
        <w:t>Moroz</w:t>
      </w:r>
      <w:proofErr w:type="spellEnd"/>
      <w:r w:rsidRPr="00CC4A9B">
        <w:rPr>
          <w:rFonts w:ascii="Times New Roman" w:eastAsia="Times New Roman" w:hAnsi="Times New Roman" w:cs="Times New Roman"/>
          <w:color w:val="222222"/>
          <w:sz w:val="24"/>
          <w:szCs w:val="24"/>
          <w:highlight w:val="white"/>
          <w:lang w:val="en-GB"/>
        </w:rPr>
        <w:t>, V., 2023. Citizens ‘participation in the fight against criminal offences: political and legal aspects.</w:t>
      </w:r>
    </w:p>
    <w:p w14:paraId="628EC380" w14:textId="77777777" w:rsidR="004B1D15" w:rsidRPr="00CC4A9B" w:rsidRDefault="004B1D15" w:rsidP="00B4512E">
      <w:pPr>
        <w:pStyle w:val="Normal1"/>
        <w:spacing w:line="360" w:lineRule="auto"/>
        <w:jc w:val="both"/>
        <w:rPr>
          <w:rFonts w:ascii="Times New Roman" w:eastAsia="Times New Roman" w:hAnsi="Times New Roman" w:cs="Times New Roman"/>
          <w:color w:val="222222"/>
          <w:sz w:val="24"/>
          <w:szCs w:val="24"/>
          <w:highlight w:val="white"/>
          <w:lang w:val="en-GB"/>
        </w:rPr>
      </w:pPr>
      <w:r w:rsidRPr="00CC4A9B">
        <w:rPr>
          <w:rFonts w:ascii="Times New Roman" w:eastAsia="Times New Roman" w:hAnsi="Times New Roman" w:cs="Times New Roman"/>
          <w:color w:val="222222"/>
          <w:sz w:val="24"/>
          <w:szCs w:val="24"/>
          <w:highlight w:val="white"/>
          <w:lang w:val="en-GB"/>
        </w:rPr>
        <w:t xml:space="preserve">Lewis, K.R. and Shah, P.P., 2021. Black students’ narratives of diversity and inclusion initiatives and the campus racial climate: An interest-convergence analysis. </w:t>
      </w:r>
      <w:r w:rsidRPr="00CC4A9B">
        <w:rPr>
          <w:rFonts w:ascii="Times New Roman" w:eastAsia="Times New Roman" w:hAnsi="Times New Roman" w:cs="Times New Roman"/>
          <w:i/>
          <w:color w:val="222222"/>
          <w:sz w:val="24"/>
          <w:szCs w:val="24"/>
          <w:highlight w:val="white"/>
          <w:lang w:val="en-GB"/>
        </w:rPr>
        <w:t>Journal of Diversity in Higher Education</w:t>
      </w:r>
      <w:r w:rsidRPr="00CC4A9B">
        <w:rPr>
          <w:rFonts w:ascii="Times New Roman" w:eastAsia="Times New Roman" w:hAnsi="Times New Roman" w:cs="Times New Roman"/>
          <w:color w:val="222222"/>
          <w:sz w:val="24"/>
          <w:szCs w:val="24"/>
          <w:highlight w:val="white"/>
          <w:lang w:val="en-GB"/>
        </w:rPr>
        <w:t xml:space="preserve">, </w:t>
      </w:r>
      <w:r w:rsidRPr="00CC4A9B">
        <w:rPr>
          <w:rFonts w:ascii="Times New Roman" w:eastAsia="Times New Roman" w:hAnsi="Times New Roman" w:cs="Times New Roman"/>
          <w:i/>
          <w:color w:val="222222"/>
          <w:sz w:val="24"/>
          <w:szCs w:val="24"/>
          <w:highlight w:val="white"/>
          <w:lang w:val="en-GB"/>
        </w:rPr>
        <w:t>14</w:t>
      </w:r>
      <w:r w:rsidRPr="00CC4A9B">
        <w:rPr>
          <w:rFonts w:ascii="Times New Roman" w:eastAsia="Times New Roman" w:hAnsi="Times New Roman" w:cs="Times New Roman"/>
          <w:color w:val="222222"/>
          <w:sz w:val="24"/>
          <w:szCs w:val="24"/>
          <w:highlight w:val="white"/>
          <w:lang w:val="en-GB"/>
        </w:rPr>
        <w:t>(2), p.189.</w:t>
      </w:r>
    </w:p>
    <w:p w14:paraId="19EEF692" w14:textId="77777777" w:rsidR="004B1D15" w:rsidRPr="00CC4A9B" w:rsidRDefault="004B1D15" w:rsidP="00B4512E">
      <w:pPr>
        <w:pStyle w:val="Normal1"/>
        <w:spacing w:line="360" w:lineRule="auto"/>
        <w:jc w:val="both"/>
        <w:rPr>
          <w:rFonts w:ascii="Times New Roman" w:eastAsia="Times New Roman" w:hAnsi="Times New Roman" w:cs="Times New Roman"/>
          <w:color w:val="222222"/>
          <w:sz w:val="24"/>
          <w:szCs w:val="24"/>
          <w:highlight w:val="white"/>
          <w:lang w:val="en-GB"/>
        </w:rPr>
      </w:pPr>
      <w:r w:rsidRPr="00CC4A9B">
        <w:rPr>
          <w:rFonts w:ascii="Times New Roman" w:eastAsia="Times New Roman" w:hAnsi="Times New Roman" w:cs="Times New Roman"/>
          <w:color w:val="222222"/>
          <w:sz w:val="24"/>
          <w:szCs w:val="24"/>
          <w:highlight w:val="white"/>
          <w:lang w:val="en-GB"/>
        </w:rPr>
        <w:t xml:space="preserve">Lewis, M., 2021. </w:t>
      </w:r>
      <w:r w:rsidRPr="00CC4A9B">
        <w:rPr>
          <w:rFonts w:ascii="Times New Roman" w:eastAsia="Times New Roman" w:hAnsi="Times New Roman" w:cs="Times New Roman"/>
          <w:i/>
          <w:color w:val="222222"/>
          <w:sz w:val="24"/>
          <w:szCs w:val="24"/>
          <w:highlight w:val="white"/>
          <w:lang w:val="en-GB"/>
        </w:rPr>
        <w:t>The premonition: A pandemic story</w:t>
      </w:r>
      <w:r w:rsidRPr="00CC4A9B">
        <w:rPr>
          <w:rFonts w:ascii="Times New Roman" w:eastAsia="Times New Roman" w:hAnsi="Times New Roman" w:cs="Times New Roman"/>
          <w:color w:val="222222"/>
          <w:sz w:val="24"/>
          <w:szCs w:val="24"/>
          <w:highlight w:val="white"/>
          <w:lang w:val="en-GB"/>
        </w:rPr>
        <w:t>. Penguin UK.</w:t>
      </w:r>
    </w:p>
    <w:p w14:paraId="7F75F62F" w14:textId="77777777" w:rsidR="004B1D15" w:rsidRPr="00CC4A9B" w:rsidRDefault="004B1D15" w:rsidP="00B4512E">
      <w:pPr>
        <w:pStyle w:val="Normal1"/>
        <w:spacing w:line="360" w:lineRule="auto"/>
        <w:jc w:val="both"/>
        <w:rPr>
          <w:rFonts w:ascii="Times New Roman" w:eastAsia="Times New Roman" w:hAnsi="Times New Roman" w:cs="Times New Roman"/>
          <w:color w:val="222222"/>
          <w:sz w:val="24"/>
          <w:szCs w:val="24"/>
          <w:highlight w:val="white"/>
          <w:lang w:val="en-GB"/>
        </w:rPr>
      </w:pPr>
      <w:r w:rsidRPr="00CC4A9B">
        <w:rPr>
          <w:rFonts w:ascii="Times New Roman" w:eastAsia="Times New Roman" w:hAnsi="Times New Roman" w:cs="Times New Roman"/>
          <w:color w:val="222222"/>
          <w:sz w:val="24"/>
          <w:szCs w:val="24"/>
          <w:highlight w:val="white"/>
          <w:lang w:val="en-GB"/>
        </w:rPr>
        <w:t xml:space="preserve">Madden, S., 2019. The issue with issues management: Considering the emotional and gendered core of issues. </w:t>
      </w:r>
      <w:r w:rsidRPr="00CC4A9B">
        <w:rPr>
          <w:rFonts w:ascii="Times New Roman" w:eastAsia="Times New Roman" w:hAnsi="Times New Roman" w:cs="Times New Roman"/>
          <w:i/>
          <w:color w:val="222222"/>
          <w:sz w:val="24"/>
          <w:szCs w:val="24"/>
          <w:highlight w:val="white"/>
          <w:lang w:val="en-GB"/>
        </w:rPr>
        <w:t>Public Relations Inquiry</w:t>
      </w:r>
      <w:r w:rsidRPr="00CC4A9B">
        <w:rPr>
          <w:rFonts w:ascii="Times New Roman" w:eastAsia="Times New Roman" w:hAnsi="Times New Roman" w:cs="Times New Roman"/>
          <w:color w:val="222222"/>
          <w:sz w:val="24"/>
          <w:szCs w:val="24"/>
          <w:highlight w:val="white"/>
          <w:lang w:val="en-GB"/>
        </w:rPr>
        <w:t xml:space="preserve">, </w:t>
      </w:r>
      <w:r w:rsidRPr="00CC4A9B">
        <w:rPr>
          <w:rFonts w:ascii="Times New Roman" w:eastAsia="Times New Roman" w:hAnsi="Times New Roman" w:cs="Times New Roman"/>
          <w:i/>
          <w:color w:val="222222"/>
          <w:sz w:val="24"/>
          <w:szCs w:val="24"/>
          <w:highlight w:val="white"/>
          <w:lang w:val="en-GB"/>
        </w:rPr>
        <w:t>8</w:t>
      </w:r>
      <w:r w:rsidRPr="00CC4A9B">
        <w:rPr>
          <w:rFonts w:ascii="Times New Roman" w:eastAsia="Times New Roman" w:hAnsi="Times New Roman" w:cs="Times New Roman"/>
          <w:color w:val="222222"/>
          <w:sz w:val="24"/>
          <w:szCs w:val="24"/>
          <w:highlight w:val="white"/>
          <w:lang w:val="en-GB"/>
        </w:rPr>
        <w:t>(3), pp.299-317.</w:t>
      </w:r>
    </w:p>
    <w:p w14:paraId="6B725D49" w14:textId="77777777" w:rsidR="004B1D15" w:rsidRPr="00CC4A9B" w:rsidRDefault="004B1D15" w:rsidP="00B4512E">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CC4A9B">
        <w:rPr>
          <w:rFonts w:ascii="Times New Roman" w:eastAsia="Times New Roman" w:hAnsi="Times New Roman" w:cs="Times New Roman"/>
          <w:color w:val="222222"/>
          <w:sz w:val="24"/>
          <w:szCs w:val="24"/>
          <w:highlight w:val="white"/>
          <w:lang w:val="en-GB"/>
        </w:rPr>
        <w:t>Mallicoat</w:t>
      </w:r>
      <w:proofErr w:type="spellEnd"/>
      <w:r w:rsidRPr="00CC4A9B">
        <w:rPr>
          <w:rFonts w:ascii="Times New Roman" w:eastAsia="Times New Roman" w:hAnsi="Times New Roman" w:cs="Times New Roman"/>
          <w:color w:val="222222"/>
          <w:sz w:val="24"/>
          <w:szCs w:val="24"/>
          <w:highlight w:val="white"/>
          <w:lang w:val="en-GB"/>
        </w:rPr>
        <w:t xml:space="preserve">, S.L., 2022. </w:t>
      </w:r>
      <w:r w:rsidRPr="00CC4A9B">
        <w:rPr>
          <w:rFonts w:ascii="Times New Roman" w:eastAsia="Times New Roman" w:hAnsi="Times New Roman" w:cs="Times New Roman"/>
          <w:i/>
          <w:color w:val="222222"/>
          <w:sz w:val="24"/>
          <w:szCs w:val="24"/>
          <w:highlight w:val="white"/>
          <w:lang w:val="en-GB"/>
        </w:rPr>
        <w:t>Women, gender, and crime: Core concepts</w:t>
      </w:r>
      <w:r w:rsidRPr="00CC4A9B">
        <w:rPr>
          <w:rFonts w:ascii="Times New Roman" w:eastAsia="Times New Roman" w:hAnsi="Times New Roman" w:cs="Times New Roman"/>
          <w:color w:val="222222"/>
          <w:sz w:val="24"/>
          <w:szCs w:val="24"/>
          <w:highlight w:val="white"/>
          <w:lang w:val="en-GB"/>
        </w:rPr>
        <w:t>. Sage Publications.</w:t>
      </w:r>
    </w:p>
    <w:p w14:paraId="1D71AF3C" w14:textId="77777777" w:rsidR="004B1D15" w:rsidRPr="00CC4A9B" w:rsidRDefault="004B1D15" w:rsidP="00B4512E">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CC4A9B">
        <w:rPr>
          <w:rFonts w:ascii="Times New Roman" w:eastAsia="Times New Roman" w:hAnsi="Times New Roman" w:cs="Times New Roman"/>
          <w:color w:val="222222"/>
          <w:sz w:val="24"/>
          <w:szCs w:val="24"/>
          <w:highlight w:val="white"/>
          <w:lang w:val="en-GB"/>
        </w:rPr>
        <w:t>Matarrita</w:t>
      </w:r>
      <w:proofErr w:type="spellEnd"/>
      <w:r w:rsidRPr="00CC4A9B">
        <w:rPr>
          <w:rFonts w:ascii="Times New Roman" w:eastAsia="Times New Roman" w:hAnsi="Times New Roman" w:cs="Times New Roman"/>
          <w:color w:val="222222"/>
          <w:sz w:val="24"/>
          <w:szCs w:val="24"/>
          <w:highlight w:val="white"/>
          <w:lang w:val="en-GB"/>
        </w:rPr>
        <w:t xml:space="preserve">-Cascante, D., </w:t>
      </w:r>
      <w:proofErr w:type="spellStart"/>
      <w:r w:rsidRPr="00CC4A9B">
        <w:rPr>
          <w:rFonts w:ascii="Times New Roman" w:eastAsia="Times New Roman" w:hAnsi="Times New Roman" w:cs="Times New Roman"/>
          <w:color w:val="222222"/>
          <w:sz w:val="24"/>
          <w:szCs w:val="24"/>
          <w:highlight w:val="white"/>
          <w:lang w:val="en-GB"/>
        </w:rPr>
        <w:t>Trejos</w:t>
      </w:r>
      <w:proofErr w:type="spellEnd"/>
      <w:r w:rsidRPr="00CC4A9B">
        <w:rPr>
          <w:rFonts w:ascii="Times New Roman" w:eastAsia="Times New Roman" w:hAnsi="Times New Roman" w:cs="Times New Roman"/>
          <w:color w:val="222222"/>
          <w:sz w:val="24"/>
          <w:szCs w:val="24"/>
          <w:highlight w:val="white"/>
          <w:lang w:val="en-GB"/>
        </w:rPr>
        <w:t xml:space="preserve">, B., Qin, H., </w:t>
      </w:r>
      <w:proofErr w:type="spellStart"/>
      <w:r w:rsidRPr="00CC4A9B">
        <w:rPr>
          <w:rFonts w:ascii="Times New Roman" w:eastAsia="Times New Roman" w:hAnsi="Times New Roman" w:cs="Times New Roman"/>
          <w:color w:val="222222"/>
          <w:sz w:val="24"/>
          <w:szCs w:val="24"/>
          <w:highlight w:val="white"/>
          <w:lang w:val="en-GB"/>
        </w:rPr>
        <w:t>Joo</w:t>
      </w:r>
      <w:proofErr w:type="spellEnd"/>
      <w:r w:rsidRPr="00CC4A9B">
        <w:rPr>
          <w:rFonts w:ascii="Times New Roman" w:eastAsia="Times New Roman" w:hAnsi="Times New Roman" w:cs="Times New Roman"/>
          <w:color w:val="222222"/>
          <w:sz w:val="24"/>
          <w:szCs w:val="24"/>
          <w:highlight w:val="white"/>
          <w:lang w:val="en-GB"/>
        </w:rPr>
        <w:t xml:space="preserve">, D. and </w:t>
      </w:r>
      <w:proofErr w:type="spellStart"/>
      <w:r w:rsidRPr="00CC4A9B">
        <w:rPr>
          <w:rFonts w:ascii="Times New Roman" w:eastAsia="Times New Roman" w:hAnsi="Times New Roman" w:cs="Times New Roman"/>
          <w:color w:val="222222"/>
          <w:sz w:val="24"/>
          <w:szCs w:val="24"/>
          <w:highlight w:val="white"/>
          <w:lang w:val="en-GB"/>
        </w:rPr>
        <w:t>Debner</w:t>
      </w:r>
      <w:proofErr w:type="spellEnd"/>
      <w:r w:rsidRPr="00CC4A9B">
        <w:rPr>
          <w:rFonts w:ascii="Times New Roman" w:eastAsia="Times New Roman" w:hAnsi="Times New Roman" w:cs="Times New Roman"/>
          <w:color w:val="222222"/>
          <w:sz w:val="24"/>
          <w:szCs w:val="24"/>
          <w:highlight w:val="white"/>
          <w:lang w:val="en-GB"/>
        </w:rPr>
        <w:t xml:space="preserve">, S., 2022. Conceptualizing community resilience: Revisiting conceptual distinctions. In </w:t>
      </w:r>
      <w:r w:rsidRPr="00CC4A9B">
        <w:rPr>
          <w:rFonts w:ascii="Times New Roman" w:eastAsia="Times New Roman" w:hAnsi="Times New Roman" w:cs="Times New Roman"/>
          <w:i/>
          <w:color w:val="222222"/>
          <w:sz w:val="24"/>
          <w:szCs w:val="24"/>
          <w:highlight w:val="white"/>
          <w:lang w:val="en-GB"/>
        </w:rPr>
        <w:t>Community Development for Times of Crisis</w:t>
      </w:r>
      <w:r w:rsidRPr="00CC4A9B">
        <w:rPr>
          <w:rFonts w:ascii="Times New Roman" w:eastAsia="Times New Roman" w:hAnsi="Times New Roman" w:cs="Times New Roman"/>
          <w:color w:val="222222"/>
          <w:sz w:val="24"/>
          <w:szCs w:val="24"/>
          <w:highlight w:val="white"/>
          <w:lang w:val="en-GB"/>
        </w:rPr>
        <w:t xml:space="preserve"> (pp. 34-55). Routledge.</w:t>
      </w:r>
    </w:p>
    <w:p w14:paraId="2D5C5210" w14:textId="77777777" w:rsidR="004B1D15" w:rsidRPr="00CC4A9B" w:rsidRDefault="004B1D15" w:rsidP="00B4512E">
      <w:pPr>
        <w:pStyle w:val="Normal1"/>
        <w:spacing w:line="360" w:lineRule="auto"/>
        <w:jc w:val="both"/>
        <w:rPr>
          <w:rFonts w:ascii="Times New Roman" w:eastAsia="Times New Roman" w:hAnsi="Times New Roman" w:cs="Times New Roman"/>
          <w:color w:val="222222"/>
          <w:sz w:val="24"/>
          <w:szCs w:val="24"/>
          <w:highlight w:val="white"/>
          <w:lang w:val="en-GB"/>
        </w:rPr>
      </w:pPr>
      <w:r w:rsidRPr="00CC4A9B">
        <w:rPr>
          <w:rFonts w:ascii="Times New Roman" w:eastAsia="Times New Roman" w:hAnsi="Times New Roman" w:cs="Times New Roman"/>
          <w:color w:val="222222"/>
          <w:sz w:val="24"/>
          <w:szCs w:val="24"/>
          <w:highlight w:val="white"/>
          <w:lang w:val="en-GB"/>
        </w:rPr>
        <w:t xml:space="preserve">Mitchell, D., 2020. </w:t>
      </w:r>
      <w:r w:rsidRPr="00CC4A9B">
        <w:rPr>
          <w:rFonts w:ascii="Times New Roman" w:eastAsia="Times New Roman" w:hAnsi="Times New Roman" w:cs="Times New Roman"/>
          <w:i/>
          <w:color w:val="222222"/>
          <w:sz w:val="24"/>
          <w:szCs w:val="24"/>
          <w:highlight w:val="white"/>
          <w:lang w:val="en-GB"/>
        </w:rPr>
        <w:t>Mean Streets: Homelessness, public space, and the limits of capital</w:t>
      </w:r>
      <w:r w:rsidRPr="00CC4A9B">
        <w:rPr>
          <w:rFonts w:ascii="Times New Roman" w:eastAsia="Times New Roman" w:hAnsi="Times New Roman" w:cs="Times New Roman"/>
          <w:color w:val="222222"/>
          <w:sz w:val="24"/>
          <w:szCs w:val="24"/>
          <w:highlight w:val="white"/>
          <w:lang w:val="en-GB"/>
        </w:rPr>
        <w:t xml:space="preserve"> (Vol. 47). University of Georgia Press.</w:t>
      </w:r>
    </w:p>
    <w:p w14:paraId="49C4EB4E" w14:textId="77777777" w:rsidR="004B1D15" w:rsidRPr="00CC4A9B" w:rsidRDefault="004B1D15" w:rsidP="00B4512E">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CC4A9B">
        <w:rPr>
          <w:rFonts w:ascii="Times New Roman" w:eastAsia="Times New Roman" w:hAnsi="Times New Roman" w:cs="Times New Roman"/>
          <w:color w:val="222222"/>
          <w:sz w:val="24"/>
          <w:szCs w:val="24"/>
          <w:highlight w:val="white"/>
          <w:lang w:val="en-GB"/>
        </w:rPr>
        <w:t>Prasetiyo</w:t>
      </w:r>
      <w:proofErr w:type="spellEnd"/>
      <w:r w:rsidRPr="00CC4A9B">
        <w:rPr>
          <w:rFonts w:ascii="Times New Roman" w:eastAsia="Times New Roman" w:hAnsi="Times New Roman" w:cs="Times New Roman"/>
          <w:color w:val="222222"/>
          <w:sz w:val="24"/>
          <w:szCs w:val="24"/>
          <w:highlight w:val="white"/>
          <w:lang w:val="en-GB"/>
        </w:rPr>
        <w:t xml:space="preserve">, W.H., </w:t>
      </w:r>
      <w:proofErr w:type="spellStart"/>
      <w:r w:rsidRPr="00CC4A9B">
        <w:rPr>
          <w:rFonts w:ascii="Times New Roman" w:eastAsia="Times New Roman" w:hAnsi="Times New Roman" w:cs="Times New Roman"/>
          <w:color w:val="222222"/>
          <w:sz w:val="24"/>
          <w:szCs w:val="24"/>
          <w:highlight w:val="white"/>
          <w:lang w:val="en-GB"/>
        </w:rPr>
        <w:t>Kamarudin</w:t>
      </w:r>
      <w:proofErr w:type="spellEnd"/>
      <w:r w:rsidRPr="00CC4A9B">
        <w:rPr>
          <w:rFonts w:ascii="Times New Roman" w:eastAsia="Times New Roman" w:hAnsi="Times New Roman" w:cs="Times New Roman"/>
          <w:color w:val="222222"/>
          <w:sz w:val="24"/>
          <w:szCs w:val="24"/>
          <w:highlight w:val="white"/>
          <w:lang w:val="en-GB"/>
        </w:rPr>
        <w:t xml:space="preserve">, K.R. and </w:t>
      </w:r>
      <w:proofErr w:type="spellStart"/>
      <w:r w:rsidRPr="00CC4A9B">
        <w:rPr>
          <w:rFonts w:ascii="Times New Roman" w:eastAsia="Times New Roman" w:hAnsi="Times New Roman" w:cs="Times New Roman"/>
          <w:color w:val="222222"/>
          <w:sz w:val="24"/>
          <w:szCs w:val="24"/>
          <w:highlight w:val="white"/>
          <w:lang w:val="en-GB"/>
        </w:rPr>
        <w:t>Dewantara</w:t>
      </w:r>
      <w:proofErr w:type="spellEnd"/>
      <w:r w:rsidRPr="00CC4A9B">
        <w:rPr>
          <w:rFonts w:ascii="Times New Roman" w:eastAsia="Times New Roman" w:hAnsi="Times New Roman" w:cs="Times New Roman"/>
          <w:color w:val="222222"/>
          <w:sz w:val="24"/>
          <w:szCs w:val="24"/>
          <w:highlight w:val="white"/>
          <w:lang w:val="en-GB"/>
        </w:rPr>
        <w:t xml:space="preserve">, J.A., 2019. Surabaya green and clean: Protecting urban environment through civic engagement community. </w:t>
      </w:r>
      <w:r w:rsidRPr="00CC4A9B">
        <w:rPr>
          <w:rFonts w:ascii="Times New Roman" w:eastAsia="Times New Roman" w:hAnsi="Times New Roman" w:cs="Times New Roman"/>
          <w:i/>
          <w:color w:val="222222"/>
          <w:sz w:val="24"/>
          <w:szCs w:val="24"/>
          <w:highlight w:val="white"/>
          <w:lang w:val="en-GB"/>
        </w:rPr>
        <w:t xml:space="preserve">Journal of Human </w:t>
      </w:r>
      <w:proofErr w:type="spellStart"/>
      <w:r w:rsidRPr="00CC4A9B">
        <w:rPr>
          <w:rFonts w:ascii="Times New Roman" w:eastAsia="Times New Roman" w:hAnsi="Times New Roman" w:cs="Times New Roman"/>
          <w:i/>
          <w:color w:val="222222"/>
          <w:sz w:val="24"/>
          <w:szCs w:val="24"/>
          <w:highlight w:val="white"/>
          <w:lang w:val="en-GB"/>
        </w:rPr>
        <w:t>Behavior</w:t>
      </w:r>
      <w:proofErr w:type="spellEnd"/>
      <w:r w:rsidRPr="00CC4A9B">
        <w:rPr>
          <w:rFonts w:ascii="Times New Roman" w:eastAsia="Times New Roman" w:hAnsi="Times New Roman" w:cs="Times New Roman"/>
          <w:i/>
          <w:color w:val="222222"/>
          <w:sz w:val="24"/>
          <w:szCs w:val="24"/>
          <w:highlight w:val="white"/>
          <w:lang w:val="en-GB"/>
        </w:rPr>
        <w:t xml:space="preserve"> in the Social Environment</w:t>
      </w:r>
      <w:r w:rsidRPr="00CC4A9B">
        <w:rPr>
          <w:rFonts w:ascii="Times New Roman" w:eastAsia="Times New Roman" w:hAnsi="Times New Roman" w:cs="Times New Roman"/>
          <w:color w:val="222222"/>
          <w:sz w:val="24"/>
          <w:szCs w:val="24"/>
          <w:highlight w:val="white"/>
          <w:lang w:val="en-GB"/>
        </w:rPr>
        <w:t xml:space="preserve">, </w:t>
      </w:r>
      <w:r w:rsidRPr="00CC4A9B">
        <w:rPr>
          <w:rFonts w:ascii="Times New Roman" w:eastAsia="Times New Roman" w:hAnsi="Times New Roman" w:cs="Times New Roman"/>
          <w:i/>
          <w:color w:val="222222"/>
          <w:sz w:val="24"/>
          <w:szCs w:val="24"/>
          <w:highlight w:val="white"/>
          <w:lang w:val="en-GB"/>
        </w:rPr>
        <w:t>29</w:t>
      </w:r>
      <w:r w:rsidRPr="00CC4A9B">
        <w:rPr>
          <w:rFonts w:ascii="Times New Roman" w:eastAsia="Times New Roman" w:hAnsi="Times New Roman" w:cs="Times New Roman"/>
          <w:color w:val="222222"/>
          <w:sz w:val="24"/>
          <w:szCs w:val="24"/>
          <w:highlight w:val="white"/>
          <w:lang w:val="en-GB"/>
        </w:rPr>
        <w:t>(8), pp.997-1014.</w:t>
      </w:r>
    </w:p>
    <w:p w14:paraId="2283F1B8" w14:textId="77777777" w:rsidR="004B1D15" w:rsidRPr="00CC4A9B" w:rsidRDefault="004B1D15" w:rsidP="00B4512E">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CC4A9B">
        <w:rPr>
          <w:rFonts w:ascii="Times New Roman" w:eastAsia="Times New Roman" w:hAnsi="Times New Roman" w:cs="Times New Roman"/>
          <w:color w:val="222222"/>
          <w:sz w:val="24"/>
          <w:szCs w:val="24"/>
          <w:highlight w:val="white"/>
          <w:lang w:val="en-GB"/>
        </w:rPr>
        <w:t>Rafail</w:t>
      </w:r>
      <w:proofErr w:type="spellEnd"/>
      <w:r w:rsidRPr="00CC4A9B">
        <w:rPr>
          <w:rFonts w:ascii="Times New Roman" w:eastAsia="Times New Roman" w:hAnsi="Times New Roman" w:cs="Times New Roman"/>
          <w:color w:val="222222"/>
          <w:sz w:val="24"/>
          <w:szCs w:val="24"/>
          <w:highlight w:val="white"/>
          <w:lang w:val="en-GB"/>
        </w:rPr>
        <w:t xml:space="preserve">, P. and Freitas, I., 2019. Grievance articulation and community reactions in the men’s rights movement online. </w:t>
      </w:r>
      <w:r w:rsidRPr="00CC4A9B">
        <w:rPr>
          <w:rFonts w:ascii="Times New Roman" w:eastAsia="Times New Roman" w:hAnsi="Times New Roman" w:cs="Times New Roman"/>
          <w:i/>
          <w:color w:val="222222"/>
          <w:sz w:val="24"/>
          <w:szCs w:val="24"/>
          <w:highlight w:val="white"/>
          <w:lang w:val="en-GB"/>
        </w:rPr>
        <w:t>Social Media+ Society</w:t>
      </w:r>
      <w:r w:rsidRPr="00CC4A9B">
        <w:rPr>
          <w:rFonts w:ascii="Times New Roman" w:eastAsia="Times New Roman" w:hAnsi="Times New Roman" w:cs="Times New Roman"/>
          <w:color w:val="222222"/>
          <w:sz w:val="24"/>
          <w:szCs w:val="24"/>
          <w:highlight w:val="white"/>
          <w:lang w:val="en-GB"/>
        </w:rPr>
        <w:t xml:space="preserve">, </w:t>
      </w:r>
      <w:r w:rsidRPr="00CC4A9B">
        <w:rPr>
          <w:rFonts w:ascii="Times New Roman" w:eastAsia="Times New Roman" w:hAnsi="Times New Roman" w:cs="Times New Roman"/>
          <w:i/>
          <w:color w:val="222222"/>
          <w:sz w:val="24"/>
          <w:szCs w:val="24"/>
          <w:highlight w:val="white"/>
          <w:lang w:val="en-GB"/>
        </w:rPr>
        <w:t>5</w:t>
      </w:r>
      <w:r w:rsidRPr="00CC4A9B">
        <w:rPr>
          <w:rFonts w:ascii="Times New Roman" w:eastAsia="Times New Roman" w:hAnsi="Times New Roman" w:cs="Times New Roman"/>
          <w:color w:val="222222"/>
          <w:sz w:val="24"/>
          <w:szCs w:val="24"/>
          <w:highlight w:val="white"/>
          <w:lang w:val="en-GB"/>
        </w:rPr>
        <w:t>(2), p.2056305119841387.</w:t>
      </w:r>
    </w:p>
    <w:p w14:paraId="3ADCE647" w14:textId="77777777" w:rsidR="004B1D15" w:rsidRPr="00CC4A9B" w:rsidRDefault="004B1D15" w:rsidP="00B4512E">
      <w:pPr>
        <w:pStyle w:val="Normal1"/>
        <w:spacing w:line="360" w:lineRule="auto"/>
        <w:jc w:val="both"/>
        <w:rPr>
          <w:rFonts w:ascii="Times New Roman" w:eastAsia="Times New Roman" w:hAnsi="Times New Roman" w:cs="Times New Roman"/>
          <w:color w:val="222222"/>
          <w:sz w:val="24"/>
          <w:szCs w:val="24"/>
          <w:highlight w:val="white"/>
          <w:lang w:val="en-GB"/>
        </w:rPr>
      </w:pPr>
      <w:r w:rsidRPr="00CC4A9B">
        <w:rPr>
          <w:rFonts w:ascii="Times New Roman" w:eastAsia="Times New Roman" w:hAnsi="Times New Roman" w:cs="Times New Roman"/>
          <w:color w:val="222222"/>
          <w:sz w:val="24"/>
          <w:szCs w:val="24"/>
          <w:highlight w:val="white"/>
          <w:lang w:val="en-GB"/>
        </w:rPr>
        <w:t xml:space="preserve">Travers, H., Archer, L.J., </w:t>
      </w:r>
      <w:proofErr w:type="spellStart"/>
      <w:r w:rsidRPr="00CC4A9B">
        <w:rPr>
          <w:rFonts w:ascii="Times New Roman" w:eastAsia="Times New Roman" w:hAnsi="Times New Roman" w:cs="Times New Roman"/>
          <w:color w:val="222222"/>
          <w:sz w:val="24"/>
          <w:szCs w:val="24"/>
          <w:highlight w:val="white"/>
          <w:lang w:val="en-GB"/>
        </w:rPr>
        <w:t>Mwedde</w:t>
      </w:r>
      <w:proofErr w:type="spellEnd"/>
      <w:r w:rsidRPr="00CC4A9B">
        <w:rPr>
          <w:rFonts w:ascii="Times New Roman" w:eastAsia="Times New Roman" w:hAnsi="Times New Roman" w:cs="Times New Roman"/>
          <w:color w:val="222222"/>
          <w:sz w:val="24"/>
          <w:szCs w:val="24"/>
          <w:highlight w:val="white"/>
          <w:lang w:val="en-GB"/>
        </w:rPr>
        <w:t xml:space="preserve">, G., Roe, D., Baker, J., </w:t>
      </w:r>
      <w:proofErr w:type="spellStart"/>
      <w:r w:rsidRPr="00CC4A9B">
        <w:rPr>
          <w:rFonts w:ascii="Times New Roman" w:eastAsia="Times New Roman" w:hAnsi="Times New Roman" w:cs="Times New Roman"/>
          <w:color w:val="222222"/>
          <w:sz w:val="24"/>
          <w:szCs w:val="24"/>
          <w:highlight w:val="white"/>
          <w:lang w:val="en-GB"/>
        </w:rPr>
        <w:t>Plumptre</w:t>
      </w:r>
      <w:proofErr w:type="spellEnd"/>
      <w:r w:rsidRPr="00CC4A9B">
        <w:rPr>
          <w:rFonts w:ascii="Times New Roman" w:eastAsia="Times New Roman" w:hAnsi="Times New Roman" w:cs="Times New Roman"/>
          <w:color w:val="222222"/>
          <w:sz w:val="24"/>
          <w:szCs w:val="24"/>
          <w:highlight w:val="white"/>
          <w:lang w:val="en-GB"/>
        </w:rPr>
        <w:t xml:space="preserve">, A.J., </w:t>
      </w:r>
      <w:proofErr w:type="spellStart"/>
      <w:r w:rsidRPr="00CC4A9B">
        <w:rPr>
          <w:rFonts w:ascii="Times New Roman" w:eastAsia="Times New Roman" w:hAnsi="Times New Roman" w:cs="Times New Roman"/>
          <w:color w:val="222222"/>
          <w:sz w:val="24"/>
          <w:szCs w:val="24"/>
          <w:highlight w:val="white"/>
          <w:lang w:val="en-GB"/>
        </w:rPr>
        <w:t>Rwetsiba</w:t>
      </w:r>
      <w:proofErr w:type="spellEnd"/>
      <w:r w:rsidRPr="00CC4A9B">
        <w:rPr>
          <w:rFonts w:ascii="Times New Roman" w:eastAsia="Times New Roman" w:hAnsi="Times New Roman" w:cs="Times New Roman"/>
          <w:color w:val="222222"/>
          <w:sz w:val="24"/>
          <w:szCs w:val="24"/>
          <w:highlight w:val="white"/>
          <w:lang w:val="en-GB"/>
        </w:rPr>
        <w:t xml:space="preserve">, A. and Milner‐Gulland, E.J., 2019. Understanding complex drivers of wildlife crime to design effective conservation interventions. </w:t>
      </w:r>
      <w:r w:rsidRPr="00CC4A9B">
        <w:rPr>
          <w:rFonts w:ascii="Times New Roman" w:eastAsia="Times New Roman" w:hAnsi="Times New Roman" w:cs="Times New Roman"/>
          <w:i/>
          <w:color w:val="222222"/>
          <w:sz w:val="24"/>
          <w:szCs w:val="24"/>
          <w:highlight w:val="white"/>
          <w:lang w:val="en-GB"/>
        </w:rPr>
        <w:t>Conservation Biology</w:t>
      </w:r>
      <w:r w:rsidRPr="00CC4A9B">
        <w:rPr>
          <w:rFonts w:ascii="Times New Roman" w:eastAsia="Times New Roman" w:hAnsi="Times New Roman" w:cs="Times New Roman"/>
          <w:color w:val="222222"/>
          <w:sz w:val="24"/>
          <w:szCs w:val="24"/>
          <w:highlight w:val="white"/>
          <w:lang w:val="en-GB"/>
        </w:rPr>
        <w:t xml:space="preserve">, </w:t>
      </w:r>
      <w:r w:rsidRPr="00CC4A9B">
        <w:rPr>
          <w:rFonts w:ascii="Times New Roman" w:eastAsia="Times New Roman" w:hAnsi="Times New Roman" w:cs="Times New Roman"/>
          <w:i/>
          <w:color w:val="222222"/>
          <w:sz w:val="24"/>
          <w:szCs w:val="24"/>
          <w:highlight w:val="white"/>
          <w:lang w:val="en-GB"/>
        </w:rPr>
        <w:t>33</w:t>
      </w:r>
      <w:r w:rsidRPr="00CC4A9B">
        <w:rPr>
          <w:rFonts w:ascii="Times New Roman" w:eastAsia="Times New Roman" w:hAnsi="Times New Roman" w:cs="Times New Roman"/>
          <w:color w:val="222222"/>
          <w:sz w:val="24"/>
          <w:szCs w:val="24"/>
          <w:highlight w:val="white"/>
          <w:lang w:val="en-GB"/>
        </w:rPr>
        <w:t>(6), pp.1296-1306.</w:t>
      </w:r>
    </w:p>
    <w:p w14:paraId="477B01BE" w14:textId="77777777" w:rsidR="00AD59D4" w:rsidRPr="00CC4A9B" w:rsidRDefault="00AD59D4" w:rsidP="00B4512E">
      <w:pPr>
        <w:pStyle w:val="Normal1"/>
        <w:spacing w:line="360" w:lineRule="auto"/>
        <w:jc w:val="both"/>
        <w:rPr>
          <w:rFonts w:ascii="Times New Roman" w:eastAsia="Times New Roman" w:hAnsi="Times New Roman" w:cs="Times New Roman"/>
          <w:sz w:val="24"/>
          <w:szCs w:val="24"/>
          <w:lang w:val="en-GB"/>
        </w:rPr>
      </w:pPr>
    </w:p>
    <w:sectPr w:rsidR="00AD59D4" w:rsidRPr="00CC4A9B" w:rsidSect="00AD59D4">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EAA7D6" w14:textId="77777777" w:rsidR="00821796" w:rsidRDefault="00821796" w:rsidP="00CC4A9B">
      <w:pPr>
        <w:spacing w:line="240" w:lineRule="auto"/>
      </w:pPr>
      <w:r>
        <w:separator/>
      </w:r>
    </w:p>
  </w:endnote>
  <w:endnote w:type="continuationSeparator" w:id="0">
    <w:p w14:paraId="4E4CB870" w14:textId="77777777" w:rsidR="00821796" w:rsidRDefault="00821796" w:rsidP="00CC4A9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696768"/>
      <w:docPartObj>
        <w:docPartGallery w:val="Page Numbers (Bottom of Page)"/>
        <w:docPartUnique/>
      </w:docPartObj>
    </w:sdtPr>
    <w:sdtContent>
      <w:p w14:paraId="723BC405" w14:textId="77777777" w:rsidR="00CC4A9B" w:rsidRDefault="008432A6">
        <w:pPr>
          <w:pStyle w:val="Footer"/>
          <w:jc w:val="right"/>
        </w:pPr>
        <w:r>
          <w:fldChar w:fldCharType="begin"/>
        </w:r>
        <w:r>
          <w:instrText xml:space="preserve"> PAGE   \* MERGEFORMAT </w:instrText>
        </w:r>
        <w:r>
          <w:fldChar w:fldCharType="separate"/>
        </w:r>
        <w:r w:rsidR="00B4512E">
          <w:rPr>
            <w:noProof/>
          </w:rPr>
          <w:t>10</w:t>
        </w:r>
        <w:r>
          <w:rPr>
            <w:noProof/>
          </w:rPr>
          <w:fldChar w:fldCharType="end"/>
        </w:r>
      </w:p>
    </w:sdtContent>
  </w:sdt>
  <w:p w14:paraId="79DBF178" w14:textId="77777777" w:rsidR="00CC4A9B" w:rsidRDefault="00CC4A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C9C18F" w14:textId="77777777" w:rsidR="00821796" w:rsidRDefault="00821796" w:rsidP="00CC4A9B">
      <w:pPr>
        <w:spacing w:line="240" w:lineRule="auto"/>
      </w:pPr>
      <w:r>
        <w:separator/>
      </w:r>
    </w:p>
  </w:footnote>
  <w:footnote w:type="continuationSeparator" w:id="0">
    <w:p w14:paraId="224A45E3" w14:textId="77777777" w:rsidR="00821796" w:rsidRDefault="00821796" w:rsidP="00CC4A9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0E3E67"/>
    <w:multiLevelType w:val="multilevel"/>
    <w:tmpl w:val="9190DE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3476592"/>
    <w:multiLevelType w:val="multilevel"/>
    <w:tmpl w:val="A3D0E8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92478739">
    <w:abstractNumId w:val="1"/>
  </w:num>
  <w:num w:numId="2" w16cid:durableId="3653776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D59D4"/>
    <w:rsid w:val="004B1D15"/>
    <w:rsid w:val="00821796"/>
    <w:rsid w:val="008432A6"/>
    <w:rsid w:val="009309CF"/>
    <w:rsid w:val="00AD59D4"/>
    <w:rsid w:val="00B4512E"/>
    <w:rsid w:val="00C059CC"/>
    <w:rsid w:val="00CC4A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6AA954"/>
  <w15:docId w15:val="{5B71857F-5E45-48E5-A5C5-F82C787F14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CC4A9B"/>
    <w:pPr>
      <w:keepNext/>
      <w:keepLines/>
      <w:spacing w:before="400" w:after="120" w:line="360" w:lineRule="auto"/>
      <w:jc w:val="both"/>
      <w:outlineLvl w:val="0"/>
    </w:pPr>
    <w:rPr>
      <w:rFonts w:ascii="Times New Roman" w:hAnsi="Times New Roman"/>
      <w:b/>
      <w:sz w:val="32"/>
      <w:szCs w:val="40"/>
    </w:rPr>
  </w:style>
  <w:style w:type="paragraph" w:styleId="Heading2">
    <w:name w:val="heading 2"/>
    <w:basedOn w:val="Normal1"/>
    <w:next w:val="Normal1"/>
    <w:rsid w:val="00CC4A9B"/>
    <w:pPr>
      <w:keepNext/>
      <w:keepLines/>
      <w:spacing w:before="360" w:after="120" w:line="360" w:lineRule="auto"/>
      <w:jc w:val="both"/>
      <w:outlineLvl w:val="1"/>
    </w:pPr>
    <w:rPr>
      <w:rFonts w:ascii="Times New Roman" w:hAnsi="Times New Roman"/>
      <w:b/>
      <w:sz w:val="28"/>
      <w:szCs w:val="32"/>
    </w:rPr>
  </w:style>
  <w:style w:type="paragraph" w:styleId="Heading3">
    <w:name w:val="heading 3"/>
    <w:basedOn w:val="Normal1"/>
    <w:next w:val="Normal1"/>
    <w:rsid w:val="00AD59D4"/>
    <w:pPr>
      <w:keepNext/>
      <w:keepLines/>
      <w:spacing w:before="320" w:after="80"/>
      <w:outlineLvl w:val="2"/>
    </w:pPr>
    <w:rPr>
      <w:color w:val="434343"/>
      <w:sz w:val="28"/>
      <w:szCs w:val="28"/>
    </w:rPr>
  </w:style>
  <w:style w:type="paragraph" w:styleId="Heading4">
    <w:name w:val="heading 4"/>
    <w:basedOn w:val="Normal1"/>
    <w:next w:val="Normal1"/>
    <w:rsid w:val="00AD59D4"/>
    <w:pPr>
      <w:keepNext/>
      <w:keepLines/>
      <w:spacing w:before="280" w:after="80"/>
      <w:outlineLvl w:val="3"/>
    </w:pPr>
    <w:rPr>
      <w:color w:val="666666"/>
      <w:sz w:val="24"/>
      <w:szCs w:val="24"/>
    </w:rPr>
  </w:style>
  <w:style w:type="paragraph" w:styleId="Heading5">
    <w:name w:val="heading 5"/>
    <w:basedOn w:val="Normal1"/>
    <w:next w:val="Normal1"/>
    <w:rsid w:val="00AD59D4"/>
    <w:pPr>
      <w:keepNext/>
      <w:keepLines/>
      <w:spacing w:before="240" w:after="80"/>
      <w:outlineLvl w:val="4"/>
    </w:pPr>
    <w:rPr>
      <w:color w:val="666666"/>
    </w:rPr>
  </w:style>
  <w:style w:type="paragraph" w:styleId="Heading6">
    <w:name w:val="heading 6"/>
    <w:basedOn w:val="Normal1"/>
    <w:next w:val="Normal1"/>
    <w:rsid w:val="00AD59D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D59D4"/>
  </w:style>
  <w:style w:type="paragraph" w:styleId="Title">
    <w:name w:val="Title"/>
    <w:basedOn w:val="Normal1"/>
    <w:next w:val="Normal1"/>
    <w:rsid w:val="00AD59D4"/>
    <w:pPr>
      <w:keepNext/>
      <w:keepLines/>
      <w:spacing w:after="60"/>
    </w:pPr>
    <w:rPr>
      <w:sz w:val="52"/>
      <w:szCs w:val="52"/>
    </w:rPr>
  </w:style>
  <w:style w:type="paragraph" w:styleId="Subtitle">
    <w:name w:val="Subtitle"/>
    <w:basedOn w:val="Normal1"/>
    <w:next w:val="Normal1"/>
    <w:rsid w:val="00AD59D4"/>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CC4A9B"/>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CC4A9B"/>
    <w:pPr>
      <w:spacing w:after="100"/>
    </w:pPr>
  </w:style>
  <w:style w:type="character" w:styleId="Hyperlink">
    <w:name w:val="Hyperlink"/>
    <w:basedOn w:val="DefaultParagraphFont"/>
    <w:uiPriority w:val="99"/>
    <w:unhideWhenUsed/>
    <w:rsid w:val="00CC4A9B"/>
    <w:rPr>
      <w:color w:val="0000FF" w:themeColor="hyperlink"/>
      <w:u w:val="single"/>
    </w:rPr>
  </w:style>
  <w:style w:type="paragraph" w:styleId="BalloonText">
    <w:name w:val="Balloon Text"/>
    <w:basedOn w:val="Normal"/>
    <w:link w:val="BalloonTextChar"/>
    <w:uiPriority w:val="99"/>
    <w:semiHidden/>
    <w:unhideWhenUsed/>
    <w:rsid w:val="00CC4A9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4A9B"/>
    <w:rPr>
      <w:rFonts w:ascii="Tahoma" w:hAnsi="Tahoma" w:cs="Tahoma"/>
      <w:sz w:val="16"/>
      <w:szCs w:val="16"/>
    </w:rPr>
  </w:style>
  <w:style w:type="paragraph" w:styleId="Header">
    <w:name w:val="header"/>
    <w:basedOn w:val="Normal"/>
    <w:link w:val="HeaderChar"/>
    <w:uiPriority w:val="99"/>
    <w:semiHidden/>
    <w:unhideWhenUsed/>
    <w:rsid w:val="00CC4A9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C4A9B"/>
  </w:style>
  <w:style w:type="paragraph" w:styleId="Footer">
    <w:name w:val="footer"/>
    <w:basedOn w:val="Normal"/>
    <w:link w:val="FooterChar"/>
    <w:uiPriority w:val="99"/>
    <w:unhideWhenUsed/>
    <w:rsid w:val="00CC4A9B"/>
    <w:pPr>
      <w:tabs>
        <w:tab w:val="center" w:pos="4680"/>
        <w:tab w:val="right" w:pos="9360"/>
      </w:tabs>
      <w:spacing w:line="240" w:lineRule="auto"/>
    </w:pPr>
  </w:style>
  <w:style w:type="character" w:customStyle="1" w:styleId="FooterChar">
    <w:name w:val="Footer Char"/>
    <w:basedOn w:val="DefaultParagraphFont"/>
    <w:link w:val="Footer"/>
    <w:uiPriority w:val="99"/>
    <w:rsid w:val="00CC4A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en.wikipedia.org/wiki/Gardening"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en.wikipedia.org/wiki/Community_gardening" TargetMode="External"/><Relationship Id="rId4" Type="http://schemas.openxmlformats.org/officeDocument/2006/relationships/settings" Target="settings.xml"/><Relationship Id="rId9" Type="http://schemas.openxmlformats.org/officeDocument/2006/relationships/hyperlink" Target="https://en.wikipedia.org/wiki/Community_garde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137466B-22E9-490A-80A9-36AB64C3DC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11</Pages>
  <Words>2735</Words>
  <Characters>15595</Characters>
  <Application>Microsoft Office Word</Application>
  <DocSecurity>0</DocSecurity>
  <Lines>129</Lines>
  <Paragraphs>36</Paragraphs>
  <ScaleCrop>false</ScaleCrop>
  <Company/>
  <LinksUpToDate>false</LinksUpToDate>
  <CharactersWithSpaces>18294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Claudiu Maran</cp:lastModifiedBy>
  <cp:revision>5</cp:revision>
  <dcterms:created xsi:type="dcterms:W3CDTF">2023-02-11T12:41:00Z</dcterms:created>
  <dcterms:modified xsi:type="dcterms:W3CDTF">2023-03-03T15:11:00Z</dcterms:modified>
</cp:coreProperties>
</file>