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BA390" w14:textId="4AF803B8" w:rsidR="00061B68" w:rsidRDefault="00061B68" w:rsidP="0020712F">
      <w:pPr>
        <w:rPr>
          <w:rFonts w:ascii="Arial" w:hAnsi="Arial" w:cs="Arial"/>
          <w:b/>
          <w:bCs/>
        </w:rPr>
      </w:pPr>
    </w:p>
    <w:p w14:paraId="27B394D8" w14:textId="78A3A870" w:rsidR="00061B68" w:rsidRDefault="0015195F">
      <w:pPr>
        <w:rPr>
          <w:rFonts w:ascii="Arial" w:hAnsi="Arial" w:cs="Arial"/>
          <w:b/>
          <w:bCs/>
        </w:rPr>
      </w:pPr>
      <w:r>
        <w:rPr>
          <w:rFonts w:ascii="Arial" w:hAnsi="Arial" w:cs="Arial"/>
          <w:b/>
          <w:bCs/>
          <w:noProof/>
        </w:rPr>
        <w:drawing>
          <wp:inline distT="0" distB="0" distL="0" distR="0" wp14:anchorId="3981CCFF" wp14:editId="20C50852">
            <wp:extent cx="5731510" cy="8019415"/>
            <wp:effectExtent l="0" t="0" r="0" b="0"/>
            <wp:docPr id="939390413" name="Picture 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390413" name="Picture 3" descr="A close-up of a paper&#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8019415"/>
                    </a:xfrm>
                    <a:prstGeom prst="rect">
                      <a:avLst/>
                    </a:prstGeom>
                  </pic:spPr>
                </pic:pic>
              </a:graphicData>
            </a:graphic>
          </wp:inline>
        </w:drawing>
      </w:r>
      <w:r w:rsidR="00061B68">
        <w:rPr>
          <w:rFonts w:ascii="Arial" w:hAnsi="Arial" w:cs="Arial"/>
          <w:b/>
          <w:bCs/>
        </w:rPr>
        <w:br w:type="page"/>
      </w:r>
    </w:p>
    <w:p w14:paraId="471E7AD5" w14:textId="77777777" w:rsidR="00AC75C8" w:rsidRDefault="00AC75C8" w:rsidP="0020712F">
      <w:pPr>
        <w:rPr>
          <w:rFonts w:ascii="Arial" w:hAnsi="Arial" w:cs="Arial"/>
          <w:b/>
          <w:bCs/>
        </w:rPr>
      </w:pPr>
    </w:p>
    <w:p w14:paraId="7D9385A2" w14:textId="77777777" w:rsidR="00AC75C8" w:rsidRDefault="00AC75C8" w:rsidP="0020712F">
      <w:pPr>
        <w:rPr>
          <w:rFonts w:ascii="Arial" w:hAnsi="Arial" w:cs="Arial"/>
          <w:b/>
          <w:bCs/>
        </w:rPr>
      </w:pPr>
    </w:p>
    <w:p w14:paraId="3A81C15B" w14:textId="77777777" w:rsidR="00AC75C8" w:rsidRDefault="00AC75C8" w:rsidP="0020712F">
      <w:pPr>
        <w:rPr>
          <w:rFonts w:ascii="Arial" w:hAnsi="Arial" w:cs="Arial"/>
          <w:b/>
          <w:bCs/>
        </w:rPr>
      </w:pPr>
    </w:p>
    <w:p w14:paraId="19D39DEA" w14:textId="77777777" w:rsidR="00AC75C8" w:rsidRDefault="00AC75C8" w:rsidP="0020712F">
      <w:pPr>
        <w:rPr>
          <w:rFonts w:ascii="Arial" w:hAnsi="Arial" w:cs="Arial"/>
          <w:b/>
          <w:bCs/>
        </w:rPr>
      </w:pPr>
    </w:p>
    <w:p w14:paraId="50CC0882" w14:textId="77777777" w:rsidR="00061B68" w:rsidRPr="00831677" w:rsidRDefault="00061B68" w:rsidP="00061B68">
      <w:pPr>
        <w:rPr>
          <w:rFonts w:ascii="Arial" w:hAnsi="Arial" w:cs="Arial"/>
          <w:b/>
          <w:bCs/>
        </w:rPr>
      </w:pPr>
      <w:r w:rsidRPr="00831677">
        <w:rPr>
          <w:rFonts w:ascii="Arial" w:hAnsi="Arial" w:cs="Arial"/>
          <w:b/>
          <w:bCs/>
        </w:rPr>
        <w:t xml:space="preserve">Helen </w:t>
      </w:r>
      <w:proofErr w:type="spellStart"/>
      <w:r w:rsidRPr="00831677">
        <w:rPr>
          <w:rFonts w:ascii="Arial" w:hAnsi="Arial" w:cs="Arial"/>
          <w:b/>
          <w:bCs/>
        </w:rPr>
        <w:t>Banthorpe</w:t>
      </w:r>
      <w:proofErr w:type="spellEnd"/>
    </w:p>
    <w:p w14:paraId="3E6F54F8" w14:textId="77777777" w:rsidR="00061B68" w:rsidRDefault="00061B68" w:rsidP="00061B68">
      <w:pPr>
        <w:rPr>
          <w:rFonts w:ascii="Arial" w:hAnsi="Arial" w:cs="Arial"/>
          <w:b/>
          <w:bCs/>
        </w:rPr>
      </w:pPr>
      <w:r w:rsidRPr="00831677">
        <w:rPr>
          <w:rFonts w:ascii="Arial" w:hAnsi="Arial" w:cs="Arial"/>
          <w:b/>
          <w:bCs/>
        </w:rPr>
        <w:t>Student No: 2000308</w:t>
      </w:r>
    </w:p>
    <w:p w14:paraId="501B7D98" w14:textId="77777777" w:rsidR="00061B68" w:rsidRDefault="00061B68" w:rsidP="00061B68">
      <w:pPr>
        <w:rPr>
          <w:rFonts w:ascii="Arial" w:hAnsi="Arial" w:cs="Arial"/>
          <w:b/>
          <w:bCs/>
        </w:rPr>
      </w:pPr>
    </w:p>
    <w:p w14:paraId="49ADFF58" w14:textId="77777777" w:rsidR="00061B68" w:rsidRDefault="00061B68" w:rsidP="00061B68">
      <w:pPr>
        <w:rPr>
          <w:rFonts w:ascii="Arial" w:hAnsi="Arial" w:cs="Arial"/>
          <w:b/>
          <w:bCs/>
        </w:rPr>
      </w:pPr>
    </w:p>
    <w:p w14:paraId="3329A59E" w14:textId="77777777" w:rsidR="00061B68" w:rsidRDefault="00061B68" w:rsidP="00061B68">
      <w:pPr>
        <w:rPr>
          <w:rFonts w:ascii="Arial" w:hAnsi="Arial" w:cs="Arial"/>
          <w:b/>
          <w:bCs/>
        </w:rPr>
      </w:pPr>
    </w:p>
    <w:p w14:paraId="52F24C43" w14:textId="77777777" w:rsidR="0015195F" w:rsidRDefault="00061B68" w:rsidP="00061B68">
      <w:pPr>
        <w:pStyle w:val="p1"/>
        <w:rPr>
          <w:b/>
          <w:bCs/>
          <w:sz w:val="24"/>
          <w:szCs w:val="24"/>
        </w:rPr>
      </w:pPr>
      <w:r>
        <w:rPr>
          <w:b/>
          <w:bCs/>
          <w:sz w:val="24"/>
          <w:szCs w:val="24"/>
        </w:rPr>
        <w:t xml:space="preserve">Essay taken from </w:t>
      </w:r>
      <w:r w:rsidRPr="009A3B8A">
        <w:rPr>
          <w:b/>
          <w:bCs/>
          <w:sz w:val="24"/>
          <w:szCs w:val="24"/>
        </w:rPr>
        <w:t xml:space="preserve">Question 5. Design Thinking and Material Practices: </w:t>
      </w:r>
    </w:p>
    <w:p w14:paraId="16F0E946" w14:textId="7FC2CC36" w:rsidR="00061B68" w:rsidRPr="0015195F" w:rsidRDefault="00061B68" w:rsidP="00061B68">
      <w:pPr>
        <w:pStyle w:val="p1"/>
        <w:rPr>
          <w:sz w:val="24"/>
          <w:szCs w:val="24"/>
        </w:rPr>
      </w:pPr>
      <w:r w:rsidRPr="0015195F">
        <w:rPr>
          <w:sz w:val="24"/>
          <w:szCs w:val="24"/>
        </w:rPr>
        <w:t>How are contemporary practices of design</w:t>
      </w:r>
      <w:r w:rsidR="0015195F">
        <w:rPr>
          <w:sz w:val="24"/>
          <w:szCs w:val="24"/>
        </w:rPr>
        <w:t xml:space="preserve"> </w:t>
      </w:r>
      <w:r w:rsidRPr="0015195F">
        <w:rPr>
          <w:sz w:val="24"/>
          <w:szCs w:val="24"/>
        </w:rPr>
        <w:t>and making reshaping ideas of authorship, agency, and materiality in response to shifting</w:t>
      </w:r>
      <w:r w:rsidR="0015195F">
        <w:rPr>
          <w:sz w:val="24"/>
          <w:szCs w:val="24"/>
        </w:rPr>
        <w:t xml:space="preserve"> </w:t>
      </w:r>
      <w:r w:rsidRPr="0015195F">
        <w:rPr>
          <w:sz w:val="24"/>
          <w:szCs w:val="24"/>
        </w:rPr>
        <w:t>technological, ecological, and philosophical paradigms? Consider how approaches such as</w:t>
      </w:r>
      <w:r w:rsidR="0015195F">
        <w:rPr>
          <w:sz w:val="24"/>
          <w:szCs w:val="24"/>
        </w:rPr>
        <w:t xml:space="preserve"> </w:t>
      </w:r>
      <w:r w:rsidRPr="0015195F">
        <w:rPr>
          <w:sz w:val="24"/>
          <w:szCs w:val="24"/>
        </w:rPr>
        <w:t>speculative design, generative systems, or post-digital craft are contributing to these</w:t>
      </w:r>
      <w:r w:rsidR="009C7353">
        <w:rPr>
          <w:sz w:val="24"/>
          <w:szCs w:val="24"/>
        </w:rPr>
        <w:t xml:space="preserve"> </w:t>
      </w:r>
      <w:r w:rsidRPr="0015195F">
        <w:rPr>
          <w:sz w:val="24"/>
          <w:szCs w:val="24"/>
        </w:rPr>
        <w:t>developments.</w:t>
      </w:r>
    </w:p>
    <w:p w14:paraId="3331DDA0" w14:textId="77777777" w:rsidR="00061B68" w:rsidRPr="0015195F" w:rsidRDefault="00061B68" w:rsidP="00061B68">
      <w:pPr>
        <w:rPr>
          <w:rFonts w:ascii="Arial" w:hAnsi="Arial" w:cs="Arial"/>
          <w:b/>
          <w:bCs/>
        </w:rPr>
      </w:pPr>
    </w:p>
    <w:p w14:paraId="1B1009A3" w14:textId="77777777" w:rsidR="00061B68" w:rsidRDefault="00061B68" w:rsidP="00061B68">
      <w:pPr>
        <w:rPr>
          <w:rFonts w:ascii="Arial" w:hAnsi="Arial" w:cs="Arial"/>
          <w:b/>
          <w:bCs/>
        </w:rPr>
      </w:pPr>
    </w:p>
    <w:p w14:paraId="514E62C5" w14:textId="77777777" w:rsidR="00061B68" w:rsidRDefault="00061B68" w:rsidP="00061B68">
      <w:pPr>
        <w:rPr>
          <w:rFonts w:ascii="Arial" w:hAnsi="Arial" w:cs="Arial"/>
          <w:b/>
          <w:bCs/>
        </w:rPr>
      </w:pPr>
    </w:p>
    <w:p w14:paraId="472FEE04" w14:textId="77777777" w:rsidR="00061B68" w:rsidRDefault="00061B68" w:rsidP="00061B68">
      <w:pPr>
        <w:rPr>
          <w:rFonts w:ascii="Arial" w:hAnsi="Arial" w:cs="Arial"/>
          <w:b/>
          <w:bCs/>
        </w:rPr>
      </w:pPr>
    </w:p>
    <w:p w14:paraId="14CAF01D" w14:textId="77777777" w:rsidR="00061B68" w:rsidRPr="00831677" w:rsidRDefault="00061B68" w:rsidP="00061B68">
      <w:pPr>
        <w:jc w:val="center"/>
        <w:rPr>
          <w:rFonts w:ascii="Arial" w:hAnsi="Arial" w:cs="Arial"/>
          <w:b/>
          <w:bCs/>
        </w:rPr>
      </w:pPr>
      <w:r w:rsidRPr="00831677">
        <w:rPr>
          <w:rFonts w:ascii="Arial" w:hAnsi="Arial" w:cs="Arial"/>
          <w:b/>
          <w:bCs/>
        </w:rPr>
        <w:t xml:space="preserve">How Does James </w:t>
      </w:r>
      <w:proofErr w:type="spellStart"/>
      <w:r w:rsidRPr="00831677">
        <w:rPr>
          <w:rFonts w:ascii="Arial" w:hAnsi="Arial" w:cs="Arial"/>
          <w:b/>
          <w:bCs/>
        </w:rPr>
        <w:t>Turrell</w:t>
      </w:r>
      <w:proofErr w:type="spellEnd"/>
      <w:r w:rsidRPr="00831677">
        <w:rPr>
          <w:rFonts w:ascii="Arial" w:hAnsi="Arial" w:cs="Arial"/>
          <w:b/>
          <w:bCs/>
        </w:rPr>
        <w:t xml:space="preserve"> Construct Light as an Immersive Perceptual Environment that Configures Space, Materiality, and Spiritual Encounter?</w:t>
      </w:r>
    </w:p>
    <w:p w14:paraId="486A4826" w14:textId="77777777" w:rsidR="00061B68" w:rsidRPr="00017F92" w:rsidRDefault="00061B68" w:rsidP="00061B68">
      <w:pPr>
        <w:rPr>
          <w:rFonts w:ascii="Arial" w:hAnsi="Arial" w:cs="Arial"/>
        </w:rPr>
      </w:pPr>
    </w:p>
    <w:p w14:paraId="305EBBD0" w14:textId="77777777" w:rsidR="00061B68" w:rsidRPr="00017F92" w:rsidRDefault="00061B68" w:rsidP="00061B68">
      <w:pPr>
        <w:rPr>
          <w:rFonts w:ascii="Arial" w:hAnsi="Arial" w:cs="Arial"/>
          <w:b/>
          <w:bCs/>
        </w:rPr>
      </w:pPr>
      <w:r w:rsidRPr="00017F92">
        <w:rPr>
          <w:rFonts w:ascii="Arial" w:hAnsi="Arial" w:cs="Arial"/>
          <w:b/>
          <w:bCs/>
        </w:rPr>
        <w:t>Abstract</w:t>
      </w:r>
    </w:p>
    <w:p w14:paraId="3D57E484" w14:textId="0B26D76A" w:rsidR="00061B68" w:rsidRPr="00017F92" w:rsidRDefault="00061B68" w:rsidP="00061B68">
      <w:pPr>
        <w:rPr>
          <w:rFonts w:ascii="Arial" w:hAnsi="Arial" w:cs="Arial"/>
        </w:rPr>
      </w:pPr>
      <w:r w:rsidRPr="00017F92">
        <w:rPr>
          <w:rFonts w:ascii="Arial" w:hAnsi="Arial" w:cs="Arial"/>
        </w:rPr>
        <w:t xml:space="preserve">This essay examines the work of James </w:t>
      </w:r>
      <w:proofErr w:type="spellStart"/>
      <w:r w:rsidRPr="00017F92">
        <w:rPr>
          <w:rFonts w:ascii="Arial" w:hAnsi="Arial" w:cs="Arial"/>
        </w:rPr>
        <w:t>Turrell</w:t>
      </w:r>
      <w:proofErr w:type="spellEnd"/>
      <w:r w:rsidRPr="00017F92">
        <w:rPr>
          <w:rFonts w:ascii="Arial" w:hAnsi="Arial" w:cs="Arial"/>
        </w:rPr>
        <w:t xml:space="preserve">, how he uses light, not as an image or a symbol, but rather an immersive experience, and invites the viewer to engage in the art. The philosophical frameworks of Maurice Merleau-Ponty, Henri Lefebvre and Jean-Francois Lyotard are explored, alongside the political theorist, Jane Bennett. The essay considers Merleau-Ponty’s explanation of what perception means and how humans experience it within the world, alongside light and colour relevance. Lefebvre explores perception within the social construction of space, and how this influences someone’s experience of an object or environment through their past knowledge and understanding. Bennett looks at these objects and questions how they are observed as energetic rather than passive matter. She believes everything is connected, although not always understood, and that creative materiality is used to convey depth to art. Through </w:t>
      </w:r>
      <w:proofErr w:type="spellStart"/>
      <w:r w:rsidRPr="00017F92">
        <w:rPr>
          <w:rFonts w:ascii="Arial" w:hAnsi="Arial" w:cs="Arial"/>
        </w:rPr>
        <w:t>Turrell’s</w:t>
      </w:r>
      <w:proofErr w:type="spellEnd"/>
      <w:r w:rsidRPr="00017F92">
        <w:rPr>
          <w:rFonts w:ascii="Arial" w:hAnsi="Arial" w:cs="Arial"/>
        </w:rPr>
        <w:t xml:space="preserve"> </w:t>
      </w:r>
      <w:r w:rsidR="003C70C3">
        <w:rPr>
          <w:rFonts w:ascii="Arial" w:hAnsi="Arial" w:cs="Arial"/>
        </w:rPr>
        <w:t xml:space="preserve">art, specifically </w:t>
      </w:r>
      <w:proofErr w:type="spellStart"/>
      <w:r w:rsidRPr="00017F92">
        <w:rPr>
          <w:rFonts w:ascii="Arial" w:hAnsi="Arial" w:cs="Arial"/>
        </w:rPr>
        <w:t>Skyspace</w:t>
      </w:r>
      <w:proofErr w:type="spellEnd"/>
      <w:r w:rsidRPr="00017F92">
        <w:rPr>
          <w:rFonts w:ascii="Arial" w:hAnsi="Arial" w:cs="Arial"/>
        </w:rPr>
        <w:t xml:space="preserve"> and Aten Reign</w:t>
      </w:r>
      <w:r w:rsidR="00D766D4">
        <w:rPr>
          <w:rFonts w:ascii="Arial" w:hAnsi="Arial" w:cs="Arial"/>
        </w:rPr>
        <w:t xml:space="preserve"> </w:t>
      </w:r>
      <w:r>
        <w:rPr>
          <w:rFonts w:ascii="Arial" w:hAnsi="Arial" w:cs="Arial"/>
        </w:rPr>
        <w:t>light installations,</w:t>
      </w:r>
      <w:r w:rsidRPr="00017F92">
        <w:rPr>
          <w:rFonts w:ascii="Arial" w:hAnsi="Arial" w:cs="Arial"/>
        </w:rPr>
        <w:t xml:space="preserve"> architecture is utilised purely as a framework to project the changing light and colour of the sky for the viewer. This incorporates a contemporary notion of Lyotard’s explanation of art-sublime, how that impacts the perceived experience, and the encounter of stillness and contemplation. Examining </w:t>
      </w:r>
      <w:proofErr w:type="spellStart"/>
      <w:r w:rsidRPr="00017F92">
        <w:rPr>
          <w:rFonts w:ascii="Arial" w:hAnsi="Arial" w:cs="Arial"/>
        </w:rPr>
        <w:t>Turrell’s</w:t>
      </w:r>
      <w:proofErr w:type="spellEnd"/>
      <w:r w:rsidRPr="00017F92">
        <w:rPr>
          <w:rFonts w:ascii="Arial" w:hAnsi="Arial" w:cs="Arial"/>
        </w:rPr>
        <w:t xml:space="preserve"> Quaker upbringing, this essay makes a strong connection between his artwork and a foundation of spirituality, linking reformation theology. In conclusion, </w:t>
      </w:r>
      <w:proofErr w:type="spellStart"/>
      <w:r w:rsidRPr="00017F92">
        <w:rPr>
          <w:rFonts w:ascii="Arial" w:hAnsi="Arial" w:cs="Arial"/>
        </w:rPr>
        <w:t>Turrell’s</w:t>
      </w:r>
      <w:proofErr w:type="spellEnd"/>
      <w:r w:rsidRPr="00017F92">
        <w:rPr>
          <w:rFonts w:ascii="Arial" w:hAnsi="Arial" w:cs="Arial"/>
        </w:rPr>
        <w:t xml:space="preserve"> work is contemporary, whilst rooted in 17</w:t>
      </w:r>
      <w:r w:rsidRPr="00017F92">
        <w:rPr>
          <w:rFonts w:ascii="Arial" w:hAnsi="Arial" w:cs="Arial"/>
          <w:vertAlign w:val="superscript"/>
        </w:rPr>
        <w:t>th</w:t>
      </w:r>
      <w:r w:rsidRPr="00017F92">
        <w:rPr>
          <w:rFonts w:ascii="Arial" w:hAnsi="Arial" w:cs="Arial"/>
        </w:rPr>
        <w:t xml:space="preserve"> century purist beliefs, and illustrates how light can be used as the main focal point within a space, allowing for a time of meditation and spirituality.</w:t>
      </w:r>
    </w:p>
    <w:p w14:paraId="6FE68081" w14:textId="77777777" w:rsidR="00061B68" w:rsidRPr="00017F92" w:rsidRDefault="00061B68" w:rsidP="00061B68">
      <w:pPr>
        <w:rPr>
          <w:rFonts w:ascii="Arial" w:hAnsi="Arial" w:cs="Arial"/>
          <w:b/>
          <w:bCs/>
        </w:rPr>
      </w:pPr>
    </w:p>
    <w:p w14:paraId="67B73B58" w14:textId="77777777" w:rsidR="00061B68" w:rsidRDefault="00061B68" w:rsidP="00061B68">
      <w:pPr>
        <w:rPr>
          <w:rFonts w:ascii="Arial" w:hAnsi="Arial" w:cs="Arial"/>
          <w:b/>
          <w:bCs/>
        </w:rPr>
      </w:pPr>
    </w:p>
    <w:p w14:paraId="2DCA0686" w14:textId="77777777" w:rsidR="00955CA1" w:rsidRDefault="00955CA1" w:rsidP="00061B68">
      <w:pPr>
        <w:rPr>
          <w:rFonts w:ascii="Arial" w:hAnsi="Arial" w:cs="Arial"/>
          <w:b/>
          <w:bCs/>
        </w:rPr>
      </w:pPr>
    </w:p>
    <w:p w14:paraId="6AE88979" w14:textId="77777777" w:rsidR="00955CA1" w:rsidRDefault="00955CA1" w:rsidP="00061B68">
      <w:pPr>
        <w:rPr>
          <w:rFonts w:ascii="Arial" w:hAnsi="Arial" w:cs="Arial"/>
          <w:b/>
          <w:bCs/>
        </w:rPr>
      </w:pPr>
    </w:p>
    <w:p w14:paraId="662A440A" w14:textId="77777777" w:rsidR="00955CA1" w:rsidRDefault="00955CA1" w:rsidP="00061B68">
      <w:pPr>
        <w:rPr>
          <w:rFonts w:ascii="Arial" w:hAnsi="Arial" w:cs="Arial"/>
          <w:b/>
          <w:bCs/>
        </w:rPr>
      </w:pPr>
    </w:p>
    <w:p w14:paraId="3C38BB3A" w14:textId="77777777" w:rsidR="00955CA1" w:rsidRDefault="00955CA1" w:rsidP="00061B68">
      <w:pPr>
        <w:rPr>
          <w:rFonts w:ascii="Arial" w:hAnsi="Arial" w:cs="Arial"/>
          <w:b/>
          <w:bCs/>
        </w:rPr>
      </w:pPr>
    </w:p>
    <w:p w14:paraId="53D3B46B" w14:textId="77777777" w:rsidR="00955CA1" w:rsidRDefault="00955CA1" w:rsidP="00061B68">
      <w:pPr>
        <w:rPr>
          <w:rFonts w:ascii="Arial" w:hAnsi="Arial" w:cs="Arial"/>
          <w:b/>
          <w:bCs/>
        </w:rPr>
      </w:pPr>
    </w:p>
    <w:p w14:paraId="611EE6BC" w14:textId="138EC8BA" w:rsidR="0069783A" w:rsidRPr="00831677" w:rsidRDefault="0069783A" w:rsidP="00061B68">
      <w:pPr>
        <w:jc w:val="center"/>
        <w:rPr>
          <w:rFonts w:ascii="Arial" w:hAnsi="Arial" w:cs="Arial"/>
          <w:b/>
          <w:bCs/>
        </w:rPr>
      </w:pPr>
      <w:r w:rsidRPr="00831677">
        <w:rPr>
          <w:rFonts w:ascii="Arial" w:hAnsi="Arial" w:cs="Arial"/>
          <w:b/>
          <w:bCs/>
        </w:rPr>
        <w:t xml:space="preserve">How Does James </w:t>
      </w:r>
      <w:proofErr w:type="spellStart"/>
      <w:r w:rsidRPr="00831677">
        <w:rPr>
          <w:rFonts w:ascii="Arial" w:hAnsi="Arial" w:cs="Arial"/>
          <w:b/>
          <w:bCs/>
        </w:rPr>
        <w:t>Turrell</w:t>
      </w:r>
      <w:proofErr w:type="spellEnd"/>
      <w:r w:rsidRPr="00831677">
        <w:rPr>
          <w:rFonts w:ascii="Arial" w:hAnsi="Arial" w:cs="Arial"/>
          <w:b/>
          <w:bCs/>
        </w:rPr>
        <w:t xml:space="preserve"> Construct Light as an Immersive Perceptual Environment that Configures Space, Materiality, and Spiritual Encounter?</w:t>
      </w:r>
    </w:p>
    <w:p w14:paraId="7986AA76" w14:textId="77777777" w:rsidR="0069783A" w:rsidRPr="00017F92" w:rsidRDefault="0069783A" w:rsidP="0069783A">
      <w:pPr>
        <w:rPr>
          <w:rFonts w:ascii="Arial" w:hAnsi="Arial" w:cs="Arial"/>
        </w:rPr>
      </w:pPr>
    </w:p>
    <w:p w14:paraId="11E8083C" w14:textId="77777777" w:rsidR="0069783A" w:rsidRPr="00017F92" w:rsidRDefault="0069783A" w:rsidP="0069783A">
      <w:pPr>
        <w:rPr>
          <w:rFonts w:ascii="Arial" w:hAnsi="Arial" w:cs="Arial"/>
          <w:b/>
          <w:bCs/>
        </w:rPr>
      </w:pPr>
      <w:r w:rsidRPr="00017F92">
        <w:rPr>
          <w:rFonts w:ascii="Arial" w:hAnsi="Arial" w:cs="Arial"/>
          <w:b/>
          <w:bCs/>
        </w:rPr>
        <w:t>Introduction</w:t>
      </w:r>
    </w:p>
    <w:p w14:paraId="0D90AF9B" w14:textId="77F617C2" w:rsidR="0069783A" w:rsidRPr="00017F92" w:rsidRDefault="0069783A" w:rsidP="0069783A">
      <w:pPr>
        <w:rPr>
          <w:rFonts w:ascii="Arial" w:hAnsi="Arial" w:cs="Arial"/>
        </w:rPr>
      </w:pPr>
      <w:r w:rsidRPr="00017F92">
        <w:rPr>
          <w:rFonts w:ascii="Arial" w:hAnsi="Arial" w:cs="Arial"/>
        </w:rPr>
        <w:t xml:space="preserve">James </w:t>
      </w:r>
      <w:proofErr w:type="spellStart"/>
      <w:r w:rsidRPr="00017F92">
        <w:rPr>
          <w:rFonts w:ascii="Arial" w:hAnsi="Arial" w:cs="Arial"/>
        </w:rPr>
        <w:t>Turrell</w:t>
      </w:r>
      <w:proofErr w:type="spellEnd"/>
      <w:r w:rsidRPr="00017F92">
        <w:rPr>
          <w:rFonts w:ascii="Arial" w:hAnsi="Arial" w:cs="Arial"/>
        </w:rPr>
        <w:t xml:space="preserve"> </w:t>
      </w:r>
      <w:r w:rsidR="002B26B5" w:rsidRPr="00017F92">
        <w:rPr>
          <w:rFonts w:ascii="Arial" w:hAnsi="Arial" w:cs="Arial"/>
        </w:rPr>
        <w:t>uses</w:t>
      </w:r>
      <w:r w:rsidRPr="00017F92">
        <w:rPr>
          <w:rFonts w:ascii="Arial" w:hAnsi="Arial" w:cs="Arial"/>
        </w:rPr>
        <w:t xml:space="preserve"> light </w:t>
      </w:r>
      <w:r w:rsidR="00312DC0" w:rsidRPr="00017F92">
        <w:rPr>
          <w:rFonts w:ascii="Arial" w:hAnsi="Arial" w:cs="Arial"/>
        </w:rPr>
        <w:t>to</w:t>
      </w:r>
      <w:r w:rsidRPr="00017F92">
        <w:rPr>
          <w:rFonts w:ascii="Arial" w:hAnsi="Arial" w:cs="Arial"/>
        </w:rPr>
        <w:t xml:space="preserve"> creat</w:t>
      </w:r>
      <w:r w:rsidR="00312DC0" w:rsidRPr="00017F92">
        <w:rPr>
          <w:rFonts w:ascii="Arial" w:hAnsi="Arial" w:cs="Arial"/>
        </w:rPr>
        <w:t>e</w:t>
      </w:r>
      <w:r w:rsidRPr="00017F92">
        <w:rPr>
          <w:rFonts w:ascii="Arial" w:hAnsi="Arial" w:cs="Arial"/>
        </w:rPr>
        <w:t xml:space="preserve"> </w:t>
      </w:r>
      <w:r w:rsidR="002B26B5" w:rsidRPr="00017F92">
        <w:rPr>
          <w:rFonts w:ascii="Arial" w:hAnsi="Arial" w:cs="Arial"/>
        </w:rPr>
        <w:t>art,</w:t>
      </w:r>
      <w:r w:rsidRPr="00017F92">
        <w:rPr>
          <w:rFonts w:ascii="Arial" w:hAnsi="Arial" w:cs="Arial"/>
        </w:rPr>
        <w:t xml:space="preserve"> rather than </w:t>
      </w:r>
      <w:r w:rsidR="00381C74">
        <w:rPr>
          <w:rFonts w:ascii="Arial" w:hAnsi="Arial" w:cs="Arial"/>
        </w:rPr>
        <w:t xml:space="preserve">the </w:t>
      </w:r>
      <w:r w:rsidR="00BF738B" w:rsidRPr="00017F92">
        <w:rPr>
          <w:rFonts w:ascii="Arial" w:hAnsi="Arial" w:cs="Arial"/>
        </w:rPr>
        <w:t>traditional</w:t>
      </w:r>
      <w:r w:rsidR="00381C74">
        <w:rPr>
          <w:rFonts w:ascii="Arial" w:hAnsi="Arial" w:cs="Arial"/>
        </w:rPr>
        <w:t xml:space="preserve"> sense of</w:t>
      </w:r>
      <w:r w:rsidRPr="00017F92">
        <w:rPr>
          <w:rFonts w:ascii="Arial" w:hAnsi="Arial" w:cs="Arial"/>
        </w:rPr>
        <w:t xml:space="preserve"> enhanc</w:t>
      </w:r>
      <w:r w:rsidR="00381C74">
        <w:rPr>
          <w:rFonts w:ascii="Arial" w:hAnsi="Arial" w:cs="Arial"/>
        </w:rPr>
        <w:t>ing</w:t>
      </w:r>
      <w:r w:rsidRPr="00017F92">
        <w:rPr>
          <w:rFonts w:ascii="Arial" w:hAnsi="Arial" w:cs="Arial"/>
        </w:rPr>
        <w:t xml:space="preserve"> an art object, like a painting</w:t>
      </w:r>
      <w:r w:rsidR="00BC0D16" w:rsidRPr="00017F92">
        <w:rPr>
          <w:rFonts w:ascii="Arial" w:hAnsi="Arial" w:cs="Arial"/>
        </w:rPr>
        <w:t xml:space="preserve"> or</w:t>
      </w:r>
      <w:r w:rsidRPr="00017F92">
        <w:rPr>
          <w:rFonts w:ascii="Arial" w:hAnsi="Arial" w:cs="Arial"/>
        </w:rPr>
        <w:t xml:space="preserve"> sculpture</w:t>
      </w:r>
      <w:r w:rsidR="00BC0D16" w:rsidRPr="00017F92">
        <w:rPr>
          <w:rFonts w:ascii="Arial" w:hAnsi="Arial" w:cs="Arial"/>
        </w:rPr>
        <w:t>.</w:t>
      </w:r>
      <w:r w:rsidRPr="00017F92">
        <w:rPr>
          <w:rFonts w:ascii="Arial" w:hAnsi="Arial" w:cs="Arial"/>
        </w:rPr>
        <w:t xml:space="preserve"> </w:t>
      </w:r>
      <w:r w:rsidR="006B5141" w:rsidRPr="00017F92">
        <w:rPr>
          <w:rFonts w:ascii="Arial" w:hAnsi="Arial" w:cs="Arial"/>
        </w:rPr>
        <w:t>In</w:t>
      </w:r>
      <w:r w:rsidR="0030593C" w:rsidRPr="00017F92">
        <w:rPr>
          <w:rFonts w:ascii="Arial" w:hAnsi="Arial" w:cs="Arial"/>
        </w:rPr>
        <w:t xml:space="preserve"> the</w:t>
      </w:r>
      <w:r w:rsidRPr="00017F92">
        <w:rPr>
          <w:rFonts w:ascii="Arial" w:hAnsi="Arial" w:cs="Arial"/>
        </w:rPr>
        <w:t xml:space="preserve"> 1960’s, he admired the </w:t>
      </w:r>
      <w:r w:rsidR="00687F1D" w:rsidRPr="00017F92">
        <w:rPr>
          <w:rFonts w:ascii="Arial" w:hAnsi="Arial" w:cs="Arial"/>
        </w:rPr>
        <w:t xml:space="preserve">New York </w:t>
      </w:r>
      <w:r w:rsidRPr="00017F92">
        <w:rPr>
          <w:rFonts w:ascii="Arial" w:hAnsi="Arial" w:cs="Arial"/>
        </w:rPr>
        <w:t>Minimalist artists who us</w:t>
      </w:r>
      <w:r w:rsidR="0030593C" w:rsidRPr="00017F92">
        <w:rPr>
          <w:rFonts w:ascii="Arial" w:hAnsi="Arial" w:cs="Arial"/>
        </w:rPr>
        <w:t>ed</w:t>
      </w:r>
      <w:r w:rsidRPr="00017F92">
        <w:rPr>
          <w:rFonts w:ascii="Arial" w:hAnsi="Arial" w:cs="Arial"/>
        </w:rPr>
        <w:t xml:space="preserve"> materials</w:t>
      </w:r>
      <w:r w:rsidR="00835D3A" w:rsidRPr="00017F92">
        <w:rPr>
          <w:rFonts w:ascii="Arial" w:hAnsi="Arial" w:cs="Arial"/>
        </w:rPr>
        <w:t>,</w:t>
      </w:r>
      <w:r w:rsidRPr="00017F92">
        <w:rPr>
          <w:rFonts w:ascii="Arial" w:hAnsi="Arial" w:cs="Arial"/>
        </w:rPr>
        <w:t xml:space="preserve"> including wood and metal</w:t>
      </w:r>
      <w:r w:rsidR="00835D3A" w:rsidRPr="00017F92">
        <w:rPr>
          <w:rFonts w:ascii="Arial" w:hAnsi="Arial" w:cs="Arial"/>
        </w:rPr>
        <w:t>,</w:t>
      </w:r>
      <w:r w:rsidRPr="00017F92">
        <w:rPr>
          <w:rFonts w:ascii="Arial" w:hAnsi="Arial" w:cs="Arial"/>
        </w:rPr>
        <w:t xml:space="preserve"> to create cube like structures. </w:t>
      </w:r>
      <w:proofErr w:type="spellStart"/>
      <w:r w:rsidRPr="00017F92">
        <w:rPr>
          <w:rFonts w:ascii="Arial" w:hAnsi="Arial" w:cs="Arial"/>
        </w:rPr>
        <w:t>Turrell</w:t>
      </w:r>
      <w:proofErr w:type="spellEnd"/>
      <w:r w:rsidR="000D2C62">
        <w:rPr>
          <w:rFonts w:ascii="Arial" w:hAnsi="Arial" w:cs="Arial"/>
        </w:rPr>
        <w:t xml:space="preserve"> </w:t>
      </w:r>
      <w:r w:rsidR="00F817A4">
        <w:rPr>
          <w:rFonts w:ascii="Arial" w:hAnsi="Arial" w:cs="Arial"/>
        </w:rPr>
        <w:t xml:space="preserve">chose </w:t>
      </w:r>
      <w:r w:rsidR="00B12CBA">
        <w:rPr>
          <w:rFonts w:ascii="Arial" w:hAnsi="Arial" w:cs="Arial"/>
        </w:rPr>
        <w:t xml:space="preserve">instead </w:t>
      </w:r>
      <w:r w:rsidR="00F817A4">
        <w:rPr>
          <w:rFonts w:ascii="Arial" w:hAnsi="Arial" w:cs="Arial"/>
        </w:rPr>
        <w:t xml:space="preserve">to use light, </w:t>
      </w:r>
      <w:proofErr w:type="gramStart"/>
      <w:r w:rsidR="00E447DD">
        <w:rPr>
          <w:rFonts w:ascii="Arial" w:hAnsi="Arial" w:cs="Arial"/>
        </w:rPr>
        <w:t>air</w:t>
      </w:r>
      <w:proofErr w:type="gramEnd"/>
      <w:r w:rsidR="00E447DD">
        <w:rPr>
          <w:rFonts w:ascii="Arial" w:hAnsi="Arial" w:cs="Arial"/>
        </w:rPr>
        <w:t xml:space="preserve"> </w:t>
      </w:r>
      <w:r w:rsidR="00F817A4">
        <w:rPr>
          <w:rFonts w:ascii="Arial" w:hAnsi="Arial" w:cs="Arial"/>
        </w:rPr>
        <w:t xml:space="preserve">and space </w:t>
      </w:r>
      <w:r w:rsidR="00AF4F1A">
        <w:rPr>
          <w:rFonts w:ascii="Arial" w:hAnsi="Arial" w:cs="Arial"/>
        </w:rPr>
        <w:t>as the materials for his art installations.</w:t>
      </w:r>
      <w:r w:rsidR="004742FF">
        <w:rPr>
          <w:rFonts w:ascii="Arial" w:hAnsi="Arial" w:cs="Arial"/>
        </w:rPr>
        <w:t xml:space="preserve"> </w:t>
      </w:r>
      <w:r w:rsidRPr="00017F92">
        <w:rPr>
          <w:rFonts w:ascii="Arial" w:hAnsi="Arial" w:cs="Arial"/>
        </w:rPr>
        <w:t xml:space="preserve">Early on in his career he </w:t>
      </w:r>
      <w:r w:rsidR="00AF2D22" w:rsidRPr="00017F92">
        <w:rPr>
          <w:rFonts w:ascii="Arial" w:hAnsi="Arial" w:cs="Arial"/>
        </w:rPr>
        <w:t>created white seamless</w:t>
      </w:r>
      <w:r w:rsidRPr="00017F92">
        <w:rPr>
          <w:rFonts w:ascii="Arial" w:hAnsi="Arial" w:cs="Arial"/>
        </w:rPr>
        <w:t xml:space="preserve"> rooms in the empty Mendota hotel, Santa Monica</w:t>
      </w:r>
      <w:r w:rsidR="00AF2D22" w:rsidRPr="00017F92">
        <w:rPr>
          <w:rFonts w:ascii="Arial" w:hAnsi="Arial" w:cs="Arial"/>
        </w:rPr>
        <w:t xml:space="preserve">, </w:t>
      </w:r>
      <w:r w:rsidR="00AA67A6" w:rsidRPr="00017F92">
        <w:rPr>
          <w:rFonts w:ascii="Arial" w:hAnsi="Arial" w:cs="Arial"/>
        </w:rPr>
        <w:t>whil</w:t>
      </w:r>
      <w:r w:rsidR="003C720F">
        <w:rPr>
          <w:rFonts w:ascii="Arial" w:hAnsi="Arial" w:cs="Arial"/>
        </w:rPr>
        <w:t>st</w:t>
      </w:r>
      <w:r w:rsidRPr="00017F92">
        <w:rPr>
          <w:rFonts w:ascii="Arial" w:hAnsi="Arial" w:cs="Arial"/>
        </w:rPr>
        <w:t xml:space="preserve"> cutting holes into the sides of the building</w:t>
      </w:r>
      <w:r w:rsidR="0087493F">
        <w:rPr>
          <w:rFonts w:ascii="Arial" w:hAnsi="Arial" w:cs="Arial"/>
        </w:rPr>
        <w:t>,</w:t>
      </w:r>
      <w:r w:rsidRPr="00017F92">
        <w:rPr>
          <w:rFonts w:ascii="Arial" w:hAnsi="Arial" w:cs="Arial"/>
        </w:rPr>
        <w:t xml:space="preserve"> </w:t>
      </w:r>
      <w:r w:rsidR="00066958" w:rsidRPr="00017F92">
        <w:rPr>
          <w:rFonts w:ascii="Arial" w:hAnsi="Arial" w:cs="Arial"/>
        </w:rPr>
        <w:t>bringing</w:t>
      </w:r>
      <w:r w:rsidRPr="00017F92">
        <w:rPr>
          <w:rFonts w:ascii="Arial" w:hAnsi="Arial" w:cs="Arial"/>
        </w:rPr>
        <w:t xml:space="preserve"> natural light </w:t>
      </w:r>
      <w:r w:rsidR="00EF56C0" w:rsidRPr="00017F92">
        <w:rPr>
          <w:rFonts w:ascii="Arial" w:hAnsi="Arial" w:cs="Arial"/>
        </w:rPr>
        <w:t>inside and</w:t>
      </w:r>
      <w:r w:rsidR="00AA67A6" w:rsidRPr="00017F92">
        <w:rPr>
          <w:rFonts w:ascii="Arial" w:hAnsi="Arial" w:cs="Arial"/>
        </w:rPr>
        <w:t xml:space="preserve"> </w:t>
      </w:r>
      <w:r w:rsidR="005A5CA9" w:rsidRPr="00017F92">
        <w:rPr>
          <w:rFonts w:ascii="Arial" w:hAnsi="Arial" w:cs="Arial"/>
        </w:rPr>
        <w:t>framing</w:t>
      </w:r>
      <w:r w:rsidR="00E86B5B" w:rsidRPr="00017F92">
        <w:rPr>
          <w:rFonts w:ascii="Arial" w:hAnsi="Arial" w:cs="Arial"/>
        </w:rPr>
        <w:t xml:space="preserve"> the</w:t>
      </w:r>
      <w:r w:rsidRPr="00017F92">
        <w:rPr>
          <w:rFonts w:ascii="Arial" w:hAnsi="Arial" w:cs="Arial"/>
        </w:rPr>
        <w:t xml:space="preserve"> </w:t>
      </w:r>
      <w:r w:rsidR="00374315" w:rsidRPr="00017F92">
        <w:rPr>
          <w:rFonts w:ascii="Arial" w:hAnsi="Arial" w:cs="Arial"/>
        </w:rPr>
        <w:t xml:space="preserve">changing </w:t>
      </w:r>
      <w:r w:rsidRPr="00017F92">
        <w:rPr>
          <w:rFonts w:ascii="Arial" w:hAnsi="Arial" w:cs="Arial"/>
        </w:rPr>
        <w:t xml:space="preserve">light during the day and </w:t>
      </w:r>
      <w:r w:rsidR="00DC48F9" w:rsidRPr="00017F92">
        <w:rPr>
          <w:rFonts w:ascii="Arial" w:hAnsi="Arial" w:cs="Arial"/>
        </w:rPr>
        <w:t>night</w:t>
      </w:r>
      <w:r w:rsidR="00DC48F9">
        <w:rPr>
          <w:rFonts w:ascii="Arial" w:hAnsi="Arial" w:cs="Arial"/>
        </w:rPr>
        <w:t>-time</w:t>
      </w:r>
      <w:r w:rsidRPr="00017F92">
        <w:rPr>
          <w:rFonts w:ascii="Arial" w:hAnsi="Arial" w:cs="Arial"/>
        </w:rPr>
        <w:t xml:space="preserve"> (Govan, 2013, p.37). </w:t>
      </w:r>
      <w:proofErr w:type="spellStart"/>
      <w:r w:rsidR="003831BC" w:rsidRPr="00017F92">
        <w:rPr>
          <w:rFonts w:ascii="Arial" w:hAnsi="Arial" w:cs="Arial"/>
        </w:rPr>
        <w:t>Turrell</w:t>
      </w:r>
      <w:proofErr w:type="spellEnd"/>
      <w:r w:rsidR="003831BC">
        <w:rPr>
          <w:rFonts w:ascii="Arial" w:hAnsi="Arial" w:cs="Arial"/>
        </w:rPr>
        <w:t xml:space="preserve"> also became part of the Californian Light and Space Movement, along with other artists</w:t>
      </w:r>
      <w:r w:rsidR="0087493F">
        <w:rPr>
          <w:rFonts w:ascii="Arial" w:hAnsi="Arial" w:cs="Arial"/>
        </w:rPr>
        <w:t xml:space="preserve"> who</w:t>
      </w:r>
      <w:r w:rsidR="003831BC">
        <w:rPr>
          <w:rFonts w:ascii="Arial" w:hAnsi="Arial" w:cs="Arial"/>
        </w:rPr>
        <w:t xml:space="preserve"> </w:t>
      </w:r>
      <w:r w:rsidR="00BE66D1">
        <w:rPr>
          <w:rFonts w:ascii="Arial" w:hAnsi="Arial" w:cs="Arial"/>
        </w:rPr>
        <w:t xml:space="preserve">all </w:t>
      </w:r>
      <w:r w:rsidR="003831BC">
        <w:rPr>
          <w:rFonts w:ascii="Arial" w:hAnsi="Arial" w:cs="Arial"/>
        </w:rPr>
        <w:t>focused on the perception of light and space as the</w:t>
      </w:r>
      <w:r w:rsidR="006067E5">
        <w:rPr>
          <w:rFonts w:ascii="Arial" w:hAnsi="Arial" w:cs="Arial"/>
        </w:rPr>
        <w:t>ir</w:t>
      </w:r>
      <w:r w:rsidR="003831BC">
        <w:rPr>
          <w:rFonts w:ascii="Arial" w:hAnsi="Arial" w:cs="Arial"/>
        </w:rPr>
        <w:t xml:space="preserve"> main mediums.</w:t>
      </w:r>
    </w:p>
    <w:p w14:paraId="02AD7D91" w14:textId="77777777" w:rsidR="0069783A" w:rsidRPr="00017F92" w:rsidRDefault="0069783A" w:rsidP="0069783A">
      <w:pPr>
        <w:rPr>
          <w:rFonts w:ascii="Arial" w:hAnsi="Arial" w:cs="Arial"/>
        </w:rPr>
      </w:pPr>
    </w:p>
    <w:p w14:paraId="54B6D640" w14:textId="025BDDC9" w:rsidR="0069783A" w:rsidRPr="00017F92" w:rsidRDefault="0069783A" w:rsidP="0069783A">
      <w:pPr>
        <w:rPr>
          <w:rFonts w:ascii="Arial" w:hAnsi="Arial" w:cs="Arial"/>
        </w:rPr>
      </w:pPr>
      <w:r w:rsidRPr="00017F92">
        <w:rPr>
          <w:rFonts w:ascii="Arial" w:hAnsi="Arial" w:cs="Arial"/>
        </w:rPr>
        <w:t xml:space="preserve">James </w:t>
      </w:r>
      <w:proofErr w:type="spellStart"/>
      <w:r w:rsidRPr="00017F92">
        <w:rPr>
          <w:rFonts w:ascii="Arial" w:hAnsi="Arial" w:cs="Arial"/>
        </w:rPr>
        <w:t>Turrell</w:t>
      </w:r>
      <w:proofErr w:type="spellEnd"/>
      <w:r w:rsidRPr="00017F92">
        <w:rPr>
          <w:rFonts w:ascii="Arial" w:hAnsi="Arial" w:cs="Arial"/>
        </w:rPr>
        <w:t xml:space="preserve"> believes that by viewing art as an interaction rather than a static object, the viewer </w:t>
      </w:r>
      <w:r w:rsidR="00E86B5B" w:rsidRPr="00017F92">
        <w:rPr>
          <w:rFonts w:ascii="Arial" w:hAnsi="Arial" w:cs="Arial"/>
        </w:rPr>
        <w:t>can</w:t>
      </w:r>
      <w:r w:rsidRPr="00017F92">
        <w:rPr>
          <w:rFonts w:ascii="Arial" w:hAnsi="Arial" w:cs="Arial"/>
        </w:rPr>
        <w:t xml:space="preserve"> take the art with them when they leave </w:t>
      </w:r>
      <w:r w:rsidR="00242FEA" w:rsidRPr="00017F92">
        <w:rPr>
          <w:rFonts w:ascii="Arial" w:hAnsi="Arial" w:cs="Arial"/>
        </w:rPr>
        <w:t>due to</w:t>
      </w:r>
      <w:r w:rsidRPr="00017F92">
        <w:rPr>
          <w:rFonts w:ascii="Arial" w:hAnsi="Arial" w:cs="Arial"/>
        </w:rPr>
        <w:t xml:space="preserve"> the experience they have encountered (Hue-Williams, 2007, p.66). He </w:t>
      </w:r>
      <w:r w:rsidR="00EF56C0" w:rsidRPr="00017F92">
        <w:rPr>
          <w:rFonts w:ascii="Arial" w:hAnsi="Arial" w:cs="Arial"/>
        </w:rPr>
        <w:t>claims,</w:t>
      </w:r>
      <w:r w:rsidRPr="00017F92">
        <w:rPr>
          <w:rFonts w:ascii="Arial" w:hAnsi="Arial" w:cs="Arial"/>
        </w:rPr>
        <w:t xml:space="preserve"> ‘perception is his true medium’</w:t>
      </w:r>
      <w:r w:rsidR="006C2DCB" w:rsidRPr="00017F92">
        <w:rPr>
          <w:rFonts w:ascii="Arial" w:hAnsi="Arial" w:cs="Arial"/>
        </w:rPr>
        <w:t xml:space="preserve">, </w:t>
      </w:r>
      <w:r w:rsidRPr="00017F92">
        <w:rPr>
          <w:rFonts w:ascii="Arial" w:hAnsi="Arial" w:cs="Arial"/>
        </w:rPr>
        <w:t xml:space="preserve">and through his installations the viewer is left </w:t>
      </w:r>
      <w:r w:rsidR="00EF56C0" w:rsidRPr="00017F92">
        <w:rPr>
          <w:rFonts w:ascii="Arial" w:hAnsi="Arial" w:cs="Arial"/>
        </w:rPr>
        <w:t>questioning</w:t>
      </w:r>
      <w:r w:rsidRPr="00017F92">
        <w:rPr>
          <w:rFonts w:ascii="Arial" w:hAnsi="Arial" w:cs="Arial"/>
        </w:rPr>
        <w:t xml:space="preserve"> what </w:t>
      </w:r>
      <w:r w:rsidR="002561B7" w:rsidRPr="00017F92">
        <w:rPr>
          <w:rFonts w:ascii="Arial" w:hAnsi="Arial" w:cs="Arial"/>
        </w:rPr>
        <w:t xml:space="preserve">it is </w:t>
      </w:r>
      <w:r w:rsidRPr="00017F92">
        <w:rPr>
          <w:rFonts w:ascii="Arial" w:hAnsi="Arial" w:cs="Arial"/>
        </w:rPr>
        <w:t xml:space="preserve">they are </w:t>
      </w:r>
      <w:r w:rsidR="00B77F69" w:rsidRPr="00017F92">
        <w:rPr>
          <w:rFonts w:ascii="Arial" w:hAnsi="Arial" w:cs="Arial"/>
        </w:rPr>
        <w:t>observing</w:t>
      </w:r>
      <w:r w:rsidRPr="00017F92">
        <w:rPr>
          <w:rFonts w:ascii="Arial" w:hAnsi="Arial" w:cs="Arial"/>
        </w:rPr>
        <w:t xml:space="preserve"> (Govan, 2013, p.13). </w:t>
      </w:r>
      <w:r w:rsidR="00963476" w:rsidRPr="00017F92">
        <w:rPr>
          <w:rFonts w:ascii="Arial" w:hAnsi="Arial" w:cs="Arial"/>
        </w:rPr>
        <w:t>According to Louise Blouin</w:t>
      </w:r>
      <w:r w:rsidR="00850B39" w:rsidRPr="00017F92">
        <w:rPr>
          <w:rFonts w:ascii="Arial" w:hAnsi="Arial" w:cs="Arial"/>
        </w:rPr>
        <w:t>, l</w:t>
      </w:r>
      <w:r w:rsidRPr="00017F92">
        <w:rPr>
          <w:rFonts w:ascii="Arial" w:hAnsi="Arial" w:cs="Arial"/>
        </w:rPr>
        <w:t xml:space="preserve">ight can </w:t>
      </w:r>
      <w:r w:rsidR="006C2DCB" w:rsidRPr="00017F92">
        <w:rPr>
          <w:rFonts w:ascii="Arial" w:hAnsi="Arial" w:cs="Arial"/>
        </w:rPr>
        <w:t>influence</w:t>
      </w:r>
      <w:r w:rsidRPr="00017F92">
        <w:rPr>
          <w:rFonts w:ascii="Arial" w:hAnsi="Arial" w:cs="Arial"/>
        </w:rPr>
        <w:t xml:space="preserve"> how people are feeling, </w:t>
      </w:r>
      <w:r w:rsidR="00B77F69" w:rsidRPr="00017F92">
        <w:rPr>
          <w:rFonts w:ascii="Arial" w:hAnsi="Arial" w:cs="Arial"/>
        </w:rPr>
        <w:t xml:space="preserve">as </w:t>
      </w:r>
      <w:r w:rsidRPr="00017F92">
        <w:rPr>
          <w:rFonts w:ascii="Arial" w:hAnsi="Arial" w:cs="Arial"/>
        </w:rPr>
        <w:t>different levels of light are known to affect the brain</w:t>
      </w:r>
      <w:r w:rsidR="00B77F69" w:rsidRPr="00017F92">
        <w:rPr>
          <w:rFonts w:ascii="Arial" w:hAnsi="Arial" w:cs="Arial"/>
        </w:rPr>
        <w:t>,</w:t>
      </w:r>
      <w:r w:rsidRPr="00017F92">
        <w:rPr>
          <w:rFonts w:ascii="Arial" w:hAnsi="Arial" w:cs="Arial"/>
        </w:rPr>
        <w:t xml:space="preserve"> leading to changes in behaviour and mood (Hue-Williams, 2007, p.3)</w:t>
      </w:r>
      <w:r w:rsidR="006E36D9" w:rsidRPr="00017F92">
        <w:rPr>
          <w:rFonts w:ascii="Arial" w:hAnsi="Arial" w:cs="Arial"/>
        </w:rPr>
        <w:t>.</w:t>
      </w:r>
      <w:r w:rsidR="006E36D9" w:rsidRPr="00017F92">
        <w:rPr>
          <w:rFonts w:ascii="Arial" w:hAnsi="Arial" w:cs="Arial"/>
          <w:b/>
          <w:bCs/>
        </w:rPr>
        <w:t xml:space="preserve"> </w:t>
      </w:r>
    </w:p>
    <w:p w14:paraId="05464666" w14:textId="77777777" w:rsidR="0069783A" w:rsidRPr="00017F92" w:rsidRDefault="0069783A" w:rsidP="0069783A">
      <w:pPr>
        <w:rPr>
          <w:rFonts w:ascii="Arial" w:hAnsi="Arial" w:cs="Arial"/>
        </w:rPr>
      </w:pPr>
    </w:p>
    <w:p w14:paraId="740765CF" w14:textId="5C3C1AAF" w:rsidR="0069783A" w:rsidRPr="00017F92" w:rsidRDefault="008C30E0" w:rsidP="0069783A">
      <w:pPr>
        <w:rPr>
          <w:rFonts w:ascii="Arial" w:hAnsi="Arial" w:cs="Arial"/>
        </w:rPr>
      </w:pPr>
      <w:r w:rsidRPr="00017F92">
        <w:rPr>
          <w:rFonts w:ascii="Arial" w:hAnsi="Arial" w:cs="Arial"/>
        </w:rPr>
        <w:t>D</w:t>
      </w:r>
      <w:r w:rsidR="0069783A" w:rsidRPr="00017F92">
        <w:rPr>
          <w:rFonts w:ascii="Arial" w:hAnsi="Arial" w:cs="Arial"/>
        </w:rPr>
        <w:t xml:space="preserve">uring his studies in Pomona College in early 1960’s, </w:t>
      </w:r>
      <w:proofErr w:type="spellStart"/>
      <w:r w:rsidRPr="00017F92">
        <w:rPr>
          <w:rFonts w:ascii="Arial" w:hAnsi="Arial" w:cs="Arial"/>
        </w:rPr>
        <w:t>Turrell</w:t>
      </w:r>
      <w:proofErr w:type="spellEnd"/>
      <w:r w:rsidRPr="00017F92">
        <w:rPr>
          <w:rFonts w:ascii="Arial" w:hAnsi="Arial" w:cs="Arial"/>
        </w:rPr>
        <w:t xml:space="preserve"> found</w:t>
      </w:r>
      <w:r w:rsidR="0069783A" w:rsidRPr="00017F92">
        <w:rPr>
          <w:rFonts w:ascii="Arial" w:hAnsi="Arial" w:cs="Arial"/>
        </w:rPr>
        <w:t xml:space="preserve"> he was often drawn to the light radiating from the light projector, and this led to his first light artworks. However, </w:t>
      </w:r>
      <w:r w:rsidR="00834CC0" w:rsidRPr="00017F92">
        <w:rPr>
          <w:rFonts w:ascii="Arial" w:hAnsi="Arial" w:cs="Arial"/>
        </w:rPr>
        <w:t>t</w:t>
      </w:r>
      <w:r w:rsidR="0069783A" w:rsidRPr="00017F92">
        <w:rPr>
          <w:rFonts w:ascii="Arial" w:hAnsi="Arial" w:cs="Arial"/>
        </w:rPr>
        <w:t xml:space="preserve">his </w:t>
      </w:r>
      <w:r w:rsidR="00834CC0" w:rsidRPr="00017F92">
        <w:rPr>
          <w:rFonts w:ascii="Arial" w:hAnsi="Arial" w:cs="Arial"/>
        </w:rPr>
        <w:t>fascination</w:t>
      </w:r>
      <w:r w:rsidR="0069783A" w:rsidRPr="00017F92">
        <w:rPr>
          <w:rFonts w:ascii="Arial" w:hAnsi="Arial" w:cs="Arial"/>
        </w:rPr>
        <w:t xml:space="preserve"> goes back </w:t>
      </w:r>
      <w:r w:rsidR="00AF781E" w:rsidRPr="00017F92">
        <w:rPr>
          <w:rFonts w:ascii="Arial" w:hAnsi="Arial" w:cs="Arial"/>
        </w:rPr>
        <w:t>further to</w:t>
      </w:r>
      <w:r w:rsidR="0069783A" w:rsidRPr="00017F92">
        <w:rPr>
          <w:rFonts w:ascii="Arial" w:hAnsi="Arial" w:cs="Arial"/>
        </w:rPr>
        <w:t xml:space="preserve"> his childhood, where he was brought up in a strict Quaker home (Govan, 2013, p.39).</w:t>
      </w:r>
      <w:r w:rsidR="00AF781E" w:rsidRPr="00017F92">
        <w:rPr>
          <w:rFonts w:ascii="Arial" w:hAnsi="Arial" w:cs="Arial"/>
        </w:rPr>
        <w:t xml:space="preserve"> </w:t>
      </w:r>
      <w:r w:rsidR="00D55741" w:rsidRPr="00017F92">
        <w:rPr>
          <w:rFonts w:ascii="Arial" w:hAnsi="Arial" w:cs="Arial"/>
        </w:rPr>
        <w:t>His</w:t>
      </w:r>
      <w:r w:rsidR="0069783A" w:rsidRPr="00017F92">
        <w:rPr>
          <w:rFonts w:ascii="Arial" w:hAnsi="Arial" w:cs="Arial"/>
        </w:rPr>
        <w:t xml:space="preserve"> grandmother often encourage</w:t>
      </w:r>
      <w:r w:rsidR="00ED69B5" w:rsidRPr="00017F92">
        <w:rPr>
          <w:rFonts w:ascii="Arial" w:hAnsi="Arial" w:cs="Arial"/>
        </w:rPr>
        <w:t>d</w:t>
      </w:r>
      <w:r w:rsidR="0069783A" w:rsidRPr="00017F92">
        <w:rPr>
          <w:rFonts w:ascii="Arial" w:hAnsi="Arial" w:cs="Arial"/>
        </w:rPr>
        <w:t xml:space="preserve"> him to “go inside and greet the light” (Govan, 2013, p.40)</w:t>
      </w:r>
      <w:r w:rsidR="00D55741" w:rsidRPr="00017F92">
        <w:rPr>
          <w:rFonts w:ascii="Arial" w:hAnsi="Arial" w:cs="Arial"/>
        </w:rPr>
        <w:t>,</w:t>
      </w:r>
      <w:r w:rsidR="0069783A" w:rsidRPr="00017F92">
        <w:rPr>
          <w:rFonts w:ascii="Arial" w:hAnsi="Arial" w:cs="Arial"/>
        </w:rPr>
        <w:t xml:space="preserve"> a term used widely by Quakers where ‘inside’ refers to the person and ‘light’ signifies God, thus encouraging people to take time to quietly meditate and wait for God. James </w:t>
      </w:r>
      <w:proofErr w:type="spellStart"/>
      <w:r w:rsidR="0069783A" w:rsidRPr="00017F92">
        <w:rPr>
          <w:rFonts w:ascii="Arial" w:hAnsi="Arial" w:cs="Arial"/>
        </w:rPr>
        <w:t>Turrell</w:t>
      </w:r>
      <w:proofErr w:type="spellEnd"/>
      <w:r w:rsidR="0069783A" w:rsidRPr="00017F92">
        <w:rPr>
          <w:rFonts w:ascii="Arial" w:hAnsi="Arial" w:cs="Arial"/>
        </w:rPr>
        <w:t xml:space="preserve"> claimed </w:t>
      </w:r>
      <w:r w:rsidR="000A4FB5" w:rsidRPr="00017F92">
        <w:rPr>
          <w:rFonts w:ascii="Arial" w:hAnsi="Arial" w:cs="Arial"/>
        </w:rPr>
        <w:t>for many years</w:t>
      </w:r>
      <w:r w:rsidR="00AC1FB6" w:rsidRPr="00017F92">
        <w:rPr>
          <w:rFonts w:ascii="Arial" w:hAnsi="Arial" w:cs="Arial"/>
        </w:rPr>
        <w:t xml:space="preserve"> </w:t>
      </w:r>
      <w:r w:rsidR="0069783A" w:rsidRPr="00017F92">
        <w:rPr>
          <w:rFonts w:ascii="Arial" w:hAnsi="Arial" w:cs="Arial"/>
        </w:rPr>
        <w:t>that his Quaker upbringing ha</w:t>
      </w:r>
      <w:r w:rsidR="00AC1FB6" w:rsidRPr="00017F92">
        <w:rPr>
          <w:rFonts w:ascii="Arial" w:hAnsi="Arial" w:cs="Arial"/>
        </w:rPr>
        <w:t>d</w:t>
      </w:r>
      <w:r w:rsidR="0069783A" w:rsidRPr="00017F92">
        <w:rPr>
          <w:rFonts w:ascii="Arial" w:hAnsi="Arial" w:cs="Arial"/>
        </w:rPr>
        <w:t xml:space="preserve"> not influenced his art</w:t>
      </w:r>
      <w:r w:rsidR="00AC1FB6" w:rsidRPr="00017F92">
        <w:rPr>
          <w:rFonts w:ascii="Arial" w:hAnsi="Arial" w:cs="Arial"/>
        </w:rPr>
        <w:t>.</w:t>
      </w:r>
      <w:r w:rsidR="0069783A" w:rsidRPr="00017F92">
        <w:rPr>
          <w:rFonts w:ascii="Arial" w:hAnsi="Arial" w:cs="Arial"/>
        </w:rPr>
        <w:t xml:space="preserve"> </w:t>
      </w:r>
      <w:r w:rsidR="003A37D5" w:rsidRPr="00017F92">
        <w:rPr>
          <w:rFonts w:ascii="Arial" w:hAnsi="Arial" w:cs="Arial"/>
        </w:rPr>
        <w:t>When he</w:t>
      </w:r>
      <w:r w:rsidR="00AC1FB6" w:rsidRPr="00017F92">
        <w:rPr>
          <w:rFonts w:ascii="Arial" w:hAnsi="Arial" w:cs="Arial"/>
        </w:rPr>
        <w:t xml:space="preserve"> </w:t>
      </w:r>
      <w:r w:rsidR="0069783A" w:rsidRPr="00017F92">
        <w:rPr>
          <w:rFonts w:ascii="Arial" w:hAnsi="Arial" w:cs="Arial"/>
        </w:rPr>
        <w:t>return</w:t>
      </w:r>
      <w:r w:rsidR="00AC1FB6" w:rsidRPr="00017F92">
        <w:rPr>
          <w:rFonts w:ascii="Arial" w:hAnsi="Arial" w:cs="Arial"/>
        </w:rPr>
        <w:t>ed</w:t>
      </w:r>
      <w:r w:rsidR="0069783A" w:rsidRPr="00017F92">
        <w:rPr>
          <w:rFonts w:ascii="Arial" w:hAnsi="Arial" w:cs="Arial"/>
        </w:rPr>
        <w:t xml:space="preserve"> to </w:t>
      </w:r>
      <w:r w:rsidR="00383C68" w:rsidRPr="00017F92">
        <w:rPr>
          <w:rFonts w:ascii="Arial" w:hAnsi="Arial" w:cs="Arial"/>
        </w:rPr>
        <w:t>Quakerism</w:t>
      </w:r>
      <w:r w:rsidR="0069783A" w:rsidRPr="00017F92">
        <w:rPr>
          <w:rFonts w:ascii="Arial" w:hAnsi="Arial" w:cs="Arial"/>
        </w:rPr>
        <w:t xml:space="preserve"> in his 40’s</w:t>
      </w:r>
      <w:r w:rsidR="003A37D5" w:rsidRPr="00017F92">
        <w:rPr>
          <w:rFonts w:ascii="Arial" w:hAnsi="Arial" w:cs="Arial"/>
        </w:rPr>
        <w:t xml:space="preserve">, </w:t>
      </w:r>
      <w:r w:rsidR="0069783A" w:rsidRPr="00017F92">
        <w:rPr>
          <w:rFonts w:ascii="Arial" w:hAnsi="Arial" w:cs="Arial"/>
        </w:rPr>
        <w:t>for his children’s spiritual input</w:t>
      </w:r>
      <w:r w:rsidR="003A37D5" w:rsidRPr="00017F92">
        <w:rPr>
          <w:rFonts w:ascii="Arial" w:hAnsi="Arial" w:cs="Arial"/>
        </w:rPr>
        <w:t>,</w:t>
      </w:r>
      <w:r w:rsidR="0069783A" w:rsidRPr="00017F92">
        <w:rPr>
          <w:rFonts w:ascii="Arial" w:hAnsi="Arial" w:cs="Arial"/>
        </w:rPr>
        <w:t xml:space="preserve"> </w:t>
      </w:r>
      <w:r w:rsidR="003A37D5" w:rsidRPr="00017F92">
        <w:rPr>
          <w:rFonts w:ascii="Arial" w:hAnsi="Arial" w:cs="Arial"/>
        </w:rPr>
        <w:t>he re</w:t>
      </w:r>
      <w:r w:rsidR="00247420" w:rsidRPr="00017F92">
        <w:rPr>
          <w:rFonts w:ascii="Arial" w:hAnsi="Arial" w:cs="Arial"/>
        </w:rPr>
        <w:t>a</w:t>
      </w:r>
      <w:r w:rsidR="003A37D5" w:rsidRPr="00017F92">
        <w:rPr>
          <w:rFonts w:ascii="Arial" w:hAnsi="Arial" w:cs="Arial"/>
        </w:rPr>
        <w:t>lised</w:t>
      </w:r>
      <w:r w:rsidR="0069783A" w:rsidRPr="00017F92">
        <w:rPr>
          <w:rFonts w:ascii="Arial" w:hAnsi="Arial" w:cs="Arial"/>
        </w:rPr>
        <w:t xml:space="preserve"> that he had </w:t>
      </w:r>
      <w:r w:rsidR="008D7BCE" w:rsidRPr="00017F92">
        <w:rPr>
          <w:rFonts w:ascii="Arial" w:hAnsi="Arial" w:cs="Arial"/>
        </w:rPr>
        <w:t>missed</w:t>
      </w:r>
      <w:r w:rsidR="0069783A" w:rsidRPr="00017F92">
        <w:rPr>
          <w:rFonts w:ascii="Arial" w:hAnsi="Arial" w:cs="Arial"/>
        </w:rPr>
        <w:t xml:space="preserve"> the structure and forthright nature of th</w:t>
      </w:r>
      <w:r w:rsidR="00247420" w:rsidRPr="00017F92">
        <w:rPr>
          <w:rFonts w:ascii="Arial" w:hAnsi="Arial" w:cs="Arial"/>
        </w:rPr>
        <w:t>ose earlier</w:t>
      </w:r>
      <w:r w:rsidR="0069783A" w:rsidRPr="00017F92">
        <w:rPr>
          <w:rFonts w:ascii="Arial" w:hAnsi="Arial" w:cs="Arial"/>
        </w:rPr>
        <w:t xml:space="preserve"> meetings</w:t>
      </w:r>
      <w:r w:rsidR="00247420" w:rsidRPr="00017F92">
        <w:rPr>
          <w:rFonts w:ascii="Arial" w:hAnsi="Arial" w:cs="Arial"/>
        </w:rPr>
        <w:t>.</w:t>
      </w:r>
      <w:r w:rsidR="0069783A" w:rsidRPr="00017F92">
        <w:rPr>
          <w:rFonts w:ascii="Arial" w:hAnsi="Arial" w:cs="Arial"/>
        </w:rPr>
        <w:t xml:space="preserve"> More recently he acknowledges how that strict upbringing has impacted his </w:t>
      </w:r>
      <w:r w:rsidR="00A27036" w:rsidRPr="00017F92">
        <w:rPr>
          <w:rFonts w:ascii="Arial" w:hAnsi="Arial" w:cs="Arial"/>
        </w:rPr>
        <w:t>work but</w:t>
      </w:r>
      <w:r w:rsidR="0069783A" w:rsidRPr="00017F92">
        <w:rPr>
          <w:rFonts w:ascii="Arial" w:hAnsi="Arial" w:cs="Arial"/>
        </w:rPr>
        <w:t xml:space="preserve"> prefers to use more general references when explaining his art, </w:t>
      </w:r>
      <w:r w:rsidR="00C04788" w:rsidRPr="00017F92">
        <w:rPr>
          <w:rFonts w:ascii="Arial" w:hAnsi="Arial" w:cs="Arial"/>
        </w:rPr>
        <w:t xml:space="preserve">to </w:t>
      </w:r>
      <w:r w:rsidR="0069783A" w:rsidRPr="00017F92">
        <w:rPr>
          <w:rFonts w:ascii="Arial" w:hAnsi="Arial" w:cs="Arial"/>
        </w:rPr>
        <w:t xml:space="preserve">appeal to a wider audience. (Meads, 2011). </w:t>
      </w:r>
    </w:p>
    <w:p w14:paraId="5AD99D39" w14:textId="77777777" w:rsidR="0069783A" w:rsidRPr="00017F92" w:rsidRDefault="0069783A" w:rsidP="0069783A">
      <w:pPr>
        <w:rPr>
          <w:rFonts w:ascii="Arial" w:hAnsi="Arial" w:cs="Arial"/>
        </w:rPr>
      </w:pPr>
    </w:p>
    <w:p w14:paraId="69718A9E" w14:textId="4B4E8920" w:rsidR="0069783A" w:rsidRPr="00017F92" w:rsidRDefault="002D67B4" w:rsidP="0069783A">
      <w:pPr>
        <w:rPr>
          <w:rFonts w:ascii="Arial" w:hAnsi="Arial" w:cs="Arial"/>
        </w:rPr>
      </w:pPr>
      <w:r w:rsidRPr="00017F92">
        <w:rPr>
          <w:rFonts w:ascii="Arial" w:hAnsi="Arial" w:cs="Arial"/>
        </w:rPr>
        <w:t>T</w:t>
      </w:r>
      <w:r w:rsidR="0069783A" w:rsidRPr="00017F92">
        <w:rPr>
          <w:rFonts w:ascii="Arial" w:hAnsi="Arial" w:cs="Arial"/>
        </w:rPr>
        <w:t xml:space="preserve">he nature of </w:t>
      </w:r>
      <w:proofErr w:type="spellStart"/>
      <w:r w:rsidR="00044813" w:rsidRPr="00017F92">
        <w:rPr>
          <w:rFonts w:ascii="Arial" w:hAnsi="Arial" w:cs="Arial"/>
        </w:rPr>
        <w:t>Turrrell’s</w:t>
      </w:r>
      <w:proofErr w:type="spellEnd"/>
      <w:r w:rsidR="0069783A" w:rsidRPr="00017F92">
        <w:rPr>
          <w:rFonts w:ascii="Arial" w:hAnsi="Arial" w:cs="Arial"/>
        </w:rPr>
        <w:t xml:space="preserve"> light installations, by his own admission, encourage the viewer to contemplate beyond themselves</w:t>
      </w:r>
      <w:r w:rsidR="005979A2" w:rsidRPr="00017F92">
        <w:rPr>
          <w:rFonts w:ascii="Arial" w:hAnsi="Arial" w:cs="Arial"/>
        </w:rPr>
        <w:t>,</w:t>
      </w:r>
      <w:r w:rsidR="0069783A" w:rsidRPr="00017F92">
        <w:rPr>
          <w:rFonts w:ascii="Arial" w:hAnsi="Arial" w:cs="Arial"/>
        </w:rPr>
        <w:t xml:space="preserve"> provid</w:t>
      </w:r>
      <w:r w:rsidR="005979A2" w:rsidRPr="00017F92">
        <w:rPr>
          <w:rFonts w:ascii="Arial" w:hAnsi="Arial" w:cs="Arial"/>
        </w:rPr>
        <w:t>ing potential</w:t>
      </w:r>
      <w:r w:rsidR="0069783A" w:rsidRPr="00017F92">
        <w:rPr>
          <w:rFonts w:ascii="Arial" w:hAnsi="Arial" w:cs="Arial"/>
        </w:rPr>
        <w:t xml:space="preserve"> space and time for a spiritual encounter. This </w:t>
      </w:r>
      <w:r w:rsidR="00B7786F" w:rsidRPr="00017F92">
        <w:rPr>
          <w:rFonts w:ascii="Arial" w:hAnsi="Arial" w:cs="Arial"/>
        </w:rPr>
        <w:t>reiterate</w:t>
      </w:r>
      <w:r w:rsidR="00E97B8F" w:rsidRPr="00017F92">
        <w:rPr>
          <w:rFonts w:ascii="Arial" w:hAnsi="Arial" w:cs="Arial"/>
        </w:rPr>
        <w:t xml:space="preserve">s the </w:t>
      </w:r>
      <w:r w:rsidR="0027798C" w:rsidRPr="00017F92">
        <w:rPr>
          <w:rFonts w:ascii="Arial" w:hAnsi="Arial" w:cs="Arial"/>
        </w:rPr>
        <w:t>role</w:t>
      </w:r>
      <w:r w:rsidR="0069783A" w:rsidRPr="00017F92">
        <w:rPr>
          <w:rFonts w:ascii="Arial" w:hAnsi="Arial" w:cs="Arial"/>
        </w:rPr>
        <w:t xml:space="preserve"> </w:t>
      </w:r>
      <w:r w:rsidR="00E97B8F" w:rsidRPr="00017F92">
        <w:rPr>
          <w:rFonts w:ascii="Arial" w:hAnsi="Arial" w:cs="Arial"/>
        </w:rPr>
        <w:t xml:space="preserve">spirituality has </w:t>
      </w:r>
      <w:r w:rsidR="00010B5C" w:rsidRPr="00017F92">
        <w:rPr>
          <w:rFonts w:ascii="Arial" w:hAnsi="Arial" w:cs="Arial"/>
        </w:rPr>
        <w:t>played</w:t>
      </w:r>
      <w:r w:rsidR="00144A3B">
        <w:rPr>
          <w:rFonts w:ascii="Arial" w:hAnsi="Arial" w:cs="Arial"/>
        </w:rPr>
        <w:t>,</w:t>
      </w:r>
      <w:r w:rsidR="00010B5C" w:rsidRPr="00017F92">
        <w:rPr>
          <w:rFonts w:ascii="Arial" w:hAnsi="Arial" w:cs="Arial"/>
        </w:rPr>
        <w:t xml:space="preserve"> </w:t>
      </w:r>
      <w:r w:rsidR="0069783A" w:rsidRPr="00017F92">
        <w:rPr>
          <w:rFonts w:ascii="Arial" w:hAnsi="Arial" w:cs="Arial"/>
        </w:rPr>
        <w:t xml:space="preserve">through his Quaker upbringing </w:t>
      </w:r>
      <w:r w:rsidR="00010B5C" w:rsidRPr="00017F92">
        <w:rPr>
          <w:rFonts w:ascii="Arial" w:hAnsi="Arial" w:cs="Arial"/>
        </w:rPr>
        <w:t>but</w:t>
      </w:r>
      <w:r w:rsidR="0069783A" w:rsidRPr="00017F92">
        <w:rPr>
          <w:rFonts w:ascii="Arial" w:hAnsi="Arial" w:cs="Arial"/>
        </w:rPr>
        <w:t xml:space="preserve"> also </w:t>
      </w:r>
      <w:r w:rsidR="00563016">
        <w:rPr>
          <w:rFonts w:ascii="Arial" w:hAnsi="Arial" w:cs="Arial"/>
        </w:rPr>
        <w:t xml:space="preserve">through </w:t>
      </w:r>
      <w:r w:rsidR="00C86031" w:rsidRPr="00017F92">
        <w:rPr>
          <w:rFonts w:ascii="Arial" w:hAnsi="Arial" w:cs="Arial"/>
        </w:rPr>
        <w:t>an interest in Asian culture</w:t>
      </w:r>
      <w:r w:rsidR="0069783A" w:rsidRPr="00017F92">
        <w:rPr>
          <w:rFonts w:ascii="Arial" w:hAnsi="Arial" w:cs="Arial"/>
        </w:rPr>
        <w:t xml:space="preserve">. The </w:t>
      </w:r>
      <w:proofErr w:type="spellStart"/>
      <w:r w:rsidR="0069783A" w:rsidRPr="00017F92">
        <w:rPr>
          <w:rFonts w:ascii="Arial" w:hAnsi="Arial" w:cs="Arial"/>
        </w:rPr>
        <w:t>Roden</w:t>
      </w:r>
      <w:proofErr w:type="spellEnd"/>
      <w:r w:rsidR="0069783A" w:rsidRPr="00017F92">
        <w:rPr>
          <w:rFonts w:ascii="Arial" w:hAnsi="Arial" w:cs="Arial"/>
        </w:rPr>
        <w:t xml:space="preserve"> Crater was the precursor to his best-known </w:t>
      </w:r>
      <w:proofErr w:type="spellStart"/>
      <w:r w:rsidR="0069783A" w:rsidRPr="00017F92">
        <w:rPr>
          <w:rFonts w:ascii="Arial" w:hAnsi="Arial" w:cs="Arial"/>
        </w:rPr>
        <w:t>Skyspace</w:t>
      </w:r>
      <w:proofErr w:type="spellEnd"/>
      <w:r w:rsidR="0069783A" w:rsidRPr="00017F92">
        <w:rPr>
          <w:rFonts w:ascii="Arial" w:hAnsi="Arial" w:cs="Arial"/>
        </w:rPr>
        <w:t xml:space="preserve"> installations</w:t>
      </w:r>
      <w:r w:rsidR="00D81749" w:rsidRPr="00017F92">
        <w:rPr>
          <w:rFonts w:ascii="Arial" w:hAnsi="Arial" w:cs="Arial"/>
        </w:rPr>
        <w:t>, where</w:t>
      </w:r>
      <w:r w:rsidR="00D34EAF" w:rsidRPr="00017F92">
        <w:rPr>
          <w:rFonts w:ascii="Arial" w:hAnsi="Arial" w:cs="Arial"/>
        </w:rPr>
        <w:t xml:space="preserve"> he first considered</w:t>
      </w:r>
      <w:r w:rsidR="0069783A" w:rsidRPr="00017F92">
        <w:rPr>
          <w:rFonts w:ascii="Arial" w:hAnsi="Arial" w:cs="Arial"/>
        </w:rPr>
        <w:t xml:space="preserve"> ‘celestial vaulting’ through the </w:t>
      </w:r>
      <w:r w:rsidR="00B94FC9" w:rsidRPr="00017F92">
        <w:rPr>
          <w:rFonts w:ascii="Arial" w:hAnsi="Arial" w:cs="Arial"/>
        </w:rPr>
        <w:t xml:space="preserve">architecture of his </w:t>
      </w:r>
      <w:r w:rsidR="0069783A" w:rsidRPr="00017F92">
        <w:rPr>
          <w:rFonts w:ascii="Arial" w:hAnsi="Arial" w:cs="Arial"/>
        </w:rPr>
        <w:t xml:space="preserve">spaces. </w:t>
      </w:r>
      <w:r w:rsidR="008410C5">
        <w:rPr>
          <w:rFonts w:ascii="Arial" w:hAnsi="Arial" w:cs="Arial"/>
        </w:rPr>
        <w:t>T</w:t>
      </w:r>
      <w:r w:rsidR="0069783A" w:rsidRPr="00017F92">
        <w:rPr>
          <w:rFonts w:ascii="Arial" w:hAnsi="Arial" w:cs="Arial"/>
        </w:rPr>
        <w:t xml:space="preserve">he sacred dome shaped Buddhist monument, called a stupa, </w:t>
      </w:r>
      <w:r w:rsidR="008410C5">
        <w:rPr>
          <w:rFonts w:ascii="Arial" w:hAnsi="Arial" w:cs="Arial"/>
        </w:rPr>
        <w:t xml:space="preserve">is </w:t>
      </w:r>
      <w:r w:rsidR="00EA2EE1" w:rsidRPr="00017F92">
        <w:rPr>
          <w:rFonts w:ascii="Arial" w:hAnsi="Arial" w:cs="Arial"/>
        </w:rPr>
        <w:t xml:space="preserve">where </w:t>
      </w:r>
      <w:r w:rsidR="00410FD6" w:rsidRPr="00017F92">
        <w:rPr>
          <w:rFonts w:ascii="Arial" w:hAnsi="Arial" w:cs="Arial"/>
        </w:rPr>
        <w:t xml:space="preserve">Buddhist pilgrims go to meditate, </w:t>
      </w:r>
      <w:proofErr w:type="gramStart"/>
      <w:r w:rsidR="00410FD6" w:rsidRPr="00017F92">
        <w:rPr>
          <w:rFonts w:ascii="Arial" w:hAnsi="Arial" w:cs="Arial"/>
        </w:rPr>
        <w:t>worship</w:t>
      </w:r>
      <w:proofErr w:type="gramEnd"/>
      <w:r w:rsidR="00410FD6" w:rsidRPr="00017F92">
        <w:rPr>
          <w:rFonts w:ascii="Arial" w:hAnsi="Arial" w:cs="Arial"/>
        </w:rPr>
        <w:t xml:space="preserve"> and atone</w:t>
      </w:r>
      <w:r w:rsidR="00E02579" w:rsidRPr="00017F92">
        <w:rPr>
          <w:rFonts w:ascii="Arial" w:hAnsi="Arial" w:cs="Arial"/>
        </w:rPr>
        <w:t xml:space="preserve"> (Anderson, 2019),</w:t>
      </w:r>
      <w:r w:rsidR="00410FD6" w:rsidRPr="00017F92">
        <w:rPr>
          <w:rFonts w:ascii="Arial" w:hAnsi="Arial" w:cs="Arial"/>
        </w:rPr>
        <w:t xml:space="preserve"> </w:t>
      </w:r>
      <w:proofErr w:type="spellStart"/>
      <w:r w:rsidR="00ED31B0" w:rsidRPr="00017F92">
        <w:rPr>
          <w:rFonts w:ascii="Arial" w:hAnsi="Arial" w:cs="Arial"/>
        </w:rPr>
        <w:t>Turrell</w:t>
      </w:r>
      <w:proofErr w:type="spellEnd"/>
      <w:r w:rsidR="0069783A" w:rsidRPr="00017F92">
        <w:rPr>
          <w:rFonts w:ascii="Arial" w:hAnsi="Arial" w:cs="Arial"/>
        </w:rPr>
        <w:t xml:space="preserve"> </w:t>
      </w:r>
      <w:r w:rsidR="00F952FB" w:rsidRPr="00017F92">
        <w:rPr>
          <w:rFonts w:ascii="Arial" w:hAnsi="Arial" w:cs="Arial"/>
        </w:rPr>
        <w:t>chose to f</w:t>
      </w:r>
      <w:r w:rsidR="00126B7A" w:rsidRPr="00017F92">
        <w:rPr>
          <w:rFonts w:ascii="Arial" w:hAnsi="Arial" w:cs="Arial"/>
        </w:rPr>
        <w:t>or</w:t>
      </w:r>
      <w:r w:rsidR="00F952FB" w:rsidRPr="00017F92">
        <w:rPr>
          <w:rFonts w:ascii="Arial" w:hAnsi="Arial" w:cs="Arial"/>
        </w:rPr>
        <w:t xml:space="preserve">m a similar shape to </w:t>
      </w:r>
      <w:r w:rsidR="00105430" w:rsidRPr="00017F92">
        <w:rPr>
          <w:rFonts w:ascii="Arial" w:hAnsi="Arial" w:cs="Arial"/>
        </w:rPr>
        <w:t>enhance the</w:t>
      </w:r>
      <w:r w:rsidR="0069783A" w:rsidRPr="00017F92">
        <w:rPr>
          <w:rFonts w:ascii="Arial" w:hAnsi="Arial" w:cs="Arial"/>
        </w:rPr>
        <w:t xml:space="preserve"> dome of the sky, or as he says, “symbolic architecture replaced with real perception” (Govan, 2013, p.210). </w:t>
      </w:r>
    </w:p>
    <w:p w14:paraId="43DFB35A" w14:textId="77777777" w:rsidR="0069783A" w:rsidRPr="00017F92" w:rsidRDefault="0069783A" w:rsidP="0069783A">
      <w:pPr>
        <w:rPr>
          <w:rFonts w:ascii="Arial" w:hAnsi="Arial" w:cs="Arial"/>
        </w:rPr>
      </w:pPr>
    </w:p>
    <w:p w14:paraId="77F0695F" w14:textId="774DE1CC" w:rsidR="0069783A" w:rsidRPr="00017F92" w:rsidRDefault="0069783A" w:rsidP="0069783A">
      <w:pPr>
        <w:rPr>
          <w:rFonts w:ascii="Arial" w:hAnsi="Arial" w:cs="Arial"/>
        </w:rPr>
      </w:pPr>
      <w:r w:rsidRPr="00017F92">
        <w:rPr>
          <w:rFonts w:ascii="Arial" w:hAnsi="Arial" w:cs="Arial"/>
        </w:rPr>
        <w:lastRenderedPageBreak/>
        <w:t xml:space="preserve">James </w:t>
      </w:r>
      <w:proofErr w:type="spellStart"/>
      <w:r w:rsidRPr="00017F92">
        <w:rPr>
          <w:rFonts w:ascii="Arial" w:hAnsi="Arial" w:cs="Arial"/>
        </w:rPr>
        <w:t>Turrell</w:t>
      </w:r>
      <w:proofErr w:type="spellEnd"/>
      <w:r w:rsidRPr="00017F92">
        <w:rPr>
          <w:rFonts w:ascii="Arial" w:hAnsi="Arial" w:cs="Arial"/>
        </w:rPr>
        <w:t xml:space="preserve"> is best known for his architectural light installations, particularly </w:t>
      </w:r>
      <w:proofErr w:type="spellStart"/>
      <w:r w:rsidRPr="00017F92">
        <w:rPr>
          <w:rFonts w:ascii="Arial" w:hAnsi="Arial" w:cs="Arial"/>
        </w:rPr>
        <w:t>Skyspaces</w:t>
      </w:r>
      <w:proofErr w:type="spellEnd"/>
      <w:r w:rsidRPr="00017F92">
        <w:rPr>
          <w:rFonts w:ascii="Arial" w:hAnsi="Arial" w:cs="Arial"/>
        </w:rPr>
        <w:t xml:space="preserve"> and Aten Reign. Both encourage the viewer to </w:t>
      </w:r>
      <w:r w:rsidR="00325B1C" w:rsidRPr="00017F92">
        <w:rPr>
          <w:rFonts w:ascii="Arial" w:hAnsi="Arial" w:cs="Arial"/>
        </w:rPr>
        <w:t>relax</w:t>
      </w:r>
      <w:r w:rsidRPr="00017F92">
        <w:rPr>
          <w:rFonts w:ascii="Arial" w:hAnsi="Arial" w:cs="Arial"/>
        </w:rPr>
        <w:t xml:space="preserve"> and look up towards the sky</w:t>
      </w:r>
      <w:r w:rsidR="00E71A9F" w:rsidRPr="00017F92">
        <w:rPr>
          <w:rFonts w:ascii="Arial" w:hAnsi="Arial" w:cs="Arial"/>
        </w:rPr>
        <w:t>,</w:t>
      </w:r>
      <w:r w:rsidRPr="00017F92">
        <w:rPr>
          <w:rFonts w:ascii="Arial" w:hAnsi="Arial" w:cs="Arial"/>
        </w:rPr>
        <w:t xml:space="preserve"> </w:t>
      </w:r>
      <w:r w:rsidR="00325B1C" w:rsidRPr="00017F92">
        <w:rPr>
          <w:rFonts w:ascii="Arial" w:hAnsi="Arial" w:cs="Arial"/>
        </w:rPr>
        <w:t>taking</w:t>
      </w:r>
      <w:r w:rsidRPr="00017F92">
        <w:rPr>
          <w:rFonts w:ascii="Arial" w:hAnsi="Arial" w:cs="Arial"/>
        </w:rPr>
        <w:t xml:space="preserve"> time to watch the changing light. </w:t>
      </w:r>
      <w:proofErr w:type="spellStart"/>
      <w:r w:rsidRPr="00017F92">
        <w:rPr>
          <w:rFonts w:ascii="Arial" w:hAnsi="Arial" w:cs="Arial"/>
        </w:rPr>
        <w:t>Skyspaces</w:t>
      </w:r>
      <w:proofErr w:type="spellEnd"/>
      <w:r w:rsidRPr="00017F92">
        <w:rPr>
          <w:rFonts w:ascii="Arial" w:hAnsi="Arial" w:cs="Arial"/>
        </w:rPr>
        <w:t xml:space="preserve"> </w:t>
      </w:r>
      <w:r w:rsidR="007B0385" w:rsidRPr="00017F92">
        <w:rPr>
          <w:rFonts w:ascii="Arial" w:hAnsi="Arial" w:cs="Arial"/>
        </w:rPr>
        <w:t>enhances</w:t>
      </w:r>
      <w:r w:rsidRPr="00017F92">
        <w:rPr>
          <w:rFonts w:ascii="Arial" w:hAnsi="Arial" w:cs="Arial"/>
        </w:rPr>
        <w:t xml:space="preserve"> the natural </w:t>
      </w:r>
      <w:r w:rsidR="005B72C1" w:rsidRPr="00017F92">
        <w:rPr>
          <w:rFonts w:ascii="Arial" w:hAnsi="Arial" w:cs="Arial"/>
        </w:rPr>
        <w:t xml:space="preserve">changing </w:t>
      </w:r>
      <w:r w:rsidRPr="00017F92">
        <w:rPr>
          <w:rFonts w:ascii="Arial" w:hAnsi="Arial" w:cs="Arial"/>
        </w:rPr>
        <w:t xml:space="preserve">light as the day progresses. </w:t>
      </w:r>
      <w:r w:rsidR="00CA2FE4">
        <w:rPr>
          <w:rFonts w:ascii="Arial" w:hAnsi="Arial" w:cs="Arial"/>
        </w:rPr>
        <w:t xml:space="preserve">Whereas </w:t>
      </w:r>
      <w:r w:rsidRPr="00017F92">
        <w:rPr>
          <w:rFonts w:ascii="Arial" w:hAnsi="Arial" w:cs="Arial"/>
        </w:rPr>
        <w:t xml:space="preserve">Aten Reign </w:t>
      </w:r>
      <w:r w:rsidR="00816928" w:rsidRPr="00017F92">
        <w:rPr>
          <w:rFonts w:ascii="Arial" w:hAnsi="Arial" w:cs="Arial"/>
        </w:rPr>
        <w:t>is</w:t>
      </w:r>
      <w:r w:rsidRPr="00017F92">
        <w:rPr>
          <w:rFonts w:ascii="Arial" w:hAnsi="Arial" w:cs="Arial"/>
        </w:rPr>
        <w:t xml:space="preserve"> likened to an indoor </w:t>
      </w:r>
      <w:proofErr w:type="spellStart"/>
      <w:r w:rsidRPr="00017F92">
        <w:rPr>
          <w:rFonts w:ascii="Arial" w:hAnsi="Arial" w:cs="Arial"/>
        </w:rPr>
        <w:t>Skyspace</w:t>
      </w:r>
      <w:proofErr w:type="spellEnd"/>
      <w:r w:rsidRPr="00017F92">
        <w:rPr>
          <w:rFonts w:ascii="Arial" w:hAnsi="Arial" w:cs="Arial"/>
        </w:rPr>
        <w:t>, with artificial light coming from</w:t>
      </w:r>
      <w:r w:rsidR="00D026A0" w:rsidRPr="00017F92">
        <w:rPr>
          <w:rFonts w:ascii="Arial" w:hAnsi="Arial" w:cs="Arial"/>
        </w:rPr>
        <w:t xml:space="preserve"> </w:t>
      </w:r>
      <w:r w:rsidRPr="00017F92">
        <w:rPr>
          <w:rFonts w:ascii="Arial" w:hAnsi="Arial" w:cs="Arial"/>
        </w:rPr>
        <w:t xml:space="preserve">elliptical rings positioned above, immersing </w:t>
      </w:r>
      <w:r w:rsidR="004F2E18" w:rsidRPr="00017F92">
        <w:rPr>
          <w:rFonts w:ascii="Arial" w:hAnsi="Arial" w:cs="Arial"/>
        </w:rPr>
        <w:t>the space</w:t>
      </w:r>
      <w:r w:rsidRPr="00017F92">
        <w:rPr>
          <w:rFonts w:ascii="Arial" w:hAnsi="Arial" w:cs="Arial"/>
        </w:rPr>
        <w:t xml:space="preserve"> in controlled</w:t>
      </w:r>
      <w:r w:rsidR="004F2E18" w:rsidRPr="00017F92">
        <w:rPr>
          <w:rFonts w:ascii="Arial" w:hAnsi="Arial" w:cs="Arial"/>
        </w:rPr>
        <w:t xml:space="preserve">, </w:t>
      </w:r>
      <w:r w:rsidRPr="00017F92">
        <w:rPr>
          <w:rFonts w:ascii="Arial" w:hAnsi="Arial" w:cs="Arial"/>
        </w:rPr>
        <w:t>changing light levels and colours, rather than the sky itself (Johnson, 2025).</w:t>
      </w:r>
    </w:p>
    <w:p w14:paraId="5D074E02" w14:textId="77777777" w:rsidR="0069783A" w:rsidRPr="00017F92" w:rsidRDefault="0069783A" w:rsidP="0069783A">
      <w:pPr>
        <w:rPr>
          <w:rFonts w:ascii="Arial" w:hAnsi="Arial" w:cs="Arial"/>
        </w:rPr>
      </w:pPr>
    </w:p>
    <w:p w14:paraId="7C487D29" w14:textId="77777777" w:rsidR="0069783A" w:rsidRPr="00017F92" w:rsidRDefault="0069783A" w:rsidP="0069783A">
      <w:pPr>
        <w:rPr>
          <w:rFonts w:ascii="Arial" w:hAnsi="Arial" w:cs="Arial"/>
        </w:rPr>
      </w:pPr>
      <w:r w:rsidRPr="00017F92">
        <w:rPr>
          <w:rFonts w:ascii="Arial" w:hAnsi="Arial" w:cs="Arial"/>
          <w:b/>
          <w:bCs/>
        </w:rPr>
        <w:t>Perception, Space, and Light as Encounter</w:t>
      </w:r>
    </w:p>
    <w:p w14:paraId="2617B700" w14:textId="18CEB14E" w:rsidR="0069783A" w:rsidRPr="00017F92" w:rsidRDefault="0069783A" w:rsidP="0069783A">
      <w:pPr>
        <w:rPr>
          <w:rFonts w:ascii="Arial" w:hAnsi="Arial" w:cs="Arial"/>
        </w:rPr>
      </w:pPr>
      <w:r w:rsidRPr="00017F92">
        <w:rPr>
          <w:rFonts w:ascii="Arial" w:hAnsi="Arial" w:cs="Arial"/>
        </w:rPr>
        <w:t xml:space="preserve">James </w:t>
      </w:r>
      <w:proofErr w:type="spellStart"/>
      <w:r w:rsidRPr="00017F92">
        <w:rPr>
          <w:rFonts w:ascii="Arial" w:hAnsi="Arial" w:cs="Arial"/>
        </w:rPr>
        <w:t>Turrell’s</w:t>
      </w:r>
      <w:proofErr w:type="spellEnd"/>
      <w:r w:rsidRPr="00017F92">
        <w:rPr>
          <w:rFonts w:ascii="Arial" w:hAnsi="Arial" w:cs="Arial"/>
        </w:rPr>
        <w:t xml:space="preserve"> light installations are more than just art. He invites the viewer to stay a while</w:t>
      </w:r>
      <w:r w:rsidR="002E640C" w:rsidRPr="00017F92">
        <w:rPr>
          <w:rFonts w:ascii="Arial" w:hAnsi="Arial" w:cs="Arial"/>
        </w:rPr>
        <w:t>,</w:t>
      </w:r>
      <w:r w:rsidRPr="00017F92">
        <w:rPr>
          <w:rFonts w:ascii="Arial" w:hAnsi="Arial" w:cs="Arial"/>
        </w:rPr>
        <w:t xml:space="preserve"> </w:t>
      </w:r>
      <w:r w:rsidR="002E640C" w:rsidRPr="00017F92">
        <w:rPr>
          <w:rFonts w:ascii="Arial" w:hAnsi="Arial" w:cs="Arial"/>
        </w:rPr>
        <w:t>to</w:t>
      </w:r>
      <w:r w:rsidRPr="00017F92">
        <w:rPr>
          <w:rFonts w:ascii="Arial" w:hAnsi="Arial" w:cs="Arial"/>
        </w:rPr>
        <w:t xml:space="preserve"> allow their minds to rest and wander while looking at the light, thus providing an experience rather than just seeing a static object. The theorist Maurice Merleau-Ponty believed that past knowledge or understanding is not essential to be able to experience or perceive something (Langer, 1989, p.9). He </w:t>
      </w:r>
      <w:r w:rsidR="0063598B" w:rsidRPr="00017F92">
        <w:rPr>
          <w:rFonts w:ascii="Arial" w:hAnsi="Arial" w:cs="Arial"/>
        </w:rPr>
        <w:t>said,</w:t>
      </w:r>
      <w:r w:rsidR="00C15CB6" w:rsidRPr="00017F92">
        <w:rPr>
          <w:rFonts w:ascii="Arial" w:hAnsi="Arial" w:cs="Arial"/>
        </w:rPr>
        <w:t xml:space="preserve"> “</w:t>
      </w:r>
      <w:r w:rsidRPr="00017F92">
        <w:rPr>
          <w:rFonts w:ascii="Arial" w:hAnsi="Arial" w:cs="Arial"/>
        </w:rPr>
        <w:t>perception is not a deductive inference</w:t>
      </w:r>
      <w:r w:rsidR="00C15CB6" w:rsidRPr="00017F92">
        <w:rPr>
          <w:rFonts w:ascii="Arial" w:hAnsi="Arial" w:cs="Arial"/>
        </w:rPr>
        <w:t>”</w:t>
      </w:r>
      <w:r w:rsidRPr="00017F92">
        <w:rPr>
          <w:rFonts w:ascii="Arial" w:hAnsi="Arial" w:cs="Arial"/>
        </w:rPr>
        <w:t xml:space="preserve">. </w:t>
      </w:r>
      <w:r w:rsidR="00393F90" w:rsidRPr="00017F92">
        <w:rPr>
          <w:rFonts w:ascii="Arial" w:hAnsi="Arial" w:cs="Arial"/>
        </w:rPr>
        <w:t>Essentially</w:t>
      </w:r>
      <w:r w:rsidRPr="00017F92">
        <w:rPr>
          <w:rFonts w:ascii="Arial" w:hAnsi="Arial" w:cs="Arial"/>
        </w:rPr>
        <w:t>, perception is not an analytical approach that can be proven by known facts (</w:t>
      </w:r>
      <w:proofErr w:type="spellStart"/>
      <w:r w:rsidRPr="00017F92">
        <w:rPr>
          <w:rFonts w:ascii="Arial" w:hAnsi="Arial" w:cs="Arial"/>
        </w:rPr>
        <w:t>Pietersma</w:t>
      </w:r>
      <w:proofErr w:type="spellEnd"/>
      <w:r w:rsidRPr="00017F92">
        <w:rPr>
          <w:rFonts w:ascii="Arial" w:hAnsi="Arial" w:cs="Arial"/>
        </w:rPr>
        <w:t xml:space="preserve">, 1988). Whereas another theorist, Baruch Spinoza, believed that mental capacity required intellect, Merleau-Ponty </w:t>
      </w:r>
      <w:r w:rsidR="00D6563C" w:rsidRPr="00017F92">
        <w:rPr>
          <w:rFonts w:ascii="Arial" w:hAnsi="Arial" w:cs="Arial"/>
        </w:rPr>
        <w:t>considered</w:t>
      </w:r>
      <w:r w:rsidRPr="00017F92">
        <w:rPr>
          <w:rFonts w:ascii="Arial" w:hAnsi="Arial" w:cs="Arial"/>
        </w:rPr>
        <w:t xml:space="preserve"> that it was achieved through being insightful, observant, and understanding deeply</w:t>
      </w:r>
      <w:r w:rsidR="000A6B42">
        <w:rPr>
          <w:rFonts w:ascii="Arial" w:hAnsi="Arial" w:cs="Arial"/>
        </w:rPr>
        <w:t>,</w:t>
      </w:r>
      <w:r w:rsidRPr="00017F92">
        <w:rPr>
          <w:rFonts w:ascii="Arial" w:hAnsi="Arial" w:cs="Arial"/>
        </w:rPr>
        <w:t xml:space="preserve"> and didn’t need to be understood to exist (</w:t>
      </w:r>
      <w:proofErr w:type="spellStart"/>
      <w:r w:rsidRPr="00017F92">
        <w:rPr>
          <w:rFonts w:ascii="Arial" w:hAnsi="Arial" w:cs="Arial"/>
        </w:rPr>
        <w:t>Pietersma</w:t>
      </w:r>
      <w:proofErr w:type="spellEnd"/>
      <w:r w:rsidRPr="00017F92">
        <w:rPr>
          <w:rFonts w:ascii="Arial" w:hAnsi="Arial" w:cs="Arial"/>
        </w:rPr>
        <w:t xml:space="preserve">, 1988). Both </w:t>
      </w:r>
      <w:r w:rsidR="00AC373D" w:rsidRPr="00017F92">
        <w:rPr>
          <w:rFonts w:ascii="Arial" w:hAnsi="Arial" w:cs="Arial"/>
        </w:rPr>
        <w:t>men</w:t>
      </w:r>
      <w:r w:rsidR="000A725B" w:rsidRPr="00017F92">
        <w:rPr>
          <w:rFonts w:ascii="Arial" w:hAnsi="Arial" w:cs="Arial"/>
        </w:rPr>
        <w:t>, however,</w:t>
      </w:r>
      <w:r w:rsidRPr="00017F92">
        <w:rPr>
          <w:rFonts w:ascii="Arial" w:hAnsi="Arial" w:cs="Arial"/>
        </w:rPr>
        <w:t xml:space="preserve"> agreed that humans exist on the same ontological plane as nature</w:t>
      </w:r>
      <w:r w:rsidR="004D0F9C" w:rsidRPr="00017F92">
        <w:rPr>
          <w:rFonts w:ascii="Arial" w:hAnsi="Arial" w:cs="Arial"/>
        </w:rPr>
        <w:t>,</w:t>
      </w:r>
      <w:r w:rsidRPr="00017F92">
        <w:rPr>
          <w:rFonts w:ascii="Arial" w:hAnsi="Arial" w:cs="Arial"/>
        </w:rPr>
        <w:t xml:space="preserve"> rather than treating nature as an object. </w:t>
      </w:r>
      <w:proofErr w:type="spellStart"/>
      <w:r w:rsidRPr="00017F92">
        <w:rPr>
          <w:rFonts w:ascii="Arial" w:hAnsi="Arial" w:cs="Arial"/>
        </w:rPr>
        <w:t>Turrell’s</w:t>
      </w:r>
      <w:proofErr w:type="spellEnd"/>
      <w:r w:rsidRPr="00017F92">
        <w:rPr>
          <w:rFonts w:ascii="Arial" w:hAnsi="Arial" w:cs="Arial"/>
        </w:rPr>
        <w:t xml:space="preserve"> work </w:t>
      </w:r>
      <w:r w:rsidR="007C2090" w:rsidRPr="00017F92">
        <w:rPr>
          <w:rFonts w:ascii="Arial" w:hAnsi="Arial" w:cs="Arial"/>
        </w:rPr>
        <w:t>echoes this by</w:t>
      </w:r>
      <w:r w:rsidRPr="00017F92">
        <w:rPr>
          <w:rFonts w:ascii="Arial" w:hAnsi="Arial" w:cs="Arial"/>
        </w:rPr>
        <w:t xml:space="preserve"> encourag</w:t>
      </w:r>
      <w:r w:rsidR="007C2090" w:rsidRPr="00017F92">
        <w:rPr>
          <w:rFonts w:ascii="Arial" w:hAnsi="Arial" w:cs="Arial"/>
        </w:rPr>
        <w:t>ing</w:t>
      </w:r>
      <w:r w:rsidRPr="00017F92">
        <w:rPr>
          <w:rFonts w:ascii="Arial" w:hAnsi="Arial" w:cs="Arial"/>
        </w:rPr>
        <w:t xml:space="preserve"> people to consider the sky and how it makes them feel</w:t>
      </w:r>
      <w:r w:rsidR="00313E5E" w:rsidRPr="00017F92">
        <w:rPr>
          <w:rFonts w:ascii="Arial" w:hAnsi="Arial" w:cs="Arial"/>
        </w:rPr>
        <w:t xml:space="preserve">. </w:t>
      </w:r>
      <w:r w:rsidRPr="00017F92">
        <w:rPr>
          <w:rFonts w:ascii="Arial" w:hAnsi="Arial" w:cs="Arial"/>
        </w:rPr>
        <w:t xml:space="preserve">Merleau-Ponty </w:t>
      </w:r>
      <w:r w:rsidR="007C2090" w:rsidRPr="00017F92">
        <w:rPr>
          <w:rFonts w:ascii="Arial" w:hAnsi="Arial" w:cs="Arial"/>
        </w:rPr>
        <w:t xml:space="preserve">questioned </w:t>
      </w:r>
      <w:r w:rsidRPr="00017F92">
        <w:rPr>
          <w:rFonts w:ascii="Arial" w:hAnsi="Arial" w:cs="Arial"/>
        </w:rPr>
        <w:t>“Who among us has not had the experience of becoming one with the sky or the sea on a clear summer’s day?’ He believed that to sense something is to cohabit with it</w:t>
      </w:r>
      <w:r w:rsidR="00C25277" w:rsidRPr="00017F92">
        <w:rPr>
          <w:rFonts w:ascii="Arial" w:hAnsi="Arial" w:cs="Arial"/>
        </w:rPr>
        <w:t>,</w:t>
      </w:r>
      <w:r w:rsidRPr="00017F92">
        <w:rPr>
          <w:rFonts w:ascii="Arial" w:hAnsi="Arial" w:cs="Arial"/>
        </w:rPr>
        <w:t xml:space="preserve"> and allow it to shape people’s feelings (Langer, 1989, p.74).</w:t>
      </w:r>
    </w:p>
    <w:p w14:paraId="76D433CB" w14:textId="77777777" w:rsidR="0069783A" w:rsidRPr="00017F92" w:rsidRDefault="0069783A" w:rsidP="0069783A">
      <w:pPr>
        <w:rPr>
          <w:rFonts w:ascii="Arial" w:hAnsi="Arial" w:cs="Arial"/>
        </w:rPr>
      </w:pPr>
    </w:p>
    <w:p w14:paraId="45D3E6CF" w14:textId="17592805" w:rsidR="0069783A" w:rsidRPr="00017F92" w:rsidRDefault="0069783A" w:rsidP="0069783A">
      <w:pPr>
        <w:rPr>
          <w:rFonts w:ascii="Arial" w:hAnsi="Arial" w:cs="Arial"/>
        </w:rPr>
      </w:pPr>
      <w:r w:rsidRPr="00017F92">
        <w:rPr>
          <w:rFonts w:ascii="Arial" w:hAnsi="Arial" w:cs="Arial"/>
        </w:rPr>
        <w:t xml:space="preserve">Merleau-Ponty held the view that space and distance are not an external relationship that humans have with objects, but rather </w:t>
      </w:r>
      <w:r w:rsidR="00CC0EA6" w:rsidRPr="00017F92">
        <w:rPr>
          <w:rFonts w:ascii="Arial" w:hAnsi="Arial" w:cs="Arial"/>
        </w:rPr>
        <w:t>a</w:t>
      </w:r>
      <w:r w:rsidRPr="00017F92">
        <w:rPr>
          <w:rFonts w:ascii="Arial" w:hAnsi="Arial" w:cs="Arial"/>
        </w:rPr>
        <w:t xml:space="preserve"> two-way interaction between the lived body and the world. </w:t>
      </w:r>
      <w:r w:rsidR="00F92885" w:rsidRPr="00017F92">
        <w:rPr>
          <w:rFonts w:ascii="Arial" w:hAnsi="Arial" w:cs="Arial"/>
        </w:rPr>
        <w:t>T</w:t>
      </w:r>
      <w:r w:rsidRPr="00017F92">
        <w:rPr>
          <w:rFonts w:ascii="Arial" w:hAnsi="Arial" w:cs="Arial"/>
        </w:rPr>
        <w:t>he further away something is the less understanding someone has about it</w:t>
      </w:r>
      <w:r w:rsidR="00CC0EA6" w:rsidRPr="00017F92">
        <w:rPr>
          <w:rFonts w:ascii="Arial" w:hAnsi="Arial" w:cs="Arial"/>
        </w:rPr>
        <w:t xml:space="preserve">, making it less visible </w:t>
      </w:r>
      <w:r w:rsidRPr="00017F92">
        <w:rPr>
          <w:rFonts w:ascii="Arial" w:hAnsi="Arial" w:cs="Arial"/>
        </w:rPr>
        <w:t xml:space="preserve">(Langer, 1989, p.85). James </w:t>
      </w:r>
      <w:proofErr w:type="spellStart"/>
      <w:r w:rsidRPr="00017F92">
        <w:rPr>
          <w:rFonts w:ascii="Arial" w:hAnsi="Arial" w:cs="Arial"/>
        </w:rPr>
        <w:t>Turrell</w:t>
      </w:r>
      <w:r w:rsidR="007B314C">
        <w:rPr>
          <w:rFonts w:ascii="Arial" w:hAnsi="Arial" w:cs="Arial"/>
        </w:rPr>
        <w:t>’</w:t>
      </w:r>
      <w:r w:rsidR="009E1548" w:rsidRPr="00017F92">
        <w:rPr>
          <w:rFonts w:ascii="Arial" w:hAnsi="Arial" w:cs="Arial"/>
        </w:rPr>
        <w:t>s</w:t>
      </w:r>
      <w:proofErr w:type="spellEnd"/>
      <w:r w:rsidR="009E1548" w:rsidRPr="00017F92">
        <w:rPr>
          <w:rFonts w:ascii="Arial" w:hAnsi="Arial" w:cs="Arial"/>
        </w:rPr>
        <w:t xml:space="preserve"> </w:t>
      </w:r>
      <w:proofErr w:type="spellStart"/>
      <w:r w:rsidRPr="00017F92">
        <w:rPr>
          <w:rFonts w:ascii="Arial" w:hAnsi="Arial" w:cs="Arial"/>
        </w:rPr>
        <w:t>Skyspace</w:t>
      </w:r>
      <w:proofErr w:type="spellEnd"/>
      <w:r w:rsidR="009E1548" w:rsidRPr="00017F92">
        <w:rPr>
          <w:rFonts w:ascii="Arial" w:hAnsi="Arial" w:cs="Arial"/>
        </w:rPr>
        <w:t xml:space="preserve"> structures</w:t>
      </w:r>
      <w:r w:rsidRPr="00017F92">
        <w:rPr>
          <w:rFonts w:ascii="Arial" w:hAnsi="Arial" w:cs="Arial"/>
        </w:rPr>
        <w:t xml:space="preserve"> are designed to bring the sky much closer to the viewer, </w:t>
      </w:r>
      <w:r w:rsidR="00977357" w:rsidRPr="00017F92">
        <w:rPr>
          <w:rFonts w:ascii="Arial" w:hAnsi="Arial" w:cs="Arial"/>
        </w:rPr>
        <w:t xml:space="preserve">allowing them </w:t>
      </w:r>
      <w:r w:rsidR="00AA7084" w:rsidRPr="00017F92">
        <w:rPr>
          <w:rFonts w:ascii="Arial" w:hAnsi="Arial" w:cs="Arial"/>
        </w:rPr>
        <w:t xml:space="preserve">space </w:t>
      </w:r>
      <w:r w:rsidR="00E23755">
        <w:rPr>
          <w:rFonts w:ascii="Arial" w:hAnsi="Arial" w:cs="Arial"/>
        </w:rPr>
        <w:t>to</w:t>
      </w:r>
      <w:r w:rsidRPr="00017F92">
        <w:rPr>
          <w:rFonts w:ascii="Arial" w:hAnsi="Arial" w:cs="Arial"/>
        </w:rPr>
        <w:t xml:space="preserve"> </w:t>
      </w:r>
      <w:r w:rsidR="00977357" w:rsidRPr="00017F92">
        <w:rPr>
          <w:rFonts w:ascii="Arial" w:hAnsi="Arial" w:cs="Arial"/>
        </w:rPr>
        <w:t>contempla</w:t>
      </w:r>
      <w:r w:rsidR="00E23755">
        <w:rPr>
          <w:rFonts w:ascii="Arial" w:hAnsi="Arial" w:cs="Arial"/>
        </w:rPr>
        <w:t>te</w:t>
      </w:r>
      <w:r w:rsidRPr="00017F92">
        <w:rPr>
          <w:rFonts w:ascii="Arial" w:hAnsi="Arial" w:cs="Arial"/>
        </w:rPr>
        <w:t>.</w:t>
      </w:r>
    </w:p>
    <w:p w14:paraId="6D4A7AF9" w14:textId="77777777" w:rsidR="0069783A" w:rsidRPr="00017F92" w:rsidRDefault="0069783A" w:rsidP="0069783A">
      <w:pPr>
        <w:rPr>
          <w:rFonts w:ascii="Arial" w:hAnsi="Arial" w:cs="Arial"/>
        </w:rPr>
      </w:pPr>
    </w:p>
    <w:p w14:paraId="5D5C9240" w14:textId="7616271A" w:rsidR="0069783A" w:rsidRPr="00017F92" w:rsidRDefault="0069783A" w:rsidP="0069783A">
      <w:pPr>
        <w:rPr>
          <w:rFonts w:ascii="Arial" w:hAnsi="Arial" w:cs="Arial"/>
        </w:rPr>
      </w:pPr>
      <w:r w:rsidRPr="00017F92">
        <w:rPr>
          <w:rFonts w:ascii="Arial" w:hAnsi="Arial" w:cs="Arial"/>
        </w:rPr>
        <w:t xml:space="preserve">Colour plays a part in </w:t>
      </w:r>
      <w:r w:rsidR="002F22AF" w:rsidRPr="00017F92">
        <w:rPr>
          <w:rFonts w:ascii="Arial" w:hAnsi="Arial" w:cs="Arial"/>
        </w:rPr>
        <w:t xml:space="preserve">object </w:t>
      </w:r>
      <w:r w:rsidRPr="00017F92">
        <w:rPr>
          <w:rFonts w:ascii="Arial" w:hAnsi="Arial" w:cs="Arial"/>
        </w:rPr>
        <w:t>recognition</w:t>
      </w:r>
      <w:r w:rsidR="002F22AF" w:rsidRPr="00017F92">
        <w:rPr>
          <w:rFonts w:ascii="Arial" w:hAnsi="Arial" w:cs="Arial"/>
        </w:rPr>
        <w:t>,</w:t>
      </w:r>
      <w:r w:rsidRPr="00017F92">
        <w:rPr>
          <w:rFonts w:ascii="Arial" w:hAnsi="Arial" w:cs="Arial"/>
        </w:rPr>
        <w:t xml:space="preserve"> affected by </w:t>
      </w:r>
      <w:r w:rsidR="002F22AF" w:rsidRPr="00017F92">
        <w:rPr>
          <w:rFonts w:ascii="Arial" w:hAnsi="Arial" w:cs="Arial"/>
        </w:rPr>
        <w:t xml:space="preserve">the </w:t>
      </w:r>
      <w:r w:rsidRPr="00017F92">
        <w:rPr>
          <w:rFonts w:ascii="Arial" w:hAnsi="Arial" w:cs="Arial"/>
        </w:rPr>
        <w:t xml:space="preserve">glow and gloss of lighting. </w:t>
      </w:r>
      <w:r w:rsidR="002F22AF" w:rsidRPr="00017F92">
        <w:rPr>
          <w:rFonts w:ascii="Arial" w:hAnsi="Arial" w:cs="Arial"/>
        </w:rPr>
        <w:t>C</w:t>
      </w:r>
      <w:r w:rsidRPr="00017F92">
        <w:rPr>
          <w:rFonts w:ascii="Arial" w:hAnsi="Arial" w:cs="Arial"/>
        </w:rPr>
        <w:t>hangeable and dependant on what the viewer is drawn to</w:t>
      </w:r>
      <w:r w:rsidR="002F22AF" w:rsidRPr="00017F92">
        <w:rPr>
          <w:rFonts w:ascii="Arial" w:hAnsi="Arial" w:cs="Arial"/>
        </w:rPr>
        <w:t>,</w:t>
      </w:r>
      <w:r w:rsidRPr="00017F92">
        <w:rPr>
          <w:rFonts w:ascii="Arial" w:hAnsi="Arial" w:cs="Arial"/>
        </w:rPr>
        <w:t xml:space="preserve"> </w:t>
      </w:r>
      <w:r w:rsidR="002F22AF" w:rsidRPr="00017F92">
        <w:rPr>
          <w:rFonts w:ascii="Arial" w:hAnsi="Arial" w:cs="Arial"/>
        </w:rPr>
        <w:t>it</w:t>
      </w:r>
      <w:r w:rsidRPr="00017F92">
        <w:rPr>
          <w:rFonts w:ascii="Arial" w:hAnsi="Arial" w:cs="Arial"/>
        </w:rPr>
        <w:t xml:space="preserve"> involves more than just the sense of seeing, </w:t>
      </w:r>
      <w:r w:rsidR="00F16E84" w:rsidRPr="00017F92">
        <w:rPr>
          <w:rFonts w:ascii="Arial" w:hAnsi="Arial" w:cs="Arial"/>
        </w:rPr>
        <w:t>instead</w:t>
      </w:r>
      <w:r w:rsidRPr="00017F92">
        <w:rPr>
          <w:rFonts w:ascii="Arial" w:hAnsi="Arial" w:cs="Arial"/>
        </w:rPr>
        <w:t xml:space="preserve"> together </w:t>
      </w:r>
      <w:r w:rsidR="008227C5" w:rsidRPr="00017F92">
        <w:rPr>
          <w:rFonts w:ascii="Arial" w:hAnsi="Arial" w:cs="Arial"/>
        </w:rPr>
        <w:t xml:space="preserve">they </w:t>
      </w:r>
      <w:r w:rsidR="00B47FF4" w:rsidRPr="00017F92">
        <w:rPr>
          <w:rFonts w:ascii="Arial" w:hAnsi="Arial" w:cs="Arial"/>
        </w:rPr>
        <w:t>a</w:t>
      </w:r>
      <w:r w:rsidR="006544EA" w:rsidRPr="00017F92">
        <w:rPr>
          <w:rFonts w:ascii="Arial" w:hAnsi="Arial" w:cs="Arial"/>
        </w:rPr>
        <w:t>id</w:t>
      </w:r>
      <w:r w:rsidRPr="00017F92">
        <w:rPr>
          <w:rFonts w:ascii="Arial" w:hAnsi="Arial" w:cs="Arial"/>
        </w:rPr>
        <w:t xml:space="preserve"> object </w:t>
      </w:r>
      <w:r w:rsidR="00A62E1F" w:rsidRPr="00017F92">
        <w:rPr>
          <w:rFonts w:ascii="Arial" w:hAnsi="Arial" w:cs="Arial"/>
        </w:rPr>
        <w:t>perception</w:t>
      </w:r>
      <w:r w:rsidRPr="00017F92">
        <w:rPr>
          <w:rFonts w:ascii="Arial" w:hAnsi="Arial" w:cs="Arial"/>
        </w:rPr>
        <w:t>. Merleau-Ponty observed that lighting is used in paintings</w:t>
      </w:r>
      <w:r w:rsidR="00203E55" w:rsidRPr="00017F92">
        <w:rPr>
          <w:rFonts w:ascii="Arial" w:hAnsi="Arial" w:cs="Arial"/>
        </w:rPr>
        <w:t>,</w:t>
      </w:r>
      <w:r w:rsidRPr="00017F92">
        <w:rPr>
          <w:rFonts w:ascii="Arial" w:hAnsi="Arial" w:cs="Arial"/>
        </w:rPr>
        <w:t xml:space="preserve"> </w:t>
      </w:r>
      <w:r w:rsidR="000F3A59" w:rsidRPr="00017F92">
        <w:rPr>
          <w:rFonts w:ascii="Arial" w:hAnsi="Arial" w:cs="Arial"/>
        </w:rPr>
        <w:t>drawing</w:t>
      </w:r>
      <w:r w:rsidRPr="00017F92">
        <w:rPr>
          <w:rFonts w:ascii="Arial" w:hAnsi="Arial" w:cs="Arial"/>
        </w:rPr>
        <w:t xml:space="preserve"> the eye to see images</w:t>
      </w:r>
      <w:r w:rsidR="008834FE" w:rsidRPr="00017F92">
        <w:rPr>
          <w:rFonts w:ascii="Arial" w:hAnsi="Arial" w:cs="Arial"/>
        </w:rPr>
        <w:t>,</w:t>
      </w:r>
      <w:r w:rsidRPr="00017F92">
        <w:rPr>
          <w:rFonts w:ascii="Arial" w:hAnsi="Arial" w:cs="Arial"/>
        </w:rPr>
        <w:t xml:space="preserve"> rather than the light itself. </w:t>
      </w:r>
      <w:r w:rsidR="008834FE" w:rsidRPr="00017F92">
        <w:rPr>
          <w:rFonts w:ascii="Arial" w:hAnsi="Arial" w:cs="Arial"/>
        </w:rPr>
        <w:t>By</w:t>
      </w:r>
      <w:r w:rsidRPr="00017F92">
        <w:rPr>
          <w:rFonts w:ascii="Arial" w:hAnsi="Arial" w:cs="Arial"/>
        </w:rPr>
        <w:t xml:space="preserve"> add</w:t>
      </w:r>
      <w:r w:rsidR="008834FE" w:rsidRPr="00017F92">
        <w:rPr>
          <w:rFonts w:ascii="Arial" w:hAnsi="Arial" w:cs="Arial"/>
        </w:rPr>
        <w:t>ing</w:t>
      </w:r>
      <w:r w:rsidRPr="00017F92">
        <w:rPr>
          <w:rFonts w:ascii="Arial" w:hAnsi="Arial" w:cs="Arial"/>
        </w:rPr>
        <w:t xml:space="preserve"> depth to an image, </w:t>
      </w:r>
      <w:r w:rsidR="00C31625" w:rsidRPr="00017F92">
        <w:rPr>
          <w:rFonts w:ascii="Arial" w:hAnsi="Arial" w:cs="Arial"/>
        </w:rPr>
        <w:t xml:space="preserve">light becomes </w:t>
      </w:r>
      <w:r w:rsidRPr="00017F92">
        <w:rPr>
          <w:rFonts w:ascii="Arial" w:hAnsi="Arial" w:cs="Arial"/>
        </w:rPr>
        <w:t>important in perception. He s</w:t>
      </w:r>
      <w:r w:rsidR="003415A9" w:rsidRPr="00017F92">
        <w:rPr>
          <w:rFonts w:ascii="Arial" w:hAnsi="Arial" w:cs="Arial"/>
        </w:rPr>
        <w:t>aid</w:t>
      </w:r>
      <w:r w:rsidRPr="00017F92">
        <w:rPr>
          <w:rFonts w:ascii="Arial" w:hAnsi="Arial" w:cs="Arial"/>
        </w:rPr>
        <w:t xml:space="preserve"> the ‘phenomenon of lighting’ was where light is not the object itself but the environment surrounding it, allowing changes in the colour shades, and resulting atmosphere that was created (Langer, 1989, p.92-97). </w:t>
      </w:r>
      <w:proofErr w:type="spellStart"/>
      <w:r w:rsidRPr="00017F92">
        <w:rPr>
          <w:rFonts w:ascii="Arial" w:hAnsi="Arial" w:cs="Arial"/>
        </w:rPr>
        <w:t>Turrell</w:t>
      </w:r>
      <w:proofErr w:type="spellEnd"/>
      <w:r w:rsidRPr="00017F92">
        <w:rPr>
          <w:rFonts w:ascii="Arial" w:hAnsi="Arial" w:cs="Arial"/>
        </w:rPr>
        <w:t xml:space="preserve"> challenges this by creating art where light is the object and not just a material to create ambience. Merleau-Ponty </w:t>
      </w:r>
      <w:r w:rsidR="00CF6DE7" w:rsidRPr="00017F92">
        <w:rPr>
          <w:rFonts w:ascii="Arial" w:hAnsi="Arial" w:cs="Arial"/>
        </w:rPr>
        <w:t xml:space="preserve">summarised this by stating, </w:t>
      </w:r>
      <w:r w:rsidRPr="00017F92">
        <w:rPr>
          <w:rFonts w:ascii="Arial" w:hAnsi="Arial" w:cs="Arial"/>
        </w:rPr>
        <w:t xml:space="preserve">“the ‘logic of lighting’ is what makes possible the emergence of a coherent spectacle.” (Langer, 1989, p.95). </w:t>
      </w:r>
    </w:p>
    <w:p w14:paraId="43637B64" w14:textId="77777777" w:rsidR="0069783A" w:rsidRPr="00017F92" w:rsidRDefault="0069783A" w:rsidP="0069783A">
      <w:pPr>
        <w:rPr>
          <w:rFonts w:ascii="Arial" w:hAnsi="Arial" w:cs="Arial"/>
        </w:rPr>
      </w:pPr>
    </w:p>
    <w:p w14:paraId="5A817282" w14:textId="75154C11" w:rsidR="0069783A" w:rsidRPr="00017F92" w:rsidRDefault="0069783A" w:rsidP="0069783A">
      <w:pPr>
        <w:rPr>
          <w:rFonts w:ascii="Arial" w:hAnsi="Arial" w:cs="Arial"/>
        </w:rPr>
      </w:pPr>
      <w:r w:rsidRPr="00017F92">
        <w:rPr>
          <w:rFonts w:ascii="Arial" w:hAnsi="Arial" w:cs="Arial"/>
        </w:rPr>
        <w:t>Merleau-Ponty questions whether space can just be experienced ‘out there’ objectively or ‘in here’ subjectively, or a combination of both (Langer,</w:t>
      </w:r>
      <w:r w:rsidR="001F006D">
        <w:rPr>
          <w:rFonts w:ascii="Arial" w:hAnsi="Arial" w:cs="Arial"/>
        </w:rPr>
        <w:t xml:space="preserve"> </w:t>
      </w:r>
      <w:r w:rsidRPr="00017F92">
        <w:rPr>
          <w:rFonts w:ascii="Arial" w:hAnsi="Arial" w:cs="Arial"/>
        </w:rPr>
        <w:t xml:space="preserve">1989, p.80). Another philosopher, Henri Lefebvre takes </w:t>
      </w:r>
      <w:r w:rsidR="00300AF2" w:rsidRPr="00017F92">
        <w:rPr>
          <w:rFonts w:ascii="Arial" w:hAnsi="Arial" w:cs="Arial"/>
        </w:rPr>
        <w:t xml:space="preserve">Merleau-Ponty’s </w:t>
      </w:r>
      <w:r w:rsidRPr="00017F92">
        <w:rPr>
          <w:rFonts w:ascii="Arial" w:hAnsi="Arial" w:cs="Arial"/>
        </w:rPr>
        <w:t>concept that space is more than just a passive backdrop or container for human activities</w:t>
      </w:r>
      <w:r w:rsidR="009635D7" w:rsidRPr="00017F92">
        <w:rPr>
          <w:rFonts w:ascii="Arial" w:hAnsi="Arial" w:cs="Arial"/>
        </w:rPr>
        <w:t xml:space="preserve">, </w:t>
      </w:r>
      <w:r w:rsidRPr="00017F92">
        <w:rPr>
          <w:rFonts w:ascii="Arial" w:hAnsi="Arial" w:cs="Arial"/>
        </w:rPr>
        <w:t xml:space="preserve">to a deeper level. According to Lefebvre, there are three levels of space that exist at the same </w:t>
      </w:r>
      <w:r w:rsidRPr="00017F92">
        <w:rPr>
          <w:rFonts w:ascii="Arial" w:hAnsi="Arial" w:cs="Arial"/>
        </w:rPr>
        <w:lastRenderedPageBreak/>
        <w:t xml:space="preserve">time. Space is perceived within the physical environment, specifically the externalised and material environment. Secondly, space is conceived and represented, by directing people through a space, </w:t>
      </w:r>
      <w:r w:rsidR="009635D7" w:rsidRPr="00017F92">
        <w:rPr>
          <w:rFonts w:ascii="Arial" w:hAnsi="Arial" w:cs="Arial"/>
        </w:rPr>
        <w:t>with</w:t>
      </w:r>
      <w:r w:rsidRPr="00017F92">
        <w:rPr>
          <w:rFonts w:ascii="Arial" w:hAnsi="Arial" w:cs="Arial"/>
        </w:rPr>
        <w:t xml:space="preserve"> maps or guid</w:t>
      </w:r>
      <w:r w:rsidR="00D1598A" w:rsidRPr="00017F92">
        <w:rPr>
          <w:rFonts w:ascii="Arial" w:hAnsi="Arial" w:cs="Arial"/>
        </w:rPr>
        <w:t xml:space="preserve">ance from </w:t>
      </w:r>
      <w:r w:rsidRPr="00017F92">
        <w:rPr>
          <w:rFonts w:ascii="Arial" w:hAnsi="Arial" w:cs="Arial"/>
        </w:rPr>
        <w:t>political leaders. Thirdly, space is seen as how people experience life within their environment and alongside others (</w:t>
      </w:r>
      <w:proofErr w:type="spellStart"/>
      <w:r w:rsidRPr="00017F92">
        <w:rPr>
          <w:rFonts w:ascii="Arial" w:hAnsi="Arial" w:cs="Arial"/>
        </w:rPr>
        <w:t>Gottdiener</w:t>
      </w:r>
      <w:proofErr w:type="spellEnd"/>
      <w:r w:rsidRPr="00017F92">
        <w:rPr>
          <w:rFonts w:ascii="Arial" w:hAnsi="Arial" w:cs="Arial"/>
        </w:rPr>
        <w:t xml:space="preserve">, 1993). Lefebvre questions what people see when they look at the space around them. People live time, because they are in time, and nature is limited within space through the hours of the day, seasons, temperature changes, the positions of the sun and moon. All these phenomena </w:t>
      </w:r>
      <w:r w:rsidR="00C7706B" w:rsidRPr="00017F92">
        <w:rPr>
          <w:rFonts w:ascii="Arial" w:hAnsi="Arial" w:cs="Arial"/>
        </w:rPr>
        <w:t>are</w:t>
      </w:r>
      <w:r w:rsidRPr="00017F92">
        <w:rPr>
          <w:rFonts w:ascii="Arial" w:hAnsi="Arial" w:cs="Arial"/>
        </w:rPr>
        <w:t xml:space="preserve"> observed by people rather than the modern way of isolating time through instrument</w:t>
      </w:r>
      <w:r w:rsidR="00C7706B" w:rsidRPr="00017F92">
        <w:rPr>
          <w:rFonts w:ascii="Arial" w:hAnsi="Arial" w:cs="Arial"/>
        </w:rPr>
        <w:t>s</w:t>
      </w:r>
      <w:r w:rsidR="0084711D" w:rsidRPr="00017F92">
        <w:rPr>
          <w:rFonts w:ascii="Arial" w:hAnsi="Arial" w:cs="Arial"/>
        </w:rPr>
        <w:t>,</w:t>
      </w:r>
      <w:r w:rsidRPr="00017F92">
        <w:rPr>
          <w:rFonts w:ascii="Arial" w:hAnsi="Arial" w:cs="Arial"/>
        </w:rPr>
        <w:t xml:space="preserve"> specifically watches and clocks (Lefebvre, 199</w:t>
      </w:r>
      <w:r w:rsidR="009548A6">
        <w:rPr>
          <w:rFonts w:ascii="Arial" w:hAnsi="Arial" w:cs="Arial"/>
        </w:rPr>
        <w:t>1</w:t>
      </w:r>
      <w:r w:rsidRPr="00017F92">
        <w:rPr>
          <w:rFonts w:ascii="Arial" w:hAnsi="Arial" w:cs="Arial"/>
        </w:rPr>
        <w:t xml:space="preserve">, p. 95). </w:t>
      </w:r>
      <w:r w:rsidR="00D71286" w:rsidRPr="00017F92">
        <w:rPr>
          <w:rFonts w:ascii="Arial" w:hAnsi="Arial" w:cs="Arial"/>
        </w:rPr>
        <w:t>Rex Ambler observes that</w:t>
      </w:r>
      <w:r w:rsidR="00AE3217" w:rsidRPr="00017F92">
        <w:rPr>
          <w:rFonts w:ascii="Arial" w:hAnsi="Arial" w:cs="Arial"/>
        </w:rPr>
        <w:t xml:space="preserve"> people</w:t>
      </w:r>
      <w:r w:rsidR="0019478B" w:rsidRPr="00017F92">
        <w:rPr>
          <w:rFonts w:ascii="Arial" w:hAnsi="Arial" w:cs="Arial"/>
        </w:rPr>
        <w:t xml:space="preserve"> </w:t>
      </w:r>
      <w:r w:rsidR="00FC346C">
        <w:rPr>
          <w:rFonts w:ascii="Arial" w:hAnsi="Arial" w:cs="Arial"/>
        </w:rPr>
        <w:t xml:space="preserve">can </w:t>
      </w:r>
      <w:r w:rsidR="0019478B" w:rsidRPr="00017F92">
        <w:rPr>
          <w:rFonts w:ascii="Arial" w:hAnsi="Arial" w:cs="Arial"/>
        </w:rPr>
        <w:t>struggle</w:t>
      </w:r>
      <w:r w:rsidR="00EE233C" w:rsidRPr="00017F92">
        <w:rPr>
          <w:rFonts w:ascii="Arial" w:hAnsi="Arial" w:cs="Arial"/>
        </w:rPr>
        <w:t xml:space="preserve"> </w:t>
      </w:r>
      <w:r w:rsidR="006603F9" w:rsidRPr="00017F92">
        <w:rPr>
          <w:rFonts w:ascii="Arial" w:hAnsi="Arial" w:cs="Arial"/>
        </w:rPr>
        <w:t>with</w:t>
      </w:r>
      <w:r w:rsidR="00EE233C" w:rsidRPr="00017F92">
        <w:rPr>
          <w:rFonts w:ascii="Arial" w:hAnsi="Arial" w:cs="Arial"/>
        </w:rPr>
        <w:t xml:space="preserve"> still</w:t>
      </w:r>
      <w:r w:rsidR="006603F9" w:rsidRPr="00017F92">
        <w:rPr>
          <w:rFonts w:ascii="Arial" w:hAnsi="Arial" w:cs="Arial"/>
        </w:rPr>
        <w:t xml:space="preserve">ness </w:t>
      </w:r>
      <w:r w:rsidR="00EE233C" w:rsidRPr="00017F92">
        <w:rPr>
          <w:rFonts w:ascii="Arial" w:hAnsi="Arial" w:cs="Arial"/>
        </w:rPr>
        <w:t>and</w:t>
      </w:r>
      <w:r w:rsidR="005D0B9B" w:rsidRPr="00017F92">
        <w:rPr>
          <w:rFonts w:ascii="Arial" w:hAnsi="Arial" w:cs="Arial"/>
        </w:rPr>
        <w:t xml:space="preserve"> silen</w:t>
      </w:r>
      <w:r w:rsidR="006603F9" w:rsidRPr="00017F92">
        <w:rPr>
          <w:rFonts w:ascii="Arial" w:hAnsi="Arial" w:cs="Arial"/>
        </w:rPr>
        <w:t>ce</w:t>
      </w:r>
      <w:r w:rsidR="00F0466A" w:rsidRPr="00017F92">
        <w:rPr>
          <w:rFonts w:ascii="Arial" w:hAnsi="Arial" w:cs="Arial"/>
        </w:rPr>
        <w:t>, required</w:t>
      </w:r>
      <w:r w:rsidR="00EE233C" w:rsidRPr="00017F92">
        <w:rPr>
          <w:rFonts w:ascii="Arial" w:hAnsi="Arial" w:cs="Arial"/>
        </w:rPr>
        <w:t xml:space="preserve"> </w:t>
      </w:r>
      <w:r w:rsidR="0047578A" w:rsidRPr="00017F92">
        <w:rPr>
          <w:rFonts w:ascii="Arial" w:hAnsi="Arial" w:cs="Arial"/>
        </w:rPr>
        <w:t>for spiritual</w:t>
      </w:r>
      <w:r w:rsidR="00EE233C" w:rsidRPr="00017F92">
        <w:rPr>
          <w:rFonts w:ascii="Arial" w:hAnsi="Arial" w:cs="Arial"/>
        </w:rPr>
        <w:t xml:space="preserve"> contemplat</w:t>
      </w:r>
      <w:r w:rsidR="0047578A" w:rsidRPr="00017F92">
        <w:rPr>
          <w:rFonts w:ascii="Arial" w:hAnsi="Arial" w:cs="Arial"/>
        </w:rPr>
        <w:t>ion</w:t>
      </w:r>
      <w:r w:rsidR="00F0466A" w:rsidRPr="00017F92">
        <w:rPr>
          <w:rFonts w:ascii="Arial" w:hAnsi="Arial" w:cs="Arial"/>
        </w:rPr>
        <w:t>,</w:t>
      </w:r>
      <w:r w:rsidR="00EE233C" w:rsidRPr="00017F92">
        <w:rPr>
          <w:rFonts w:ascii="Arial" w:hAnsi="Arial" w:cs="Arial"/>
        </w:rPr>
        <w:t xml:space="preserve"> </w:t>
      </w:r>
      <w:r w:rsidR="00F0466A" w:rsidRPr="00017F92">
        <w:rPr>
          <w:rFonts w:ascii="Arial" w:hAnsi="Arial" w:cs="Arial"/>
        </w:rPr>
        <w:t>as</w:t>
      </w:r>
      <w:r w:rsidR="000009F1" w:rsidRPr="00017F92">
        <w:rPr>
          <w:rFonts w:ascii="Arial" w:hAnsi="Arial" w:cs="Arial"/>
        </w:rPr>
        <w:t xml:space="preserve"> </w:t>
      </w:r>
      <w:r w:rsidR="00007A08" w:rsidRPr="00017F92">
        <w:rPr>
          <w:rFonts w:ascii="Arial" w:hAnsi="Arial" w:cs="Arial"/>
        </w:rPr>
        <w:t xml:space="preserve">their minds </w:t>
      </w:r>
      <w:r w:rsidR="00F0466A" w:rsidRPr="00017F92">
        <w:rPr>
          <w:rFonts w:ascii="Arial" w:hAnsi="Arial" w:cs="Arial"/>
        </w:rPr>
        <w:t>are</w:t>
      </w:r>
      <w:r w:rsidR="00007A08" w:rsidRPr="00017F92">
        <w:rPr>
          <w:rFonts w:ascii="Arial" w:hAnsi="Arial" w:cs="Arial"/>
        </w:rPr>
        <w:t xml:space="preserve"> full of words and images, often through technology</w:t>
      </w:r>
      <w:r w:rsidR="00C67BCD" w:rsidRPr="00017F92">
        <w:rPr>
          <w:rFonts w:ascii="Arial" w:hAnsi="Arial" w:cs="Arial"/>
        </w:rPr>
        <w:t xml:space="preserve">. Does this mean that </w:t>
      </w:r>
      <w:r w:rsidR="00E81014" w:rsidRPr="00017F92">
        <w:rPr>
          <w:rFonts w:ascii="Arial" w:hAnsi="Arial" w:cs="Arial"/>
        </w:rPr>
        <w:t>the skill of ‘simply paying attention’ is lost?</w:t>
      </w:r>
      <w:r w:rsidR="005D0B9B" w:rsidRPr="00017F92">
        <w:rPr>
          <w:rFonts w:ascii="Arial" w:hAnsi="Arial" w:cs="Arial"/>
        </w:rPr>
        <w:t xml:space="preserve"> </w:t>
      </w:r>
      <w:r w:rsidR="00C43954" w:rsidRPr="00017F92">
        <w:rPr>
          <w:rFonts w:ascii="Arial" w:hAnsi="Arial" w:cs="Arial"/>
        </w:rPr>
        <w:t>(Ambler, 2002, p.31)</w:t>
      </w:r>
      <w:r w:rsidR="004B2308" w:rsidRPr="00017F92">
        <w:rPr>
          <w:rFonts w:ascii="Arial" w:hAnsi="Arial" w:cs="Arial"/>
        </w:rPr>
        <w:t>.</w:t>
      </w:r>
    </w:p>
    <w:p w14:paraId="3312D47F" w14:textId="77777777" w:rsidR="0069783A" w:rsidRPr="00017F92" w:rsidRDefault="0069783A" w:rsidP="0069783A">
      <w:pPr>
        <w:rPr>
          <w:rFonts w:ascii="Arial" w:hAnsi="Arial" w:cs="Arial"/>
        </w:rPr>
      </w:pPr>
    </w:p>
    <w:p w14:paraId="7114D8FF" w14:textId="30E64B07" w:rsidR="0069783A" w:rsidRPr="00017F92" w:rsidRDefault="0069783A" w:rsidP="0069783A">
      <w:pPr>
        <w:rPr>
          <w:rFonts w:ascii="Arial" w:hAnsi="Arial" w:cs="Arial"/>
        </w:rPr>
      </w:pPr>
      <w:r w:rsidRPr="00017F92">
        <w:rPr>
          <w:rFonts w:ascii="Arial" w:hAnsi="Arial" w:cs="Arial"/>
        </w:rPr>
        <w:t xml:space="preserve">Lefebvre </w:t>
      </w:r>
      <w:r w:rsidR="00943C77">
        <w:rPr>
          <w:rFonts w:ascii="Arial" w:hAnsi="Arial" w:cs="Arial"/>
        </w:rPr>
        <w:t xml:space="preserve">also </w:t>
      </w:r>
      <w:r w:rsidRPr="00017F92">
        <w:rPr>
          <w:rFonts w:ascii="Arial" w:hAnsi="Arial" w:cs="Arial"/>
        </w:rPr>
        <w:t>consider</w:t>
      </w:r>
      <w:r w:rsidR="00FD66EE" w:rsidRPr="00017F92">
        <w:rPr>
          <w:rFonts w:ascii="Arial" w:hAnsi="Arial" w:cs="Arial"/>
        </w:rPr>
        <w:t>s</w:t>
      </w:r>
      <w:r w:rsidRPr="00017F92">
        <w:rPr>
          <w:rFonts w:ascii="Arial" w:hAnsi="Arial" w:cs="Arial"/>
        </w:rPr>
        <w:t xml:space="preserve"> the relationship between power and space through the </w:t>
      </w:r>
      <w:r w:rsidR="008E78F5" w:rsidRPr="00017F92">
        <w:rPr>
          <w:rFonts w:ascii="Arial" w:hAnsi="Arial" w:cs="Arial"/>
        </w:rPr>
        <w:t>contrast</w:t>
      </w:r>
      <w:r w:rsidRPr="00017F92">
        <w:rPr>
          <w:rFonts w:ascii="Arial" w:hAnsi="Arial" w:cs="Arial"/>
        </w:rPr>
        <w:t xml:space="preserve"> between abstract and social space. Abstract space is where</w:t>
      </w:r>
      <w:r w:rsidR="00E50FC2" w:rsidRPr="00017F92">
        <w:rPr>
          <w:rFonts w:ascii="Arial" w:hAnsi="Arial" w:cs="Arial"/>
        </w:rPr>
        <w:t xml:space="preserve"> </w:t>
      </w:r>
      <w:r w:rsidRPr="00017F92">
        <w:rPr>
          <w:rFonts w:ascii="Arial" w:hAnsi="Arial" w:cs="Arial"/>
        </w:rPr>
        <w:t xml:space="preserve">knowledge is used by </w:t>
      </w:r>
      <w:r w:rsidR="00E50FC2" w:rsidRPr="00017F92">
        <w:rPr>
          <w:rFonts w:ascii="Arial" w:hAnsi="Arial" w:cs="Arial"/>
        </w:rPr>
        <w:t xml:space="preserve">powerful </w:t>
      </w:r>
      <w:r w:rsidRPr="00017F92">
        <w:rPr>
          <w:rFonts w:ascii="Arial" w:hAnsi="Arial" w:cs="Arial"/>
        </w:rPr>
        <w:t>people to control and direct the population</w:t>
      </w:r>
      <w:r w:rsidR="008711BD" w:rsidRPr="00017F92">
        <w:rPr>
          <w:rFonts w:ascii="Arial" w:hAnsi="Arial" w:cs="Arial"/>
        </w:rPr>
        <w:t>,</w:t>
      </w:r>
      <w:r w:rsidRPr="00017F92">
        <w:rPr>
          <w:rFonts w:ascii="Arial" w:hAnsi="Arial" w:cs="Arial"/>
        </w:rPr>
        <w:t xml:space="preserve"> and the space they live in. Social space is the everyday space, lived and experienced by all members of society</w:t>
      </w:r>
      <w:r w:rsidR="00735DAC" w:rsidRPr="00017F92">
        <w:rPr>
          <w:rFonts w:ascii="Arial" w:hAnsi="Arial" w:cs="Arial"/>
        </w:rPr>
        <w:t>,</w:t>
      </w:r>
      <w:r w:rsidRPr="00017F92">
        <w:rPr>
          <w:rFonts w:ascii="Arial" w:hAnsi="Arial" w:cs="Arial"/>
        </w:rPr>
        <w:t xml:space="preserve"> including rulers</w:t>
      </w:r>
      <w:r w:rsidR="00735DAC" w:rsidRPr="00017F92">
        <w:rPr>
          <w:rFonts w:ascii="Arial" w:hAnsi="Arial" w:cs="Arial"/>
        </w:rPr>
        <w:t>,</w:t>
      </w:r>
      <w:r w:rsidRPr="00017F92">
        <w:rPr>
          <w:rFonts w:ascii="Arial" w:hAnsi="Arial" w:cs="Arial"/>
        </w:rPr>
        <w:t xml:space="preserve"> and </w:t>
      </w:r>
      <w:r w:rsidR="008711BD" w:rsidRPr="00017F92">
        <w:rPr>
          <w:rFonts w:ascii="Arial" w:hAnsi="Arial" w:cs="Arial"/>
        </w:rPr>
        <w:t>defies</w:t>
      </w:r>
      <w:r w:rsidRPr="00017F92">
        <w:rPr>
          <w:rFonts w:ascii="Arial" w:hAnsi="Arial" w:cs="Arial"/>
        </w:rPr>
        <w:t xml:space="preserve"> conventional constraints (</w:t>
      </w:r>
      <w:proofErr w:type="spellStart"/>
      <w:r w:rsidRPr="00017F92">
        <w:rPr>
          <w:rFonts w:ascii="Arial" w:hAnsi="Arial" w:cs="Arial"/>
        </w:rPr>
        <w:t>Gottdiener</w:t>
      </w:r>
      <w:proofErr w:type="spellEnd"/>
      <w:r w:rsidRPr="00017F92">
        <w:rPr>
          <w:rFonts w:ascii="Arial" w:hAnsi="Arial" w:cs="Arial"/>
        </w:rPr>
        <w:t>, 1993).</w:t>
      </w:r>
      <w:r w:rsidR="002C1024" w:rsidRPr="00017F92">
        <w:rPr>
          <w:rFonts w:ascii="Arial" w:hAnsi="Arial" w:cs="Arial"/>
        </w:rPr>
        <w:t xml:space="preserve"> </w:t>
      </w:r>
      <w:proofErr w:type="spellStart"/>
      <w:r w:rsidRPr="00017F92">
        <w:rPr>
          <w:rFonts w:ascii="Arial" w:hAnsi="Arial" w:cs="Arial"/>
        </w:rPr>
        <w:t>Turrell</w:t>
      </w:r>
      <w:proofErr w:type="spellEnd"/>
      <w:r w:rsidRPr="00017F92">
        <w:rPr>
          <w:rFonts w:ascii="Arial" w:hAnsi="Arial" w:cs="Arial"/>
        </w:rPr>
        <w:t xml:space="preserve"> </w:t>
      </w:r>
      <w:proofErr w:type="spellStart"/>
      <w:r w:rsidRPr="00017F92">
        <w:rPr>
          <w:rFonts w:ascii="Arial" w:hAnsi="Arial" w:cs="Arial"/>
        </w:rPr>
        <w:t>Skyspaces</w:t>
      </w:r>
      <w:proofErr w:type="spellEnd"/>
      <w:r w:rsidRPr="00017F92">
        <w:rPr>
          <w:rFonts w:ascii="Arial" w:hAnsi="Arial" w:cs="Arial"/>
        </w:rPr>
        <w:t xml:space="preserve">, </w:t>
      </w:r>
      <w:r w:rsidR="002C1024" w:rsidRPr="00017F92">
        <w:rPr>
          <w:rFonts w:ascii="Arial" w:hAnsi="Arial" w:cs="Arial"/>
        </w:rPr>
        <w:t xml:space="preserve">provide </w:t>
      </w:r>
      <w:r w:rsidRPr="00017F92">
        <w:rPr>
          <w:rFonts w:ascii="Arial" w:hAnsi="Arial" w:cs="Arial"/>
        </w:rPr>
        <w:t xml:space="preserve">a place for </w:t>
      </w:r>
      <w:r w:rsidR="002C1024" w:rsidRPr="00017F92">
        <w:rPr>
          <w:rFonts w:ascii="Arial" w:hAnsi="Arial" w:cs="Arial"/>
        </w:rPr>
        <w:t>everyone</w:t>
      </w:r>
      <w:r w:rsidRPr="00017F92">
        <w:rPr>
          <w:rFonts w:ascii="Arial" w:hAnsi="Arial" w:cs="Arial"/>
        </w:rPr>
        <w:t xml:space="preserve"> to experience an encounter, together and individually regardless of</w:t>
      </w:r>
      <w:r w:rsidR="00B12AD5" w:rsidRPr="00017F92">
        <w:rPr>
          <w:rFonts w:ascii="Arial" w:hAnsi="Arial" w:cs="Arial"/>
        </w:rPr>
        <w:t xml:space="preserve"> status or</w:t>
      </w:r>
      <w:r w:rsidRPr="00017F92">
        <w:rPr>
          <w:rFonts w:ascii="Arial" w:hAnsi="Arial" w:cs="Arial"/>
        </w:rPr>
        <w:t xml:space="preserve"> belie</w:t>
      </w:r>
      <w:r w:rsidR="00C078D7" w:rsidRPr="00017F92">
        <w:rPr>
          <w:rFonts w:ascii="Arial" w:hAnsi="Arial" w:cs="Arial"/>
        </w:rPr>
        <w:t>fs</w:t>
      </w:r>
      <w:r w:rsidRPr="00017F92">
        <w:rPr>
          <w:rFonts w:ascii="Arial" w:hAnsi="Arial" w:cs="Arial"/>
        </w:rPr>
        <w:t>.</w:t>
      </w:r>
      <w:r w:rsidR="0066318C" w:rsidRPr="00017F92">
        <w:rPr>
          <w:rFonts w:ascii="Arial" w:hAnsi="Arial" w:cs="Arial"/>
        </w:rPr>
        <w:t xml:space="preserve"> </w:t>
      </w:r>
      <w:r w:rsidRPr="00017F92">
        <w:rPr>
          <w:rFonts w:ascii="Arial" w:hAnsi="Arial" w:cs="Arial"/>
        </w:rPr>
        <w:t>Lefebvre</w:t>
      </w:r>
      <w:r w:rsidR="00EB431E" w:rsidRPr="00017F92">
        <w:rPr>
          <w:rFonts w:ascii="Arial" w:hAnsi="Arial" w:cs="Arial"/>
        </w:rPr>
        <w:t xml:space="preserve"> reiterates this by </w:t>
      </w:r>
      <w:r w:rsidR="00A93860" w:rsidRPr="00017F92">
        <w:rPr>
          <w:rFonts w:ascii="Arial" w:hAnsi="Arial" w:cs="Arial"/>
        </w:rPr>
        <w:t>stating that</w:t>
      </w:r>
      <w:r w:rsidRPr="00017F92">
        <w:rPr>
          <w:rFonts w:ascii="Arial" w:hAnsi="Arial" w:cs="Arial"/>
        </w:rPr>
        <w:t xml:space="preserve"> perception of an object depend</w:t>
      </w:r>
      <w:r w:rsidR="00332FA6" w:rsidRPr="00017F92">
        <w:rPr>
          <w:rFonts w:ascii="Arial" w:hAnsi="Arial" w:cs="Arial"/>
        </w:rPr>
        <w:t>s</w:t>
      </w:r>
      <w:r w:rsidRPr="00017F92">
        <w:rPr>
          <w:rFonts w:ascii="Arial" w:hAnsi="Arial" w:cs="Arial"/>
        </w:rPr>
        <w:t xml:space="preserve"> on </w:t>
      </w:r>
      <w:r w:rsidR="00332FA6" w:rsidRPr="00017F92">
        <w:rPr>
          <w:rFonts w:ascii="Arial" w:hAnsi="Arial" w:cs="Arial"/>
        </w:rPr>
        <w:t>the individual’s</w:t>
      </w:r>
      <w:r w:rsidRPr="00017F92">
        <w:rPr>
          <w:rFonts w:ascii="Arial" w:hAnsi="Arial" w:cs="Arial"/>
        </w:rPr>
        <w:t xml:space="preserve"> past experiences and knowledge of the subject matter</w:t>
      </w:r>
      <w:r w:rsidR="00FC4F40" w:rsidRPr="00017F92">
        <w:rPr>
          <w:rFonts w:ascii="Arial" w:hAnsi="Arial" w:cs="Arial"/>
        </w:rPr>
        <w:t xml:space="preserve">, thus </w:t>
      </w:r>
      <w:r w:rsidRPr="00017F92">
        <w:rPr>
          <w:rFonts w:ascii="Arial" w:hAnsi="Arial" w:cs="Arial"/>
        </w:rPr>
        <w:t>influenc</w:t>
      </w:r>
      <w:r w:rsidR="00FC4F40" w:rsidRPr="00017F92">
        <w:rPr>
          <w:rFonts w:ascii="Arial" w:hAnsi="Arial" w:cs="Arial"/>
        </w:rPr>
        <w:t>ing</w:t>
      </w:r>
      <w:r w:rsidRPr="00017F92">
        <w:rPr>
          <w:rFonts w:ascii="Arial" w:hAnsi="Arial" w:cs="Arial"/>
        </w:rPr>
        <w:t xml:space="preserve"> how they identify with it and experience </w:t>
      </w:r>
      <w:r w:rsidR="00372B6F" w:rsidRPr="00017F92">
        <w:rPr>
          <w:rFonts w:ascii="Arial" w:hAnsi="Arial" w:cs="Arial"/>
        </w:rPr>
        <w:t xml:space="preserve">it </w:t>
      </w:r>
      <w:r w:rsidRPr="00017F92">
        <w:rPr>
          <w:rFonts w:ascii="Arial" w:hAnsi="Arial" w:cs="Arial"/>
        </w:rPr>
        <w:t xml:space="preserve">on </w:t>
      </w:r>
      <w:r w:rsidR="00A93860" w:rsidRPr="00017F92">
        <w:rPr>
          <w:rFonts w:ascii="Arial" w:hAnsi="Arial" w:cs="Arial"/>
        </w:rPr>
        <w:t>different</w:t>
      </w:r>
      <w:r w:rsidRPr="00017F92">
        <w:rPr>
          <w:rFonts w:ascii="Arial" w:hAnsi="Arial" w:cs="Arial"/>
        </w:rPr>
        <w:t xml:space="preserve"> levels (Lefebvre, 1991, p.113-114)</w:t>
      </w:r>
      <w:r w:rsidR="00372B6F" w:rsidRPr="00017F92">
        <w:rPr>
          <w:rFonts w:ascii="Arial" w:hAnsi="Arial" w:cs="Arial"/>
        </w:rPr>
        <w:t>.</w:t>
      </w:r>
    </w:p>
    <w:p w14:paraId="47D59DFB" w14:textId="77777777" w:rsidR="0069783A" w:rsidRPr="00017F92" w:rsidRDefault="0069783A" w:rsidP="0069783A">
      <w:pPr>
        <w:rPr>
          <w:rFonts w:ascii="Arial" w:hAnsi="Arial" w:cs="Arial"/>
        </w:rPr>
      </w:pPr>
    </w:p>
    <w:p w14:paraId="691A7D06" w14:textId="175C25DA" w:rsidR="0069783A" w:rsidRPr="00017F92" w:rsidRDefault="0069783A" w:rsidP="0069783A">
      <w:pPr>
        <w:rPr>
          <w:rFonts w:ascii="Arial" w:hAnsi="Arial" w:cs="Arial"/>
        </w:rPr>
      </w:pPr>
      <w:r w:rsidRPr="00017F92">
        <w:rPr>
          <w:rFonts w:ascii="Arial" w:hAnsi="Arial" w:cs="Arial"/>
        </w:rPr>
        <w:t xml:space="preserve">Jane Bennett, a political theorist, considers how objects are perceived, whether passively or energetically, and </w:t>
      </w:r>
      <w:r w:rsidR="00DF28E1" w:rsidRPr="00017F92">
        <w:rPr>
          <w:rFonts w:ascii="Arial" w:hAnsi="Arial" w:cs="Arial"/>
        </w:rPr>
        <w:t xml:space="preserve">about </w:t>
      </w:r>
      <w:r w:rsidRPr="00017F92">
        <w:rPr>
          <w:rFonts w:ascii="Arial" w:hAnsi="Arial" w:cs="Arial"/>
        </w:rPr>
        <w:t>bringing what is often in the shadow to the forefront. Her work is directly influenced by the theories of Merleau-Ponty and Spinoza and indirectly by Lefebvre. Whereas Lefebvre focuses on space in terms of humans and how they interact with</w:t>
      </w:r>
      <w:r w:rsidR="00835E75" w:rsidRPr="00017F92">
        <w:rPr>
          <w:rFonts w:ascii="Arial" w:hAnsi="Arial" w:cs="Arial"/>
        </w:rPr>
        <w:t xml:space="preserve"> </w:t>
      </w:r>
      <w:r w:rsidRPr="00017F92">
        <w:rPr>
          <w:rFonts w:ascii="Arial" w:hAnsi="Arial" w:cs="Arial"/>
        </w:rPr>
        <w:t>it, Bennett believes in the vitality of space</w:t>
      </w:r>
      <w:r w:rsidR="00835E75" w:rsidRPr="00017F92">
        <w:rPr>
          <w:rFonts w:ascii="Arial" w:hAnsi="Arial" w:cs="Arial"/>
        </w:rPr>
        <w:t>. She</w:t>
      </w:r>
      <w:r w:rsidRPr="00017F92">
        <w:rPr>
          <w:rFonts w:ascii="Arial" w:hAnsi="Arial" w:cs="Arial"/>
        </w:rPr>
        <w:t xml:space="preserve"> considers that ‘matter’ has intentionality</w:t>
      </w:r>
      <w:r w:rsidR="00906316" w:rsidRPr="00017F92">
        <w:rPr>
          <w:rFonts w:ascii="Arial" w:hAnsi="Arial" w:cs="Arial"/>
        </w:rPr>
        <w:t xml:space="preserve">, </w:t>
      </w:r>
      <w:r w:rsidRPr="00017F92">
        <w:rPr>
          <w:rFonts w:ascii="Arial" w:hAnsi="Arial" w:cs="Arial"/>
        </w:rPr>
        <w:t xml:space="preserve">is not just limited to humans but spans across non-human objects, nature, and technologies. Bennett questions whether this intentionality belongs to humans, to God or </w:t>
      </w:r>
      <w:r w:rsidR="0032796D" w:rsidRPr="00017F92">
        <w:rPr>
          <w:rFonts w:ascii="Arial" w:hAnsi="Arial" w:cs="Arial"/>
        </w:rPr>
        <w:t>whether</w:t>
      </w:r>
      <w:r w:rsidRPr="00017F92">
        <w:rPr>
          <w:rFonts w:ascii="Arial" w:hAnsi="Arial" w:cs="Arial"/>
        </w:rPr>
        <w:t xml:space="preserve"> </w:t>
      </w:r>
      <w:r w:rsidR="0007379B" w:rsidRPr="00017F92">
        <w:rPr>
          <w:rFonts w:ascii="Arial" w:hAnsi="Arial" w:cs="Arial"/>
        </w:rPr>
        <w:t>i</w:t>
      </w:r>
      <w:r w:rsidR="00BB16B9" w:rsidRPr="00017F92">
        <w:rPr>
          <w:rFonts w:ascii="Arial" w:hAnsi="Arial" w:cs="Arial"/>
        </w:rPr>
        <w:t xml:space="preserve">t </w:t>
      </w:r>
      <w:r w:rsidRPr="00017F92">
        <w:rPr>
          <w:rFonts w:ascii="Arial" w:hAnsi="Arial" w:cs="Arial"/>
        </w:rPr>
        <w:t>extend</w:t>
      </w:r>
      <w:r w:rsidR="0032796D" w:rsidRPr="00017F92">
        <w:rPr>
          <w:rFonts w:ascii="Arial" w:hAnsi="Arial" w:cs="Arial"/>
        </w:rPr>
        <w:t>s</w:t>
      </w:r>
      <w:r w:rsidRPr="00017F92">
        <w:rPr>
          <w:rFonts w:ascii="Arial" w:hAnsi="Arial" w:cs="Arial"/>
        </w:rPr>
        <w:t xml:space="preserve"> further to matter, mak</w:t>
      </w:r>
      <w:r w:rsidR="0007379B" w:rsidRPr="00017F92">
        <w:rPr>
          <w:rFonts w:ascii="Arial" w:hAnsi="Arial" w:cs="Arial"/>
        </w:rPr>
        <w:t>ing</w:t>
      </w:r>
      <w:r w:rsidRPr="00017F92">
        <w:rPr>
          <w:rFonts w:ascii="Arial" w:hAnsi="Arial" w:cs="Arial"/>
        </w:rPr>
        <w:t xml:space="preserve"> it more than a lifeless object (Bennett, 2010, p.119).</w:t>
      </w:r>
    </w:p>
    <w:p w14:paraId="383B3D06" w14:textId="77777777" w:rsidR="0069783A" w:rsidRPr="00017F92" w:rsidRDefault="0069783A" w:rsidP="0069783A">
      <w:pPr>
        <w:rPr>
          <w:rFonts w:ascii="Arial" w:hAnsi="Arial" w:cs="Arial"/>
        </w:rPr>
      </w:pPr>
    </w:p>
    <w:p w14:paraId="53A0F3F5" w14:textId="4ACB3EBA" w:rsidR="0069783A" w:rsidRPr="00017F92" w:rsidRDefault="0069783A" w:rsidP="0069783A">
      <w:pPr>
        <w:rPr>
          <w:rFonts w:ascii="Arial" w:hAnsi="Arial" w:cs="Arial"/>
        </w:rPr>
      </w:pPr>
      <w:r w:rsidRPr="00017F92">
        <w:rPr>
          <w:rFonts w:ascii="Arial" w:hAnsi="Arial" w:cs="Arial"/>
        </w:rPr>
        <w:t>Bennett refers to Merleau-Ponty</w:t>
      </w:r>
      <w:r w:rsidR="00091BE6" w:rsidRPr="00017F92">
        <w:rPr>
          <w:rFonts w:ascii="Arial" w:hAnsi="Arial" w:cs="Arial"/>
        </w:rPr>
        <w:t xml:space="preserve">’s </w:t>
      </w:r>
      <w:r w:rsidRPr="00017F92">
        <w:rPr>
          <w:rFonts w:ascii="Arial" w:hAnsi="Arial" w:cs="Arial"/>
        </w:rPr>
        <w:t xml:space="preserve">book </w:t>
      </w:r>
      <w:r w:rsidRPr="00017F92">
        <w:rPr>
          <w:rFonts w:ascii="Arial" w:hAnsi="Arial" w:cs="Arial"/>
          <w:i/>
          <w:iCs/>
        </w:rPr>
        <w:t>Phenomenology of Perception</w:t>
      </w:r>
      <w:r w:rsidRPr="00017F92">
        <w:rPr>
          <w:rFonts w:ascii="Arial" w:hAnsi="Arial" w:cs="Arial"/>
        </w:rPr>
        <w:t xml:space="preserve"> as a focus on the ‘embodied character of human action’ through the concept of ‘motor intentionality’ (Bennett, 2010, p.30). Motor intentionality was</w:t>
      </w:r>
      <w:r w:rsidR="00232FED" w:rsidRPr="00017F92">
        <w:rPr>
          <w:rFonts w:ascii="Arial" w:hAnsi="Arial" w:cs="Arial"/>
        </w:rPr>
        <w:t xml:space="preserve"> used by </w:t>
      </w:r>
      <w:r w:rsidRPr="00017F92">
        <w:rPr>
          <w:rFonts w:ascii="Arial" w:hAnsi="Arial" w:cs="Arial"/>
        </w:rPr>
        <w:t>Merleau-Ponty to describe actions that are non-reflective</w:t>
      </w:r>
      <w:r w:rsidR="00232FED" w:rsidRPr="00017F92">
        <w:rPr>
          <w:rFonts w:ascii="Arial" w:hAnsi="Arial" w:cs="Arial"/>
        </w:rPr>
        <w:t>,</w:t>
      </w:r>
      <w:r w:rsidRPr="00017F92">
        <w:rPr>
          <w:rFonts w:ascii="Arial" w:hAnsi="Arial" w:cs="Arial"/>
        </w:rPr>
        <w:t xml:space="preserve"> direct</w:t>
      </w:r>
      <w:r w:rsidR="00232FED" w:rsidRPr="00017F92">
        <w:rPr>
          <w:rFonts w:ascii="Arial" w:hAnsi="Arial" w:cs="Arial"/>
        </w:rPr>
        <w:t>ing</w:t>
      </w:r>
      <w:r w:rsidRPr="00017F92">
        <w:rPr>
          <w:rFonts w:ascii="Arial" w:hAnsi="Arial" w:cs="Arial"/>
        </w:rPr>
        <w:t xml:space="preserve"> the person towards practical goals, rather than conscious and intentional actions</w:t>
      </w:r>
    </w:p>
    <w:p w14:paraId="60BBE39B" w14:textId="77777777" w:rsidR="0069783A" w:rsidRPr="00017F92" w:rsidRDefault="0069783A" w:rsidP="0069783A">
      <w:pPr>
        <w:rPr>
          <w:rFonts w:ascii="Arial" w:hAnsi="Arial" w:cs="Arial"/>
        </w:rPr>
      </w:pPr>
    </w:p>
    <w:p w14:paraId="231796D7" w14:textId="47690071" w:rsidR="0069783A" w:rsidRPr="00017F92" w:rsidRDefault="0069783A" w:rsidP="0069783A">
      <w:pPr>
        <w:rPr>
          <w:rFonts w:ascii="Arial" w:hAnsi="Arial" w:cs="Arial"/>
        </w:rPr>
      </w:pPr>
      <w:r w:rsidRPr="00017F92">
        <w:rPr>
          <w:rFonts w:ascii="Arial" w:hAnsi="Arial" w:cs="Arial"/>
        </w:rPr>
        <w:t xml:space="preserve">Bennett believes that everything is connected, and that creative materiality is used by artisans to convey meaning, emotion, and narrative. </w:t>
      </w:r>
      <w:r w:rsidR="00073488" w:rsidRPr="00017F92">
        <w:rPr>
          <w:rFonts w:ascii="Arial" w:hAnsi="Arial" w:cs="Arial"/>
        </w:rPr>
        <w:t>By</w:t>
      </w:r>
      <w:r w:rsidRPr="00017F92">
        <w:rPr>
          <w:rFonts w:ascii="Arial" w:hAnsi="Arial" w:cs="Arial"/>
        </w:rPr>
        <w:t xml:space="preserve"> looking at how the materials they us</w:t>
      </w:r>
      <w:r w:rsidR="00D31E75" w:rsidRPr="00017F92">
        <w:rPr>
          <w:rFonts w:ascii="Arial" w:hAnsi="Arial" w:cs="Arial"/>
        </w:rPr>
        <w:t>e</w:t>
      </w:r>
      <w:r w:rsidR="00B90237" w:rsidRPr="00017F92">
        <w:rPr>
          <w:rFonts w:ascii="Arial" w:hAnsi="Arial" w:cs="Arial"/>
        </w:rPr>
        <w:t xml:space="preserve"> </w:t>
      </w:r>
      <w:r w:rsidRPr="00017F92">
        <w:rPr>
          <w:rFonts w:ascii="Arial" w:hAnsi="Arial" w:cs="Arial"/>
        </w:rPr>
        <w:t xml:space="preserve">interact with the </w:t>
      </w:r>
      <w:r w:rsidR="00DC3D7E" w:rsidRPr="00017F92">
        <w:rPr>
          <w:rFonts w:ascii="Arial" w:hAnsi="Arial" w:cs="Arial"/>
        </w:rPr>
        <w:t>audience</w:t>
      </w:r>
      <w:r w:rsidRPr="00017F92">
        <w:rPr>
          <w:rFonts w:ascii="Arial" w:hAnsi="Arial" w:cs="Arial"/>
        </w:rPr>
        <w:t xml:space="preserve">, </w:t>
      </w:r>
      <w:r w:rsidR="00DC3D7E" w:rsidRPr="00017F92">
        <w:rPr>
          <w:rFonts w:ascii="Arial" w:hAnsi="Arial" w:cs="Arial"/>
        </w:rPr>
        <w:t xml:space="preserve">and </w:t>
      </w:r>
      <w:r w:rsidRPr="00017F92">
        <w:rPr>
          <w:rFonts w:ascii="Arial" w:hAnsi="Arial" w:cs="Arial"/>
        </w:rPr>
        <w:t>naturally affect their behaviours in a predisposed</w:t>
      </w:r>
      <w:r w:rsidR="00073488" w:rsidRPr="00017F92">
        <w:rPr>
          <w:rFonts w:ascii="Arial" w:hAnsi="Arial" w:cs="Arial"/>
        </w:rPr>
        <w:t xml:space="preserve"> way</w:t>
      </w:r>
      <w:r w:rsidRPr="00017F92">
        <w:rPr>
          <w:rFonts w:ascii="Arial" w:hAnsi="Arial" w:cs="Arial"/>
        </w:rPr>
        <w:t xml:space="preserve">, rather than just the physicality of the materials (Bennett, 2010, p.56). This is how </w:t>
      </w:r>
      <w:proofErr w:type="spellStart"/>
      <w:r w:rsidRPr="00017F92">
        <w:rPr>
          <w:rFonts w:ascii="Arial" w:hAnsi="Arial" w:cs="Arial"/>
        </w:rPr>
        <w:t>Turrell</w:t>
      </w:r>
      <w:proofErr w:type="spellEnd"/>
      <w:r w:rsidRPr="00017F92">
        <w:rPr>
          <w:rFonts w:ascii="Arial" w:hAnsi="Arial" w:cs="Arial"/>
        </w:rPr>
        <w:t xml:space="preserve"> uses light, as an energetic material at the forefront of the viewers experience, providing a quiet space </w:t>
      </w:r>
      <w:r w:rsidR="003E63DB" w:rsidRPr="00017F92">
        <w:rPr>
          <w:rFonts w:ascii="Arial" w:hAnsi="Arial" w:cs="Arial"/>
        </w:rPr>
        <w:t>for</w:t>
      </w:r>
      <w:r w:rsidRPr="00017F92">
        <w:rPr>
          <w:rFonts w:ascii="Arial" w:hAnsi="Arial" w:cs="Arial"/>
        </w:rPr>
        <w:t xml:space="preserve"> contemplat</w:t>
      </w:r>
      <w:r w:rsidR="003E63DB" w:rsidRPr="00017F92">
        <w:rPr>
          <w:rFonts w:ascii="Arial" w:hAnsi="Arial" w:cs="Arial"/>
        </w:rPr>
        <w:t>ion</w:t>
      </w:r>
      <w:r w:rsidRPr="00017F92">
        <w:rPr>
          <w:rFonts w:ascii="Arial" w:hAnsi="Arial" w:cs="Arial"/>
        </w:rPr>
        <w:t xml:space="preserve"> and</w:t>
      </w:r>
      <w:r w:rsidR="00A5716B" w:rsidRPr="00017F92">
        <w:rPr>
          <w:rFonts w:ascii="Arial" w:hAnsi="Arial" w:cs="Arial"/>
        </w:rPr>
        <w:t xml:space="preserve"> </w:t>
      </w:r>
      <w:r w:rsidR="003E63DB" w:rsidRPr="00017F92">
        <w:rPr>
          <w:rFonts w:ascii="Arial" w:hAnsi="Arial" w:cs="Arial"/>
        </w:rPr>
        <w:t>potential</w:t>
      </w:r>
      <w:r w:rsidRPr="00017F92">
        <w:rPr>
          <w:rFonts w:ascii="Arial" w:hAnsi="Arial" w:cs="Arial"/>
        </w:rPr>
        <w:t xml:space="preserve"> spiritual encounter.</w:t>
      </w:r>
    </w:p>
    <w:p w14:paraId="5B026E4D" w14:textId="77777777" w:rsidR="0069783A" w:rsidRPr="00017F92" w:rsidRDefault="0069783A" w:rsidP="0069783A">
      <w:pPr>
        <w:rPr>
          <w:rFonts w:ascii="Arial" w:hAnsi="Arial" w:cs="Arial"/>
        </w:rPr>
      </w:pPr>
    </w:p>
    <w:p w14:paraId="074E62A8" w14:textId="20B827C1" w:rsidR="0069783A" w:rsidRPr="00017F92" w:rsidRDefault="0069783A" w:rsidP="0069783A">
      <w:pPr>
        <w:rPr>
          <w:rFonts w:ascii="Arial" w:hAnsi="Arial" w:cs="Arial"/>
        </w:rPr>
      </w:pPr>
      <w:r w:rsidRPr="00017F92">
        <w:rPr>
          <w:rFonts w:ascii="Arial" w:hAnsi="Arial" w:cs="Arial"/>
        </w:rPr>
        <w:lastRenderedPageBreak/>
        <w:t xml:space="preserve">In her book </w:t>
      </w:r>
      <w:r w:rsidRPr="00017F92">
        <w:rPr>
          <w:rFonts w:ascii="Arial" w:hAnsi="Arial" w:cs="Arial"/>
          <w:i/>
          <w:iCs/>
        </w:rPr>
        <w:t>Vibrant Matter</w:t>
      </w:r>
      <w:r w:rsidRPr="00017F92">
        <w:rPr>
          <w:rFonts w:ascii="Arial" w:hAnsi="Arial" w:cs="Arial"/>
        </w:rPr>
        <w:t xml:space="preserve">, Bennett refers to Michel Foucault’s mention of the ‘incorporeal’ as the stimuli for human perception (Bennett,2010, p.57). </w:t>
      </w:r>
      <w:r w:rsidR="0044169F" w:rsidRPr="00017F92">
        <w:rPr>
          <w:rFonts w:ascii="Arial" w:hAnsi="Arial" w:cs="Arial"/>
        </w:rPr>
        <w:t>L</w:t>
      </w:r>
      <w:r w:rsidRPr="00017F92">
        <w:rPr>
          <w:rFonts w:ascii="Arial" w:hAnsi="Arial" w:cs="Arial"/>
        </w:rPr>
        <w:t>ink</w:t>
      </w:r>
      <w:r w:rsidR="0044169F" w:rsidRPr="00017F92">
        <w:rPr>
          <w:rFonts w:ascii="Arial" w:hAnsi="Arial" w:cs="Arial"/>
        </w:rPr>
        <w:t xml:space="preserve">ing </w:t>
      </w:r>
      <w:r w:rsidR="0033515E" w:rsidRPr="00017F92">
        <w:rPr>
          <w:rFonts w:ascii="Arial" w:hAnsi="Arial" w:cs="Arial"/>
        </w:rPr>
        <w:t>incorporeal</w:t>
      </w:r>
      <w:r w:rsidRPr="00017F92">
        <w:rPr>
          <w:rFonts w:ascii="Arial" w:hAnsi="Arial" w:cs="Arial"/>
        </w:rPr>
        <w:t xml:space="preserve"> to light, it refers to the light or energy that exists outside of a physical body and is often associated with spiritual concepts, like God and souls. This light becomes non-material and invokes an experience beyond understanding. Aristotle defined light as a transparent material requiring vision. He said that light was incorporeal, that it could appear and disappear instantly and was not dependent on movement (</w:t>
      </w:r>
      <w:proofErr w:type="spellStart"/>
      <w:r w:rsidRPr="00017F92">
        <w:rPr>
          <w:rFonts w:ascii="Arial" w:hAnsi="Arial" w:cs="Arial"/>
        </w:rPr>
        <w:t>Sambursky</w:t>
      </w:r>
      <w:proofErr w:type="spellEnd"/>
      <w:r w:rsidRPr="00017F92">
        <w:rPr>
          <w:rFonts w:ascii="Arial" w:hAnsi="Arial" w:cs="Arial"/>
        </w:rPr>
        <w:t>, 1958, p.114). Aristotle also believed that light is a presence</w:t>
      </w:r>
      <w:r w:rsidR="00603B12" w:rsidRPr="00017F92">
        <w:rPr>
          <w:rFonts w:ascii="Arial" w:hAnsi="Arial" w:cs="Arial"/>
        </w:rPr>
        <w:t>,</w:t>
      </w:r>
      <w:r w:rsidRPr="00017F92">
        <w:rPr>
          <w:rFonts w:ascii="Arial" w:hAnsi="Arial" w:cs="Arial"/>
        </w:rPr>
        <w:t xml:space="preserve"> essential only for seeing something else</w:t>
      </w:r>
      <w:r w:rsidR="00603B12" w:rsidRPr="00017F92">
        <w:rPr>
          <w:rFonts w:ascii="Arial" w:hAnsi="Arial" w:cs="Arial"/>
        </w:rPr>
        <w:t xml:space="preserve">, </w:t>
      </w:r>
      <w:r w:rsidRPr="00017F92">
        <w:rPr>
          <w:rFonts w:ascii="Arial" w:hAnsi="Arial" w:cs="Arial"/>
        </w:rPr>
        <w:t>allow</w:t>
      </w:r>
      <w:r w:rsidR="00603B12" w:rsidRPr="00017F92">
        <w:rPr>
          <w:rFonts w:ascii="Arial" w:hAnsi="Arial" w:cs="Arial"/>
        </w:rPr>
        <w:t>ing</w:t>
      </w:r>
      <w:r w:rsidRPr="00017F92">
        <w:rPr>
          <w:rFonts w:ascii="Arial" w:hAnsi="Arial" w:cs="Arial"/>
        </w:rPr>
        <w:t xml:space="preserve"> people to see colour. Light itself is not a brightness but an illumination (</w:t>
      </w:r>
      <w:proofErr w:type="spellStart"/>
      <w:r w:rsidRPr="00017F92">
        <w:rPr>
          <w:rFonts w:ascii="Arial" w:hAnsi="Arial" w:cs="Arial"/>
        </w:rPr>
        <w:t>Sorabji</w:t>
      </w:r>
      <w:proofErr w:type="spellEnd"/>
      <w:r w:rsidRPr="00017F92">
        <w:rPr>
          <w:rFonts w:ascii="Arial" w:hAnsi="Arial" w:cs="Arial"/>
        </w:rPr>
        <w:t xml:space="preserve">, 2004). This suggests that light has a purpose, but Bennett challenges this idea </w:t>
      </w:r>
      <w:r w:rsidR="00144B9A" w:rsidRPr="00017F92">
        <w:rPr>
          <w:rFonts w:ascii="Arial" w:hAnsi="Arial" w:cs="Arial"/>
        </w:rPr>
        <w:t>by saying</w:t>
      </w:r>
      <w:r w:rsidRPr="00017F92">
        <w:rPr>
          <w:rFonts w:ascii="Arial" w:hAnsi="Arial" w:cs="Arial"/>
        </w:rPr>
        <w:t xml:space="preserve"> </w:t>
      </w:r>
      <w:r w:rsidR="00CF4318" w:rsidRPr="00017F92">
        <w:rPr>
          <w:rFonts w:ascii="Arial" w:hAnsi="Arial" w:cs="Arial"/>
        </w:rPr>
        <w:t xml:space="preserve">that </w:t>
      </w:r>
      <w:r w:rsidRPr="00017F92">
        <w:rPr>
          <w:rFonts w:ascii="Arial" w:hAnsi="Arial" w:cs="Arial"/>
        </w:rPr>
        <w:t xml:space="preserve">all materials have the capacity to have a vitality, and </w:t>
      </w:r>
      <w:r w:rsidR="00BF35A8" w:rsidRPr="00017F92">
        <w:rPr>
          <w:rFonts w:ascii="Arial" w:hAnsi="Arial" w:cs="Arial"/>
        </w:rPr>
        <w:t>ability to</w:t>
      </w:r>
      <w:r w:rsidRPr="00017F92">
        <w:rPr>
          <w:rFonts w:ascii="Arial" w:hAnsi="Arial" w:cs="Arial"/>
        </w:rPr>
        <w:t xml:space="preserve"> impact humans on how they think or act, once recognised, </w:t>
      </w:r>
      <w:r w:rsidR="00DA2298" w:rsidRPr="00017F92">
        <w:rPr>
          <w:rFonts w:ascii="Arial" w:hAnsi="Arial" w:cs="Arial"/>
        </w:rPr>
        <w:t xml:space="preserve">and </w:t>
      </w:r>
      <w:r w:rsidR="00CC2330">
        <w:rPr>
          <w:rFonts w:ascii="Arial" w:hAnsi="Arial" w:cs="Arial"/>
        </w:rPr>
        <w:t xml:space="preserve">to </w:t>
      </w:r>
      <w:proofErr w:type="gramStart"/>
      <w:r w:rsidR="00DA2298" w:rsidRPr="00017F92">
        <w:rPr>
          <w:rFonts w:ascii="Arial" w:hAnsi="Arial" w:cs="Arial"/>
        </w:rPr>
        <w:t>act</w:t>
      </w:r>
      <w:r w:rsidRPr="00017F92">
        <w:rPr>
          <w:rFonts w:ascii="Arial" w:hAnsi="Arial" w:cs="Arial"/>
        </w:rPr>
        <w:t xml:space="preserve"> in their own right</w:t>
      </w:r>
      <w:proofErr w:type="gramEnd"/>
      <w:r w:rsidRPr="00017F92">
        <w:rPr>
          <w:rFonts w:ascii="Arial" w:hAnsi="Arial" w:cs="Arial"/>
        </w:rPr>
        <w:t xml:space="preserve"> (Bennett, 2010, preface).</w:t>
      </w:r>
    </w:p>
    <w:p w14:paraId="652B82F9" w14:textId="77777777" w:rsidR="0069783A" w:rsidRPr="00017F92" w:rsidRDefault="0069783A" w:rsidP="0069783A">
      <w:pPr>
        <w:rPr>
          <w:rFonts w:ascii="Arial" w:hAnsi="Arial" w:cs="Arial"/>
        </w:rPr>
      </w:pPr>
    </w:p>
    <w:p w14:paraId="514C7049" w14:textId="271E422C" w:rsidR="0069783A" w:rsidRPr="00017F92" w:rsidRDefault="0069783A" w:rsidP="0069783A">
      <w:pPr>
        <w:rPr>
          <w:rFonts w:ascii="Arial" w:hAnsi="Arial" w:cs="Arial"/>
        </w:rPr>
      </w:pPr>
      <w:r w:rsidRPr="00017F92">
        <w:rPr>
          <w:rFonts w:ascii="Arial" w:hAnsi="Arial" w:cs="Arial"/>
        </w:rPr>
        <w:t xml:space="preserve">These theories and concepts become interesting when examined through </w:t>
      </w:r>
      <w:proofErr w:type="spellStart"/>
      <w:r w:rsidRPr="00017F92">
        <w:rPr>
          <w:rFonts w:ascii="Arial" w:hAnsi="Arial" w:cs="Arial"/>
        </w:rPr>
        <w:t>Turrell’s</w:t>
      </w:r>
      <w:proofErr w:type="spellEnd"/>
      <w:r w:rsidRPr="00017F92">
        <w:rPr>
          <w:rFonts w:ascii="Arial" w:hAnsi="Arial" w:cs="Arial"/>
        </w:rPr>
        <w:t xml:space="preserve"> work, especially </w:t>
      </w:r>
      <w:proofErr w:type="spellStart"/>
      <w:r w:rsidRPr="00017F92">
        <w:rPr>
          <w:rFonts w:ascii="Arial" w:hAnsi="Arial" w:cs="Arial"/>
        </w:rPr>
        <w:t>Skyspace</w:t>
      </w:r>
      <w:proofErr w:type="spellEnd"/>
      <w:r w:rsidRPr="00017F92">
        <w:rPr>
          <w:rFonts w:ascii="Arial" w:hAnsi="Arial" w:cs="Arial"/>
        </w:rPr>
        <w:t xml:space="preserve"> and Aten Reign, where light is used for more than just atmosphere and ambience. Light at the forefront of this sensory experience, within a physical structure, can shape and influence people’s experiences, giving it a vitality.</w:t>
      </w:r>
    </w:p>
    <w:p w14:paraId="7C7C7496" w14:textId="77777777" w:rsidR="0069783A" w:rsidRPr="00017F92" w:rsidRDefault="0069783A" w:rsidP="0069783A">
      <w:pPr>
        <w:rPr>
          <w:rFonts w:ascii="Arial" w:hAnsi="Arial" w:cs="Arial"/>
        </w:rPr>
      </w:pPr>
    </w:p>
    <w:p w14:paraId="4D91970D" w14:textId="77777777" w:rsidR="0069783A" w:rsidRPr="00017F92" w:rsidRDefault="0069783A" w:rsidP="0069783A">
      <w:pPr>
        <w:rPr>
          <w:rFonts w:ascii="Arial" w:hAnsi="Arial" w:cs="Arial"/>
          <w:b/>
          <w:bCs/>
        </w:rPr>
      </w:pPr>
      <w:proofErr w:type="spellStart"/>
      <w:r w:rsidRPr="00017F92">
        <w:rPr>
          <w:rFonts w:ascii="Arial" w:hAnsi="Arial" w:cs="Arial"/>
          <w:b/>
          <w:bCs/>
        </w:rPr>
        <w:t>Skyspace</w:t>
      </w:r>
      <w:proofErr w:type="spellEnd"/>
    </w:p>
    <w:p w14:paraId="655CB19A" w14:textId="4E3429D2" w:rsidR="0069783A" w:rsidRPr="00017F92" w:rsidRDefault="0069783A" w:rsidP="0069783A">
      <w:pPr>
        <w:rPr>
          <w:rFonts w:ascii="Arial" w:hAnsi="Arial" w:cs="Arial"/>
        </w:rPr>
      </w:pPr>
      <w:proofErr w:type="spellStart"/>
      <w:r w:rsidRPr="00017F92">
        <w:rPr>
          <w:rFonts w:ascii="Arial" w:hAnsi="Arial" w:cs="Arial"/>
        </w:rPr>
        <w:t>Skyspaces</w:t>
      </w:r>
      <w:proofErr w:type="spellEnd"/>
      <w:r w:rsidRPr="00017F92">
        <w:rPr>
          <w:rFonts w:ascii="Arial" w:hAnsi="Arial" w:cs="Arial"/>
        </w:rPr>
        <w:t xml:space="preserve"> are the best-known site-specific works by James </w:t>
      </w:r>
      <w:proofErr w:type="spellStart"/>
      <w:r w:rsidRPr="00017F92">
        <w:rPr>
          <w:rFonts w:ascii="Arial" w:hAnsi="Arial" w:cs="Arial"/>
        </w:rPr>
        <w:t>Turrell</w:t>
      </w:r>
      <w:proofErr w:type="spellEnd"/>
      <w:r w:rsidR="005E620C" w:rsidRPr="00017F92">
        <w:rPr>
          <w:rFonts w:ascii="Arial" w:hAnsi="Arial" w:cs="Arial"/>
        </w:rPr>
        <w:t>, with</w:t>
      </w:r>
      <w:r w:rsidRPr="00017F92">
        <w:rPr>
          <w:rFonts w:ascii="Arial" w:hAnsi="Arial" w:cs="Arial"/>
        </w:rPr>
        <w:t xml:space="preserve"> more than ninety </w:t>
      </w:r>
      <w:r w:rsidR="005E620C" w:rsidRPr="00017F92">
        <w:rPr>
          <w:rFonts w:ascii="Arial" w:hAnsi="Arial" w:cs="Arial"/>
        </w:rPr>
        <w:t xml:space="preserve">created </w:t>
      </w:r>
      <w:r w:rsidRPr="00017F92">
        <w:rPr>
          <w:rFonts w:ascii="Arial" w:hAnsi="Arial" w:cs="Arial"/>
        </w:rPr>
        <w:t xml:space="preserve">worldwide, in varying sizes and locations. Each space </w:t>
      </w:r>
      <w:r w:rsidR="00B81F14" w:rsidRPr="00017F92">
        <w:rPr>
          <w:rFonts w:ascii="Arial" w:hAnsi="Arial" w:cs="Arial"/>
        </w:rPr>
        <w:t>is</w:t>
      </w:r>
      <w:r w:rsidRPr="00017F92">
        <w:rPr>
          <w:rFonts w:ascii="Arial" w:hAnsi="Arial" w:cs="Arial"/>
        </w:rPr>
        <w:t xml:space="preserve"> designed to connect people not only to the sky but to each other through a shared experience of wonder and awe. Spending time in a </w:t>
      </w:r>
      <w:proofErr w:type="spellStart"/>
      <w:r w:rsidRPr="00017F92">
        <w:rPr>
          <w:rFonts w:ascii="Arial" w:hAnsi="Arial" w:cs="Arial"/>
        </w:rPr>
        <w:t>Skyspace</w:t>
      </w:r>
      <w:proofErr w:type="spellEnd"/>
      <w:r w:rsidRPr="00017F92">
        <w:rPr>
          <w:rFonts w:ascii="Arial" w:hAnsi="Arial" w:cs="Arial"/>
        </w:rPr>
        <w:t xml:space="preserve">, </w:t>
      </w:r>
      <w:r w:rsidR="006C482E" w:rsidRPr="00017F92">
        <w:rPr>
          <w:rFonts w:ascii="Arial" w:hAnsi="Arial" w:cs="Arial"/>
        </w:rPr>
        <w:t>allows</w:t>
      </w:r>
      <w:r w:rsidR="00BF0403" w:rsidRPr="00017F92">
        <w:rPr>
          <w:rFonts w:ascii="Arial" w:hAnsi="Arial" w:cs="Arial"/>
        </w:rPr>
        <w:t xml:space="preserve"> </w:t>
      </w:r>
      <w:r w:rsidRPr="00017F92">
        <w:rPr>
          <w:rFonts w:ascii="Arial" w:hAnsi="Arial" w:cs="Arial"/>
        </w:rPr>
        <w:t xml:space="preserve">the viewer to be transformed </w:t>
      </w:r>
      <w:r w:rsidR="00B235FE" w:rsidRPr="00017F92">
        <w:rPr>
          <w:rFonts w:ascii="Arial" w:hAnsi="Arial" w:cs="Arial"/>
        </w:rPr>
        <w:t>through</w:t>
      </w:r>
      <w:r w:rsidRPr="00017F92">
        <w:rPr>
          <w:rFonts w:ascii="Arial" w:hAnsi="Arial" w:cs="Arial"/>
        </w:rPr>
        <w:t xml:space="preserve"> connect</w:t>
      </w:r>
      <w:r w:rsidR="00D55D0A" w:rsidRPr="00017F92">
        <w:rPr>
          <w:rFonts w:ascii="Arial" w:hAnsi="Arial" w:cs="Arial"/>
        </w:rPr>
        <w:t>ion</w:t>
      </w:r>
      <w:r w:rsidRPr="00017F92">
        <w:rPr>
          <w:rFonts w:ascii="Arial" w:hAnsi="Arial" w:cs="Arial"/>
        </w:rPr>
        <w:t xml:space="preserve"> </w:t>
      </w:r>
      <w:r w:rsidR="00E151FD" w:rsidRPr="00017F92">
        <w:rPr>
          <w:rFonts w:ascii="Arial" w:hAnsi="Arial" w:cs="Arial"/>
        </w:rPr>
        <w:t>with</w:t>
      </w:r>
      <w:r w:rsidRPr="00017F92">
        <w:rPr>
          <w:rFonts w:ascii="Arial" w:hAnsi="Arial" w:cs="Arial"/>
        </w:rPr>
        <w:t xml:space="preserve"> the sky</w:t>
      </w:r>
      <w:r w:rsidR="00B235FE" w:rsidRPr="00017F92">
        <w:rPr>
          <w:rFonts w:ascii="Arial" w:hAnsi="Arial" w:cs="Arial"/>
        </w:rPr>
        <w:t>,</w:t>
      </w:r>
      <w:r w:rsidRPr="00017F92">
        <w:rPr>
          <w:rFonts w:ascii="Arial" w:hAnsi="Arial" w:cs="Arial"/>
        </w:rPr>
        <w:t xml:space="preserve"> in a way </w:t>
      </w:r>
      <w:r w:rsidR="002B4C24" w:rsidRPr="00017F92">
        <w:rPr>
          <w:rFonts w:ascii="Arial" w:hAnsi="Arial" w:cs="Arial"/>
        </w:rPr>
        <w:t>that</w:t>
      </w:r>
      <w:r w:rsidRPr="00017F92">
        <w:rPr>
          <w:rFonts w:ascii="Arial" w:hAnsi="Arial" w:cs="Arial"/>
        </w:rPr>
        <w:t xml:space="preserve"> </w:t>
      </w:r>
      <w:r w:rsidR="00E151FD" w:rsidRPr="00017F92">
        <w:rPr>
          <w:rFonts w:ascii="Arial" w:hAnsi="Arial" w:cs="Arial"/>
        </w:rPr>
        <w:t>enables</w:t>
      </w:r>
      <w:r w:rsidR="002B4C24" w:rsidRPr="00017F92">
        <w:rPr>
          <w:rFonts w:ascii="Arial" w:hAnsi="Arial" w:cs="Arial"/>
        </w:rPr>
        <w:t xml:space="preserve"> transcend</w:t>
      </w:r>
      <w:r w:rsidR="00E151FD" w:rsidRPr="00017F92">
        <w:rPr>
          <w:rFonts w:ascii="Arial" w:hAnsi="Arial" w:cs="Arial"/>
        </w:rPr>
        <w:t>ence</w:t>
      </w:r>
      <w:r w:rsidRPr="00017F92">
        <w:rPr>
          <w:rFonts w:ascii="Arial" w:hAnsi="Arial" w:cs="Arial"/>
        </w:rPr>
        <w:t xml:space="preserve">. (Crosbie, 2024). These architectural spaces </w:t>
      </w:r>
      <w:r w:rsidR="00EE791E" w:rsidRPr="00017F92">
        <w:rPr>
          <w:rFonts w:ascii="Arial" w:hAnsi="Arial" w:cs="Arial"/>
        </w:rPr>
        <w:t>are</w:t>
      </w:r>
      <w:r w:rsidRPr="00017F92">
        <w:rPr>
          <w:rFonts w:ascii="Arial" w:hAnsi="Arial" w:cs="Arial"/>
        </w:rPr>
        <w:t xml:space="preserve"> described as ‘rooms that had apertures that open to the sky’ drawing the viewers eyes up</w:t>
      </w:r>
      <w:r w:rsidR="00EE791E" w:rsidRPr="00017F92">
        <w:rPr>
          <w:rFonts w:ascii="Arial" w:hAnsi="Arial" w:cs="Arial"/>
        </w:rPr>
        <w:t>wards</w:t>
      </w:r>
      <w:r w:rsidRPr="00017F92">
        <w:rPr>
          <w:rFonts w:ascii="Arial" w:hAnsi="Arial" w:cs="Arial"/>
        </w:rPr>
        <w:t xml:space="preserve"> </w:t>
      </w:r>
      <w:r w:rsidR="0012405C" w:rsidRPr="00017F92">
        <w:rPr>
          <w:rFonts w:ascii="Arial" w:hAnsi="Arial" w:cs="Arial"/>
        </w:rPr>
        <w:t>creating art with</w:t>
      </w:r>
      <w:r w:rsidRPr="00017F92">
        <w:rPr>
          <w:rFonts w:ascii="Arial" w:hAnsi="Arial" w:cs="Arial"/>
        </w:rPr>
        <w:t xml:space="preserve"> the light and sky</w:t>
      </w:r>
      <w:r w:rsidR="0012405C" w:rsidRPr="00017F92">
        <w:rPr>
          <w:rFonts w:ascii="Arial" w:hAnsi="Arial" w:cs="Arial"/>
        </w:rPr>
        <w:t xml:space="preserve"> </w:t>
      </w:r>
      <w:r w:rsidRPr="00017F92">
        <w:rPr>
          <w:rFonts w:ascii="Arial" w:hAnsi="Arial" w:cs="Arial"/>
        </w:rPr>
        <w:t>(Govan, 2013, p.12).</w:t>
      </w:r>
    </w:p>
    <w:p w14:paraId="30163FA8" w14:textId="77777777" w:rsidR="0069783A" w:rsidRPr="00017F92" w:rsidRDefault="0069783A" w:rsidP="0069783A">
      <w:pPr>
        <w:rPr>
          <w:rFonts w:ascii="Arial" w:hAnsi="Arial" w:cs="Arial"/>
        </w:rPr>
      </w:pPr>
    </w:p>
    <w:p w14:paraId="4986FC95" w14:textId="4AB96BFD" w:rsidR="0069783A" w:rsidRPr="00017F92" w:rsidRDefault="0069783A" w:rsidP="0069783A">
      <w:pPr>
        <w:rPr>
          <w:rFonts w:ascii="Arial" w:hAnsi="Arial" w:cs="Arial"/>
        </w:rPr>
      </w:pPr>
      <w:r w:rsidRPr="00017F92">
        <w:rPr>
          <w:rFonts w:ascii="Arial" w:hAnsi="Arial" w:cs="Arial"/>
        </w:rPr>
        <w:t xml:space="preserve">Helen De Cruz argues that wonder is essential in helping people </w:t>
      </w:r>
      <w:r w:rsidR="00A52073" w:rsidRPr="00017F92">
        <w:rPr>
          <w:rFonts w:ascii="Arial" w:hAnsi="Arial" w:cs="Arial"/>
        </w:rPr>
        <w:t xml:space="preserve">to </w:t>
      </w:r>
      <w:r w:rsidRPr="00017F92">
        <w:rPr>
          <w:rFonts w:ascii="Arial" w:hAnsi="Arial" w:cs="Arial"/>
        </w:rPr>
        <w:t xml:space="preserve">see nature as valuable and not just a commodity. Awe and wonder can change people’s outlooks on life and can transform them, by reminding them that these things are invaluable and interconnected with the rest of the world (De Cruz, 2024, p.156, 158-159) She suggests that how people respond </w:t>
      </w:r>
      <w:r w:rsidR="00555E69" w:rsidRPr="00017F92">
        <w:rPr>
          <w:rFonts w:ascii="Arial" w:hAnsi="Arial" w:cs="Arial"/>
        </w:rPr>
        <w:t xml:space="preserve">to </w:t>
      </w:r>
      <w:r w:rsidRPr="00017F92">
        <w:rPr>
          <w:rFonts w:ascii="Arial" w:hAnsi="Arial" w:cs="Arial"/>
        </w:rPr>
        <w:t xml:space="preserve">nature is </w:t>
      </w:r>
      <w:r w:rsidR="00F76FFF" w:rsidRPr="00017F92">
        <w:rPr>
          <w:rFonts w:ascii="Arial" w:hAnsi="Arial" w:cs="Arial"/>
        </w:rPr>
        <w:t>personal but</w:t>
      </w:r>
      <w:r w:rsidRPr="00017F92">
        <w:rPr>
          <w:rFonts w:ascii="Arial" w:hAnsi="Arial" w:cs="Arial"/>
        </w:rPr>
        <w:t xml:space="preserve"> says “We wonder at something outside of us (usually), but wonder comes from within.” Everyone can experience moments of wonder in nature</w:t>
      </w:r>
      <w:r w:rsidR="00313F72" w:rsidRPr="00017F92">
        <w:rPr>
          <w:rFonts w:ascii="Arial" w:hAnsi="Arial" w:cs="Arial"/>
        </w:rPr>
        <w:t>,</w:t>
      </w:r>
      <w:r w:rsidRPr="00017F92">
        <w:rPr>
          <w:rFonts w:ascii="Arial" w:hAnsi="Arial" w:cs="Arial"/>
        </w:rPr>
        <w:t xml:space="preserve"> especially </w:t>
      </w:r>
      <w:r w:rsidR="008E189A" w:rsidRPr="00017F92">
        <w:rPr>
          <w:rFonts w:ascii="Arial" w:hAnsi="Arial" w:cs="Arial"/>
        </w:rPr>
        <w:t>in</w:t>
      </w:r>
      <w:r w:rsidRPr="00017F92">
        <w:rPr>
          <w:rFonts w:ascii="Arial" w:hAnsi="Arial" w:cs="Arial"/>
        </w:rPr>
        <w:t xml:space="preserve"> ‘a quiet, reflective state of mind’ allow</w:t>
      </w:r>
      <w:r w:rsidR="008E189A" w:rsidRPr="00017F92">
        <w:rPr>
          <w:rFonts w:ascii="Arial" w:hAnsi="Arial" w:cs="Arial"/>
        </w:rPr>
        <w:t>ing</w:t>
      </w:r>
      <w:r w:rsidRPr="00017F92">
        <w:rPr>
          <w:rFonts w:ascii="Arial" w:hAnsi="Arial" w:cs="Arial"/>
        </w:rPr>
        <w:t xml:space="preserve"> the ability to take time to experience it. (De Cruz, 2024, p.2-3).</w:t>
      </w:r>
    </w:p>
    <w:p w14:paraId="5A94C6B4" w14:textId="77777777" w:rsidR="0069783A" w:rsidRPr="00017F92" w:rsidRDefault="0069783A" w:rsidP="0069783A">
      <w:pPr>
        <w:rPr>
          <w:rFonts w:ascii="Arial" w:hAnsi="Arial" w:cs="Arial"/>
        </w:rPr>
      </w:pPr>
    </w:p>
    <w:p w14:paraId="1FDEA4A7" w14:textId="77777777" w:rsidR="009253E6" w:rsidRDefault="0069783A" w:rsidP="0069783A">
      <w:pPr>
        <w:rPr>
          <w:rFonts w:ascii="Arial" w:hAnsi="Arial" w:cs="Arial"/>
        </w:rPr>
      </w:pPr>
      <w:proofErr w:type="spellStart"/>
      <w:r w:rsidRPr="00017F92">
        <w:rPr>
          <w:rFonts w:ascii="Arial" w:hAnsi="Arial" w:cs="Arial"/>
        </w:rPr>
        <w:t>Skyspaces</w:t>
      </w:r>
      <w:proofErr w:type="spellEnd"/>
      <w:r w:rsidRPr="00017F92">
        <w:rPr>
          <w:rFonts w:ascii="Arial" w:hAnsi="Arial" w:cs="Arial"/>
        </w:rPr>
        <w:t xml:space="preserve"> all have a similar core design, architecturally simple enclosed spaces, either in an existing building or purpose</w:t>
      </w:r>
      <w:r w:rsidR="00696722" w:rsidRPr="00017F92">
        <w:rPr>
          <w:rFonts w:ascii="Arial" w:hAnsi="Arial" w:cs="Arial"/>
        </w:rPr>
        <w:t>-</w:t>
      </w:r>
      <w:r w:rsidRPr="00017F92">
        <w:rPr>
          <w:rFonts w:ascii="Arial" w:hAnsi="Arial" w:cs="Arial"/>
        </w:rPr>
        <w:t xml:space="preserve">built. </w:t>
      </w:r>
      <w:r w:rsidR="00A623B4" w:rsidRPr="00017F92">
        <w:rPr>
          <w:rFonts w:ascii="Arial" w:hAnsi="Arial" w:cs="Arial"/>
        </w:rPr>
        <w:t>B</w:t>
      </w:r>
      <w:r w:rsidRPr="00017F92">
        <w:rPr>
          <w:rFonts w:ascii="Arial" w:hAnsi="Arial" w:cs="Arial"/>
        </w:rPr>
        <w:t xml:space="preserve">enches </w:t>
      </w:r>
      <w:r w:rsidR="00A623B4" w:rsidRPr="00017F92">
        <w:rPr>
          <w:rFonts w:ascii="Arial" w:hAnsi="Arial" w:cs="Arial"/>
        </w:rPr>
        <w:t xml:space="preserve">are </w:t>
      </w:r>
      <w:r w:rsidR="00F676F3" w:rsidRPr="00017F92">
        <w:rPr>
          <w:rFonts w:ascii="Arial" w:hAnsi="Arial" w:cs="Arial"/>
        </w:rPr>
        <w:t>positioned around</w:t>
      </w:r>
      <w:r w:rsidRPr="00017F92">
        <w:rPr>
          <w:rFonts w:ascii="Arial" w:hAnsi="Arial" w:cs="Arial"/>
        </w:rPr>
        <w:t xml:space="preserve"> the </w:t>
      </w:r>
      <w:r w:rsidR="00F676F3" w:rsidRPr="00017F92">
        <w:rPr>
          <w:rFonts w:ascii="Arial" w:hAnsi="Arial" w:cs="Arial"/>
        </w:rPr>
        <w:t xml:space="preserve">internal </w:t>
      </w:r>
      <w:r w:rsidRPr="00017F92">
        <w:rPr>
          <w:rFonts w:ascii="Arial" w:hAnsi="Arial" w:cs="Arial"/>
        </w:rPr>
        <w:t xml:space="preserve">walls, </w:t>
      </w:r>
      <w:r w:rsidR="00D3712C" w:rsidRPr="00017F92">
        <w:rPr>
          <w:rFonts w:ascii="Arial" w:hAnsi="Arial" w:cs="Arial"/>
        </w:rPr>
        <w:t>and</w:t>
      </w:r>
      <w:r w:rsidRPr="00017F92">
        <w:rPr>
          <w:rFonts w:ascii="Arial" w:hAnsi="Arial" w:cs="Arial"/>
        </w:rPr>
        <w:t xml:space="preserve"> a</w:t>
      </w:r>
      <w:r w:rsidR="00D3712C" w:rsidRPr="00017F92">
        <w:rPr>
          <w:rFonts w:ascii="Arial" w:hAnsi="Arial" w:cs="Arial"/>
        </w:rPr>
        <w:t xml:space="preserve"> </w:t>
      </w:r>
      <w:r w:rsidR="001C2246" w:rsidRPr="00017F92">
        <w:rPr>
          <w:rFonts w:ascii="Arial" w:hAnsi="Arial" w:cs="Arial"/>
        </w:rPr>
        <w:t>skylight</w:t>
      </w:r>
      <w:r w:rsidRPr="00017F92">
        <w:rPr>
          <w:rFonts w:ascii="Arial" w:hAnsi="Arial" w:cs="Arial"/>
        </w:rPr>
        <w:t xml:space="preserve"> draws the viewers gaze upwards</w:t>
      </w:r>
      <w:r w:rsidR="00E33AAF" w:rsidRPr="00017F92">
        <w:rPr>
          <w:rFonts w:ascii="Arial" w:hAnsi="Arial" w:cs="Arial"/>
        </w:rPr>
        <w:t xml:space="preserve">, </w:t>
      </w:r>
      <w:r w:rsidRPr="00017F92">
        <w:rPr>
          <w:rFonts w:ascii="Arial" w:hAnsi="Arial" w:cs="Arial"/>
        </w:rPr>
        <w:t>fram</w:t>
      </w:r>
      <w:r w:rsidR="00E33AAF" w:rsidRPr="00017F92">
        <w:rPr>
          <w:rFonts w:ascii="Arial" w:hAnsi="Arial" w:cs="Arial"/>
        </w:rPr>
        <w:t>ing</w:t>
      </w:r>
      <w:r w:rsidRPr="00017F92">
        <w:rPr>
          <w:rFonts w:ascii="Arial" w:hAnsi="Arial" w:cs="Arial"/>
        </w:rPr>
        <w:t xml:space="preserve"> the sky</w:t>
      </w:r>
      <w:r w:rsidR="0083194E" w:rsidRPr="00017F92">
        <w:rPr>
          <w:rFonts w:ascii="Arial" w:hAnsi="Arial" w:cs="Arial"/>
        </w:rPr>
        <w:t xml:space="preserve"> and</w:t>
      </w:r>
      <w:r w:rsidRPr="00017F92">
        <w:rPr>
          <w:rFonts w:ascii="Arial" w:hAnsi="Arial" w:cs="Arial"/>
        </w:rPr>
        <w:t xml:space="preserve"> bringing it closer to the viewer</w:t>
      </w:r>
      <w:r w:rsidR="0083194E" w:rsidRPr="00017F92">
        <w:rPr>
          <w:rFonts w:ascii="Arial" w:hAnsi="Arial" w:cs="Arial"/>
        </w:rPr>
        <w:t>.</w:t>
      </w:r>
      <w:r w:rsidRPr="00017F92">
        <w:rPr>
          <w:rFonts w:ascii="Arial" w:hAnsi="Arial" w:cs="Arial"/>
        </w:rPr>
        <w:t xml:space="preserve"> </w:t>
      </w:r>
      <w:r w:rsidR="00B56FE3" w:rsidRPr="00017F92">
        <w:rPr>
          <w:rFonts w:ascii="Arial" w:hAnsi="Arial" w:cs="Arial"/>
        </w:rPr>
        <w:t xml:space="preserve">While </w:t>
      </w:r>
      <w:r w:rsidRPr="00017F92">
        <w:rPr>
          <w:rFonts w:ascii="Arial" w:hAnsi="Arial" w:cs="Arial"/>
        </w:rPr>
        <w:t xml:space="preserve">quietly spend time in this environment, </w:t>
      </w:r>
      <w:r w:rsidR="00454D09" w:rsidRPr="00017F92">
        <w:rPr>
          <w:rFonts w:ascii="Arial" w:hAnsi="Arial" w:cs="Arial"/>
        </w:rPr>
        <w:t>light</w:t>
      </w:r>
      <w:r w:rsidRPr="00017F92">
        <w:rPr>
          <w:rFonts w:ascii="Arial" w:hAnsi="Arial" w:cs="Arial"/>
        </w:rPr>
        <w:t xml:space="preserve"> changes </w:t>
      </w:r>
      <w:r w:rsidR="00454D09" w:rsidRPr="00017F92">
        <w:rPr>
          <w:rFonts w:ascii="Arial" w:hAnsi="Arial" w:cs="Arial"/>
        </w:rPr>
        <w:t xml:space="preserve">are observed </w:t>
      </w:r>
      <w:r w:rsidRPr="00017F92">
        <w:rPr>
          <w:rFonts w:ascii="Arial" w:hAnsi="Arial" w:cs="Arial"/>
        </w:rPr>
        <w:t xml:space="preserve">in colour and quality, </w:t>
      </w:r>
      <w:proofErr w:type="gramStart"/>
      <w:r w:rsidRPr="00017F92">
        <w:rPr>
          <w:rFonts w:ascii="Arial" w:hAnsi="Arial" w:cs="Arial"/>
        </w:rPr>
        <w:t>atmosphere</w:t>
      </w:r>
      <w:proofErr w:type="gramEnd"/>
      <w:r w:rsidRPr="00017F92">
        <w:rPr>
          <w:rFonts w:ascii="Arial" w:hAnsi="Arial" w:cs="Arial"/>
        </w:rPr>
        <w:t xml:space="preserve"> and weather conditions, with the best time being twilight hours (Govan, 2013, p. 132). The </w:t>
      </w:r>
      <w:r w:rsidR="008423DA" w:rsidRPr="00017F92">
        <w:rPr>
          <w:rFonts w:ascii="Arial" w:hAnsi="Arial" w:cs="Arial"/>
        </w:rPr>
        <w:t>sky is</w:t>
      </w:r>
      <w:r w:rsidRPr="00017F92">
        <w:rPr>
          <w:rFonts w:ascii="Arial" w:hAnsi="Arial" w:cs="Arial"/>
        </w:rPr>
        <w:t xml:space="preserve"> a large distance from our ‘perceived space’. By framing the sky and bringing it into the viewers physical space it brings the sky closer, and </w:t>
      </w:r>
      <w:r w:rsidR="00F5417F" w:rsidRPr="00017F92">
        <w:rPr>
          <w:rFonts w:ascii="Arial" w:hAnsi="Arial" w:cs="Arial"/>
        </w:rPr>
        <w:t>thus</w:t>
      </w:r>
      <w:r w:rsidRPr="00017F92">
        <w:rPr>
          <w:rFonts w:ascii="Arial" w:hAnsi="Arial" w:cs="Arial"/>
        </w:rPr>
        <w:t xml:space="preserve"> becomes the art (Govan, 2013, p.12).</w:t>
      </w:r>
    </w:p>
    <w:p w14:paraId="53DDE0C0" w14:textId="77777777" w:rsidR="009253E6" w:rsidRDefault="009253E6" w:rsidP="0069783A">
      <w:pPr>
        <w:rPr>
          <w:rFonts w:ascii="Arial" w:hAnsi="Arial" w:cs="Arial"/>
        </w:rPr>
      </w:pPr>
    </w:p>
    <w:p w14:paraId="6CEA271D" w14:textId="751A752F" w:rsidR="009253E6" w:rsidRDefault="00326364" w:rsidP="0069783A">
      <w:pPr>
        <w:rPr>
          <w:rFonts w:ascii="Arial" w:hAnsi="Arial" w:cs="Arial"/>
        </w:rPr>
      </w:pPr>
      <w:r>
        <w:rPr>
          <w:rFonts w:ascii="Arial" w:hAnsi="Arial" w:cs="Arial"/>
        </w:rPr>
        <w:lastRenderedPageBreak/>
        <w:t xml:space="preserve">                                      </w:t>
      </w:r>
      <w:r w:rsidR="00CD0284">
        <w:rPr>
          <w:rFonts w:ascii="Arial" w:hAnsi="Arial" w:cs="Arial"/>
          <w:noProof/>
        </w:rPr>
        <w:drawing>
          <wp:inline distT="0" distB="0" distL="0" distR="0" wp14:anchorId="21EA50BD" wp14:editId="4A042121">
            <wp:extent cx="2562578" cy="3217674"/>
            <wp:effectExtent l="0" t="0" r="3175" b="0"/>
            <wp:docPr id="633600927" name="Picture 1" descr="A person lying on a bench in a circular room with a round sky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600927" name="Picture 1" descr="A person lying on a bench in a circular room with a round skyligh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643653" cy="3319475"/>
                    </a:xfrm>
                    <a:prstGeom prst="rect">
                      <a:avLst/>
                    </a:prstGeom>
                  </pic:spPr>
                </pic:pic>
              </a:graphicData>
            </a:graphic>
          </wp:inline>
        </w:drawing>
      </w:r>
      <w:r w:rsidR="00850AE3">
        <w:rPr>
          <w:rFonts w:ascii="Arial" w:hAnsi="Arial" w:cs="Arial"/>
        </w:rPr>
        <w:t xml:space="preserve"> </w:t>
      </w:r>
      <w:r w:rsidR="00850AE3" w:rsidRPr="00C93493">
        <w:rPr>
          <w:rFonts w:ascii="Arial" w:hAnsi="Arial" w:cs="Arial"/>
          <w:sz w:val="20"/>
          <w:szCs w:val="20"/>
        </w:rPr>
        <w:t>image:</w:t>
      </w:r>
      <w:r w:rsidR="00A02853" w:rsidRPr="00C93493">
        <w:rPr>
          <w:rFonts w:ascii="Arial" w:hAnsi="Arial" w:cs="Arial"/>
          <w:sz w:val="20"/>
          <w:szCs w:val="20"/>
        </w:rPr>
        <w:t xml:space="preserve"> </w:t>
      </w:r>
      <w:r w:rsidR="00C93493" w:rsidRPr="00C93493">
        <w:rPr>
          <w:rFonts w:ascii="Arial" w:hAnsi="Arial" w:cs="Arial"/>
          <w:sz w:val="20"/>
          <w:szCs w:val="20"/>
        </w:rPr>
        <w:t>Govan (2013)</w:t>
      </w:r>
    </w:p>
    <w:p w14:paraId="2A1E85A6" w14:textId="77777777" w:rsidR="00326364" w:rsidRDefault="00326364" w:rsidP="0069783A">
      <w:pPr>
        <w:rPr>
          <w:rFonts w:ascii="Arial" w:hAnsi="Arial" w:cs="Arial"/>
        </w:rPr>
      </w:pPr>
    </w:p>
    <w:p w14:paraId="1897DAC8" w14:textId="6D4F17A6" w:rsidR="0069783A" w:rsidRPr="00017F92" w:rsidRDefault="0069783A" w:rsidP="0069783A">
      <w:pPr>
        <w:rPr>
          <w:rFonts w:ascii="Arial" w:hAnsi="Arial" w:cs="Arial"/>
        </w:rPr>
      </w:pPr>
      <w:proofErr w:type="spellStart"/>
      <w:r w:rsidRPr="00017F92">
        <w:rPr>
          <w:rFonts w:ascii="Arial" w:hAnsi="Arial" w:cs="Arial"/>
        </w:rPr>
        <w:t>Turrell</w:t>
      </w:r>
      <w:proofErr w:type="spellEnd"/>
      <w:r w:rsidRPr="00017F92">
        <w:rPr>
          <w:rFonts w:ascii="Arial" w:hAnsi="Arial" w:cs="Arial"/>
        </w:rPr>
        <w:t xml:space="preserve"> inspired by the Pantheon in Rome, believed </w:t>
      </w:r>
      <w:r w:rsidR="00434D27">
        <w:rPr>
          <w:rFonts w:ascii="Arial" w:hAnsi="Arial" w:cs="Arial"/>
        </w:rPr>
        <w:t xml:space="preserve">it </w:t>
      </w:r>
      <w:r w:rsidRPr="00017F92">
        <w:rPr>
          <w:rFonts w:ascii="Arial" w:hAnsi="Arial" w:cs="Arial"/>
        </w:rPr>
        <w:t xml:space="preserve">to be a ‘sanctuary built for all gods’, although Cassius </w:t>
      </w:r>
      <w:proofErr w:type="spellStart"/>
      <w:r w:rsidRPr="00017F92">
        <w:rPr>
          <w:rFonts w:ascii="Arial" w:hAnsi="Arial" w:cs="Arial"/>
        </w:rPr>
        <w:t>Dio</w:t>
      </w:r>
      <w:proofErr w:type="spellEnd"/>
      <w:r w:rsidRPr="00017F92">
        <w:rPr>
          <w:rFonts w:ascii="Arial" w:hAnsi="Arial" w:cs="Arial"/>
        </w:rPr>
        <w:t>, a third century</w:t>
      </w:r>
      <w:r w:rsidR="00982865" w:rsidRPr="00017F92">
        <w:rPr>
          <w:rFonts w:ascii="Arial" w:hAnsi="Arial" w:cs="Arial"/>
        </w:rPr>
        <w:t xml:space="preserve"> historian</w:t>
      </w:r>
      <w:r w:rsidRPr="00017F92">
        <w:rPr>
          <w:rFonts w:ascii="Arial" w:hAnsi="Arial" w:cs="Arial"/>
        </w:rPr>
        <w:t>, said “my own opinion of the name is that, because of its vaulted roof, it resembles the heavens” (</w:t>
      </w:r>
      <w:proofErr w:type="spellStart"/>
      <w:r w:rsidRPr="00017F92">
        <w:rPr>
          <w:rFonts w:ascii="Arial" w:hAnsi="Arial" w:cs="Arial"/>
        </w:rPr>
        <w:t>Ranogajec</w:t>
      </w:r>
      <w:proofErr w:type="spellEnd"/>
      <w:r w:rsidRPr="00017F92">
        <w:rPr>
          <w:rFonts w:ascii="Arial" w:hAnsi="Arial" w:cs="Arial"/>
        </w:rPr>
        <w:t xml:space="preserve">, 2015) This ominously large domed building has a circular opening at the top </w:t>
      </w:r>
      <w:r w:rsidR="004100E3" w:rsidRPr="00017F92">
        <w:rPr>
          <w:rFonts w:ascii="Arial" w:hAnsi="Arial" w:cs="Arial"/>
        </w:rPr>
        <w:t>providing</w:t>
      </w:r>
      <w:r w:rsidRPr="00017F92">
        <w:rPr>
          <w:rFonts w:ascii="Arial" w:hAnsi="Arial" w:cs="Arial"/>
        </w:rPr>
        <w:t xml:space="preserve"> the only source of natural light, </w:t>
      </w:r>
      <w:r w:rsidR="004100E3" w:rsidRPr="00017F92">
        <w:rPr>
          <w:rFonts w:ascii="Arial" w:hAnsi="Arial" w:cs="Arial"/>
        </w:rPr>
        <w:t>with</w:t>
      </w:r>
      <w:r w:rsidRPr="00017F92">
        <w:rPr>
          <w:rFonts w:ascii="Arial" w:hAnsi="Arial" w:cs="Arial"/>
        </w:rPr>
        <w:t xml:space="preserve"> </w:t>
      </w:r>
      <w:r w:rsidR="0085797F" w:rsidRPr="00017F92">
        <w:rPr>
          <w:rFonts w:ascii="Arial" w:hAnsi="Arial" w:cs="Arial"/>
        </w:rPr>
        <w:t xml:space="preserve">light </w:t>
      </w:r>
      <w:r w:rsidRPr="00017F92">
        <w:rPr>
          <w:rFonts w:ascii="Arial" w:hAnsi="Arial" w:cs="Arial"/>
        </w:rPr>
        <w:t>beams travel</w:t>
      </w:r>
      <w:r w:rsidR="004100E3" w:rsidRPr="00017F92">
        <w:rPr>
          <w:rFonts w:ascii="Arial" w:hAnsi="Arial" w:cs="Arial"/>
        </w:rPr>
        <w:t>ing</w:t>
      </w:r>
      <w:r w:rsidRPr="00017F92">
        <w:rPr>
          <w:rFonts w:ascii="Arial" w:hAnsi="Arial" w:cs="Arial"/>
        </w:rPr>
        <w:t xml:space="preserve"> across the walls and floor </w:t>
      </w:r>
      <w:r w:rsidR="007F2CCC" w:rsidRPr="00017F92">
        <w:rPr>
          <w:rFonts w:ascii="Arial" w:hAnsi="Arial" w:cs="Arial"/>
        </w:rPr>
        <w:t>throughout the day</w:t>
      </w:r>
      <w:r w:rsidRPr="00017F92">
        <w:rPr>
          <w:rFonts w:ascii="Arial" w:hAnsi="Arial" w:cs="Arial"/>
        </w:rPr>
        <w:t xml:space="preserve">. </w:t>
      </w:r>
      <w:proofErr w:type="spellStart"/>
      <w:r w:rsidRPr="00017F92">
        <w:rPr>
          <w:rFonts w:ascii="Arial" w:hAnsi="Arial" w:cs="Arial"/>
        </w:rPr>
        <w:t>Turrell</w:t>
      </w:r>
      <w:proofErr w:type="spellEnd"/>
      <w:r w:rsidRPr="00017F92">
        <w:rPr>
          <w:rFonts w:ascii="Arial" w:hAnsi="Arial" w:cs="Arial"/>
        </w:rPr>
        <w:t xml:space="preserve"> observed that in the Pantheon the sky is faraway and inaccessible</w:t>
      </w:r>
      <w:r w:rsidR="007F2CCC" w:rsidRPr="00017F92">
        <w:rPr>
          <w:rFonts w:ascii="Arial" w:hAnsi="Arial" w:cs="Arial"/>
        </w:rPr>
        <w:t>,</w:t>
      </w:r>
      <w:r w:rsidRPr="00017F92">
        <w:rPr>
          <w:rFonts w:ascii="Arial" w:hAnsi="Arial" w:cs="Arial"/>
        </w:rPr>
        <w:t xml:space="preserve"> whereas his </w:t>
      </w:r>
      <w:proofErr w:type="spellStart"/>
      <w:r w:rsidRPr="00017F92">
        <w:rPr>
          <w:rFonts w:ascii="Arial" w:hAnsi="Arial" w:cs="Arial"/>
        </w:rPr>
        <w:t>Skyspaces</w:t>
      </w:r>
      <w:proofErr w:type="spellEnd"/>
      <w:r w:rsidRPr="00017F92">
        <w:rPr>
          <w:rFonts w:ascii="Arial" w:hAnsi="Arial" w:cs="Arial"/>
        </w:rPr>
        <w:t xml:space="preserve"> bring the sky closer and more accessible to the viewer (Govan, 2013,</w:t>
      </w:r>
      <w:r w:rsidR="00517421">
        <w:rPr>
          <w:rFonts w:ascii="Arial" w:hAnsi="Arial" w:cs="Arial"/>
        </w:rPr>
        <w:t xml:space="preserve"> </w:t>
      </w:r>
      <w:r w:rsidRPr="00017F92">
        <w:rPr>
          <w:rFonts w:ascii="Arial" w:hAnsi="Arial" w:cs="Arial"/>
        </w:rPr>
        <w:t>p</w:t>
      </w:r>
      <w:r w:rsidR="00517421">
        <w:rPr>
          <w:rFonts w:ascii="Arial" w:hAnsi="Arial" w:cs="Arial"/>
        </w:rPr>
        <w:t>.</w:t>
      </w:r>
      <w:r w:rsidRPr="00017F92">
        <w:rPr>
          <w:rFonts w:ascii="Arial" w:hAnsi="Arial" w:cs="Arial"/>
        </w:rPr>
        <w:t>134).</w:t>
      </w:r>
    </w:p>
    <w:p w14:paraId="14B0FA02" w14:textId="77777777" w:rsidR="0069783A" w:rsidRPr="00017F92" w:rsidRDefault="0069783A" w:rsidP="0069783A">
      <w:pPr>
        <w:rPr>
          <w:rFonts w:ascii="Arial" w:hAnsi="Arial" w:cs="Arial"/>
        </w:rPr>
      </w:pPr>
    </w:p>
    <w:p w14:paraId="6416ADB1" w14:textId="08F60848" w:rsidR="0069783A" w:rsidRPr="00017F92" w:rsidRDefault="0069783A" w:rsidP="0069783A">
      <w:pPr>
        <w:rPr>
          <w:rFonts w:ascii="Arial" w:hAnsi="Arial" w:cs="Arial"/>
        </w:rPr>
      </w:pPr>
      <w:r w:rsidRPr="00017F92">
        <w:rPr>
          <w:rFonts w:ascii="Arial" w:hAnsi="Arial" w:cs="Arial"/>
        </w:rPr>
        <w:t xml:space="preserve">Although the </w:t>
      </w:r>
      <w:proofErr w:type="spellStart"/>
      <w:r w:rsidRPr="00017F92">
        <w:rPr>
          <w:rFonts w:ascii="Arial" w:hAnsi="Arial" w:cs="Arial"/>
        </w:rPr>
        <w:t>Skyspace</w:t>
      </w:r>
      <w:proofErr w:type="spellEnd"/>
      <w:r w:rsidRPr="00017F92">
        <w:rPr>
          <w:rFonts w:ascii="Arial" w:hAnsi="Arial" w:cs="Arial"/>
        </w:rPr>
        <w:t xml:space="preserve"> designs have become more complex as technologies have changed, and </w:t>
      </w:r>
      <w:r w:rsidR="00563041" w:rsidRPr="00017F92">
        <w:rPr>
          <w:rFonts w:ascii="Arial" w:hAnsi="Arial" w:cs="Arial"/>
        </w:rPr>
        <w:t xml:space="preserve">with </w:t>
      </w:r>
      <w:r w:rsidRPr="00017F92">
        <w:rPr>
          <w:rFonts w:ascii="Arial" w:hAnsi="Arial" w:cs="Arial"/>
        </w:rPr>
        <w:t>access to larger sites, the common factor remains the same; th</w:t>
      </w:r>
      <w:r w:rsidR="002E7574">
        <w:rPr>
          <w:rFonts w:ascii="Arial" w:hAnsi="Arial" w:cs="Arial"/>
        </w:rPr>
        <w:t>is</w:t>
      </w:r>
      <w:r w:rsidRPr="00017F92">
        <w:rPr>
          <w:rFonts w:ascii="Arial" w:hAnsi="Arial" w:cs="Arial"/>
        </w:rPr>
        <w:t xml:space="preserve"> concept of using light as the main material and the architecture purely as a vessel to enhance the </w:t>
      </w:r>
      <w:r w:rsidR="00563041" w:rsidRPr="00017F92">
        <w:rPr>
          <w:rFonts w:ascii="Arial" w:hAnsi="Arial" w:cs="Arial"/>
        </w:rPr>
        <w:t xml:space="preserve">viewers </w:t>
      </w:r>
      <w:r w:rsidRPr="00017F92">
        <w:rPr>
          <w:rFonts w:ascii="Arial" w:hAnsi="Arial" w:cs="Arial"/>
        </w:rPr>
        <w:t>experience (Govan, 2013, p.137)</w:t>
      </w:r>
      <w:r w:rsidR="00563041" w:rsidRPr="00017F92">
        <w:rPr>
          <w:rFonts w:ascii="Arial" w:hAnsi="Arial" w:cs="Arial"/>
        </w:rPr>
        <w:t>.</w:t>
      </w:r>
      <w:r w:rsidR="006A2467" w:rsidRPr="00017F92">
        <w:rPr>
          <w:rFonts w:ascii="Arial" w:hAnsi="Arial" w:cs="Arial"/>
        </w:rPr>
        <w:t xml:space="preserve"> </w:t>
      </w:r>
      <w:proofErr w:type="spellStart"/>
      <w:r w:rsidRPr="00017F92">
        <w:rPr>
          <w:rFonts w:ascii="Arial" w:hAnsi="Arial" w:cs="Arial"/>
        </w:rPr>
        <w:t>Skyspaces</w:t>
      </w:r>
      <w:proofErr w:type="spellEnd"/>
      <w:r w:rsidRPr="00017F92">
        <w:rPr>
          <w:rFonts w:ascii="Arial" w:hAnsi="Arial" w:cs="Arial"/>
        </w:rPr>
        <w:t xml:space="preserve"> described as ‘shrine-like chambers’, </w:t>
      </w:r>
      <w:r w:rsidR="006A2467" w:rsidRPr="00017F92">
        <w:rPr>
          <w:rFonts w:ascii="Arial" w:hAnsi="Arial" w:cs="Arial"/>
        </w:rPr>
        <w:t xml:space="preserve">are </w:t>
      </w:r>
      <w:r w:rsidRPr="00017F92">
        <w:rPr>
          <w:rFonts w:ascii="Arial" w:hAnsi="Arial" w:cs="Arial"/>
        </w:rPr>
        <w:t xml:space="preserve">rooms open to the sky </w:t>
      </w:r>
      <w:r w:rsidR="00B05065" w:rsidRPr="00017F92">
        <w:rPr>
          <w:rFonts w:ascii="Arial" w:hAnsi="Arial" w:cs="Arial"/>
        </w:rPr>
        <w:t>allowing</w:t>
      </w:r>
      <w:r w:rsidRPr="00017F92">
        <w:rPr>
          <w:rFonts w:ascii="Arial" w:hAnsi="Arial" w:cs="Arial"/>
        </w:rPr>
        <w:t xml:space="preserve"> the viewer to stop </w:t>
      </w:r>
      <w:r w:rsidR="0010470D" w:rsidRPr="00017F92">
        <w:rPr>
          <w:rFonts w:ascii="Arial" w:hAnsi="Arial" w:cs="Arial"/>
        </w:rPr>
        <w:t>and</w:t>
      </w:r>
      <w:r w:rsidRPr="00017F92">
        <w:rPr>
          <w:rFonts w:ascii="Arial" w:hAnsi="Arial" w:cs="Arial"/>
        </w:rPr>
        <w:t xml:space="preserve"> think beyond themselves, immersed in the pure atmosphere of natural light (Hue-Williams, 2007, p.22). </w:t>
      </w:r>
      <w:r w:rsidR="00E330E2">
        <w:rPr>
          <w:rFonts w:ascii="Arial" w:hAnsi="Arial" w:cs="Arial"/>
        </w:rPr>
        <w:t>They are a</w:t>
      </w:r>
      <w:r w:rsidR="00C8684A" w:rsidRPr="00017F92">
        <w:rPr>
          <w:rFonts w:ascii="Arial" w:hAnsi="Arial" w:cs="Arial"/>
        </w:rPr>
        <w:t>lso</w:t>
      </w:r>
      <w:r w:rsidR="0010470D" w:rsidRPr="00017F92">
        <w:rPr>
          <w:rFonts w:ascii="Arial" w:hAnsi="Arial" w:cs="Arial"/>
        </w:rPr>
        <w:t xml:space="preserve"> referred to</w:t>
      </w:r>
      <w:r w:rsidRPr="00017F92">
        <w:rPr>
          <w:rFonts w:ascii="Arial" w:hAnsi="Arial" w:cs="Arial"/>
        </w:rPr>
        <w:t xml:space="preserve"> as ‘secular chapels’</w:t>
      </w:r>
      <w:r w:rsidR="00C9206D" w:rsidRPr="00017F92">
        <w:rPr>
          <w:rFonts w:ascii="Arial" w:hAnsi="Arial" w:cs="Arial"/>
        </w:rPr>
        <w:t>,</w:t>
      </w:r>
      <w:r w:rsidRPr="00017F92">
        <w:rPr>
          <w:rFonts w:ascii="Arial" w:hAnsi="Arial" w:cs="Arial"/>
        </w:rPr>
        <w:t xml:space="preserve"> </w:t>
      </w:r>
      <w:r w:rsidR="00C8684A" w:rsidRPr="00017F92">
        <w:rPr>
          <w:rFonts w:ascii="Arial" w:hAnsi="Arial" w:cs="Arial"/>
        </w:rPr>
        <w:t>due to</w:t>
      </w:r>
      <w:r w:rsidRPr="00017F92">
        <w:rPr>
          <w:rFonts w:ascii="Arial" w:hAnsi="Arial" w:cs="Arial"/>
        </w:rPr>
        <w:t xml:space="preserve"> their simplicity and similarity to the Quaker meeting rooms that </w:t>
      </w:r>
      <w:proofErr w:type="spellStart"/>
      <w:r w:rsidRPr="00017F92">
        <w:rPr>
          <w:rFonts w:ascii="Arial" w:hAnsi="Arial" w:cs="Arial"/>
        </w:rPr>
        <w:t>Turrell</w:t>
      </w:r>
      <w:proofErr w:type="spellEnd"/>
      <w:r w:rsidRPr="00017F92">
        <w:rPr>
          <w:rFonts w:ascii="Arial" w:hAnsi="Arial" w:cs="Arial"/>
        </w:rPr>
        <w:t xml:space="preserve"> regularly attended as a child. In </w:t>
      </w:r>
      <w:r w:rsidR="00894D47" w:rsidRPr="00017F92">
        <w:rPr>
          <w:rFonts w:ascii="Arial" w:hAnsi="Arial" w:cs="Arial"/>
        </w:rPr>
        <w:t xml:space="preserve">fact, </w:t>
      </w:r>
      <w:r w:rsidR="0044029D" w:rsidRPr="00017F92">
        <w:rPr>
          <w:rFonts w:ascii="Arial" w:hAnsi="Arial" w:cs="Arial"/>
        </w:rPr>
        <w:t>several</w:t>
      </w:r>
      <w:r w:rsidRPr="00017F92">
        <w:rPr>
          <w:rFonts w:ascii="Arial" w:hAnsi="Arial" w:cs="Arial"/>
        </w:rPr>
        <w:t xml:space="preserve"> </w:t>
      </w:r>
      <w:proofErr w:type="spellStart"/>
      <w:r w:rsidRPr="00017F92">
        <w:rPr>
          <w:rFonts w:ascii="Arial" w:hAnsi="Arial" w:cs="Arial"/>
        </w:rPr>
        <w:t>Skyspaces</w:t>
      </w:r>
      <w:proofErr w:type="spellEnd"/>
      <w:r w:rsidRPr="00017F92">
        <w:rPr>
          <w:rFonts w:ascii="Arial" w:hAnsi="Arial" w:cs="Arial"/>
        </w:rPr>
        <w:t xml:space="preserve"> have been designed specifically for meditation </w:t>
      </w:r>
      <w:r w:rsidR="00D44E6A" w:rsidRPr="00017F92">
        <w:rPr>
          <w:rFonts w:ascii="Arial" w:hAnsi="Arial" w:cs="Arial"/>
        </w:rPr>
        <w:t>with</w:t>
      </w:r>
      <w:r w:rsidRPr="00017F92">
        <w:rPr>
          <w:rFonts w:ascii="Arial" w:hAnsi="Arial" w:cs="Arial"/>
        </w:rPr>
        <w:t xml:space="preserve">in Quakers meeting houses. </w:t>
      </w:r>
      <w:proofErr w:type="spellStart"/>
      <w:r w:rsidRPr="00017F92">
        <w:rPr>
          <w:rFonts w:ascii="Arial" w:hAnsi="Arial" w:cs="Arial"/>
        </w:rPr>
        <w:t>Turrell</w:t>
      </w:r>
      <w:proofErr w:type="spellEnd"/>
      <w:r w:rsidRPr="00017F92">
        <w:rPr>
          <w:rFonts w:ascii="Arial" w:hAnsi="Arial" w:cs="Arial"/>
        </w:rPr>
        <w:t xml:space="preserve"> </w:t>
      </w:r>
      <w:r w:rsidR="008E5632" w:rsidRPr="00017F92">
        <w:rPr>
          <w:rFonts w:ascii="Arial" w:hAnsi="Arial" w:cs="Arial"/>
        </w:rPr>
        <w:t>said</w:t>
      </w:r>
      <w:r w:rsidRPr="00017F92">
        <w:rPr>
          <w:rFonts w:ascii="Arial" w:hAnsi="Arial" w:cs="Arial"/>
        </w:rPr>
        <w:t xml:space="preserve"> that his Quaker upbringing compelled him to be “responsive to the straightforward, strict presentation of the sublime”, something he compares to the Asian cultures where enlightenment is linked to connecting the ‘light outside with that inside us’ (Govan, 2013, p.134).</w:t>
      </w:r>
    </w:p>
    <w:p w14:paraId="55124BB9" w14:textId="77777777" w:rsidR="0069783A" w:rsidRPr="00017F92" w:rsidRDefault="0069783A" w:rsidP="0069783A">
      <w:pPr>
        <w:rPr>
          <w:rFonts w:ascii="Arial" w:hAnsi="Arial" w:cs="Arial"/>
        </w:rPr>
      </w:pPr>
    </w:p>
    <w:p w14:paraId="39EFCBAE" w14:textId="6B216EFD" w:rsidR="0069783A" w:rsidRPr="00017F92" w:rsidRDefault="0069783A" w:rsidP="0069783A">
      <w:pPr>
        <w:rPr>
          <w:rFonts w:ascii="Arial" w:hAnsi="Arial" w:cs="Arial"/>
        </w:rPr>
      </w:pPr>
      <w:r w:rsidRPr="00017F92">
        <w:rPr>
          <w:rFonts w:ascii="Arial" w:hAnsi="Arial" w:cs="Arial"/>
        </w:rPr>
        <w:t xml:space="preserve">When </w:t>
      </w:r>
      <w:proofErr w:type="spellStart"/>
      <w:r w:rsidRPr="00017F92">
        <w:rPr>
          <w:rFonts w:ascii="Arial" w:hAnsi="Arial" w:cs="Arial"/>
        </w:rPr>
        <w:t>Turrell</w:t>
      </w:r>
      <w:proofErr w:type="spellEnd"/>
      <w:r w:rsidRPr="00017F92">
        <w:rPr>
          <w:rFonts w:ascii="Arial" w:hAnsi="Arial" w:cs="Arial"/>
        </w:rPr>
        <w:t xml:space="preserve"> started creating his light installations, he claimed they were not religious, </w:t>
      </w:r>
      <w:r w:rsidR="00457067" w:rsidRPr="00017F92">
        <w:rPr>
          <w:rFonts w:ascii="Arial" w:hAnsi="Arial" w:cs="Arial"/>
        </w:rPr>
        <w:t>b</w:t>
      </w:r>
      <w:r w:rsidR="00E438FC" w:rsidRPr="00017F92">
        <w:rPr>
          <w:rFonts w:ascii="Arial" w:hAnsi="Arial" w:cs="Arial"/>
        </w:rPr>
        <w:t xml:space="preserve">ut </w:t>
      </w:r>
      <w:r w:rsidR="00457067" w:rsidRPr="00017F92">
        <w:rPr>
          <w:rFonts w:ascii="Arial" w:hAnsi="Arial" w:cs="Arial"/>
        </w:rPr>
        <w:t>there</w:t>
      </w:r>
      <w:r w:rsidRPr="00017F92">
        <w:rPr>
          <w:rFonts w:ascii="Arial" w:hAnsi="Arial" w:cs="Arial"/>
        </w:rPr>
        <w:t xml:space="preserve"> are </w:t>
      </w:r>
      <w:r w:rsidR="00E438FC" w:rsidRPr="00017F92">
        <w:rPr>
          <w:rFonts w:ascii="Arial" w:hAnsi="Arial" w:cs="Arial"/>
        </w:rPr>
        <w:t xml:space="preserve">obvious </w:t>
      </w:r>
      <w:r w:rsidR="00457067" w:rsidRPr="00017F92">
        <w:rPr>
          <w:rFonts w:ascii="Arial" w:hAnsi="Arial" w:cs="Arial"/>
        </w:rPr>
        <w:t>links</w:t>
      </w:r>
      <w:r w:rsidRPr="00017F92">
        <w:rPr>
          <w:rFonts w:ascii="Arial" w:hAnsi="Arial" w:cs="Arial"/>
        </w:rPr>
        <w:t xml:space="preserve"> to reformation theology. During the reformation, stained glass panels in churches were destroyed and replaced with clear glass, </w:t>
      </w:r>
      <w:r w:rsidR="007C5ACD" w:rsidRPr="00017F92">
        <w:rPr>
          <w:rFonts w:ascii="Arial" w:hAnsi="Arial" w:cs="Arial"/>
        </w:rPr>
        <w:t>allowing</w:t>
      </w:r>
      <w:r w:rsidRPr="00017F92">
        <w:rPr>
          <w:rFonts w:ascii="Arial" w:hAnsi="Arial" w:cs="Arial"/>
        </w:rPr>
        <w:t xml:space="preserve"> the light of God to shine directly onto the congregation. </w:t>
      </w:r>
      <w:r w:rsidR="005265FE" w:rsidRPr="00017F92">
        <w:rPr>
          <w:rFonts w:ascii="Arial" w:hAnsi="Arial" w:cs="Arial"/>
        </w:rPr>
        <w:t>Similarly</w:t>
      </w:r>
      <w:r w:rsidR="008017CD" w:rsidRPr="00017F92">
        <w:rPr>
          <w:rFonts w:ascii="Arial" w:hAnsi="Arial" w:cs="Arial"/>
        </w:rPr>
        <w:t>,</w:t>
      </w:r>
      <w:r w:rsidR="003A64CF" w:rsidRPr="00017F92">
        <w:rPr>
          <w:rFonts w:ascii="Arial" w:hAnsi="Arial" w:cs="Arial"/>
        </w:rPr>
        <w:t xml:space="preserve"> i</w:t>
      </w:r>
      <w:r w:rsidRPr="00017F92">
        <w:rPr>
          <w:rFonts w:ascii="Arial" w:hAnsi="Arial" w:cs="Arial"/>
        </w:rPr>
        <w:t xml:space="preserve">t could be argued that </w:t>
      </w:r>
      <w:proofErr w:type="spellStart"/>
      <w:r w:rsidRPr="00017F92">
        <w:rPr>
          <w:rFonts w:ascii="Arial" w:hAnsi="Arial" w:cs="Arial"/>
        </w:rPr>
        <w:t>Turrell</w:t>
      </w:r>
      <w:proofErr w:type="spellEnd"/>
      <w:r w:rsidRPr="00017F92">
        <w:rPr>
          <w:rFonts w:ascii="Arial" w:hAnsi="Arial" w:cs="Arial"/>
        </w:rPr>
        <w:t xml:space="preserve"> made light the main experience by relinquishing any imagery in his artworks (Hue-Williams, 2007, p.35).</w:t>
      </w:r>
    </w:p>
    <w:p w14:paraId="3F659306" w14:textId="77777777" w:rsidR="0069783A" w:rsidRPr="00017F92" w:rsidRDefault="0069783A" w:rsidP="0069783A">
      <w:pPr>
        <w:rPr>
          <w:rFonts w:ascii="Arial" w:hAnsi="Arial" w:cs="Arial"/>
        </w:rPr>
      </w:pPr>
    </w:p>
    <w:p w14:paraId="36C62B97" w14:textId="0997BC86" w:rsidR="0069783A" w:rsidRPr="00017F92" w:rsidRDefault="006F7C1C" w:rsidP="0069783A">
      <w:pPr>
        <w:rPr>
          <w:rFonts w:ascii="Arial" w:hAnsi="Arial" w:cs="Arial"/>
        </w:rPr>
      </w:pPr>
      <w:r w:rsidRPr="00017F92">
        <w:rPr>
          <w:rFonts w:ascii="Arial" w:hAnsi="Arial" w:cs="Arial"/>
        </w:rPr>
        <w:lastRenderedPageBreak/>
        <w:t>In</w:t>
      </w:r>
      <w:r w:rsidR="0069783A" w:rsidRPr="00017F92">
        <w:rPr>
          <w:rFonts w:ascii="Arial" w:hAnsi="Arial" w:cs="Arial"/>
        </w:rPr>
        <w:t xml:space="preserve"> medieval times, stained glass windows were designed to depict biblical stories and coloured glass was used to bring these stories to life. The coloured glass was believed to have supernatural qualities, making them </w:t>
      </w:r>
      <w:r w:rsidR="00356353" w:rsidRPr="00017F92">
        <w:rPr>
          <w:rFonts w:ascii="Arial" w:hAnsi="Arial" w:cs="Arial"/>
        </w:rPr>
        <w:t>perfect</w:t>
      </w:r>
      <w:r w:rsidR="0069783A" w:rsidRPr="00017F92">
        <w:rPr>
          <w:rFonts w:ascii="Arial" w:hAnsi="Arial" w:cs="Arial"/>
        </w:rPr>
        <w:t xml:space="preserve"> for these sacred spaces (Walker, 1978, intro). Coloured glass was </w:t>
      </w:r>
      <w:r w:rsidR="00356353" w:rsidRPr="00017F92">
        <w:rPr>
          <w:rFonts w:ascii="Arial" w:hAnsi="Arial" w:cs="Arial"/>
        </w:rPr>
        <w:t xml:space="preserve">also </w:t>
      </w:r>
      <w:r w:rsidR="0069783A" w:rsidRPr="00017F92">
        <w:rPr>
          <w:rFonts w:ascii="Arial" w:hAnsi="Arial" w:cs="Arial"/>
        </w:rPr>
        <w:t>used to elicit emotion, as the light passed over textured glass or diffused through the glass to give the overall effect a sense of ‘otherness’ (Lee, 1977, p.61).</w:t>
      </w:r>
    </w:p>
    <w:p w14:paraId="6B831499" w14:textId="77777777" w:rsidR="0069783A" w:rsidRPr="00017F92" w:rsidRDefault="0069783A" w:rsidP="0069783A">
      <w:pPr>
        <w:rPr>
          <w:rFonts w:ascii="Arial" w:hAnsi="Arial" w:cs="Arial"/>
        </w:rPr>
      </w:pPr>
    </w:p>
    <w:p w14:paraId="1EBA1C22" w14:textId="7421AE6B" w:rsidR="0069783A" w:rsidRPr="00017F92" w:rsidRDefault="00500CEB" w:rsidP="0069783A">
      <w:pPr>
        <w:rPr>
          <w:rFonts w:ascii="Arial" w:hAnsi="Arial" w:cs="Arial"/>
        </w:rPr>
      </w:pPr>
      <w:r w:rsidRPr="00017F92">
        <w:rPr>
          <w:rFonts w:ascii="Arial" w:hAnsi="Arial" w:cs="Arial"/>
        </w:rPr>
        <w:t>In</w:t>
      </w:r>
      <w:r w:rsidR="00A11386" w:rsidRPr="00017F92">
        <w:rPr>
          <w:rFonts w:ascii="Arial" w:hAnsi="Arial" w:cs="Arial"/>
        </w:rPr>
        <w:t xml:space="preserve"> </w:t>
      </w:r>
      <w:r w:rsidR="00C609EC" w:rsidRPr="00017F92">
        <w:rPr>
          <w:rFonts w:ascii="Arial" w:hAnsi="Arial" w:cs="Arial"/>
        </w:rPr>
        <w:t>late</w:t>
      </w:r>
      <w:r w:rsidR="0069783A" w:rsidRPr="00017F92">
        <w:rPr>
          <w:rFonts w:ascii="Arial" w:hAnsi="Arial" w:cs="Arial"/>
        </w:rPr>
        <w:t xml:space="preserve"> 1</w:t>
      </w:r>
      <w:r w:rsidR="00C609EC" w:rsidRPr="00017F92">
        <w:rPr>
          <w:rFonts w:ascii="Arial" w:hAnsi="Arial" w:cs="Arial"/>
        </w:rPr>
        <w:t>5</w:t>
      </w:r>
      <w:r w:rsidR="0069783A" w:rsidRPr="00017F92">
        <w:rPr>
          <w:rFonts w:ascii="Arial" w:hAnsi="Arial" w:cs="Arial"/>
          <w:vertAlign w:val="superscript"/>
        </w:rPr>
        <w:t>th</w:t>
      </w:r>
      <w:r w:rsidR="0069783A" w:rsidRPr="00017F92">
        <w:rPr>
          <w:rFonts w:ascii="Arial" w:hAnsi="Arial" w:cs="Arial"/>
        </w:rPr>
        <w:t xml:space="preserve"> century, </w:t>
      </w:r>
      <w:r w:rsidR="00061739">
        <w:rPr>
          <w:rFonts w:ascii="Arial" w:hAnsi="Arial" w:cs="Arial"/>
        </w:rPr>
        <w:t xml:space="preserve">many </w:t>
      </w:r>
      <w:r w:rsidR="00970EBF" w:rsidRPr="00017F92">
        <w:rPr>
          <w:rFonts w:ascii="Arial" w:hAnsi="Arial" w:cs="Arial"/>
        </w:rPr>
        <w:t>stained-glass</w:t>
      </w:r>
      <w:r w:rsidR="0069783A" w:rsidRPr="00017F92">
        <w:rPr>
          <w:rFonts w:ascii="Arial" w:hAnsi="Arial" w:cs="Arial"/>
        </w:rPr>
        <w:t xml:space="preserve"> windows</w:t>
      </w:r>
      <w:r w:rsidR="00AB3423" w:rsidRPr="00017F92">
        <w:rPr>
          <w:rFonts w:ascii="Arial" w:hAnsi="Arial" w:cs="Arial"/>
        </w:rPr>
        <w:t xml:space="preserve"> were</w:t>
      </w:r>
      <w:r w:rsidRPr="00017F92">
        <w:rPr>
          <w:rFonts w:ascii="Arial" w:hAnsi="Arial" w:cs="Arial"/>
        </w:rPr>
        <w:t xml:space="preserve"> </w:t>
      </w:r>
      <w:r w:rsidR="00AB3423" w:rsidRPr="00017F92">
        <w:rPr>
          <w:rFonts w:ascii="Arial" w:hAnsi="Arial" w:cs="Arial"/>
        </w:rPr>
        <w:t>destroyed</w:t>
      </w:r>
      <w:r w:rsidR="0069783A" w:rsidRPr="00017F92">
        <w:rPr>
          <w:rFonts w:ascii="Arial" w:hAnsi="Arial" w:cs="Arial"/>
        </w:rPr>
        <w:t>, especially in the Netherlands, by the Calvinist iconoclasm, and in the UK, through the Reformation and Dissolution of the Monasteries</w:t>
      </w:r>
      <w:r w:rsidR="00DF5399" w:rsidRPr="00017F92">
        <w:rPr>
          <w:rFonts w:ascii="Arial" w:hAnsi="Arial" w:cs="Arial"/>
        </w:rPr>
        <w:t>,</w:t>
      </w:r>
      <w:r w:rsidR="0069783A" w:rsidRPr="00017F92">
        <w:rPr>
          <w:rFonts w:ascii="Arial" w:hAnsi="Arial" w:cs="Arial"/>
        </w:rPr>
        <w:t xml:space="preserve"> by the Protestant</w:t>
      </w:r>
      <w:r w:rsidR="00DF5399" w:rsidRPr="00017F92">
        <w:rPr>
          <w:rFonts w:ascii="Arial" w:hAnsi="Arial" w:cs="Arial"/>
        </w:rPr>
        <w:t>s</w:t>
      </w:r>
      <w:r w:rsidR="0069783A" w:rsidRPr="00017F92">
        <w:rPr>
          <w:rFonts w:ascii="Arial" w:hAnsi="Arial" w:cs="Arial"/>
        </w:rPr>
        <w:t xml:space="preserve">. </w:t>
      </w:r>
      <w:r w:rsidR="00DA3CA6" w:rsidRPr="00017F92">
        <w:rPr>
          <w:rFonts w:ascii="Arial" w:hAnsi="Arial" w:cs="Arial"/>
        </w:rPr>
        <w:t>T</w:t>
      </w:r>
      <w:r w:rsidR="0069783A" w:rsidRPr="00017F92">
        <w:rPr>
          <w:rFonts w:ascii="Arial" w:hAnsi="Arial" w:cs="Arial"/>
        </w:rPr>
        <w:t xml:space="preserve">he Reformers </w:t>
      </w:r>
      <w:r w:rsidR="00970EBF" w:rsidRPr="00017F92">
        <w:rPr>
          <w:rFonts w:ascii="Arial" w:hAnsi="Arial" w:cs="Arial"/>
        </w:rPr>
        <w:t>claimed</w:t>
      </w:r>
      <w:r w:rsidR="00DA3CA6" w:rsidRPr="00017F92">
        <w:rPr>
          <w:rFonts w:ascii="Arial" w:hAnsi="Arial" w:cs="Arial"/>
        </w:rPr>
        <w:t xml:space="preserve"> </w:t>
      </w:r>
      <w:r w:rsidR="00970EBF" w:rsidRPr="00017F92">
        <w:rPr>
          <w:rFonts w:ascii="Arial" w:hAnsi="Arial" w:cs="Arial"/>
        </w:rPr>
        <w:t xml:space="preserve">they </w:t>
      </w:r>
      <w:r w:rsidR="0069783A" w:rsidRPr="00017F92">
        <w:rPr>
          <w:rFonts w:ascii="Arial" w:hAnsi="Arial" w:cs="Arial"/>
        </w:rPr>
        <w:t>“fostered the spirit of individualism and the importance of personal virtue as a means to salvation” (Brown, 1994, p.106, p.111).</w:t>
      </w:r>
    </w:p>
    <w:p w14:paraId="64D60337" w14:textId="77777777" w:rsidR="0069783A" w:rsidRPr="00017F92" w:rsidRDefault="0069783A" w:rsidP="0069783A">
      <w:pPr>
        <w:rPr>
          <w:rFonts w:ascii="Arial" w:hAnsi="Arial" w:cs="Arial"/>
        </w:rPr>
      </w:pPr>
    </w:p>
    <w:p w14:paraId="01463E09" w14:textId="2F50881F" w:rsidR="0069783A" w:rsidRPr="00017F92" w:rsidRDefault="00500CEB" w:rsidP="0069783A">
      <w:pPr>
        <w:rPr>
          <w:rFonts w:ascii="Arial" w:hAnsi="Arial" w:cs="Arial"/>
        </w:rPr>
      </w:pPr>
      <w:r w:rsidRPr="00017F92">
        <w:rPr>
          <w:rFonts w:ascii="Arial" w:hAnsi="Arial" w:cs="Arial"/>
        </w:rPr>
        <w:t>By</w:t>
      </w:r>
      <w:r w:rsidR="0069783A" w:rsidRPr="00017F92">
        <w:rPr>
          <w:rFonts w:ascii="Arial" w:hAnsi="Arial" w:cs="Arial"/>
        </w:rPr>
        <w:t xml:space="preserve"> 17</w:t>
      </w:r>
      <w:r w:rsidR="0069783A" w:rsidRPr="00017F92">
        <w:rPr>
          <w:rFonts w:ascii="Arial" w:hAnsi="Arial" w:cs="Arial"/>
          <w:vertAlign w:val="superscript"/>
        </w:rPr>
        <w:t>th</w:t>
      </w:r>
      <w:r w:rsidR="0069783A" w:rsidRPr="00017F92">
        <w:rPr>
          <w:rFonts w:ascii="Arial" w:hAnsi="Arial" w:cs="Arial"/>
        </w:rPr>
        <w:t xml:space="preserve"> Century, most people in England believed in God and Christianity, helped by the recent translation of the bible and </w:t>
      </w:r>
      <w:r w:rsidR="00C609EC" w:rsidRPr="00017F92">
        <w:rPr>
          <w:rFonts w:ascii="Arial" w:hAnsi="Arial" w:cs="Arial"/>
        </w:rPr>
        <w:t xml:space="preserve">its </w:t>
      </w:r>
      <w:r w:rsidR="0069783A" w:rsidRPr="00017F92">
        <w:rPr>
          <w:rFonts w:ascii="Arial" w:hAnsi="Arial" w:cs="Arial"/>
        </w:rPr>
        <w:t xml:space="preserve">availability to individuals. </w:t>
      </w:r>
      <w:r w:rsidR="000119B4" w:rsidRPr="00017F92">
        <w:rPr>
          <w:rFonts w:ascii="Arial" w:hAnsi="Arial" w:cs="Arial"/>
        </w:rPr>
        <w:t>D</w:t>
      </w:r>
      <w:r w:rsidR="0069783A" w:rsidRPr="00017F92">
        <w:rPr>
          <w:rFonts w:ascii="Arial" w:hAnsi="Arial" w:cs="Arial"/>
        </w:rPr>
        <w:t>uring this time the Quaker movement was formed as a religious and puritan group, believing everyone could access God directly</w:t>
      </w:r>
      <w:r w:rsidR="000119B4" w:rsidRPr="00017F92">
        <w:rPr>
          <w:rFonts w:ascii="Arial" w:hAnsi="Arial" w:cs="Arial"/>
        </w:rPr>
        <w:t>. They met</w:t>
      </w:r>
      <w:r w:rsidR="0069783A" w:rsidRPr="00017F92">
        <w:rPr>
          <w:rFonts w:ascii="Arial" w:hAnsi="Arial" w:cs="Arial"/>
        </w:rPr>
        <w:t xml:space="preserve"> in unadorned, simple rooms with clear glass windows so as not to </w:t>
      </w:r>
      <w:r w:rsidR="00BD399F" w:rsidRPr="00017F92">
        <w:rPr>
          <w:rFonts w:ascii="Arial" w:hAnsi="Arial" w:cs="Arial"/>
        </w:rPr>
        <w:t xml:space="preserve">be </w:t>
      </w:r>
      <w:r w:rsidR="0069783A" w:rsidRPr="00017F92">
        <w:rPr>
          <w:rFonts w:ascii="Arial" w:hAnsi="Arial" w:cs="Arial"/>
        </w:rPr>
        <w:t>distract</w:t>
      </w:r>
      <w:r w:rsidR="00BD399F" w:rsidRPr="00017F92">
        <w:rPr>
          <w:rFonts w:ascii="Arial" w:hAnsi="Arial" w:cs="Arial"/>
        </w:rPr>
        <w:t>ed</w:t>
      </w:r>
      <w:r w:rsidR="0069783A" w:rsidRPr="00017F92">
        <w:rPr>
          <w:rFonts w:ascii="Arial" w:hAnsi="Arial" w:cs="Arial"/>
        </w:rPr>
        <w:t xml:space="preserve"> from God. </w:t>
      </w:r>
      <w:r w:rsidR="00E36DE8" w:rsidRPr="00017F92">
        <w:rPr>
          <w:rFonts w:ascii="Arial" w:hAnsi="Arial" w:cs="Arial"/>
        </w:rPr>
        <w:t xml:space="preserve">Oliver </w:t>
      </w:r>
      <w:r w:rsidR="0069783A" w:rsidRPr="00017F92">
        <w:rPr>
          <w:rFonts w:ascii="Arial" w:hAnsi="Arial" w:cs="Arial"/>
        </w:rPr>
        <w:t xml:space="preserve">Cromwell </w:t>
      </w:r>
      <w:r w:rsidR="00485273" w:rsidRPr="00017F92">
        <w:rPr>
          <w:rFonts w:ascii="Arial" w:hAnsi="Arial" w:cs="Arial"/>
        </w:rPr>
        <w:t xml:space="preserve">was threatened by </w:t>
      </w:r>
      <w:r w:rsidR="00E0565C" w:rsidRPr="00017F92">
        <w:rPr>
          <w:rFonts w:ascii="Arial" w:hAnsi="Arial" w:cs="Arial"/>
        </w:rPr>
        <w:t xml:space="preserve">the rapid rise of this </w:t>
      </w:r>
      <w:r w:rsidR="00752EE0" w:rsidRPr="00017F92">
        <w:rPr>
          <w:rFonts w:ascii="Arial" w:hAnsi="Arial" w:cs="Arial"/>
        </w:rPr>
        <w:t>movement and</w:t>
      </w:r>
      <w:r w:rsidR="0069783A" w:rsidRPr="00017F92">
        <w:rPr>
          <w:rFonts w:ascii="Arial" w:hAnsi="Arial" w:cs="Arial"/>
        </w:rPr>
        <w:t xml:space="preserve"> persecut</w:t>
      </w:r>
      <w:r w:rsidR="00E0565C" w:rsidRPr="00017F92">
        <w:rPr>
          <w:rFonts w:ascii="Arial" w:hAnsi="Arial" w:cs="Arial"/>
        </w:rPr>
        <w:t>ed</w:t>
      </w:r>
      <w:r w:rsidR="0069783A" w:rsidRPr="00017F92">
        <w:rPr>
          <w:rFonts w:ascii="Arial" w:hAnsi="Arial" w:cs="Arial"/>
        </w:rPr>
        <w:t xml:space="preserve"> those praising God openly</w:t>
      </w:r>
      <w:r w:rsidR="00814E0D" w:rsidRPr="00017F92">
        <w:rPr>
          <w:rFonts w:ascii="Arial" w:hAnsi="Arial" w:cs="Arial"/>
        </w:rPr>
        <w:t xml:space="preserve">. This led </w:t>
      </w:r>
      <w:r w:rsidR="0069783A" w:rsidRPr="00017F92">
        <w:rPr>
          <w:rFonts w:ascii="Arial" w:hAnsi="Arial" w:cs="Arial"/>
        </w:rPr>
        <w:t xml:space="preserve">to the Quakers using the term ‘The Light’ as opposed to speaking directly about God (Meads, 2011). </w:t>
      </w:r>
      <w:r w:rsidR="00814E0D" w:rsidRPr="00017F92">
        <w:rPr>
          <w:rFonts w:ascii="Arial" w:hAnsi="Arial" w:cs="Arial"/>
        </w:rPr>
        <w:t>Still</w:t>
      </w:r>
      <w:r w:rsidR="0069783A" w:rsidRPr="00017F92">
        <w:rPr>
          <w:rFonts w:ascii="Arial" w:hAnsi="Arial" w:cs="Arial"/>
        </w:rPr>
        <w:t xml:space="preserve"> used by </w:t>
      </w:r>
      <w:r w:rsidR="00814E0D" w:rsidRPr="00017F92">
        <w:rPr>
          <w:rFonts w:ascii="Arial" w:hAnsi="Arial" w:cs="Arial"/>
        </w:rPr>
        <w:t>modern</w:t>
      </w:r>
      <w:r w:rsidR="0069783A" w:rsidRPr="00017F92">
        <w:rPr>
          <w:rFonts w:ascii="Arial" w:hAnsi="Arial" w:cs="Arial"/>
        </w:rPr>
        <w:t xml:space="preserve"> Quakers, </w:t>
      </w:r>
      <w:r w:rsidR="00814E0D" w:rsidRPr="00017F92">
        <w:rPr>
          <w:rFonts w:ascii="Arial" w:hAnsi="Arial" w:cs="Arial"/>
        </w:rPr>
        <w:t>it</w:t>
      </w:r>
      <w:r w:rsidR="0069783A" w:rsidRPr="00017F92">
        <w:rPr>
          <w:rFonts w:ascii="Arial" w:hAnsi="Arial" w:cs="Arial"/>
        </w:rPr>
        <w:t xml:space="preserve"> links directly to the quote, mentioned earlier</w:t>
      </w:r>
      <w:r w:rsidR="007604DE">
        <w:rPr>
          <w:rFonts w:ascii="Arial" w:hAnsi="Arial" w:cs="Arial"/>
        </w:rPr>
        <w:t>,</w:t>
      </w:r>
      <w:r w:rsidR="00A36F24" w:rsidRPr="00017F92">
        <w:rPr>
          <w:rFonts w:ascii="Arial" w:hAnsi="Arial" w:cs="Arial"/>
        </w:rPr>
        <w:t xml:space="preserve"> by </w:t>
      </w:r>
      <w:proofErr w:type="spellStart"/>
      <w:r w:rsidR="0069783A" w:rsidRPr="00017F92">
        <w:rPr>
          <w:rFonts w:ascii="Arial" w:hAnsi="Arial" w:cs="Arial"/>
        </w:rPr>
        <w:t>Turrell’s</w:t>
      </w:r>
      <w:proofErr w:type="spellEnd"/>
      <w:r w:rsidR="0069783A" w:rsidRPr="00017F92">
        <w:rPr>
          <w:rFonts w:ascii="Arial" w:hAnsi="Arial" w:cs="Arial"/>
        </w:rPr>
        <w:t xml:space="preserve"> grandmother, “go inside and greet the light” (Govan, 2013, p.40). Lefebvre observed that for centuries, leaders determined to destroy a society</w:t>
      </w:r>
      <w:r w:rsidR="00DA1762" w:rsidRPr="00017F92">
        <w:rPr>
          <w:rFonts w:ascii="Arial" w:hAnsi="Arial" w:cs="Arial"/>
        </w:rPr>
        <w:t>,</w:t>
      </w:r>
      <w:r w:rsidR="0069783A" w:rsidRPr="00017F92">
        <w:rPr>
          <w:rFonts w:ascii="Arial" w:hAnsi="Arial" w:cs="Arial"/>
        </w:rPr>
        <w:t xml:space="preserve"> often try to do so by publicly destroying that society’s monuments, the spaces and objects that are </w:t>
      </w:r>
      <w:r w:rsidR="00DA1762" w:rsidRPr="00017F92">
        <w:rPr>
          <w:rFonts w:ascii="Arial" w:hAnsi="Arial" w:cs="Arial"/>
        </w:rPr>
        <w:t xml:space="preserve">deemed </w:t>
      </w:r>
      <w:r w:rsidR="0069783A" w:rsidRPr="00017F92">
        <w:rPr>
          <w:rFonts w:ascii="Arial" w:hAnsi="Arial" w:cs="Arial"/>
        </w:rPr>
        <w:t>meaningful (Lefebvre, 1991, p.</w:t>
      </w:r>
      <w:r w:rsidR="00CF7804">
        <w:rPr>
          <w:rFonts w:ascii="Arial" w:hAnsi="Arial" w:cs="Arial"/>
        </w:rPr>
        <w:t xml:space="preserve"> </w:t>
      </w:r>
      <w:r w:rsidR="0069783A" w:rsidRPr="00017F92">
        <w:rPr>
          <w:rFonts w:ascii="Arial" w:hAnsi="Arial" w:cs="Arial"/>
        </w:rPr>
        <w:t>221).</w:t>
      </w:r>
    </w:p>
    <w:p w14:paraId="7EC685B4" w14:textId="77777777" w:rsidR="0069783A" w:rsidRPr="00017F92" w:rsidRDefault="0069783A" w:rsidP="0069783A">
      <w:pPr>
        <w:rPr>
          <w:rFonts w:ascii="Arial" w:hAnsi="Arial" w:cs="Arial"/>
        </w:rPr>
      </w:pPr>
    </w:p>
    <w:p w14:paraId="21045191" w14:textId="52A03F29" w:rsidR="0069783A" w:rsidRPr="00017F92" w:rsidRDefault="0069783A" w:rsidP="0069783A">
      <w:pPr>
        <w:rPr>
          <w:rFonts w:ascii="Arial" w:hAnsi="Arial" w:cs="Arial"/>
        </w:rPr>
      </w:pPr>
      <w:proofErr w:type="spellStart"/>
      <w:r w:rsidRPr="00017F92">
        <w:rPr>
          <w:rFonts w:ascii="Arial" w:hAnsi="Arial" w:cs="Arial"/>
        </w:rPr>
        <w:t>Skyspaces</w:t>
      </w:r>
      <w:proofErr w:type="spellEnd"/>
      <w:r w:rsidRPr="00017F92">
        <w:rPr>
          <w:rFonts w:ascii="Arial" w:hAnsi="Arial" w:cs="Arial"/>
        </w:rPr>
        <w:t xml:space="preserve"> </w:t>
      </w:r>
      <w:r w:rsidR="007115E2" w:rsidRPr="00017F92">
        <w:rPr>
          <w:rFonts w:ascii="Arial" w:hAnsi="Arial" w:cs="Arial"/>
        </w:rPr>
        <w:t>appear</w:t>
      </w:r>
      <w:r w:rsidRPr="00017F92">
        <w:rPr>
          <w:rFonts w:ascii="Arial" w:hAnsi="Arial" w:cs="Arial"/>
        </w:rPr>
        <w:t xml:space="preserve"> to reflect the architecture of current Quaker Meeting Houses, where ‘friends’ sit in a simple circular seating </w:t>
      </w:r>
      <w:r w:rsidR="00C174DD" w:rsidRPr="00017F92">
        <w:rPr>
          <w:rFonts w:ascii="Arial" w:hAnsi="Arial" w:cs="Arial"/>
        </w:rPr>
        <w:t>area</w:t>
      </w:r>
      <w:r w:rsidRPr="00017F92">
        <w:rPr>
          <w:rFonts w:ascii="Arial" w:hAnsi="Arial" w:cs="Arial"/>
        </w:rPr>
        <w:t xml:space="preserve">, waiting in silence and stillness for God. It is not considered to be an act of individual meditation, rather a collective time of waiting. While experiencing </w:t>
      </w:r>
      <w:proofErr w:type="spellStart"/>
      <w:r w:rsidRPr="00017F92">
        <w:rPr>
          <w:rFonts w:ascii="Arial" w:hAnsi="Arial" w:cs="Arial"/>
        </w:rPr>
        <w:t>Turrell’s</w:t>
      </w:r>
      <w:proofErr w:type="spellEnd"/>
      <w:r w:rsidRPr="00017F92">
        <w:rPr>
          <w:rFonts w:ascii="Arial" w:hAnsi="Arial" w:cs="Arial"/>
        </w:rPr>
        <w:t xml:space="preserve"> works, people of all ages have been reported to settle into a state of stillness and quietness while looking up to the opening to the sky or with their eyes closed (Mead, 2011).</w:t>
      </w:r>
    </w:p>
    <w:p w14:paraId="3DB9DA67" w14:textId="77777777" w:rsidR="0069783A" w:rsidRPr="00017F92" w:rsidRDefault="0069783A" w:rsidP="0069783A">
      <w:pPr>
        <w:rPr>
          <w:rFonts w:ascii="Arial" w:hAnsi="Arial" w:cs="Arial"/>
        </w:rPr>
      </w:pPr>
    </w:p>
    <w:p w14:paraId="1DFC7A23" w14:textId="4DF20C10" w:rsidR="0069783A" w:rsidRPr="00017F92" w:rsidRDefault="0069783A" w:rsidP="0069783A">
      <w:pPr>
        <w:rPr>
          <w:rFonts w:ascii="Arial" w:hAnsi="Arial" w:cs="Arial"/>
        </w:rPr>
      </w:pPr>
      <w:r w:rsidRPr="00017F92">
        <w:rPr>
          <w:rFonts w:ascii="Arial" w:hAnsi="Arial" w:cs="Arial"/>
        </w:rPr>
        <w:t xml:space="preserve">One Quaker practice in particular shows strong similarities to what </w:t>
      </w:r>
      <w:proofErr w:type="spellStart"/>
      <w:r w:rsidRPr="00017F92">
        <w:rPr>
          <w:rFonts w:ascii="Arial" w:hAnsi="Arial" w:cs="Arial"/>
        </w:rPr>
        <w:t>Turrell</w:t>
      </w:r>
      <w:proofErr w:type="spellEnd"/>
      <w:r w:rsidRPr="00017F92">
        <w:rPr>
          <w:rFonts w:ascii="Arial" w:hAnsi="Arial" w:cs="Arial"/>
        </w:rPr>
        <w:t xml:space="preserve"> is trying to achi</w:t>
      </w:r>
      <w:r w:rsidR="006D7556" w:rsidRPr="00017F92">
        <w:rPr>
          <w:rFonts w:ascii="Arial" w:hAnsi="Arial" w:cs="Arial"/>
        </w:rPr>
        <w:t>eve within his</w:t>
      </w:r>
      <w:r w:rsidRPr="00017F92">
        <w:rPr>
          <w:rFonts w:ascii="Arial" w:hAnsi="Arial" w:cs="Arial"/>
        </w:rPr>
        <w:t xml:space="preserve"> </w:t>
      </w:r>
      <w:proofErr w:type="spellStart"/>
      <w:r w:rsidRPr="00017F92">
        <w:rPr>
          <w:rFonts w:ascii="Arial" w:hAnsi="Arial" w:cs="Arial"/>
        </w:rPr>
        <w:t>Skyspace</w:t>
      </w:r>
      <w:proofErr w:type="spellEnd"/>
      <w:r w:rsidR="002B68A9" w:rsidRPr="00017F92">
        <w:rPr>
          <w:rFonts w:ascii="Arial" w:hAnsi="Arial" w:cs="Arial"/>
        </w:rPr>
        <w:t xml:space="preserve"> setting</w:t>
      </w:r>
      <w:r w:rsidR="004B2308" w:rsidRPr="00017F92">
        <w:rPr>
          <w:rFonts w:ascii="Arial" w:hAnsi="Arial" w:cs="Arial"/>
        </w:rPr>
        <w:t>s</w:t>
      </w:r>
      <w:r w:rsidRPr="00017F92">
        <w:rPr>
          <w:rFonts w:ascii="Arial" w:hAnsi="Arial" w:cs="Arial"/>
        </w:rPr>
        <w:t xml:space="preserve">. </w:t>
      </w:r>
      <w:r w:rsidR="00AC2B29" w:rsidRPr="00017F92">
        <w:rPr>
          <w:rFonts w:ascii="Arial" w:hAnsi="Arial" w:cs="Arial"/>
        </w:rPr>
        <w:t>In</w:t>
      </w:r>
      <w:r w:rsidRPr="00017F92">
        <w:rPr>
          <w:rFonts w:ascii="Arial" w:hAnsi="Arial" w:cs="Arial"/>
        </w:rPr>
        <w:t xml:space="preserve"> 1996</w:t>
      </w:r>
      <w:r w:rsidR="004B2308" w:rsidRPr="00017F92">
        <w:rPr>
          <w:rFonts w:ascii="Arial" w:hAnsi="Arial" w:cs="Arial"/>
        </w:rPr>
        <w:t>,</w:t>
      </w:r>
      <w:r w:rsidRPr="00017F92">
        <w:rPr>
          <w:rFonts w:ascii="Arial" w:hAnsi="Arial" w:cs="Arial"/>
        </w:rPr>
        <w:t xml:space="preserve"> </w:t>
      </w:r>
      <w:r w:rsidR="001449D3" w:rsidRPr="00017F92">
        <w:rPr>
          <w:rFonts w:ascii="Arial" w:hAnsi="Arial" w:cs="Arial"/>
        </w:rPr>
        <w:t xml:space="preserve">Rex </w:t>
      </w:r>
      <w:r w:rsidR="00AC2B29" w:rsidRPr="00017F92">
        <w:rPr>
          <w:rFonts w:ascii="Arial" w:hAnsi="Arial" w:cs="Arial"/>
        </w:rPr>
        <w:t xml:space="preserve">Ambler </w:t>
      </w:r>
      <w:r w:rsidR="001449D3" w:rsidRPr="00017F92">
        <w:rPr>
          <w:rFonts w:ascii="Arial" w:hAnsi="Arial" w:cs="Arial"/>
        </w:rPr>
        <w:t xml:space="preserve">started a </w:t>
      </w:r>
      <w:r w:rsidRPr="00017F92">
        <w:rPr>
          <w:rFonts w:ascii="Arial" w:hAnsi="Arial" w:cs="Arial"/>
        </w:rPr>
        <w:t xml:space="preserve">practice called ‘Experiment with light’ </w:t>
      </w:r>
      <w:r w:rsidR="004B2308" w:rsidRPr="00017F92">
        <w:rPr>
          <w:rFonts w:ascii="Arial" w:hAnsi="Arial" w:cs="Arial"/>
        </w:rPr>
        <w:t xml:space="preserve">to help </w:t>
      </w:r>
      <w:r w:rsidR="004F05CC" w:rsidRPr="00017F92">
        <w:rPr>
          <w:rFonts w:ascii="Arial" w:hAnsi="Arial" w:cs="Arial"/>
        </w:rPr>
        <w:t>Quakers with spiritual contemplation</w:t>
      </w:r>
      <w:r w:rsidRPr="00017F92">
        <w:rPr>
          <w:rFonts w:ascii="Arial" w:hAnsi="Arial" w:cs="Arial"/>
        </w:rPr>
        <w:t>. Firstly, ‘mind the light’, then ‘open your heart to the Truth’. Next, to wait in the light and lastly to submit to what is shown in the light (Ambler, 2002, p.</w:t>
      </w:r>
      <w:r w:rsidR="00D03E23" w:rsidRPr="00017F92">
        <w:rPr>
          <w:rFonts w:ascii="Arial" w:hAnsi="Arial" w:cs="Arial"/>
        </w:rPr>
        <w:t>16</w:t>
      </w:r>
      <w:r w:rsidR="005F5BAF" w:rsidRPr="00017F92">
        <w:rPr>
          <w:rFonts w:ascii="Arial" w:hAnsi="Arial" w:cs="Arial"/>
        </w:rPr>
        <w:t>-21</w:t>
      </w:r>
      <w:r w:rsidRPr="00017F92">
        <w:rPr>
          <w:rFonts w:ascii="Arial" w:hAnsi="Arial" w:cs="Arial"/>
        </w:rPr>
        <w:t xml:space="preserve">). </w:t>
      </w:r>
    </w:p>
    <w:p w14:paraId="79E64696" w14:textId="77777777" w:rsidR="0069783A" w:rsidRPr="00017F92" w:rsidRDefault="0069783A" w:rsidP="0069783A">
      <w:pPr>
        <w:rPr>
          <w:rFonts w:ascii="Arial" w:hAnsi="Arial" w:cs="Arial"/>
        </w:rPr>
      </w:pPr>
    </w:p>
    <w:p w14:paraId="122ED956" w14:textId="77777777" w:rsidR="0069783A" w:rsidRPr="00017F92" w:rsidRDefault="0069783A" w:rsidP="0069783A">
      <w:pPr>
        <w:rPr>
          <w:rFonts w:ascii="Arial" w:hAnsi="Arial" w:cs="Arial"/>
        </w:rPr>
      </w:pPr>
      <w:r w:rsidRPr="00017F92">
        <w:rPr>
          <w:rFonts w:ascii="Arial" w:hAnsi="Arial" w:cs="Arial"/>
          <w:b/>
          <w:bCs/>
        </w:rPr>
        <w:t>Aten Reign</w:t>
      </w:r>
    </w:p>
    <w:p w14:paraId="3209714B" w14:textId="4F2235BD" w:rsidR="0069783A" w:rsidRPr="00017F92" w:rsidRDefault="0069783A" w:rsidP="0069783A">
      <w:pPr>
        <w:rPr>
          <w:rFonts w:ascii="Arial" w:hAnsi="Arial" w:cs="Arial"/>
        </w:rPr>
      </w:pPr>
      <w:r w:rsidRPr="00017F92">
        <w:rPr>
          <w:rFonts w:ascii="Arial" w:hAnsi="Arial" w:cs="Arial"/>
        </w:rPr>
        <w:t xml:space="preserve">When James </w:t>
      </w:r>
      <w:proofErr w:type="spellStart"/>
      <w:r w:rsidRPr="00017F92">
        <w:rPr>
          <w:rFonts w:ascii="Arial" w:hAnsi="Arial" w:cs="Arial"/>
        </w:rPr>
        <w:t>Turrell</w:t>
      </w:r>
      <w:proofErr w:type="spellEnd"/>
      <w:r w:rsidRPr="00017F92">
        <w:rPr>
          <w:rFonts w:ascii="Arial" w:hAnsi="Arial" w:cs="Arial"/>
        </w:rPr>
        <w:t xml:space="preserve"> was approached to design a temporary light installation at the Guggenheim Museum, New York, specifically in the rotunda, he was reported as saying that, if he could, then he would have removed the roof to incorporate a </w:t>
      </w:r>
      <w:proofErr w:type="spellStart"/>
      <w:r w:rsidRPr="00017F92">
        <w:rPr>
          <w:rFonts w:ascii="Arial" w:hAnsi="Arial" w:cs="Arial"/>
        </w:rPr>
        <w:t>Skyspace</w:t>
      </w:r>
      <w:proofErr w:type="spellEnd"/>
      <w:r w:rsidRPr="00017F92">
        <w:rPr>
          <w:rFonts w:ascii="Arial" w:hAnsi="Arial" w:cs="Arial"/>
        </w:rPr>
        <w:t>. (Kwon, 2013).</w:t>
      </w:r>
      <w:r w:rsidR="00012016">
        <w:rPr>
          <w:rFonts w:ascii="Arial" w:hAnsi="Arial" w:cs="Arial"/>
        </w:rPr>
        <w:t xml:space="preserve"> </w:t>
      </w:r>
      <w:r w:rsidRPr="00017F92">
        <w:rPr>
          <w:rFonts w:ascii="Arial" w:hAnsi="Arial" w:cs="Arial"/>
        </w:rPr>
        <w:t xml:space="preserve">Instead, through the concept of Aten Reign, </w:t>
      </w:r>
      <w:proofErr w:type="spellStart"/>
      <w:r w:rsidRPr="00017F92">
        <w:rPr>
          <w:rFonts w:ascii="Arial" w:hAnsi="Arial" w:cs="Arial"/>
        </w:rPr>
        <w:t>Turrell</w:t>
      </w:r>
      <w:proofErr w:type="spellEnd"/>
      <w:r w:rsidRPr="00017F92">
        <w:rPr>
          <w:rFonts w:ascii="Arial" w:hAnsi="Arial" w:cs="Arial"/>
        </w:rPr>
        <w:t xml:space="preserve"> succeeded in transforming the iconic spiral rotunda, designed by Frank Lloyd Wright, into a new, more colourful form of </w:t>
      </w:r>
      <w:proofErr w:type="spellStart"/>
      <w:r w:rsidRPr="00017F92">
        <w:rPr>
          <w:rFonts w:ascii="Arial" w:hAnsi="Arial" w:cs="Arial"/>
        </w:rPr>
        <w:t>Skyspace</w:t>
      </w:r>
      <w:proofErr w:type="spellEnd"/>
      <w:r w:rsidRPr="00017F92">
        <w:rPr>
          <w:rFonts w:ascii="Arial" w:hAnsi="Arial" w:cs="Arial"/>
        </w:rPr>
        <w:t>. On visiting the exhibition, Frank Johnson described it as a “</w:t>
      </w:r>
      <w:proofErr w:type="spellStart"/>
      <w:r w:rsidRPr="00017F92">
        <w:rPr>
          <w:rFonts w:ascii="Arial" w:hAnsi="Arial" w:cs="Arial"/>
        </w:rPr>
        <w:t>breathtaking</w:t>
      </w:r>
      <w:proofErr w:type="spellEnd"/>
      <w:r w:rsidRPr="00017F92">
        <w:rPr>
          <w:rFonts w:ascii="Arial" w:hAnsi="Arial" w:cs="Arial"/>
        </w:rPr>
        <w:t>, immersive manipulation of light, space, and the observer’s perception” (Johnson, (2025). Usually, the rotunda lets in natural daylight</w:t>
      </w:r>
      <w:r w:rsidR="00BD6A87" w:rsidRPr="00017F92">
        <w:rPr>
          <w:rFonts w:ascii="Arial" w:hAnsi="Arial" w:cs="Arial"/>
        </w:rPr>
        <w:t xml:space="preserve"> from the </w:t>
      </w:r>
      <w:r w:rsidR="00770C94" w:rsidRPr="00017F92">
        <w:rPr>
          <w:rFonts w:ascii="Arial" w:hAnsi="Arial" w:cs="Arial"/>
        </w:rPr>
        <w:t>‘</w:t>
      </w:r>
      <w:proofErr w:type="gramStart"/>
      <w:r w:rsidR="00770C94" w:rsidRPr="00017F92">
        <w:rPr>
          <w:rFonts w:ascii="Arial" w:hAnsi="Arial" w:cs="Arial"/>
        </w:rPr>
        <w:t>oculus’</w:t>
      </w:r>
      <w:proofErr w:type="gramEnd"/>
      <w:r w:rsidRPr="00017F92">
        <w:rPr>
          <w:rFonts w:ascii="Arial" w:hAnsi="Arial" w:cs="Arial"/>
        </w:rPr>
        <w:t>, but rather than fram</w:t>
      </w:r>
      <w:r w:rsidR="00C0053E" w:rsidRPr="00017F92">
        <w:rPr>
          <w:rFonts w:ascii="Arial" w:hAnsi="Arial" w:cs="Arial"/>
        </w:rPr>
        <w:t>ing</w:t>
      </w:r>
      <w:r w:rsidRPr="00017F92">
        <w:rPr>
          <w:rFonts w:ascii="Arial" w:hAnsi="Arial" w:cs="Arial"/>
        </w:rPr>
        <w:t xml:space="preserve"> this light, </w:t>
      </w:r>
      <w:proofErr w:type="spellStart"/>
      <w:r w:rsidRPr="00017F92">
        <w:rPr>
          <w:rFonts w:ascii="Arial" w:hAnsi="Arial" w:cs="Arial"/>
        </w:rPr>
        <w:t>Turrell</w:t>
      </w:r>
      <w:proofErr w:type="spellEnd"/>
      <w:r w:rsidRPr="00017F92">
        <w:rPr>
          <w:rFonts w:ascii="Arial" w:hAnsi="Arial" w:cs="Arial"/>
        </w:rPr>
        <w:t xml:space="preserve"> create</w:t>
      </w:r>
      <w:r w:rsidR="00E638CD" w:rsidRPr="00017F92">
        <w:rPr>
          <w:rFonts w:ascii="Arial" w:hAnsi="Arial" w:cs="Arial"/>
        </w:rPr>
        <w:t>d</w:t>
      </w:r>
      <w:r w:rsidRPr="00017F92">
        <w:rPr>
          <w:rFonts w:ascii="Arial" w:hAnsi="Arial" w:cs="Arial"/>
        </w:rPr>
        <w:t xml:space="preserve"> a new </w:t>
      </w:r>
      <w:r w:rsidRPr="00017F92">
        <w:rPr>
          <w:rFonts w:ascii="Arial" w:hAnsi="Arial" w:cs="Arial"/>
        </w:rPr>
        <w:lastRenderedPageBreak/>
        <w:t xml:space="preserve">environment, comprising of five stacked, elliptical rings </w:t>
      </w:r>
      <w:r w:rsidR="00D67371" w:rsidRPr="00017F92">
        <w:rPr>
          <w:rFonts w:ascii="Arial" w:hAnsi="Arial" w:cs="Arial"/>
        </w:rPr>
        <w:t>encased within</w:t>
      </w:r>
      <w:r w:rsidRPr="00017F92">
        <w:rPr>
          <w:rFonts w:ascii="Arial" w:hAnsi="Arial" w:cs="Arial"/>
        </w:rPr>
        <w:t xml:space="preserve"> the architectural spiral ramps of the rotunda</w:t>
      </w:r>
      <w:r w:rsidR="009A5AE2" w:rsidRPr="00017F92">
        <w:rPr>
          <w:rFonts w:ascii="Arial" w:hAnsi="Arial" w:cs="Arial"/>
        </w:rPr>
        <w:t>.</w:t>
      </w:r>
      <w:r w:rsidRPr="00017F92">
        <w:rPr>
          <w:rFonts w:ascii="Arial" w:hAnsi="Arial" w:cs="Arial"/>
        </w:rPr>
        <w:t xml:space="preserve"> </w:t>
      </w:r>
    </w:p>
    <w:p w14:paraId="2F4C0FC8" w14:textId="77777777" w:rsidR="0069783A" w:rsidRPr="00017F92" w:rsidRDefault="0069783A" w:rsidP="0069783A">
      <w:pPr>
        <w:rPr>
          <w:rFonts w:ascii="Arial" w:hAnsi="Arial" w:cs="Arial"/>
        </w:rPr>
      </w:pPr>
    </w:p>
    <w:p w14:paraId="4D2107C7" w14:textId="46D8F20F" w:rsidR="0069783A" w:rsidRPr="00017F92" w:rsidRDefault="0069783A" w:rsidP="0069783A">
      <w:pPr>
        <w:rPr>
          <w:rFonts w:ascii="Arial" w:hAnsi="Arial" w:cs="Arial"/>
        </w:rPr>
      </w:pPr>
      <w:r w:rsidRPr="00017F92">
        <w:rPr>
          <w:rFonts w:ascii="Arial" w:hAnsi="Arial" w:cs="Arial"/>
        </w:rPr>
        <w:t xml:space="preserve">When the exhibition first opened, there was criticism in </w:t>
      </w:r>
      <w:proofErr w:type="spellStart"/>
      <w:r w:rsidRPr="00017F92">
        <w:rPr>
          <w:rFonts w:ascii="Arial" w:hAnsi="Arial" w:cs="Arial"/>
        </w:rPr>
        <w:t>Turrell</w:t>
      </w:r>
      <w:proofErr w:type="spellEnd"/>
      <w:r w:rsidRPr="00017F92">
        <w:rPr>
          <w:rFonts w:ascii="Arial" w:hAnsi="Arial" w:cs="Arial"/>
        </w:rPr>
        <w:t xml:space="preserve"> choosing to enclose the museum’s stunning architecture with temporary walls and hid</w:t>
      </w:r>
      <w:r w:rsidR="00430930" w:rsidRPr="00017F92">
        <w:rPr>
          <w:rFonts w:ascii="Arial" w:hAnsi="Arial" w:cs="Arial"/>
        </w:rPr>
        <w:t>e</w:t>
      </w:r>
      <w:r w:rsidRPr="00017F92">
        <w:rPr>
          <w:rFonts w:ascii="Arial" w:hAnsi="Arial" w:cs="Arial"/>
        </w:rPr>
        <w:t xml:space="preserve"> the openness and fluidity envisioned by Wright’s design, and yet there are similarities between the two men. Both are</w:t>
      </w:r>
      <w:r w:rsidR="00342A1F" w:rsidRPr="00017F92">
        <w:rPr>
          <w:rFonts w:ascii="Arial" w:hAnsi="Arial" w:cs="Arial"/>
        </w:rPr>
        <w:t xml:space="preserve"> known for being</w:t>
      </w:r>
      <w:r w:rsidRPr="00017F92">
        <w:rPr>
          <w:rFonts w:ascii="Arial" w:hAnsi="Arial" w:cs="Arial"/>
        </w:rPr>
        <w:t xml:space="preserve"> inspired by nature and for bringing the outside world inside, and for using ‘pure geometric forms to create modern versions of ancient temples’ (Kaplan, 2013).</w:t>
      </w:r>
      <w:r w:rsidR="00190721">
        <w:rPr>
          <w:rFonts w:ascii="Arial" w:hAnsi="Arial" w:cs="Arial"/>
        </w:rPr>
        <w:t xml:space="preserve"> </w:t>
      </w:r>
      <w:r w:rsidRPr="00017F92">
        <w:rPr>
          <w:rFonts w:ascii="Arial" w:hAnsi="Arial" w:cs="Arial"/>
        </w:rPr>
        <w:t>In fact, Wright is reported to have called his Guggenheim masterpiece as a “temple of the spirit” (Johnson, 2025). Lefebvre comments that Wright sought to eradicate the internal walls designed to separate the inside from the outside. By permitting light to flood into a space, nature could be reflected and considered</w:t>
      </w:r>
      <w:r w:rsidR="009F6106" w:rsidRPr="00017F92">
        <w:rPr>
          <w:rFonts w:ascii="Arial" w:hAnsi="Arial" w:cs="Arial"/>
        </w:rPr>
        <w:t>,</w:t>
      </w:r>
      <w:r w:rsidRPr="00017F92">
        <w:rPr>
          <w:rFonts w:ascii="Arial" w:hAnsi="Arial" w:cs="Arial"/>
        </w:rPr>
        <w:t xml:space="preserve"> and thus liberating the internal space (Lefebvre, 1991, p.303).</w:t>
      </w:r>
    </w:p>
    <w:p w14:paraId="07343915" w14:textId="77777777" w:rsidR="0069783A" w:rsidRPr="00017F92" w:rsidRDefault="0069783A" w:rsidP="0069783A">
      <w:pPr>
        <w:rPr>
          <w:rFonts w:ascii="Arial" w:hAnsi="Arial" w:cs="Arial"/>
        </w:rPr>
      </w:pPr>
    </w:p>
    <w:p w14:paraId="240B049D" w14:textId="29DB7E92" w:rsidR="0069783A" w:rsidRPr="00017F92" w:rsidRDefault="0069783A" w:rsidP="0069783A">
      <w:pPr>
        <w:rPr>
          <w:rFonts w:ascii="Arial" w:hAnsi="Arial" w:cs="Arial"/>
        </w:rPr>
      </w:pPr>
      <w:r w:rsidRPr="00017F92">
        <w:rPr>
          <w:rFonts w:ascii="Arial" w:hAnsi="Arial" w:cs="Arial"/>
        </w:rPr>
        <w:t xml:space="preserve">Aten Reign refers to the ancient Egyptian sun god who wore a sun disc </w:t>
      </w:r>
      <w:r w:rsidR="009F6106" w:rsidRPr="00017F92">
        <w:rPr>
          <w:rFonts w:ascii="Arial" w:hAnsi="Arial" w:cs="Arial"/>
        </w:rPr>
        <w:t>headpiece</w:t>
      </w:r>
      <w:r w:rsidRPr="00017F92">
        <w:rPr>
          <w:rFonts w:ascii="Arial" w:hAnsi="Arial" w:cs="Arial"/>
        </w:rPr>
        <w:t xml:space="preserve"> (Aten), and the sovereignty of this divine light within a space (Reign). This reflects </w:t>
      </w:r>
      <w:proofErr w:type="spellStart"/>
      <w:r w:rsidRPr="00017F92">
        <w:rPr>
          <w:rFonts w:ascii="Arial" w:hAnsi="Arial" w:cs="Arial"/>
        </w:rPr>
        <w:t>Turrell’s</w:t>
      </w:r>
      <w:proofErr w:type="spellEnd"/>
      <w:r w:rsidRPr="00017F92">
        <w:rPr>
          <w:rFonts w:ascii="Arial" w:hAnsi="Arial" w:cs="Arial"/>
        </w:rPr>
        <w:t xml:space="preserve"> interest in light as a pure divine force and links directly to his spiritual upbringing.</w:t>
      </w:r>
      <w:r w:rsidR="00653AD8" w:rsidRPr="00017F92">
        <w:rPr>
          <w:rFonts w:ascii="Arial" w:hAnsi="Arial" w:cs="Arial"/>
        </w:rPr>
        <w:t xml:space="preserve"> </w:t>
      </w:r>
      <w:proofErr w:type="spellStart"/>
      <w:r w:rsidRPr="00017F92">
        <w:rPr>
          <w:rFonts w:ascii="Arial" w:hAnsi="Arial" w:cs="Arial"/>
        </w:rPr>
        <w:t>Turrell</w:t>
      </w:r>
      <w:proofErr w:type="spellEnd"/>
      <w:r w:rsidRPr="00017F92">
        <w:rPr>
          <w:rFonts w:ascii="Arial" w:hAnsi="Arial" w:cs="Arial"/>
        </w:rPr>
        <w:t xml:space="preserve"> believes that by changing the light colours and intensity within a space as the viewer looks </w:t>
      </w:r>
      <w:r w:rsidR="00A423E7" w:rsidRPr="00017F92">
        <w:rPr>
          <w:rFonts w:ascii="Arial" w:hAnsi="Arial" w:cs="Arial"/>
        </w:rPr>
        <w:t>upward</w:t>
      </w:r>
      <w:r w:rsidRPr="00017F92">
        <w:rPr>
          <w:rFonts w:ascii="Arial" w:hAnsi="Arial" w:cs="Arial"/>
        </w:rPr>
        <w:t xml:space="preserve">, it can alter their perception of how deep the sky is. He argues that rather than seeing a distinction between natural and artificial light, there is merely ‘our light versus the light outside’. </w:t>
      </w:r>
      <w:proofErr w:type="spellStart"/>
      <w:r w:rsidRPr="00017F92">
        <w:rPr>
          <w:rFonts w:ascii="Arial" w:hAnsi="Arial" w:cs="Arial"/>
        </w:rPr>
        <w:t>Turrell</w:t>
      </w:r>
      <w:proofErr w:type="spellEnd"/>
      <w:r w:rsidRPr="00017F92">
        <w:rPr>
          <w:rFonts w:ascii="Arial" w:hAnsi="Arial" w:cs="Arial"/>
        </w:rPr>
        <w:t xml:space="preserve"> </w:t>
      </w:r>
      <w:r w:rsidR="00C50183" w:rsidRPr="00017F92">
        <w:rPr>
          <w:rFonts w:ascii="Arial" w:hAnsi="Arial" w:cs="Arial"/>
        </w:rPr>
        <w:t xml:space="preserve">creates </w:t>
      </w:r>
      <w:r w:rsidR="0024583B" w:rsidRPr="00017F92">
        <w:rPr>
          <w:rFonts w:ascii="Arial" w:hAnsi="Arial" w:cs="Arial"/>
        </w:rPr>
        <w:t xml:space="preserve">new </w:t>
      </w:r>
      <w:r w:rsidR="00C50183" w:rsidRPr="00017F92">
        <w:rPr>
          <w:rFonts w:ascii="Arial" w:hAnsi="Arial" w:cs="Arial"/>
        </w:rPr>
        <w:t xml:space="preserve">architecture within </w:t>
      </w:r>
      <w:r w:rsidR="0024583B" w:rsidRPr="00017F92">
        <w:rPr>
          <w:rFonts w:ascii="Arial" w:hAnsi="Arial" w:cs="Arial"/>
        </w:rPr>
        <w:t xml:space="preserve">a building by </w:t>
      </w:r>
      <w:r w:rsidRPr="00017F92">
        <w:rPr>
          <w:rFonts w:ascii="Arial" w:hAnsi="Arial" w:cs="Arial"/>
        </w:rPr>
        <w:t>chang</w:t>
      </w:r>
      <w:r w:rsidR="0024583B" w:rsidRPr="00017F92">
        <w:rPr>
          <w:rFonts w:ascii="Arial" w:hAnsi="Arial" w:cs="Arial"/>
        </w:rPr>
        <w:t>ing</w:t>
      </w:r>
      <w:r w:rsidRPr="00017F92">
        <w:rPr>
          <w:rFonts w:ascii="Arial" w:hAnsi="Arial" w:cs="Arial"/>
        </w:rPr>
        <w:t xml:space="preserve"> the angle and intensity of light to create and control the size of </w:t>
      </w:r>
      <w:r w:rsidR="0024583B" w:rsidRPr="00017F92">
        <w:rPr>
          <w:rFonts w:ascii="Arial" w:hAnsi="Arial" w:cs="Arial"/>
        </w:rPr>
        <w:t>that</w:t>
      </w:r>
      <w:r w:rsidRPr="00017F92">
        <w:rPr>
          <w:rFonts w:ascii="Arial" w:hAnsi="Arial" w:cs="Arial"/>
        </w:rPr>
        <w:t xml:space="preserve"> space</w:t>
      </w:r>
      <w:r w:rsidR="0024583B" w:rsidRPr="00017F92">
        <w:rPr>
          <w:rFonts w:ascii="Arial" w:hAnsi="Arial" w:cs="Arial"/>
        </w:rPr>
        <w:t xml:space="preserve">. </w:t>
      </w:r>
      <w:r w:rsidRPr="00017F92">
        <w:rPr>
          <w:rFonts w:ascii="Arial" w:hAnsi="Arial" w:cs="Arial"/>
        </w:rPr>
        <w:t xml:space="preserve">Through both Aten Reign and </w:t>
      </w:r>
      <w:proofErr w:type="spellStart"/>
      <w:r w:rsidRPr="00017F92">
        <w:rPr>
          <w:rFonts w:ascii="Arial" w:hAnsi="Arial" w:cs="Arial"/>
        </w:rPr>
        <w:t>Skyspaces</w:t>
      </w:r>
      <w:proofErr w:type="spellEnd"/>
      <w:r w:rsidRPr="00017F92">
        <w:rPr>
          <w:rFonts w:ascii="Arial" w:hAnsi="Arial" w:cs="Arial"/>
        </w:rPr>
        <w:t xml:space="preserve"> </w:t>
      </w:r>
      <w:r w:rsidR="00A94D3C" w:rsidRPr="00017F92">
        <w:rPr>
          <w:rFonts w:ascii="Arial" w:hAnsi="Arial" w:cs="Arial"/>
        </w:rPr>
        <w:t>he</w:t>
      </w:r>
      <w:r w:rsidRPr="00017F92">
        <w:rPr>
          <w:rFonts w:ascii="Arial" w:hAnsi="Arial" w:cs="Arial"/>
        </w:rPr>
        <w:t xml:space="preserve"> challeng</w:t>
      </w:r>
      <w:r w:rsidR="008E3028" w:rsidRPr="00017F92">
        <w:rPr>
          <w:rFonts w:ascii="Arial" w:hAnsi="Arial" w:cs="Arial"/>
        </w:rPr>
        <w:t>es</w:t>
      </w:r>
      <w:r w:rsidRPr="00017F92">
        <w:rPr>
          <w:rFonts w:ascii="Arial" w:hAnsi="Arial" w:cs="Arial"/>
        </w:rPr>
        <w:t xml:space="preserve"> the limits of the close connection between the inside and outside area. Connecting people to outside spaces can remind them that they live in an expanse much larger than the buildings that they inhabit. He is quoted as saying his aim is to create “spaces that protect and contain light and to apprehend it for our perception.” (Kwon, 21013). </w:t>
      </w:r>
    </w:p>
    <w:p w14:paraId="55BCBEEB" w14:textId="77777777" w:rsidR="0069783A" w:rsidRPr="00017F92" w:rsidRDefault="0069783A" w:rsidP="0069783A">
      <w:pPr>
        <w:rPr>
          <w:rFonts w:ascii="Arial" w:hAnsi="Arial" w:cs="Arial"/>
        </w:rPr>
      </w:pPr>
    </w:p>
    <w:p w14:paraId="44F52CF0" w14:textId="4F844B87" w:rsidR="0069783A" w:rsidRDefault="0069783A" w:rsidP="0069783A">
      <w:pPr>
        <w:rPr>
          <w:rFonts w:ascii="Arial" w:hAnsi="Arial" w:cs="Arial"/>
        </w:rPr>
      </w:pPr>
      <w:r w:rsidRPr="00017F92">
        <w:rPr>
          <w:rFonts w:ascii="Arial" w:hAnsi="Arial" w:cs="Arial"/>
        </w:rPr>
        <w:t>Aten Reign was exhibited for three months</w:t>
      </w:r>
      <w:r w:rsidR="0049384D">
        <w:rPr>
          <w:rFonts w:ascii="Arial" w:hAnsi="Arial" w:cs="Arial"/>
        </w:rPr>
        <w:t xml:space="preserve"> at the Guggenheim Museum</w:t>
      </w:r>
      <w:r w:rsidRPr="00017F92">
        <w:rPr>
          <w:rFonts w:ascii="Arial" w:hAnsi="Arial" w:cs="Arial"/>
        </w:rPr>
        <w:t xml:space="preserve">, and on completion was </w:t>
      </w:r>
      <w:r w:rsidR="00390D16">
        <w:rPr>
          <w:rFonts w:ascii="Arial" w:hAnsi="Arial" w:cs="Arial"/>
        </w:rPr>
        <w:t xml:space="preserve">classed as </w:t>
      </w:r>
      <w:r w:rsidRPr="00017F92">
        <w:rPr>
          <w:rFonts w:ascii="Arial" w:hAnsi="Arial" w:cs="Arial"/>
        </w:rPr>
        <w:t xml:space="preserve">an engineering and architectural transmutation. Five enormous elliptical rings with LED lights were hung from the central space of the Guggenheim rotunda and enclosed in a darkened internal space, enabling </w:t>
      </w:r>
      <w:proofErr w:type="spellStart"/>
      <w:r w:rsidRPr="00017F92">
        <w:rPr>
          <w:rFonts w:ascii="Arial" w:hAnsi="Arial" w:cs="Arial"/>
        </w:rPr>
        <w:t>Turrell</w:t>
      </w:r>
      <w:proofErr w:type="spellEnd"/>
      <w:r w:rsidRPr="00017F92">
        <w:rPr>
          <w:rFonts w:ascii="Arial" w:hAnsi="Arial" w:cs="Arial"/>
        </w:rPr>
        <w:t xml:space="preserve"> to control the colour, intensity and concentration of the light </w:t>
      </w:r>
      <w:r w:rsidR="00A471C3" w:rsidRPr="00017F92">
        <w:rPr>
          <w:rFonts w:ascii="Arial" w:hAnsi="Arial" w:cs="Arial"/>
        </w:rPr>
        <w:t>radiating</w:t>
      </w:r>
      <w:r w:rsidRPr="00017F92">
        <w:rPr>
          <w:rFonts w:ascii="Arial" w:hAnsi="Arial" w:cs="Arial"/>
        </w:rPr>
        <w:t xml:space="preserve"> from each ring. The lights were programmed to slowly change colour and although there were distinct rings, the subdued lighting and surrounding enclosed space created an atmosphere of a </w:t>
      </w:r>
      <w:r w:rsidR="00DD35BD">
        <w:rPr>
          <w:rFonts w:ascii="Arial" w:hAnsi="Arial" w:cs="Arial"/>
        </w:rPr>
        <w:t>“</w:t>
      </w:r>
      <w:r w:rsidRPr="00017F92">
        <w:rPr>
          <w:rFonts w:ascii="Arial" w:hAnsi="Arial" w:cs="Arial"/>
        </w:rPr>
        <w:t xml:space="preserve">sensation of losing depth perception and being enveloped in </w:t>
      </w:r>
      <w:proofErr w:type="spellStart"/>
      <w:r w:rsidRPr="00017F92">
        <w:rPr>
          <w:rFonts w:ascii="Arial" w:hAnsi="Arial" w:cs="Arial"/>
        </w:rPr>
        <w:t>color</w:t>
      </w:r>
      <w:proofErr w:type="spellEnd"/>
      <w:r w:rsidR="00DD35BD">
        <w:rPr>
          <w:rFonts w:ascii="Arial" w:hAnsi="Arial" w:cs="Arial"/>
        </w:rPr>
        <w:t>”</w:t>
      </w:r>
      <w:r w:rsidRPr="00017F92">
        <w:rPr>
          <w:rFonts w:ascii="Arial" w:hAnsi="Arial" w:cs="Arial"/>
        </w:rPr>
        <w:t>. In effect, the viewer bec</w:t>
      </w:r>
      <w:r w:rsidR="00A471C3" w:rsidRPr="00017F92">
        <w:rPr>
          <w:rFonts w:ascii="Arial" w:hAnsi="Arial" w:cs="Arial"/>
        </w:rPr>
        <w:t>a</w:t>
      </w:r>
      <w:r w:rsidRPr="00017F92">
        <w:rPr>
          <w:rFonts w:ascii="Arial" w:hAnsi="Arial" w:cs="Arial"/>
        </w:rPr>
        <w:t>me shrouded within the art, rather than just observing it from a distance (Johnson, 2025).</w:t>
      </w:r>
    </w:p>
    <w:p w14:paraId="6F284B96" w14:textId="77777777" w:rsidR="00735842" w:rsidRDefault="00735842" w:rsidP="0069783A">
      <w:pPr>
        <w:rPr>
          <w:rFonts w:ascii="Arial" w:hAnsi="Arial" w:cs="Arial"/>
        </w:rPr>
      </w:pPr>
    </w:p>
    <w:p w14:paraId="348AC609" w14:textId="0FEAAF6E" w:rsidR="00735842" w:rsidRPr="00D95ADC" w:rsidRDefault="00C21C13" w:rsidP="0069783A">
      <w:pPr>
        <w:rPr>
          <w:rFonts w:ascii="Arial" w:hAnsi="Arial" w:cs="Arial"/>
          <w:sz w:val="20"/>
          <w:szCs w:val="20"/>
        </w:rPr>
      </w:pPr>
      <w:r>
        <w:rPr>
          <w:rFonts w:ascii="Arial" w:hAnsi="Arial" w:cs="Arial"/>
          <w:noProof/>
        </w:rPr>
        <w:lastRenderedPageBreak/>
        <w:t xml:space="preserve">                                        </w:t>
      </w:r>
      <w:r w:rsidR="0096025A">
        <w:rPr>
          <w:rFonts w:ascii="Arial" w:hAnsi="Arial" w:cs="Arial"/>
          <w:noProof/>
        </w:rPr>
        <w:drawing>
          <wp:inline distT="0" distB="0" distL="0" distR="0" wp14:anchorId="08CF281D" wp14:editId="7386D6F4">
            <wp:extent cx="2111516" cy="3308919"/>
            <wp:effectExtent l="0" t="0" r="0" b="6350"/>
            <wp:docPr id="1978465252" name="Picture 1" descr="A blue and white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65252" name="Picture 1" descr="A blue and white ligh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169240" cy="3399377"/>
                    </a:xfrm>
                    <a:prstGeom prst="rect">
                      <a:avLst/>
                    </a:prstGeom>
                  </pic:spPr>
                </pic:pic>
              </a:graphicData>
            </a:graphic>
          </wp:inline>
        </w:drawing>
      </w:r>
      <w:r w:rsidR="00850AE3">
        <w:rPr>
          <w:rFonts w:ascii="Arial" w:hAnsi="Arial" w:cs="Arial"/>
          <w:noProof/>
        </w:rPr>
        <w:t xml:space="preserve"> </w:t>
      </w:r>
      <w:r w:rsidR="00850AE3" w:rsidRPr="00D95ADC">
        <w:rPr>
          <w:rFonts w:ascii="Arial" w:hAnsi="Arial" w:cs="Arial"/>
          <w:noProof/>
          <w:sz w:val="20"/>
          <w:szCs w:val="20"/>
        </w:rPr>
        <w:t>image: New York Times</w:t>
      </w:r>
    </w:p>
    <w:p w14:paraId="0CC9DECA" w14:textId="77777777" w:rsidR="0069783A" w:rsidRPr="00D95ADC" w:rsidRDefault="0069783A" w:rsidP="0069783A">
      <w:pPr>
        <w:rPr>
          <w:rFonts w:ascii="Arial" w:hAnsi="Arial" w:cs="Arial"/>
          <w:sz w:val="20"/>
          <w:szCs w:val="20"/>
        </w:rPr>
      </w:pPr>
    </w:p>
    <w:p w14:paraId="37749891" w14:textId="68E90D39" w:rsidR="0069783A" w:rsidRPr="00017F92" w:rsidRDefault="0069783A" w:rsidP="0069783A">
      <w:pPr>
        <w:rPr>
          <w:rFonts w:ascii="Arial" w:hAnsi="Arial" w:cs="Arial"/>
        </w:rPr>
      </w:pPr>
      <w:r w:rsidRPr="00017F92">
        <w:rPr>
          <w:rFonts w:ascii="Arial" w:hAnsi="Arial" w:cs="Arial"/>
        </w:rPr>
        <w:t xml:space="preserve">To fully appreciate any of </w:t>
      </w:r>
      <w:proofErr w:type="spellStart"/>
      <w:r w:rsidRPr="00017F92">
        <w:rPr>
          <w:rFonts w:ascii="Arial" w:hAnsi="Arial" w:cs="Arial"/>
        </w:rPr>
        <w:t>Turrell’s</w:t>
      </w:r>
      <w:proofErr w:type="spellEnd"/>
      <w:r w:rsidRPr="00017F92">
        <w:rPr>
          <w:rFonts w:ascii="Arial" w:hAnsi="Arial" w:cs="Arial"/>
        </w:rPr>
        <w:t xml:space="preserve"> installations people are advised to stay in the space for at least twenty minutes to appreciate the subtle shifts of light, while lying down and looking up</w:t>
      </w:r>
      <w:r w:rsidR="00A1551D" w:rsidRPr="00017F92">
        <w:rPr>
          <w:rFonts w:ascii="Arial" w:hAnsi="Arial" w:cs="Arial"/>
        </w:rPr>
        <w:t>wards</w:t>
      </w:r>
      <w:r w:rsidRPr="00017F92">
        <w:rPr>
          <w:rFonts w:ascii="Arial" w:hAnsi="Arial" w:cs="Arial"/>
        </w:rPr>
        <w:t xml:space="preserve"> towards the sky. </w:t>
      </w:r>
      <w:r w:rsidR="00A1551D" w:rsidRPr="00017F92">
        <w:rPr>
          <w:rFonts w:ascii="Arial" w:hAnsi="Arial" w:cs="Arial"/>
        </w:rPr>
        <w:t>By t</w:t>
      </w:r>
      <w:r w:rsidRPr="00017F92">
        <w:rPr>
          <w:rFonts w:ascii="Arial" w:hAnsi="Arial" w:cs="Arial"/>
        </w:rPr>
        <w:t xml:space="preserve">aking time to allow their mind to wander, their eyes to adjust, and </w:t>
      </w:r>
      <w:r w:rsidR="003A3B2E" w:rsidRPr="00017F92">
        <w:rPr>
          <w:rFonts w:ascii="Arial" w:hAnsi="Arial" w:cs="Arial"/>
        </w:rPr>
        <w:t>by</w:t>
      </w:r>
      <w:r w:rsidR="00A1551D" w:rsidRPr="00017F92">
        <w:rPr>
          <w:rFonts w:ascii="Arial" w:hAnsi="Arial" w:cs="Arial"/>
        </w:rPr>
        <w:t xml:space="preserve"> </w:t>
      </w:r>
      <w:r w:rsidRPr="00017F92">
        <w:rPr>
          <w:rFonts w:ascii="Arial" w:hAnsi="Arial" w:cs="Arial"/>
        </w:rPr>
        <w:t>not overthink</w:t>
      </w:r>
      <w:r w:rsidR="003A3B2E" w:rsidRPr="00017F92">
        <w:rPr>
          <w:rFonts w:ascii="Arial" w:hAnsi="Arial" w:cs="Arial"/>
        </w:rPr>
        <w:t>ing the</w:t>
      </w:r>
      <w:r w:rsidRPr="00017F92">
        <w:rPr>
          <w:rFonts w:ascii="Arial" w:hAnsi="Arial" w:cs="Arial"/>
        </w:rPr>
        <w:t xml:space="preserve"> experience, </w:t>
      </w:r>
      <w:r w:rsidR="00A1551D" w:rsidRPr="00017F92">
        <w:rPr>
          <w:rFonts w:ascii="Arial" w:hAnsi="Arial" w:cs="Arial"/>
        </w:rPr>
        <w:t>they can</w:t>
      </w:r>
      <w:r w:rsidRPr="00017F92">
        <w:rPr>
          <w:rFonts w:ascii="Arial" w:hAnsi="Arial" w:cs="Arial"/>
        </w:rPr>
        <w:t xml:space="preserve"> surround them</w:t>
      </w:r>
      <w:r w:rsidR="00A1551D" w:rsidRPr="00017F92">
        <w:rPr>
          <w:rFonts w:ascii="Arial" w:hAnsi="Arial" w:cs="Arial"/>
        </w:rPr>
        <w:t>selves in light</w:t>
      </w:r>
      <w:r w:rsidRPr="00017F92">
        <w:rPr>
          <w:rFonts w:ascii="Arial" w:hAnsi="Arial" w:cs="Arial"/>
        </w:rPr>
        <w:t xml:space="preserve">, and the ‘deeper perceptual phenomena’ </w:t>
      </w:r>
      <w:r w:rsidR="003C50DA" w:rsidRPr="00017F92">
        <w:rPr>
          <w:rFonts w:ascii="Arial" w:hAnsi="Arial" w:cs="Arial"/>
        </w:rPr>
        <w:t>can</w:t>
      </w:r>
      <w:r w:rsidRPr="00017F92">
        <w:rPr>
          <w:rFonts w:ascii="Arial" w:hAnsi="Arial" w:cs="Arial"/>
        </w:rPr>
        <w:t xml:space="preserve"> </w:t>
      </w:r>
      <w:r w:rsidR="003A3B2E" w:rsidRPr="00017F92">
        <w:rPr>
          <w:rFonts w:ascii="Arial" w:hAnsi="Arial" w:cs="Arial"/>
        </w:rPr>
        <w:t xml:space="preserve">then </w:t>
      </w:r>
      <w:r w:rsidRPr="00017F92">
        <w:rPr>
          <w:rFonts w:ascii="Arial" w:hAnsi="Arial" w:cs="Arial"/>
        </w:rPr>
        <w:t xml:space="preserve">materialise. These experiences cannot be </w:t>
      </w:r>
      <w:r w:rsidR="003F5406" w:rsidRPr="00017F92">
        <w:rPr>
          <w:rFonts w:ascii="Arial" w:hAnsi="Arial" w:cs="Arial"/>
        </w:rPr>
        <w:t>rushed,</w:t>
      </w:r>
      <w:r w:rsidRPr="00017F92">
        <w:rPr>
          <w:rFonts w:ascii="Arial" w:hAnsi="Arial" w:cs="Arial"/>
        </w:rPr>
        <w:t xml:space="preserve"> </w:t>
      </w:r>
      <w:r w:rsidR="00571823" w:rsidRPr="00017F92">
        <w:rPr>
          <w:rFonts w:ascii="Arial" w:hAnsi="Arial" w:cs="Arial"/>
        </w:rPr>
        <w:t>and</w:t>
      </w:r>
      <w:r w:rsidRPr="00017F92">
        <w:rPr>
          <w:rFonts w:ascii="Arial" w:hAnsi="Arial" w:cs="Arial"/>
        </w:rPr>
        <w:t xml:space="preserve"> </w:t>
      </w:r>
      <w:r w:rsidR="003A3B2E" w:rsidRPr="00017F92">
        <w:rPr>
          <w:rFonts w:ascii="Arial" w:hAnsi="Arial" w:cs="Arial"/>
        </w:rPr>
        <w:t xml:space="preserve">people are </w:t>
      </w:r>
      <w:r w:rsidR="00571823" w:rsidRPr="00017F92">
        <w:rPr>
          <w:rFonts w:ascii="Arial" w:hAnsi="Arial" w:cs="Arial"/>
        </w:rPr>
        <w:t>discouraged from taking photos,</w:t>
      </w:r>
      <w:r w:rsidRPr="00017F92">
        <w:rPr>
          <w:rFonts w:ascii="Arial" w:hAnsi="Arial" w:cs="Arial"/>
        </w:rPr>
        <w:t xml:space="preserve"> </w:t>
      </w:r>
      <w:r w:rsidR="00571823" w:rsidRPr="00017F92">
        <w:rPr>
          <w:rFonts w:ascii="Arial" w:hAnsi="Arial" w:cs="Arial"/>
        </w:rPr>
        <w:t>as this</w:t>
      </w:r>
      <w:r w:rsidRPr="00017F92">
        <w:rPr>
          <w:rFonts w:ascii="Arial" w:hAnsi="Arial" w:cs="Arial"/>
        </w:rPr>
        <w:t xml:space="preserve"> can disrupt the</w:t>
      </w:r>
      <w:r w:rsidR="00571823" w:rsidRPr="00017F92">
        <w:rPr>
          <w:rFonts w:ascii="Arial" w:hAnsi="Arial" w:cs="Arial"/>
        </w:rPr>
        <w:t>ir</w:t>
      </w:r>
      <w:r w:rsidRPr="00017F92">
        <w:rPr>
          <w:rFonts w:ascii="Arial" w:hAnsi="Arial" w:cs="Arial"/>
        </w:rPr>
        <w:t xml:space="preserve"> encounter (Johnson, 2025). These guidelines are </w:t>
      </w:r>
      <w:r w:rsidR="00AD5217" w:rsidRPr="00017F92">
        <w:rPr>
          <w:rFonts w:ascii="Arial" w:hAnsi="Arial" w:cs="Arial"/>
        </w:rPr>
        <w:t>like</w:t>
      </w:r>
      <w:r w:rsidRPr="00017F92">
        <w:rPr>
          <w:rFonts w:ascii="Arial" w:hAnsi="Arial" w:cs="Arial"/>
        </w:rPr>
        <w:t xml:space="preserve"> the Quaker meditative practice mentioned </w:t>
      </w:r>
      <w:r w:rsidR="00AD5217">
        <w:rPr>
          <w:rFonts w:ascii="Arial" w:hAnsi="Arial" w:cs="Arial"/>
        </w:rPr>
        <w:t>above</w:t>
      </w:r>
      <w:r w:rsidRPr="00017F92">
        <w:rPr>
          <w:rFonts w:ascii="Arial" w:hAnsi="Arial" w:cs="Arial"/>
        </w:rPr>
        <w:t xml:space="preserve"> (Ambler, 2002).</w:t>
      </w:r>
    </w:p>
    <w:p w14:paraId="0F0DBA76" w14:textId="77777777" w:rsidR="0069783A" w:rsidRPr="00017F92" w:rsidRDefault="0069783A" w:rsidP="0069783A">
      <w:pPr>
        <w:rPr>
          <w:rFonts w:ascii="Arial" w:hAnsi="Arial" w:cs="Arial"/>
        </w:rPr>
      </w:pPr>
    </w:p>
    <w:p w14:paraId="1CB6F4CC" w14:textId="6B9F8667" w:rsidR="0069783A" w:rsidRPr="00017F92" w:rsidRDefault="0069783A" w:rsidP="0069783A">
      <w:pPr>
        <w:rPr>
          <w:rFonts w:ascii="Arial" w:hAnsi="Arial" w:cs="Arial"/>
        </w:rPr>
      </w:pPr>
      <w:r w:rsidRPr="00017F92">
        <w:rPr>
          <w:rFonts w:ascii="Arial" w:hAnsi="Arial" w:cs="Arial"/>
        </w:rPr>
        <w:t xml:space="preserve">This experience is considered by the French philosopher, Jean-Francois Lyotard </w:t>
      </w:r>
      <w:r w:rsidR="003C50DA" w:rsidRPr="00017F92">
        <w:rPr>
          <w:rFonts w:ascii="Arial" w:hAnsi="Arial" w:cs="Arial"/>
        </w:rPr>
        <w:t>as</w:t>
      </w:r>
      <w:r w:rsidRPr="00017F92">
        <w:rPr>
          <w:rFonts w:ascii="Arial" w:hAnsi="Arial" w:cs="Arial"/>
        </w:rPr>
        <w:t xml:space="preserve"> describing the sublime. Lyotard suggests that the sublime found in artwork, rather than that in natural objects, is unstructured and like minimalism</w:t>
      </w:r>
      <w:r w:rsidR="003421DD" w:rsidRPr="00017F92">
        <w:rPr>
          <w:rFonts w:ascii="Arial" w:hAnsi="Arial" w:cs="Arial"/>
        </w:rPr>
        <w:t xml:space="preserve"> </w:t>
      </w:r>
      <w:r w:rsidRPr="00017F92">
        <w:rPr>
          <w:rFonts w:ascii="Arial" w:hAnsi="Arial" w:cs="Arial"/>
        </w:rPr>
        <w:t xml:space="preserve">in its simplicity. </w:t>
      </w:r>
      <w:proofErr w:type="spellStart"/>
      <w:r w:rsidRPr="00017F92">
        <w:rPr>
          <w:rFonts w:ascii="Arial" w:hAnsi="Arial" w:cs="Arial"/>
        </w:rPr>
        <w:t>Turrell</w:t>
      </w:r>
      <w:proofErr w:type="spellEnd"/>
      <w:r w:rsidRPr="00017F92">
        <w:rPr>
          <w:rFonts w:ascii="Arial" w:hAnsi="Arial" w:cs="Arial"/>
        </w:rPr>
        <w:t xml:space="preserve"> was influenced by Minimalism in his early career, and this helped to guide this art form. Lyotard observed how this type of art</w:t>
      </w:r>
      <w:r w:rsidR="003421DD" w:rsidRPr="00017F92">
        <w:rPr>
          <w:rFonts w:ascii="Arial" w:hAnsi="Arial" w:cs="Arial"/>
        </w:rPr>
        <w:t xml:space="preserve"> is</w:t>
      </w:r>
      <w:r w:rsidRPr="00017F92">
        <w:rPr>
          <w:rFonts w:ascii="Arial" w:hAnsi="Arial" w:cs="Arial"/>
        </w:rPr>
        <w:t xml:space="preserve"> imperceptible, lead</w:t>
      </w:r>
      <w:r w:rsidR="001D001F" w:rsidRPr="00017F92">
        <w:rPr>
          <w:rFonts w:ascii="Arial" w:hAnsi="Arial" w:cs="Arial"/>
        </w:rPr>
        <w:t>ing</w:t>
      </w:r>
      <w:r w:rsidRPr="00017F92">
        <w:rPr>
          <w:rFonts w:ascii="Arial" w:hAnsi="Arial" w:cs="Arial"/>
        </w:rPr>
        <w:t xml:space="preserve"> to something that has never been experienced before. Like nature, artists can provide indeterminate entities through ‘negative presentation’ (</w:t>
      </w:r>
      <w:proofErr w:type="spellStart"/>
      <w:r w:rsidRPr="00017F92">
        <w:rPr>
          <w:rFonts w:ascii="Arial" w:hAnsi="Arial" w:cs="Arial"/>
        </w:rPr>
        <w:t>Zuckert</w:t>
      </w:r>
      <w:proofErr w:type="spellEnd"/>
      <w:r w:rsidRPr="00017F92">
        <w:rPr>
          <w:rFonts w:ascii="Arial" w:hAnsi="Arial" w:cs="Arial"/>
        </w:rPr>
        <w:t xml:space="preserve">, 2011). It could be argued that </w:t>
      </w:r>
      <w:proofErr w:type="spellStart"/>
      <w:r w:rsidRPr="00017F92">
        <w:rPr>
          <w:rFonts w:ascii="Arial" w:hAnsi="Arial" w:cs="Arial"/>
        </w:rPr>
        <w:t>Turrell</w:t>
      </w:r>
      <w:proofErr w:type="spellEnd"/>
      <w:r w:rsidRPr="00017F92">
        <w:rPr>
          <w:rFonts w:ascii="Arial" w:hAnsi="Arial" w:cs="Arial"/>
        </w:rPr>
        <w:t xml:space="preserve"> uses light as his ‘blankness’</w:t>
      </w:r>
      <w:r w:rsidR="001D001F" w:rsidRPr="00017F92">
        <w:rPr>
          <w:rFonts w:ascii="Arial" w:hAnsi="Arial" w:cs="Arial"/>
        </w:rPr>
        <w:t>,</w:t>
      </w:r>
      <w:r w:rsidRPr="00017F92">
        <w:rPr>
          <w:rFonts w:ascii="Arial" w:hAnsi="Arial" w:cs="Arial"/>
        </w:rPr>
        <w:t xml:space="preserve"> allowing people to think beyond what they are seeing. When explaining art-sublime, Lyotard refers to the ‘blankness’ as </w:t>
      </w:r>
      <w:r w:rsidR="001D001F" w:rsidRPr="00017F92">
        <w:rPr>
          <w:rFonts w:ascii="Arial" w:hAnsi="Arial" w:cs="Arial"/>
        </w:rPr>
        <w:t>the</w:t>
      </w:r>
      <w:r w:rsidRPr="00017F92">
        <w:rPr>
          <w:rFonts w:ascii="Arial" w:hAnsi="Arial" w:cs="Arial"/>
        </w:rPr>
        <w:t xml:space="preserve"> way that artists can provide an image that has nothing obvious to pay attention to or focus on</w:t>
      </w:r>
      <w:r w:rsidR="009E7E2D" w:rsidRPr="00017F92">
        <w:rPr>
          <w:rFonts w:ascii="Arial" w:hAnsi="Arial" w:cs="Arial"/>
        </w:rPr>
        <w:t>.</w:t>
      </w:r>
      <w:r w:rsidRPr="00017F92">
        <w:rPr>
          <w:rFonts w:ascii="Arial" w:hAnsi="Arial" w:cs="Arial"/>
        </w:rPr>
        <w:t xml:space="preserve"> </w:t>
      </w:r>
      <w:r w:rsidR="009E7E2D" w:rsidRPr="00017F92">
        <w:rPr>
          <w:rFonts w:ascii="Arial" w:hAnsi="Arial" w:cs="Arial"/>
        </w:rPr>
        <w:t>T</w:t>
      </w:r>
      <w:r w:rsidRPr="00017F92">
        <w:rPr>
          <w:rFonts w:ascii="Arial" w:hAnsi="Arial" w:cs="Arial"/>
        </w:rPr>
        <w:t>h</w:t>
      </w:r>
      <w:r w:rsidR="009E7E2D" w:rsidRPr="00017F92">
        <w:rPr>
          <w:rFonts w:ascii="Arial" w:hAnsi="Arial" w:cs="Arial"/>
        </w:rPr>
        <w:t>i</w:t>
      </w:r>
      <w:r w:rsidRPr="00017F92">
        <w:rPr>
          <w:rFonts w:ascii="Arial" w:hAnsi="Arial" w:cs="Arial"/>
        </w:rPr>
        <w:t>s mak</w:t>
      </w:r>
      <w:r w:rsidR="009E7E2D" w:rsidRPr="00017F92">
        <w:rPr>
          <w:rFonts w:ascii="Arial" w:hAnsi="Arial" w:cs="Arial"/>
        </w:rPr>
        <w:t>es</w:t>
      </w:r>
      <w:r w:rsidRPr="00017F92">
        <w:rPr>
          <w:rFonts w:ascii="Arial" w:hAnsi="Arial" w:cs="Arial"/>
        </w:rPr>
        <w:t xml:space="preserve"> it possible to expand beyond the recognisable, specifically </w:t>
      </w:r>
      <w:r w:rsidR="00EF783B" w:rsidRPr="00017F92">
        <w:rPr>
          <w:rFonts w:ascii="Arial" w:hAnsi="Arial" w:cs="Arial"/>
        </w:rPr>
        <w:t xml:space="preserve">when </w:t>
      </w:r>
      <w:r w:rsidRPr="00017F92">
        <w:rPr>
          <w:rFonts w:ascii="Arial" w:hAnsi="Arial" w:cs="Arial"/>
        </w:rPr>
        <w:t>referring to divinity and reality (</w:t>
      </w:r>
      <w:proofErr w:type="spellStart"/>
      <w:r w:rsidRPr="00017F92">
        <w:rPr>
          <w:rFonts w:ascii="Arial" w:hAnsi="Arial" w:cs="Arial"/>
        </w:rPr>
        <w:t>Zuckert</w:t>
      </w:r>
      <w:proofErr w:type="spellEnd"/>
      <w:r w:rsidRPr="00017F92">
        <w:rPr>
          <w:rFonts w:ascii="Arial" w:hAnsi="Arial" w:cs="Arial"/>
        </w:rPr>
        <w:t>, 2011).</w:t>
      </w:r>
    </w:p>
    <w:p w14:paraId="31D9E4DE" w14:textId="77777777" w:rsidR="0069783A" w:rsidRPr="00017F92" w:rsidRDefault="0069783A" w:rsidP="0069783A">
      <w:pPr>
        <w:rPr>
          <w:rFonts w:ascii="Arial" w:hAnsi="Arial" w:cs="Arial"/>
        </w:rPr>
      </w:pPr>
    </w:p>
    <w:p w14:paraId="0F2DD951" w14:textId="77777777" w:rsidR="0069783A" w:rsidRPr="00017F92" w:rsidRDefault="0069783A" w:rsidP="0069783A">
      <w:pPr>
        <w:rPr>
          <w:rFonts w:ascii="Arial" w:hAnsi="Arial" w:cs="Arial"/>
        </w:rPr>
      </w:pPr>
      <w:r w:rsidRPr="00017F92">
        <w:rPr>
          <w:rFonts w:ascii="Arial" w:hAnsi="Arial" w:cs="Arial"/>
        </w:rPr>
        <w:t xml:space="preserve">By using the easily accessible space of the Guggenheim Museum as the location for Aten Reign, a much larger volume of people could experience James </w:t>
      </w:r>
      <w:proofErr w:type="spellStart"/>
      <w:r w:rsidRPr="00017F92">
        <w:rPr>
          <w:rFonts w:ascii="Arial" w:hAnsi="Arial" w:cs="Arial"/>
        </w:rPr>
        <w:t>Turrell’s</w:t>
      </w:r>
      <w:proofErr w:type="spellEnd"/>
      <w:r w:rsidRPr="00017F92">
        <w:rPr>
          <w:rFonts w:ascii="Arial" w:hAnsi="Arial" w:cs="Arial"/>
        </w:rPr>
        <w:t xml:space="preserve"> art works in a reimagined way, by using light to control the space within existing profound and inspiring architecture. The legacy of this is perhaps that “sometimes, the most unforgettable experiences are the ones that demand us to simply stop, breathe, and open our eyes to the light.” (Johnson, 2025).</w:t>
      </w:r>
    </w:p>
    <w:p w14:paraId="6CF6A288" w14:textId="77777777" w:rsidR="0069783A" w:rsidRPr="00017F92" w:rsidRDefault="0069783A" w:rsidP="0069783A">
      <w:pPr>
        <w:rPr>
          <w:rFonts w:ascii="Arial" w:hAnsi="Arial" w:cs="Arial"/>
        </w:rPr>
      </w:pPr>
    </w:p>
    <w:p w14:paraId="4CC63EC1" w14:textId="50342274" w:rsidR="0069783A" w:rsidRPr="00017F92" w:rsidRDefault="0069783A" w:rsidP="0069783A">
      <w:pPr>
        <w:rPr>
          <w:rFonts w:ascii="Arial" w:hAnsi="Arial" w:cs="Arial"/>
        </w:rPr>
      </w:pPr>
      <w:r w:rsidRPr="00017F92">
        <w:rPr>
          <w:rFonts w:ascii="Arial" w:hAnsi="Arial" w:cs="Arial"/>
        </w:rPr>
        <w:lastRenderedPageBreak/>
        <w:t>This larger volume of people visiting the exhibition did cause its own problems</w:t>
      </w:r>
      <w:r w:rsidR="00EF783B" w:rsidRPr="00017F92">
        <w:rPr>
          <w:rFonts w:ascii="Arial" w:hAnsi="Arial" w:cs="Arial"/>
        </w:rPr>
        <w:t>, however</w:t>
      </w:r>
      <w:r w:rsidRPr="00017F92">
        <w:rPr>
          <w:rFonts w:ascii="Arial" w:hAnsi="Arial" w:cs="Arial"/>
        </w:rPr>
        <w:t xml:space="preserve">, making it difficult for some to find a space to stop and relax, along with the noise of </w:t>
      </w:r>
      <w:r w:rsidR="00017F92" w:rsidRPr="00017F92">
        <w:rPr>
          <w:rFonts w:ascii="Arial" w:hAnsi="Arial" w:cs="Arial"/>
        </w:rPr>
        <w:t>others around</w:t>
      </w:r>
      <w:r w:rsidRPr="00017F92">
        <w:rPr>
          <w:rFonts w:ascii="Arial" w:hAnsi="Arial" w:cs="Arial"/>
        </w:rPr>
        <w:t xml:space="preserve"> them. There was also the criticism around enclosing and therefore obscuring the original Frank Wright architecture and the fact that although billed as another skyscape, this one felt more artificial. But overall, this exhibition was deemed to be a huge success and significant in making James </w:t>
      </w:r>
      <w:proofErr w:type="spellStart"/>
      <w:r w:rsidRPr="00017F92">
        <w:rPr>
          <w:rFonts w:ascii="Arial" w:hAnsi="Arial" w:cs="Arial"/>
        </w:rPr>
        <w:t>Turrell</w:t>
      </w:r>
      <w:proofErr w:type="spellEnd"/>
      <w:r w:rsidRPr="00017F92">
        <w:rPr>
          <w:rFonts w:ascii="Arial" w:hAnsi="Arial" w:cs="Arial"/>
        </w:rPr>
        <w:t xml:space="preserve"> </w:t>
      </w:r>
      <w:r w:rsidR="0025132E" w:rsidRPr="00017F92">
        <w:rPr>
          <w:rFonts w:ascii="Arial" w:hAnsi="Arial" w:cs="Arial"/>
        </w:rPr>
        <w:t xml:space="preserve">a much </w:t>
      </w:r>
      <w:r w:rsidR="00796C5A" w:rsidRPr="00017F92">
        <w:rPr>
          <w:rFonts w:ascii="Arial" w:hAnsi="Arial" w:cs="Arial"/>
        </w:rPr>
        <w:t>better-known</w:t>
      </w:r>
      <w:r w:rsidRPr="00017F92">
        <w:rPr>
          <w:rFonts w:ascii="Arial" w:hAnsi="Arial" w:cs="Arial"/>
        </w:rPr>
        <w:t xml:space="preserve"> artist.</w:t>
      </w:r>
    </w:p>
    <w:p w14:paraId="6C625BFC" w14:textId="77777777" w:rsidR="0069783A" w:rsidRPr="00017F92" w:rsidRDefault="0069783A" w:rsidP="0069783A">
      <w:pPr>
        <w:rPr>
          <w:rFonts w:ascii="Arial" w:hAnsi="Arial" w:cs="Arial"/>
        </w:rPr>
      </w:pPr>
    </w:p>
    <w:p w14:paraId="146FC5A4" w14:textId="77777777" w:rsidR="0069783A" w:rsidRPr="00017F92" w:rsidRDefault="0069783A" w:rsidP="0069783A">
      <w:pPr>
        <w:rPr>
          <w:rFonts w:ascii="Arial" w:hAnsi="Arial" w:cs="Arial"/>
        </w:rPr>
      </w:pPr>
    </w:p>
    <w:p w14:paraId="1EFDD80E" w14:textId="77777777" w:rsidR="0069783A" w:rsidRPr="00017F92" w:rsidRDefault="0069783A" w:rsidP="0069783A">
      <w:pPr>
        <w:rPr>
          <w:rFonts w:ascii="Arial" w:hAnsi="Arial" w:cs="Arial"/>
          <w:b/>
          <w:bCs/>
        </w:rPr>
      </w:pPr>
      <w:r w:rsidRPr="00017F92">
        <w:rPr>
          <w:rFonts w:ascii="Arial" w:hAnsi="Arial" w:cs="Arial"/>
          <w:b/>
          <w:bCs/>
        </w:rPr>
        <w:t>Conclusion</w:t>
      </w:r>
    </w:p>
    <w:p w14:paraId="0B5662C3" w14:textId="4F9819E3" w:rsidR="0069783A" w:rsidRPr="00017F92" w:rsidRDefault="0069783A" w:rsidP="0069783A">
      <w:pPr>
        <w:rPr>
          <w:rFonts w:ascii="Arial" w:hAnsi="Arial" w:cs="Arial"/>
        </w:rPr>
      </w:pPr>
      <w:r w:rsidRPr="00017F92">
        <w:rPr>
          <w:rFonts w:ascii="Arial" w:hAnsi="Arial" w:cs="Arial"/>
        </w:rPr>
        <w:t xml:space="preserve">Overall, James </w:t>
      </w:r>
      <w:proofErr w:type="spellStart"/>
      <w:r w:rsidRPr="00017F92">
        <w:rPr>
          <w:rFonts w:ascii="Arial" w:hAnsi="Arial" w:cs="Arial"/>
        </w:rPr>
        <w:t>Turrell’s</w:t>
      </w:r>
      <w:proofErr w:type="spellEnd"/>
      <w:r w:rsidRPr="00017F92">
        <w:rPr>
          <w:rFonts w:ascii="Arial" w:hAnsi="Arial" w:cs="Arial"/>
        </w:rPr>
        <w:t xml:space="preserve"> artworks have been influenced by his Quaker upbringing and experiences, by removing any outside and visual distractions and providing a space that nurtures stillness, </w:t>
      </w:r>
      <w:proofErr w:type="gramStart"/>
      <w:r w:rsidRPr="00017F92">
        <w:rPr>
          <w:rFonts w:ascii="Arial" w:hAnsi="Arial" w:cs="Arial"/>
        </w:rPr>
        <w:t>patience</w:t>
      </w:r>
      <w:proofErr w:type="gramEnd"/>
      <w:r w:rsidRPr="00017F92">
        <w:rPr>
          <w:rFonts w:ascii="Arial" w:hAnsi="Arial" w:cs="Arial"/>
        </w:rPr>
        <w:t xml:space="preserve"> and contemplation. Rather than providing a clear narrative or symbolic meaning</w:t>
      </w:r>
      <w:r w:rsidR="00F622B3" w:rsidRPr="00017F92">
        <w:rPr>
          <w:rFonts w:ascii="Arial" w:hAnsi="Arial" w:cs="Arial"/>
        </w:rPr>
        <w:t>,</w:t>
      </w:r>
      <w:r w:rsidRPr="00017F92">
        <w:rPr>
          <w:rFonts w:ascii="Arial" w:hAnsi="Arial" w:cs="Arial"/>
        </w:rPr>
        <w:t xml:space="preserve"> requiring interpretation in his installations, </w:t>
      </w:r>
      <w:proofErr w:type="spellStart"/>
      <w:r w:rsidRPr="00017F92">
        <w:rPr>
          <w:rFonts w:ascii="Arial" w:hAnsi="Arial" w:cs="Arial"/>
        </w:rPr>
        <w:t>Turrell</w:t>
      </w:r>
      <w:proofErr w:type="spellEnd"/>
      <w:r w:rsidRPr="00017F92">
        <w:rPr>
          <w:rFonts w:ascii="Arial" w:hAnsi="Arial" w:cs="Arial"/>
        </w:rPr>
        <w:t xml:space="preserve"> instead uses light and space to invite the viewer in. By increasing their awareness of their own perception, within an environment, reminds the viewer of </w:t>
      </w:r>
      <w:r w:rsidR="0039381C">
        <w:rPr>
          <w:rFonts w:ascii="Arial" w:hAnsi="Arial" w:cs="Arial"/>
        </w:rPr>
        <w:t>“</w:t>
      </w:r>
      <w:r w:rsidRPr="00017F92">
        <w:rPr>
          <w:rFonts w:ascii="Arial" w:hAnsi="Arial" w:cs="Arial"/>
        </w:rPr>
        <w:t>the profound beauty in simplicity, the complexity in pure sensation, and the importance of direct, unmediated experience</w:t>
      </w:r>
      <w:r w:rsidR="0039381C">
        <w:rPr>
          <w:rFonts w:ascii="Arial" w:hAnsi="Arial" w:cs="Arial"/>
        </w:rPr>
        <w:t>”</w:t>
      </w:r>
      <w:r w:rsidRPr="00017F92">
        <w:rPr>
          <w:rFonts w:ascii="Arial" w:hAnsi="Arial" w:cs="Arial"/>
        </w:rPr>
        <w:t xml:space="preserve"> (Johnson, 2025). </w:t>
      </w:r>
    </w:p>
    <w:p w14:paraId="0C1785DF" w14:textId="77777777" w:rsidR="0069783A" w:rsidRPr="00017F92" w:rsidRDefault="0069783A" w:rsidP="0069783A">
      <w:pPr>
        <w:rPr>
          <w:rFonts w:ascii="Arial" w:hAnsi="Arial" w:cs="Arial"/>
        </w:rPr>
      </w:pPr>
    </w:p>
    <w:p w14:paraId="7D7763DF" w14:textId="59A34AC8" w:rsidR="0069783A" w:rsidRPr="00017F92" w:rsidRDefault="0069783A" w:rsidP="0069783A">
      <w:pPr>
        <w:rPr>
          <w:rFonts w:ascii="Arial" w:hAnsi="Arial" w:cs="Arial"/>
        </w:rPr>
      </w:pPr>
      <w:r w:rsidRPr="00017F92">
        <w:rPr>
          <w:rFonts w:ascii="Arial" w:hAnsi="Arial" w:cs="Arial"/>
        </w:rPr>
        <w:t xml:space="preserve">Each experience </w:t>
      </w:r>
      <w:r w:rsidR="00A0293D">
        <w:rPr>
          <w:rFonts w:ascii="Arial" w:hAnsi="Arial" w:cs="Arial"/>
        </w:rPr>
        <w:t>is</w:t>
      </w:r>
      <w:r w:rsidRPr="00017F92">
        <w:rPr>
          <w:rFonts w:ascii="Arial" w:hAnsi="Arial" w:cs="Arial"/>
        </w:rPr>
        <w:t xml:space="preserve"> different, as individual’s perceptions are all unique and dependant on their own life encounters, upbringings, emotions, and belief systems. </w:t>
      </w:r>
      <w:proofErr w:type="spellStart"/>
      <w:r w:rsidRPr="00017F92">
        <w:rPr>
          <w:rFonts w:ascii="Arial" w:hAnsi="Arial" w:cs="Arial"/>
        </w:rPr>
        <w:t>Turrell’s</w:t>
      </w:r>
      <w:proofErr w:type="spellEnd"/>
      <w:r w:rsidRPr="00017F92">
        <w:rPr>
          <w:rFonts w:ascii="Arial" w:hAnsi="Arial" w:cs="Arial"/>
        </w:rPr>
        <w:t xml:space="preserve"> work provides a pure escape from a world that is increasingly surrounded by digital input, changing trends and overstimulation. His work brings the focus back onto nature, specifically the sky and the light that is seen, in a space that is simplistic and devoid of imagery and clutter.</w:t>
      </w:r>
    </w:p>
    <w:p w14:paraId="683F5420" w14:textId="77777777" w:rsidR="0069783A" w:rsidRPr="00017F92" w:rsidRDefault="0069783A" w:rsidP="0069783A">
      <w:pPr>
        <w:rPr>
          <w:rFonts w:ascii="Arial" w:hAnsi="Arial" w:cs="Arial"/>
        </w:rPr>
      </w:pPr>
    </w:p>
    <w:p w14:paraId="608B420A" w14:textId="5ED84E0A" w:rsidR="0069783A" w:rsidRPr="00017F92" w:rsidRDefault="0069783A" w:rsidP="0069783A">
      <w:pPr>
        <w:rPr>
          <w:rFonts w:ascii="Arial" w:hAnsi="Arial" w:cs="Arial"/>
        </w:rPr>
      </w:pPr>
      <w:r w:rsidRPr="00017F92">
        <w:rPr>
          <w:rFonts w:ascii="Arial" w:hAnsi="Arial" w:cs="Arial"/>
        </w:rPr>
        <w:t xml:space="preserve">James </w:t>
      </w:r>
      <w:proofErr w:type="spellStart"/>
      <w:r w:rsidRPr="00017F92">
        <w:rPr>
          <w:rFonts w:ascii="Arial" w:hAnsi="Arial" w:cs="Arial"/>
        </w:rPr>
        <w:t>Turrell’s</w:t>
      </w:r>
      <w:proofErr w:type="spellEnd"/>
      <w:r w:rsidRPr="00017F92">
        <w:rPr>
          <w:rFonts w:ascii="Arial" w:hAnsi="Arial" w:cs="Arial"/>
        </w:rPr>
        <w:t xml:space="preserve"> light installations are revolutionary in the contemporary art world, whilst being inspired mainly by the 17</w:t>
      </w:r>
      <w:r w:rsidRPr="00017F92">
        <w:rPr>
          <w:rFonts w:ascii="Arial" w:hAnsi="Arial" w:cs="Arial"/>
          <w:vertAlign w:val="superscript"/>
        </w:rPr>
        <w:t>th</w:t>
      </w:r>
      <w:r w:rsidRPr="00017F92">
        <w:rPr>
          <w:rFonts w:ascii="Arial" w:hAnsi="Arial" w:cs="Arial"/>
        </w:rPr>
        <w:t xml:space="preserve"> Century beliefs of Quakerism, which formed the mainstay of his childhood upbringing, alongside his interest </w:t>
      </w:r>
      <w:r w:rsidR="00D84C81" w:rsidRPr="00017F92">
        <w:rPr>
          <w:rFonts w:ascii="Arial" w:hAnsi="Arial" w:cs="Arial"/>
        </w:rPr>
        <w:t xml:space="preserve">in </w:t>
      </w:r>
      <w:r w:rsidRPr="00017F92">
        <w:rPr>
          <w:rFonts w:ascii="Arial" w:hAnsi="Arial" w:cs="Arial"/>
        </w:rPr>
        <w:t>Asian spiritual belief systems and architecture. This is shown in his simple dome</w:t>
      </w:r>
      <w:r w:rsidR="00D82FA7" w:rsidRPr="00017F92">
        <w:rPr>
          <w:rFonts w:ascii="Arial" w:hAnsi="Arial" w:cs="Arial"/>
        </w:rPr>
        <w:t xml:space="preserve"> shaped</w:t>
      </w:r>
      <w:r w:rsidRPr="00017F92">
        <w:rPr>
          <w:rFonts w:ascii="Arial" w:hAnsi="Arial" w:cs="Arial"/>
        </w:rPr>
        <w:t xml:space="preserve"> architectural designs, alongside the primary use of light and environment as the main art form. Through his work, he challenges the idea that light is </w:t>
      </w:r>
      <w:r w:rsidR="00D82FA7" w:rsidRPr="00017F92">
        <w:rPr>
          <w:rFonts w:ascii="Arial" w:hAnsi="Arial" w:cs="Arial"/>
        </w:rPr>
        <w:t xml:space="preserve">a </w:t>
      </w:r>
      <w:r w:rsidRPr="00017F92">
        <w:rPr>
          <w:rFonts w:ascii="Arial" w:hAnsi="Arial" w:cs="Arial"/>
        </w:rPr>
        <w:t xml:space="preserve">medium purely used to enhance a piece of artwork and is needed to ‘draw the eye’ to its colour and depth. Instead, he makes this nonmaterial the main material and focal point of his art, and thus aligning with Jane Bennett’s understanding that matter is not static but instead vibrant, </w:t>
      </w:r>
      <w:proofErr w:type="gramStart"/>
      <w:r w:rsidRPr="00017F92">
        <w:rPr>
          <w:rFonts w:ascii="Arial" w:hAnsi="Arial" w:cs="Arial"/>
        </w:rPr>
        <w:t>energetic</w:t>
      </w:r>
      <w:proofErr w:type="gramEnd"/>
      <w:r w:rsidRPr="00017F92">
        <w:rPr>
          <w:rFonts w:ascii="Arial" w:hAnsi="Arial" w:cs="Arial"/>
        </w:rPr>
        <w:t xml:space="preserve"> and spontaneous.</w:t>
      </w:r>
    </w:p>
    <w:p w14:paraId="5971617B" w14:textId="77777777" w:rsidR="0069783A" w:rsidRPr="00017F92" w:rsidRDefault="0069783A" w:rsidP="0069783A">
      <w:pPr>
        <w:rPr>
          <w:rFonts w:ascii="Arial" w:hAnsi="Arial" w:cs="Arial"/>
        </w:rPr>
      </w:pPr>
    </w:p>
    <w:p w14:paraId="6DB5A271" w14:textId="2C4E8A84" w:rsidR="0069783A" w:rsidRPr="00017F92" w:rsidRDefault="0069783A" w:rsidP="0069783A">
      <w:pPr>
        <w:rPr>
          <w:rFonts w:ascii="Arial" w:hAnsi="Arial" w:cs="Arial"/>
        </w:rPr>
      </w:pPr>
      <w:r w:rsidRPr="00017F92">
        <w:rPr>
          <w:rFonts w:ascii="Arial" w:hAnsi="Arial" w:cs="Arial"/>
        </w:rPr>
        <w:t xml:space="preserve">The space that is created in </w:t>
      </w:r>
      <w:proofErr w:type="spellStart"/>
      <w:r w:rsidRPr="00017F92">
        <w:rPr>
          <w:rFonts w:ascii="Arial" w:hAnsi="Arial" w:cs="Arial"/>
        </w:rPr>
        <w:t>Turrell’s</w:t>
      </w:r>
      <w:proofErr w:type="spellEnd"/>
      <w:r w:rsidRPr="00017F92">
        <w:rPr>
          <w:rFonts w:ascii="Arial" w:hAnsi="Arial" w:cs="Arial"/>
        </w:rPr>
        <w:t xml:space="preserve"> art is both physical, in the design of the enclosed areas, and metaphorical, in allowing the viewer to consider more than </w:t>
      </w:r>
      <w:r w:rsidR="00F86E5E">
        <w:rPr>
          <w:rFonts w:ascii="Arial" w:hAnsi="Arial" w:cs="Arial"/>
        </w:rPr>
        <w:t xml:space="preserve">just </w:t>
      </w:r>
      <w:r w:rsidR="00965D17" w:rsidRPr="00017F92">
        <w:rPr>
          <w:rFonts w:ascii="Arial" w:hAnsi="Arial" w:cs="Arial"/>
        </w:rPr>
        <w:t xml:space="preserve">what </w:t>
      </w:r>
      <w:r w:rsidRPr="00017F92">
        <w:rPr>
          <w:rFonts w:ascii="Arial" w:hAnsi="Arial" w:cs="Arial"/>
        </w:rPr>
        <w:t xml:space="preserve">they are seeing, providing opportunity for quiet and contemplative time to explore what that means to them. </w:t>
      </w:r>
      <w:r w:rsidR="002C6951" w:rsidRPr="00017F92">
        <w:rPr>
          <w:rFonts w:ascii="Arial" w:hAnsi="Arial" w:cs="Arial"/>
        </w:rPr>
        <w:t>This can then lead to</w:t>
      </w:r>
      <w:r w:rsidRPr="00017F92">
        <w:rPr>
          <w:rFonts w:ascii="Arial" w:hAnsi="Arial" w:cs="Arial"/>
        </w:rPr>
        <w:t xml:space="preserve"> a spiritual experience</w:t>
      </w:r>
      <w:r w:rsidR="00F8323B" w:rsidRPr="00017F92">
        <w:rPr>
          <w:rFonts w:ascii="Arial" w:hAnsi="Arial" w:cs="Arial"/>
        </w:rPr>
        <w:t>,</w:t>
      </w:r>
      <w:r w:rsidRPr="00017F92">
        <w:rPr>
          <w:rFonts w:ascii="Arial" w:hAnsi="Arial" w:cs="Arial"/>
        </w:rPr>
        <w:t xml:space="preserve"> enhanced by the purity and simplicity of the </w:t>
      </w:r>
      <w:r w:rsidR="00F8323B" w:rsidRPr="00017F92">
        <w:rPr>
          <w:rFonts w:ascii="Arial" w:hAnsi="Arial" w:cs="Arial"/>
        </w:rPr>
        <w:t xml:space="preserve">surrounding </w:t>
      </w:r>
      <w:r w:rsidRPr="00017F92">
        <w:rPr>
          <w:rFonts w:ascii="Arial" w:hAnsi="Arial" w:cs="Arial"/>
        </w:rPr>
        <w:t xml:space="preserve">environment, although this is obviously down to </w:t>
      </w:r>
      <w:proofErr w:type="gramStart"/>
      <w:r w:rsidRPr="00017F92">
        <w:rPr>
          <w:rFonts w:ascii="Arial" w:hAnsi="Arial" w:cs="Arial"/>
        </w:rPr>
        <w:t xml:space="preserve">each </w:t>
      </w:r>
      <w:r w:rsidR="00F8323B" w:rsidRPr="00017F92">
        <w:rPr>
          <w:rFonts w:ascii="Arial" w:hAnsi="Arial" w:cs="Arial"/>
        </w:rPr>
        <w:t>individual</w:t>
      </w:r>
      <w:proofErr w:type="gramEnd"/>
      <w:r w:rsidR="00F86E5E">
        <w:rPr>
          <w:rFonts w:ascii="Arial" w:hAnsi="Arial" w:cs="Arial"/>
        </w:rPr>
        <w:t>.</w:t>
      </w:r>
      <w:r w:rsidRPr="00017F92">
        <w:rPr>
          <w:rFonts w:ascii="Arial" w:hAnsi="Arial" w:cs="Arial"/>
        </w:rPr>
        <w:t xml:space="preserve"> </w:t>
      </w:r>
    </w:p>
    <w:p w14:paraId="6C25C56E" w14:textId="77777777" w:rsidR="0069783A" w:rsidRPr="00017F92" w:rsidRDefault="0069783A" w:rsidP="0069783A">
      <w:pPr>
        <w:rPr>
          <w:rFonts w:ascii="Arial" w:hAnsi="Arial" w:cs="Arial"/>
        </w:rPr>
      </w:pPr>
    </w:p>
    <w:p w14:paraId="0013FAE3" w14:textId="2030210C" w:rsidR="0069783A" w:rsidRPr="00017F92" w:rsidRDefault="0069783A" w:rsidP="0069783A">
      <w:pPr>
        <w:rPr>
          <w:rFonts w:ascii="Arial" w:hAnsi="Arial" w:cs="Arial"/>
        </w:rPr>
      </w:pPr>
      <w:r w:rsidRPr="00017F92">
        <w:rPr>
          <w:rFonts w:ascii="Arial" w:hAnsi="Arial" w:cs="Arial"/>
        </w:rPr>
        <w:t xml:space="preserve">In conclusion, James </w:t>
      </w:r>
      <w:proofErr w:type="spellStart"/>
      <w:r w:rsidRPr="00017F92">
        <w:rPr>
          <w:rFonts w:ascii="Arial" w:hAnsi="Arial" w:cs="Arial"/>
        </w:rPr>
        <w:t>Turrell</w:t>
      </w:r>
      <w:proofErr w:type="spellEnd"/>
      <w:r w:rsidRPr="00017F92">
        <w:rPr>
          <w:rFonts w:ascii="Arial" w:hAnsi="Arial" w:cs="Arial"/>
        </w:rPr>
        <w:t xml:space="preserve"> explores the power, </w:t>
      </w:r>
      <w:proofErr w:type="gramStart"/>
      <w:r w:rsidRPr="00017F92">
        <w:rPr>
          <w:rFonts w:ascii="Arial" w:hAnsi="Arial" w:cs="Arial"/>
        </w:rPr>
        <w:t>spirituality</w:t>
      </w:r>
      <w:proofErr w:type="gramEnd"/>
      <w:r w:rsidRPr="00017F92">
        <w:rPr>
          <w:rFonts w:ascii="Arial" w:hAnsi="Arial" w:cs="Arial"/>
        </w:rPr>
        <w:t xml:space="preserve"> and immersion of light in all his artwork, and questions what materiality and perception of space and time is. By using light as the main focal point, he enables the viewer to </w:t>
      </w:r>
      <w:proofErr w:type="gramStart"/>
      <w:r w:rsidR="006A27AF" w:rsidRPr="00017F92">
        <w:rPr>
          <w:rFonts w:ascii="Arial" w:hAnsi="Arial" w:cs="Arial"/>
        </w:rPr>
        <w:t xml:space="preserve">actually </w:t>
      </w:r>
      <w:r w:rsidRPr="00017F92">
        <w:rPr>
          <w:rFonts w:ascii="Arial" w:hAnsi="Arial" w:cs="Arial"/>
        </w:rPr>
        <w:t>become</w:t>
      </w:r>
      <w:proofErr w:type="gramEnd"/>
      <w:r w:rsidRPr="00017F92">
        <w:rPr>
          <w:rFonts w:ascii="Arial" w:hAnsi="Arial" w:cs="Arial"/>
        </w:rPr>
        <w:t xml:space="preserve"> the art and immerse themselves in a unique experience over a prolonged time, as opposed to a </w:t>
      </w:r>
      <w:r w:rsidR="004B5FB4" w:rsidRPr="00017F92">
        <w:rPr>
          <w:rFonts w:ascii="Arial" w:hAnsi="Arial" w:cs="Arial"/>
        </w:rPr>
        <w:t xml:space="preserve">potentially </w:t>
      </w:r>
      <w:r w:rsidRPr="00017F92">
        <w:rPr>
          <w:rFonts w:ascii="Arial" w:hAnsi="Arial" w:cs="Arial"/>
        </w:rPr>
        <w:t>fleeting moment in a more traditional art gallery.</w:t>
      </w:r>
    </w:p>
    <w:p w14:paraId="1C02537F" w14:textId="77777777" w:rsidR="0069783A" w:rsidRPr="00017F92" w:rsidRDefault="0069783A" w:rsidP="0069783A">
      <w:pPr>
        <w:rPr>
          <w:rFonts w:ascii="Arial" w:hAnsi="Arial" w:cs="Arial"/>
        </w:rPr>
      </w:pPr>
    </w:p>
    <w:p w14:paraId="2049DE92" w14:textId="77777777" w:rsidR="0069783A" w:rsidRPr="00017F92" w:rsidRDefault="0069783A" w:rsidP="0069783A">
      <w:pPr>
        <w:rPr>
          <w:rFonts w:ascii="Arial" w:hAnsi="Arial" w:cs="Arial"/>
          <w:b/>
          <w:bCs/>
        </w:rPr>
      </w:pPr>
      <w:r w:rsidRPr="00017F92">
        <w:rPr>
          <w:rFonts w:ascii="Arial" w:hAnsi="Arial" w:cs="Arial"/>
          <w:b/>
          <w:bCs/>
        </w:rPr>
        <w:lastRenderedPageBreak/>
        <w:t>Bibliography</w:t>
      </w:r>
    </w:p>
    <w:p w14:paraId="4CEC39B1" w14:textId="77777777" w:rsidR="0069783A" w:rsidRPr="00017F92" w:rsidRDefault="0069783A" w:rsidP="0069783A">
      <w:pPr>
        <w:rPr>
          <w:rFonts w:ascii="Arial" w:hAnsi="Arial" w:cs="Arial"/>
        </w:rPr>
      </w:pPr>
      <w:r w:rsidRPr="00017F92">
        <w:rPr>
          <w:rFonts w:ascii="Arial" w:hAnsi="Arial" w:cs="Arial"/>
        </w:rPr>
        <w:t xml:space="preserve">Ambler, R. (2002). </w:t>
      </w:r>
      <w:r w:rsidRPr="00017F92">
        <w:rPr>
          <w:rFonts w:ascii="Arial" w:hAnsi="Arial" w:cs="Arial"/>
          <w:i/>
          <w:iCs/>
        </w:rPr>
        <w:t>Light to Live by: An Exploration in Quaker Spirituality.</w:t>
      </w:r>
      <w:r w:rsidRPr="00017F92">
        <w:rPr>
          <w:rFonts w:ascii="Arial" w:hAnsi="Arial" w:cs="Arial"/>
        </w:rPr>
        <w:t xml:space="preserve"> London: Quaker Books.</w:t>
      </w:r>
    </w:p>
    <w:p w14:paraId="1D6E0D0D" w14:textId="77777777" w:rsidR="0069783A" w:rsidRPr="00017F92" w:rsidRDefault="0069783A" w:rsidP="0069783A">
      <w:pPr>
        <w:rPr>
          <w:rFonts w:ascii="Arial" w:hAnsi="Arial" w:cs="Arial"/>
        </w:rPr>
      </w:pPr>
    </w:p>
    <w:p w14:paraId="21F765B8" w14:textId="77777777" w:rsidR="0069783A" w:rsidRPr="00017F92" w:rsidRDefault="0069783A" w:rsidP="0069783A">
      <w:pPr>
        <w:rPr>
          <w:rFonts w:ascii="Arial" w:hAnsi="Arial" w:cs="Arial"/>
        </w:rPr>
      </w:pPr>
      <w:r w:rsidRPr="00017F92">
        <w:rPr>
          <w:rFonts w:ascii="Arial" w:hAnsi="Arial" w:cs="Arial"/>
        </w:rPr>
        <w:t xml:space="preserve">Anderson, C. (2019). </w:t>
      </w:r>
      <w:r w:rsidRPr="00017F92">
        <w:rPr>
          <w:rFonts w:ascii="Arial" w:hAnsi="Arial" w:cs="Arial"/>
          <w:i/>
          <w:iCs/>
        </w:rPr>
        <w:t>Holy Ground: What is a Stupa and Why is it Important to Buddhists.</w:t>
      </w:r>
      <w:r w:rsidRPr="00017F92">
        <w:rPr>
          <w:rFonts w:ascii="Arial" w:hAnsi="Arial" w:cs="Arial"/>
        </w:rPr>
        <w:t xml:space="preserve"> https://</w:t>
      </w:r>
      <w:hyperlink r:id="rId7" w:history="1">
        <w:r w:rsidRPr="00017F92">
          <w:rPr>
            <w:rStyle w:val="Hyperlink"/>
            <w:rFonts w:ascii="Arial" w:hAnsi="Arial" w:cs="Arial"/>
          </w:rPr>
          <w:t>www.internationalmissionboard.org</w:t>
        </w:r>
      </w:hyperlink>
    </w:p>
    <w:p w14:paraId="2B060DF3" w14:textId="77777777" w:rsidR="0069783A" w:rsidRPr="00017F92" w:rsidRDefault="0069783A" w:rsidP="0069783A">
      <w:pPr>
        <w:rPr>
          <w:rFonts w:ascii="Arial" w:hAnsi="Arial" w:cs="Arial"/>
        </w:rPr>
      </w:pPr>
    </w:p>
    <w:p w14:paraId="2251EF68" w14:textId="77777777" w:rsidR="0069783A" w:rsidRPr="00017F92" w:rsidRDefault="0069783A" w:rsidP="0069783A">
      <w:pPr>
        <w:rPr>
          <w:rFonts w:ascii="Arial" w:hAnsi="Arial" w:cs="Arial"/>
        </w:rPr>
      </w:pPr>
      <w:r w:rsidRPr="00017F92">
        <w:rPr>
          <w:rFonts w:ascii="Arial" w:hAnsi="Arial" w:cs="Arial"/>
        </w:rPr>
        <w:t xml:space="preserve">Bennett, J. (2010). </w:t>
      </w:r>
      <w:r w:rsidRPr="00017F92">
        <w:rPr>
          <w:rFonts w:ascii="Arial" w:hAnsi="Arial" w:cs="Arial"/>
          <w:i/>
          <w:iCs/>
        </w:rPr>
        <w:t>Vibrant Matter: A Political Ecology of things.</w:t>
      </w:r>
      <w:r w:rsidRPr="00017F92">
        <w:rPr>
          <w:rFonts w:ascii="Arial" w:hAnsi="Arial" w:cs="Arial"/>
        </w:rPr>
        <w:t xml:space="preserve"> Durham: Duke University Press.</w:t>
      </w:r>
    </w:p>
    <w:p w14:paraId="3C5A313D" w14:textId="77777777" w:rsidR="0069783A" w:rsidRPr="00017F92" w:rsidRDefault="0069783A" w:rsidP="0069783A">
      <w:pPr>
        <w:rPr>
          <w:rFonts w:ascii="Arial" w:hAnsi="Arial" w:cs="Arial"/>
        </w:rPr>
      </w:pPr>
    </w:p>
    <w:p w14:paraId="6B1FBD6F" w14:textId="77777777" w:rsidR="0069783A" w:rsidRPr="00017F92" w:rsidRDefault="0069783A" w:rsidP="0069783A">
      <w:pPr>
        <w:rPr>
          <w:rFonts w:ascii="Arial" w:hAnsi="Arial" w:cs="Arial"/>
        </w:rPr>
      </w:pPr>
      <w:r w:rsidRPr="00017F92">
        <w:rPr>
          <w:rFonts w:ascii="Arial" w:hAnsi="Arial" w:cs="Arial"/>
        </w:rPr>
        <w:t xml:space="preserve">Brown, S. (1994). </w:t>
      </w:r>
      <w:r w:rsidRPr="00017F92">
        <w:rPr>
          <w:rFonts w:ascii="Arial" w:hAnsi="Arial" w:cs="Arial"/>
          <w:i/>
          <w:iCs/>
        </w:rPr>
        <w:t>Stained Glass: An Illustrated History.</w:t>
      </w:r>
      <w:r w:rsidRPr="00017F92">
        <w:rPr>
          <w:rFonts w:ascii="Arial" w:hAnsi="Arial" w:cs="Arial"/>
        </w:rPr>
        <w:t xml:space="preserve"> London: Bracken.</w:t>
      </w:r>
    </w:p>
    <w:p w14:paraId="3BB34815" w14:textId="77777777" w:rsidR="0069783A" w:rsidRPr="00017F92" w:rsidRDefault="0069783A" w:rsidP="0069783A">
      <w:pPr>
        <w:rPr>
          <w:rFonts w:ascii="Arial" w:hAnsi="Arial" w:cs="Arial"/>
        </w:rPr>
      </w:pPr>
    </w:p>
    <w:p w14:paraId="67E111BD" w14:textId="77777777" w:rsidR="0069783A" w:rsidRPr="00017F92" w:rsidRDefault="0069783A" w:rsidP="0069783A">
      <w:pPr>
        <w:rPr>
          <w:rFonts w:ascii="Arial" w:hAnsi="Arial" w:cs="Arial"/>
        </w:rPr>
      </w:pPr>
      <w:r w:rsidRPr="00017F92">
        <w:rPr>
          <w:rFonts w:ascii="Arial" w:hAnsi="Arial" w:cs="Arial"/>
        </w:rPr>
        <w:t xml:space="preserve">Crosbie, M. (2024). </w:t>
      </w:r>
      <w:r w:rsidRPr="00017F92">
        <w:rPr>
          <w:rFonts w:ascii="Arial" w:hAnsi="Arial" w:cs="Arial"/>
          <w:i/>
          <w:iCs/>
        </w:rPr>
        <w:t xml:space="preserve">Wonder and Awe in a James </w:t>
      </w:r>
      <w:proofErr w:type="spellStart"/>
      <w:r w:rsidRPr="00017F92">
        <w:rPr>
          <w:rFonts w:ascii="Arial" w:hAnsi="Arial" w:cs="Arial"/>
          <w:i/>
          <w:iCs/>
        </w:rPr>
        <w:t>Turrell</w:t>
      </w:r>
      <w:proofErr w:type="spellEnd"/>
      <w:r w:rsidRPr="00017F92">
        <w:rPr>
          <w:rFonts w:ascii="Arial" w:hAnsi="Arial" w:cs="Arial"/>
          <w:i/>
          <w:iCs/>
        </w:rPr>
        <w:t xml:space="preserve"> </w:t>
      </w:r>
      <w:proofErr w:type="spellStart"/>
      <w:r w:rsidRPr="00017F92">
        <w:rPr>
          <w:rFonts w:ascii="Arial" w:hAnsi="Arial" w:cs="Arial"/>
          <w:i/>
          <w:iCs/>
        </w:rPr>
        <w:t>Skyspace</w:t>
      </w:r>
      <w:proofErr w:type="spellEnd"/>
      <w:r w:rsidRPr="00017F92">
        <w:rPr>
          <w:rFonts w:ascii="Arial" w:hAnsi="Arial" w:cs="Arial"/>
          <w:i/>
          <w:iCs/>
        </w:rPr>
        <w:t>.</w:t>
      </w:r>
      <w:r w:rsidRPr="00017F92">
        <w:rPr>
          <w:rFonts w:ascii="Arial" w:hAnsi="Arial" w:cs="Arial"/>
        </w:rPr>
        <w:t xml:space="preserve"> https://</w:t>
      </w:r>
      <w:hyperlink r:id="rId8" w:history="1">
        <w:r w:rsidRPr="00017F92">
          <w:rPr>
            <w:rStyle w:val="Hyperlink"/>
            <w:rFonts w:ascii="Arial" w:hAnsi="Arial" w:cs="Arial"/>
          </w:rPr>
          <w:t>www.commonedge.org/wonder-and-awe-in-a-james-turrell-skyspace</w:t>
        </w:r>
      </w:hyperlink>
    </w:p>
    <w:p w14:paraId="40725DC5" w14:textId="77777777" w:rsidR="0069783A" w:rsidRPr="00017F92" w:rsidRDefault="0069783A" w:rsidP="0069783A">
      <w:pPr>
        <w:rPr>
          <w:rFonts w:ascii="Arial" w:hAnsi="Arial" w:cs="Arial"/>
        </w:rPr>
      </w:pPr>
    </w:p>
    <w:p w14:paraId="7E842DCC" w14:textId="77777777" w:rsidR="0069783A" w:rsidRPr="00017F92" w:rsidRDefault="0069783A" w:rsidP="0069783A">
      <w:pPr>
        <w:rPr>
          <w:rFonts w:ascii="Arial" w:hAnsi="Arial" w:cs="Arial"/>
        </w:rPr>
      </w:pPr>
      <w:r w:rsidRPr="00017F92">
        <w:rPr>
          <w:rFonts w:ascii="Arial" w:hAnsi="Arial" w:cs="Arial"/>
        </w:rPr>
        <w:t xml:space="preserve">De Cruz, H. (2024) </w:t>
      </w:r>
      <w:r w:rsidRPr="00017F92">
        <w:rPr>
          <w:rFonts w:ascii="Arial" w:hAnsi="Arial" w:cs="Arial"/>
          <w:i/>
          <w:iCs/>
        </w:rPr>
        <w:t>Wonderstruck: how Wonder and Awe Shape the Way We Think.</w:t>
      </w:r>
      <w:r w:rsidRPr="00017F92">
        <w:rPr>
          <w:rFonts w:ascii="Arial" w:hAnsi="Arial" w:cs="Arial"/>
        </w:rPr>
        <w:t xml:space="preserve"> 1</w:t>
      </w:r>
      <w:r w:rsidRPr="00017F92">
        <w:rPr>
          <w:rFonts w:ascii="Arial" w:hAnsi="Arial" w:cs="Arial"/>
          <w:vertAlign w:val="superscript"/>
        </w:rPr>
        <w:t>st</w:t>
      </w:r>
      <w:r w:rsidRPr="00017F92">
        <w:rPr>
          <w:rFonts w:ascii="Arial" w:hAnsi="Arial" w:cs="Arial"/>
        </w:rPr>
        <w:t xml:space="preserve"> ed. Princeton: Princeton University Press.</w:t>
      </w:r>
    </w:p>
    <w:p w14:paraId="2FDDE625" w14:textId="77777777" w:rsidR="0069783A" w:rsidRPr="00017F92" w:rsidRDefault="0069783A" w:rsidP="0069783A">
      <w:pPr>
        <w:rPr>
          <w:rFonts w:ascii="Arial" w:hAnsi="Arial" w:cs="Arial"/>
        </w:rPr>
      </w:pPr>
    </w:p>
    <w:p w14:paraId="6ED2D6CE" w14:textId="77777777" w:rsidR="0069783A" w:rsidRPr="00017F92" w:rsidRDefault="0069783A" w:rsidP="0069783A">
      <w:pPr>
        <w:rPr>
          <w:rFonts w:ascii="Arial" w:hAnsi="Arial" w:cs="Arial"/>
        </w:rPr>
      </w:pPr>
      <w:proofErr w:type="spellStart"/>
      <w:r w:rsidRPr="00017F92">
        <w:rPr>
          <w:rFonts w:ascii="Arial" w:hAnsi="Arial" w:cs="Arial"/>
        </w:rPr>
        <w:t>Gottdiener</w:t>
      </w:r>
      <w:proofErr w:type="spellEnd"/>
      <w:r w:rsidRPr="00017F92">
        <w:rPr>
          <w:rFonts w:ascii="Arial" w:hAnsi="Arial" w:cs="Arial"/>
        </w:rPr>
        <w:t xml:space="preserve">, M. (1993). </w:t>
      </w:r>
      <w:r w:rsidRPr="00017F92">
        <w:rPr>
          <w:rFonts w:ascii="Arial" w:hAnsi="Arial" w:cs="Arial"/>
          <w:i/>
          <w:iCs/>
        </w:rPr>
        <w:t>A Marx for Our Time: Henri Lefebvre and the Production of Space.</w:t>
      </w:r>
      <w:r w:rsidRPr="00017F92">
        <w:rPr>
          <w:rFonts w:ascii="Arial" w:hAnsi="Arial" w:cs="Arial"/>
        </w:rPr>
        <w:t xml:space="preserve"> Sociological Theory, 11(1), pp. 129-134.</w:t>
      </w:r>
    </w:p>
    <w:p w14:paraId="298793F9" w14:textId="77777777" w:rsidR="0069783A" w:rsidRPr="00017F92" w:rsidRDefault="0069783A" w:rsidP="0069783A">
      <w:pPr>
        <w:rPr>
          <w:rFonts w:ascii="Arial" w:hAnsi="Arial" w:cs="Arial"/>
        </w:rPr>
      </w:pPr>
    </w:p>
    <w:p w14:paraId="51448A1A" w14:textId="77777777" w:rsidR="0069783A" w:rsidRPr="00017F92" w:rsidRDefault="0069783A" w:rsidP="0069783A">
      <w:pPr>
        <w:rPr>
          <w:rFonts w:ascii="Arial" w:hAnsi="Arial" w:cs="Arial"/>
        </w:rPr>
      </w:pPr>
      <w:r w:rsidRPr="00017F92">
        <w:rPr>
          <w:rFonts w:ascii="Arial" w:hAnsi="Arial" w:cs="Arial"/>
        </w:rPr>
        <w:t xml:space="preserve">Govan, M and Kim, C. (2013). </w:t>
      </w:r>
      <w:r w:rsidRPr="00017F92">
        <w:rPr>
          <w:rFonts w:ascii="Arial" w:hAnsi="Arial" w:cs="Arial"/>
          <w:i/>
          <w:iCs/>
        </w:rPr>
        <w:t xml:space="preserve">James </w:t>
      </w:r>
      <w:proofErr w:type="spellStart"/>
      <w:r w:rsidRPr="00017F92">
        <w:rPr>
          <w:rFonts w:ascii="Arial" w:hAnsi="Arial" w:cs="Arial"/>
          <w:i/>
          <w:iCs/>
        </w:rPr>
        <w:t>Turrell</w:t>
      </w:r>
      <w:proofErr w:type="spellEnd"/>
      <w:r w:rsidRPr="00017F92">
        <w:rPr>
          <w:rFonts w:ascii="Arial" w:hAnsi="Arial" w:cs="Arial"/>
          <w:i/>
          <w:iCs/>
        </w:rPr>
        <w:t>: A Retrospective.</w:t>
      </w:r>
      <w:r w:rsidRPr="00017F92">
        <w:rPr>
          <w:rFonts w:ascii="Arial" w:hAnsi="Arial" w:cs="Arial"/>
        </w:rPr>
        <w:t xml:space="preserve"> Munich: Prestel.</w:t>
      </w:r>
    </w:p>
    <w:p w14:paraId="4D72EEB2" w14:textId="77777777" w:rsidR="0069783A" w:rsidRPr="00017F92" w:rsidRDefault="0069783A" w:rsidP="0069783A">
      <w:pPr>
        <w:rPr>
          <w:rFonts w:ascii="Arial" w:hAnsi="Arial" w:cs="Arial"/>
        </w:rPr>
      </w:pPr>
    </w:p>
    <w:p w14:paraId="4D3C080B" w14:textId="77777777" w:rsidR="0069783A" w:rsidRPr="00017F92" w:rsidRDefault="0069783A" w:rsidP="0069783A">
      <w:pPr>
        <w:rPr>
          <w:rFonts w:ascii="Arial" w:hAnsi="Arial" w:cs="Arial"/>
        </w:rPr>
      </w:pPr>
      <w:r w:rsidRPr="00017F92">
        <w:rPr>
          <w:rFonts w:ascii="Arial" w:hAnsi="Arial" w:cs="Arial"/>
        </w:rPr>
        <w:t xml:space="preserve">Hue-Williams, M. (2007). </w:t>
      </w:r>
      <w:r w:rsidRPr="00017F92">
        <w:rPr>
          <w:rFonts w:ascii="Arial" w:hAnsi="Arial" w:cs="Arial"/>
          <w:i/>
          <w:iCs/>
        </w:rPr>
        <w:t xml:space="preserve">James </w:t>
      </w:r>
      <w:proofErr w:type="spellStart"/>
      <w:r w:rsidRPr="00017F92">
        <w:rPr>
          <w:rFonts w:ascii="Arial" w:hAnsi="Arial" w:cs="Arial"/>
          <w:i/>
          <w:iCs/>
        </w:rPr>
        <w:t>Turrell</w:t>
      </w:r>
      <w:proofErr w:type="spellEnd"/>
      <w:r w:rsidRPr="00017F92">
        <w:rPr>
          <w:rFonts w:ascii="Arial" w:hAnsi="Arial" w:cs="Arial"/>
          <w:i/>
          <w:iCs/>
        </w:rPr>
        <w:t>: A life in Light.</w:t>
      </w:r>
      <w:r w:rsidRPr="00017F92">
        <w:rPr>
          <w:rFonts w:ascii="Arial" w:hAnsi="Arial" w:cs="Arial"/>
        </w:rPr>
        <w:t xml:space="preserve"> Paris: </w:t>
      </w:r>
      <w:proofErr w:type="spellStart"/>
      <w:r w:rsidRPr="00017F92">
        <w:rPr>
          <w:rFonts w:ascii="Arial" w:hAnsi="Arial" w:cs="Arial"/>
        </w:rPr>
        <w:t>Somogy</w:t>
      </w:r>
      <w:proofErr w:type="spellEnd"/>
      <w:r w:rsidRPr="00017F92">
        <w:rPr>
          <w:rFonts w:ascii="Arial" w:hAnsi="Arial" w:cs="Arial"/>
        </w:rPr>
        <w:t xml:space="preserve"> Editions </w:t>
      </w:r>
      <w:proofErr w:type="spellStart"/>
      <w:r w:rsidRPr="00017F92">
        <w:rPr>
          <w:rFonts w:ascii="Arial" w:hAnsi="Arial" w:cs="Arial"/>
        </w:rPr>
        <w:t>d’Art</w:t>
      </w:r>
      <w:proofErr w:type="spellEnd"/>
      <w:r w:rsidRPr="00017F92">
        <w:rPr>
          <w:rFonts w:ascii="Arial" w:hAnsi="Arial" w:cs="Arial"/>
        </w:rPr>
        <w:t>.</w:t>
      </w:r>
    </w:p>
    <w:p w14:paraId="130D5E9F" w14:textId="77777777" w:rsidR="0069783A" w:rsidRPr="00017F92" w:rsidRDefault="0069783A" w:rsidP="0069783A">
      <w:pPr>
        <w:rPr>
          <w:rFonts w:ascii="Arial" w:hAnsi="Arial" w:cs="Arial"/>
        </w:rPr>
      </w:pPr>
    </w:p>
    <w:p w14:paraId="02F3BE53" w14:textId="77777777" w:rsidR="0069783A" w:rsidRPr="00017F92" w:rsidRDefault="0069783A" w:rsidP="0069783A">
      <w:pPr>
        <w:rPr>
          <w:rFonts w:ascii="Arial" w:hAnsi="Arial" w:cs="Arial"/>
        </w:rPr>
      </w:pPr>
      <w:r w:rsidRPr="00017F92">
        <w:rPr>
          <w:rFonts w:ascii="Arial" w:hAnsi="Arial" w:cs="Arial"/>
        </w:rPr>
        <w:t xml:space="preserve">Johnson, F. (2025). </w:t>
      </w:r>
      <w:r w:rsidRPr="00017F92">
        <w:rPr>
          <w:rFonts w:ascii="Arial" w:hAnsi="Arial" w:cs="Arial"/>
          <w:i/>
          <w:iCs/>
        </w:rPr>
        <w:t xml:space="preserve">James </w:t>
      </w:r>
      <w:proofErr w:type="spellStart"/>
      <w:r w:rsidRPr="00017F92">
        <w:rPr>
          <w:rFonts w:ascii="Arial" w:hAnsi="Arial" w:cs="Arial"/>
          <w:i/>
          <w:iCs/>
        </w:rPr>
        <w:t>Turrell</w:t>
      </w:r>
      <w:proofErr w:type="spellEnd"/>
      <w:r w:rsidRPr="00017F92">
        <w:rPr>
          <w:rFonts w:ascii="Arial" w:hAnsi="Arial" w:cs="Arial"/>
          <w:i/>
          <w:iCs/>
        </w:rPr>
        <w:t xml:space="preserve"> Guggenheim Museum: </w:t>
      </w:r>
      <w:proofErr w:type="spellStart"/>
      <w:r w:rsidRPr="00017F92">
        <w:rPr>
          <w:rFonts w:ascii="Arial" w:hAnsi="Arial" w:cs="Arial"/>
          <w:i/>
          <w:iCs/>
        </w:rPr>
        <w:t>Unraveling</w:t>
      </w:r>
      <w:proofErr w:type="spellEnd"/>
      <w:r w:rsidRPr="00017F92">
        <w:rPr>
          <w:rFonts w:ascii="Arial" w:hAnsi="Arial" w:cs="Arial"/>
          <w:i/>
          <w:iCs/>
        </w:rPr>
        <w:t xml:space="preserve"> the Light and Space Experience with ‘Aten Reign’.</w:t>
      </w:r>
      <w:r w:rsidRPr="00017F92">
        <w:rPr>
          <w:rFonts w:ascii="Arial" w:hAnsi="Arial" w:cs="Arial"/>
        </w:rPr>
        <w:t xml:space="preserve"> </w:t>
      </w:r>
      <w:hyperlink r:id="rId9" w:history="1">
        <w:r w:rsidRPr="00017F92">
          <w:rPr>
            <w:rStyle w:val="Hyperlink"/>
            <w:rFonts w:ascii="Arial" w:hAnsi="Arial" w:cs="Arial"/>
          </w:rPr>
          <w:t>https://www.wonderfulmuseums.com</w:t>
        </w:r>
      </w:hyperlink>
      <w:r w:rsidRPr="00017F92">
        <w:rPr>
          <w:rStyle w:val="Hyperlink"/>
          <w:rFonts w:ascii="Arial" w:hAnsi="Arial" w:cs="Arial"/>
        </w:rPr>
        <w:t>/unraveling-the-light-and-space-experience-with-aten-reign/.</w:t>
      </w:r>
    </w:p>
    <w:p w14:paraId="5BD93158" w14:textId="77777777" w:rsidR="0069783A" w:rsidRPr="00017F92" w:rsidRDefault="0069783A" w:rsidP="0069783A">
      <w:pPr>
        <w:rPr>
          <w:rFonts w:ascii="Arial" w:hAnsi="Arial" w:cs="Arial"/>
        </w:rPr>
      </w:pPr>
    </w:p>
    <w:p w14:paraId="3646E9D8" w14:textId="77777777" w:rsidR="0069783A" w:rsidRPr="00017F92" w:rsidRDefault="0069783A" w:rsidP="0069783A">
      <w:pPr>
        <w:rPr>
          <w:rFonts w:ascii="Arial" w:hAnsi="Arial" w:cs="Arial"/>
        </w:rPr>
      </w:pPr>
      <w:r w:rsidRPr="00017F92">
        <w:rPr>
          <w:rFonts w:ascii="Arial" w:hAnsi="Arial" w:cs="Arial"/>
        </w:rPr>
        <w:t>Kaplan, L (2013).</w:t>
      </w:r>
      <w:r w:rsidRPr="00017F92">
        <w:rPr>
          <w:rFonts w:ascii="Arial" w:hAnsi="Arial" w:cs="Arial"/>
          <w:i/>
          <w:iCs/>
        </w:rPr>
        <w:t xml:space="preserve"> Perceiving James </w:t>
      </w:r>
      <w:proofErr w:type="spellStart"/>
      <w:r w:rsidRPr="00017F92">
        <w:rPr>
          <w:rFonts w:ascii="Arial" w:hAnsi="Arial" w:cs="Arial"/>
          <w:i/>
          <w:iCs/>
        </w:rPr>
        <w:t>Turrell</w:t>
      </w:r>
      <w:proofErr w:type="spellEnd"/>
      <w:r w:rsidRPr="00017F92">
        <w:rPr>
          <w:rFonts w:ascii="Arial" w:hAnsi="Arial" w:cs="Arial"/>
          <w:i/>
          <w:iCs/>
        </w:rPr>
        <w:t>.</w:t>
      </w:r>
      <w:r w:rsidRPr="00017F92">
        <w:rPr>
          <w:rFonts w:ascii="Arial" w:hAnsi="Arial" w:cs="Arial"/>
        </w:rPr>
        <w:t xml:space="preserve"> </w:t>
      </w:r>
      <w:hyperlink r:id="rId10" w:history="1">
        <w:r w:rsidRPr="00017F92">
          <w:rPr>
            <w:rStyle w:val="Hyperlink"/>
            <w:rFonts w:ascii="Arial" w:hAnsi="Arial" w:cs="Arial"/>
          </w:rPr>
          <w:t>https://www.artsynet/article/laurenalbie-perceiving-james-turrell</w:t>
        </w:r>
      </w:hyperlink>
    </w:p>
    <w:p w14:paraId="5985CB06" w14:textId="77777777" w:rsidR="0069783A" w:rsidRPr="00017F92" w:rsidRDefault="0069783A" w:rsidP="0069783A">
      <w:pPr>
        <w:rPr>
          <w:rFonts w:ascii="Arial" w:hAnsi="Arial" w:cs="Arial"/>
        </w:rPr>
      </w:pPr>
    </w:p>
    <w:p w14:paraId="7CCA90EC" w14:textId="77777777" w:rsidR="0069783A" w:rsidRPr="00017F92" w:rsidRDefault="0069783A" w:rsidP="0069783A">
      <w:pPr>
        <w:rPr>
          <w:rFonts w:ascii="Arial" w:hAnsi="Arial" w:cs="Arial"/>
        </w:rPr>
      </w:pPr>
      <w:r w:rsidRPr="00017F92">
        <w:rPr>
          <w:rFonts w:ascii="Arial" w:hAnsi="Arial" w:cs="Arial"/>
        </w:rPr>
        <w:t xml:space="preserve">Kwon, M (2013). </w:t>
      </w:r>
      <w:r w:rsidRPr="00017F92">
        <w:rPr>
          <w:rFonts w:ascii="Arial" w:hAnsi="Arial" w:cs="Arial"/>
          <w:i/>
          <w:iCs/>
        </w:rPr>
        <w:t xml:space="preserve">1000 Words: James </w:t>
      </w:r>
      <w:proofErr w:type="spellStart"/>
      <w:r w:rsidRPr="00017F92">
        <w:rPr>
          <w:rFonts w:ascii="Arial" w:hAnsi="Arial" w:cs="Arial"/>
          <w:i/>
          <w:iCs/>
        </w:rPr>
        <w:t>Turrell</w:t>
      </w:r>
      <w:proofErr w:type="spellEnd"/>
      <w:r w:rsidRPr="00017F92">
        <w:rPr>
          <w:rFonts w:ascii="Arial" w:hAnsi="Arial" w:cs="Arial"/>
          <w:i/>
          <w:iCs/>
        </w:rPr>
        <w:t>.</w:t>
      </w:r>
      <w:r w:rsidRPr="00017F92">
        <w:rPr>
          <w:rFonts w:ascii="Arial" w:hAnsi="Arial" w:cs="Arial"/>
        </w:rPr>
        <w:t xml:space="preserve"> </w:t>
      </w:r>
      <w:proofErr w:type="spellStart"/>
      <w:r w:rsidRPr="00017F92">
        <w:rPr>
          <w:rFonts w:ascii="Arial" w:hAnsi="Arial" w:cs="Arial"/>
        </w:rPr>
        <w:t>Artforum</w:t>
      </w:r>
      <w:proofErr w:type="spellEnd"/>
      <w:r w:rsidRPr="00017F92">
        <w:rPr>
          <w:rFonts w:ascii="Arial" w:hAnsi="Arial" w:cs="Arial"/>
        </w:rPr>
        <w:t xml:space="preserve"> International, 51(9), pp. 284-287. </w:t>
      </w:r>
      <w:proofErr w:type="spellStart"/>
      <w:r w:rsidRPr="00017F92">
        <w:rPr>
          <w:rFonts w:ascii="Arial" w:hAnsi="Arial" w:cs="Arial"/>
        </w:rPr>
        <w:t>Artforum</w:t>
      </w:r>
      <w:proofErr w:type="spellEnd"/>
      <w:r w:rsidRPr="00017F92">
        <w:rPr>
          <w:rFonts w:ascii="Arial" w:hAnsi="Arial" w:cs="Arial"/>
        </w:rPr>
        <w:t xml:space="preserve"> International Magazine Inc.</w:t>
      </w:r>
    </w:p>
    <w:p w14:paraId="0226B595" w14:textId="77777777" w:rsidR="0069783A" w:rsidRPr="00017F92" w:rsidRDefault="0069783A" w:rsidP="0069783A">
      <w:pPr>
        <w:rPr>
          <w:rFonts w:ascii="Arial" w:hAnsi="Arial" w:cs="Arial"/>
        </w:rPr>
      </w:pPr>
    </w:p>
    <w:p w14:paraId="2210D4BF" w14:textId="77777777" w:rsidR="0069783A" w:rsidRPr="00017F92" w:rsidRDefault="0069783A" w:rsidP="0069783A">
      <w:pPr>
        <w:rPr>
          <w:rFonts w:ascii="Arial" w:hAnsi="Arial" w:cs="Arial"/>
        </w:rPr>
      </w:pPr>
      <w:r w:rsidRPr="00017F92">
        <w:rPr>
          <w:rFonts w:ascii="Arial" w:hAnsi="Arial" w:cs="Arial"/>
        </w:rPr>
        <w:t xml:space="preserve">Langer, M. (1989). </w:t>
      </w:r>
      <w:r w:rsidRPr="00017F92">
        <w:rPr>
          <w:rFonts w:ascii="Arial" w:hAnsi="Arial" w:cs="Arial"/>
          <w:i/>
          <w:iCs/>
        </w:rPr>
        <w:t>Merleau-Ponty’s Phenomenology of Perception.  A Guide and Commentary.</w:t>
      </w:r>
      <w:r w:rsidRPr="00017F92">
        <w:rPr>
          <w:rFonts w:ascii="Arial" w:hAnsi="Arial" w:cs="Arial"/>
        </w:rPr>
        <w:t xml:space="preserve"> The Macmillan Press Ltd.</w:t>
      </w:r>
    </w:p>
    <w:p w14:paraId="7ABE5F07" w14:textId="77777777" w:rsidR="0069783A" w:rsidRPr="00017F92" w:rsidRDefault="0069783A" w:rsidP="0069783A">
      <w:pPr>
        <w:rPr>
          <w:rFonts w:ascii="Arial" w:hAnsi="Arial" w:cs="Arial"/>
        </w:rPr>
      </w:pPr>
    </w:p>
    <w:p w14:paraId="745096DC" w14:textId="77777777" w:rsidR="0069783A" w:rsidRPr="00017F92" w:rsidRDefault="0069783A" w:rsidP="0069783A">
      <w:pPr>
        <w:rPr>
          <w:rFonts w:ascii="Arial" w:hAnsi="Arial" w:cs="Arial"/>
        </w:rPr>
      </w:pPr>
      <w:r w:rsidRPr="00017F92">
        <w:rPr>
          <w:rFonts w:ascii="Arial" w:hAnsi="Arial" w:cs="Arial"/>
        </w:rPr>
        <w:t xml:space="preserve">Lefebvre, H. and Nicholson-Smith, D. (1991). </w:t>
      </w:r>
      <w:r w:rsidRPr="00017F92">
        <w:rPr>
          <w:rFonts w:ascii="Arial" w:hAnsi="Arial" w:cs="Arial"/>
          <w:i/>
          <w:iCs/>
        </w:rPr>
        <w:t>The Production of Space.</w:t>
      </w:r>
      <w:r w:rsidRPr="00017F92">
        <w:rPr>
          <w:rFonts w:ascii="Arial" w:hAnsi="Arial" w:cs="Arial"/>
        </w:rPr>
        <w:t xml:space="preserve"> Oxford: Blackwell</w:t>
      </w:r>
    </w:p>
    <w:p w14:paraId="52B877EC" w14:textId="77777777" w:rsidR="0069783A" w:rsidRPr="00017F92" w:rsidRDefault="0069783A" w:rsidP="0069783A">
      <w:pPr>
        <w:rPr>
          <w:rFonts w:ascii="Arial" w:hAnsi="Arial" w:cs="Arial"/>
        </w:rPr>
      </w:pPr>
    </w:p>
    <w:p w14:paraId="09DD7846" w14:textId="77777777" w:rsidR="0069783A" w:rsidRPr="00017F92" w:rsidRDefault="0069783A" w:rsidP="0069783A">
      <w:pPr>
        <w:rPr>
          <w:rFonts w:ascii="Arial" w:hAnsi="Arial" w:cs="Arial"/>
        </w:rPr>
      </w:pPr>
      <w:r w:rsidRPr="00017F92">
        <w:rPr>
          <w:rFonts w:ascii="Arial" w:hAnsi="Arial" w:cs="Arial"/>
        </w:rPr>
        <w:t xml:space="preserve">Lee, L. (1977). </w:t>
      </w:r>
      <w:r w:rsidRPr="00017F92">
        <w:rPr>
          <w:rFonts w:ascii="Arial" w:hAnsi="Arial" w:cs="Arial"/>
          <w:i/>
          <w:iCs/>
        </w:rPr>
        <w:t>The Appreciation of Stained Glass.</w:t>
      </w:r>
      <w:r w:rsidRPr="00017F92">
        <w:rPr>
          <w:rFonts w:ascii="Arial" w:hAnsi="Arial" w:cs="Arial"/>
        </w:rPr>
        <w:t xml:space="preserve"> London: Oxford University Press.</w:t>
      </w:r>
    </w:p>
    <w:p w14:paraId="105BB940" w14:textId="77777777" w:rsidR="0069783A" w:rsidRPr="00017F92" w:rsidRDefault="0069783A" w:rsidP="0069783A">
      <w:pPr>
        <w:rPr>
          <w:rFonts w:ascii="Arial" w:hAnsi="Arial" w:cs="Arial"/>
        </w:rPr>
      </w:pPr>
    </w:p>
    <w:p w14:paraId="29DE78FC" w14:textId="77777777" w:rsidR="0069783A" w:rsidRPr="00017F92" w:rsidRDefault="0069783A" w:rsidP="0069783A">
      <w:pPr>
        <w:rPr>
          <w:rFonts w:ascii="Arial" w:hAnsi="Arial" w:cs="Arial"/>
        </w:rPr>
      </w:pPr>
      <w:r w:rsidRPr="00017F92">
        <w:rPr>
          <w:rFonts w:ascii="Arial" w:hAnsi="Arial" w:cs="Arial"/>
        </w:rPr>
        <w:t xml:space="preserve">Meads, H. (2011). </w:t>
      </w:r>
      <w:r w:rsidRPr="00017F92">
        <w:rPr>
          <w:rFonts w:ascii="Arial" w:hAnsi="Arial" w:cs="Arial"/>
          <w:i/>
          <w:iCs/>
        </w:rPr>
        <w:t xml:space="preserve">The Quaker Meaning of Light (and James </w:t>
      </w:r>
      <w:proofErr w:type="spellStart"/>
      <w:r w:rsidRPr="00017F92">
        <w:rPr>
          <w:rFonts w:ascii="Arial" w:hAnsi="Arial" w:cs="Arial"/>
          <w:i/>
          <w:iCs/>
        </w:rPr>
        <w:t>Turrell’s</w:t>
      </w:r>
      <w:proofErr w:type="spellEnd"/>
      <w:r w:rsidRPr="00017F92">
        <w:rPr>
          <w:rFonts w:ascii="Arial" w:hAnsi="Arial" w:cs="Arial"/>
          <w:i/>
          <w:iCs/>
        </w:rPr>
        <w:t xml:space="preserve"> Works).</w:t>
      </w:r>
      <w:r w:rsidRPr="00017F92">
        <w:rPr>
          <w:rFonts w:ascii="Arial" w:hAnsi="Arial" w:cs="Arial"/>
        </w:rPr>
        <w:t xml:space="preserve"> </w:t>
      </w:r>
      <w:hyperlink r:id="rId11" w:history="1">
        <w:r w:rsidRPr="00017F92">
          <w:rPr>
            <w:rStyle w:val="Hyperlink"/>
            <w:rFonts w:ascii="Arial" w:hAnsi="Arial" w:cs="Arial"/>
          </w:rPr>
          <w:t>https://www.massmoca.org</w:t>
        </w:r>
      </w:hyperlink>
      <w:r w:rsidRPr="00017F92">
        <w:rPr>
          <w:rStyle w:val="Hyperlink"/>
          <w:rFonts w:ascii="Arial" w:hAnsi="Arial" w:cs="Arial"/>
        </w:rPr>
        <w:t>/the-quaker-meaning-of-light/.</w:t>
      </w:r>
    </w:p>
    <w:p w14:paraId="56D41FE1" w14:textId="77777777" w:rsidR="0069783A" w:rsidRPr="00017F92" w:rsidRDefault="0069783A" w:rsidP="0069783A">
      <w:pPr>
        <w:rPr>
          <w:rFonts w:ascii="Arial" w:hAnsi="Arial" w:cs="Arial"/>
        </w:rPr>
      </w:pPr>
    </w:p>
    <w:p w14:paraId="22D7EDC1" w14:textId="77777777" w:rsidR="0069783A" w:rsidRPr="00017F92" w:rsidRDefault="0069783A" w:rsidP="0069783A">
      <w:pPr>
        <w:rPr>
          <w:rFonts w:ascii="Arial" w:hAnsi="Arial" w:cs="Arial"/>
        </w:rPr>
      </w:pPr>
      <w:proofErr w:type="spellStart"/>
      <w:r w:rsidRPr="00017F92">
        <w:rPr>
          <w:rFonts w:ascii="Arial" w:hAnsi="Arial" w:cs="Arial"/>
        </w:rPr>
        <w:t>Pietersma</w:t>
      </w:r>
      <w:proofErr w:type="spellEnd"/>
      <w:r w:rsidRPr="00017F92">
        <w:rPr>
          <w:rFonts w:ascii="Arial" w:hAnsi="Arial" w:cs="Arial"/>
        </w:rPr>
        <w:t xml:space="preserve">, H. (1988). </w:t>
      </w:r>
      <w:r w:rsidRPr="00017F92">
        <w:rPr>
          <w:rFonts w:ascii="Arial" w:hAnsi="Arial" w:cs="Arial"/>
          <w:i/>
          <w:iCs/>
        </w:rPr>
        <w:t>Merleau-Ponty &amp; Spinoza.</w:t>
      </w:r>
      <w:r w:rsidRPr="00017F92">
        <w:rPr>
          <w:rFonts w:ascii="Arial" w:hAnsi="Arial" w:cs="Arial"/>
        </w:rPr>
        <w:t xml:space="preserve"> International Studies in Philosophy. 2(3). Philosopher Documentation </w:t>
      </w:r>
      <w:proofErr w:type="spellStart"/>
      <w:r w:rsidRPr="00017F92">
        <w:rPr>
          <w:rFonts w:ascii="Arial" w:hAnsi="Arial" w:cs="Arial"/>
        </w:rPr>
        <w:t>Center</w:t>
      </w:r>
      <w:proofErr w:type="spellEnd"/>
      <w:r w:rsidRPr="00017F92">
        <w:rPr>
          <w:rFonts w:ascii="Arial" w:hAnsi="Arial" w:cs="Arial"/>
        </w:rPr>
        <w:t>.</w:t>
      </w:r>
    </w:p>
    <w:p w14:paraId="50C8D7FC" w14:textId="77777777" w:rsidR="0069783A" w:rsidRPr="00017F92" w:rsidRDefault="0069783A" w:rsidP="0069783A">
      <w:pPr>
        <w:rPr>
          <w:rFonts w:ascii="Arial" w:hAnsi="Arial" w:cs="Arial"/>
        </w:rPr>
      </w:pPr>
    </w:p>
    <w:p w14:paraId="4412B457" w14:textId="77777777" w:rsidR="0069783A" w:rsidRPr="00017F92" w:rsidRDefault="0069783A" w:rsidP="0069783A">
      <w:pPr>
        <w:rPr>
          <w:rFonts w:ascii="Arial" w:hAnsi="Arial" w:cs="Arial"/>
        </w:rPr>
      </w:pPr>
      <w:proofErr w:type="spellStart"/>
      <w:r w:rsidRPr="00017F92">
        <w:rPr>
          <w:rFonts w:ascii="Arial" w:hAnsi="Arial" w:cs="Arial"/>
        </w:rPr>
        <w:lastRenderedPageBreak/>
        <w:t>Ranogajec</w:t>
      </w:r>
      <w:proofErr w:type="spellEnd"/>
      <w:r w:rsidRPr="00017F92">
        <w:rPr>
          <w:rFonts w:ascii="Arial" w:hAnsi="Arial" w:cs="Arial"/>
        </w:rPr>
        <w:t xml:space="preserve">, P. (2015). </w:t>
      </w:r>
      <w:r w:rsidRPr="00017F92">
        <w:rPr>
          <w:rFonts w:ascii="Arial" w:hAnsi="Arial" w:cs="Arial"/>
          <w:i/>
          <w:iCs/>
        </w:rPr>
        <w:t xml:space="preserve">The Pantheon, Rome. </w:t>
      </w:r>
      <w:proofErr w:type="spellStart"/>
      <w:r w:rsidRPr="00017F92">
        <w:rPr>
          <w:rFonts w:ascii="Arial" w:hAnsi="Arial" w:cs="Arial"/>
        </w:rPr>
        <w:t>Smarthistory</w:t>
      </w:r>
      <w:proofErr w:type="spellEnd"/>
      <w:r w:rsidRPr="00017F92">
        <w:rPr>
          <w:rFonts w:ascii="Arial" w:hAnsi="Arial" w:cs="Arial"/>
        </w:rPr>
        <w:t xml:space="preserve">. </w:t>
      </w:r>
      <w:hyperlink r:id="rId12" w:history="1">
        <w:r w:rsidRPr="00017F92">
          <w:rPr>
            <w:rStyle w:val="Hyperlink"/>
            <w:rFonts w:ascii="Arial" w:hAnsi="Arial" w:cs="Arial"/>
          </w:rPr>
          <w:t>https://www.smarthistory.org/the-pantheon/</w:t>
        </w:r>
      </w:hyperlink>
      <w:r w:rsidRPr="00017F92">
        <w:rPr>
          <w:rFonts w:ascii="Arial" w:hAnsi="Arial" w:cs="Arial"/>
        </w:rPr>
        <w:t>.</w:t>
      </w:r>
    </w:p>
    <w:p w14:paraId="1C9D469F" w14:textId="77777777" w:rsidR="0069783A" w:rsidRPr="00017F92" w:rsidRDefault="0069783A" w:rsidP="0069783A">
      <w:pPr>
        <w:rPr>
          <w:rFonts w:ascii="Arial" w:hAnsi="Arial" w:cs="Arial"/>
        </w:rPr>
      </w:pPr>
    </w:p>
    <w:p w14:paraId="58AB1382" w14:textId="77777777" w:rsidR="0069783A" w:rsidRPr="00017F92" w:rsidRDefault="0069783A" w:rsidP="0069783A">
      <w:pPr>
        <w:rPr>
          <w:rFonts w:ascii="Arial" w:hAnsi="Arial" w:cs="Arial"/>
        </w:rPr>
      </w:pPr>
      <w:proofErr w:type="spellStart"/>
      <w:r w:rsidRPr="00017F92">
        <w:rPr>
          <w:rFonts w:ascii="Arial" w:hAnsi="Arial" w:cs="Arial"/>
        </w:rPr>
        <w:t>Sambursky</w:t>
      </w:r>
      <w:proofErr w:type="spellEnd"/>
      <w:r w:rsidRPr="00017F92">
        <w:rPr>
          <w:rFonts w:ascii="Arial" w:hAnsi="Arial" w:cs="Arial"/>
        </w:rPr>
        <w:t xml:space="preserve">, S. (1958). </w:t>
      </w:r>
      <w:proofErr w:type="spellStart"/>
      <w:r w:rsidRPr="00017F92">
        <w:rPr>
          <w:rFonts w:ascii="Arial" w:hAnsi="Arial" w:cs="Arial"/>
          <w:i/>
          <w:iCs/>
        </w:rPr>
        <w:t>Philoponus</w:t>
      </w:r>
      <w:proofErr w:type="spellEnd"/>
      <w:r w:rsidRPr="00017F92">
        <w:rPr>
          <w:rFonts w:ascii="Arial" w:hAnsi="Arial" w:cs="Arial"/>
          <w:i/>
          <w:iCs/>
        </w:rPr>
        <w:t>’ Interpretation of Aristotle’s Theory of Light.</w:t>
      </w:r>
      <w:r w:rsidRPr="00017F92">
        <w:rPr>
          <w:rFonts w:ascii="Arial" w:hAnsi="Arial" w:cs="Arial"/>
        </w:rPr>
        <w:t xml:space="preserve"> Osiris vol 13, p114-126. The University of Chicago Press.</w:t>
      </w:r>
    </w:p>
    <w:p w14:paraId="36184296" w14:textId="77777777" w:rsidR="0069783A" w:rsidRPr="00017F92" w:rsidRDefault="0069783A" w:rsidP="0069783A">
      <w:pPr>
        <w:rPr>
          <w:rFonts w:ascii="Arial" w:hAnsi="Arial" w:cs="Arial"/>
        </w:rPr>
      </w:pPr>
    </w:p>
    <w:p w14:paraId="5BBF3E98" w14:textId="77777777" w:rsidR="0069783A" w:rsidRPr="00017F92" w:rsidRDefault="0069783A" w:rsidP="0069783A">
      <w:pPr>
        <w:rPr>
          <w:rFonts w:ascii="Arial" w:hAnsi="Arial" w:cs="Arial"/>
        </w:rPr>
      </w:pPr>
      <w:proofErr w:type="spellStart"/>
      <w:r w:rsidRPr="00017F92">
        <w:rPr>
          <w:rFonts w:ascii="Arial" w:hAnsi="Arial" w:cs="Arial"/>
        </w:rPr>
        <w:t>Sorabji</w:t>
      </w:r>
      <w:proofErr w:type="spellEnd"/>
      <w:r w:rsidRPr="00017F92">
        <w:rPr>
          <w:rFonts w:ascii="Arial" w:hAnsi="Arial" w:cs="Arial"/>
        </w:rPr>
        <w:t xml:space="preserve">, R. (2004). </w:t>
      </w:r>
      <w:r w:rsidRPr="00017F92">
        <w:rPr>
          <w:rFonts w:ascii="Arial" w:hAnsi="Arial" w:cs="Arial"/>
          <w:i/>
          <w:iCs/>
        </w:rPr>
        <w:t xml:space="preserve">Aristotle on Colour, Light and </w:t>
      </w:r>
      <w:proofErr w:type="spellStart"/>
      <w:r w:rsidRPr="00017F92">
        <w:rPr>
          <w:rFonts w:ascii="Arial" w:hAnsi="Arial" w:cs="Arial"/>
          <w:i/>
          <w:iCs/>
        </w:rPr>
        <w:t>imperceptibles</w:t>
      </w:r>
      <w:proofErr w:type="spellEnd"/>
      <w:r w:rsidRPr="00017F92">
        <w:rPr>
          <w:rFonts w:ascii="Arial" w:hAnsi="Arial" w:cs="Arial"/>
          <w:i/>
          <w:iCs/>
        </w:rPr>
        <w:t>.</w:t>
      </w:r>
      <w:r w:rsidRPr="00017F92">
        <w:rPr>
          <w:rFonts w:ascii="Arial" w:hAnsi="Arial" w:cs="Arial"/>
        </w:rPr>
        <w:t xml:space="preserve"> Bulletin of the Institute of Classical Studies, 47, pp129-140. London: Oxford University Press.</w:t>
      </w:r>
    </w:p>
    <w:p w14:paraId="52D13FB5" w14:textId="77777777" w:rsidR="0069783A" w:rsidRPr="00017F92" w:rsidRDefault="0069783A" w:rsidP="0069783A">
      <w:pPr>
        <w:rPr>
          <w:rFonts w:ascii="Arial" w:hAnsi="Arial" w:cs="Arial"/>
        </w:rPr>
      </w:pPr>
    </w:p>
    <w:p w14:paraId="4085F193" w14:textId="77777777" w:rsidR="0069783A" w:rsidRPr="00017F92" w:rsidRDefault="0069783A" w:rsidP="0069783A">
      <w:pPr>
        <w:rPr>
          <w:rFonts w:ascii="Arial" w:hAnsi="Arial" w:cs="Arial"/>
        </w:rPr>
      </w:pPr>
      <w:r w:rsidRPr="00017F92">
        <w:rPr>
          <w:rFonts w:ascii="Arial" w:hAnsi="Arial" w:cs="Arial"/>
        </w:rPr>
        <w:t xml:space="preserve">Walker, S. (1978). </w:t>
      </w:r>
      <w:r w:rsidRPr="00017F92">
        <w:rPr>
          <w:rFonts w:ascii="Arial" w:hAnsi="Arial" w:cs="Arial"/>
          <w:i/>
          <w:iCs/>
        </w:rPr>
        <w:t xml:space="preserve">The Life of Christ in Stained Glass. </w:t>
      </w:r>
      <w:r w:rsidRPr="00017F92">
        <w:rPr>
          <w:rFonts w:ascii="Arial" w:hAnsi="Arial" w:cs="Arial"/>
        </w:rPr>
        <w:t>Walker Publishing Co.</w:t>
      </w:r>
    </w:p>
    <w:p w14:paraId="6D9160AD" w14:textId="77777777" w:rsidR="0069783A" w:rsidRPr="00017F92" w:rsidRDefault="0069783A" w:rsidP="0069783A">
      <w:pPr>
        <w:rPr>
          <w:rFonts w:ascii="Arial" w:hAnsi="Arial" w:cs="Arial"/>
        </w:rPr>
      </w:pPr>
    </w:p>
    <w:p w14:paraId="7D36C99A" w14:textId="77777777" w:rsidR="0069783A" w:rsidRPr="00017F92" w:rsidRDefault="0069783A" w:rsidP="0069783A">
      <w:pPr>
        <w:rPr>
          <w:rFonts w:ascii="Arial" w:hAnsi="Arial" w:cs="Arial"/>
        </w:rPr>
      </w:pPr>
      <w:proofErr w:type="spellStart"/>
      <w:r w:rsidRPr="00017F92">
        <w:rPr>
          <w:rFonts w:ascii="Arial" w:hAnsi="Arial" w:cs="Arial"/>
        </w:rPr>
        <w:t>Zuckert</w:t>
      </w:r>
      <w:proofErr w:type="spellEnd"/>
      <w:r w:rsidRPr="00017F92">
        <w:rPr>
          <w:rFonts w:ascii="Arial" w:hAnsi="Arial" w:cs="Arial"/>
        </w:rPr>
        <w:t xml:space="preserve">, R (2021). </w:t>
      </w:r>
      <w:r w:rsidRPr="00017F92">
        <w:rPr>
          <w:rFonts w:ascii="Arial" w:hAnsi="Arial" w:cs="Arial"/>
          <w:i/>
          <w:iCs/>
        </w:rPr>
        <w:t xml:space="preserve">Presenting the Unpresentable: Jean-Francois Lyotard’s Kantian Art-Sublime. </w:t>
      </w:r>
      <w:r w:rsidRPr="00017F92">
        <w:rPr>
          <w:rFonts w:ascii="Arial" w:hAnsi="Arial" w:cs="Arial"/>
        </w:rPr>
        <w:t>Kantian Review; Cambridge 26(4), pp549-565.</w:t>
      </w:r>
    </w:p>
    <w:p w14:paraId="0B3B4C70" w14:textId="77777777" w:rsidR="00AB45AE" w:rsidRPr="00017F92" w:rsidRDefault="00AB45AE">
      <w:pPr>
        <w:rPr>
          <w:rFonts w:ascii="Arial" w:hAnsi="Arial" w:cs="Arial"/>
        </w:rPr>
      </w:pPr>
    </w:p>
    <w:sectPr w:rsidR="00AB45AE" w:rsidRPr="00017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485"/>
    <w:rsid w:val="000009F1"/>
    <w:rsid w:val="00007A08"/>
    <w:rsid w:val="00010B5C"/>
    <w:rsid w:val="000119B4"/>
    <w:rsid w:val="00012016"/>
    <w:rsid w:val="00017F92"/>
    <w:rsid w:val="0002536A"/>
    <w:rsid w:val="00027FB8"/>
    <w:rsid w:val="00030485"/>
    <w:rsid w:val="00044813"/>
    <w:rsid w:val="00061739"/>
    <w:rsid w:val="00061B68"/>
    <w:rsid w:val="00066958"/>
    <w:rsid w:val="00073488"/>
    <w:rsid w:val="0007379B"/>
    <w:rsid w:val="00091BE6"/>
    <w:rsid w:val="000A4FB5"/>
    <w:rsid w:val="000A6B42"/>
    <w:rsid w:val="000A725B"/>
    <w:rsid w:val="000D2C62"/>
    <w:rsid w:val="000D56CF"/>
    <w:rsid w:val="000F3A59"/>
    <w:rsid w:val="0010470D"/>
    <w:rsid w:val="00105430"/>
    <w:rsid w:val="00114BEE"/>
    <w:rsid w:val="00115FAA"/>
    <w:rsid w:val="0012405C"/>
    <w:rsid w:val="00126B7A"/>
    <w:rsid w:val="001449D3"/>
    <w:rsid w:val="00144A3B"/>
    <w:rsid w:val="00144B9A"/>
    <w:rsid w:val="0015195F"/>
    <w:rsid w:val="00190721"/>
    <w:rsid w:val="0019478B"/>
    <w:rsid w:val="001C2246"/>
    <w:rsid w:val="001D001F"/>
    <w:rsid w:val="001E26AC"/>
    <w:rsid w:val="001F006D"/>
    <w:rsid w:val="00201050"/>
    <w:rsid w:val="00203E55"/>
    <w:rsid w:val="0020712F"/>
    <w:rsid w:val="00212CDB"/>
    <w:rsid w:val="00220C62"/>
    <w:rsid w:val="00232FED"/>
    <w:rsid w:val="00242407"/>
    <w:rsid w:val="00242FEA"/>
    <w:rsid w:val="00245548"/>
    <w:rsid w:val="0024583B"/>
    <w:rsid w:val="00247420"/>
    <w:rsid w:val="002477A7"/>
    <w:rsid w:val="0025132E"/>
    <w:rsid w:val="002561B7"/>
    <w:rsid w:val="00261D1B"/>
    <w:rsid w:val="0027798C"/>
    <w:rsid w:val="002B26B5"/>
    <w:rsid w:val="002B4C24"/>
    <w:rsid w:val="002B68A9"/>
    <w:rsid w:val="002C1024"/>
    <w:rsid w:val="002C1A6B"/>
    <w:rsid w:val="002C4B5E"/>
    <w:rsid w:val="002C6951"/>
    <w:rsid w:val="002D67B4"/>
    <w:rsid w:val="002D7885"/>
    <w:rsid w:val="002E640C"/>
    <w:rsid w:val="002E7574"/>
    <w:rsid w:val="002F22AF"/>
    <w:rsid w:val="00300AF2"/>
    <w:rsid w:val="0030593C"/>
    <w:rsid w:val="00312DC0"/>
    <w:rsid w:val="00313E5E"/>
    <w:rsid w:val="00313F72"/>
    <w:rsid w:val="00317A1C"/>
    <w:rsid w:val="00325B1C"/>
    <w:rsid w:val="00326364"/>
    <w:rsid w:val="0032796D"/>
    <w:rsid w:val="00332FA6"/>
    <w:rsid w:val="0033515E"/>
    <w:rsid w:val="003415A9"/>
    <w:rsid w:val="003421DD"/>
    <w:rsid w:val="00342A1F"/>
    <w:rsid w:val="00356353"/>
    <w:rsid w:val="00372B6F"/>
    <w:rsid w:val="00374315"/>
    <w:rsid w:val="00381C74"/>
    <w:rsid w:val="003831BC"/>
    <w:rsid w:val="00383C68"/>
    <w:rsid w:val="00390D16"/>
    <w:rsid w:val="0039381C"/>
    <w:rsid w:val="00393F90"/>
    <w:rsid w:val="003A37D5"/>
    <w:rsid w:val="003A3B2E"/>
    <w:rsid w:val="003A64CF"/>
    <w:rsid w:val="003C50DA"/>
    <w:rsid w:val="003C70C3"/>
    <w:rsid w:val="003C720F"/>
    <w:rsid w:val="003D2137"/>
    <w:rsid w:val="003E63DB"/>
    <w:rsid w:val="003F5406"/>
    <w:rsid w:val="004100E3"/>
    <w:rsid w:val="00410FD6"/>
    <w:rsid w:val="00430930"/>
    <w:rsid w:val="0043147F"/>
    <w:rsid w:val="00434D27"/>
    <w:rsid w:val="0044029D"/>
    <w:rsid w:val="0044169F"/>
    <w:rsid w:val="00447FB1"/>
    <w:rsid w:val="00454D09"/>
    <w:rsid w:val="00455906"/>
    <w:rsid w:val="00457067"/>
    <w:rsid w:val="0045764B"/>
    <w:rsid w:val="00460674"/>
    <w:rsid w:val="004728F1"/>
    <w:rsid w:val="004742FF"/>
    <w:rsid w:val="0047578A"/>
    <w:rsid w:val="00485273"/>
    <w:rsid w:val="0049384D"/>
    <w:rsid w:val="00496243"/>
    <w:rsid w:val="004B2308"/>
    <w:rsid w:val="004B5FB4"/>
    <w:rsid w:val="004D0DAA"/>
    <w:rsid w:val="004D0F9C"/>
    <w:rsid w:val="004F05CC"/>
    <w:rsid w:val="004F15BB"/>
    <w:rsid w:val="004F1B08"/>
    <w:rsid w:val="004F2E18"/>
    <w:rsid w:val="00500CEB"/>
    <w:rsid w:val="00507A55"/>
    <w:rsid w:val="00517421"/>
    <w:rsid w:val="005265FE"/>
    <w:rsid w:val="00555E69"/>
    <w:rsid w:val="00563016"/>
    <w:rsid w:val="00563041"/>
    <w:rsid w:val="00571823"/>
    <w:rsid w:val="005979A2"/>
    <w:rsid w:val="005A3C60"/>
    <w:rsid w:val="005A5CA9"/>
    <w:rsid w:val="005B72C1"/>
    <w:rsid w:val="005D0B9B"/>
    <w:rsid w:val="005D3B10"/>
    <w:rsid w:val="005E1DA4"/>
    <w:rsid w:val="005E620C"/>
    <w:rsid w:val="005F5BAF"/>
    <w:rsid w:val="00603B12"/>
    <w:rsid w:val="006067E5"/>
    <w:rsid w:val="006079E6"/>
    <w:rsid w:val="0063598B"/>
    <w:rsid w:val="00641D5A"/>
    <w:rsid w:val="00653AD8"/>
    <w:rsid w:val="006544EA"/>
    <w:rsid w:val="006603F9"/>
    <w:rsid w:val="0066318C"/>
    <w:rsid w:val="00682067"/>
    <w:rsid w:val="00685956"/>
    <w:rsid w:val="00687F1D"/>
    <w:rsid w:val="00696722"/>
    <w:rsid w:val="0069783A"/>
    <w:rsid w:val="006A2467"/>
    <w:rsid w:val="006A27AF"/>
    <w:rsid w:val="006B5141"/>
    <w:rsid w:val="006C2DCB"/>
    <w:rsid w:val="006C482E"/>
    <w:rsid w:val="006D7556"/>
    <w:rsid w:val="006D7A9D"/>
    <w:rsid w:val="006E36D9"/>
    <w:rsid w:val="006F7C1C"/>
    <w:rsid w:val="007115E2"/>
    <w:rsid w:val="00712D2B"/>
    <w:rsid w:val="00726477"/>
    <w:rsid w:val="00731D35"/>
    <w:rsid w:val="00735842"/>
    <w:rsid w:val="00735DAC"/>
    <w:rsid w:val="00752EE0"/>
    <w:rsid w:val="007604DE"/>
    <w:rsid w:val="007639B7"/>
    <w:rsid w:val="00770C94"/>
    <w:rsid w:val="00796C5A"/>
    <w:rsid w:val="007B0385"/>
    <w:rsid w:val="007B314C"/>
    <w:rsid w:val="007B5F96"/>
    <w:rsid w:val="007C2090"/>
    <w:rsid w:val="007C5ACD"/>
    <w:rsid w:val="007F2CCC"/>
    <w:rsid w:val="008017CD"/>
    <w:rsid w:val="00814E0D"/>
    <w:rsid w:val="00816928"/>
    <w:rsid w:val="008227C5"/>
    <w:rsid w:val="00831677"/>
    <w:rsid w:val="0083194E"/>
    <w:rsid w:val="00834CC0"/>
    <w:rsid w:val="00835D3A"/>
    <w:rsid w:val="00835E75"/>
    <w:rsid w:val="008410C5"/>
    <w:rsid w:val="008423DA"/>
    <w:rsid w:val="0084711D"/>
    <w:rsid w:val="00850AE3"/>
    <w:rsid w:val="00850B39"/>
    <w:rsid w:val="0085797F"/>
    <w:rsid w:val="008711BD"/>
    <w:rsid w:val="0087493F"/>
    <w:rsid w:val="008800CE"/>
    <w:rsid w:val="00880245"/>
    <w:rsid w:val="008834FE"/>
    <w:rsid w:val="00892EEF"/>
    <w:rsid w:val="00894D47"/>
    <w:rsid w:val="008A3EF0"/>
    <w:rsid w:val="008A5447"/>
    <w:rsid w:val="008B3BC9"/>
    <w:rsid w:val="008C30E0"/>
    <w:rsid w:val="008D7BCE"/>
    <w:rsid w:val="008E189A"/>
    <w:rsid w:val="008E3028"/>
    <w:rsid w:val="008E5632"/>
    <w:rsid w:val="008E78F5"/>
    <w:rsid w:val="008F326E"/>
    <w:rsid w:val="00906316"/>
    <w:rsid w:val="009253E6"/>
    <w:rsid w:val="00925D44"/>
    <w:rsid w:val="009261C0"/>
    <w:rsid w:val="00943C77"/>
    <w:rsid w:val="00946A09"/>
    <w:rsid w:val="009514D8"/>
    <w:rsid w:val="009548A6"/>
    <w:rsid w:val="00955CA1"/>
    <w:rsid w:val="0096025A"/>
    <w:rsid w:val="00963476"/>
    <w:rsid w:val="009635D7"/>
    <w:rsid w:val="00965D17"/>
    <w:rsid w:val="00970EBF"/>
    <w:rsid w:val="00977357"/>
    <w:rsid w:val="0098239C"/>
    <w:rsid w:val="00982865"/>
    <w:rsid w:val="009904AD"/>
    <w:rsid w:val="009A3B8A"/>
    <w:rsid w:val="009A5AE2"/>
    <w:rsid w:val="009A7642"/>
    <w:rsid w:val="009C7353"/>
    <w:rsid w:val="009D01F7"/>
    <w:rsid w:val="009E1548"/>
    <w:rsid w:val="009E7E2D"/>
    <w:rsid w:val="009F6106"/>
    <w:rsid w:val="00A02853"/>
    <w:rsid w:val="00A0293D"/>
    <w:rsid w:val="00A11386"/>
    <w:rsid w:val="00A1551D"/>
    <w:rsid w:val="00A27036"/>
    <w:rsid w:val="00A36F24"/>
    <w:rsid w:val="00A423E7"/>
    <w:rsid w:val="00A471C3"/>
    <w:rsid w:val="00A52073"/>
    <w:rsid w:val="00A53E08"/>
    <w:rsid w:val="00A56CFE"/>
    <w:rsid w:val="00A5716B"/>
    <w:rsid w:val="00A623B4"/>
    <w:rsid w:val="00A62E1F"/>
    <w:rsid w:val="00A6779B"/>
    <w:rsid w:val="00A93860"/>
    <w:rsid w:val="00A94D3C"/>
    <w:rsid w:val="00AA67A6"/>
    <w:rsid w:val="00AA7084"/>
    <w:rsid w:val="00AB3423"/>
    <w:rsid w:val="00AB45AE"/>
    <w:rsid w:val="00AC1FB6"/>
    <w:rsid w:val="00AC2B29"/>
    <w:rsid w:val="00AC373D"/>
    <w:rsid w:val="00AC75C8"/>
    <w:rsid w:val="00AD4C8E"/>
    <w:rsid w:val="00AD5217"/>
    <w:rsid w:val="00AE3217"/>
    <w:rsid w:val="00AF2D22"/>
    <w:rsid w:val="00AF4F1A"/>
    <w:rsid w:val="00AF781E"/>
    <w:rsid w:val="00B024D4"/>
    <w:rsid w:val="00B05065"/>
    <w:rsid w:val="00B12AD5"/>
    <w:rsid w:val="00B12CBA"/>
    <w:rsid w:val="00B235FE"/>
    <w:rsid w:val="00B258AB"/>
    <w:rsid w:val="00B47FF4"/>
    <w:rsid w:val="00B56FE3"/>
    <w:rsid w:val="00B63063"/>
    <w:rsid w:val="00B7786F"/>
    <w:rsid w:val="00B77F69"/>
    <w:rsid w:val="00B81F14"/>
    <w:rsid w:val="00B90237"/>
    <w:rsid w:val="00B94FC9"/>
    <w:rsid w:val="00BB16B9"/>
    <w:rsid w:val="00BC0D16"/>
    <w:rsid w:val="00BC532F"/>
    <w:rsid w:val="00BD399F"/>
    <w:rsid w:val="00BD6A87"/>
    <w:rsid w:val="00BE66D1"/>
    <w:rsid w:val="00BF0403"/>
    <w:rsid w:val="00BF35A8"/>
    <w:rsid w:val="00BF50A9"/>
    <w:rsid w:val="00BF738B"/>
    <w:rsid w:val="00C0053E"/>
    <w:rsid w:val="00C04788"/>
    <w:rsid w:val="00C078D7"/>
    <w:rsid w:val="00C15CB6"/>
    <w:rsid w:val="00C174DD"/>
    <w:rsid w:val="00C21C13"/>
    <w:rsid w:val="00C25277"/>
    <w:rsid w:val="00C31625"/>
    <w:rsid w:val="00C42D27"/>
    <w:rsid w:val="00C43954"/>
    <w:rsid w:val="00C50183"/>
    <w:rsid w:val="00C609EC"/>
    <w:rsid w:val="00C67BCD"/>
    <w:rsid w:val="00C7706B"/>
    <w:rsid w:val="00C83C74"/>
    <w:rsid w:val="00C86031"/>
    <w:rsid w:val="00C8684A"/>
    <w:rsid w:val="00C9206D"/>
    <w:rsid w:val="00C93493"/>
    <w:rsid w:val="00CA2FE4"/>
    <w:rsid w:val="00CC0EA6"/>
    <w:rsid w:val="00CC2330"/>
    <w:rsid w:val="00CD0284"/>
    <w:rsid w:val="00CE09A7"/>
    <w:rsid w:val="00CF4318"/>
    <w:rsid w:val="00CF56C8"/>
    <w:rsid w:val="00CF6DE7"/>
    <w:rsid w:val="00CF7804"/>
    <w:rsid w:val="00D026A0"/>
    <w:rsid w:val="00D03E23"/>
    <w:rsid w:val="00D1598A"/>
    <w:rsid w:val="00D31E75"/>
    <w:rsid w:val="00D34EAF"/>
    <w:rsid w:val="00D3712C"/>
    <w:rsid w:val="00D44E6A"/>
    <w:rsid w:val="00D55741"/>
    <w:rsid w:val="00D55D0A"/>
    <w:rsid w:val="00D6563C"/>
    <w:rsid w:val="00D67371"/>
    <w:rsid w:val="00D71286"/>
    <w:rsid w:val="00D766D4"/>
    <w:rsid w:val="00D81749"/>
    <w:rsid w:val="00D82FA7"/>
    <w:rsid w:val="00D84C81"/>
    <w:rsid w:val="00D95ADC"/>
    <w:rsid w:val="00DA1762"/>
    <w:rsid w:val="00DA2298"/>
    <w:rsid w:val="00DA3CA6"/>
    <w:rsid w:val="00DC3D7E"/>
    <w:rsid w:val="00DC48F9"/>
    <w:rsid w:val="00DD35BD"/>
    <w:rsid w:val="00DE5209"/>
    <w:rsid w:val="00DF28E1"/>
    <w:rsid w:val="00DF5399"/>
    <w:rsid w:val="00E02579"/>
    <w:rsid w:val="00E0565C"/>
    <w:rsid w:val="00E151FD"/>
    <w:rsid w:val="00E21262"/>
    <w:rsid w:val="00E23755"/>
    <w:rsid w:val="00E30265"/>
    <w:rsid w:val="00E330E2"/>
    <w:rsid w:val="00E33AAF"/>
    <w:rsid w:val="00E36DE8"/>
    <w:rsid w:val="00E438FC"/>
    <w:rsid w:val="00E447DD"/>
    <w:rsid w:val="00E50FC2"/>
    <w:rsid w:val="00E638CD"/>
    <w:rsid w:val="00E71A9F"/>
    <w:rsid w:val="00E726EB"/>
    <w:rsid w:val="00E81014"/>
    <w:rsid w:val="00E86639"/>
    <w:rsid w:val="00E86B5B"/>
    <w:rsid w:val="00E90DF5"/>
    <w:rsid w:val="00E97B8F"/>
    <w:rsid w:val="00EA2D5B"/>
    <w:rsid w:val="00EA2EE1"/>
    <w:rsid w:val="00EB431E"/>
    <w:rsid w:val="00ED31B0"/>
    <w:rsid w:val="00ED69B5"/>
    <w:rsid w:val="00EE233C"/>
    <w:rsid w:val="00EE791E"/>
    <w:rsid w:val="00EF56C0"/>
    <w:rsid w:val="00EF783B"/>
    <w:rsid w:val="00F0466A"/>
    <w:rsid w:val="00F16E84"/>
    <w:rsid w:val="00F5417F"/>
    <w:rsid w:val="00F622B3"/>
    <w:rsid w:val="00F676F3"/>
    <w:rsid w:val="00F76FFF"/>
    <w:rsid w:val="00F817A4"/>
    <w:rsid w:val="00F8323B"/>
    <w:rsid w:val="00F86E5E"/>
    <w:rsid w:val="00F92885"/>
    <w:rsid w:val="00F952FB"/>
    <w:rsid w:val="00FA2FF8"/>
    <w:rsid w:val="00FC346C"/>
    <w:rsid w:val="00FC4F40"/>
    <w:rsid w:val="00FD6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80CDB"/>
  <w15:chartTrackingRefBased/>
  <w15:docId w15:val="{5314D0C9-C392-F744-859A-0E1C562DF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8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9783A"/>
    <w:rPr>
      <w:color w:val="0563C1" w:themeColor="hyperlink"/>
      <w:u w:val="single"/>
    </w:rPr>
  </w:style>
  <w:style w:type="character" w:styleId="UnresolvedMention">
    <w:name w:val="Unresolved Mention"/>
    <w:basedOn w:val="DefaultParagraphFont"/>
    <w:uiPriority w:val="99"/>
    <w:semiHidden/>
    <w:unhideWhenUsed/>
    <w:rsid w:val="0069783A"/>
    <w:rPr>
      <w:color w:val="605E5C"/>
      <w:shd w:val="clear" w:color="auto" w:fill="E1DFDD"/>
    </w:rPr>
  </w:style>
  <w:style w:type="character" w:styleId="FollowedHyperlink">
    <w:name w:val="FollowedHyperlink"/>
    <w:basedOn w:val="DefaultParagraphFont"/>
    <w:uiPriority w:val="99"/>
    <w:semiHidden/>
    <w:unhideWhenUsed/>
    <w:rsid w:val="0069783A"/>
    <w:rPr>
      <w:color w:val="954F72" w:themeColor="followedHyperlink"/>
      <w:u w:val="single"/>
    </w:rPr>
  </w:style>
  <w:style w:type="paragraph" w:customStyle="1" w:styleId="p1">
    <w:name w:val="p1"/>
    <w:basedOn w:val="Normal"/>
    <w:rsid w:val="009A3B8A"/>
    <w:rPr>
      <w:rFonts w:ascii="Arial" w:eastAsia="Times New Roman" w:hAnsi="Arial" w:cs="Arial"/>
      <w:color w:val="000000"/>
      <w:sz w:val="17"/>
      <w:szCs w:val="1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60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monedge.org/wonder-and-awe-in-a-james-turrell-skyspac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internationalmissionboard.org" TargetMode="External"/><Relationship Id="rId12" Type="http://schemas.openxmlformats.org/officeDocument/2006/relationships/hyperlink" Target="https://www.smarthistory.org/the-panthe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hyperlink" Target="https://www.massmoca.org" TargetMode="External"/><Relationship Id="rId5" Type="http://schemas.openxmlformats.org/officeDocument/2006/relationships/image" Target="media/image2.jpeg"/><Relationship Id="rId10" Type="http://schemas.openxmlformats.org/officeDocument/2006/relationships/hyperlink" Target="https://www.artsynet/article/laurenalbie-perceiving-james-turrell" TargetMode="External"/><Relationship Id="rId4" Type="http://schemas.openxmlformats.org/officeDocument/2006/relationships/image" Target="media/image1.jpeg"/><Relationship Id="rId9" Type="http://schemas.openxmlformats.org/officeDocument/2006/relationships/hyperlink" Target="https://www.wonderfulmuseum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13</Pages>
  <Words>4908</Words>
  <Characters>27981</Characters>
  <Application>Microsoft Office Word</Application>
  <DocSecurity>0</DocSecurity>
  <Lines>233</Lines>
  <Paragraphs>65</Paragraphs>
  <ScaleCrop>false</ScaleCrop>
  <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Banthorpe (2000308)</dc:creator>
  <cp:keywords/>
  <dc:description/>
  <cp:lastModifiedBy>Helen Banthorpe (2000308)</cp:lastModifiedBy>
  <cp:revision>91</cp:revision>
  <dcterms:created xsi:type="dcterms:W3CDTF">2026-04-24T10:44:00Z</dcterms:created>
  <dcterms:modified xsi:type="dcterms:W3CDTF">2026-04-28T14:57:00Z</dcterms:modified>
</cp:coreProperties>
</file>