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9497934"/>
        <w:docPartObj>
          <w:docPartGallery w:val="Cover Pages"/>
          <w:docPartUnique/>
        </w:docPartObj>
      </w:sdtPr>
      <w:sdtEndPr>
        <w:rPr>
          <w:sz w:val="24"/>
          <w:szCs w:val="24"/>
        </w:rPr>
      </w:sdtEndPr>
      <w:sdtContent>
        <w:p w14:paraId="1903DB41" w14:textId="25E75CA4" w:rsidR="00607A9C" w:rsidRPr="00607A9C" w:rsidRDefault="00805A3F" w:rsidP="00607A9C">
          <w:r>
            <w:rPr>
              <w:noProof/>
            </w:rPr>
            <mc:AlternateContent>
              <mc:Choice Requires="wpg">
                <w:drawing>
                  <wp:anchor distT="0" distB="0" distL="114300" distR="114300" simplePos="0" relativeHeight="251662336" behindDoc="0" locked="0" layoutInCell="1" allowOverlap="1" wp14:anchorId="0CBAE27D" wp14:editId="788F9F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429F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F2D690" wp14:editId="571E30A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B00079" w14:textId="46E39B5C" w:rsidR="00805A3F" w:rsidRDefault="00805A3F" w:rsidP="007938A2">
                                <w:pPr>
                                  <w:pStyle w:val="NoSpacing"/>
                                  <w:rPr>
                                    <w:color w:val="595959" w:themeColor="text1" w:themeTint="A6"/>
                                    <w:sz w:val="28"/>
                                    <w:szCs w:val="28"/>
                                  </w:rPr>
                                </w:pPr>
                              </w:p>
                              <w:p w14:paraId="650F20E2" w14:textId="3CCC8086" w:rsidR="00805A3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938A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F2D69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2B00079" w14:textId="46E39B5C" w:rsidR="00805A3F" w:rsidRDefault="00805A3F" w:rsidP="007938A2">
                          <w:pPr>
                            <w:pStyle w:val="NoSpacing"/>
                            <w:rPr>
                              <w:color w:val="595959" w:themeColor="text1" w:themeTint="A6"/>
                              <w:sz w:val="28"/>
                              <w:szCs w:val="28"/>
                            </w:rPr>
                          </w:pPr>
                        </w:p>
                        <w:p w14:paraId="650F20E2" w14:textId="3CCC8086" w:rsidR="00805A3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938A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C3D1E15" wp14:editId="0FB7D3F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DE5BAA" w14:textId="6D11E25B" w:rsidR="00805A3F" w:rsidRDefault="00775408">
                                <w:pPr>
                                  <w:pStyle w:val="NoSpacing"/>
                                  <w:jc w:val="right"/>
                                  <w:rPr>
                                    <w:color w:val="4472C4" w:themeColor="accent1"/>
                                    <w:sz w:val="28"/>
                                    <w:szCs w:val="28"/>
                                  </w:rPr>
                                </w:pPr>
                                <w:r>
                                  <w:rPr>
                                    <w:color w:val="4472C4" w:themeColor="accent1"/>
                                    <w:sz w:val="28"/>
                                    <w:szCs w:val="28"/>
                                  </w:rPr>
                                  <w:t>Cornelia</w:t>
                                </w:r>
                                <w:r w:rsidR="007938A2">
                                  <w:rPr>
                                    <w:color w:val="4472C4" w:themeColor="accent1"/>
                                    <w:sz w:val="28"/>
                                    <w:szCs w:val="28"/>
                                  </w:rPr>
                                  <w:t xml:space="preserve"> Butacu</w:t>
                                </w:r>
                              </w:p>
                              <w:p w14:paraId="6225A7E8" w14:textId="39F5F4C7" w:rsidR="007938A2" w:rsidRDefault="007938A2">
                                <w:pPr>
                                  <w:pStyle w:val="NoSpacing"/>
                                  <w:jc w:val="right"/>
                                  <w:rPr>
                                    <w:color w:val="4472C4" w:themeColor="accent1"/>
                                    <w:sz w:val="28"/>
                                    <w:szCs w:val="28"/>
                                  </w:rPr>
                                </w:pPr>
                                <w:r>
                                  <w:rPr>
                                    <w:color w:val="4472C4" w:themeColor="accent1"/>
                                    <w:sz w:val="28"/>
                                    <w:szCs w:val="28"/>
                                  </w:rPr>
                                  <w:t>(2233361)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A6F6EBC" w14:textId="35320DF5" w:rsidR="00805A3F" w:rsidRDefault="0077540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C3D1E1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1DE5BAA" w14:textId="6D11E25B" w:rsidR="00805A3F" w:rsidRDefault="00775408">
                          <w:pPr>
                            <w:pStyle w:val="NoSpacing"/>
                            <w:jc w:val="right"/>
                            <w:rPr>
                              <w:color w:val="4472C4" w:themeColor="accent1"/>
                              <w:sz w:val="28"/>
                              <w:szCs w:val="28"/>
                            </w:rPr>
                          </w:pPr>
                          <w:r>
                            <w:rPr>
                              <w:color w:val="4472C4" w:themeColor="accent1"/>
                              <w:sz w:val="28"/>
                              <w:szCs w:val="28"/>
                            </w:rPr>
                            <w:t>Cornelia</w:t>
                          </w:r>
                          <w:r w:rsidR="007938A2">
                            <w:rPr>
                              <w:color w:val="4472C4" w:themeColor="accent1"/>
                              <w:sz w:val="28"/>
                              <w:szCs w:val="28"/>
                            </w:rPr>
                            <w:t xml:space="preserve"> Butacu</w:t>
                          </w:r>
                        </w:p>
                        <w:p w14:paraId="6225A7E8" w14:textId="39F5F4C7" w:rsidR="007938A2" w:rsidRDefault="007938A2">
                          <w:pPr>
                            <w:pStyle w:val="NoSpacing"/>
                            <w:jc w:val="right"/>
                            <w:rPr>
                              <w:color w:val="4472C4" w:themeColor="accent1"/>
                              <w:sz w:val="28"/>
                              <w:szCs w:val="28"/>
                            </w:rPr>
                          </w:pPr>
                          <w:r>
                            <w:rPr>
                              <w:color w:val="4472C4" w:themeColor="accent1"/>
                              <w:sz w:val="28"/>
                              <w:szCs w:val="28"/>
                            </w:rPr>
                            <w:t>(2233361)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A6F6EBC" w14:textId="35320DF5" w:rsidR="00805A3F" w:rsidRDefault="0077540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A4A5C88" wp14:editId="31CC85A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C9EE4A" w14:textId="6970CD08" w:rsidR="00805A3F" w:rsidRDefault="00000000" w:rsidP="006643C8">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5408">
                                      <w:rPr>
                                        <w:caps/>
                                        <w:color w:val="4472C4" w:themeColor="accent1"/>
                                        <w:sz w:val="64"/>
                                        <w:szCs w:val="64"/>
                                      </w:rPr>
                                      <w:t>individoal reflection</w:t>
                                    </w:r>
                                    <w:r w:rsidR="006643C8">
                                      <w:rPr>
                                        <w:caps/>
                                        <w:color w:val="4472C4" w:themeColor="accent1"/>
                                        <w:sz w:val="64"/>
                                        <w:szCs w:val="64"/>
                                      </w:rPr>
                                      <w:br/>
                                      <w:t>presantations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C77183" w14:textId="2BBC42CC" w:rsidR="00805A3F" w:rsidRDefault="00775408" w:rsidP="006643C8">
                                    <w:pPr>
                                      <w:jc w:val="center"/>
                                      <w:rPr>
                                        <w:color w:val="404040" w:themeColor="text1" w:themeTint="BF"/>
                                        <w:sz w:val="36"/>
                                        <w:szCs w:val="36"/>
                                      </w:rPr>
                                    </w:pPr>
                                    <w:r>
                                      <w:rPr>
                                        <w:color w:val="404040" w:themeColor="text1" w:themeTint="BF"/>
                                        <w:sz w:val="36"/>
                                        <w:szCs w:val="36"/>
                                      </w:rPr>
                                      <w:t>Learning in the Digital Era</w:t>
                                    </w:r>
                                  </w:p>
                                </w:sdtContent>
                              </w:sdt>
                              <w:p w14:paraId="705B510A" w14:textId="4657D268" w:rsidR="007938A2" w:rsidRDefault="007938A2" w:rsidP="006643C8">
                                <w:pPr>
                                  <w:jc w:val="center"/>
                                  <w:rPr>
                                    <w:color w:val="404040" w:themeColor="text1" w:themeTint="BF"/>
                                    <w:sz w:val="36"/>
                                    <w:szCs w:val="36"/>
                                  </w:rPr>
                                </w:pPr>
                                <w:r>
                                  <w:rPr>
                                    <w:color w:val="404040" w:themeColor="text1" w:themeTint="BF"/>
                                    <w:sz w:val="36"/>
                                    <w:szCs w:val="36"/>
                                  </w:rPr>
                                  <w:t>James Squire-Wood</w:t>
                                </w:r>
                              </w:p>
                              <w:p w14:paraId="322FC4B6" w14:textId="138F7BE3" w:rsidR="007938A2" w:rsidRDefault="007938A2" w:rsidP="006643C8">
                                <w:pPr>
                                  <w:jc w:val="center"/>
                                  <w:rPr>
                                    <w:smallCaps/>
                                    <w:color w:val="404040" w:themeColor="text1" w:themeTint="BF"/>
                                    <w:sz w:val="36"/>
                                    <w:szCs w:val="36"/>
                                  </w:rPr>
                                </w:pPr>
                                <w:r>
                                  <w:rPr>
                                    <w:color w:val="404040" w:themeColor="text1" w:themeTint="BF"/>
                                    <w:sz w:val="36"/>
                                    <w:szCs w:val="36"/>
                                  </w:rPr>
                                  <w:t>31-03 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A4A5C8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8C9EE4A" w14:textId="6970CD08" w:rsidR="00805A3F" w:rsidRDefault="00000000" w:rsidP="006643C8">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5408">
                                <w:rPr>
                                  <w:caps/>
                                  <w:color w:val="4472C4" w:themeColor="accent1"/>
                                  <w:sz w:val="64"/>
                                  <w:szCs w:val="64"/>
                                </w:rPr>
                                <w:t>individoal reflection</w:t>
                              </w:r>
                              <w:r w:rsidR="006643C8">
                                <w:rPr>
                                  <w:caps/>
                                  <w:color w:val="4472C4" w:themeColor="accent1"/>
                                  <w:sz w:val="64"/>
                                  <w:szCs w:val="64"/>
                                </w:rPr>
                                <w:br/>
                                <w:t>presantations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C77183" w14:textId="2BBC42CC" w:rsidR="00805A3F" w:rsidRDefault="00775408" w:rsidP="006643C8">
                              <w:pPr>
                                <w:jc w:val="center"/>
                                <w:rPr>
                                  <w:color w:val="404040" w:themeColor="text1" w:themeTint="BF"/>
                                  <w:sz w:val="36"/>
                                  <w:szCs w:val="36"/>
                                </w:rPr>
                              </w:pPr>
                              <w:r>
                                <w:rPr>
                                  <w:color w:val="404040" w:themeColor="text1" w:themeTint="BF"/>
                                  <w:sz w:val="36"/>
                                  <w:szCs w:val="36"/>
                                </w:rPr>
                                <w:t>Learning in the Digital Era</w:t>
                              </w:r>
                            </w:p>
                          </w:sdtContent>
                        </w:sdt>
                        <w:p w14:paraId="705B510A" w14:textId="4657D268" w:rsidR="007938A2" w:rsidRDefault="007938A2" w:rsidP="006643C8">
                          <w:pPr>
                            <w:jc w:val="center"/>
                            <w:rPr>
                              <w:color w:val="404040" w:themeColor="text1" w:themeTint="BF"/>
                              <w:sz w:val="36"/>
                              <w:szCs w:val="36"/>
                            </w:rPr>
                          </w:pPr>
                          <w:r>
                            <w:rPr>
                              <w:color w:val="404040" w:themeColor="text1" w:themeTint="BF"/>
                              <w:sz w:val="36"/>
                              <w:szCs w:val="36"/>
                            </w:rPr>
                            <w:t>James Squire-Wood</w:t>
                          </w:r>
                        </w:p>
                        <w:p w14:paraId="322FC4B6" w14:textId="138F7BE3" w:rsidR="007938A2" w:rsidRDefault="007938A2" w:rsidP="006643C8">
                          <w:pPr>
                            <w:jc w:val="center"/>
                            <w:rPr>
                              <w:smallCaps/>
                              <w:color w:val="404040" w:themeColor="text1" w:themeTint="BF"/>
                              <w:sz w:val="36"/>
                              <w:szCs w:val="36"/>
                            </w:rPr>
                          </w:pPr>
                          <w:r>
                            <w:rPr>
                              <w:color w:val="404040" w:themeColor="text1" w:themeTint="BF"/>
                              <w:sz w:val="36"/>
                              <w:szCs w:val="36"/>
                            </w:rPr>
                            <w:t>31-03 2023</w:t>
                          </w:r>
                        </w:p>
                      </w:txbxContent>
                    </v:textbox>
                    <w10:wrap type="square" anchorx="page" anchory="page"/>
                  </v:shape>
                </w:pict>
              </mc:Fallback>
            </mc:AlternateContent>
          </w:r>
        </w:p>
      </w:sdtContent>
    </w:sdt>
    <w:p w14:paraId="0B99DD87" w14:textId="171039A4" w:rsidR="00570EB3" w:rsidRDefault="00570EB3">
      <w:pPr>
        <w:rPr>
          <w:sz w:val="24"/>
          <w:szCs w:val="24"/>
        </w:rPr>
      </w:pPr>
    </w:p>
    <w:p w14:paraId="64801215" w14:textId="44D1BED4" w:rsidR="00607A9C" w:rsidRDefault="00607A9C">
      <w:pPr>
        <w:rPr>
          <w:sz w:val="24"/>
          <w:szCs w:val="24"/>
        </w:rPr>
      </w:pPr>
    </w:p>
    <w:p w14:paraId="3D929EDC" w14:textId="77777777" w:rsidR="00607A9C" w:rsidRDefault="00607A9C">
      <w:pPr>
        <w:rPr>
          <w:sz w:val="24"/>
          <w:szCs w:val="24"/>
        </w:rPr>
      </w:pPr>
      <w:r>
        <w:rPr>
          <w:sz w:val="24"/>
          <w:szCs w:val="24"/>
        </w:rPr>
        <w:br w:type="page"/>
      </w:r>
    </w:p>
    <w:p w14:paraId="02D3E1A2" w14:textId="5E9ABF56" w:rsidR="00B403A2" w:rsidRDefault="00B403A2" w:rsidP="00B403A2">
      <w:pPr>
        <w:pStyle w:val="Heading1"/>
      </w:pPr>
    </w:p>
    <w:sdt>
      <w:sdtPr>
        <w:rPr>
          <w:rFonts w:asciiTheme="minorHAnsi" w:eastAsiaTheme="minorHAnsi" w:hAnsiTheme="minorHAnsi" w:cstheme="minorBidi"/>
          <w:color w:val="auto"/>
          <w:sz w:val="22"/>
          <w:szCs w:val="22"/>
        </w:rPr>
        <w:id w:val="-1673177677"/>
        <w:docPartObj>
          <w:docPartGallery w:val="Table of Contents"/>
          <w:docPartUnique/>
        </w:docPartObj>
      </w:sdtPr>
      <w:sdtEndPr>
        <w:rPr>
          <w:b/>
          <w:bCs/>
          <w:noProof/>
        </w:rPr>
      </w:sdtEndPr>
      <w:sdtContent>
        <w:p w14:paraId="5FC57623" w14:textId="26DED876" w:rsidR="002A0AA7" w:rsidRDefault="002A0AA7">
          <w:pPr>
            <w:pStyle w:val="TOCHeading"/>
          </w:pPr>
          <w:r>
            <w:t>Contents</w:t>
          </w:r>
        </w:p>
        <w:p w14:paraId="0621AED9" w14:textId="64BE2CB5" w:rsidR="002A0AA7" w:rsidRDefault="002A0AA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0985624" w:history="1">
            <w:r w:rsidRPr="00E0795E">
              <w:rPr>
                <w:rStyle w:val="Hyperlink"/>
                <w:noProof/>
              </w:rPr>
              <w:t>Introduction</w:t>
            </w:r>
            <w:r>
              <w:rPr>
                <w:noProof/>
                <w:webHidden/>
              </w:rPr>
              <w:tab/>
            </w:r>
            <w:r>
              <w:rPr>
                <w:noProof/>
                <w:webHidden/>
              </w:rPr>
              <w:fldChar w:fldCharType="begin"/>
            </w:r>
            <w:r>
              <w:rPr>
                <w:noProof/>
                <w:webHidden/>
              </w:rPr>
              <w:instrText xml:space="preserve"> PAGEREF _Toc130985624 \h </w:instrText>
            </w:r>
            <w:r>
              <w:rPr>
                <w:noProof/>
                <w:webHidden/>
              </w:rPr>
            </w:r>
            <w:r>
              <w:rPr>
                <w:noProof/>
                <w:webHidden/>
              </w:rPr>
              <w:fldChar w:fldCharType="separate"/>
            </w:r>
            <w:r>
              <w:rPr>
                <w:noProof/>
                <w:webHidden/>
              </w:rPr>
              <w:t>2</w:t>
            </w:r>
            <w:r>
              <w:rPr>
                <w:noProof/>
                <w:webHidden/>
              </w:rPr>
              <w:fldChar w:fldCharType="end"/>
            </w:r>
          </w:hyperlink>
        </w:p>
        <w:p w14:paraId="553D6371" w14:textId="571056F0" w:rsidR="002A0AA7" w:rsidRDefault="00000000">
          <w:pPr>
            <w:pStyle w:val="TOC1"/>
            <w:tabs>
              <w:tab w:val="right" w:leader="dot" w:pos="9016"/>
            </w:tabs>
            <w:rPr>
              <w:rFonts w:asciiTheme="minorHAnsi" w:eastAsiaTheme="minorEastAsia" w:hAnsiTheme="minorHAnsi"/>
              <w:noProof/>
              <w:sz w:val="22"/>
              <w:lang w:eastAsia="en-GB"/>
            </w:rPr>
          </w:pPr>
          <w:hyperlink w:anchor="_Toc130985625" w:history="1">
            <w:r w:rsidR="002A0AA7" w:rsidRPr="00E0795E">
              <w:rPr>
                <w:rStyle w:val="Hyperlink"/>
                <w:noProof/>
              </w:rPr>
              <w:t>Description</w:t>
            </w:r>
            <w:r w:rsidR="002A0AA7">
              <w:rPr>
                <w:noProof/>
                <w:webHidden/>
              </w:rPr>
              <w:tab/>
            </w:r>
            <w:r w:rsidR="002A0AA7">
              <w:rPr>
                <w:noProof/>
                <w:webHidden/>
              </w:rPr>
              <w:fldChar w:fldCharType="begin"/>
            </w:r>
            <w:r w:rsidR="002A0AA7">
              <w:rPr>
                <w:noProof/>
                <w:webHidden/>
              </w:rPr>
              <w:instrText xml:space="preserve"> PAGEREF _Toc130985625 \h </w:instrText>
            </w:r>
            <w:r w:rsidR="002A0AA7">
              <w:rPr>
                <w:noProof/>
                <w:webHidden/>
              </w:rPr>
            </w:r>
            <w:r w:rsidR="002A0AA7">
              <w:rPr>
                <w:noProof/>
                <w:webHidden/>
              </w:rPr>
              <w:fldChar w:fldCharType="separate"/>
            </w:r>
            <w:r w:rsidR="002A0AA7">
              <w:rPr>
                <w:noProof/>
                <w:webHidden/>
              </w:rPr>
              <w:t>2</w:t>
            </w:r>
            <w:r w:rsidR="002A0AA7">
              <w:rPr>
                <w:noProof/>
                <w:webHidden/>
              </w:rPr>
              <w:fldChar w:fldCharType="end"/>
            </w:r>
          </w:hyperlink>
        </w:p>
        <w:p w14:paraId="2F1CD120" w14:textId="48BBCB5B" w:rsidR="002A0AA7" w:rsidRDefault="00000000">
          <w:pPr>
            <w:pStyle w:val="TOC1"/>
            <w:tabs>
              <w:tab w:val="right" w:leader="dot" w:pos="9016"/>
            </w:tabs>
            <w:rPr>
              <w:rFonts w:asciiTheme="minorHAnsi" w:eastAsiaTheme="minorEastAsia" w:hAnsiTheme="minorHAnsi"/>
              <w:noProof/>
              <w:sz w:val="22"/>
              <w:lang w:eastAsia="en-GB"/>
            </w:rPr>
          </w:pPr>
          <w:hyperlink w:anchor="_Toc130985626" w:history="1">
            <w:r w:rsidR="002A0AA7" w:rsidRPr="00E0795E">
              <w:rPr>
                <w:rStyle w:val="Hyperlink"/>
                <w:noProof/>
              </w:rPr>
              <w:t>Feelings</w:t>
            </w:r>
            <w:r w:rsidR="002A0AA7">
              <w:rPr>
                <w:noProof/>
                <w:webHidden/>
              </w:rPr>
              <w:tab/>
            </w:r>
            <w:r w:rsidR="002A0AA7">
              <w:rPr>
                <w:noProof/>
                <w:webHidden/>
              </w:rPr>
              <w:fldChar w:fldCharType="begin"/>
            </w:r>
            <w:r w:rsidR="002A0AA7">
              <w:rPr>
                <w:noProof/>
                <w:webHidden/>
              </w:rPr>
              <w:instrText xml:space="preserve"> PAGEREF _Toc130985626 \h </w:instrText>
            </w:r>
            <w:r w:rsidR="002A0AA7">
              <w:rPr>
                <w:noProof/>
                <w:webHidden/>
              </w:rPr>
            </w:r>
            <w:r w:rsidR="002A0AA7">
              <w:rPr>
                <w:noProof/>
                <w:webHidden/>
              </w:rPr>
              <w:fldChar w:fldCharType="separate"/>
            </w:r>
            <w:r w:rsidR="002A0AA7">
              <w:rPr>
                <w:noProof/>
                <w:webHidden/>
              </w:rPr>
              <w:t>3</w:t>
            </w:r>
            <w:r w:rsidR="002A0AA7">
              <w:rPr>
                <w:noProof/>
                <w:webHidden/>
              </w:rPr>
              <w:fldChar w:fldCharType="end"/>
            </w:r>
          </w:hyperlink>
        </w:p>
        <w:p w14:paraId="7F8F81C0" w14:textId="25B0A854" w:rsidR="002A0AA7" w:rsidRDefault="00000000">
          <w:pPr>
            <w:pStyle w:val="TOC1"/>
            <w:tabs>
              <w:tab w:val="right" w:leader="dot" w:pos="9016"/>
            </w:tabs>
            <w:rPr>
              <w:rFonts w:asciiTheme="minorHAnsi" w:eastAsiaTheme="minorEastAsia" w:hAnsiTheme="minorHAnsi"/>
              <w:noProof/>
              <w:sz w:val="22"/>
              <w:lang w:eastAsia="en-GB"/>
            </w:rPr>
          </w:pPr>
          <w:hyperlink w:anchor="_Toc130985627" w:history="1">
            <w:r w:rsidR="002A0AA7" w:rsidRPr="00E0795E">
              <w:rPr>
                <w:rStyle w:val="Hyperlink"/>
                <w:noProof/>
              </w:rPr>
              <w:t>Evaluation</w:t>
            </w:r>
            <w:r w:rsidR="002A0AA7">
              <w:rPr>
                <w:noProof/>
                <w:webHidden/>
              </w:rPr>
              <w:tab/>
            </w:r>
            <w:r w:rsidR="002A0AA7">
              <w:rPr>
                <w:noProof/>
                <w:webHidden/>
              </w:rPr>
              <w:fldChar w:fldCharType="begin"/>
            </w:r>
            <w:r w:rsidR="002A0AA7">
              <w:rPr>
                <w:noProof/>
                <w:webHidden/>
              </w:rPr>
              <w:instrText xml:space="preserve"> PAGEREF _Toc130985627 \h </w:instrText>
            </w:r>
            <w:r w:rsidR="002A0AA7">
              <w:rPr>
                <w:noProof/>
                <w:webHidden/>
              </w:rPr>
            </w:r>
            <w:r w:rsidR="002A0AA7">
              <w:rPr>
                <w:noProof/>
                <w:webHidden/>
              </w:rPr>
              <w:fldChar w:fldCharType="separate"/>
            </w:r>
            <w:r w:rsidR="002A0AA7">
              <w:rPr>
                <w:noProof/>
                <w:webHidden/>
              </w:rPr>
              <w:t>3</w:t>
            </w:r>
            <w:r w:rsidR="002A0AA7">
              <w:rPr>
                <w:noProof/>
                <w:webHidden/>
              </w:rPr>
              <w:fldChar w:fldCharType="end"/>
            </w:r>
          </w:hyperlink>
        </w:p>
        <w:p w14:paraId="3F71ADBE" w14:textId="49510BA5" w:rsidR="002A0AA7" w:rsidRDefault="00000000">
          <w:pPr>
            <w:pStyle w:val="TOC1"/>
            <w:tabs>
              <w:tab w:val="right" w:leader="dot" w:pos="9016"/>
            </w:tabs>
            <w:rPr>
              <w:rFonts w:asciiTheme="minorHAnsi" w:eastAsiaTheme="minorEastAsia" w:hAnsiTheme="minorHAnsi"/>
              <w:noProof/>
              <w:sz w:val="22"/>
              <w:lang w:eastAsia="en-GB"/>
            </w:rPr>
          </w:pPr>
          <w:hyperlink w:anchor="_Toc130985628" w:history="1">
            <w:r w:rsidR="002A0AA7" w:rsidRPr="00E0795E">
              <w:rPr>
                <w:rStyle w:val="Hyperlink"/>
                <w:noProof/>
              </w:rPr>
              <w:t>Analysis</w:t>
            </w:r>
            <w:r w:rsidR="002A0AA7">
              <w:rPr>
                <w:noProof/>
                <w:webHidden/>
              </w:rPr>
              <w:tab/>
            </w:r>
            <w:r w:rsidR="002A0AA7">
              <w:rPr>
                <w:noProof/>
                <w:webHidden/>
              </w:rPr>
              <w:fldChar w:fldCharType="begin"/>
            </w:r>
            <w:r w:rsidR="002A0AA7">
              <w:rPr>
                <w:noProof/>
                <w:webHidden/>
              </w:rPr>
              <w:instrText xml:space="preserve"> PAGEREF _Toc130985628 \h </w:instrText>
            </w:r>
            <w:r w:rsidR="002A0AA7">
              <w:rPr>
                <w:noProof/>
                <w:webHidden/>
              </w:rPr>
            </w:r>
            <w:r w:rsidR="002A0AA7">
              <w:rPr>
                <w:noProof/>
                <w:webHidden/>
              </w:rPr>
              <w:fldChar w:fldCharType="separate"/>
            </w:r>
            <w:r w:rsidR="002A0AA7">
              <w:rPr>
                <w:noProof/>
                <w:webHidden/>
              </w:rPr>
              <w:t>4</w:t>
            </w:r>
            <w:r w:rsidR="002A0AA7">
              <w:rPr>
                <w:noProof/>
                <w:webHidden/>
              </w:rPr>
              <w:fldChar w:fldCharType="end"/>
            </w:r>
          </w:hyperlink>
        </w:p>
        <w:p w14:paraId="072329C5" w14:textId="0DB1F883" w:rsidR="002A0AA7" w:rsidRDefault="00000000">
          <w:pPr>
            <w:pStyle w:val="TOC1"/>
            <w:tabs>
              <w:tab w:val="right" w:leader="dot" w:pos="9016"/>
            </w:tabs>
            <w:rPr>
              <w:rFonts w:asciiTheme="minorHAnsi" w:eastAsiaTheme="minorEastAsia" w:hAnsiTheme="minorHAnsi"/>
              <w:noProof/>
              <w:sz w:val="22"/>
              <w:lang w:eastAsia="en-GB"/>
            </w:rPr>
          </w:pPr>
          <w:hyperlink w:anchor="_Toc130985629" w:history="1">
            <w:r w:rsidR="002A0AA7" w:rsidRPr="00E0795E">
              <w:rPr>
                <w:rStyle w:val="Hyperlink"/>
                <w:noProof/>
              </w:rPr>
              <w:t>Conclusion</w:t>
            </w:r>
            <w:r w:rsidR="002A0AA7">
              <w:rPr>
                <w:noProof/>
                <w:webHidden/>
              </w:rPr>
              <w:tab/>
            </w:r>
            <w:r w:rsidR="002A0AA7">
              <w:rPr>
                <w:noProof/>
                <w:webHidden/>
              </w:rPr>
              <w:fldChar w:fldCharType="begin"/>
            </w:r>
            <w:r w:rsidR="002A0AA7">
              <w:rPr>
                <w:noProof/>
                <w:webHidden/>
              </w:rPr>
              <w:instrText xml:space="preserve"> PAGEREF _Toc130985629 \h </w:instrText>
            </w:r>
            <w:r w:rsidR="002A0AA7">
              <w:rPr>
                <w:noProof/>
                <w:webHidden/>
              </w:rPr>
            </w:r>
            <w:r w:rsidR="002A0AA7">
              <w:rPr>
                <w:noProof/>
                <w:webHidden/>
              </w:rPr>
              <w:fldChar w:fldCharType="separate"/>
            </w:r>
            <w:r w:rsidR="002A0AA7">
              <w:rPr>
                <w:noProof/>
                <w:webHidden/>
              </w:rPr>
              <w:t>4</w:t>
            </w:r>
            <w:r w:rsidR="002A0AA7">
              <w:rPr>
                <w:noProof/>
                <w:webHidden/>
              </w:rPr>
              <w:fldChar w:fldCharType="end"/>
            </w:r>
          </w:hyperlink>
        </w:p>
        <w:p w14:paraId="6B061293" w14:textId="0FF2A638" w:rsidR="002A0AA7" w:rsidRDefault="00000000">
          <w:pPr>
            <w:pStyle w:val="TOC1"/>
            <w:tabs>
              <w:tab w:val="right" w:leader="dot" w:pos="9016"/>
            </w:tabs>
            <w:rPr>
              <w:rFonts w:asciiTheme="minorHAnsi" w:eastAsiaTheme="minorEastAsia" w:hAnsiTheme="minorHAnsi"/>
              <w:noProof/>
              <w:sz w:val="22"/>
              <w:lang w:eastAsia="en-GB"/>
            </w:rPr>
          </w:pPr>
          <w:hyperlink w:anchor="_Toc130985630" w:history="1">
            <w:r w:rsidR="002A0AA7" w:rsidRPr="00E0795E">
              <w:rPr>
                <w:rStyle w:val="Hyperlink"/>
                <w:noProof/>
              </w:rPr>
              <w:t>Action Plan</w:t>
            </w:r>
            <w:r w:rsidR="002A0AA7">
              <w:rPr>
                <w:noProof/>
                <w:webHidden/>
              </w:rPr>
              <w:tab/>
            </w:r>
            <w:r w:rsidR="002A0AA7">
              <w:rPr>
                <w:noProof/>
                <w:webHidden/>
              </w:rPr>
              <w:fldChar w:fldCharType="begin"/>
            </w:r>
            <w:r w:rsidR="002A0AA7">
              <w:rPr>
                <w:noProof/>
                <w:webHidden/>
              </w:rPr>
              <w:instrText xml:space="preserve"> PAGEREF _Toc130985630 \h </w:instrText>
            </w:r>
            <w:r w:rsidR="002A0AA7">
              <w:rPr>
                <w:noProof/>
                <w:webHidden/>
              </w:rPr>
            </w:r>
            <w:r w:rsidR="002A0AA7">
              <w:rPr>
                <w:noProof/>
                <w:webHidden/>
              </w:rPr>
              <w:fldChar w:fldCharType="separate"/>
            </w:r>
            <w:r w:rsidR="002A0AA7">
              <w:rPr>
                <w:noProof/>
                <w:webHidden/>
              </w:rPr>
              <w:t>5</w:t>
            </w:r>
            <w:r w:rsidR="002A0AA7">
              <w:rPr>
                <w:noProof/>
                <w:webHidden/>
              </w:rPr>
              <w:fldChar w:fldCharType="end"/>
            </w:r>
          </w:hyperlink>
        </w:p>
        <w:p w14:paraId="63039174" w14:textId="413AA709" w:rsidR="002A0AA7" w:rsidRDefault="00000000">
          <w:pPr>
            <w:pStyle w:val="TOC1"/>
            <w:tabs>
              <w:tab w:val="right" w:leader="dot" w:pos="9016"/>
            </w:tabs>
            <w:rPr>
              <w:rFonts w:asciiTheme="minorHAnsi" w:eastAsiaTheme="minorEastAsia" w:hAnsiTheme="minorHAnsi"/>
              <w:noProof/>
              <w:sz w:val="22"/>
              <w:lang w:eastAsia="en-GB"/>
            </w:rPr>
          </w:pPr>
          <w:hyperlink w:anchor="_Toc130985631" w:history="1">
            <w:r w:rsidR="002A0AA7" w:rsidRPr="00E0795E">
              <w:rPr>
                <w:rStyle w:val="Hyperlink"/>
                <w:noProof/>
              </w:rPr>
              <w:t>Reference</w:t>
            </w:r>
            <w:r w:rsidR="002A0AA7">
              <w:rPr>
                <w:noProof/>
                <w:webHidden/>
              </w:rPr>
              <w:tab/>
            </w:r>
            <w:r w:rsidR="002A0AA7">
              <w:rPr>
                <w:noProof/>
                <w:webHidden/>
              </w:rPr>
              <w:fldChar w:fldCharType="begin"/>
            </w:r>
            <w:r w:rsidR="002A0AA7">
              <w:rPr>
                <w:noProof/>
                <w:webHidden/>
              </w:rPr>
              <w:instrText xml:space="preserve"> PAGEREF _Toc130985631 \h </w:instrText>
            </w:r>
            <w:r w:rsidR="002A0AA7">
              <w:rPr>
                <w:noProof/>
                <w:webHidden/>
              </w:rPr>
            </w:r>
            <w:r w:rsidR="002A0AA7">
              <w:rPr>
                <w:noProof/>
                <w:webHidden/>
              </w:rPr>
              <w:fldChar w:fldCharType="separate"/>
            </w:r>
            <w:r w:rsidR="002A0AA7">
              <w:rPr>
                <w:noProof/>
                <w:webHidden/>
              </w:rPr>
              <w:t>6</w:t>
            </w:r>
            <w:r w:rsidR="002A0AA7">
              <w:rPr>
                <w:noProof/>
                <w:webHidden/>
              </w:rPr>
              <w:fldChar w:fldCharType="end"/>
            </w:r>
          </w:hyperlink>
        </w:p>
        <w:p w14:paraId="3551F4E8" w14:textId="0226D5A5" w:rsidR="002A0AA7" w:rsidRDefault="002A0AA7">
          <w:r>
            <w:rPr>
              <w:b/>
              <w:bCs/>
              <w:noProof/>
            </w:rPr>
            <w:fldChar w:fldCharType="end"/>
          </w:r>
        </w:p>
      </w:sdtContent>
    </w:sdt>
    <w:p w14:paraId="71AB2BB1" w14:textId="4EB82341" w:rsidR="002A0AA7" w:rsidRDefault="002A0AA7" w:rsidP="002A0AA7"/>
    <w:p w14:paraId="092D5B7E" w14:textId="2C1BB350" w:rsidR="002A0AA7" w:rsidRDefault="002A0AA7" w:rsidP="002A0AA7"/>
    <w:p w14:paraId="1277DBD5" w14:textId="1B3941B7" w:rsidR="002A0AA7" w:rsidRDefault="002A0AA7" w:rsidP="002A0AA7"/>
    <w:p w14:paraId="7E9AB9F5" w14:textId="10DCD9DA" w:rsidR="002A0AA7" w:rsidRDefault="002A0AA7" w:rsidP="002A0AA7"/>
    <w:p w14:paraId="039E3EC4" w14:textId="68DA8C04" w:rsidR="002A0AA7" w:rsidRDefault="002A0AA7" w:rsidP="002A0AA7"/>
    <w:p w14:paraId="233A52BE" w14:textId="0F84FBF9" w:rsidR="002A0AA7" w:rsidRDefault="002A0AA7" w:rsidP="002A0AA7"/>
    <w:p w14:paraId="7BC334BA" w14:textId="0ACAC965" w:rsidR="002A0AA7" w:rsidRDefault="002A0AA7" w:rsidP="002A0AA7"/>
    <w:p w14:paraId="209CEB0E" w14:textId="3EF236E0" w:rsidR="002A0AA7" w:rsidRDefault="002A0AA7" w:rsidP="002A0AA7"/>
    <w:p w14:paraId="6D301174" w14:textId="681A866D" w:rsidR="002A0AA7" w:rsidRDefault="002A0AA7" w:rsidP="002A0AA7"/>
    <w:p w14:paraId="5CA3E407" w14:textId="166FD7FB" w:rsidR="002A0AA7" w:rsidRDefault="002A0AA7" w:rsidP="002A0AA7"/>
    <w:p w14:paraId="5BBD8030" w14:textId="0FEBA0A2" w:rsidR="002A0AA7" w:rsidRDefault="002A0AA7" w:rsidP="002A0AA7"/>
    <w:p w14:paraId="5D7E2F9B" w14:textId="4CF53575" w:rsidR="002A0AA7" w:rsidRDefault="002A0AA7" w:rsidP="002A0AA7"/>
    <w:p w14:paraId="7610B5C6" w14:textId="7A1A58D3" w:rsidR="002A0AA7" w:rsidRDefault="002A0AA7" w:rsidP="002A0AA7"/>
    <w:p w14:paraId="5FCE8612" w14:textId="10FA3E47" w:rsidR="002A0AA7" w:rsidRDefault="002A0AA7" w:rsidP="002A0AA7"/>
    <w:p w14:paraId="6B33E62F" w14:textId="41128259" w:rsidR="002A0AA7" w:rsidRDefault="002A0AA7" w:rsidP="002A0AA7"/>
    <w:p w14:paraId="7395D7EF" w14:textId="5689EF06" w:rsidR="002A0AA7" w:rsidRDefault="002A0AA7" w:rsidP="002A0AA7"/>
    <w:p w14:paraId="04A3951F" w14:textId="77777777" w:rsidR="002A0AA7" w:rsidRPr="002A0AA7" w:rsidRDefault="002A0AA7" w:rsidP="002A0AA7"/>
    <w:p w14:paraId="2CB0A17E" w14:textId="45DB22D3" w:rsidR="00607A9C" w:rsidRDefault="00E8019B" w:rsidP="00B403A2">
      <w:pPr>
        <w:pStyle w:val="Heading1"/>
      </w:pPr>
      <w:r>
        <w:t xml:space="preserve">   </w:t>
      </w:r>
      <w:r w:rsidR="008B6B32">
        <w:t xml:space="preserve">        </w:t>
      </w:r>
      <w:bookmarkStart w:id="0" w:name="_Toc130985569"/>
      <w:bookmarkStart w:id="1" w:name="_Toc130985624"/>
      <w:r w:rsidR="00FA2063" w:rsidRPr="00FA2063">
        <w:t>Introduction</w:t>
      </w:r>
      <w:bookmarkEnd w:id="0"/>
      <w:bookmarkEnd w:id="1"/>
    </w:p>
    <w:p w14:paraId="2B1C7C79" w14:textId="77777777" w:rsidR="00E8019B" w:rsidRDefault="00686DD8">
      <w:pPr>
        <w:rPr>
          <w:sz w:val="24"/>
          <w:szCs w:val="24"/>
        </w:rPr>
      </w:pPr>
      <w:r>
        <w:rPr>
          <w:sz w:val="24"/>
          <w:szCs w:val="24"/>
        </w:rPr>
        <w:t xml:space="preserve">   </w:t>
      </w:r>
    </w:p>
    <w:p w14:paraId="2B1BA99F" w14:textId="1DAC95E5" w:rsidR="00FA2063" w:rsidRDefault="00E8019B">
      <w:pPr>
        <w:rPr>
          <w:sz w:val="24"/>
          <w:szCs w:val="24"/>
        </w:rPr>
      </w:pPr>
      <w:r>
        <w:rPr>
          <w:sz w:val="24"/>
          <w:szCs w:val="24"/>
        </w:rPr>
        <w:t xml:space="preserve">   </w:t>
      </w:r>
    </w:p>
    <w:p w14:paraId="2DC08E67" w14:textId="7A37A792" w:rsidR="00E8019B" w:rsidRPr="003055C4" w:rsidRDefault="003055C4" w:rsidP="00AE08B4">
      <w:pPr>
        <w:jc w:val="both"/>
        <w:rPr>
          <w:sz w:val="24"/>
          <w:szCs w:val="24"/>
        </w:rPr>
      </w:pPr>
      <w:r>
        <w:rPr>
          <w:b/>
          <w:bCs/>
          <w:sz w:val="32"/>
          <w:szCs w:val="32"/>
        </w:rPr>
        <w:t xml:space="preserve">   </w:t>
      </w:r>
      <w:r w:rsidRPr="003055C4">
        <w:rPr>
          <w:sz w:val="24"/>
          <w:szCs w:val="24"/>
        </w:rPr>
        <w:t>A person needs to learn and develop new talents if they want to succeed in their career and in their professional life. To learn from mistakes and advance after mastering a skill, it is also vital to reflect on the learning process</w:t>
      </w:r>
      <w:bookmarkStart w:id="2" w:name="_Hlk130986872"/>
      <w:r w:rsidRPr="003055C4">
        <w:rPr>
          <w:sz w:val="24"/>
          <w:szCs w:val="24"/>
        </w:rPr>
        <w:t>. I gained presentation abilities through experience and engagement in activities using the "Gibbs reflective cycle" to effectively reflect on that progress is helpful. To reflect on my development of presentation abilities, which might greatly improve my prospects for my future profession, this paper describes the stages of the "Gibbs reflective cycle."</w:t>
      </w:r>
    </w:p>
    <w:bookmarkEnd w:id="2"/>
    <w:p w14:paraId="4ACE6521" w14:textId="77777777" w:rsidR="003055C4" w:rsidRDefault="00E8019B">
      <w:pPr>
        <w:rPr>
          <w:b/>
          <w:bCs/>
          <w:sz w:val="32"/>
          <w:szCs w:val="32"/>
        </w:rPr>
      </w:pPr>
      <w:r>
        <w:rPr>
          <w:b/>
          <w:bCs/>
          <w:sz w:val="32"/>
          <w:szCs w:val="32"/>
        </w:rPr>
        <w:t xml:space="preserve">    </w:t>
      </w:r>
      <w:r w:rsidR="008B6B32">
        <w:rPr>
          <w:b/>
          <w:bCs/>
          <w:sz w:val="32"/>
          <w:szCs w:val="32"/>
        </w:rPr>
        <w:t xml:space="preserve">      </w:t>
      </w:r>
    </w:p>
    <w:p w14:paraId="0DF330B7" w14:textId="77777777" w:rsidR="003055C4" w:rsidRDefault="003055C4">
      <w:pPr>
        <w:rPr>
          <w:b/>
          <w:bCs/>
          <w:sz w:val="32"/>
          <w:szCs w:val="32"/>
        </w:rPr>
      </w:pPr>
    </w:p>
    <w:p w14:paraId="1BB2BFD5" w14:textId="09B0885C" w:rsidR="00E8019B" w:rsidRDefault="003055C4" w:rsidP="00B403A2">
      <w:pPr>
        <w:pStyle w:val="Heading1"/>
      </w:pPr>
      <w:r>
        <w:t xml:space="preserve">            </w:t>
      </w:r>
      <w:r w:rsidR="008B6B32">
        <w:t xml:space="preserve"> </w:t>
      </w:r>
      <w:bookmarkStart w:id="3" w:name="_Toc130985570"/>
      <w:bookmarkStart w:id="4" w:name="_Toc130985625"/>
      <w:r w:rsidR="00E8019B" w:rsidRPr="00E8019B">
        <w:t>Description</w:t>
      </w:r>
      <w:bookmarkEnd w:id="3"/>
      <w:bookmarkEnd w:id="4"/>
    </w:p>
    <w:p w14:paraId="25972487" w14:textId="77777777" w:rsidR="00D14437" w:rsidRDefault="00D14437" w:rsidP="00AE08B4">
      <w:pPr>
        <w:jc w:val="both"/>
        <w:rPr>
          <w:sz w:val="24"/>
          <w:szCs w:val="24"/>
        </w:rPr>
      </w:pPr>
    </w:p>
    <w:p w14:paraId="477C8B27" w14:textId="5E220AB0" w:rsidR="007D10E7" w:rsidRDefault="00D14437" w:rsidP="00AE08B4">
      <w:pPr>
        <w:jc w:val="both"/>
        <w:rPr>
          <w:sz w:val="24"/>
          <w:szCs w:val="24"/>
        </w:rPr>
      </w:pPr>
      <w:r>
        <w:rPr>
          <w:sz w:val="24"/>
          <w:szCs w:val="24"/>
        </w:rPr>
        <w:t xml:space="preserve">   </w:t>
      </w:r>
      <w:bookmarkStart w:id="5" w:name="_Hlk130987291"/>
      <w:r w:rsidR="00521887" w:rsidRPr="00521887">
        <w:rPr>
          <w:sz w:val="24"/>
          <w:szCs w:val="24"/>
        </w:rPr>
        <w:t>Through the module, I recently acquired some presentation skills. The ability to deliver presentations that are captivating, transforming, informative, illuminating, instructional, and instructive is known as abilities</w:t>
      </w:r>
      <w:r w:rsidR="008546C5" w:rsidRPr="008546C5">
        <w:t xml:space="preserve"> </w:t>
      </w:r>
      <w:r w:rsidR="008546C5" w:rsidRPr="008546C5">
        <w:rPr>
          <w:sz w:val="24"/>
          <w:szCs w:val="24"/>
        </w:rPr>
        <w:t>(Miskam, 2020)</w:t>
      </w:r>
      <w:r w:rsidR="00521887" w:rsidRPr="00521887">
        <w:rPr>
          <w:sz w:val="24"/>
          <w:szCs w:val="24"/>
        </w:rPr>
        <w:t>. Tone of voice, public speaking, creativity, body language, and delivery are some of these abilities</w:t>
      </w:r>
      <w:r w:rsidR="00B94ED5" w:rsidRPr="00B94ED5">
        <w:t xml:space="preserve"> </w:t>
      </w:r>
      <w:r w:rsidR="00B94ED5" w:rsidRPr="00B94ED5">
        <w:rPr>
          <w:sz w:val="24"/>
          <w:szCs w:val="24"/>
        </w:rPr>
        <w:t>(Al Baqi and Wathoni, 2020)</w:t>
      </w:r>
      <w:r w:rsidR="00B94ED5">
        <w:rPr>
          <w:sz w:val="24"/>
          <w:szCs w:val="24"/>
        </w:rPr>
        <w:t>.</w:t>
      </w:r>
      <w:r w:rsidR="00521887" w:rsidRPr="00521887">
        <w:rPr>
          <w:sz w:val="24"/>
          <w:szCs w:val="24"/>
        </w:rPr>
        <w:t xml:space="preserve"> By studying from the module, my ideas and perspectives of these presentation skills really improved. In the lectures and </w:t>
      </w:r>
      <w:r w:rsidR="00CA0578" w:rsidRPr="00521887">
        <w:rPr>
          <w:sz w:val="24"/>
          <w:szCs w:val="24"/>
        </w:rPr>
        <w:t>talks,</w:t>
      </w:r>
      <w:r w:rsidR="00521887" w:rsidRPr="00521887">
        <w:rPr>
          <w:sz w:val="24"/>
          <w:szCs w:val="24"/>
        </w:rPr>
        <w:t xml:space="preserve"> I led during the seme</w:t>
      </w:r>
      <w:r w:rsidRPr="00521887">
        <w:rPr>
          <w:sz w:val="24"/>
          <w:szCs w:val="24"/>
        </w:rPr>
        <w:t>ster, I acquired these abilities.</w:t>
      </w:r>
    </w:p>
    <w:bookmarkEnd w:id="5"/>
    <w:p w14:paraId="70828EA6" w14:textId="73A8ABFB" w:rsidR="000F3153" w:rsidRDefault="007D10E7" w:rsidP="00AE08B4">
      <w:pPr>
        <w:jc w:val="both"/>
        <w:rPr>
          <w:sz w:val="24"/>
          <w:szCs w:val="24"/>
        </w:rPr>
      </w:pPr>
      <w:r>
        <w:rPr>
          <w:sz w:val="24"/>
          <w:szCs w:val="24"/>
        </w:rPr>
        <w:t xml:space="preserve">   </w:t>
      </w:r>
      <w:r w:rsidRPr="007D10E7">
        <w:t xml:space="preserve"> </w:t>
      </w:r>
      <w:r w:rsidR="003055C4" w:rsidRPr="003055C4">
        <w:rPr>
          <w:sz w:val="24"/>
          <w:szCs w:val="24"/>
        </w:rPr>
        <w:t>Theretofore, giving my first presentation in front of my students significantly boosted my confidence. By making actual presentations for various assignments, I also gained more understanding regarding the growth of presentation skills. My first PowerPoint presentation was given in front of my instructors, classmates, and tutors. I tried to make the presentation appealing, and other people watched over it and greatly assisted me in improving it. I was able to produce compelling presentations in front of an audience as a result without feeling frightened or nervous. I was present in the classroom to give the presentations, and I wanted the audience to enjoy them.</w:t>
      </w:r>
    </w:p>
    <w:p w14:paraId="6757F7B7" w14:textId="77777777" w:rsidR="003055C4" w:rsidRDefault="007D10E7">
      <w:pPr>
        <w:rPr>
          <w:b/>
          <w:bCs/>
          <w:sz w:val="32"/>
          <w:szCs w:val="32"/>
        </w:rPr>
      </w:pPr>
      <w:r>
        <w:rPr>
          <w:b/>
          <w:bCs/>
          <w:sz w:val="32"/>
          <w:szCs w:val="32"/>
        </w:rPr>
        <w:t xml:space="preserve">            </w:t>
      </w:r>
    </w:p>
    <w:p w14:paraId="570DD8F6" w14:textId="77777777" w:rsidR="003055C4" w:rsidRDefault="003055C4">
      <w:pPr>
        <w:rPr>
          <w:b/>
          <w:bCs/>
          <w:sz w:val="32"/>
          <w:szCs w:val="32"/>
        </w:rPr>
      </w:pPr>
    </w:p>
    <w:p w14:paraId="190C25C3" w14:textId="77777777" w:rsidR="003055C4" w:rsidRDefault="003055C4">
      <w:pPr>
        <w:rPr>
          <w:b/>
          <w:bCs/>
          <w:sz w:val="32"/>
          <w:szCs w:val="32"/>
        </w:rPr>
      </w:pPr>
    </w:p>
    <w:p w14:paraId="726EB8FA" w14:textId="2468B649" w:rsidR="003055C4" w:rsidRDefault="003055C4">
      <w:pPr>
        <w:rPr>
          <w:b/>
          <w:bCs/>
          <w:sz w:val="32"/>
          <w:szCs w:val="32"/>
        </w:rPr>
      </w:pPr>
    </w:p>
    <w:p w14:paraId="6025D553" w14:textId="77777777" w:rsidR="00B403A2" w:rsidRDefault="00B403A2">
      <w:pPr>
        <w:rPr>
          <w:b/>
          <w:bCs/>
          <w:sz w:val="32"/>
          <w:szCs w:val="32"/>
        </w:rPr>
      </w:pPr>
    </w:p>
    <w:p w14:paraId="59BC5774" w14:textId="77777777" w:rsidR="003055C4" w:rsidRDefault="003055C4">
      <w:pPr>
        <w:rPr>
          <w:b/>
          <w:bCs/>
          <w:sz w:val="32"/>
          <w:szCs w:val="32"/>
        </w:rPr>
      </w:pPr>
    </w:p>
    <w:p w14:paraId="50895032" w14:textId="628F11E4" w:rsidR="00521887" w:rsidRDefault="003055C4" w:rsidP="00B403A2">
      <w:pPr>
        <w:pStyle w:val="Heading1"/>
      </w:pPr>
      <w:r>
        <w:t xml:space="preserve">                   </w:t>
      </w:r>
      <w:r w:rsidR="007D10E7">
        <w:t xml:space="preserve"> </w:t>
      </w:r>
      <w:bookmarkStart w:id="6" w:name="_Toc130985571"/>
      <w:bookmarkStart w:id="7" w:name="_Toc130985626"/>
      <w:r w:rsidR="007D10E7" w:rsidRPr="007D10E7">
        <w:t>Feelings</w:t>
      </w:r>
      <w:bookmarkEnd w:id="6"/>
      <w:bookmarkEnd w:id="7"/>
    </w:p>
    <w:p w14:paraId="25AE5616" w14:textId="77777777" w:rsidR="00B403A2" w:rsidRPr="00B403A2" w:rsidRDefault="00B403A2" w:rsidP="00B403A2"/>
    <w:p w14:paraId="430E401D" w14:textId="77777777" w:rsidR="004F7D10" w:rsidRDefault="00924BB6" w:rsidP="00AE08B4">
      <w:pPr>
        <w:jc w:val="both"/>
      </w:pPr>
      <w:r>
        <w:rPr>
          <w:sz w:val="24"/>
          <w:szCs w:val="24"/>
        </w:rPr>
        <w:t xml:space="preserve">   </w:t>
      </w:r>
      <w:bookmarkStart w:id="8" w:name="_Hlk130987707"/>
      <w:r>
        <w:rPr>
          <w:sz w:val="24"/>
          <w:szCs w:val="24"/>
        </w:rPr>
        <w:t xml:space="preserve">I </w:t>
      </w:r>
      <w:r w:rsidRPr="00924BB6">
        <w:rPr>
          <w:sz w:val="24"/>
          <w:szCs w:val="24"/>
        </w:rPr>
        <w:t>was quite apprehensive and frightened when I gave the presentation. Prior to giving my presentation, I felt ill-equipped to do so in front of the entire class and was also concerned that my presentation would make people laugh. I even considered returning to my room rather than giving the presentation because I didn't feel confident enough to speak up in front of the audience and the teachers. But, after giving my presentation, I felt both extremely confident and pleased because I thought that people had enjoyed it and were not making fun of me.</w:t>
      </w:r>
      <w:r w:rsidR="004F7D10" w:rsidRPr="004F7D10">
        <w:t xml:space="preserve"> </w:t>
      </w:r>
    </w:p>
    <w:bookmarkEnd w:id="8"/>
    <w:p w14:paraId="4016BFCE" w14:textId="7E66D964" w:rsidR="007D10E7" w:rsidRDefault="004F7D10" w:rsidP="00AE08B4">
      <w:pPr>
        <w:jc w:val="both"/>
        <w:rPr>
          <w:sz w:val="24"/>
          <w:szCs w:val="24"/>
        </w:rPr>
      </w:pPr>
      <w:r>
        <w:t xml:space="preserve">   </w:t>
      </w:r>
      <w:r w:rsidRPr="004F7D10">
        <w:rPr>
          <w:sz w:val="24"/>
          <w:szCs w:val="24"/>
        </w:rPr>
        <w:t>It is typical for individuals to experience anxiety when facing their anxieties</w:t>
      </w:r>
      <w:r w:rsidR="00B94ED5">
        <w:rPr>
          <w:sz w:val="24"/>
          <w:szCs w:val="24"/>
        </w:rPr>
        <w:t xml:space="preserve"> </w:t>
      </w:r>
      <w:r w:rsidR="00B94ED5" w:rsidRPr="00B94ED5">
        <w:rPr>
          <w:sz w:val="24"/>
          <w:szCs w:val="24"/>
        </w:rPr>
        <w:t>(Lidya Lolowang et al., 2019)</w:t>
      </w:r>
      <w:r w:rsidRPr="004F7D10">
        <w:rPr>
          <w:sz w:val="24"/>
          <w:szCs w:val="24"/>
        </w:rPr>
        <w:t xml:space="preserve">. I was able to get past my nervousness, though, by giving the presentation. Others thought that my presentation was educational, and as of right now, they consider it to be among the greatest ones made on that specific day. I had previously believed that I couldn't do the presentation, but now I believe that I needed to do so that day </w:t>
      </w:r>
      <w:r w:rsidR="002B6FCB" w:rsidRPr="004F7D10">
        <w:rPr>
          <w:sz w:val="24"/>
          <w:szCs w:val="24"/>
        </w:rPr>
        <w:t>to</w:t>
      </w:r>
      <w:r w:rsidRPr="004F7D10">
        <w:rPr>
          <w:sz w:val="24"/>
          <w:szCs w:val="24"/>
        </w:rPr>
        <w:t xml:space="preserve"> boost my confidence.</w:t>
      </w:r>
    </w:p>
    <w:p w14:paraId="056484F0" w14:textId="461FD3D8" w:rsidR="004F7D10" w:rsidRDefault="004F7D10">
      <w:pPr>
        <w:rPr>
          <w:sz w:val="24"/>
          <w:szCs w:val="24"/>
        </w:rPr>
      </w:pPr>
    </w:p>
    <w:p w14:paraId="4E0EDF4F" w14:textId="2B99AB5F" w:rsidR="002B6FCB" w:rsidRDefault="002B6FCB">
      <w:pPr>
        <w:rPr>
          <w:sz w:val="24"/>
          <w:szCs w:val="24"/>
        </w:rPr>
      </w:pPr>
    </w:p>
    <w:p w14:paraId="415034E7" w14:textId="3D0A5025" w:rsidR="002B6FCB" w:rsidRDefault="002B6FCB">
      <w:pPr>
        <w:rPr>
          <w:sz w:val="24"/>
          <w:szCs w:val="24"/>
        </w:rPr>
      </w:pPr>
    </w:p>
    <w:p w14:paraId="4FB16731" w14:textId="1F11A420" w:rsidR="002B6FCB" w:rsidRDefault="002B6FCB" w:rsidP="00B403A2">
      <w:pPr>
        <w:pStyle w:val="Heading1"/>
      </w:pPr>
      <w:r w:rsidRPr="002B6FCB">
        <w:t xml:space="preserve">          </w:t>
      </w:r>
      <w:r w:rsidR="008B6B32">
        <w:t xml:space="preserve">    </w:t>
      </w:r>
      <w:r w:rsidRPr="002B6FCB">
        <w:t xml:space="preserve">  </w:t>
      </w:r>
      <w:bookmarkStart w:id="9" w:name="_Toc130985572"/>
      <w:bookmarkStart w:id="10" w:name="_Toc130985627"/>
      <w:r w:rsidRPr="002B6FCB">
        <w:t>Evaluation</w:t>
      </w:r>
      <w:bookmarkEnd w:id="9"/>
      <w:bookmarkEnd w:id="10"/>
    </w:p>
    <w:p w14:paraId="4FA3D2B4" w14:textId="5AD72578" w:rsidR="002B6FCB" w:rsidRDefault="002B6FCB">
      <w:pPr>
        <w:rPr>
          <w:b/>
          <w:bCs/>
          <w:sz w:val="32"/>
          <w:szCs w:val="32"/>
        </w:rPr>
      </w:pPr>
    </w:p>
    <w:p w14:paraId="0AC563E2" w14:textId="0D408738" w:rsidR="00EC0482" w:rsidRDefault="00E76678" w:rsidP="00AE08B4">
      <w:pPr>
        <w:jc w:val="both"/>
        <w:rPr>
          <w:sz w:val="24"/>
          <w:szCs w:val="24"/>
        </w:rPr>
      </w:pPr>
      <w:r>
        <w:rPr>
          <w:sz w:val="24"/>
          <w:szCs w:val="24"/>
        </w:rPr>
        <w:t xml:space="preserve">   </w:t>
      </w:r>
      <w:r w:rsidR="002B6FCB" w:rsidRPr="002B6FCB">
        <w:rPr>
          <w:sz w:val="24"/>
          <w:szCs w:val="24"/>
        </w:rPr>
        <w:t>The positive aspect of the experience was that it helped me build my self-confidence, teach me how to deal with my anxieties and concerns, and teach me how to speak in front of large groups of people in a classroom. The worst part of the experience was that I came to understand that within the initial few seconds of my presentation delivery, people could tell I was apprehensive. My presentation performance, however, went well overall. The beginning portion of the presentation did not go as I had intended since I first stuttered from nerves. On the other side, encouraging others might be a useful strategy for reducing worry and trepidation</w:t>
      </w:r>
      <w:r w:rsidR="00B94ED5">
        <w:rPr>
          <w:sz w:val="24"/>
          <w:szCs w:val="24"/>
        </w:rPr>
        <w:t xml:space="preserve"> </w:t>
      </w:r>
      <w:r w:rsidR="00B94ED5" w:rsidRPr="00B94ED5">
        <w:rPr>
          <w:sz w:val="24"/>
          <w:szCs w:val="24"/>
        </w:rPr>
        <w:t>(Schunk and DiBenedetto, 2020)</w:t>
      </w:r>
      <w:r w:rsidR="002B6FCB">
        <w:rPr>
          <w:sz w:val="24"/>
          <w:szCs w:val="24"/>
        </w:rPr>
        <w:t>.</w:t>
      </w:r>
      <w:r w:rsidR="00EC0482" w:rsidRPr="00EC0482">
        <w:t xml:space="preserve"> </w:t>
      </w:r>
      <w:r w:rsidR="00EC0482">
        <w:t>As a result of the positive support and encouragement I received from my friends and professors, my confidence grew tremendously during my presentation, and I was able to make the best use of my time.</w:t>
      </w:r>
    </w:p>
    <w:p w14:paraId="34929C36" w14:textId="77777777" w:rsidR="00EC0482" w:rsidRDefault="00EC0482">
      <w:pPr>
        <w:rPr>
          <w:sz w:val="24"/>
          <w:szCs w:val="24"/>
        </w:rPr>
      </w:pPr>
      <w:r>
        <w:rPr>
          <w:sz w:val="24"/>
          <w:szCs w:val="24"/>
        </w:rPr>
        <w:br w:type="page"/>
      </w:r>
    </w:p>
    <w:p w14:paraId="56B07E95" w14:textId="77777777" w:rsidR="00EC0482" w:rsidRDefault="00EC0482">
      <w:pPr>
        <w:rPr>
          <w:b/>
          <w:bCs/>
          <w:sz w:val="32"/>
          <w:szCs w:val="32"/>
        </w:rPr>
      </w:pPr>
      <w:r w:rsidRPr="00EC0482">
        <w:rPr>
          <w:b/>
          <w:bCs/>
          <w:sz w:val="32"/>
          <w:szCs w:val="32"/>
        </w:rPr>
        <w:lastRenderedPageBreak/>
        <w:t xml:space="preserve">     </w:t>
      </w:r>
    </w:p>
    <w:p w14:paraId="481822CC" w14:textId="642018C9" w:rsidR="002B6FCB" w:rsidRDefault="00EC0482" w:rsidP="00B403A2">
      <w:pPr>
        <w:pStyle w:val="Heading1"/>
      </w:pPr>
      <w:r>
        <w:t xml:space="preserve">                    </w:t>
      </w:r>
      <w:r w:rsidRPr="00EC0482">
        <w:t xml:space="preserve"> </w:t>
      </w:r>
      <w:bookmarkStart w:id="11" w:name="_Toc130985573"/>
      <w:bookmarkStart w:id="12" w:name="_Toc130985628"/>
      <w:r w:rsidRPr="00EC0482">
        <w:t>Analysis</w:t>
      </w:r>
      <w:bookmarkEnd w:id="11"/>
      <w:bookmarkEnd w:id="12"/>
    </w:p>
    <w:p w14:paraId="3E63C829" w14:textId="431925C6" w:rsidR="00EC0482" w:rsidRDefault="00EC0482">
      <w:pPr>
        <w:rPr>
          <w:sz w:val="24"/>
          <w:szCs w:val="24"/>
        </w:rPr>
      </w:pPr>
    </w:p>
    <w:p w14:paraId="341AAF45" w14:textId="77777777" w:rsidR="00A81AE9" w:rsidRDefault="00A81AE9">
      <w:pPr>
        <w:rPr>
          <w:sz w:val="24"/>
          <w:szCs w:val="24"/>
        </w:rPr>
      </w:pPr>
      <w:r>
        <w:rPr>
          <w:sz w:val="24"/>
          <w:szCs w:val="24"/>
        </w:rPr>
        <w:t xml:space="preserve">   </w:t>
      </w:r>
    </w:p>
    <w:p w14:paraId="5D686EF8" w14:textId="4F6EF67A" w:rsidR="00EC0482" w:rsidRDefault="00A81AE9" w:rsidP="00AE08B4">
      <w:pPr>
        <w:jc w:val="both"/>
        <w:rPr>
          <w:sz w:val="24"/>
          <w:szCs w:val="24"/>
        </w:rPr>
      </w:pPr>
      <w:r>
        <w:rPr>
          <w:sz w:val="24"/>
          <w:szCs w:val="24"/>
        </w:rPr>
        <w:t xml:space="preserve">   </w:t>
      </w:r>
      <w:r w:rsidRPr="00A81AE9">
        <w:t xml:space="preserve"> </w:t>
      </w:r>
      <w:r w:rsidRPr="00A81AE9">
        <w:rPr>
          <w:sz w:val="24"/>
          <w:szCs w:val="24"/>
        </w:rPr>
        <w:t>The support of my teachers and friends, alongside my capacity for self-control, is what I believe made my presentation delivery successful. Nonetheless, I think that the presentation's start went poorly since I grew uneasy by scanning the audience due to my fears. Understanding the circumstances, I encountered while giving the presentation was greatly aided by my friends and my expertise in remaining cool in the face of anxiety. It is also evident that motivation may significantly increase a person's performance</w:t>
      </w:r>
      <w:bookmarkStart w:id="13" w:name="_Hlk130987861"/>
      <w:r w:rsidRPr="00A81AE9">
        <w:rPr>
          <w:sz w:val="24"/>
          <w:szCs w:val="24"/>
        </w:rPr>
        <w:t>. Through their proper guidance and supervision, my professors' expertise can also assist me in overcoming my tension and insecurity</w:t>
      </w:r>
      <w:r w:rsidR="00AE08B4">
        <w:rPr>
          <w:sz w:val="24"/>
          <w:szCs w:val="24"/>
        </w:rPr>
        <w:t xml:space="preserve"> </w:t>
      </w:r>
      <w:r w:rsidR="00AE08B4" w:rsidRPr="00AE08B4">
        <w:rPr>
          <w:sz w:val="24"/>
          <w:szCs w:val="24"/>
        </w:rPr>
        <w:t>(D’Aquila, Wang and Mattia, 2019)</w:t>
      </w:r>
      <w:r w:rsidRPr="00A81AE9">
        <w:rPr>
          <w:sz w:val="24"/>
          <w:szCs w:val="24"/>
        </w:rPr>
        <w:t>.</w:t>
      </w:r>
      <w:r w:rsidR="00904364" w:rsidRPr="00904364">
        <w:t xml:space="preserve"> </w:t>
      </w:r>
      <w:r w:rsidR="00904364" w:rsidRPr="00904364">
        <w:rPr>
          <w:sz w:val="24"/>
          <w:szCs w:val="24"/>
        </w:rPr>
        <w:t>By adjusting my voice tone, body language, and inventiveness, I can make my presentations more engaging for the audience and more informative as well as instructive.</w:t>
      </w:r>
      <w:bookmarkEnd w:id="13"/>
      <w:r w:rsidR="00904364" w:rsidRPr="00904364">
        <w:rPr>
          <w:sz w:val="24"/>
          <w:szCs w:val="24"/>
        </w:rPr>
        <w:t xml:space="preserve"> I can also use their advice to improve the quality of my presentations.</w:t>
      </w:r>
    </w:p>
    <w:p w14:paraId="2310734D" w14:textId="49240439" w:rsidR="00DF0FCF" w:rsidRDefault="00DF0FCF">
      <w:pPr>
        <w:rPr>
          <w:sz w:val="24"/>
          <w:szCs w:val="24"/>
        </w:rPr>
      </w:pPr>
    </w:p>
    <w:p w14:paraId="05C2E1D7" w14:textId="205EB47F" w:rsidR="00DF0FCF" w:rsidRDefault="00DF0FCF">
      <w:pPr>
        <w:rPr>
          <w:sz w:val="24"/>
          <w:szCs w:val="24"/>
        </w:rPr>
      </w:pPr>
    </w:p>
    <w:p w14:paraId="6C3F393C" w14:textId="5083AF7A" w:rsidR="00DF0FCF" w:rsidRDefault="00DF0FCF">
      <w:pPr>
        <w:rPr>
          <w:sz w:val="24"/>
          <w:szCs w:val="24"/>
        </w:rPr>
      </w:pPr>
    </w:p>
    <w:p w14:paraId="66EFBEC0" w14:textId="10E67CE6" w:rsidR="00DF0FCF" w:rsidRDefault="00DF0FCF" w:rsidP="00B403A2">
      <w:pPr>
        <w:pStyle w:val="Heading1"/>
      </w:pPr>
      <w:r w:rsidRPr="00DF0FCF">
        <w:t xml:space="preserve">  </w:t>
      </w:r>
      <w:r>
        <w:t xml:space="preserve">          </w:t>
      </w:r>
      <w:r w:rsidRPr="00DF0FCF">
        <w:t xml:space="preserve"> </w:t>
      </w:r>
      <w:bookmarkStart w:id="14" w:name="_Toc130985574"/>
      <w:bookmarkStart w:id="15" w:name="_Toc130985629"/>
      <w:r w:rsidRPr="00DF0FCF">
        <w:t>Conclusion</w:t>
      </w:r>
      <w:bookmarkEnd w:id="14"/>
      <w:bookmarkEnd w:id="15"/>
    </w:p>
    <w:p w14:paraId="3F869418" w14:textId="10C43DA1" w:rsidR="00DF0FCF" w:rsidRDefault="00DF0FCF">
      <w:pPr>
        <w:rPr>
          <w:sz w:val="24"/>
          <w:szCs w:val="24"/>
        </w:rPr>
      </w:pPr>
    </w:p>
    <w:p w14:paraId="537D09A0" w14:textId="7EE72B8B" w:rsidR="00DF0FCF" w:rsidRDefault="00DF0FCF">
      <w:pPr>
        <w:rPr>
          <w:sz w:val="24"/>
          <w:szCs w:val="24"/>
        </w:rPr>
      </w:pPr>
    </w:p>
    <w:p w14:paraId="248E3D61" w14:textId="77777777" w:rsidR="00E76678" w:rsidRDefault="00DF0FCF" w:rsidP="00AE08B4">
      <w:pPr>
        <w:jc w:val="both"/>
        <w:rPr>
          <w:sz w:val="24"/>
          <w:szCs w:val="24"/>
        </w:rPr>
      </w:pPr>
      <w:r>
        <w:rPr>
          <w:sz w:val="24"/>
          <w:szCs w:val="24"/>
        </w:rPr>
        <w:t xml:space="preserve">   </w:t>
      </w:r>
      <w:r w:rsidR="0093623E" w:rsidRPr="0093623E">
        <w:rPr>
          <w:sz w:val="24"/>
          <w:szCs w:val="24"/>
        </w:rPr>
        <w:t>I gained insight into how to enhance my inventiveness, body language, and general ability to make presentations in front of large audiences from the after</w:t>
      </w:r>
      <w:r w:rsidR="008B6B32">
        <w:rPr>
          <w:sz w:val="24"/>
          <w:szCs w:val="24"/>
        </w:rPr>
        <w:t>-</w:t>
      </w:r>
      <w:r w:rsidR="0093623E" w:rsidRPr="0093623E">
        <w:rPr>
          <w:sz w:val="24"/>
          <w:szCs w:val="24"/>
        </w:rPr>
        <w:t xml:space="preserve">mentioned circumstance. I also discovered how crucial it is to have the knowledge and support of my teachers as well as the inspiration of my friends to reduce worry and boost confidence. If I had consulted my instructors' guidance and knowledge before giving the presentation, the outcome may have been more favourable for all parties concerned. </w:t>
      </w:r>
    </w:p>
    <w:p w14:paraId="057E6D55" w14:textId="6823449E" w:rsidR="00DF0FCF" w:rsidRDefault="00E76678" w:rsidP="00AE08B4">
      <w:pPr>
        <w:jc w:val="both"/>
        <w:rPr>
          <w:sz w:val="24"/>
          <w:szCs w:val="24"/>
        </w:rPr>
      </w:pPr>
      <w:r>
        <w:rPr>
          <w:sz w:val="24"/>
          <w:szCs w:val="24"/>
        </w:rPr>
        <w:t xml:space="preserve">   </w:t>
      </w:r>
      <w:bookmarkStart w:id="16" w:name="_Hlk130987988"/>
      <w:r w:rsidR="0093623E" w:rsidRPr="0093623E">
        <w:rPr>
          <w:sz w:val="24"/>
          <w:szCs w:val="24"/>
        </w:rPr>
        <w:t>To manage circumstances like these in the future, I need to improve my body language, inventiveness, and voice tone to my confidence, stay focused, and be prepared for a presentation. To prevent unpleasant circumstances during the presentation, I could ask my lecturers and students for assistance before I started.</w:t>
      </w:r>
      <w:bookmarkEnd w:id="16"/>
    </w:p>
    <w:p w14:paraId="1AC63B52" w14:textId="6AF66BA0" w:rsidR="008B6B32" w:rsidRDefault="008B6B32">
      <w:pPr>
        <w:rPr>
          <w:sz w:val="24"/>
          <w:szCs w:val="24"/>
        </w:rPr>
      </w:pPr>
    </w:p>
    <w:p w14:paraId="0A8BB72A" w14:textId="77777777" w:rsidR="008B6B32" w:rsidRDefault="008B6B32">
      <w:pPr>
        <w:rPr>
          <w:sz w:val="24"/>
          <w:szCs w:val="24"/>
        </w:rPr>
      </w:pPr>
      <w:r>
        <w:rPr>
          <w:sz w:val="24"/>
          <w:szCs w:val="24"/>
        </w:rPr>
        <w:br w:type="page"/>
      </w:r>
    </w:p>
    <w:p w14:paraId="14145465" w14:textId="71EA0205" w:rsidR="0093623E" w:rsidRDefault="008B6B32" w:rsidP="00B403A2">
      <w:pPr>
        <w:pStyle w:val="Heading1"/>
      </w:pPr>
      <w:r>
        <w:lastRenderedPageBreak/>
        <w:t xml:space="preserve">                  </w:t>
      </w:r>
      <w:bookmarkStart w:id="17" w:name="_Toc130985575"/>
      <w:bookmarkStart w:id="18" w:name="_Toc130985630"/>
      <w:r w:rsidRPr="008B6B32">
        <w:t>Action Plan</w:t>
      </w:r>
      <w:bookmarkEnd w:id="17"/>
      <w:bookmarkEnd w:id="18"/>
    </w:p>
    <w:p w14:paraId="06699839" w14:textId="77777777" w:rsidR="00240BC8" w:rsidRDefault="004A2C69" w:rsidP="00AE08B4">
      <w:pPr>
        <w:jc w:val="both"/>
        <w:rPr>
          <w:sz w:val="24"/>
          <w:szCs w:val="24"/>
        </w:rPr>
      </w:pPr>
      <w:r>
        <w:rPr>
          <w:sz w:val="24"/>
          <w:szCs w:val="24"/>
        </w:rPr>
        <w:t xml:space="preserve">   </w:t>
      </w:r>
    </w:p>
    <w:p w14:paraId="0E8A2C26" w14:textId="77777777" w:rsidR="00467B0B" w:rsidRDefault="00240BC8" w:rsidP="00AE08B4">
      <w:pPr>
        <w:jc w:val="both"/>
        <w:rPr>
          <w:sz w:val="24"/>
          <w:szCs w:val="24"/>
        </w:rPr>
      </w:pPr>
      <w:r w:rsidRPr="00240BC8">
        <w:rPr>
          <w:sz w:val="24"/>
          <w:szCs w:val="24"/>
        </w:rPr>
        <w:t>If I had to do it over, I would practice more before delivering the presentation. By practicing speaking in front of huge crowds or in front of friends, I may build the necessary abilities to better my presentation performance in the future. I need to be more communicative as I prepare and deliver the presentation</w:t>
      </w:r>
      <w:bookmarkStart w:id="19" w:name="_Hlk130988073"/>
      <w:r w:rsidRPr="00240BC8">
        <w:rPr>
          <w:sz w:val="24"/>
          <w:szCs w:val="24"/>
        </w:rPr>
        <w:t xml:space="preserve">. To develop the skills required for efficient presentation delivery, I may also employ a variety of facial expressions and gestures. I may also recognize my abilities and strengths to boost my self-esteem. </w:t>
      </w:r>
      <w:bookmarkEnd w:id="19"/>
      <w:r w:rsidRPr="00240BC8">
        <w:rPr>
          <w:sz w:val="24"/>
          <w:szCs w:val="24"/>
        </w:rPr>
        <w:t>Doing these exercises and developing these abilities will ensure that I respond differently the following time.</w:t>
      </w:r>
    </w:p>
    <w:p w14:paraId="6CD99788" w14:textId="77777777" w:rsidR="00467B0B" w:rsidRDefault="00467B0B" w:rsidP="00AE08B4">
      <w:pPr>
        <w:jc w:val="both"/>
        <w:rPr>
          <w:sz w:val="24"/>
          <w:szCs w:val="24"/>
        </w:rPr>
      </w:pPr>
    </w:p>
    <w:p w14:paraId="49551B29" w14:textId="77777777" w:rsidR="00467B0B" w:rsidRDefault="00467B0B" w:rsidP="00AE08B4">
      <w:pPr>
        <w:jc w:val="both"/>
        <w:rPr>
          <w:sz w:val="24"/>
          <w:szCs w:val="24"/>
        </w:rPr>
      </w:pPr>
    </w:p>
    <w:p w14:paraId="535BB640" w14:textId="77777777" w:rsidR="00467B0B" w:rsidRDefault="00467B0B" w:rsidP="00AE08B4">
      <w:pPr>
        <w:jc w:val="both"/>
        <w:rPr>
          <w:sz w:val="24"/>
          <w:szCs w:val="24"/>
        </w:rPr>
      </w:pPr>
    </w:p>
    <w:p w14:paraId="38466393" w14:textId="77777777" w:rsidR="00467B0B" w:rsidRDefault="00467B0B" w:rsidP="00AE08B4">
      <w:pPr>
        <w:jc w:val="both"/>
        <w:rPr>
          <w:sz w:val="24"/>
          <w:szCs w:val="24"/>
        </w:rPr>
      </w:pPr>
    </w:p>
    <w:p w14:paraId="241BA6D9" w14:textId="77777777" w:rsidR="00467B0B" w:rsidRDefault="00467B0B" w:rsidP="00AE08B4">
      <w:pPr>
        <w:jc w:val="both"/>
        <w:rPr>
          <w:sz w:val="24"/>
          <w:szCs w:val="24"/>
        </w:rPr>
      </w:pPr>
    </w:p>
    <w:p w14:paraId="7F75F6DD" w14:textId="561BA63E" w:rsidR="00240BC8" w:rsidRDefault="00467B0B" w:rsidP="00AE08B4">
      <w:pPr>
        <w:jc w:val="both"/>
        <w:rPr>
          <w:sz w:val="24"/>
          <w:szCs w:val="24"/>
        </w:rPr>
      </w:pPr>
      <w:r>
        <w:rPr>
          <w:sz w:val="24"/>
          <w:szCs w:val="24"/>
        </w:rPr>
        <w:t xml:space="preserve">Link to stream video: </w:t>
      </w:r>
      <w:hyperlink r:id="rId9" w:history="1">
        <w:r w:rsidRPr="00467B0B">
          <w:rPr>
            <w:rStyle w:val="Hyperlink"/>
            <w:sz w:val="24"/>
            <w:szCs w:val="24"/>
          </w:rPr>
          <w:t>https://web.microsoftstream.com/video/308428d1-5d11-4d66-8a40-23ca2846efbf</w:t>
        </w:r>
      </w:hyperlink>
    </w:p>
    <w:p w14:paraId="2209D710" w14:textId="6E8C4345" w:rsidR="00467B0B" w:rsidRDefault="00467B0B" w:rsidP="00AE08B4">
      <w:pPr>
        <w:jc w:val="both"/>
        <w:rPr>
          <w:sz w:val="24"/>
          <w:szCs w:val="24"/>
        </w:rPr>
      </w:pPr>
    </w:p>
    <w:p w14:paraId="15FDB2B1" w14:textId="40BCF742" w:rsidR="00467B0B" w:rsidRDefault="00467B0B" w:rsidP="00AE08B4">
      <w:pPr>
        <w:jc w:val="both"/>
        <w:rPr>
          <w:sz w:val="24"/>
          <w:szCs w:val="24"/>
        </w:rPr>
      </w:pPr>
    </w:p>
    <w:p w14:paraId="2C667957" w14:textId="7249DAB1" w:rsidR="00467B0B" w:rsidRDefault="00467B0B" w:rsidP="00AE08B4">
      <w:pPr>
        <w:jc w:val="both"/>
        <w:rPr>
          <w:sz w:val="24"/>
          <w:szCs w:val="24"/>
        </w:rPr>
      </w:pPr>
    </w:p>
    <w:p w14:paraId="16579B36" w14:textId="39EA111A" w:rsidR="00467B0B" w:rsidRDefault="00467B0B" w:rsidP="00AE08B4">
      <w:pPr>
        <w:jc w:val="both"/>
        <w:rPr>
          <w:sz w:val="24"/>
          <w:szCs w:val="24"/>
        </w:rPr>
      </w:pPr>
    </w:p>
    <w:p w14:paraId="639EEBE8" w14:textId="62CD1ED6" w:rsidR="00467B0B" w:rsidRDefault="00467B0B" w:rsidP="00AE08B4">
      <w:pPr>
        <w:jc w:val="both"/>
        <w:rPr>
          <w:sz w:val="24"/>
          <w:szCs w:val="24"/>
        </w:rPr>
      </w:pPr>
    </w:p>
    <w:p w14:paraId="7224E5BC" w14:textId="0C8E5004" w:rsidR="00467B0B" w:rsidRDefault="00467B0B" w:rsidP="00AE08B4">
      <w:pPr>
        <w:jc w:val="both"/>
        <w:rPr>
          <w:sz w:val="24"/>
          <w:szCs w:val="24"/>
        </w:rPr>
      </w:pPr>
    </w:p>
    <w:p w14:paraId="4AA06086" w14:textId="05A3E1EE" w:rsidR="00467B0B" w:rsidRDefault="00467B0B" w:rsidP="00AE08B4">
      <w:pPr>
        <w:jc w:val="both"/>
        <w:rPr>
          <w:sz w:val="24"/>
          <w:szCs w:val="24"/>
        </w:rPr>
      </w:pPr>
    </w:p>
    <w:p w14:paraId="7B1F147D" w14:textId="726205FB" w:rsidR="00467B0B" w:rsidRDefault="00467B0B" w:rsidP="00AE08B4">
      <w:pPr>
        <w:jc w:val="both"/>
        <w:rPr>
          <w:sz w:val="24"/>
          <w:szCs w:val="24"/>
        </w:rPr>
      </w:pPr>
    </w:p>
    <w:p w14:paraId="358C50B7" w14:textId="630150EC" w:rsidR="00467B0B" w:rsidRDefault="00467B0B" w:rsidP="00AE08B4">
      <w:pPr>
        <w:jc w:val="both"/>
        <w:rPr>
          <w:sz w:val="24"/>
          <w:szCs w:val="24"/>
        </w:rPr>
      </w:pPr>
    </w:p>
    <w:p w14:paraId="448A62C6" w14:textId="0BFC1522" w:rsidR="00467B0B" w:rsidRDefault="00467B0B" w:rsidP="00AE08B4">
      <w:pPr>
        <w:jc w:val="both"/>
        <w:rPr>
          <w:sz w:val="24"/>
          <w:szCs w:val="24"/>
        </w:rPr>
      </w:pPr>
    </w:p>
    <w:p w14:paraId="60C36C9A" w14:textId="442A3313" w:rsidR="00467B0B" w:rsidRDefault="00467B0B" w:rsidP="00AE08B4">
      <w:pPr>
        <w:jc w:val="both"/>
        <w:rPr>
          <w:sz w:val="24"/>
          <w:szCs w:val="24"/>
        </w:rPr>
      </w:pPr>
    </w:p>
    <w:p w14:paraId="21F645A8" w14:textId="7FDB0B21" w:rsidR="00467B0B" w:rsidRDefault="00467B0B" w:rsidP="00AE08B4">
      <w:pPr>
        <w:jc w:val="both"/>
        <w:rPr>
          <w:sz w:val="24"/>
          <w:szCs w:val="24"/>
        </w:rPr>
      </w:pPr>
    </w:p>
    <w:p w14:paraId="1146EDAC" w14:textId="69189C8C" w:rsidR="00467B0B" w:rsidRDefault="00467B0B" w:rsidP="00AE08B4">
      <w:pPr>
        <w:jc w:val="both"/>
        <w:rPr>
          <w:sz w:val="24"/>
          <w:szCs w:val="24"/>
        </w:rPr>
      </w:pPr>
    </w:p>
    <w:p w14:paraId="703AA87C" w14:textId="155E8008" w:rsidR="00467B0B" w:rsidRDefault="00467B0B" w:rsidP="00AE08B4">
      <w:pPr>
        <w:jc w:val="both"/>
        <w:rPr>
          <w:sz w:val="24"/>
          <w:szCs w:val="24"/>
        </w:rPr>
      </w:pPr>
    </w:p>
    <w:p w14:paraId="6562646F" w14:textId="77777777" w:rsidR="00467B0B" w:rsidRDefault="00467B0B" w:rsidP="00AE08B4">
      <w:pPr>
        <w:jc w:val="both"/>
        <w:rPr>
          <w:sz w:val="24"/>
          <w:szCs w:val="24"/>
        </w:rPr>
      </w:pPr>
    </w:p>
    <w:p w14:paraId="48B62C39" w14:textId="37C0D3A4" w:rsidR="00A134FC" w:rsidRDefault="007C41A9" w:rsidP="00B403A2">
      <w:pPr>
        <w:pStyle w:val="Heading1"/>
        <w:rPr>
          <w:rFonts w:ascii="Arial" w:eastAsia="Times New Roman" w:hAnsi="Arial" w:cs="Arial"/>
          <w:color w:val="222222"/>
          <w:sz w:val="24"/>
          <w:szCs w:val="24"/>
          <w:lang w:eastAsia="en-GB"/>
        </w:rPr>
      </w:pPr>
      <w:r>
        <w:lastRenderedPageBreak/>
        <w:t xml:space="preserve">      </w:t>
      </w:r>
      <w:bookmarkStart w:id="20" w:name="_Toc130985576"/>
      <w:bookmarkStart w:id="21" w:name="_Toc130985631"/>
      <w:r w:rsidRPr="007C41A9">
        <w:t>Referenc</w:t>
      </w:r>
      <w:r w:rsidR="00763CB7">
        <w:t>e</w:t>
      </w:r>
      <w:bookmarkEnd w:id="20"/>
      <w:bookmarkEnd w:id="21"/>
      <w:r w:rsidR="00763CB7" w:rsidRPr="00A134FC">
        <w:rPr>
          <w:rFonts w:ascii="Arial" w:eastAsia="Times New Roman" w:hAnsi="Arial" w:cs="Arial"/>
          <w:color w:val="222222"/>
          <w:sz w:val="24"/>
          <w:szCs w:val="24"/>
          <w:lang w:eastAsia="en-GB"/>
        </w:rPr>
        <w:t xml:space="preserve"> </w:t>
      </w:r>
    </w:p>
    <w:p w14:paraId="7B8401E8" w14:textId="77777777" w:rsidR="00B403A2" w:rsidRPr="00B403A2" w:rsidRDefault="00B403A2" w:rsidP="00B403A2">
      <w:pPr>
        <w:rPr>
          <w:lang w:eastAsia="en-GB"/>
        </w:rPr>
      </w:pPr>
    </w:p>
    <w:p w14:paraId="3514ED22" w14:textId="1ADDEA2B" w:rsidR="00AE08B4" w:rsidRDefault="00AE08B4" w:rsidP="00AE08B4">
      <w:pPr>
        <w:pStyle w:val="NormalWeb"/>
        <w:spacing w:before="0" w:beforeAutospacing="0" w:after="240" w:afterAutospacing="0" w:line="360" w:lineRule="auto"/>
        <w:jc w:val="both"/>
      </w:pPr>
      <w:r>
        <w:t xml:space="preserve">Al Baqi, S. and Wathoni, K. (2020). Interpersonal Skills and Powerpoint Training to Improve Presentation Skills Among the First-Year Student at Islamic University. </w:t>
      </w:r>
      <w:r w:rsidR="00467B0B">
        <w:rPr>
          <w:i/>
          <w:iCs/>
        </w:rPr>
        <w:t>Istawa:</w:t>
      </w:r>
      <w:r>
        <w:rPr>
          <w:i/>
          <w:iCs/>
        </w:rPr>
        <w:t xml:space="preserve"> Jurnal Pendidikan Islam</w:t>
      </w:r>
      <w:r>
        <w:t xml:space="preserve">, 5(1), p.102. doi: </w:t>
      </w:r>
      <w:hyperlink r:id="rId10" w:history="1">
        <w:r w:rsidRPr="009208E6">
          <w:rPr>
            <w:rStyle w:val="Hyperlink"/>
          </w:rPr>
          <w:t>https://doi.org/10.24269/ijpi.v5i1.2358</w:t>
        </w:r>
      </w:hyperlink>
    </w:p>
    <w:p w14:paraId="7ED9F682" w14:textId="77777777" w:rsidR="00AE08B4" w:rsidRDefault="00AE08B4" w:rsidP="00AE08B4">
      <w:pPr>
        <w:pStyle w:val="NormalWeb"/>
        <w:spacing w:before="0" w:beforeAutospacing="0" w:after="240" w:afterAutospacing="0" w:line="360" w:lineRule="auto"/>
        <w:jc w:val="both"/>
      </w:pPr>
      <w:r>
        <w:t xml:space="preserve">D’Aquila, J.M., Wang, D. and Mattia, A. (2019). Are instructor generated YouTube videos effective in accounting classes? A study of student performance, engagement, motivation, and perception. </w:t>
      </w:r>
      <w:r>
        <w:rPr>
          <w:i/>
          <w:iCs/>
        </w:rPr>
        <w:t>Journal of Accounting Education</w:t>
      </w:r>
      <w:r>
        <w:t xml:space="preserve">, 47, pp.63–74. doi: </w:t>
      </w:r>
      <w:hyperlink r:id="rId11" w:history="1">
        <w:r w:rsidRPr="009208E6">
          <w:rPr>
            <w:rStyle w:val="Hyperlink"/>
          </w:rPr>
          <w:t>https://doi.org/10.1016/j.jaccedu.2019.02.002</w:t>
        </w:r>
      </w:hyperlink>
      <w:r>
        <w:t>.</w:t>
      </w:r>
    </w:p>
    <w:p w14:paraId="0AD2CC2C" w14:textId="77777777" w:rsidR="00AE08B4" w:rsidRDefault="00AE08B4" w:rsidP="00AE08B4">
      <w:pPr>
        <w:pStyle w:val="NormalWeb"/>
        <w:spacing w:before="0" w:beforeAutospacing="0" w:after="240" w:afterAutospacing="0" w:line="360" w:lineRule="auto"/>
        <w:jc w:val="both"/>
      </w:pPr>
      <w:r>
        <w:t xml:space="preserve">Lidya Lolowang, N., Afnan Troena, E., Djazuli, A. and Aisjah, S. (2019). The effect of leadership and organizational culture on employee performance that is educated by motivation (study on the implementation empowerment programs in Jayapura city). </w:t>
      </w:r>
      <w:r>
        <w:rPr>
          <w:i/>
          <w:iCs/>
        </w:rPr>
        <w:t>Problems and Perspectives in Management</w:t>
      </w:r>
      <w:r>
        <w:t xml:space="preserve">, 17(1), pp.268–277. doi: </w:t>
      </w:r>
      <w:hyperlink r:id="rId12" w:history="1">
        <w:r w:rsidRPr="009208E6">
          <w:rPr>
            <w:rStyle w:val="Hyperlink"/>
          </w:rPr>
          <w:t>https://doi.org/10.21511/ppm.17(1).2019.23</w:t>
        </w:r>
      </w:hyperlink>
    </w:p>
    <w:p w14:paraId="53EF59AC" w14:textId="77777777" w:rsidR="00AE08B4" w:rsidRDefault="00AE08B4" w:rsidP="00AE08B4">
      <w:pPr>
        <w:pStyle w:val="NormalWeb"/>
        <w:spacing w:before="0" w:beforeAutospacing="0" w:after="240" w:afterAutospacing="0" w:line="360" w:lineRule="auto"/>
        <w:jc w:val="both"/>
      </w:pPr>
      <w:r>
        <w:t xml:space="preserve">Miskam, N.N. (2020). Using Video Technology to Improve Oral Presentation Skills among Undergraduate Students: A Systematic Literature Review. </w:t>
      </w:r>
      <w:r>
        <w:rPr>
          <w:i/>
          <w:iCs/>
        </w:rPr>
        <w:t>International Journal of Psychosocial Rehabilitation</w:t>
      </w:r>
      <w:r>
        <w:t xml:space="preserve">, 24(5), pp.5280–5291. doi: </w:t>
      </w:r>
      <w:hyperlink r:id="rId13" w:history="1">
        <w:r w:rsidRPr="009208E6">
          <w:rPr>
            <w:rStyle w:val="Hyperlink"/>
          </w:rPr>
          <w:t>https://doi.org/10.37200/ijpr/v24i5/pr2020235</w:t>
        </w:r>
      </w:hyperlink>
      <w:r>
        <w:t xml:space="preserve"> </w:t>
      </w:r>
    </w:p>
    <w:p w14:paraId="20500356" w14:textId="77777777" w:rsidR="00AE08B4" w:rsidRDefault="00AE08B4" w:rsidP="00AE08B4">
      <w:pPr>
        <w:pStyle w:val="NormalWeb"/>
        <w:spacing w:before="0" w:beforeAutospacing="0" w:after="240" w:afterAutospacing="0" w:line="360" w:lineRule="auto"/>
        <w:jc w:val="both"/>
      </w:pPr>
      <w:r>
        <w:t xml:space="preserve">Schunk, D.H. and DiBenedetto, M.K. (2020). Motivation and social cognitive theory. </w:t>
      </w:r>
      <w:r>
        <w:rPr>
          <w:i/>
          <w:iCs/>
        </w:rPr>
        <w:t>Contemporary Educational Psychology</w:t>
      </w:r>
      <w:r>
        <w:t xml:space="preserve">, [online] 60(1), p.101832. doi: </w:t>
      </w:r>
      <w:hyperlink r:id="rId14" w:history="1">
        <w:r w:rsidRPr="009208E6">
          <w:rPr>
            <w:rStyle w:val="Hyperlink"/>
          </w:rPr>
          <w:t>https://doi.org/10.1016/j.cedpsych.2019.101832</w:t>
        </w:r>
      </w:hyperlink>
      <w:r>
        <w:t>.</w:t>
      </w:r>
    </w:p>
    <w:p w14:paraId="180E4D45" w14:textId="77777777" w:rsidR="00AE08B4" w:rsidRDefault="00AE08B4" w:rsidP="00AE08B4">
      <w:pPr>
        <w:pStyle w:val="NormalWeb"/>
        <w:spacing w:before="0" w:beforeAutospacing="0" w:after="240" w:afterAutospacing="0" w:line="360" w:lineRule="auto"/>
      </w:pPr>
    </w:p>
    <w:p w14:paraId="3C020E7F" w14:textId="77777777" w:rsidR="00AE08B4" w:rsidRDefault="00AE08B4" w:rsidP="00B94ED5">
      <w:pPr>
        <w:pStyle w:val="NormalWeb"/>
        <w:spacing w:before="0" w:beforeAutospacing="0" w:after="240" w:afterAutospacing="0" w:line="360" w:lineRule="auto"/>
      </w:pPr>
    </w:p>
    <w:p w14:paraId="28A1E843" w14:textId="77777777" w:rsidR="00B94ED5" w:rsidRDefault="00B94ED5" w:rsidP="00B94ED5">
      <w:pPr>
        <w:pStyle w:val="NormalWeb"/>
        <w:spacing w:before="0" w:beforeAutospacing="0" w:after="240" w:afterAutospacing="0" w:line="360" w:lineRule="auto"/>
      </w:pPr>
    </w:p>
    <w:p w14:paraId="56AC2548" w14:textId="77777777" w:rsidR="00B94ED5" w:rsidRDefault="00B94ED5" w:rsidP="00B94ED5">
      <w:pPr>
        <w:pStyle w:val="NormalWeb"/>
        <w:spacing w:before="0" w:beforeAutospacing="0" w:after="240" w:afterAutospacing="0" w:line="360" w:lineRule="auto"/>
      </w:pPr>
    </w:p>
    <w:p w14:paraId="5FDC1647" w14:textId="77777777" w:rsidR="00B94ED5" w:rsidRDefault="00B94ED5" w:rsidP="00B94ED5">
      <w:pPr>
        <w:pStyle w:val="NormalWeb"/>
        <w:spacing w:before="0" w:beforeAutospacing="0" w:after="240" w:afterAutospacing="0" w:line="360" w:lineRule="auto"/>
      </w:pPr>
    </w:p>
    <w:p w14:paraId="4D3DF8F8" w14:textId="77777777" w:rsidR="00B94ED5" w:rsidRDefault="00B94ED5" w:rsidP="008546C5">
      <w:pPr>
        <w:pStyle w:val="NormalWeb"/>
        <w:spacing w:before="0" w:beforeAutospacing="0" w:after="240" w:afterAutospacing="0" w:line="360" w:lineRule="auto"/>
      </w:pPr>
    </w:p>
    <w:p w14:paraId="21F07604" w14:textId="77777777" w:rsidR="00B94ED5" w:rsidRDefault="00B94ED5" w:rsidP="008546C5">
      <w:pPr>
        <w:pStyle w:val="NormalWeb"/>
        <w:spacing w:before="0" w:beforeAutospacing="0" w:after="240" w:afterAutospacing="0" w:line="360" w:lineRule="auto"/>
      </w:pPr>
    </w:p>
    <w:p w14:paraId="2B4FD346" w14:textId="77777777" w:rsidR="008546C5" w:rsidRDefault="008546C5" w:rsidP="008546C5">
      <w:pPr>
        <w:pStyle w:val="NormalWeb"/>
        <w:spacing w:before="0" w:beforeAutospacing="0" w:after="240" w:afterAutospacing="0" w:line="360" w:lineRule="auto"/>
      </w:pPr>
    </w:p>
    <w:p w14:paraId="5A94671A" w14:textId="77777777" w:rsidR="008546C5" w:rsidRDefault="008546C5" w:rsidP="008546C5">
      <w:pPr>
        <w:pStyle w:val="NormalWeb"/>
        <w:spacing w:before="0" w:beforeAutospacing="0" w:after="240" w:afterAutospacing="0" w:line="360" w:lineRule="auto"/>
      </w:pPr>
    </w:p>
    <w:p w14:paraId="7C0A051C" w14:textId="77777777" w:rsidR="008546C5" w:rsidRDefault="008546C5" w:rsidP="008546C5">
      <w:pPr>
        <w:pStyle w:val="NormalWeb"/>
        <w:spacing w:before="0" w:beforeAutospacing="0" w:after="240" w:afterAutospacing="0" w:line="360" w:lineRule="auto"/>
      </w:pPr>
    </w:p>
    <w:p w14:paraId="352705F9" w14:textId="7B5ACC46" w:rsidR="008546C5" w:rsidRDefault="008546C5" w:rsidP="008546C5">
      <w:pPr>
        <w:pStyle w:val="NormalWeb"/>
        <w:spacing w:before="0" w:beforeAutospacing="0" w:after="240" w:afterAutospacing="0" w:line="360" w:lineRule="auto"/>
      </w:pPr>
      <w:r>
        <w:t xml:space="preserve">. </w:t>
      </w:r>
    </w:p>
    <w:p w14:paraId="2DD32E7A" w14:textId="77777777" w:rsidR="00763CB7" w:rsidRPr="00763CB7" w:rsidRDefault="00763CB7" w:rsidP="00763CB7">
      <w:pPr>
        <w:shd w:val="clear" w:color="auto" w:fill="FFFFFF"/>
        <w:spacing w:after="0" w:line="240" w:lineRule="auto"/>
        <w:rPr>
          <w:rFonts w:ascii="Arial" w:eastAsia="Times New Roman" w:hAnsi="Arial" w:cs="Arial"/>
          <w:color w:val="222222"/>
          <w:sz w:val="24"/>
          <w:szCs w:val="24"/>
          <w:lang w:eastAsia="en-GB"/>
        </w:rPr>
      </w:pPr>
    </w:p>
    <w:p w14:paraId="4A129C3D" w14:textId="60ADC786" w:rsidR="00763CB7" w:rsidRPr="00763CB7" w:rsidRDefault="00763CB7" w:rsidP="00763CB7">
      <w:pPr>
        <w:shd w:val="clear" w:color="auto" w:fill="FFFFFF"/>
        <w:spacing w:after="0" w:line="240" w:lineRule="auto"/>
        <w:rPr>
          <w:rFonts w:ascii="Arial" w:eastAsia="Times New Roman" w:hAnsi="Arial" w:cs="Arial"/>
          <w:color w:val="222222"/>
          <w:sz w:val="24"/>
          <w:szCs w:val="24"/>
          <w:lang w:eastAsia="en-GB"/>
        </w:rPr>
      </w:pPr>
      <w:r w:rsidRPr="00763CB7">
        <w:rPr>
          <w:rFonts w:ascii="Arial" w:eastAsia="Times New Roman" w:hAnsi="Arial" w:cs="Arial"/>
          <w:color w:val="222222"/>
          <w:sz w:val="24"/>
          <w:szCs w:val="24"/>
          <w:lang w:eastAsia="en-GB"/>
        </w:rPr>
        <w:t xml:space="preserve"> </w:t>
      </w:r>
    </w:p>
    <w:p w14:paraId="0AB80379" w14:textId="47009ED6" w:rsidR="00240BC8" w:rsidRDefault="00240BC8">
      <w:pPr>
        <w:rPr>
          <w:sz w:val="24"/>
          <w:szCs w:val="24"/>
        </w:rPr>
      </w:pPr>
    </w:p>
    <w:p w14:paraId="395C8063" w14:textId="491DAF21" w:rsidR="0053416F" w:rsidRPr="0053416F" w:rsidRDefault="0053416F">
      <w:pPr>
        <w:rPr>
          <w:sz w:val="24"/>
          <w:szCs w:val="24"/>
        </w:rPr>
      </w:pPr>
    </w:p>
    <w:sectPr w:rsidR="0053416F" w:rsidRPr="0053416F" w:rsidSect="00805A3F">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005BA" w14:textId="77777777" w:rsidR="00261B89" w:rsidRDefault="00261B89" w:rsidP="00607A9C">
      <w:pPr>
        <w:spacing w:after="0" w:line="240" w:lineRule="auto"/>
      </w:pPr>
      <w:r>
        <w:separator/>
      </w:r>
    </w:p>
  </w:endnote>
  <w:endnote w:type="continuationSeparator" w:id="0">
    <w:p w14:paraId="139F6E87" w14:textId="77777777" w:rsidR="00261B89" w:rsidRDefault="00261B89" w:rsidP="00607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64966" w14:textId="77777777" w:rsidR="00B403A2" w:rsidRDefault="00B403A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BC17473" w14:textId="77777777" w:rsidR="00B403A2" w:rsidRDefault="00B403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F5AFC" w14:textId="6F525AEC" w:rsidR="00607A9C" w:rsidRDefault="00607A9C">
    <w:pPr>
      <w:pStyle w:val="Footer"/>
    </w:pPr>
  </w:p>
  <w:p w14:paraId="457706B8" w14:textId="0249ABC5" w:rsidR="00607A9C" w:rsidRDefault="00607A9C">
    <w:pPr>
      <w:pStyle w:val="Footer"/>
    </w:pPr>
  </w:p>
  <w:p w14:paraId="5F4F5FC2" w14:textId="0319825B" w:rsidR="00607A9C" w:rsidRDefault="00607A9C">
    <w:pPr>
      <w:pStyle w:val="Footer"/>
    </w:pPr>
  </w:p>
  <w:p w14:paraId="04AA7E41" w14:textId="1BBA4900" w:rsidR="00607A9C" w:rsidRDefault="00607A9C">
    <w:pPr>
      <w:pStyle w:val="Footer"/>
    </w:pPr>
  </w:p>
  <w:p w14:paraId="548F571C" w14:textId="1A0DC120" w:rsidR="00607A9C" w:rsidRDefault="00607A9C">
    <w:pPr>
      <w:pStyle w:val="Footer"/>
    </w:pPr>
  </w:p>
  <w:p w14:paraId="1CB6B2A8" w14:textId="27F09C31" w:rsidR="00607A9C" w:rsidRDefault="00607A9C">
    <w:pPr>
      <w:pStyle w:val="Footer"/>
    </w:pPr>
  </w:p>
  <w:p w14:paraId="54A4D060" w14:textId="51DAE524" w:rsidR="00607A9C" w:rsidRDefault="00607A9C">
    <w:pPr>
      <w:pStyle w:val="Footer"/>
    </w:pPr>
  </w:p>
  <w:p w14:paraId="55956FFE" w14:textId="60F63BE9" w:rsidR="00607A9C" w:rsidRDefault="00607A9C">
    <w:pPr>
      <w:pStyle w:val="Footer"/>
    </w:pPr>
  </w:p>
  <w:p w14:paraId="61655546" w14:textId="07855366" w:rsidR="00607A9C" w:rsidRDefault="00607A9C">
    <w:pPr>
      <w:pStyle w:val="Footer"/>
    </w:pPr>
  </w:p>
  <w:p w14:paraId="20DD11ED" w14:textId="5C056878" w:rsidR="00607A9C" w:rsidRDefault="00607A9C">
    <w:pPr>
      <w:pStyle w:val="Footer"/>
    </w:pPr>
  </w:p>
  <w:p w14:paraId="5685A659" w14:textId="604B8D9B" w:rsidR="00607A9C" w:rsidRDefault="00607A9C">
    <w:pPr>
      <w:pStyle w:val="Footer"/>
    </w:pPr>
  </w:p>
  <w:p w14:paraId="4D845504" w14:textId="68BE4EE5" w:rsidR="00607A9C" w:rsidRDefault="00607A9C">
    <w:pPr>
      <w:pStyle w:val="Footer"/>
    </w:pPr>
  </w:p>
  <w:p w14:paraId="67E59C3A" w14:textId="6EA752A1" w:rsidR="00607A9C" w:rsidRDefault="00607A9C">
    <w:pPr>
      <w:pStyle w:val="Footer"/>
    </w:pPr>
  </w:p>
  <w:p w14:paraId="2419EA78" w14:textId="1144BA5D" w:rsidR="00607A9C" w:rsidRDefault="00607A9C">
    <w:pPr>
      <w:pStyle w:val="Footer"/>
    </w:pPr>
  </w:p>
  <w:p w14:paraId="14AE412D" w14:textId="7C072872" w:rsidR="00607A9C" w:rsidRDefault="00607A9C">
    <w:pPr>
      <w:pStyle w:val="Footer"/>
    </w:pPr>
  </w:p>
  <w:p w14:paraId="39A79A18" w14:textId="6DCF6E25" w:rsidR="00607A9C" w:rsidRDefault="00607A9C">
    <w:pPr>
      <w:pStyle w:val="Footer"/>
    </w:pPr>
  </w:p>
  <w:p w14:paraId="49C18311" w14:textId="1FCE064F" w:rsidR="00607A9C" w:rsidRDefault="00607A9C">
    <w:pPr>
      <w:pStyle w:val="Footer"/>
    </w:pPr>
  </w:p>
  <w:p w14:paraId="3DD4C417" w14:textId="26737375" w:rsidR="00607A9C" w:rsidRDefault="00607A9C">
    <w:pPr>
      <w:pStyle w:val="Footer"/>
    </w:pPr>
  </w:p>
  <w:p w14:paraId="362125D2" w14:textId="30B4CCB8" w:rsidR="00607A9C" w:rsidRDefault="00607A9C">
    <w:pPr>
      <w:pStyle w:val="Footer"/>
    </w:pPr>
  </w:p>
  <w:p w14:paraId="231E8A1C" w14:textId="65A510C9" w:rsidR="00607A9C" w:rsidRDefault="00607A9C">
    <w:pPr>
      <w:pStyle w:val="Footer"/>
    </w:pPr>
  </w:p>
  <w:p w14:paraId="0881ED34" w14:textId="7B7592DE" w:rsidR="00607A9C" w:rsidRDefault="00607A9C">
    <w:pPr>
      <w:pStyle w:val="Footer"/>
    </w:pPr>
  </w:p>
  <w:p w14:paraId="68904A94" w14:textId="0289FA65" w:rsidR="00607A9C" w:rsidRDefault="00607A9C">
    <w:pPr>
      <w:pStyle w:val="Footer"/>
    </w:pPr>
  </w:p>
  <w:p w14:paraId="02579404" w14:textId="74D60E15" w:rsidR="00607A9C" w:rsidRDefault="00607A9C">
    <w:pPr>
      <w:pStyle w:val="Footer"/>
    </w:pPr>
  </w:p>
  <w:p w14:paraId="52E7280B" w14:textId="08F82044" w:rsidR="00607A9C" w:rsidRDefault="00607A9C">
    <w:pPr>
      <w:pStyle w:val="Footer"/>
    </w:pPr>
  </w:p>
  <w:p w14:paraId="31FA8441" w14:textId="72B08A40" w:rsidR="00607A9C" w:rsidRDefault="00607A9C">
    <w:pPr>
      <w:pStyle w:val="Footer"/>
    </w:pPr>
  </w:p>
  <w:p w14:paraId="79B4B4E1" w14:textId="77777777" w:rsidR="00607A9C" w:rsidRDefault="00607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F02C4" w14:textId="77777777" w:rsidR="00261B89" w:rsidRDefault="00261B89" w:rsidP="00607A9C">
      <w:pPr>
        <w:spacing w:after="0" w:line="240" w:lineRule="auto"/>
      </w:pPr>
      <w:r>
        <w:separator/>
      </w:r>
    </w:p>
  </w:footnote>
  <w:footnote w:type="continuationSeparator" w:id="0">
    <w:p w14:paraId="4BB3443F" w14:textId="77777777" w:rsidR="00261B89" w:rsidRDefault="00261B89" w:rsidP="00607A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EB3"/>
    <w:rsid w:val="0003309A"/>
    <w:rsid w:val="000F3153"/>
    <w:rsid w:val="00240BC8"/>
    <w:rsid w:val="00261B89"/>
    <w:rsid w:val="002A0AA7"/>
    <w:rsid w:val="002B6FCB"/>
    <w:rsid w:val="002E5909"/>
    <w:rsid w:val="003055C4"/>
    <w:rsid w:val="00407109"/>
    <w:rsid w:val="00467B0B"/>
    <w:rsid w:val="004A2C69"/>
    <w:rsid w:val="004F7D10"/>
    <w:rsid w:val="00521887"/>
    <w:rsid w:val="0053416F"/>
    <w:rsid w:val="00566CF9"/>
    <w:rsid w:val="00570EB3"/>
    <w:rsid w:val="00607A9C"/>
    <w:rsid w:val="006643C8"/>
    <w:rsid w:val="00686DD8"/>
    <w:rsid w:val="00763CB7"/>
    <w:rsid w:val="00775408"/>
    <w:rsid w:val="007938A2"/>
    <w:rsid w:val="007C41A9"/>
    <w:rsid w:val="007D10E7"/>
    <w:rsid w:val="00805A3F"/>
    <w:rsid w:val="008546C5"/>
    <w:rsid w:val="008B6B32"/>
    <w:rsid w:val="00904364"/>
    <w:rsid w:val="00924BB6"/>
    <w:rsid w:val="0093623E"/>
    <w:rsid w:val="00A134FC"/>
    <w:rsid w:val="00A54E06"/>
    <w:rsid w:val="00A81AE9"/>
    <w:rsid w:val="00AE08B4"/>
    <w:rsid w:val="00B403A2"/>
    <w:rsid w:val="00B9492D"/>
    <w:rsid w:val="00B94ED5"/>
    <w:rsid w:val="00BE3B2F"/>
    <w:rsid w:val="00C32E2E"/>
    <w:rsid w:val="00C70D1E"/>
    <w:rsid w:val="00CA0578"/>
    <w:rsid w:val="00D14437"/>
    <w:rsid w:val="00DF0FCF"/>
    <w:rsid w:val="00E65721"/>
    <w:rsid w:val="00E76678"/>
    <w:rsid w:val="00E8019B"/>
    <w:rsid w:val="00EC0482"/>
    <w:rsid w:val="00FA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755EA"/>
  <w15:chartTrackingRefBased/>
  <w15:docId w15:val="{6419E5BD-C247-49E9-9A20-B6F5B11A9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A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5A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5A3F"/>
    <w:rPr>
      <w:rFonts w:eastAsiaTheme="minorEastAsia"/>
      <w:lang w:val="en-US"/>
    </w:rPr>
  </w:style>
  <w:style w:type="character" w:styleId="Hyperlink">
    <w:name w:val="Hyperlink"/>
    <w:basedOn w:val="DefaultParagraphFont"/>
    <w:uiPriority w:val="99"/>
    <w:unhideWhenUsed/>
    <w:rsid w:val="00607A9C"/>
    <w:rPr>
      <w:color w:val="0563C1" w:themeColor="hyperlink"/>
      <w:u w:val="single"/>
    </w:rPr>
  </w:style>
  <w:style w:type="paragraph" w:styleId="TOC1">
    <w:name w:val="toc 1"/>
    <w:basedOn w:val="Normal"/>
    <w:next w:val="Normal"/>
    <w:autoRedefine/>
    <w:uiPriority w:val="39"/>
    <w:unhideWhenUsed/>
    <w:rsid w:val="00607A9C"/>
    <w:pPr>
      <w:spacing w:after="100" w:line="480" w:lineRule="auto"/>
      <w:jc w:val="both"/>
    </w:pPr>
    <w:rPr>
      <w:rFonts w:ascii="Times New Roman" w:hAnsi="Times New Roman"/>
      <w:sz w:val="24"/>
    </w:rPr>
  </w:style>
  <w:style w:type="paragraph" w:styleId="Header">
    <w:name w:val="header"/>
    <w:basedOn w:val="Normal"/>
    <w:link w:val="HeaderChar"/>
    <w:uiPriority w:val="99"/>
    <w:unhideWhenUsed/>
    <w:rsid w:val="00607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A9C"/>
  </w:style>
  <w:style w:type="paragraph" w:styleId="Footer">
    <w:name w:val="footer"/>
    <w:basedOn w:val="Normal"/>
    <w:link w:val="FooterChar"/>
    <w:uiPriority w:val="99"/>
    <w:unhideWhenUsed/>
    <w:rsid w:val="00607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A9C"/>
  </w:style>
  <w:style w:type="character" w:customStyle="1" w:styleId="Heading1Char">
    <w:name w:val="Heading 1 Char"/>
    <w:basedOn w:val="DefaultParagraphFont"/>
    <w:link w:val="Heading1"/>
    <w:uiPriority w:val="9"/>
    <w:rsid w:val="00607A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7A9C"/>
    <w:pPr>
      <w:outlineLvl w:val="9"/>
    </w:pPr>
  </w:style>
  <w:style w:type="paragraph" w:styleId="NormalWeb">
    <w:name w:val="Normal (Web)"/>
    <w:basedOn w:val="Normal"/>
    <w:uiPriority w:val="99"/>
    <w:semiHidden/>
    <w:unhideWhenUsed/>
    <w:rsid w:val="008546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546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201725">
      <w:bodyDiv w:val="1"/>
      <w:marLeft w:val="0"/>
      <w:marRight w:val="0"/>
      <w:marTop w:val="0"/>
      <w:marBottom w:val="0"/>
      <w:divBdr>
        <w:top w:val="none" w:sz="0" w:space="0" w:color="auto"/>
        <w:left w:val="none" w:sz="0" w:space="0" w:color="auto"/>
        <w:bottom w:val="none" w:sz="0" w:space="0" w:color="auto"/>
        <w:right w:val="none" w:sz="0" w:space="0" w:color="auto"/>
      </w:divBdr>
      <w:divsChild>
        <w:div w:id="577905527">
          <w:marLeft w:val="0"/>
          <w:marRight w:val="0"/>
          <w:marTop w:val="0"/>
          <w:marBottom w:val="0"/>
          <w:divBdr>
            <w:top w:val="none" w:sz="0" w:space="0" w:color="auto"/>
            <w:left w:val="none" w:sz="0" w:space="0" w:color="auto"/>
            <w:bottom w:val="none" w:sz="0" w:space="0" w:color="auto"/>
            <w:right w:val="none" w:sz="0" w:space="0" w:color="auto"/>
          </w:divBdr>
        </w:div>
      </w:divsChild>
    </w:div>
    <w:div w:id="248544749">
      <w:bodyDiv w:val="1"/>
      <w:marLeft w:val="0"/>
      <w:marRight w:val="0"/>
      <w:marTop w:val="0"/>
      <w:marBottom w:val="0"/>
      <w:divBdr>
        <w:top w:val="none" w:sz="0" w:space="0" w:color="auto"/>
        <w:left w:val="none" w:sz="0" w:space="0" w:color="auto"/>
        <w:bottom w:val="none" w:sz="0" w:space="0" w:color="auto"/>
        <w:right w:val="none" w:sz="0" w:space="0" w:color="auto"/>
      </w:divBdr>
      <w:divsChild>
        <w:div w:id="1295914660">
          <w:marLeft w:val="0"/>
          <w:marRight w:val="0"/>
          <w:marTop w:val="0"/>
          <w:marBottom w:val="0"/>
          <w:divBdr>
            <w:top w:val="none" w:sz="0" w:space="0" w:color="auto"/>
            <w:left w:val="none" w:sz="0" w:space="0" w:color="auto"/>
            <w:bottom w:val="none" w:sz="0" w:space="0" w:color="auto"/>
            <w:right w:val="none" w:sz="0" w:space="0" w:color="auto"/>
          </w:divBdr>
        </w:div>
      </w:divsChild>
    </w:div>
    <w:div w:id="656885414">
      <w:bodyDiv w:val="1"/>
      <w:marLeft w:val="0"/>
      <w:marRight w:val="0"/>
      <w:marTop w:val="0"/>
      <w:marBottom w:val="0"/>
      <w:divBdr>
        <w:top w:val="none" w:sz="0" w:space="0" w:color="auto"/>
        <w:left w:val="none" w:sz="0" w:space="0" w:color="auto"/>
        <w:bottom w:val="none" w:sz="0" w:space="0" w:color="auto"/>
        <w:right w:val="none" w:sz="0" w:space="0" w:color="auto"/>
      </w:divBdr>
      <w:divsChild>
        <w:div w:id="2099019546">
          <w:marLeft w:val="0"/>
          <w:marRight w:val="0"/>
          <w:marTop w:val="0"/>
          <w:marBottom w:val="0"/>
          <w:divBdr>
            <w:top w:val="none" w:sz="0" w:space="0" w:color="auto"/>
            <w:left w:val="none" w:sz="0" w:space="0" w:color="auto"/>
            <w:bottom w:val="none" w:sz="0" w:space="0" w:color="auto"/>
            <w:right w:val="none" w:sz="0" w:space="0" w:color="auto"/>
          </w:divBdr>
        </w:div>
      </w:divsChild>
    </w:div>
    <w:div w:id="1000737508">
      <w:bodyDiv w:val="1"/>
      <w:marLeft w:val="0"/>
      <w:marRight w:val="0"/>
      <w:marTop w:val="0"/>
      <w:marBottom w:val="0"/>
      <w:divBdr>
        <w:top w:val="none" w:sz="0" w:space="0" w:color="auto"/>
        <w:left w:val="none" w:sz="0" w:space="0" w:color="auto"/>
        <w:bottom w:val="none" w:sz="0" w:space="0" w:color="auto"/>
        <w:right w:val="none" w:sz="0" w:space="0" w:color="auto"/>
      </w:divBdr>
      <w:divsChild>
        <w:div w:id="1243761995">
          <w:marLeft w:val="0"/>
          <w:marRight w:val="0"/>
          <w:marTop w:val="0"/>
          <w:marBottom w:val="0"/>
          <w:divBdr>
            <w:top w:val="none" w:sz="0" w:space="0" w:color="auto"/>
            <w:left w:val="none" w:sz="0" w:space="0" w:color="auto"/>
            <w:bottom w:val="none" w:sz="0" w:space="0" w:color="auto"/>
            <w:right w:val="none" w:sz="0" w:space="0" w:color="auto"/>
          </w:divBdr>
        </w:div>
        <w:div w:id="1693337370">
          <w:marLeft w:val="0"/>
          <w:marRight w:val="0"/>
          <w:marTop w:val="0"/>
          <w:marBottom w:val="0"/>
          <w:divBdr>
            <w:top w:val="none" w:sz="0" w:space="0" w:color="auto"/>
            <w:left w:val="none" w:sz="0" w:space="0" w:color="auto"/>
            <w:bottom w:val="none" w:sz="0" w:space="0" w:color="auto"/>
            <w:right w:val="none" w:sz="0" w:space="0" w:color="auto"/>
          </w:divBdr>
        </w:div>
        <w:div w:id="1481724192">
          <w:marLeft w:val="0"/>
          <w:marRight w:val="0"/>
          <w:marTop w:val="0"/>
          <w:marBottom w:val="0"/>
          <w:divBdr>
            <w:top w:val="none" w:sz="0" w:space="0" w:color="auto"/>
            <w:left w:val="none" w:sz="0" w:space="0" w:color="auto"/>
            <w:bottom w:val="none" w:sz="0" w:space="0" w:color="auto"/>
            <w:right w:val="none" w:sz="0" w:space="0" w:color="auto"/>
          </w:divBdr>
        </w:div>
        <w:div w:id="1450319448">
          <w:marLeft w:val="0"/>
          <w:marRight w:val="0"/>
          <w:marTop w:val="0"/>
          <w:marBottom w:val="0"/>
          <w:divBdr>
            <w:top w:val="none" w:sz="0" w:space="0" w:color="auto"/>
            <w:left w:val="none" w:sz="0" w:space="0" w:color="auto"/>
            <w:bottom w:val="none" w:sz="0" w:space="0" w:color="auto"/>
            <w:right w:val="none" w:sz="0" w:space="0" w:color="auto"/>
          </w:divBdr>
        </w:div>
        <w:div w:id="727842908">
          <w:marLeft w:val="0"/>
          <w:marRight w:val="0"/>
          <w:marTop w:val="0"/>
          <w:marBottom w:val="0"/>
          <w:divBdr>
            <w:top w:val="none" w:sz="0" w:space="0" w:color="auto"/>
            <w:left w:val="none" w:sz="0" w:space="0" w:color="auto"/>
            <w:bottom w:val="none" w:sz="0" w:space="0" w:color="auto"/>
            <w:right w:val="none" w:sz="0" w:space="0" w:color="auto"/>
          </w:divBdr>
        </w:div>
        <w:div w:id="1091971629">
          <w:marLeft w:val="0"/>
          <w:marRight w:val="0"/>
          <w:marTop w:val="0"/>
          <w:marBottom w:val="0"/>
          <w:divBdr>
            <w:top w:val="none" w:sz="0" w:space="0" w:color="auto"/>
            <w:left w:val="none" w:sz="0" w:space="0" w:color="auto"/>
            <w:bottom w:val="none" w:sz="0" w:space="0" w:color="auto"/>
            <w:right w:val="none" w:sz="0" w:space="0" w:color="auto"/>
          </w:divBdr>
        </w:div>
        <w:div w:id="661586857">
          <w:marLeft w:val="0"/>
          <w:marRight w:val="0"/>
          <w:marTop w:val="0"/>
          <w:marBottom w:val="0"/>
          <w:divBdr>
            <w:top w:val="none" w:sz="0" w:space="0" w:color="auto"/>
            <w:left w:val="none" w:sz="0" w:space="0" w:color="auto"/>
            <w:bottom w:val="none" w:sz="0" w:space="0" w:color="auto"/>
            <w:right w:val="none" w:sz="0" w:space="0" w:color="auto"/>
          </w:divBdr>
        </w:div>
        <w:div w:id="71238496">
          <w:marLeft w:val="0"/>
          <w:marRight w:val="0"/>
          <w:marTop w:val="0"/>
          <w:marBottom w:val="0"/>
          <w:divBdr>
            <w:top w:val="none" w:sz="0" w:space="0" w:color="auto"/>
            <w:left w:val="none" w:sz="0" w:space="0" w:color="auto"/>
            <w:bottom w:val="none" w:sz="0" w:space="0" w:color="auto"/>
            <w:right w:val="none" w:sz="0" w:space="0" w:color="auto"/>
          </w:divBdr>
        </w:div>
        <w:div w:id="5988636">
          <w:marLeft w:val="0"/>
          <w:marRight w:val="0"/>
          <w:marTop w:val="0"/>
          <w:marBottom w:val="0"/>
          <w:divBdr>
            <w:top w:val="none" w:sz="0" w:space="0" w:color="auto"/>
            <w:left w:val="none" w:sz="0" w:space="0" w:color="auto"/>
            <w:bottom w:val="none" w:sz="0" w:space="0" w:color="auto"/>
            <w:right w:val="none" w:sz="0" w:space="0" w:color="auto"/>
          </w:divBdr>
        </w:div>
        <w:div w:id="174422553">
          <w:marLeft w:val="0"/>
          <w:marRight w:val="0"/>
          <w:marTop w:val="0"/>
          <w:marBottom w:val="0"/>
          <w:divBdr>
            <w:top w:val="none" w:sz="0" w:space="0" w:color="auto"/>
            <w:left w:val="none" w:sz="0" w:space="0" w:color="auto"/>
            <w:bottom w:val="none" w:sz="0" w:space="0" w:color="auto"/>
            <w:right w:val="none" w:sz="0" w:space="0" w:color="auto"/>
          </w:divBdr>
        </w:div>
        <w:div w:id="846287450">
          <w:marLeft w:val="0"/>
          <w:marRight w:val="0"/>
          <w:marTop w:val="0"/>
          <w:marBottom w:val="0"/>
          <w:divBdr>
            <w:top w:val="none" w:sz="0" w:space="0" w:color="auto"/>
            <w:left w:val="none" w:sz="0" w:space="0" w:color="auto"/>
            <w:bottom w:val="none" w:sz="0" w:space="0" w:color="auto"/>
            <w:right w:val="none" w:sz="0" w:space="0" w:color="auto"/>
          </w:divBdr>
        </w:div>
        <w:div w:id="1732776849">
          <w:marLeft w:val="0"/>
          <w:marRight w:val="0"/>
          <w:marTop w:val="0"/>
          <w:marBottom w:val="0"/>
          <w:divBdr>
            <w:top w:val="none" w:sz="0" w:space="0" w:color="auto"/>
            <w:left w:val="none" w:sz="0" w:space="0" w:color="auto"/>
            <w:bottom w:val="none" w:sz="0" w:space="0" w:color="auto"/>
            <w:right w:val="none" w:sz="0" w:space="0" w:color="auto"/>
          </w:divBdr>
        </w:div>
      </w:divsChild>
    </w:div>
    <w:div w:id="1349941635">
      <w:bodyDiv w:val="1"/>
      <w:marLeft w:val="0"/>
      <w:marRight w:val="0"/>
      <w:marTop w:val="0"/>
      <w:marBottom w:val="0"/>
      <w:divBdr>
        <w:top w:val="none" w:sz="0" w:space="0" w:color="auto"/>
        <w:left w:val="none" w:sz="0" w:space="0" w:color="auto"/>
        <w:bottom w:val="none" w:sz="0" w:space="0" w:color="auto"/>
        <w:right w:val="none" w:sz="0" w:space="0" w:color="auto"/>
      </w:divBdr>
      <w:divsChild>
        <w:div w:id="1593662406">
          <w:marLeft w:val="0"/>
          <w:marRight w:val="0"/>
          <w:marTop w:val="0"/>
          <w:marBottom w:val="0"/>
          <w:divBdr>
            <w:top w:val="none" w:sz="0" w:space="0" w:color="auto"/>
            <w:left w:val="none" w:sz="0" w:space="0" w:color="auto"/>
            <w:bottom w:val="none" w:sz="0" w:space="0" w:color="auto"/>
            <w:right w:val="none" w:sz="0" w:space="0" w:color="auto"/>
          </w:divBdr>
        </w:div>
      </w:divsChild>
    </w:div>
    <w:div w:id="1455707284">
      <w:bodyDiv w:val="1"/>
      <w:marLeft w:val="0"/>
      <w:marRight w:val="0"/>
      <w:marTop w:val="0"/>
      <w:marBottom w:val="0"/>
      <w:divBdr>
        <w:top w:val="none" w:sz="0" w:space="0" w:color="auto"/>
        <w:left w:val="none" w:sz="0" w:space="0" w:color="auto"/>
        <w:bottom w:val="none" w:sz="0" w:space="0" w:color="auto"/>
        <w:right w:val="none" w:sz="0" w:space="0" w:color="auto"/>
      </w:divBdr>
      <w:divsChild>
        <w:div w:id="797184203">
          <w:marLeft w:val="0"/>
          <w:marRight w:val="0"/>
          <w:marTop w:val="0"/>
          <w:marBottom w:val="0"/>
          <w:divBdr>
            <w:top w:val="none" w:sz="0" w:space="0" w:color="auto"/>
            <w:left w:val="none" w:sz="0" w:space="0" w:color="auto"/>
            <w:bottom w:val="none" w:sz="0" w:space="0" w:color="auto"/>
            <w:right w:val="none" w:sz="0" w:space="0" w:color="auto"/>
          </w:divBdr>
        </w:div>
      </w:divsChild>
    </w:div>
    <w:div w:id="1549292860">
      <w:bodyDiv w:val="1"/>
      <w:marLeft w:val="0"/>
      <w:marRight w:val="0"/>
      <w:marTop w:val="0"/>
      <w:marBottom w:val="0"/>
      <w:divBdr>
        <w:top w:val="none" w:sz="0" w:space="0" w:color="auto"/>
        <w:left w:val="none" w:sz="0" w:space="0" w:color="auto"/>
        <w:bottom w:val="none" w:sz="0" w:space="0" w:color="auto"/>
        <w:right w:val="none" w:sz="0" w:space="0" w:color="auto"/>
      </w:divBdr>
      <w:divsChild>
        <w:div w:id="2058698347">
          <w:marLeft w:val="0"/>
          <w:marRight w:val="0"/>
          <w:marTop w:val="0"/>
          <w:marBottom w:val="0"/>
          <w:divBdr>
            <w:top w:val="none" w:sz="0" w:space="0" w:color="auto"/>
            <w:left w:val="none" w:sz="0" w:space="0" w:color="auto"/>
            <w:bottom w:val="none" w:sz="0" w:space="0" w:color="auto"/>
            <w:right w:val="none" w:sz="0" w:space="0" w:color="auto"/>
          </w:divBdr>
        </w:div>
        <w:div w:id="713231332">
          <w:marLeft w:val="0"/>
          <w:marRight w:val="0"/>
          <w:marTop w:val="0"/>
          <w:marBottom w:val="0"/>
          <w:divBdr>
            <w:top w:val="none" w:sz="0" w:space="0" w:color="auto"/>
            <w:left w:val="none" w:sz="0" w:space="0" w:color="auto"/>
            <w:bottom w:val="none" w:sz="0" w:space="0" w:color="auto"/>
            <w:right w:val="none" w:sz="0" w:space="0" w:color="auto"/>
          </w:divBdr>
        </w:div>
        <w:div w:id="1085691116">
          <w:marLeft w:val="0"/>
          <w:marRight w:val="0"/>
          <w:marTop w:val="0"/>
          <w:marBottom w:val="0"/>
          <w:divBdr>
            <w:top w:val="none" w:sz="0" w:space="0" w:color="auto"/>
            <w:left w:val="none" w:sz="0" w:space="0" w:color="auto"/>
            <w:bottom w:val="none" w:sz="0" w:space="0" w:color="auto"/>
            <w:right w:val="none" w:sz="0" w:space="0" w:color="auto"/>
          </w:divBdr>
        </w:div>
        <w:div w:id="56364516">
          <w:marLeft w:val="0"/>
          <w:marRight w:val="0"/>
          <w:marTop w:val="0"/>
          <w:marBottom w:val="0"/>
          <w:divBdr>
            <w:top w:val="none" w:sz="0" w:space="0" w:color="auto"/>
            <w:left w:val="none" w:sz="0" w:space="0" w:color="auto"/>
            <w:bottom w:val="none" w:sz="0" w:space="0" w:color="auto"/>
            <w:right w:val="none" w:sz="0" w:space="0" w:color="auto"/>
          </w:divBdr>
        </w:div>
        <w:div w:id="2086219425">
          <w:marLeft w:val="0"/>
          <w:marRight w:val="0"/>
          <w:marTop w:val="0"/>
          <w:marBottom w:val="0"/>
          <w:divBdr>
            <w:top w:val="none" w:sz="0" w:space="0" w:color="auto"/>
            <w:left w:val="none" w:sz="0" w:space="0" w:color="auto"/>
            <w:bottom w:val="none" w:sz="0" w:space="0" w:color="auto"/>
            <w:right w:val="none" w:sz="0" w:space="0" w:color="auto"/>
          </w:divBdr>
        </w:div>
        <w:div w:id="1642418749">
          <w:marLeft w:val="0"/>
          <w:marRight w:val="0"/>
          <w:marTop w:val="0"/>
          <w:marBottom w:val="0"/>
          <w:divBdr>
            <w:top w:val="none" w:sz="0" w:space="0" w:color="auto"/>
            <w:left w:val="none" w:sz="0" w:space="0" w:color="auto"/>
            <w:bottom w:val="none" w:sz="0" w:space="0" w:color="auto"/>
            <w:right w:val="none" w:sz="0" w:space="0" w:color="auto"/>
          </w:divBdr>
        </w:div>
        <w:div w:id="77098556">
          <w:marLeft w:val="0"/>
          <w:marRight w:val="0"/>
          <w:marTop w:val="0"/>
          <w:marBottom w:val="0"/>
          <w:divBdr>
            <w:top w:val="none" w:sz="0" w:space="0" w:color="auto"/>
            <w:left w:val="none" w:sz="0" w:space="0" w:color="auto"/>
            <w:bottom w:val="none" w:sz="0" w:space="0" w:color="auto"/>
            <w:right w:val="none" w:sz="0" w:space="0" w:color="auto"/>
          </w:divBdr>
        </w:div>
        <w:div w:id="191921166">
          <w:marLeft w:val="0"/>
          <w:marRight w:val="0"/>
          <w:marTop w:val="0"/>
          <w:marBottom w:val="0"/>
          <w:divBdr>
            <w:top w:val="none" w:sz="0" w:space="0" w:color="auto"/>
            <w:left w:val="none" w:sz="0" w:space="0" w:color="auto"/>
            <w:bottom w:val="none" w:sz="0" w:space="0" w:color="auto"/>
            <w:right w:val="none" w:sz="0" w:space="0" w:color="auto"/>
          </w:divBdr>
        </w:div>
        <w:div w:id="1248466977">
          <w:marLeft w:val="0"/>
          <w:marRight w:val="0"/>
          <w:marTop w:val="0"/>
          <w:marBottom w:val="0"/>
          <w:divBdr>
            <w:top w:val="none" w:sz="0" w:space="0" w:color="auto"/>
            <w:left w:val="none" w:sz="0" w:space="0" w:color="auto"/>
            <w:bottom w:val="none" w:sz="0" w:space="0" w:color="auto"/>
            <w:right w:val="none" w:sz="0" w:space="0" w:color="auto"/>
          </w:divBdr>
        </w:div>
        <w:div w:id="1222398233">
          <w:marLeft w:val="0"/>
          <w:marRight w:val="0"/>
          <w:marTop w:val="0"/>
          <w:marBottom w:val="0"/>
          <w:divBdr>
            <w:top w:val="none" w:sz="0" w:space="0" w:color="auto"/>
            <w:left w:val="none" w:sz="0" w:space="0" w:color="auto"/>
            <w:bottom w:val="none" w:sz="0" w:space="0" w:color="auto"/>
            <w:right w:val="none" w:sz="0" w:space="0" w:color="auto"/>
          </w:divBdr>
        </w:div>
        <w:div w:id="1334334413">
          <w:marLeft w:val="0"/>
          <w:marRight w:val="0"/>
          <w:marTop w:val="0"/>
          <w:marBottom w:val="0"/>
          <w:divBdr>
            <w:top w:val="none" w:sz="0" w:space="0" w:color="auto"/>
            <w:left w:val="none" w:sz="0" w:space="0" w:color="auto"/>
            <w:bottom w:val="none" w:sz="0" w:space="0" w:color="auto"/>
            <w:right w:val="none" w:sz="0" w:space="0" w:color="auto"/>
          </w:divBdr>
        </w:div>
        <w:div w:id="205917584">
          <w:marLeft w:val="0"/>
          <w:marRight w:val="0"/>
          <w:marTop w:val="0"/>
          <w:marBottom w:val="0"/>
          <w:divBdr>
            <w:top w:val="none" w:sz="0" w:space="0" w:color="auto"/>
            <w:left w:val="none" w:sz="0" w:space="0" w:color="auto"/>
            <w:bottom w:val="none" w:sz="0" w:space="0" w:color="auto"/>
            <w:right w:val="none" w:sz="0" w:space="0" w:color="auto"/>
          </w:divBdr>
        </w:div>
      </w:divsChild>
    </w:div>
    <w:div w:id="1778132980">
      <w:bodyDiv w:val="1"/>
      <w:marLeft w:val="0"/>
      <w:marRight w:val="0"/>
      <w:marTop w:val="0"/>
      <w:marBottom w:val="0"/>
      <w:divBdr>
        <w:top w:val="none" w:sz="0" w:space="0" w:color="auto"/>
        <w:left w:val="none" w:sz="0" w:space="0" w:color="auto"/>
        <w:bottom w:val="none" w:sz="0" w:space="0" w:color="auto"/>
        <w:right w:val="none" w:sz="0" w:space="0" w:color="auto"/>
      </w:divBdr>
      <w:divsChild>
        <w:div w:id="983236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7200/ijpr/v24i5/pr202023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1511/ppm.17(1).2019.2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accedu.2019.02.00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24269/ijpi.v5i1.2358" TargetMode="External"/><Relationship Id="rId4" Type="http://schemas.openxmlformats.org/officeDocument/2006/relationships/webSettings" Target="webSettings.xml"/><Relationship Id="rId9" Type="http://schemas.openxmlformats.org/officeDocument/2006/relationships/hyperlink" Target="https://web.microsoftstream.com/video/308428d1-5d11-4d66-8a40-23ca2846efbf" TargetMode="External"/><Relationship Id="rId14" Type="http://schemas.openxmlformats.org/officeDocument/2006/relationships/hyperlink" Target="https://doi.org/10.1016/j.cedpsych.2019.1018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A1220-9373-4B90-AC9F-2CA44F662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2717</TotalTime>
  <Pages>8</Pages>
  <Words>1336</Words>
  <Characters>7619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individoal reflection</vt:lpstr>
    </vt:vector>
  </TitlesOfParts>
  <Company/>
  <LinksUpToDate>false</LinksUpToDate>
  <CharactersWithSpaces>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individoal reflection
presantations skills</dc:title>
  <dc:subject>Learning in the Digital Era</dc:subject>
  <dc:creator>CORNELIA BUTACU</dc:creator>
  <cp:keywords/>
  <dc:description/>
  <cp:lastModifiedBy>CORNELIA BUTACU</cp:lastModifiedBy>
  <cp:revision>30</cp:revision>
  <dcterms:created xsi:type="dcterms:W3CDTF">2023-03-27T07:58:00Z</dcterms:created>
  <dcterms:modified xsi:type="dcterms:W3CDTF">2023-03-29T18:32:00Z</dcterms:modified>
</cp:coreProperties>
</file>