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73AF0" w:rsidRDefault="00373AF0" w:rsidP="00373AF0">
      <w:pPr>
        <w:spacing w:line="360" w:lineRule="auto"/>
        <w:jc w:val="center"/>
        <w:rPr>
          <w:rFonts w:ascii="Arial" w:hAnsi="Arial" w:cs="Arial"/>
          <w:b/>
          <w:i/>
          <w:color w:val="000000" w:themeColor="text1"/>
          <w:sz w:val="36"/>
        </w:rPr>
      </w:pPr>
    </w:p>
    <w:p w:rsidR="00373AF0" w:rsidRDefault="00373AF0" w:rsidP="00373AF0">
      <w:pPr>
        <w:spacing w:line="360" w:lineRule="auto"/>
        <w:jc w:val="center"/>
        <w:rPr>
          <w:rFonts w:ascii="Arial" w:hAnsi="Arial" w:cs="Arial"/>
          <w:b/>
          <w:i/>
          <w:color w:val="000000" w:themeColor="text1"/>
          <w:sz w:val="36"/>
        </w:rPr>
      </w:pPr>
    </w:p>
    <w:p w:rsidR="00373AF0" w:rsidRDefault="00373AF0" w:rsidP="00373AF0">
      <w:pPr>
        <w:spacing w:line="360" w:lineRule="auto"/>
        <w:jc w:val="center"/>
        <w:rPr>
          <w:rFonts w:ascii="Arial" w:hAnsi="Arial" w:cs="Arial"/>
          <w:b/>
          <w:i/>
          <w:color w:val="000000" w:themeColor="text1"/>
          <w:sz w:val="36"/>
        </w:rPr>
      </w:pPr>
    </w:p>
    <w:p w:rsidR="00373AF0" w:rsidRDefault="00373AF0" w:rsidP="00373AF0">
      <w:pPr>
        <w:spacing w:line="360" w:lineRule="auto"/>
        <w:jc w:val="center"/>
        <w:rPr>
          <w:rFonts w:ascii="Arial" w:hAnsi="Arial" w:cs="Arial"/>
          <w:b/>
          <w:i/>
          <w:color w:val="000000" w:themeColor="text1"/>
          <w:sz w:val="36"/>
        </w:rPr>
      </w:pPr>
    </w:p>
    <w:p w:rsidR="00373AF0" w:rsidRDefault="00373AF0" w:rsidP="00373AF0">
      <w:pPr>
        <w:spacing w:line="360" w:lineRule="auto"/>
        <w:jc w:val="center"/>
        <w:rPr>
          <w:rFonts w:ascii="Arial" w:hAnsi="Arial" w:cs="Arial"/>
          <w:b/>
          <w:i/>
          <w:color w:val="000000" w:themeColor="text1"/>
          <w:sz w:val="36"/>
        </w:rPr>
      </w:pPr>
    </w:p>
    <w:p w:rsidR="00373AF0" w:rsidRDefault="00373AF0" w:rsidP="00373AF0">
      <w:pPr>
        <w:spacing w:line="360" w:lineRule="auto"/>
        <w:jc w:val="center"/>
        <w:rPr>
          <w:rFonts w:ascii="Arial" w:hAnsi="Arial" w:cs="Arial"/>
          <w:b/>
          <w:i/>
          <w:color w:val="000000" w:themeColor="text1"/>
          <w:sz w:val="36"/>
        </w:rPr>
      </w:pPr>
    </w:p>
    <w:p w:rsidR="00373AF0" w:rsidRPr="00373AF0" w:rsidRDefault="00373AF0" w:rsidP="00373AF0">
      <w:pPr>
        <w:spacing w:line="360" w:lineRule="auto"/>
        <w:jc w:val="center"/>
        <w:rPr>
          <w:rFonts w:ascii="Arial" w:hAnsi="Arial" w:cs="Arial"/>
          <w:b/>
          <w:i/>
          <w:color w:val="000000" w:themeColor="text1"/>
          <w:sz w:val="36"/>
        </w:rPr>
      </w:pPr>
      <w:r w:rsidRPr="00373AF0">
        <w:rPr>
          <w:rFonts w:ascii="Arial" w:hAnsi="Arial" w:cs="Arial"/>
          <w:b/>
          <w:i/>
          <w:color w:val="000000" w:themeColor="text1"/>
          <w:sz w:val="36"/>
        </w:rPr>
        <w:t>Developing Emotional Intelligence Skills for the Workplace</w:t>
      </w:r>
      <w:r>
        <w:rPr>
          <w:rFonts w:ascii="Arial" w:hAnsi="Arial" w:cs="Arial"/>
          <w:b/>
          <w:i/>
          <w:color w:val="000000" w:themeColor="text1"/>
          <w:sz w:val="36"/>
        </w:rPr>
        <w:t xml:space="preserve">: </w:t>
      </w:r>
      <w:r w:rsidRPr="00373AF0">
        <w:rPr>
          <w:rFonts w:ascii="Arial" w:hAnsi="Arial" w:cs="Arial"/>
          <w:b/>
          <w:i/>
          <w:color w:val="000000" w:themeColor="text1"/>
          <w:sz w:val="36"/>
        </w:rPr>
        <w:t>Individual report</w:t>
      </w:r>
    </w:p>
    <w:p w:rsidR="00FD29E1" w:rsidRPr="00CB37E8" w:rsidRDefault="00FD29E1" w:rsidP="00CB37E8">
      <w:pPr>
        <w:spacing w:line="360" w:lineRule="auto"/>
        <w:jc w:val="both"/>
        <w:rPr>
          <w:rFonts w:ascii="Arial" w:hAnsi="Arial" w:cs="Arial"/>
          <w:b/>
          <w:color w:val="000000" w:themeColor="text1"/>
        </w:rPr>
      </w:pPr>
      <w:r w:rsidRPr="00CB37E8">
        <w:rPr>
          <w:rFonts w:ascii="Arial" w:hAnsi="Arial" w:cs="Arial"/>
          <w:b/>
          <w:color w:val="000000" w:themeColor="text1"/>
        </w:rPr>
        <w:br w:type="page"/>
      </w:r>
    </w:p>
    <w:sdt>
      <w:sdtPr>
        <w:rPr>
          <w:rFonts w:ascii="Arial" w:hAnsi="Arial" w:cs="Arial"/>
          <w:color w:val="000000" w:themeColor="text1"/>
          <w:sz w:val="22"/>
          <w:szCs w:val="22"/>
        </w:rPr>
        <w:id w:val="21697602"/>
        <w:docPartObj>
          <w:docPartGallery w:val="Table of Contents"/>
          <w:docPartUnique/>
        </w:docPartObj>
      </w:sdtPr>
      <w:sdtEndPr>
        <w:rPr>
          <w:rFonts w:eastAsiaTheme="minorHAnsi"/>
          <w:b w:val="0"/>
          <w:bCs w:val="0"/>
        </w:rPr>
      </w:sdtEndPr>
      <w:sdtContent>
        <w:p w:rsidR="00CB37E8" w:rsidRPr="00CB37E8" w:rsidRDefault="00CB37E8" w:rsidP="00CB37E8">
          <w:pPr>
            <w:pStyle w:val="TOCHeading"/>
            <w:spacing w:line="360" w:lineRule="auto"/>
            <w:jc w:val="both"/>
            <w:rPr>
              <w:rFonts w:ascii="Arial" w:hAnsi="Arial" w:cs="Arial"/>
              <w:color w:val="000000" w:themeColor="text1"/>
              <w:sz w:val="22"/>
              <w:szCs w:val="22"/>
            </w:rPr>
          </w:pPr>
          <w:r w:rsidRPr="00CB37E8">
            <w:rPr>
              <w:rFonts w:ascii="Arial" w:hAnsi="Arial" w:cs="Arial"/>
              <w:color w:val="000000" w:themeColor="text1"/>
              <w:sz w:val="22"/>
              <w:szCs w:val="22"/>
            </w:rPr>
            <w:t>Table of Contents</w:t>
          </w:r>
        </w:p>
        <w:p w:rsidR="00CB37E8" w:rsidRPr="00CB37E8" w:rsidRDefault="00CB37E8" w:rsidP="00CB37E8">
          <w:pPr>
            <w:pStyle w:val="TOC1"/>
            <w:tabs>
              <w:tab w:val="right" w:leader="dot" w:pos="9350"/>
            </w:tabs>
            <w:spacing w:line="360" w:lineRule="auto"/>
            <w:jc w:val="both"/>
            <w:rPr>
              <w:rFonts w:ascii="Arial" w:hAnsi="Arial" w:cs="Arial"/>
              <w:noProof/>
              <w:color w:val="000000" w:themeColor="text1"/>
            </w:rPr>
          </w:pPr>
          <w:r w:rsidRPr="00CB37E8">
            <w:rPr>
              <w:rFonts w:ascii="Arial" w:hAnsi="Arial" w:cs="Arial"/>
              <w:color w:val="000000" w:themeColor="text1"/>
            </w:rPr>
            <w:fldChar w:fldCharType="begin"/>
          </w:r>
          <w:r w:rsidRPr="00CB37E8">
            <w:rPr>
              <w:rFonts w:ascii="Arial" w:hAnsi="Arial" w:cs="Arial"/>
              <w:color w:val="000000" w:themeColor="text1"/>
            </w:rPr>
            <w:instrText xml:space="preserve"> TOC \o "1-3" \h \z \u </w:instrText>
          </w:r>
          <w:r w:rsidRPr="00CB37E8">
            <w:rPr>
              <w:rFonts w:ascii="Arial" w:hAnsi="Arial" w:cs="Arial"/>
              <w:color w:val="000000" w:themeColor="text1"/>
            </w:rPr>
            <w:fldChar w:fldCharType="separate"/>
          </w:r>
          <w:hyperlink w:anchor="_Toc185344800" w:history="1">
            <w:r w:rsidRPr="00CB37E8">
              <w:rPr>
                <w:rStyle w:val="Hyperlink"/>
                <w:rFonts w:ascii="Arial" w:hAnsi="Arial" w:cs="Arial"/>
                <w:noProof/>
                <w:color w:val="000000" w:themeColor="text1"/>
              </w:rPr>
              <w:t>Introduction</w:t>
            </w:r>
            <w:r w:rsidRPr="00CB37E8">
              <w:rPr>
                <w:rFonts w:ascii="Arial" w:hAnsi="Arial" w:cs="Arial"/>
                <w:noProof/>
                <w:webHidden/>
                <w:color w:val="000000" w:themeColor="text1"/>
              </w:rPr>
              <w:tab/>
            </w:r>
            <w:r w:rsidRPr="00CB37E8">
              <w:rPr>
                <w:rFonts w:ascii="Arial" w:hAnsi="Arial" w:cs="Arial"/>
                <w:noProof/>
                <w:webHidden/>
                <w:color w:val="000000" w:themeColor="text1"/>
              </w:rPr>
              <w:fldChar w:fldCharType="begin"/>
            </w:r>
            <w:r w:rsidRPr="00CB37E8">
              <w:rPr>
                <w:rFonts w:ascii="Arial" w:hAnsi="Arial" w:cs="Arial"/>
                <w:noProof/>
                <w:webHidden/>
                <w:color w:val="000000" w:themeColor="text1"/>
              </w:rPr>
              <w:instrText xml:space="preserve"> PAGEREF _Toc185344800 \h </w:instrText>
            </w:r>
            <w:r w:rsidRPr="00CB37E8">
              <w:rPr>
                <w:rFonts w:ascii="Arial" w:hAnsi="Arial" w:cs="Arial"/>
                <w:noProof/>
                <w:webHidden/>
                <w:color w:val="000000" w:themeColor="text1"/>
              </w:rPr>
            </w:r>
            <w:r w:rsidRPr="00CB37E8">
              <w:rPr>
                <w:rFonts w:ascii="Arial" w:hAnsi="Arial" w:cs="Arial"/>
                <w:noProof/>
                <w:webHidden/>
                <w:color w:val="000000" w:themeColor="text1"/>
              </w:rPr>
              <w:fldChar w:fldCharType="separate"/>
            </w:r>
            <w:r w:rsidRPr="00CB37E8">
              <w:rPr>
                <w:rFonts w:ascii="Arial" w:hAnsi="Arial" w:cs="Arial"/>
                <w:noProof/>
                <w:webHidden/>
                <w:color w:val="000000" w:themeColor="text1"/>
              </w:rPr>
              <w:t>3</w:t>
            </w:r>
            <w:r w:rsidRPr="00CB37E8">
              <w:rPr>
                <w:rFonts w:ascii="Arial" w:hAnsi="Arial" w:cs="Arial"/>
                <w:noProof/>
                <w:webHidden/>
                <w:color w:val="000000" w:themeColor="text1"/>
              </w:rPr>
              <w:fldChar w:fldCharType="end"/>
            </w:r>
          </w:hyperlink>
        </w:p>
        <w:p w:rsidR="00CB37E8" w:rsidRPr="00CB37E8" w:rsidRDefault="00CB37E8" w:rsidP="00CB37E8">
          <w:pPr>
            <w:pStyle w:val="TOC1"/>
            <w:tabs>
              <w:tab w:val="right" w:leader="dot" w:pos="9350"/>
            </w:tabs>
            <w:spacing w:line="360" w:lineRule="auto"/>
            <w:jc w:val="both"/>
            <w:rPr>
              <w:rFonts w:ascii="Arial" w:hAnsi="Arial" w:cs="Arial"/>
              <w:noProof/>
              <w:color w:val="000000" w:themeColor="text1"/>
            </w:rPr>
          </w:pPr>
          <w:hyperlink w:anchor="_Toc185344801" w:history="1">
            <w:r w:rsidRPr="00CB37E8">
              <w:rPr>
                <w:rStyle w:val="Hyperlink"/>
                <w:rFonts w:ascii="Arial" w:hAnsi="Arial" w:cs="Arial"/>
                <w:noProof/>
                <w:color w:val="000000" w:themeColor="text1"/>
              </w:rPr>
              <w:t>1. Investigating the role of emotional intelligence (EI) in the workplace and at FAYE Inc</w:t>
            </w:r>
            <w:r w:rsidRPr="00CB37E8">
              <w:rPr>
                <w:rFonts w:ascii="Arial" w:hAnsi="Arial" w:cs="Arial"/>
                <w:noProof/>
                <w:webHidden/>
                <w:color w:val="000000" w:themeColor="text1"/>
              </w:rPr>
              <w:tab/>
            </w:r>
            <w:r w:rsidRPr="00CB37E8">
              <w:rPr>
                <w:rFonts w:ascii="Arial" w:hAnsi="Arial" w:cs="Arial"/>
                <w:noProof/>
                <w:webHidden/>
                <w:color w:val="000000" w:themeColor="text1"/>
              </w:rPr>
              <w:fldChar w:fldCharType="begin"/>
            </w:r>
            <w:r w:rsidRPr="00CB37E8">
              <w:rPr>
                <w:rFonts w:ascii="Arial" w:hAnsi="Arial" w:cs="Arial"/>
                <w:noProof/>
                <w:webHidden/>
                <w:color w:val="000000" w:themeColor="text1"/>
              </w:rPr>
              <w:instrText xml:space="preserve"> PAGEREF _Toc185344801 \h </w:instrText>
            </w:r>
            <w:r w:rsidRPr="00CB37E8">
              <w:rPr>
                <w:rFonts w:ascii="Arial" w:hAnsi="Arial" w:cs="Arial"/>
                <w:noProof/>
                <w:webHidden/>
                <w:color w:val="000000" w:themeColor="text1"/>
              </w:rPr>
            </w:r>
            <w:r w:rsidRPr="00CB37E8">
              <w:rPr>
                <w:rFonts w:ascii="Arial" w:hAnsi="Arial" w:cs="Arial"/>
                <w:noProof/>
                <w:webHidden/>
                <w:color w:val="000000" w:themeColor="text1"/>
              </w:rPr>
              <w:fldChar w:fldCharType="separate"/>
            </w:r>
            <w:r w:rsidRPr="00CB37E8">
              <w:rPr>
                <w:rFonts w:ascii="Arial" w:hAnsi="Arial" w:cs="Arial"/>
                <w:noProof/>
                <w:webHidden/>
                <w:color w:val="000000" w:themeColor="text1"/>
              </w:rPr>
              <w:t>3</w:t>
            </w:r>
            <w:r w:rsidRPr="00CB37E8">
              <w:rPr>
                <w:rFonts w:ascii="Arial" w:hAnsi="Arial" w:cs="Arial"/>
                <w:noProof/>
                <w:webHidden/>
                <w:color w:val="000000" w:themeColor="text1"/>
              </w:rPr>
              <w:fldChar w:fldCharType="end"/>
            </w:r>
          </w:hyperlink>
        </w:p>
        <w:p w:rsidR="00CB37E8" w:rsidRPr="00CB37E8" w:rsidRDefault="00CB37E8" w:rsidP="00CB37E8">
          <w:pPr>
            <w:pStyle w:val="TOC2"/>
            <w:tabs>
              <w:tab w:val="right" w:leader="dot" w:pos="9350"/>
            </w:tabs>
            <w:spacing w:line="360" w:lineRule="auto"/>
            <w:jc w:val="both"/>
            <w:rPr>
              <w:rFonts w:ascii="Arial" w:hAnsi="Arial" w:cs="Arial"/>
              <w:noProof/>
              <w:color w:val="000000" w:themeColor="text1"/>
            </w:rPr>
          </w:pPr>
          <w:hyperlink w:anchor="_Toc185344802" w:history="1">
            <w:r w:rsidRPr="00CB37E8">
              <w:rPr>
                <w:rStyle w:val="Hyperlink"/>
                <w:rFonts w:ascii="Arial" w:hAnsi="Arial" w:cs="Arial"/>
                <w:noProof/>
                <w:color w:val="000000" w:themeColor="text1"/>
              </w:rPr>
              <w:t>1.1 The Role of EI in Conflict Resolution</w:t>
            </w:r>
            <w:r w:rsidRPr="00CB37E8">
              <w:rPr>
                <w:rFonts w:ascii="Arial" w:hAnsi="Arial" w:cs="Arial"/>
                <w:noProof/>
                <w:webHidden/>
                <w:color w:val="000000" w:themeColor="text1"/>
              </w:rPr>
              <w:tab/>
            </w:r>
            <w:r w:rsidRPr="00CB37E8">
              <w:rPr>
                <w:rFonts w:ascii="Arial" w:hAnsi="Arial" w:cs="Arial"/>
                <w:noProof/>
                <w:webHidden/>
                <w:color w:val="000000" w:themeColor="text1"/>
              </w:rPr>
              <w:fldChar w:fldCharType="begin"/>
            </w:r>
            <w:r w:rsidRPr="00CB37E8">
              <w:rPr>
                <w:rFonts w:ascii="Arial" w:hAnsi="Arial" w:cs="Arial"/>
                <w:noProof/>
                <w:webHidden/>
                <w:color w:val="000000" w:themeColor="text1"/>
              </w:rPr>
              <w:instrText xml:space="preserve"> PAGEREF _Toc185344802 \h </w:instrText>
            </w:r>
            <w:r w:rsidRPr="00CB37E8">
              <w:rPr>
                <w:rFonts w:ascii="Arial" w:hAnsi="Arial" w:cs="Arial"/>
                <w:noProof/>
                <w:webHidden/>
                <w:color w:val="000000" w:themeColor="text1"/>
              </w:rPr>
            </w:r>
            <w:r w:rsidRPr="00CB37E8">
              <w:rPr>
                <w:rFonts w:ascii="Arial" w:hAnsi="Arial" w:cs="Arial"/>
                <w:noProof/>
                <w:webHidden/>
                <w:color w:val="000000" w:themeColor="text1"/>
              </w:rPr>
              <w:fldChar w:fldCharType="separate"/>
            </w:r>
            <w:r w:rsidRPr="00CB37E8">
              <w:rPr>
                <w:rFonts w:ascii="Arial" w:hAnsi="Arial" w:cs="Arial"/>
                <w:noProof/>
                <w:webHidden/>
                <w:color w:val="000000" w:themeColor="text1"/>
              </w:rPr>
              <w:t>3</w:t>
            </w:r>
            <w:r w:rsidRPr="00CB37E8">
              <w:rPr>
                <w:rFonts w:ascii="Arial" w:hAnsi="Arial" w:cs="Arial"/>
                <w:noProof/>
                <w:webHidden/>
                <w:color w:val="000000" w:themeColor="text1"/>
              </w:rPr>
              <w:fldChar w:fldCharType="end"/>
            </w:r>
          </w:hyperlink>
        </w:p>
        <w:p w:rsidR="00CB37E8" w:rsidRPr="00CB37E8" w:rsidRDefault="00CB37E8" w:rsidP="00CB37E8">
          <w:pPr>
            <w:pStyle w:val="TOC2"/>
            <w:tabs>
              <w:tab w:val="right" w:leader="dot" w:pos="9350"/>
            </w:tabs>
            <w:spacing w:line="360" w:lineRule="auto"/>
            <w:jc w:val="both"/>
            <w:rPr>
              <w:rFonts w:ascii="Arial" w:hAnsi="Arial" w:cs="Arial"/>
              <w:noProof/>
              <w:color w:val="000000" w:themeColor="text1"/>
            </w:rPr>
          </w:pPr>
          <w:hyperlink w:anchor="_Toc185344803" w:history="1">
            <w:r w:rsidRPr="00CB37E8">
              <w:rPr>
                <w:rStyle w:val="Hyperlink"/>
                <w:rFonts w:ascii="Arial" w:hAnsi="Arial" w:cs="Arial"/>
                <w:noProof/>
                <w:color w:val="000000" w:themeColor="text1"/>
              </w:rPr>
              <w:t>1.2 The Role of EI in Building Workplace Morale</w:t>
            </w:r>
            <w:r w:rsidRPr="00CB37E8">
              <w:rPr>
                <w:rFonts w:ascii="Arial" w:hAnsi="Arial" w:cs="Arial"/>
                <w:noProof/>
                <w:webHidden/>
                <w:color w:val="000000" w:themeColor="text1"/>
              </w:rPr>
              <w:tab/>
            </w:r>
            <w:r w:rsidRPr="00CB37E8">
              <w:rPr>
                <w:rFonts w:ascii="Arial" w:hAnsi="Arial" w:cs="Arial"/>
                <w:noProof/>
                <w:webHidden/>
                <w:color w:val="000000" w:themeColor="text1"/>
              </w:rPr>
              <w:fldChar w:fldCharType="begin"/>
            </w:r>
            <w:r w:rsidRPr="00CB37E8">
              <w:rPr>
                <w:rFonts w:ascii="Arial" w:hAnsi="Arial" w:cs="Arial"/>
                <w:noProof/>
                <w:webHidden/>
                <w:color w:val="000000" w:themeColor="text1"/>
              </w:rPr>
              <w:instrText xml:space="preserve"> PAGEREF _Toc185344803 \h </w:instrText>
            </w:r>
            <w:r w:rsidRPr="00CB37E8">
              <w:rPr>
                <w:rFonts w:ascii="Arial" w:hAnsi="Arial" w:cs="Arial"/>
                <w:noProof/>
                <w:webHidden/>
                <w:color w:val="000000" w:themeColor="text1"/>
              </w:rPr>
            </w:r>
            <w:r w:rsidRPr="00CB37E8">
              <w:rPr>
                <w:rFonts w:ascii="Arial" w:hAnsi="Arial" w:cs="Arial"/>
                <w:noProof/>
                <w:webHidden/>
                <w:color w:val="000000" w:themeColor="text1"/>
              </w:rPr>
              <w:fldChar w:fldCharType="separate"/>
            </w:r>
            <w:r w:rsidRPr="00CB37E8">
              <w:rPr>
                <w:rFonts w:ascii="Arial" w:hAnsi="Arial" w:cs="Arial"/>
                <w:noProof/>
                <w:webHidden/>
                <w:color w:val="000000" w:themeColor="text1"/>
              </w:rPr>
              <w:t>4</w:t>
            </w:r>
            <w:r w:rsidRPr="00CB37E8">
              <w:rPr>
                <w:rFonts w:ascii="Arial" w:hAnsi="Arial" w:cs="Arial"/>
                <w:noProof/>
                <w:webHidden/>
                <w:color w:val="000000" w:themeColor="text1"/>
              </w:rPr>
              <w:fldChar w:fldCharType="end"/>
            </w:r>
          </w:hyperlink>
        </w:p>
        <w:p w:rsidR="00CB37E8" w:rsidRPr="00CB37E8" w:rsidRDefault="00CB37E8" w:rsidP="00CB37E8">
          <w:pPr>
            <w:pStyle w:val="TOC2"/>
            <w:tabs>
              <w:tab w:val="right" w:leader="dot" w:pos="9350"/>
            </w:tabs>
            <w:spacing w:line="360" w:lineRule="auto"/>
            <w:jc w:val="both"/>
            <w:rPr>
              <w:rFonts w:ascii="Arial" w:hAnsi="Arial" w:cs="Arial"/>
              <w:noProof/>
              <w:color w:val="000000" w:themeColor="text1"/>
            </w:rPr>
          </w:pPr>
          <w:hyperlink w:anchor="_Toc185344804" w:history="1">
            <w:r w:rsidRPr="00CB37E8">
              <w:rPr>
                <w:rStyle w:val="Hyperlink"/>
                <w:rFonts w:ascii="Arial" w:hAnsi="Arial" w:cs="Arial"/>
                <w:noProof/>
                <w:color w:val="000000" w:themeColor="text1"/>
              </w:rPr>
              <w:t>1.3 The Role of EI in Cross-Cultural Sensitivity</w:t>
            </w:r>
            <w:r w:rsidRPr="00CB37E8">
              <w:rPr>
                <w:rFonts w:ascii="Arial" w:hAnsi="Arial" w:cs="Arial"/>
                <w:noProof/>
                <w:webHidden/>
                <w:color w:val="000000" w:themeColor="text1"/>
              </w:rPr>
              <w:tab/>
            </w:r>
            <w:r w:rsidRPr="00CB37E8">
              <w:rPr>
                <w:rFonts w:ascii="Arial" w:hAnsi="Arial" w:cs="Arial"/>
                <w:noProof/>
                <w:webHidden/>
                <w:color w:val="000000" w:themeColor="text1"/>
              </w:rPr>
              <w:fldChar w:fldCharType="begin"/>
            </w:r>
            <w:r w:rsidRPr="00CB37E8">
              <w:rPr>
                <w:rFonts w:ascii="Arial" w:hAnsi="Arial" w:cs="Arial"/>
                <w:noProof/>
                <w:webHidden/>
                <w:color w:val="000000" w:themeColor="text1"/>
              </w:rPr>
              <w:instrText xml:space="preserve"> PAGEREF _Toc185344804 \h </w:instrText>
            </w:r>
            <w:r w:rsidRPr="00CB37E8">
              <w:rPr>
                <w:rFonts w:ascii="Arial" w:hAnsi="Arial" w:cs="Arial"/>
                <w:noProof/>
                <w:webHidden/>
                <w:color w:val="000000" w:themeColor="text1"/>
              </w:rPr>
            </w:r>
            <w:r w:rsidRPr="00CB37E8">
              <w:rPr>
                <w:rFonts w:ascii="Arial" w:hAnsi="Arial" w:cs="Arial"/>
                <w:noProof/>
                <w:webHidden/>
                <w:color w:val="000000" w:themeColor="text1"/>
              </w:rPr>
              <w:fldChar w:fldCharType="separate"/>
            </w:r>
            <w:r w:rsidRPr="00CB37E8">
              <w:rPr>
                <w:rFonts w:ascii="Arial" w:hAnsi="Arial" w:cs="Arial"/>
                <w:noProof/>
                <w:webHidden/>
                <w:color w:val="000000" w:themeColor="text1"/>
              </w:rPr>
              <w:t>4</w:t>
            </w:r>
            <w:r w:rsidRPr="00CB37E8">
              <w:rPr>
                <w:rFonts w:ascii="Arial" w:hAnsi="Arial" w:cs="Arial"/>
                <w:noProof/>
                <w:webHidden/>
                <w:color w:val="000000" w:themeColor="text1"/>
              </w:rPr>
              <w:fldChar w:fldCharType="end"/>
            </w:r>
          </w:hyperlink>
        </w:p>
        <w:p w:rsidR="00CB37E8" w:rsidRPr="00CB37E8" w:rsidRDefault="00CB37E8" w:rsidP="00CB37E8">
          <w:pPr>
            <w:pStyle w:val="TOC2"/>
            <w:tabs>
              <w:tab w:val="right" w:leader="dot" w:pos="9350"/>
            </w:tabs>
            <w:spacing w:line="360" w:lineRule="auto"/>
            <w:jc w:val="both"/>
            <w:rPr>
              <w:rFonts w:ascii="Arial" w:hAnsi="Arial" w:cs="Arial"/>
              <w:noProof/>
              <w:color w:val="000000" w:themeColor="text1"/>
            </w:rPr>
          </w:pPr>
          <w:hyperlink w:anchor="_Toc185344805" w:history="1">
            <w:r w:rsidRPr="00CB37E8">
              <w:rPr>
                <w:rStyle w:val="Hyperlink"/>
                <w:rFonts w:ascii="Arial" w:hAnsi="Arial" w:cs="Arial"/>
                <w:noProof/>
                <w:color w:val="000000" w:themeColor="text1"/>
              </w:rPr>
              <w:t>1.4 The Role of EI in Leadership Development</w:t>
            </w:r>
            <w:r w:rsidRPr="00CB37E8">
              <w:rPr>
                <w:rFonts w:ascii="Arial" w:hAnsi="Arial" w:cs="Arial"/>
                <w:noProof/>
                <w:webHidden/>
                <w:color w:val="000000" w:themeColor="text1"/>
              </w:rPr>
              <w:tab/>
            </w:r>
            <w:r w:rsidRPr="00CB37E8">
              <w:rPr>
                <w:rFonts w:ascii="Arial" w:hAnsi="Arial" w:cs="Arial"/>
                <w:noProof/>
                <w:webHidden/>
                <w:color w:val="000000" w:themeColor="text1"/>
              </w:rPr>
              <w:fldChar w:fldCharType="begin"/>
            </w:r>
            <w:r w:rsidRPr="00CB37E8">
              <w:rPr>
                <w:rFonts w:ascii="Arial" w:hAnsi="Arial" w:cs="Arial"/>
                <w:noProof/>
                <w:webHidden/>
                <w:color w:val="000000" w:themeColor="text1"/>
              </w:rPr>
              <w:instrText xml:space="preserve"> PAGEREF _Toc185344805 \h </w:instrText>
            </w:r>
            <w:r w:rsidRPr="00CB37E8">
              <w:rPr>
                <w:rFonts w:ascii="Arial" w:hAnsi="Arial" w:cs="Arial"/>
                <w:noProof/>
                <w:webHidden/>
                <w:color w:val="000000" w:themeColor="text1"/>
              </w:rPr>
            </w:r>
            <w:r w:rsidRPr="00CB37E8">
              <w:rPr>
                <w:rFonts w:ascii="Arial" w:hAnsi="Arial" w:cs="Arial"/>
                <w:noProof/>
                <w:webHidden/>
                <w:color w:val="000000" w:themeColor="text1"/>
              </w:rPr>
              <w:fldChar w:fldCharType="separate"/>
            </w:r>
            <w:r w:rsidRPr="00CB37E8">
              <w:rPr>
                <w:rFonts w:ascii="Arial" w:hAnsi="Arial" w:cs="Arial"/>
                <w:noProof/>
                <w:webHidden/>
                <w:color w:val="000000" w:themeColor="text1"/>
              </w:rPr>
              <w:t>4</w:t>
            </w:r>
            <w:r w:rsidRPr="00CB37E8">
              <w:rPr>
                <w:rFonts w:ascii="Arial" w:hAnsi="Arial" w:cs="Arial"/>
                <w:noProof/>
                <w:webHidden/>
                <w:color w:val="000000" w:themeColor="text1"/>
              </w:rPr>
              <w:fldChar w:fldCharType="end"/>
            </w:r>
          </w:hyperlink>
        </w:p>
        <w:p w:rsidR="00CB37E8" w:rsidRPr="00CB37E8" w:rsidRDefault="00CB37E8" w:rsidP="00CB37E8">
          <w:pPr>
            <w:pStyle w:val="TOC1"/>
            <w:tabs>
              <w:tab w:val="right" w:leader="dot" w:pos="9350"/>
            </w:tabs>
            <w:spacing w:line="360" w:lineRule="auto"/>
            <w:jc w:val="both"/>
            <w:rPr>
              <w:rFonts w:ascii="Arial" w:hAnsi="Arial" w:cs="Arial"/>
              <w:noProof/>
              <w:color w:val="000000" w:themeColor="text1"/>
            </w:rPr>
          </w:pPr>
          <w:hyperlink w:anchor="_Toc185344806" w:history="1">
            <w:r w:rsidRPr="00CB37E8">
              <w:rPr>
                <w:rStyle w:val="Hyperlink"/>
                <w:rFonts w:ascii="Arial" w:hAnsi="Arial" w:cs="Arial"/>
                <w:noProof/>
                <w:color w:val="000000" w:themeColor="text1"/>
              </w:rPr>
              <w:t>2. Two EI Models to Enhance Clarke’s Workplace Abilities</w:t>
            </w:r>
            <w:r w:rsidRPr="00CB37E8">
              <w:rPr>
                <w:rFonts w:ascii="Arial" w:hAnsi="Arial" w:cs="Arial"/>
                <w:noProof/>
                <w:webHidden/>
                <w:color w:val="000000" w:themeColor="text1"/>
              </w:rPr>
              <w:tab/>
            </w:r>
            <w:r w:rsidRPr="00CB37E8">
              <w:rPr>
                <w:rFonts w:ascii="Arial" w:hAnsi="Arial" w:cs="Arial"/>
                <w:noProof/>
                <w:webHidden/>
                <w:color w:val="000000" w:themeColor="text1"/>
              </w:rPr>
              <w:fldChar w:fldCharType="begin"/>
            </w:r>
            <w:r w:rsidRPr="00CB37E8">
              <w:rPr>
                <w:rFonts w:ascii="Arial" w:hAnsi="Arial" w:cs="Arial"/>
                <w:noProof/>
                <w:webHidden/>
                <w:color w:val="000000" w:themeColor="text1"/>
              </w:rPr>
              <w:instrText xml:space="preserve"> PAGEREF _Toc185344806 \h </w:instrText>
            </w:r>
            <w:r w:rsidRPr="00CB37E8">
              <w:rPr>
                <w:rFonts w:ascii="Arial" w:hAnsi="Arial" w:cs="Arial"/>
                <w:noProof/>
                <w:webHidden/>
                <w:color w:val="000000" w:themeColor="text1"/>
              </w:rPr>
            </w:r>
            <w:r w:rsidRPr="00CB37E8">
              <w:rPr>
                <w:rFonts w:ascii="Arial" w:hAnsi="Arial" w:cs="Arial"/>
                <w:noProof/>
                <w:webHidden/>
                <w:color w:val="000000" w:themeColor="text1"/>
              </w:rPr>
              <w:fldChar w:fldCharType="separate"/>
            </w:r>
            <w:r w:rsidRPr="00CB37E8">
              <w:rPr>
                <w:rFonts w:ascii="Arial" w:hAnsi="Arial" w:cs="Arial"/>
                <w:noProof/>
                <w:webHidden/>
                <w:color w:val="000000" w:themeColor="text1"/>
              </w:rPr>
              <w:t>5</w:t>
            </w:r>
            <w:r w:rsidRPr="00CB37E8">
              <w:rPr>
                <w:rFonts w:ascii="Arial" w:hAnsi="Arial" w:cs="Arial"/>
                <w:noProof/>
                <w:webHidden/>
                <w:color w:val="000000" w:themeColor="text1"/>
              </w:rPr>
              <w:fldChar w:fldCharType="end"/>
            </w:r>
          </w:hyperlink>
        </w:p>
        <w:p w:rsidR="00CB37E8" w:rsidRPr="00CB37E8" w:rsidRDefault="00CB37E8" w:rsidP="00CB37E8">
          <w:pPr>
            <w:pStyle w:val="TOC2"/>
            <w:tabs>
              <w:tab w:val="right" w:leader="dot" w:pos="9350"/>
            </w:tabs>
            <w:spacing w:line="360" w:lineRule="auto"/>
            <w:jc w:val="both"/>
            <w:rPr>
              <w:rFonts w:ascii="Arial" w:hAnsi="Arial" w:cs="Arial"/>
              <w:noProof/>
              <w:color w:val="000000" w:themeColor="text1"/>
            </w:rPr>
          </w:pPr>
          <w:hyperlink w:anchor="_Toc185344807" w:history="1">
            <w:r w:rsidRPr="00CB37E8">
              <w:rPr>
                <w:rStyle w:val="Hyperlink"/>
                <w:rFonts w:ascii="Arial" w:hAnsi="Arial" w:cs="Arial"/>
                <w:noProof/>
                <w:color w:val="000000" w:themeColor="text1"/>
              </w:rPr>
              <w:t>2.1 Goleman’s EI Model</w:t>
            </w:r>
            <w:r w:rsidRPr="00CB37E8">
              <w:rPr>
                <w:rFonts w:ascii="Arial" w:hAnsi="Arial" w:cs="Arial"/>
                <w:noProof/>
                <w:webHidden/>
                <w:color w:val="000000" w:themeColor="text1"/>
              </w:rPr>
              <w:tab/>
            </w:r>
            <w:r w:rsidRPr="00CB37E8">
              <w:rPr>
                <w:rFonts w:ascii="Arial" w:hAnsi="Arial" w:cs="Arial"/>
                <w:noProof/>
                <w:webHidden/>
                <w:color w:val="000000" w:themeColor="text1"/>
              </w:rPr>
              <w:fldChar w:fldCharType="begin"/>
            </w:r>
            <w:r w:rsidRPr="00CB37E8">
              <w:rPr>
                <w:rFonts w:ascii="Arial" w:hAnsi="Arial" w:cs="Arial"/>
                <w:noProof/>
                <w:webHidden/>
                <w:color w:val="000000" w:themeColor="text1"/>
              </w:rPr>
              <w:instrText xml:space="preserve"> PAGEREF _Toc185344807 \h </w:instrText>
            </w:r>
            <w:r w:rsidRPr="00CB37E8">
              <w:rPr>
                <w:rFonts w:ascii="Arial" w:hAnsi="Arial" w:cs="Arial"/>
                <w:noProof/>
                <w:webHidden/>
                <w:color w:val="000000" w:themeColor="text1"/>
              </w:rPr>
            </w:r>
            <w:r w:rsidRPr="00CB37E8">
              <w:rPr>
                <w:rFonts w:ascii="Arial" w:hAnsi="Arial" w:cs="Arial"/>
                <w:noProof/>
                <w:webHidden/>
                <w:color w:val="000000" w:themeColor="text1"/>
              </w:rPr>
              <w:fldChar w:fldCharType="separate"/>
            </w:r>
            <w:r w:rsidRPr="00CB37E8">
              <w:rPr>
                <w:rFonts w:ascii="Arial" w:hAnsi="Arial" w:cs="Arial"/>
                <w:noProof/>
                <w:webHidden/>
                <w:color w:val="000000" w:themeColor="text1"/>
              </w:rPr>
              <w:t>5</w:t>
            </w:r>
            <w:r w:rsidRPr="00CB37E8">
              <w:rPr>
                <w:rFonts w:ascii="Arial" w:hAnsi="Arial" w:cs="Arial"/>
                <w:noProof/>
                <w:webHidden/>
                <w:color w:val="000000" w:themeColor="text1"/>
              </w:rPr>
              <w:fldChar w:fldCharType="end"/>
            </w:r>
          </w:hyperlink>
        </w:p>
        <w:p w:rsidR="00CB37E8" w:rsidRPr="00CB37E8" w:rsidRDefault="00CB37E8" w:rsidP="00CB37E8">
          <w:pPr>
            <w:pStyle w:val="TOC2"/>
            <w:tabs>
              <w:tab w:val="right" w:leader="dot" w:pos="9350"/>
            </w:tabs>
            <w:spacing w:line="360" w:lineRule="auto"/>
            <w:jc w:val="both"/>
            <w:rPr>
              <w:rFonts w:ascii="Arial" w:hAnsi="Arial" w:cs="Arial"/>
              <w:noProof/>
              <w:color w:val="000000" w:themeColor="text1"/>
            </w:rPr>
          </w:pPr>
          <w:hyperlink w:anchor="_Toc185344808" w:history="1">
            <w:r w:rsidRPr="00CB37E8">
              <w:rPr>
                <w:rStyle w:val="Hyperlink"/>
                <w:rFonts w:ascii="Arial" w:hAnsi="Arial" w:cs="Arial"/>
                <w:noProof/>
                <w:color w:val="000000" w:themeColor="text1"/>
              </w:rPr>
              <w:t>2.2 Bar-On’s EQ-i Model</w:t>
            </w:r>
            <w:r w:rsidRPr="00CB37E8">
              <w:rPr>
                <w:rFonts w:ascii="Arial" w:hAnsi="Arial" w:cs="Arial"/>
                <w:noProof/>
                <w:webHidden/>
                <w:color w:val="000000" w:themeColor="text1"/>
              </w:rPr>
              <w:tab/>
            </w:r>
            <w:r w:rsidRPr="00CB37E8">
              <w:rPr>
                <w:rFonts w:ascii="Arial" w:hAnsi="Arial" w:cs="Arial"/>
                <w:noProof/>
                <w:webHidden/>
                <w:color w:val="000000" w:themeColor="text1"/>
              </w:rPr>
              <w:fldChar w:fldCharType="begin"/>
            </w:r>
            <w:r w:rsidRPr="00CB37E8">
              <w:rPr>
                <w:rFonts w:ascii="Arial" w:hAnsi="Arial" w:cs="Arial"/>
                <w:noProof/>
                <w:webHidden/>
                <w:color w:val="000000" w:themeColor="text1"/>
              </w:rPr>
              <w:instrText xml:space="preserve"> PAGEREF _Toc185344808 \h </w:instrText>
            </w:r>
            <w:r w:rsidRPr="00CB37E8">
              <w:rPr>
                <w:rFonts w:ascii="Arial" w:hAnsi="Arial" w:cs="Arial"/>
                <w:noProof/>
                <w:webHidden/>
                <w:color w:val="000000" w:themeColor="text1"/>
              </w:rPr>
            </w:r>
            <w:r w:rsidRPr="00CB37E8">
              <w:rPr>
                <w:rFonts w:ascii="Arial" w:hAnsi="Arial" w:cs="Arial"/>
                <w:noProof/>
                <w:webHidden/>
                <w:color w:val="000000" w:themeColor="text1"/>
              </w:rPr>
              <w:fldChar w:fldCharType="separate"/>
            </w:r>
            <w:r w:rsidRPr="00CB37E8">
              <w:rPr>
                <w:rFonts w:ascii="Arial" w:hAnsi="Arial" w:cs="Arial"/>
                <w:noProof/>
                <w:webHidden/>
                <w:color w:val="000000" w:themeColor="text1"/>
              </w:rPr>
              <w:t>6</w:t>
            </w:r>
            <w:r w:rsidRPr="00CB37E8">
              <w:rPr>
                <w:rFonts w:ascii="Arial" w:hAnsi="Arial" w:cs="Arial"/>
                <w:noProof/>
                <w:webHidden/>
                <w:color w:val="000000" w:themeColor="text1"/>
              </w:rPr>
              <w:fldChar w:fldCharType="end"/>
            </w:r>
          </w:hyperlink>
        </w:p>
        <w:p w:rsidR="00CB37E8" w:rsidRPr="00CB37E8" w:rsidRDefault="00CB37E8" w:rsidP="00CB37E8">
          <w:pPr>
            <w:pStyle w:val="TOC2"/>
            <w:tabs>
              <w:tab w:val="right" w:leader="dot" w:pos="9350"/>
            </w:tabs>
            <w:spacing w:line="360" w:lineRule="auto"/>
            <w:jc w:val="both"/>
            <w:rPr>
              <w:rFonts w:ascii="Arial" w:hAnsi="Arial" w:cs="Arial"/>
              <w:noProof/>
              <w:color w:val="000000" w:themeColor="text1"/>
            </w:rPr>
          </w:pPr>
          <w:hyperlink w:anchor="_Toc185344809" w:history="1">
            <w:r w:rsidRPr="00CB37E8">
              <w:rPr>
                <w:rStyle w:val="Hyperlink"/>
                <w:rFonts w:ascii="Arial" w:hAnsi="Arial" w:cs="Arial"/>
                <w:noProof/>
                <w:color w:val="000000" w:themeColor="text1"/>
              </w:rPr>
              <w:t>2.3 Evaluation of the Models</w:t>
            </w:r>
            <w:r w:rsidRPr="00CB37E8">
              <w:rPr>
                <w:rFonts w:ascii="Arial" w:hAnsi="Arial" w:cs="Arial"/>
                <w:noProof/>
                <w:webHidden/>
                <w:color w:val="000000" w:themeColor="text1"/>
              </w:rPr>
              <w:tab/>
            </w:r>
            <w:r w:rsidRPr="00CB37E8">
              <w:rPr>
                <w:rFonts w:ascii="Arial" w:hAnsi="Arial" w:cs="Arial"/>
                <w:noProof/>
                <w:webHidden/>
                <w:color w:val="000000" w:themeColor="text1"/>
              </w:rPr>
              <w:fldChar w:fldCharType="begin"/>
            </w:r>
            <w:r w:rsidRPr="00CB37E8">
              <w:rPr>
                <w:rFonts w:ascii="Arial" w:hAnsi="Arial" w:cs="Arial"/>
                <w:noProof/>
                <w:webHidden/>
                <w:color w:val="000000" w:themeColor="text1"/>
              </w:rPr>
              <w:instrText xml:space="preserve"> PAGEREF _Toc185344809 \h </w:instrText>
            </w:r>
            <w:r w:rsidRPr="00CB37E8">
              <w:rPr>
                <w:rFonts w:ascii="Arial" w:hAnsi="Arial" w:cs="Arial"/>
                <w:noProof/>
                <w:webHidden/>
                <w:color w:val="000000" w:themeColor="text1"/>
              </w:rPr>
            </w:r>
            <w:r w:rsidRPr="00CB37E8">
              <w:rPr>
                <w:rFonts w:ascii="Arial" w:hAnsi="Arial" w:cs="Arial"/>
                <w:noProof/>
                <w:webHidden/>
                <w:color w:val="000000" w:themeColor="text1"/>
              </w:rPr>
              <w:fldChar w:fldCharType="separate"/>
            </w:r>
            <w:r w:rsidRPr="00CB37E8">
              <w:rPr>
                <w:rFonts w:ascii="Arial" w:hAnsi="Arial" w:cs="Arial"/>
                <w:noProof/>
                <w:webHidden/>
                <w:color w:val="000000" w:themeColor="text1"/>
              </w:rPr>
              <w:t>7</w:t>
            </w:r>
            <w:r w:rsidRPr="00CB37E8">
              <w:rPr>
                <w:rFonts w:ascii="Arial" w:hAnsi="Arial" w:cs="Arial"/>
                <w:noProof/>
                <w:webHidden/>
                <w:color w:val="000000" w:themeColor="text1"/>
              </w:rPr>
              <w:fldChar w:fldCharType="end"/>
            </w:r>
          </w:hyperlink>
        </w:p>
        <w:p w:rsidR="00CB37E8" w:rsidRPr="00CB37E8" w:rsidRDefault="00CB37E8" w:rsidP="00CB37E8">
          <w:pPr>
            <w:pStyle w:val="TOC1"/>
            <w:tabs>
              <w:tab w:val="right" w:leader="dot" w:pos="9350"/>
            </w:tabs>
            <w:spacing w:line="360" w:lineRule="auto"/>
            <w:jc w:val="both"/>
            <w:rPr>
              <w:rFonts w:ascii="Arial" w:hAnsi="Arial" w:cs="Arial"/>
              <w:noProof/>
              <w:color w:val="000000" w:themeColor="text1"/>
            </w:rPr>
          </w:pPr>
          <w:hyperlink w:anchor="_Toc185344810" w:history="1">
            <w:r w:rsidRPr="00CB37E8">
              <w:rPr>
                <w:rStyle w:val="Hyperlink"/>
                <w:rFonts w:ascii="Arial" w:hAnsi="Arial" w:cs="Arial"/>
                <w:noProof/>
                <w:color w:val="000000" w:themeColor="text1"/>
              </w:rPr>
              <w:t>3. The Role of culture in understanding EI and Mindfulness of Employee</w:t>
            </w:r>
            <w:r w:rsidRPr="00CB37E8">
              <w:rPr>
                <w:rFonts w:ascii="Arial" w:hAnsi="Arial" w:cs="Arial"/>
                <w:noProof/>
                <w:webHidden/>
                <w:color w:val="000000" w:themeColor="text1"/>
              </w:rPr>
              <w:tab/>
            </w:r>
            <w:r w:rsidRPr="00CB37E8">
              <w:rPr>
                <w:rFonts w:ascii="Arial" w:hAnsi="Arial" w:cs="Arial"/>
                <w:noProof/>
                <w:webHidden/>
                <w:color w:val="000000" w:themeColor="text1"/>
              </w:rPr>
              <w:fldChar w:fldCharType="begin"/>
            </w:r>
            <w:r w:rsidRPr="00CB37E8">
              <w:rPr>
                <w:rFonts w:ascii="Arial" w:hAnsi="Arial" w:cs="Arial"/>
                <w:noProof/>
                <w:webHidden/>
                <w:color w:val="000000" w:themeColor="text1"/>
              </w:rPr>
              <w:instrText xml:space="preserve"> PAGEREF _Toc185344810 \h </w:instrText>
            </w:r>
            <w:r w:rsidRPr="00CB37E8">
              <w:rPr>
                <w:rFonts w:ascii="Arial" w:hAnsi="Arial" w:cs="Arial"/>
                <w:noProof/>
                <w:webHidden/>
                <w:color w:val="000000" w:themeColor="text1"/>
              </w:rPr>
            </w:r>
            <w:r w:rsidRPr="00CB37E8">
              <w:rPr>
                <w:rFonts w:ascii="Arial" w:hAnsi="Arial" w:cs="Arial"/>
                <w:noProof/>
                <w:webHidden/>
                <w:color w:val="000000" w:themeColor="text1"/>
              </w:rPr>
              <w:fldChar w:fldCharType="separate"/>
            </w:r>
            <w:r w:rsidRPr="00CB37E8">
              <w:rPr>
                <w:rFonts w:ascii="Arial" w:hAnsi="Arial" w:cs="Arial"/>
                <w:noProof/>
                <w:webHidden/>
                <w:color w:val="000000" w:themeColor="text1"/>
              </w:rPr>
              <w:t>7</w:t>
            </w:r>
            <w:r w:rsidRPr="00CB37E8">
              <w:rPr>
                <w:rFonts w:ascii="Arial" w:hAnsi="Arial" w:cs="Arial"/>
                <w:noProof/>
                <w:webHidden/>
                <w:color w:val="000000" w:themeColor="text1"/>
              </w:rPr>
              <w:fldChar w:fldCharType="end"/>
            </w:r>
          </w:hyperlink>
        </w:p>
        <w:p w:rsidR="00CB37E8" w:rsidRPr="00CB37E8" w:rsidRDefault="00CB37E8" w:rsidP="00CB37E8">
          <w:pPr>
            <w:pStyle w:val="TOC2"/>
            <w:tabs>
              <w:tab w:val="right" w:leader="dot" w:pos="9350"/>
            </w:tabs>
            <w:spacing w:line="360" w:lineRule="auto"/>
            <w:jc w:val="both"/>
            <w:rPr>
              <w:rFonts w:ascii="Arial" w:hAnsi="Arial" w:cs="Arial"/>
              <w:noProof/>
              <w:color w:val="000000" w:themeColor="text1"/>
            </w:rPr>
          </w:pPr>
          <w:hyperlink w:anchor="_Toc185344811" w:history="1">
            <w:r w:rsidRPr="00CB37E8">
              <w:rPr>
                <w:rStyle w:val="Hyperlink"/>
                <w:rFonts w:ascii="Arial" w:hAnsi="Arial" w:cs="Arial"/>
                <w:noProof/>
                <w:color w:val="000000" w:themeColor="text1"/>
              </w:rPr>
              <w:t>3.1 Language and Communication Styles</w:t>
            </w:r>
            <w:r w:rsidRPr="00CB37E8">
              <w:rPr>
                <w:rFonts w:ascii="Arial" w:hAnsi="Arial" w:cs="Arial"/>
                <w:noProof/>
                <w:webHidden/>
                <w:color w:val="000000" w:themeColor="text1"/>
              </w:rPr>
              <w:tab/>
            </w:r>
            <w:r w:rsidRPr="00CB37E8">
              <w:rPr>
                <w:rFonts w:ascii="Arial" w:hAnsi="Arial" w:cs="Arial"/>
                <w:noProof/>
                <w:webHidden/>
                <w:color w:val="000000" w:themeColor="text1"/>
              </w:rPr>
              <w:fldChar w:fldCharType="begin"/>
            </w:r>
            <w:r w:rsidRPr="00CB37E8">
              <w:rPr>
                <w:rFonts w:ascii="Arial" w:hAnsi="Arial" w:cs="Arial"/>
                <w:noProof/>
                <w:webHidden/>
                <w:color w:val="000000" w:themeColor="text1"/>
              </w:rPr>
              <w:instrText xml:space="preserve"> PAGEREF _Toc185344811 \h </w:instrText>
            </w:r>
            <w:r w:rsidRPr="00CB37E8">
              <w:rPr>
                <w:rFonts w:ascii="Arial" w:hAnsi="Arial" w:cs="Arial"/>
                <w:noProof/>
                <w:webHidden/>
                <w:color w:val="000000" w:themeColor="text1"/>
              </w:rPr>
            </w:r>
            <w:r w:rsidRPr="00CB37E8">
              <w:rPr>
                <w:rFonts w:ascii="Arial" w:hAnsi="Arial" w:cs="Arial"/>
                <w:noProof/>
                <w:webHidden/>
                <w:color w:val="000000" w:themeColor="text1"/>
              </w:rPr>
              <w:fldChar w:fldCharType="separate"/>
            </w:r>
            <w:r w:rsidRPr="00CB37E8">
              <w:rPr>
                <w:rFonts w:ascii="Arial" w:hAnsi="Arial" w:cs="Arial"/>
                <w:noProof/>
                <w:webHidden/>
                <w:color w:val="000000" w:themeColor="text1"/>
              </w:rPr>
              <w:t>7</w:t>
            </w:r>
            <w:r w:rsidRPr="00CB37E8">
              <w:rPr>
                <w:rFonts w:ascii="Arial" w:hAnsi="Arial" w:cs="Arial"/>
                <w:noProof/>
                <w:webHidden/>
                <w:color w:val="000000" w:themeColor="text1"/>
              </w:rPr>
              <w:fldChar w:fldCharType="end"/>
            </w:r>
          </w:hyperlink>
        </w:p>
        <w:p w:rsidR="00CB37E8" w:rsidRPr="00CB37E8" w:rsidRDefault="00CB37E8" w:rsidP="00CB37E8">
          <w:pPr>
            <w:pStyle w:val="TOC2"/>
            <w:tabs>
              <w:tab w:val="right" w:leader="dot" w:pos="9350"/>
            </w:tabs>
            <w:spacing w:line="360" w:lineRule="auto"/>
            <w:jc w:val="both"/>
            <w:rPr>
              <w:rFonts w:ascii="Arial" w:hAnsi="Arial" w:cs="Arial"/>
              <w:noProof/>
              <w:color w:val="000000" w:themeColor="text1"/>
            </w:rPr>
          </w:pPr>
          <w:hyperlink w:anchor="_Toc185344812" w:history="1">
            <w:r w:rsidRPr="00CB37E8">
              <w:rPr>
                <w:rStyle w:val="Hyperlink"/>
                <w:rFonts w:ascii="Arial" w:hAnsi="Arial" w:cs="Arial"/>
                <w:noProof/>
                <w:color w:val="000000" w:themeColor="text1"/>
              </w:rPr>
              <w:t>3.2 Workplace Norms and Practices</w:t>
            </w:r>
            <w:r w:rsidRPr="00CB37E8">
              <w:rPr>
                <w:rFonts w:ascii="Arial" w:hAnsi="Arial" w:cs="Arial"/>
                <w:noProof/>
                <w:webHidden/>
                <w:color w:val="000000" w:themeColor="text1"/>
              </w:rPr>
              <w:tab/>
            </w:r>
            <w:r w:rsidRPr="00CB37E8">
              <w:rPr>
                <w:rFonts w:ascii="Arial" w:hAnsi="Arial" w:cs="Arial"/>
                <w:noProof/>
                <w:webHidden/>
                <w:color w:val="000000" w:themeColor="text1"/>
              </w:rPr>
              <w:fldChar w:fldCharType="begin"/>
            </w:r>
            <w:r w:rsidRPr="00CB37E8">
              <w:rPr>
                <w:rFonts w:ascii="Arial" w:hAnsi="Arial" w:cs="Arial"/>
                <w:noProof/>
                <w:webHidden/>
                <w:color w:val="000000" w:themeColor="text1"/>
              </w:rPr>
              <w:instrText xml:space="preserve"> PAGEREF _Toc185344812 \h </w:instrText>
            </w:r>
            <w:r w:rsidRPr="00CB37E8">
              <w:rPr>
                <w:rFonts w:ascii="Arial" w:hAnsi="Arial" w:cs="Arial"/>
                <w:noProof/>
                <w:webHidden/>
                <w:color w:val="000000" w:themeColor="text1"/>
              </w:rPr>
            </w:r>
            <w:r w:rsidRPr="00CB37E8">
              <w:rPr>
                <w:rFonts w:ascii="Arial" w:hAnsi="Arial" w:cs="Arial"/>
                <w:noProof/>
                <w:webHidden/>
                <w:color w:val="000000" w:themeColor="text1"/>
              </w:rPr>
              <w:fldChar w:fldCharType="separate"/>
            </w:r>
            <w:r w:rsidRPr="00CB37E8">
              <w:rPr>
                <w:rFonts w:ascii="Arial" w:hAnsi="Arial" w:cs="Arial"/>
                <w:noProof/>
                <w:webHidden/>
                <w:color w:val="000000" w:themeColor="text1"/>
              </w:rPr>
              <w:t>7</w:t>
            </w:r>
            <w:r w:rsidRPr="00CB37E8">
              <w:rPr>
                <w:rFonts w:ascii="Arial" w:hAnsi="Arial" w:cs="Arial"/>
                <w:noProof/>
                <w:webHidden/>
                <w:color w:val="000000" w:themeColor="text1"/>
              </w:rPr>
              <w:fldChar w:fldCharType="end"/>
            </w:r>
          </w:hyperlink>
        </w:p>
        <w:p w:rsidR="00CB37E8" w:rsidRPr="00CB37E8" w:rsidRDefault="00CB37E8" w:rsidP="00CB37E8">
          <w:pPr>
            <w:pStyle w:val="TOC2"/>
            <w:tabs>
              <w:tab w:val="right" w:leader="dot" w:pos="9350"/>
            </w:tabs>
            <w:spacing w:line="360" w:lineRule="auto"/>
            <w:jc w:val="both"/>
            <w:rPr>
              <w:rFonts w:ascii="Arial" w:hAnsi="Arial" w:cs="Arial"/>
              <w:noProof/>
              <w:color w:val="000000" w:themeColor="text1"/>
            </w:rPr>
          </w:pPr>
          <w:hyperlink w:anchor="_Toc185344813" w:history="1">
            <w:r w:rsidRPr="00CB37E8">
              <w:rPr>
                <w:rStyle w:val="Hyperlink"/>
                <w:rFonts w:ascii="Arial" w:hAnsi="Arial" w:cs="Arial"/>
                <w:noProof/>
                <w:color w:val="000000" w:themeColor="text1"/>
              </w:rPr>
              <w:t>3.3 Cultural Mindfulness</w:t>
            </w:r>
            <w:r w:rsidRPr="00CB37E8">
              <w:rPr>
                <w:rFonts w:ascii="Arial" w:hAnsi="Arial" w:cs="Arial"/>
                <w:noProof/>
                <w:webHidden/>
                <w:color w:val="000000" w:themeColor="text1"/>
              </w:rPr>
              <w:tab/>
            </w:r>
            <w:r w:rsidRPr="00CB37E8">
              <w:rPr>
                <w:rFonts w:ascii="Arial" w:hAnsi="Arial" w:cs="Arial"/>
                <w:noProof/>
                <w:webHidden/>
                <w:color w:val="000000" w:themeColor="text1"/>
              </w:rPr>
              <w:fldChar w:fldCharType="begin"/>
            </w:r>
            <w:r w:rsidRPr="00CB37E8">
              <w:rPr>
                <w:rFonts w:ascii="Arial" w:hAnsi="Arial" w:cs="Arial"/>
                <w:noProof/>
                <w:webHidden/>
                <w:color w:val="000000" w:themeColor="text1"/>
              </w:rPr>
              <w:instrText xml:space="preserve"> PAGEREF _Toc185344813 \h </w:instrText>
            </w:r>
            <w:r w:rsidRPr="00CB37E8">
              <w:rPr>
                <w:rFonts w:ascii="Arial" w:hAnsi="Arial" w:cs="Arial"/>
                <w:noProof/>
                <w:webHidden/>
                <w:color w:val="000000" w:themeColor="text1"/>
              </w:rPr>
            </w:r>
            <w:r w:rsidRPr="00CB37E8">
              <w:rPr>
                <w:rFonts w:ascii="Arial" w:hAnsi="Arial" w:cs="Arial"/>
                <w:noProof/>
                <w:webHidden/>
                <w:color w:val="000000" w:themeColor="text1"/>
              </w:rPr>
              <w:fldChar w:fldCharType="separate"/>
            </w:r>
            <w:r w:rsidRPr="00CB37E8">
              <w:rPr>
                <w:rFonts w:ascii="Arial" w:hAnsi="Arial" w:cs="Arial"/>
                <w:noProof/>
                <w:webHidden/>
                <w:color w:val="000000" w:themeColor="text1"/>
              </w:rPr>
              <w:t>8</w:t>
            </w:r>
            <w:r w:rsidRPr="00CB37E8">
              <w:rPr>
                <w:rFonts w:ascii="Arial" w:hAnsi="Arial" w:cs="Arial"/>
                <w:noProof/>
                <w:webHidden/>
                <w:color w:val="000000" w:themeColor="text1"/>
              </w:rPr>
              <w:fldChar w:fldCharType="end"/>
            </w:r>
          </w:hyperlink>
        </w:p>
        <w:p w:rsidR="00CB37E8" w:rsidRPr="00CB37E8" w:rsidRDefault="00CB37E8" w:rsidP="00CB37E8">
          <w:pPr>
            <w:pStyle w:val="TOC2"/>
            <w:tabs>
              <w:tab w:val="right" w:leader="dot" w:pos="9350"/>
            </w:tabs>
            <w:spacing w:line="360" w:lineRule="auto"/>
            <w:jc w:val="both"/>
            <w:rPr>
              <w:rFonts w:ascii="Arial" w:hAnsi="Arial" w:cs="Arial"/>
              <w:noProof/>
              <w:color w:val="000000" w:themeColor="text1"/>
            </w:rPr>
          </w:pPr>
          <w:hyperlink w:anchor="_Toc185344814" w:history="1">
            <w:r w:rsidRPr="00CB37E8">
              <w:rPr>
                <w:rStyle w:val="Hyperlink"/>
                <w:rFonts w:ascii="Arial" w:hAnsi="Arial" w:cs="Arial"/>
                <w:noProof/>
                <w:color w:val="000000" w:themeColor="text1"/>
              </w:rPr>
              <w:t>3.4 Enhancing EI through Cultural Awareness</w:t>
            </w:r>
            <w:r w:rsidRPr="00CB37E8">
              <w:rPr>
                <w:rFonts w:ascii="Arial" w:hAnsi="Arial" w:cs="Arial"/>
                <w:noProof/>
                <w:webHidden/>
                <w:color w:val="000000" w:themeColor="text1"/>
              </w:rPr>
              <w:tab/>
            </w:r>
            <w:r w:rsidRPr="00CB37E8">
              <w:rPr>
                <w:rFonts w:ascii="Arial" w:hAnsi="Arial" w:cs="Arial"/>
                <w:noProof/>
                <w:webHidden/>
                <w:color w:val="000000" w:themeColor="text1"/>
              </w:rPr>
              <w:fldChar w:fldCharType="begin"/>
            </w:r>
            <w:r w:rsidRPr="00CB37E8">
              <w:rPr>
                <w:rFonts w:ascii="Arial" w:hAnsi="Arial" w:cs="Arial"/>
                <w:noProof/>
                <w:webHidden/>
                <w:color w:val="000000" w:themeColor="text1"/>
              </w:rPr>
              <w:instrText xml:space="preserve"> PAGEREF _Toc185344814 \h </w:instrText>
            </w:r>
            <w:r w:rsidRPr="00CB37E8">
              <w:rPr>
                <w:rFonts w:ascii="Arial" w:hAnsi="Arial" w:cs="Arial"/>
                <w:noProof/>
                <w:webHidden/>
                <w:color w:val="000000" w:themeColor="text1"/>
              </w:rPr>
            </w:r>
            <w:r w:rsidRPr="00CB37E8">
              <w:rPr>
                <w:rFonts w:ascii="Arial" w:hAnsi="Arial" w:cs="Arial"/>
                <w:noProof/>
                <w:webHidden/>
                <w:color w:val="000000" w:themeColor="text1"/>
              </w:rPr>
              <w:fldChar w:fldCharType="separate"/>
            </w:r>
            <w:r w:rsidRPr="00CB37E8">
              <w:rPr>
                <w:rFonts w:ascii="Arial" w:hAnsi="Arial" w:cs="Arial"/>
                <w:noProof/>
                <w:webHidden/>
                <w:color w:val="000000" w:themeColor="text1"/>
              </w:rPr>
              <w:t>8</w:t>
            </w:r>
            <w:r w:rsidRPr="00CB37E8">
              <w:rPr>
                <w:rFonts w:ascii="Arial" w:hAnsi="Arial" w:cs="Arial"/>
                <w:noProof/>
                <w:webHidden/>
                <w:color w:val="000000" w:themeColor="text1"/>
              </w:rPr>
              <w:fldChar w:fldCharType="end"/>
            </w:r>
          </w:hyperlink>
        </w:p>
        <w:p w:rsidR="00CB37E8" w:rsidRPr="00CB37E8" w:rsidRDefault="00CB37E8" w:rsidP="00CB37E8">
          <w:pPr>
            <w:pStyle w:val="TOC2"/>
            <w:tabs>
              <w:tab w:val="right" w:leader="dot" w:pos="9350"/>
            </w:tabs>
            <w:spacing w:line="360" w:lineRule="auto"/>
            <w:jc w:val="both"/>
            <w:rPr>
              <w:rFonts w:ascii="Arial" w:hAnsi="Arial" w:cs="Arial"/>
              <w:noProof/>
              <w:color w:val="000000" w:themeColor="text1"/>
            </w:rPr>
          </w:pPr>
          <w:hyperlink w:anchor="_Toc185344815" w:history="1">
            <w:r w:rsidRPr="00CB37E8">
              <w:rPr>
                <w:rStyle w:val="Hyperlink"/>
                <w:rFonts w:ascii="Arial" w:hAnsi="Arial" w:cs="Arial"/>
                <w:noProof/>
                <w:color w:val="000000" w:themeColor="text1"/>
              </w:rPr>
              <w:t>3.5 Practical Applications for FAYE Inc</w:t>
            </w:r>
            <w:r w:rsidRPr="00CB37E8">
              <w:rPr>
                <w:rFonts w:ascii="Arial" w:hAnsi="Arial" w:cs="Arial"/>
                <w:noProof/>
                <w:webHidden/>
                <w:color w:val="000000" w:themeColor="text1"/>
              </w:rPr>
              <w:tab/>
            </w:r>
            <w:r w:rsidRPr="00CB37E8">
              <w:rPr>
                <w:rFonts w:ascii="Arial" w:hAnsi="Arial" w:cs="Arial"/>
                <w:noProof/>
                <w:webHidden/>
                <w:color w:val="000000" w:themeColor="text1"/>
              </w:rPr>
              <w:fldChar w:fldCharType="begin"/>
            </w:r>
            <w:r w:rsidRPr="00CB37E8">
              <w:rPr>
                <w:rFonts w:ascii="Arial" w:hAnsi="Arial" w:cs="Arial"/>
                <w:noProof/>
                <w:webHidden/>
                <w:color w:val="000000" w:themeColor="text1"/>
              </w:rPr>
              <w:instrText xml:space="preserve"> PAGEREF _Toc185344815 \h </w:instrText>
            </w:r>
            <w:r w:rsidRPr="00CB37E8">
              <w:rPr>
                <w:rFonts w:ascii="Arial" w:hAnsi="Arial" w:cs="Arial"/>
                <w:noProof/>
                <w:webHidden/>
                <w:color w:val="000000" w:themeColor="text1"/>
              </w:rPr>
            </w:r>
            <w:r w:rsidRPr="00CB37E8">
              <w:rPr>
                <w:rFonts w:ascii="Arial" w:hAnsi="Arial" w:cs="Arial"/>
                <w:noProof/>
                <w:webHidden/>
                <w:color w:val="000000" w:themeColor="text1"/>
              </w:rPr>
              <w:fldChar w:fldCharType="separate"/>
            </w:r>
            <w:r w:rsidRPr="00CB37E8">
              <w:rPr>
                <w:rFonts w:ascii="Arial" w:hAnsi="Arial" w:cs="Arial"/>
                <w:noProof/>
                <w:webHidden/>
                <w:color w:val="000000" w:themeColor="text1"/>
              </w:rPr>
              <w:t>8</w:t>
            </w:r>
            <w:r w:rsidRPr="00CB37E8">
              <w:rPr>
                <w:rFonts w:ascii="Arial" w:hAnsi="Arial" w:cs="Arial"/>
                <w:noProof/>
                <w:webHidden/>
                <w:color w:val="000000" w:themeColor="text1"/>
              </w:rPr>
              <w:fldChar w:fldCharType="end"/>
            </w:r>
          </w:hyperlink>
        </w:p>
        <w:p w:rsidR="00CB37E8" w:rsidRPr="00CB37E8" w:rsidRDefault="00CB37E8" w:rsidP="00CB37E8">
          <w:pPr>
            <w:pStyle w:val="TOC1"/>
            <w:tabs>
              <w:tab w:val="right" w:leader="dot" w:pos="9350"/>
            </w:tabs>
            <w:spacing w:line="360" w:lineRule="auto"/>
            <w:jc w:val="both"/>
            <w:rPr>
              <w:rFonts w:ascii="Arial" w:hAnsi="Arial" w:cs="Arial"/>
              <w:noProof/>
              <w:color w:val="000000" w:themeColor="text1"/>
            </w:rPr>
          </w:pPr>
          <w:hyperlink w:anchor="_Toc185344816" w:history="1">
            <w:r w:rsidRPr="00CB37E8">
              <w:rPr>
                <w:rStyle w:val="Hyperlink"/>
                <w:rFonts w:ascii="Arial" w:hAnsi="Arial" w:cs="Arial"/>
                <w:noProof/>
                <w:color w:val="000000" w:themeColor="text1"/>
              </w:rPr>
              <w:t>4. Harnessing the Benefits of EI and Mindfulness at FAYE Inc</w:t>
            </w:r>
            <w:r w:rsidRPr="00CB37E8">
              <w:rPr>
                <w:rFonts w:ascii="Arial" w:hAnsi="Arial" w:cs="Arial"/>
                <w:noProof/>
                <w:webHidden/>
                <w:color w:val="000000" w:themeColor="text1"/>
              </w:rPr>
              <w:tab/>
            </w:r>
            <w:r w:rsidRPr="00CB37E8">
              <w:rPr>
                <w:rFonts w:ascii="Arial" w:hAnsi="Arial" w:cs="Arial"/>
                <w:noProof/>
                <w:webHidden/>
                <w:color w:val="000000" w:themeColor="text1"/>
              </w:rPr>
              <w:fldChar w:fldCharType="begin"/>
            </w:r>
            <w:r w:rsidRPr="00CB37E8">
              <w:rPr>
                <w:rFonts w:ascii="Arial" w:hAnsi="Arial" w:cs="Arial"/>
                <w:noProof/>
                <w:webHidden/>
                <w:color w:val="000000" w:themeColor="text1"/>
              </w:rPr>
              <w:instrText xml:space="preserve"> PAGEREF _Toc185344816 \h </w:instrText>
            </w:r>
            <w:r w:rsidRPr="00CB37E8">
              <w:rPr>
                <w:rFonts w:ascii="Arial" w:hAnsi="Arial" w:cs="Arial"/>
                <w:noProof/>
                <w:webHidden/>
                <w:color w:val="000000" w:themeColor="text1"/>
              </w:rPr>
            </w:r>
            <w:r w:rsidRPr="00CB37E8">
              <w:rPr>
                <w:rFonts w:ascii="Arial" w:hAnsi="Arial" w:cs="Arial"/>
                <w:noProof/>
                <w:webHidden/>
                <w:color w:val="000000" w:themeColor="text1"/>
              </w:rPr>
              <w:fldChar w:fldCharType="separate"/>
            </w:r>
            <w:r w:rsidRPr="00CB37E8">
              <w:rPr>
                <w:rFonts w:ascii="Arial" w:hAnsi="Arial" w:cs="Arial"/>
                <w:noProof/>
                <w:webHidden/>
                <w:color w:val="000000" w:themeColor="text1"/>
              </w:rPr>
              <w:t>9</w:t>
            </w:r>
            <w:r w:rsidRPr="00CB37E8">
              <w:rPr>
                <w:rFonts w:ascii="Arial" w:hAnsi="Arial" w:cs="Arial"/>
                <w:noProof/>
                <w:webHidden/>
                <w:color w:val="000000" w:themeColor="text1"/>
              </w:rPr>
              <w:fldChar w:fldCharType="end"/>
            </w:r>
          </w:hyperlink>
        </w:p>
        <w:p w:rsidR="00CB37E8" w:rsidRPr="00CB37E8" w:rsidRDefault="00CB37E8" w:rsidP="00CB37E8">
          <w:pPr>
            <w:pStyle w:val="TOC2"/>
            <w:tabs>
              <w:tab w:val="right" w:leader="dot" w:pos="9350"/>
            </w:tabs>
            <w:spacing w:line="360" w:lineRule="auto"/>
            <w:jc w:val="both"/>
            <w:rPr>
              <w:rFonts w:ascii="Arial" w:hAnsi="Arial" w:cs="Arial"/>
              <w:noProof/>
              <w:color w:val="000000" w:themeColor="text1"/>
            </w:rPr>
          </w:pPr>
          <w:hyperlink w:anchor="_Toc185344817" w:history="1">
            <w:r w:rsidRPr="00CB37E8">
              <w:rPr>
                <w:rStyle w:val="Hyperlink"/>
                <w:rFonts w:ascii="Arial" w:hAnsi="Arial" w:cs="Arial"/>
                <w:noProof/>
                <w:color w:val="000000" w:themeColor="text1"/>
              </w:rPr>
              <w:t>4.1 Training and Development</w:t>
            </w:r>
            <w:r w:rsidRPr="00CB37E8">
              <w:rPr>
                <w:rFonts w:ascii="Arial" w:hAnsi="Arial" w:cs="Arial"/>
                <w:noProof/>
                <w:webHidden/>
                <w:color w:val="000000" w:themeColor="text1"/>
              </w:rPr>
              <w:tab/>
            </w:r>
            <w:r w:rsidRPr="00CB37E8">
              <w:rPr>
                <w:rFonts w:ascii="Arial" w:hAnsi="Arial" w:cs="Arial"/>
                <w:noProof/>
                <w:webHidden/>
                <w:color w:val="000000" w:themeColor="text1"/>
              </w:rPr>
              <w:fldChar w:fldCharType="begin"/>
            </w:r>
            <w:r w:rsidRPr="00CB37E8">
              <w:rPr>
                <w:rFonts w:ascii="Arial" w:hAnsi="Arial" w:cs="Arial"/>
                <w:noProof/>
                <w:webHidden/>
                <w:color w:val="000000" w:themeColor="text1"/>
              </w:rPr>
              <w:instrText xml:space="preserve"> PAGEREF _Toc185344817 \h </w:instrText>
            </w:r>
            <w:r w:rsidRPr="00CB37E8">
              <w:rPr>
                <w:rFonts w:ascii="Arial" w:hAnsi="Arial" w:cs="Arial"/>
                <w:noProof/>
                <w:webHidden/>
                <w:color w:val="000000" w:themeColor="text1"/>
              </w:rPr>
            </w:r>
            <w:r w:rsidRPr="00CB37E8">
              <w:rPr>
                <w:rFonts w:ascii="Arial" w:hAnsi="Arial" w:cs="Arial"/>
                <w:noProof/>
                <w:webHidden/>
                <w:color w:val="000000" w:themeColor="text1"/>
              </w:rPr>
              <w:fldChar w:fldCharType="separate"/>
            </w:r>
            <w:r w:rsidRPr="00CB37E8">
              <w:rPr>
                <w:rFonts w:ascii="Arial" w:hAnsi="Arial" w:cs="Arial"/>
                <w:noProof/>
                <w:webHidden/>
                <w:color w:val="000000" w:themeColor="text1"/>
              </w:rPr>
              <w:t>9</w:t>
            </w:r>
            <w:r w:rsidRPr="00CB37E8">
              <w:rPr>
                <w:rFonts w:ascii="Arial" w:hAnsi="Arial" w:cs="Arial"/>
                <w:noProof/>
                <w:webHidden/>
                <w:color w:val="000000" w:themeColor="text1"/>
              </w:rPr>
              <w:fldChar w:fldCharType="end"/>
            </w:r>
          </w:hyperlink>
        </w:p>
        <w:p w:rsidR="00CB37E8" w:rsidRPr="00CB37E8" w:rsidRDefault="00CB37E8" w:rsidP="00CB37E8">
          <w:pPr>
            <w:pStyle w:val="TOC2"/>
            <w:tabs>
              <w:tab w:val="right" w:leader="dot" w:pos="9350"/>
            </w:tabs>
            <w:spacing w:line="360" w:lineRule="auto"/>
            <w:jc w:val="both"/>
            <w:rPr>
              <w:rFonts w:ascii="Arial" w:hAnsi="Arial" w:cs="Arial"/>
              <w:noProof/>
              <w:color w:val="000000" w:themeColor="text1"/>
            </w:rPr>
          </w:pPr>
          <w:hyperlink w:anchor="_Toc185344818" w:history="1">
            <w:r w:rsidRPr="00CB37E8">
              <w:rPr>
                <w:rStyle w:val="Hyperlink"/>
                <w:rFonts w:ascii="Arial" w:hAnsi="Arial" w:cs="Arial"/>
                <w:noProof/>
                <w:color w:val="000000" w:themeColor="text1"/>
              </w:rPr>
              <w:t>4.2 Promoting Diversity and Inclusion</w:t>
            </w:r>
            <w:r w:rsidRPr="00CB37E8">
              <w:rPr>
                <w:rFonts w:ascii="Arial" w:hAnsi="Arial" w:cs="Arial"/>
                <w:noProof/>
                <w:webHidden/>
                <w:color w:val="000000" w:themeColor="text1"/>
              </w:rPr>
              <w:tab/>
            </w:r>
            <w:r w:rsidRPr="00CB37E8">
              <w:rPr>
                <w:rFonts w:ascii="Arial" w:hAnsi="Arial" w:cs="Arial"/>
                <w:noProof/>
                <w:webHidden/>
                <w:color w:val="000000" w:themeColor="text1"/>
              </w:rPr>
              <w:fldChar w:fldCharType="begin"/>
            </w:r>
            <w:r w:rsidRPr="00CB37E8">
              <w:rPr>
                <w:rFonts w:ascii="Arial" w:hAnsi="Arial" w:cs="Arial"/>
                <w:noProof/>
                <w:webHidden/>
                <w:color w:val="000000" w:themeColor="text1"/>
              </w:rPr>
              <w:instrText xml:space="preserve"> PAGEREF _Toc185344818 \h </w:instrText>
            </w:r>
            <w:r w:rsidRPr="00CB37E8">
              <w:rPr>
                <w:rFonts w:ascii="Arial" w:hAnsi="Arial" w:cs="Arial"/>
                <w:noProof/>
                <w:webHidden/>
                <w:color w:val="000000" w:themeColor="text1"/>
              </w:rPr>
            </w:r>
            <w:r w:rsidRPr="00CB37E8">
              <w:rPr>
                <w:rFonts w:ascii="Arial" w:hAnsi="Arial" w:cs="Arial"/>
                <w:noProof/>
                <w:webHidden/>
                <w:color w:val="000000" w:themeColor="text1"/>
              </w:rPr>
              <w:fldChar w:fldCharType="separate"/>
            </w:r>
            <w:r w:rsidRPr="00CB37E8">
              <w:rPr>
                <w:rFonts w:ascii="Arial" w:hAnsi="Arial" w:cs="Arial"/>
                <w:noProof/>
                <w:webHidden/>
                <w:color w:val="000000" w:themeColor="text1"/>
              </w:rPr>
              <w:t>9</w:t>
            </w:r>
            <w:r w:rsidRPr="00CB37E8">
              <w:rPr>
                <w:rFonts w:ascii="Arial" w:hAnsi="Arial" w:cs="Arial"/>
                <w:noProof/>
                <w:webHidden/>
                <w:color w:val="000000" w:themeColor="text1"/>
              </w:rPr>
              <w:fldChar w:fldCharType="end"/>
            </w:r>
          </w:hyperlink>
        </w:p>
        <w:p w:rsidR="00CB37E8" w:rsidRPr="00CB37E8" w:rsidRDefault="00CB37E8" w:rsidP="00CB37E8">
          <w:pPr>
            <w:pStyle w:val="TOC2"/>
            <w:tabs>
              <w:tab w:val="right" w:leader="dot" w:pos="9350"/>
            </w:tabs>
            <w:spacing w:line="360" w:lineRule="auto"/>
            <w:jc w:val="both"/>
            <w:rPr>
              <w:rFonts w:ascii="Arial" w:hAnsi="Arial" w:cs="Arial"/>
              <w:noProof/>
              <w:color w:val="000000" w:themeColor="text1"/>
            </w:rPr>
          </w:pPr>
          <w:hyperlink w:anchor="_Toc185344819" w:history="1">
            <w:r w:rsidRPr="00CB37E8">
              <w:rPr>
                <w:rStyle w:val="Hyperlink"/>
                <w:rFonts w:ascii="Arial" w:hAnsi="Arial" w:cs="Arial"/>
                <w:noProof/>
                <w:color w:val="000000" w:themeColor="text1"/>
              </w:rPr>
              <w:t>4.3 Leadership Coaching</w:t>
            </w:r>
            <w:r w:rsidRPr="00CB37E8">
              <w:rPr>
                <w:rFonts w:ascii="Arial" w:hAnsi="Arial" w:cs="Arial"/>
                <w:noProof/>
                <w:webHidden/>
                <w:color w:val="000000" w:themeColor="text1"/>
              </w:rPr>
              <w:tab/>
            </w:r>
            <w:r w:rsidRPr="00CB37E8">
              <w:rPr>
                <w:rFonts w:ascii="Arial" w:hAnsi="Arial" w:cs="Arial"/>
                <w:noProof/>
                <w:webHidden/>
                <w:color w:val="000000" w:themeColor="text1"/>
              </w:rPr>
              <w:fldChar w:fldCharType="begin"/>
            </w:r>
            <w:r w:rsidRPr="00CB37E8">
              <w:rPr>
                <w:rFonts w:ascii="Arial" w:hAnsi="Arial" w:cs="Arial"/>
                <w:noProof/>
                <w:webHidden/>
                <w:color w:val="000000" w:themeColor="text1"/>
              </w:rPr>
              <w:instrText xml:space="preserve"> PAGEREF _Toc185344819 \h </w:instrText>
            </w:r>
            <w:r w:rsidRPr="00CB37E8">
              <w:rPr>
                <w:rFonts w:ascii="Arial" w:hAnsi="Arial" w:cs="Arial"/>
                <w:noProof/>
                <w:webHidden/>
                <w:color w:val="000000" w:themeColor="text1"/>
              </w:rPr>
            </w:r>
            <w:r w:rsidRPr="00CB37E8">
              <w:rPr>
                <w:rFonts w:ascii="Arial" w:hAnsi="Arial" w:cs="Arial"/>
                <w:noProof/>
                <w:webHidden/>
                <w:color w:val="000000" w:themeColor="text1"/>
              </w:rPr>
              <w:fldChar w:fldCharType="separate"/>
            </w:r>
            <w:r w:rsidRPr="00CB37E8">
              <w:rPr>
                <w:rFonts w:ascii="Arial" w:hAnsi="Arial" w:cs="Arial"/>
                <w:noProof/>
                <w:webHidden/>
                <w:color w:val="000000" w:themeColor="text1"/>
              </w:rPr>
              <w:t>10</w:t>
            </w:r>
            <w:r w:rsidRPr="00CB37E8">
              <w:rPr>
                <w:rFonts w:ascii="Arial" w:hAnsi="Arial" w:cs="Arial"/>
                <w:noProof/>
                <w:webHidden/>
                <w:color w:val="000000" w:themeColor="text1"/>
              </w:rPr>
              <w:fldChar w:fldCharType="end"/>
            </w:r>
          </w:hyperlink>
        </w:p>
        <w:p w:rsidR="00CB37E8" w:rsidRPr="00CB37E8" w:rsidRDefault="00CB37E8" w:rsidP="00CB37E8">
          <w:pPr>
            <w:pStyle w:val="TOC2"/>
            <w:tabs>
              <w:tab w:val="right" w:leader="dot" w:pos="9350"/>
            </w:tabs>
            <w:spacing w:line="360" w:lineRule="auto"/>
            <w:jc w:val="both"/>
            <w:rPr>
              <w:rFonts w:ascii="Arial" w:hAnsi="Arial" w:cs="Arial"/>
              <w:noProof/>
              <w:color w:val="000000" w:themeColor="text1"/>
            </w:rPr>
          </w:pPr>
          <w:hyperlink w:anchor="_Toc185344820" w:history="1">
            <w:r w:rsidRPr="00CB37E8">
              <w:rPr>
                <w:rStyle w:val="Hyperlink"/>
                <w:rFonts w:ascii="Arial" w:hAnsi="Arial" w:cs="Arial"/>
                <w:noProof/>
                <w:color w:val="000000" w:themeColor="text1"/>
              </w:rPr>
              <w:t>4.4 Feedback Mechanisms</w:t>
            </w:r>
            <w:r w:rsidRPr="00CB37E8">
              <w:rPr>
                <w:rFonts w:ascii="Arial" w:hAnsi="Arial" w:cs="Arial"/>
                <w:noProof/>
                <w:webHidden/>
                <w:color w:val="000000" w:themeColor="text1"/>
              </w:rPr>
              <w:tab/>
            </w:r>
            <w:r w:rsidRPr="00CB37E8">
              <w:rPr>
                <w:rFonts w:ascii="Arial" w:hAnsi="Arial" w:cs="Arial"/>
                <w:noProof/>
                <w:webHidden/>
                <w:color w:val="000000" w:themeColor="text1"/>
              </w:rPr>
              <w:fldChar w:fldCharType="begin"/>
            </w:r>
            <w:r w:rsidRPr="00CB37E8">
              <w:rPr>
                <w:rFonts w:ascii="Arial" w:hAnsi="Arial" w:cs="Arial"/>
                <w:noProof/>
                <w:webHidden/>
                <w:color w:val="000000" w:themeColor="text1"/>
              </w:rPr>
              <w:instrText xml:space="preserve"> PAGEREF _Toc185344820 \h </w:instrText>
            </w:r>
            <w:r w:rsidRPr="00CB37E8">
              <w:rPr>
                <w:rFonts w:ascii="Arial" w:hAnsi="Arial" w:cs="Arial"/>
                <w:noProof/>
                <w:webHidden/>
                <w:color w:val="000000" w:themeColor="text1"/>
              </w:rPr>
            </w:r>
            <w:r w:rsidRPr="00CB37E8">
              <w:rPr>
                <w:rFonts w:ascii="Arial" w:hAnsi="Arial" w:cs="Arial"/>
                <w:noProof/>
                <w:webHidden/>
                <w:color w:val="000000" w:themeColor="text1"/>
              </w:rPr>
              <w:fldChar w:fldCharType="separate"/>
            </w:r>
            <w:r w:rsidRPr="00CB37E8">
              <w:rPr>
                <w:rFonts w:ascii="Arial" w:hAnsi="Arial" w:cs="Arial"/>
                <w:noProof/>
                <w:webHidden/>
                <w:color w:val="000000" w:themeColor="text1"/>
              </w:rPr>
              <w:t>10</w:t>
            </w:r>
            <w:r w:rsidRPr="00CB37E8">
              <w:rPr>
                <w:rFonts w:ascii="Arial" w:hAnsi="Arial" w:cs="Arial"/>
                <w:noProof/>
                <w:webHidden/>
                <w:color w:val="000000" w:themeColor="text1"/>
              </w:rPr>
              <w:fldChar w:fldCharType="end"/>
            </w:r>
          </w:hyperlink>
        </w:p>
        <w:p w:rsidR="00CB37E8" w:rsidRPr="00CB37E8" w:rsidRDefault="00CB37E8" w:rsidP="00CB37E8">
          <w:pPr>
            <w:pStyle w:val="TOC2"/>
            <w:tabs>
              <w:tab w:val="right" w:leader="dot" w:pos="9350"/>
            </w:tabs>
            <w:spacing w:line="360" w:lineRule="auto"/>
            <w:jc w:val="both"/>
            <w:rPr>
              <w:rFonts w:ascii="Arial" w:hAnsi="Arial" w:cs="Arial"/>
              <w:noProof/>
              <w:color w:val="000000" w:themeColor="text1"/>
            </w:rPr>
          </w:pPr>
          <w:hyperlink w:anchor="_Toc185344821" w:history="1">
            <w:r w:rsidRPr="00CB37E8">
              <w:rPr>
                <w:rStyle w:val="Hyperlink"/>
                <w:rFonts w:ascii="Arial" w:hAnsi="Arial" w:cs="Arial"/>
                <w:noProof/>
                <w:color w:val="000000" w:themeColor="text1"/>
              </w:rPr>
              <w:t>4.5 Team-Building Activities</w:t>
            </w:r>
            <w:r w:rsidRPr="00CB37E8">
              <w:rPr>
                <w:rFonts w:ascii="Arial" w:hAnsi="Arial" w:cs="Arial"/>
                <w:noProof/>
                <w:webHidden/>
                <w:color w:val="000000" w:themeColor="text1"/>
              </w:rPr>
              <w:tab/>
            </w:r>
            <w:r w:rsidRPr="00CB37E8">
              <w:rPr>
                <w:rFonts w:ascii="Arial" w:hAnsi="Arial" w:cs="Arial"/>
                <w:noProof/>
                <w:webHidden/>
                <w:color w:val="000000" w:themeColor="text1"/>
              </w:rPr>
              <w:fldChar w:fldCharType="begin"/>
            </w:r>
            <w:r w:rsidRPr="00CB37E8">
              <w:rPr>
                <w:rFonts w:ascii="Arial" w:hAnsi="Arial" w:cs="Arial"/>
                <w:noProof/>
                <w:webHidden/>
                <w:color w:val="000000" w:themeColor="text1"/>
              </w:rPr>
              <w:instrText xml:space="preserve"> PAGEREF _Toc185344821 \h </w:instrText>
            </w:r>
            <w:r w:rsidRPr="00CB37E8">
              <w:rPr>
                <w:rFonts w:ascii="Arial" w:hAnsi="Arial" w:cs="Arial"/>
                <w:noProof/>
                <w:webHidden/>
                <w:color w:val="000000" w:themeColor="text1"/>
              </w:rPr>
            </w:r>
            <w:r w:rsidRPr="00CB37E8">
              <w:rPr>
                <w:rFonts w:ascii="Arial" w:hAnsi="Arial" w:cs="Arial"/>
                <w:noProof/>
                <w:webHidden/>
                <w:color w:val="000000" w:themeColor="text1"/>
              </w:rPr>
              <w:fldChar w:fldCharType="separate"/>
            </w:r>
            <w:r w:rsidRPr="00CB37E8">
              <w:rPr>
                <w:rFonts w:ascii="Arial" w:hAnsi="Arial" w:cs="Arial"/>
                <w:noProof/>
                <w:webHidden/>
                <w:color w:val="000000" w:themeColor="text1"/>
              </w:rPr>
              <w:t>10</w:t>
            </w:r>
            <w:r w:rsidRPr="00CB37E8">
              <w:rPr>
                <w:rFonts w:ascii="Arial" w:hAnsi="Arial" w:cs="Arial"/>
                <w:noProof/>
                <w:webHidden/>
                <w:color w:val="000000" w:themeColor="text1"/>
              </w:rPr>
              <w:fldChar w:fldCharType="end"/>
            </w:r>
          </w:hyperlink>
        </w:p>
        <w:p w:rsidR="00CB37E8" w:rsidRPr="00CB37E8" w:rsidRDefault="00CB37E8" w:rsidP="00CB37E8">
          <w:pPr>
            <w:pStyle w:val="TOC1"/>
            <w:tabs>
              <w:tab w:val="right" w:leader="dot" w:pos="9350"/>
            </w:tabs>
            <w:spacing w:line="360" w:lineRule="auto"/>
            <w:jc w:val="both"/>
            <w:rPr>
              <w:rFonts w:ascii="Arial" w:hAnsi="Arial" w:cs="Arial"/>
              <w:noProof/>
              <w:color w:val="000000" w:themeColor="text1"/>
            </w:rPr>
          </w:pPr>
          <w:hyperlink w:anchor="_Toc185344822" w:history="1">
            <w:r w:rsidRPr="00CB37E8">
              <w:rPr>
                <w:rStyle w:val="Hyperlink"/>
                <w:rFonts w:ascii="Arial" w:hAnsi="Arial" w:cs="Arial"/>
                <w:noProof/>
                <w:color w:val="000000" w:themeColor="text1"/>
              </w:rPr>
              <w:t>5. Conclusion</w:t>
            </w:r>
            <w:r w:rsidRPr="00CB37E8">
              <w:rPr>
                <w:rFonts w:ascii="Arial" w:hAnsi="Arial" w:cs="Arial"/>
                <w:noProof/>
                <w:webHidden/>
                <w:color w:val="000000" w:themeColor="text1"/>
              </w:rPr>
              <w:tab/>
            </w:r>
            <w:r w:rsidRPr="00CB37E8">
              <w:rPr>
                <w:rFonts w:ascii="Arial" w:hAnsi="Arial" w:cs="Arial"/>
                <w:noProof/>
                <w:webHidden/>
                <w:color w:val="000000" w:themeColor="text1"/>
              </w:rPr>
              <w:fldChar w:fldCharType="begin"/>
            </w:r>
            <w:r w:rsidRPr="00CB37E8">
              <w:rPr>
                <w:rFonts w:ascii="Arial" w:hAnsi="Arial" w:cs="Arial"/>
                <w:noProof/>
                <w:webHidden/>
                <w:color w:val="000000" w:themeColor="text1"/>
              </w:rPr>
              <w:instrText xml:space="preserve"> PAGEREF _Toc185344822 \h </w:instrText>
            </w:r>
            <w:r w:rsidRPr="00CB37E8">
              <w:rPr>
                <w:rFonts w:ascii="Arial" w:hAnsi="Arial" w:cs="Arial"/>
                <w:noProof/>
                <w:webHidden/>
                <w:color w:val="000000" w:themeColor="text1"/>
              </w:rPr>
            </w:r>
            <w:r w:rsidRPr="00CB37E8">
              <w:rPr>
                <w:rFonts w:ascii="Arial" w:hAnsi="Arial" w:cs="Arial"/>
                <w:noProof/>
                <w:webHidden/>
                <w:color w:val="000000" w:themeColor="text1"/>
              </w:rPr>
              <w:fldChar w:fldCharType="separate"/>
            </w:r>
            <w:r w:rsidRPr="00CB37E8">
              <w:rPr>
                <w:rFonts w:ascii="Arial" w:hAnsi="Arial" w:cs="Arial"/>
                <w:noProof/>
                <w:webHidden/>
                <w:color w:val="000000" w:themeColor="text1"/>
              </w:rPr>
              <w:t>11</w:t>
            </w:r>
            <w:r w:rsidRPr="00CB37E8">
              <w:rPr>
                <w:rFonts w:ascii="Arial" w:hAnsi="Arial" w:cs="Arial"/>
                <w:noProof/>
                <w:webHidden/>
                <w:color w:val="000000" w:themeColor="text1"/>
              </w:rPr>
              <w:fldChar w:fldCharType="end"/>
            </w:r>
          </w:hyperlink>
        </w:p>
        <w:p w:rsidR="00CB37E8" w:rsidRPr="00CB37E8" w:rsidRDefault="00CB37E8" w:rsidP="00CB37E8">
          <w:pPr>
            <w:pStyle w:val="TOC1"/>
            <w:tabs>
              <w:tab w:val="right" w:leader="dot" w:pos="9350"/>
            </w:tabs>
            <w:spacing w:line="360" w:lineRule="auto"/>
            <w:jc w:val="both"/>
            <w:rPr>
              <w:rFonts w:ascii="Arial" w:hAnsi="Arial" w:cs="Arial"/>
              <w:noProof/>
              <w:color w:val="000000" w:themeColor="text1"/>
            </w:rPr>
          </w:pPr>
          <w:hyperlink w:anchor="_Toc185344823" w:history="1">
            <w:r w:rsidRPr="00CB37E8">
              <w:rPr>
                <w:rStyle w:val="Hyperlink"/>
                <w:rFonts w:ascii="Arial" w:hAnsi="Arial" w:cs="Arial"/>
                <w:noProof/>
                <w:color w:val="000000" w:themeColor="text1"/>
              </w:rPr>
              <w:t>6. References</w:t>
            </w:r>
            <w:r w:rsidRPr="00CB37E8">
              <w:rPr>
                <w:rFonts w:ascii="Arial" w:hAnsi="Arial" w:cs="Arial"/>
                <w:noProof/>
                <w:webHidden/>
                <w:color w:val="000000" w:themeColor="text1"/>
              </w:rPr>
              <w:tab/>
            </w:r>
            <w:r w:rsidRPr="00CB37E8">
              <w:rPr>
                <w:rFonts w:ascii="Arial" w:hAnsi="Arial" w:cs="Arial"/>
                <w:noProof/>
                <w:webHidden/>
                <w:color w:val="000000" w:themeColor="text1"/>
              </w:rPr>
              <w:fldChar w:fldCharType="begin"/>
            </w:r>
            <w:r w:rsidRPr="00CB37E8">
              <w:rPr>
                <w:rFonts w:ascii="Arial" w:hAnsi="Arial" w:cs="Arial"/>
                <w:noProof/>
                <w:webHidden/>
                <w:color w:val="000000" w:themeColor="text1"/>
              </w:rPr>
              <w:instrText xml:space="preserve"> PAGEREF _Toc185344823 \h </w:instrText>
            </w:r>
            <w:r w:rsidRPr="00CB37E8">
              <w:rPr>
                <w:rFonts w:ascii="Arial" w:hAnsi="Arial" w:cs="Arial"/>
                <w:noProof/>
                <w:webHidden/>
                <w:color w:val="000000" w:themeColor="text1"/>
              </w:rPr>
            </w:r>
            <w:r w:rsidRPr="00CB37E8">
              <w:rPr>
                <w:rFonts w:ascii="Arial" w:hAnsi="Arial" w:cs="Arial"/>
                <w:noProof/>
                <w:webHidden/>
                <w:color w:val="000000" w:themeColor="text1"/>
              </w:rPr>
              <w:fldChar w:fldCharType="separate"/>
            </w:r>
            <w:r w:rsidRPr="00CB37E8">
              <w:rPr>
                <w:rFonts w:ascii="Arial" w:hAnsi="Arial" w:cs="Arial"/>
                <w:noProof/>
                <w:webHidden/>
                <w:color w:val="000000" w:themeColor="text1"/>
              </w:rPr>
              <w:t>11</w:t>
            </w:r>
            <w:r w:rsidRPr="00CB37E8">
              <w:rPr>
                <w:rFonts w:ascii="Arial" w:hAnsi="Arial" w:cs="Arial"/>
                <w:noProof/>
                <w:webHidden/>
                <w:color w:val="000000" w:themeColor="text1"/>
              </w:rPr>
              <w:fldChar w:fldCharType="end"/>
            </w:r>
          </w:hyperlink>
        </w:p>
        <w:p w:rsidR="00CB37E8" w:rsidRPr="00CB37E8" w:rsidRDefault="00CB37E8" w:rsidP="00CB37E8">
          <w:pPr>
            <w:spacing w:line="360" w:lineRule="auto"/>
            <w:jc w:val="both"/>
            <w:rPr>
              <w:rFonts w:ascii="Arial" w:hAnsi="Arial" w:cs="Arial"/>
              <w:color w:val="000000" w:themeColor="text1"/>
            </w:rPr>
          </w:pPr>
          <w:r w:rsidRPr="00CB37E8">
            <w:rPr>
              <w:rFonts w:ascii="Arial" w:hAnsi="Arial" w:cs="Arial"/>
              <w:color w:val="000000" w:themeColor="text1"/>
            </w:rPr>
            <w:fldChar w:fldCharType="end"/>
          </w:r>
        </w:p>
      </w:sdtContent>
    </w:sdt>
    <w:p w:rsidR="00FD29E1" w:rsidRPr="00CB37E8" w:rsidRDefault="00FD29E1" w:rsidP="00CB37E8">
      <w:pPr>
        <w:spacing w:line="360" w:lineRule="auto"/>
        <w:jc w:val="both"/>
        <w:rPr>
          <w:rFonts w:ascii="Arial" w:hAnsi="Arial" w:cs="Arial"/>
          <w:b/>
          <w:color w:val="000000" w:themeColor="text1"/>
        </w:rPr>
      </w:pPr>
      <w:r w:rsidRPr="00CB37E8">
        <w:rPr>
          <w:rFonts w:ascii="Arial" w:hAnsi="Arial" w:cs="Arial"/>
          <w:b/>
          <w:color w:val="000000" w:themeColor="text1"/>
        </w:rPr>
        <w:br w:type="page"/>
      </w:r>
    </w:p>
    <w:p w:rsidR="00E70B29" w:rsidRPr="00CB37E8" w:rsidRDefault="00997DAC" w:rsidP="00CB37E8">
      <w:pPr>
        <w:pStyle w:val="Heading1"/>
        <w:spacing w:line="360" w:lineRule="auto"/>
        <w:jc w:val="both"/>
        <w:rPr>
          <w:rFonts w:ascii="Arial" w:hAnsi="Arial" w:cs="Arial"/>
          <w:color w:val="000000" w:themeColor="text1"/>
          <w:sz w:val="22"/>
          <w:szCs w:val="22"/>
        </w:rPr>
      </w:pPr>
      <w:bookmarkStart w:id="0" w:name="_Toc185344800"/>
      <w:r w:rsidRPr="00CB37E8">
        <w:rPr>
          <w:rFonts w:ascii="Arial" w:hAnsi="Arial" w:cs="Arial"/>
          <w:color w:val="000000" w:themeColor="text1"/>
          <w:sz w:val="22"/>
          <w:szCs w:val="22"/>
        </w:rPr>
        <w:lastRenderedPageBreak/>
        <w:t>Introduction</w:t>
      </w:r>
      <w:bookmarkEnd w:id="0"/>
    </w:p>
    <w:p w:rsidR="00306E84" w:rsidRPr="00CB37E8" w:rsidRDefault="00306E84" w:rsidP="00CB37E8">
      <w:pPr>
        <w:spacing w:line="360" w:lineRule="auto"/>
        <w:jc w:val="both"/>
        <w:rPr>
          <w:rFonts w:ascii="Arial" w:hAnsi="Arial" w:cs="Arial"/>
          <w:color w:val="000000" w:themeColor="text1"/>
        </w:rPr>
      </w:pPr>
      <w:r w:rsidRPr="00CB37E8">
        <w:rPr>
          <w:rFonts w:ascii="Arial" w:hAnsi="Arial" w:cs="Arial"/>
          <w:color w:val="000000" w:themeColor="text1"/>
        </w:rPr>
        <w:t>Emotional intelligence (EI) is an important competency in the current world of work especially for persons for persons managing people. It includes emotional intelligence to express or control one’s emotions in a workplace, promote healthy social relations in the workplace, and model diversity. This paper discusses Clarke at FAYE Inc. and finds that when a person lacks emotional intelligence and cultural intelligence, the organization suffers from low morale and conflicts</w:t>
      </w:r>
      <w:r w:rsidR="000F6B21" w:rsidRPr="00CB37E8">
        <w:rPr>
          <w:rFonts w:ascii="Arial" w:hAnsi="Arial" w:cs="Arial"/>
          <w:color w:val="000000" w:themeColor="text1"/>
        </w:rPr>
        <w:t xml:space="preserve"> (Gómez-Leal et al., 2022)</w:t>
      </w:r>
      <w:r w:rsidRPr="00CB37E8">
        <w:rPr>
          <w:rFonts w:ascii="Arial" w:hAnsi="Arial" w:cs="Arial"/>
          <w:color w:val="000000" w:themeColor="text1"/>
        </w:rPr>
        <w:t>. A more serious aspect of Clarke’s nonverbal communication can be seen in the informal way in which he greets and respectively, in his attitude towards the organizational norms when interacting with the Chinese teams. These are some of the difficulties that form the basis for EI in the management of conflicts, communication, and interactions in contexts of diverse cultural settings at the workplace.</w:t>
      </w:r>
    </w:p>
    <w:p w:rsidR="00EE6305" w:rsidRDefault="00306E84" w:rsidP="00EE6305">
      <w:pPr>
        <w:spacing w:line="360" w:lineRule="auto"/>
        <w:jc w:val="both"/>
        <w:rPr>
          <w:rFonts w:ascii="Arial" w:hAnsi="Arial" w:cs="Arial"/>
          <w:color w:val="000000" w:themeColor="text1"/>
        </w:rPr>
      </w:pPr>
      <w:r w:rsidRPr="00CB37E8">
        <w:rPr>
          <w:rFonts w:ascii="Arial" w:hAnsi="Arial" w:cs="Arial"/>
          <w:color w:val="000000" w:themeColor="text1"/>
        </w:rPr>
        <w:t>In organizations such as FAYE Inc where most employees come from different regions and or even cultures, the part played by EI is even larger. Managers and employees expect different approaches, but the need for appropriate and especially appealing to women should be taken into account. There are also specific objectives: this report aims to establish the importance of EI at FAYE Inc. This paper argues that FAYE Inc. can promote diversity and overall employee health through EI</w:t>
      </w:r>
      <w:r w:rsidR="000F6B21" w:rsidRPr="00CB37E8">
        <w:rPr>
          <w:rFonts w:ascii="Arial" w:hAnsi="Arial" w:cs="Arial"/>
          <w:color w:val="000000" w:themeColor="text1"/>
        </w:rPr>
        <w:t xml:space="preserve"> (Velagaleti et al., 2024)</w:t>
      </w:r>
      <w:r w:rsidRPr="00CB37E8">
        <w:rPr>
          <w:rFonts w:ascii="Arial" w:hAnsi="Arial" w:cs="Arial"/>
          <w:color w:val="000000" w:themeColor="text1"/>
        </w:rPr>
        <w:t>.</w:t>
      </w:r>
      <w:bookmarkStart w:id="1" w:name="_Toc185344801"/>
    </w:p>
    <w:p w:rsidR="002F2BCF" w:rsidRPr="00EE6305" w:rsidRDefault="000C1B20" w:rsidP="00EE6305">
      <w:pPr>
        <w:spacing w:line="360" w:lineRule="auto"/>
        <w:jc w:val="both"/>
        <w:rPr>
          <w:rFonts w:ascii="Arial" w:hAnsi="Arial" w:cs="Arial"/>
          <w:color w:val="000000" w:themeColor="text1"/>
        </w:rPr>
      </w:pPr>
      <w:r w:rsidRPr="00CB37E8">
        <w:rPr>
          <w:rFonts w:ascii="Arial" w:hAnsi="Arial" w:cs="Arial"/>
          <w:b/>
          <w:color w:val="000000" w:themeColor="text1"/>
        </w:rPr>
        <w:t xml:space="preserve">1. </w:t>
      </w:r>
      <w:r w:rsidR="00495016" w:rsidRPr="00CB37E8">
        <w:rPr>
          <w:rFonts w:ascii="Arial" w:hAnsi="Arial" w:cs="Arial"/>
          <w:b/>
          <w:color w:val="000000" w:themeColor="text1"/>
        </w:rPr>
        <w:t>Investigating the role of emotional intelligence (EI) in the workplace and at FAYE Inc</w:t>
      </w:r>
      <w:bookmarkEnd w:id="1"/>
    </w:p>
    <w:p w:rsidR="00EE6305" w:rsidRDefault="00F119F3" w:rsidP="00EE6305">
      <w:pPr>
        <w:spacing w:line="360" w:lineRule="auto"/>
        <w:jc w:val="both"/>
        <w:rPr>
          <w:rFonts w:ascii="Arial" w:hAnsi="Arial" w:cs="Arial"/>
          <w:color w:val="000000" w:themeColor="text1"/>
        </w:rPr>
      </w:pPr>
      <w:r w:rsidRPr="00CB37E8">
        <w:rPr>
          <w:rFonts w:ascii="Arial" w:hAnsi="Arial" w:cs="Arial"/>
          <w:color w:val="000000" w:themeColor="text1"/>
        </w:rPr>
        <w:t>Emotional intelligence is a key competency for organizations of today especially those operating across different cultures including FAYE Inc. EI is the capability to identify analyze and regulate one’s emotions alongside the emotions of others. It improves interpersonal communication and relationships, organizational climate, and productivity</w:t>
      </w:r>
      <w:r w:rsidR="000F6B21" w:rsidRPr="00CB37E8">
        <w:rPr>
          <w:rFonts w:ascii="Arial" w:hAnsi="Arial" w:cs="Arial"/>
          <w:color w:val="000000" w:themeColor="text1"/>
        </w:rPr>
        <w:t xml:space="preserve"> (Panditharathne and Chen, 2021)</w:t>
      </w:r>
      <w:r w:rsidRPr="00CB37E8">
        <w:rPr>
          <w:rFonts w:ascii="Arial" w:hAnsi="Arial" w:cs="Arial"/>
          <w:color w:val="000000" w:themeColor="text1"/>
        </w:rPr>
        <w:t>. The example of Clarke at FAYE Inc. served to demonstrate the outcome of inadequate self-regulation of emotions and cultural intelligence, including complaints about rude and insensitive communications, lowered organizational morale, and possible cross-cultural issues with an overseas delegation. The analysis of the EI application in FAYE Inc. and the workplace in general shows that it is crucial for solving, morale-boosting, cross-cultural awareness, and leadership training.</w:t>
      </w:r>
      <w:bookmarkStart w:id="2" w:name="_Toc185344802"/>
    </w:p>
    <w:p w:rsidR="00187758" w:rsidRPr="00EE6305" w:rsidRDefault="00187758" w:rsidP="00EE6305">
      <w:pPr>
        <w:spacing w:line="360" w:lineRule="auto"/>
        <w:jc w:val="both"/>
        <w:rPr>
          <w:rFonts w:ascii="Arial" w:hAnsi="Arial" w:cs="Arial"/>
          <w:color w:val="000000" w:themeColor="text1"/>
        </w:rPr>
      </w:pPr>
      <w:r w:rsidRPr="00CB37E8">
        <w:rPr>
          <w:rFonts w:ascii="Arial" w:hAnsi="Arial" w:cs="Arial"/>
          <w:b/>
          <w:color w:val="000000" w:themeColor="text1"/>
        </w:rPr>
        <w:t>1.1 The Role of EI in Conflict Resolution</w:t>
      </w:r>
      <w:bookmarkEnd w:id="2"/>
    </w:p>
    <w:p w:rsidR="00F119F3" w:rsidRPr="00CB37E8" w:rsidRDefault="00F119F3" w:rsidP="00CB37E8">
      <w:pPr>
        <w:spacing w:line="360" w:lineRule="auto"/>
        <w:jc w:val="both"/>
        <w:rPr>
          <w:rFonts w:ascii="Arial" w:hAnsi="Arial" w:cs="Arial"/>
          <w:color w:val="000000" w:themeColor="text1"/>
        </w:rPr>
      </w:pPr>
      <w:r w:rsidRPr="00CB37E8">
        <w:rPr>
          <w:rFonts w:ascii="Arial" w:hAnsi="Arial" w:cs="Arial"/>
          <w:color w:val="000000" w:themeColor="text1"/>
        </w:rPr>
        <w:t xml:space="preserve">One of the most common uses of EI in the workplace is conflict resolution. In FAYE Inc., the complaints that Clarke used informal endearments such as ‘my love’ show how emotional </w:t>
      </w:r>
      <w:r w:rsidRPr="00CB37E8">
        <w:rPr>
          <w:rFonts w:ascii="Arial" w:hAnsi="Arial" w:cs="Arial"/>
          <w:color w:val="000000" w:themeColor="text1"/>
        </w:rPr>
        <w:lastRenderedPageBreak/>
        <w:t>intelligence is important in preventing interpersonal conflict</w:t>
      </w:r>
      <w:r w:rsidR="000F6B21" w:rsidRPr="00CB37E8">
        <w:rPr>
          <w:rFonts w:ascii="Arial" w:hAnsi="Arial" w:cs="Arial"/>
          <w:color w:val="000000" w:themeColor="text1"/>
        </w:rPr>
        <w:t xml:space="preserve"> (Kilag et al., 2023)</w:t>
      </w:r>
      <w:r w:rsidRPr="00CB37E8">
        <w:rPr>
          <w:rFonts w:ascii="Arial" w:hAnsi="Arial" w:cs="Arial"/>
          <w:color w:val="000000" w:themeColor="text1"/>
        </w:rPr>
        <w:t>. Although this phrase may have been considered acceptable in Clarke’s prior workplace in Texas, it is considered improper and even worse in the UK context. This misunderstanding shows that there is a need to understand and appreciate cultural and social differences. With EI, Clarke would have realized the distress his greeting style was causing and changed his behavior before it happened.</w:t>
      </w:r>
    </w:p>
    <w:p w:rsidR="00EE6305" w:rsidRDefault="00F119F3" w:rsidP="00EE6305">
      <w:pPr>
        <w:spacing w:line="360" w:lineRule="auto"/>
        <w:jc w:val="both"/>
        <w:rPr>
          <w:rFonts w:ascii="Arial" w:hAnsi="Arial" w:cs="Arial"/>
          <w:color w:val="000000" w:themeColor="text1"/>
        </w:rPr>
      </w:pPr>
      <w:r w:rsidRPr="00CB37E8">
        <w:rPr>
          <w:rFonts w:ascii="Arial" w:hAnsi="Arial" w:cs="Arial"/>
          <w:color w:val="000000" w:themeColor="text1"/>
        </w:rPr>
        <w:t>Emotional awareness would have enabled him to consider the feelings of his colleagues, and the consequences of his words, and use more formal language</w:t>
      </w:r>
      <w:r w:rsidR="000F6B21" w:rsidRPr="00CB37E8">
        <w:rPr>
          <w:rFonts w:ascii="Arial" w:hAnsi="Arial" w:cs="Arial"/>
          <w:color w:val="000000" w:themeColor="text1"/>
        </w:rPr>
        <w:t xml:space="preserve"> (Singh et al., 2022)</w:t>
      </w:r>
      <w:r w:rsidRPr="00CB37E8">
        <w:rPr>
          <w:rFonts w:ascii="Arial" w:hAnsi="Arial" w:cs="Arial"/>
          <w:color w:val="000000" w:themeColor="text1"/>
        </w:rPr>
        <w:t xml:space="preserve">. In addition, EI helps leaders foster an organizational culture that allows employees to report any issues they may be experiencing without being punished; thus, such concerns are dealt with appropriately. Thus, by paying attention to the aspect of emotional intelligence, FAYE Inc. can ensure that conflicts are addressed and solved as soon as possible, thus not affecting the overall organizational climate. </w:t>
      </w:r>
      <w:bookmarkStart w:id="3" w:name="_Toc185344803"/>
    </w:p>
    <w:p w:rsidR="00187758" w:rsidRPr="00EE6305" w:rsidRDefault="00187758" w:rsidP="00EE6305">
      <w:pPr>
        <w:spacing w:line="360" w:lineRule="auto"/>
        <w:jc w:val="both"/>
        <w:rPr>
          <w:rFonts w:ascii="Arial" w:hAnsi="Arial" w:cs="Arial"/>
          <w:color w:val="000000" w:themeColor="text1"/>
        </w:rPr>
      </w:pPr>
      <w:r w:rsidRPr="00CB37E8">
        <w:rPr>
          <w:rFonts w:ascii="Arial" w:hAnsi="Arial" w:cs="Arial"/>
          <w:b/>
          <w:color w:val="000000" w:themeColor="text1"/>
        </w:rPr>
        <w:t>1.2 The Role of EI in Building Workplace Morale</w:t>
      </w:r>
      <w:bookmarkEnd w:id="3"/>
    </w:p>
    <w:p w:rsidR="003D53DD" w:rsidRPr="00CB37E8" w:rsidRDefault="00660C31" w:rsidP="00CB37E8">
      <w:pPr>
        <w:spacing w:line="360" w:lineRule="auto"/>
        <w:jc w:val="both"/>
        <w:rPr>
          <w:rFonts w:ascii="Arial" w:hAnsi="Arial" w:cs="Arial"/>
          <w:color w:val="000000" w:themeColor="text1"/>
        </w:rPr>
      </w:pPr>
      <w:r w:rsidRPr="00CB37E8">
        <w:rPr>
          <w:rFonts w:ascii="Arial" w:hAnsi="Arial" w:cs="Arial"/>
          <w:color w:val="000000" w:themeColor="text1"/>
        </w:rPr>
        <w:t>Employee is directly related to the level of their happiness. When employees are valued and appreciated, they are more likely to be motivated, focused and dedicated to their work. On the other hand, failure to address employee’s emotional and cultural requirements undermines morale, as evidence by Clarke</w:t>
      </w:r>
      <w:r w:rsidR="000F6B21" w:rsidRPr="00CB37E8">
        <w:rPr>
          <w:rFonts w:ascii="Arial" w:hAnsi="Arial" w:cs="Arial"/>
          <w:color w:val="000000" w:themeColor="text1"/>
        </w:rPr>
        <w:t xml:space="preserve"> (Harahap et al., 2023)</w:t>
      </w:r>
      <w:r w:rsidRPr="00CB37E8">
        <w:rPr>
          <w:rFonts w:ascii="Arial" w:hAnsi="Arial" w:cs="Arial"/>
          <w:color w:val="000000" w:themeColor="text1"/>
        </w:rPr>
        <w:t xml:space="preserve">. The grievances from the female employees and the issues raised regarding the Chinese delegations conduct imply that FAYE Inc’s leadership has a poor EI, which has impacted the morale of the employees. An emotionally intelligent leader understands that people have different needs and tries to create a supportive culture.  </w:t>
      </w:r>
    </w:p>
    <w:p w:rsidR="00EE6305" w:rsidRDefault="00F51339" w:rsidP="00EE6305">
      <w:pPr>
        <w:spacing w:line="360" w:lineRule="auto"/>
        <w:jc w:val="both"/>
        <w:rPr>
          <w:rFonts w:ascii="Arial" w:hAnsi="Arial" w:cs="Arial"/>
          <w:color w:val="000000" w:themeColor="text1"/>
        </w:rPr>
      </w:pPr>
      <w:r w:rsidRPr="00CB37E8">
        <w:rPr>
          <w:rFonts w:ascii="Arial" w:hAnsi="Arial" w:cs="Arial"/>
          <w:color w:val="000000" w:themeColor="text1"/>
        </w:rPr>
        <w:t>This includes understanding the feelings that are present in the workplace, handling complaints effectively, and encouraging the free flow of information</w:t>
      </w:r>
      <w:r w:rsidR="000F6B21" w:rsidRPr="00CB37E8">
        <w:rPr>
          <w:rFonts w:ascii="Arial" w:hAnsi="Arial" w:cs="Arial"/>
          <w:color w:val="000000" w:themeColor="text1"/>
        </w:rPr>
        <w:t xml:space="preserve"> (Winardi et al., 2022)</w:t>
      </w:r>
      <w:r w:rsidRPr="00CB37E8">
        <w:rPr>
          <w:rFonts w:ascii="Arial" w:hAnsi="Arial" w:cs="Arial"/>
          <w:color w:val="000000" w:themeColor="text1"/>
        </w:rPr>
        <w:t xml:space="preserve">. For example, Clarke could have shown understanding by asking his team members for their opinion on the matter, recognizing the differences in culture and expressing his desire to change his approach to management. When applied to the leadership style of FAYE Inc, EI can improve morale in the workplace, thus increasing the satisfaction and turnover of employees. </w:t>
      </w:r>
      <w:bookmarkStart w:id="4" w:name="_Toc185344804"/>
    </w:p>
    <w:p w:rsidR="00187758" w:rsidRPr="00EE6305" w:rsidRDefault="00187758" w:rsidP="00EE6305">
      <w:pPr>
        <w:spacing w:line="360" w:lineRule="auto"/>
        <w:jc w:val="both"/>
        <w:rPr>
          <w:rFonts w:ascii="Arial" w:hAnsi="Arial" w:cs="Arial"/>
          <w:color w:val="000000" w:themeColor="text1"/>
        </w:rPr>
      </w:pPr>
      <w:r w:rsidRPr="00CB37E8">
        <w:rPr>
          <w:rFonts w:ascii="Arial" w:hAnsi="Arial" w:cs="Arial"/>
          <w:b/>
          <w:color w:val="000000" w:themeColor="text1"/>
        </w:rPr>
        <w:t>1.3 The Role of EI in Cross-Cultural Sensitivity</w:t>
      </w:r>
      <w:bookmarkEnd w:id="4"/>
    </w:p>
    <w:p w:rsidR="000F6B21" w:rsidRPr="00CB37E8" w:rsidRDefault="00AD4805" w:rsidP="00CB37E8">
      <w:pPr>
        <w:spacing w:line="360" w:lineRule="auto"/>
        <w:jc w:val="both"/>
        <w:rPr>
          <w:rFonts w:ascii="Arial" w:hAnsi="Arial" w:cs="Arial"/>
          <w:color w:val="000000" w:themeColor="text1"/>
        </w:rPr>
      </w:pPr>
      <w:r w:rsidRPr="00CB37E8">
        <w:rPr>
          <w:rFonts w:ascii="Arial" w:hAnsi="Arial" w:cs="Arial"/>
          <w:color w:val="000000" w:themeColor="text1"/>
        </w:rPr>
        <w:t xml:space="preserve">As the business world becomes more interconnected, cross-cultural awareness is now a fundamental aspect of management. In FAYA Inc., the interaction with the Chinese delegation is </w:t>
      </w:r>
      <w:r w:rsidRPr="00CB37E8">
        <w:rPr>
          <w:rFonts w:ascii="Arial" w:hAnsi="Arial" w:cs="Arial"/>
          <w:color w:val="000000" w:themeColor="text1"/>
        </w:rPr>
        <w:lastRenderedPageBreak/>
        <w:t>a good lesson on the need to respect cultural diversity. Clarke’s insistence on schedule and task-oriented management, while efficient in some situations, may not be compatible with the Chinese culture, which emphasizes the importance of relationships</w:t>
      </w:r>
      <w:r w:rsidR="000F6B21" w:rsidRPr="00CB37E8">
        <w:rPr>
          <w:rFonts w:ascii="Arial" w:hAnsi="Arial" w:cs="Arial"/>
          <w:color w:val="000000" w:themeColor="text1"/>
        </w:rPr>
        <w:t xml:space="preserve"> (Zhang and Adegbola, 2022)</w:t>
      </w:r>
      <w:r w:rsidRPr="00CB37E8">
        <w:rPr>
          <w:rFonts w:ascii="Arial" w:hAnsi="Arial" w:cs="Arial"/>
          <w:color w:val="000000" w:themeColor="text1"/>
        </w:rPr>
        <w:t xml:space="preserve">. Also, Clarke’s idea of referring to people by their English names to avoid confusion is a bad idea because it erases the cultural identity of the delegation. EI helps leaders develop the necessary skills to manage such cultural differences appropriately. Had Clarke adopted the principles of empathy, listening, and cultural sensitivity, he could have interacted with the delegation in a way that would be acceptable to them. </w:t>
      </w:r>
    </w:p>
    <w:p w:rsidR="00EE6305" w:rsidRDefault="00AD4805" w:rsidP="00EE6305">
      <w:pPr>
        <w:spacing w:line="360" w:lineRule="auto"/>
        <w:jc w:val="both"/>
        <w:rPr>
          <w:rFonts w:ascii="Arial" w:hAnsi="Arial" w:cs="Arial"/>
          <w:color w:val="000000" w:themeColor="text1"/>
        </w:rPr>
      </w:pPr>
      <w:r w:rsidRPr="00CB37E8">
        <w:rPr>
          <w:rFonts w:ascii="Arial" w:hAnsi="Arial" w:cs="Arial"/>
          <w:color w:val="000000" w:themeColor="text1"/>
        </w:rPr>
        <w:t xml:space="preserve">For instance, initiating casual conversations, calling people by their preferred names, and asking about their culture would be a sign of respect and help in gaining their trust. Cultural intelligence, backed by EI, guarantees that international cooperation is effective and free from conflicts as well as based on trust. </w:t>
      </w:r>
      <w:bookmarkStart w:id="5" w:name="_Toc185344805"/>
    </w:p>
    <w:p w:rsidR="00187758" w:rsidRPr="00EE6305" w:rsidRDefault="00187758" w:rsidP="00EE6305">
      <w:pPr>
        <w:spacing w:line="360" w:lineRule="auto"/>
        <w:jc w:val="both"/>
        <w:rPr>
          <w:rFonts w:ascii="Arial" w:hAnsi="Arial" w:cs="Arial"/>
          <w:color w:val="000000" w:themeColor="text1"/>
        </w:rPr>
      </w:pPr>
      <w:r w:rsidRPr="00CB37E8">
        <w:rPr>
          <w:rFonts w:ascii="Arial" w:hAnsi="Arial" w:cs="Arial"/>
          <w:b/>
          <w:color w:val="000000" w:themeColor="text1"/>
        </w:rPr>
        <w:t>1.4 The Role of EI in Leadership Development</w:t>
      </w:r>
      <w:bookmarkEnd w:id="5"/>
    </w:p>
    <w:p w:rsidR="00AD4805" w:rsidRPr="00CB37E8" w:rsidRDefault="00AD4805" w:rsidP="00CB37E8">
      <w:pPr>
        <w:spacing w:line="360" w:lineRule="auto"/>
        <w:jc w:val="both"/>
        <w:rPr>
          <w:rFonts w:ascii="Arial" w:hAnsi="Arial" w:cs="Arial"/>
          <w:color w:val="000000" w:themeColor="text1"/>
        </w:rPr>
      </w:pPr>
      <w:r w:rsidRPr="00CB37E8">
        <w:rPr>
          <w:rFonts w:ascii="Arial" w:hAnsi="Arial" w:cs="Arial"/>
          <w:color w:val="000000" w:themeColor="text1"/>
        </w:rPr>
        <w:t xml:space="preserve">The most important area of using EI in the organization is leadership development. To supervisors like Clarke, EI is crucial in working with diverse people, fostering equality, and achieving organizational goals. Managers with high EI are more capable of changing their leadership behaviors to fit the needs of their subordinates, while at the same time being able to maintain a focus on the tasks at hand. </w:t>
      </w:r>
    </w:p>
    <w:p w:rsidR="00EE6305" w:rsidRDefault="00AD4805" w:rsidP="00EE6305">
      <w:pPr>
        <w:spacing w:line="360" w:lineRule="auto"/>
        <w:jc w:val="both"/>
        <w:rPr>
          <w:rFonts w:ascii="Arial" w:hAnsi="Arial" w:cs="Arial"/>
          <w:color w:val="000000" w:themeColor="text1"/>
        </w:rPr>
      </w:pPr>
      <w:r w:rsidRPr="00CB37E8">
        <w:rPr>
          <w:rFonts w:ascii="Arial" w:hAnsi="Arial" w:cs="Arial"/>
          <w:color w:val="000000" w:themeColor="text1"/>
        </w:rPr>
        <w:t>For Clarke, emotional understanding could assist him in identifying the ripple effects of his actions, while emotional management would assist him in modifying his behavior to fit the organizational</w:t>
      </w:r>
      <w:r w:rsidR="000F6B21" w:rsidRPr="00CB37E8">
        <w:rPr>
          <w:rFonts w:ascii="Arial" w:hAnsi="Arial" w:cs="Arial"/>
          <w:color w:val="000000" w:themeColor="text1"/>
        </w:rPr>
        <w:t xml:space="preserve"> (Quílez-Robres et al., 2023)</w:t>
      </w:r>
      <w:r w:rsidRPr="00CB37E8">
        <w:rPr>
          <w:rFonts w:ascii="Arial" w:hAnsi="Arial" w:cs="Arial"/>
          <w:color w:val="000000" w:themeColor="text1"/>
        </w:rPr>
        <w:t>. EI, specifically the component of empathy, would enable him to appreciate the views of his colleagues and the visiting delegation, thus improving relations. The other component of EI is social skills that would improve his communication, conflict-solving, and motivation of the team. Thus Clarke can develop these competencies to become a better and more inclusive leader.</w:t>
      </w:r>
      <w:bookmarkStart w:id="6" w:name="_Toc185344806"/>
    </w:p>
    <w:p w:rsidR="000C1B20" w:rsidRPr="00EE6305" w:rsidRDefault="000C1B20" w:rsidP="00EE6305">
      <w:pPr>
        <w:spacing w:line="360" w:lineRule="auto"/>
        <w:jc w:val="both"/>
        <w:rPr>
          <w:rFonts w:ascii="Arial" w:hAnsi="Arial" w:cs="Arial"/>
          <w:color w:val="000000" w:themeColor="text1"/>
        </w:rPr>
      </w:pPr>
      <w:r w:rsidRPr="00CB37E8">
        <w:rPr>
          <w:rFonts w:ascii="Arial" w:hAnsi="Arial" w:cs="Arial"/>
          <w:b/>
          <w:color w:val="000000" w:themeColor="text1"/>
        </w:rPr>
        <w:t>2. Two EI Models to Enhance Clarke’s Workplace Abilities</w:t>
      </w:r>
      <w:bookmarkEnd w:id="6"/>
      <w:r w:rsidRPr="00CB37E8">
        <w:rPr>
          <w:rFonts w:ascii="Arial" w:hAnsi="Arial" w:cs="Arial"/>
          <w:b/>
          <w:color w:val="000000" w:themeColor="text1"/>
        </w:rPr>
        <w:t xml:space="preserve"> </w:t>
      </w:r>
    </w:p>
    <w:p w:rsidR="00257F94" w:rsidRPr="00CB37E8" w:rsidRDefault="003D53DD" w:rsidP="00CB37E8">
      <w:pPr>
        <w:pStyle w:val="Heading2"/>
        <w:spacing w:line="360" w:lineRule="auto"/>
        <w:jc w:val="both"/>
        <w:rPr>
          <w:rFonts w:ascii="Arial" w:hAnsi="Arial" w:cs="Arial"/>
          <w:color w:val="000000" w:themeColor="text1"/>
          <w:sz w:val="22"/>
          <w:szCs w:val="22"/>
        </w:rPr>
      </w:pPr>
      <w:bookmarkStart w:id="7" w:name="_Toc185344807"/>
      <w:r w:rsidRPr="00CB37E8">
        <w:rPr>
          <w:rFonts w:ascii="Arial" w:hAnsi="Arial" w:cs="Arial"/>
          <w:color w:val="000000" w:themeColor="text1"/>
          <w:sz w:val="22"/>
          <w:szCs w:val="22"/>
        </w:rPr>
        <w:t xml:space="preserve">2.1 </w:t>
      </w:r>
      <w:r w:rsidR="00187758" w:rsidRPr="00CB37E8">
        <w:rPr>
          <w:rFonts w:ascii="Arial" w:hAnsi="Arial" w:cs="Arial"/>
          <w:color w:val="000000" w:themeColor="text1"/>
          <w:sz w:val="22"/>
          <w:szCs w:val="22"/>
        </w:rPr>
        <w:t>Goleman’s EI Model</w:t>
      </w:r>
      <w:bookmarkEnd w:id="7"/>
      <w:r w:rsidR="00187758" w:rsidRPr="00CB37E8">
        <w:rPr>
          <w:rFonts w:ascii="Arial" w:hAnsi="Arial" w:cs="Arial"/>
          <w:color w:val="000000" w:themeColor="text1"/>
          <w:sz w:val="22"/>
          <w:szCs w:val="22"/>
        </w:rPr>
        <w:t xml:space="preserve"> </w:t>
      </w:r>
    </w:p>
    <w:p w:rsidR="0000637C" w:rsidRDefault="0000637C" w:rsidP="00CB37E8">
      <w:pPr>
        <w:spacing w:line="360" w:lineRule="auto"/>
        <w:jc w:val="both"/>
        <w:rPr>
          <w:rFonts w:ascii="Arial" w:hAnsi="Arial" w:cs="Arial"/>
          <w:color w:val="000000" w:themeColor="text1"/>
        </w:rPr>
      </w:pPr>
      <w:r w:rsidRPr="00CB37E8">
        <w:rPr>
          <w:rFonts w:ascii="Arial" w:hAnsi="Arial" w:cs="Arial"/>
          <w:color w:val="000000" w:themeColor="text1"/>
        </w:rPr>
        <w:t xml:space="preserve">Daniel Goleman’s emotional intelligence framework emphasizes five key components: these are self- awareness, self regulation, empathy, social skills and motivation. These elements offer a comprehensive framework for regulating emotions and developing interpersonal relationships. Goleman’s model is especially helpful in leadership situations because it enables people to see </w:t>
      </w:r>
      <w:r w:rsidRPr="00CB37E8">
        <w:rPr>
          <w:rFonts w:ascii="Arial" w:hAnsi="Arial" w:cs="Arial"/>
          <w:color w:val="000000" w:themeColor="text1"/>
        </w:rPr>
        <w:lastRenderedPageBreak/>
        <w:t>how their behavior affects organizational culture and attitude</w:t>
      </w:r>
      <w:r w:rsidR="000F6B21" w:rsidRPr="00CB37E8">
        <w:rPr>
          <w:rFonts w:ascii="Arial" w:hAnsi="Arial" w:cs="Arial"/>
          <w:color w:val="000000" w:themeColor="text1"/>
        </w:rPr>
        <w:t>s (Coronado-Maldonado and Benítez-Márquez, 2023)</w:t>
      </w:r>
      <w:r w:rsidRPr="00CB37E8">
        <w:rPr>
          <w:rFonts w:ascii="Arial" w:hAnsi="Arial" w:cs="Arial"/>
          <w:color w:val="000000" w:themeColor="text1"/>
        </w:rPr>
        <w:t xml:space="preserve">. For example, self awareness helps leaders such as Clarke understand how their language affect employees while empathy and social skills foster trust and cooperation in a diverse workforce. </w:t>
      </w:r>
    </w:p>
    <w:p w:rsidR="00147D42" w:rsidRDefault="00CB37E8" w:rsidP="00147D42">
      <w:pPr>
        <w:keepNext/>
        <w:spacing w:line="360" w:lineRule="auto"/>
        <w:jc w:val="center"/>
      </w:pPr>
      <w:r>
        <w:rPr>
          <w:rFonts w:ascii="Arial" w:hAnsi="Arial" w:cs="Arial"/>
          <w:noProof/>
          <w:color w:val="000000" w:themeColor="text1"/>
        </w:rPr>
        <w:drawing>
          <wp:inline distT="0" distB="0" distL="0" distR="0">
            <wp:extent cx="4271645" cy="2729865"/>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4271645" cy="2729865"/>
                    </a:xfrm>
                    <a:prstGeom prst="rect">
                      <a:avLst/>
                    </a:prstGeom>
                    <a:noFill/>
                    <a:ln w="9525">
                      <a:noFill/>
                      <a:miter lim="800000"/>
                      <a:headEnd/>
                      <a:tailEnd/>
                    </a:ln>
                  </pic:spPr>
                </pic:pic>
              </a:graphicData>
            </a:graphic>
          </wp:inline>
        </w:drawing>
      </w:r>
    </w:p>
    <w:p w:rsidR="00CB37E8" w:rsidRPr="00147D42" w:rsidRDefault="00147D42" w:rsidP="00147D42">
      <w:pPr>
        <w:jc w:val="center"/>
        <w:rPr>
          <w:rFonts w:ascii="Arial" w:hAnsi="Arial" w:cs="Arial"/>
          <w:b/>
        </w:rPr>
      </w:pPr>
      <w:r w:rsidRPr="00147D42">
        <w:rPr>
          <w:rFonts w:ascii="Arial" w:hAnsi="Arial" w:cs="Arial"/>
          <w:b/>
        </w:rPr>
        <w:t xml:space="preserve">Figure </w:t>
      </w:r>
      <w:r w:rsidRPr="00147D42">
        <w:rPr>
          <w:rFonts w:ascii="Arial" w:hAnsi="Arial" w:cs="Arial"/>
          <w:b/>
        </w:rPr>
        <w:fldChar w:fldCharType="begin"/>
      </w:r>
      <w:r w:rsidRPr="00147D42">
        <w:rPr>
          <w:rFonts w:ascii="Arial" w:hAnsi="Arial" w:cs="Arial"/>
          <w:b/>
        </w:rPr>
        <w:instrText xml:space="preserve"> SEQ Figure \* ARABIC </w:instrText>
      </w:r>
      <w:r w:rsidRPr="00147D42">
        <w:rPr>
          <w:rFonts w:ascii="Arial" w:hAnsi="Arial" w:cs="Arial"/>
          <w:b/>
        </w:rPr>
        <w:fldChar w:fldCharType="separate"/>
      </w:r>
      <w:r>
        <w:rPr>
          <w:rFonts w:ascii="Arial" w:hAnsi="Arial" w:cs="Arial"/>
          <w:b/>
          <w:noProof/>
        </w:rPr>
        <w:t>1</w:t>
      </w:r>
      <w:r w:rsidRPr="00147D42">
        <w:rPr>
          <w:rFonts w:ascii="Arial" w:hAnsi="Arial" w:cs="Arial"/>
          <w:b/>
        </w:rPr>
        <w:fldChar w:fldCharType="end"/>
      </w:r>
      <w:r w:rsidRPr="00147D42">
        <w:rPr>
          <w:rFonts w:ascii="Arial" w:hAnsi="Arial" w:cs="Arial"/>
          <w:b/>
        </w:rPr>
        <w:t>Goleman’s EI Model source (Panditharathne and Chen, 2021)</w:t>
      </w:r>
    </w:p>
    <w:tbl>
      <w:tblPr>
        <w:tblStyle w:val="TableGrid"/>
        <w:tblW w:w="0" w:type="auto"/>
        <w:tblLook w:val="04A0"/>
      </w:tblPr>
      <w:tblGrid>
        <w:gridCol w:w="1782"/>
        <w:gridCol w:w="3350"/>
        <w:gridCol w:w="4444"/>
      </w:tblGrid>
      <w:tr w:rsidR="000F6B21" w:rsidRPr="00CB37E8" w:rsidTr="0096495C">
        <w:tc>
          <w:tcPr>
            <w:tcW w:w="0" w:type="auto"/>
            <w:hideMark/>
          </w:tcPr>
          <w:p w:rsidR="0012409A" w:rsidRPr="00147D42" w:rsidRDefault="0012409A" w:rsidP="00CB37E8">
            <w:pPr>
              <w:spacing w:line="360" w:lineRule="auto"/>
              <w:jc w:val="both"/>
              <w:rPr>
                <w:rFonts w:ascii="Arial" w:hAnsi="Arial" w:cs="Arial"/>
                <w:b/>
                <w:color w:val="000000" w:themeColor="text1"/>
              </w:rPr>
            </w:pPr>
            <w:r w:rsidRPr="00147D42">
              <w:rPr>
                <w:rFonts w:ascii="Arial" w:hAnsi="Arial" w:cs="Arial"/>
                <w:b/>
                <w:color w:val="000000" w:themeColor="text1"/>
              </w:rPr>
              <w:t>Goleman’s EI Component</w:t>
            </w:r>
          </w:p>
        </w:tc>
        <w:tc>
          <w:tcPr>
            <w:tcW w:w="0" w:type="auto"/>
            <w:hideMark/>
          </w:tcPr>
          <w:p w:rsidR="0012409A" w:rsidRPr="00CB37E8" w:rsidRDefault="0012409A" w:rsidP="00CB37E8">
            <w:pPr>
              <w:spacing w:line="360" w:lineRule="auto"/>
              <w:jc w:val="both"/>
              <w:rPr>
                <w:rFonts w:ascii="Arial" w:hAnsi="Arial" w:cs="Arial"/>
                <w:color w:val="000000" w:themeColor="text1"/>
              </w:rPr>
            </w:pPr>
            <w:r w:rsidRPr="00CB37E8">
              <w:rPr>
                <w:rFonts w:ascii="Arial" w:hAnsi="Arial" w:cs="Arial"/>
                <w:color w:val="000000" w:themeColor="text1"/>
              </w:rPr>
              <w:t>Explanation</w:t>
            </w:r>
          </w:p>
        </w:tc>
        <w:tc>
          <w:tcPr>
            <w:tcW w:w="0" w:type="auto"/>
            <w:hideMark/>
          </w:tcPr>
          <w:p w:rsidR="0012409A" w:rsidRPr="00CB37E8" w:rsidRDefault="0012409A" w:rsidP="00CB37E8">
            <w:pPr>
              <w:spacing w:line="360" w:lineRule="auto"/>
              <w:jc w:val="both"/>
              <w:rPr>
                <w:rFonts w:ascii="Arial" w:hAnsi="Arial" w:cs="Arial"/>
                <w:color w:val="000000" w:themeColor="text1"/>
              </w:rPr>
            </w:pPr>
            <w:r w:rsidRPr="00CB37E8">
              <w:rPr>
                <w:rFonts w:ascii="Arial" w:hAnsi="Arial" w:cs="Arial"/>
                <w:color w:val="000000" w:themeColor="text1"/>
              </w:rPr>
              <w:t>Implementation at FAYE Inc.</w:t>
            </w:r>
          </w:p>
        </w:tc>
      </w:tr>
      <w:tr w:rsidR="000F6B21" w:rsidRPr="00CB37E8" w:rsidTr="0096495C">
        <w:tc>
          <w:tcPr>
            <w:tcW w:w="0" w:type="auto"/>
            <w:hideMark/>
          </w:tcPr>
          <w:p w:rsidR="0012409A" w:rsidRPr="00147D42" w:rsidRDefault="0012409A" w:rsidP="00CB37E8">
            <w:pPr>
              <w:spacing w:line="360" w:lineRule="auto"/>
              <w:jc w:val="both"/>
              <w:rPr>
                <w:rFonts w:ascii="Arial" w:hAnsi="Arial" w:cs="Arial"/>
                <w:b/>
                <w:color w:val="000000" w:themeColor="text1"/>
              </w:rPr>
            </w:pPr>
            <w:r w:rsidRPr="00147D42">
              <w:rPr>
                <w:rFonts w:ascii="Arial" w:hAnsi="Arial" w:cs="Arial"/>
                <w:b/>
                <w:color w:val="000000" w:themeColor="text1"/>
              </w:rPr>
              <w:t>Self-Awareness</w:t>
            </w:r>
          </w:p>
        </w:tc>
        <w:tc>
          <w:tcPr>
            <w:tcW w:w="0" w:type="auto"/>
            <w:hideMark/>
          </w:tcPr>
          <w:p w:rsidR="0012409A" w:rsidRPr="00CB37E8" w:rsidRDefault="0012409A" w:rsidP="00CB37E8">
            <w:pPr>
              <w:spacing w:line="360" w:lineRule="auto"/>
              <w:jc w:val="both"/>
              <w:rPr>
                <w:rFonts w:ascii="Arial" w:hAnsi="Arial" w:cs="Arial"/>
                <w:color w:val="000000" w:themeColor="text1"/>
              </w:rPr>
            </w:pPr>
            <w:r w:rsidRPr="00CB37E8">
              <w:rPr>
                <w:rFonts w:ascii="Arial" w:hAnsi="Arial" w:cs="Arial"/>
                <w:color w:val="000000" w:themeColor="text1"/>
              </w:rPr>
              <w:t>Recognizing one’s emotions and understanding their impact on others.</w:t>
            </w:r>
          </w:p>
        </w:tc>
        <w:tc>
          <w:tcPr>
            <w:tcW w:w="0" w:type="auto"/>
            <w:hideMark/>
          </w:tcPr>
          <w:p w:rsidR="000F6B21" w:rsidRPr="00CB37E8" w:rsidRDefault="0012409A" w:rsidP="00CB37E8">
            <w:pPr>
              <w:pStyle w:val="ListParagraph"/>
              <w:numPr>
                <w:ilvl w:val="0"/>
                <w:numId w:val="2"/>
              </w:numPr>
              <w:spacing w:line="360" w:lineRule="auto"/>
              <w:jc w:val="both"/>
              <w:rPr>
                <w:rFonts w:ascii="Arial" w:hAnsi="Arial" w:cs="Arial"/>
                <w:color w:val="000000" w:themeColor="text1"/>
              </w:rPr>
            </w:pPr>
            <w:r w:rsidRPr="00CB37E8">
              <w:rPr>
                <w:rFonts w:ascii="Arial" w:hAnsi="Arial" w:cs="Arial"/>
                <w:color w:val="000000" w:themeColor="text1"/>
              </w:rPr>
              <w:t>Conduct workshops to help employees and leaders reflect on their behavi</w:t>
            </w:r>
            <w:r w:rsidR="000F6B21" w:rsidRPr="00CB37E8">
              <w:rPr>
                <w:rFonts w:ascii="Arial" w:hAnsi="Arial" w:cs="Arial"/>
                <w:color w:val="000000" w:themeColor="text1"/>
              </w:rPr>
              <w:t>ors and cultural sensitivities.</w:t>
            </w:r>
          </w:p>
          <w:p w:rsidR="0012409A" w:rsidRPr="00CB37E8" w:rsidRDefault="0012409A" w:rsidP="00CB37E8">
            <w:pPr>
              <w:pStyle w:val="ListParagraph"/>
              <w:numPr>
                <w:ilvl w:val="0"/>
                <w:numId w:val="2"/>
              </w:numPr>
              <w:spacing w:line="360" w:lineRule="auto"/>
              <w:jc w:val="both"/>
              <w:rPr>
                <w:rFonts w:ascii="Arial" w:hAnsi="Arial" w:cs="Arial"/>
                <w:color w:val="000000" w:themeColor="text1"/>
              </w:rPr>
            </w:pPr>
            <w:r w:rsidRPr="00CB37E8">
              <w:rPr>
                <w:rFonts w:ascii="Arial" w:hAnsi="Arial" w:cs="Arial"/>
                <w:color w:val="000000" w:themeColor="text1"/>
              </w:rPr>
              <w:t>Use 360-degree feedback systems for leaders to receive insights on their impact.</w:t>
            </w:r>
          </w:p>
        </w:tc>
      </w:tr>
      <w:tr w:rsidR="000F6B21" w:rsidRPr="00CB37E8" w:rsidTr="0096495C">
        <w:tc>
          <w:tcPr>
            <w:tcW w:w="0" w:type="auto"/>
            <w:hideMark/>
          </w:tcPr>
          <w:p w:rsidR="0012409A" w:rsidRPr="00147D42" w:rsidRDefault="0012409A" w:rsidP="00CB37E8">
            <w:pPr>
              <w:spacing w:line="360" w:lineRule="auto"/>
              <w:jc w:val="both"/>
              <w:rPr>
                <w:rFonts w:ascii="Arial" w:hAnsi="Arial" w:cs="Arial"/>
                <w:b/>
                <w:color w:val="000000" w:themeColor="text1"/>
              </w:rPr>
            </w:pPr>
            <w:r w:rsidRPr="00147D42">
              <w:rPr>
                <w:rFonts w:ascii="Arial" w:hAnsi="Arial" w:cs="Arial"/>
                <w:b/>
                <w:color w:val="000000" w:themeColor="text1"/>
              </w:rPr>
              <w:t>Self-Regulation</w:t>
            </w:r>
          </w:p>
        </w:tc>
        <w:tc>
          <w:tcPr>
            <w:tcW w:w="0" w:type="auto"/>
            <w:hideMark/>
          </w:tcPr>
          <w:p w:rsidR="0012409A" w:rsidRPr="00CB37E8" w:rsidRDefault="0012409A" w:rsidP="00CB37E8">
            <w:pPr>
              <w:spacing w:line="360" w:lineRule="auto"/>
              <w:jc w:val="both"/>
              <w:rPr>
                <w:rFonts w:ascii="Arial" w:hAnsi="Arial" w:cs="Arial"/>
                <w:color w:val="000000" w:themeColor="text1"/>
              </w:rPr>
            </w:pPr>
            <w:r w:rsidRPr="00CB37E8">
              <w:rPr>
                <w:rFonts w:ascii="Arial" w:hAnsi="Arial" w:cs="Arial"/>
                <w:color w:val="000000" w:themeColor="text1"/>
              </w:rPr>
              <w:t>Managing emotional impulses and adapting to workplace norms.</w:t>
            </w:r>
          </w:p>
        </w:tc>
        <w:tc>
          <w:tcPr>
            <w:tcW w:w="0" w:type="auto"/>
            <w:hideMark/>
          </w:tcPr>
          <w:p w:rsidR="000F6B21" w:rsidRPr="00CB37E8" w:rsidRDefault="0012409A" w:rsidP="00CB37E8">
            <w:pPr>
              <w:pStyle w:val="ListParagraph"/>
              <w:numPr>
                <w:ilvl w:val="0"/>
                <w:numId w:val="3"/>
              </w:numPr>
              <w:spacing w:line="360" w:lineRule="auto"/>
              <w:jc w:val="both"/>
              <w:rPr>
                <w:rFonts w:ascii="Arial" w:hAnsi="Arial" w:cs="Arial"/>
                <w:color w:val="000000" w:themeColor="text1"/>
              </w:rPr>
            </w:pPr>
            <w:r w:rsidRPr="00CB37E8">
              <w:rPr>
                <w:rFonts w:ascii="Arial" w:hAnsi="Arial" w:cs="Arial"/>
                <w:color w:val="000000" w:themeColor="text1"/>
              </w:rPr>
              <w:t>Establish workplace guidelines emphasiz</w:t>
            </w:r>
            <w:r w:rsidR="000F6B21" w:rsidRPr="00CB37E8">
              <w:rPr>
                <w:rFonts w:ascii="Arial" w:hAnsi="Arial" w:cs="Arial"/>
                <w:color w:val="000000" w:themeColor="text1"/>
              </w:rPr>
              <w:t>ing respectful communication.</w:t>
            </w:r>
          </w:p>
          <w:p w:rsidR="000F6B21" w:rsidRPr="00CB37E8" w:rsidRDefault="0012409A" w:rsidP="00CB37E8">
            <w:pPr>
              <w:pStyle w:val="ListParagraph"/>
              <w:numPr>
                <w:ilvl w:val="0"/>
                <w:numId w:val="3"/>
              </w:numPr>
              <w:spacing w:line="360" w:lineRule="auto"/>
              <w:jc w:val="both"/>
              <w:rPr>
                <w:rFonts w:ascii="Arial" w:hAnsi="Arial" w:cs="Arial"/>
                <w:color w:val="000000" w:themeColor="text1"/>
              </w:rPr>
            </w:pPr>
            <w:r w:rsidRPr="00CB37E8">
              <w:rPr>
                <w:rFonts w:ascii="Arial" w:hAnsi="Arial" w:cs="Arial"/>
                <w:color w:val="000000" w:themeColor="text1"/>
              </w:rPr>
              <w:t>Provide coaching for leaders to manage cult</w:t>
            </w:r>
            <w:r w:rsidR="000F6B21" w:rsidRPr="00CB37E8">
              <w:rPr>
                <w:rFonts w:ascii="Arial" w:hAnsi="Arial" w:cs="Arial"/>
                <w:color w:val="000000" w:themeColor="text1"/>
              </w:rPr>
              <w:t>ural differences effectively.</w:t>
            </w:r>
          </w:p>
          <w:p w:rsidR="0012409A" w:rsidRPr="00CB37E8" w:rsidRDefault="0012409A" w:rsidP="00CB37E8">
            <w:pPr>
              <w:pStyle w:val="ListParagraph"/>
              <w:numPr>
                <w:ilvl w:val="0"/>
                <w:numId w:val="3"/>
              </w:numPr>
              <w:spacing w:line="360" w:lineRule="auto"/>
              <w:jc w:val="both"/>
              <w:rPr>
                <w:rFonts w:ascii="Arial" w:hAnsi="Arial" w:cs="Arial"/>
                <w:color w:val="000000" w:themeColor="text1"/>
              </w:rPr>
            </w:pPr>
            <w:r w:rsidRPr="00CB37E8">
              <w:rPr>
                <w:rFonts w:ascii="Arial" w:hAnsi="Arial" w:cs="Arial"/>
                <w:color w:val="000000" w:themeColor="text1"/>
              </w:rPr>
              <w:t xml:space="preserve">Introduce scenario-based training </w:t>
            </w:r>
            <w:r w:rsidRPr="00CB37E8">
              <w:rPr>
                <w:rFonts w:ascii="Arial" w:hAnsi="Arial" w:cs="Arial"/>
                <w:color w:val="000000" w:themeColor="text1"/>
              </w:rPr>
              <w:lastRenderedPageBreak/>
              <w:t>on cultural norms.</w:t>
            </w:r>
          </w:p>
        </w:tc>
      </w:tr>
      <w:tr w:rsidR="000F6B21" w:rsidRPr="00CB37E8" w:rsidTr="0096495C">
        <w:tc>
          <w:tcPr>
            <w:tcW w:w="0" w:type="auto"/>
            <w:hideMark/>
          </w:tcPr>
          <w:p w:rsidR="0012409A" w:rsidRPr="00147D42" w:rsidRDefault="0012409A" w:rsidP="00CB37E8">
            <w:pPr>
              <w:spacing w:line="360" w:lineRule="auto"/>
              <w:jc w:val="both"/>
              <w:rPr>
                <w:rFonts w:ascii="Arial" w:hAnsi="Arial" w:cs="Arial"/>
                <w:b/>
                <w:color w:val="000000" w:themeColor="text1"/>
              </w:rPr>
            </w:pPr>
            <w:r w:rsidRPr="00147D42">
              <w:rPr>
                <w:rFonts w:ascii="Arial" w:hAnsi="Arial" w:cs="Arial"/>
                <w:b/>
                <w:color w:val="000000" w:themeColor="text1"/>
              </w:rPr>
              <w:lastRenderedPageBreak/>
              <w:t>Empathy</w:t>
            </w:r>
          </w:p>
        </w:tc>
        <w:tc>
          <w:tcPr>
            <w:tcW w:w="0" w:type="auto"/>
            <w:hideMark/>
          </w:tcPr>
          <w:p w:rsidR="0012409A" w:rsidRPr="00CB37E8" w:rsidRDefault="0012409A" w:rsidP="00CB37E8">
            <w:pPr>
              <w:spacing w:line="360" w:lineRule="auto"/>
              <w:jc w:val="both"/>
              <w:rPr>
                <w:rFonts w:ascii="Arial" w:hAnsi="Arial" w:cs="Arial"/>
                <w:color w:val="000000" w:themeColor="text1"/>
              </w:rPr>
            </w:pPr>
            <w:r w:rsidRPr="00CB37E8">
              <w:rPr>
                <w:rFonts w:ascii="Arial" w:hAnsi="Arial" w:cs="Arial"/>
                <w:color w:val="000000" w:themeColor="text1"/>
              </w:rPr>
              <w:t>Understanding others’ emotions, perspectives, and cultural values.</w:t>
            </w:r>
          </w:p>
        </w:tc>
        <w:tc>
          <w:tcPr>
            <w:tcW w:w="0" w:type="auto"/>
            <w:hideMark/>
          </w:tcPr>
          <w:p w:rsidR="000F6B21" w:rsidRPr="00CB37E8" w:rsidRDefault="0012409A" w:rsidP="00CB37E8">
            <w:pPr>
              <w:pStyle w:val="ListParagraph"/>
              <w:numPr>
                <w:ilvl w:val="0"/>
                <w:numId w:val="4"/>
              </w:numPr>
              <w:spacing w:line="360" w:lineRule="auto"/>
              <w:jc w:val="both"/>
              <w:rPr>
                <w:rFonts w:ascii="Arial" w:hAnsi="Arial" w:cs="Arial"/>
                <w:color w:val="000000" w:themeColor="text1"/>
              </w:rPr>
            </w:pPr>
            <w:r w:rsidRPr="00CB37E8">
              <w:rPr>
                <w:rFonts w:ascii="Arial" w:hAnsi="Arial" w:cs="Arial"/>
                <w:color w:val="000000" w:themeColor="text1"/>
              </w:rPr>
              <w:t>Organize cultural</w:t>
            </w:r>
            <w:r w:rsidR="000F6B21" w:rsidRPr="00CB37E8">
              <w:rPr>
                <w:rFonts w:ascii="Arial" w:hAnsi="Arial" w:cs="Arial"/>
                <w:color w:val="000000" w:themeColor="text1"/>
              </w:rPr>
              <w:t xml:space="preserve"> sensitivity training sessions.</w:t>
            </w:r>
          </w:p>
          <w:p w:rsidR="000F6B21" w:rsidRPr="00CB37E8" w:rsidRDefault="0012409A" w:rsidP="00CB37E8">
            <w:pPr>
              <w:pStyle w:val="ListParagraph"/>
              <w:numPr>
                <w:ilvl w:val="0"/>
                <w:numId w:val="4"/>
              </w:numPr>
              <w:spacing w:line="360" w:lineRule="auto"/>
              <w:jc w:val="both"/>
              <w:rPr>
                <w:rFonts w:ascii="Arial" w:hAnsi="Arial" w:cs="Arial"/>
                <w:color w:val="000000" w:themeColor="text1"/>
              </w:rPr>
            </w:pPr>
            <w:r w:rsidRPr="00CB37E8">
              <w:rPr>
                <w:rFonts w:ascii="Arial" w:hAnsi="Arial" w:cs="Arial"/>
                <w:color w:val="000000" w:themeColor="text1"/>
              </w:rPr>
              <w:t>Promote one-on-one discussions for leaders to understa</w:t>
            </w:r>
            <w:r w:rsidR="000F6B21" w:rsidRPr="00CB37E8">
              <w:rPr>
                <w:rFonts w:ascii="Arial" w:hAnsi="Arial" w:cs="Arial"/>
                <w:color w:val="000000" w:themeColor="text1"/>
              </w:rPr>
              <w:t>nd team members’ preferences.</w:t>
            </w:r>
          </w:p>
          <w:p w:rsidR="0012409A" w:rsidRPr="00CB37E8" w:rsidRDefault="0012409A" w:rsidP="00CB37E8">
            <w:pPr>
              <w:pStyle w:val="ListParagraph"/>
              <w:numPr>
                <w:ilvl w:val="0"/>
                <w:numId w:val="4"/>
              </w:numPr>
              <w:spacing w:line="360" w:lineRule="auto"/>
              <w:jc w:val="both"/>
              <w:rPr>
                <w:rFonts w:ascii="Arial" w:hAnsi="Arial" w:cs="Arial"/>
                <w:color w:val="000000" w:themeColor="text1"/>
              </w:rPr>
            </w:pPr>
            <w:r w:rsidRPr="00CB37E8">
              <w:rPr>
                <w:rFonts w:ascii="Arial" w:hAnsi="Arial" w:cs="Arial"/>
                <w:color w:val="000000" w:themeColor="text1"/>
              </w:rPr>
              <w:t>Develop a mentorship program to foster interpersonal understanding.</w:t>
            </w:r>
          </w:p>
        </w:tc>
      </w:tr>
      <w:tr w:rsidR="000F6B21" w:rsidRPr="00CB37E8" w:rsidTr="0096495C">
        <w:tc>
          <w:tcPr>
            <w:tcW w:w="0" w:type="auto"/>
            <w:hideMark/>
          </w:tcPr>
          <w:p w:rsidR="0012409A" w:rsidRPr="00147D42" w:rsidRDefault="0012409A" w:rsidP="00CB37E8">
            <w:pPr>
              <w:spacing w:line="360" w:lineRule="auto"/>
              <w:jc w:val="both"/>
              <w:rPr>
                <w:rFonts w:ascii="Arial" w:hAnsi="Arial" w:cs="Arial"/>
                <w:b/>
                <w:color w:val="000000" w:themeColor="text1"/>
              </w:rPr>
            </w:pPr>
            <w:r w:rsidRPr="00147D42">
              <w:rPr>
                <w:rFonts w:ascii="Arial" w:hAnsi="Arial" w:cs="Arial"/>
                <w:b/>
                <w:color w:val="000000" w:themeColor="text1"/>
              </w:rPr>
              <w:t>Social Skills</w:t>
            </w:r>
          </w:p>
        </w:tc>
        <w:tc>
          <w:tcPr>
            <w:tcW w:w="0" w:type="auto"/>
            <w:hideMark/>
          </w:tcPr>
          <w:p w:rsidR="0012409A" w:rsidRPr="00CB37E8" w:rsidRDefault="0012409A" w:rsidP="00CB37E8">
            <w:pPr>
              <w:spacing w:line="360" w:lineRule="auto"/>
              <w:jc w:val="both"/>
              <w:rPr>
                <w:rFonts w:ascii="Arial" w:hAnsi="Arial" w:cs="Arial"/>
                <w:color w:val="000000" w:themeColor="text1"/>
              </w:rPr>
            </w:pPr>
            <w:r w:rsidRPr="00CB37E8">
              <w:rPr>
                <w:rFonts w:ascii="Arial" w:hAnsi="Arial" w:cs="Arial"/>
                <w:color w:val="000000" w:themeColor="text1"/>
              </w:rPr>
              <w:t>Enhancing communication, relationship-building, and collaboration.</w:t>
            </w:r>
          </w:p>
        </w:tc>
        <w:tc>
          <w:tcPr>
            <w:tcW w:w="0" w:type="auto"/>
            <w:hideMark/>
          </w:tcPr>
          <w:p w:rsidR="000F6B21" w:rsidRPr="00CB37E8" w:rsidRDefault="0012409A" w:rsidP="00CB37E8">
            <w:pPr>
              <w:pStyle w:val="ListParagraph"/>
              <w:numPr>
                <w:ilvl w:val="0"/>
                <w:numId w:val="5"/>
              </w:numPr>
              <w:spacing w:line="360" w:lineRule="auto"/>
              <w:jc w:val="both"/>
              <w:rPr>
                <w:rFonts w:ascii="Arial" w:hAnsi="Arial" w:cs="Arial"/>
                <w:color w:val="000000" w:themeColor="text1"/>
              </w:rPr>
            </w:pPr>
            <w:r w:rsidRPr="00CB37E8">
              <w:rPr>
                <w:rFonts w:ascii="Arial" w:hAnsi="Arial" w:cs="Arial"/>
                <w:color w:val="000000" w:themeColor="text1"/>
              </w:rPr>
              <w:t>Encourage team-building activities tha</w:t>
            </w:r>
            <w:r w:rsidR="000F6B21" w:rsidRPr="00CB37E8">
              <w:rPr>
                <w:rFonts w:ascii="Arial" w:hAnsi="Arial" w:cs="Arial"/>
                <w:color w:val="000000" w:themeColor="text1"/>
              </w:rPr>
              <w:t>t respect cultural diversity.</w:t>
            </w:r>
          </w:p>
          <w:p w:rsidR="000F6B21" w:rsidRPr="00CB37E8" w:rsidRDefault="0012409A" w:rsidP="00CB37E8">
            <w:pPr>
              <w:pStyle w:val="ListParagraph"/>
              <w:numPr>
                <w:ilvl w:val="0"/>
                <w:numId w:val="5"/>
              </w:numPr>
              <w:spacing w:line="360" w:lineRule="auto"/>
              <w:jc w:val="both"/>
              <w:rPr>
                <w:rFonts w:ascii="Arial" w:hAnsi="Arial" w:cs="Arial"/>
                <w:color w:val="000000" w:themeColor="text1"/>
              </w:rPr>
            </w:pPr>
            <w:r w:rsidRPr="00CB37E8">
              <w:rPr>
                <w:rFonts w:ascii="Arial" w:hAnsi="Arial" w:cs="Arial"/>
                <w:color w:val="000000" w:themeColor="text1"/>
              </w:rPr>
              <w:t>Provide training in conflict resol</w:t>
            </w:r>
            <w:r w:rsidR="000F6B21" w:rsidRPr="00CB37E8">
              <w:rPr>
                <w:rFonts w:ascii="Arial" w:hAnsi="Arial" w:cs="Arial"/>
                <w:color w:val="000000" w:themeColor="text1"/>
              </w:rPr>
              <w:t>ution and negotiation skills.</w:t>
            </w:r>
          </w:p>
          <w:p w:rsidR="0012409A" w:rsidRPr="00CB37E8" w:rsidRDefault="0012409A" w:rsidP="00CB37E8">
            <w:pPr>
              <w:pStyle w:val="ListParagraph"/>
              <w:numPr>
                <w:ilvl w:val="0"/>
                <w:numId w:val="5"/>
              </w:numPr>
              <w:spacing w:line="360" w:lineRule="auto"/>
              <w:jc w:val="both"/>
              <w:rPr>
                <w:rFonts w:ascii="Arial" w:hAnsi="Arial" w:cs="Arial"/>
                <w:color w:val="000000" w:themeColor="text1"/>
              </w:rPr>
            </w:pPr>
            <w:r w:rsidRPr="00CB37E8">
              <w:rPr>
                <w:rFonts w:ascii="Arial" w:hAnsi="Arial" w:cs="Arial"/>
                <w:color w:val="000000" w:themeColor="text1"/>
              </w:rPr>
              <w:t>Establish regular feedback sessions to improve communication.</w:t>
            </w:r>
          </w:p>
        </w:tc>
      </w:tr>
      <w:tr w:rsidR="000F6B21" w:rsidRPr="00CB37E8" w:rsidTr="0096495C">
        <w:tc>
          <w:tcPr>
            <w:tcW w:w="0" w:type="auto"/>
            <w:hideMark/>
          </w:tcPr>
          <w:p w:rsidR="0012409A" w:rsidRPr="00147D42" w:rsidRDefault="0012409A" w:rsidP="00CB37E8">
            <w:pPr>
              <w:spacing w:line="360" w:lineRule="auto"/>
              <w:jc w:val="both"/>
              <w:rPr>
                <w:rFonts w:ascii="Arial" w:hAnsi="Arial" w:cs="Arial"/>
                <w:b/>
                <w:color w:val="000000" w:themeColor="text1"/>
              </w:rPr>
            </w:pPr>
            <w:r w:rsidRPr="00147D42">
              <w:rPr>
                <w:rFonts w:ascii="Arial" w:hAnsi="Arial" w:cs="Arial"/>
                <w:b/>
                <w:color w:val="000000" w:themeColor="text1"/>
              </w:rPr>
              <w:t>Motivation</w:t>
            </w:r>
          </w:p>
        </w:tc>
        <w:tc>
          <w:tcPr>
            <w:tcW w:w="0" w:type="auto"/>
            <w:hideMark/>
          </w:tcPr>
          <w:p w:rsidR="0012409A" w:rsidRPr="00CB37E8" w:rsidRDefault="0012409A" w:rsidP="00CB37E8">
            <w:pPr>
              <w:spacing w:line="360" w:lineRule="auto"/>
              <w:jc w:val="both"/>
              <w:rPr>
                <w:rFonts w:ascii="Arial" w:hAnsi="Arial" w:cs="Arial"/>
                <w:color w:val="000000" w:themeColor="text1"/>
              </w:rPr>
            </w:pPr>
            <w:r w:rsidRPr="00CB37E8">
              <w:rPr>
                <w:rFonts w:ascii="Arial" w:hAnsi="Arial" w:cs="Arial"/>
                <w:color w:val="000000" w:themeColor="text1"/>
              </w:rPr>
              <w:t>Inspiring and maintaining high morale through workplace sensitivity and engagement.</w:t>
            </w:r>
          </w:p>
        </w:tc>
        <w:tc>
          <w:tcPr>
            <w:tcW w:w="0" w:type="auto"/>
            <w:hideMark/>
          </w:tcPr>
          <w:p w:rsidR="00CB37E8" w:rsidRPr="00CB37E8" w:rsidRDefault="0012409A" w:rsidP="00CB37E8">
            <w:pPr>
              <w:pStyle w:val="ListParagraph"/>
              <w:numPr>
                <w:ilvl w:val="0"/>
                <w:numId w:val="6"/>
              </w:numPr>
              <w:spacing w:line="360" w:lineRule="auto"/>
              <w:jc w:val="both"/>
              <w:rPr>
                <w:rFonts w:ascii="Arial" w:hAnsi="Arial" w:cs="Arial"/>
                <w:color w:val="000000" w:themeColor="text1"/>
              </w:rPr>
            </w:pPr>
            <w:r w:rsidRPr="00CB37E8">
              <w:rPr>
                <w:rFonts w:ascii="Arial" w:hAnsi="Arial" w:cs="Arial"/>
                <w:color w:val="000000" w:themeColor="text1"/>
              </w:rPr>
              <w:t>Introduce recognition programs to reward inclusive and emoti</w:t>
            </w:r>
            <w:r w:rsidR="00CB37E8" w:rsidRPr="00CB37E8">
              <w:rPr>
                <w:rFonts w:ascii="Arial" w:hAnsi="Arial" w:cs="Arial"/>
                <w:color w:val="000000" w:themeColor="text1"/>
              </w:rPr>
              <w:t>onally intelligent behaviors.</w:t>
            </w:r>
          </w:p>
          <w:p w:rsidR="00CB37E8" w:rsidRPr="00CB37E8" w:rsidRDefault="0012409A" w:rsidP="00CB37E8">
            <w:pPr>
              <w:pStyle w:val="ListParagraph"/>
              <w:numPr>
                <w:ilvl w:val="0"/>
                <w:numId w:val="6"/>
              </w:numPr>
              <w:spacing w:line="360" w:lineRule="auto"/>
              <w:jc w:val="both"/>
              <w:rPr>
                <w:rFonts w:ascii="Arial" w:hAnsi="Arial" w:cs="Arial"/>
                <w:color w:val="000000" w:themeColor="text1"/>
              </w:rPr>
            </w:pPr>
            <w:r w:rsidRPr="00CB37E8">
              <w:rPr>
                <w:rFonts w:ascii="Arial" w:hAnsi="Arial" w:cs="Arial"/>
                <w:color w:val="000000" w:themeColor="text1"/>
              </w:rPr>
              <w:t xml:space="preserve">Set measurable goals tied to employee </w:t>
            </w:r>
            <w:r w:rsidR="00CB37E8" w:rsidRPr="00CB37E8">
              <w:rPr>
                <w:rFonts w:ascii="Arial" w:hAnsi="Arial" w:cs="Arial"/>
                <w:color w:val="000000" w:themeColor="text1"/>
              </w:rPr>
              <w:t>satisfaction and engagement.</w:t>
            </w:r>
          </w:p>
          <w:p w:rsidR="0012409A" w:rsidRPr="00CB37E8" w:rsidRDefault="0012409A" w:rsidP="00CB37E8">
            <w:pPr>
              <w:pStyle w:val="ListParagraph"/>
              <w:numPr>
                <w:ilvl w:val="0"/>
                <w:numId w:val="6"/>
              </w:numPr>
              <w:spacing w:line="360" w:lineRule="auto"/>
              <w:jc w:val="both"/>
              <w:rPr>
                <w:rFonts w:ascii="Arial" w:hAnsi="Arial" w:cs="Arial"/>
                <w:color w:val="000000" w:themeColor="text1"/>
              </w:rPr>
            </w:pPr>
            <w:r w:rsidRPr="00CB37E8">
              <w:rPr>
                <w:rFonts w:ascii="Arial" w:hAnsi="Arial" w:cs="Arial"/>
                <w:color w:val="000000" w:themeColor="text1"/>
              </w:rPr>
              <w:t>Provide leaders with tools to foster a positive work environment.</w:t>
            </w:r>
          </w:p>
        </w:tc>
      </w:tr>
    </w:tbl>
    <w:p w:rsidR="0012409A" w:rsidRPr="00CB37E8" w:rsidRDefault="0012409A" w:rsidP="00CB37E8">
      <w:pPr>
        <w:spacing w:line="360" w:lineRule="auto"/>
        <w:jc w:val="both"/>
        <w:rPr>
          <w:rFonts w:ascii="Arial" w:hAnsi="Arial" w:cs="Arial"/>
          <w:color w:val="000000" w:themeColor="text1"/>
        </w:rPr>
      </w:pPr>
    </w:p>
    <w:p w:rsidR="00743C32" w:rsidRPr="00CB37E8" w:rsidRDefault="003D53DD" w:rsidP="00CB37E8">
      <w:pPr>
        <w:pStyle w:val="Heading2"/>
        <w:spacing w:line="360" w:lineRule="auto"/>
        <w:jc w:val="both"/>
        <w:rPr>
          <w:rFonts w:ascii="Arial" w:hAnsi="Arial" w:cs="Arial"/>
          <w:color w:val="000000" w:themeColor="text1"/>
          <w:sz w:val="22"/>
          <w:szCs w:val="22"/>
        </w:rPr>
      </w:pPr>
      <w:bookmarkStart w:id="8" w:name="_Toc185344808"/>
      <w:r w:rsidRPr="00CB37E8">
        <w:rPr>
          <w:rFonts w:ascii="Arial" w:hAnsi="Arial" w:cs="Arial"/>
          <w:color w:val="000000" w:themeColor="text1"/>
          <w:sz w:val="22"/>
          <w:szCs w:val="22"/>
        </w:rPr>
        <w:t xml:space="preserve">2.2 </w:t>
      </w:r>
      <w:r w:rsidR="00257F94" w:rsidRPr="00CB37E8">
        <w:rPr>
          <w:rFonts w:ascii="Arial" w:hAnsi="Arial" w:cs="Arial"/>
          <w:color w:val="000000" w:themeColor="text1"/>
          <w:sz w:val="22"/>
          <w:szCs w:val="22"/>
        </w:rPr>
        <w:t>Bar-On’s EQ-i Model</w:t>
      </w:r>
      <w:bookmarkEnd w:id="8"/>
      <w:r w:rsidR="00257F94" w:rsidRPr="00CB37E8">
        <w:rPr>
          <w:rFonts w:ascii="Arial" w:hAnsi="Arial" w:cs="Arial"/>
          <w:color w:val="000000" w:themeColor="text1"/>
          <w:sz w:val="22"/>
          <w:szCs w:val="22"/>
        </w:rPr>
        <w:t xml:space="preserve"> </w:t>
      </w:r>
    </w:p>
    <w:p w:rsidR="00B87557" w:rsidRDefault="00B87557" w:rsidP="00CB37E8">
      <w:pPr>
        <w:spacing w:line="360" w:lineRule="auto"/>
        <w:jc w:val="both"/>
        <w:rPr>
          <w:rFonts w:ascii="Arial" w:hAnsi="Arial" w:cs="Arial"/>
          <w:color w:val="000000" w:themeColor="text1"/>
        </w:rPr>
      </w:pPr>
      <w:r w:rsidRPr="00CB37E8">
        <w:rPr>
          <w:rFonts w:ascii="Arial" w:hAnsi="Arial" w:cs="Arial"/>
          <w:color w:val="000000" w:themeColor="text1"/>
        </w:rPr>
        <w:t xml:space="preserve">Reuven Bar-emotional Quotient inventory </w:t>
      </w:r>
      <w:r w:rsidR="00FF0874" w:rsidRPr="00CB37E8">
        <w:rPr>
          <w:rFonts w:ascii="Arial" w:hAnsi="Arial" w:cs="Arial"/>
          <w:color w:val="000000" w:themeColor="text1"/>
        </w:rPr>
        <w:t xml:space="preserve">(EQ-i) is based on a wider interaction between emotional and social skills. These are interpersonal relations adaptability, decisions making, coping with stress, and diversity. The model focuses on flexibility and the capacity to operate in the cultural and emotional environment. For instance, flexibility enables leaders to adapt their strategies to fit cultural norms, for instance the Chinese delegation’s inclination toward relationship-based communication. Stress management and problem solving also help leaders to address workplace issues with tenacity and understanding. </w:t>
      </w:r>
      <w:r w:rsidR="00136589">
        <w:rPr>
          <w:rFonts w:ascii="Arial" w:hAnsi="Arial" w:cs="Arial"/>
          <w:color w:val="000000" w:themeColor="text1"/>
        </w:rPr>
        <w:t xml:space="preserve"> </w:t>
      </w:r>
    </w:p>
    <w:p w:rsidR="00147D42" w:rsidRDefault="00373AF0" w:rsidP="00147D42">
      <w:pPr>
        <w:keepNext/>
        <w:spacing w:line="360" w:lineRule="auto"/>
        <w:jc w:val="center"/>
      </w:pPr>
      <w:r>
        <w:rPr>
          <w:rFonts w:ascii="Arial" w:hAnsi="Arial" w:cs="Arial"/>
          <w:noProof/>
          <w:color w:val="000000" w:themeColor="text1"/>
        </w:rPr>
        <w:lastRenderedPageBreak/>
        <w:drawing>
          <wp:inline distT="0" distB="0" distL="0" distR="0">
            <wp:extent cx="4307290" cy="3316406"/>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srcRect/>
                    <a:stretch>
                      <a:fillRect/>
                    </a:stretch>
                  </pic:blipFill>
                  <pic:spPr bwMode="auto">
                    <a:xfrm>
                      <a:off x="0" y="0"/>
                      <a:ext cx="4313079" cy="3320863"/>
                    </a:xfrm>
                    <a:prstGeom prst="rect">
                      <a:avLst/>
                    </a:prstGeom>
                    <a:ln>
                      <a:noFill/>
                    </a:ln>
                    <a:effectLst>
                      <a:softEdge rad="112500"/>
                    </a:effectLst>
                  </pic:spPr>
                </pic:pic>
              </a:graphicData>
            </a:graphic>
          </wp:inline>
        </w:drawing>
      </w:r>
    </w:p>
    <w:p w:rsidR="00373AF0" w:rsidRPr="00147D42" w:rsidRDefault="00147D42" w:rsidP="00147D42">
      <w:pPr>
        <w:jc w:val="center"/>
        <w:rPr>
          <w:rFonts w:ascii="Arial" w:hAnsi="Arial" w:cs="Arial"/>
          <w:b/>
        </w:rPr>
      </w:pPr>
      <w:r w:rsidRPr="00147D42">
        <w:rPr>
          <w:rFonts w:ascii="Arial" w:hAnsi="Arial" w:cs="Arial"/>
          <w:b/>
        </w:rPr>
        <w:t xml:space="preserve">Figure </w:t>
      </w:r>
      <w:r w:rsidRPr="00147D42">
        <w:rPr>
          <w:rFonts w:ascii="Arial" w:hAnsi="Arial" w:cs="Arial"/>
          <w:b/>
        </w:rPr>
        <w:fldChar w:fldCharType="begin"/>
      </w:r>
      <w:r w:rsidRPr="00147D42">
        <w:rPr>
          <w:rFonts w:ascii="Arial" w:hAnsi="Arial" w:cs="Arial"/>
          <w:b/>
        </w:rPr>
        <w:instrText xml:space="preserve"> SEQ Figure \* ARABIC </w:instrText>
      </w:r>
      <w:r w:rsidRPr="00147D42">
        <w:rPr>
          <w:rFonts w:ascii="Arial" w:hAnsi="Arial" w:cs="Arial"/>
          <w:b/>
        </w:rPr>
        <w:fldChar w:fldCharType="separate"/>
      </w:r>
      <w:r>
        <w:rPr>
          <w:rFonts w:ascii="Arial" w:hAnsi="Arial" w:cs="Arial"/>
          <w:b/>
          <w:noProof/>
        </w:rPr>
        <w:t>2</w:t>
      </w:r>
      <w:r w:rsidRPr="00147D42">
        <w:rPr>
          <w:rFonts w:ascii="Arial" w:hAnsi="Arial" w:cs="Arial"/>
          <w:b/>
        </w:rPr>
        <w:fldChar w:fldCharType="end"/>
      </w:r>
      <w:r w:rsidRPr="00147D42">
        <w:rPr>
          <w:rFonts w:ascii="Arial" w:hAnsi="Arial" w:cs="Arial"/>
          <w:b/>
        </w:rPr>
        <w:t xml:space="preserve"> Bar-On’s EQ-i Model source (Singh et al., 2022)</w:t>
      </w:r>
    </w:p>
    <w:tbl>
      <w:tblPr>
        <w:tblStyle w:val="TableGrid"/>
        <w:tblW w:w="0" w:type="auto"/>
        <w:tblLook w:val="04A0"/>
      </w:tblPr>
      <w:tblGrid>
        <w:gridCol w:w="1960"/>
        <w:gridCol w:w="3561"/>
        <w:gridCol w:w="4055"/>
      </w:tblGrid>
      <w:tr w:rsidR="00136589" w:rsidRPr="00CB37E8" w:rsidTr="0096495C">
        <w:tc>
          <w:tcPr>
            <w:tcW w:w="0" w:type="auto"/>
            <w:hideMark/>
          </w:tcPr>
          <w:p w:rsidR="0012409A" w:rsidRPr="00147D42" w:rsidRDefault="0012409A" w:rsidP="00CB37E8">
            <w:pPr>
              <w:spacing w:line="360" w:lineRule="auto"/>
              <w:jc w:val="both"/>
              <w:rPr>
                <w:rFonts w:ascii="Arial" w:hAnsi="Arial" w:cs="Arial"/>
                <w:b/>
                <w:color w:val="000000" w:themeColor="text1"/>
              </w:rPr>
            </w:pPr>
            <w:r w:rsidRPr="00147D42">
              <w:rPr>
                <w:rFonts w:ascii="Arial" w:hAnsi="Arial" w:cs="Arial"/>
                <w:b/>
                <w:color w:val="000000" w:themeColor="text1"/>
              </w:rPr>
              <w:t>Bar-On’s EQ-i Component</w:t>
            </w:r>
          </w:p>
        </w:tc>
        <w:tc>
          <w:tcPr>
            <w:tcW w:w="0" w:type="auto"/>
            <w:hideMark/>
          </w:tcPr>
          <w:p w:rsidR="0012409A" w:rsidRPr="00CB37E8" w:rsidRDefault="0012409A" w:rsidP="00CB37E8">
            <w:pPr>
              <w:spacing w:line="360" w:lineRule="auto"/>
              <w:jc w:val="both"/>
              <w:rPr>
                <w:rFonts w:ascii="Arial" w:hAnsi="Arial" w:cs="Arial"/>
                <w:color w:val="000000" w:themeColor="text1"/>
              </w:rPr>
            </w:pPr>
            <w:r w:rsidRPr="00CB37E8">
              <w:rPr>
                <w:rFonts w:ascii="Arial" w:hAnsi="Arial" w:cs="Arial"/>
                <w:color w:val="000000" w:themeColor="text1"/>
              </w:rPr>
              <w:t>Explanation</w:t>
            </w:r>
          </w:p>
        </w:tc>
        <w:tc>
          <w:tcPr>
            <w:tcW w:w="0" w:type="auto"/>
            <w:hideMark/>
          </w:tcPr>
          <w:p w:rsidR="0012409A" w:rsidRPr="00CB37E8" w:rsidRDefault="0012409A" w:rsidP="00CB37E8">
            <w:pPr>
              <w:spacing w:line="360" w:lineRule="auto"/>
              <w:jc w:val="both"/>
              <w:rPr>
                <w:rFonts w:ascii="Arial" w:hAnsi="Arial" w:cs="Arial"/>
                <w:color w:val="000000" w:themeColor="text1"/>
              </w:rPr>
            </w:pPr>
            <w:r w:rsidRPr="00CB37E8">
              <w:rPr>
                <w:rFonts w:ascii="Arial" w:hAnsi="Arial" w:cs="Arial"/>
                <w:color w:val="000000" w:themeColor="text1"/>
              </w:rPr>
              <w:t>Implementation at FAYE Inc.</w:t>
            </w:r>
          </w:p>
        </w:tc>
      </w:tr>
      <w:tr w:rsidR="00136589" w:rsidRPr="00CB37E8" w:rsidTr="0096495C">
        <w:tc>
          <w:tcPr>
            <w:tcW w:w="0" w:type="auto"/>
            <w:hideMark/>
          </w:tcPr>
          <w:p w:rsidR="0012409A" w:rsidRPr="00147D42" w:rsidRDefault="0012409A" w:rsidP="00CB37E8">
            <w:pPr>
              <w:spacing w:line="360" w:lineRule="auto"/>
              <w:jc w:val="both"/>
              <w:rPr>
                <w:rFonts w:ascii="Arial" w:hAnsi="Arial" w:cs="Arial"/>
                <w:b/>
                <w:color w:val="000000" w:themeColor="text1"/>
              </w:rPr>
            </w:pPr>
            <w:r w:rsidRPr="00147D42">
              <w:rPr>
                <w:rFonts w:ascii="Arial" w:hAnsi="Arial" w:cs="Arial"/>
                <w:b/>
                <w:color w:val="000000" w:themeColor="text1"/>
              </w:rPr>
              <w:t>Interpersonal Relationships</w:t>
            </w:r>
          </w:p>
        </w:tc>
        <w:tc>
          <w:tcPr>
            <w:tcW w:w="0" w:type="auto"/>
            <w:hideMark/>
          </w:tcPr>
          <w:p w:rsidR="0012409A" w:rsidRPr="00CB37E8" w:rsidRDefault="0012409A" w:rsidP="00CB37E8">
            <w:pPr>
              <w:spacing w:line="360" w:lineRule="auto"/>
              <w:jc w:val="both"/>
              <w:rPr>
                <w:rFonts w:ascii="Arial" w:hAnsi="Arial" w:cs="Arial"/>
                <w:color w:val="000000" w:themeColor="text1"/>
              </w:rPr>
            </w:pPr>
            <w:r w:rsidRPr="00CB37E8">
              <w:rPr>
                <w:rFonts w:ascii="Arial" w:hAnsi="Arial" w:cs="Arial"/>
                <w:color w:val="000000" w:themeColor="text1"/>
              </w:rPr>
              <w:t>Building strong, culturally sensitive connections, such as respecting the Chinese team’s naming conventions.</w:t>
            </w:r>
          </w:p>
        </w:tc>
        <w:tc>
          <w:tcPr>
            <w:tcW w:w="0" w:type="auto"/>
            <w:hideMark/>
          </w:tcPr>
          <w:p w:rsidR="00CB37E8" w:rsidRPr="00CB37E8" w:rsidRDefault="0012409A" w:rsidP="00CB37E8">
            <w:pPr>
              <w:pStyle w:val="ListParagraph"/>
              <w:numPr>
                <w:ilvl w:val="0"/>
                <w:numId w:val="7"/>
              </w:numPr>
              <w:spacing w:line="360" w:lineRule="auto"/>
              <w:jc w:val="both"/>
              <w:rPr>
                <w:rFonts w:ascii="Arial" w:hAnsi="Arial" w:cs="Arial"/>
                <w:color w:val="000000" w:themeColor="text1"/>
              </w:rPr>
            </w:pPr>
            <w:r w:rsidRPr="00CB37E8">
              <w:rPr>
                <w:rFonts w:ascii="Arial" w:hAnsi="Arial" w:cs="Arial"/>
                <w:color w:val="000000" w:themeColor="text1"/>
              </w:rPr>
              <w:t>Train</w:t>
            </w:r>
            <w:r w:rsidR="00136589">
              <w:rPr>
                <w:rFonts w:ascii="Arial" w:hAnsi="Arial" w:cs="Arial"/>
                <w:color w:val="000000" w:themeColor="text1"/>
              </w:rPr>
              <w:t xml:space="preserve"> or give effective knowledge to</w:t>
            </w:r>
            <w:r w:rsidRPr="00CB37E8">
              <w:rPr>
                <w:rFonts w:ascii="Arial" w:hAnsi="Arial" w:cs="Arial"/>
                <w:color w:val="000000" w:themeColor="text1"/>
              </w:rPr>
              <w:t xml:space="preserve"> leaders on cultural norms a</w:t>
            </w:r>
            <w:r w:rsidR="00CB37E8" w:rsidRPr="00CB37E8">
              <w:rPr>
                <w:rFonts w:ascii="Arial" w:hAnsi="Arial" w:cs="Arial"/>
                <w:color w:val="000000" w:themeColor="text1"/>
              </w:rPr>
              <w:t>nd communication preferences.</w:t>
            </w:r>
          </w:p>
          <w:p w:rsidR="00CB37E8" w:rsidRPr="00CB37E8" w:rsidRDefault="00136589" w:rsidP="00CB37E8">
            <w:pPr>
              <w:pStyle w:val="ListParagraph"/>
              <w:numPr>
                <w:ilvl w:val="0"/>
                <w:numId w:val="7"/>
              </w:numPr>
              <w:spacing w:line="360" w:lineRule="auto"/>
              <w:jc w:val="both"/>
              <w:rPr>
                <w:rFonts w:ascii="Arial" w:hAnsi="Arial" w:cs="Arial"/>
                <w:color w:val="000000" w:themeColor="text1"/>
              </w:rPr>
            </w:pPr>
            <w:r w:rsidRPr="00CB37E8">
              <w:rPr>
                <w:rFonts w:ascii="Arial" w:hAnsi="Arial" w:cs="Arial"/>
                <w:color w:val="000000" w:themeColor="text1"/>
              </w:rPr>
              <w:t>To</w:t>
            </w:r>
            <w:r w:rsidR="0012409A" w:rsidRPr="00CB37E8">
              <w:rPr>
                <w:rFonts w:ascii="Arial" w:hAnsi="Arial" w:cs="Arial"/>
                <w:color w:val="000000" w:themeColor="text1"/>
              </w:rPr>
              <w:t xml:space="preserve"> use t</w:t>
            </w:r>
            <w:r w:rsidR="00CB37E8" w:rsidRPr="00CB37E8">
              <w:rPr>
                <w:rFonts w:ascii="Arial" w:hAnsi="Arial" w:cs="Arial"/>
                <w:color w:val="000000" w:themeColor="text1"/>
              </w:rPr>
              <w:t>eam members’ preferred names</w:t>
            </w:r>
            <w:r>
              <w:rPr>
                <w:rFonts w:ascii="Arial" w:hAnsi="Arial" w:cs="Arial"/>
                <w:color w:val="000000" w:themeColor="text1"/>
              </w:rPr>
              <w:t xml:space="preserve"> </w:t>
            </w:r>
            <w:r w:rsidRPr="00CB37E8">
              <w:rPr>
                <w:rFonts w:ascii="Arial" w:hAnsi="Arial" w:cs="Arial"/>
                <w:color w:val="000000" w:themeColor="text1"/>
              </w:rPr>
              <w:t>Encourage leaders</w:t>
            </w:r>
            <w:r w:rsidR="00CB37E8" w:rsidRPr="00CB37E8">
              <w:rPr>
                <w:rFonts w:ascii="Arial" w:hAnsi="Arial" w:cs="Arial"/>
                <w:color w:val="000000" w:themeColor="text1"/>
              </w:rPr>
              <w:t>.</w:t>
            </w:r>
          </w:p>
          <w:p w:rsidR="0012409A" w:rsidRPr="00CB37E8" w:rsidRDefault="00136589" w:rsidP="00CB37E8">
            <w:pPr>
              <w:pStyle w:val="ListParagraph"/>
              <w:numPr>
                <w:ilvl w:val="0"/>
                <w:numId w:val="7"/>
              </w:numPr>
              <w:spacing w:line="360" w:lineRule="auto"/>
              <w:jc w:val="both"/>
              <w:rPr>
                <w:rFonts w:ascii="Arial" w:hAnsi="Arial" w:cs="Arial"/>
                <w:color w:val="000000" w:themeColor="text1"/>
              </w:rPr>
            </w:pPr>
            <w:r w:rsidRPr="00CB37E8">
              <w:rPr>
                <w:rFonts w:ascii="Arial" w:hAnsi="Arial" w:cs="Arial"/>
                <w:color w:val="000000" w:themeColor="text1"/>
              </w:rPr>
              <w:t>Through</w:t>
            </w:r>
            <w:r w:rsidR="0012409A" w:rsidRPr="00CB37E8">
              <w:rPr>
                <w:rFonts w:ascii="Arial" w:hAnsi="Arial" w:cs="Arial"/>
                <w:color w:val="000000" w:themeColor="text1"/>
              </w:rPr>
              <w:t xml:space="preserve"> culturally inclusive activities</w:t>
            </w:r>
            <w:r>
              <w:rPr>
                <w:rFonts w:ascii="Arial" w:hAnsi="Arial" w:cs="Arial"/>
                <w:color w:val="000000" w:themeColor="text1"/>
              </w:rPr>
              <w:t xml:space="preserve"> establish</w:t>
            </w:r>
            <w:r w:rsidRPr="00CB37E8">
              <w:rPr>
                <w:rFonts w:ascii="Arial" w:hAnsi="Arial" w:cs="Arial"/>
                <w:color w:val="000000" w:themeColor="text1"/>
              </w:rPr>
              <w:t xml:space="preserve"> collaboration</w:t>
            </w:r>
            <w:r>
              <w:rPr>
                <w:rFonts w:ascii="Arial" w:hAnsi="Arial" w:cs="Arial"/>
                <w:color w:val="000000" w:themeColor="text1"/>
              </w:rPr>
              <w:t>.</w:t>
            </w:r>
            <w:r w:rsidR="0012409A" w:rsidRPr="00CB37E8">
              <w:rPr>
                <w:rFonts w:ascii="Arial" w:hAnsi="Arial" w:cs="Arial"/>
                <w:color w:val="000000" w:themeColor="text1"/>
              </w:rPr>
              <w:t>.</w:t>
            </w:r>
          </w:p>
        </w:tc>
      </w:tr>
      <w:tr w:rsidR="00136589" w:rsidRPr="00CB37E8" w:rsidTr="0096495C">
        <w:tc>
          <w:tcPr>
            <w:tcW w:w="0" w:type="auto"/>
            <w:hideMark/>
          </w:tcPr>
          <w:p w:rsidR="0012409A" w:rsidRPr="00147D42" w:rsidRDefault="0012409A" w:rsidP="00CB37E8">
            <w:pPr>
              <w:spacing w:line="360" w:lineRule="auto"/>
              <w:jc w:val="both"/>
              <w:rPr>
                <w:rFonts w:ascii="Arial" w:hAnsi="Arial" w:cs="Arial"/>
                <w:b/>
                <w:color w:val="000000" w:themeColor="text1"/>
              </w:rPr>
            </w:pPr>
            <w:r w:rsidRPr="00147D42">
              <w:rPr>
                <w:rFonts w:ascii="Arial" w:hAnsi="Arial" w:cs="Arial"/>
                <w:b/>
                <w:color w:val="000000" w:themeColor="text1"/>
              </w:rPr>
              <w:t>Flexibility</w:t>
            </w:r>
          </w:p>
        </w:tc>
        <w:tc>
          <w:tcPr>
            <w:tcW w:w="0" w:type="auto"/>
            <w:hideMark/>
          </w:tcPr>
          <w:p w:rsidR="0012409A" w:rsidRPr="00CB37E8" w:rsidRDefault="0012409A" w:rsidP="00CB37E8">
            <w:pPr>
              <w:spacing w:line="360" w:lineRule="auto"/>
              <w:jc w:val="both"/>
              <w:rPr>
                <w:rFonts w:ascii="Arial" w:hAnsi="Arial" w:cs="Arial"/>
                <w:color w:val="000000" w:themeColor="text1"/>
              </w:rPr>
            </w:pPr>
            <w:r w:rsidRPr="00CB37E8">
              <w:rPr>
                <w:rFonts w:ascii="Arial" w:hAnsi="Arial" w:cs="Arial"/>
                <w:color w:val="000000" w:themeColor="text1"/>
              </w:rPr>
              <w:t>Adapting leadership style to align with the relational and family-oriented values of the Chinese delegation.</w:t>
            </w:r>
          </w:p>
        </w:tc>
        <w:tc>
          <w:tcPr>
            <w:tcW w:w="0" w:type="auto"/>
            <w:hideMark/>
          </w:tcPr>
          <w:p w:rsidR="00CB37E8" w:rsidRPr="00CB37E8" w:rsidRDefault="0012409A" w:rsidP="00CB37E8">
            <w:pPr>
              <w:pStyle w:val="ListParagraph"/>
              <w:numPr>
                <w:ilvl w:val="0"/>
                <w:numId w:val="7"/>
              </w:numPr>
              <w:spacing w:line="360" w:lineRule="auto"/>
              <w:jc w:val="both"/>
              <w:rPr>
                <w:rFonts w:ascii="Arial" w:hAnsi="Arial" w:cs="Arial"/>
                <w:color w:val="000000" w:themeColor="text1"/>
              </w:rPr>
            </w:pPr>
            <w:r w:rsidRPr="00CB37E8">
              <w:rPr>
                <w:rFonts w:ascii="Arial" w:hAnsi="Arial" w:cs="Arial"/>
                <w:color w:val="000000" w:themeColor="text1"/>
              </w:rPr>
              <w:t xml:space="preserve">Provide training on </w:t>
            </w:r>
            <w:r w:rsidR="00CB37E8" w:rsidRPr="00CB37E8">
              <w:rPr>
                <w:rFonts w:ascii="Arial" w:hAnsi="Arial" w:cs="Arial"/>
                <w:color w:val="000000" w:themeColor="text1"/>
              </w:rPr>
              <w:t>adaptive leadership techniques.</w:t>
            </w:r>
          </w:p>
          <w:p w:rsidR="00CB37E8" w:rsidRPr="00CB37E8" w:rsidRDefault="0012409A" w:rsidP="00CB37E8">
            <w:pPr>
              <w:pStyle w:val="ListParagraph"/>
              <w:numPr>
                <w:ilvl w:val="0"/>
                <w:numId w:val="7"/>
              </w:numPr>
              <w:spacing w:line="360" w:lineRule="auto"/>
              <w:jc w:val="both"/>
              <w:rPr>
                <w:rFonts w:ascii="Arial" w:hAnsi="Arial" w:cs="Arial"/>
                <w:color w:val="000000" w:themeColor="text1"/>
              </w:rPr>
            </w:pPr>
            <w:r w:rsidRPr="00CB37E8">
              <w:rPr>
                <w:rFonts w:ascii="Arial" w:hAnsi="Arial" w:cs="Arial"/>
                <w:color w:val="000000" w:themeColor="text1"/>
              </w:rPr>
              <w:t>Introduce flexible scheduling to balance task foc</w:t>
            </w:r>
            <w:r w:rsidR="00CB37E8" w:rsidRPr="00CB37E8">
              <w:rPr>
                <w:rFonts w:ascii="Arial" w:hAnsi="Arial" w:cs="Arial"/>
                <w:color w:val="000000" w:themeColor="text1"/>
              </w:rPr>
              <w:t>us and relationship-building.</w:t>
            </w:r>
          </w:p>
          <w:p w:rsidR="0012409A" w:rsidRPr="00CB37E8" w:rsidRDefault="0012409A" w:rsidP="00CB37E8">
            <w:pPr>
              <w:pStyle w:val="ListParagraph"/>
              <w:numPr>
                <w:ilvl w:val="0"/>
                <w:numId w:val="7"/>
              </w:numPr>
              <w:spacing w:line="360" w:lineRule="auto"/>
              <w:jc w:val="both"/>
              <w:rPr>
                <w:rFonts w:ascii="Arial" w:hAnsi="Arial" w:cs="Arial"/>
                <w:color w:val="000000" w:themeColor="text1"/>
              </w:rPr>
            </w:pPr>
            <w:r w:rsidRPr="00CB37E8">
              <w:rPr>
                <w:rFonts w:ascii="Arial" w:hAnsi="Arial" w:cs="Arial"/>
                <w:color w:val="000000" w:themeColor="text1"/>
              </w:rPr>
              <w:t xml:space="preserve">Facilitate informal interactions </w:t>
            </w:r>
            <w:r w:rsidRPr="00CB37E8">
              <w:rPr>
                <w:rFonts w:ascii="Arial" w:hAnsi="Arial" w:cs="Arial"/>
                <w:color w:val="000000" w:themeColor="text1"/>
              </w:rPr>
              <w:lastRenderedPageBreak/>
              <w:t>to enhance rapport.</w:t>
            </w:r>
          </w:p>
        </w:tc>
      </w:tr>
      <w:tr w:rsidR="00136589" w:rsidRPr="00CB37E8" w:rsidTr="0096495C">
        <w:tc>
          <w:tcPr>
            <w:tcW w:w="0" w:type="auto"/>
            <w:hideMark/>
          </w:tcPr>
          <w:p w:rsidR="0012409A" w:rsidRPr="00147D42" w:rsidRDefault="0012409A" w:rsidP="00CB37E8">
            <w:pPr>
              <w:spacing w:line="360" w:lineRule="auto"/>
              <w:jc w:val="both"/>
              <w:rPr>
                <w:rFonts w:ascii="Arial" w:hAnsi="Arial" w:cs="Arial"/>
                <w:b/>
                <w:color w:val="000000" w:themeColor="text1"/>
              </w:rPr>
            </w:pPr>
            <w:r w:rsidRPr="00147D42">
              <w:rPr>
                <w:rFonts w:ascii="Arial" w:hAnsi="Arial" w:cs="Arial"/>
                <w:b/>
                <w:color w:val="000000" w:themeColor="text1"/>
              </w:rPr>
              <w:lastRenderedPageBreak/>
              <w:t>Problem Solving</w:t>
            </w:r>
          </w:p>
        </w:tc>
        <w:tc>
          <w:tcPr>
            <w:tcW w:w="0" w:type="auto"/>
            <w:hideMark/>
          </w:tcPr>
          <w:p w:rsidR="0012409A" w:rsidRPr="00CB37E8" w:rsidRDefault="0012409A" w:rsidP="00CB37E8">
            <w:pPr>
              <w:spacing w:line="360" w:lineRule="auto"/>
              <w:jc w:val="both"/>
              <w:rPr>
                <w:rFonts w:ascii="Arial" w:hAnsi="Arial" w:cs="Arial"/>
                <w:color w:val="000000" w:themeColor="text1"/>
              </w:rPr>
            </w:pPr>
            <w:r w:rsidRPr="00CB37E8">
              <w:rPr>
                <w:rFonts w:ascii="Arial" w:hAnsi="Arial" w:cs="Arial"/>
                <w:color w:val="000000" w:themeColor="text1"/>
              </w:rPr>
              <w:t>Addressing workplace conflicts with empathy and understanding.</w:t>
            </w:r>
          </w:p>
        </w:tc>
        <w:tc>
          <w:tcPr>
            <w:tcW w:w="0" w:type="auto"/>
            <w:hideMark/>
          </w:tcPr>
          <w:p w:rsidR="00CB37E8" w:rsidRPr="00CB37E8" w:rsidRDefault="0012409A" w:rsidP="00CB37E8">
            <w:pPr>
              <w:pStyle w:val="ListParagraph"/>
              <w:numPr>
                <w:ilvl w:val="0"/>
                <w:numId w:val="8"/>
              </w:numPr>
              <w:spacing w:line="360" w:lineRule="auto"/>
              <w:jc w:val="both"/>
              <w:rPr>
                <w:rFonts w:ascii="Arial" w:hAnsi="Arial" w:cs="Arial"/>
                <w:color w:val="000000" w:themeColor="text1"/>
              </w:rPr>
            </w:pPr>
            <w:r w:rsidRPr="00CB37E8">
              <w:rPr>
                <w:rFonts w:ascii="Arial" w:hAnsi="Arial" w:cs="Arial"/>
                <w:color w:val="000000" w:themeColor="text1"/>
              </w:rPr>
              <w:t>Develop conflict resolution prot</w:t>
            </w:r>
            <w:r w:rsidR="00CB37E8" w:rsidRPr="00CB37E8">
              <w:rPr>
                <w:rFonts w:ascii="Arial" w:hAnsi="Arial" w:cs="Arial"/>
                <w:color w:val="000000" w:themeColor="text1"/>
              </w:rPr>
              <w:t>ocols emphasizing empathy.</w:t>
            </w:r>
          </w:p>
          <w:p w:rsidR="00CB37E8" w:rsidRPr="00CB37E8" w:rsidRDefault="0012409A" w:rsidP="00CB37E8">
            <w:pPr>
              <w:pStyle w:val="ListParagraph"/>
              <w:numPr>
                <w:ilvl w:val="0"/>
                <w:numId w:val="8"/>
              </w:numPr>
              <w:spacing w:line="360" w:lineRule="auto"/>
              <w:jc w:val="both"/>
              <w:rPr>
                <w:rFonts w:ascii="Arial" w:hAnsi="Arial" w:cs="Arial"/>
                <w:color w:val="000000" w:themeColor="text1"/>
              </w:rPr>
            </w:pPr>
            <w:r w:rsidRPr="00CB37E8">
              <w:rPr>
                <w:rFonts w:ascii="Arial" w:hAnsi="Arial" w:cs="Arial"/>
                <w:color w:val="000000" w:themeColor="text1"/>
              </w:rPr>
              <w:t>Train leaders to use structure</w:t>
            </w:r>
            <w:r w:rsidR="00CB37E8" w:rsidRPr="00CB37E8">
              <w:rPr>
                <w:rFonts w:ascii="Arial" w:hAnsi="Arial" w:cs="Arial"/>
                <w:color w:val="000000" w:themeColor="text1"/>
              </w:rPr>
              <w:t>d problem-solving frameworks.</w:t>
            </w:r>
          </w:p>
          <w:p w:rsidR="0012409A" w:rsidRPr="00CB37E8" w:rsidRDefault="0012409A" w:rsidP="00CB37E8">
            <w:pPr>
              <w:pStyle w:val="ListParagraph"/>
              <w:numPr>
                <w:ilvl w:val="0"/>
                <w:numId w:val="8"/>
              </w:numPr>
              <w:spacing w:line="360" w:lineRule="auto"/>
              <w:jc w:val="both"/>
              <w:rPr>
                <w:rFonts w:ascii="Arial" w:hAnsi="Arial" w:cs="Arial"/>
                <w:color w:val="000000" w:themeColor="text1"/>
              </w:rPr>
            </w:pPr>
            <w:r w:rsidRPr="00CB37E8">
              <w:rPr>
                <w:rFonts w:ascii="Arial" w:hAnsi="Arial" w:cs="Arial"/>
                <w:color w:val="000000" w:themeColor="text1"/>
              </w:rPr>
              <w:t>Encourage open forums for employees to share concerns.</w:t>
            </w:r>
          </w:p>
        </w:tc>
      </w:tr>
      <w:tr w:rsidR="00136589" w:rsidRPr="00CB37E8" w:rsidTr="0096495C">
        <w:tc>
          <w:tcPr>
            <w:tcW w:w="0" w:type="auto"/>
            <w:hideMark/>
          </w:tcPr>
          <w:p w:rsidR="0012409A" w:rsidRPr="00147D42" w:rsidRDefault="0012409A" w:rsidP="00CB37E8">
            <w:pPr>
              <w:spacing w:line="360" w:lineRule="auto"/>
              <w:jc w:val="both"/>
              <w:rPr>
                <w:rFonts w:ascii="Arial" w:hAnsi="Arial" w:cs="Arial"/>
                <w:b/>
                <w:color w:val="000000" w:themeColor="text1"/>
              </w:rPr>
            </w:pPr>
            <w:r w:rsidRPr="00147D42">
              <w:rPr>
                <w:rFonts w:ascii="Arial" w:hAnsi="Arial" w:cs="Arial"/>
                <w:b/>
                <w:color w:val="000000" w:themeColor="text1"/>
              </w:rPr>
              <w:t>Stress Management</w:t>
            </w:r>
          </w:p>
        </w:tc>
        <w:tc>
          <w:tcPr>
            <w:tcW w:w="0" w:type="auto"/>
            <w:hideMark/>
          </w:tcPr>
          <w:p w:rsidR="0012409A" w:rsidRPr="00CB37E8" w:rsidRDefault="0012409A" w:rsidP="00CB37E8">
            <w:pPr>
              <w:spacing w:line="360" w:lineRule="auto"/>
              <w:jc w:val="both"/>
              <w:rPr>
                <w:rFonts w:ascii="Arial" w:hAnsi="Arial" w:cs="Arial"/>
                <w:color w:val="000000" w:themeColor="text1"/>
              </w:rPr>
            </w:pPr>
            <w:r w:rsidRPr="00CB37E8">
              <w:rPr>
                <w:rFonts w:ascii="Arial" w:hAnsi="Arial" w:cs="Arial"/>
                <w:color w:val="000000" w:themeColor="text1"/>
              </w:rPr>
              <w:t>Managing cultural and workplace challenges without affecting employee morale.</w:t>
            </w:r>
          </w:p>
        </w:tc>
        <w:tc>
          <w:tcPr>
            <w:tcW w:w="0" w:type="auto"/>
            <w:hideMark/>
          </w:tcPr>
          <w:p w:rsidR="00CB37E8" w:rsidRPr="00CB37E8" w:rsidRDefault="0012409A" w:rsidP="00CB37E8">
            <w:pPr>
              <w:pStyle w:val="ListParagraph"/>
              <w:numPr>
                <w:ilvl w:val="0"/>
                <w:numId w:val="9"/>
              </w:numPr>
              <w:spacing w:line="360" w:lineRule="auto"/>
              <w:jc w:val="both"/>
              <w:rPr>
                <w:rFonts w:ascii="Arial" w:hAnsi="Arial" w:cs="Arial"/>
                <w:color w:val="000000" w:themeColor="text1"/>
              </w:rPr>
            </w:pPr>
            <w:r w:rsidRPr="00CB37E8">
              <w:rPr>
                <w:rFonts w:ascii="Arial" w:hAnsi="Arial" w:cs="Arial"/>
                <w:color w:val="000000" w:themeColor="text1"/>
              </w:rPr>
              <w:t>Provide stress management wor</w:t>
            </w:r>
            <w:r w:rsidR="00CB37E8" w:rsidRPr="00CB37E8">
              <w:rPr>
                <w:rFonts w:ascii="Arial" w:hAnsi="Arial" w:cs="Arial"/>
                <w:color w:val="000000" w:themeColor="text1"/>
              </w:rPr>
              <w:t>kshops for leaders and teams.</w:t>
            </w:r>
          </w:p>
          <w:p w:rsidR="00CB37E8" w:rsidRPr="00CB37E8" w:rsidRDefault="0012409A" w:rsidP="00CB37E8">
            <w:pPr>
              <w:pStyle w:val="ListParagraph"/>
              <w:numPr>
                <w:ilvl w:val="0"/>
                <w:numId w:val="9"/>
              </w:numPr>
              <w:spacing w:line="360" w:lineRule="auto"/>
              <w:jc w:val="both"/>
              <w:rPr>
                <w:rFonts w:ascii="Arial" w:hAnsi="Arial" w:cs="Arial"/>
                <w:color w:val="000000" w:themeColor="text1"/>
              </w:rPr>
            </w:pPr>
            <w:r w:rsidRPr="00CB37E8">
              <w:rPr>
                <w:rFonts w:ascii="Arial" w:hAnsi="Arial" w:cs="Arial"/>
                <w:color w:val="000000" w:themeColor="text1"/>
              </w:rPr>
              <w:t>Establish support systems,</w:t>
            </w:r>
            <w:r w:rsidR="00CB37E8" w:rsidRPr="00CB37E8">
              <w:rPr>
                <w:rFonts w:ascii="Arial" w:hAnsi="Arial" w:cs="Arial"/>
                <w:color w:val="000000" w:themeColor="text1"/>
              </w:rPr>
              <w:t xml:space="preserve"> such as counseling services.</w:t>
            </w:r>
          </w:p>
          <w:p w:rsidR="0012409A" w:rsidRPr="00CB37E8" w:rsidRDefault="0012409A" w:rsidP="00CB37E8">
            <w:pPr>
              <w:pStyle w:val="ListParagraph"/>
              <w:numPr>
                <w:ilvl w:val="0"/>
                <w:numId w:val="9"/>
              </w:numPr>
              <w:spacing w:line="360" w:lineRule="auto"/>
              <w:jc w:val="both"/>
              <w:rPr>
                <w:rFonts w:ascii="Arial" w:hAnsi="Arial" w:cs="Arial"/>
                <w:color w:val="000000" w:themeColor="text1"/>
              </w:rPr>
            </w:pPr>
            <w:r w:rsidRPr="00CB37E8">
              <w:rPr>
                <w:rFonts w:ascii="Arial" w:hAnsi="Arial" w:cs="Arial"/>
                <w:color w:val="000000" w:themeColor="text1"/>
              </w:rPr>
              <w:t>Encourage mindfulness practices in the workplace.</w:t>
            </w:r>
          </w:p>
        </w:tc>
      </w:tr>
      <w:tr w:rsidR="00136589" w:rsidRPr="00CB37E8" w:rsidTr="0096495C">
        <w:tc>
          <w:tcPr>
            <w:tcW w:w="0" w:type="auto"/>
            <w:hideMark/>
          </w:tcPr>
          <w:p w:rsidR="0012409A" w:rsidRPr="00147D42" w:rsidRDefault="0012409A" w:rsidP="00CB37E8">
            <w:pPr>
              <w:spacing w:line="360" w:lineRule="auto"/>
              <w:jc w:val="both"/>
              <w:rPr>
                <w:rFonts w:ascii="Arial" w:hAnsi="Arial" w:cs="Arial"/>
                <w:b/>
                <w:color w:val="000000" w:themeColor="text1"/>
              </w:rPr>
            </w:pPr>
            <w:r w:rsidRPr="00147D42">
              <w:rPr>
                <w:rFonts w:ascii="Arial" w:hAnsi="Arial" w:cs="Arial"/>
                <w:b/>
                <w:color w:val="000000" w:themeColor="text1"/>
              </w:rPr>
              <w:t>Cultural Awareness</w:t>
            </w:r>
          </w:p>
        </w:tc>
        <w:tc>
          <w:tcPr>
            <w:tcW w:w="0" w:type="auto"/>
            <w:hideMark/>
          </w:tcPr>
          <w:p w:rsidR="0012409A" w:rsidRPr="00CB37E8" w:rsidRDefault="0012409A" w:rsidP="00CB37E8">
            <w:pPr>
              <w:spacing w:line="360" w:lineRule="auto"/>
              <w:jc w:val="both"/>
              <w:rPr>
                <w:rFonts w:ascii="Arial" w:hAnsi="Arial" w:cs="Arial"/>
                <w:color w:val="000000" w:themeColor="text1"/>
              </w:rPr>
            </w:pPr>
            <w:r w:rsidRPr="00CB37E8">
              <w:rPr>
                <w:rFonts w:ascii="Arial" w:hAnsi="Arial" w:cs="Arial"/>
                <w:color w:val="000000" w:themeColor="text1"/>
              </w:rPr>
              <w:t>Recognizing and respecting the differences between cultural practices in Texas, the UK, and China.</w:t>
            </w:r>
          </w:p>
        </w:tc>
        <w:tc>
          <w:tcPr>
            <w:tcW w:w="0" w:type="auto"/>
            <w:hideMark/>
          </w:tcPr>
          <w:p w:rsidR="00CB37E8" w:rsidRPr="00CB37E8" w:rsidRDefault="0012409A" w:rsidP="00CB37E8">
            <w:pPr>
              <w:pStyle w:val="ListParagraph"/>
              <w:numPr>
                <w:ilvl w:val="0"/>
                <w:numId w:val="10"/>
              </w:numPr>
              <w:spacing w:line="360" w:lineRule="auto"/>
              <w:jc w:val="both"/>
              <w:rPr>
                <w:rFonts w:ascii="Arial" w:hAnsi="Arial" w:cs="Arial"/>
                <w:color w:val="000000" w:themeColor="text1"/>
              </w:rPr>
            </w:pPr>
            <w:r w:rsidRPr="00CB37E8">
              <w:rPr>
                <w:rFonts w:ascii="Arial" w:hAnsi="Arial" w:cs="Arial"/>
                <w:color w:val="000000" w:themeColor="text1"/>
              </w:rPr>
              <w:t>Conduct cross-</w:t>
            </w:r>
            <w:r w:rsidR="00CB37E8" w:rsidRPr="00CB37E8">
              <w:rPr>
                <w:rFonts w:ascii="Arial" w:hAnsi="Arial" w:cs="Arial"/>
                <w:color w:val="000000" w:themeColor="text1"/>
              </w:rPr>
              <w:t>cultural competency training.</w:t>
            </w:r>
          </w:p>
          <w:p w:rsidR="00CB37E8" w:rsidRPr="00CB37E8" w:rsidRDefault="0012409A" w:rsidP="00CB37E8">
            <w:pPr>
              <w:pStyle w:val="ListParagraph"/>
              <w:numPr>
                <w:ilvl w:val="0"/>
                <w:numId w:val="10"/>
              </w:numPr>
              <w:spacing w:line="360" w:lineRule="auto"/>
              <w:jc w:val="both"/>
              <w:rPr>
                <w:rFonts w:ascii="Arial" w:hAnsi="Arial" w:cs="Arial"/>
                <w:color w:val="000000" w:themeColor="text1"/>
              </w:rPr>
            </w:pPr>
            <w:r w:rsidRPr="00CB37E8">
              <w:rPr>
                <w:rFonts w:ascii="Arial" w:hAnsi="Arial" w:cs="Arial"/>
                <w:color w:val="000000" w:themeColor="text1"/>
              </w:rPr>
              <w:t xml:space="preserve">Create a resource hub with information </w:t>
            </w:r>
            <w:r w:rsidR="00CB37E8" w:rsidRPr="00CB37E8">
              <w:rPr>
                <w:rFonts w:ascii="Arial" w:hAnsi="Arial" w:cs="Arial"/>
                <w:color w:val="000000" w:themeColor="text1"/>
              </w:rPr>
              <w:t>on cultural norms.</w:t>
            </w:r>
          </w:p>
          <w:p w:rsidR="0012409A" w:rsidRPr="00CB37E8" w:rsidRDefault="0012409A" w:rsidP="00CB37E8">
            <w:pPr>
              <w:pStyle w:val="ListParagraph"/>
              <w:numPr>
                <w:ilvl w:val="0"/>
                <w:numId w:val="10"/>
              </w:numPr>
              <w:spacing w:line="360" w:lineRule="auto"/>
              <w:jc w:val="both"/>
              <w:rPr>
                <w:rFonts w:ascii="Arial" w:hAnsi="Arial" w:cs="Arial"/>
                <w:color w:val="000000" w:themeColor="text1"/>
              </w:rPr>
            </w:pPr>
            <w:r w:rsidRPr="00CB37E8">
              <w:rPr>
                <w:rFonts w:ascii="Arial" w:hAnsi="Arial" w:cs="Arial"/>
                <w:color w:val="000000" w:themeColor="text1"/>
              </w:rPr>
              <w:t>Assign cultural liaisons to bridge gaps in understanding.</w:t>
            </w:r>
          </w:p>
        </w:tc>
      </w:tr>
    </w:tbl>
    <w:p w:rsidR="00AD4805" w:rsidRPr="00CB37E8" w:rsidRDefault="00AD4805" w:rsidP="00CB37E8">
      <w:pPr>
        <w:pStyle w:val="Heading2"/>
        <w:spacing w:line="360" w:lineRule="auto"/>
        <w:jc w:val="both"/>
        <w:rPr>
          <w:rFonts w:ascii="Arial" w:hAnsi="Arial" w:cs="Arial"/>
          <w:color w:val="000000" w:themeColor="text1"/>
          <w:sz w:val="22"/>
          <w:szCs w:val="22"/>
        </w:rPr>
      </w:pPr>
      <w:bookmarkStart w:id="9" w:name="_Toc185344809"/>
      <w:r w:rsidRPr="00CB37E8">
        <w:rPr>
          <w:rFonts w:ascii="Arial" w:hAnsi="Arial" w:cs="Arial"/>
          <w:color w:val="000000" w:themeColor="text1"/>
          <w:sz w:val="22"/>
          <w:szCs w:val="22"/>
        </w:rPr>
        <w:t>2.3 Evaluation of the Models</w:t>
      </w:r>
      <w:bookmarkEnd w:id="9"/>
      <w:r w:rsidRPr="00CB37E8">
        <w:rPr>
          <w:rFonts w:ascii="Arial" w:hAnsi="Arial" w:cs="Arial"/>
          <w:color w:val="000000" w:themeColor="text1"/>
          <w:sz w:val="22"/>
          <w:szCs w:val="22"/>
        </w:rPr>
        <w:t xml:space="preserve"> </w:t>
      </w:r>
    </w:p>
    <w:p w:rsidR="00CE0AC2" w:rsidRPr="00084EA1" w:rsidRDefault="00CE0AC2" w:rsidP="00EE6305">
      <w:pPr>
        <w:spacing w:line="360" w:lineRule="auto"/>
        <w:jc w:val="both"/>
        <w:rPr>
          <w:rFonts w:ascii="Arial" w:hAnsi="Arial" w:cs="Arial"/>
          <w:color w:val="000000" w:themeColor="text1"/>
        </w:rPr>
      </w:pPr>
      <w:bookmarkStart w:id="10" w:name="_Toc185344810"/>
      <w:r w:rsidRPr="00084EA1">
        <w:rPr>
          <w:rFonts w:ascii="Arial" w:hAnsi="Arial" w:cs="Arial"/>
          <w:color w:val="000000" w:themeColor="text1"/>
        </w:rPr>
        <w:t xml:space="preserve">Both Goleman’s EI Models and Bar-On’s EQ-i Model offer effective information about the construction of emotional intelligence and possess their advantages. Hence Goleman’s EI model is focused on the development of leadership and it has clear elements that are aimed at enhancing relations in the organization and emphasizing personal development. Goleman’s model is beneficial in situations like calls for assertive emotional and social skills. On the other hand, Bar-On’s model provides a more holistic approach that includes both emotional and social aspects of intelligence and it can be implemented in the multicultural and dynamic environment of FAYA Inc. </w:t>
      </w:r>
      <w:r w:rsidR="00084EA1" w:rsidRPr="00084EA1">
        <w:rPr>
          <w:rFonts w:ascii="Arial" w:hAnsi="Arial" w:cs="Arial"/>
          <w:color w:val="000000" w:themeColor="text1"/>
        </w:rPr>
        <w:t xml:space="preserve">It emphasizes flexibility even more – it’s possible to work with interfaces in smaller classes and have them pass additional parameters instead of extracting them out of interfaces and implementing interface classes in some large applications. This model is more suitable for </w:t>
      </w:r>
      <w:r w:rsidR="00084EA1" w:rsidRPr="00084EA1">
        <w:rPr>
          <w:rFonts w:ascii="Arial" w:hAnsi="Arial" w:cs="Arial"/>
          <w:color w:val="000000" w:themeColor="text1"/>
        </w:rPr>
        <w:lastRenderedPageBreak/>
        <w:t xml:space="preserve">enhancing cultural awareness and adaptability in a multinational firm globally than Goleman’s model for person as well as leadership development (Fteiha and Awwad, 2020).  </w:t>
      </w:r>
    </w:p>
    <w:p w:rsidR="00AD4805" w:rsidRPr="00084EA1" w:rsidRDefault="00AD4805" w:rsidP="00EE6305">
      <w:pPr>
        <w:spacing w:line="360" w:lineRule="auto"/>
        <w:jc w:val="both"/>
        <w:rPr>
          <w:rFonts w:ascii="Arial" w:hAnsi="Arial" w:cs="Arial"/>
          <w:color w:val="000000" w:themeColor="text1"/>
        </w:rPr>
      </w:pPr>
      <w:r w:rsidRPr="00084EA1">
        <w:rPr>
          <w:rFonts w:ascii="Arial" w:hAnsi="Arial" w:cs="Arial"/>
          <w:b/>
          <w:color w:val="000000" w:themeColor="text1"/>
        </w:rPr>
        <w:t>3. The Role of culture in understanding EI and Mindfulness of Employee</w:t>
      </w:r>
      <w:bookmarkEnd w:id="10"/>
      <w:r w:rsidRPr="00084EA1">
        <w:rPr>
          <w:rFonts w:ascii="Arial" w:hAnsi="Arial" w:cs="Arial"/>
          <w:b/>
          <w:color w:val="000000" w:themeColor="text1"/>
        </w:rPr>
        <w:t xml:space="preserve"> </w:t>
      </w:r>
    </w:p>
    <w:p w:rsidR="00084EA1" w:rsidRPr="00084EA1" w:rsidRDefault="00084EA1" w:rsidP="00EE6305">
      <w:pPr>
        <w:spacing w:line="360" w:lineRule="auto"/>
        <w:jc w:val="both"/>
        <w:rPr>
          <w:rFonts w:ascii="Arial" w:hAnsi="Arial" w:cs="Arial"/>
          <w:color w:val="000000" w:themeColor="text1"/>
        </w:rPr>
      </w:pPr>
      <w:bookmarkStart w:id="11" w:name="_Toc185344811"/>
      <w:r w:rsidRPr="00084EA1">
        <w:rPr>
          <w:rFonts w:ascii="Arial" w:hAnsi="Arial" w:cs="Arial"/>
          <w:color w:val="000000" w:themeColor="text1"/>
        </w:rPr>
        <w:t>Culture has an apparent influence on how people experience feelings, express them, and control those feelings at the workplace which makes it a core part of EI and mindfulness. So</w:t>
      </w:r>
      <w:r>
        <w:rPr>
          <w:rFonts w:ascii="Arial" w:hAnsi="Arial" w:cs="Arial"/>
          <w:color w:val="000000" w:themeColor="text1"/>
        </w:rPr>
        <w:t>,</w:t>
      </w:r>
      <w:r w:rsidRPr="00084EA1">
        <w:rPr>
          <w:rFonts w:ascii="Arial" w:hAnsi="Arial" w:cs="Arial"/>
          <w:color w:val="000000" w:themeColor="text1"/>
        </w:rPr>
        <w:t xml:space="preserve"> cultural intelligence ensures that there are good relations, acceptance, and effectiveness in multicultural relations. </w:t>
      </w:r>
    </w:p>
    <w:p w:rsidR="00AD4805" w:rsidRPr="00EE6305" w:rsidRDefault="00AD4805" w:rsidP="00EE6305">
      <w:pPr>
        <w:spacing w:line="360" w:lineRule="auto"/>
        <w:jc w:val="both"/>
        <w:rPr>
          <w:rFonts w:ascii="Arial" w:hAnsi="Arial" w:cs="Arial"/>
          <w:color w:val="000000" w:themeColor="text1"/>
        </w:rPr>
      </w:pPr>
      <w:r w:rsidRPr="00CB37E8">
        <w:rPr>
          <w:rFonts w:ascii="Arial" w:hAnsi="Arial" w:cs="Arial"/>
          <w:b/>
          <w:color w:val="000000" w:themeColor="text1"/>
        </w:rPr>
        <w:t>3.1 Language and Communication Styles</w:t>
      </w:r>
      <w:bookmarkEnd w:id="11"/>
    </w:p>
    <w:p w:rsidR="00EE6305" w:rsidRDefault="00AD4805" w:rsidP="00EE6305">
      <w:pPr>
        <w:spacing w:line="360" w:lineRule="auto"/>
        <w:jc w:val="both"/>
        <w:rPr>
          <w:rFonts w:ascii="Arial" w:hAnsi="Arial" w:cs="Arial"/>
          <w:color w:val="000000" w:themeColor="text1"/>
        </w:rPr>
      </w:pPr>
      <w:r w:rsidRPr="00CB37E8">
        <w:rPr>
          <w:rFonts w:ascii="Arial" w:hAnsi="Arial" w:cs="Arial"/>
          <w:color w:val="000000" w:themeColor="text1"/>
        </w:rPr>
        <w:t>Emotions are expressed and communicated through language. Clarke’s informal language choice like referring to her superior as “my love” also reveals the cultural difference between Texas and the UK. Such terms may be tolerated may be tolerable in some regions of Texas, but they are regarded as vulgar and improper in the UK</w:t>
      </w:r>
      <w:r w:rsidR="00CB37E8" w:rsidRPr="00CB37E8">
        <w:rPr>
          <w:rFonts w:ascii="Arial" w:hAnsi="Arial" w:cs="Arial"/>
          <w:color w:val="000000" w:themeColor="text1"/>
        </w:rPr>
        <w:t xml:space="preserve"> (Bru-Luna et al., 2021)</w:t>
      </w:r>
      <w:r w:rsidRPr="00CB37E8">
        <w:rPr>
          <w:rFonts w:ascii="Arial" w:hAnsi="Arial" w:cs="Arial"/>
          <w:color w:val="000000" w:themeColor="text1"/>
        </w:rPr>
        <w:t xml:space="preserve">. These subtitles emphasize the need to consider cultural differences and adjust the manner of communication with subordinates. Likewise, Clarke’s desire to have the Chinese team members adopt English name erases their cultural identity. To most people, names are very special and have personal and cultural meanings. The desire to have English names can cause feelings of rejection and disrespect. Culturally competent communication entails respecting such preferences as this can enhance rapport and diversity. </w:t>
      </w:r>
      <w:bookmarkStart w:id="12" w:name="_Toc185344812"/>
    </w:p>
    <w:p w:rsidR="00AD4805" w:rsidRDefault="00AD4805" w:rsidP="00EE6305">
      <w:pPr>
        <w:spacing w:line="360" w:lineRule="auto"/>
        <w:jc w:val="both"/>
        <w:rPr>
          <w:rFonts w:ascii="Arial" w:hAnsi="Arial" w:cs="Arial"/>
          <w:color w:val="000000" w:themeColor="text1"/>
        </w:rPr>
      </w:pPr>
      <w:r w:rsidRPr="00CB37E8">
        <w:rPr>
          <w:rFonts w:ascii="Arial" w:hAnsi="Arial" w:cs="Arial"/>
          <w:b/>
          <w:color w:val="000000" w:themeColor="text1"/>
        </w:rPr>
        <w:t>3.2 Workplace Norms and Practices</w:t>
      </w:r>
      <w:bookmarkEnd w:id="12"/>
    </w:p>
    <w:p w:rsidR="00147D42" w:rsidRDefault="00373AF0" w:rsidP="00147D42">
      <w:pPr>
        <w:keepNext/>
        <w:jc w:val="center"/>
      </w:pPr>
      <w:r>
        <w:rPr>
          <w:noProof/>
        </w:rPr>
        <w:drawing>
          <wp:inline distT="0" distB="0" distL="0" distR="0">
            <wp:extent cx="5644771" cy="1651379"/>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srcRect/>
                    <a:stretch>
                      <a:fillRect/>
                    </a:stretch>
                  </pic:blipFill>
                  <pic:spPr bwMode="auto">
                    <a:xfrm>
                      <a:off x="0" y="0"/>
                      <a:ext cx="5654137" cy="1654119"/>
                    </a:xfrm>
                    <a:prstGeom prst="rect">
                      <a:avLst/>
                    </a:prstGeom>
                    <a:noFill/>
                    <a:ln w="9525">
                      <a:noFill/>
                      <a:miter lim="800000"/>
                      <a:headEnd/>
                      <a:tailEnd/>
                    </a:ln>
                  </pic:spPr>
                </pic:pic>
              </a:graphicData>
            </a:graphic>
          </wp:inline>
        </w:drawing>
      </w:r>
    </w:p>
    <w:p w:rsidR="00373AF0" w:rsidRPr="00147D42" w:rsidRDefault="00147D42" w:rsidP="00147D42">
      <w:pPr>
        <w:jc w:val="center"/>
        <w:rPr>
          <w:rFonts w:ascii="Arial" w:hAnsi="Arial" w:cs="Arial"/>
          <w:b/>
        </w:rPr>
      </w:pPr>
      <w:r w:rsidRPr="00147D42">
        <w:rPr>
          <w:rFonts w:ascii="Arial" w:hAnsi="Arial" w:cs="Arial"/>
          <w:b/>
        </w:rPr>
        <w:t xml:space="preserve">Figure </w:t>
      </w:r>
      <w:r w:rsidRPr="00147D42">
        <w:rPr>
          <w:rFonts w:ascii="Arial" w:hAnsi="Arial" w:cs="Arial"/>
          <w:b/>
        </w:rPr>
        <w:fldChar w:fldCharType="begin"/>
      </w:r>
      <w:r w:rsidRPr="00147D42">
        <w:rPr>
          <w:rFonts w:ascii="Arial" w:hAnsi="Arial" w:cs="Arial"/>
          <w:b/>
        </w:rPr>
        <w:instrText xml:space="preserve"> SEQ Figure \* ARABIC </w:instrText>
      </w:r>
      <w:r w:rsidRPr="00147D42">
        <w:rPr>
          <w:rFonts w:ascii="Arial" w:hAnsi="Arial" w:cs="Arial"/>
          <w:b/>
        </w:rPr>
        <w:fldChar w:fldCharType="separate"/>
      </w:r>
      <w:r w:rsidRPr="00147D42">
        <w:rPr>
          <w:rFonts w:ascii="Arial" w:hAnsi="Arial" w:cs="Arial"/>
          <w:b/>
          <w:noProof/>
        </w:rPr>
        <w:t>3</w:t>
      </w:r>
      <w:r w:rsidRPr="00147D42">
        <w:rPr>
          <w:rFonts w:ascii="Arial" w:hAnsi="Arial" w:cs="Arial"/>
          <w:b/>
        </w:rPr>
        <w:fldChar w:fldCharType="end"/>
      </w:r>
      <w:r w:rsidRPr="00147D42">
        <w:rPr>
          <w:rFonts w:ascii="Arial" w:hAnsi="Arial" w:cs="Arial"/>
          <w:b/>
        </w:rPr>
        <w:t xml:space="preserve"> Work Norms and practices source (Harahap et al., 2023)</w:t>
      </w:r>
    </w:p>
    <w:p w:rsidR="004B6C71" w:rsidRDefault="00AD4805" w:rsidP="004B6C71">
      <w:pPr>
        <w:spacing w:line="360" w:lineRule="auto"/>
        <w:jc w:val="both"/>
        <w:rPr>
          <w:rFonts w:ascii="Arial" w:hAnsi="Arial" w:cs="Arial"/>
          <w:color w:val="000000" w:themeColor="text1"/>
        </w:rPr>
      </w:pPr>
      <w:r w:rsidRPr="00CB37E8">
        <w:rPr>
          <w:rFonts w:ascii="Arial" w:hAnsi="Arial" w:cs="Arial"/>
          <w:color w:val="000000" w:themeColor="text1"/>
        </w:rPr>
        <w:t>Culture plays a significant role in determining the behavior and expectations of employees in organizations</w:t>
      </w:r>
      <w:r w:rsidR="00CB37E8" w:rsidRPr="00CB37E8">
        <w:rPr>
          <w:rFonts w:ascii="Arial" w:hAnsi="Arial" w:cs="Arial"/>
          <w:color w:val="000000" w:themeColor="text1"/>
        </w:rPr>
        <w:t xml:space="preserve"> (Fteiha and Awwad, 2020)</w:t>
      </w:r>
      <w:r w:rsidRPr="00CB37E8">
        <w:rPr>
          <w:rFonts w:ascii="Arial" w:hAnsi="Arial" w:cs="Arial"/>
          <w:color w:val="000000" w:themeColor="text1"/>
        </w:rPr>
        <w:t xml:space="preserve">. The Chinese team’s family-oriented culture is highly focused on the development of rapport before business-related activities. This is in contrast to </w:t>
      </w:r>
      <w:r w:rsidRPr="00CB37E8">
        <w:rPr>
          <w:rFonts w:ascii="Arial" w:hAnsi="Arial" w:cs="Arial"/>
          <w:color w:val="000000" w:themeColor="text1"/>
        </w:rPr>
        <w:lastRenderedPageBreak/>
        <w:t xml:space="preserve">Clarke’s more task-oriented and time-bound approach to management, which is more focused on getting things done than on developing interpersonal connections. Such differences call for leaders to change their ways of working to embrace the differences and work together. </w:t>
      </w:r>
      <w:bookmarkStart w:id="13" w:name="_Toc185344813"/>
      <w:r w:rsidR="004B6C71">
        <w:rPr>
          <w:rFonts w:ascii="Arial" w:hAnsi="Arial" w:cs="Arial"/>
          <w:color w:val="000000" w:themeColor="text1"/>
        </w:rPr>
        <w:t xml:space="preserve">Considering an example, to engage in small talk rude or uninterested the Chinese delegation may consider Clarke’s reluctance which may affect trust and collaboration.  to ensure that there is a balance between task and relationship orientation managers with high levels of EI can recognize such cultural differences and adapt their behaviors. </w:t>
      </w:r>
    </w:p>
    <w:p w:rsidR="00AD4805" w:rsidRPr="00EE6305" w:rsidRDefault="00AD4805" w:rsidP="00EE6305">
      <w:pPr>
        <w:spacing w:line="360" w:lineRule="auto"/>
        <w:jc w:val="both"/>
        <w:rPr>
          <w:rFonts w:ascii="Arial" w:hAnsi="Arial" w:cs="Arial"/>
          <w:color w:val="000000" w:themeColor="text1"/>
        </w:rPr>
      </w:pPr>
      <w:r w:rsidRPr="00CB37E8">
        <w:rPr>
          <w:rFonts w:ascii="Arial" w:hAnsi="Arial" w:cs="Arial"/>
          <w:b/>
          <w:color w:val="000000" w:themeColor="text1"/>
        </w:rPr>
        <w:t>3.3 Cultural Mindfulness</w:t>
      </w:r>
      <w:bookmarkEnd w:id="13"/>
    </w:p>
    <w:p w:rsidR="00EE6305" w:rsidRDefault="00AD4805" w:rsidP="00EE6305">
      <w:pPr>
        <w:spacing w:line="360" w:lineRule="auto"/>
        <w:jc w:val="both"/>
        <w:rPr>
          <w:rFonts w:ascii="Arial" w:hAnsi="Arial" w:cs="Arial"/>
          <w:color w:val="000000" w:themeColor="text1"/>
        </w:rPr>
      </w:pPr>
      <w:r w:rsidRPr="00CB37E8">
        <w:rPr>
          <w:rFonts w:ascii="Arial" w:hAnsi="Arial" w:cs="Arial"/>
          <w:color w:val="000000" w:themeColor="text1"/>
        </w:rPr>
        <w:t>Cultural mindfulness is the understanding and respect of cultural diversity in organizational communication. It helps leaders to prevent themselves from offending others and create a culture of tolerance and understanding. Clarke’s failure to consider the Chinese delegation’s desire for interpersonal communication while sticking to the set timetable is a sign of mindlessness. Through mindfulness, leaders can understand the cultural norms and expectations of the employees in the organization. For instance, Clarke can arrange casual meetings or friendly sessions with the Chinese team to build a friendly relationship with them. These changes not only improve the morale but also show an appreciation of cultural differences.</w:t>
      </w:r>
      <w:bookmarkStart w:id="14" w:name="_Toc185344814"/>
    </w:p>
    <w:p w:rsidR="00AD4805" w:rsidRPr="00EE6305" w:rsidRDefault="00AD4805" w:rsidP="00EE6305">
      <w:pPr>
        <w:spacing w:line="360" w:lineRule="auto"/>
        <w:jc w:val="both"/>
        <w:rPr>
          <w:rFonts w:ascii="Arial" w:hAnsi="Arial" w:cs="Arial"/>
          <w:color w:val="000000" w:themeColor="text1"/>
        </w:rPr>
      </w:pPr>
      <w:r w:rsidRPr="00CB37E8">
        <w:rPr>
          <w:rFonts w:ascii="Arial" w:hAnsi="Arial" w:cs="Arial"/>
          <w:b/>
          <w:color w:val="000000" w:themeColor="text1"/>
        </w:rPr>
        <w:t>3.4 Enhancing EI through Cultural Awareness</w:t>
      </w:r>
      <w:bookmarkEnd w:id="14"/>
    </w:p>
    <w:p w:rsidR="00EE6305" w:rsidRDefault="00AD4805" w:rsidP="00EE6305">
      <w:pPr>
        <w:spacing w:line="360" w:lineRule="auto"/>
        <w:jc w:val="both"/>
        <w:rPr>
          <w:rFonts w:ascii="Arial" w:hAnsi="Arial" w:cs="Arial"/>
          <w:color w:val="000000" w:themeColor="text1"/>
        </w:rPr>
      </w:pPr>
      <w:r w:rsidRPr="00CB37E8">
        <w:rPr>
          <w:rFonts w:ascii="Arial" w:hAnsi="Arial" w:cs="Arial"/>
          <w:color w:val="000000" w:themeColor="text1"/>
        </w:rPr>
        <w:t>EI cultural awareness Cultural awareness is one of the aspects of EI. Managers with high levels of EI are in a better position to understand how emotions and actions are influenced by culture. For example, Clarke can employ empathy to know how his actions are being viewed by his counterparts from the UK and China</w:t>
      </w:r>
      <w:r w:rsidR="00CB37E8" w:rsidRPr="00CB37E8">
        <w:rPr>
          <w:rFonts w:ascii="Arial" w:hAnsi="Arial" w:cs="Arial"/>
          <w:color w:val="000000" w:themeColor="text1"/>
        </w:rPr>
        <w:t xml:space="preserve"> (Coronado-Maldonado and Benítez-Márquez, 2023)</w:t>
      </w:r>
      <w:r w:rsidRPr="00CB37E8">
        <w:rPr>
          <w:rFonts w:ascii="Arial" w:hAnsi="Arial" w:cs="Arial"/>
          <w:color w:val="000000" w:themeColor="text1"/>
        </w:rPr>
        <w:t xml:space="preserve">. Also, the development of social skills enables him to make friends that cut across the cultural divide.  Mindfulness also supports EI by helping leaders to be attentive and deliberate in their actions. Mindfulness helps leaders such as Clarke to act intentionally rather than emotionally, thus maximizing the chances of conflict. </w:t>
      </w:r>
      <w:bookmarkStart w:id="15" w:name="_Toc185344815"/>
    </w:p>
    <w:p w:rsidR="00AD4805" w:rsidRPr="00EE6305" w:rsidRDefault="00AD4805" w:rsidP="00EE6305">
      <w:pPr>
        <w:spacing w:line="360" w:lineRule="auto"/>
        <w:jc w:val="both"/>
        <w:rPr>
          <w:rFonts w:ascii="Arial" w:hAnsi="Arial" w:cs="Arial"/>
          <w:color w:val="000000" w:themeColor="text1"/>
        </w:rPr>
      </w:pPr>
      <w:r w:rsidRPr="00CB37E8">
        <w:rPr>
          <w:rFonts w:ascii="Arial" w:hAnsi="Arial" w:cs="Arial"/>
          <w:b/>
          <w:color w:val="000000" w:themeColor="text1"/>
        </w:rPr>
        <w:t>3.5 Practical Applications for FAYE Inc</w:t>
      </w:r>
      <w:bookmarkEnd w:id="15"/>
    </w:p>
    <w:p w:rsidR="00AD4805" w:rsidRPr="00CB37E8" w:rsidRDefault="00AD4805" w:rsidP="00CB37E8">
      <w:pPr>
        <w:spacing w:line="360" w:lineRule="auto"/>
        <w:jc w:val="both"/>
        <w:rPr>
          <w:rFonts w:ascii="Arial" w:hAnsi="Arial" w:cs="Arial"/>
          <w:color w:val="000000" w:themeColor="text1"/>
        </w:rPr>
      </w:pPr>
      <w:r w:rsidRPr="00CB37E8">
        <w:rPr>
          <w:rFonts w:ascii="Arial" w:hAnsi="Arial" w:cs="Arial"/>
          <w:color w:val="000000" w:themeColor="text1"/>
        </w:rPr>
        <w:t>To integrate cultural awareness and mindfulness into the workplace, FAYE Inc. can implement the following strategies:</w:t>
      </w:r>
    </w:p>
    <w:p w:rsidR="00AD4805" w:rsidRPr="00CB37E8" w:rsidRDefault="00AD4805" w:rsidP="00CB37E8">
      <w:pPr>
        <w:spacing w:line="360" w:lineRule="auto"/>
        <w:jc w:val="both"/>
        <w:rPr>
          <w:rFonts w:ascii="Arial" w:hAnsi="Arial" w:cs="Arial"/>
          <w:color w:val="000000" w:themeColor="text1"/>
        </w:rPr>
      </w:pPr>
      <w:r w:rsidRPr="00CB37E8">
        <w:rPr>
          <w:rFonts w:ascii="Arial" w:hAnsi="Arial" w:cs="Arial"/>
          <w:color w:val="000000" w:themeColor="text1"/>
        </w:rPr>
        <w:lastRenderedPageBreak/>
        <w:t xml:space="preserve">Cultural Sensitivity Training: Offer training sessions that will help employees and managers understand cultural differences, ways of communication, and expectations in the workplace. </w:t>
      </w:r>
    </w:p>
    <w:p w:rsidR="00AD4805" w:rsidRPr="00CB37E8" w:rsidRDefault="00AD4805" w:rsidP="00CB37E8">
      <w:pPr>
        <w:spacing w:line="360" w:lineRule="auto"/>
        <w:jc w:val="both"/>
        <w:rPr>
          <w:rFonts w:ascii="Arial" w:hAnsi="Arial" w:cs="Arial"/>
          <w:color w:val="000000" w:themeColor="text1"/>
        </w:rPr>
      </w:pPr>
      <w:r w:rsidRPr="00CB37E8">
        <w:rPr>
          <w:rFonts w:ascii="Arial" w:hAnsi="Arial" w:cs="Arial"/>
          <w:color w:val="000000" w:themeColor="text1"/>
        </w:rPr>
        <w:t xml:space="preserve">Inclusive Policies: </w:t>
      </w:r>
      <w:r w:rsidR="009619D3">
        <w:rPr>
          <w:rFonts w:ascii="Arial" w:hAnsi="Arial" w:cs="Arial"/>
          <w:color w:val="000000" w:themeColor="text1"/>
        </w:rPr>
        <w:t>it is necessary to create organizational policies that adapts to</w:t>
      </w:r>
      <w:r w:rsidRPr="00CB37E8">
        <w:rPr>
          <w:rFonts w:ascii="Arial" w:hAnsi="Arial" w:cs="Arial"/>
          <w:color w:val="000000" w:themeColor="text1"/>
        </w:rPr>
        <w:t xml:space="preserve"> cultural diversity</w:t>
      </w:r>
      <w:r w:rsidR="009619D3">
        <w:rPr>
          <w:rFonts w:ascii="Arial" w:hAnsi="Arial" w:cs="Arial"/>
          <w:color w:val="000000" w:themeColor="text1"/>
        </w:rPr>
        <w:t xml:space="preserve"> effective</w:t>
      </w:r>
      <w:r w:rsidRPr="00CB37E8">
        <w:rPr>
          <w:rFonts w:ascii="Arial" w:hAnsi="Arial" w:cs="Arial"/>
          <w:color w:val="000000" w:themeColor="text1"/>
        </w:rPr>
        <w:t>, for example, using the preferred name and avoiding culturally sensitive language</w:t>
      </w:r>
      <w:r w:rsidR="009619D3">
        <w:rPr>
          <w:rFonts w:ascii="Arial" w:hAnsi="Arial" w:cs="Arial"/>
          <w:color w:val="000000" w:themeColor="text1"/>
        </w:rPr>
        <w:t xml:space="preserve"> (Quílez-Robres et al., 2023)</w:t>
      </w:r>
    </w:p>
    <w:p w:rsidR="00AD4805" w:rsidRPr="00CB37E8" w:rsidRDefault="00AD4805" w:rsidP="00CB37E8">
      <w:pPr>
        <w:spacing w:line="360" w:lineRule="auto"/>
        <w:jc w:val="both"/>
        <w:rPr>
          <w:rFonts w:ascii="Arial" w:hAnsi="Arial" w:cs="Arial"/>
          <w:color w:val="000000" w:themeColor="text1"/>
        </w:rPr>
      </w:pPr>
      <w:r w:rsidRPr="00CB37E8">
        <w:rPr>
          <w:rFonts w:ascii="Arial" w:hAnsi="Arial" w:cs="Arial"/>
          <w:color w:val="000000" w:themeColor="text1"/>
        </w:rPr>
        <w:t xml:space="preserve">Team-Building Activities: </w:t>
      </w:r>
      <w:r w:rsidR="000F7BA2">
        <w:rPr>
          <w:rFonts w:ascii="Arial" w:hAnsi="Arial" w:cs="Arial"/>
          <w:color w:val="000000" w:themeColor="text1"/>
        </w:rPr>
        <w:t>It is essential to p</w:t>
      </w:r>
      <w:r w:rsidRPr="00CB37E8">
        <w:rPr>
          <w:rFonts w:ascii="Arial" w:hAnsi="Arial" w:cs="Arial"/>
          <w:color w:val="000000" w:themeColor="text1"/>
        </w:rPr>
        <w:t xml:space="preserve">romote </w:t>
      </w:r>
      <w:r w:rsidR="00BA081F" w:rsidRPr="00CB37E8">
        <w:rPr>
          <w:rFonts w:ascii="Arial" w:hAnsi="Arial" w:cs="Arial"/>
          <w:color w:val="000000" w:themeColor="text1"/>
        </w:rPr>
        <w:t>mul</w:t>
      </w:r>
      <w:r w:rsidR="00BA081F">
        <w:rPr>
          <w:rFonts w:ascii="Arial" w:hAnsi="Arial" w:cs="Arial"/>
          <w:color w:val="000000" w:themeColor="text1"/>
        </w:rPr>
        <w:t>ticultural social activities which help in fostering</w:t>
      </w:r>
      <w:r w:rsidRPr="00CB37E8">
        <w:rPr>
          <w:rFonts w:ascii="Arial" w:hAnsi="Arial" w:cs="Arial"/>
          <w:color w:val="000000" w:themeColor="text1"/>
        </w:rPr>
        <w:t xml:space="preserve"> cross-cultural communication and networking among the teams</w:t>
      </w:r>
      <w:r w:rsidR="00BA081F">
        <w:rPr>
          <w:rFonts w:ascii="Arial" w:hAnsi="Arial" w:cs="Arial"/>
          <w:color w:val="000000" w:themeColor="text1"/>
        </w:rPr>
        <w:t xml:space="preserve"> effectively</w:t>
      </w:r>
      <w:r w:rsidRPr="00CB37E8">
        <w:rPr>
          <w:rFonts w:ascii="Arial" w:hAnsi="Arial" w:cs="Arial"/>
          <w:color w:val="000000" w:themeColor="text1"/>
        </w:rPr>
        <w:t xml:space="preserve">. </w:t>
      </w:r>
    </w:p>
    <w:p w:rsidR="00AD4805" w:rsidRPr="00CB37E8" w:rsidRDefault="00AD4805" w:rsidP="00CB37E8">
      <w:pPr>
        <w:spacing w:line="360" w:lineRule="auto"/>
        <w:jc w:val="both"/>
        <w:rPr>
          <w:rFonts w:ascii="Arial" w:hAnsi="Arial" w:cs="Arial"/>
          <w:color w:val="000000" w:themeColor="text1"/>
        </w:rPr>
      </w:pPr>
      <w:r w:rsidRPr="00CB37E8">
        <w:rPr>
          <w:rFonts w:ascii="Arial" w:hAnsi="Arial" w:cs="Arial"/>
          <w:color w:val="000000" w:themeColor="text1"/>
        </w:rPr>
        <w:t xml:space="preserve">Leadership Development Programs: </w:t>
      </w:r>
      <w:r w:rsidR="004C7983" w:rsidRPr="004C7983">
        <w:rPr>
          <w:rFonts w:ascii="Arial" w:hAnsi="Arial" w:cs="Arial"/>
          <w:color w:val="000000" w:themeColor="text1"/>
        </w:rPr>
        <w:t>It is necessary to create leadership develop</w:t>
      </w:r>
      <w:r w:rsidR="004C7983">
        <w:rPr>
          <w:rFonts w:ascii="Arial" w:hAnsi="Arial" w:cs="Arial"/>
          <w:color w:val="000000" w:themeColor="text1"/>
        </w:rPr>
        <w:t>ment</w:t>
      </w:r>
      <w:r w:rsidR="004C7983" w:rsidRPr="004C7983">
        <w:rPr>
          <w:rFonts w:ascii="Arial" w:hAnsi="Arial" w:cs="Arial"/>
          <w:color w:val="000000" w:themeColor="text1"/>
        </w:rPr>
        <w:t xml:space="preserve"> programs </w:t>
      </w:r>
      <w:r w:rsidRPr="00CB37E8">
        <w:rPr>
          <w:rFonts w:ascii="Arial" w:hAnsi="Arial" w:cs="Arial"/>
          <w:color w:val="000000" w:themeColor="text1"/>
        </w:rPr>
        <w:t xml:space="preserve">Provide leaders with skills that can improve their EI including empathy, flexibility, and mindfulness. </w:t>
      </w:r>
    </w:p>
    <w:p w:rsidR="00EE6305" w:rsidRDefault="00AD4805" w:rsidP="00373AF0">
      <w:pPr>
        <w:spacing w:line="360" w:lineRule="auto"/>
        <w:jc w:val="both"/>
        <w:rPr>
          <w:rFonts w:ascii="Arial" w:hAnsi="Arial" w:cs="Arial"/>
          <w:color w:val="000000" w:themeColor="text1"/>
        </w:rPr>
      </w:pPr>
      <w:r w:rsidRPr="00CB37E8">
        <w:rPr>
          <w:rFonts w:ascii="Arial" w:hAnsi="Arial" w:cs="Arial"/>
          <w:color w:val="000000" w:themeColor="text1"/>
        </w:rPr>
        <w:t xml:space="preserve">Feedback Mechanisms: </w:t>
      </w:r>
      <w:r w:rsidR="008F5A3F">
        <w:rPr>
          <w:rFonts w:ascii="Arial" w:hAnsi="Arial" w:cs="Arial"/>
          <w:color w:val="000000" w:themeColor="text1"/>
        </w:rPr>
        <w:t>the corporation must o</w:t>
      </w:r>
      <w:r w:rsidRPr="00CB37E8">
        <w:rPr>
          <w:rFonts w:ascii="Arial" w:hAnsi="Arial" w:cs="Arial"/>
          <w:color w:val="000000" w:themeColor="text1"/>
        </w:rPr>
        <w:t xml:space="preserve">rganize periodic meetings where employees can </w:t>
      </w:r>
      <w:r w:rsidR="008F5A3F">
        <w:rPr>
          <w:rFonts w:ascii="Arial" w:hAnsi="Arial" w:cs="Arial"/>
          <w:color w:val="000000" w:themeColor="text1"/>
        </w:rPr>
        <w:t>raise</w:t>
      </w:r>
      <w:r w:rsidRPr="00CB37E8">
        <w:rPr>
          <w:rFonts w:ascii="Arial" w:hAnsi="Arial" w:cs="Arial"/>
          <w:color w:val="000000" w:themeColor="text1"/>
        </w:rPr>
        <w:t xml:space="preserve"> their concerns and provide information about cultural issues</w:t>
      </w:r>
      <w:r w:rsidR="008F5A3F">
        <w:rPr>
          <w:rFonts w:ascii="Arial" w:hAnsi="Arial" w:cs="Arial"/>
          <w:color w:val="000000" w:themeColor="text1"/>
        </w:rPr>
        <w:t xml:space="preserve"> without any hesitation</w:t>
      </w:r>
      <w:r w:rsidR="00CB37E8" w:rsidRPr="00CB37E8">
        <w:rPr>
          <w:rFonts w:ascii="Arial" w:hAnsi="Arial" w:cs="Arial"/>
          <w:color w:val="000000" w:themeColor="text1"/>
        </w:rPr>
        <w:t xml:space="preserve"> (Zhang and Adegbola, 2022)</w:t>
      </w:r>
      <w:r w:rsidRPr="00CB37E8">
        <w:rPr>
          <w:rFonts w:ascii="Arial" w:hAnsi="Arial" w:cs="Arial"/>
          <w:color w:val="000000" w:themeColor="text1"/>
        </w:rPr>
        <w:t>.</w:t>
      </w:r>
      <w:bookmarkStart w:id="16" w:name="_Toc185344816"/>
    </w:p>
    <w:p w:rsidR="00AD4805" w:rsidRPr="00373AF0" w:rsidRDefault="00AD4805" w:rsidP="00373AF0">
      <w:pPr>
        <w:spacing w:line="360" w:lineRule="auto"/>
        <w:jc w:val="both"/>
        <w:rPr>
          <w:rFonts w:ascii="Arial" w:hAnsi="Arial" w:cs="Arial"/>
          <w:color w:val="000000" w:themeColor="text1"/>
        </w:rPr>
      </w:pPr>
      <w:r w:rsidRPr="00CB37E8">
        <w:rPr>
          <w:rFonts w:ascii="Arial" w:hAnsi="Arial" w:cs="Arial"/>
          <w:b/>
          <w:color w:val="000000" w:themeColor="text1"/>
        </w:rPr>
        <w:t>4. Harnessing the Benefits of EI and Mindfulness at FAYE Inc</w:t>
      </w:r>
      <w:bookmarkEnd w:id="16"/>
    </w:p>
    <w:p w:rsidR="00D658D8" w:rsidRDefault="00D658D8" w:rsidP="00EE6305">
      <w:pPr>
        <w:spacing w:line="360" w:lineRule="auto"/>
        <w:jc w:val="both"/>
        <w:rPr>
          <w:rFonts w:ascii="Arial" w:hAnsi="Arial" w:cs="Arial"/>
          <w:color w:val="000000" w:themeColor="text1"/>
        </w:rPr>
      </w:pPr>
      <w:bookmarkStart w:id="17" w:name="_Toc185344817"/>
      <w:r>
        <w:rPr>
          <w:rFonts w:ascii="Arial" w:hAnsi="Arial" w:cs="Arial"/>
          <w:color w:val="000000" w:themeColor="text1"/>
        </w:rPr>
        <w:t xml:space="preserve">The organization is established in a multicultural and fast changing workplace and it increases the necessity of emotional intelligence and mindfulness because it is crucial for maintain order, diversity and efficiency. Therefore the organization can overcomes the existing issues, including those related to cultural differences and build a strong and efficient team by applying specific measure to strengthen these characteristics. </w:t>
      </w:r>
    </w:p>
    <w:p w:rsidR="00AD4805" w:rsidRPr="00EE6305" w:rsidRDefault="00AD4805" w:rsidP="00EE6305">
      <w:pPr>
        <w:spacing w:line="360" w:lineRule="auto"/>
        <w:jc w:val="both"/>
        <w:rPr>
          <w:rFonts w:ascii="Arial" w:hAnsi="Arial" w:cs="Arial"/>
          <w:color w:val="000000" w:themeColor="text1"/>
        </w:rPr>
      </w:pPr>
      <w:r w:rsidRPr="00CB37E8">
        <w:rPr>
          <w:rFonts w:ascii="Arial" w:hAnsi="Arial" w:cs="Arial"/>
          <w:b/>
          <w:color w:val="000000" w:themeColor="text1"/>
        </w:rPr>
        <w:t>4.1 Training and Development</w:t>
      </w:r>
      <w:bookmarkEnd w:id="17"/>
    </w:p>
    <w:p w:rsidR="00B3222C" w:rsidRPr="00B3222C" w:rsidRDefault="00B3222C" w:rsidP="00B3222C">
      <w:pPr>
        <w:spacing w:line="360" w:lineRule="auto"/>
        <w:jc w:val="both"/>
        <w:rPr>
          <w:rFonts w:ascii="Arial" w:hAnsi="Arial" w:cs="Arial"/>
          <w:color w:val="000000" w:themeColor="text1"/>
        </w:rPr>
      </w:pPr>
      <w:bookmarkStart w:id="18" w:name="_Toc185344818"/>
      <w:r w:rsidRPr="00B3222C">
        <w:rPr>
          <w:rFonts w:ascii="Arial" w:hAnsi="Arial" w:cs="Arial"/>
          <w:color w:val="000000" w:themeColor="text1"/>
        </w:rPr>
        <w:t xml:space="preserve">Training programs are a central tool for increasing both EI and the level of mindfulness of workers and managers. </w:t>
      </w:r>
    </w:p>
    <w:p w:rsidR="00B3222C" w:rsidRPr="00B3222C" w:rsidRDefault="00B3222C" w:rsidP="00B3222C">
      <w:pPr>
        <w:spacing w:line="360" w:lineRule="auto"/>
        <w:jc w:val="both"/>
        <w:rPr>
          <w:rFonts w:ascii="Arial" w:hAnsi="Arial" w:cs="Arial"/>
          <w:color w:val="000000" w:themeColor="text1"/>
        </w:rPr>
      </w:pPr>
      <w:r w:rsidRPr="00B3222C">
        <w:rPr>
          <w:rFonts w:ascii="Arial" w:hAnsi="Arial" w:cs="Arial"/>
          <w:color w:val="000000" w:themeColor="text1"/>
        </w:rPr>
        <w:t>EI Workshops: Schedule common meetings to boost self-esteem, others’ imagery, and emotional regulation (Harahap et al., 2023). Such sessions may include the use of role-play, where people such as Clarke and other organizational leaders, and the use of real-life and, case studies are also allowed to sensitize employees to the need for cultural and emotional intelligence.</w:t>
      </w:r>
    </w:p>
    <w:p w:rsidR="00B3222C" w:rsidRPr="00B3222C" w:rsidRDefault="00B3222C" w:rsidP="00B3222C">
      <w:pPr>
        <w:spacing w:line="360" w:lineRule="auto"/>
        <w:jc w:val="both"/>
        <w:rPr>
          <w:rFonts w:ascii="Arial" w:hAnsi="Arial" w:cs="Arial"/>
          <w:color w:val="000000" w:themeColor="text1"/>
        </w:rPr>
      </w:pPr>
      <w:r w:rsidRPr="00B3222C">
        <w:rPr>
          <w:rFonts w:ascii="Arial" w:hAnsi="Arial" w:cs="Arial"/>
          <w:color w:val="000000" w:themeColor="text1"/>
        </w:rPr>
        <w:t xml:space="preserve">Cultural Sensitivity Training: Organize seminars that allow </w:t>
      </w:r>
      <w:r w:rsidR="00084EA1" w:rsidRPr="00B3222C">
        <w:rPr>
          <w:rFonts w:ascii="Arial" w:hAnsi="Arial" w:cs="Arial"/>
          <w:color w:val="000000" w:themeColor="text1"/>
        </w:rPr>
        <w:t>acquainting</w:t>
      </w:r>
      <w:r w:rsidRPr="00B3222C">
        <w:rPr>
          <w:rFonts w:ascii="Arial" w:hAnsi="Arial" w:cs="Arial"/>
          <w:color w:val="000000" w:themeColor="text1"/>
        </w:rPr>
        <w:t xml:space="preserve"> the workers with norms and manners practiced in subcultures existing within the organization. For instance, such </w:t>
      </w:r>
      <w:r w:rsidRPr="00B3222C">
        <w:rPr>
          <w:rFonts w:ascii="Arial" w:hAnsi="Arial" w:cs="Arial"/>
          <w:color w:val="000000" w:themeColor="text1"/>
        </w:rPr>
        <w:lastRenderedPageBreak/>
        <w:t xml:space="preserve">training can help Clarke understand why informal first names are thought to be wrong in the United Kingdom, and why the longing for English names is an insult to the Chinese delegation. </w:t>
      </w:r>
    </w:p>
    <w:p w:rsidR="00B3222C" w:rsidRDefault="00B3222C" w:rsidP="00B3222C">
      <w:pPr>
        <w:spacing w:line="360" w:lineRule="auto"/>
        <w:jc w:val="both"/>
        <w:rPr>
          <w:rFonts w:ascii="Arial" w:hAnsi="Arial" w:cs="Arial"/>
          <w:color w:val="000000" w:themeColor="text1"/>
        </w:rPr>
      </w:pPr>
      <w:r w:rsidRPr="00B3222C">
        <w:rPr>
          <w:rFonts w:ascii="Arial" w:hAnsi="Arial" w:cs="Arial"/>
          <w:color w:val="000000" w:themeColor="text1"/>
        </w:rPr>
        <w:t xml:space="preserve">Role-Playing Scenarios: Use PowerPoint to demonstrate different situations that might happen in organizations, for instance, dealing with diversity management or dealing with complaints. These exercises assist in empathy building and interpersonal communication which is important in achieving interpersonal relationships in organizations as pointed out by Singh et al., (2022). </w:t>
      </w:r>
    </w:p>
    <w:p w:rsidR="00AD4805" w:rsidRPr="00EE6305" w:rsidRDefault="00AD4805" w:rsidP="00B3222C">
      <w:pPr>
        <w:spacing w:line="360" w:lineRule="auto"/>
        <w:jc w:val="both"/>
        <w:rPr>
          <w:rFonts w:ascii="Arial" w:hAnsi="Arial" w:cs="Arial"/>
          <w:color w:val="000000" w:themeColor="text1"/>
        </w:rPr>
      </w:pPr>
      <w:r w:rsidRPr="00CB37E8">
        <w:rPr>
          <w:rFonts w:ascii="Arial" w:hAnsi="Arial" w:cs="Arial"/>
          <w:b/>
          <w:color w:val="000000" w:themeColor="text1"/>
        </w:rPr>
        <w:t>4.2 Promoting Diversity and Inclusion</w:t>
      </w:r>
      <w:bookmarkEnd w:id="18"/>
    </w:p>
    <w:p w:rsidR="00AD4805" w:rsidRPr="00CB37E8" w:rsidRDefault="00AD4805" w:rsidP="00CB37E8">
      <w:pPr>
        <w:spacing w:line="360" w:lineRule="auto"/>
        <w:jc w:val="both"/>
        <w:rPr>
          <w:rFonts w:ascii="Arial" w:hAnsi="Arial" w:cs="Arial"/>
          <w:color w:val="000000" w:themeColor="text1"/>
        </w:rPr>
      </w:pPr>
      <w:r w:rsidRPr="00CB37E8">
        <w:rPr>
          <w:rFonts w:ascii="Arial" w:hAnsi="Arial" w:cs="Arial"/>
          <w:color w:val="000000" w:themeColor="text1"/>
        </w:rPr>
        <w:t>Diversity and Inclusion Multiculturalism is another area that FAYE Inc. can use to promote respect and inclusion by incorporating multiculturalism into the workplace.</w:t>
      </w:r>
    </w:p>
    <w:p w:rsidR="00AD4805" w:rsidRPr="00CB37E8" w:rsidRDefault="00AD4805" w:rsidP="00CB37E8">
      <w:pPr>
        <w:spacing w:line="360" w:lineRule="auto"/>
        <w:jc w:val="both"/>
        <w:rPr>
          <w:rFonts w:ascii="Arial" w:hAnsi="Arial" w:cs="Arial"/>
          <w:color w:val="000000" w:themeColor="text1"/>
        </w:rPr>
      </w:pPr>
      <w:r w:rsidRPr="00CB37E8">
        <w:rPr>
          <w:rFonts w:ascii="Arial" w:hAnsi="Arial" w:cs="Arial"/>
          <w:color w:val="000000" w:themeColor="text1"/>
        </w:rPr>
        <w:t>Respecting Cultural Identities: Promote the recognition of cultural differences, for example, the use of native names or appropriate greetings by the employees and leaders</w:t>
      </w:r>
      <w:r w:rsidR="00CB37E8" w:rsidRPr="00CB37E8">
        <w:rPr>
          <w:rFonts w:ascii="Arial" w:hAnsi="Arial" w:cs="Arial"/>
          <w:color w:val="000000" w:themeColor="text1"/>
        </w:rPr>
        <w:t xml:space="preserve"> (Kilag et al., 2023)</w:t>
      </w:r>
      <w:r w:rsidRPr="00CB37E8">
        <w:rPr>
          <w:rFonts w:ascii="Arial" w:hAnsi="Arial" w:cs="Arial"/>
          <w:color w:val="000000" w:themeColor="text1"/>
        </w:rPr>
        <w:t>. For instance, Clarke can be advised to refer to the Chinese delegation by their preferred names to respect their cultural values.</w:t>
      </w:r>
    </w:p>
    <w:p w:rsidR="00AD4805" w:rsidRPr="00CB37E8" w:rsidRDefault="00AD4805" w:rsidP="00CB37E8">
      <w:pPr>
        <w:spacing w:line="360" w:lineRule="auto"/>
        <w:jc w:val="both"/>
        <w:rPr>
          <w:rFonts w:ascii="Arial" w:hAnsi="Arial" w:cs="Arial"/>
          <w:color w:val="000000" w:themeColor="text1"/>
        </w:rPr>
      </w:pPr>
      <w:r w:rsidRPr="00CB37E8">
        <w:rPr>
          <w:rFonts w:ascii="Arial" w:hAnsi="Arial" w:cs="Arial"/>
          <w:color w:val="000000" w:themeColor="text1"/>
        </w:rPr>
        <w:t>Celebrating Cultural Diversity: It is important to acknowledge and embrace cultural differences by celebrating different cultural holidays and festivals to make employees feel valued. Celebrating the Lunar New Year, Diwali, or any other important occasion can be a way of making employees feel appreciated and valued, thus enhancing their productivity</w:t>
      </w:r>
      <w:r w:rsidR="00CB37E8" w:rsidRPr="00CB37E8">
        <w:rPr>
          <w:rFonts w:ascii="Arial" w:hAnsi="Arial" w:cs="Arial"/>
          <w:color w:val="000000" w:themeColor="text1"/>
        </w:rPr>
        <w:t xml:space="preserve"> (Panditharathne and Chen, 2021)</w:t>
      </w:r>
      <w:r w:rsidRPr="00CB37E8">
        <w:rPr>
          <w:rFonts w:ascii="Arial" w:hAnsi="Arial" w:cs="Arial"/>
          <w:color w:val="000000" w:themeColor="text1"/>
        </w:rPr>
        <w:t>.</w:t>
      </w:r>
    </w:p>
    <w:p w:rsidR="00EE6305" w:rsidRDefault="00AD4805" w:rsidP="00EE6305">
      <w:pPr>
        <w:spacing w:line="360" w:lineRule="auto"/>
        <w:jc w:val="both"/>
        <w:rPr>
          <w:rFonts w:ascii="Arial" w:hAnsi="Arial" w:cs="Arial"/>
          <w:color w:val="000000" w:themeColor="text1"/>
        </w:rPr>
      </w:pPr>
      <w:r w:rsidRPr="00CB37E8">
        <w:rPr>
          <w:rFonts w:ascii="Arial" w:hAnsi="Arial" w:cs="Arial"/>
          <w:color w:val="000000" w:themeColor="text1"/>
        </w:rPr>
        <w:t>Inclusive Policies: Implement and monitor organizational policies that support diversity and equal opportunities for all employees to work in a safe environment. Policies that should be in place should frown on culturally insensitive actions such as using first names or slang in formal settings.</w:t>
      </w:r>
      <w:bookmarkStart w:id="19" w:name="_Toc185344819"/>
    </w:p>
    <w:p w:rsidR="00AD4805" w:rsidRPr="00EE6305" w:rsidRDefault="00AD4805" w:rsidP="00EE6305">
      <w:pPr>
        <w:spacing w:line="360" w:lineRule="auto"/>
        <w:jc w:val="both"/>
        <w:rPr>
          <w:rFonts w:ascii="Arial" w:hAnsi="Arial" w:cs="Arial"/>
          <w:color w:val="000000" w:themeColor="text1"/>
        </w:rPr>
      </w:pPr>
      <w:r w:rsidRPr="00CB37E8">
        <w:rPr>
          <w:rFonts w:ascii="Arial" w:hAnsi="Arial" w:cs="Arial"/>
          <w:b/>
          <w:color w:val="000000" w:themeColor="text1"/>
        </w:rPr>
        <w:t>4.3 Leadership Coaching</w:t>
      </w:r>
      <w:bookmarkEnd w:id="19"/>
    </w:p>
    <w:p w:rsidR="00AD4805" w:rsidRPr="00CB37E8" w:rsidRDefault="00AD4805" w:rsidP="00CB37E8">
      <w:pPr>
        <w:spacing w:line="360" w:lineRule="auto"/>
        <w:jc w:val="both"/>
        <w:rPr>
          <w:rFonts w:ascii="Arial" w:hAnsi="Arial" w:cs="Arial"/>
          <w:color w:val="000000" w:themeColor="text1"/>
        </w:rPr>
      </w:pPr>
      <w:r w:rsidRPr="00CB37E8">
        <w:rPr>
          <w:rFonts w:ascii="Arial" w:hAnsi="Arial" w:cs="Arial"/>
          <w:color w:val="000000" w:themeColor="text1"/>
        </w:rPr>
        <w:t>It is important to understand that leaders are responsible for the creation of organizational culture. FAYE Inc. can consider leadership coaching to improve the EI and mindfulness of supervisors such as Clarke.</w:t>
      </w:r>
    </w:p>
    <w:p w:rsidR="00AD4805" w:rsidRPr="00CB37E8" w:rsidRDefault="00AD4805" w:rsidP="00CB37E8">
      <w:pPr>
        <w:spacing w:line="360" w:lineRule="auto"/>
        <w:jc w:val="both"/>
        <w:rPr>
          <w:rFonts w:ascii="Arial" w:hAnsi="Arial" w:cs="Arial"/>
          <w:color w:val="000000" w:themeColor="text1"/>
        </w:rPr>
      </w:pPr>
      <w:r w:rsidRPr="00CB37E8">
        <w:rPr>
          <w:rFonts w:ascii="Arial" w:hAnsi="Arial" w:cs="Arial"/>
          <w:color w:val="000000" w:themeColor="text1"/>
        </w:rPr>
        <w:t>One-on-One Coaching: Offer one-on-one training to leaders to enhance their communication skills, self-regulation, and flexibility</w:t>
      </w:r>
      <w:r w:rsidR="00CB37E8" w:rsidRPr="00CB37E8">
        <w:rPr>
          <w:rFonts w:ascii="Arial" w:hAnsi="Arial" w:cs="Arial"/>
          <w:color w:val="000000" w:themeColor="text1"/>
        </w:rPr>
        <w:t xml:space="preserve"> (Velagaleti et al., 2024)</w:t>
      </w:r>
      <w:r w:rsidRPr="00CB37E8">
        <w:rPr>
          <w:rFonts w:ascii="Arial" w:hAnsi="Arial" w:cs="Arial"/>
          <w:color w:val="000000" w:themeColor="text1"/>
        </w:rPr>
        <w:t xml:space="preserve">. These sessions can be dedicated to </w:t>
      </w:r>
      <w:r w:rsidRPr="00CB37E8">
        <w:rPr>
          <w:rFonts w:ascii="Arial" w:hAnsi="Arial" w:cs="Arial"/>
          <w:color w:val="000000" w:themeColor="text1"/>
        </w:rPr>
        <w:lastRenderedPageBreak/>
        <w:t>particular issues, for example, the conflict between the task and maintenance of relationships in multicultural teams.</w:t>
      </w:r>
    </w:p>
    <w:p w:rsidR="00AD4805" w:rsidRPr="00CB37E8" w:rsidRDefault="00AD4805" w:rsidP="00CB37E8">
      <w:pPr>
        <w:spacing w:line="360" w:lineRule="auto"/>
        <w:jc w:val="both"/>
        <w:rPr>
          <w:rFonts w:ascii="Arial" w:hAnsi="Arial" w:cs="Arial"/>
          <w:color w:val="000000" w:themeColor="text1"/>
        </w:rPr>
      </w:pPr>
      <w:r w:rsidRPr="00CB37E8">
        <w:rPr>
          <w:rFonts w:ascii="Arial" w:hAnsi="Arial" w:cs="Arial"/>
          <w:color w:val="000000" w:themeColor="text1"/>
        </w:rPr>
        <w:t xml:space="preserve">Mindfulness practices: teach leaders how to use mindfulness practices like meditation, reflection, or writing to reduce stress and control their feelings. For instance, mindfulness can help Clarke to be more patient and understanding with his team members, thus improving the working conditions. </w:t>
      </w:r>
    </w:p>
    <w:p w:rsidR="00EE6305" w:rsidRDefault="00AD4805" w:rsidP="00EE6305">
      <w:pPr>
        <w:spacing w:line="360" w:lineRule="auto"/>
        <w:jc w:val="both"/>
        <w:rPr>
          <w:rFonts w:ascii="Arial" w:hAnsi="Arial" w:cs="Arial"/>
          <w:color w:val="000000" w:themeColor="text1"/>
        </w:rPr>
      </w:pPr>
      <w:r w:rsidRPr="00CB37E8">
        <w:rPr>
          <w:rFonts w:ascii="Arial" w:hAnsi="Arial" w:cs="Arial"/>
          <w:color w:val="000000" w:themeColor="text1"/>
        </w:rPr>
        <w:t>Continuous Learning: Promote the involvement of leaders in continuous professional development activities that relate to EI, cultural sensitivity, and diversity</w:t>
      </w:r>
      <w:r w:rsidR="00CB37E8" w:rsidRPr="00CB37E8">
        <w:rPr>
          <w:rFonts w:ascii="Arial" w:hAnsi="Arial" w:cs="Arial"/>
          <w:color w:val="000000" w:themeColor="text1"/>
        </w:rPr>
        <w:t xml:space="preserve"> (Gómez-Leal et al., 2022)</w:t>
      </w:r>
      <w:r w:rsidRPr="00CB37E8">
        <w:rPr>
          <w:rFonts w:ascii="Arial" w:hAnsi="Arial" w:cs="Arial"/>
          <w:color w:val="000000" w:themeColor="text1"/>
        </w:rPr>
        <w:t>.</w:t>
      </w:r>
      <w:bookmarkStart w:id="20" w:name="_Toc185344820"/>
    </w:p>
    <w:p w:rsidR="00AD4805" w:rsidRPr="00EE6305" w:rsidRDefault="00AD4805" w:rsidP="00EE6305">
      <w:pPr>
        <w:spacing w:line="360" w:lineRule="auto"/>
        <w:jc w:val="both"/>
        <w:rPr>
          <w:rFonts w:ascii="Arial" w:hAnsi="Arial" w:cs="Arial"/>
          <w:color w:val="000000" w:themeColor="text1"/>
        </w:rPr>
      </w:pPr>
      <w:r w:rsidRPr="00CB37E8">
        <w:rPr>
          <w:rFonts w:ascii="Arial" w:hAnsi="Arial" w:cs="Arial"/>
          <w:b/>
          <w:color w:val="000000" w:themeColor="text1"/>
        </w:rPr>
        <w:t>4.4 Feedback Mechanisms</w:t>
      </w:r>
      <w:bookmarkEnd w:id="20"/>
    </w:p>
    <w:p w:rsidR="00AD4805" w:rsidRPr="00CB37E8" w:rsidRDefault="00AD4805" w:rsidP="00CB37E8">
      <w:pPr>
        <w:spacing w:line="360" w:lineRule="auto"/>
        <w:jc w:val="both"/>
        <w:rPr>
          <w:rFonts w:ascii="Arial" w:hAnsi="Arial" w:cs="Arial"/>
          <w:color w:val="000000" w:themeColor="text1"/>
        </w:rPr>
      </w:pPr>
      <w:r w:rsidRPr="00CB37E8">
        <w:rPr>
          <w:rFonts w:ascii="Arial" w:hAnsi="Arial" w:cs="Arial"/>
          <w:color w:val="000000" w:themeColor="text1"/>
        </w:rPr>
        <w:t>Feedback systems can assist FAYE Inc. in determining where EI and mindfulness are lacking and prevent problems from arising.</w:t>
      </w:r>
    </w:p>
    <w:p w:rsidR="00B3222C" w:rsidRPr="00B3222C" w:rsidRDefault="00B3222C" w:rsidP="00B3222C">
      <w:pPr>
        <w:spacing w:line="360" w:lineRule="auto"/>
        <w:jc w:val="both"/>
        <w:rPr>
          <w:rFonts w:ascii="Arial" w:hAnsi="Arial" w:cs="Arial"/>
          <w:color w:val="000000" w:themeColor="text1"/>
        </w:rPr>
      </w:pPr>
      <w:r w:rsidRPr="00B3222C">
        <w:rPr>
          <w:rFonts w:ascii="Arial" w:hAnsi="Arial" w:cs="Arial"/>
          <w:color w:val="000000" w:themeColor="text1"/>
        </w:rPr>
        <w:t xml:space="preserve">Anonymous Channels: Establish an effective policy that allows workers to report any kind of wrongdoing or any unprofessional activity or practice observed in the workplace without suffering any consequences (Velagaleti et al., 2024). These channels can provide details on matters such as cultural compliance or lack of it in the communication process.  </w:t>
      </w:r>
    </w:p>
    <w:p w:rsidR="00B3222C" w:rsidRDefault="00B3222C" w:rsidP="00B3222C">
      <w:pPr>
        <w:spacing w:line="360" w:lineRule="auto"/>
        <w:jc w:val="both"/>
        <w:rPr>
          <w:rFonts w:ascii="Arial" w:hAnsi="Arial" w:cs="Arial"/>
          <w:color w:val="000000" w:themeColor="text1"/>
        </w:rPr>
      </w:pPr>
      <w:r w:rsidRPr="00B3222C">
        <w:rPr>
          <w:rFonts w:ascii="Arial" w:hAnsi="Arial" w:cs="Arial"/>
          <w:color w:val="000000" w:themeColor="text1"/>
        </w:rPr>
        <w:t>Actionable Insights: The following tips should be made a best practice to find patterns and offer specific solutions. For example, it is easy to turn details about Clarke’s welcome method into training sessions on interpersonal communication etiquette at the workplace.</w:t>
      </w:r>
    </w:p>
    <w:p w:rsidR="00147D42" w:rsidRDefault="00AD4805" w:rsidP="00EE6305">
      <w:pPr>
        <w:spacing w:line="360" w:lineRule="auto"/>
        <w:jc w:val="both"/>
        <w:rPr>
          <w:rFonts w:ascii="Arial" w:hAnsi="Arial" w:cs="Arial"/>
          <w:color w:val="000000" w:themeColor="text1"/>
        </w:rPr>
      </w:pPr>
      <w:r w:rsidRPr="00CB37E8">
        <w:rPr>
          <w:rFonts w:ascii="Arial" w:hAnsi="Arial" w:cs="Arial"/>
          <w:color w:val="000000" w:themeColor="text1"/>
        </w:rPr>
        <w:t>Regular Check-Ins: It is recommended to have regular meetings between employees and their supervisors to address issues, review progress, and promote desirable behaviors</w:t>
      </w:r>
      <w:r w:rsidR="00CB37E8" w:rsidRPr="00CB37E8">
        <w:rPr>
          <w:rFonts w:ascii="Arial" w:hAnsi="Arial" w:cs="Arial"/>
          <w:color w:val="000000" w:themeColor="text1"/>
        </w:rPr>
        <w:t xml:space="preserve"> (Panditharathne and Chen, 2021)</w:t>
      </w:r>
      <w:r w:rsidRPr="00CB37E8">
        <w:rPr>
          <w:rFonts w:ascii="Arial" w:hAnsi="Arial" w:cs="Arial"/>
          <w:color w:val="000000" w:themeColor="text1"/>
        </w:rPr>
        <w:t xml:space="preserve">. </w:t>
      </w:r>
      <w:bookmarkStart w:id="21" w:name="_Toc185344821"/>
    </w:p>
    <w:p w:rsidR="00AD4805" w:rsidRPr="00EE6305" w:rsidRDefault="00AD4805" w:rsidP="00EE6305">
      <w:pPr>
        <w:spacing w:line="360" w:lineRule="auto"/>
        <w:jc w:val="both"/>
        <w:rPr>
          <w:rFonts w:ascii="Arial" w:hAnsi="Arial" w:cs="Arial"/>
          <w:color w:val="000000" w:themeColor="text1"/>
        </w:rPr>
      </w:pPr>
      <w:r w:rsidRPr="00CB37E8">
        <w:rPr>
          <w:rFonts w:ascii="Arial" w:hAnsi="Arial" w:cs="Arial"/>
          <w:b/>
          <w:color w:val="000000" w:themeColor="text1"/>
        </w:rPr>
        <w:t>4.5 Team-Building Activities</w:t>
      </w:r>
      <w:bookmarkEnd w:id="21"/>
    </w:p>
    <w:p w:rsidR="00AD4805" w:rsidRPr="00CB37E8" w:rsidRDefault="00AD4805" w:rsidP="00CB37E8">
      <w:pPr>
        <w:spacing w:line="360" w:lineRule="auto"/>
        <w:jc w:val="both"/>
        <w:rPr>
          <w:rFonts w:ascii="Arial" w:hAnsi="Arial" w:cs="Arial"/>
          <w:color w:val="000000" w:themeColor="text1"/>
        </w:rPr>
      </w:pPr>
      <w:r w:rsidRPr="00CB37E8">
        <w:rPr>
          <w:rFonts w:ascii="Arial" w:hAnsi="Arial" w:cs="Arial"/>
          <w:color w:val="000000" w:themeColor="text1"/>
        </w:rPr>
        <w:t xml:space="preserve">Team building activities are a good chance for people with different backgrounds to work together and get to know each other. </w:t>
      </w:r>
    </w:p>
    <w:p w:rsidR="00AD4805" w:rsidRPr="00CB37E8" w:rsidRDefault="00AD4805" w:rsidP="00CB37E8">
      <w:pPr>
        <w:spacing w:line="360" w:lineRule="auto"/>
        <w:jc w:val="both"/>
        <w:rPr>
          <w:rFonts w:ascii="Arial" w:hAnsi="Arial" w:cs="Arial"/>
          <w:color w:val="000000" w:themeColor="text1"/>
        </w:rPr>
      </w:pPr>
      <w:r w:rsidRPr="00CB37E8">
        <w:rPr>
          <w:rFonts w:ascii="Arial" w:hAnsi="Arial" w:cs="Arial"/>
          <w:color w:val="000000" w:themeColor="text1"/>
        </w:rPr>
        <w:t>Cultural Exchange Events:  Promote events that will enable employees to showcase parts of their cultural backgrounds including food, music, or festivals. These events foster cultural sensitivity and enhance social relations</w:t>
      </w:r>
      <w:r w:rsidR="00CB37E8" w:rsidRPr="00CB37E8">
        <w:rPr>
          <w:rFonts w:ascii="Arial" w:hAnsi="Arial" w:cs="Arial"/>
          <w:color w:val="000000" w:themeColor="text1"/>
        </w:rPr>
        <w:t xml:space="preserve"> (Kilag et al., 2023)</w:t>
      </w:r>
      <w:r w:rsidRPr="00CB37E8">
        <w:rPr>
          <w:rFonts w:ascii="Arial" w:hAnsi="Arial" w:cs="Arial"/>
          <w:color w:val="000000" w:themeColor="text1"/>
        </w:rPr>
        <w:t xml:space="preserve">. </w:t>
      </w:r>
    </w:p>
    <w:p w:rsidR="00AD4805" w:rsidRPr="00CB37E8" w:rsidRDefault="00AD4805" w:rsidP="00CB37E8">
      <w:pPr>
        <w:spacing w:line="360" w:lineRule="auto"/>
        <w:jc w:val="both"/>
        <w:rPr>
          <w:rFonts w:ascii="Arial" w:hAnsi="Arial" w:cs="Arial"/>
          <w:color w:val="000000" w:themeColor="text1"/>
        </w:rPr>
      </w:pPr>
      <w:r w:rsidRPr="00CB37E8">
        <w:rPr>
          <w:rFonts w:ascii="Arial" w:hAnsi="Arial" w:cs="Arial"/>
          <w:color w:val="000000" w:themeColor="text1"/>
        </w:rPr>
        <w:lastRenderedPageBreak/>
        <w:t>Collaborative Projects: Cross-cultural and cross-functional teams should be formed by assigning employees from different cultural and professional backgrounds to a particular project. This helps in the development of cross-cultural relations and also helps in building up trust among the members of the team</w:t>
      </w:r>
      <w:r w:rsidR="00CB37E8" w:rsidRPr="00CB37E8">
        <w:rPr>
          <w:rFonts w:ascii="Arial" w:hAnsi="Arial" w:cs="Arial"/>
          <w:color w:val="000000" w:themeColor="text1"/>
        </w:rPr>
        <w:t xml:space="preserve"> (Singh et al., 2022)</w:t>
      </w:r>
      <w:r w:rsidRPr="00CB37E8">
        <w:rPr>
          <w:rFonts w:ascii="Arial" w:hAnsi="Arial" w:cs="Arial"/>
          <w:color w:val="000000" w:themeColor="text1"/>
        </w:rPr>
        <w:t xml:space="preserve">. </w:t>
      </w:r>
    </w:p>
    <w:p w:rsidR="00EE6305" w:rsidRDefault="00AD4805" w:rsidP="00EE6305">
      <w:pPr>
        <w:spacing w:line="360" w:lineRule="auto"/>
        <w:jc w:val="both"/>
        <w:rPr>
          <w:rFonts w:ascii="Arial" w:hAnsi="Arial" w:cs="Arial"/>
          <w:color w:val="000000" w:themeColor="text1"/>
        </w:rPr>
      </w:pPr>
      <w:r w:rsidRPr="00CB37E8">
        <w:rPr>
          <w:rFonts w:ascii="Arial" w:hAnsi="Arial" w:cs="Arial"/>
          <w:color w:val="000000" w:themeColor="text1"/>
        </w:rPr>
        <w:t>Outdoor and Informal Activities: Organize casual events like team building sessions or sports activities to ensure that the employees are comfortable with each other apart from the working environment.</w:t>
      </w:r>
      <w:bookmarkStart w:id="22" w:name="_Toc185344822"/>
    </w:p>
    <w:p w:rsidR="00AD4805" w:rsidRPr="00EE6305" w:rsidRDefault="00AD4805" w:rsidP="00EE6305">
      <w:pPr>
        <w:spacing w:line="360" w:lineRule="auto"/>
        <w:jc w:val="both"/>
        <w:rPr>
          <w:rFonts w:ascii="Arial" w:hAnsi="Arial" w:cs="Arial"/>
          <w:color w:val="000000" w:themeColor="text1"/>
        </w:rPr>
      </w:pPr>
      <w:r w:rsidRPr="00CB37E8">
        <w:rPr>
          <w:rFonts w:ascii="Arial" w:hAnsi="Arial" w:cs="Arial"/>
          <w:b/>
          <w:color w:val="000000" w:themeColor="text1"/>
        </w:rPr>
        <w:t>5. Conclusion</w:t>
      </w:r>
      <w:bookmarkEnd w:id="22"/>
    </w:p>
    <w:p w:rsidR="00EE6305" w:rsidRDefault="00AD4805" w:rsidP="00EE6305">
      <w:pPr>
        <w:spacing w:line="360" w:lineRule="auto"/>
        <w:jc w:val="both"/>
        <w:rPr>
          <w:rFonts w:ascii="Arial" w:hAnsi="Arial" w:cs="Arial"/>
          <w:color w:val="000000" w:themeColor="text1"/>
        </w:rPr>
      </w:pPr>
      <w:r w:rsidRPr="00CB37E8">
        <w:rPr>
          <w:rFonts w:ascii="Arial" w:hAnsi="Arial" w:cs="Arial"/>
          <w:color w:val="000000" w:themeColor="text1"/>
        </w:rPr>
        <w:t xml:space="preserve">Due to the nature of the workplace at FAYE Inc., there is a need to focus on EI and mindfulness to address issues and capitalize on them. The combination of EI and mindfulness can enhance the level of engagement, morale, and collaboration among employees. Measures such as training sessions, diversity awareness seminars, and simulations can assist employees and managers like Clarke to become more mindful of their actions and the impact they have on others. Valuing cultural differences and acknowledging cultural backgrounds and cultural practices helps to create a sense of identity and contributes to the creation of a healthy organizational climate. </w:t>
      </w:r>
    </w:p>
    <w:p w:rsidR="00084EA1" w:rsidRPr="00084EA1" w:rsidRDefault="00084EA1" w:rsidP="00EE6305">
      <w:pPr>
        <w:spacing w:line="360" w:lineRule="auto"/>
        <w:jc w:val="both"/>
        <w:rPr>
          <w:rFonts w:ascii="Arial" w:hAnsi="Arial" w:cs="Arial"/>
          <w:color w:val="000000" w:themeColor="text1"/>
        </w:rPr>
      </w:pPr>
      <w:bookmarkStart w:id="23" w:name="_Toc185344823"/>
      <w:r>
        <w:rPr>
          <w:rFonts w:ascii="Arial" w:hAnsi="Arial" w:cs="Arial"/>
          <w:color w:val="000000" w:themeColor="text1"/>
        </w:rPr>
        <w:t xml:space="preserve">By leadership and management, medication procedures are included to make sure that supervisors are well positioned to display emotionally smart methods while feedback procedures are made to reinterpret to carry out constant improvement. Team building activities are activities, which help people from different cultures to understand one another and hence create good working relationships. Hence, it is recommended to introduce and maintain EI and mindfulness in the culture within FAYA Inc to support its atmosphere of inclusion and decrease employee’s emotional issues. So it will discuss the conflict and cooperation and promote the organization success in diversified global environment for sustainable development and innovation. </w:t>
      </w:r>
    </w:p>
    <w:p w:rsidR="000C1B20" w:rsidRPr="00EE6305" w:rsidRDefault="000C1B20" w:rsidP="00EE6305">
      <w:pPr>
        <w:spacing w:line="360" w:lineRule="auto"/>
        <w:jc w:val="both"/>
        <w:rPr>
          <w:rFonts w:ascii="Arial" w:hAnsi="Arial" w:cs="Arial"/>
          <w:color w:val="000000" w:themeColor="text1"/>
        </w:rPr>
      </w:pPr>
      <w:r w:rsidRPr="00CB37E8">
        <w:rPr>
          <w:rFonts w:ascii="Arial" w:hAnsi="Arial" w:cs="Arial"/>
          <w:b/>
          <w:color w:val="000000" w:themeColor="text1"/>
        </w:rPr>
        <w:t>6. References</w:t>
      </w:r>
      <w:bookmarkEnd w:id="23"/>
      <w:r w:rsidRPr="00CB37E8">
        <w:rPr>
          <w:rFonts w:ascii="Arial" w:hAnsi="Arial" w:cs="Arial"/>
          <w:b/>
          <w:color w:val="000000" w:themeColor="text1"/>
        </w:rPr>
        <w:t xml:space="preserve"> </w:t>
      </w:r>
    </w:p>
    <w:p w:rsidR="00CB37E8" w:rsidRPr="00CB37E8" w:rsidRDefault="00CB37E8" w:rsidP="00CB37E8">
      <w:pPr>
        <w:spacing w:line="360" w:lineRule="auto"/>
        <w:jc w:val="both"/>
        <w:rPr>
          <w:rFonts w:ascii="Arial" w:hAnsi="Arial" w:cs="Arial"/>
          <w:color w:val="000000" w:themeColor="text1"/>
        </w:rPr>
      </w:pPr>
      <w:r w:rsidRPr="00CB37E8">
        <w:rPr>
          <w:rFonts w:ascii="Arial" w:hAnsi="Arial" w:cs="Arial"/>
          <w:color w:val="000000" w:themeColor="text1"/>
        </w:rPr>
        <w:t>Bru-Luna, L. M., Martí-Vilar, M., Merino-Soto, C., &amp; Cervera-Santiago, J. L. (2021, December). Emotional intelligence measures: A systematic review. In Healthcare (Vol. 9, No. 12, p. 1696). MDPI.</w:t>
      </w:r>
    </w:p>
    <w:p w:rsidR="00CB37E8" w:rsidRPr="00CB37E8" w:rsidRDefault="00CB37E8" w:rsidP="00CB37E8">
      <w:pPr>
        <w:spacing w:line="360" w:lineRule="auto"/>
        <w:jc w:val="both"/>
        <w:rPr>
          <w:rFonts w:ascii="Arial" w:hAnsi="Arial" w:cs="Arial"/>
          <w:color w:val="000000" w:themeColor="text1"/>
        </w:rPr>
      </w:pPr>
      <w:r w:rsidRPr="00CB37E8">
        <w:rPr>
          <w:rFonts w:ascii="Arial" w:hAnsi="Arial" w:cs="Arial"/>
          <w:color w:val="000000" w:themeColor="text1"/>
        </w:rPr>
        <w:lastRenderedPageBreak/>
        <w:t>Coronado-Maldonado, I., &amp; Benítez-Márquez, M. D. (2023). Emotional intelligence, leadership, and work teams: A hybrid literature review. Heliyon.</w:t>
      </w:r>
    </w:p>
    <w:p w:rsidR="00CB37E8" w:rsidRPr="00CB37E8" w:rsidRDefault="00CB37E8" w:rsidP="00CB37E8">
      <w:pPr>
        <w:spacing w:line="360" w:lineRule="auto"/>
        <w:jc w:val="both"/>
        <w:rPr>
          <w:rFonts w:ascii="Arial" w:hAnsi="Arial" w:cs="Arial"/>
          <w:color w:val="000000" w:themeColor="text1"/>
        </w:rPr>
      </w:pPr>
      <w:r w:rsidRPr="00CB37E8">
        <w:rPr>
          <w:rFonts w:ascii="Arial" w:hAnsi="Arial" w:cs="Arial"/>
          <w:color w:val="000000" w:themeColor="text1"/>
        </w:rPr>
        <w:t>Fteiha, M., &amp; Awwad, N. (2020). Emotional intelligence and its relationship with stress coping style. Health psychology open, 7(2), 2055102920970416.</w:t>
      </w:r>
    </w:p>
    <w:p w:rsidR="00CB37E8" w:rsidRPr="00CB37E8" w:rsidRDefault="00CB37E8" w:rsidP="00CB37E8">
      <w:pPr>
        <w:spacing w:line="360" w:lineRule="auto"/>
        <w:jc w:val="both"/>
        <w:rPr>
          <w:rFonts w:ascii="Arial" w:hAnsi="Arial" w:cs="Arial"/>
          <w:color w:val="000000" w:themeColor="text1"/>
        </w:rPr>
      </w:pPr>
      <w:r w:rsidRPr="00CB37E8">
        <w:rPr>
          <w:rFonts w:ascii="Arial" w:hAnsi="Arial" w:cs="Arial"/>
          <w:color w:val="000000" w:themeColor="text1"/>
        </w:rPr>
        <w:t>Gómez-Leal, R., Holzer, A. A., Bradley, C., Fernández-Berrocal, P., &amp; Patti, J. (2022). The relationship between emotional intelligence and leadership in school leaders: A systematic review. Cambridge Journal of Education, 52(1), 1-21.</w:t>
      </w:r>
    </w:p>
    <w:p w:rsidR="00CB37E8" w:rsidRPr="00CB37E8" w:rsidRDefault="00CB37E8" w:rsidP="00CB37E8">
      <w:pPr>
        <w:spacing w:line="360" w:lineRule="auto"/>
        <w:jc w:val="both"/>
        <w:rPr>
          <w:rFonts w:ascii="Arial" w:hAnsi="Arial" w:cs="Arial"/>
          <w:color w:val="000000" w:themeColor="text1"/>
        </w:rPr>
      </w:pPr>
      <w:r w:rsidRPr="00CB37E8">
        <w:rPr>
          <w:rFonts w:ascii="Arial" w:hAnsi="Arial" w:cs="Arial"/>
          <w:color w:val="000000" w:themeColor="text1"/>
        </w:rPr>
        <w:t>Harahap, M. A. K., Sutrisno, S., Mahendika, D., Suherlan, S., &amp; Ausat, A. M. A. (2023). The Role of Emotional Intelligence in Effective Leadership: A Review of Contemporary Research. Al-Buhuts, 19(1), 354-369.</w:t>
      </w:r>
    </w:p>
    <w:p w:rsidR="00CB37E8" w:rsidRPr="00CB37E8" w:rsidRDefault="00CB37E8" w:rsidP="00CB37E8">
      <w:pPr>
        <w:spacing w:line="360" w:lineRule="auto"/>
        <w:jc w:val="both"/>
        <w:rPr>
          <w:rFonts w:ascii="Arial" w:hAnsi="Arial" w:cs="Arial"/>
          <w:color w:val="000000" w:themeColor="text1"/>
        </w:rPr>
      </w:pPr>
      <w:r w:rsidRPr="00CB37E8">
        <w:rPr>
          <w:rFonts w:ascii="Arial" w:hAnsi="Arial" w:cs="Arial"/>
          <w:color w:val="000000" w:themeColor="text1"/>
        </w:rPr>
        <w:t>Harahap, M. A. K., Sutrisno, S., Mahendika, D., Suherlan, S., &amp; Ausat, A. M. A. (2023). The Role of Emotional Intelligence in Effective Leadership: A Review of Contemporary Research. Al-Buhuts, 19(1), 354-369.</w:t>
      </w:r>
    </w:p>
    <w:p w:rsidR="00CB37E8" w:rsidRPr="00CB37E8" w:rsidRDefault="00CB37E8" w:rsidP="00CB37E8">
      <w:pPr>
        <w:spacing w:line="360" w:lineRule="auto"/>
        <w:jc w:val="both"/>
        <w:rPr>
          <w:rFonts w:ascii="Arial" w:hAnsi="Arial" w:cs="Arial"/>
          <w:color w:val="000000" w:themeColor="text1"/>
        </w:rPr>
      </w:pPr>
      <w:r w:rsidRPr="00CB37E8">
        <w:rPr>
          <w:rFonts w:ascii="Arial" w:hAnsi="Arial" w:cs="Arial"/>
          <w:color w:val="000000" w:themeColor="text1"/>
        </w:rPr>
        <w:t>Kilag, O. K. T., Manguilimotan, A. M. G., Maraño, J. C., Jordan, R. P., Columna, P. A. F., &amp; Camaso, M. F. A. (2023). A conceptual framework: A systematic Literature Review on Educational Leadership and Management. Science and Education, 4(9), 262-273.</w:t>
      </w:r>
    </w:p>
    <w:p w:rsidR="00CB37E8" w:rsidRPr="00CB37E8" w:rsidRDefault="00CB37E8" w:rsidP="00CB37E8">
      <w:pPr>
        <w:spacing w:line="360" w:lineRule="auto"/>
        <w:jc w:val="both"/>
        <w:rPr>
          <w:rFonts w:ascii="Arial" w:hAnsi="Arial" w:cs="Arial"/>
          <w:color w:val="000000" w:themeColor="text1"/>
        </w:rPr>
      </w:pPr>
      <w:r w:rsidRPr="00CB37E8">
        <w:rPr>
          <w:rFonts w:ascii="Arial" w:hAnsi="Arial" w:cs="Arial"/>
          <w:color w:val="000000" w:themeColor="text1"/>
        </w:rPr>
        <w:t>Panditharathne, P. N. K. W., &amp; Chen, Z. (2021). An integrative review on the research progress of mindfulness and its implications at the workplace. Sustainability, 13(24), 13852.</w:t>
      </w:r>
    </w:p>
    <w:p w:rsidR="00CB37E8" w:rsidRPr="00CB37E8" w:rsidRDefault="00CB37E8" w:rsidP="00CB37E8">
      <w:pPr>
        <w:spacing w:line="360" w:lineRule="auto"/>
        <w:jc w:val="both"/>
        <w:rPr>
          <w:rFonts w:ascii="Arial" w:hAnsi="Arial" w:cs="Arial"/>
          <w:color w:val="000000" w:themeColor="text1"/>
        </w:rPr>
      </w:pPr>
      <w:r w:rsidRPr="00CB37E8">
        <w:rPr>
          <w:rFonts w:ascii="Arial" w:hAnsi="Arial" w:cs="Arial"/>
          <w:color w:val="000000" w:themeColor="text1"/>
        </w:rPr>
        <w:t>Quílez-Robres, A., Usán, P., Lozano-Blasco, R., &amp; Salavera, C. (2023). Emotional intelligence and academic performance: A systematic review and meta-analysis. Thinking Skills and Creativity, 49, 101355.</w:t>
      </w:r>
    </w:p>
    <w:p w:rsidR="00CB37E8" w:rsidRPr="00CB37E8" w:rsidRDefault="00CB37E8" w:rsidP="00CB37E8">
      <w:pPr>
        <w:spacing w:line="360" w:lineRule="auto"/>
        <w:jc w:val="both"/>
        <w:rPr>
          <w:rFonts w:ascii="Arial" w:hAnsi="Arial" w:cs="Arial"/>
          <w:color w:val="000000" w:themeColor="text1"/>
        </w:rPr>
      </w:pPr>
      <w:r w:rsidRPr="00CB37E8">
        <w:rPr>
          <w:rFonts w:ascii="Arial" w:hAnsi="Arial" w:cs="Arial"/>
          <w:color w:val="000000" w:themeColor="text1"/>
        </w:rPr>
        <w:t>Singh, A., Prabhakar, R., &amp; Kiran, J. S. (2022). Emotional intelligence: A literature review of its Concept, models, and measures. Journal of Positive School Psychology, 6(10), 2254-2275.</w:t>
      </w:r>
    </w:p>
    <w:p w:rsidR="00CB37E8" w:rsidRPr="00CB37E8" w:rsidRDefault="00CB37E8" w:rsidP="00CB37E8">
      <w:pPr>
        <w:spacing w:line="360" w:lineRule="auto"/>
        <w:jc w:val="both"/>
        <w:rPr>
          <w:rFonts w:ascii="Arial" w:hAnsi="Arial" w:cs="Arial"/>
          <w:color w:val="000000" w:themeColor="text1"/>
        </w:rPr>
      </w:pPr>
      <w:r w:rsidRPr="00CB37E8">
        <w:rPr>
          <w:rFonts w:ascii="Arial" w:hAnsi="Arial" w:cs="Arial"/>
          <w:color w:val="000000" w:themeColor="text1"/>
        </w:rPr>
        <w:t>Velagaleti, S. B., Choukaier, D., Nuthakki, R., Lamba, V., Sharma, V., &amp; Rahul, S. (2024). Empathetic Algorithms: The Role of AI in Understanding and Enhancing Human Emotional Intelligence. Journal of Electrical Systems, 20(3s), 2051-2060.</w:t>
      </w:r>
    </w:p>
    <w:p w:rsidR="00CB37E8" w:rsidRPr="00CB37E8" w:rsidRDefault="00CB37E8" w:rsidP="00CB37E8">
      <w:pPr>
        <w:spacing w:line="360" w:lineRule="auto"/>
        <w:jc w:val="both"/>
        <w:rPr>
          <w:rFonts w:ascii="Arial" w:hAnsi="Arial" w:cs="Arial"/>
          <w:color w:val="000000" w:themeColor="text1"/>
        </w:rPr>
      </w:pPr>
      <w:r w:rsidRPr="00CB37E8">
        <w:rPr>
          <w:rFonts w:ascii="Arial" w:hAnsi="Arial" w:cs="Arial"/>
          <w:color w:val="000000" w:themeColor="text1"/>
        </w:rPr>
        <w:t>Winardi, M. A., Prentice, C., &amp; Weaven, S. (2022). Systematic literature review on emotional intelligence and conflict management. Journal of global scholars of marketing science, 32(3), 372-397.</w:t>
      </w:r>
    </w:p>
    <w:p w:rsidR="00CB37E8" w:rsidRPr="00CB37E8" w:rsidRDefault="00CB37E8" w:rsidP="00CB37E8">
      <w:pPr>
        <w:spacing w:line="360" w:lineRule="auto"/>
        <w:jc w:val="both"/>
        <w:rPr>
          <w:rFonts w:ascii="Arial" w:hAnsi="Arial" w:cs="Arial"/>
          <w:color w:val="000000" w:themeColor="text1"/>
        </w:rPr>
      </w:pPr>
      <w:r w:rsidRPr="00CB37E8">
        <w:rPr>
          <w:rFonts w:ascii="Arial" w:hAnsi="Arial" w:cs="Arial"/>
          <w:color w:val="000000" w:themeColor="text1"/>
        </w:rPr>
        <w:lastRenderedPageBreak/>
        <w:t>Zhang, W., &amp; Adegbola, O. (2022). Emotional intelligence and public relations: An empirical review. Public Relations Review, 48(3), 102199.</w:t>
      </w:r>
    </w:p>
    <w:p w:rsidR="000F6B21" w:rsidRPr="00CB37E8" w:rsidRDefault="000F6B21" w:rsidP="00AD6F2F">
      <w:pPr>
        <w:spacing w:line="360" w:lineRule="auto"/>
        <w:jc w:val="both"/>
        <w:rPr>
          <w:rFonts w:ascii="Arial" w:hAnsi="Arial" w:cs="Arial"/>
          <w:color w:val="000000" w:themeColor="text1"/>
        </w:rPr>
      </w:pPr>
    </w:p>
    <w:sectPr w:rsidR="000F6B21" w:rsidRPr="00CB37E8" w:rsidSect="00E70B29">
      <w:footerReference w:type="default" r:id="rId11"/>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95B2A" w:rsidRDefault="00395B2A" w:rsidP="003F1BE0">
      <w:pPr>
        <w:spacing w:after="0" w:line="240" w:lineRule="auto"/>
      </w:pPr>
      <w:r>
        <w:separator/>
      </w:r>
    </w:p>
  </w:endnote>
  <w:endnote w:type="continuationSeparator" w:id="1">
    <w:p w:rsidR="00395B2A" w:rsidRDefault="00395B2A" w:rsidP="003F1BE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1697607"/>
      <w:docPartObj>
        <w:docPartGallery w:val="Page Numbers (Bottom of Page)"/>
        <w:docPartUnique/>
      </w:docPartObj>
    </w:sdtPr>
    <w:sdtContent>
      <w:p w:rsidR="0096495C" w:rsidRDefault="0096495C">
        <w:pPr>
          <w:pStyle w:val="Footer"/>
          <w:jc w:val="right"/>
        </w:pPr>
        <w:fldSimple w:instr=" PAGE   \* MERGEFORMAT ">
          <w:r w:rsidR="00084EA1">
            <w:rPr>
              <w:noProof/>
            </w:rPr>
            <w:t>17</w:t>
          </w:r>
        </w:fldSimple>
      </w:p>
    </w:sdtContent>
  </w:sdt>
  <w:p w:rsidR="0096495C" w:rsidRDefault="0096495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95B2A" w:rsidRDefault="00395B2A" w:rsidP="003F1BE0">
      <w:pPr>
        <w:spacing w:after="0" w:line="240" w:lineRule="auto"/>
      </w:pPr>
      <w:r>
        <w:separator/>
      </w:r>
    </w:p>
  </w:footnote>
  <w:footnote w:type="continuationSeparator" w:id="1">
    <w:p w:rsidR="00395B2A" w:rsidRDefault="00395B2A" w:rsidP="003F1BE0">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A465EAB"/>
    <w:multiLevelType w:val="multilevel"/>
    <w:tmpl w:val="01D470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7B769FC"/>
    <w:multiLevelType w:val="multilevel"/>
    <w:tmpl w:val="49AA84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A125E50"/>
    <w:multiLevelType w:val="multilevel"/>
    <w:tmpl w:val="DA383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D186220"/>
    <w:multiLevelType w:val="hybridMultilevel"/>
    <w:tmpl w:val="79EE0BD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1D7A7F21"/>
    <w:multiLevelType w:val="hybridMultilevel"/>
    <w:tmpl w:val="E826BBB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1E27665C"/>
    <w:multiLevelType w:val="hybridMultilevel"/>
    <w:tmpl w:val="60306B6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258509DC"/>
    <w:multiLevelType w:val="multilevel"/>
    <w:tmpl w:val="F5BE3F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26610434"/>
    <w:multiLevelType w:val="hybridMultilevel"/>
    <w:tmpl w:val="4288ACA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28D35CD0"/>
    <w:multiLevelType w:val="multilevel"/>
    <w:tmpl w:val="AA02A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2D4606F9"/>
    <w:multiLevelType w:val="multilevel"/>
    <w:tmpl w:val="557862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32D30788"/>
    <w:multiLevelType w:val="multilevel"/>
    <w:tmpl w:val="25EEA9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35652FCA"/>
    <w:multiLevelType w:val="multilevel"/>
    <w:tmpl w:val="3530C5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3F3F0B39"/>
    <w:multiLevelType w:val="hybridMultilevel"/>
    <w:tmpl w:val="596CEFD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4B4E44A7"/>
    <w:multiLevelType w:val="hybridMultilevel"/>
    <w:tmpl w:val="D92037B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632D7E67"/>
    <w:multiLevelType w:val="hybridMultilevel"/>
    <w:tmpl w:val="0CDE1AE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65750850"/>
    <w:multiLevelType w:val="hybridMultilevel"/>
    <w:tmpl w:val="1CD0ACD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6D8A285D"/>
    <w:multiLevelType w:val="multilevel"/>
    <w:tmpl w:val="853233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71966002"/>
    <w:multiLevelType w:val="multilevel"/>
    <w:tmpl w:val="CDDE57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72DD633D"/>
    <w:multiLevelType w:val="hybridMultilevel"/>
    <w:tmpl w:val="C3786682"/>
    <w:lvl w:ilvl="0" w:tplc="0409000D">
      <w:start w:val="1"/>
      <w:numFmt w:val="bullet"/>
      <w:lvlText w:val=""/>
      <w:lvlJc w:val="left"/>
      <w:pPr>
        <w:ind w:left="763" w:hanging="360"/>
      </w:pPr>
      <w:rPr>
        <w:rFonts w:ascii="Wingdings" w:hAnsi="Wingdings" w:hint="default"/>
      </w:rPr>
    </w:lvl>
    <w:lvl w:ilvl="1" w:tplc="04090003" w:tentative="1">
      <w:start w:val="1"/>
      <w:numFmt w:val="bullet"/>
      <w:lvlText w:val="o"/>
      <w:lvlJc w:val="left"/>
      <w:pPr>
        <w:ind w:left="1483" w:hanging="360"/>
      </w:pPr>
      <w:rPr>
        <w:rFonts w:ascii="Courier New" w:hAnsi="Courier New" w:cs="Courier New" w:hint="default"/>
      </w:rPr>
    </w:lvl>
    <w:lvl w:ilvl="2" w:tplc="04090005" w:tentative="1">
      <w:start w:val="1"/>
      <w:numFmt w:val="bullet"/>
      <w:lvlText w:val=""/>
      <w:lvlJc w:val="left"/>
      <w:pPr>
        <w:ind w:left="2203" w:hanging="360"/>
      </w:pPr>
      <w:rPr>
        <w:rFonts w:ascii="Wingdings" w:hAnsi="Wingdings" w:hint="default"/>
      </w:rPr>
    </w:lvl>
    <w:lvl w:ilvl="3" w:tplc="04090001" w:tentative="1">
      <w:start w:val="1"/>
      <w:numFmt w:val="bullet"/>
      <w:lvlText w:val=""/>
      <w:lvlJc w:val="left"/>
      <w:pPr>
        <w:ind w:left="2923" w:hanging="360"/>
      </w:pPr>
      <w:rPr>
        <w:rFonts w:ascii="Symbol" w:hAnsi="Symbol" w:hint="default"/>
      </w:rPr>
    </w:lvl>
    <w:lvl w:ilvl="4" w:tplc="04090003" w:tentative="1">
      <w:start w:val="1"/>
      <w:numFmt w:val="bullet"/>
      <w:lvlText w:val="o"/>
      <w:lvlJc w:val="left"/>
      <w:pPr>
        <w:ind w:left="3643" w:hanging="360"/>
      </w:pPr>
      <w:rPr>
        <w:rFonts w:ascii="Courier New" w:hAnsi="Courier New" w:cs="Courier New" w:hint="default"/>
      </w:rPr>
    </w:lvl>
    <w:lvl w:ilvl="5" w:tplc="04090005" w:tentative="1">
      <w:start w:val="1"/>
      <w:numFmt w:val="bullet"/>
      <w:lvlText w:val=""/>
      <w:lvlJc w:val="left"/>
      <w:pPr>
        <w:ind w:left="4363" w:hanging="360"/>
      </w:pPr>
      <w:rPr>
        <w:rFonts w:ascii="Wingdings" w:hAnsi="Wingdings" w:hint="default"/>
      </w:rPr>
    </w:lvl>
    <w:lvl w:ilvl="6" w:tplc="04090001" w:tentative="1">
      <w:start w:val="1"/>
      <w:numFmt w:val="bullet"/>
      <w:lvlText w:val=""/>
      <w:lvlJc w:val="left"/>
      <w:pPr>
        <w:ind w:left="5083" w:hanging="360"/>
      </w:pPr>
      <w:rPr>
        <w:rFonts w:ascii="Symbol" w:hAnsi="Symbol" w:hint="default"/>
      </w:rPr>
    </w:lvl>
    <w:lvl w:ilvl="7" w:tplc="04090003" w:tentative="1">
      <w:start w:val="1"/>
      <w:numFmt w:val="bullet"/>
      <w:lvlText w:val="o"/>
      <w:lvlJc w:val="left"/>
      <w:pPr>
        <w:ind w:left="5803" w:hanging="360"/>
      </w:pPr>
      <w:rPr>
        <w:rFonts w:ascii="Courier New" w:hAnsi="Courier New" w:cs="Courier New" w:hint="default"/>
      </w:rPr>
    </w:lvl>
    <w:lvl w:ilvl="8" w:tplc="04090005" w:tentative="1">
      <w:start w:val="1"/>
      <w:numFmt w:val="bullet"/>
      <w:lvlText w:val=""/>
      <w:lvlJc w:val="left"/>
      <w:pPr>
        <w:ind w:left="6523" w:hanging="360"/>
      </w:pPr>
      <w:rPr>
        <w:rFonts w:ascii="Wingdings" w:hAnsi="Wingdings" w:hint="default"/>
      </w:rPr>
    </w:lvl>
  </w:abstractNum>
  <w:abstractNum w:abstractNumId="19">
    <w:nsid w:val="759A5DAB"/>
    <w:multiLevelType w:val="hybridMultilevel"/>
    <w:tmpl w:val="4E0218D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4"/>
  </w:num>
  <w:num w:numId="3">
    <w:abstractNumId w:val="13"/>
  </w:num>
  <w:num w:numId="4">
    <w:abstractNumId w:val="5"/>
  </w:num>
  <w:num w:numId="5">
    <w:abstractNumId w:val="19"/>
  </w:num>
  <w:num w:numId="6">
    <w:abstractNumId w:val="18"/>
  </w:num>
  <w:num w:numId="7">
    <w:abstractNumId w:val="7"/>
  </w:num>
  <w:num w:numId="8">
    <w:abstractNumId w:val="4"/>
  </w:num>
  <w:num w:numId="9">
    <w:abstractNumId w:val="12"/>
  </w:num>
  <w:num w:numId="10">
    <w:abstractNumId w:val="15"/>
  </w:num>
  <w:num w:numId="11">
    <w:abstractNumId w:val="0"/>
  </w:num>
  <w:num w:numId="12">
    <w:abstractNumId w:val="6"/>
  </w:num>
  <w:num w:numId="13">
    <w:abstractNumId w:val="9"/>
  </w:num>
  <w:num w:numId="14">
    <w:abstractNumId w:val="1"/>
  </w:num>
  <w:num w:numId="15">
    <w:abstractNumId w:val="8"/>
  </w:num>
  <w:num w:numId="16">
    <w:abstractNumId w:val="16"/>
  </w:num>
  <w:num w:numId="17">
    <w:abstractNumId w:val="2"/>
  </w:num>
  <w:num w:numId="18">
    <w:abstractNumId w:val="11"/>
  </w:num>
  <w:num w:numId="19">
    <w:abstractNumId w:val="17"/>
  </w:num>
  <w:num w:numId="20">
    <w:abstractNumId w:val="1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0"/>
  <w:defaultTabStop w:val="720"/>
  <w:characterSpacingControl w:val="doNotCompress"/>
  <w:footnotePr>
    <w:footnote w:id="0"/>
    <w:footnote w:id="1"/>
  </w:footnotePr>
  <w:endnotePr>
    <w:endnote w:id="0"/>
    <w:endnote w:id="1"/>
  </w:endnotePr>
  <w:compat/>
  <w:rsids>
    <w:rsidRoot w:val="006B40C2"/>
    <w:rsid w:val="0000637C"/>
    <w:rsid w:val="00021DD6"/>
    <w:rsid w:val="000516F4"/>
    <w:rsid w:val="00084EA1"/>
    <w:rsid w:val="000C1B20"/>
    <w:rsid w:val="000F6B21"/>
    <w:rsid w:val="000F7BA2"/>
    <w:rsid w:val="0012409A"/>
    <w:rsid w:val="00136589"/>
    <w:rsid w:val="00141CF3"/>
    <w:rsid w:val="00147D42"/>
    <w:rsid w:val="00187758"/>
    <w:rsid w:val="00204ECD"/>
    <w:rsid w:val="00210870"/>
    <w:rsid w:val="00240066"/>
    <w:rsid w:val="00257F94"/>
    <w:rsid w:val="002A22A1"/>
    <w:rsid w:val="002C51A7"/>
    <w:rsid w:val="002C6473"/>
    <w:rsid w:val="002F2BCF"/>
    <w:rsid w:val="00306E84"/>
    <w:rsid w:val="00331255"/>
    <w:rsid w:val="00373AF0"/>
    <w:rsid w:val="00395B2A"/>
    <w:rsid w:val="003D53DD"/>
    <w:rsid w:val="003F0A07"/>
    <w:rsid w:val="003F1BE0"/>
    <w:rsid w:val="003F1E66"/>
    <w:rsid w:val="00495016"/>
    <w:rsid w:val="004B6C71"/>
    <w:rsid w:val="004C76C0"/>
    <w:rsid w:val="004C7983"/>
    <w:rsid w:val="004D6165"/>
    <w:rsid w:val="005938CB"/>
    <w:rsid w:val="00612A50"/>
    <w:rsid w:val="00633569"/>
    <w:rsid w:val="00660C31"/>
    <w:rsid w:val="00684278"/>
    <w:rsid w:val="006B40C2"/>
    <w:rsid w:val="006D0A01"/>
    <w:rsid w:val="00743C32"/>
    <w:rsid w:val="007A7D1B"/>
    <w:rsid w:val="00814214"/>
    <w:rsid w:val="008C1661"/>
    <w:rsid w:val="008F5A3F"/>
    <w:rsid w:val="009619D3"/>
    <w:rsid w:val="0096495C"/>
    <w:rsid w:val="00997DAC"/>
    <w:rsid w:val="00A61BAC"/>
    <w:rsid w:val="00AD34B0"/>
    <w:rsid w:val="00AD4805"/>
    <w:rsid w:val="00AD641F"/>
    <w:rsid w:val="00AD6F2F"/>
    <w:rsid w:val="00B3186F"/>
    <w:rsid w:val="00B3222C"/>
    <w:rsid w:val="00B87557"/>
    <w:rsid w:val="00BA081F"/>
    <w:rsid w:val="00BD0BDC"/>
    <w:rsid w:val="00C0525C"/>
    <w:rsid w:val="00C37821"/>
    <w:rsid w:val="00C44DA2"/>
    <w:rsid w:val="00C95E8B"/>
    <w:rsid w:val="00C9695C"/>
    <w:rsid w:val="00CB37E8"/>
    <w:rsid w:val="00CC7539"/>
    <w:rsid w:val="00CE0AC2"/>
    <w:rsid w:val="00D243B0"/>
    <w:rsid w:val="00D658D8"/>
    <w:rsid w:val="00D83A74"/>
    <w:rsid w:val="00DA6C67"/>
    <w:rsid w:val="00DC02F6"/>
    <w:rsid w:val="00DE7BE7"/>
    <w:rsid w:val="00E70B29"/>
    <w:rsid w:val="00E92241"/>
    <w:rsid w:val="00EE6305"/>
    <w:rsid w:val="00EF4247"/>
    <w:rsid w:val="00F0610C"/>
    <w:rsid w:val="00F119F3"/>
    <w:rsid w:val="00F51339"/>
    <w:rsid w:val="00F85EF0"/>
    <w:rsid w:val="00FD29E1"/>
    <w:rsid w:val="00FF0874"/>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70B29"/>
  </w:style>
  <w:style w:type="paragraph" w:styleId="Heading1">
    <w:name w:val="heading 1"/>
    <w:basedOn w:val="Normal"/>
    <w:next w:val="Normal"/>
    <w:link w:val="Heading1Char"/>
    <w:uiPriority w:val="9"/>
    <w:qFormat/>
    <w:rsid w:val="00CB37E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B37E8"/>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DE7BE7"/>
    <w:pPr>
      <w:keepNext/>
      <w:keepLines/>
      <w:spacing w:before="200" w:after="0"/>
      <w:outlineLvl w:val="2"/>
    </w:pPr>
    <w:rPr>
      <w:rFonts w:asciiTheme="majorHAnsi" w:eastAsiaTheme="majorEastAsia" w:hAnsiTheme="majorHAnsi" w:cstheme="majorBidi"/>
      <w:b/>
      <w:bCs/>
      <w:color w:val="4F81BD" w:themeColor="accent1"/>
    </w:rPr>
  </w:style>
  <w:style w:type="paragraph" w:styleId="Heading6">
    <w:name w:val="heading 6"/>
    <w:basedOn w:val="Normal"/>
    <w:link w:val="Heading6Char"/>
    <w:uiPriority w:val="9"/>
    <w:qFormat/>
    <w:rsid w:val="00257F94"/>
    <w:pPr>
      <w:spacing w:before="100" w:beforeAutospacing="1" w:after="100" w:afterAutospacing="1" w:line="240" w:lineRule="auto"/>
      <w:outlineLvl w:val="5"/>
    </w:pPr>
    <w:rPr>
      <w:rFonts w:ascii="Times New Roman" w:eastAsia="Times New Roman" w:hAnsi="Times New Roman" w:cs="Times New Roman"/>
      <w:b/>
      <w:bCs/>
      <w:sz w:val="15"/>
      <w:szCs w:val="1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6Char">
    <w:name w:val="Heading 6 Char"/>
    <w:basedOn w:val="DefaultParagraphFont"/>
    <w:link w:val="Heading6"/>
    <w:uiPriority w:val="9"/>
    <w:rsid w:val="00257F94"/>
    <w:rPr>
      <w:rFonts w:ascii="Times New Roman" w:eastAsia="Times New Roman" w:hAnsi="Times New Roman" w:cs="Times New Roman"/>
      <w:b/>
      <w:bCs/>
      <w:sz w:val="15"/>
      <w:szCs w:val="15"/>
    </w:rPr>
  </w:style>
  <w:style w:type="character" w:styleId="Strong">
    <w:name w:val="Strong"/>
    <w:basedOn w:val="DefaultParagraphFont"/>
    <w:uiPriority w:val="22"/>
    <w:qFormat/>
    <w:rsid w:val="00257F94"/>
    <w:rPr>
      <w:b/>
      <w:bCs/>
    </w:rPr>
  </w:style>
  <w:style w:type="table" w:styleId="TableGrid">
    <w:name w:val="Table Grid"/>
    <w:basedOn w:val="TableNormal"/>
    <w:uiPriority w:val="59"/>
    <w:rsid w:val="00257F94"/>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Header">
    <w:name w:val="header"/>
    <w:basedOn w:val="Normal"/>
    <w:link w:val="HeaderChar"/>
    <w:uiPriority w:val="99"/>
    <w:semiHidden/>
    <w:unhideWhenUsed/>
    <w:rsid w:val="003F1BE0"/>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3F1BE0"/>
  </w:style>
  <w:style w:type="paragraph" w:styleId="Footer">
    <w:name w:val="footer"/>
    <w:basedOn w:val="Normal"/>
    <w:link w:val="FooterChar"/>
    <w:uiPriority w:val="99"/>
    <w:unhideWhenUsed/>
    <w:rsid w:val="003F1BE0"/>
    <w:pPr>
      <w:tabs>
        <w:tab w:val="center" w:pos="4680"/>
        <w:tab w:val="right" w:pos="9360"/>
      </w:tabs>
      <w:spacing w:after="0" w:line="240" w:lineRule="auto"/>
    </w:pPr>
  </w:style>
  <w:style w:type="character" w:customStyle="1" w:styleId="FooterChar">
    <w:name w:val="Footer Char"/>
    <w:basedOn w:val="DefaultParagraphFont"/>
    <w:link w:val="Footer"/>
    <w:uiPriority w:val="99"/>
    <w:rsid w:val="003F1BE0"/>
  </w:style>
  <w:style w:type="paragraph" w:styleId="ListParagraph">
    <w:name w:val="List Paragraph"/>
    <w:basedOn w:val="Normal"/>
    <w:uiPriority w:val="34"/>
    <w:qFormat/>
    <w:rsid w:val="000F6B21"/>
    <w:pPr>
      <w:ind w:left="720"/>
      <w:contextualSpacing/>
    </w:pPr>
  </w:style>
  <w:style w:type="character" w:customStyle="1" w:styleId="Heading1Char">
    <w:name w:val="Heading 1 Char"/>
    <w:basedOn w:val="DefaultParagraphFont"/>
    <w:link w:val="Heading1"/>
    <w:uiPriority w:val="9"/>
    <w:rsid w:val="00CB37E8"/>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CB37E8"/>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CB37E8"/>
    <w:pPr>
      <w:outlineLvl w:val="9"/>
    </w:pPr>
  </w:style>
  <w:style w:type="paragraph" w:styleId="TOC1">
    <w:name w:val="toc 1"/>
    <w:basedOn w:val="Normal"/>
    <w:next w:val="Normal"/>
    <w:autoRedefine/>
    <w:uiPriority w:val="39"/>
    <w:unhideWhenUsed/>
    <w:rsid w:val="00CB37E8"/>
    <w:pPr>
      <w:spacing w:after="100"/>
    </w:pPr>
  </w:style>
  <w:style w:type="paragraph" w:styleId="TOC2">
    <w:name w:val="toc 2"/>
    <w:basedOn w:val="Normal"/>
    <w:next w:val="Normal"/>
    <w:autoRedefine/>
    <w:uiPriority w:val="39"/>
    <w:unhideWhenUsed/>
    <w:rsid w:val="00CB37E8"/>
    <w:pPr>
      <w:spacing w:after="100"/>
      <w:ind w:left="220"/>
    </w:pPr>
  </w:style>
  <w:style w:type="character" w:styleId="Hyperlink">
    <w:name w:val="Hyperlink"/>
    <w:basedOn w:val="DefaultParagraphFont"/>
    <w:uiPriority w:val="99"/>
    <w:unhideWhenUsed/>
    <w:rsid w:val="00CB37E8"/>
    <w:rPr>
      <w:color w:val="0000FF" w:themeColor="hyperlink"/>
      <w:u w:val="single"/>
    </w:rPr>
  </w:style>
  <w:style w:type="paragraph" w:styleId="BalloonText">
    <w:name w:val="Balloon Text"/>
    <w:basedOn w:val="Normal"/>
    <w:link w:val="BalloonTextChar"/>
    <w:uiPriority w:val="99"/>
    <w:semiHidden/>
    <w:unhideWhenUsed/>
    <w:rsid w:val="00CB37E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B37E8"/>
    <w:rPr>
      <w:rFonts w:ascii="Tahoma" w:hAnsi="Tahoma" w:cs="Tahoma"/>
      <w:sz w:val="16"/>
      <w:szCs w:val="16"/>
    </w:rPr>
  </w:style>
  <w:style w:type="paragraph" w:styleId="Caption">
    <w:name w:val="caption"/>
    <w:basedOn w:val="Normal"/>
    <w:next w:val="Normal"/>
    <w:uiPriority w:val="35"/>
    <w:unhideWhenUsed/>
    <w:qFormat/>
    <w:rsid w:val="00147D42"/>
    <w:pPr>
      <w:spacing w:line="240" w:lineRule="auto"/>
    </w:pPr>
    <w:rPr>
      <w:b/>
      <w:bCs/>
      <w:color w:val="4F81BD" w:themeColor="accent1"/>
      <w:sz w:val="18"/>
      <w:szCs w:val="18"/>
    </w:rPr>
  </w:style>
  <w:style w:type="character" w:customStyle="1" w:styleId="Heading3Char">
    <w:name w:val="Heading 3 Char"/>
    <w:basedOn w:val="DefaultParagraphFont"/>
    <w:link w:val="Heading3"/>
    <w:uiPriority w:val="9"/>
    <w:semiHidden/>
    <w:rsid w:val="00DE7BE7"/>
    <w:rPr>
      <w:rFonts w:asciiTheme="majorHAnsi" w:eastAsiaTheme="majorEastAsia" w:hAnsiTheme="majorHAnsi" w:cstheme="majorBidi"/>
      <w:b/>
      <w:bCs/>
      <w:color w:val="4F81BD" w:themeColor="accent1"/>
    </w:rPr>
  </w:style>
  <w:style w:type="paragraph" w:styleId="NormalWeb">
    <w:name w:val="Normal (Web)"/>
    <w:basedOn w:val="Normal"/>
    <w:uiPriority w:val="99"/>
    <w:semiHidden/>
    <w:unhideWhenUsed/>
    <w:rsid w:val="00DE7BE7"/>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r="http://schemas.openxmlformats.org/officeDocument/2006/relationships" xmlns:w="http://schemas.openxmlformats.org/wordprocessingml/2006/main">
  <w:divs>
    <w:div w:id="101731583">
      <w:bodyDiv w:val="1"/>
      <w:marLeft w:val="0"/>
      <w:marRight w:val="0"/>
      <w:marTop w:val="0"/>
      <w:marBottom w:val="0"/>
      <w:divBdr>
        <w:top w:val="none" w:sz="0" w:space="0" w:color="auto"/>
        <w:left w:val="none" w:sz="0" w:space="0" w:color="auto"/>
        <w:bottom w:val="none" w:sz="0" w:space="0" w:color="auto"/>
        <w:right w:val="none" w:sz="0" w:space="0" w:color="auto"/>
      </w:divBdr>
    </w:div>
    <w:div w:id="112722978">
      <w:bodyDiv w:val="1"/>
      <w:marLeft w:val="0"/>
      <w:marRight w:val="0"/>
      <w:marTop w:val="0"/>
      <w:marBottom w:val="0"/>
      <w:divBdr>
        <w:top w:val="none" w:sz="0" w:space="0" w:color="auto"/>
        <w:left w:val="none" w:sz="0" w:space="0" w:color="auto"/>
        <w:bottom w:val="none" w:sz="0" w:space="0" w:color="auto"/>
        <w:right w:val="none" w:sz="0" w:space="0" w:color="auto"/>
      </w:divBdr>
    </w:div>
    <w:div w:id="135727740">
      <w:bodyDiv w:val="1"/>
      <w:marLeft w:val="0"/>
      <w:marRight w:val="0"/>
      <w:marTop w:val="0"/>
      <w:marBottom w:val="0"/>
      <w:divBdr>
        <w:top w:val="none" w:sz="0" w:space="0" w:color="auto"/>
        <w:left w:val="none" w:sz="0" w:space="0" w:color="auto"/>
        <w:bottom w:val="none" w:sz="0" w:space="0" w:color="auto"/>
        <w:right w:val="none" w:sz="0" w:space="0" w:color="auto"/>
      </w:divBdr>
    </w:div>
    <w:div w:id="283391157">
      <w:bodyDiv w:val="1"/>
      <w:marLeft w:val="0"/>
      <w:marRight w:val="0"/>
      <w:marTop w:val="0"/>
      <w:marBottom w:val="0"/>
      <w:divBdr>
        <w:top w:val="none" w:sz="0" w:space="0" w:color="auto"/>
        <w:left w:val="none" w:sz="0" w:space="0" w:color="auto"/>
        <w:bottom w:val="none" w:sz="0" w:space="0" w:color="auto"/>
        <w:right w:val="none" w:sz="0" w:space="0" w:color="auto"/>
      </w:divBdr>
    </w:div>
    <w:div w:id="314530372">
      <w:bodyDiv w:val="1"/>
      <w:marLeft w:val="0"/>
      <w:marRight w:val="0"/>
      <w:marTop w:val="0"/>
      <w:marBottom w:val="0"/>
      <w:divBdr>
        <w:top w:val="none" w:sz="0" w:space="0" w:color="auto"/>
        <w:left w:val="none" w:sz="0" w:space="0" w:color="auto"/>
        <w:bottom w:val="none" w:sz="0" w:space="0" w:color="auto"/>
        <w:right w:val="none" w:sz="0" w:space="0" w:color="auto"/>
      </w:divBdr>
    </w:div>
    <w:div w:id="376972780">
      <w:bodyDiv w:val="1"/>
      <w:marLeft w:val="0"/>
      <w:marRight w:val="0"/>
      <w:marTop w:val="0"/>
      <w:marBottom w:val="0"/>
      <w:divBdr>
        <w:top w:val="none" w:sz="0" w:space="0" w:color="auto"/>
        <w:left w:val="none" w:sz="0" w:space="0" w:color="auto"/>
        <w:bottom w:val="none" w:sz="0" w:space="0" w:color="auto"/>
        <w:right w:val="none" w:sz="0" w:space="0" w:color="auto"/>
      </w:divBdr>
    </w:div>
    <w:div w:id="399913804">
      <w:bodyDiv w:val="1"/>
      <w:marLeft w:val="0"/>
      <w:marRight w:val="0"/>
      <w:marTop w:val="0"/>
      <w:marBottom w:val="0"/>
      <w:divBdr>
        <w:top w:val="none" w:sz="0" w:space="0" w:color="auto"/>
        <w:left w:val="none" w:sz="0" w:space="0" w:color="auto"/>
        <w:bottom w:val="none" w:sz="0" w:space="0" w:color="auto"/>
        <w:right w:val="none" w:sz="0" w:space="0" w:color="auto"/>
      </w:divBdr>
    </w:div>
    <w:div w:id="469981379">
      <w:bodyDiv w:val="1"/>
      <w:marLeft w:val="0"/>
      <w:marRight w:val="0"/>
      <w:marTop w:val="0"/>
      <w:marBottom w:val="0"/>
      <w:divBdr>
        <w:top w:val="none" w:sz="0" w:space="0" w:color="auto"/>
        <w:left w:val="none" w:sz="0" w:space="0" w:color="auto"/>
        <w:bottom w:val="none" w:sz="0" w:space="0" w:color="auto"/>
        <w:right w:val="none" w:sz="0" w:space="0" w:color="auto"/>
      </w:divBdr>
    </w:div>
    <w:div w:id="515000491">
      <w:bodyDiv w:val="1"/>
      <w:marLeft w:val="0"/>
      <w:marRight w:val="0"/>
      <w:marTop w:val="0"/>
      <w:marBottom w:val="0"/>
      <w:divBdr>
        <w:top w:val="none" w:sz="0" w:space="0" w:color="auto"/>
        <w:left w:val="none" w:sz="0" w:space="0" w:color="auto"/>
        <w:bottom w:val="none" w:sz="0" w:space="0" w:color="auto"/>
        <w:right w:val="none" w:sz="0" w:space="0" w:color="auto"/>
      </w:divBdr>
    </w:div>
    <w:div w:id="530454304">
      <w:bodyDiv w:val="1"/>
      <w:marLeft w:val="0"/>
      <w:marRight w:val="0"/>
      <w:marTop w:val="0"/>
      <w:marBottom w:val="0"/>
      <w:divBdr>
        <w:top w:val="none" w:sz="0" w:space="0" w:color="auto"/>
        <w:left w:val="none" w:sz="0" w:space="0" w:color="auto"/>
        <w:bottom w:val="none" w:sz="0" w:space="0" w:color="auto"/>
        <w:right w:val="none" w:sz="0" w:space="0" w:color="auto"/>
      </w:divBdr>
    </w:div>
    <w:div w:id="578710229">
      <w:bodyDiv w:val="1"/>
      <w:marLeft w:val="0"/>
      <w:marRight w:val="0"/>
      <w:marTop w:val="0"/>
      <w:marBottom w:val="0"/>
      <w:divBdr>
        <w:top w:val="none" w:sz="0" w:space="0" w:color="auto"/>
        <w:left w:val="none" w:sz="0" w:space="0" w:color="auto"/>
        <w:bottom w:val="none" w:sz="0" w:space="0" w:color="auto"/>
        <w:right w:val="none" w:sz="0" w:space="0" w:color="auto"/>
      </w:divBdr>
    </w:div>
    <w:div w:id="584648665">
      <w:bodyDiv w:val="1"/>
      <w:marLeft w:val="0"/>
      <w:marRight w:val="0"/>
      <w:marTop w:val="0"/>
      <w:marBottom w:val="0"/>
      <w:divBdr>
        <w:top w:val="none" w:sz="0" w:space="0" w:color="auto"/>
        <w:left w:val="none" w:sz="0" w:space="0" w:color="auto"/>
        <w:bottom w:val="none" w:sz="0" w:space="0" w:color="auto"/>
        <w:right w:val="none" w:sz="0" w:space="0" w:color="auto"/>
      </w:divBdr>
    </w:div>
    <w:div w:id="604308284">
      <w:bodyDiv w:val="1"/>
      <w:marLeft w:val="0"/>
      <w:marRight w:val="0"/>
      <w:marTop w:val="0"/>
      <w:marBottom w:val="0"/>
      <w:divBdr>
        <w:top w:val="none" w:sz="0" w:space="0" w:color="auto"/>
        <w:left w:val="none" w:sz="0" w:space="0" w:color="auto"/>
        <w:bottom w:val="none" w:sz="0" w:space="0" w:color="auto"/>
        <w:right w:val="none" w:sz="0" w:space="0" w:color="auto"/>
      </w:divBdr>
    </w:div>
    <w:div w:id="620303472">
      <w:bodyDiv w:val="1"/>
      <w:marLeft w:val="0"/>
      <w:marRight w:val="0"/>
      <w:marTop w:val="0"/>
      <w:marBottom w:val="0"/>
      <w:divBdr>
        <w:top w:val="none" w:sz="0" w:space="0" w:color="auto"/>
        <w:left w:val="none" w:sz="0" w:space="0" w:color="auto"/>
        <w:bottom w:val="none" w:sz="0" w:space="0" w:color="auto"/>
        <w:right w:val="none" w:sz="0" w:space="0" w:color="auto"/>
      </w:divBdr>
    </w:div>
    <w:div w:id="636028175">
      <w:bodyDiv w:val="1"/>
      <w:marLeft w:val="0"/>
      <w:marRight w:val="0"/>
      <w:marTop w:val="0"/>
      <w:marBottom w:val="0"/>
      <w:divBdr>
        <w:top w:val="none" w:sz="0" w:space="0" w:color="auto"/>
        <w:left w:val="none" w:sz="0" w:space="0" w:color="auto"/>
        <w:bottom w:val="none" w:sz="0" w:space="0" w:color="auto"/>
        <w:right w:val="none" w:sz="0" w:space="0" w:color="auto"/>
      </w:divBdr>
    </w:div>
    <w:div w:id="855538761">
      <w:bodyDiv w:val="1"/>
      <w:marLeft w:val="0"/>
      <w:marRight w:val="0"/>
      <w:marTop w:val="0"/>
      <w:marBottom w:val="0"/>
      <w:divBdr>
        <w:top w:val="none" w:sz="0" w:space="0" w:color="auto"/>
        <w:left w:val="none" w:sz="0" w:space="0" w:color="auto"/>
        <w:bottom w:val="none" w:sz="0" w:space="0" w:color="auto"/>
        <w:right w:val="none" w:sz="0" w:space="0" w:color="auto"/>
      </w:divBdr>
    </w:div>
    <w:div w:id="857428025">
      <w:bodyDiv w:val="1"/>
      <w:marLeft w:val="0"/>
      <w:marRight w:val="0"/>
      <w:marTop w:val="0"/>
      <w:marBottom w:val="0"/>
      <w:divBdr>
        <w:top w:val="none" w:sz="0" w:space="0" w:color="auto"/>
        <w:left w:val="none" w:sz="0" w:space="0" w:color="auto"/>
        <w:bottom w:val="none" w:sz="0" w:space="0" w:color="auto"/>
        <w:right w:val="none" w:sz="0" w:space="0" w:color="auto"/>
      </w:divBdr>
    </w:div>
    <w:div w:id="858398925">
      <w:bodyDiv w:val="1"/>
      <w:marLeft w:val="0"/>
      <w:marRight w:val="0"/>
      <w:marTop w:val="0"/>
      <w:marBottom w:val="0"/>
      <w:divBdr>
        <w:top w:val="none" w:sz="0" w:space="0" w:color="auto"/>
        <w:left w:val="none" w:sz="0" w:space="0" w:color="auto"/>
        <w:bottom w:val="none" w:sz="0" w:space="0" w:color="auto"/>
        <w:right w:val="none" w:sz="0" w:space="0" w:color="auto"/>
      </w:divBdr>
    </w:div>
    <w:div w:id="918439656">
      <w:bodyDiv w:val="1"/>
      <w:marLeft w:val="0"/>
      <w:marRight w:val="0"/>
      <w:marTop w:val="0"/>
      <w:marBottom w:val="0"/>
      <w:divBdr>
        <w:top w:val="none" w:sz="0" w:space="0" w:color="auto"/>
        <w:left w:val="none" w:sz="0" w:space="0" w:color="auto"/>
        <w:bottom w:val="none" w:sz="0" w:space="0" w:color="auto"/>
        <w:right w:val="none" w:sz="0" w:space="0" w:color="auto"/>
      </w:divBdr>
    </w:div>
    <w:div w:id="960188266">
      <w:bodyDiv w:val="1"/>
      <w:marLeft w:val="0"/>
      <w:marRight w:val="0"/>
      <w:marTop w:val="0"/>
      <w:marBottom w:val="0"/>
      <w:divBdr>
        <w:top w:val="none" w:sz="0" w:space="0" w:color="auto"/>
        <w:left w:val="none" w:sz="0" w:space="0" w:color="auto"/>
        <w:bottom w:val="none" w:sz="0" w:space="0" w:color="auto"/>
        <w:right w:val="none" w:sz="0" w:space="0" w:color="auto"/>
      </w:divBdr>
    </w:div>
    <w:div w:id="989167331">
      <w:bodyDiv w:val="1"/>
      <w:marLeft w:val="0"/>
      <w:marRight w:val="0"/>
      <w:marTop w:val="0"/>
      <w:marBottom w:val="0"/>
      <w:divBdr>
        <w:top w:val="none" w:sz="0" w:space="0" w:color="auto"/>
        <w:left w:val="none" w:sz="0" w:space="0" w:color="auto"/>
        <w:bottom w:val="none" w:sz="0" w:space="0" w:color="auto"/>
        <w:right w:val="none" w:sz="0" w:space="0" w:color="auto"/>
      </w:divBdr>
    </w:div>
    <w:div w:id="1033729090">
      <w:bodyDiv w:val="1"/>
      <w:marLeft w:val="0"/>
      <w:marRight w:val="0"/>
      <w:marTop w:val="0"/>
      <w:marBottom w:val="0"/>
      <w:divBdr>
        <w:top w:val="none" w:sz="0" w:space="0" w:color="auto"/>
        <w:left w:val="none" w:sz="0" w:space="0" w:color="auto"/>
        <w:bottom w:val="none" w:sz="0" w:space="0" w:color="auto"/>
        <w:right w:val="none" w:sz="0" w:space="0" w:color="auto"/>
      </w:divBdr>
    </w:div>
    <w:div w:id="1038042751">
      <w:bodyDiv w:val="1"/>
      <w:marLeft w:val="0"/>
      <w:marRight w:val="0"/>
      <w:marTop w:val="0"/>
      <w:marBottom w:val="0"/>
      <w:divBdr>
        <w:top w:val="none" w:sz="0" w:space="0" w:color="auto"/>
        <w:left w:val="none" w:sz="0" w:space="0" w:color="auto"/>
        <w:bottom w:val="none" w:sz="0" w:space="0" w:color="auto"/>
        <w:right w:val="none" w:sz="0" w:space="0" w:color="auto"/>
      </w:divBdr>
      <w:divsChild>
        <w:div w:id="1746881711">
          <w:marLeft w:val="0"/>
          <w:marRight w:val="0"/>
          <w:marTop w:val="0"/>
          <w:marBottom w:val="0"/>
          <w:divBdr>
            <w:top w:val="none" w:sz="0" w:space="0" w:color="auto"/>
            <w:left w:val="none" w:sz="0" w:space="0" w:color="auto"/>
            <w:bottom w:val="none" w:sz="0" w:space="0" w:color="auto"/>
            <w:right w:val="none" w:sz="0" w:space="0" w:color="auto"/>
          </w:divBdr>
          <w:divsChild>
            <w:div w:id="638457143">
              <w:marLeft w:val="0"/>
              <w:marRight w:val="0"/>
              <w:marTop w:val="0"/>
              <w:marBottom w:val="0"/>
              <w:divBdr>
                <w:top w:val="none" w:sz="0" w:space="0" w:color="auto"/>
                <w:left w:val="none" w:sz="0" w:space="0" w:color="auto"/>
                <w:bottom w:val="none" w:sz="0" w:space="0" w:color="auto"/>
                <w:right w:val="none" w:sz="0" w:space="0" w:color="auto"/>
              </w:divBdr>
              <w:divsChild>
                <w:div w:id="640304320">
                  <w:marLeft w:val="0"/>
                  <w:marRight w:val="0"/>
                  <w:marTop w:val="0"/>
                  <w:marBottom w:val="0"/>
                  <w:divBdr>
                    <w:top w:val="none" w:sz="0" w:space="0" w:color="auto"/>
                    <w:left w:val="none" w:sz="0" w:space="0" w:color="auto"/>
                    <w:bottom w:val="none" w:sz="0" w:space="0" w:color="auto"/>
                    <w:right w:val="none" w:sz="0" w:space="0" w:color="auto"/>
                  </w:divBdr>
                  <w:divsChild>
                    <w:div w:id="1378434800">
                      <w:marLeft w:val="0"/>
                      <w:marRight w:val="0"/>
                      <w:marTop w:val="0"/>
                      <w:marBottom w:val="0"/>
                      <w:divBdr>
                        <w:top w:val="none" w:sz="0" w:space="0" w:color="auto"/>
                        <w:left w:val="none" w:sz="0" w:space="0" w:color="auto"/>
                        <w:bottom w:val="none" w:sz="0" w:space="0" w:color="auto"/>
                        <w:right w:val="none" w:sz="0" w:space="0" w:color="auto"/>
                      </w:divBdr>
                      <w:divsChild>
                        <w:div w:id="516620577">
                          <w:marLeft w:val="0"/>
                          <w:marRight w:val="0"/>
                          <w:marTop w:val="0"/>
                          <w:marBottom w:val="0"/>
                          <w:divBdr>
                            <w:top w:val="none" w:sz="0" w:space="0" w:color="auto"/>
                            <w:left w:val="none" w:sz="0" w:space="0" w:color="auto"/>
                            <w:bottom w:val="none" w:sz="0" w:space="0" w:color="auto"/>
                            <w:right w:val="none" w:sz="0" w:space="0" w:color="auto"/>
                          </w:divBdr>
                          <w:divsChild>
                            <w:div w:id="429666929">
                              <w:marLeft w:val="0"/>
                              <w:marRight w:val="0"/>
                              <w:marTop w:val="0"/>
                              <w:marBottom w:val="0"/>
                              <w:divBdr>
                                <w:top w:val="none" w:sz="0" w:space="0" w:color="auto"/>
                                <w:left w:val="none" w:sz="0" w:space="0" w:color="auto"/>
                                <w:bottom w:val="none" w:sz="0" w:space="0" w:color="auto"/>
                                <w:right w:val="none" w:sz="0" w:space="0" w:color="auto"/>
                              </w:divBdr>
                              <w:divsChild>
                                <w:div w:id="1453861371">
                                  <w:marLeft w:val="0"/>
                                  <w:marRight w:val="0"/>
                                  <w:marTop w:val="0"/>
                                  <w:marBottom w:val="0"/>
                                  <w:divBdr>
                                    <w:top w:val="none" w:sz="0" w:space="0" w:color="auto"/>
                                    <w:left w:val="none" w:sz="0" w:space="0" w:color="auto"/>
                                    <w:bottom w:val="none" w:sz="0" w:space="0" w:color="auto"/>
                                    <w:right w:val="none" w:sz="0" w:space="0" w:color="auto"/>
                                  </w:divBdr>
                                  <w:divsChild>
                                    <w:div w:id="972561229">
                                      <w:marLeft w:val="0"/>
                                      <w:marRight w:val="0"/>
                                      <w:marTop w:val="0"/>
                                      <w:marBottom w:val="0"/>
                                      <w:divBdr>
                                        <w:top w:val="none" w:sz="0" w:space="0" w:color="auto"/>
                                        <w:left w:val="none" w:sz="0" w:space="0" w:color="auto"/>
                                        <w:bottom w:val="none" w:sz="0" w:space="0" w:color="auto"/>
                                        <w:right w:val="none" w:sz="0" w:space="0" w:color="auto"/>
                                      </w:divBdr>
                                      <w:divsChild>
                                        <w:div w:id="523325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05263158">
          <w:marLeft w:val="0"/>
          <w:marRight w:val="0"/>
          <w:marTop w:val="0"/>
          <w:marBottom w:val="0"/>
          <w:divBdr>
            <w:top w:val="none" w:sz="0" w:space="0" w:color="auto"/>
            <w:left w:val="none" w:sz="0" w:space="0" w:color="auto"/>
            <w:bottom w:val="none" w:sz="0" w:space="0" w:color="auto"/>
            <w:right w:val="none" w:sz="0" w:space="0" w:color="auto"/>
          </w:divBdr>
          <w:divsChild>
            <w:div w:id="827096462">
              <w:marLeft w:val="0"/>
              <w:marRight w:val="0"/>
              <w:marTop w:val="0"/>
              <w:marBottom w:val="0"/>
              <w:divBdr>
                <w:top w:val="none" w:sz="0" w:space="0" w:color="auto"/>
                <w:left w:val="none" w:sz="0" w:space="0" w:color="auto"/>
                <w:bottom w:val="none" w:sz="0" w:space="0" w:color="auto"/>
                <w:right w:val="none" w:sz="0" w:space="0" w:color="auto"/>
              </w:divBdr>
              <w:divsChild>
                <w:div w:id="29040578">
                  <w:marLeft w:val="0"/>
                  <w:marRight w:val="0"/>
                  <w:marTop w:val="0"/>
                  <w:marBottom w:val="0"/>
                  <w:divBdr>
                    <w:top w:val="none" w:sz="0" w:space="0" w:color="auto"/>
                    <w:left w:val="none" w:sz="0" w:space="0" w:color="auto"/>
                    <w:bottom w:val="none" w:sz="0" w:space="0" w:color="auto"/>
                    <w:right w:val="none" w:sz="0" w:space="0" w:color="auto"/>
                  </w:divBdr>
                  <w:divsChild>
                    <w:div w:id="1011026244">
                      <w:marLeft w:val="0"/>
                      <w:marRight w:val="0"/>
                      <w:marTop w:val="0"/>
                      <w:marBottom w:val="0"/>
                      <w:divBdr>
                        <w:top w:val="none" w:sz="0" w:space="0" w:color="auto"/>
                        <w:left w:val="none" w:sz="0" w:space="0" w:color="auto"/>
                        <w:bottom w:val="none" w:sz="0" w:space="0" w:color="auto"/>
                        <w:right w:val="none" w:sz="0" w:space="0" w:color="auto"/>
                      </w:divBdr>
                      <w:divsChild>
                        <w:div w:id="1692222514">
                          <w:marLeft w:val="0"/>
                          <w:marRight w:val="0"/>
                          <w:marTop w:val="0"/>
                          <w:marBottom w:val="0"/>
                          <w:divBdr>
                            <w:top w:val="none" w:sz="0" w:space="0" w:color="auto"/>
                            <w:left w:val="none" w:sz="0" w:space="0" w:color="auto"/>
                            <w:bottom w:val="none" w:sz="0" w:space="0" w:color="auto"/>
                            <w:right w:val="none" w:sz="0" w:space="0" w:color="auto"/>
                          </w:divBdr>
                          <w:divsChild>
                            <w:div w:id="2120639644">
                              <w:marLeft w:val="0"/>
                              <w:marRight w:val="0"/>
                              <w:marTop w:val="0"/>
                              <w:marBottom w:val="0"/>
                              <w:divBdr>
                                <w:top w:val="none" w:sz="0" w:space="0" w:color="auto"/>
                                <w:left w:val="none" w:sz="0" w:space="0" w:color="auto"/>
                                <w:bottom w:val="none" w:sz="0" w:space="0" w:color="auto"/>
                                <w:right w:val="none" w:sz="0" w:space="0" w:color="auto"/>
                              </w:divBdr>
                              <w:divsChild>
                                <w:div w:id="47922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6720065">
                  <w:marLeft w:val="0"/>
                  <w:marRight w:val="0"/>
                  <w:marTop w:val="0"/>
                  <w:marBottom w:val="0"/>
                  <w:divBdr>
                    <w:top w:val="none" w:sz="0" w:space="0" w:color="auto"/>
                    <w:left w:val="none" w:sz="0" w:space="0" w:color="auto"/>
                    <w:bottom w:val="none" w:sz="0" w:space="0" w:color="auto"/>
                    <w:right w:val="none" w:sz="0" w:space="0" w:color="auto"/>
                  </w:divBdr>
                  <w:divsChild>
                    <w:div w:id="1237013326">
                      <w:marLeft w:val="0"/>
                      <w:marRight w:val="0"/>
                      <w:marTop w:val="0"/>
                      <w:marBottom w:val="0"/>
                      <w:divBdr>
                        <w:top w:val="none" w:sz="0" w:space="0" w:color="auto"/>
                        <w:left w:val="none" w:sz="0" w:space="0" w:color="auto"/>
                        <w:bottom w:val="none" w:sz="0" w:space="0" w:color="auto"/>
                        <w:right w:val="none" w:sz="0" w:space="0" w:color="auto"/>
                      </w:divBdr>
                      <w:divsChild>
                        <w:div w:id="302925774">
                          <w:marLeft w:val="0"/>
                          <w:marRight w:val="0"/>
                          <w:marTop w:val="0"/>
                          <w:marBottom w:val="0"/>
                          <w:divBdr>
                            <w:top w:val="none" w:sz="0" w:space="0" w:color="auto"/>
                            <w:left w:val="none" w:sz="0" w:space="0" w:color="auto"/>
                            <w:bottom w:val="none" w:sz="0" w:space="0" w:color="auto"/>
                            <w:right w:val="none" w:sz="0" w:space="0" w:color="auto"/>
                          </w:divBdr>
                          <w:divsChild>
                            <w:div w:id="881138096">
                              <w:marLeft w:val="0"/>
                              <w:marRight w:val="0"/>
                              <w:marTop w:val="0"/>
                              <w:marBottom w:val="0"/>
                              <w:divBdr>
                                <w:top w:val="none" w:sz="0" w:space="0" w:color="auto"/>
                                <w:left w:val="none" w:sz="0" w:space="0" w:color="auto"/>
                                <w:bottom w:val="none" w:sz="0" w:space="0" w:color="auto"/>
                                <w:right w:val="none" w:sz="0" w:space="0" w:color="auto"/>
                              </w:divBdr>
                              <w:divsChild>
                                <w:div w:id="1835486451">
                                  <w:marLeft w:val="0"/>
                                  <w:marRight w:val="0"/>
                                  <w:marTop w:val="0"/>
                                  <w:marBottom w:val="0"/>
                                  <w:divBdr>
                                    <w:top w:val="none" w:sz="0" w:space="0" w:color="auto"/>
                                    <w:left w:val="none" w:sz="0" w:space="0" w:color="auto"/>
                                    <w:bottom w:val="none" w:sz="0" w:space="0" w:color="auto"/>
                                    <w:right w:val="none" w:sz="0" w:space="0" w:color="auto"/>
                                  </w:divBdr>
                                  <w:divsChild>
                                    <w:div w:id="1418944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52265676">
      <w:bodyDiv w:val="1"/>
      <w:marLeft w:val="0"/>
      <w:marRight w:val="0"/>
      <w:marTop w:val="0"/>
      <w:marBottom w:val="0"/>
      <w:divBdr>
        <w:top w:val="none" w:sz="0" w:space="0" w:color="auto"/>
        <w:left w:val="none" w:sz="0" w:space="0" w:color="auto"/>
        <w:bottom w:val="none" w:sz="0" w:space="0" w:color="auto"/>
        <w:right w:val="none" w:sz="0" w:space="0" w:color="auto"/>
      </w:divBdr>
    </w:div>
    <w:div w:id="1081175554">
      <w:bodyDiv w:val="1"/>
      <w:marLeft w:val="0"/>
      <w:marRight w:val="0"/>
      <w:marTop w:val="0"/>
      <w:marBottom w:val="0"/>
      <w:divBdr>
        <w:top w:val="none" w:sz="0" w:space="0" w:color="auto"/>
        <w:left w:val="none" w:sz="0" w:space="0" w:color="auto"/>
        <w:bottom w:val="none" w:sz="0" w:space="0" w:color="auto"/>
        <w:right w:val="none" w:sz="0" w:space="0" w:color="auto"/>
      </w:divBdr>
    </w:div>
    <w:div w:id="1187526141">
      <w:bodyDiv w:val="1"/>
      <w:marLeft w:val="0"/>
      <w:marRight w:val="0"/>
      <w:marTop w:val="0"/>
      <w:marBottom w:val="0"/>
      <w:divBdr>
        <w:top w:val="none" w:sz="0" w:space="0" w:color="auto"/>
        <w:left w:val="none" w:sz="0" w:space="0" w:color="auto"/>
        <w:bottom w:val="none" w:sz="0" w:space="0" w:color="auto"/>
        <w:right w:val="none" w:sz="0" w:space="0" w:color="auto"/>
      </w:divBdr>
    </w:div>
    <w:div w:id="1199779777">
      <w:bodyDiv w:val="1"/>
      <w:marLeft w:val="0"/>
      <w:marRight w:val="0"/>
      <w:marTop w:val="0"/>
      <w:marBottom w:val="0"/>
      <w:divBdr>
        <w:top w:val="none" w:sz="0" w:space="0" w:color="auto"/>
        <w:left w:val="none" w:sz="0" w:space="0" w:color="auto"/>
        <w:bottom w:val="none" w:sz="0" w:space="0" w:color="auto"/>
        <w:right w:val="none" w:sz="0" w:space="0" w:color="auto"/>
      </w:divBdr>
    </w:div>
    <w:div w:id="1212958295">
      <w:bodyDiv w:val="1"/>
      <w:marLeft w:val="0"/>
      <w:marRight w:val="0"/>
      <w:marTop w:val="0"/>
      <w:marBottom w:val="0"/>
      <w:divBdr>
        <w:top w:val="none" w:sz="0" w:space="0" w:color="auto"/>
        <w:left w:val="none" w:sz="0" w:space="0" w:color="auto"/>
        <w:bottom w:val="none" w:sz="0" w:space="0" w:color="auto"/>
        <w:right w:val="none" w:sz="0" w:space="0" w:color="auto"/>
      </w:divBdr>
    </w:div>
    <w:div w:id="1293101122">
      <w:bodyDiv w:val="1"/>
      <w:marLeft w:val="0"/>
      <w:marRight w:val="0"/>
      <w:marTop w:val="0"/>
      <w:marBottom w:val="0"/>
      <w:divBdr>
        <w:top w:val="none" w:sz="0" w:space="0" w:color="auto"/>
        <w:left w:val="none" w:sz="0" w:space="0" w:color="auto"/>
        <w:bottom w:val="none" w:sz="0" w:space="0" w:color="auto"/>
        <w:right w:val="none" w:sz="0" w:space="0" w:color="auto"/>
      </w:divBdr>
    </w:div>
    <w:div w:id="1317959200">
      <w:bodyDiv w:val="1"/>
      <w:marLeft w:val="0"/>
      <w:marRight w:val="0"/>
      <w:marTop w:val="0"/>
      <w:marBottom w:val="0"/>
      <w:divBdr>
        <w:top w:val="none" w:sz="0" w:space="0" w:color="auto"/>
        <w:left w:val="none" w:sz="0" w:space="0" w:color="auto"/>
        <w:bottom w:val="none" w:sz="0" w:space="0" w:color="auto"/>
        <w:right w:val="none" w:sz="0" w:space="0" w:color="auto"/>
      </w:divBdr>
    </w:div>
    <w:div w:id="1332441970">
      <w:bodyDiv w:val="1"/>
      <w:marLeft w:val="0"/>
      <w:marRight w:val="0"/>
      <w:marTop w:val="0"/>
      <w:marBottom w:val="0"/>
      <w:divBdr>
        <w:top w:val="none" w:sz="0" w:space="0" w:color="auto"/>
        <w:left w:val="none" w:sz="0" w:space="0" w:color="auto"/>
        <w:bottom w:val="none" w:sz="0" w:space="0" w:color="auto"/>
        <w:right w:val="none" w:sz="0" w:space="0" w:color="auto"/>
      </w:divBdr>
    </w:div>
    <w:div w:id="1352755769">
      <w:bodyDiv w:val="1"/>
      <w:marLeft w:val="0"/>
      <w:marRight w:val="0"/>
      <w:marTop w:val="0"/>
      <w:marBottom w:val="0"/>
      <w:divBdr>
        <w:top w:val="none" w:sz="0" w:space="0" w:color="auto"/>
        <w:left w:val="none" w:sz="0" w:space="0" w:color="auto"/>
        <w:bottom w:val="none" w:sz="0" w:space="0" w:color="auto"/>
        <w:right w:val="none" w:sz="0" w:space="0" w:color="auto"/>
      </w:divBdr>
    </w:div>
    <w:div w:id="1417481969">
      <w:bodyDiv w:val="1"/>
      <w:marLeft w:val="0"/>
      <w:marRight w:val="0"/>
      <w:marTop w:val="0"/>
      <w:marBottom w:val="0"/>
      <w:divBdr>
        <w:top w:val="none" w:sz="0" w:space="0" w:color="auto"/>
        <w:left w:val="none" w:sz="0" w:space="0" w:color="auto"/>
        <w:bottom w:val="none" w:sz="0" w:space="0" w:color="auto"/>
        <w:right w:val="none" w:sz="0" w:space="0" w:color="auto"/>
      </w:divBdr>
    </w:div>
    <w:div w:id="1569152382">
      <w:bodyDiv w:val="1"/>
      <w:marLeft w:val="0"/>
      <w:marRight w:val="0"/>
      <w:marTop w:val="0"/>
      <w:marBottom w:val="0"/>
      <w:divBdr>
        <w:top w:val="none" w:sz="0" w:space="0" w:color="auto"/>
        <w:left w:val="none" w:sz="0" w:space="0" w:color="auto"/>
        <w:bottom w:val="none" w:sz="0" w:space="0" w:color="auto"/>
        <w:right w:val="none" w:sz="0" w:space="0" w:color="auto"/>
      </w:divBdr>
    </w:div>
    <w:div w:id="1573461891">
      <w:bodyDiv w:val="1"/>
      <w:marLeft w:val="0"/>
      <w:marRight w:val="0"/>
      <w:marTop w:val="0"/>
      <w:marBottom w:val="0"/>
      <w:divBdr>
        <w:top w:val="none" w:sz="0" w:space="0" w:color="auto"/>
        <w:left w:val="none" w:sz="0" w:space="0" w:color="auto"/>
        <w:bottom w:val="none" w:sz="0" w:space="0" w:color="auto"/>
        <w:right w:val="none" w:sz="0" w:space="0" w:color="auto"/>
      </w:divBdr>
    </w:div>
    <w:div w:id="1584333009">
      <w:bodyDiv w:val="1"/>
      <w:marLeft w:val="0"/>
      <w:marRight w:val="0"/>
      <w:marTop w:val="0"/>
      <w:marBottom w:val="0"/>
      <w:divBdr>
        <w:top w:val="none" w:sz="0" w:space="0" w:color="auto"/>
        <w:left w:val="none" w:sz="0" w:space="0" w:color="auto"/>
        <w:bottom w:val="none" w:sz="0" w:space="0" w:color="auto"/>
        <w:right w:val="none" w:sz="0" w:space="0" w:color="auto"/>
      </w:divBdr>
    </w:div>
    <w:div w:id="1704936708">
      <w:bodyDiv w:val="1"/>
      <w:marLeft w:val="0"/>
      <w:marRight w:val="0"/>
      <w:marTop w:val="0"/>
      <w:marBottom w:val="0"/>
      <w:divBdr>
        <w:top w:val="none" w:sz="0" w:space="0" w:color="auto"/>
        <w:left w:val="none" w:sz="0" w:space="0" w:color="auto"/>
        <w:bottom w:val="none" w:sz="0" w:space="0" w:color="auto"/>
        <w:right w:val="none" w:sz="0" w:space="0" w:color="auto"/>
      </w:divBdr>
    </w:div>
    <w:div w:id="1753354281">
      <w:bodyDiv w:val="1"/>
      <w:marLeft w:val="0"/>
      <w:marRight w:val="0"/>
      <w:marTop w:val="0"/>
      <w:marBottom w:val="0"/>
      <w:divBdr>
        <w:top w:val="none" w:sz="0" w:space="0" w:color="auto"/>
        <w:left w:val="none" w:sz="0" w:space="0" w:color="auto"/>
        <w:bottom w:val="none" w:sz="0" w:space="0" w:color="auto"/>
        <w:right w:val="none" w:sz="0" w:space="0" w:color="auto"/>
      </w:divBdr>
    </w:div>
    <w:div w:id="1755777693">
      <w:bodyDiv w:val="1"/>
      <w:marLeft w:val="0"/>
      <w:marRight w:val="0"/>
      <w:marTop w:val="0"/>
      <w:marBottom w:val="0"/>
      <w:divBdr>
        <w:top w:val="none" w:sz="0" w:space="0" w:color="auto"/>
        <w:left w:val="none" w:sz="0" w:space="0" w:color="auto"/>
        <w:bottom w:val="none" w:sz="0" w:space="0" w:color="auto"/>
        <w:right w:val="none" w:sz="0" w:space="0" w:color="auto"/>
      </w:divBdr>
    </w:div>
    <w:div w:id="1771269401">
      <w:bodyDiv w:val="1"/>
      <w:marLeft w:val="0"/>
      <w:marRight w:val="0"/>
      <w:marTop w:val="0"/>
      <w:marBottom w:val="0"/>
      <w:divBdr>
        <w:top w:val="none" w:sz="0" w:space="0" w:color="auto"/>
        <w:left w:val="none" w:sz="0" w:space="0" w:color="auto"/>
        <w:bottom w:val="none" w:sz="0" w:space="0" w:color="auto"/>
        <w:right w:val="none" w:sz="0" w:space="0" w:color="auto"/>
      </w:divBdr>
    </w:div>
    <w:div w:id="1780877694">
      <w:bodyDiv w:val="1"/>
      <w:marLeft w:val="0"/>
      <w:marRight w:val="0"/>
      <w:marTop w:val="0"/>
      <w:marBottom w:val="0"/>
      <w:divBdr>
        <w:top w:val="none" w:sz="0" w:space="0" w:color="auto"/>
        <w:left w:val="none" w:sz="0" w:space="0" w:color="auto"/>
        <w:bottom w:val="none" w:sz="0" w:space="0" w:color="auto"/>
        <w:right w:val="none" w:sz="0" w:space="0" w:color="auto"/>
      </w:divBdr>
    </w:div>
    <w:div w:id="1796217782">
      <w:bodyDiv w:val="1"/>
      <w:marLeft w:val="0"/>
      <w:marRight w:val="0"/>
      <w:marTop w:val="0"/>
      <w:marBottom w:val="0"/>
      <w:divBdr>
        <w:top w:val="none" w:sz="0" w:space="0" w:color="auto"/>
        <w:left w:val="none" w:sz="0" w:space="0" w:color="auto"/>
        <w:bottom w:val="none" w:sz="0" w:space="0" w:color="auto"/>
        <w:right w:val="none" w:sz="0" w:space="0" w:color="auto"/>
      </w:divBdr>
    </w:div>
    <w:div w:id="1809207572">
      <w:bodyDiv w:val="1"/>
      <w:marLeft w:val="0"/>
      <w:marRight w:val="0"/>
      <w:marTop w:val="0"/>
      <w:marBottom w:val="0"/>
      <w:divBdr>
        <w:top w:val="none" w:sz="0" w:space="0" w:color="auto"/>
        <w:left w:val="none" w:sz="0" w:space="0" w:color="auto"/>
        <w:bottom w:val="none" w:sz="0" w:space="0" w:color="auto"/>
        <w:right w:val="none" w:sz="0" w:space="0" w:color="auto"/>
      </w:divBdr>
    </w:div>
    <w:div w:id="1867329405">
      <w:bodyDiv w:val="1"/>
      <w:marLeft w:val="0"/>
      <w:marRight w:val="0"/>
      <w:marTop w:val="0"/>
      <w:marBottom w:val="0"/>
      <w:divBdr>
        <w:top w:val="none" w:sz="0" w:space="0" w:color="auto"/>
        <w:left w:val="none" w:sz="0" w:space="0" w:color="auto"/>
        <w:bottom w:val="none" w:sz="0" w:space="0" w:color="auto"/>
        <w:right w:val="none" w:sz="0" w:space="0" w:color="auto"/>
      </w:divBdr>
    </w:div>
    <w:div w:id="1936087831">
      <w:bodyDiv w:val="1"/>
      <w:marLeft w:val="0"/>
      <w:marRight w:val="0"/>
      <w:marTop w:val="0"/>
      <w:marBottom w:val="0"/>
      <w:divBdr>
        <w:top w:val="none" w:sz="0" w:space="0" w:color="auto"/>
        <w:left w:val="none" w:sz="0" w:space="0" w:color="auto"/>
        <w:bottom w:val="none" w:sz="0" w:space="0" w:color="auto"/>
        <w:right w:val="none" w:sz="0" w:space="0" w:color="auto"/>
      </w:divBdr>
    </w:div>
    <w:div w:id="1965844282">
      <w:bodyDiv w:val="1"/>
      <w:marLeft w:val="0"/>
      <w:marRight w:val="0"/>
      <w:marTop w:val="0"/>
      <w:marBottom w:val="0"/>
      <w:divBdr>
        <w:top w:val="none" w:sz="0" w:space="0" w:color="auto"/>
        <w:left w:val="none" w:sz="0" w:space="0" w:color="auto"/>
        <w:bottom w:val="none" w:sz="0" w:space="0" w:color="auto"/>
        <w:right w:val="none" w:sz="0" w:space="0" w:color="auto"/>
      </w:divBdr>
    </w:div>
    <w:div w:id="1988321678">
      <w:bodyDiv w:val="1"/>
      <w:marLeft w:val="0"/>
      <w:marRight w:val="0"/>
      <w:marTop w:val="0"/>
      <w:marBottom w:val="0"/>
      <w:divBdr>
        <w:top w:val="none" w:sz="0" w:space="0" w:color="auto"/>
        <w:left w:val="none" w:sz="0" w:space="0" w:color="auto"/>
        <w:bottom w:val="none" w:sz="0" w:space="0" w:color="auto"/>
        <w:right w:val="none" w:sz="0" w:space="0" w:color="auto"/>
      </w:divBdr>
      <w:divsChild>
        <w:div w:id="1716654681">
          <w:marLeft w:val="0"/>
          <w:marRight w:val="0"/>
          <w:marTop w:val="0"/>
          <w:marBottom w:val="0"/>
          <w:divBdr>
            <w:top w:val="none" w:sz="0" w:space="0" w:color="auto"/>
            <w:left w:val="none" w:sz="0" w:space="0" w:color="auto"/>
            <w:bottom w:val="none" w:sz="0" w:space="0" w:color="auto"/>
            <w:right w:val="none" w:sz="0" w:space="0" w:color="auto"/>
          </w:divBdr>
          <w:divsChild>
            <w:div w:id="1576206725">
              <w:marLeft w:val="0"/>
              <w:marRight w:val="0"/>
              <w:marTop w:val="0"/>
              <w:marBottom w:val="0"/>
              <w:divBdr>
                <w:top w:val="none" w:sz="0" w:space="0" w:color="auto"/>
                <w:left w:val="none" w:sz="0" w:space="0" w:color="auto"/>
                <w:bottom w:val="none" w:sz="0" w:space="0" w:color="auto"/>
                <w:right w:val="none" w:sz="0" w:space="0" w:color="auto"/>
              </w:divBdr>
              <w:divsChild>
                <w:div w:id="1946159003">
                  <w:marLeft w:val="0"/>
                  <w:marRight w:val="0"/>
                  <w:marTop w:val="0"/>
                  <w:marBottom w:val="0"/>
                  <w:divBdr>
                    <w:top w:val="none" w:sz="0" w:space="0" w:color="auto"/>
                    <w:left w:val="none" w:sz="0" w:space="0" w:color="auto"/>
                    <w:bottom w:val="none" w:sz="0" w:space="0" w:color="auto"/>
                    <w:right w:val="none" w:sz="0" w:space="0" w:color="auto"/>
                  </w:divBdr>
                  <w:divsChild>
                    <w:div w:id="406806334">
                      <w:marLeft w:val="0"/>
                      <w:marRight w:val="0"/>
                      <w:marTop w:val="0"/>
                      <w:marBottom w:val="0"/>
                      <w:divBdr>
                        <w:top w:val="none" w:sz="0" w:space="0" w:color="auto"/>
                        <w:left w:val="none" w:sz="0" w:space="0" w:color="auto"/>
                        <w:bottom w:val="none" w:sz="0" w:space="0" w:color="auto"/>
                        <w:right w:val="none" w:sz="0" w:space="0" w:color="auto"/>
                      </w:divBdr>
                      <w:divsChild>
                        <w:div w:id="717320697">
                          <w:marLeft w:val="0"/>
                          <w:marRight w:val="0"/>
                          <w:marTop w:val="0"/>
                          <w:marBottom w:val="0"/>
                          <w:divBdr>
                            <w:top w:val="none" w:sz="0" w:space="0" w:color="auto"/>
                            <w:left w:val="none" w:sz="0" w:space="0" w:color="auto"/>
                            <w:bottom w:val="none" w:sz="0" w:space="0" w:color="auto"/>
                            <w:right w:val="none" w:sz="0" w:space="0" w:color="auto"/>
                          </w:divBdr>
                          <w:divsChild>
                            <w:div w:id="1624190620">
                              <w:marLeft w:val="0"/>
                              <w:marRight w:val="0"/>
                              <w:marTop w:val="0"/>
                              <w:marBottom w:val="0"/>
                              <w:divBdr>
                                <w:top w:val="none" w:sz="0" w:space="0" w:color="auto"/>
                                <w:left w:val="none" w:sz="0" w:space="0" w:color="auto"/>
                                <w:bottom w:val="none" w:sz="0" w:space="0" w:color="auto"/>
                                <w:right w:val="none" w:sz="0" w:space="0" w:color="auto"/>
                              </w:divBdr>
                              <w:divsChild>
                                <w:div w:id="602610372">
                                  <w:marLeft w:val="0"/>
                                  <w:marRight w:val="0"/>
                                  <w:marTop w:val="0"/>
                                  <w:marBottom w:val="0"/>
                                  <w:divBdr>
                                    <w:top w:val="none" w:sz="0" w:space="0" w:color="auto"/>
                                    <w:left w:val="none" w:sz="0" w:space="0" w:color="auto"/>
                                    <w:bottom w:val="none" w:sz="0" w:space="0" w:color="auto"/>
                                    <w:right w:val="none" w:sz="0" w:space="0" w:color="auto"/>
                                  </w:divBdr>
                                  <w:divsChild>
                                    <w:div w:id="1544253008">
                                      <w:marLeft w:val="0"/>
                                      <w:marRight w:val="0"/>
                                      <w:marTop w:val="0"/>
                                      <w:marBottom w:val="0"/>
                                      <w:divBdr>
                                        <w:top w:val="none" w:sz="0" w:space="0" w:color="auto"/>
                                        <w:left w:val="none" w:sz="0" w:space="0" w:color="auto"/>
                                        <w:bottom w:val="none" w:sz="0" w:space="0" w:color="auto"/>
                                        <w:right w:val="none" w:sz="0" w:space="0" w:color="auto"/>
                                      </w:divBdr>
                                      <w:divsChild>
                                        <w:div w:id="1223759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90629904">
          <w:marLeft w:val="0"/>
          <w:marRight w:val="0"/>
          <w:marTop w:val="0"/>
          <w:marBottom w:val="0"/>
          <w:divBdr>
            <w:top w:val="none" w:sz="0" w:space="0" w:color="auto"/>
            <w:left w:val="none" w:sz="0" w:space="0" w:color="auto"/>
            <w:bottom w:val="none" w:sz="0" w:space="0" w:color="auto"/>
            <w:right w:val="none" w:sz="0" w:space="0" w:color="auto"/>
          </w:divBdr>
          <w:divsChild>
            <w:div w:id="1096370099">
              <w:marLeft w:val="0"/>
              <w:marRight w:val="0"/>
              <w:marTop w:val="0"/>
              <w:marBottom w:val="0"/>
              <w:divBdr>
                <w:top w:val="none" w:sz="0" w:space="0" w:color="auto"/>
                <w:left w:val="none" w:sz="0" w:space="0" w:color="auto"/>
                <w:bottom w:val="none" w:sz="0" w:space="0" w:color="auto"/>
                <w:right w:val="none" w:sz="0" w:space="0" w:color="auto"/>
              </w:divBdr>
              <w:divsChild>
                <w:div w:id="2008558598">
                  <w:marLeft w:val="0"/>
                  <w:marRight w:val="0"/>
                  <w:marTop w:val="0"/>
                  <w:marBottom w:val="0"/>
                  <w:divBdr>
                    <w:top w:val="none" w:sz="0" w:space="0" w:color="auto"/>
                    <w:left w:val="none" w:sz="0" w:space="0" w:color="auto"/>
                    <w:bottom w:val="none" w:sz="0" w:space="0" w:color="auto"/>
                    <w:right w:val="none" w:sz="0" w:space="0" w:color="auto"/>
                  </w:divBdr>
                  <w:divsChild>
                    <w:div w:id="1987469415">
                      <w:marLeft w:val="0"/>
                      <w:marRight w:val="0"/>
                      <w:marTop w:val="0"/>
                      <w:marBottom w:val="0"/>
                      <w:divBdr>
                        <w:top w:val="none" w:sz="0" w:space="0" w:color="auto"/>
                        <w:left w:val="none" w:sz="0" w:space="0" w:color="auto"/>
                        <w:bottom w:val="none" w:sz="0" w:space="0" w:color="auto"/>
                        <w:right w:val="none" w:sz="0" w:space="0" w:color="auto"/>
                      </w:divBdr>
                      <w:divsChild>
                        <w:div w:id="2017531395">
                          <w:marLeft w:val="0"/>
                          <w:marRight w:val="0"/>
                          <w:marTop w:val="0"/>
                          <w:marBottom w:val="0"/>
                          <w:divBdr>
                            <w:top w:val="none" w:sz="0" w:space="0" w:color="auto"/>
                            <w:left w:val="none" w:sz="0" w:space="0" w:color="auto"/>
                            <w:bottom w:val="none" w:sz="0" w:space="0" w:color="auto"/>
                            <w:right w:val="none" w:sz="0" w:space="0" w:color="auto"/>
                          </w:divBdr>
                          <w:divsChild>
                            <w:div w:id="2008432838">
                              <w:marLeft w:val="0"/>
                              <w:marRight w:val="0"/>
                              <w:marTop w:val="0"/>
                              <w:marBottom w:val="0"/>
                              <w:divBdr>
                                <w:top w:val="none" w:sz="0" w:space="0" w:color="auto"/>
                                <w:left w:val="none" w:sz="0" w:space="0" w:color="auto"/>
                                <w:bottom w:val="none" w:sz="0" w:space="0" w:color="auto"/>
                                <w:right w:val="none" w:sz="0" w:space="0" w:color="auto"/>
                              </w:divBdr>
                              <w:divsChild>
                                <w:div w:id="1688554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3541503">
                  <w:marLeft w:val="0"/>
                  <w:marRight w:val="0"/>
                  <w:marTop w:val="0"/>
                  <w:marBottom w:val="0"/>
                  <w:divBdr>
                    <w:top w:val="none" w:sz="0" w:space="0" w:color="auto"/>
                    <w:left w:val="none" w:sz="0" w:space="0" w:color="auto"/>
                    <w:bottom w:val="none" w:sz="0" w:space="0" w:color="auto"/>
                    <w:right w:val="none" w:sz="0" w:space="0" w:color="auto"/>
                  </w:divBdr>
                  <w:divsChild>
                    <w:div w:id="1230964698">
                      <w:marLeft w:val="0"/>
                      <w:marRight w:val="0"/>
                      <w:marTop w:val="0"/>
                      <w:marBottom w:val="0"/>
                      <w:divBdr>
                        <w:top w:val="none" w:sz="0" w:space="0" w:color="auto"/>
                        <w:left w:val="none" w:sz="0" w:space="0" w:color="auto"/>
                        <w:bottom w:val="none" w:sz="0" w:space="0" w:color="auto"/>
                        <w:right w:val="none" w:sz="0" w:space="0" w:color="auto"/>
                      </w:divBdr>
                      <w:divsChild>
                        <w:div w:id="816411498">
                          <w:marLeft w:val="0"/>
                          <w:marRight w:val="0"/>
                          <w:marTop w:val="0"/>
                          <w:marBottom w:val="0"/>
                          <w:divBdr>
                            <w:top w:val="none" w:sz="0" w:space="0" w:color="auto"/>
                            <w:left w:val="none" w:sz="0" w:space="0" w:color="auto"/>
                            <w:bottom w:val="none" w:sz="0" w:space="0" w:color="auto"/>
                            <w:right w:val="none" w:sz="0" w:space="0" w:color="auto"/>
                          </w:divBdr>
                          <w:divsChild>
                            <w:div w:id="87509722">
                              <w:marLeft w:val="0"/>
                              <w:marRight w:val="0"/>
                              <w:marTop w:val="0"/>
                              <w:marBottom w:val="0"/>
                              <w:divBdr>
                                <w:top w:val="none" w:sz="0" w:space="0" w:color="auto"/>
                                <w:left w:val="none" w:sz="0" w:space="0" w:color="auto"/>
                                <w:bottom w:val="none" w:sz="0" w:space="0" w:color="auto"/>
                                <w:right w:val="none" w:sz="0" w:space="0" w:color="auto"/>
                              </w:divBdr>
                              <w:divsChild>
                                <w:div w:id="562108001">
                                  <w:marLeft w:val="0"/>
                                  <w:marRight w:val="0"/>
                                  <w:marTop w:val="0"/>
                                  <w:marBottom w:val="0"/>
                                  <w:divBdr>
                                    <w:top w:val="none" w:sz="0" w:space="0" w:color="auto"/>
                                    <w:left w:val="none" w:sz="0" w:space="0" w:color="auto"/>
                                    <w:bottom w:val="none" w:sz="0" w:space="0" w:color="auto"/>
                                    <w:right w:val="none" w:sz="0" w:space="0" w:color="auto"/>
                                  </w:divBdr>
                                  <w:divsChild>
                                    <w:div w:id="1789856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606692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6A3017D-8BA9-4B56-9A42-0BC04BC869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350</TotalTime>
  <Pages>17</Pages>
  <Words>4537</Words>
  <Characters>25865</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30342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61</cp:revision>
  <dcterms:created xsi:type="dcterms:W3CDTF">2024-12-17T06:11:00Z</dcterms:created>
  <dcterms:modified xsi:type="dcterms:W3CDTF">2024-12-17T12:01:00Z</dcterms:modified>
</cp:coreProperties>
</file>