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Program: MBA- Masters of Business Administration </w:t>
      </w:r>
    </w:p>
    <w:p>
      <w:pPr>
        <w:spacing w:before="0" w:after="160" w:line="240"/>
        <w:ind w:right="0" w:left="0" w:firstLine="0"/>
        <w:jc w:val="center"/>
        <w:rPr>
          <w:rFonts w:ascii="Times New Roman" w:hAnsi="Times New Roman" w:cs="Times New Roman" w:eastAsia="Times New Roman"/>
          <w:b/>
          <w:color w:val="auto"/>
          <w:spacing w:val="0"/>
          <w:position w:val="0"/>
          <w:sz w:val="24"/>
          <w:shd w:fill="auto" w:val="clear"/>
        </w:rPr>
      </w:pPr>
      <w:r>
        <w:object w:dxaOrig="4555" w:dyaOrig="1822">
          <v:rect xmlns:o="urn:schemas-microsoft-com:office:office" xmlns:v="urn:schemas-microsoft-com:vml" id="rectole0000000000" style="width:227.750000pt;height:91.1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4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Marketing Management </w:t>
      </w:r>
      <w:r>
        <w:rPr>
          <w:rFonts w:ascii="Times New Roman" w:hAnsi="Times New Roman" w:cs="Times New Roman" w:eastAsia="Times New Roman"/>
          <w:b/>
          <w:color w:val="auto"/>
          <w:spacing w:val="0"/>
          <w:position w:val="0"/>
          <w:sz w:val="24"/>
          <w:shd w:fill="auto" w:val="clear"/>
        </w:rPr>
        <w:t xml:space="preserve">–</w:t>
      </w:r>
      <w:r>
        <w:rPr>
          <w:rFonts w:ascii="Times New Roman" w:hAnsi="Times New Roman" w:cs="Times New Roman" w:eastAsia="Times New Roman"/>
          <w:b/>
          <w:color w:val="auto"/>
          <w:spacing w:val="0"/>
          <w:position w:val="0"/>
          <w:sz w:val="24"/>
          <w:shd w:fill="auto" w:val="clear"/>
        </w:rPr>
        <w:t xml:space="preserve"> Assessment 1</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Module code: LCMB7001</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Assignment Title: Marketing Management Assessment 1</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ID: 2105873</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Student Name : Amisha Amisha</w:t>
      </w: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Introduction </w:t>
      </w:r>
    </w:p>
    <w:p>
      <w:pPr>
        <w:keepNext w:val="true"/>
        <w:keepLines w:val="true"/>
        <w:spacing w:before="240" w:after="0" w:line="259"/>
        <w:ind w:right="0" w:left="0" w:firstLine="0"/>
        <w:jc w:val="left"/>
        <w:rPr>
          <w:rFonts w:ascii="Times New Roman" w:hAnsi="Times New Roman" w:cs="Times New Roman" w:eastAsia="Times New Roman"/>
          <w:b/>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Globalization and changing business environment has caused many challenges for companies. The organizations that have adopted efficient and effective marketing strategies and processes in place and a differentiated value proposition and marketing systems are key to achieving a sustainable competitive position in the market (</w:t>
      </w:r>
      <w:r>
        <w:rPr>
          <w:rFonts w:ascii="Times New Roman" w:hAnsi="Times New Roman" w:cs="Times New Roman" w:eastAsia="Times New Roman"/>
          <w:color w:val="auto"/>
          <w:spacing w:val="0"/>
          <w:position w:val="0"/>
          <w:sz w:val="24"/>
          <w:shd w:fill="FFFFFF" w:val="clear"/>
        </w:rPr>
        <w:t xml:space="preserve">Sharma et al., 2001)</w:t>
      </w:r>
      <w:r>
        <w:rPr>
          <w:rFonts w:ascii="Times New Roman" w:hAnsi="Times New Roman" w:cs="Times New Roman" w:eastAsia="Times New Roman"/>
          <w:color w:val="auto"/>
          <w:spacing w:val="0"/>
          <w:position w:val="0"/>
          <w:sz w:val="24"/>
          <w:shd w:fill="auto" w:val="clear"/>
        </w:rPr>
        <w:t xml:space="preserve">. The aim of this report is to conduct environmental analysis for the Walmart Company, and taking this analysis together with an analysis of the internal environment and the role that marketing plays in the company, and give recommendations to cope with the challenges that are faced by the company in the changing business environment. </w:t>
      </w:r>
    </w:p>
    <w:p>
      <w:pPr>
        <w:keepNext w:val="true"/>
        <w:keepLines w:val="true"/>
        <w:spacing w:before="240" w:after="0" w:line="259"/>
        <w:ind w:right="0" w:left="0" w:firstLine="0"/>
        <w:jc w:val="left"/>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Company overview:</w:t>
      </w:r>
    </w:p>
    <w:p>
      <w:pPr>
        <w:keepNext w:val="true"/>
        <w:keepLines w:val="true"/>
        <w:spacing w:before="40" w:after="0" w:line="259"/>
        <w:ind w:right="0" w:left="0" w:firstLine="0"/>
        <w:jc w:val="left"/>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Walmart: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Walmart Inc is an American multinational retail corporation that operates with a range of hypermarkets, grocery stores, superstores and neighbourhood market. Walmart offers variety of grocery and other consumable products, technology products, office materials, home accessories, health and wellness and other different basic life necessities at low and affordable prices (Ali, O. and Hingst, 2018). Walmart Inc have 2,300,000 employees working at their multiple stores and supermarkets. The company revenue in 2021 was $559.2 billion making it the second largest retailer after Amazon.com</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auto" w:val="clear"/>
        </w:rPr>
        <w:t xml:space="preserve">Chen, 2021). Walmart has remained competitive in the retail sector from years due to its affordable prices and remodelling and integration of innovation in their services has enabled them to strengthen its position in the market</w:t>
      </w:r>
      <w:r>
        <w:rPr>
          <w:rFonts w:ascii="Arial" w:hAnsi="Arial" w:cs="Arial" w:eastAsia="Arial"/>
          <w:color w:val="222222"/>
          <w:spacing w:val="0"/>
          <w:position w:val="0"/>
          <w:sz w:val="20"/>
          <w:shd w:fill="FFFFFF" w:val="clear"/>
        </w:rPr>
        <w:t xml:space="preserve"> (</w:t>
      </w:r>
      <w:r>
        <w:rPr>
          <w:rFonts w:ascii="Times New Roman" w:hAnsi="Times New Roman" w:cs="Times New Roman" w:eastAsia="Times New Roman"/>
          <w:color w:val="auto"/>
          <w:spacing w:val="0"/>
          <w:position w:val="0"/>
          <w:sz w:val="24"/>
          <w:shd w:fill="auto" w:val="clear"/>
        </w:rPr>
        <w:t xml:space="preserve">Abecassis, 2018).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According to Baud, and Durand (2021), the rapid increase in competition and innovation in the business industry has gave multiple challenges that significantly impacts the company performances. Similarly, the changing political situation of the country and emergence of this pandemic has changed the way business used to operate therefore it is important to analyses the external and internal environment of Wal-Mart and impact of these factors on the company position in the market.      </w:t>
      </w:r>
    </w:p>
    <w:p>
      <w:pPr>
        <w:keepNext w:val="true"/>
        <w:keepLines w:val="true"/>
        <w:spacing w:before="40" w:after="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External analysis of Walmart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Wal-Mart is leading companies in the sales industry. It sells the national brands in the US. As the leading retailer in the USA, it has saved sufficient authority to discuss the prices with the suppliers (Walmart, 2021). Lately, the company has had the "brand image issue" due to its complaints, the loss of jobs ultimately interrelated to it, and the announcement of insolvency or the closing down of many retailers and producers (Abecassis, 2018). Various challenges faced by Walmart will be analysed by PESTLE, primarily interrelated to the six main macro-environmental factors, including politics, technology, and legal factors (Cleary &amp; Chavas, 2021).</w:t>
      </w:r>
    </w:p>
    <w:p>
      <w:pPr>
        <w:keepNext w:val="true"/>
        <w:keepLines w:val="true"/>
        <w:spacing w:before="40" w:after="0" w:line="360"/>
        <w:ind w:right="0" w:left="0" w:firstLine="0"/>
        <w:jc w:val="left"/>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Pestel Analysis: </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Political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b/>
          <w:color w:val="auto"/>
          <w:spacing w:val="0"/>
          <w:position w:val="0"/>
          <w:sz w:val="24"/>
          <w:shd w:fill="FFFFFF" w:val="clear"/>
        </w:rPr>
        <w:t xml:space="preserve">factors</w:t>
      </w:r>
      <w:r>
        <w:rPr>
          <w:rFonts w:ascii="Times New Roman" w:hAnsi="Times New Roman" w:cs="Times New Roman" w:eastAsia="Times New Roman"/>
          <w:color w:val="auto"/>
          <w:spacing w:val="0"/>
          <w:position w:val="0"/>
          <w:sz w:val="24"/>
          <w:shd w:fill="FFFFFF"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United States (US) is the second largest democracy of the world with a political stability of -0.02 in 2020 that showed a significant decline from the previous year (Global economy, 2020) Similarly, corruption is another growing problem in country in 2020 in the transparency international index US was ranked as 25</w:t>
      </w:r>
      <w:r>
        <w:rPr>
          <w:rFonts w:ascii="Times New Roman" w:hAnsi="Times New Roman" w:cs="Times New Roman" w:eastAsia="Times New Roman"/>
          <w:color w:val="auto"/>
          <w:spacing w:val="0"/>
          <w:position w:val="0"/>
          <w:sz w:val="24"/>
          <w:shd w:fill="FFFFFF" w:val="clear"/>
          <w:vertAlign w:val="superscript"/>
        </w:rPr>
        <w:t xml:space="preserve">th</w:t>
      </w:r>
      <w:r>
        <w:rPr>
          <w:rFonts w:ascii="Times New Roman" w:hAnsi="Times New Roman" w:cs="Times New Roman" w:eastAsia="Times New Roman"/>
          <w:color w:val="auto"/>
          <w:spacing w:val="0"/>
          <w:position w:val="0"/>
          <w:sz w:val="24"/>
          <w:shd w:fill="FFFFFF" w:val="clear"/>
        </w:rPr>
        <w:t xml:space="preserve"> least corrupt country falling from the 18</w:t>
      </w:r>
      <w:r>
        <w:rPr>
          <w:rFonts w:ascii="Times New Roman" w:hAnsi="Times New Roman" w:cs="Times New Roman" w:eastAsia="Times New Roman"/>
          <w:color w:val="auto"/>
          <w:spacing w:val="0"/>
          <w:position w:val="0"/>
          <w:sz w:val="24"/>
          <w:shd w:fill="FFFFFF" w:val="clear"/>
          <w:vertAlign w:val="superscript"/>
        </w:rPr>
        <w:t xml:space="preserve">th</w:t>
      </w:r>
      <w:r>
        <w:rPr>
          <w:rFonts w:ascii="Times New Roman" w:hAnsi="Times New Roman" w:cs="Times New Roman" w:eastAsia="Times New Roman"/>
          <w:color w:val="auto"/>
          <w:spacing w:val="0"/>
          <w:position w:val="0"/>
          <w:sz w:val="24"/>
          <w:shd w:fill="FFFFFF" w:val="clear"/>
        </w:rPr>
        <w:t xml:space="preserve"> position. The United States economic freedom score is 74 that makes it the 20</w:t>
      </w:r>
      <w:r>
        <w:rPr>
          <w:rFonts w:ascii="Times New Roman" w:hAnsi="Times New Roman" w:cs="Times New Roman" w:eastAsia="Times New Roman"/>
          <w:color w:val="auto"/>
          <w:spacing w:val="0"/>
          <w:position w:val="0"/>
          <w:sz w:val="24"/>
          <w:shd w:fill="FFFFFF" w:val="clear"/>
          <w:vertAlign w:val="superscript"/>
        </w:rPr>
        <w:t xml:space="preserve">th</w:t>
      </w:r>
      <w:r>
        <w:rPr>
          <w:rFonts w:ascii="Times New Roman" w:hAnsi="Times New Roman" w:cs="Times New Roman" w:eastAsia="Times New Roman"/>
          <w:color w:val="auto"/>
          <w:spacing w:val="0"/>
          <w:position w:val="0"/>
          <w:sz w:val="24"/>
          <w:shd w:fill="FFFFFF" w:val="clear"/>
        </w:rPr>
        <w:t xml:space="preserve"> freest economy of the world in 2021</w:t>
      </w:r>
      <w:r>
        <w:rPr>
          <w:rFonts w:ascii="Times New Roman" w:hAnsi="Times New Roman" w:cs="Times New Roman" w:eastAsia="Times New Roman"/>
          <w:color w:val="auto"/>
          <w:spacing w:val="0"/>
          <w:position w:val="0"/>
          <w:sz w:val="24"/>
          <w:shd w:fill="auto" w:val="clear"/>
        </w:rPr>
        <w:t xml:space="preserve"> (Transparency international, 2021)</w:t>
      </w:r>
      <w:r>
        <w:rPr>
          <w:rFonts w:ascii="Times New Roman" w:hAnsi="Times New Roman" w:cs="Times New Roman" w:eastAsia="Times New Roman"/>
          <w:color w:val="auto"/>
          <w:spacing w:val="0"/>
          <w:position w:val="0"/>
          <w:sz w:val="24"/>
          <w:shd w:fill="FFFFFF" w:val="clear"/>
        </w:rPr>
        <w:t xml:space="preserve">. The company overall scores have decreased by almost 1.8 points due to the increasing tariffs and other issues related to confiscating shipments. As, China has more than 400 stores of Wal-Mart and the increasing problems of US and China will significantly impact the company operation in the company (Pandey et al., 2021). Moreover, governments can permit bills that impend the income of companies. Walmart and its e-commerce competitor Amazon were affected by a bill to raise workers' wages to 15b dollars per hour (Vishwakarma, 2019). This bill is a positive change for employees but cuts into the bottom line for Walmart. If the company did not follow the bill, stores in the state would be shut down quickly.</w:t>
      </w:r>
    </w:p>
    <w:p>
      <w:pPr>
        <w:spacing w:before="0" w:after="16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Economic factors</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United States is the world largest economy with a GDP of 63,543.58 USD in 2020 and the country is 6</w:t>
      </w:r>
      <w:r>
        <w:rPr>
          <w:rFonts w:ascii="Times New Roman" w:hAnsi="Times New Roman" w:cs="Times New Roman" w:eastAsia="Times New Roman"/>
          <w:color w:val="auto"/>
          <w:spacing w:val="0"/>
          <w:position w:val="0"/>
          <w:sz w:val="24"/>
          <w:shd w:fill="FFFFFF" w:val="clear"/>
          <w:vertAlign w:val="superscript"/>
        </w:rPr>
        <w:t xml:space="preserve">th</w:t>
      </w:r>
      <w:r>
        <w:rPr>
          <w:rFonts w:ascii="Times New Roman" w:hAnsi="Times New Roman" w:cs="Times New Roman" w:eastAsia="Times New Roman"/>
          <w:color w:val="auto"/>
          <w:spacing w:val="0"/>
          <w:position w:val="0"/>
          <w:sz w:val="24"/>
          <w:shd w:fill="FFFFFF" w:val="clear"/>
        </w:rPr>
        <w:t xml:space="preserve"> best country on the ease of doing business (global economy,2021). Although, the rapid changes in the economic landscape that will significantly impacts the purchasing power parity that parity will significantly impact the Wal-Mart operations and profitability. (Martínez et al., 2017). </w:t>
      </w:r>
    </w:p>
    <w:p>
      <w:pPr>
        <w:spacing w:before="0" w:after="16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Social factors </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United States is a highly developed and culturally diverse country with a population of 328.2 million. The country is facing the issue of aging population that can be big issue for companies like Walmart. Due to the serious shortage of labour and increasing tax rates (Nandonde, 2019). Similarly, the increasing illegal immigration in the country is another major social issue as more than 11.7 million people are living illegally this further increase the risk of racial discrimination. Walmart already has been facing multiple issues and lawsuit due to different discriminatory practices</w:t>
      </w:r>
      <w:r>
        <w:rPr>
          <w:rFonts w:ascii="Calibri" w:hAnsi="Calibri" w:cs="Calibri" w:eastAsia="Calibri"/>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FFFFFF" w:val="clear"/>
        </w:rPr>
        <w:t xml:space="preserve">Kline, Rose, and Walters, 2021).</w:t>
      </w:r>
    </w:p>
    <w:p>
      <w:pPr>
        <w:spacing w:before="0" w:after="16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Technological factors </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Charlton and Kostandini, (2021) stated that </w:t>
      </w:r>
      <w:r>
        <w:rPr>
          <w:rFonts w:ascii="Times New Roman" w:hAnsi="Times New Roman" w:cs="Times New Roman" w:eastAsia="Times New Roman"/>
          <w:color w:val="auto"/>
          <w:spacing w:val="0"/>
          <w:position w:val="0"/>
          <w:sz w:val="24"/>
          <w:shd w:fill="FFFFFF" w:val="clear"/>
        </w:rPr>
        <w:t xml:space="preserve">innovation and Technology are considered to be the cornerstones of the US economy and the country has become a leading economy in terms of adapting and integrating technology. The highly advance technologies in the country has enabled Walmart to adopt different robotics and automation to streamline production and keep the store clean. Implementing automation is a form of digital transformation that uses automated technology to create a more efficient business process (Barberá Marcilla, 2014). Furthermore, online shopping can reach more people as most people use mobiles, laptops, and other devices (Van Deursen et al., 2015). </w:t>
      </w:r>
    </w:p>
    <w:p>
      <w:pPr>
        <w:spacing w:before="0" w:after="16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Environmental factors </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United States has a diverse geography and climate and has various destinations to attract millions of tourists to the country. But, the increasing emission of Carbon and other hazardous material has risen the concern of government towards the environment. The country government has imposed strict laws on the businesses in terms of environment protection</w:t>
      </w:r>
      <w:r>
        <w:rPr>
          <w:rFonts w:ascii="Calibri" w:hAnsi="Calibri" w:cs="Calibri" w:eastAsia="Calibri"/>
          <w:color w:val="auto"/>
          <w:spacing w:val="0"/>
          <w:position w:val="0"/>
          <w:sz w:val="22"/>
          <w:shd w:fill="auto" w:val="clear"/>
        </w:rPr>
        <w:t xml:space="preserve"> (</w:t>
      </w:r>
      <w:r>
        <w:rPr>
          <w:rFonts w:ascii="Times New Roman" w:hAnsi="Times New Roman" w:cs="Times New Roman" w:eastAsia="Times New Roman"/>
          <w:color w:val="auto"/>
          <w:spacing w:val="0"/>
          <w:position w:val="0"/>
          <w:sz w:val="24"/>
          <w:shd w:fill="FFFFFF" w:val="clear"/>
        </w:rPr>
        <w:t xml:space="preserve">Raza Shah, and Sharif, 2019). Stoett, and Omrow, (2021) argued that Walmart was also charged for dumping various hazardous fertilizers and pesticides that entered the sewage pipes. Improper removal of pesticides and perilous fertilizers by the company received criticism. After this allegation, the company initiated the project Gigaton, an eco-friendly promise to reduce emissions. These policies and environmental acts implemented in the company has imposed an obligation on the Company to take environmental friendly initiatives. </w:t>
      </w:r>
    </w:p>
    <w:p>
      <w:pPr>
        <w:spacing w:before="0" w:after="160" w:line="360"/>
        <w:ind w:right="0" w:left="0" w:firstLine="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color w:val="auto"/>
          <w:spacing w:val="0"/>
          <w:position w:val="0"/>
          <w:sz w:val="24"/>
          <w:shd w:fill="FFFFFF" w:val="clear"/>
        </w:rPr>
        <w:t xml:space="preserve">Legal factors </w:t>
      </w:r>
    </w:p>
    <w:p>
      <w:pPr>
        <w:spacing w:before="0" w:after="16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Walmart must abide by the laws and regulations of the world. These laws are labour laws, employment regulations, data protection laws and health and safety laws. Walmart has failed in California, and the company agreed to pay sixty-five million dollars to thousand current and past employees who said that Walmart was not providing seating facilities to the employees (Godwin et al, 2013)</w:t>
      </w:r>
    </w:p>
    <w:p>
      <w:pPr>
        <w:keepNext w:val="true"/>
        <w:keepLines w:val="true"/>
        <w:spacing w:before="40" w:after="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SWOT analysis of Walmart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Strengths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Walmart is one of the largest retailer of in the US retail industry with millions of customer visiting its supermarkets and stores every day. Walmart is one of the most valued and recognized retail brand in the world. According to </w:t>
      </w:r>
      <w:r>
        <w:rPr>
          <w:rFonts w:ascii="Times New Roman" w:hAnsi="Times New Roman" w:cs="Times New Roman" w:eastAsia="Times New Roman"/>
          <w:color w:val="222222"/>
          <w:spacing w:val="0"/>
          <w:position w:val="0"/>
          <w:sz w:val="24"/>
          <w:shd w:fill="FFFFFF" w:val="clear"/>
        </w:rPr>
        <w:t xml:space="preserve">Alsharari (2021), </w:t>
      </w:r>
      <w:r>
        <w:rPr>
          <w:rFonts w:ascii="Times New Roman" w:hAnsi="Times New Roman" w:cs="Times New Roman" w:eastAsia="Times New Roman"/>
          <w:color w:val="auto"/>
          <w:spacing w:val="0"/>
          <w:position w:val="0"/>
          <w:sz w:val="24"/>
          <w:shd w:fill="auto" w:val="clear"/>
        </w:rPr>
        <w:t xml:space="preserve">one of the biggest strengths of the Walmart is the large variety of products it displays in its stores with a low price strategy. The company global supply chain and logistics system are considered to be its core competencies that differentiate it from other retailers</w:t>
      </w:r>
      <w:r>
        <w:rPr>
          <w:rFonts w:ascii="Times New Roman" w:hAnsi="Times New Roman" w:cs="Times New Roman" w:eastAsia="Times New Roman"/>
          <w:color w:val="222222"/>
          <w:spacing w:val="0"/>
          <w:position w:val="0"/>
          <w:sz w:val="24"/>
          <w:shd w:fill="FFFFFF" w:val="clear"/>
        </w:rPr>
        <w:t xml:space="preserve"> (Martínez, Galván, and Alam, 2017)</w:t>
      </w:r>
      <w:r>
        <w:rPr>
          <w:rFonts w:ascii="Times New Roman" w:hAnsi="Times New Roman" w:cs="Times New Roman" w:eastAsia="Times New Roman"/>
          <w:color w:val="auto"/>
          <w:spacing w:val="0"/>
          <w:position w:val="0"/>
          <w:sz w:val="24"/>
          <w:shd w:fill="auto" w:val="clear"/>
        </w:rPr>
        <w:t xml:space="preserve">. The company has integrated information technology to efficiently monitor the manufacturing and processing of every product from the production house to the stores.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Weakness: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Walmart being the largest retailer of the world has been widely criticized for inefficient treatment towards its employees. Wiltshire, (2021) argued that the company has received a lot of criticism and lawsuits regarding its poor working conditions, low wages, and inadequate healthcare policies for its employees. Similarly, the company is rapidly increasing its size and the massive span of control that is requires to deal with this expansion can make the company operation weak in some areas.  According to Weinstein, Anti and Ochoa (2021), the racial inequality protests in the country has put the Walmart policies under review in June 2020; the customers anger was completely focused on the company policy of locking multicultural hair products in a glass whereas the products for white were not locked. The company was forced to eliminate this discrimination but it has significantly impact the company reputation. </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Opportunities: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competitive business environment has created multiple opportunities for companies like Wal-Mart that will significantly improve the company productivity. </w:t>
      </w:r>
      <w:r>
        <w:rPr>
          <w:rFonts w:ascii="Arial" w:hAnsi="Arial" w:cs="Arial" w:eastAsia="Arial"/>
          <w:color w:val="222222"/>
          <w:spacing w:val="0"/>
          <w:position w:val="0"/>
          <w:sz w:val="20"/>
          <w:shd w:fill="FFFFFF" w:val="clear"/>
        </w:rPr>
        <w:t xml:space="preserve">Pandey</w:t>
      </w:r>
      <w:r>
        <w:rPr>
          <w:rFonts w:ascii="Times New Roman" w:hAnsi="Times New Roman" w:cs="Times New Roman" w:eastAsia="Times New Roman"/>
          <w:color w:val="auto"/>
          <w:spacing w:val="0"/>
          <w:position w:val="0"/>
          <w:sz w:val="24"/>
          <w:shd w:fill="auto" w:val="clear"/>
        </w:rPr>
        <w:t xml:space="preserve">.et al, (2021) stated that Walmart has the opportunity to make strategic alliances with other major and small firms that can be a profitable opportunity for the company. As, the company is highly criticized for its HRM practices the company has the opportunity to enhance their HR practices. The company should create new employee retention and reward management strategies.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Threats: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Walmart was sued for selling fake beer and labelled with a non-existing production company that significantly affected its brand image. The continuous changes in the political and legal factors is one of the biggest threat to the company. He, Ding, and Liu, (2021) stated that the company has entered the e-commerce industry but many small-scale companies have also entered the e-commerce market with more or less similar products that can increase the competition for Wal-Mart and can become a threat to the company future position. Similarly, Chang, and Hu, (2020) argued that the company is operating in multiple countries such as in China the company operates more than 400 stores that makes the increasing trade tension between US and China a threat for Walmart.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These are the external and internal factors that affect the organization. There are specific roles that marketing plays within the organization. The most critical role of marketing in the organization is its customers (Webster, 1992). The marketing identifies the customers, satisfies the customers, and retain the customers by understanding the customer needs and identifying the target market. Furthermore, by making the right product to the right people, the marketing satisfies the customers and retains the customers by providing quality, satisfaction, and a positive brand image (Payne et al., 2017).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Irrespective of the organization type, it can face various challenges while operating in a competitive marketplace. These challenges comprise globalization and a changing business environment, the constant upsurge of digitalization, growing brand awareness and competitiveness, managing reputation, rising customer expectations, etc. (Kachouie et al., 2018).  No organization is safe from these challenges, but apparently, the organizations that persist and thrive have operative and effective marketing systems and processes and a differentiated value proposition and marketing strategies that are key for achieving sustainable competitive advantage (Gemünden et al., 2018).</w:t>
      </w:r>
    </w:p>
    <w:p>
      <w:pPr>
        <w:keepNext w:val="true"/>
        <w:keepLines w:val="true"/>
        <w:spacing w:before="40" w:after="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Recommendations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There is a need to create a positive image of the company for avoidance of the blame for lost jobs when a supplier could not live up according to the expectations of the company. For instance, Walmart can cooperate with a supplier about the stocks’ prices when the prices are increased. Besides, the company can do the donation to charitable organizations to exhibit the cares to society. Furthermore, Walmart can also start a fund to support unemployed people so that they can get another job in due course of time. The company should work on gaining the workers' loyalty. </w:t>
      </w:r>
    </w:p>
    <w:p>
      <w:pPr>
        <w:spacing w:before="0" w:after="10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Walmart is prominent store in commercial history. The company has expanded its business very quickly that it has its store in almost every country extended quickly. Quick growth and reputation mean that Walmart needs to comply with the latest legal and political regulations otherwise the company has a risk of shut down, for instance, one store was closed in China after failure in following Chinese government policies of China. Moreover, Walmart should also put emphasis on provision of the veracious products about what Americans may differ from Germans.  The company will likely lose profits if it fails to provide the exactly right product. The company needs to continue the Project Gigaton "cutting a Gigaton of emissions by 2030.”  The customers who are environmental friendly will not buy the products if Walmart fails on this front.</w:t>
      </w:r>
    </w:p>
    <w:p>
      <w:pPr>
        <w:keepNext w:val="true"/>
        <w:keepLines w:val="true"/>
        <w:spacing w:before="40" w:after="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Concluding, the globalization and technological innovations has changed the business environment. The internal and external factors affect the business environment. In the present years the business world has seen many challenges related to technology, digitalization, brand reputation, awareness, customer retention and many more. There is need to adopt the effective marketing strategies and process to remain competitive in the market.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0" w:after="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 </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Abecassis, J. (2018). </w:t>
      </w:r>
      <w:r>
        <w:rPr>
          <w:rFonts w:ascii="Times New Roman" w:hAnsi="Times New Roman" w:cs="Times New Roman" w:eastAsia="Times New Roman"/>
          <w:i/>
          <w:color w:val="auto"/>
          <w:spacing w:val="0"/>
          <w:position w:val="0"/>
          <w:sz w:val="24"/>
          <w:shd w:fill="FFFFFF" w:val="clear"/>
        </w:rPr>
        <w:t xml:space="preserve">Wal-Mart stores, Inc. WMT</w:t>
      </w:r>
      <w:r>
        <w:rPr>
          <w:rFonts w:ascii="Times New Roman" w:hAnsi="Times New Roman" w:cs="Times New Roman" w:eastAsia="Times New Roman"/>
          <w:color w:val="auto"/>
          <w:spacing w:val="0"/>
          <w:position w:val="0"/>
          <w:sz w:val="24"/>
          <w:shd w:fill="FFFFFF" w:val="clear"/>
        </w:rPr>
        <w:t xml:space="preserve"> (Doctoral dissertation).</w:t>
      </w:r>
    </w:p>
    <w:p>
      <w:pPr>
        <w:spacing w:before="0" w:after="160" w:line="259"/>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Ali, O. and Hingst, R., 2018. Improving the retailer industry performance through RFID technology: a case study of Wal-Mart and Metro Group. In </w:t>
      </w:r>
      <w:r>
        <w:rPr>
          <w:rFonts w:ascii="Times New Roman" w:hAnsi="Times New Roman" w:cs="Times New Roman" w:eastAsia="Times New Roman"/>
          <w:i/>
          <w:color w:val="auto"/>
          <w:spacing w:val="0"/>
          <w:position w:val="0"/>
          <w:sz w:val="24"/>
          <w:shd w:fill="auto" w:val="clear"/>
        </w:rPr>
        <w:t xml:space="preserve">Cases on Quality Initiatives for Organizational Longevity</w:t>
      </w:r>
      <w:r>
        <w:rPr>
          <w:rFonts w:ascii="Times New Roman" w:hAnsi="Times New Roman" w:cs="Times New Roman" w:eastAsia="Times New Roman"/>
          <w:color w:val="auto"/>
          <w:spacing w:val="0"/>
          <w:position w:val="0"/>
          <w:sz w:val="24"/>
          <w:shd w:fill="auto" w:val="clear"/>
        </w:rPr>
        <w:t xml:space="preserve"> (pp. 196-220). IGI Global.</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Alsharari, N.M., 2021. Management Accounting Practices and E-Business Model in the US Walmart Corporation. In </w:t>
      </w:r>
      <w:r>
        <w:rPr>
          <w:rFonts w:ascii="Times New Roman" w:hAnsi="Times New Roman" w:cs="Times New Roman" w:eastAsia="Times New Roman"/>
          <w:i/>
          <w:color w:val="auto"/>
          <w:spacing w:val="0"/>
          <w:position w:val="0"/>
          <w:sz w:val="24"/>
          <w:shd w:fill="FFFFFF" w:val="clear"/>
        </w:rPr>
        <w:t xml:space="preserve">21st Century Approaches to Management and Accounting Research</w:t>
      </w:r>
      <w:r>
        <w:rPr>
          <w:rFonts w:ascii="Times New Roman" w:hAnsi="Times New Roman" w:cs="Times New Roman" w:eastAsia="Times New Roman"/>
          <w:color w:val="auto"/>
          <w:spacing w:val="0"/>
          <w:position w:val="0"/>
          <w:sz w:val="24"/>
          <w:shd w:fill="FFFFFF" w:val="clear"/>
        </w:rPr>
        <w:t xml:space="preserve">. IntechOpen.</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Asperti, N., Vedovati, G., &amp; Vuerich, L. (2020). Enterprise Risk Management in Walmart and Target. </w:t>
      </w:r>
      <w:r>
        <w:rPr>
          <w:rFonts w:ascii="Times New Roman" w:hAnsi="Times New Roman" w:cs="Times New Roman" w:eastAsia="Times New Roman"/>
          <w:i/>
          <w:color w:val="auto"/>
          <w:spacing w:val="0"/>
          <w:position w:val="0"/>
          <w:sz w:val="24"/>
          <w:shd w:fill="FFFFFF" w:val="clear"/>
        </w:rPr>
        <w:t xml:space="preserve">Available at SSRN 3581698</w:t>
      </w:r>
      <w:r>
        <w:rPr>
          <w:rFonts w:ascii="Times New Roman" w:hAnsi="Times New Roman" w:cs="Times New Roman" w:eastAsia="Times New Roman"/>
          <w:color w:val="auto"/>
          <w:spacing w:val="0"/>
          <w:position w:val="0"/>
          <w:sz w:val="24"/>
          <w:shd w:fill="FFFFFF" w:val="clear"/>
        </w:rPr>
        <w:t xml:space="preserve">.</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Barberá Marcilla, L. (2014). </w:t>
      </w:r>
      <w:r>
        <w:rPr>
          <w:rFonts w:ascii="Times New Roman" w:hAnsi="Times New Roman" w:cs="Times New Roman" w:eastAsia="Times New Roman"/>
          <w:i/>
          <w:color w:val="auto"/>
          <w:spacing w:val="0"/>
          <w:position w:val="0"/>
          <w:sz w:val="24"/>
          <w:shd w:fill="FFFFFF" w:val="clear"/>
        </w:rPr>
        <w:t xml:space="preserve">Business analysis for Wal-Mart, a grocery retail chain, and improvement proposals</w:t>
      </w:r>
      <w:r>
        <w:rPr>
          <w:rFonts w:ascii="Times New Roman" w:hAnsi="Times New Roman" w:cs="Times New Roman" w:eastAsia="Times New Roman"/>
          <w:color w:val="auto"/>
          <w:spacing w:val="0"/>
          <w:position w:val="0"/>
          <w:sz w:val="24"/>
          <w:shd w:fill="FFFFFF" w:val="clear"/>
        </w:rPr>
        <w:t xml:space="preserve"> (Doctoral dissertation, Universitat Politècnica de València).</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Arial" w:hAnsi="Arial" w:cs="Arial" w:eastAsia="Arial"/>
          <w:color w:val="222222"/>
          <w:spacing w:val="0"/>
          <w:position w:val="0"/>
          <w:sz w:val="20"/>
          <w:shd w:fill="FFFFFF" w:val="clear"/>
        </w:rPr>
        <w:t xml:space="preserve">Baud, C. and Durand, C., 2021. Making profits by leading retailers in the digital transition: A comparative analysis of Carrefour, Amazon and Wal-Mart (1996-2019).</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Chang, Y. and Hu, J., 2020. Analysis on the mode of multinational retail enterprises entering Chinese market</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Take Walmart, Carrefour and Metro as examples. </w:t>
      </w:r>
      <w:r>
        <w:rPr>
          <w:rFonts w:ascii="Times New Roman" w:hAnsi="Times New Roman" w:cs="Times New Roman" w:eastAsia="Times New Roman"/>
          <w:i/>
          <w:color w:val="auto"/>
          <w:spacing w:val="0"/>
          <w:position w:val="0"/>
          <w:sz w:val="24"/>
          <w:shd w:fill="FFFFFF" w:val="clear"/>
        </w:rPr>
        <w:t xml:space="preserve">Modern Economy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11</w:t>
      </w:r>
      <w:r>
        <w:rPr>
          <w:rFonts w:ascii="Times New Roman" w:hAnsi="Times New Roman" w:cs="Times New Roman" w:eastAsia="Times New Roman"/>
          <w:color w:val="auto"/>
          <w:spacing w:val="0"/>
          <w:position w:val="0"/>
          <w:sz w:val="24"/>
          <w:shd w:fill="FFFFFF" w:val="clear"/>
        </w:rPr>
        <w:t xml:space="preserve">(01), p.17.</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Charlton, D. and Kostandini, G., 2021. Can Technology Compensate for a Labor Shortage? Effects of 287 (g) Immigration Policies on the US Dairy Industry. </w:t>
      </w:r>
      <w:r>
        <w:rPr>
          <w:rFonts w:ascii="Times New Roman" w:hAnsi="Times New Roman" w:cs="Times New Roman" w:eastAsia="Times New Roman"/>
          <w:i/>
          <w:color w:val="auto"/>
          <w:spacing w:val="0"/>
          <w:position w:val="0"/>
          <w:sz w:val="24"/>
          <w:shd w:fill="FFFFFF" w:val="clear"/>
        </w:rPr>
        <w:t xml:space="preserve">American Journal of Agricultural Economics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103</w:t>
      </w:r>
      <w:r>
        <w:rPr>
          <w:rFonts w:ascii="Times New Roman" w:hAnsi="Times New Roman" w:cs="Times New Roman" w:eastAsia="Times New Roman"/>
          <w:color w:val="auto"/>
          <w:spacing w:val="0"/>
          <w:position w:val="0"/>
          <w:sz w:val="24"/>
          <w:shd w:fill="FFFFFF" w:val="clear"/>
        </w:rPr>
        <w:t xml:space="preserve">(1), pp.70-89.</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Chen, A.W., 2021. Competitive expansion strategies between retailers: the case of Wal-Mart and Target. </w:t>
      </w:r>
      <w:r>
        <w:rPr>
          <w:rFonts w:ascii="Times New Roman" w:hAnsi="Times New Roman" w:cs="Times New Roman" w:eastAsia="Times New Roman"/>
          <w:i/>
          <w:color w:val="auto"/>
          <w:spacing w:val="0"/>
          <w:position w:val="0"/>
          <w:sz w:val="24"/>
          <w:shd w:fill="FFFFFF" w:val="clear"/>
        </w:rPr>
        <w:t xml:space="preserve">The International Review of Retail, Distribution and Consumer Research</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31</w:t>
      </w:r>
      <w:r>
        <w:rPr>
          <w:rFonts w:ascii="Times New Roman" w:hAnsi="Times New Roman" w:cs="Times New Roman" w:eastAsia="Times New Roman"/>
          <w:color w:val="auto"/>
          <w:spacing w:val="0"/>
          <w:position w:val="0"/>
          <w:sz w:val="24"/>
          <w:shd w:fill="FFFFFF" w:val="clear"/>
        </w:rPr>
        <w:t xml:space="preserve">(1), pp.59-77.</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Cleary, R., &amp; Chavas, J. P. (2021). Strategic supermarket pricing of private labels and manufacturer brands. </w:t>
      </w:r>
      <w:r>
        <w:rPr>
          <w:rFonts w:ascii="Times New Roman" w:hAnsi="Times New Roman" w:cs="Times New Roman" w:eastAsia="Times New Roman"/>
          <w:i/>
          <w:color w:val="auto"/>
          <w:spacing w:val="0"/>
          <w:position w:val="0"/>
          <w:sz w:val="24"/>
          <w:shd w:fill="FFFFFF" w:val="clear"/>
        </w:rPr>
        <w:t xml:space="preserve">Empirical Economics</w:t>
      </w:r>
      <w:r>
        <w:rPr>
          <w:rFonts w:ascii="Times New Roman" w:hAnsi="Times New Roman" w:cs="Times New Roman" w:eastAsia="Times New Roman"/>
          <w:color w:val="auto"/>
          <w:spacing w:val="0"/>
          <w:position w:val="0"/>
          <w:sz w:val="24"/>
          <w:shd w:fill="FFFFFF" w:val="clear"/>
        </w:rPr>
        <w:t xml:space="preserve">, 1-30.</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Gemünden, H. G., Lehner, P., &amp; Kock, A. (2018). The project-oriented organization and its contribution to innovation. </w:t>
      </w:r>
      <w:r>
        <w:rPr>
          <w:rFonts w:ascii="Times New Roman" w:hAnsi="Times New Roman" w:cs="Times New Roman" w:eastAsia="Times New Roman"/>
          <w:i/>
          <w:color w:val="auto"/>
          <w:spacing w:val="0"/>
          <w:position w:val="0"/>
          <w:sz w:val="24"/>
          <w:shd w:fill="FFFFFF" w:val="clear"/>
        </w:rPr>
        <w:t xml:space="preserve">International Journal of Project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36</w:t>
      </w:r>
      <w:r>
        <w:rPr>
          <w:rFonts w:ascii="Times New Roman" w:hAnsi="Times New Roman" w:cs="Times New Roman" w:eastAsia="Times New Roman"/>
          <w:color w:val="auto"/>
          <w:spacing w:val="0"/>
          <w:position w:val="0"/>
          <w:sz w:val="24"/>
          <w:shd w:fill="FFFFFF" w:val="clear"/>
        </w:rPr>
        <w:t xml:space="preserve">(1), 147-160.</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Global economy, (2020) Political stability Index of United States.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FFFFFF" w:val="clear"/>
          </w:rPr>
          <w:t xml:space="preserve">https://www.theglobaleconomy.com/USA/wb_political_stability/</w:t>
        </w:r>
      </w:hyperlink>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Godwin, B. J., Kalapana, D., &amp; Valli, S. (2013). Foreign direct investment in Indian retail sector</w:t>
      </w:r>
      <w:r>
        <w:rPr>
          <w:rFonts w:ascii="Times New Roman" w:hAnsi="Times New Roman" w:cs="Times New Roman" w:eastAsia="Times New Roman"/>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PESTLE &amp; SWOT analyses. </w:t>
      </w:r>
      <w:r>
        <w:rPr>
          <w:rFonts w:ascii="Times New Roman" w:hAnsi="Times New Roman" w:cs="Times New Roman" w:eastAsia="Times New Roman"/>
          <w:i/>
          <w:color w:val="auto"/>
          <w:spacing w:val="0"/>
          <w:position w:val="0"/>
          <w:sz w:val="24"/>
          <w:shd w:fill="FFFFFF" w:val="clear"/>
        </w:rPr>
        <w:t xml:space="preserve">International Journal of Managment, IT and Engineering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w:t>
      </w:r>
      <w:r>
        <w:rPr>
          <w:rFonts w:ascii="Times New Roman" w:hAnsi="Times New Roman" w:cs="Times New Roman" w:eastAsia="Times New Roman"/>
          <w:color w:val="auto"/>
          <w:spacing w:val="0"/>
          <w:position w:val="0"/>
          <w:sz w:val="24"/>
          <w:shd w:fill="FFFFFF" w:val="clear"/>
        </w:rPr>
        <w:t xml:space="preserve">(3), 265-274.</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GURL, E. (2017). SWOT analysis: A theoretical review.</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He, Z., Ding, Y. and Liu, W., 2021, September. The States Quo of Walmart and Challenges and Opportunities of Their Online Transformation in China Based on SWOT Analysis. In </w:t>
      </w:r>
      <w:r>
        <w:rPr>
          <w:rFonts w:ascii="Times New Roman" w:hAnsi="Times New Roman" w:cs="Times New Roman" w:eastAsia="Times New Roman"/>
          <w:i/>
          <w:color w:val="auto"/>
          <w:spacing w:val="0"/>
          <w:position w:val="0"/>
          <w:sz w:val="24"/>
          <w:shd w:fill="FFFFFF" w:val="clear"/>
        </w:rPr>
        <w:t xml:space="preserve">2021 International Conference on Financial Management and Economic Transition (FMET 2021)</w:t>
      </w:r>
      <w:r>
        <w:rPr>
          <w:rFonts w:ascii="Times New Roman" w:hAnsi="Times New Roman" w:cs="Times New Roman" w:eastAsia="Times New Roman"/>
          <w:color w:val="auto"/>
          <w:spacing w:val="0"/>
          <w:position w:val="0"/>
          <w:sz w:val="24"/>
          <w:shd w:fill="FFFFFF" w:val="clear"/>
        </w:rPr>
        <w:t xml:space="preserve"> (pp. 353-359). Atlantis Press.</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Kachouie, R., Mavondo, F., &amp; Sands, S. (2018). Dynamic marketing capabilities view on creating market change. </w:t>
      </w:r>
      <w:r>
        <w:rPr>
          <w:rFonts w:ascii="Times New Roman" w:hAnsi="Times New Roman" w:cs="Times New Roman" w:eastAsia="Times New Roman"/>
          <w:i/>
          <w:color w:val="auto"/>
          <w:spacing w:val="0"/>
          <w:position w:val="0"/>
          <w:sz w:val="24"/>
          <w:shd w:fill="FFFFFF" w:val="clear"/>
        </w:rPr>
        <w:t xml:space="preserve">European Journal of Marketing</w:t>
      </w:r>
      <w:r>
        <w:rPr>
          <w:rFonts w:ascii="Times New Roman" w:hAnsi="Times New Roman" w:cs="Times New Roman" w:eastAsia="Times New Roman"/>
          <w:color w:val="auto"/>
          <w:spacing w:val="0"/>
          <w:position w:val="0"/>
          <w:sz w:val="24"/>
          <w:shd w:fill="FFFFFF" w:val="clear"/>
        </w:rPr>
        <w:t xml:space="preserve">.</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Kline, P.M., Rose, E.K. and Walters, C.R., 2021. </w:t>
      </w:r>
      <w:r>
        <w:rPr>
          <w:rFonts w:ascii="Times New Roman" w:hAnsi="Times New Roman" w:cs="Times New Roman" w:eastAsia="Times New Roman"/>
          <w:i/>
          <w:color w:val="auto"/>
          <w:spacing w:val="0"/>
          <w:position w:val="0"/>
          <w:sz w:val="24"/>
          <w:shd w:fill="FFFFFF" w:val="clear"/>
        </w:rPr>
        <w:t xml:space="preserve">Systemic discrimination among large US employers</w:t>
      </w:r>
      <w:r>
        <w:rPr>
          <w:rFonts w:ascii="Times New Roman" w:hAnsi="Times New Roman" w:cs="Times New Roman" w:eastAsia="Times New Roman"/>
          <w:color w:val="auto"/>
          <w:spacing w:val="0"/>
          <w:position w:val="0"/>
          <w:sz w:val="24"/>
          <w:shd w:fill="FFFFFF" w:val="clear"/>
        </w:rPr>
        <w:t xml:space="preserve"> (No. w29053). National Bureau of Economic Research.</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Martínez, A. B., Galván, R. S., &amp; Alam, S. (2017). Financial Analysis of Retail Business Organization: A Case of Wal-Mart Stores, Inc. </w:t>
      </w:r>
      <w:r>
        <w:rPr>
          <w:rFonts w:ascii="Times New Roman" w:hAnsi="Times New Roman" w:cs="Times New Roman" w:eastAsia="Times New Roman"/>
          <w:i/>
          <w:color w:val="auto"/>
          <w:spacing w:val="0"/>
          <w:position w:val="0"/>
          <w:sz w:val="24"/>
          <w:shd w:fill="FFFFFF" w:val="clear"/>
        </w:rPr>
        <w:t xml:space="preserve">Nile Journal of Business and Economics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w:t>
      </w:r>
      <w:r>
        <w:rPr>
          <w:rFonts w:ascii="Times New Roman" w:hAnsi="Times New Roman" w:cs="Times New Roman" w:eastAsia="Times New Roman"/>
          <w:color w:val="auto"/>
          <w:spacing w:val="0"/>
          <w:position w:val="0"/>
          <w:sz w:val="24"/>
          <w:shd w:fill="FFFFFF" w:val="clear"/>
        </w:rPr>
        <w:t xml:space="preserve">(5), 67-89.</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Martínez, A.B., Galván, R.S. and Alam, S., 2017. Financial Analysis of Retail Business Organization: A Case of Wal-Mart Stores, Inc. </w:t>
      </w:r>
      <w:r>
        <w:rPr>
          <w:rFonts w:ascii="Times New Roman" w:hAnsi="Times New Roman" w:cs="Times New Roman" w:eastAsia="Times New Roman"/>
          <w:i/>
          <w:color w:val="auto"/>
          <w:spacing w:val="0"/>
          <w:position w:val="0"/>
          <w:sz w:val="24"/>
          <w:shd w:fill="FFFFFF" w:val="clear"/>
        </w:rPr>
        <w:t xml:space="preserve">Nile Journal of Business and Economics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w:t>
      </w:r>
      <w:r>
        <w:rPr>
          <w:rFonts w:ascii="Times New Roman" w:hAnsi="Times New Roman" w:cs="Times New Roman" w:eastAsia="Times New Roman"/>
          <w:color w:val="auto"/>
          <w:spacing w:val="0"/>
          <w:position w:val="0"/>
          <w:sz w:val="24"/>
          <w:shd w:fill="FFFFFF" w:val="clear"/>
        </w:rPr>
        <w:t xml:space="preserve">(5), pp.67-89.</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Pandey, R., Dillip, D., Jayant, J., Vashishth, K., Nikhil, N., Qi, T. J., ... &amp; Qhi, L. Y. (2021). Factors Influencing Organization Success: A Case Study of Walmart. </w:t>
      </w:r>
      <w:r>
        <w:rPr>
          <w:rFonts w:ascii="Times New Roman" w:hAnsi="Times New Roman" w:cs="Times New Roman" w:eastAsia="Times New Roman"/>
          <w:i/>
          <w:color w:val="auto"/>
          <w:spacing w:val="0"/>
          <w:position w:val="0"/>
          <w:sz w:val="24"/>
          <w:shd w:fill="FFFFFF" w:val="clear"/>
        </w:rPr>
        <w:t xml:space="preserve">International journal of Tourism and hospitality in Asia Pasific (IJTHAP)</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w:t>
      </w:r>
      <w:r>
        <w:rPr>
          <w:rFonts w:ascii="Times New Roman" w:hAnsi="Times New Roman" w:cs="Times New Roman" w:eastAsia="Times New Roman"/>
          <w:color w:val="auto"/>
          <w:spacing w:val="0"/>
          <w:position w:val="0"/>
          <w:sz w:val="24"/>
          <w:shd w:fill="FFFFFF" w:val="clear"/>
        </w:rPr>
        <w:t xml:space="preserve">(2), 112-123.</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Pandey, R., Dillip, D., Jayant, J., Vashishth, K., Nikhil, N., Qi, T.J., Kee, D.M.H., Mei, T.C., Xin, R.Y.K. and Qhi, L.Y., 2021. Factors Influencing Organization Success: A Case Study of Walmart. </w:t>
      </w:r>
      <w:r>
        <w:rPr>
          <w:rFonts w:ascii="Times New Roman" w:hAnsi="Times New Roman" w:cs="Times New Roman" w:eastAsia="Times New Roman"/>
          <w:i/>
          <w:color w:val="auto"/>
          <w:spacing w:val="0"/>
          <w:position w:val="0"/>
          <w:sz w:val="24"/>
          <w:shd w:fill="FFFFFF" w:val="clear"/>
        </w:rPr>
        <w:t xml:space="preserve">International journal of Tourism and hospitality in Asia Pasific (IJTHAP)</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w:t>
      </w:r>
      <w:r>
        <w:rPr>
          <w:rFonts w:ascii="Times New Roman" w:hAnsi="Times New Roman" w:cs="Times New Roman" w:eastAsia="Times New Roman"/>
          <w:color w:val="auto"/>
          <w:spacing w:val="0"/>
          <w:position w:val="0"/>
          <w:sz w:val="24"/>
          <w:shd w:fill="FFFFFF" w:val="clear"/>
        </w:rPr>
        <w:t xml:space="preserve">(2), pp.112-123.</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Payne, A., Frow, P., &amp; Eggert, A. (2017). The customer value proposition: evolution, development, and application in marketing. </w:t>
      </w:r>
      <w:r>
        <w:rPr>
          <w:rFonts w:ascii="Times New Roman" w:hAnsi="Times New Roman" w:cs="Times New Roman" w:eastAsia="Times New Roman"/>
          <w:i/>
          <w:color w:val="auto"/>
          <w:spacing w:val="0"/>
          <w:position w:val="0"/>
          <w:sz w:val="24"/>
          <w:shd w:fill="FFFFFF" w:val="clear"/>
        </w:rPr>
        <w:t xml:space="preserve">Journal of the Academy of Marketing Science</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45</w:t>
      </w:r>
      <w:r>
        <w:rPr>
          <w:rFonts w:ascii="Times New Roman" w:hAnsi="Times New Roman" w:cs="Times New Roman" w:eastAsia="Times New Roman"/>
          <w:color w:val="auto"/>
          <w:spacing w:val="0"/>
          <w:position w:val="0"/>
          <w:sz w:val="24"/>
          <w:shd w:fill="FFFFFF" w:val="clear"/>
        </w:rPr>
        <w:t xml:space="preserve">(4), 467-489.</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Raza, S.A., Shah, N. and Sharif, A., 2019. Time frequency relationship between energy consumption, economic growth and environmental degradation in the United States: Evidence from transportation sector. </w:t>
      </w:r>
      <w:r>
        <w:rPr>
          <w:rFonts w:ascii="Times New Roman" w:hAnsi="Times New Roman" w:cs="Times New Roman" w:eastAsia="Times New Roman"/>
          <w:i/>
          <w:color w:val="auto"/>
          <w:spacing w:val="0"/>
          <w:position w:val="0"/>
          <w:sz w:val="24"/>
          <w:shd w:fill="FFFFFF" w:val="clear"/>
        </w:rPr>
        <w:t xml:space="preserve">Energy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173</w:t>
      </w:r>
      <w:r>
        <w:rPr>
          <w:rFonts w:ascii="Times New Roman" w:hAnsi="Times New Roman" w:cs="Times New Roman" w:eastAsia="Times New Roman"/>
          <w:color w:val="auto"/>
          <w:spacing w:val="0"/>
          <w:position w:val="0"/>
          <w:sz w:val="24"/>
          <w:shd w:fill="FFFFFF" w:val="clear"/>
        </w:rPr>
        <w:t xml:space="preserve">, pp.706-720.</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Sharma, A., Krishnan, R., &amp; Grewal, D. (2001). Value creation in markets: a critical area of focus for business-to-business markets. </w:t>
      </w:r>
      <w:r>
        <w:rPr>
          <w:rFonts w:ascii="Times New Roman" w:hAnsi="Times New Roman" w:cs="Times New Roman" w:eastAsia="Times New Roman"/>
          <w:i/>
          <w:color w:val="auto"/>
          <w:spacing w:val="0"/>
          <w:position w:val="0"/>
          <w:sz w:val="24"/>
          <w:shd w:fill="FFFFFF" w:val="clear"/>
        </w:rPr>
        <w:t xml:space="preserve">Industrial Marketing Management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30</w:t>
      </w:r>
      <w:r>
        <w:rPr>
          <w:rFonts w:ascii="Times New Roman" w:hAnsi="Times New Roman" w:cs="Times New Roman" w:eastAsia="Times New Roman"/>
          <w:color w:val="auto"/>
          <w:spacing w:val="0"/>
          <w:position w:val="0"/>
          <w:sz w:val="24"/>
          <w:shd w:fill="FFFFFF" w:val="clear"/>
        </w:rPr>
        <w:t xml:space="preserve">(4), 391-402.</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Shatskaya, E., Samarina, M., &amp; Nekhorosheva, K. (2016). PESTEL analysis as a tool of strategic analysis in international markets. </w:t>
      </w:r>
      <w:r>
        <w:rPr>
          <w:rFonts w:ascii="Times New Roman" w:hAnsi="Times New Roman" w:cs="Times New Roman" w:eastAsia="Times New Roman"/>
          <w:i/>
          <w:color w:val="auto"/>
          <w:spacing w:val="0"/>
          <w:position w:val="0"/>
          <w:sz w:val="24"/>
          <w:shd w:fill="FFFFFF" w:val="clear"/>
        </w:rPr>
        <w:t xml:space="preserve">SCOPE ACADEMIC HOUSE B&amp;M PUBLISHING</w:t>
      </w:r>
      <w:r>
        <w:rPr>
          <w:rFonts w:ascii="Times New Roman" w:hAnsi="Times New Roman" w:cs="Times New Roman" w:eastAsia="Times New Roman"/>
          <w:color w:val="auto"/>
          <w:spacing w:val="0"/>
          <w:position w:val="0"/>
          <w:sz w:val="24"/>
          <w:shd w:fill="FFFFFF" w:val="clear"/>
        </w:rPr>
        <w:t xml:space="preserve">, 47.</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Stoett, P. and Omrow, D.A., 2021. The Transnationalization of Hazardous Waste. In </w:t>
      </w:r>
      <w:r>
        <w:rPr>
          <w:rFonts w:ascii="Times New Roman" w:hAnsi="Times New Roman" w:cs="Times New Roman" w:eastAsia="Times New Roman"/>
          <w:i/>
          <w:color w:val="auto"/>
          <w:spacing w:val="0"/>
          <w:position w:val="0"/>
          <w:sz w:val="24"/>
          <w:shd w:fill="FFFFFF" w:val="clear"/>
        </w:rPr>
        <w:t xml:space="preserve">Spheres of Transnational Ecoviolence</w:t>
      </w:r>
      <w:r>
        <w:rPr>
          <w:rFonts w:ascii="Times New Roman" w:hAnsi="Times New Roman" w:cs="Times New Roman" w:eastAsia="Times New Roman"/>
          <w:color w:val="auto"/>
          <w:spacing w:val="0"/>
          <w:position w:val="0"/>
          <w:sz w:val="24"/>
          <w:shd w:fill="FFFFFF" w:val="clear"/>
        </w:rPr>
        <w:t xml:space="preserve"> (pp. 73-101). Palgrave Macmillan, Cham.</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Transparency international, (2021) United States Corruption Index.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FFFFFF" w:val="clear"/>
          </w:rPr>
          <w:t xml:space="preserve">https://www.transparency.org/en/countries/united-states</w:t>
        </w:r>
      </w:hyperlink>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Van Deursen, A. J., &amp; Van Dijk, J. A. (2015). Toward a multifaceted model of Internet access for understanding digital divides: An empirical investigation. </w:t>
      </w:r>
      <w:r>
        <w:rPr>
          <w:rFonts w:ascii="Times New Roman" w:hAnsi="Times New Roman" w:cs="Times New Roman" w:eastAsia="Times New Roman"/>
          <w:i/>
          <w:color w:val="auto"/>
          <w:spacing w:val="0"/>
          <w:position w:val="0"/>
          <w:sz w:val="24"/>
          <w:shd w:fill="FFFFFF" w:val="clear"/>
        </w:rPr>
        <w:t xml:space="preserve">The Information Society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31</w:t>
      </w:r>
      <w:r>
        <w:rPr>
          <w:rFonts w:ascii="Times New Roman" w:hAnsi="Times New Roman" w:cs="Times New Roman" w:eastAsia="Times New Roman"/>
          <w:color w:val="auto"/>
          <w:spacing w:val="0"/>
          <w:position w:val="0"/>
          <w:sz w:val="24"/>
          <w:shd w:fill="FFFFFF" w:val="clear"/>
        </w:rPr>
        <w:t xml:space="preserve">(5), 379-391.</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Vishwakarma, M. M. (2019). E-COMMERCE: EMERGING TREND FOR BUSINESS MANAGEMENT EDUCATION. </w:t>
      </w:r>
      <w:r>
        <w:rPr>
          <w:rFonts w:ascii="Times New Roman" w:hAnsi="Times New Roman" w:cs="Times New Roman" w:eastAsia="Times New Roman"/>
          <w:i/>
          <w:color w:val="auto"/>
          <w:spacing w:val="0"/>
          <w:position w:val="0"/>
          <w:sz w:val="24"/>
          <w:shd w:fill="FFFFFF" w:val="clear"/>
        </w:rPr>
        <w:t xml:space="preserve">Challenges and Opportunities in Social Sciences, Humanities and Business Management</w:t>
      </w:r>
      <w:r>
        <w:rPr>
          <w:rFonts w:ascii="Times New Roman" w:hAnsi="Times New Roman" w:cs="Times New Roman" w:eastAsia="Times New Roman"/>
          <w:color w:val="auto"/>
          <w:spacing w:val="0"/>
          <w:position w:val="0"/>
          <w:sz w:val="24"/>
          <w:shd w:fill="FFFFFF" w:val="clear"/>
        </w:rPr>
        <w:t xml:space="preserve">, 114.</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Webster Jr, F. E. (1992). The changing role of marketing in the corporation. </w:t>
      </w:r>
      <w:r>
        <w:rPr>
          <w:rFonts w:ascii="Times New Roman" w:hAnsi="Times New Roman" w:cs="Times New Roman" w:eastAsia="Times New Roman"/>
          <w:i/>
          <w:color w:val="auto"/>
          <w:spacing w:val="0"/>
          <w:position w:val="0"/>
          <w:sz w:val="24"/>
          <w:shd w:fill="FFFFFF" w:val="clear"/>
        </w:rPr>
        <w:t xml:space="preserve">Journal of marketing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56</w:t>
      </w:r>
      <w:r>
        <w:rPr>
          <w:rFonts w:ascii="Times New Roman" w:hAnsi="Times New Roman" w:cs="Times New Roman" w:eastAsia="Times New Roman"/>
          <w:color w:val="auto"/>
          <w:spacing w:val="0"/>
          <w:position w:val="0"/>
          <w:sz w:val="24"/>
          <w:shd w:fill="FFFFFF" w:val="clear"/>
        </w:rPr>
        <w:t xml:space="preserve">(4), 1-17.</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Weinstein, A.T., Anti, K. and Ochoa, E., 2021. World’s biggest retailer launches Walmart Plus and customers have their say. </w:t>
      </w:r>
      <w:r>
        <w:rPr>
          <w:rFonts w:ascii="Times New Roman" w:hAnsi="Times New Roman" w:cs="Times New Roman" w:eastAsia="Times New Roman"/>
          <w:i/>
          <w:color w:val="auto"/>
          <w:spacing w:val="0"/>
          <w:position w:val="0"/>
          <w:sz w:val="24"/>
          <w:shd w:fill="FFFFFF" w:val="clear"/>
        </w:rPr>
        <w:t xml:space="preserve">Journal of Business Strategy</w:t>
      </w:r>
      <w:r>
        <w:rPr>
          <w:rFonts w:ascii="Times New Roman" w:hAnsi="Times New Roman" w:cs="Times New Roman" w:eastAsia="Times New Roman"/>
          <w:color w:val="auto"/>
          <w:spacing w:val="0"/>
          <w:position w:val="0"/>
          <w:sz w:val="24"/>
          <w:shd w:fill="FFFFFF" w:val="clear"/>
        </w:rPr>
        <w:t xml:space="preserve">.</w:t>
      </w:r>
    </w:p>
    <w:p>
      <w:pPr>
        <w:spacing w:before="0" w:after="160" w:line="259"/>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Wiltshire, J.C., 2021. Walmart Supercenters and Monopsony Power: How a Large, Low-Wage Employer Impacts Local Labor Markets. </w:t>
      </w:r>
      <w:r>
        <w:rPr>
          <w:rFonts w:ascii="Times New Roman" w:hAnsi="Times New Roman" w:cs="Times New Roman" w:eastAsia="Times New Roman"/>
          <w:i/>
          <w:color w:val="auto"/>
          <w:spacing w:val="0"/>
          <w:position w:val="0"/>
          <w:sz w:val="24"/>
          <w:shd w:fill="FFFFFF" w:val="clear"/>
        </w:rPr>
        <w:t xml:space="preserve">Job market paper</w:t>
      </w:r>
      <w:r>
        <w:rPr>
          <w:rFonts w:ascii="Times New Roman" w:hAnsi="Times New Roman" w:cs="Times New Roman" w:eastAsia="Times New Roman"/>
          <w:color w:val="auto"/>
          <w:spacing w:val="0"/>
          <w:position w:val="0"/>
          <w:sz w:val="24"/>
          <w:shd w:fill="FFFFFF" w:val="clear"/>
        </w:rPr>
        <w:t xml:space="preserve">.</w:t>
      </w:r>
    </w:p>
    <w:p>
      <w:pPr>
        <w:spacing w:before="0" w:after="160" w:line="259"/>
        <w:ind w:right="0" w:left="0" w:firstLine="0"/>
        <w:jc w:val="left"/>
        <w:rPr>
          <w:rFonts w:ascii="Times New Roman" w:hAnsi="Times New Roman" w:cs="Times New Roman" w:eastAsia="Times New Roman"/>
          <w:color w:val="auto"/>
          <w:spacing w:val="0"/>
          <w:position w:val="0"/>
          <w:sz w:val="24"/>
          <w:shd w:fill="FFFFFF"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FFFFFF"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ode="External" Target="https://www.transparency.org/en/countries/united-states" Id="docRId3" Type="http://schemas.openxmlformats.org/officeDocument/2006/relationships/hyperlink" /><Relationship Target="styles.xml" Id="docRId5" Type="http://schemas.openxmlformats.org/officeDocument/2006/relationships/styles" /><Relationship Target="embeddings/oleObject0.bin" Id="docRId0" Type="http://schemas.openxmlformats.org/officeDocument/2006/relationships/oleObject" /><Relationship TargetMode="External" Target="https://www.theglobaleconomy.com/USA/wb_political_stability/" Id="docRId2" Type="http://schemas.openxmlformats.org/officeDocument/2006/relationships/hyperlink" /><Relationship Target="numbering.xml" Id="docRId4" Type="http://schemas.openxmlformats.org/officeDocument/2006/relationships/numbering" /></Relationships>
</file>