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A4AE25" w14:textId="77777777" w:rsidR="00716584" w:rsidRDefault="00716584" w:rsidP="00716584">
      <w:pPr>
        <w:rPr>
          <w:rFonts w:ascii="Arial" w:hAnsi="Arial" w:cs="Arial"/>
          <w:sz w:val="24"/>
          <w:szCs w:val="24"/>
        </w:rPr>
      </w:pPr>
    </w:p>
    <w:p w14:paraId="52B9791D" w14:textId="77777777" w:rsidR="00716584" w:rsidRDefault="00716584" w:rsidP="00716584">
      <w:pPr>
        <w:rPr>
          <w:rFonts w:ascii="Arial" w:hAnsi="Arial" w:cs="Arial"/>
          <w:sz w:val="24"/>
          <w:szCs w:val="24"/>
        </w:rPr>
      </w:pPr>
    </w:p>
    <w:p w14:paraId="306825CD" w14:textId="77777777" w:rsidR="00716584" w:rsidRDefault="00716584" w:rsidP="00716584">
      <w:pPr>
        <w:rPr>
          <w:rFonts w:ascii="Arial" w:hAnsi="Arial" w:cs="Arial"/>
          <w:sz w:val="24"/>
          <w:szCs w:val="24"/>
        </w:rPr>
      </w:pPr>
    </w:p>
    <w:p w14:paraId="267F0244" w14:textId="77777777" w:rsidR="00716584" w:rsidRDefault="00716584" w:rsidP="00716584">
      <w:pPr>
        <w:rPr>
          <w:rFonts w:ascii="Arial" w:hAnsi="Arial" w:cs="Arial"/>
          <w:sz w:val="24"/>
          <w:szCs w:val="24"/>
        </w:rPr>
      </w:pPr>
    </w:p>
    <w:p w14:paraId="7186A78B" w14:textId="77777777" w:rsidR="00716584" w:rsidRDefault="00716584" w:rsidP="00716584">
      <w:pPr>
        <w:rPr>
          <w:rFonts w:ascii="Arial" w:hAnsi="Arial" w:cs="Arial"/>
          <w:sz w:val="24"/>
          <w:szCs w:val="24"/>
        </w:rPr>
      </w:pPr>
    </w:p>
    <w:p w14:paraId="55D66C37" w14:textId="77777777" w:rsidR="00716584" w:rsidRDefault="00716584" w:rsidP="00716584">
      <w:pPr>
        <w:rPr>
          <w:rFonts w:ascii="Arial" w:hAnsi="Arial" w:cs="Arial"/>
          <w:sz w:val="24"/>
          <w:szCs w:val="24"/>
        </w:rPr>
      </w:pPr>
    </w:p>
    <w:p w14:paraId="1E026967" w14:textId="77777777" w:rsidR="00716584" w:rsidRDefault="00716584" w:rsidP="00716584">
      <w:pPr>
        <w:rPr>
          <w:rFonts w:ascii="Arial" w:hAnsi="Arial" w:cs="Arial"/>
          <w:sz w:val="24"/>
          <w:szCs w:val="24"/>
        </w:rPr>
      </w:pPr>
    </w:p>
    <w:p w14:paraId="5D924BB7" w14:textId="77777777" w:rsidR="00716584" w:rsidRDefault="00716584" w:rsidP="00716584">
      <w:pPr>
        <w:rPr>
          <w:rFonts w:ascii="Arial" w:hAnsi="Arial" w:cs="Arial"/>
          <w:sz w:val="24"/>
          <w:szCs w:val="24"/>
        </w:rPr>
      </w:pPr>
    </w:p>
    <w:p w14:paraId="506F8744" w14:textId="77777777" w:rsidR="00716584" w:rsidRDefault="00716584" w:rsidP="00716584">
      <w:pPr>
        <w:rPr>
          <w:rFonts w:ascii="Arial" w:hAnsi="Arial" w:cs="Arial"/>
          <w:sz w:val="24"/>
          <w:szCs w:val="24"/>
        </w:rPr>
      </w:pPr>
    </w:p>
    <w:p w14:paraId="61A52919" w14:textId="77777777" w:rsidR="00716584" w:rsidRPr="00536B0A" w:rsidRDefault="00536B0A" w:rsidP="00536B0A">
      <w:pPr>
        <w:jc w:val="center"/>
        <w:rPr>
          <w:rFonts w:ascii="Arial" w:hAnsi="Arial" w:cs="Arial"/>
          <w:b/>
          <w:sz w:val="36"/>
          <w:szCs w:val="24"/>
        </w:rPr>
      </w:pPr>
      <w:r w:rsidRPr="00536B0A">
        <w:rPr>
          <w:rFonts w:ascii="Arial" w:hAnsi="Arial" w:cs="Arial"/>
          <w:b/>
          <w:sz w:val="36"/>
          <w:szCs w:val="24"/>
        </w:rPr>
        <w:t>WRITTEN ASSIGNMENT</w:t>
      </w:r>
    </w:p>
    <w:p w14:paraId="1826856B" w14:textId="77777777" w:rsidR="00716584" w:rsidRPr="00536B0A" w:rsidRDefault="00536B0A" w:rsidP="00536B0A">
      <w:pPr>
        <w:jc w:val="center"/>
        <w:rPr>
          <w:rFonts w:ascii="Arial" w:hAnsi="Arial" w:cs="Arial"/>
          <w:sz w:val="24"/>
          <w:szCs w:val="24"/>
        </w:rPr>
      </w:pPr>
      <w:r w:rsidRPr="00536B0A">
        <w:rPr>
          <w:rFonts w:ascii="Arial" w:hAnsi="Arial" w:cs="Arial"/>
          <w:sz w:val="24"/>
          <w:szCs w:val="24"/>
        </w:rPr>
        <w:t>___________________________________________________________________</w:t>
      </w:r>
    </w:p>
    <w:p w14:paraId="18D90B7A" w14:textId="77777777" w:rsidR="00716584" w:rsidRPr="00536B0A" w:rsidRDefault="00536B0A" w:rsidP="00536B0A">
      <w:pPr>
        <w:jc w:val="center"/>
        <w:rPr>
          <w:rFonts w:ascii="Arial" w:hAnsi="Arial" w:cs="Arial"/>
          <w:sz w:val="28"/>
          <w:szCs w:val="24"/>
        </w:rPr>
      </w:pPr>
      <w:r w:rsidRPr="00536B0A">
        <w:rPr>
          <w:rFonts w:ascii="Arial" w:hAnsi="Arial" w:cs="Arial"/>
          <w:sz w:val="28"/>
          <w:szCs w:val="24"/>
        </w:rPr>
        <w:t>BUILDING YOUR PERSONAL BRAND FOR SUSTAINABLE EMPLOYMENT</w:t>
      </w:r>
    </w:p>
    <w:p w14:paraId="599A043C" w14:textId="77777777" w:rsidR="00716584" w:rsidRDefault="00716584" w:rsidP="00716584">
      <w:pPr>
        <w:rPr>
          <w:rFonts w:ascii="Arial" w:hAnsi="Arial" w:cs="Arial"/>
          <w:sz w:val="24"/>
          <w:szCs w:val="24"/>
        </w:rPr>
      </w:pPr>
    </w:p>
    <w:p w14:paraId="04A1657D" w14:textId="77777777" w:rsidR="00716584" w:rsidRDefault="00716584" w:rsidP="00716584">
      <w:pPr>
        <w:rPr>
          <w:rFonts w:ascii="Arial" w:hAnsi="Arial" w:cs="Arial"/>
          <w:sz w:val="24"/>
          <w:szCs w:val="24"/>
        </w:rPr>
      </w:pPr>
    </w:p>
    <w:p w14:paraId="3EBF3145" w14:textId="77777777" w:rsidR="00716584" w:rsidRDefault="00716584" w:rsidP="00716584">
      <w:pPr>
        <w:rPr>
          <w:rFonts w:ascii="Arial" w:hAnsi="Arial" w:cs="Arial"/>
          <w:sz w:val="24"/>
          <w:szCs w:val="24"/>
        </w:rPr>
      </w:pPr>
    </w:p>
    <w:p w14:paraId="47D1FB22" w14:textId="77777777" w:rsidR="00716584" w:rsidRDefault="00716584" w:rsidP="00716584">
      <w:pPr>
        <w:rPr>
          <w:rFonts w:ascii="Arial" w:hAnsi="Arial" w:cs="Arial"/>
          <w:sz w:val="24"/>
          <w:szCs w:val="24"/>
        </w:rPr>
      </w:pPr>
    </w:p>
    <w:p w14:paraId="5D9C23BD" w14:textId="77777777" w:rsidR="00716584" w:rsidRDefault="00716584" w:rsidP="00716584">
      <w:pPr>
        <w:rPr>
          <w:rFonts w:ascii="Arial" w:hAnsi="Arial" w:cs="Arial"/>
          <w:sz w:val="24"/>
          <w:szCs w:val="24"/>
        </w:rPr>
      </w:pPr>
    </w:p>
    <w:p w14:paraId="4A13E213" w14:textId="77777777" w:rsidR="00716584" w:rsidRDefault="00716584" w:rsidP="00716584">
      <w:pPr>
        <w:rPr>
          <w:rFonts w:ascii="Arial" w:hAnsi="Arial" w:cs="Arial"/>
          <w:sz w:val="24"/>
          <w:szCs w:val="24"/>
        </w:rPr>
      </w:pPr>
    </w:p>
    <w:p w14:paraId="77D4D9A0" w14:textId="77777777" w:rsidR="00716584" w:rsidRDefault="00716584" w:rsidP="00716584">
      <w:pPr>
        <w:rPr>
          <w:rFonts w:ascii="Arial" w:hAnsi="Arial" w:cs="Arial"/>
          <w:sz w:val="24"/>
          <w:szCs w:val="24"/>
        </w:rPr>
      </w:pPr>
    </w:p>
    <w:p w14:paraId="3BADD074" w14:textId="77777777" w:rsidR="00716584" w:rsidRDefault="00716584" w:rsidP="00716584">
      <w:pPr>
        <w:rPr>
          <w:rFonts w:ascii="Arial" w:hAnsi="Arial" w:cs="Arial"/>
          <w:sz w:val="24"/>
          <w:szCs w:val="24"/>
        </w:rPr>
      </w:pPr>
    </w:p>
    <w:p w14:paraId="1622B966" w14:textId="77777777" w:rsidR="00716584" w:rsidRDefault="00716584" w:rsidP="00716584">
      <w:pPr>
        <w:rPr>
          <w:rFonts w:ascii="Arial" w:hAnsi="Arial" w:cs="Arial"/>
          <w:sz w:val="24"/>
          <w:szCs w:val="24"/>
        </w:rPr>
      </w:pPr>
      <w:r>
        <w:rPr>
          <w:rFonts w:ascii="Arial" w:hAnsi="Arial" w:cs="Arial"/>
          <w:sz w:val="24"/>
          <w:szCs w:val="24"/>
        </w:rPr>
        <w:t>Student Name:</w:t>
      </w:r>
      <w:r>
        <w:rPr>
          <w:rFonts w:ascii="Arial" w:hAnsi="Arial" w:cs="Arial"/>
          <w:sz w:val="24"/>
          <w:szCs w:val="24"/>
        </w:rPr>
        <w:tab/>
      </w:r>
      <w:r>
        <w:rPr>
          <w:rFonts w:ascii="Arial" w:hAnsi="Arial" w:cs="Arial"/>
          <w:sz w:val="24"/>
          <w:szCs w:val="24"/>
        </w:rPr>
        <w:tab/>
        <w:t>Selina Shafiq</w:t>
      </w:r>
    </w:p>
    <w:p w14:paraId="4D2F4DEE" w14:textId="77777777" w:rsidR="00716584" w:rsidRDefault="00716584" w:rsidP="00716584">
      <w:pPr>
        <w:rPr>
          <w:rFonts w:ascii="Arial" w:hAnsi="Arial" w:cs="Arial"/>
          <w:sz w:val="24"/>
          <w:szCs w:val="24"/>
        </w:rPr>
      </w:pPr>
      <w:r>
        <w:rPr>
          <w:rFonts w:ascii="Arial" w:hAnsi="Arial" w:cs="Arial"/>
          <w:sz w:val="24"/>
          <w:szCs w:val="24"/>
        </w:rPr>
        <w:t xml:space="preserve">Student Number: </w:t>
      </w:r>
      <w:r>
        <w:rPr>
          <w:rFonts w:ascii="Arial" w:hAnsi="Arial" w:cs="Arial"/>
          <w:sz w:val="24"/>
          <w:szCs w:val="24"/>
        </w:rPr>
        <w:tab/>
      </w:r>
      <w:r>
        <w:rPr>
          <w:rFonts w:ascii="Arial" w:hAnsi="Arial" w:cs="Arial"/>
          <w:sz w:val="24"/>
          <w:szCs w:val="24"/>
        </w:rPr>
        <w:tab/>
        <w:t>2028762</w:t>
      </w:r>
    </w:p>
    <w:p w14:paraId="2ACD6F11" w14:textId="77777777" w:rsidR="00716584" w:rsidRDefault="00716584" w:rsidP="00716584">
      <w:pPr>
        <w:ind w:left="2880" w:hanging="2880"/>
        <w:rPr>
          <w:rFonts w:ascii="Arial" w:hAnsi="Arial" w:cs="Arial"/>
          <w:sz w:val="24"/>
          <w:szCs w:val="24"/>
        </w:rPr>
      </w:pPr>
      <w:r>
        <w:rPr>
          <w:rFonts w:ascii="Arial" w:hAnsi="Arial" w:cs="Arial"/>
          <w:sz w:val="24"/>
          <w:szCs w:val="24"/>
        </w:rPr>
        <w:t xml:space="preserve">Module: </w:t>
      </w:r>
      <w:r>
        <w:rPr>
          <w:rFonts w:ascii="Arial" w:hAnsi="Arial" w:cs="Arial"/>
          <w:sz w:val="24"/>
          <w:szCs w:val="24"/>
        </w:rPr>
        <w:tab/>
        <w:t xml:space="preserve">Change makers: Building your Personal Brand for Sustainable Employment </w:t>
      </w:r>
    </w:p>
    <w:p w14:paraId="262A9D38" w14:textId="77777777" w:rsidR="00716584" w:rsidRDefault="00716584" w:rsidP="00716584">
      <w:pPr>
        <w:rPr>
          <w:rFonts w:ascii="Arial" w:hAnsi="Arial" w:cs="Arial"/>
          <w:sz w:val="24"/>
          <w:szCs w:val="24"/>
        </w:rPr>
      </w:pPr>
      <w:r>
        <w:rPr>
          <w:rFonts w:ascii="Arial" w:hAnsi="Arial" w:cs="Arial"/>
          <w:sz w:val="24"/>
          <w:szCs w:val="24"/>
        </w:rPr>
        <w:t>Module Code:</w:t>
      </w:r>
      <w:r>
        <w:rPr>
          <w:rFonts w:ascii="Arial" w:hAnsi="Arial" w:cs="Arial"/>
          <w:sz w:val="24"/>
          <w:szCs w:val="24"/>
        </w:rPr>
        <w:tab/>
      </w:r>
      <w:r>
        <w:rPr>
          <w:rFonts w:ascii="Arial" w:hAnsi="Arial" w:cs="Arial"/>
          <w:sz w:val="24"/>
          <w:szCs w:val="24"/>
        </w:rPr>
        <w:tab/>
        <w:t>BMHP5015_BIRM</w:t>
      </w:r>
    </w:p>
    <w:p w14:paraId="4BDE301B" w14:textId="77777777" w:rsidR="00716584" w:rsidRDefault="00716584" w:rsidP="00716584">
      <w:pPr>
        <w:ind w:left="2880" w:hanging="2880"/>
        <w:rPr>
          <w:rFonts w:ascii="Arial" w:hAnsi="Arial" w:cs="Arial"/>
          <w:sz w:val="24"/>
          <w:szCs w:val="24"/>
        </w:rPr>
      </w:pPr>
      <w:r>
        <w:rPr>
          <w:rFonts w:ascii="Arial" w:hAnsi="Arial" w:cs="Arial"/>
          <w:sz w:val="24"/>
          <w:szCs w:val="24"/>
        </w:rPr>
        <w:t>Assignment:</w:t>
      </w:r>
      <w:r>
        <w:rPr>
          <w:rFonts w:ascii="Arial" w:hAnsi="Arial" w:cs="Arial"/>
          <w:sz w:val="24"/>
          <w:szCs w:val="24"/>
        </w:rPr>
        <w:tab/>
      </w:r>
      <w:r w:rsidR="00536B0A">
        <w:rPr>
          <w:rFonts w:ascii="Arial" w:hAnsi="Arial" w:cs="Arial"/>
          <w:sz w:val="24"/>
          <w:szCs w:val="24"/>
        </w:rPr>
        <w:t xml:space="preserve">Written Assignment </w:t>
      </w:r>
    </w:p>
    <w:p w14:paraId="25E84F95" w14:textId="77777777" w:rsidR="00716584" w:rsidRDefault="00716584" w:rsidP="00716584">
      <w:pPr>
        <w:rPr>
          <w:rFonts w:ascii="Arial" w:hAnsi="Arial" w:cs="Arial"/>
          <w:sz w:val="24"/>
          <w:szCs w:val="24"/>
        </w:rPr>
      </w:pPr>
      <w:r>
        <w:rPr>
          <w:rFonts w:ascii="Arial" w:hAnsi="Arial" w:cs="Arial"/>
          <w:sz w:val="24"/>
          <w:szCs w:val="24"/>
        </w:rPr>
        <w:t>Lecturer:</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Kennedy Obohwemu </w:t>
      </w:r>
    </w:p>
    <w:p w14:paraId="5C41BD73" w14:textId="77777777" w:rsidR="00061225" w:rsidRDefault="00061225"/>
    <w:p w14:paraId="610DD910" w14:textId="77777777" w:rsidR="00536B0A" w:rsidRDefault="00536B0A"/>
    <w:p w14:paraId="6B4D376A" w14:textId="77777777" w:rsidR="00536B0A" w:rsidRDefault="00536B0A"/>
    <w:p w14:paraId="0C53E056" w14:textId="77777777" w:rsidR="00536B0A" w:rsidRDefault="00536B0A" w:rsidP="00536B0A">
      <w:pPr>
        <w:jc w:val="center"/>
        <w:rPr>
          <w:rFonts w:ascii="Arial" w:hAnsi="Arial" w:cs="Arial"/>
          <w:b/>
          <w:sz w:val="36"/>
          <w:szCs w:val="32"/>
          <w:u w:val="single"/>
        </w:rPr>
      </w:pPr>
      <w:r w:rsidRPr="00536B0A">
        <w:rPr>
          <w:rFonts w:ascii="Arial" w:hAnsi="Arial" w:cs="Arial"/>
          <w:b/>
          <w:sz w:val="36"/>
          <w:szCs w:val="32"/>
          <w:u w:val="single"/>
        </w:rPr>
        <w:lastRenderedPageBreak/>
        <w:t>CONTENTS PAGE</w:t>
      </w:r>
    </w:p>
    <w:p w14:paraId="08D1FC6B" w14:textId="77777777" w:rsidR="00536B0A" w:rsidRDefault="00536B0A" w:rsidP="00536B0A">
      <w:pPr>
        <w:rPr>
          <w:rFonts w:ascii="Arial" w:hAnsi="Arial" w:cs="Arial"/>
          <w:sz w:val="36"/>
          <w:szCs w:val="32"/>
        </w:rPr>
      </w:pPr>
    </w:p>
    <w:p w14:paraId="7ACD38AF" w14:textId="331B96D2" w:rsidR="00536B0A" w:rsidRDefault="002730A2" w:rsidP="002730A2">
      <w:pPr>
        <w:pStyle w:val="ListParagraph"/>
        <w:numPr>
          <w:ilvl w:val="0"/>
          <w:numId w:val="3"/>
        </w:numPr>
        <w:spacing w:line="360" w:lineRule="auto"/>
        <w:jc w:val="both"/>
        <w:rPr>
          <w:rFonts w:ascii="Arial" w:hAnsi="Arial" w:cs="Arial"/>
          <w:sz w:val="24"/>
          <w:szCs w:val="24"/>
        </w:rPr>
      </w:pPr>
      <w:r w:rsidRPr="002730A2">
        <w:rPr>
          <w:rFonts w:ascii="Arial" w:hAnsi="Arial" w:cs="Arial"/>
          <w:sz w:val="24"/>
          <w:szCs w:val="24"/>
        </w:rPr>
        <w:t xml:space="preserve">Introduction </w:t>
      </w:r>
      <w:r>
        <w:rPr>
          <w:rFonts w:ascii="Arial" w:hAnsi="Arial" w:cs="Arial"/>
          <w:sz w:val="24"/>
          <w:szCs w:val="24"/>
        </w:rPr>
        <w:t>……………………………………………………………… Pg 3</w:t>
      </w:r>
    </w:p>
    <w:p w14:paraId="1187EA2C" w14:textId="2D954177" w:rsidR="002730A2" w:rsidRDefault="002730A2" w:rsidP="002730A2">
      <w:pPr>
        <w:pStyle w:val="ListParagraph"/>
        <w:numPr>
          <w:ilvl w:val="0"/>
          <w:numId w:val="3"/>
        </w:numPr>
        <w:spacing w:line="360" w:lineRule="auto"/>
        <w:jc w:val="both"/>
        <w:rPr>
          <w:rFonts w:ascii="Arial" w:hAnsi="Arial" w:cs="Arial"/>
          <w:sz w:val="24"/>
          <w:szCs w:val="24"/>
        </w:rPr>
      </w:pPr>
      <w:r>
        <w:rPr>
          <w:rFonts w:ascii="Arial" w:hAnsi="Arial" w:cs="Arial"/>
          <w:sz w:val="24"/>
          <w:szCs w:val="24"/>
        </w:rPr>
        <w:t>Unit 1 - Brand You …………………………………………………….</w:t>
      </w:r>
      <w:r w:rsidR="004359BA">
        <w:rPr>
          <w:rFonts w:ascii="Arial" w:hAnsi="Arial" w:cs="Arial"/>
          <w:sz w:val="24"/>
          <w:szCs w:val="24"/>
        </w:rPr>
        <w:t>..</w:t>
      </w:r>
      <w:r>
        <w:rPr>
          <w:rFonts w:ascii="Arial" w:hAnsi="Arial" w:cs="Arial"/>
          <w:sz w:val="24"/>
          <w:szCs w:val="24"/>
        </w:rPr>
        <w:t xml:space="preserve">  Pg 4</w:t>
      </w:r>
    </w:p>
    <w:p w14:paraId="246B9DA7" w14:textId="4DC6812D" w:rsidR="002730A2" w:rsidRDefault="002730A2" w:rsidP="002730A2">
      <w:pPr>
        <w:pStyle w:val="ListParagraph"/>
        <w:numPr>
          <w:ilvl w:val="0"/>
          <w:numId w:val="3"/>
        </w:numPr>
        <w:spacing w:line="360" w:lineRule="auto"/>
        <w:jc w:val="both"/>
        <w:rPr>
          <w:rFonts w:ascii="Arial" w:hAnsi="Arial" w:cs="Arial"/>
          <w:sz w:val="24"/>
          <w:szCs w:val="24"/>
        </w:rPr>
      </w:pPr>
      <w:r>
        <w:rPr>
          <w:rFonts w:ascii="Arial" w:hAnsi="Arial" w:cs="Arial"/>
          <w:sz w:val="24"/>
          <w:szCs w:val="24"/>
        </w:rPr>
        <w:t>Unit 2 – it’s a Small World ……………………………………………</w:t>
      </w:r>
      <w:r w:rsidR="004359BA">
        <w:rPr>
          <w:rFonts w:ascii="Arial" w:hAnsi="Arial" w:cs="Arial"/>
          <w:sz w:val="24"/>
          <w:szCs w:val="24"/>
        </w:rPr>
        <w:t xml:space="preserve">. </w:t>
      </w:r>
      <w:r>
        <w:rPr>
          <w:rFonts w:ascii="Arial" w:hAnsi="Arial" w:cs="Arial"/>
          <w:sz w:val="24"/>
          <w:szCs w:val="24"/>
        </w:rPr>
        <w:t>Pg 5 - 6</w:t>
      </w:r>
    </w:p>
    <w:p w14:paraId="22F45D0A" w14:textId="3947682D" w:rsidR="002730A2" w:rsidRDefault="002730A2" w:rsidP="002730A2">
      <w:pPr>
        <w:pStyle w:val="ListParagraph"/>
        <w:numPr>
          <w:ilvl w:val="0"/>
          <w:numId w:val="3"/>
        </w:numPr>
        <w:spacing w:line="360" w:lineRule="auto"/>
        <w:jc w:val="both"/>
        <w:rPr>
          <w:rFonts w:ascii="Arial" w:hAnsi="Arial" w:cs="Arial"/>
          <w:sz w:val="24"/>
          <w:szCs w:val="24"/>
        </w:rPr>
      </w:pPr>
      <w:r>
        <w:rPr>
          <w:rFonts w:ascii="Arial" w:hAnsi="Arial" w:cs="Arial"/>
          <w:sz w:val="24"/>
          <w:szCs w:val="24"/>
        </w:rPr>
        <w:t>Unit 3 – Opportunity Knocks …………………………………………</w:t>
      </w:r>
      <w:r w:rsidR="004359BA">
        <w:rPr>
          <w:rFonts w:ascii="Arial" w:hAnsi="Arial" w:cs="Arial"/>
          <w:sz w:val="24"/>
          <w:szCs w:val="24"/>
        </w:rPr>
        <w:t xml:space="preserve">. </w:t>
      </w:r>
      <w:r>
        <w:rPr>
          <w:rFonts w:ascii="Arial" w:hAnsi="Arial" w:cs="Arial"/>
          <w:sz w:val="24"/>
          <w:szCs w:val="24"/>
        </w:rPr>
        <w:t>Pg 6-7</w:t>
      </w:r>
    </w:p>
    <w:p w14:paraId="24509FCB" w14:textId="14EEB36E" w:rsidR="002730A2" w:rsidRDefault="002730A2" w:rsidP="002730A2">
      <w:pPr>
        <w:pStyle w:val="ListParagraph"/>
        <w:numPr>
          <w:ilvl w:val="0"/>
          <w:numId w:val="3"/>
        </w:numPr>
        <w:spacing w:line="360" w:lineRule="auto"/>
        <w:jc w:val="both"/>
        <w:rPr>
          <w:rFonts w:ascii="Arial" w:hAnsi="Arial" w:cs="Arial"/>
          <w:sz w:val="24"/>
          <w:szCs w:val="24"/>
        </w:rPr>
      </w:pPr>
      <w:r>
        <w:rPr>
          <w:rFonts w:ascii="Arial" w:hAnsi="Arial" w:cs="Arial"/>
          <w:sz w:val="24"/>
          <w:szCs w:val="24"/>
        </w:rPr>
        <w:t>Unit 4 – The Pursuit of Happiness ………………………………….</w:t>
      </w:r>
      <w:r w:rsidR="004359BA">
        <w:rPr>
          <w:rFonts w:ascii="Arial" w:hAnsi="Arial" w:cs="Arial"/>
          <w:sz w:val="24"/>
          <w:szCs w:val="24"/>
        </w:rPr>
        <w:t xml:space="preserve">... </w:t>
      </w:r>
      <w:r>
        <w:rPr>
          <w:rFonts w:ascii="Arial" w:hAnsi="Arial" w:cs="Arial"/>
          <w:sz w:val="24"/>
          <w:szCs w:val="24"/>
        </w:rPr>
        <w:t>Pg 7</w:t>
      </w:r>
    </w:p>
    <w:p w14:paraId="06FD6CDC" w14:textId="0D554951" w:rsidR="002730A2" w:rsidRDefault="002730A2" w:rsidP="002730A2">
      <w:pPr>
        <w:pStyle w:val="ListParagraph"/>
        <w:numPr>
          <w:ilvl w:val="0"/>
          <w:numId w:val="3"/>
        </w:numPr>
        <w:spacing w:line="360" w:lineRule="auto"/>
        <w:jc w:val="both"/>
        <w:rPr>
          <w:rFonts w:ascii="Arial" w:hAnsi="Arial" w:cs="Arial"/>
          <w:sz w:val="24"/>
          <w:szCs w:val="24"/>
        </w:rPr>
      </w:pPr>
      <w:r>
        <w:rPr>
          <w:rFonts w:ascii="Arial" w:hAnsi="Arial" w:cs="Arial"/>
          <w:sz w:val="24"/>
          <w:szCs w:val="24"/>
        </w:rPr>
        <w:t>Conclusion/Recommendations ……………………………………</w:t>
      </w:r>
      <w:r w:rsidR="004359BA">
        <w:rPr>
          <w:rFonts w:ascii="Arial" w:hAnsi="Arial" w:cs="Arial"/>
          <w:sz w:val="24"/>
          <w:szCs w:val="24"/>
        </w:rPr>
        <w:t>…</w:t>
      </w:r>
      <w:r>
        <w:rPr>
          <w:rFonts w:ascii="Arial" w:hAnsi="Arial" w:cs="Arial"/>
          <w:sz w:val="24"/>
          <w:szCs w:val="24"/>
        </w:rPr>
        <w:t xml:space="preserve">   </w:t>
      </w:r>
      <w:r w:rsidR="004359BA">
        <w:rPr>
          <w:rFonts w:ascii="Arial" w:hAnsi="Arial" w:cs="Arial"/>
          <w:sz w:val="24"/>
          <w:szCs w:val="24"/>
        </w:rPr>
        <w:t xml:space="preserve"> </w:t>
      </w:r>
      <w:r>
        <w:rPr>
          <w:rFonts w:ascii="Arial" w:hAnsi="Arial" w:cs="Arial"/>
          <w:sz w:val="24"/>
          <w:szCs w:val="24"/>
        </w:rPr>
        <w:t xml:space="preserve">Pg 8 </w:t>
      </w:r>
    </w:p>
    <w:p w14:paraId="6F200A3B" w14:textId="215EB156" w:rsidR="002730A2" w:rsidRDefault="002730A2" w:rsidP="002730A2">
      <w:pPr>
        <w:pStyle w:val="ListParagraph"/>
        <w:numPr>
          <w:ilvl w:val="0"/>
          <w:numId w:val="3"/>
        </w:numPr>
        <w:spacing w:line="360" w:lineRule="auto"/>
        <w:jc w:val="both"/>
        <w:rPr>
          <w:rFonts w:ascii="Arial" w:hAnsi="Arial" w:cs="Arial"/>
          <w:sz w:val="24"/>
          <w:szCs w:val="24"/>
        </w:rPr>
      </w:pPr>
      <w:r>
        <w:rPr>
          <w:rFonts w:ascii="Arial" w:hAnsi="Arial" w:cs="Arial"/>
          <w:sz w:val="24"/>
          <w:szCs w:val="24"/>
        </w:rPr>
        <w:t>Personal Development Plan …………………………………………</w:t>
      </w:r>
      <w:r w:rsidR="004359BA">
        <w:rPr>
          <w:rFonts w:ascii="Arial" w:hAnsi="Arial" w:cs="Arial"/>
          <w:sz w:val="24"/>
          <w:szCs w:val="24"/>
        </w:rPr>
        <w:t xml:space="preserve">. </w:t>
      </w:r>
      <w:r>
        <w:rPr>
          <w:rFonts w:ascii="Arial" w:hAnsi="Arial" w:cs="Arial"/>
          <w:sz w:val="24"/>
          <w:szCs w:val="24"/>
        </w:rPr>
        <w:t xml:space="preserve">Pg 9 </w:t>
      </w:r>
    </w:p>
    <w:p w14:paraId="30C3DF3C" w14:textId="3D3A71CE" w:rsidR="002730A2" w:rsidRPr="002730A2" w:rsidRDefault="002730A2" w:rsidP="002730A2">
      <w:pPr>
        <w:pStyle w:val="ListParagraph"/>
        <w:numPr>
          <w:ilvl w:val="0"/>
          <w:numId w:val="3"/>
        </w:numPr>
        <w:spacing w:line="360" w:lineRule="auto"/>
        <w:jc w:val="both"/>
        <w:rPr>
          <w:rFonts w:ascii="Arial" w:hAnsi="Arial" w:cs="Arial"/>
          <w:sz w:val="24"/>
          <w:szCs w:val="24"/>
        </w:rPr>
      </w:pPr>
      <w:r>
        <w:rPr>
          <w:rFonts w:ascii="Arial" w:hAnsi="Arial" w:cs="Arial"/>
          <w:sz w:val="24"/>
          <w:szCs w:val="24"/>
        </w:rPr>
        <w:t>Bibliography/References ……………………………………………...   Pg 10-11</w:t>
      </w:r>
    </w:p>
    <w:p w14:paraId="2E048B09" w14:textId="77777777" w:rsidR="00536B0A" w:rsidRPr="00536B0A" w:rsidRDefault="00536B0A" w:rsidP="00536B0A">
      <w:pPr>
        <w:rPr>
          <w:rFonts w:ascii="Arial" w:hAnsi="Arial" w:cs="Arial"/>
          <w:sz w:val="36"/>
          <w:szCs w:val="32"/>
        </w:rPr>
      </w:pPr>
    </w:p>
    <w:p w14:paraId="7F569CAD" w14:textId="77777777" w:rsidR="00536B0A" w:rsidRPr="00536B0A" w:rsidRDefault="00536B0A" w:rsidP="00536B0A">
      <w:pPr>
        <w:rPr>
          <w:rFonts w:ascii="Arial" w:hAnsi="Arial" w:cs="Arial"/>
          <w:sz w:val="36"/>
          <w:szCs w:val="32"/>
        </w:rPr>
      </w:pPr>
    </w:p>
    <w:p w14:paraId="38C592D5" w14:textId="77777777" w:rsidR="00536B0A" w:rsidRPr="00536B0A" w:rsidRDefault="00536B0A" w:rsidP="00536B0A">
      <w:pPr>
        <w:rPr>
          <w:rFonts w:ascii="Arial" w:hAnsi="Arial" w:cs="Arial"/>
          <w:sz w:val="36"/>
          <w:szCs w:val="32"/>
        </w:rPr>
      </w:pPr>
    </w:p>
    <w:p w14:paraId="0E9EC422" w14:textId="77777777" w:rsidR="00536B0A" w:rsidRPr="00536B0A" w:rsidRDefault="00536B0A" w:rsidP="00536B0A">
      <w:pPr>
        <w:rPr>
          <w:rFonts w:ascii="Arial" w:hAnsi="Arial" w:cs="Arial"/>
          <w:sz w:val="36"/>
          <w:szCs w:val="32"/>
        </w:rPr>
      </w:pPr>
    </w:p>
    <w:p w14:paraId="7BD6FC27" w14:textId="77777777" w:rsidR="00536B0A" w:rsidRPr="00536B0A" w:rsidRDefault="00536B0A" w:rsidP="00536B0A">
      <w:pPr>
        <w:rPr>
          <w:rFonts w:ascii="Arial" w:hAnsi="Arial" w:cs="Arial"/>
          <w:sz w:val="36"/>
          <w:szCs w:val="32"/>
        </w:rPr>
      </w:pPr>
    </w:p>
    <w:p w14:paraId="01946007" w14:textId="77777777" w:rsidR="00536B0A" w:rsidRPr="00536B0A" w:rsidRDefault="00536B0A" w:rsidP="00536B0A">
      <w:pPr>
        <w:rPr>
          <w:rFonts w:ascii="Arial" w:hAnsi="Arial" w:cs="Arial"/>
          <w:sz w:val="36"/>
          <w:szCs w:val="32"/>
        </w:rPr>
      </w:pPr>
    </w:p>
    <w:p w14:paraId="3434A9C3" w14:textId="77777777" w:rsidR="00536B0A" w:rsidRPr="00536B0A" w:rsidRDefault="00536B0A" w:rsidP="00536B0A">
      <w:pPr>
        <w:rPr>
          <w:rFonts w:ascii="Arial" w:hAnsi="Arial" w:cs="Arial"/>
          <w:sz w:val="36"/>
          <w:szCs w:val="32"/>
        </w:rPr>
      </w:pPr>
    </w:p>
    <w:p w14:paraId="636160AD" w14:textId="77777777" w:rsidR="00536B0A" w:rsidRPr="00536B0A" w:rsidRDefault="00536B0A" w:rsidP="00536B0A">
      <w:pPr>
        <w:rPr>
          <w:rFonts w:ascii="Arial" w:hAnsi="Arial" w:cs="Arial"/>
          <w:sz w:val="36"/>
          <w:szCs w:val="32"/>
        </w:rPr>
      </w:pPr>
    </w:p>
    <w:p w14:paraId="29C6B317" w14:textId="77777777" w:rsidR="00536B0A" w:rsidRPr="00536B0A" w:rsidRDefault="00536B0A" w:rsidP="00536B0A">
      <w:pPr>
        <w:rPr>
          <w:rFonts w:ascii="Arial" w:hAnsi="Arial" w:cs="Arial"/>
          <w:sz w:val="36"/>
          <w:szCs w:val="32"/>
        </w:rPr>
      </w:pPr>
    </w:p>
    <w:p w14:paraId="46D13A3E" w14:textId="77777777" w:rsidR="00536B0A" w:rsidRPr="00536B0A" w:rsidRDefault="00536B0A" w:rsidP="00536B0A">
      <w:pPr>
        <w:rPr>
          <w:rFonts w:ascii="Arial" w:hAnsi="Arial" w:cs="Arial"/>
          <w:sz w:val="36"/>
          <w:szCs w:val="32"/>
        </w:rPr>
      </w:pPr>
    </w:p>
    <w:p w14:paraId="63B441E6" w14:textId="77777777" w:rsidR="00536B0A" w:rsidRPr="00536B0A" w:rsidRDefault="00536B0A" w:rsidP="00536B0A">
      <w:pPr>
        <w:rPr>
          <w:rFonts w:ascii="Arial" w:hAnsi="Arial" w:cs="Arial"/>
          <w:sz w:val="36"/>
          <w:szCs w:val="32"/>
        </w:rPr>
      </w:pPr>
    </w:p>
    <w:p w14:paraId="15510B8B" w14:textId="77777777" w:rsidR="00536B0A" w:rsidRPr="00536B0A" w:rsidRDefault="00536B0A" w:rsidP="00536B0A">
      <w:pPr>
        <w:rPr>
          <w:rFonts w:ascii="Arial" w:hAnsi="Arial" w:cs="Arial"/>
          <w:sz w:val="36"/>
          <w:szCs w:val="32"/>
        </w:rPr>
      </w:pPr>
    </w:p>
    <w:p w14:paraId="6134980E" w14:textId="77777777" w:rsidR="00536B0A" w:rsidRPr="00536B0A" w:rsidRDefault="00536B0A" w:rsidP="00536B0A">
      <w:pPr>
        <w:rPr>
          <w:rFonts w:ascii="Arial" w:hAnsi="Arial" w:cs="Arial"/>
          <w:sz w:val="36"/>
          <w:szCs w:val="32"/>
        </w:rPr>
      </w:pPr>
    </w:p>
    <w:p w14:paraId="39BA32A5" w14:textId="77777777" w:rsidR="00536B0A" w:rsidRPr="00536B0A" w:rsidRDefault="00536B0A" w:rsidP="00536B0A">
      <w:pPr>
        <w:rPr>
          <w:rFonts w:ascii="Arial" w:hAnsi="Arial" w:cs="Arial"/>
          <w:sz w:val="36"/>
          <w:szCs w:val="32"/>
        </w:rPr>
      </w:pPr>
    </w:p>
    <w:p w14:paraId="3735AA73" w14:textId="77777777" w:rsidR="00536B0A" w:rsidRPr="00536B0A" w:rsidRDefault="00536B0A" w:rsidP="00536B0A">
      <w:pPr>
        <w:rPr>
          <w:rFonts w:ascii="Arial" w:hAnsi="Arial" w:cs="Arial"/>
          <w:sz w:val="36"/>
          <w:szCs w:val="32"/>
        </w:rPr>
      </w:pPr>
    </w:p>
    <w:p w14:paraId="20D8D4B2" w14:textId="77777777" w:rsidR="00536B0A" w:rsidRPr="00536B0A" w:rsidRDefault="00536B0A" w:rsidP="00536B0A">
      <w:pPr>
        <w:rPr>
          <w:rFonts w:ascii="Arial" w:hAnsi="Arial" w:cs="Arial"/>
          <w:sz w:val="36"/>
          <w:szCs w:val="32"/>
        </w:rPr>
      </w:pPr>
    </w:p>
    <w:p w14:paraId="39647F1D" w14:textId="77777777" w:rsidR="00536B0A" w:rsidRPr="00536B0A" w:rsidRDefault="00536B0A" w:rsidP="00536B0A">
      <w:pPr>
        <w:rPr>
          <w:rFonts w:ascii="Arial" w:hAnsi="Arial" w:cs="Arial"/>
          <w:sz w:val="36"/>
          <w:szCs w:val="32"/>
        </w:rPr>
      </w:pPr>
    </w:p>
    <w:p w14:paraId="284368EE" w14:textId="77777777" w:rsidR="00536B0A" w:rsidRDefault="00536B0A" w:rsidP="00536B0A">
      <w:pPr>
        <w:rPr>
          <w:rFonts w:ascii="Arial" w:hAnsi="Arial" w:cs="Arial"/>
          <w:b/>
          <w:sz w:val="28"/>
          <w:szCs w:val="24"/>
          <w:u w:val="single"/>
        </w:rPr>
      </w:pPr>
      <w:r w:rsidRPr="00536B0A">
        <w:rPr>
          <w:rFonts w:ascii="Arial" w:hAnsi="Arial" w:cs="Arial"/>
          <w:b/>
          <w:sz w:val="28"/>
          <w:szCs w:val="24"/>
          <w:u w:val="single"/>
        </w:rPr>
        <w:t xml:space="preserve">INTRODUCTION </w:t>
      </w:r>
    </w:p>
    <w:p w14:paraId="3D1D3C1E" w14:textId="77777777" w:rsidR="00252DAB" w:rsidRDefault="00252DAB" w:rsidP="00536B0A">
      <w:pPr>
        <w:rPr>
          <w:rFonts w:ascii="Arial" w:hAnsi="Arial" w:cs="Arial"/>
          <w:b/>
          <w:sz w:val="28"/>
          <w:szCs w:val="24"/>
          <w:u w:val="single"/>
        </w:rPr>
      </w:pPr>
    </w:p>
    <w:p w14:paraId="25981395" w14:textId="77777777" w:rsidR="00801E1B" w:rsidRDefault="00252DAB" w:rsidP="00014493">
      <w:pPr>
        <w:spacing w:line="360" w:lineRule="auto"/>
        <w:jc w:val="both"/>
        <w:rPr>
          <w:rFonts w:ascii="Arial" w:hAnsi="Arial" w:cs="Arial"/>
          <w:sz w:val="24"/>
          <w:szCs w:val="24"/>
        </w:rPr>
      </w:pPr>
      <w:r>
        <w:rPr>
          <w:rFonts w:ascii="Arial" w:hAnsi="Arial" w:cs="Arial"/>
          <w:sz w:val="24"/>
          <w:szCs w:val="24"/>
        </w:rPr>
        <w:t>This assignment will reflect on my learning in the Change makers: Building your Personal Brand for Sustainable Employment module</w:t>
      </w:r>
      <w:r w:rsidR="007C0360">
        <w:rPr>
          <w:rFonts w:ascii="Arial" w:hAnsi="Arial" w:cs="Arial"/>
          <w:sz w:val="24"/>
          <w:szCs w:val="24"/>
        </w:rPr>
        <w:t>,</w:t>
      </w:r>
      <w:r w:rsidR="00801E1B">
        <w:rPr>
          <w:rFonts w:ascii="Arial" w:hAnsi="Arial" w:cs="Arial"/>
          <w:sz w:val="24"/>
          <w:szCs w:val="24"/>
        </w:rPr>
        <w:t xml:space="preserve"> and the learning skills I have developed </w:t>
      </w:r>
      <w:r w:rsidR="007C0360">
        <w:rPr>
          <w:rFonts w:ascii="Arial" w:hAnsi="Arial" w:cs="Arial"/>
          <w:sz w:val="24"/>
          <w:szCs w:val="24"/>
        </w:rPr>
        <w:t xml:space="preserve">from completing the tasks/activities on the online learning material. This module consisted of four units, followed by four topics to be completed, this involved </w:t>
      </w:r>
      <w:r w:rsidR="007C0360" w:rsidRPr="007C0360">
        <w:rPr>
          <w:rFonts w:ascii="Arial" w:hAnsi="Arial" w:cs="Arial"/>
          <w:sz w:val="24"/>
          <w:szCs w:val="24"/>
        </w:rPr>
        <w:t xml:space="preserve">taking </w:t>
      </w:r>
      <w:r w:rsidR="007C0360">
        <w:rPr>
          <w:rFonts w:ascii="Arial" w:hAnsi="Arial" w:cs="Arial"/>
          <w:sz w:val="24"/>
          <w:szCs w:val="24"/>
        </w:rPr>
        <w:t xml:space="preserve">part in a variety of activities utilising </w:t>
      </w:r>
      <w:r w:rsidR="007C0360" w:rsidRPr="007C0360">
        <w:rPr>
          <w:rFonts w:ascii="Arial" w:hAnsi="Arial" w:cs="Arial"/>
          <w:sz w:val="24"/>
          <w:szCs w:val="24"/>
        </w:rPr>
        <w:t xml:space="preserve">student forums, written blogs, and posting on the </w:t>
      </w:r>
      <w:r w:rsidR="00801E1B" w:rsidRPr="007C0360">
        <w:rPr>
          <w:rFonts w:ascii="Arial" w:hAnsi="Arial" w:cs="Arial"/>
          <w:sz w:val="24"/>
          <w:szCs w:val="24"/>
        </w:rPr>
        <w:t>padle</w:t>
      </w:r>
      <w:r w:rsidR="00801E1B">
        <w:rPr>
          <w:rFonts w:ascii="Arial" w:hAnsi="Arial" w:cs="Arial"/>
          <w:sz w:val="24"/>
          <w:szCs w:val="24"/>
        </w:rPr>
        <w:t>t</w:t>
      </w:r>
      <w:r w:rsidR="00801E1B">
        <w:t xml:space="preserve">. </w:t>
      </w:r>
      <w:r w:rsidR="00801E1B">
        <w:rPr>
          <w:rFonts w:ascii="Arial" w:hAnsi="Arial" w:cs="Arial"/>
          <w:sz w:val="24"/>
          <w:szCs w:val="24"/>
        </w:rPr>
        <w:t xml:space="preserve">I will </w:t>
      </w:r>
      <w:r w:rsidR="00801E1B" w:rsidRPr="00801E1B">
        <w:rPr>
          <w:rFonts w:ascii="Arial" w:hAnsi="Arial" w:cs="Arial"/>
          <w:sz w:val="24"/>
          <w:szCs w:val="24"/>
        </w:rPr>
        <w:t>discuss how these online resources have helped me learn and how they've helped me assess my</w:t>
      </w:r>
      <w:r w:rsidR="00801E1B">
        <w:rPr>
          <w:rFonts w:ascii="Arial" w:hAnsi="Arial" w:cs="Arial"/>
          <w:sz w:val="24"/>
          <w:szCs w:val="24"/>
        </w:rPr>
        <w:t xml:space="preserve"> understanding</w:t>
      </w:r>
      <w:r w:rsidR="00801E1B" w:rsidRPr="00801E1B">
        <w:rPr>
          <w:rFonts w:ascii="Arial" w:hAnsi="Arial" w:cs="Arial"/>
          <w:sz w:val="24"/>
          <w:szCs w:val="24"/>
        </w:rPr>
        <w:t xml:space="preserve"> and critical comprehension</w:t>
      </w:r>
      <w:r w:rsidR="00801E1B">
        <w:rPr>
          <w:rFonts w:ascii="Arial" w:hAnsi="Arial" w:cs="Arial"/>
          <w:sz w:val="24"/>
          <w:szCs w:val="24"/>
        </w:rPr>
        <w:t xml:space="preserve"> of my personal employability skills as well as the skills that are essential for professional practise in a real or simulated environment. </w:t>
      </w:r>
    </w:p>
    <w:p w14:paraId="5633F5F2" w14:textId="77777777" w:rsidR="00E75656" w:rsidRDefault="00801E1B" w:rsidP="00014493">
      <w:pPr>
        <w:spacing w:line="360" w:lineRule="auto"/>
        <w:jc w:val="both"/>
        <w:rPr>
          <w:rFonts w:ascii="Arial" w:hAnsi="Arial" w:cs="Arial"/>
          <w:sz w:val="24"/>
          <w:szCs w:val="24"/>
        </w:rPr>
      </w:pPr>
      <w:r>
        <w:rPr>
          <w:rFonts w:ascii="Arial" w:hAnsi="Arial" w:cs="Arial"/>
          <w:sz w:val="24"/>
          <w:szCs w:val="24"/>
        </w:rPr>
        <w:t>The following to</w:t>
      </w:r>
      <w:r w:rsidR="00D26929">
        <w:rPr>
          <w:rFonts w:ascii="Arial" w:hAnsi="Arial" w:cs="Arial"/>
          <w:sz w:val="24"/>
          <w:szCs w:val="24"/>
        </w:rPr>
        <w:t>pics are what will be discussed: -</w:t>
      </w:r>
    </w:p>
    <w:p w14:paraId="226F354F" w14:textId="77777777" w:rsidR="00014493" w:rsidRDefault="00D26929" w:rsidP="00014493">
      <w:pPr>
        <w:pStyle w:val="ListParagraph"/>
        <w:numPr>
          <w:ilvl w:val="0"/>
          <w:numId w:val="1"/>
        </w:numPr>
        <w:spacing w:line="360" w:lineRule="auto"/>
        <w:jc w:val="both"/>
        <w:rPr>
          <w:rFonts w:ascii="Arial" w:hAnsi="Arial" w:cs="Arial"/>
          <w:sz w:val="24"/>
          <w:szCs w:val="24"/>
        </w:rPr>
      </w:pPr>
      <w:r w:rsidRPr="00D26929">
        <w:rPr>
          <w:rFonts w:ascii="Arial" w:hAnsi="Arial" w:cs="Arial"/>
          <w:sz w:val="24"/>
          <w:szCs w:val="24"/>
        </w:rPr>
        <w:t xml:space="preserve">Unit 1 </w:t>
      </w:r>
      <w:r>
        <w:rPr>
          <w:rFonts w:ascii="Arial" w:hAnsi="Arial" w:cs="Arial"/>
          <w:sz w:val="24"/>
          <w:szCs w:val="24"/>
        </w:rPr>
        <w:t>–</w:t>
      </w:r>
      <w:r w:rsidRPr="00D26929">
        <w:rPr>
          <w:rFonts w:ascii="Arial" w:hAnsi="Arial" w:cs="Arial"/>
          <w:sz w:val="24"/>
          <w:szCs w:val="24"/>
        </w:rPr>
        <w:t xml:space="preserve"> </w:t>
      </w:r>
      <w:r>
        <w:rPr>
          <w:rFonts w:ascii="Arial" w:hAnsi="Arial" w:cs="Arial"/>
          <w:sz w:val="24"/>
          <w:szCs w:val="24"/>
        </w:rPr>
        <w:t xml:space="preserve">Brand You </w:t>
      </w:r>
    </w:p>
    <w:p w14:paraId="1F5CDCDC" w14:textId="77777777" w:rsidR="00014493" w:rsidRPr="00014493" w:rsidRDefault="00CA183A" w:rsidP="00014493">
      <w:pPr>
        <w:pStyle w:val="ListParagraph"/>
        <w:spacing w:line="360" w:lineRule="auto"/>
        <w:ind w:left="360" w:firstLine="360"/>
        <w:jc w:val="both"/>
        <w:rPr>
          <w:rFonts w:ascii="Arial" w:hAnsi="Arial" w:cs="Arial"/>
          <w:sz w:val="24"/>
          <w:szCs w:val="24"/>
        </w:rPr>
      </w:pPr>
      <w:r>
        <w:rPr>
          <w:rFonts w:ascii="Arial" w:hAnsi="Arial" w:cs="Arial"/>
          <w:sz w:val="24"/>
          <w:szCs w:val="24"/>
        </w:rPr>
        <w:t>Topic 4</w:t>
      </w:r>
      <w:r w:rsidR="00D26929" w:rsidRPr="00014493">
        <w:rPr>
          <w:rFonts w:ascii="Arial" w:hAnsi="Arial" w:cs="Arial"/>
          <w:sz w:val="24"/>
          <w:szCs w:val="24"/>
        </w:rPr>
        <w:t xml:space="preserve"> – </w:t>
      </w:r>
      <w:r>
        <w:rPr>
          <w:rFonts w:ascii="Arial" w:hAnsi="Arial" w:cs="Arial"/>
          <w:sz w:val="24"/>
          <w:szCs w:val="24"/>
        </w:rPr>
        <w:t>Boundaryless Skills</w:t>
      </w:r>
    </w:p>
    <w:p w14:paraId="4891B080" w14:textId="77777777" w:rsidR="00D26929" w:rsidRDefault="00D26929" w:rsidP="00014493">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Unit 2 – It’s a Small World </w:t>
      </w:r>
    </w:p>
    <w:p w14:paraId="182CEA68" w14:textId="77777777" w:rsidR="00014493" w:rsidRPr="00014493" w:rsidRDefault="00334291" w:rsidP="00014493">
      <w:pPr>
        <w:pStyle w:val="ListParagraph"/>
        <w:spacing w:line="360" w:lineRule="auto"/>
        <w:jc w:val="both"/>
        <w:rPr>
          <w:rFonts w:ascii="Arial" w:hAnsi="Arial" w:cs="Arial"/>
          <w:sz w:val="24"/>
          <w:szCs w:val="24"/>
        </w:rPr>
      </w:pPr>
      <w:r>
        <w:rPr>
          <w:rFonts w:ascii="Arial" w:hAnsi="Arial" w:cs="Arial"/>
          <w:sz w:val="24"/>
          <w:szCs w:val="24"/>
        </w:rPr>
        <w:t>Topic 2</w:t>
      </w:r>
      <w:r w:rsidR="00D26929">
        <w:rPr>
          <w:rFonts w:ascii="Arial" w:hAnsi="Arial" w:cs="Arial"/>
          <w:sz w:val="24"/>
          <w:szCs w:val="24"/>
        </w:rPr>
        <w:t xml:space="preserve"> – </w:t>
      </w:r>
      <w:r>
        <w:rPr>
          <w:rFonts w:ascii="Arial" w:hAnsi="Arial" w:cs="Arial"/>
          <w:sz w:val="24"/>
          <w:szCs w:val="24"/>
        </w:rPr>
        <w:t xml:space="preserve">Variety is the Spice of Life </w:t>
      </w:r>
      <w:r w:rsidR="00D26929">
        <w:rPr>
          <w:rFonts w:ascii="Arial" w:hAnsi="Arial" w:cs="Arial"/>
          <w:sz w:val="24"/>
          <w:szCs w:val="24"/>
        </w:rPr>
        <w:t xml:space="preserve"> </w:t>
      </w:r>
    </w:p>
    <w:p w14:paraId="0E294B56" w14:textId="77777777" w:rsidR="00D26929" w:rsidRDefault="00D26929" w:rsidP="00014493">
      <w:pPr>
        <w:pStyle w:val="ListParagraph"/>
        <w:numPr>
          <w:ilvl w:val="0"/>
          <w:numId w:val="1"/>
        </w:numPr>
        <w:spacing w:line="360" w:lineRule="auto"/>
        <w:jc w:val="both"/>
        <w:rPr>
          <w:rFonts w:ascii="Arial" w:hAnsi="Arial" w:cs="Arial"/>
          <w:sz w:val="24"/>
          <w:szCs w:val="24"/>
        </w:rPr>
      </w:pPr>
      <w:r>
        <w:rPr>
          <w:rFonts w:ascii="Arial" w:hAnsi="Arial" w:cs="Arial"/>
          <w:sz w:val="24"/>
          <w:szCs w:val="24"/>
        </w:rPr>
        <w:t>Unit 3 – Opportunity Knocks</w:t>
      </w:r>
    </w:p>
    <w:p w14:paraId="613BD484" w14:textId="77777777" w:rsidR="00D26929" w:rsidRDefault="00D26929" w:rsidP="00014493">
      <w:pPr>
        <w:pStyle w:val="ListParagraph"/>
        <w:spacing w:line="360" w:lineRule="auto"/>
        <w:jc w:val="both"/>
        <w:rPr>
          <w:rFonts w:ascii="Arial" w:hAnsi="Arial" w:cs="Arial"/>
          <w:sz w:val="24"/>
          <w:szCs w:val="24"/>
        </w:rPr>
      </w:pPr>
      <w:r>
        <w:rPr>
          <w:rFonts w:ascii="Arial" w:hAnsi="Arial" w:cs="Arial"/>
          <w:sz w:val="24"/>
          <w:szCs w:val="24"/>
        </w:rPr>
        <w:t xml:space="preserve">Topic 1 – Creating Your Own Luck </w:t>
      </w:r>
    </w:p>
    <w:p w14:paraId="4F54C796" w14:textId="77777777" w:rsidR="00D26929" w:rsidRDefault="00D26929" w:rsidP="00014493">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Unit 4 – The Pursuit of Happiness </w:t>
      </w:r>
    </w:p>
    <w:p w14:paraId="02799419" w14:textId="77777777" w:rsidR="00D26929" w:rsidRDefault="00D26929" w:rsidP="00014493">
      <w:pPr>
        <w:pStyle w:val="ListParagraph"/>
        <w:tabs>
          <w:tab w:val="left" w:pos="2738"/>
        </w:tabs>
        <w:spacing w:line="360" w:lineRule="auto"/>
        <w:jc w:val="both"/>
        <w:rPr>
          <w:rFonts w:ascii="Arial" w:hAnsi="Arial" w:cs="Arial"/>
          <w:sz w:val="24"/>
          <w:szCs w:val="24"/>
        </w:rPr>
      </w:pPr>
      <w:r>
        <w:rPr>
          <w:rFonts w:ascii="Arial" w:hAnsi="Arial" w:cs="Arial"/>
          <w:sz w:val="24"/>
          <w:szCs w:val="24"/>
        </w:rPr>
        <w:t>Topic 1 - Future Me</w:t>
      </w:r>
    </w:p>
    <w:p w14:paraId="0D3324F4" w14:textId="77777777" w:rsidR="00D26929" w:rsidRDefault="00D26929" w:rsidP="00D26929">
      <w:pPr>
        <w:pStyle w:val="ListParagraph"/>
        <w:tabs>
          <w:tab w:val="left" w:pos="2738"/>
        </w:tabs>
        <w:rPr>
          <w:rFonts w:ascii="Arial" w:hAnsi="Arial" w:cs="Arial"/>
          <w:sz w:val="24"/>
          <w:szCs w:val="24"/>
        </w:rPr>
      </w:pPr>
    </w:p>
    <w:p w14:paraId="7E1D5C03" w14:textId="77777777" w:rsidR="00014493" w:rsidRDefault="00014493" w:rsidP="00D26929">
      <w:pPr>
        <w:pStyle w:val="ListParagraph"/>
        <w:tabs>
          <w:tab w:val="left" w:pos="2738"/>
        </w:tabs>
        <w:rPr>
          <w:rFonts w:ascii="Arial" w:hAnsi="Arial" w:cs="Arial"/>
          <w:sz w:val="24"/>
          <w:szCs w:val="24"/>
        </w:rPr>
      </w:pPr>
    </w:p>
    <w:p w14:paraId="475FD8D7" w14:textId="77777777" w:rsidR="00014493" w:rsidRDefault="00014493" w:rsidP="00D26929">
      <w:pPr>
        <w:pStyle w:val="ListParagraph"/>
        <w:tabs>
          <w:tab w:val="left" w:pos="2738"/>
        </w:tabs>
        <w:rPr>
          <w:rFonts w:ascii="Arial" w:hAnsi="Arial" w:cs="Arial"/>
          <w:sz w:val="24"/>
          <w:szCs w:val="24"/>
        </w:rPr>
      </w:pPr>
    </w:p>
    <w:p w14:paraId="430E811A" w14:textId="77777777" w:rsidR="00014493" w:rsidRDefault="00014493" w:rsidP="00D26929">
      <w:pPr>
        <w:pStyle w:val="ListParagraph"/>
        <w:tabs>
          <w:tab w:val="left" w:pos="2738"/>
        </w:tabs>
        <w:rPr>
          <w:rFonts w:ascii="Arial" w:hAnsi="Arial" w:cs="Arial"/>
          <w:sz w:val="24"/>
          <w:szCs w:val="24"/>
        </w:rPr>
      </w:pPr>
    </w:p>
    <w:p w14:paraId="1E7BA9D9" w14:textId="77777777" w:rsidR="00014493" w:rsidRDefault="00014493" w:rsidP="00D26929">
      <w:pPr>
        <w:pStyle w:val="ListParagraph"/>
        <w:tabs>
          <w:tab w:val="left" w:pos="2738"/>
        </w:tabs>
        <w:rPr>
          <w:rFonts w:ascii="Arial" w:hAnsi="Arial" w:cs="Arial"/>
          <w:sz w:val="24"/>
          <w:szCs w:val="24"/>
        </w:rPr>
      </w:pPr>
    </w:p>
    <w:p w14:paraId="092FB6C9" w14:textId="77777777" w:rsidR="00014493" w:rsidRDefault="00014493" w:rsidP="00014493">
      <w:pPr>
        <w:tabs>
          <w:tab w:val="left" w:pos="2738"/>
        </w:tabs>
        <w:rPr>
          <w:rFonts w:ascii="Arial" w:hAnsi="Arial" w:cs="Arial"/>
          <w:sz w:val="24"/>
          <w:szCs w:val="24"/>
        </w:rPr>
      </w:pPr>
    </w:p>
    <w:p w14:paraId="06840567" w14:textId="77777777" w:rsidR="00014493" w:rsidRDefault="00014493" w:rsidP="00014493">
      <w:pPr>
        <w:tabs>
          <w:tab w:val="left" w:pos="2738"/>
        </w:tabs>
        <w:rPr>
          <w:rFonts w:ascii="Arial" w:hAnsi="Arial" w:cs="Arial"/>
          <w:sz w:val="24"/>
          <w:szCs w:val="24"/>
        </w:rPr>
      </w:pPr>
    </w:p>
    <w:p w14:paraId="11D005BB" w14:textId="77777777" w:rsidR="00014493" w:rsidRDefault="00014493" w:rsidP="00014493">
      <w:pPr>
        <w:tabs>
          <w:tab w:val="left" w:pos="2738"/>
        </w:tabs>
        <w:rPr>
          <w:rFonts w:ascii="Arial" w:hAnsi="Arial" w:cs="Arial"/>
          <w:sz w:val="24"/>
          <w:szCs w:val="24"/>
        </w:rPr>
      </w:pPr>
    </w:p>
    <w:p w14:paraId="74788B15" w14:textId="77777777" w:rsidR="00014493" w:rsidRDefault="00014493" w:rsidP="00014493">
      <w:pPr>
        <w:tabs>
          <w:tab w:val="left" w:pos="2738"/>
        </w:tabs>
        <w:rPr>
          <w:rFonts w:ascii="Arial" w:hAnsi="Arial" w:cs="Arial"/>
          <w:sz w:val="24"/>
          <w:szCs w:val="24"/>
        </w:rPr>
      </w:pPr>
    </w:p>
    <w:p w14:paraId="4F7C8EA7" w14:textId="77777777" w:rsidR="00014493" w:rsidRDefault="00014493" w:rsidP="00014493">
      <w:pPr>
        <w:tabs>
          <w:tab w:val="left" w:pos="2738"/>
        </w:tabs>
        <w:rPr>
          <w:rFonts w:ascii="Arial" w:hAnsi="Arial" w:cs="Arial"/>
          <w:sz w:val="24"/>
          <w:szCs w:val="24"/>
        </w:rPr>
      </w:pPr>
    </w:p>
    <w:p w14:paraId="78797767" w14:textId="77777777" w:rsidR="00A928FF" w:rsidRDefault="00A928FF" w:rsidP="00014493">
      <w:pPr>
        <w:tabs>
          <w:tab w:val="left" w:pos="2738"/>
        </w:tabs>
        <w:rPr>
          <w:rFonts w:ascii="Arial" w:hAnsi="Arial" w:cs="Arial"/>
          <w:sz w:val="24"/>
          <w:szCs w:val="24"/>
        </w:rPr>
      </w:pPr>
    </w:p>
    <w:p w14:paraId="66E6A958" w14:textId="77777777" w:rsidR="00014493" w:rsidRDefault="00014493" w:rsidP="00014493">
      <w:pPr>
        <w:tabs>
          <w:tab w:val="left" w:pos="2738"/>
        </w:tabs>
        <w:rPr>
          <w:rFonts w:ascii="Arial" w:hAnsi="Arial" w:cs="Arial"/>
          <w:sz w:val="24"/>
          <w:szCs w:val="24"/>
        </w:rPr>
      </w:pPr>
    </w:p>
    <w:p w14:paraId="39FB89C8" w14:textId="77777777" w:rsidR="00014493" w:rsidRDefault="00014493" w:rsidP="00014493">
      <w:pPr>
        <w:tabs>
          <w:tab w:val="left" w:pos="2738"/>
        </w:tabs>
        <w:rPr>
          <w:rFonts w:ascii="Arial" w:hAnsi="Arial" w:cs="Arial"/>
          <w:sz w:val="24"/>
          <w:szCs w:val="24"/>
        </w:rPr>
      </w:pPr>
    </w:p>
    <w:p w14:paraId="01E19E51" w14:textId="77777777" w:rsidR="00DB1DF2" w:rsidRPr="002730A2" w:rsidRDefault="00014493" w:rsidP="00014493">
      <w:pPr>
        <w:tabs>
          <w:tab w:val="left" w:pos="2738"/>
        </w:tabs>
        <w:rPr>
          <w:rFonts w:ascii="Arial" w:hAnsi="Arial" w:cs="Arial"/>
          <w:b/>
          <w:bCs/>
          <w:sz w:val="28"/>
          <w:szCs w:val="28"/>
          <w:u w:val="single"/>
        </w:rPr>
      </w:pPr>
      <w:r w:rsidRPr="002730A2">
        <w:rPr>
          <w:rFonts w:ascii="Arial" w:hAnsi="Arial" w:cs="Arial"/>
          <w:b/>
          <w:bCs/>
          <w:sz w:val="28"/>
          <w:szCs w:val="28"/>
          <w:u w:val="single"/>
        </w:rPr>
        <w:t xml:space="preserve">Unit 1 – Brand You </w:t>
      </w:r>
    </w:p>
    <w:p w14:paraId="4783490A" w14:textId="77777777" w:rsidR="003A39B0" w:rsidRDefault="003A39B0" w:rsidP="00DB1DF2">
      <w:pPr>
        <w:rPr>
          <w:rFonts w:ascii="Arial" w:hAnsi="Arial" w:cs="Arial"/>
          <w:sz w:val="24"/>
          <w:szCs w:val="24"/>
        </w:rPr>
      </w:pPr>
    </w:p>
    <w:p w14:paraId="1295E6A5" w14:textId="4DA8BF6E" w:rsidR="007C3556" w:rsidRDefault="007C3556" w:rsidP="00AB3B5E">
      <w:pPr>
        <w:spacing w:line="360" w:lineRule="auto"/>
        <w:jc w:val="both"/>
        <w:rPr>
          <w:rFonts w:ascii="Arial" w:hAnsi="Arial" w:cs="Arial"/>
          <w:sz w:val="24"/>
          <w:szCs w:val="24"/>
        </w:rPr>
      </w:pPr>
      <w:r>
        <w:rPr>
          <w:rFonts w:ascii="Arial" w:hAnsi="Arial" w:cs="Arial"/>
          <w:sz w:val="24"/>
          <w:szCs w:val="24"/>
        </w:rPr>
        <w:t>Boundaryless Skills is one of the topic</w:t>
      </w:r>
      <w:r w:rsidR="00CA183A">
        <w:rPr>
          <w:rFonts w:ascii="Arial" w:hAnsi="Arial" w:cs="Arial"/>
          <w:sz w:val="24"/>
          <w:szCs w:val="24"/>
        </w:rPr>
        <w:t xml:space="preserve">s in this unit, that I believe relates to the impact on my personal employability skills. This unit focuses on how to </w:t>
      </w:r>
      <w:r w:rsidR="00CA183A" w:rsidRPr="00CA183A">
        <w:rPr>
          <w:rFonts w:ascii="Arial" w:hAnsi="Arial" w:cs="Arial"/>
          <w:sz w:val="24"/>
          <w:szCs w:val="24"/>
        </w:rPr>
        <w:t>practise the abilities thought to be necessary for success in your future career.</w:t>
      </w:r>
      <w:r w:rsidR="00791C66">
        <w:rPr>
          <w:rFonts w:ascii="Arial" w:hAnsi="Arial" w:cs="Arial"/>
          <w:sz w:val="24"/>
          <w:szCs w:val="24"/>
        </w:rPr>
        <w:t xml:space="preserve"> </w:t>
      </w:r>
      <w:r w:rsidR="00791C66" w:rsidRPr="00791C66">
        <w:rPr>
          <w:rFonts w:ascii="Arial" w:hAnsi="Arial" w:cs="Arial"/>
          <w:sz w:val="24"/>
          <w:szCs w:val="24"/>
        </w:rPr>
        <w:t>There are several abilities that can enable us to cross barriers and change how we approach learning.</w:t>
      </w:r>
      <w:r w:rsidR="00791C66">
        <w:rPr>
          <w:rFonts w:ascii="Arial" w:hAnsi="Arial" w:cs="Arial"/>
          <w:sz w:val="24"/>
          <w:szCs w:val="24"/>
        </w:rPr>
        <w:t xml:space="preserve"> One of these abilities is known to be ‘Emotional Intelligence</w:t>
      </w:r>
      <w:r w:rsidR="004359BA">
        <w:rPr>
          <w:rFonts w:ascii="Arial" w:hAnsi="Arial" w:cs="Arial"/>
          <w:sz w:val="24"/>
          <w:szCs w:val="24"/>
        </w:rPr>
        <w:t>,’</w:t>
      </w:r>
      <w:r w:rsidR="00791C66">
        <w:rPr>
          <w:rFonts w:ascii="Arial" w:hAnsi="Arial" w:cs="Arial"/>
          <w:sz w:val="24"/>
          <w:szCs w:val="24"/>
        </w:rPr>
        <w:t xml:space="preserve"> this </w:t>
      </w:r>
      <w:r w:rsidR="00791C66" w:rsidRPr="00791C66">
        <w:rPr>
          <w:rFonts w:ascii="Arial" w:hAnsi="Arial" w:cs="Arial"/>
          <w:sz w:val="24"/>
          <w:szCs w:val="24"/>
        </w:rPr>
        <w:t>is being capable of observing, comprehending,</w:t>
      </w:r>
      <w:r w:rsidR="00791C66">
        <w:rPr>
          <w:rFonts w:ascii="Arial" w:hAnsi="Arial" w:cs="Arial"/>
          <w:sz w:val="24"/>
          <w:szCs w:val="24"/>
        </w:rPr>
        <w:t xml:space="preserve"> and responding to our emotions.</w:t>
      </w:r>
      <w:r w:rsidR="00AB3B5E">
        <w:rPr>
          <w:rFonts w:ascii="Arial" w:hAnsi="Arial" w:cs="Arial"/>
          <w:sz w:val="24"/>
          <w:szCs w:val="24"/>
        </w:rPr>
        <w:t xml:space="preserve"> According to </w:t>
      </w:r>
      <w:r w:rsidR="00645647">
        <w:rPr>
          <w:rFonts w:ascii="Arial" w:hAnsi="Arial" w:cs="Arial"/>
          <w:sz w:val="24"/>
          <w:szCs w:val="24"/>
        </w:rPr>
        <w:t>Salvoy &amp; Mayer (</w:t>
      </w:r>
      <w:r w:rsidR="00AB3B5E">
        <w:rPr>
          <w:rFonts w:ascii="Arial" w:hAnsi="Arial" w:cs="Arial"/>
          <w:sz w:val="24"/>
          <w:szCs w:val="24"/>
        </w:rPr>
        <w:t xml:space="preserve">2019), this “is a type of </w:t>
      </w:r>
      <w:r w:rsidR="00AB3B5E" w:rsidRPr="00AB3B5E">
        <w:rPr>
          <w:rFonts w:ascii="Arial" w:hAnsi="Arial" w:cs="Arial"/>
          <w:sz w:val="24"/>
          <w:szCs w:val="24"/>
        </w:rPr>
        <w:t>social intelligence that involves the ability to manage and monitor one’s own as well as other’s emotions, to discriminate among them, and to use the information to guide one’s thinking and actions</w:t>
      </w:r>
      <w:r w:rsidR="00AB3B5E">
        <w:rPr>
          <w:rFonts w:ascii="Arial" w:hAnsi="Arial" w:cs="Arial"/>
          <w:sz w:val="24"/>
          <w:szCs w:val="24"/>
        </w:rPr>
        <w:t>”</w:t>
      </w:r>
      <w:r w:rsidR="0052376E">
        <w:rPr>
          <w:rFonts w:ascii="Arial" w:hAnsi="Arial" w:cs="Arial"/>
          <w:sz w:val="24"/>
          <w:szCs w:val="24"/>
        </w:rPr>
        <w:t xml:space="preserve">. I can relate to this skill as there have been many </w:t>
      </w:r>
      <w:r w:rsidR="004359BA">
        <w:rPr>
          <w:rFonts w:ascii="Arial" w:hAnsi="Arial" w:cs="Arial"/>
          <w:sz w:val="24"/>
          <w:szCs w:val="24"/>
        </w:rPr>
        <w:t>occasions</w:t>
      </w:r>
      <w:r w:rsidR="0052376E">
        <w:rPr>
          <w:rFonts w:ascii="Arial" w:hAnsi="Arial" w:cs="Arial"/>
          <w:sz w:val="24"/>
          <w:szCs w:val="24"/>
        </w:rPr>
        <w:t xml:space="preserve"> where I have had to manage my emotions and keep professional due to the circumstances and the people around me.</w:t>
      </w:r>
      <w:r w:rsidR="00A345D0">
        <w:rPr>
          <w:rFonts w:ascii="Arial" w:hAnsi="Arial" w:cs="Arial"/>
          <w:sz w:val="24"/>
          <w:szCs w:val="24"/>
        </w:rPr>
        <w:t xml:space="preserve"> </w:t>
      </w:r>
    </w:p>
    <w:p w14:paraId="1BBE028A" w14:textId="77777777" w:rsidR="0052376E" w:rsidRPr="0052376E" w:rsidRDefault="00A345D0" w:rsidP="00645647">
      <w:pPr>
        <w:spacing w:line="360" w:lineRule="auto"/>
        <w:jc w:val="both"/>
        <w:rPr>
          <w:rFonts w:ascii="Arial" w:hAnsi="Arial" w:cs="Arial"/>
          <w:sz w:val="24"/>
          <w:szCs w:val="24"/>
        </w:rPr>
      </w:pPr>
      <w:r w:rsidRPr="00A345D0">
        <w:rPr>
          <w:rFonts w:ascii="Arial" w:hAnsi="Arial" w:cs="Arial"/>
          <w:sz w:val="24"/>
          <w:szCs w:val="24"/>
        </w:rPr>
        <w:t xml:space="preserve">Professional development is the process of deciding on a career, enhancing your skills, and advancing in that </w:t>
      </w:r>
      <w:r>
        <w:rPr>
          <w:rFonts w:ascii="Arial" w:hAnsi="Arial" w:cs="Arial"/>
          <w:sz w:val="24"/>
          <w:szCs w:val="24"/>
        </w:rPr>
        <w:t>profession. It will never be easy to get straight into your dream profession however by learning new skills and making decisions during life will progress you and bring you closer to the final target.</w:t>
      </w:r>
      <w:r w:rsidR="00645647">
        <w:rPr>
          <w:rFonts w:ascii="Arial" w:hAnsi="Arial" w:cs="Arial"/>
          <w:sz w:val="24"/>
          <w:szCs w:val="24"/>
        </w:rPr>
        <w:t xml:space="preserve"> Nobody knows what they are </w:t>
      </w:r>
      <w:r w:rsidR="00645647" w:rsidRPr="00645647">
        <w:rPr>
          <w:rFonts w:ascii="Arial" w:hAnsi="Arial" w:cs="Arial"/>
          <w:sz w:val="24"/>
          <w:szCs w:val="24"/>
        </w:rPr>
        <w:t xml:space="preserve">capable of, </w:t>
      </w:r>
      <w:r w:rsidR="00645647">
        <w:rPr>
          <w:rFonts w:ascii="Arial" w:hAnsi="Arial" w:cs="Arial"/>
          <w:sz w:val="24"/>
          <w:szCs w:val="24"/>
        </w:rPr>
        <w:t>until they explore their possibilities in what they strive to do</w:t>
      </w:r>
      <w:r w:rsidR="009D3FDE">
        <w:rPr>
          <w:rFonts w:ascii="Arial" w:hAnsi="Arial" w:cs="Arial"/>
          <w:sz w:val="24"/>
          <w:szCs w:val="24"/>
        </w:rPr>
        <w:t>, eventually this will help develop further in the profession</w:t>
      </w:r>
      <w:r w:rsidR="00645647" w:rsidRPr="00645647">
        <w:rPr>
          <w:rFonts w:ascii="Arial" w:hAnsi="Arial" w:cs="Arial"/>
          <w:sz w:val="24"/>
          <w:szCs w:val="24"/>
        </w:rPr>
        <w:t>.</w:t>
      </w:r>
      <w:r w:rsidRPr="00645647">
        <w:rPr>
          <w:rFonts w:ascii="Arial" w:hAnsi="Arial" w:cs="Arial"/>
          <w:sz w:val="24"/>
          <w:szCs w:val="24"/>
        </w:rPr>
        <w:t xml:space="preserve"> </w:t>
      </w:r>
      <w:r w:rsidR="00645647">
        <w:rPr>
          <w:rFonts w:ascii="Arial" w:hAnsi="Arial" w:cs="Arial"/>
          <w:sz w:val="24"/>
          <w:szCs w:val="24"/>
        </w:rPr>
        <w:t>Malec (2022) believes “</w:t>
      </w:r>
      <w:r w:rsidR="00645647" w:rsidRPr="00645647">
        <w:rPr>
          <w:rFonts w:ascii="Arial" w:hAnsi="Arial" w:cs="Arial"/>
          <w:sz w:val="24"/>
          <w:szCs w:val="24"/>
        </w:rPr>
        <w:t>The best type of professional development for you will depend on your chosen career, the type of learning you prefer and the organisation you work for</w:t>
      </w:r>
      <w:r w:rsidR="00645647">
        <w:rPr>
          <w:rFonts w:ascii="Arial" w:hAnsi="Arial" w:cs="Arial"/>
          <w:sz w:val="24"/>
          <w:szCs w:val="24"/>
        </w:rPr>
        <w:t>”</w:t>
      </w:r>
      <w:r w:rsidR="00645647" w:rsidRPr="00645647">
        <w:rPr>
          <w:rFonts w:ascii="Arial" w:hAnsi="Arial" w:cs="Arial"/>
          <w:sz w:val="24"/>
          <w:szCs w:val="24"/>
        </w:rPr>
        <w:t>.</w:t>
      </w:r>
      <w:r w:rsidR="00645647">
        <w:rPr>
          <w:rFonts w:ascii="Arial" w:hAnsi="Arial" w:cs="Arial"/>
          <w:sz w:val="24"/>
          <w:szCs w:val="24"/>
        </w:rPr>
        <w:t xml:space="preserve"> I can personally relate to this, as the private company that I work for presently hold CPD courses twice a year where the staff attend to learn of the new changes in law and the updates in relation to criminal law. </w:t>
      </w:r>
    </w:p>
    <w:p w14:paraId="63741D41" w14:textId="77777777" w:rsidR="009D3FDE" w:rsidRDefault="009D3FDE" w:rsidP="0052376E">
      <w:pPr>
        <w:rPr>
          <w:rFonts w:ascii="Arial" w:hAnsi="Arial" w:cs="Arial"/>
          <w:sz w:val="24"/>
          <w:szCs w:val="24"/>
        </w:rPr>
      </w:pPr>
    </w:p>
    <w:p w14:paraId="78933E7F" w14:textId="77777777" w:rsidR="00192640" w:rsidRDefault="00192640" w:rsidP="0052376E">
      <w:pPr>
        <w:rPr>
          <w:rFonts w:ascii="Arial" w:hAnsi="Arial" w:cs="Arial"/>
          <w:sz w:val="24"/>
          <w:szCs w:val="24"/>
        </w:rPr>
      </w:pPr>
    </w:p>
    <w:p w14:paraId="43D17FF4" w14:textId="77777777" w:rsidR="00192640" w:rsidRDefault="00192640" w:rsidP="0052376E">
      <w:pPr>
        <w:rPr>
          <w:rFonts w:ascii="Arial" w:hAnsi="Arial" w:cs="Arial"/>
          <w:sz w:val="24"/>
          <w:szCs w:val="24"/>
        </w:rPr>
      </w:pPr>
    </w:p>
    <w:p w14:paraId="57268A2F" w14:textId="77777777" w:rsidR="00192640" w:rsidRDefault="00192640" w:rsidP="0052376E">
      <w:pPr>
        <w:rPr>
          <w:rFonts w:ascii="Arial" w:hAnsi="Arial" w:cs="Arial"/>
          <w:sz w:val="24"/>
          <w:szCs w:val="24"/>
        </w:rPr>
      </w:pPr>
    </w:p>
    <w:p w14:paraId="7C8FFF0B" w14:textId="77777777" w:rsidR="00192640" w:rsidRDefault="00192640" w:rsidP="0052376E">
      <w:pPr>
        <w:rPr>
          <w:rFonts w:ascii="Arial" w:hAnsi="Arial" w:cs="Arial"/>
          <w:sz w:val="24"/>
          <w:szCs w:val="24"/>
        </w:rPr>
      </w:pPr>
    </w:p>
    <w:p w14:paraId="3B383E42" w14:textId="77777777" w:rsidR="00192640" w:rsidRDefault="00192640" w:rsidP="0052376E">
      <w:pPr>
        <w:rPr>
          <w:rFonts w:ascii="Arial" w:hAnsi="Arial" w:cs="Arial"/>
          <w:sz w:val="24"/>
          <w:szCs w:val="24"/>
        </w:rPr>
      </w:pPr>
    </w:p>
    <w:p w14:paraId="77B94E27" w14:textId="77777777" w:rsidR="00192640" w:rsidRDefault="00192640" w:rsidP="0052376E">
      <w:pPr>
        <w:rPr>
          <w:rFonts w:ascii="Arial" w:hAnsi="Arial" w:cs="Arial"/>
          <w:sz w:val="24"/>
          <w:szCs w:val="24"/>
        </w:rPr>
      </w:pPr>
    </w:p>
    <w:p w14:paraId="1AF828C1" w14:textId="77777777" w:rsidR="00192640" w:rsidRDefault="00192640" w:rsidP="0052376E">
      <w:pPr>
        <w:rPr>
          <w:rFonts w:ascii="Arial" w:hAnsi="Arial" w:cs="Arial"/>
          <w:sz w:val="24"/>
          <w:szCs w:val="24"/>
        </w:rPr>
      </w:pPr>
    </w:p>
    <w:p w14:paraId="3D402DE2" w14:textId="77777777" w:rsidR="009D3FDE" w:rsidRPr="002730A2" w:rsidRDefault="009D3FDE" w:rsidP="0052376E">
      <w:pPr>
        <w:rPr>
          <w:rFonts w:ascii="Arial" w:hAnsi="Arial" w:cs="Arial"/>
          <w:b/>
          <w:bCs/>
          <w:sz w:val="28"/>
          <w:szCs w:val="28"/>
          <w:u w:val="single"/>
        </w:rPr>
      </w:pPr>
      <w:r w:rsidRPr="002730A2">
        <w:rPr>
          <w:rFonts w:ascii="Arial" w:hAnsi="Arial" w:cs="Arial"/>
          <w:b/>
          <w:bCs/>
          <w:sz w:val="28"/>
          <w:szCs w:val="28"/>
          <w:u w:val="single"/>
        </w:rPr>
        <w:t xml:space="preserve">Uniit 2 – it’s a Small World </w:t>
      </w:r>
    </w:p>
    <w:p w14:paraId="622D12AA" w14:textId="77777777" w:rsidR="0052376E" w:rsidRDefault="0052376E" w:rsidP="0052376E">
      <w:pPr>
        <w:rPr>
          <w:rFonts w:ascii="Arial" w:hAnsi="Arial" w:cs="Arial"/>
          <w:sz w:val="24"/>
          <w:szCs w:val="24"/>
        </w:rPr>
      </w:pPr>
    </w:p>
    <w:p w14:paraId="7631DC3F" w14:textId="5FA2FE10" w:rsidR="00BC0DE1" w:rsidRPr="0052376E" w:rsidRDefault="00AF077F" w:rsidP="00DF7B81">
      <w:pPr>
        <w:spacing w:line="360" w:lineRule="auto"/>
        <w:jc w:val="both"/>
        <w:rPr>
          <w:rFonts w:ascii="Arial" w:hAnsi="Arial" w:cs="Arial"/>
          <w:sz w:val="24"/>
          <w:szCs w:val="24"/>
        </w:rPr>
      </w:pPr>
      <w:r>
        <w:rPr>
          <w:rFonts w:ascii="Arial" w:hAnsi="Arial" w:cs="Arial"/>
          <w:sz w:val="24"/>
          <w:szCs w:val="24"/>
        </w:rPr>
        <w:t>I believe t</w:t>
      </w:r>
      <w:r w:rsidR="00334291">
        <w:rPr>
          <w:rFonts w:ascii="Arial" w:hAnsi="Arial" w:cs="Arial"/>
          <w:sz w:val="24"/>
          <w:szCs w:val="24"/>
        </w:rPr>
        <w:t>he topic</w:t>
      </w:r>
      <w:r>
        <w:rPr>
          <w:rFonts w:ascii="Arial" w:hAnsi="Arial" w:cs="Arial"/>
          <w:sz w:val="24"/>
          <w:szCs w:val="24"/>
        </w:rPr>
        <w:t>,</w:t>
      </w:r>
      <w:r w:rsidR="00334291">
        <w:rPr>
          <w:rFonts w:ascii="Arial" w:hAnsi="Arial" w:cs="Arial"/>
          <w:sz w:val="24"/>
          <w:szCs w:val="24"/>
        </w:rPr>
        <w:t xml:space="preserve"> ‘Variety is the Spice of Life</w:t>
      </w:r>
      <w:r w:rsidR="004359BA">
        <w:rPr>
          <w:rFonts w:ascii="Arial" w:hAnsi="Arial" w:cs="Arial"/>
          <w:sz w:val="24"/>
          <w:szCs w:val="24"/>
        </w:rPr>
        <w:t>,’</w:t>
      </w:r>
      <w:r w:rsidR="00334291">
        <w:rPr>
          <w:rFonts w:ascii="Arial" w:hAnsi="Arial" w:cs="Arial"/>
          <w:sz w:val="24"/>
          <w:szCs w:val="24"/>
        </w:rPr>
        <w:t xml:space="preserve"> has the </w:t>
      </w:r>
      <w:r w:rsidR="00334291" w:rsidRPr="00334291">
        <w:rPr>
          <w:rFonts w:ascii="Arial" w:hAnsi="Arial" w:cs="Arial"/>
          <w:sz w:val="24"/>
          <w:szCs w:val="24"/>
        </w:rPr>
        <w:t>biggest influence on m</w:t>
      </w:r>
      <w:r w:rsidR="00334291">
        <w:rPr>
          <w:rFonts w:ascii="Arial" w:hAnsi="Arial" w:cs="Arial"/>
          <w:sz w:val="24"/>
          <w:szCs w:val="24"/>
        </w:rPr>
        <w:t xml:space="preserve">y own employability abilities in this unit. </w:t>
      </w:r>
      <w:r w:rsidR="00334291" w:rsidRPr="00334291">
        <w:rPr>
          <w:rFonts w:ascii="Arial" w:hAnsi="Arial" w:cs="Arial"/>
          <w:sz w:val="24"/>
          <w:szCs w:val="24"/>
        </w:rPr>
        <w:t xml:space="preserve">The main goal of this topic is to help you acquire a critical knowledge of how involvement plays a part in creating strong networks of relationships. </w:t>
      </w:r>
      <w:r>
        <w:rPr>
          <w:rFonts w:ascii="Arial" w:hAnsi="Arial" w:cs="Arial"/>
          <w:sz w:val="24"/>
          <w:szCs w:val="24"/>
        </w:rPr>
        <w:t xml:space="preserve">From watching the ‘TED’ video </w:t>
      </w:r>
      <w:r w:rsidR="00CE1D2D">
        <w:rPr>
          <w:rFonts w:ascii="Arial" w:hAnsi="Arial" w:cs="Arial"/>
          <w:sz w:val="24"/>
          <w:szCs w:val="24"/>
        </w:rPr>
        <w:t>‘</w:t>
      </w:r>
      <w:r>
        <w:rPr>
          <w:rFonts w:ascii="Arial" w:hAnsi="Arial" w:cs="Arial"/>
          <w:sz w:val="24"/>
          <w:szCs w:val="24"/>
        </w:rPr>
        <w:t>Networking is not working</w:t>
      </w:r>
      <w:r w:rsidR="004359BA">
        <w:rPr>
          <w:rFonts w:ascii="Arial" w:hAnsi="Arial" w:cs="Arial"/>
          <w:sz w:val="24"/>
          <w:szCs w:val="24"/>
        </w:rPr>
        <w:t>,’</w:t>
      </w:r>
      <w:r>
        <w:rPr>
          <w:rFonts w:ascii="Arial" w:hAnsi="Arial" w:cs="Arial"/>
          <w:sz w:val="24"/>
          <w:szCs w:val="24"/>
        </w:rPr>
        <w:t xml:space="preserve"> spoken by Doug McColgin, it is</w:t>
      </w:r>
      <w:r w:rsidR="00CE1D2D">
        <w:rPr>
          <w:rFonts w:ascii="Arial" w:hAnsi="Arial" w:cs="Arial"/>
          <w:sz w:val="24"/>
          <w:szCs w:val="24"/>
        </w:rPr>
        <w:t xml:space="preserve"> </w:t>
      </w:r>
      <w:r w:rsidR="005821E1">
        <w:rPr>
          <w:rFonts w:ascii="Arial" w:hAnsi="Arial" w:cs="Arial"/>
          <w:sz w:val="24"/>
          <w:szCs w:val="24"/>
        </w:rPr>
        <w:t xml:space="preserve">that when you’re out there looking for inspiration, </w:t>
      </w:r>
      <w:r w:rsidR="004359BA">
        <w:rPr>
          <w:rFonts w:ascii="Arial" w:hAnsi="Arial" w:cs="Arial"/>
          <w:sz w:val="24"/>
          <w:szCs w:val="24"/>
        </w:rPr>
        <w:t>it’s</w:t>
      </w:r>
      <w:r w:rsidR="005821E1">
        <w:rPr>
          <w:rFonts w:ascii="Arial" w:hAnsi="Arial" w:cs="Arial"/>
          <w:sz w:val="24"/>
          <w:szCs w:val="24"/>
        </w:rPr>
        <w:t xml:space="preserve"> not those whom your work alongside that will provide you with it but it’s the strangers that you meet, that will inspire you. To create successful connections there’s four things that you will have to do which are meet new people, listen to these people, adapt what others have to offer, and finally you will have to apply all that until your successful in what </w:t>
      </w:r>
      <w:r w:rsidR="004359BA">
        <w:rPr>
          <w:rFonts w:ascii="Arial" w:hAnsi="Arial" w:cs="Arial"/>
          <w:sz w:val="24"/>
          <w:szCs w:val="24"/>
        </w:rPr>
        <w:t>you’re</w:t>
      </w:r>
      <w:r w:rsidR="005821E1">
        <w:rPr>
          <w:rFonts w:ascii="Arial" w:hAnsi="Arial" w:cs="Arial"/>
          <w:sz w:val="24"/>
          <w:szCs w:val="24"/>
        </w:rPr>
        <w:t xml:space="preserve"> trying to achieve</w:t>
      </w:r>
      <w:r w:rsidR="005821E1" w:rsidRPr="005821E1">
        <w:rPr>
          <w:rFonts w:ascii="Arial" w:hAnsi="Arial" w:cs="Arial"/>
          <w:sz w:val="24"/>
          <w:szCs w:val="24"/>
        </w:rPr>
        <w:t xml:space="preserve"> (McColgin, 2013).</w:t>
      </w:r>
      <w:r w:rsidR="005821E1">
        <w:rPr>
          <w:rFonts w:ascii="Arial" w:hAnsi="Arial" w:cs="Arial"/>
          <w:sz w:val="24"/>
          <w:szCs w:val="24"/>
        </w:rPr>
        <w:t xml:space="preserve"> In this video McColgin also mentions that sometimes you would need to come out of your comfort zone and break through </w:t>
      </w:r>
      <w:r w:rsidR="005821E1">
        <w:rPr>
          <w:noProof/>
          <w:lang w:eastAsia="en-GB"/>
        </w:rPr>
        <w:drawing>
          <wp:anchor distT="0" distB="0" distL="114300" distR="114300" simplePos="0" relativeHeight="251658240" behindDoc="1" locked="0" layoutInCell="1" allowOverlap="1" wp14:anchorId="05926917" wp14:editId="5CD65C70">
            <wp:simplePos x="0" y="0"/>
            <wp:positionH relativeFrom="column">
              <wp:posOffset>3365500</wp:posOffset>
            </wp:positionH>
            <wp:positionV relativeFrom="paragraph">
              <wp:posOffset>1751330</wp:posOffset>
            </wp:positionV>
            <wp:extent cx="2588895" cy="2588895"/>
            <wp:effectExtent l="0" t="0" r="1905" b="1905"/>
            <wp:wrapTight wrapText="bothSides">
              <wp:wrapPolygon edited="0">
                <wp:start x="0" y="0"/>
                <wp:lineTo x="0" y="21457"/>
                <wp:lineTo x="21457" y="21457"/>
                <wp:lineTo x="21457" y="0"/>
                <wp:lineTo x="0" y="0"/>
              </wp:wrapPolygon>
            </wp:wrapTight>
            <wp:docPr id="1" name="Picture 1" descr="https://global-uploads.webflow.com/5ba265f0ca751780ac926a83/5e9e054c57a82c7bd35354c7_Comfort%20Zon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global-uploads.webflow.com/5ba265f0ca751780ac926a83/5e9e054c57a82c7bd35354c7_Comfort%20Zone.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88895" cy="25888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821E1">
        <w:rPr>
          <w:rFonts w:ascii="Arial" w:hAnsi="Arial" w:cs="Arial"/>
          <w:sz w:val="24"/>
          <w:szCs w:val="24"/>
        </w:rPr>
        <w:t xml:space="preserve">barriers. </w:t>
      </w:r>
    </w:p>
    <w:p w14:paraId="71DB4A94" w14:textId="77777777" w:rsidR="0052376E" w:rsidRPr="00DF7B81" w:rsidRDefault="005821E1" w:rsidP="00DF7B81">
      <w:pPr>
        <w:spacing w:line="360" w:lineRule="auto"/>
        <w:jc w:val="both"/>
        <w:rPr>
          <w:rFonts w:ascii="Arial" w:hAnsi="Arial" w:cs="Arial"/>
          <w:sz w:val="24"/>
          <w:szCs w:val="24"/>
        </w:rPr>
      </w:pPr>
      <w:r>
        <w:rPr>
          <w:rFonts w:ascii="Arial" w:hAnsi="Arial" w:cs="Arial"/>
          <w:sz w:val="24"/>
          <w:szCs w:val="24"/>
        </w:rPr>
        <w:t xml:space="preserve">This </w:t>
      </w:r>
      <w:r w:rsidR="00DF7B81">
        <w:rPr>
          <w:rFonts w:ascii="Arial" w:hAnsi="Arial" w:cs="Arial"/>
          <w:sz w:val="24"/>
          <w:szCs w:val="24"/>
        </w:rPr>
        <w:t xml:space="preserve">is Comfort Zone diagram can be used to </w:t>
      </w:r>
      <w:r w:rsidR="00DF7B81" w:rsidRPr="00DF7B81">
        <w:rPr>
          <w:rFonts w:ascii="Arial" w:hAnsi="Arial" w:cs="Arial"/>
          <w:sz w:val="24"/>
          <w:szCs w:val="24"/>
        </w:rPr>
        <w:t>Identify your comfort zone when it comes to networking and meeting new people.</w:t>
      </w:r>
      <w:r w:rsidR="00DF7B81">
        <w:rPr>
          <w:rFonts w:ascii="Arial" w:hAnsi="Arial" w:cs="Arial"/>
          <w:sz w:val="24"/>
          <w:szCs w:val="24"/>
        </w:rPr>
        <w:t xml:space="preserve"> From looking at this diagram, I can say that I would fit inti the ‘Learning Zone’ as I am quite confident, I do try and come out of my comfort zone, however I still lack certain skills to push through into the growth zone. </w:t>
      </w:r>
    </w:p>
    <w:p w14:paraId="04C90CFA" w14:textId="01B4FDB2" w:rsidR="0052376E" w:rsidRDefault="0046256D" w:rsidP="0046256D">
      <w:pPr>
        <w:tabs>
          <w:tab w:val="left" w:pos="7152"/>
        </w:tabs>
        <w:spacing w:line="360" w:lineRule="auto"/>
        <w:jc w:val="both"/>
        <w:rPr>
          <w:rFonts w:ascii="Arial" w:hAnsi="Arial" w:cs="Arial"/>
          <w:sz w:val="28"/>
          <w:szCs w:val="24"/>
        </w:rPr>
      </w:pPr>
      <w:r w:rsidRPr="0046256D">
        <w:rPr>
          <w:rFonts w:ascii="Arial" w:hAnsi="Arial" w:cs="Arial"/>
          <w:sz w:val="24"/>
          <w:szCs w:val="24"/>
        </w:rPr>
        <w:t>This topic also explores how to personalise your network while emphasising the benefits of diverse relationships</w:t>
      </w:r>
      <w:r w:rsidR="004359BA" w:rsidRPr="0046256D">
        <w:rPr>
          <w:rFonts w:ascii="Arial" w:hAnsi="Arial" w:cs="Arial"/>
          <w:sz w:val="24"/>
          <w:szCs w:val="24"/>
        </w:rPr>
        <w:t>.</w:t>
      </w:r>
      <w:r w:rsidR="004359BA">
        <w:rPr>
          <w:rFonts w:ascii="Arial" w:hAnsi="Arial" w:cs="Arial"/>
          <w:sz w:val="24"/>
          <w:szCs w:val="24"/>
        </w:rPr>
        <w:t xml:space="preserve"> </w:t>
      </w:r>
      <w:r>
        <w:rPr>
          <w:rFonts w:ascii="Arial" w:hAnsi="Arial" w:cs="Arial"/>
          <w:sz w:val="24"/>
          <w:szCs w:val="24"/>
        </w:rPr>
        <w:t xml:space="preserve">  </w:t>
      </w:r>
      <w:r w:rsidRPr="00DF7B81">
        <w:rPr>
          <w:rFonts w:ascii="Arial" w:hAnsi="Arial" w:cs="Arial"/>
          <w:sz w:val="24"/>
        </w:rPr>
        <w:t>(Maxwell, 2020)</w:t>
      </w:r>
    </w:p>
    <w:p w14:paraId="30037404" w14:textId="77777777" w:rsidR="0046256D" w:rsidRDefault="0046256D" w:rsidP="0046256D">
      <w:pPr>
        <w:tabs>
          <w:tab w:val="left" w:pos="7152"/>
        </w:tabs>
        <w:spacing w:line="360" w:lineRule="auto"/>
        <w:jc w:val="both"/>
        <w:rPr>
          <w:rFonts w:ascii="Arial" w:hAnsi="Arial" w:cs="Arial"/>
          <w:sz w:val="24"/>
          <w:szCs w:val="24"/>
        </w:rPr>
      </w:pPr>
      <w:r w:rsidRPr="0046256D">
        <w:rPr>
          <w:rFonts w:ascii="Arial" w:hAnsi="Arial" w:cs="Arial"/>
          <w:sz w:val="24"/>
          <w:szCs w:val="24"/>
        </w:rPr>
        <w:t xml:space="preserve">It is always crucial to have good </w:t>
      </w:r>
      <w:r>
        <w:rPr>
          <w:rFonts w:ascii="Arial" w:hAnsi="Arial" w:cs="Arial"/>
          <w:sz w:val="24"/>
          <w:szCs w:val="24"/>
        </w:rPr>
        <w:t xml:space="preserve">relationships with those you build a network with, not everyone will be the same, however every person will have different skills that can all come together to make a good team to succeed. </w:t>
      </w:r>
      <w:r w:rsidR="006A2BA0">
        <w:rPr>
          <w:rFonts w:ascii="Arial" w:hAnsi="Arial" w:cs="Arial"/>
          <w:sz w:val="24"/>
          <w:szCs w:val="24"/>
        </w:rPr>
        <w:t xml:space="preserve">According to Challouki (2020), the three main reasons as to why you should construct a diverse network are: </w:t>
      </w:r>
    </w:p>
    <w:p w14:paraId="0F8682D7" w14:textId="77777777" w:rsidR="006A2BA0" w:rsidRPr="006A2BA0" w:rsidRDefault="006A2BA0" w:rsidP="006A2BA0">
      <w:pPr>
        <w:pStyle w:val="ListParagraph"/>
        <w:numPr>
          <w:ilvl w:val="0"/>
          <w:numId w:val="2"/>
        </w:numPr>
        <w:spacing w:before="100" w:beforeAutospacing="1" w:after="100" w:afterAutospacing="1" w:line="360" w:lineRule="auto"/>
        <w:jc w:val="both"/>
        <w:outlineLvl w:val="2"/>
        <w:rPr>
          <w:rFonts w:ascii="Arial" w:eastAsia="Times New Roman" w:hAnsi="Arial" w:cs="Arial"/>
          <w:bCs/>
          <w:sz w:val="24"/>
          <w:szCs w:val="24"/>
          <w:lang w:eastAsia="en-GB"/>
        </w:rPr>
      </w:pPr>
      <w:r>
        <w:rPr>
          <w:rFonts w:ascii="Arial" w:eastAsia="Times New Roman" w:hAnsi="Arial" w:cs="Arial"/>
          <w:bCs/>
          <w:sz w:val="24"/>
          <w:szCs w:val="24"/>
          <w:lang w:eastAsia="en-GB"/>
        </w:rPr>
        <w:lastRenderedPageBreak/>
        <w:t>“</w:t>
      </w:r>
      <w:r w:rsidRPr="006A2BA0">
        <w:rPr>
          <w:rFonts w:ascii="Arial" w:eastAsia="Times New Roman" w:hAnsi="Arial" w:cs="Arial"/>
          <w:bCs/>
          <w:sz w:val="24"/>
          <w:szCs w:val="24"/>
          <w:lang w:eastAsia="en-GB"/>
        </w:rPr>
        <w:t xml:space="preserve">It makes your views of the world and the ideas you have about your customers a lot more accurate </w:t>
      </w:r>
    </w:p>
    <w:p w14:paraId="36562D3A" w14:textId="77777777" w:rsidR="006A2BA0" w:rsidRPr="006A2BA0" w:rsidRDefault="006A2BA0" w:rsidP="006A2BA0">
      <w:pPr>
        <w:pStyle w:val="Heading3"/>
        <w:numPr>
          <w:ilvl w:val="0"/>
          <w:numId w:val="2"/>
        </w:numPr>
        <w:spacing w:line="360" w:lineRule="auto"/>
        <w:jc w:val="both"/>
        <w:rPr>
          <w:rFonts w:ascii="Arial" w:hAnsi="Arial" w:cs="Arial"/>
          <w:b w:val="0"/>
          <w:sz w:val="24"/>
          <w:szCs w:val="24"/>
        </w:rPr>
      </w:pPr>
      <w:r w:rsidRPr="006A2BA0">
        <w:rPr>
          <w:rFonts w:ascii="Arial" w:hAnsi="Arial" w:cs="Arial"/>
          <w:b w:val="0"/>
          <w:sz w:val="24"/>
          <w:szCs w:val="24"/>
        </w:rPr>
        <w:t>It can help you get rid of stereotypes, by increasing your knowledge about different groups of people</w:t>
      </w:r>
    </w:p>
    <w:p w14:paraId="2311C99D" w14:textId="305630D7" w:rsidR="006A2BA0" w:rsidRDefault="006A2BA0" w:rsidP="006A2BA0">
      <w:pPr>
        <w:pStyle w:val="Heading3"/>
        <w:numPr>
          <w:ilvl w:val="0"/>
          <w:numId w:val="2"/>
        </w:numPr>
        <w:spacing w:line="360" w:lineRule="auto"/>
        <w:jc w:val="both"/>
        <w:rPr>
          <w:rFonts w:ascii="Arial" w:hAnsi="Arial" w:cs="Arial"/>
          <w:b w:val="0"/>
          <w:sz w:val="24"/>
          <w:szCs w:val="24"/>
        </w:rPr>
      </w:pPr>
      <w:r w:rsidRPr="006A2BA0">
        <w:rPr>
          <w:rFonts w:ascii="Arial" w:hAnsi="Arial" w:cs="Arial"/>
          <w:b w:val="0"/>
          <w:sz w:val="24"/>
          <w:szCs w:val="24"/>
        </w:rPr>
        <w:t>It helps your company fulfil its full potential and grow into the inclusive organization it can be</w:t>
      </w:r>
      <w:r w:rsidR="004359BA">
        <w:rPr>
          <w:rFonts w:ascii="Arial" w:hAnsi="Arial" w:cs="Arial"/>
          <w:b w:val="0"/>
          <w:sz w:val="24"/>
          <w:szCs w:val="24"/>
        </w:rPr>
        <w:t>.”</w:t>
      </w:r>
    </w:p>
    <w:p w14:paraId="7C7040B5" w14:textId="77777777" w:rsidR="006A2BA0" w:rsidRPr="006A2BA0" w:rsidRDefault="006A2BA0" w:rsidP="006A2BA0">
      <w:pPr>
        <w:pStyle w:val="Heading3"/>
        <w:spacing w:line="360" w:lineRule="auto"/>
        <w:jc w:val="both"/>
        <w:rPr>
          <w:rFonts w:ascii="Arial" w:hAnsi="Arial" w:cs="Arial"/>
          <w:b w:val="0"/>
          <w:sz w:val="24"/>
          <w:szCs w:val="24"/>
        </w:rPr>
      </w:pPr>
      <w:r w:rsidRPr="006A2BA0">
        <w:rPr>
          <w:rFonts w:ascii="Arial" w:hAnsi="Arial" w:cs="Arial"/>
          <w:b w:val="0"/>
          <w:sz w:val="24"/>
          <w:szCs w:val="24"/>
        </w:rPr>
        <w:t>(Challouki, 2021)</w:t>
      </w:r>
    </w:p>
    <w:p w14:paraId="796F5430" w14:textId="77777777" w:rsidR="006A2BA0" w:rsidRPr="006A2BA0" w:rsidRDefault="006A2BA0" w:rsidP="006A2BA0">
      <w:pPr>
        <w:pStyle w:val="ListParagraph"/>
        <w:tabs>
          <w:tab w:val="left" w:pos="7152"/>
        </w:tabs>
        <w:spacing w:line="360" w:lineRule="auto"/>
        <w:jc w:val="both"/>
        <w:rPr>
          <w:rFonts w:ascii="Arial" w:hAnsi="Arial" w:cs="Arial"/>
          <w:sz w:val="24"/>
          <w:szCs w:val="24"/>
        </w:rPr>
      </w:pPr>
    </w:p>
    <w:p w14:paraId="3EFDC021" w14:textId="77777777" w:rsidR="006A2BA0" w:rsidRDefault="006A2BA0" w:rsidP="00DF7B81">
      <w:pPr>
        <w:tabs>
          <w:tab w:val="left" w:pos="7152"/>
        </w:tabs>
        <w:rPr>
          <w:rFonts w:ascii="Arial" w:hAnsi="Arial" w:cs="Arial"/>
          <w:sz w:val="24"/>
          <w:szCs w:val="24"/>
        </w:rPr>
      </w:pPr>
    </w:p>
    <w:p w14:paraId="27C09439" w14:textId="13A21A62" w:rsidR="0052376E" w:rsidRPr="002730A2" w:rsidRDefault="006A2BA0" w:rsidP="00DF7B81">
      <w:pPr>
        <w:tabs>
          <w:tab w:val="left" w:pos="7152"/>
        </w:tabs>
        <w:rPr>
          <w:rFonts w:ascii="Arial" w:hAnsi="Arial" w:cs="Arial"/>
          <w:b/>
          <w:bCs/>
          <w:sz w:val="24"/>
          <w:szCs w:val="24"/>
          <w:u w:val="single"/>
        </w:rPr>
      </w:pPr>
      <w:r w:rsidRPr="002730A2">
        <w:rPr>
          <w:rFonts w:ascii="Arial" w:hAnsi="Arial" w:cs="Arial"/>
          <w:b/>
          <w:bCs/>
          <w:sz w:val="28"/>
          <w:szCs w:val="28"/>
          <w:u w:val="single"/>
        </w:rPr>
        <w:t xml:space="preserve">Unit 3 – Opportunity Knocks </w:t>
      </w:r>
    </w:p>
    <w:p w14:paraId="22030735" w14:textId="77777777" w:rsidR="00E85A60" w:rsidRDefault="00E85A60" w:rsidP="006F02DB">
      <w:pPr>
        <w:spacing w:line="360" w:lineRule="auto"/>
        <w:jc w:val="both"/>
        <w:rPr>
          <w:rFonts w:ascii="Arial" w:hAnsi="Arial" w:cs="Arial"/>
          <w:sz w:val="24"/>
          <w:szCs w:val="24"/>
        </w:rPr>
      </w:pPr>
    </w:p>
    <w:p w14:paraId="69382E14" w14:textId="0EF00113" w:rsidR="00E85A60" w:rsidRDefault="00360AC5" w:rsidP="006F02DB">
      <w:pPr>
        <w:spacing w:line="360" w:lineRule="auto"/>
        <w:jc w:val="both"/>
        <w:rPr>
          <w:rFonts w:ascii="Arial" w:hAnsi="Arial" w:cs="Arial"/>
          <w:sz w:val="24"/>
          <w:szCs w:val="24"/>
        </w:rPr>
      </w:pPr>
      <w:r>
        <w:rPr>
          <w:rFonts w:ascii="Arial" w:hAnsi="Arial" w:cs="Arial"/>
          <w:sz w:val="24"/>
          <w:szCs w:val="24"/>
        </w:rPr>
        <w:t>The topic that I can mostly relate to in this unit is ‘Creating your own Luck</w:t>
      </w:r>
      <w:r w:rsidR="004359BA">
        <w:rPr>
          <w:rFonts w:ascii="Arial" w:hAnsi="Arial" w:cs="Arial"/>
          <w:sz w:val="24"/>
          <w:szCs w:val="24"/>
        </w:rPr>
        <w:t>.’</w:t>
      </w:r>
      <w:r>
        <w:rPr>
          <w:rFonts w:ascii="Arial" w:hAnsi="Arial" w:cs="Arial"/>
          <w:sz w:val="24"/>
          <w:szCs w:val="24"/>
        </w:rPr>
        <w:t xml:space="preserve"> This topic </w:t>
      </w:r>
      <w:r w:rsidRPr="00360AC5">
        <w:rPr>
          <w:rFonts w:ascii="Arial" w:hAnsi="Arial" w:cs="Arial"/>
          <w:sz w:val="24"/>
          <w:szCs w:val="24"/>
        </w:rPr>
        <w:t>explores how and what can be perceived as lucky by some individuals, including the use of a mind-set that recognises</w:t>
      </w:r>
      <w:r>
        <w:rPr>
          <w:rFonts w:ascii="Arial" w:hAnsi="Arial" w:cs="Arial"/>
          <w:sz w:val="24"/>
          <w:szCs w:val="24"/>
        </w:rPr>
        <w:t>,</w:t>
      </w:r>
      <w:r w:rsidRPr="00360AC5">
        <w:rPr>
          <w:rFonts w:ascii="Arial" w:hAnsi="Arial" w:cs="Arial"/>
          <w:sz w:val="24"/>
          <w:szCs w:val="24"/>
        </w:rPr>
        <w:t xml:space="preserve"> that unpredictable situations can be man</w:t>
      </w:r>
      <w:r>
        <w:rPr>
          <w:rFonts w:ascii="Arial" w:hAnsi="Arial" w:cs="Arial"/>
          <w:sz w:val="24"/>
          <w:szCs w:val="24"/>
        </w:rPr>
        <w:t xml:space="preserve">aged by searching for creative solutions that have not been previously considered. </w:t>
      </w:r>
      <w:r w:rsidR="00E85A60" w:rsidRPr="00E85A60">
        <w:rPr>
          <w:rFonts w:ascii="Arial" w:hAnsi="Arial" w:cs="Arial"/>
          <w:sz w:val="24"/>
          <w:szCs w:val="24"/>
        </w:rPr>
        <w:t>There are many various ways to interpret luck, so by actively seeking it out, we boost our chances of spotting it.</w:t>
      </w:r>
      <w:r w:rsidR="00E85A60">
        <w:rPr>
          <w:rFonts w:ascii="Arial" w:hAnsi="Arial" w:cs="Arial"/>
          <w:sz w:val="24"/>
          <w:szCs w:val="24"/>
        </w:rPr>
        <w:t xml:space="preserve"> </w:t>
      </w:r>
      <w:r w:rsidRPr="00360AC5">
        <w:rPr>
          <w:rFonts w:ascii="Arial" w:hAnsi="Arial" w:cs="Arial"/>
          <w:sz w:val="24"/>
          <w:szCs w:val="24"/>
        </w:rPr>
        <w:t>The mere fact that we have no control over a situation does not mean we should avoid it.</w:t>
      </w:r>
      <w:r w:rsidR="006F02DB">
        <w:rPr>
          <w:rFonts w:ascii="Arial" w:hAnsi="Arial" w:cs="Arial"/>
          <w:sz w:val="24"/>
          <w:szCs w:val="24"/>
        </w:rPr>
        <w:t xml:space="preserve"> </w:t>
      </w:r>
    </w:p>
    <w:p w14:paraId="2B4CAD74" w14:textId="68D97E5B" w:rsidR="0052376E" w:rsidRDefault="006F02DB" w:rsidP="006F02DB">
      <w:pPr>
        <w:spacing w:line="360" w:lineRule="auto"/>
        <w:jc w:val="both"/>
        <w:rPr>
          <w:rFonts w:ascii="Arial" w:hAnsi="Arial" w:cs="Arial"/>
          <w:sz w:val="24"/>
          <w:szCs w:val="24"/>
        </w:rPr>
      </w:pPr>
      <w:r>
        <w:rPr>
          <w:rFonts w:ascii="Arial" w:hAnsi="Arial" w:cs="Arial"/>
          <w:sz w:val="24"/>
          <w:szCs w:val="24"/>
        </w:rPr>
        <w:t>There was an activity set under the title ‘Changing Perspectives</w:t>
      </w:r>
      <w:r w:rsidR="004359BA">
        <w:rPr>
          <w:rFonts w:ascii="Arial" w:hAnsi="Arial" w:cs="Arial"/>
          <w:sz w:val="24"/>
          <w:szCs w:val="24"/>
        </w:rPr>
        <w:t>,’</w:t>
      </w:r>
      <w:r>
        <w:rPr>
          <w:rFonts w:ascii="Arial" w:hAnsi="Arial" w:cs="Arial"/>
          <w:sz w:val="24"/>
          <w:szCs w:val="24"/>
        </w:rPr>
        <w:t xml:space="preserve"> in this activity there were images that portrayed more than one image, however the moral of this was that we should always try to look at things from different perspectives and views. Not everyone would see the same image, some see things differently and this is why it is important to consider each other’s views and try and understand the outer picture.</w:t>
      </w:r>
      <w:r>
        <w:t xml:space="preserve"> </w:t>
      </w:r>
      <w:r w:rsidR="004359BA">
        <w:rPr>
          <w:rFonts w:ascii="Arial" w:hAnsi="Arial" w:cs="Arial"/>
          <w:sz w:val="24"/>
          <w:szCs w:val="24"/>
        </w:rPr>
        <w:t>Ed. D</w:t>
      </w:r>
      <w:r>
        <w:rPr>
          <w:rFonts w:ascii="Arial" w:hAnsi="Arial" w:cs="Arial"/>
          <w:sz w:val="24"/>
          <w:szCs w:val="24"/>
        </w:rPr>
        <w:t xml:space="preserve"> (2019) believes </w:t>
      </w:r>
      <w:r w:rsidR="004359BA">
        <w:rPr>
          <w:rFonts w:ascii="Arial" w:hAnsi="Arial" w:cs="Arial"/>
          <w:sz w:val="24"/>
          <w:szCs w:val="24"/>
        </w:rPr>
        <w:t>that</w:t>
      </w:r>
      <w:r>
        <w:rPr>
          <w:rFonts w:ascii="Arial" w:hAnsi="Arial" w:cs="Arial"/>
          <w:sz w:val="24"/>
          <w:szCs w:val="24"/>
        </w:rPr>
        <w:t xml:space="preserve"> t</w:t>
      </w:r>
      <w:r w:rsidRPr="006F02DB">
        <w:rPr>
          <w:rFonts w:ascii="Arial" w:hAnsi="Arial" w:cs="Arial"/>
          <w:sz w:val="24"/>
          <w:szCs w:val="24"/>
        </w:rPr>
        <w:t xml:space="preserve">he ability to consider the opponent's cognitive and affective viewpoints, comprehend how the dispute seems to the other person, and </w:t>
      </w:r>
      <w:r w:rsidR="004778B0">
        <w:rPr>
          <w:rFonts w:ascii="Arial" w:hAnsi="Arial" w:cs="Arial"/>
          <w:sz w:val="24"/>
          <w:szCs w:val="24"/>
        </w:rPr>
        <w:t xml:space="preserve">comprehends that individuals that respond </w:t>
      </w:r>
      <w:r w:rsidRPr="006F02DB">
        <w:rPr>
          <w:rFonts w:ascii="Arial" w:hAnsi="Arial" w:cs="Arial"/>
          <w:sz w:val="24"/>
          <w:szCs w:val="24"/>
        </w:rPr>
        <w:t>int</w:t>
      </w:r>
      <w:r w:rsidR="004778B0">
        <w:rPr>
          <w:rFonts w:ascii="Arial" w:hAnsi="Arial" w:cs="Arial"/>
          <w:sz w:val="24"/>
          <w:szCs w:val="24"/>
        </w:rPr>
        <w:t>ellectually and attitudinally are</w:t>
      </w:r>
      <w:r w:rsidRPr="006F02DB">
        <w:rPr>
          <w:rFonts w:ascii="Arial" w:hAnsi="Arial" w:cs="Arial"/>
          <w:sz w:val="24"/>
          <w:szCs w:val="24"/>
        </w:rPr>
        <w:t xml:space="preserve"> crucial for successful problem-solving and conflict resolution</w:t>
      </w:r>
      <w:r w:rsidR="004778B0">
        <w:rPr>
          <w:rFonts w:ascii="Arial" w:hAnsi="Arial" w:cs="Arial"/>
          <w:sz w:val="24"/>
          <w:szCs w:val="24"/>
        </w:rPr>
        <w:t>s</w:t>
      </w:r>
      <w:r w:rsidRPr="006F02DB">
        <w:rPr>
          <w:rFonts w:ascii="Arial" w:hAnsi="Arial" w:cs="Arial"/>
          <w:sz w:val="24"/>
          <w:szCs w:val="24"/>
        </w:rPr>
        <w:t>.</w:t>
      </w:r>
    </w:p>
    <w:p w14:paraId="37A6FC1B" w14:textId="40D162AF" w:rsidR="004778B0" w:rsidRPr="00E85A60" w:rsidRDefault="004778B0" w:rsidP="00E85A60">
      <w:pPr>
        <w:spacing w:line="360" w:lineRule="auto"/>
        <w:jc w:val="both"/>
        <w:rPr>
          <w:rFonts w:ascii="Arial" w:hAnsi="Arial" w:cs="Arial"/>
          <w:sz w:val="24"/>
          <w:szCs w:val="24"/>
        </w:rPr>
      </w:pPr>
      <w:r>
        <w:rPr>
          <w:rFonts w:ascii="Arial" w:hAnsi="Arial" w:cs="Arial"/>
          <w:sz w:val="24"/>
          <w:szCs w:val="24"/>
        </w:rPr>
        <w:t>The Oxford dictionary definition for the word “curious” is, “</w:t>
      </w:r>
      <w:r w:rsidRPr="004778B0">
        <w:rPr>
          <w:rFonts w:ascii="Arial" w:hAnsi="Arial" w:cs="Arial"/>
          <w:sz w:val="24"/>
          <w:szCs w:val="24"/>
        </w:rPr>
        <w:t>a strong desire to know about something</w:t>
      </w:r>
      <w:r w:rsidR="004359BA">
        <w:rPr>
          <w:rFonts w:ascii="Arial" w:hAnsi="Arial" w:cs="Arial"/>
          <w:sz w:val="24"/>
          <w:szCs w:val="24"/>
        </w:rPr>
        <w:t>.”</w:t>
      </w:r>
      <w:r>
        <w:rPr>
          <w:rFonts w:ascii="Arial" w:hAnsi="Arial" w:cs="Arial"/>
          <w:sz w:val="24"/>
          <w:szCs w:val="24"/>
        </w:rPr>
        <w:t xml:space="preserve"> Albert Einstein quoted “I have no </w:t>
      </w:r>
      <w:r w:rsidR="00415C94">
        <w:rPr>
          <w:rFonts w:ascii="Arial" w:hAnsi="Arial" w:cs="Arial"/>
          <w:sz w:val="24"/>
          <w:szCs w:val="24"/>
        </w:rPr>
        <w:t>talents;</w:t>
      </w:r>
      <w:r>
        <w:rPr>
          <w:rFonts w:ascii="Arial" w:hAnsi="Arial" w:cs="Arial"/>
          <w:sz w:val="24"/>
          <w:szCs w:val="24"/>
        </w:rPr>
        <w:t xml:space="preserve"> I am only passionately curious</w:t>
      </w:r>
      <w:r w:rsidR="004359BA">
        <w:rPr>
          <w:rFonts w:ascii="Arial" w:hAnsi="Arial" w:cs="Arial"/>
          <w:sz w:val="24"/>
          <w:szCs w:val="24"/>
        </w:rPr>
        <w:t>.”</w:t>
      </w:r>
      <w:r>
        <w:rPr>
          <w:rFonts w:ascii="Arial" w:hAnsi="Arial" w:cs="Arial"/>
          <w:sz w:val="24"/>
          <w:szCs w:val="24"/>
        </w:rPr>
        <w:t xml:space="preserve"> </w:t>
      </w:r>
      <w:r w:rsidR="00415C94">
        <w:rPr>
          <w:rFonts w:ascii="Arial" w:hAnsi="Arial" w:cs="Arial"/>
          <w:sz w:val="24"/>
          <w:szCs w:val="24"/>
        </w:rPr>
        <w:t xml:space="preserve">I personally believe that Einstein’s curiosity has made him amongst one of the most </w:t>
      </w:r>
      <w:r w:rsidR="00415C94">
        <w:rPr>
          <w:rFonts w:ascii="Arial" w:hAnsi="Arial" w:cs="Arial"/>
          <w:sz w:val="24"/>
          <w:szCs w:val="24"/>
        </w:rPr>
        <w:lastRenderedPageBreak/>
        <w:t xml:space="preserve">intelligent people out there. By being curious someone is always willing to learn new thing and grasp new skills and techniques in order to better themselves. This is a good point to consider when applying your skills for sustainable employment. By being curious one would always think of ideas and solutions out the box rather than settling for what is clear and obvious to us. </w:t>
      </w:r>
    </w:p>
    <w:p w14:paraId="1C225DCB" w14:textId="77777777" w:rsidR="00E85A60" w:rsidRDefault="00E85A60" w:rsidP="0052376E">
      <w:pPr>
        <w:rPr>
          <w:rFonts w:ascii="Arial" w:hAnsi="Arial" w:cs="Arial"/>
          <w:sz w:val="24"/>
          <w:szCs w:val="24"/>
        </w:rPr>
      </w:pPr>
    </w:p>
    <w:p w14:paraId="6D75013F" w14:textId="77777777" w:rsidR="0052376E" w:rsidRPr="002730A2" w:rsidRDefault="00E85A60" w:rsidP="0052376E">
      <w:pPr>
        <w:rPr>
          <w:rFonts w:ascii="Arial" w:hAnsi="Arial" w:cs="Arial"/>
          <w:b/>
          <w:bCs/>
          <w:sz w:val="28"/>
          <w:szCs w:val="28"/>
          <w:u w:val="single"/>
        </w:rPr>
      </w:pPr>
      <w:r w:rsidRPr="002730A2">
        <w:rPr>
          <w:rFonts w:ascii="Arial" w:hAnsi="Arial" w:cs="Arial"/>
          <w:b/>
          <w:bCs/>
          <w:sz w:val="28"/>
          <w:szCs w:val="28"/>
          <w:u w:val="single"/>
        </w:rPr>
        <w:t>Unit 4 – The Pursuit of Happiness</w:t>
      </w:r>
    </w:p>
    <w:p w14:paraId="3CBDB92F" w14:textId="77777777" w:rsidR="00192640" w:rsidRDefault="00192640" w:rsidP="00F76CDD">
      <w:pPr>
        <w:spacing w:line="360" w:lineRule="auto"/>
        <w:jc w:val="both"/>
        <w:rPr>
          <w:rFonts w:ascii="Arial" w:hAnsi="Arial" w:cs="Arial"/>
          <w:sz w:val="24"/>
          <w:szCs w:val="24"/>
        </w:rPr>
      </w:pPr>
    </w:p>
    <w:p w14:paraId="55761E1C" w14:textId="6C3D2001" w:rsidR="0052376E" w:rsidRDefault="00F76CDD" w:rsidP="00F76CDD">
      <w:pPr>
        <w:spacing w:line="360" w:lineRule="auto"/>
        <w:jc w:val="both"/>
        <w:rPr>
          <w:rFonts w:ascii="Arial" w:hAnsi="Arial" w:cs="Arial"/>
          <w:sz w:val="24"/>
          <w:szCs w:val="24"/>
        </w:rPr>
      </w:pPr>
      <w:r>
        <w:rPr>
          <w:rFonts w:ascii="Arial" w:hAnsi="Arial" w:cs="Arial"/>
          <w:sz w:val="24"/>
          <w:szCs w:val="24"/>
        </w:rPr>
        <w:t>‘Future Me’ is the topic from this particulars unit that I believe would relate to my personal employability skills</w:t>
      </w:r>
      <w:r w:rsidR="004359BA">
        <w:rPr>
          <w:rFonts w:ascii="Arial" w:hAnsi="Arial" w:cs="Arial"/>
          <w:sz w:val="24"/>
          <w:szCs w:val="24"/>
        </w:rPr>
        <w:t xml:space="preserve">. </w:t>
      </w:r>
      <w:r>
        <w:rPr>
          <w:rFonts w:ascii="Arial" w:hAnsi="Arial" w:cs="Arial"/>
          <w:sz w:val="24"/>
          <w:szCs w:val="24"/>
        </w:rPr>
        <w:t>It is said by Plymouth (2022) that, “</w:t>
      </w:r>
      <w:r w:rsidRPr="00F76CDD">
        <w:rPr>
          <w:rFonts w:ascii="Arial" w:hAnsi="Arial" w:cs="Arial"/>
          <w:sz w:val="24"/>
          <w:szCs w:val="24"/>
        </w:rPr>
        <w:t>time out of education allows people to think about themselves</w:t>
      </w:r>
      <w:r>
        <w:rPr>
          <w:rFonts w:ascii="Arial" w:hAnsi="Arial" w:cs="Arial"/>
          <w:sz w:val="24"/>
          <w:szCs w:val="24"/>
        </w:rPr>
        <w:t xml:space="preserve"> </w:t>
      </w:r>
      <w:r w:rsidRPr="00F76CDD">
        <w:rPr>
          <w:rFonts w:ascii="Arial" w:hAnsi="Arial" w:cs="Arial"/>
          <w:sz w:val="24"/>
          <w:szCs w:val="24"/>
        </w:rPr>
        <w:t>and everything they want out of life</w:t>
      </w:r>
      <w:r>
        <w:rPr>
          <w:rFonts w:ascii="Arial" w:hAnsi="Arial" w:cs="Arial"/>
          <w:sz w:val="24"/>
          <w:szCs w:val="24"/>
        </w:rPr>
        <w:t>”. I could agree with this statement as this is the time that I myself reflected on my achievements in life and wanted to progress and develop further, the reason I applied to the University and the reason that I am studying this degree today</w:t>
      </w:r>
      <w:r w:rsidR="004359BA">
        <w:rPr>
          <w:rFonts w:ascii="Arial" w:hAnsi="Arial" w:cs="Arial"/>
          <w:sz w:val="24"/>
          <w:szCs w:val="24"/>
        </w:rPr>
        <w:t xml:space="preserve">. </w:t>
      </w:r>
      <w:r>
        <w:rPr>
          <w:rFonts w:ascii="Arial" w:hAnsi="Arial" w:cs="Arial"/>
          <w:sz w:val="24"/>
          <w:szCs w:val="24"/>
        </w:rPr>
        <w:t xml:space="preserve">In this day and </w:t>
      </w:r>
      <w:r w:rsidR="00192640">
        <w:rPr>
          <w:rFonts w:ascii="Arial" w:hAnsi="Arial" w:cs="Arial"/>
          <w:sz w:val="24"/>
          <w:szCs w:val="24"/>
        </w:rPr>
        <w:t>age,</w:t>
      </w:r>
      <w:r>
        <w:rPr>
          <w:rFonts w:ascii="Arial" w:hAnsi="Arial" w:cs="Arial"/>
          <w:sz w:val="24"/>
          <w:szCs w:val="24"/>
        </w:rPr>
        <w:t xml:space="preserve"> you would find that students drop out of education, in order to support their families with household expenditures, bills etc. Likewise, I can relate to this personally as I started work at the age of 18, and just recently joine</w:t>
      </w:r>
      <w:r w:rsidR="00192640">
        <w:rPr>
          <w:rFonts w:ascii="Arial" w:hAnsi="Arial" w:cs="Arial"/>
          <w:sz w:val="24"/>
          <w:szCs w:val="24"/>
        </w:rPr>
        <w:t>d</w:t>
      </w:r>
      <w:r>
        <w:rPr>
          <w:rFonts w:ascii="Arial" w:hAnsi="Arial" w:cs="Arial"/>
          <w:sz w:val="24"/>
          <w:szCs w:val="24"/>
        </w:rPr>
        <w:t xml:space="preserve"> university again in order to gain a qualification so that I can progress into a </w:t>
      </w:r>
      <w:r w:rsidR="00192640">
        <w:rPr>
          <w:rFonts w:ascii="Arial" w:hAnsi="Arial" w:cs="Arial"/>
          <w:sz w:val="24"/>
          <w:szCs w:val="24"/>
        </w:rPr>
        <w:t xml:space="preserve">better career, as this </w:t>
      </w:r>
      <w:r w:rsidR="004359BA">
        <w:rPr>
          <w:rFonts w:ascii="Arial" w:hAnsi="Arial" w:cs="Arial"/>
          <w:sz w:val="24"/>
          <w:szCs w:val="24"/>
        </w:rPr>
        <w:t xml:space="preserve">eventually </w:t>
      </w:r>
      <w:r w:rsidR="00192640">
        <w:rPr>
          <w:rFonts w:ascii="Arial" w:hAnsi="Arial" w:cs="Arial"/>
          <w:sz w:val="24"/>
          <w:szCs w:val="24"/>
        </w:rPr>
        <w:t>will benefit me</w:t>
      </w:r>
      <w:r w:rsidR="004359BA">
        <w:rPr>
          <w:rFonts w:ascii="Arial" w:hAnsi="Arial" w:cs="Arial"/>
          <w:sz w:val="24"/>
          <w:szCs w:val="24"/>
        </w:rPr>
        <w:t xml:space="preserve"> in the future.</w:t>
      </w:r>
    </w:p>
    <w:p w14:paraId="2F6DF070" w14:textId="0B24166F" w:rsidR="00192640" w:rsidRPr="0052376E" w:rsidRDefault="00192640" w:rsidP="00F76CDD">
      <w:pPr>
        <w:spacing w:line="360" w:lineRule="auto"/>
        <w:jc w:val="both"/>
        <w:rPr>
          <w:rFonts w:ascii="Arial" w:hAnsi="Arial" w:cs="Arial"/>
          <w:sz w:val="24"/>
          <w:szCs w:val="24"/>
        </w:rPr>
      </w:pPr>
      <w:r>
        <w:rPr>
          <w:rFonts w:ascii="Arial" w:hAnsi="Arial" w:cs="Arial"/>
          <w:sz w:val="24"/>
          <w:szCs w:val="24"/>
        </w:rPr>
        <w:t xml:space="preserve">I have bigger and better aspirations that I would like to encounter in life as it goes on. However, it is understandable that this will all take time and has to be done in simple steps. Being </w:t>
      </w:r>
      <w:r w:rsidR="002730A2">
        <w:rPr>
          <w:rFonts w:ascii="Arial" w:hAnsi="Arial" w:cs="Arial"/>
          <w:sz w:val="24"/>
          <w:szCs w:val="24"/>
        </w:rPr>
        <w:t>a parent,</w:t>
      </w:r>
      <w:r>
        <w:rPr>
          <w:rFonts w:ascii="Arial" w:hAnsi="Arial" w:cs="Arial"/>
          <w:sz w:val="24"/>
          <w:szCs w:val="24"/>
        </w:rPr>
        <w:t xml:space="preserve"> I am lucky to even have the flexibility to attend university, and I am grateful that I have this opportunity to develop my skills and work towards a better future. </w:t>
      </w:r>
      <w:r w:rsidR="00320080">
        <w:rPr>
          <w:rFonts w:ascii="Arial" w:hAnsi="Arial" w:cs="Arial"/>
          <w:sz w:val="24"/>
          <w:szCs w:val="24"/>
        </w:rPr>
        <w:t>Even though</w:t>
      </w:r>
      <w:r>
        <w:rPr>
          <w:rFonts w:ascii="Arial" w:hAnsi="Arial" w:cs="Arial"/>
          <w:sz w:val="24"/>
          <w:szCs w:val="24"/>
        </w:rPr>
        <w:t xml:space="preserve">, there are many benefits of being at university, the ultimate goal is to reach the end and achieve the qualification that you are working towards. This can only be done </w:t>
      </w:r>
      <w:r w:rsidR="00320080">
        <w:rPr>
          <w:rFonts w:ascii="Arial" w:hAnsi="Arial" w:cs="Arial"/>
          <w:sz w:val="24"/>
          <w:szCs w:val="24"/>
        </w:rPr>
        <w:t xml:space="preserve">if time, </w:t>
      </w:r>
      <w:r w:rsidR="004359BA">
        <w:rPr>
          <w:rFonts w:ascii="Arial" w:hAnsi="Arial" w:cs="Arial"/>
          <w:sz w:val="24"/>
          <w:szCs w:val="24"/>
        </w:rPr>
        <w:t>effort,</w:t>
      </w:r>
      <w:r w:rsidR="00320080">
        <w:rPr>
          <w:rFonts w:ascii="Arial" w:hAnsi="Arial" w:cs="Arial"/>
          <w:sz w:val="24"/>
          <w:szCs w:val="24"/>
        </w:rPr>
        <w:t xml:space="preserve"> and commitment are put into the studying by students. </w:t>
      </w:r>
    </w:p>
    <w:p w14:paraId="27ADD17B" w14:textId="77777777" w:rsidR="0052376E" w:rsidRPr="00320080" w:rsidRDefault="00320080" w:rsidP="00320080">
      <w:pPr>
        <w:spacing w:line="360" w:lineRule="auto"/>
        <w:jc w:val="both"/>
        <w:rPr>
          <w:rFonts w:ascii="Arial" w:hAnsi="Arial" w:cs="Arial"/>
          <w:sz w:val="24"/>
          <w:szCs w:val="24"/>
        </w:rPr>
      </w:pPr>
      <w:r w:rsidRPr="00320080">
        <w:rPr>
          <w:rFonts w:ascii="Arial" w:hAnsi="Arial" w:cs="Arial"/>
          <w:sz w:val="24"/>
          <w:szCs w:val="24"/>
        </w:rPr>
        <w:t>I enjoy expanding my knowledge and unders</w:t>
      </w:r>
      <w:r>
        <w:rPr>
          <w:rFonts w:ascii="Arial" w:hAnsi="Arial" w:cs="Arial"/>
          <w:sz w:val="24"/>
          <w:szCs w:val="24"/>
        </w:rPr>
        <w:t xml:space="preserve">tanding by learning new things. </w:t>
      </w:r>
      <w:r w:rsidRPr="00320080">
        <w:rPr>
          <w:rFonts w:ascii="Arial" w:hAnsi="Arial" w:cs="Arial"/>
          <w:sz w:val="24"/>
          <w:szCs w:val="24"/>
        </w:rPr>
        <w:t xml:space="preserve">By accepting challenges, I can focus on doing </w:t>
      </w:r>
      <w:r>
        <w:rPr>
          <w:rFonts w:ascii="Arial" w:hAnsi="Arial" w:cs="Arial"/>
          <w:sz w:val="24"/>
          <w:szCs w:val="24"/>
        </w:rPr>
        <w:t xml:space="preserve">my best and succeeding. </w:t>
      </w:r>
      <w:r w:rsidRPr="00320080">
        <w:rPr>
          <w:rFonts w:ascii="Arial" w:hAnsi="Arial" w:cs="Arial"/>
          <w:sz w:val="24"/>
          <w:szCs w:val="24"/>
        </w:rPr>
        <w:t>I want to reorient my life and demonstrate to myself and others that you are never too old to pursue your aspirations, regardless of your age or place in</w:t>
      </w:r>
      <w:r>
        <w:rPr>
          <w:rFonts w:ascii="Arial" w:hAnsi="Arial" w:cs="Arial"/>
          <w:sz w:val="24"/>
          <w:szCs w:val="24"/>
        </w:rPr>
        <w:t xml:space="preserve"> life. </w:t>
      </w:r>
    </w:p>
    <w:p w14:paraId="524A1886" w14:textId="77777777" w:rsidR="0052376E" w:rsidRPr="00320080" w:rsidRDefault="0052376E" w:rsidP="0052376E">
      <w:pPr>
        <w:rPr>
          <w:rFonts w:ascii="Arial" w:hAnsi="Arial" w:cs="Arial"/>
          <w:b/>
          <w:sz w:val="24"/>
          <w:szCs w:val="24"/>
          <w:u w:val="single"/>
        </w:rPr>
      </w:pPr>
    </w:p>
    <w:p w14:paraId="46D984C0" w14:textId="77777777" w:rsidR="008B6E4F" w:rsidRDefault="008B6E4F" w:rsidP="0052376E">
      <w:pPr>
        <w:rPr>
          <w:rFonts w:ascii="Arial" w:hAnsi="Arial" w:cs="Arial"/>
          <w:b/>
          <w:sz w:val="28"/>
          <w:szCs w:val="24"/>
          <w:u w:val="single"/>
        </w:rPr>
      </w:pPr>
    </w:p>
    <w:p w14:paraId="5BD6657B" w14:textId="77777777" w:rsidR="008B6E4F" w:rsidRDefault="008B6E4F" w:rsidP="0052376E">
      <w:pPr>
        <w:rPr>
          <w:rFonts w:ascii="Arial" w:hAnsi="Arial" w:cs="Arial"/>
          <w:b/>
          <w:sz w:val="28"/>
          <w:szCs w:val="24"/>
          <w:u w:val="single"/>
        </w:rPr>
      </w:pPr>
    </w:p>
    <w:p w14:paraId="7F9BB966" w14:textId="21C69F34" w:rsidR="0046256D" w:rsidRDefault="00320080" w:rsidP="009D53F9">
      <w:pPr>
        <w:spacing w:line="360" w:lineRule="auto"/>
        <w:rPr>
          <w:rFonts w:ascii="Arial" w:hAnsi="Arial" w:cs="Arial"/>
          <w:b/>
          <w:sz w:val="28"/>
          <w:szCs w:val="24"/>
          <w:u w:val="single"/>
        </w:rPr>
      </w:pPr>
      <w:r w:rsidRPr="00320080">
        <w:rPr>
          <w:rFonts w:ascii="Arial" w:hAnsi="Arial" w:cs="Arial"/>
          <w:b/>
          <w:sz w:val="28"/>
          <w:szCs w:val="24"/>
          <w:u w:val="single"/>
        </w:rPr>
        <w:t>CONCLUSION/RECOMMENDATIONS</w:t>
      </w:r>
    </w:p>
    <w:p w14:paraId="30346C8F" w14:textId="1472A0E2" w:rsidR="008B6E4F" w:rsidRPr="009D53F9" w:rsidRDefault="009D53F9" w:rsidP="002730A2">
      <w:pPr>
        <w:spacing w:line="360" w:lineRule="auto"/>
        <w:jc w:val="both"/>
        <w:rPr>
          <w:rFonts w:ascii="Arial" w:hAnsi="Arial" w:cs="Arial"/>
          <w:bCs/>
          <w:sz w:val="24"/>
        </w:rPr>
      </w:pPr>
      <w:r>
        <w:rPr>
          <w:rFonts w:ascii="Arial" w:hAnsi="Arial" w:cs="Arial"/>
          <w:bCs/>
          <w:sz w:val="24"/>
        </w:rPr>
        <w:t xml:space="preserve">From studying the above mentioned topics and those that I have studied throughout this module, I can conclude that it is important to study and learn about the particular career that you wish to proceed to. The activities and tasks set in these units helped me gain knowledge in relation to how to develop into sustainable employment in the professional career I wish to pursue. </w:t>
      </w:r>
      <w:r w:rsidR="001033E2">
        <w:rPr>
          <w:rFonts w:ascii="Arial" w:hAnsi="Arial" w:cs="Arial"/>
          <w:bCs/>
          <w:sz w:val="24"/>
        </w:rPr>
        <w:t xml:space="preserve">From the skills that I have </w:t>
      </w:r>
      <w:r w:rsidR="002730A2">
        <w:rPr>
          <w:rFonts w:ascii="Arial" w:hAnsi="Arial" w:cs="Arial"/>
          <w:bCs/>
          <w:sz w:val="24"/>
        </w:rPr>
        <w:t>acquired</w:t>
      </w:r>
      <w:r w:rsidR="001033E2">
        <w:rPr>
          <w:rFonts w:ascii="Arial" w:hAnsi="Arial" w:cs="Arial"/>
          <w:bCs/>
          <w:sz w:val="24"/>
        </w:rPr>
        <w:t xml:space="preserve"> in this module, I will be able to progress and develop my </w:t>
      </w:r>
      <w:r w:rsidR="00616372">
        <w:rPr>
          <w:rFonts w:ascii="Arial" w:hAnsi="Arial" w:cs="Arial"/>
          <w:bCs/>
          <w:sz w:val="24"/>
        </w:rPr>
        <w:t xml:space="preserve">understanding of how to make decisions </w:t>
      </w:r>
      <w:r w:rsidR="002730A2">
        <w:rPr>
          <w:rFonts w:ascii="Arial" w:hAnsi="Arial" w:cs="Arial"/>
          <w:bCs/>
          <w:sz w:val="24"/>
        </w:rPr>
        <w:t xml:space="preserve">and the differences between positives and negatives in the future when taking upon new challenges. This module has given me a broader understanding of how we cam improve ourselves and mange ourselves in order to achieve the goals we want in life. </w:t>
      </w:r>
    </w:p>
    <w:p w14:paraId="371FDE87" w14:textId="77777777" w:rsidR="008B6E4F" w:rsidRDefault="008B6E4F" w:rsidP="002730A2">
      <w:pPr>
        <w:spacing w:line="360" w:lineRule="auto"/>
        <w:jc w:val="both"/>
        <w:rPr>
          <w:rFonts w:ascii="Arial" w:hAnsi="Arial" w:cs="Arial"/>
          <w:b/>
          <w:sz w:val="28"/>
          <w:szCs w:val="24"/>
          <w:u w:val="single"/>
        </w:rPr>
      </w:pPr>
      <w:r>
        <w:rPr>
          <w:rFonts w:ascii="Arial" w:hAnsi="Arial" w:cs="Arial"/>
          <w:b/>
          <w:sz w:val="28"/>
          <w:szCs w:val="24"/>
          <w:u w:val="single"/>
        </w:rPr>
        <w:br w:type="page"/>
      </w:r>
    </w:p>
    <w:p w14:paraId="17DA0CD1" w14:textId="77777777" w:rsidR="008B6E4F" w:rsidRDefault="008B6E4F" w:rsidP="008B6E4F">
      <w:pPr>
        <w:jc w:val="center"/>
        <w:rPr>
          <w:rFonts w:ascii="Arial" w:hAnsi="Arial" w:cs="Arial"/>
          <w:b/>
          <w:sz w:val="32"/>
          <w:szCs w:val="28"/>
          <w:u w:val="single"/>
        </w:rPr>
      </w:pPr>
      <w:r w:rsidRPr="008B6E4F">
        <w:rPr>
          <w:noProof/>
          <w:sz w:val="24"/>
          <w:szCs w:val="24"/>
        </w:rPr>
        <w:lastRenderedPageBreak/>
        <w:drawing>
          <wp:anchor distT="0" distB="0" distL="114300" distR="114300" simplePos="0" relativeHeight="251660288" behindDoc="1" locked="0" layoutInCell="1" allowOverlap="1" wp14:anchorId="3CD6942A" wp14:editId="10288879">
            <wp:simplePos x="0" y="0"/>
            <wp:positionH relativeFrom="column">
              <wp:posOffset>-619125</wp:posOffset>
            </wp:positionH>
            <wp:positionV relativeFrom="paragraph">
              <wp:posOffset>4564380</wp:posOffset>
            </wp:positionV>
            <wp:extent cx="6896100" cy="3562350"/>
            <wp:effectExtent l="0" t="0" r="0" b="0"/>
            <wp:wrapTight wrapText="bothSides">
              <wp:wrapPolygon edited="0">
                <wp:start x="0" y="0"/>
                <wp:lineTo x="0" y="21484"/>
                <wp:lineTo x="21540" y="21484"/>
                <wp:lineTo x="21540" y="0"/>
                <wp:lineTo x="0" y="0"/>
              </wp:wrapPolygon>
            </wp:wrapTight>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rotWithShape="1">
                    <a:blip r:embed="rId8">
                      <a:extLst>
                        <a:ext uri="{28A0092B-C50C-407E-A947-70E740481C1C}">
                          <a14:useLocalDpi xmlns:a14="http://schemas.microsoft.com/office/drawing/2010/main" val="0"/>
                        </a:ext>
                      </a:extLst>
                    </a:blip>
                    <a:srcRect l="61799" t="24839" r="10784" b="23307"/>
                    <a:stretch/>
                  </pic:blipFill>
                  <pic:spPr bwMode="auto">
                    <a:xfrm>
                      <a:off x="0" y="0"/>
                      <a:ext cx="6896100" cy="3562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B6E4F">
        <w:rPr>
          <w:noProof/>
          <w:sz w:val="24"/>
          <w:szCs w:val="24"/>
        </w:rPr>
        <w:drawing>
          <wp:anchor distT="0" distB="0" distL="114300" distR="114300" simplePos="0" relativeHeight="251659264" behindDoc="1" locked="0" layoutInCell="1" allowOverlap="1" wp14:anchorId="50D01D92" wp14:editId="5BFCB2B8">
            <wp:simplePos x="0" y="0"/>
            <wp:positionH relativeFrom="column">
              <wp:posOffset>-669290</wp:posOffset>
            </wp:positionH>
            <wp:positionV relativeFrom="paragraph">
              <wp:posOffset>375285</wp:posOffset>
            </wp:positionV>
            <wp:extent cx="6943725" cy="4286250"/>
            <wp:effectExtent l="0" t="0" r="9525" b="0"/>
            <wp:wrapTight wrapText="bothSides">
              <wp:wrapPolygon edited="0">
                <wp:start x="0" y="0"/>
                <wp:lineTo x="0" y="21504"/>
                <wp:lineTo x="21570" y="21504"/>
                <wp:lineTo x="21570" y="0"/>
                <wp:lineTo x="0" y="0"/>
              </wp:wrapPolygon>
            </wp:wrapTight>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9">
                      <a:extLst>
                        <a:ext uri="{28A0092B-C50C-407E-A947-70E740481C1C}">
                          <a14:useLocalDpi xmlns:a14="http://schemas.microsoft.com/office/drawing/2010/main" val="0"/>
                        </a:ext>
                      </a:extLst>
                    </a:blip>
                    <a:srcRect l="61821" t="23040" r="10490" b="14586"/>
                    <a:stretch/>
                  </pic:blipFill>
                  <pic:spPr bwMode="auto">
                    <a:xfrm>
                      <a:off x="0" y="0"/>
                      <a:ext cx="6943725" cy="4286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B6E4F">
        <w:rPr>
          <w:rFonts w:ascii="Arial" w:hAnsi="Arial" w:cs="Arial"/>
          <w:b/>
          <w:sz w:val="32"/>
          <w:szCs w:val="28"/>
          <w:u w:val="single"/>
        </w:rPr>
        <w:t>PERSONAL DEVELOPMENT PLAN</w:t>
      </w:r>
    </w:p>
    <w:p w14:paraId="4F6CA967" w14:textId="77777777" w:rsidR="008B6E4F" w:rsidRDefault="008B6E4F" w:rsidP="008B6E4F">
      <w:pPr>
        <w:jc w:val="center"/>
        <w:rPr>
          <w:rFonts w:ascii="Arial" w:hAnsi="Arial" w:cs="Arial"/>
          <w:b/>
          <w:sz w:val="28"/>
          <w:szCs w:val="24"/>
          <w:u w:val="single"/>
        </w:rPr>
      </w:pPr>
    </w:p>
    <w:p w14:paraId="5528F60D" w14:textId="77777777" w:rsidR="008B6E4F" w:rsidRDefault="008B6E4F" w:rsidP="008B6E4F">
      <w:pPr>
        <w:jc w:val="center"/>
        <w:rPr>
          <w:rFonts w:ascii="Arial" w:hAnsi="Arial" w:cs="Arial"/>
          <w:b/>
          <w:sz w:val="28"/>
          <w:szCs w:val="24"/>
          <w:u w:val="single"/>
        </w:rPr>
      </w:pPr>
    </w:p>
    <w:p w14:paraId="5485B8E5" w14:textId="16ABBAC6" w:rsidR="0046256D" w:rsidRPr="008B6E4F" w:rsidRDefault="0046256D" w:rsidP="008B6E4F">
      <w:pPr>
        <w:jc w:val="center"/>
        <w:rPr>
          <w:rFonts w:ascii="Arial" w:hAnsi="Arial" w:cs="Arial"/>
          <w:b/>
          <w:sz w:val="32"/>
          <w:szCs w:val="28"/>
          <w:u w:val="single"/>
        </w:rPr>
      </w:pPr>
      <w:r w:rsidRPr="0046256D">
        <w:rPr>
          <w:rFonts w:ascii="Arial" w:hAnsi="Arial" w:cs="Arial"/>
          <w:b/>
          <w:sz w:val="28"/>
          <w:szCs w:val="24"/>
          <w:u w:val="single"/>
        </w:rPr>
        <w:lastRenderedPageBreak/>
        <w:t>BIBLIOGRAPHY/REFERENCES</w:t>
      </w:r>
    </w:p>
    <w:p w14:paraId="2913170A" w14:textId="15E6EDE7" w:rsidR="00192640" w:rsidRDefault="00192640" w:rsidP="0052376E">
      <w:pPr>
        <w:rPr>
          <w:rFonts w:ascii="Arial" w:hAnsi="Arial" w:cs="Arial"/>
          <w:b/>
          <w:sz w:val="28"/>
          <w:szCs w:val="24"/>
          <w:u w:val="single"/>
        </w:rPr>
      </w:pPr>
    </w:p>
    <w:p w14:paraId="4187718D" w14:textId="112FC546" w:rsidR="008B6E4F" w:rsidRPr="008B6E4F" w:rsidRDefault="008B6E4F" w:rsidP="0052376E">
      <w:pPr>
        <w:rPr>
          <w:rFonts w:ascii="Arial" w:hAnsi="Arial" w:cs="Arial"/>
          <w:bCs/>
          <w:sz w:val="24"/>
        </w:rPr>
      </w:pPr>
      <w:r w:rsidRPr="008B6E4F">
        <w:rPr>
          <w:rFonts w:ascii="Arial" w:hAnsi="Arial" w:cs="Arial"/>
          <w:bCs/>
          <w:sz w:val="24"/>
        </w:rPr>
        <w:t>Barker, R. L. (2003). The Social Work Dictionary. 5th ed. Washington, DC: NASW Press.</w:t>
      </w:r>
    </w:p>
    <w:p w14:paraId="5C67990C" w14:textId="77777777" w:rsidR="0094715D" w:rsidRDefault="0094715D" w:rsidP="0094715D">
      <w:pPr>
        <w:spacing w:before="100" w:beforeAutospacing="1" w:after="100" w:afterAutospacing="1" w:line="360" w:lineRule="auto"/>
        <w:jc w:val="both"/>
        <w:rPr>
          <w:rFonts w:ascii="Arial" w:eastAsia="Times New Roman" w:hAnsi="Arial" w:cs="Arial"/>
          <w:sz w:val="24"/>
          <w:szCs w:val="24"/>
          <w:lang w:eastAsia="en-GB"/>
        </w:rPr>
      </w:pPr>
      <w:r w:rsidRPr="0094715D">
        <w:rPr>
          <w:rFonts w:ascii="Arial" w:eastAsia="Times New Roman" w:hAnsi="Arial" w:cs="Arial"/>
          <w:sz w:val="24"/>
          <w:szCs w:val="24"/>
          <w:lang w:eastAsia="en-GB"/>
        </w:rPr>
        <w:t xml:space="preserve">Challouki, H. (2021) </w:t>
      </w:r>
      <w:r w:rsidRPr="0094715D">
        <w:rPr>
          <w:rFonts w:ascii="Arial" w:eastAsia="Times New Roman" w:hAnsi="Arial" w:cs="Arial"/>
          <w:i/>
          <w:iCs/>
          <w:sz w:val="24"/>
          <w:szCs w:val="24"/>
          <w:lang w:eastAsia="en-GB"/>
        </w:rPr>
        <w:t>3 reasons why you should build a diverse network (and how to get started)</w:t>
      </w:r>
      <w:r w:rsidRPr="0094715D">
        <w:rPr>
          <w:rFonts w:ascii="Arial" w:eastAsia="Times New Roman" w:hAnsi="Arial" w:cs="Arial"/>
          <w:sz w:val="24"/>
          <w:szCs w:val="24"/>
          <w:lang w:eastAsia="en-GB"/>
        </w:rPr>
        <w:t xml:space="preserve">, </w:t>
      </w:r>
      <w:r w:rsidRPr="0094715D">
        <w:rPr>
          <w:rFonts w:ascii="Arial" w:eastAsia="Times New Roman" w:hAnsi="Arial" w:cs="Arial"/>
          <w:i/>
          <w:iCs/>
          <w:sz w:val="24"/>
          <w:szCs w:val="24"/>
          <w:lang w:eastAsia="en-GB"/>
        </w:rPr>
        <w:t>LinkedIn</w:t>
      </w:r>
      <w:r w:rsidRPr="0094715D">
        <w:rPr>
          <w:rFonts w:ascii="Arial" w:eastAsia="Times New Roman" w:hAnsi="Arial" w:cs="Arial"/>
          <w:sz w:val="24"/>
          <w:szCs w:val="24"/>
          <w:lang w:eastAsia="en-GB"/>
        </w:rPr>
        <w:t xml:space="preserve">. Available at: https://www.linkedin.com/pulse/3-reasons-why-you-should-build-diverse-network-how-get-challouki (Accessed: November 18, 2022). </w:t>
      </w:r>
    </w:p>
    <w:p w14:paraId="0D6746F7" w14:textId="22E99D94" w:rsidR="004778B0" w:rsidRPr="004778B0" w:rsidRDefault="004359BA" w:rsidP="004778B0">
      <w:pPr>
        <w:spacing w:before="100" w:beforeAutospacing="1" w:after="100" w:afterAutospacing="1" w:line="360" w:lineRule="auto"/>
        <w:jc w:val="both"/>
        <w:rPr>
          <w:rFonts w:ascii="Arial" w:eastAsia="Times New Roman" w:hAnsi="Arial" w:cs="Arial"/>
          <w:sz w:val="24"/>
          <w:szCs w:val="24"/>
          <w:lang w:eastAsia="en-GB"/>
        </w:rPr>
      </w:pPr>
      <w:r w:rsidRPr="004778B0">
        <w:rPr>
          <w:rFonts w:ascii="Arial" w:eastAsia="Times New Roman" w:hAnsi="Arial" w:cs="Arial"/>
          <w:sz w:val="24"/>
          <w:szCs w:val="24"/>
          <w:lang w:eastAsia="en-GB"/>
        </w:rPr>
        <w:t>Ed. D</w:t>
      </w:r>
      <w:r w:rsidR="004778B0" w:rsidRPr="004778B0">
        <w:rPr>
          <w:rFonts w:ascii="Arial" w:eastAsia="Times New Roman" w:hAnsi="Arial" w:cs="Arial"/>
          <w:sz w:val="24"/>
          <w:szCs w:val="24"/>
          <w:lang w:eastAsia="en-GB"/>
        </w:rPr>
        <w:t>, D.W.J. (2019) The importance of taking the perspective of others, Psychology Today. Sussex Publishers. Available at: https://www.psychologytoday.com/gb/blog/constructive-controversy/201906/the-importance-taking-the-perspective-others (Accessed: November 18, 2022).</w:t>
      </w:r>
    </w:p>
    <w:p w14:paraId="4E1A30E5" w14:textId="29DED9CD" w:rsidR="0046256D" w:rsidRPr="0046256D" w:rsidRDefault="0046256D" w:rsidP="0046256D">
      <w:pPr>
        <w:pStyle w:val="NormalWeb"/>
        <w:spacing w:line="360" w:lineRule="auto"/>
        <w:jc w:val="both"/>
        <w:rPr>
          <w:rFonts w:ascii="Arial" w:hAnsi="Arial" w:cs="Arial"/>
        </w:rPr>
      </w:pPr>
      <w:r w:rsidRPr="0046256D">
        <w:rPr>
          <w:rFonts w:ascii="Arial" w:hAnsi="Arial" w:cs="Arial"/>
        </w:rPr>
        <w:t xml:space="preserve">Malec, M. (2022) </w:t>
      </w:r>
      <w:r w:rsidRPr="0046256D">
        <w:rPr>
          <w:rFonts w:ascii="Arial" w:hAnsi="Arial" w:cs="Arial"/>
          <w:i/>
          <w:iCs/>
        </w:rPr>
        <w:t xml:space="preserve">What is professional </w:t>
      </w:r>
      <w:r w:rsidR="004359BA" w:rsidRPr="0046256D">
        <w:rPr>
          <w:rFonts w:ascii="Arial" w:hAnsi="Arial" w:cs="Arial"/>
          <w:i/>
          <w:iCs/>
        </w:rPr>
        <w:t>development?</w:t>
      </w:r>
      <w:r w:rsidRPr="0046256D">
        <w:rPr>
          <w:rFonts w:ascii="Arial" w:hAnsi="Arial" w:cs="Arial"/>
        </w:rPr>
        <w:t xml:space="preserve"> </w:t>
      </w:r>
      <w:r w:rsidRPr="0046256D">
        <w:rPr>
          <w:rFonts w:ascii="Arial" w:hAnsi="Arial" w:cs="Arial"/>
          <w:i/>
          <w:iCs/>
        </w:rPr>
        <w:t>RSS</w:t>
      </w:r>
      <w:r w:rsidRPr="0046256D">
        <w:rPr>
          <w:rFonts w:ascii="Arial" w:hAnsi="Arial" w:cs="Arial"/>
        </w:rPr>
        <w:t>. Learnerbly. Available at: https://www.learnerbly.com/articles/what-is-professional-de</w:t>
      </w:r>
      <w:r>
        <w:rPr>
          <w:rFonts w:ascii="Arial" w:hAnsi="Arial" w:cs="Arial"/>
        </w:rPr>
        <w:t>velopment (Accessed: November 13</w:t>
      </w:r>
      <w:r w:rsidRPr="0046256D">
        <w:rPr>
          <w:rFonts w:ascii="Arial" w:hAnsi="Arial" w:cs="Arial"/>
        </w:rPr>
        <w:t xml:space="preserve">, 2022). </w:t>
      </w:r>
    </w:p>
    <w:p w14:paraId="5DD29FC0" w14:textId="3AF4E5B5" w:rsidR="0046256D" w:rsidRPr="0046256D" w:rsidRDefault="0046256D" w:rsidP="0046256D">
      <w:pPr>
        <w:pStyle w:val="NormalWeb"/>
        <w:spacing w:line="360" w:lineRule="auto"/>
        <w:jc w:val="both"/>
        <w:rPr>
          <w:rFonts w:ascii="Arial" w:hAnsi="Arial" w:cs="Arial"/>
        </w:rPr>
      </w:pPr>
      <w:r w:rsidRPr="0046256D">
        <w:rPr>
          <w:rFonts w:ascii="Arial" w:hAnsi="Arial" w:cs="Arial"/>
        </w:rPr>
        <w:t xml:space="preserve">Maxwell, T. (2020) </w:t>
      </w:r>
      <w:r w:rsidRPr="0046256D">
        <w:rPr>
          <w:rFonts w:ascii="Arial" w:hAnsi="Arial" w:cs="Arial"/>
          <w:i/>
          <w:iCs/>
        </w:rPr>
        <w:t>Moving from the Fear Zone to the growth zone</w:t>
      </w:r>
      <w:r w:rsidRPr="0046256D">
        <w:rPr>
          <w:rFonts w:ascii="Arial" w:hAnsi="Arial" w:cs="Arial"/>
        </w:rPr>
        <w:t xml:space="preserve">, </w:t>
      </w:r>
      <w:r w:rsidRPr="0046256D">
        <w:rPr>
          <w:rFonts w:ascii="Arial" w:hAnsi="Arial" w:cs="Arial"/>
          <w:i/>
          <w:iCs/>
        </w:rPr>
        <w:t xml:space="preserve">Succeed </w:t>
      </w:r>
      <w:r w:rsidR="004359BA" w:rsidRPr="0046256D">
        <w:rPr>
          <w:rFonts w:ascii="Arial" w:hAnsi="Arial" w:cs="Arial"/>
          <w:i/>
          <w:iCs/>
        </w:rPr>
        <w:t>on</w:t>
      </w:r>
      <w:r w:rsidRPr="0046256D">
        <w:rPr>
          <w:rFonts w:ascii="Arial" w:hAnsi="Arial" w:cs="Arial"/>
          <w:i/>
          <w:iCs/>
        </w:rPr>
        <w:t xml:space="preserve"> Purpose</w:t>
      </w:r>
      <w:r w:rsidRPr="0046256D">
        <w:rPr>
          <w:rFonts w:ascii="Arial" w:hAnsi="Arial" w:cs="Arial"/>
        </w:rPr>
        <w:t>. Available at: https://www.succeedonpurpose.com/post/moving-from-the-fear-zone-to-the-gr</w:t>
      </w:r>
      <w:r>
        <w:rPr>
          <w:rFonts w:ascii="Arial" w:hAnsi="Arial" w:cs="Arial"/>
        </w:rPr>
        <w:t>owth-zone (Accessed: November 13</w:t>
      </w:r>
      <w:r w:rsidRPr="0046256D">
        <w:rPr>
          <w:rFonts w:ascii="Arial" w:hAnsi="Arial" w:cs="Arial"/>
        </w:rPr>
        <w:t xml:space="preserve">, 2022). </w:t>
      </w:r>
    </w:p>
    <w:p w14:paraId="74476B6D" w14:textId="22EF3489" w:rsidR="00192640" w:rsidRDefault="0046256D" w:rsidP="00192640">
      <w:pPr>
        <w:pStyle w:val="NormalWeb"/>
        <w:spacing w:line="360" w:lineRule="auto"/>
        <w:jc w:val="both"/>
        <w:rPr>
          <w:rFonts w:ascii="Arial" w:hAnsi="Arial" w:cs="Arial"/>
        </w:rPr>
      </w:pPr>
      <w:r w:rsidRPr="0046256D">
        <w:rPr>
          <w:rFonts w:ascii="Arial" w:hAnsi="Arial" w:cs="Arial"/>
        </w:rPr>
        <w:t xml:space="preserve">McColgin, D. (2013) </w:t>
      </w:r>
      <w:r w:rsidRPr="0046256D">
        <w:rPr>
          <w:rFonts w:ascii="Arial" w:hAnsi="Arial" w:cs="Arial"/>
          <w:i/>
          <w:iCs/>
        </w:rPr>
        <w:t>Networking is not working: Doug McColgin at TEDxIndianapolis</w:t>
      </w:r>
      <w:r w:rsidRPr="0046256D">
        <w:rPr>
          <w:rFonts w:ascii="Arial" w:hAnsi="Arial" w:cs="Arial"/>
        </w:rPr>
        <w:t xml:space="preserve">, </w:t>
      </w:r>
      <w:r w:rsidRPr="0046256D">
        <w:rPr>
          <w:rFonts w:ascii="Arial" w:hAnsi="Arial" w:cs="Arial"/>
          <w:i/>
          <w:iCs/>
        </w:rPr>
        <w:t>YouTube</w:t>
      </w:r>
      <w:r w:rsidRPr="0046256D">
        <w:rPr>
          <w:rFonts w:ascii="Arial" w:hAnsi="Arial" w:cs="Arial"/>
        </w:rPr>
        <w:t>. YouTube. Available at: https://www.youtube.com/watch?time_continue=444&amp;v=reCX9LDQVKw&amp;feature=emb_title&amp;theme</w:t>
      </w:r>
      <w:r>
        <w:rPr>
          <w:rFonts w:ascii="Arial" w:hAnsi="Arial" w:cs="Arial"/>
        </w:rPr>
        <w:t>Refresh=1 (Accessed: November 14</w:t>
      </w:r>
      <w:r w:rsidRPr="0046256D">
        <w:rPr>
          <w:rFonts w:ascii="Arial" w:hAnsi="Arial" w:cs="Arial"/>
        </w:rPr>
        <w:t xml:space="preserve">, 2022). </w:t>
      </w:r>
    </w:p>
    <w:p w14:paraId="4DBF32E0" w14:textId="3344F9AF" w:rsidR="008B6E4F" w:rsidRDefault="008B6E4F" w:rsidP="00192640">
      <w:pPr>
        <w:pStyle w:val="NormalWeb"/>
        <w:spacing w:line="360" w:lineRule="auto"/>
        <w:jc w:val="both"/>
        <w:rPr>
          <w:rFonts w:ascii="Arial" w:hAnsi="Arial" w:cs="Arial"/>
        </w:rPr>
      </w:pPr>
      <w:r w:rsidRPr="008B6E4F">
        <w:rPr>
          <w:rFonts w:ascii="Arial" w:hAnsi="Arial" w:cs="Arial"/>
        </w:rPr>
        <w:t>Patience (no date) Cambridge Dictionary. Available at: https://dictionary.cambridge.org/dictionary/english/patience (Accessed: November 18, 2022).</w:t>
      </w:r>
    </w:p>
    <w:p w14:paraId="72F13D44" w14:textId="4FFC217A" w:rsidR="00192640" w:rsidRPr="0046256D" w:rsidRDefault="00192640" w:rsidP="00192640">
      <w:pPr>
        <w:pStyle w:val="NormalWeb"/>
        <w:spacing w:line="360" w:lineRule="auto"/>
        <w:jc w:val="both"/>
        <w:rPr>
          <w:rFonts w:ascii="Arial" w:hAnsi="Arial" w:cs="Arial"/>
        </w:rPr>
      </w:pPr>
      <w:r w:rsidRPr="00192640">
        <w:rPr>
          <w:rFonts w:ascii="Arial" w:hAnsi="Arial" w:cs="Arial"/>
        </w:rPr>
        <w:t xml:space="preserve">Plymouth, U., (2022). Why return to </w:t>
      </w:r>
      <w:r w:rsidR="004359BA" w:rsidRPr="00192640">
        <w:rPr>
          <w:rFonts w:ascii="Arial" w:hAnsi="Arial" w:cs="Arial"/>
        </w:rPr>
        <w:t>study?</w:t>
      </w:r>
      <w:r w:rsidRPr="00192640">
        <w:rPr>
          <w:rFonts w:ascii="Arial" w:hAnsi="Arial" w:cs="Arial"/>
        </w:rPr>
        <w:t xml:space="preserve"> [online] Un</w:t>
      </w:r>
      <w:r>
        <w:rPr>
          <w:rFonts w:ascii="Arial" w:hAnsi="Arial" w:cs="Arial"/>
        </w:rPr>
        <w:t>iversity of Plymouth. Available</w:t>
      </w:r>
      <w:r w:rsidRPr="00192640">
        <w:rPr>
          <w:rFonts w:ascii="Arial" w:hAnsi="Arial" w:cs="Arial"/>
        </w:rPr>
        <w:t>at: &amp;</w:t>
      </w:r>
      <w:r w:rsidR="004359BA" w:rsidRPr="00192640">
        <w:rPr>
          <w:rFonts w:ascii="Arial" w:hAnsi="Arial" w:cs="Arial"/>
        </w:rPr>
        <w:t>lt; https://www.plymouth.ac.uk/student-life/your-studies/returning-to-study/why-return-to-study&amp;gt</w:t>
      </w:r>
      <w:r w:rsidRPr="00192640">
        <w:rPr>
          <w:rFonts w:ascii="Arial" w:hAnsi="Arial" w:cs="Arial"/>
        </w:rPr>
        <w:t xml:space="preserve">; [Accessed </w:t>
      </w:r>
      <w:r>
        <w:rPr>
          <w:rFonts w:ascii="Arial" w:hAnsi="Arial" w:cs="Arial"/>
        </w:rPr>
        <w:t>17 November</w:t>
      </w:r>
      <w:r w:rsidRPr="00192640">
        <w:rPr>
          <w:rFonts w:ascii="Arial" w:hAnsi="Arial" w:cs="Arial"/>
        </w:rPr>
        <w:t xml:space="preserve"> 2022].</w:t>
      </w:r>
    </w:p>
    <w:p w14:paraId="2BC83F88" w14:textId="77777777" w:rsidR="0046256D" w:rsidRPr="0046256D" w:rsidRDefault="0046256D" w:rsidP="0046256D">
      <w:pPr>
        <w:pStyle w:val="NormalWeb"/>
        <w:spacing w:line="360" w:lineRule="auto"/>
        <w:jc w:val="both"/>
        <w:rPr>
          <w:rFonts w:ascii="Arial" w:hAnsi="Arial" w:cs="Arial"/>
        </w:rPr>
      </w:pPr>
      <w:r w:rsidRPr="0046256D">
        <w:rPr>
          <w:rFonts w:ascii="Arial" w:hAnsi="Arial" w:cs="Arial"/>
        </w:rPr>
        <w:lastRenderedPageBreak/>
        <w:t xml:space="preserve">Salovey, P. and Mayer, J.D. (1990) “Emotional intelligence,” </w:t>
      </w:r>
      <w:r w:rsidRPr="0046256D">
        <w:rPr>
          <w:rFonts w:ascii="Arial" w:hAnsi="Arial" w:cs="Arial"/>
          <w:i/>
          <w:iCs/>
        </w:rPr>
        <w:t>Imagination, Cognition and Personality</w:t>
      </w:r>
      <w:r w:rsidRPr="0046256D">
        <w:rPr>
          <w:rFonts w:ascii="Arial" w:hAnsi="Arial" w:cs="Arial"/>
        </w:rPr>
        <w:t xml:space="preserve">, 9(3), pp. 185–211. Available at: https://doi.org/10.2190/dugg-p24e-52wk-6cdg. </w:t>
      </w:r>
    </w:p>
    <w:p w14:paraId="3C3A188D" w14:textId="77777777" w:rsidR="0052376E" w:rsidRDefault="0052376E" w:rsidP="0052376E">
      <w:pPr>
        <w:rPr>
          <w:rFonts w:ascii="Arial" w:hAnsi="Arial" w:cs="Arial"/>
          <w:sz w:val="24"/>
          <w:szCs w:val="24"/>
        </w:rPr>
      </w:pPr>
    </w:p>
    <w:p w14:paraId="1BCCB264" w14:textId="77777777" w:rsidR="00D26929" w:rsidRDefault="00D26929" w:rsidP="0052376E">
      <w:pPr>
        <w:rPr>
          <w:rFonts w:ascii="Arial" w:hAnsi="Arial" w:cs="Arial"/>
          <w:sz w:val="24"/>
          <w:szCs w:val="24"/>
        </w:rPr>
      </w:pPr>
    </w:p>
    <w:p w14:paraId="16E45FA7" w14:textId="77777777" w:rsidR="0052376E" w:rsidRDefault="0052376E" w:rsidP="0052376E">
      <w:pPr>
        <w:rPr>
          <w:rFonts w:ascii="Arial" w:hAnsi="Arial" w:cs="Arial"/>
          <w:sz w:val="24"/>
          <w:szCs w:val="24"/>
        </w:rPr>
      </w:pPr>
    </w:p>
    <w:p w14:paraId="52363B6B" w14:textId="77777777" w:rsidR="0052376E" w:rsidRPr="0052376E" w:rsidRDefault="0052376E" w:rsidP="0052376E">
      <w:pPr>
        <w:rPr>
          <w:rFonts w:ascii="Arial" w:hAnsi="Arial" w:cs="Arial"/>
          <w:sz w:val="24"/>
          <w:szCs w:val="24"/>
        </w:rPr>
      </w:pPr>
    </w:p>
    <w:sectPr w:rsidR="0052376E" w:rsidRPr="0052376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F2B7A1" w14:textId="77777777" w:rsidR="001F7A20" w:rsidRDefault="001F7A20" w:rsidP="007E61A8">
      <w:pPr>
        <w:spacing w:after="0" w:line="240" w:lineRule="auto"/>
      </w:pPr>
      <w:r>
        <w:separator/>
      </w:r>
    </w:p>
  </w:endnote>
  <w:endnote w:type="continuationSeparator" w:id="0">
    <w:p w14:paraId="2C6D7C63" w14:textId="77777777" w:rsidR="001F7A20" w:rsidRDefault="001F7A20" w:rsidP="007E61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5877826"/>
      <w:docPartObj>
        <w:docPartGallery w:val="Page Numbers (Bottom of Page)"/>
        <w:docPartUnique/>
      </w:docPartObj>
    </w:sdtPr>
    <w:sdtEndPr>
      <w:rPr>
        <w:noProof/>
      </w:rPr>
    </w:sdtEndPr>
    <w:sdtContent>
      <w:p w14:paraId="1CEAD10E" w14:textId="010B5A13" w:rsidR="002730A2" w:rsidRDefault="002730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7AA24A" w14:textId="77777777" w:rsidR="002730A2" w:rsidRDefault="002730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B549A7" w14:textId="77777777" w:rsidR="001F7A20" w:rsidRDefault="001F7A20" w:rsidP="007E61A8">
      <w:pPr>
        <w:spacing w:after="0" w:line="240" w:lineRule="auto"/>
      </w:pPr>
      <w:r>
        <w:separator/>
      </w:r>
    </w:p>
  </w:footnote>
  <w:footnote w:type="continuationSeparator" w:id="0">
    <w:p w14:paraId="200C7C89" w14:textId="77777777" w:rsidR="001F7A20" w:rsidRDefault="001F7A20" w:rsidP="007E61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EF0E14"/>
    <w:multiLevelType w:val="hybridMultilevel"/>
    <w:tmpl w:val="EC18EA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AC341E9"/>
    <w:multiLevelType w:val="hybridMultilevel"/>
    <w:tmpl w:val="065E84D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910724"/>
    <w:multiLevelType w:val="hybridMultilevel"/>
    <w:tmpl w:val="17E4DE16"/>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214736732">
    <w:abstractNumId w:val="0"/>
  </w:num>
  <w:num w:numId="2" w16cid:durableId="1975675872">
    <w:abstractNumId w:val="2"/>
  </w:num>
  <w:num w:numId="3" w16cid:durableId="2192484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6584"/>
    <w:rsid w:val="00014493"/>
    <w:rsid w:val="00061225"/>
    <w:rsid w:val="001033E2"/>
    <w:rsid w:val="00192640"/>
    <w:rsid w:val="001F7A20"/>
    <w:rsid w:val="00252DAB"/>
    <w:rsid w:val="002730A2"/>
    <w:rsid w:val="00320080"/>
    <w:rsid w:val="00334291"/>
    <w:rsid w:val="00345EF6"/>
    <w:rsid w:val="00360AC5"/>
    <w:rsid w:val="003A39B0"/>
    <w:rsid w:val="003D2C3B"/>
    <w:rsid w:val="00415C94"/>
    <w:rsid w:val="004359BA"/>
    <w:rsid w:val="0046256D"/>
    <w:rsid w:val="004778B0"/>
    <w:rsid w:val="0052376E"/>
    <w:rsid w:val="00536B0A"/>
    <w:rsid w:val="005821E1"/>
    <w:rsid w:val="00616372"/>
    <w:rsid w:val="00645647"/>
    <w:rsid w:val="006A2BA0"/>
    <w:rsid w:val="006F02DB"/>
    <w:rsid w:val="00716584"/>
    <w:rsid w:val="00754448"/>
    <w:rsid w:val="00791C66"/>
    <w:rsid w:val="007C0360"/>
    <w:rsid w:val="007C3556"/>
    <w:rsid w:val="007E61A8"/>
    <w:rsid w:val="00801E1B"/>
    <w:rsid w:val="008B6E4F"/>
    <w:rsid w:val="0094715D"/>
    <w:rsid w:val="009D3FDE"/>
    <w:rsid w:val="009D53F9"/>
    <w:rsid w:val="00A345D0"/>
    <w:rsid w:val="00A928FF"/>
    <w:rsid w:val="00AB3B5E"/>
    <w:rsid w:val="00AF077F"/>
    <w:rsid w:val="00AF2D11"/>
    <w:rsid w:val="00BC0DE1"/>
    <w:rsid w:val="00CA183A"/>
    <w:rsid w:val="00CE1D2D"/>
    <w:rsid w:val="00D067D6"/>
    <w:rsid w:val="00D26929"/>
    <w:rsid w:val="00DB1DF2"/>
    <w:rsid w:val="00DF7B81"/>
    <w:rsid w:val="00E75656"/>
    <w:rsid w:val="00E85A60"/>
    <w:rsid w:val="00F12EEB"/>
    <w:rsid w:val="00F76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669CF"/>
  <w15:chartTrackingRefBased/>
  <w15:docId w15:val="{162B1CF1-7638-4DD2-BEBD-F126D4ACA4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6584"/>
    <w:pPr>
      <w:spacing w:line="254" w:lineRule="auto"/>
    </w:pPr>
  </w:style>
  <w:style w:type="paragraph" w:styleId="Heading3">
    <w:name w:val="heading 3"/>
    <w:basedOn w:val="Normal"/>
    <w:link w:val="Heading3Char"/>
    <w:uiPriority w:val="9"/>
    <w:qFormat/>
    <w:rsid w:val="006A2BA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6929"/>
    <w:pPr>
      <w:ind w:left="720"/>
      <w:contextualSpacing/>
    </w:pPr>
  </w:style>
  <w:style w:type="paragraph" w:styleId="NormalWeb">
    <w:name w:val="Normal (Web)"/>
    <w:basedOn w:val="Normal"/>
    <w:uiPriority w:val="99"/>
    <w:semiHidden/>
    <w:unhideWhenUsed/>
    <w:rsid w:val="0052376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E61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61A8"/>
  </w:style>
  <w:style w:type="paragraph" w:styleId="Footer">
    <w:name w:val="footer"/>
    <w:basedOn w:val="Normal"/>
    <w:link w:val="FooterChar"/>
    <w:uiPriority w:val="99"/>
    <w:unhideWhenUsed/>
    <w:rsid w:val="007E61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61A8"/>
  </w:style>
  <w:style w:type="character" w:customStyle="1" w:styleId="Heading3Char">
    <w:name w:val="Heading 3 Char"/>
    <w:basedOn w:val="DefaultParagraphFont"/>
    <w:link w:val="Heading3"/>
    <w:uiPriority w:val="9"/>
    <w:rsid w:val="006A2BA0"/>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52">
      <w:bodyDiv w:val="1"/>
      <w:marLeft w:val="0"/>
      <w:marRight w:val="0"/>
      <w:marTop w:val="0"/>
      <w:marBottom w:val="0"/>
      <w:divBdr>
        <w:top w:val="none" w:sz="0" w:space="0" w:color="auto"/>
        <w:left w:val="none" w:sz="0" w:space="0" w:color="auto"/>
        <w:bottom w:val="none" w:sz="0" w:space="0" w:color="auto"/>
        <w:right w:val="none" w:sz="0" w:space="0" w:color="auto"/>
      </w:divBdr>
    </w:div>
    <w:div w:id="104619670">
      <w:bodyDiv w:val="1"/>
      <w:marLeft w:val="0"/>
      <w:marRight w:val="0"/>
      <w:marTop w:val="0"/>
      <w:marBottom w:val="0"/>
      <w:divBdr>
        <w:top w:val="none" w:sz="0" w:space="0" w:color="auto"/>
        <w:left w:val="none" w:sz="0" w:space="0" w:color="auto"/>
        <w:bottom w:val="none" w:sz="0" w:space="0" w:color="auto"/>
        <w:right w:val="none" w:sz="0" w:space="0" w:color="auto"/>
      </w:divBdr>
    </w:div>
    <w:div w:id="1083914464">
      <w:bodyDiv w:val="1"/>
      <w:marLeft w:val="0"/>
      <w:marRight w:val="0"/>
      <w:marTop w:val="0"/>
      <w:marBottom w:val="0"/>
      <w:divBdr>
        <w:top w:val="none" w:sz="0" w:space="0" w:color="auto"/>
        <w:left w:val="none" w:sz="0" w:space="0" w:color="auto"/>
        <w:bottom w:val="none" w:sz="0" w:space="0" w:color="auto"/>
        <w:right w:val="none" w:sz="0" w:space="0" w:color="auto"/>
      </w:divBdr>
    </w:div>
    <w:div w:id="1613585517">
      <w:bodyDiv w:val="1"/>
      <w:marLeft w:val="0"/>
      <w:marRight w:val="0"/>
      <w:marTop w:val="0"/>
      <w:marBottom w:val="0"/>
      <w:divBdr>
        <w:top w:val="none" w:sz="0" w:space="0" w:color="auto"/>
        <w:left w:val="none" w:sz="0" w:space="0" w:color="auto"/>
        <w:bottom w:val="none" w:sz="0" w:space="0" w:color="auto"/>
        <w:right w:val="none" w:sz="0" w:space="0" w:color="auto"/>
      </w:divBdr>
    </w:div>
    <w:div w:id="1815104988">
      <w:bodyDiv w:val="1"/>
      <w:marLeft w:val="0"/>
      <w:marRight w:val="0"/>
      <w:marTop w:val="0"/>
      <w:marBottom w:val="0"/>
      <w:divBdr>
        <w:top w:val="none" w:sz="0" w:space="0" w:color="auto"/>
        <w:left w:val="none" w:sz="0" w:space="0" w:color="auto"/>
        <w:bottom w:val="none" w:sz="0" w:space="0" w:color="auto"/>
        <w:right w:val="none" w:sz="0" w:space="0" w:color="auto"/>
      </w:divBdr>
    </w:div>
    <w:div w:id="1975796105">
      <w:bodyDiv w:val="1"/>
      <w:marLeft w:val="0"/>
      <w:marRight w:val="0"/>
      <w:marTop w:val="0"/>
      <w:marBottom w:val="0"/>
      <w:divBdr>
        <w:top w:val="none" w:sz="0" w:space="0" w:color="auto"/>
        <w:left w:val="none" w:sz="0" w:space="0" w:color="auto"/>
        <w:bottom w:val="none" w:sz="0" w:space="0" w:color="auto"/>
        <w:right w:val="none" w:sz="0" w:space="0" w:color="auto"/>
      </w:divBdr>
    </w:div>
    <w:div w:id="2067407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Motiv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2100</TotalTime>
  <Pages>11</Pages>
  <Words>1771</Words>
  <Characters>10470</Characters>
  <Application>Microsoft Office Word</Application>
  <DocSecurity>0</DocSecurity>
  <Lines>1495</Lines>
  <Paragraphs>556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11685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Family</dc:creator>
  <cp:keywords/>
  <dc:description/>
  <cp:lastModifiedBy>Selina Shafiq</cp:lastModifiedBy>
  <cp:revision>13</cp:revision>
  <dcterms:created xsi:type="dcterms:W3CDTF">2022-11-16T14:56:00Z</dcterms:created>
  <dcterms:modified xsi:type="dcterms:W3CDTF">2022-11-18T12:57:00Z</dcterms:modified>
</cp:coreProperties>
</file>