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68AFB" w14:textId="75D43C81" w:rsidR="00DF1839" w:rsidRDefault="00FE02F9">
      <w:r>
        <w:t>Student No, 1922402</w:t>
      </w:r>
    </w:p>
    <w:p w14:paraId="6A221F6A" w14:textId="3C55DD67" w:rsidR="00FE02F9" w:rsidRDefault="00FE02F9">
      <w:r>
        <w:t xml:space="preserve">James </w:t>
      </w:r>
      <w:proofErr w:type="spellStart"/>
      <w:r>
        <w:t>Coppin</w:t>
      </w:r>
      <w:proofErr w:type="spellEnd"/>
      <w:r>
        <w:t xml:space="preserve"> </w:t>
      </w:r>
    </w:p>
    <w:p w14:paraId="451B8897" w14:textId="65FFE593" w:rsidR="00FE02F9" w:rsidRDefault="00FE02F9">
      <w:r>
        <w:t xml:space="preserve">PC 6707 </w:t>
      </w:r>
    </w:p>
    <w:p w14:paraId="2517141E" w14:textId="5EA5F343" w:rsidR="00FE02F9" w:rsidRDefault="00FE02F9">
      <w:r>
        <w:t xml:space="preserve">Cohort 3/20 </w:t>
      </w:r>
    </w:p>
    <w:p w14:paraId="1F7241CF" w14:textId="7D536E53" w:rsidR="00FE02F9" w:rsidRDefault="00FE02F9"/>
    <w:p w14:paraId="04BC54FA" w14:textId="615E43B4" w:rsidR="00FE02F9" w:rsidRPr="002E1E7B" w:rsidRDefault="00FE02F9">
      <w:pPr>
        <w:rPr>
          <w:b/>
          <w:bCs/>
        </w:rPr>
      </w:pPr>
      <w:r w:rsidRPr="002E1E7B">
        <w:rPr>
          <w:b/>
          <w:bCs/>
        </w:rPr>
        <w:t xml:space="preserve">PCDA Assignment 2 </w:t>
      </w:r>
    </w:p>
    <w:p w14:paraId="78584AAC" w14:textId="6E35931B" w:rsidR="00FE02F9" w:rsidRDefault="00FE02F9"/>
    <w:p w14:paraId="18595EEF" w14:textId="243E9964" w:rsidR="00FE02F9" w:rsidRPr="002E1E7B" w:rsidRDefault="002E1E7B" w:rsidP="002E1E7B">
      <w:pPr>
        <w:rPr>
          <w:b/>
          <w:bCs/>
        </w:rPr>
      </w:pPr>
      <w:r>
        <w:rPr>
          <w:b/>
          <w:bCs/>
        </w:rPr>
        <w:t>Essay 1 Title</w:t>
      </w:r>
      <w:r w:rsidR="00FE02F9" w:rsidRPr="002E1E7B">
        <w:rPr>
          <w:b/>
          <w:bCs/>
        </w:rPr>
        <w:t>: Evaluate the disruption options available to target criminal activity on the road network. (2000 words</w:t>
      </w:r>
      <w:r w:rsidR="002054FE" w:rsidRPr="002E1E7B">
        <w:rPr>
          <w:b/>
          <w:bCs/>
        </w:rPr>
        <w:t xml:space="preserve"> +/- 10%</w:t>
      </w:r>
      <w:r w:rsidR="006B4F5E" w:rsidRPr="002E1E7B">
        <w:rPr>
          <w:b/>
          <w:bCs/>
        </w:rPr>
        <w:t>)</w:t>
      </w:r>
    </w:p>
    <w:p w14:paraId="1DE1E9F7" w14:textId="7ED96738" w:rsidR="00FE02F9" w:rsidRPr="002E1E7B" w:rsidRDefault="00FE02F9">
      <w:pPr>
        <w:rPr>
          <w:b/>
          <w:bCs/>
        </w:rPr>
      </w:pPr>
    </w:p>
    <w:p w14:paraId="7559BBE9" w14:textId="42138065" w:rsidR="00FE02F9" w:rsidRPr="002E1E7B" w:rsidRDefault="00FE02F9">
      <w:pPr>
        <w:rPr>
          <w:b/>
          <w:bCs/>
        </w:rPr>
      </w:pPr>
      <w:r w:rsidRPr="002E1E7B">
        <w:rPr>
          <w:b/>
          <w:bCs/>
        </w:rPr>
        <w:t xml:space="preserve">Answer: </w:t>
      </w:r>
    </w:p>
    <w:p w14:paraId="01316C80" w14:textId="5E881BD0" w:rsidR="00FE02F9" w:rsidRDefault="00886942">
      <w:r>
        <w:t>In my answer I will discuss the topic of policing the roads. I will talk about the different types of crime that is prevalent on the road and discuss why this may be the case. I will also look at the different options police have at their disposal for tackling crime on the road and discuss disruption options that the police can use such as information and intelligence so that crime on the road can be decreased</w:t>
      </w:r>
      <w:r w:rsidR="00394007">
        <w:t xml:space="preserve"> and I will evaluate the options and give my opinion on th</w:t>
      </w:r>
      <w:r w:rsidR="00C67374">
        <w:t xml:space="preserve">e most effective ones.  </w:t>
      </w:r>
    </w:p>
    <w:p w14:paraId="03AF51FA" w14:textId="3211ADFC" w:rsidR="00886942" w:rsidRDefault="0042108D">
      <w:r>
        <w:t xml:space="preserve">An example of crime on the road is drug trafficking. </w:t>
      </w:r>
      <w:r w:rsidR="008A704E">
        <w:t>Drug trafficking is a major crime that affects all of the police forces throughout the UK. Drug trafficking is made possible through the use of the road networks</w:t>
      </w:r>
      <w:r w:rsidR="00F36D41">
        <w:t>,</w:t>
      </w:r>
      <w:r w:rsidR="008A704E">
        <w:t xml:space="preserve"> so one can pass onto another the drugs &amp; money. This is called county lines, the National Crime Agency </w:t>
      </w:r>
      <w:r>
        <w:t xml:space="preserve">(NCA) </w:t>
      </w:r>
      <w:r w:rsidR="008A704E">
        <w:t>defines this as “</w:t>
      </w:r>
      <w:r w:rsidR="008A704E" w:rsidRPr="008A704E">
        <w:t>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008A704E">
        <w:t xml:space="preserve">” </w:t>
      </w:r>
      <w:sdt>
        <w:sdtPr>
          <w:id w:val="-224610595"/>
          <w:citation/>
        </w:sdtPr>
        <w:sdtEndPr/>
        <w:sdtContent>
          <w:r>
            <w:fldChar w:fldCharType="begin"/>
          </w:r>
          <w:r w:rsidR="00B977A4">
            <w:instrText xml:space="preserve">CITATION NCA22 \l 2057 </w:instrText>
          </w:r>
          <w:r>
            <w:fldChar w:fldCharType="separate"/>
          </w:r>
          <w:r w:rsidR="00B977A4" w:rsidRPr="00B977A4">
            <w:rPr>
              <w:noProof/>
            </w:rPr>
            <w:t>(NCA, 2022)</w:t>
          </w:r>
          <w:r>
            <w:fldChar w:fldCharType="end"/>
          </w:r>
        </w:sdtContent>
      </w:sdt>
      <w:r>
        <w:t xml:space="preserve">. Another example of a crime </w:t>
      </w:r>
      <w:r w:rsidR="00713E38">
        <w:t>prevalent</w:t>
      </w:r>
      <w:r>
        <w:t xml:space="preserve"> on the roads is human trafficking, Cambridgeshire Police define this as “</w:t>
      </w:r>
      <w:r w:rsidRPr="0042108D">
        <w:t>Human trafficking is when people are brought to (or moved around) a country and forced to work, or do other things, they don't want to do.</w:t>
      </w:r>
      <w:r>
        <w:t xml:space="preserve">” </w:t>
      </w:r>
      <w:sdt>
        <w:sdtPr>
          <w:id w:val="1493218460"/>
          <w:citation/>
        </w:sdtPr>
        <w:sdtEndPr/>
        <w:sdtContent>
          <w:r>
            <w:fldChar w:fldCharType="begin"/>
          </w:r>
          <w:r w:rsidR="00B977A4">
            <w:instrText xml:space="preserve">CITATION Cam21 \l 2057 </w:instrText>
          </w:r>
          <w:r>
            <w:fldChar w:fldCharType="separate"/>
          </w:r>
          <w:r w:rsidR="00B977A4" w:rsidRPr="00B977A4">
            <w:rPr>
              <w:noProof/>
            </w:rPr>
            <w:t>(Cambridgeshire Constabulary, 2021)</w:t>
          </w:r>
          <w:r>
            <w:fldChar w:fldCharType="end"/>
          </w:r>
        </w:sdtContent>
      </w:sdt>
      <w:r w:rsidR="00713E38">
        <w:t xml:space="preserve">, traffickers will utilise the road networks in order for them to successfully commit this crime. There is also other crime on the roads that may not sound as severe or alarming to the general public, compared to the topics just mentioned, such as speeding </w:t>
      </w:r>
      <w:r w:rsidR="002054FE">
        <w:t>or</w:t>
      </w:r>
      <w:r w:rsidR="00713E38">
        <w:t xml:space="preserve"> drink driving, however in 2019 there were a reported number of 7800 total casualties as a result of drink drivers and 210 of them were fatal </w:t>
      </w:r>
      <w:sdt>
        <w:sdtPr>
          <w:id w:val="-633947995"/>
          <w:citation/>
        </w:sdtPr>
        <w:sdtEndPr/>
        <w:sdtContent>
          <w:r w:rsidR="00713E38">
            <w:fldChar w:fldCharType="begin"/>
          </w:r>
          <w:r w:rsidR="00B977A4">
            <w:instrText xml:space="preserve">CITATION Dep21 \l 2057 </w:instrText>
          </w:r>
          <w:r w:rsidR="00713E38">
            <w:fldChar w:fldCharType="separate"/>
          </w:r>
          <w:r w:rsidR="00B977A4" w:rsidRPr="00B977A4">
            <w:rPr>
              <w:noProof/>
            </w:rPr>
            <w:t>(Department For Transport, 2021)</w:t>
          </w:r>
          <w:r w:rsidR="00713E38">
            <w:fldChar w:fldCharType="end"/>
          </w:r>
        </w:sdtContent>
      </w:sdt>
      <w:r w:rsidR="00713E38">
        <w:t xml:space="preserve">.  </w:t>
      </w:r>
    </w:p>
    <w:p w14:paraId="1D52D30D" w14:textId="756A6318" w:rsidR="00C67374" w:rsidRDefault="00713E38" w:rsidP="003604C5">
      <w:r>
        <w:t xml:space="preserve">Police </w:t>
      </w:r>
      <w:r w:rsidR="007234AE">
        <w:t>must</w:t>
      </w:r>
      <w:r>
        <w:t xml:space="preserve"> utilise powers, policies and equipment given to them in order to tackle the crimes I previously mentioned along with countless of other crimes</w:t>
      </w:r>
      <w:r w:rsidR="00C67374">
        <w:t xml:space="preserve"> on the road</w:t>
      </w:r>
      <w:r>
        <w:t xml:space="preserve">. </w:t>
      </w:r>
      <w:r w:rsidR="007234AE">
        <w:t>One way police officer</w:t>
      </w:r>
      <w:r w:rsidR="00C019B8">
        <w:t xml:space="preserve">s </w:t>
      </w:r>
      <w:r w:rsidR="007234AE">
        <w:t>can disrupt crime on the roads is by simply enforcing their power to stop vehicles, according to “</w:t>
      </w:r>
      <w:r w:rsidR="007234AE" w:rsidRPr="007234AE">
        <w:t>Section 163 of the Road Traffic Act 1988: a person driving a mechanically propelled vehicle on a road must stop the vehicle on being required to do so by a constable in uniform or a traffic officer.</w:t>
      </w:r>
      <w:r w:rsidR="007234AE">
        <w:t xml:space="preserve">” </w:t>
      </w:r>
      <w:sdt>
        <w:sdtPr>
          <w:id w:val="-1279556536"/>
          <w:citation/>
        </w:sdtPr>
        <w:sdtEndPr/>
        <w:sdtContent>
          <w:r w:rsidR="007234AE">
            <w:fldChar w:fldCharType="begin"/>
          </w:r>
          <w:r w:rsidR="00B977A4">
            <w:instrText xml:space="preserve">CITATION Col135 \l 2057 </w:instrText>
          </w:r>
          <w:r w:rsidR="007234AE">
            <w:fldChar w:fldCharType="separate"/>
          </w:r>
          <w:r w:rsidR="00B977A4" w:rsidRPr="00B977A4">
            <w:rPr>
              <w:noProof/>
            </w:rPr>
            <w:t>(College of Policing, 2013)</w:t>
          </w:r>
          <w:r w:rsidR="007234AE">
            <w:fldChar w:fldCharType="end"/>
          </w:r>
        </w:sdtContent>
      </w:sdt>
      <w:r w:rsidR="007234AE">
        <w:t xml:space="preserve">. By officers enforcing this power it </w:t>
      </w:r>
      <w:r w:rsidR="00C019B8">
        <w:t>allows them to stop any vehicle that may have caused suspicion to the officer, such as driving erratically or speeding</w:t>
      </w:r>
      <w:r w:rsidR="00F36D41">
        <w:t>, or so the officers can check the driver is insured.</w:t>
      </w:r>
      <w:r w:rsidR="00C019B8">
        <w:t xml:space="preserve"> Officers can then gain information</w:t>
      </w:r>
      <w:r w:rsidR="00E02A0E">
        <w:t xml:space="preserve"> on the driver</w:t>
      </w:r>
      <w:r w:rsidR="00C019B8">
        <w:t xml:space="preserve"> through the stop of th</w:t>
      </w:r>
      <w:r w:rsidR="00E02A0E">
        <w:t>e</w:t>
      </w:r>
      <w:r w:rsidR="00C019B8">
        <w:t xml:space="preserve"> vehicle</w:t>
      </w:r>
      <w:r w:rsidR="00E02A0E">
        <w:t xml:space="preserve">, </w:t>
      </w:r>
      <w:r w:rsidR="00C019B8">
        <w:t xml:space="preserve">which may lead them to search both the occupant and the vehicle itself by utilising section 1 </w:t>
      </w:r>
      <w:r w:rsidR="00C019B8">
        <w:lastRenderedPageBreak/>
        <w:t>of PACE, “</w:t>
      </w:r>
      <w:r w:rsidR="00C019B8" w:rsidRPr="00C019B8">
        <w:t>Section 1(2)(a) of PACE provides police officers with the power to stop and search any person, vehicle, or anything which is in or on a vehicle, for stolen or prohibited articles, points and blades, or fireworks</w:t>
      </w:r>
      <w:r w:rsidR="00C019B8">
        <w:t>”</w:t>
      </w:r>
      <w:sdt>
        <w:sdtPr>
          <w:id w:val="-2027391478"/>
          <w:citation/>
        </w:sdtPr>
        <w:sdtEndPr/>
        <w:sdtContent>
          <w:r w:rsidR="00C019B8">
            <w:fldChar w:fldCharType="begin"/>
          </w:r>
          <w:r w:rsidR="00B977A4">
            <w:instrText xml:space="preserve">CITATION Col16 \l 2057 </w:instrText>
          </w:r>
          <w:r w:rsidR="00C019B8">
            <w:fldChar w:fldCharType="separate"/>
          </w:r>
          <w:r w:rsidR="00B977A4">
            <w:rPr>
              <w:noProof/>
            </w:rPr>
            <w:t xml:space="preserve"> </w:t>
          </w:r>
          <w:r w:rsidR="00B977A4" w:rsidRPr="00B977A4">
            <w:rPr>
              <w:noProof/>
            </w:rPr>
            <w:t>(College of Policing, 2016)</w:t>
          </w:r>
          <w:r w:rsidR="00C019B8">
            <w:fldChar w:fldCharType="end"/>
          </w:r>
        </w:sdtContent>
      </w:sdt>
      <w:r w:rsidR="00C019B8">
        <w:t xml:space="preserve">. This may lead to an arrest of the occupant if any prohibited article is found such as drugs, which in turn could lead to the officer single-handedly preventing a major drug trafficking offence from being committed. Alternatively, if the driver was simply committing a road traffic offence by driving without </w:t>
      </w:r>
      <w:r w:rsidR="00C829B7">
        <w:t>insurance,</w:t>
      </w:r>
      <w:r w:rsidR="00C019B8">
        <w:t xml:space="preserve"> then the officer could utilise his power to seize the vehicle under </w:t>
      </w:r>
      <w:r w:rsidR="00C829B7">
        <w:t>“</w:t>
      </w:r>
      <w:r w:rsidR="00C829B7" w:rsidRPr="00C829B7">
        <w:t>section 165A of the Road Traffic Act 1988 (power to seize vehicles driven without licence or insurance).</w:t>
      </w:r>
      <w:r w:rsidR="00C829B7">
        <w:t xml:space="preserve">” </w:t>
      </w:r>
      <w:sdt>
        <w:sdtPr>
          <w:id w:val="-1665082275"/>
          <w:citation/>
        </w:sdtPr>
        <w:sdtEndPr/>
        <w:sdtContent>
          <w:r w:rsidR="00C829B7">
            <w:fldChar w:fldCharType="begin"/>
          </w:r>
          <w:r w:rsidR="00B977A4">
            <w:instrText xml:space="preserve">CITATION Col135 \l 2057 </w:instrText>
          </w:r>
          <w:r w:rsidR="00C829B7">
            <w:fldChar w:fldCharType="separate"/>
          </w:r>
          <w:r w:rsidR="00B977A4" w:rsidRPr="00B977A4">
            <w:rPr>
              <w:noProof/>
            </w:rPr>
            <w:t>(College of Policing, 2013)</w:t>
          </w:r>
          <w:r w:rsidR="00C829B7">
            <w:fldChar w:fldCharType="end"/>
          </w:r>
        </w:sdtContent>
      </w:sdt>
      <w:r w:rsidR="00C829B7">
        <w:t xml:space="preserve">. This would prevent the driver from committing the offence further and deter them from repeating it, and though it may seem </w:t>
      </w:r>
      <w:r w:rsidR="00E02A0E">
        <w:t xml:space="preserve">a </w:t>
      </w:r>
      <w:r w:rsidR="00C829B7">
        <w:t xml:space="preserve">more insignificant </w:t>
      </w:r>
      <w:r w:rsidR="00E02A0E">
        <w:t xml:space="preserve">offence </w:t>
      </w:r>
      <w:r w:rsidR="00C829B7">
        <w:t xml:space="preserve">compared to preventing the offence of drug trafficking, it is still disrupting a crime being committed on the road. </w:t>
      </w:r>
    </w:p>
    <w:p w14:paraId="3444EFBA" w14:textId="585BC6C0" w:rsidR="00C019B8" w:rsidRDefault="00C019B8" w:rsidP="003604C5">
      <w:r>
        <w:t xml:space="preserve"> </w:t>
      </w:r>
    </w:p>
    <w:p w14:paraId="6952B484" w14:textId="302F1D8B" w:rsidR="008A704E" w:rsidRDefault="00C829B7" w:rsidP="003604C5">
      <w:pPr>
        <w:rPr>
          <w:color w:val="333333"/>
          <w:shd w:val="clear" w:color="auto" w:fill="FFFFFF"/>
        </w:rPr>
      </w:pPr>
      <w:r>
        <w:t>Following from what I previously mentioned about police stopping vehicles, another way</w:t>
      </w:r>
      <w:r w:rsidR="00713E38">
        <w:t xml:space="preserve"> police can disrupt criminal activity on the roads is through the use of information and intelligence.</w:t>
      </w:r>
      <w:r w:rsidR="003604C5">
        <w:t xml:space="preserve"> The </w:t>
      </w:r>
      <w:r w:rsidR="008A704E" w:rsidRPr="003604C5">
        <w:t>National Crime Agency</w:t>
      </w:r>
      <w:r w:rsidR="003604C5">
        <w:t xml:space="preserve"> defines intelligence as</w:t>
      </w:r>
      <w:r w:rsidR="008A704E" w:rsidRPr="003604C5">
        <w:t xml:space="preserve"> “</w:t>
      </w:r>
      <w:r w:rsidR="008A704E" w:rsidRPr="003604C5">
        <w:rPr>
          <w:color w:val="333333"/>
          <w:shd w:val="clear" w:color="auto" w:fill="FFFFFF"/>
        </w:rPr>
        <w:t xml:space="preserve">Intelligence is information that has been analysed to assess its relevance and reliability. Within the NCA we use and produce intelligence at strategic, tactical and operational levels.” </w:t>
      </w:r>
      <w:sdt>
        <w:sdtPr>
          <w:rPr>
            <w:color w:val="333333"/>
            <w:shd w:val="clear" w:color="auto" w:fill="FFFFFF"/>
          </w:rPr>
          <w:id w:val="-242720788"/>
          <w:citation/>
        </w:sdtPr>
        <w:sdtEndPr/>
        <w:sdtContent>
          <w:r w:rsidR="008A704E" w:rsidRPr="003604C5">
            <w:rPr>
              <w:color w:val="333333"/>
              <w:shd w:val="clear" w:color="auto" w:fill="FFFFFF"/>
            </w:rPr>
            <w:fldChar w:fldCharType="begin"/>
          </w:r>
          <w:r w:rsidR="00B977A4">
            <w:rPr>
              <w:color w:val="333333"/>
              <w:shd w:val="clear" w:color="auto" w:fill="FFFFFF"/>
            </w:rPr>
            <w:instrText xml:space="preserve">CITATION Nat211 \l 2057 </w:instrText>
          </w:r>
          <w:r w:rsidR="008A704E" w:rsidRPr="003604C5">
            <w:rPr>
              <w:color w:val="333333"/>
              <w:shd w:val="clear" w:color="auto" w:fill="FFFFFF"/>
            </w:rPr>
            <w:fldChar w:fldCharType="separate"/>
          </w:r>
          <w:r w:rsidR="00B977A4" w:rsidRPr="00B977A4">
            <w:rPr>
              <w:noProof/>
              <w:color w:val="333333"/>
              <w:shd w:val="clear" w:color="auto" w:fill="FFFFFF"/>
            </w:rPr>
            <w:t>(National Crime Agency (NCA), 2022)</w:t>
          </w:r>
          <w:r w:rsidR="008A704E" w:rsidRPr="003604C5">
            <w:rPr>
              <w:color w:val="333333"/>
              <w:shd w:val="clear" w:color="auto" w:fill="FFFFFF"/>
            </w:rPr>
            <w:fldChar w:fldCharType="end"/>
          </w:r>
        </w:sdtContent>
      </w:sdt>
      <w:r w:rsidR="008A704E" w:rsidRPr="003604C5">
        <w:rPr>
          <w:color w:val="333333"/>
          <w:shd w:val="clear" w:color="auto" w:fill="FFFFFF"/>
        </w:rPr>
        <w:t xml:space="preserve">. </w:t>
      </w:r>
      <w:r w:rsidR="00394007">
        <w:rPr>
          <w:color w:val="333333"/>
          <w:shd w:val="clear" w:color="auto" w:fill="FFFFFF"/>
        </w:rPr>
        <w:t>Police can utilise all 3 levels of intelligence mentioned by the NCA to help tackle crime on the road. An example of this would be</w:t>
      </w:r>
      <w:r>
        <w:rPr>
          <w:color w:val="333333"/>
          <w:shd w:val="clear" w:color="auto" w:fill="FFFFFF"/>
        </w:rPr>
        <w:t xml:space="preserve"> an officer obtaining information from a simple stop &amp; search of the vehicle and the occupant, which could lead to intelligence being gained about a specific car committing a specific offence such as county lines</w:t>
      </w:r>
      <w:r w:rsidR="00394007">
        <w:rPr>
          <w:color w:val="333333"/>
          <w:shd w:val="clear" w:color="auto" w:fill="FFFFFF"/>
        </w:rPr>
        <w:t>. This would be classed as strategic intelligence</w:t>
      </w:r>
      <w:r w:rsidR="00C67374">
        <w:rPr>
          <w:color w:val="333333"/>
          <w:shd w:val="clear" w:color="auto" w:fill="FFFFFF"/>
        </w:rPr>
        <w:t xml:space="preserve"> as </w:t>
      </w:r>
      <w:r w:rsidR="00394007" w:rsidRPr="00394007">
        <w:rPr>
          <w:color w:val="333333"/>
          <w:shd w:val="clear" w:color="auto" w:fill="FFFFFF"/>
        </w:rPr>
        <w:t>“Strategic intelligence is material that informs us and partners where we should be deploying our resources against the greatest threats.”</w:t>
      </w:r>
      <w:r w:rsidR="00C67374">
        <w:rPr>
          <w:color w:val="333333"/>
          <w:shd w:val="clear" w:color="auto" w:fill="FFFFFF"/>
        </w:rPr>
        <w:t xml:space="preserve"> </w:t>
      </w:r>
      <w:sdt>
        <w:sdtPr>
          <w:rPr>
            <w:color w:val="333333"/>
            <w:shd w:val="clear" w:color="auto" w:fill="FFFFFF"/>
          </w:rPr>
          <w:id w:val="-800459855"/>
          <w:citation/>
        </w:sdtPr>
        <w:sdtEndPr/>
        <w:sdtContent>
          <w:r w:rsidR="00C67374">
            <w:rPr>
              <w:color w:val="333333"/>
              <w:shd w:val="clear" w:color="auto" w:fill="FFFFFF"/>
            </w:rPr>
            <w:fldChar w:fldCharType="begin"/>
          </w:r>
          <w:r w:rsidR="00B977A4">
            <w:rPr>
              <w:color w:val="333333"/>
              <w:shd w:val="clear" w:color="auto" w:fill="FFFFFF"/>
            </w:rPr>
            <w:instrText xml:space="preserve">CITATION Placeholder1 \l 2057 </w:instrText>
          </w:r>
          <w:r w:rsidR="00C67374">
            <w:rPr>
              <w:color w:val="333333"/>
              <w:shd w:val="clear" w:color="auto" w:fill="FFFFFF"/>
            </w:rPr>
            <w:fldChar w:fldCharType="separate"/>
          </w:r>
          <w:r w:rsidR="00B977A4" w:rsidRPr="00B977A4">
            <w:rPr>
              <w:noProof/>
              <w:color w:val="333333"/>
              <w:shd w:val="clear" w:color="auto" w:fill="FFFFFF"/>
            </w:rPr>
            <w:t>(National Crime Agency (NCA), 2021)</w:t>
          </w:r>
          <w:r w:rsidR="00C67374">
            <w:rPr>
              <w:color w:val="333333"/>
              <w:shd w:val="clear" w:color="auto" w:fill="FFFFFF"/>
            </w:rPr>
            <w:fldChar w:fldCharType="end"/>
          </w:r>
        </w:sdtContent>
      </w:sdt>
      <w:r>
        <w:rPr>
          <w:color w:val="333333"/>
          <w:shd w:val="clear" w:color="auto" w:fill="FFFFFF"/>
        </w:rPr>
        <w:t>. Police could then deploy further units such as traffic officers, response officers and firearm officers along with NPAS (National Police Air Service) to follow the vehicle committing the offence and then intercept the vehicle mid journey</w:t>
      </w:r>
      <w:r w:rsidR="00497468">
        <w:rPr>
          <w:color w:val="333333"/>
          <w:shd w:val="clear" w:color="auto" w:fill="FFFFFF"/>
        </w:rPr>
        <w:t>. Police may also decide to use “plain cars” which are unmarked police vehicles. These are effective in catching criminals in the process of committing</w:t>
      </w:r>
      <w:r w:rsidR="00E02A0E">
        <w:rPr>
          <w:color w:val="333333"/>
          <w:shd w:val="clear" w:color="auto" w:fill="FFFFFF"/>
        </w:rPr>
        <w:t xml:space="preserve"> </w:t>
      </w:r>
      <w:r w:rsidR="00497468">
        <w:rPr>
          <w:color w:val="333333"/>
          <w:shd w:val="clear" w:color="auto" w:fill="FFFFFF"/>
        </w:rPr>
        <w:t>offences on the road</w:t>
      </w:r>
      <w:r w:rsidR="00E02A0E">
        <w:rPr>
          <w:color w:val="333333"/>
          <w:shd w:val="clear" w:color="auto" w:fill="FFFFFF"/>
        </w:rPr>
        <w:t>,</w:t>
      </w:r>
      <w:r w:rsidR="00497468">
        <w:rPr>
          <w:color w:val="333333"/>
          <w:shd w:val="clear" w:color="auto" w:fill="FFFFFF"/>
        </w:rPr>
        <w:t xml:space="preserve"> as the offenders are unaware </w:t>
      </w:r>
      <w:r w:rsidR="00E02A0E">
        <w:rPr>
          <w:color w:val="333333"/>
          <w:shd w:val="clear" w:color="auto" w:fill="FFFFFF"/>
        </w:rPr>
        <w:t xml:space="preserve">that there is a </w:t>
      </w:r>
      <w:r w:rsidR="00497468">
        <w:rPr>
          <w:color w:val="333333"/>
          <w:shd w:val="clear" w:color="auto" w:fill="FFFFFF"/>
        </w:rPr>
        <w:t xml:space="preserve">police presence and thus believe it is safe to commit </w:t>
      </w:r>
      <w:r w:rsidR="00E02A0E">
        <w:rPr>
          <w:color w:val="333333"/>
          <w:shd w:val="clear" w:color="auto" w:fill="FFFFFF"/>
        </w:rPr>
        <w:t xml:space="preserve">these </w:t>
      </w:r>
      <w:r w:rsidR="00497468">
        <w:rPr>
          <w:color w:val="333333"/>
          <w:shd w:val="clear" w:color="auto" w:fill="FFFFFF"/>
        </w:rPr>
        <w:t>offences. This tactic is especially effective once combined with utilising intelligence previously gained on the offender</w:t>
      </w:r>
      <w:r w:rsidR="00E02A0E">
        <w:rPr>
          <w:color w:val="333333"/>
          <w:shd w:val="clear" w:color="auto" w:fill="FFFFFF"/>
        </w:rPr>
        <w:t>,</w:t>
      </w:r>
      <w:r w:rsidR="00497468">
        <w:rPr>
          <w:color w:val="333333"/>
          <w:shd w:val="clear" w:color="auto" w:fill="FFFFFF"/>
        </w:rPr>
        <w:t xml:space="preserve"> as police can situate the unmarked vehicle in an area where they know the offender will be.  Equally, it is just as effective in building intelligence on the offending vehicles and could also be used to follow the vehicle to intercept it mid journey</w:t>
      </w:r>
      <w:r>
        <w:rPr>
          <w:color w:val="333333"/>
          <w:shd w:val="clear" w:color="auto" w:fill="FFFFFF"/>
        </w:rPr>
        <w:t xml:space="preserve"> by instructing it to pull over through the use of </w:t>
      </w:r>
      <w:r w:rsidR="00497468">
        <w:rPr>
          <w:color w:val="333333"/>
          <w:shd w:val="clear" w:color="auto" w:fill="FFFFFF"/>
        </w:rPr>
        <w:t xml:space="preserve">flashing </w:t>
      </w:r>
      <w:r>
        <w:rPr>
          <w:color w:val="333333"/>
          <w:shd w:val="clear" w:color="auto" w:fill="FFFFFF"/>
        </w:rPr>
        <w:t>their blue lights</w:t>
      </w:r>
      <w:r w:rsidR="00497468">
        <w:rPr>
          <w:color w:val="333333"/>
          <w:shd w:val="clear" w:color="auto" w:fill="FFFFFF"/>
        </w:rPr>
        <w:t>.</w:t>
      </w:r>
      <w:r w:rsidR="00672734">
        <w:rPr>
          <w:color w:val="333333"/>
          <w:shd w:val="clear" w:color="auto" w:fill="FFFFFF"/>
        </w:rPr>
        <w:t xml:space="preserve"> </w:t>
      </w:r>
      <w:r w:rsidR="005B7038">
        <w:rPr>
          <w:color w:val="333333"/>
          <w:shd w:val="clear" w:color="auto" w:fill="FFFFFF"/>
        </w:rPr>
        <w:t>However,</w:t>
      </w:r>
      <w:r>
        <w:rPr>
          <w:color w:val="333333"/>
          <w:shd w:val="clear" w:color="auto" w:fill="FFFFFF"/>
        </w:rPr>
        <w:t xml:space="preserve"> the vehicle may not stop</w:t>
      </w:r>
      <w:r w:rsidR="00497468">
        <w:rPr>
          <w:color w:val="333333"/>
          <w:shd w:val="clear" w:color="auto" w:fill="FFFFFF"/>
        </w:rPr>
        <w:t>,</w:t>
      </w:r>
      <w:r>
        <w:rPr>
          <w:color w:val="333333"/>
          <w:shd w:val="clear" w:color="auto" w:fill="FFFFFF"/>
        </w:rPr>
        <w:t xml:space="preserve"> </w:t>
      </w:r>
      <w:r w:rsidR="00497468">
        <w:rPr>
          <w:color w:val="333333"/>
          <w:shd w:val="clear" w:color="auto" w:fill="FFFFFF"/>
        </w:rPr>
        <w:t xml:space="preserve">and </w:t>
      </w:r>
      <w:r>
        <w:rPr>
          <w:color w:val="333333"/>
          <w:shd w:val="clear" w:color="auto" w:fill="FFFFFF"/>
        </w:rPr>
        <w:t>decide to</w:t>
      </w:r>
      <w:r w:rsidR="005B7038">
        <w:rPr>
          <w:color w:val="333333"/>
          <w:shd w:val="clear" w:color="auto" w:fill="FFFFFF"/>
        </w:rPr>
        <w:t xml:space="preserve"> try and evade police by </w:t>
      </w:r>
      <w:r w:rsidR="00497468">
        <w:rPr>
          <w:color w:val="333333"/>
          <w:shd w:val="clear" w:color="auto" w:fill="FFFFFF"/>
        </w:rPr>
        <w:t>increasing its speed in an attempt to “outrun” police which in turn creates a pursuit</w:t>
      </w:r>
      <w:r w:rsidR="00B977A4">
        <w:rPr>
          <w:color w:val="333333"/>
          <w:shd w:val="clear" w:color="auto" w:fill="FFFFFF"/>
        </w:rPr>
        <w:t xml:space="preserve">, I will go into detail below in how police may combat this. </w:t>
      </w:r>
    </w:p>
    <w:p w14:paraId="4B55DF66" w14:textId="77777777" w:rsidR="00B977A4" w:rsidRPr="003604C5" w:rsidRDefault="00B977A4" w:rsidP="003604C5"/>
    <w:p w14:paraId="7DB9DF20" w14:textId="5591B461" w:rsidR="00B864FE" w:rsidRDefault="00B977A4" w:rsidP="00B1702A">
      <w:pPr>
        <w:ind w:right="237"/>
        <w:jc w:val="both"/>
        <w:rPr>
          <w:color w:val="333333"/>
          <w:shd w:val="clear" w:color="auto" w:fill="FFFFFF"/>
        </w:rPr>
      </w:pPr>
      <w:r>
        <w:rPr>
          <w:color w:val="333333"/>
          <w:shd w:val="clear" w:color="auto" w:fill="FFFFFF"/>
        </w:rPr>
        <w:t>Police can utilise</w:t>
      </w:r>
      <w:r w:rsidR="00643105">
        <w:rPr>
          <w:color w:val="333333"/>
          <w:shd w:val="clear" w:color="auto" w:fill="FFFFFF"/>
        </w:rPr>
        <w:t xml:space="preserve"> equipment</w:t>
      </w:r>
      <w:r>
        <w:rPr>
          <w:color w:val="333333"/>
          <w:shd w:val="clear" w:color="auto" w:fill="FFFFFF"/>
        </w:rPr>
        <w:t xml:space="preserve"> such as stingers to try and prevent criminals from evading police and prevent them from being able to commit crime. Northamptonshire Police discuss stingers and state “The</w:t>
      </w:r>
      <w:r w:rsidRPr="00B977A4">
        <w:rPr>
          <w:color w:val="333333"/>
          <w:shd w:val="clear" w:color="auto" w:fill="FFFFFF"/>
        </w:rPr>
        <w:t xml:space="preserve"> hollow spike tire deflation device, commonly called a stinger, works by puncturing one or more tires of an oncoming vehicle when they are thrown into its path by an officer from the side of the road.</w:t>
      </w:r>
      <w:r>
        <w:rPr>
          <w:color w:val="333333"/>
          <w:shd w:val="clear" w:color="auto" w:fill="FFFFFF"/>
        </w:rPr>
        <w:t xml:space="preserve"> </w:t>
      </w:r>
      <w:r w:rsidRPr="00B977A4">
        <w:rPr>
          <w:color w:val="333333"/>
          <w:shd w:val="clear" w:color="auto" w:fill="FFFFFF"/>
        </w:rPr>
        <w:t>They are then quickly retracted before a following police car passes by.</w:t>
      </w:r>
      <w:r>
        <w:rPr>
          <w:color w:val="333333"/>
          <w:shd w:val="clear" w:color="auto" w:fill="FFFFFF"/>
        </w:rPr>
        <w:t xml:space="preserve"> </w:t>
      </w:r>
      <w:r w:rsidRPr="00B977A4">
        <w:rPr>
          <w:color w:val="333333"/>
          <w:shd w:val="clear" w:color="auto" w:fill="FFFFFF"/>
        </w:rPr>
        <w:t>They are designed to gradually deflate tires making it significantly more difficult for a motorist evading police to continue driving.</w:t>
      </w:r>
      <w:r>
        <w:rPr>
          <w:color w:val="333333"/>
          <w:shd w:val="clear" w:color="auto" w:fill="FFFFFF"/>
        </w:rPr>
        <w:t>”</w:t>
      </w:r>
      <w:sdt>
        <w:sdtPr>
          <w:rPr>
            <w:color w:val="333333"/>
            <w:shd w:val="clear" w:color="auto" w:fill="FFFFFF"/>
          </w:rPr>
          <w:id w:val="-903446604"/>
          <w:citation/>
        </w:sdtPr>
        <w:sdtEndPr/>
        <w:sdtContent>
          <w:r>
            <w:rPr>
              <w:color w:val="333333"/>
              <w:shd w:val="clear" w:color="auto" w:fill="FFFFFF"/>
            </w:rPr>
            <w:fldChar w:fldCharType="begin"/>
          </w:r>
          <w:r>
            <w:rPr>
              <w:color w:val="333333"/>
              <w:shd w:val="clear" w:color="auto" w:fill="FFFFFF"/>
            </w:rPr>
            <w:instrText xml:space="preserve"> CITATION Nor19 \l 2057 </w:instrText>
          </w:r>
          <w:r>
            <w:rPr>
              <w:color w:val="333333"/>
              <w:shd w:val="clear" w:color="auto" w:fill="FFFFFF"/>
            </w:rPr>
            <w:fldChar w:fldCharType="separate"/>
          </w:r>
          <w:r>
            <w:rPr>
              <w:noProof/>
              <w:color w:val="333333"/>
              <w:shd w:val="clear" w:color="auto" w:fill="FFFFFF"/>
            </w:rPr>
            <w:t xml:space="preserve"> </w:t>
          </w:r>
          <w:r w:rsidRPr="00B977A4">
            <w:rPr>
              <w:noProof/>
              <w:color w:val="333333"/>
              <w:shd w:val="clear" w:color="auto" w:fill="FFFFFF"/>
            </w:rPr>
            <w:t>(Northamptonshire Police, 2019)</w:t>
          </w:r>
          <w:r>
            <w:rPr>
              <w:color w:val="333333"/>
              <w:shd w:val="clear" w:color="auto" w:fill="FFFFFF"/>
            </w:rPr>
            <w:fldChar w:fldCharType="end"/>
          </w:r>
        </w:sdtContent>
      </w:sdt>
      <w:r>
        <w:rPr>
          <w:color w:val="333333"/>
          <w:shd w:val="clear" w:color="auto" w:fill="FFFFFF"/>
        </w:rPr>
        <w:t xml:space="preserve">. </w:t>
      </w:r>
      <w:r w:rsidR="00643105">
        <w:rPr>
          <w:color w:val="333333"/>
          <w:shd w:val="clear" w:color="auto" w:fill="FFFFFF"/>
        </w:rPr>
        <w:t xml:space="preserve">There is also more than just 1 officer involved in a pursuit and it is a tactical plan set out by police and is an effective way to disrupt criminal activity on the roads as it directly stops the offending vehicle which allows the police to then arrest the suspects. When issuing a pursuit, it first must be authorised from the designated control room. There is first </w:t>
      </w:r>
      <w:r w:rsidR="00643105">
        <w:rPr>
          <w:color w:val="333333"/>
          <w:shd w:val="clear" w:color="auto" w:fill="FFFFFF"/>
        </w:rPr>
        <w:lastRenderedPageBreak/>
        <w:t>an initial</w:t>
      </w:r>
      <w:r w:rsidR="00B864FE">
        <w:rPr>
          <w:color w:val="333333"/>
          <w:shd w:val="clear" w:color="auto" w:fill="FFFFFF"/>
        </w:rPr>
        <w:t xml:space="preserve"> phase</w:t>
      </w:r>
      <w:r w:rsidR="00643105">
        <w:rPr>
          <w:color w:val="333333"/>
          <w:shd w:val="clear" w:color="auto" w:fill="FFFFFF"/>
        </w:rPr>
        <w:t xml:space="preserve"> trained driver who “</w:t>
      </w:r>
      <w:r w:rsidR="00643105" w:rsidRPr="00643105">
        <w:rPr>
          <w:color w:val="333333"/>
          <w:shd w:val="clear" w:color="auto" w:fill="FFFFFF"/>
        </w:rPr>
        <w:t>must follow the initial authorisation to conduct a pursuit procedure and request tactical phase trained advanced drivers to assist.</w:t>
      </w:r>
      <w:r w:rsidR="00643105">
        <w:rPr>
          <w:color w:val="333333"/>
          <w:shd w:val="clear" w:color="auto" w:fill="FFFFFF"/>
        </w:rPr>
        <w:t xml:space="preserve">” </w:t>
      </w:r>
      <w:sdt>
        <w:sdtPr>
          <w:rPr>
            <w:color w:val="333333"/>
            <w:shd w:val="clear" w:color="auto" w:fill="FFFFFF"/>
          </w:rPr>
          <w:id w:val="-582303316"/>
          <w:citation/>
        </w:sdtPr>
        <w:sdtEndPr/>
        <w:sdtContent>
          <w:r w:rsidR="00643105">
            <w:rPr>
              <w:color w:val="333333"/>
              <w:shd w:val="clear" w:color="auto" w:fill="FFFFFF"/>
            </w:rPr>
            <w:fldChar w:fldCharType="begin"/>
          </w:r>
          <w:r w:rsidR="00643105">
            <w:rPr>
              <w:color w:val="333333"/>
              <w:shd w:val="clear" w:color="auto" w:fill="FFFFFF"/>
            </w:rPr>
            <w:instrText xml:space="preserve"> CITATION Col136 \l 2057 </w:instrText>
          </w:r>
          <w:r w:rsidR="00643105">
            <w:rPr>
              <w:color w:val="333333"/>
              <w:shd w:val="clear" w:color="auto" w:fill="FFFFFF"/>
            </w:rPr>
            <w:fldChar w:fldCharType="separate"/>
          </w:r>
          <w:r w:rsidR="00643105" w:rsidRPr="00643105">
            <w:rPr>
              <w:noProof/>
              <w:color w:val="333333"/>
              <w:shd w:val="clear" w:color="auto" w:fill="FFFFFF"/>
            </w:rPr>
            <w:t>(College of Policing , 2013)</w:t>
          </w:r>
          <w:r w:rsidR="00643105">
            <w:rPr>
              <w:color w:val="333333"/>
              <w:shd w:val="clear" w:color="auto" w:fill="FFFFFF"/>
            </w:rPr>
            <w:fldChar w:fldCharType="end"/>
          </w:r>
        </w:sdtContent>
      </w:sdt>
      <w:r w:rsidR="00B1702A">
        <w:rPr>
          <w:color w:val="333333"/>
          <w:shd w:val="clear" w:color="auto" w:fill="FFFFFF"/>
        </w:rPr>
        <w:t>. Tactical phase trained advanced drivers then take over fr</w:t>
      </w:r>
      <w:r w:rsidR="00E02A0E">
        <w:rPr>
          <w:color w:val="333333"/>
          <w:shd w:val="clear" w:color="auto" w:fill="FFFFFF"/>
        </w:rPr>
        <w:t>o</w:t>
      </w:r>
      <w:r w:rsidR="00B1702A">
        <w:rPr>
          <w:color w:val="333333"/>
          <w:shd w:val="clear" w:color="auto" w:fill="FFFFFF"/>
        </w:rPr>
        <w:t>m the initial trained</w:t>
      </w:r>
      <w:r w:rsidR="00E02A0E">
        <w:rPr>
          <w:color w:val="333333"/>
          <w:shd w:val="clear" w:color="auto" w:fill="FFFFFF"/>
        </w:rPr>
        <w:t xml:space="preserve"> drivers</w:t>
      </w:r>
      <w:r w:rsidR="00B1702A">
        <w:rPr>
          <w:color w:val="333333"/>
          <w:shd w:val="clear" w:color="auto" w:fill="FFFFFF"/>
        </w:rPr>
        <w:t>, “t</w:t>
      </w:r>
      <w:r w:rsidR="00B1702A" w:rsidRPr="00B1702A">
        <w:rPr>
          <w:color w:val="333333"/>
          <w:shd w:val="clear" w:color="auto" w:fill="FFFFFF"/>
        </w:rPr>
        <w:t>hese drivers have the same responsibilities as initial phase trained drivers/motorcyclists. They are also responsible for</w:t>
      </w:r>
      <w:r w:rsidR="00B1702A">
        <w:rPr>
          <w:color w:val="333333"/>
          <w:shd w:val="clear" w:color="auto" w:fill="FFFFFF"/>
        </w:rPr>
        <w:t xml:space="preserve"> </w:t>
      </w:r>
      <w:r w:rsidR="00B1702A" w:rsidRPr="00B1702A">
        <w:rPr>
          <w:color w:val="333333"/>
          <w:shd w:val="clear" w:color="auto" w:fill="FFFFFF"/>
        </w:rPr>
        <w:t xml:space="preserve">dynamically risk assessing the pursuit </w:t>
      </w:r>
      <w:r w:rsidR="00B1702A">
        <w:rPr>
          <w:color w:val="333333"/>
          <w:shd w:val="clear" w:color="auto" w:fill="FFFFFF"/>
        </w:rPr>
        <w:t xml:space="preserve">identifying </w:t>
      </w:r>
      <w:r w:rsidR="00B1702A" w:rsidRPr="00B1702A">
        <w:rPr>
          <w:color w:val="333333"/>
          <w:shd w:val="clear" w:color="auto" w:fill="FFFFFF"/>
        </w:rPr>
        <w:t>themselves</w:t>
      </w:r>
      <w:r w:rsidR="00B1702A">
        <w:rPr>
          <w:color w:val="333333"/>
          <w:shd w:val="clear" w:color="auto" w:fill="FFFFFF"/>
        </w:rPr>
        <w:t xml:space="preserve"> &amp; </w:t>
      </w:r>
      <w:r w:rsidR="00B1702A" w:rsidRPr="00B1702A">
        <w:rPr>
          <w:color w:val="333333"/>
          <w:shd w:val="clear" w:color="auto" w:fill="FFFFFF"/>
        </w:rPr>
        <w:t>driving in accordance with training and personal capabilities to manage risk levels</w:t>
      </w:r>
      <w:r w:rsidR="00B1702A">
        <w:rPr>
          <w:color w:val="333333"/>
          <w:shd w:val="clear" w:color="auto" w:fill="FFFFFF"/>
        </w:rPr>
        <w:t xml:space="preserve">” </w:t>
      </w:r>
      <w:sdt>
        <w:sdtPr>
          <w:rPr>
            <w:color w:val="333333"/>
            <w:shd w:val="clear" w:color="auto" w:fill="FFFFFF"/>
          </w:rPr>
          <w:id w:val="1039870467"/>
          <w:citation/>
        </w:sdtPr>
        <w:sdtEndPr/>
        <w:sdtContent>
          <w:r w:rsidR="00B1702A">
            <w:rPr>
              <w:color w:val="333333"/>
              <w:shd w:val="clear" w:color="auto" w:fill="FFFFFF"/>
            </w:rPr>
            <w:fldChar w:fldCharType="begin"/>
          </w:r>
          <w:r w:rsidR="00B1702A">
            <w:rPr>
              <w:color w:val="333333"/>
              <w:shd w:val="clear" w:color="auto" w:fill="FFFFFF"/>
            </w:rPr>
            <w:instrText xml:space="preserve"> CITATION Col136 \l 2057 </w:instrText>
          </w:r>
          <w:r w:rsidR="00B1702A">
            <w:rPr>
              <w:color w:val="333333"/>
              <w:shd w:val="clear" w:color="auto" w:fill="FFFFFF"/>
            </w:rPr>
            <w:fldChar w:fldCharType="separate"/>
          </w:r>
          <w:r w:rsidR="00B1702A" w:rsidRPr="00B1702A">
            <w:rPr>
              <w:noProof/>
              <w:color w:val="333333"/>
              <w:shd w:val="clear" w:color="auto" w:fill="FFFFFF"/>
            </w:rPr>
            <w:t>(College of Policing , 2013)</w:t>
          </w:r>
          <w:r w:rsidR="00B1702A">
            <w:rPr>
              <w:color w:val="333333"/>
              <w:shd w:val="clear" w:color="auto" w:fill="FFFFFF"/>
            </w:rPr>
            <w:fldChar w:fldCharType="end"/>
          </w:r>
        </w:sdtContent>
      </w:sdt>
      <w:r w:rsidR="006B4F5E">
        <w:rPr>
          <w:color w:val="333333"/>
          <w:shd w:val="clear" w:color="auto" w:fill="FFFFFF"/>
        </w:rPr>
        <w:t xml:space="preserve"> and are commonly in BMW traffic police cars</w:t>
      </w:r>
      <w:r w:rsidR="00B1702A">
        <w:rPr>
          <w:color w:val="333333"/>
          <w:shd w:val="clear" w:color="auto" w:fill="FFFFFF"/>
        </w:rPr>
        <w:t>. There is also a pursuit commander and a pursuit advisor involved to make decisions on what tactic should be deployed next if the previous was unsuccessful. Certain tactics that could be used by the drivers that are t</w:t>
      </w:r>
      <w:r w:rsidR="00B1702A" w:rsidRPr="00B1702A">
        <w:rPr>
          <w:color w:val="333333"/>
          <w:shd w:val="clear" w:color="auto" w:fill="FFFFFF"/>
        </w:rPr>
        <w:t>actical pursuit and containment (TPAC)</w:t>
      </w:r>
      <w:r w:rsidR="00B1702A">
        <w:rPr>
          <w:color w:val="333333"/>
          <w:shd w:val="clear" w:color="auto" w:fill="FFFFFF"/>
        </w:rPr>
        <w:t xml:space="preserve"> trained are</w:t>
      </w:r>
      <w:r w:rsidR="00B864FE">
        <w:rPr>
          <w:color w:val="333333"/>
          <w:shd w:val="clear" w:color="auto" w:fill="FFFFFF"/>
        </w:rPr>
        <w:t>,</w:t>
      </w:r>
      <w:r w:rsidR="00B1702A">
        <w:rPr>
          <w:color w:val="333333"/>
          <w:shd w:val="clear" w:color="auto" w:fill="FFFFFF"/>
        </w:rPr>
        <w:t xml:space="preserve"> boxing in the vehicle, this is when “s</w:t>
      </w:r>
      <w:r w:rsidR="00B1702A" w:rsidRPr="00B1702A">
        <w:rPr>
          <w:color w:val="333333"/>
          <w:shd w:val="clear" w:color="auto" w:fill="FFFFFF"/>
        </w:rPr>
        <w:t xml:space="preserve">everal police vehicles position </w:t>
      </w:r>
      <w:r w:rsidR="00B1702A">
        <w:rPr>
          <w:color w:val="333333"/>
          <w:shd w:val="clear" w:color="auto" w:fill="FFFFFF"/>
        </w:rPr>
        <w:t xml:space="preserve">themselves </w:t>
      </w:r>
      <w:r w:rsidR="00B1702A" w:rsidRPr="00B1702A">
        <w:rPr>
          <w:color w:val="333333"/>
          <w:shd w:val="clear" w:color="auto" w:fill="FFFFFF"/>
        </w:rPr>
        <w:t>around the pursued vehicle, bringing it to a slow and gradual stop by boxing the target vehicle in on all sides.</w:t>
      </w:r>
      <w:r w:rsidR="00B1702A">
        <w:rPr>
          <w:color w:val="333333"/>
          <w:shd w:val="clear" w:color="auto" w:fill="FFFFFF"/>
        </w:rPr>
        <w:t xml:space="preserve">” </w:t>
      </w:r>
      <w:sdt>
        <w:sdtPr>
          <w:rPr>
            <w:color w:val="333333"/>
            <w:shd w:val="clear" w:color="auto" w:fill="FFFFFF"/>
          </w:rPr>
          <w:id w:val="1588572493"/>
          <w:citation/>
        </w:sdtPr>
        <w:sdtEndPr/>
        <w:sdtContent>
          <w:r w:rsidR="00B1702A">
            <w:rPr>
              <w:color w:val="333333"/>
              <w:shd w:val="clear" w:color="auto" w:fill="FFFFFF"/>
            </w:rPr>
            <w:fldChar w:fldCharType="begin"/>
          </w:r>
          <w:r w:rsidR="00B1702A">
            <w:rPr>
              <w:color w:val="333333"/>
              <w:shd w:val="clear" w:color="auto" w:fill="FFFFFF"/>
            </w:rPr>
            <w:instrText xml:space="preserve"> CITATION Pol22 \l 2057 </w:instrText>
          </w:r>
          <w:r w:rsidR="00B1702A">
            <w:rPr>
              <w:color w:val="333333"/>
              <w:shd w:val="clear" w:color="auto" w:fill="FFFFFF"/>
            </w:rPr>
            <w:fldChar w:fldCharType="separate"/>
          </w:r>
          <w:r w:rsidR="00B1702A" w:rsidRPr="00B1702A">
            <w:rPr>
              <w:noProof/>
              <w:color w:val="333333"/>
              <w:shd w:val="clear" w:color="auto" w:fill="FFFFFF"/>
            </w:rPr>
            <w:t>(Policeinfocentre, 2022)</w:t>
          </w:r>
          <w:r w:rsidR="00B1702A">
            <w:rPr>
              <w:color w:val="333333"/>
              <w:shd w:val="clear" w:color="auto" w:fill="FFFFFF"/>
            </w:rPr>
            <w:fldChar w:fldCharType="end"/>
          </w:r>
        </w:sdtContent>
      </w:sdt>
      <w:r w:rsidR="00B864FE">
        <w:rPr>
          <w:color w:val="333333"/>
          <w:shd w:val="clear" w:color="auto" w:fill="FFFFFF"/>
        </w:rPr>
        <w:t>. Another tactic that could be utilised is a r</w:t>
      </w:r>
      <w:r w:rsidR="00B864FE" w:rsidRPr="00B864FE">
        <w:rPr>
          <w:color w:val="333333"/>
          <w:shd w:val="clear" w:color="auto" w:fill="FFFFFF"/>
        </w:rPr>
        <w:t>oadblock</w:t>
      </w:r>
      <w:r w:rsidR="00B864FE">
        <w:rPr>
          <w:color w:val="333333"/>
          <w:shd w:val="clear" w:color="auto" w:fill="FFFFFF"/>
        </w:rPr>
        <w:t>,</w:t>
      </w:r>
      <w:r w:rsidR="00B864FE" w:rsidRPr="00B864FE">
        <w:rPr>
          <w:color w:val="333333"/>
          <w:shd w:val="clear" w:color="auto" w:fill="FFFFFF"/>
        </w:rPr>
        <w:t xml:space="preserve"> </w:t>
      </w:r>
      <w:r w:rsidR="00B864FE">
        <w:rPr>
          <w:color w:val="333333"/>
          <w:shd w:val="clear" w:color="auto" w:fill="FFFFFF"/>
        </w:rPr>
        <w:t>“i</w:t>
      </w:r>
      <w:r w:rsidR="00B864FE" w:rsidRPr="00B864FE">
        <w:rPr>
          <w:color w:val="333333"/>
          <w:shd w:val="clear" w:color="auto" w:fill="FFFFFF"/>
        </w:rPr>
        <w:t>n extreme circumstances, a Chief Constable may authorise the total closure of a road by placing immovable objects or non-police vehicles in the target vehicle's path, causing it to stop or change direction. This tactic is rarely used due to the high risk involved.</w:t>
      </w:r>
      <w:r w:rsidR="00B864FE">
        <w:rPr>
          <w:color w:val="333333"/>
          <w:shd w:val="clear" w:color="auto" w:fill="FFFFFF"/>
        </w:rPr>
        <w:t xml:space="preserve">” </w:t>
      </w:r>
      <w:sdt>
        <w:sdtPr>
          <w:rPr>
            <w:color w:val="333333"/>
            <w:shd w:val="clear" w:color="auto" w:fill="FFFFFF"/>
          </w:rPr>
          <w:id w:val="-116999561"/>
          <w:citation/>
        </w:sdtPr>
        <w:sdtEndPr/>
        <w:sdtContent>
          <w:r w:rsidR="00B864FE">
            <w:rPr>
              <w:color w:val="333333"/>
              <w:shd w:val="clear" w:color="auto" w:fill="FFFFFF"/>
            </w:rPr>
            <w:fldChar w:fldCharType="begin"/>
          </w:r>
          <w:r w:rsidR="00B864FE">
            <w:rPr>
              <w:color w:val="333333"/>
              <w:shd w:val="clear" w:color="auto" w:fill="FFFFFF"/>
            </w:rPr>
            <w:instrText xml:space="preserve"> CITATION Pol22 \l 2057 </w:instrText>
          </w:r>
          <w:r w:rsidR="00B864FE">
            <w:rPr>
              <w:color w:val="333333"/>
              <w:shd w:val="clear" w:color="auto" w:fill="FFFFFF"/>
            </w:rPr>
            <w:fldChar w:fldCharType="separate"/>
          </w:r>
          <w:r w:rsidR="00B864FE" w:rsidRPr="00B864FE">
            <w:rPr>
              <w:noProof/>
              <w:color w:val="333333"/>
              <w:shd w:val="clear" w:color="auto" w:fill="FFFFFF"/>
            </w:rPr>
            <w:t>(Policeinfocentre, 2022)</w:t>
          </w:r>
          <w:r w:rsidR="00B864FE">
            <w:rPr>
              <w:color w:val="333333"/>
              <w:shd w:val="clear" w:color="auto" w:fill="FFFFFF"/>
            </w:rPr>
            <w:fldChar w:fldCharType="end"/>
          </w:r>
        </w:sdtContent>
      </w:sdt>
      <w:r w:rsidR="00B864FE">
        <w:rPr>
          <w:color w:val="333333"/>
          <w:shd w:val="clear" w:color="auto" w:fill="FFFFFF"/>
        </w:rPr>
        <w:t>. And a further tactic which could be used is t</w:t>
      </w:r>
      <w:r w:rsidR="00B864FE" w:rsidRPr="00B864FE">
        <w:rPr>
          <w:color w:val="333333"/>
          <w:shd w:val="clear" w:color="auto" w:fill="FFFFFF"/>
        </w:rPr>
        <w:t>actical contact</w:t>
      </w:r>
      <w:r w:rsidR="00B864FE">
        <w:rPr>
          <w:color w:val="333333"/>
          <w:shd w:val="clear" w:color="auto" w:fill="FFFFFF"/>
        </w:rPr>
        <w:t>,</w:t>
      </w:r>
      <w:r w:rsidR="00B864FE" w:rsidRPr="00B864FE">
        <w:rPr>
          <w:color w:val="333333"/>
          <w:shd w:val="clear" w:color="auto" w:fill="FFFFFF"/>
        </w:rPr>
        <w:t xml:space="preserve"> </w:t>
      </w:r>
      <w:r w:rsidR="00B864FE">
        <w:rPr>
          <w:color w:val="333333"/>
          <w:shd w:val="clear" w:color="auto" w:fill="FFFFFF"/>
        </w:rPr>
        <w:t>“t</w:t>
      </w:r>
      <w:r w:rsidR="00B864FE" w:rsidRPr="00B864FE">
        <w:rPr>
          <w:color w:val="333333"/>
          <w:shd w:val="clear" w:color="auto" w:fill="FFFFFF"/>
        </w:rPr>
        <w:t>his method is only used if there is an immediate danger to life, and if it would be inappropriate to break off the pursuit. Tactical contact involves a police car hitting the back end of the target vehicle, in the hope that it will spin around and lose traction.</w:t>
      </w:r>
      <w:r w:rsidR="00B864FE">
        <w:rPr>
          <w:color w:val="333333"/>
          <w:shd w:val="clear" w:color="auto" w:fill="FFFFFF"/>
        </w:rPr>
        <w:t xml:space="preserve">” </w:t>
      </w:r>
      <w:sdt>
        <w:sdtPr>
          <w:rPr>
            <w:color w:val="333333"/>
            <w:shd w:val="clear" w:color="auto" w:fill="FFFFFF"/>
          </w:rPr>
          <w:id w:val="-726915476"/>
          <w:citation/>
        </w:sdtPr>
        <w:sdtEndPr/>
        <w:sdtContent>
          <w:r w:rsidR="00B864FE">
            <w:rPr>
              <w:color w:val="333333"/>
              <w:shd w:val="clear" w:color="auto" w:fill="FFFFFF"/>
            </w:rPr>
            <w:fldChar w:fldCharType="begin"/>
          </w:r>
          <w:r w:rsidR="00B864FE">
            <w:rPr>
              <w:color w:val="333333"/>
              <w:shd w:val="clear" w:color="auto" w:fill="FFFFFF"/>
            </w:rPr>
            <w:instrText xml:space="preserve"> CITATION Pol22 \l 2057 </w:instrText>
          </w:r>
          <w:r w:rsidR="00B864FE">
            <w:rPr>
              <w:color w:val="333333"/>
              <w:shd w:val="clear" w:color="auto" w:fill="FFFFFF"/>
            </w:rPr>
            <w:fldChar w:fldCharType="separate"/>
          </w:r>
          <w:r w:rsidR="00B864FE" w:rsidRPr="00B864FE">
            <w:rPr>
              <w:noProof/>
              <w:color w:val="333333"/>
              <w:shd w:val="clear" w:color="auto" w:fill="FFFFFF"/>
            </w:rPr>
            <w:t>(Policeinfocentre, 2022)</w:t>
          </w:r>
          <w:r w:rsidR="00B864FE">
            <w:rPr>
              <w:color w:val="333333"/>
              <w:shd w:val="clear" w:color="auto" w:fill="FFFFFF"/>
            </w:rPr>
            <w:fldChar w:fldCharType="end"/>
          </w:r>
        </w:sdtContent>
      </w:sdt>
      <w:r w:rsidR="00B864FE">
        <w:rPr>
          <w:color w:val="333333"/>
          <w:shd w:val="clear" w:color="auto" w:fill="FFFFFF"/>
        </w:rPr>
        <w:t>.</w:t>
      </w:r>
    </w:p>
    <w:p w14:paraId="425568A4" w14:textId="000209DB" w:rsidR="00B864FE" w:rsidRPr="00B1702A" w:rsidRDefault="00B864FE" w:rsidP="00B864FE">
      <w:pPr>
        <w:ind w:right="237"/>
        <w:jc w:val="both"/>
        <w:rPr>
          <w:color w:val="333333"/>
          <w:shd w:val="clear" w:color="auto" w:fill="FFFFFF"/>
        </w:rPr>
      </w:pPr>
      <w:r>
        <w:rPr>
          <w:color w:val="333333"/>
          <w:shd w:val="clear" w:color="auto" w:fill="FFFFFF"/>
        </w:rPr>
        <w:t>However, from the list of tactics previously mentioned to aide in stopping a pursuit, it is not just traffic officers involved. Police can dispose many officers from other departments to aide in disrupting criminal activity on the road. These can include dog handlers, the college of policing states “o</w:t>
      </w:r>
      <w:r w:rsidRPr="00B864FE">
        <w:rPr>
          <w:color w:val="333333"/>
          <w:shd w:val="clear" w:color="auto" w:fill="FFFFFF"/>
        </w:rPr>
        <w:t>nce a location has been selected for the stop, particularly when using tyre deflation systems, the benefits of deploying a dog unit directly to the area must not be overlooked.</w:t>
      </w:r>
      <w:r>
        <w:rPr>
          <w:color w:val="333333"/>
          <w:shd w:val="clear" w:color="auto" w:fill="FFFFFF"/>
        </w:rPr>
        <w:t xml:space="preserve">” </w:t>
      </w:r>
      <w:sdt>
        <w:sdtPr>
          <w:rPr>
            <w:color w:val="333333"/>
            <w:shd w:val="clear" w:color="auto" w:fill="FFFFFF"/>
          </w:rPr>
          <w:id w:val="-1251580306"/>
          <w:citation/>
        </w:sdtPr>
        <w:sdtEndPr/>
        <w:sdtContent>
          <w:r>
            <w:rPr>
              <w:color w:val="333333"/>
              <w:shd w:val="clear" w:color="auto" w:fill="FFFFFF"/>
            </w:rPr>
            <w:fldChar w:fldCharType="begin"/>
          </w:r>
          <w:r>
            <w:rPr>
              <w:color w:val="333333"/>
              <w:shd w:val="clear" w:color="auto" w:fill="FFFFFF"/>
            </w:rPr>
            <w:instrText xml:space="preserve"> CITATION Col136 \l 2057 </w:instrText>
          </w:r>
          <w:r>
            <w:rPr>
              <w:color w:val="333333"/>
              <w:shd w:val="clear" w:color="auto" w:fill="FFFFFF"/>
            </w:rPr>
            <w:fldChar w:fldCharType="separate"/>
          </w:r>
          <w:r w:rsidRPr="00B864FE">
            <w:rPr>
              <w:noProof/>
              <w:color w:val="333333"/>
              <w:shd w:val="clear" w:color="auto" w:fill="FFFFFF"/>
            </w:rPr>
            <w:t>(College of Policing , 2013)</w:t>
          </w:r>
          <w:r>
            <w:rPr>
              <w:color w:val="333333"/>
              <w:shd w:val="clear" w:color="auto" w:fill="FFFFFF"/>
            </w:rPr>
            <w:fldChar w:fldCharType="end"/>
          </w:r>
        </w:sdtContent>
      </w:sdt>
      <w:r>
        <w:rPr>
          <w:color w:val="333333"/>
          <w:shd w:val="clear" w:color="auto" w:fill="FFFFFF"/>
        </w:rPr>
        <w:t>, this is due to the fact the dog is able to detain the offender once the vehicle has come to a stop</w:t>
      </w:r>
      <w:r w:rsidR="000E6847">
        <w:rPr>
          <w:color w:val="333333"/>
          <w:shd w:val="clear" w:color="auto" w:fill="FFFFFF"/>
        </w:rPr>
        <w:t xml:space="preserve">, </w:t>
      </w:r>
      <w:r w:rsidR="00E02A0E">
        <w:rPr>
          <w:color w:val="333333"/>
          <w:shd w:val="clear" w:color="auto" w:fill="FFFFFF"/>
        </w:rPr>
        <w:t>which makes it safer for officers</w:t>
      </w:r>
      <w:r>
        <w:rPr>
          <w:color w:val="333333"/>
          <w:shd w:val="clear" w:color="auto" w:fill="FFFFFF"/>
        </w:rPr>
        <w:t>. Police can also utilise air support “a</w:t>
      </w:r>
      <w:r w:rsidRPr="00B864FE">
        <w:rPr>
          <w:color w:val="333333"/>
          <w:shd w:val="clear" w:color="auto" w:fill="FFFFFF"/>
        </w:rPr>
        <w:t>ir support offers the police a valuable and effective operational option which reduces potential dangers by</w:t>
      </w:r>
      <w:r>
        <w:rPr>
          <w:color w:val="333333"/>
          <w:shd w:val="clear" w:color="auto" w:fill="FFFFFF"/>
        </w:rPr>
        <w:t xml:space="preserve"> </w:t>
      </w:r>
      <w:r w:rsidRPr="00B864FE">
        <w:rPr>
          <w:color w:val="333333"/>
          <w:shd w:val="clear" w:color="auto" w:fill="FFFFFF"/>
        </w:rPr>
        <w:t>allowing ground units to increase the distance between themselves and the subject vehicle, thus reducing pressure in the mind of the suspect driver as he or she makes decisions</w:t>
      </w:r>
      <w:r>
        <w:rPr>
          <w:color w:val="333333"/>
          <w:shd w:val="clear" w:color="auto" w:fill="FFFFFF"/>
        </w:rPr>
        <w:t xml:space="preserve">, and by </w:t>
      </w:r>
      <w:r w:rsidRPr="00B864FE">
        <w:rPr>
          <w:color w:val="333333"/>
          <w:shd w:val="clear" w:color="auto" w:fill="FFFFFF"/>
        </w:rPr>
        <w:t>vastly reducing the perception of the driver of the subject vehicle that their continued risk taking can be successful.</w:t>
      </w:r>
      <w:r>
        <w:rPr>
          <w:color w:val="333333"/>
          <w:shd w:val="clear" w:color="auto" w:fill="FFFFFF"/>
        </w:rPr>
        <w:t xml:space="preserve">” </w:t>
      </w:r>
      <w:sdt>
        <w:sdtPr>
          <w:rPr>
            <w:color w:val="333333"/>
            <w:shd w:val="clear" w:color="auto" w:fill="FFFFFF"/>
          </w:rPr>
          <w:id w:val="-350113628"/>
          <w:citation/>
        </w:sdtPr>
        <w:sdtEndPr/>
        <w:sdtContent>
          <w:r>
            <w:rPr>
              <w:color w:val="333333"/>
              <w:shd w:val="clear" w:color="auto" w:fill="FFFFFF"/>
            </w:rPr>
            <w:fldChar w:fldCharType="begin"/>
          </w:r>
          <w:r>
            <w:rPr>
              <w:color w:val="333333"/>
              <w:shd w:val="clear" w:color="auto" w:fill="FFFFFF"/>
            </w:rPr>
            <w:instrText xml:space="preserve"> CITATION Col136 \l 2057 </w:instrText>
          </w:r>
          <w:r>
            <w:rPr>
              <w:color w:val="333333"/>
              <w:shd w:val="clear" w:color="auto" w:fill="FFFFFF"/>
            </w:rPr>
            <w:fldChar w:fldCharType="separate"/>
          </w:r>
          <w:r w:rsidRPr="00B864FE">
            <w:rPr>
              <w:noProof/>
              <w:color w:val="333333"/>
              <w:shd w:val="clear" w:color="auto" w:fill="FFFFFF"/>
            </w:rPr>
            <w:t>(College of Policing , 2013)</w:t>
          </w:r>
          <w:r>
            <w:rPr>
              <w:color w:val="333333"/>
              <w:shd w:val="clear" w:color="auto" w:fill="FFFFFF"/>
            </w:rPr>
            <w:fldChar w:fldCharType="end"/>
          </w:r>
        </w:sdtContent>
      </w:sdt>
      <w:r>
        <w:rPr>
          <w:color w:val="333333"/>
          <w:shd w:val="clear" w:color="auto" w:fill="FFFFFF"/>
        </w:rPr>
        <w:t xml:space="preserve">. </w:t>
      </w:r>
    </w:p>
    <w:p w14:paraId="47E473DA" w14:textId="1C576428" w:rsidR="000E6847" w:rsidRDefault="000E6847" w:rsidP="008A704E">
      <w:pPr>
        <w:ind w:right="237"/>
        <w:jc w:val="both"/>
        <w:rPr>
          <w:color w:val="333333"/>
          <w:sz w:val="24"/>
          <w:szCs w:val="24"/>
          <w:shd w:val="clear" w:color="auto" w:fill="FFFFFF"/>
        </w:rPr>
      </w:pPr>
    </w:p>
    <w:p w14:paraId="5FAA05DB" w14:textId="680F265C" w:rsidR="000E6847" w:rsidRDefault="000E6847" w:rsidP="000E6847">
      <w:pPr>
        <w:ind w:right="237"/>
        <w:jc w:val="both"/>
        <w:rPr>
          <w:color w:val="333333"/>
          <w:sz w:val="24"/>
          <w:szCs w:val="24"/>
          <w:shd w:val="clear" w:color="auto" w:fill="FFFFFF"/>
        </w:rPr>
      </w:pPr>
      <w:r>
        <w:rPr>
          <w:color w:val="333333"/>
          <w:sz w:val="24"/>
          <w:szCs w:val="24"/>
          <w:shd w:val="clear" w:color="auto" w:fill="FFFFFF"/>
        </w:rPr>
        <w:t>Automatic number plate recognition (ANPR) is technology / equipment used by the police and it is a key tool in helping disrupt crime on the roads. ANPR “</w:t>
      </w:r>
      <w:r w:rsidRPr="000E6847">
        <w:rPr>
          <w:color w:val="333333"/>
          <w:sz w:val="24"/>
          <w:szCs w:val="24"/>
          <w:shd w:val="clear" w:color="auto" w:fill="FFFFFF"/>
        </w:rPr>
        <w:t>can prevent crime by targeting criminals through their use of the roads</w:t>
      </w:r>
      <w:r>
        <w:rPr>
          <w:color w:val="333333"/>
          <w:sz w:val="24"/>
          <w:szCs w:val="24"/>
          <w:shd w:val="clear" w:color="auto" w:fill="FFFFFF"/>
        </w:rPr>
        <w:t xml:space="preserve">. ANPR can </w:t>
      </w:r>
      <w:r w:rsidRPr="000E6847">
        <w:rPr>
          <w:color w:val="333333"/>
          <w:sz w:val="24"/>
          <w:szCs w:val="24"/>
          <w:shd w:val="clear" w:color="auto" w:fill="FFFFFF"/>
        </w:rPr>
        <w:t>automatically read vehicle registration marks (VRMs), allowing these details to be compared against database records</w:t>
      </w:r>
      <w:r>
        <w:rPr>
          <w:color w:val="333333"/>
          <w:sz w:val="24"/>
          <w:szCs w:val="24"/>
          <w:shd w:val="clear" w:color="auto" w:fill="FFFFFF"/>
        </w:rPr>
        <w:t xml:space="preserve">, it also </w:t>
      </w:r>
      <w:r w:rsidRPr="000E6847">
        <w:rPr>
          <w:color w:val="333333"/>
          <w:sz w:val="24"/>
          <w:szCs w:val="24"/>
          <w:shd w:val="clear" w:color="auto" w:fill="FFFFFF"/>
        </w:rPr>
        <w:t>provides a tactical option to disrupt, prevent and detect criminal activity and, by doing so, helps to increase public confidence</w:t>
      </w:r>
      <w:r>
        <w:rPr>
          <w:color w:val="333333"/>
          <w:sz w:val="24"/>
          <w:szCs w:val="24"/>
          <w:shd w:val="clear" w:color="auto" w:fill="FFFFFF"/>
        </w:rPr>
        <w:t xml:space="preserve">, ANPR also </w:t>
      </w:r>
      <w:r w:rsidRPr="000E6847">
        <w:rPr>
          <w:color w:val="333333"/>
          <w:sz w:val="24"/>
          <w:szCs w:val="24"/>
          <w:shd w:val="clear" w:color="auto" w:fill="FFFFFF"/>
        </w:rPr>
        <w:t>identifies a vehicle of interest based on the number plate it is displaying</w:t>
      </w:r>
      <w:r>
        <w:rPr>
          <w:color w:val="333333"/>
          <w:sz w:val="24"/>
          <w:szCs w:val="24"/>
          <w:shd w:val="clear" w:color="auto" w:fill="FFFFFF"/>
        </w:rPr>
        <w:t xml:space="preserve">” </w:t>
      </w:r>
      <w:sdt>
        <w:sdtPr>
          <w:rPr>
            <w:color w:val="333333"/>
            <w:sz w:val="24"/>
            <w:szCs w:val="24"/>
            <w:shd w:val="clear" w:color="auto" w:fill="FFFFFF"/>
          </w:rPr>
          <w:id w:val="373120413"/>
          <w:citation/>
        </w:sdtPr>
        <w:sdtEndPr/>
        <w:sdtContent>
          <w:r>
            <w:rPr>
              <w:color w:val="333333"/>
              <w:sz w:val="24"/>
              <w:szCs w:val="24"/>
              <w:shd w:val="clear" w:color="auto" w:fill="FFFFFF"/>
            </w:rPr>
            <w:fldChar w:fldCharType="begin"/>
          </w:r>
          <w:r>
            <w:rPr>
              <w:color w:val="333333"/>
              <w:sz w:val="24"/>
              <w:szCs w:val="24"/>
              <w:shd w:val="clear" w:color="auto" w:fill="FFFFFF"/>
            </w:rPr>
            <w:instrText xml:space="preserve"> CITATION Col135 \l 2057 </w:instrText>
          </w:r>
          <w:r>
            <w:rPr>
              <w:color w:val="333333"/>
              <w:sz w:val="24"/>
              <w:szCs w:val="24"/>
              <w:shd w:val="clear" w:color="auto" w:fill="FFFFFF"/>
            </w:rPr>
            <w:fldChar w:fldCharType="separate"/>
          </w:r>
          <w:r w:rsidRPr="000E6847">
            <w:rPr>
              <w:noProof/>
              <w:color w:val="333333"/>
              <w:sz w:val="24"/>
              <w:szCs w:val="24"/>
              <w:shd w:val="clear" w:color="auto" w:fill="FFFFFF"/>
            </w:rPr>
            <w:t>(College of Policing, 2013)</w:t>
          </w:r>
          <w:r>
            <w:rPr>
              <w:color w:val="333333"/>
              <w:sz w:val="24"/>
              <w:szCs w:val="24"/>
              <w:shd w:val="clear" w:color="auto" w:fill="FFFFFF"/>
            </w:rPr>
            <w:fldChar w:fldCharType="end"/>
          </w:r>
        </w:sdtContent>
      </w:sdt>
      <w:r>
        <w:rPr>
          <w:color w:val="333333"/>
          <w:sz w:val="24"/>
          <w:szCs w:val="24"/>
          <w:shd w:val="clear" w:color="auto" w:fill="FFFFFF"/>
        </w:rPr>
        <w:t xml:space="preserve">. </w:t>
      </w:r>
      <w:r w:rsidRPr="000E6847">
        <w:rPr>
          <w:color w:val="333333"/>
          <w:sz w:val="24"/>
          <w:szCs w:val="24"/>
          <w:shd w:val="clear" w:color="auto" w:fill="FFFFFF"/>
        </w:rPr>
        <w:t>ANPR cameras are situated in multiple locations throughout the UK and these locations are not disclosed to the public, this is to prevent criminals from knowing which routes to avoid</w:t>
      </w:r>
      <w:r w:rsidR="00234703">
        <w:rPr>
          <w:color w:val="333333"/>
          <w:sz w:val="24"/>
          <w:szCs w:val="24"/>
          <w:shd w:val="clear" w:color="auto" w:fill="FFFFFF"/>
        </w:rPr>
        <w:t>. T</w:t>
      </w:r>
      <w:r w:rsidRPr="000E6847">
        <w:rPr>
          <w:color w:val="333333"/>
          <w:sz w:val="24"/>
          <w:szCs w:val="24"/>
          <w:shd w:val="clear" w:color="auto" w:fill="FFFFFF"/>
        </w:rPr>
        <w:t xml:space="preserve">raffic officer vehicles are </w:t>
      </w:r>
      <w:r w:rsidR="00234703">
        <w:rPr>
          <w:color w:val="333333"/>
          <w:sz w:val="24"/>
          <w:szCs w:val="24"/>
          <w:shd w:val="clear" w:color="auto" w:fill="FFFFFF"/>
        </w:rPr>
        <w:t xml:space="preserve">also </w:t>
      </w:r>
      <w:r w:rsidRPr="000E6847">
        <w:rPr>
          <w:color w:val="333333"/>
          <w:sz w:val="24"/>
          <w:szCs w:val="24"/>
          <w:shd w:val="clear" w:color="auto" w:fill="FFFFFF"/>
        </w:rPr>
        <w:t>now fitted with ANPR cameras</w:t>
      </w:r>
      <w:r w:rsidR="00234703">
        <w:rPr>
          <w:color w:val="333333"/>
          <w:sz w:val="24"/>
          <w:szCs w:val="24"/>
          <w:shd w:val="clear" w:color="auto" w:fill="FFFFFF"/>
        </w:rPr>
        <w:t xml:space="preserve"> so by a traffic officer being proactive his ANPR camera will be able to spot vehicles of interest such as driving with no insurance or if it is wanted etc</w:t>
      </w:r>
      <w:r w:rsidRPr="000E6847">
        <w:rPr>
          <w:color w:val="333333"/>
          <w:sz w:val="24"/>
          <w:szCs w:val="24"/>
          <w:shd w:val="clear" w:color="auto" w:fill="FFFFFF"/>
        </w:rPr>
        <w:t xml:space="preserve">. </w:t>
      </w:r>
      <w:r w:rsidR="00234703">
        <w:rPr>
          <w:color w:val="333333"/>
          <w:sz w:val="24"/>
          <w:szCs w:val="24"/>
          <w:shd w:val="clear" w:color="auto" w:fill="FFFFFF"/>
        </w:rPr>
        <w:t xml:space="preserve">This is useful as </w:t>
      </w:r>
      <w:r w:rsidRPr="000E6847">
        <w:rPr>
          <w:color w:val="333333"/>
          <w:sz w:val="24"/>
          <w:szCs w:val="24"/>
          <w:shd w:val="clear" w:color="auto" w:fill="FFFFFF"/>
        </w:rPr>
        <w:t>if a vehicle driving without no insurance gets captured on an ANPR</w:t>
      </w:r>
      <w:r w:rsidR="0069242D">
        <w:rPr>
          <w:color w:val="333333"/>
          <w:sz w:val="24"/>
          <w:szCs w:val="24"/>
          <w:shd w:val="clear" w:color="auto" w:fill="FFFFFF"/>
        </w:rPr>
        <w:t xml:space="preserve"> camera</w:t>
      </w:r>
      <w:r w:rsidRPr="000E6847">
        <w:rPr>
          <w:color w:val="333333"/>
          <w:sz w:val="24"/>
          <w:szCs w:val="24"/>
          <w:shd w:val="clear" w:color="auto" w:fill="FFFFFF"/>
        </w:rPr>
        <w:t xml:space="preserve">, this data will get sent to all police databases including local traffic </w:t>
      </w:r>
      <w:r w:rsidR="00234703">
        <w:rPr>
          <w:color w:val="333333"/>
          <w:sz w:val="24"/>
          <w:szCs w:val="24"/>
          <w:shd w:val="clear" w:color="auto" w:fill="FFFFFF"/>
        </w:rPr>
        <w:t xml:space="preserve">&amp; </w:t>
      </w:r>
      <w:r w:rsidR="00234703">
        <w:rPr>
          <w:color w:val="333333"/>
          <w:sz w:val="24"/>
          <w:szCs w:val="24"/>
          <w:shd w:val="clear" w:color="auto" w:fill="FFFFFF"/>
        </w:rPr>
        <w:lastRenderedPageBreak/>
        <w:t xml:space="preserve">response </w:t>
      </w:r>
      <w:r w:rsidRPr="000E6847">
        <w:rPr>
          <w:color w:val="333333"/>
          <w:sz w:val="24"/>
          <w:szCs w:val="24"/>
          <w:shd w:val="clear" w:color="auto" w:fill="FFFFFF"/>
        </w:rPr>
        <w:t xml:space="preserve">officers, </w:t>
      </w:r>
      <w:r w:rsidR="00234703">
        <w:rPr>
          <w:color w:val="333333"/>
          <w:sz w:val="24"/>
          <w:szCs w:val="24"/>
          <w:shd w:val="clear" w:color="auto" w:fill="FFFFFF"/>
        </w:rPr>
        <w:t xml:space="preserve">it </w:t>
      </w:r>
      <w:r w:rsidRPr="000E6847">
        <w:rPr>
          <w:color w:val="333333"/>
          <w:sz w:val="24"/>
          <w:szCs w:val="24"/>
          <w:shd w:val="clear" w:color="auto" w:fill="FFFFFF"/>
        </w:rPr>
        <w:t xml:space="preserve">will also show the direction of travel of the vehicle. Officers can then use this data to assist with </w:t>
      </w:r>
      <w:r w:rsidR="00234703">
        <w:rPr>
          <w:color w:val="333333"/>
          <w:sz w:val="24"/>
          <w:szCs w:val="24"/>
          <w:shd w:val="clear" w:color="auto" w:fill="FFFFFF"/>
        </w:rPr>
        <w:t>finding</w:t>
      </w:r>
      <w:r w:rsidRPr="000E6847">
        <w:rPr>
          <w:color w:val="333333"/>
          <w:sz w:val="24"/>
          <w:szCs w:val="24"/>
          <w:shd w:val="clear" w:color="auto" w:fill="FFFFFF"/>
        </w:rPr>
        <w:t xml:space="preserve"> the vehicle or potentially </w:t>
      </w:r>
      <w:r w:rsidR="00234703">
        <w:rPr>
          <w:color w:val="333333"/>
          <w:sz w:val="24"/>
          <w:szCs w:val="24"/>
          <w:shd w:val="clear" w:color="auto" w:fill="FFFFFF"/>
        </w:rPr>
        <w:t xml:space="preserve">assist with utilising tactics to bring the vehicle to a stop. </w:t>
      </w:r>
      <w:r w:rsidRPr="000E6847">
        <w:rPr>
          <w:color w:val="333333"/>
          <w:sz w:val="24"/>
          <w:szCs w:val="24"/>
          <w:shd w:val="clear" w:color="auto" w:fill="FFFFFF"/>
        </w:rPr>
        <w:t xml:space="preserve">As the vehicle drives and hits more ANPR cameras the data is passed onto </w:t>
      </w:r>
      <w:r w:rsidR="00234703">
        <w:rPr>
          <w:color w:val="333333"/>
          <w:sz w:val="24"/>
          <w:szCs w:val="24"/>
          <w:shd w:val="clear" w:color="auto" w:fill="FFFFFF"/>
        </w:rPr>
        <w:t xml:space="preserve">more </w:t>
      </w:r>
      <w:r w:rsidRPr="000E6847">
        <w:rPr>
          <w:color w:val="333333"/>
          <w:sz w:val="24"/>
          <w:szCs w:val="24"/>
          <w:shd w:val="clear" w:color="auto" w:fill="FFFFFF"/>
        </w:rPr>
        <w:t>officers</w:t>
      </w:r>
      <w:r w:rsidR="00234703">
        <w:rPr>
          <w:color w:val="333333"/>
          <w:sz w:val="24"/>
          <w:szCs w:val="24"/>
          <w:shd w:val="clear" w:color="auto" w:fill="FFFFFF"/>
        </w:rPr>
        <w:t xml:space="preserve"> in different locations, and this demonstrates why ANPR is so effective in preventing crime on the road as it makes it a lot harder for the offenders to hide from</w:t>
      </w:r>
      <w:r w:rsidR="0069242D">
        <w:rPr>
          <w:color w:val="333333"/>
          <w:sz w:val="24"/>
          <w:szCs w:val="24"/>
          <w:shd w:val="clear" w:color="auto" w:fill="FFFFFF"/>
        </w:rPr>
        <w:t xml:space="preserve"> police</w:t>
      </w:r>
      <w:r w:rsidR="00234703">
        <w:rPr>
          <w:color w:val="333333"/>
          <w:sz w:val="24"/>
          <w:szCs w:val="24"/>
          <w:shd w:val="clear" w:color="auto" w:fill="FFFFFF"/>
        </w:rPr>
        <w:t xml:space="preserve">. </w:t>
      </w:r>
    </w:p>
    <w:p w14:paraId="5D546DCD" w14:textId="0B053B5A" w:rsidR="00234703" w:rsidRDefault="00234703" w:rsidP="000E6847">
      <w:pPr>
        <w:ind w:right="237"/>
        <w:jc w:val="both"/>
        <w:rPr>
          <w:color w:val="333333"/>
          <w:sz w:val="24"/>
          <w:szCs w:val="24"/>
          <w:shd w:val="clear" w:color="auto" w:fill="FFFFFF"/>
        </w:rPr>
      </w:pPr>
    </w:p>
    <w:p w14:paraId="53CEB761" w14:textId="3A1E2034" w:rsidR="00F36D41" w:rsidRDefault="00234703" w:rsidP="008A704E">
      <w:pPr>
        <w:ind w:right="237"/>
        <w:jc w:val="both"/>
        <w:rPr>
          <w:color w:val="333333"/>
          <w:sz w:val="24"/>
          <w:szCs w:val="24"/>
          <w:shd w:val="clear" w:color="auto" w:fill="FFFFFF"/>
        </w:rPr>
      </w:pPr>
      <w:r>
        <w:rPr>
          <w:color w:val="333333"/>
          <w:sz w:val="24"/>
          <w:szCs w:val="24"/>
          <w:shd w:val="clear" w:color="auto" w:fill="FFFFFF"/>
        </w:rPr>
        <w:t xml:space="preserve">As I have discussed throughout my essay there </w:t>
      </w:r>
      <w:r w:rsidR="0032072B">
        <w:rPr>
          <w:color w:val="333333"/>
          <w:sz w:val="24"/>
          <w:szCs w:val="24"/>
          <w:shd w:val="clear" w:color="auto" w:fill="FFFFFF"/>
        </w:rPr>
        <w:t>are</w:t>
      </w:r>
      <w:r>
        <w:rPr>
          <w:color w:val="333333"/>
          <w:sz w:val="24"/>
          <w:szCs w:val="24"/>
          <w:shd w:val="clear" w:color="auto" w:fill="FFFFFF"/>
        </w:rPr>
        <w:t xml:space="preserve"> many different ways officers can disrupt crime on the road</w:t>
      </w:r>
      <w:r w:rsidR="0032072B">
        <w:rPr>
          <w:color w:val="333333"/>
          <w:sz w:val="24"/>
          <w:szCs w:val="24"/>
          <w:shd w:val="clear" w:color="auto" w:fill="FFFFFF"/>
        </w:rPr>
        <w:t>, and all of them are effective in their own right and certainly help reduce crime on the road.</w:t>
      </w:r>
      <w:r>
        <w:rPr>
          <w:color w:val="333333"/>
          <w:sz w:val="24"/>
          <w:szCs w:val="24"/>
          <w:shd w:val="clear" w:color="auto" w:fill="FFFFFF"/>
        </w:rPr>
        <w:t xml:space="preserve"> </w:t>
      </w:r>
      <w:r w:rsidR="0032072B">
        <w:rPr>
          <w:color w:val="333333"/>
          <w:sz w:val="24"/>
          <w:szCs w:val="24"/>
          <w:shd w:val="clear" w:color="auto" w:fill="FFFFFF"/>
        </w:rPr>
        <w:t>Personally, I feel the most effective disruption method I have mentioned is simply officers being proactive. By officers doing this they are more likely to directly disrupt the crime being committed as it makes the criminals aware that there is a police presence, a</w:t>
      </w:r>
      <w:r w:rsidR="0069242D">
        <w:rPr>
          <w:color w:val="333333"/>
          <w:sz w:val="24"/>
          <w:szCs w:val="24"/>
          <w:shd w:val="clear" w:color="auto" w:fill="FFFFFF"/>
        </w:rPr>
        <w:t>lso</w:t>
      </w:r>
      <w:r w:rsidR="0032072B">
        <w:rPr>
          <w:color w:val="333333"/>
          <w:sz w:val="24"/>
          <w:szCs w:val="24"/>
          <w:shd w:val="clear" w:color="auto" w:fill="FFFFFF"/>
        </w:rPr>
        <w:t xml:space="preserve"> they could also stop the crime in its tracks as if a simple stop &amp; search is conducted, offences such as drug trafficking could be identified early and be prevented as the officer could then simply seize the drugs. </w:t>
      </w:r>
      <w:r w:rsidR="00F36D41">
        <w:rPr>
          <w:color w:val="333333"/>
          <w:sz w:val="24"/>
          <w:szCs w:val="24"/>
          <w:shd w:val="clear" w:color="auto" w:fill="FFFFFF"/>
        </w:rPr>
        <w:t>I have concluded that the least effective method for disrupting crime on the roads is utilising stingers, although they are effective once the offending car has made contact with them, they are simply too dangerous, according to Mullen from the BBC “</w:t>
      </w:r>
      <w:r w:rsidR="00F36D41" w:rsidRPr="00F36D41">
        <w:rPr>
          <w:color w:val="333333"/>
          <w:sz w:val="24"/>
          <w:szCs w:val="24"/>
          <w:shd w:val="clear" w:color="auto" w:fill="FFFFFF"/>
        </w:rPr>
        <w:t>Officers have suffered whiplash, fractures, cuts and back injuries while deploying the devices</w:t>
      </w:r>
      <w:r w:rsidR="00F36D41">
        <w:rPr>
          <w:color w:val="333333"/>
          <w:sz w:val="24"/>
          <w:szCs w:val="24"/>
          <w:shd w:val="clear" w:color="auto" w:fill="FFFFFF"/>
        </w:rPr>
        <w:t xml:space="preserve">. </w:t>
      </w:r>
      <w:r w:rsidR="00F36D41" w:rsidRPr="00F36D41">
        <w:rPr>
          <w:color w:val="333333"/>
          <w:sz w:val="24"/>
          <w:szCs w:val="24"/>
          <w:shd w:val="clear" w:color="auto" w:fill="FFFFFF"/>
        </w:rPr>
        <w:t>9 officers from 15 police forces in the UK were injured between January 2012 and October 2015. A further 24 forces said they could not provide results, meaning the true figure is likely to be even higher.</w:t>
      </w:r>
      <w:r w:rsidR="00F36D41">
        <w:rPr>
          <w:color w:val="333333"/>
          <w:sz w:val="24"/>
          <w:szCs w:val="24"/>
          <w:shd w:val="clear" w:color="auto" w:fill="FFFFFF"/>
        </w:rPr>
        <w:t xml:space="preserve">” </w:t>
      </w:r>
      <w:sdt>
        <w:sdtPr>
          <w:rPr>
            <w:color w:val="333333"/>
            <w:sz w:val="24"/>
            <w:szCs w:val="24"/>
            <w:shd w:val="clear" w:color="auto" w:fill="FFFFFF"/>
          </w:rPr>
          <w:id w:val="-1332134191"/>
          <w:citation/>
        </w:sdtPr>
        <w:sdtEndPr/>
        <w:sdtContent>
          <w:r w:rsidR="00F36D41">
            <w:rPr>
              <w:color w:val="333333"/>
              <w:sz w:val="24"/>
              <w:szCs w:val="24"/>
              <w:shd w:val="clear" w:color="auto" w:fill="FFFFFF"/>
            </w:rPr>
            <w:fldChar w:fldCharType="begin"/>
          </w:r>
          <w:r w:rsidR="00F36D41">
            <w:rPr>
              <w:color w:val="333333"/>
              <w:sz w:val="24"/>
              <w:szCs w:val="24"/>
              <w:shd w:val="clear" w:color="auto" w:fill="FFFFFF"/>
            </w:rPr>
            <w:instrText xml:space="preserve"> CITATION Tom161 \l 2057 </w:instrText>
          </w:r>
          <w:r w:rsidR="00F36D41">
            <w:rPr>
              <w:color w:val="333333"/>
              <w:sz w:val="24"/>
              <w:szCs w:val="24"/>
              <w:shd w:val="clear" w:color="auto" w:fill="FFFFFF"/>
            </w:rPr>
            <w:fldChar w:fldCharType="separate"/>
          </w:r>
          <w:r w:rsidR="00F36D41" w:rsidRPr="00F36D41">
            <w:rPr>
              <w:noProof/>
              <w:color w:val="333333"/>
              <w:sz w:val="24"/>
              <w:szCs w:val="24"/>
              <w:shd w:val="clear" w:color="auto" w:fill="FFFFFF"/>
            </w:rPr>
            <w:t>(Mullen, 2016)</w:t>
          </w:r>
          <w:r w:rsidR="00F36D41">
            <w:rPr>
              <w:color w:val="333333"/>
              <w:sz w:val="24"/>
              <w:szCs w:val="24"/>
              <w:shd w:val="clear" w:color="auto" w:fill="FFFFFF"/>
            </w:rPr>
            <w:fldChar w:fldCharType="end"/>
          </w:r>
        </w:sdtContent>
      </w:sdt>
      <w:r w:rsidR="00F36D41">
        <w:rPr>
          <w:color w:val="333333"/>
          <w:sz w:val="24"/>
          <w:szCs w:val="24"/>
          <w:shd w:val="clear" w:color="auto" w:fill="FFFFFF"/>
        </w:rPr>
        <w:t xml:space="preserve">. Due to these </w:t>
      </w:r>
      <w:r w:rsidR="0069242D">
        <w:rPr>
          <w:color w:val="333333"/>
          <w:sz w:val="24"/>
          <w:szCs w:val="24"/>
          <w:shd w:val="clear" w:color="auto" w:fill="FFFFFF"/>
        </w:rPr>
        <w:t>injuries,</w:t>
      </w:r>
      <w:r w:rsidR="00F36D41">
        <w:rPr>
          <w:color w:val="333333"/>
          <w:sz w:val="24"/>
          <w:szCs w:val="24"/>
          <w:shd w:val="clear" w:color="auto" w:fill="FFFFFF"/>
        </w:rPr>
        <w:t xml:space="preserve"> I have concluded that there are other methods</w:t>
      </w:r>
      <w:r w:rsidR="0069242D">
        <w:rPr>
          <w:color w:val="333333"/>
          <w:sz w:val="24"/>
          <w:szCs w:val="24"/>
          <w:shd w:val="clear" w:color="auto" w:fill="FFFFFF"/>
        </w:rPr>
        <w:t xml:space="preserve"> such as gaining intelligence,</w:t>
      </w:r>
      <w:r w:rsidR="00F36D41">
        <w:rPr>
          <w:color w:val="333333"/>
          <w:sz w:val="24"/>
          <w:szCs w:val="24"/>
          <w:shd w:val="clear" w:color="auto" w:fill="FFFFFF"/>
        </w:rPr>
        <w:t xml:space="preserve"> which are safer for </w:t>
      </w:r>
      <w:r w:rsidR="0069242D">
        <w:rPr>
          <w:color w:val="333333"/>
          <w:sz w:val="24"/>
          <w:szCs w:val="24"/>
          <w:shd w:val="clear" w:color="auto" w:fill="FFFFFF"/>
        </w:rPr>
        <w:t xml:space="preserve">police </w:t>
      </w:r>
      <w:r w:rsidR="00F36D41">
        <w:rPr>
          <w:color w:val="333333"/>
          <w:sz w:val="24"/>
          <w:szCs w:val="24"/>
          <w:shd w:val="clear" w:color="auto" w:fill="FFFFFF"/>
        </w:rPr>
        <w:t>to use</w:t>
      </w:r>
      <w:r w:rsidR="0069242D">
        <w:rPr>
          <w:color w:val="333333"/>
          <w:sz w:val="24"/>
          <w:szCs w:val="24"/>
          <w:shd w:val="clear" w:color="auto" w:fill="FFFFFF"/>
        </w:rPr>
        <w:t>,</w:t>
      </w:r>
      <w:r w:rsidR="00F36D41">
        <w:rPr>
          <w:color w:val="333333"/>
          <w:sz w:val="24"/>
          <w:szCs w:val="24"/>
          <w:shd w:val="clear" w:color="auto" w:fill="FFFFFF"/>
        </w:rPr>
        <w:t xml:space="preserve"> which also effectively disrupt</w:t>
      </w:r>
      <w:r w:rsidR="0069242D">
        <w:rPr>
          <w:color w:val="333333"/>
          <w:sz w:val="24"/>
          <w:szCs w:val="24"/>
          <w:shd w:val="clear" w:color="auto" w:fill="FFFFFF"/>
        </w:rPr>
        <w:t xml:space="preserve">s </w:t>
      </w:r>
      <w:r w:rsidR="00F36D41">
        <w:rPr>
          <w:color w:val="333333"/>
          <w:sz w:val="24"/>
          <w:szCs w:val="24"/>
          <w:shd w:val="clear" w:color="auto" w:fill="FFFFFF"/>
        </w:rPr>
        <w:t>criminal activit</w:t>
      </w:r>
      <w:r w:rsidR="0069242D">
        <w:rPr>
          <w:color w:val="333333"/>
          <w:sz w:val="24"/>
          <w:szCs w:val="24"/>
          <w:shd w:val="clear" w:color="auto" w:fill="FFFFFF"/>
        </w:rPr>
        <w:t xml:space="preserve">y </w:t>
      </w:r>
      <w:r w:rsidR="00F36D41">
        <w:rPr>
          <w:color w:val="333333"/>
          <w:sz w:val="24"/>
          <w:szCs w:val="24"/>
          <w:shd w:val="clear" w:color="auto" w:fill="FFFFFF"/>
        </w:rPr>
        <w:t xml:space="preserve">on the road network. </w:t>
      </w:r>
    </w:p>
    <w:p w14:paraId="498C3551" w14:textId="77777777" w:rsidR="004E5105" w:rsidRDefault="004E5105" w:rsidP="008A704E">
      <w:pPr>
        <w:ind w:right="237"/>
        <w:jc w:val="both"/>
        <w:rPr>
          <w:color w:val="333333"/>
          <w:sz w:val="24"/>
          <w:szCs w:val="24"/>
          <w:shd w:val="clear" w:color="auto" w:fill="FFFFFF"/>
        </w:rPr>
      </w:pPr>
    </w:p>
    <w:p w14:paraId="7765378F" w14:textId="77777777" w:rsidR="004E5105" w:rsidRDefault="004E5105" w:rsidP="008A704E">
      <w:pPr>
        <w:ind w:right="237"/>
        <w:jc w:val="both"/>
        <w:rPr>
          <w:color w:val="333333"/>
          <w:sz w:val="24"/>
          <w:szCs w:val="24"/>
          <w:shd w:val="clear" w:color="auto" w:fill="FFFFFF"/>
        </w:rPr>
      </w:pPr>
    </w:p>
    <w:p w14:paraId="30C6507F" w14:textId="22E64802" w:rsidR="0069242D" w:rsidRDefault="0069242D" w:rsidP="008A704E">
      <w:pPr>
        <w:ind w:right="237"/>
        <w:jc w:val="both"/>
        <w:rPr>
          <w:color w:val="333333"/>
          <w:sz w:val="24"/>
          <w:szCs w:val="24"/>
          <w:shd w:val="clear" w:color="auto" w:fill="FFFFFF"/>
        </w:rPr>
      </w:pPr>
      <w:r>
        <w:rPr>
          <w:color w:val="333333"/>
          <w:sz w:val="24"/>
          <w:szCs w:val="24"/>
          <w:shd w:val="clear" w:color="auto" w:fill="FFFFFF"/>
        </w:rPr>
        <w:t>(Word Count – 2</w:t>
      </w:r>
      <w:r w:rsidR="006B4F5E">
        <w:rPr>
          <w:color w:val="333333"/>
          <w:sz w:val="24"/>
          <w:szCs w:val="24"/>
          <w:shd w:val="clear" w:color="auto" w:fill="FFFFFF"/>
        </w:rPr>
        <w:t>200</w:t>
      </w:r>
      <w:r>
        <w:rPr>
          <w:color w:val="333333"/>
          <w:sz w:val="24"/>
          <w:szCs w:val="24"/>
          <w:shd w:val="clear" w:color="auto" w:fill="FFFFFF"/>
        </w:rPr>
        <w:t>)</w:t>
      </w:r>
    </w:p>
    <w:p w14:paraId="24E40AE4" w14:textId="651BA893" w:rsidR="008A704E" w:rsidRDefault="008A704E" w:rsidP="008A704E">
      <w:pPr>
        <w:ind w:right="237"/>
        <w:jc w:val="both"/>
        <w:rPr>
          <w:color w:val="333333"/>
          <w:sz w:val="24"/>
          <w:szCs w:val="24"/>
          <w:shd w:val="clear" w:color="auto" w:fill="FFFFFF"/>
        </w:rPr>
      </w:pPr>
    </w:p>
    <w:p w14:paraId="4FAE35CC" w14:textId="66144CF2" w:rsidR="008A704E" w:rsidRDefault="008A704E"/>
    <w:p w14:paraId="33D8DD0C" w14:textId="21A4D5E0" w:rsidR="002E1E7B" w:rsidRDefault="002E1E7B"/>
    <w:p w14:paraId="4BADB4E9" w14:textId="620233DF" w:rsidR="002E1E7B" w:rsidRPr="002E1E7B" w:rsidRDefault="002E1E7B">
      <w:pPr>
        <w:rPr>
          <w:b/>
          <w:bCs/>
        </w:rPr>
      </w:pPr>
    </w:p>
    <w:p w14:paraId="098CDB11" w14:textId="7BBCC19C" w:rsidR="002E1E7B" w:rsidRPr="002E1E7B" w:rsidRDefault="002E1E7B">
      <w:pPr>
        <w:rPr>
          <w:b/>
          <w:bCs/>
        </w:rPr>
      </w:pPr>
    </w:p>
    <w:p w14:paraId="269056A1" w14:textId="77777777" w:rsidR="004E5105" w:rsidRDefault="004E5105">
      <w:pPr>
        <w:rPr>
          <w:b/>
          <w:bCs/>
        </w:rPr>
      </w:pPr>
    </w:p>
    <w:p w14:paraId="72E37DCD" w14:textId="77777777" w:rsidR="004E5105" w:rsidRDefault="004E5105">
      <w:pPr>
        <w:rPr>
          <w:b/>
          <w:bCs/>
        </w:rPr>
      </w:pPr>
    </w:p>
    <w:p w14:paraId="5FE036CE" w14:textId="77777777" w:rsidR="004E5105" w:rsidRDefault="004E5105">
      <w:pPr>
        <w:rPr>
          <w:b/>
          <w:bCs/>
        </w:rPr>
      </w:pPr>
    </w:p>
    <w:p w14:paraId="1403F133" w14:textId="77777777" w:rsidR="004E5105" w:rsidRDefault="004E5105">
      <w:pPr>
        <w:rPr>
          <w:b/>
          <w:bCs/>
        </w:rPr>
      </w:pPr>
    </w:p>
    <w:p w14:paraId="135C84D8" w14:textId="698ABE0D" w:rsidR="002E1E7B" w:rsidRPr="002E1E7B" w:rsidRDefault="002E1E7B">
      <w:pPr>
        <w:rPr>
          <w:b/>
          <w:bCs/>
        </w:rPr>
      </w:pPr>
      <w:r>
        <w:rPr>
          <w:b/>
          <w:bCs/>
        </w:rPr>
        <w:lastRenderedPageBreak/>
        <w:t>Essay 2 Title</w:t>
      </w:r>
      <w:r w:rsidRPr="002E1E7B">
        <w:rPr>
          <w:b/>
          <w:bCs/>
        </w:rPr>
        <w:t>: Assess the role of community policing in fostering and maintaining community cohesion. (2000 words</w:t>
      </w:r>
      <w:r>
        <w:rPr>
          <w:b/>
          <w:bCs/>
        </w:rPr>
        <w:t xml:space="preserve"> +/- 10%</w:t>
      </w:r>
      <w:r w:rsidRPr="002E1E7B">
        <w:rPr>
          <w:b/>
          <w:bCs/>
        </w:rPr>
        <w:t>)</w:t>
      </w:r>
    </w:p>
    <w:p w14:paraId="216B4F14" w14:textId="2CC568AA" w:rsidR="002E1E7B" w:rsidRPr="002E1E7B" w:rsidRDefault="002E1E7B">
      <w:pPr>
        <w:rPr>
          <w:b/>
          <w:bCs/>
        </w:rPr>
      </w:pPr>
    </w:p>
    <w:p w14:paraId="2C4D16A7" w14:textId="68430B79" w:rsidR="002E1E7B" w:rsidRDefault="002E1E7B">
      <w:pPr>
        <w:rPr>
          <w:b/>
          <w:bCs/>
        </w:rPr>
      </w:pPr>
      <w:r w:rsidRPr="002E1E7B">
        <w:rPr>
          <w:b/>
          <w:bCs/>
        </w:rPr>
        <w:t>Answer:</w:t>
      </w:r>
      <w:r>
        <w:rPr>
          <w:b/>
          <w:bCs/>
        </w:rPr>
        <w:t xml:space="preserve"> </w:t>
      </w:r>
    </w:p>
    <w:p w14:paraId="6F1C1265" w14:textId="03658CAB" w:rsidR="002E1E7B" w:rsidRDefault="002E1E7B">
      <w:r>
        <w:t xml:space="preserve">In my answer I </w:t>
      </w:r>
      <w:r w:rsidR="00314244">
        <w:t xml:space="preserve">will </w:t>
      </w:r>
      <w:r>
        <w:t xml:space="preserve">assess the role of community policing. I will talk about how officers can help take care of the community while maintaining cohesion amongst the community. I will discuss how the community’s perception on the police can change and talk about previous incidents that has damaged the publics opinion on police and why the community </w:t>
      </w:r>
      <w:r w:rsidR="00AF1BE4">
        <w:t xml:space="preserve">may not trust them. </w:t>
      </w:r>
      <w:r>
        <w:t>I will explain the challenges of community policing and what can be implemented by officers to overcome them</w:t>
      </w:r>
      <w:r w:rsidR="00AF1BE4">
        <w:t xml:space="preserve">, I will do this by discussing the key principles for effective community policing and talk about how police actions can impact the community. </w:t>
      </w:r>
    </w:p>
    <w:p w14:paraId="1A0829C0" w14:textId="29BBEFB2" w:rsidR="004E5105" w:rsidRDefault="004E5105" w:rsidP="00A2246A">
      <w:r>
        <w:t>Community policing is a key pillar to policing in general</w:t>
      </w:r>
      <w:r w:rsidR="00A2246A">
        <w:t xml:space="preserve"> as it can directly affect how the community perceive the police and can change how cooperative the public are with police. The college of </w:t>
      </w:r>
      <w:r w:rsidR="00C053CC">
        <w:t xml:space="preserve">police </w:t>
      </w:r>
      <w:r w:rsidR="00A2246A">
        <w:t>states “w</w:t>
      </w:r>
      <w:r w:rsidRPr="004E5105">
        <w:t>ithout the cooperation of the public, policing in developed democracies would become essentially unworkable. In simple terms, the police service would cease to function without the active support of the communities it serves.</w:t>
      </w:r>
      <w:r w:rsidR="00A2246A">
        <w:t xml:space="preserve">” </w:t>
      </w:r>
      <w:sdt>
        <w:sdtPr>
          <w:id w:val="-1502888377"/>
          <w:citation/>
        </w:sdtPr>
        <w:sdtEndPr/>
        <w:sdtContent>
          <w:r w:rsidR="00A2246A">
            <w:fldChar w:fldCharType="begin"/>
          </w:r>
          <w:r w:rsidR="00A2246A">
            <w:instrText xml:space="preserve"> CITATION Col137 \l 2057 </w:instrText>
          </w:r>
          <w:r w:rsidR="00A2246A">
            <w:fldChar w:fldCharType="separate"/>
          </w:r>
          <w:r w:rsidR="00A2246A" w:rsidRPr="00A2246A">
            <w:rPr>
              <w:noProof/>
            </w:rPr>
            <w:t>(College of Policing, 2013)</w:t>
          </w:r>
          <w:r w:rsidR="00A2246A">
            <w:fldChar w:fldCharType="end"/>
          </w:r>
        </w:sdtContent>
      </w:sdt>
      <w:r w:rsidR="00A2246A">
        <w:t>. This is why it is important that police can encourage the community to engage with them and why it is paramount that officers act professionally when dealing with members of the community, this is enforced by the college of policing who state “research suggests that the way in which officers behave when engaging with the public helps to reduce crime by encouraging respect for the law and fostering social responsibility, making people more likely to help the police and not break the law. As the effects on crime are largely preventive and rely on voluntary public cooperation, improved public engagement and encounters can help the police avoid the financial costs associated with enforcing the law, detecting crime and processing offenders</w:t>
      </w:r>
      <w:r w:rsidR="00565E1B">
        <w:t xml:space="preserve">.” </w:t>
      </w:r>
      <w:sdt>
        <w:sdtPr>
          <w:id w:val="316932556"/>
          <w:citation/>
        </w:sdtPr>
        <w:sdtEndPr/>
        <w:sdtContent>
          <w:r w:rsidR="00565E1B">
            <w:fldChar w:fldCharType="begin"/>
          </w:r>
          <w:r w:rsidR="00565E1B">
            <w:instrText xml:space="preserve"> CITATION Col137 \l 2057 </w:instrText>
          </w:r>
          <w:r w:rsidR="00565E1B">
            <w:fldChar w:fldCharType="separate"/>
          </w:r>
          <w:r w:rsidR="00565E1B" w:rsidRPr="00565E1B">
            <w:rPr>
              <w:noProof/>
            </w:rPr>
            <w:t>(College of Policing, 2013)</w:t>
          </w:r>
          <w:r w:rsidR="00565E1B">
            <w:fldChar w:fldCharType="end"/>
          </w:r>
        </w:sdtContent>
      </w:sdt>
      <w:r w:rsidR="00565E1B">
        <w:t xml:space="preserve">. </w:t>
      </w:r>
      <w:r w:rsidR="00187157">
        <w:t xml:space="preserve">Effective community policing increases the public’s perception on the police force and also increases their perception of safety, this also in turn deters people from committing crime and therefore has a tendency to reduce local crime issues such as ASB. </w:t>
      </w:r>
      <w:r w:rsidR="00CC6C7C">
        <w:t xml:space="preserve">Subsequently ineffective engagement with the community can lead to an increase in crime, a lack of confidence in police and pose an increased risk to the vulnerable people in the community. </w:t>
      </w:r>
    </w:p>
    <w:p w14:paraId="3388936C" w14:textId="4C123BCD" w:rsidR="004E5105" w:rsidRDefault="00CC6C7C" w:rsidP="00CC6C7C">
      <w:r>
        <w:t>T</w:t>
      </w:r>
      <w:r w:rsidR="00565E1B">
        <w:t>he community’s perception on police has not always been positive and still to this day a large number of people in the community lack confidence in police,</w:t>
      </w:r>
      <w:r w:rsidR="009E6A44">
        <w:t xml:space="preserve"> this is evident in HMICFRS survey where they asked over 17,000 participants to comment on the police,</w:t>
      </w:r>
      <w:r w:rsidR="007445EB">
        <w:t xml:space="preserve"> it showed</w:t>
      </w:r>
      <w:r w:rsidR="009E6A44">
        <w:t xml:space="preserve"> “</w:t>
      </w:r>
      <w:r w:rsidR="009E6A44" w:rsidRPr="00565E1B">
        <w:t>12% are dissatisfied</w:t>
      </w:r>
      <w:r w:rsidR="009E6A44">
        <w:t xml:space="preserve">” with the police service, and 22% of the respondents believed that the police service in their area has gotten worse over the last 12 months. </w:t>
      </w:r>
      <w:sdt>
        <w:sdtPr>
          <w:id w:val="-789738962"/>
          <w:citation/>
        </w:sdtPr>
        <w:sdtEndPr/>
        <w:sdtContent>
          <w:r w:rsidR="009E6A44">
            <w:fldChar w:fldCharType="begin"/>
          </w:r>
          <w:r w:rsidR="009E6A44">
            <w:instrText xml:space="preserve"> CITATION BMG19 \l 2057 </w:instrText>
          </w:r>
          <w:r w:rsidR="009E6A44">
            <w:fldChar w:fldCharType="separate"/>
          </w:r>
          <w:r w:rsidR="009E6A44" w:rsidRPr="009E6A44">
            <w:rPr>
              <w:noProof/>
            </w:rPr>
            <w:t>(BMG Research, 2019)</w:t>
          </w:r>
          <w:r w:rsidR="009E6A44">
            <w:fldChar w:fldCharType="end"/>
          </w:r>
        </w:sdtContent>
      </w:sdt>
      <w:r w:rsidR="009E6A44">
        <w:t xml:space="preserve">. </w:t>
      </w:r>
      <w:r w:rsidR="00565E1B">
        <w:t xml:space="preserve">Certain </w:t>
      </w:r>
      <w:r w:rsidR="00F52262">
        <w:t>incidents</w:t>
      </w:r>
      <w:r w:rsidR="00565E1B">
        <w:t xml:space="preserve"> that have ended up being mainstream news have painted the police in a negative light, by suggesting the police are a racist organisation</w:t>
      </w:r>
      <w:r w:rsidR="007445EB">
        <w:t xml:space="preserve"> which damages the public perception on them</w:t>
      </w:r>
      <w:r w:rsidR="00565E1B">
        <w:t xml:space="preserve">. The Brixton riots is an example of this, Davey from the BBC commented on the matter and stated, “Police were said to have mounted a campaign of harassment against the black community in south London that one former officer claims amounted to "torture". On 11 April 1981 tensions erupted into serious violence, resulting in London's worst 20th Century disorder” </w:t>
      </w:r>
      <w:sdt>
        <w:sdtPr>
          <w:id w:val="1942026659"/>
          <w:citation/>
        </w:sdtPr>
        <w:sdtEndPr/>
        <w:sdtContent>
          <w:r w:rsidR="00565E1B">
            <w:fldChar w:fldCharType="begin"/>
          </w:r>
          <w:r w:rsidR="00565E1B">
            <w:instrText xml:space="preserve"> CITATION EdD11 \l 2057 </w:instrText>
          </w:r>
          <w:r w:rsidR="00565E1B">
            <w:fldChar w:fldCharType="separate"/>
          </w:r>
          <w:r w:rsidR="00565E1B" w:rsidRPr="00565E1B">
            <w:rPr>
              <w:noProof/>
            </w:rPr>
            <w:t>(Davey, 2011)</w:t>
          </w:r>
          <w:r w:rsidR="00565E1B">
            <w:fldChar w:fldCharType="end"/>
          </w:r>
        </w:sdtContent>
      </w:sdt>
      <w:r w:rsidR="00565E1B">
        <w:t xml:space="preserve">. </w:t>
      </w:r>
      <w:r w:rsidR="00F52262">
        <w:t>Also, incidents such as the George Floyd event where a police officer killed a black male has also made the public lose confidence in police, Ortiz reports that “</w:t>
      </w:r>
      <w:r w:rsidR="00F52262" w:rsidRPr="00F52262">
        <w:t>confidence in the police had fallen five points, to 48 percent, from the year before</w:t>
      </w:r>
      <w:r w:rsidR="00F52262">
        <w:t>”</w:t>
      </w:r>
      <w:r w:rsidR="007445EB">
        <w:t>, s</w:t>
      </w:r>
      <w:r w:rsidR="00F52262">
        <w:t xml:space="preserve">ince the events of George Floyd </w:t>
      </w:r>
      <w:sdt>
        <w:sdtPr>
          <w:id w:val="-330911653"/>
          <w:citation/>
        </w:sdtPr>
        <w:sdtEndPr/>
        <w:sdtContent>
          <w:r w:rsidR="00F52262">
            <w:fldChar w:fldCharType="begin"/>
          </w:r>
          <w:r w:rsidR="00F52262">
            <w:instrText xml:space="preserve"> CITATION Aim20 \l 2057 </w:instrText>
          </w:r>
          <w:r w:rsidR="00F52262">
            <w:fldChar w:fldCharType="separate"/>
          </w:r>
          <w:r w:rsidR="00F52262" w:rsidRPr="00F52262">
            <w:rPr>
              <w:noProof/>
            </w:rPr>
            <w:t>(Ortiz, 2020)</w:t>
          </w:r>
          <w:r w:rsidR="00F52262">
            <w:fldChar w:fldCharType="end"/>
          </w:r>
        </w:sdtContent>
      </w:sdt>
      <w:r w:rsidR="00F52262">
        <w:t>. It is incidents like these that</w:t>
      </w:r>
      <w:r w:rsidR="00187157">
        <w:t xml:space="preserve"> make it challenging for police to engage with its community’s, and why </w:t>
      </w:r>
      <w:r w:rsidR="00F52262">
        <w:t>it is crucial for police to be seen to be proactively engaging with its communities</w:t>
      </w:r>
      <w:r w:rsidR="00187157">
        <w:t xml:space="preserve">, </w:t>
      </w:r>
      <w:r w:rsidR="00F52262">
        <w:t xml:space="preserve">so public confidence can grow in them, simple </w:t>
      </w:r>
      <w:r w:rsidR="00F52262">
        <w:lastRenderedPageBreak/>
        <w:t>things such as walking the streets and talking to the public can increase the public’s perception on police, this is reinforced by the college of policing who state “</w:t>
      </w:r>
      <w:r w:rsidR="004E5105">
        <w:t>Maintaining a targeted visible presence over time is also important. Public confidence is likely to decline if people think foot patrol, community engagement and problem-solving are getting worse</w:t>
      </w:r>
      <w:r w:rsidR="00F52262">
        <w:t xml:space="preserve">” </w:t>
      </w:r>
      <w:sdt>
        <w:sdtPr>
          <w:id w:val="1476724420"/>
          <w:citation/>
        </w:sdtPr>
        <w:sdtEndPr/>
        <w:sdtContent>
          <w:r w:rsidR="00F52262">
            <w:fldChar w:fldCharType="begin"/>
          </w:r>
          <w:r w:rsidR="00F52262">
            <w:instrText xml:space="preserve"> CITATION Col191 \l 2057 </w:instrText>
          </w:r>
          <w:r w:rsidR="00F52262">
            <w:fldChar w:fldCharType="separate"/>
          </w:r>
          <w:r w:rsidR="00F52262" w:rsidRPr="00F52262">
            <w:rPr>
              <w:noProof/>
            </w:rPr>
            <w:t>(College of Policing, 2019)</w:t>
          </w:r>
          <w:r w:rsidR="00F52262">
            <w:fldChar w:fldCharType="end"/>
          </w:r>
        </w:sdtContent>
      </w:sdt>
      <w:r w:rsidR="00F52262">
        <w:t xml:space="preserve">. </w:t>
      </w:r>
      <w:r w:rsidR="00187157">
        <w:t>Visible presence</w:t>
      </w:r>
      <w:r w:rsidR="007445EB">
        <w:t xml:space="preserve"> along with speaking to the public</w:t>
      </w:r>
      <w:r w:rsidR="00187157">
        <w:t xml:space="preserve"> </w:t>
      </w:r>
      <w:r w:rsidR="007445EB">
        <w:t>is part of the role of community policing and is a key pillar of it</w:t>
      </w:r>
      <w:r>
        <w:t xml:space="preserve">, the college of policing states “Targeted foot patrol, when implemented in combination with community engagement and problem-solving, can reduce crime and antisocial behaviour” </w:t>
      </w:r>
      <w:sdt>
        <w:sdtPr>
          <w:id w:val="913817913"/>
          <w:citation/>
        </w:sdtPr>
        <w:sdtEndPr/>
        <w:sdtContent>
          <w:r>
            <w:fldChar w:fldCharType="begin"/>
          </w:r>
          <w:r>
            <w:instrText xml:space="preserve"> CITATION Col191 \l 2057 </w:instrText>
          </w:r>
          <w:r>
            <w:fldChar w:fldCharType="separate"/>
          </w:r>
          <w:r w:rsidRPr="00CC6C7C">
            <w:rPr>
              <w:noProof/>
            </w:rPr>
            <w:t>(College of Policing, 2019)</w:t>
          </w:r>
          <w:r>
            <w:fldChar w:fldCharType="end"/>
          </w:r>
        </w:sdtContent>
      </w:sdt>
      <w:r>
        <w:t xml:space="preserve">. </w:t>
      </w:r>
    </w:p>
    <w:p w14:paraId="61B7C4E6" w14:textId="7F129E07" w:rsidR="00A066C2" w:rsidRDefault="00347FD2" w:rsidP="004E5105">
      <w:r>
        <w:t xml:space="preserve">One reason why community engagement is important is highlighted by the college of policing which </w:t>
      </w:r>
      <w:r w:rsidR="00A066C2">
        <w:t>states</w:t>
      </w:r>
      <w:r>
        <w:t xml:space="preserve"> “i</w:t>
      </w:r>
      <w:r w:rsidRPr="00347FD2">
        <w:t>nformation obtained from engagement with the community helps to formulate intelligence on issues that affect neighbourhoods and can be included in strategies for policing local communities</w:t>
      </w:r>
      <w:r>
        <w:t>”</w:t>
      </w:r>
      <w:r w:rsidR="00A066C2">
        <w:t xml:space="preserve"> </w:t>
      </w:r>
      <w:sdt>
        <w:sdtPr>
          <w:id w:val="2007162365"/>
          <w:citation/>
        </w:sdtPr>
        <w:sdtEndPr/>
        <w:sdtContent>
          <w:r w:rsidR="00A066C2">
            <w:fldChar w:fldCharType="begin"/>
          </w:r>
          <w:r w:rsidR="00A066C2">
            <w:instrText xml:space="preserve"> CITATION Col137 \l 2057 </w:instrText>
          </w:r>
          <w:r w:rsidR="00A066C2">
            <w:fldChar w:fldCharType="separate"/>
          </w:r>
          <w:r w:rsidR="00A066C2" w:rsidRPr="00A066C2">
            <w:rPr>
              <w:noProof/>
            </w:rPr>
            <w:t>(College of Policing, 2013)</w:t>
          </w:r>
          <w:r w:rsidR="00A066C2">
            <w:fldChar w:fldCharType="end"/>
          </w:r>
        </w:sdtContent>
      </w:sdt>
      <w:r w:rsidR="00A066C2">
        <w:t xml:space="preserve">, </w:t>
      </w:r>
      <w:r>
        <w:t xml:space="preserve">a way in which </w:t>
      </w:r>
      <w:r w:rsidR="00A066C2">
        <w:t>police can build a link between the community and public confidence is by utilising the confidence cycle “</w:t>
      </w:r>
      <w:r w:rsidR="00A066C2" w:rsidRPr="00A066C2">
        <w:t>The confidence cycle is the link between community engagement and increased public confidence in the police. It can facilitate a greater willingness for the public to cooperate with the police, thereby enriching intelligence collection.</w:t>
      </w:r>
      <w:r w:rsidR="00A066C2">
        <w:t xml:space="preserve">” </w:t>
      </w:r>
      <w:sdt>
        <w:sdtPr>
          <w:id w:val="607090228"/>
          <w:citation/>
        </w:sdtPr>
        <w:sdtEndPr/>
        <w:sdtContent>
          <w:r w:rsidR="00A066C2">
            <w:fldChar w:fldCharType="begin"/>
          </w:r>
          <w:r w:rsidR="00A066C2">
            <w:instrText xml:space="preserve"> CITATION Col137 \l 2057 </w:instrText>
          </w:r>
          <w:r w:rsidR="00A066C2">
            <w:fldChar w:fldCharType="separate"/>
          </w:r>
          <w:r w:rsidR="00A066C2" w:rsidRPr="00A066C2">
            <w:rPr>
              <w:noProof/>
            </w:rPr>
            <w:t>(College of Policing, 2013)</w:t>
          </w:r>
          <w:r w:rsidR="00A066C2">
            <w:fldChar w:fldCharType="end"/>
          </w:r>
        </w:sdtContent>
      </w:sdt>
      <w:r w:rsidR="00A066C2">
        <w:t xml:space="preserve">, this </w:t>
      </w:r>
      <w:r w:rsidR="00DF639F">
        <w:t>in essence means if police build a healthy relationship with the community and solve community problems this in turn increases public confidence in police which in turn will make them more willing to cooperate with police when they’re conducting investigations, meaning they will be more willing to give police information they may know which could turn into police intelligence</w:t>
      </w:r>
      <w:r w:rsidR="00233D32">
        <w:t>, this then helps police in their investigation thus keeping the community safer.</w:t>
      </w:r>
      <w:r w:rsidR="00DF639F">
        <w:t xml:space="preserve"> P</w:t>
      </w:r>
      <w:r w:rsidR="00A066C2">
        <w:t>lease see figure 1 below which illustrates the confidence cycle:</w:t>
      </w:r>
    </w:p>
    <w:p w14:paraId="48691077" w14:textId="44239009" w:rsidR="00347FD2" w:rsidRDefault="00DF639F" w:rsidP="004E5105">
      <w:r>
        <w:rPr>
          <w:noProof/>
        </w:rPr>
        <w:drawing>
          <wp:anchor distT="0" distB="0" distL="114300" distR="114300" simplePos="0" relativeHeight="251658240" behindDoc="1" locked="0" layoutInCell="1" allowOverlap="1" wp14:anchorId="7A1490FD" wp14:editId="4BE01075">
            <wp:simplePos x="0" y="0"/>
            <wp:positionH relativeFrom="column">
              <wp:posOffset>-209550</wp:posOffset>
            </wp:positionH>
            <wp:positionV relativeFrom="paragraph">
              <wp:posOffset>281305</wp:posOffset>
            </wp:positionV>
            <wp:extent cx="4283710" cy="3122846"/>
            <wp:effectExtent l="0" t="0" r="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83710" cy="3122846"/>
                    </a:xfrm>
                    <a:prstGeom prst="rect">
                      <a:avLst/>
                    </a:prstGeom>
                  </pic:spPr>
                </pic:pic>
              </a:graphicData>
            </a:graphic>
            <wp14:sizeRelH relativeFrom="page">
              <wp14:pctWidth>0</wp14:pctWidth>
            </wp14:sizeRelH>
            <wp14:sizeRelV relativeFrom="page">
              <wp14:pctHeight>0</wp14:pctHeight>
            </wp14:sizeRelV>
          </wp:anchor>
        </w:drawing>
      </w:r>
      <w:r w:rsidR="00A066C2" w:rsidRPr="00A066C2">
        <w:rPr>
          <w:b/>
          <w:bCs/>
        </w:rPr>
        <w:t xml:space="preserve">Figure 1 </w:t>
      </w:r>
    </w:p>
    <w:p w14:paraId="11D1399A" w14:textId="65753F05" w:rsidR="00A066C2" w:rsidRPr="00A066C2" w:rsidRDefault="00A066C2" w:rsidP="004E5105"/>
    <w:p w14:paraId="5FDE374D" w14:textId="3B79401F" w:rsidR="00347FD2" w:rsidRDefault="00347FD2" w:rsidP="004E5105"/>
    <w:p w14:paraId="51A3FDA9" w14:textId="3FAD91EB" w:rsidR="00CC6C7C" w:rsidRDefault="00CC6C7C" w:rsidP="004E5105">
      <w:r>
        <w:t xml:space="preserve"> </w:t>
      </w:r>
    </w:p>
    <w:p w14:paraId="00C3B8AB" w14:textId="0AA99D70" w:rsidR="00A066C2" w:rsidRPr="00A066C2" w:rsidRDefault="00A066C2" w:rsidP="00A066C2"/>
    <w:p w14:paraId="28097AFA" w14:textId="0EBF7F85" w:rsidR="00A066C2" w:rsidRPr="00A066C2" w:rsidRDefault="00A066C2" w:rsidP="00A066C2"/>
    <w:p w14:paraId="638BDBB8" w14:textId="077909D9" w:rsidR="00A066C2" w:rsidRPr="00A066C2" w:rsidRDefault="00A066C2" w:rsidP="00A066C2"/>
    <w:p w14:paraId="497B81CE" w14:textId="222F899D" w:rsidR="00A066C2" w:rsidRPr="00A066C2" w:rsidRDefault="00A066C2" w:rsidP="00A066C2"/>
    <w:p w14:paraId="14BF1458" w14:textId="6FE38438" w:rsidR="00A066C2" w:rsidRPr="00A066C2" w:rsidRDefault="00A066C2" w:rsidP="00A066C2"/>
    <w:p w14:paraId="14A2DF56" w14:textId="33A4D418" w:rsidR="00A066C2" w:rsidRPr="00A066C2" w:rsidRDefault="00A066C2" w:rsidP="00A066C2"/>
    <w:p w14:paraId="159A89BB" w14:textId="06544914" w:rsidR="00A066C2" w:rsidRPr="00A066C2" w:rsidRDefault="00DF639F" w:rsidP="00A066C2">
      <w:r>
        <w:rPr>
          <w:noProof/>
        </w:rPr>
        <mc:AlternateContent>
          <mc:Choice Requires="wps">
            <w:drawing>
              <wp:anchor distT="45720" distB="45720" distL="114300" distR="114300" simplePos="0" relativeHeight="251660288" behindDoc="0" locked="0" layoutInCell="1" allowOverlap="1" wp14:anchorId="28611301" wp14:editId="0A065B3A">
                <wp:simplePos x="0" y="0"/>
                <wp:positionH relativeFrom="margin">
                  <wp:posOffset>3997960</wp:posOffset>
                </wp:positionH>
                <wp:positionV relativeFrom="paragraph">
                  <wp:posOffset>156210</wp:posOffset>
                </wp:positionV>
                <wp:extent cx="1701800" cy="328295"/>
                <wp:effectExtent l="0" t="0" r="127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1800" cy="328295"/>
                        </a:xfrm>
                        <a:prstGeom prst="rect">
                          <a:avLst/>
                        </a:prstGeom>
                        <a:solidFill>
                          <a:srgbClr val="FFFFFF"/>
                        </a:solidFill>
                        <a:ln w="9525">
                          <a:solidFill>
                            <a:srgbClr val="000000"/>
                          </a:solidFill>
                          <a:miter lim="800000"/>
                          <a:headEnd/>
                          <a:tailEnd/>
                        </a:ln>
                      </wps:spPr>
                      <wps:txbx>
                        <w:txbxContent>
                          <w:p w14:paraId="7566756B" w14:textId="5817A62D" w:rsidR="00DF639F" w:rsidRDefault="0076720C">
                            <w:sdt>
                              <w:sdtPr>
                                <w:id w:val="-1048380898"/>
                                <w:citation/>
                              </w:sdtPr>
                              <w:sdtEndPr/>
                              <w:sdtContent>
                                <w:r w:rsidR="00DF639F">
                                  <w:fldChar w:fldCharType="begin"/>
                                </w:r>
                                <w:r w:rsidR="00DF639F">
                                  <w:instrText xml:space="preserve"> CITATION Col137 \l 2057 </w:instrText>
                                </w:r>
                                <w:r w:rsidR="00DF639F">
                                  <w:fldChar w:fldCharType="separate"/>
                                </w:r>
                                <w:r w:rsidR="00DF639F" w:rsidRPr="00DF639F">
                                  <w:rPr>
                                    <w:noProof/>
                                  </w:rPr>
                                  <w:t>(College of Policing, 2013)</w:t>
                                </w:r>
                                <w:r w:rsidR="00DF639F">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611301" id="_x0000_t202" coordsize="21600,21600" o:spt="202" path="m,l,21600r21600,l21600,xe">
                <v:stroke joinstyle="miter"/>
                <v:path gradientshapeok="t" o:connecttype="rect"/>
              </v:shapetype>
              <v:shape id="Text Box 2" o:spid="_x0000_s1026" type="#_x0000_t202" style="position:absolute;margin-left:314.8pt;margin-top:12.3pt;width:134pt;height:25.8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">
                <v:textbox>
                  <w:txbxContent>
                    <w:p w14:paraId="7566756B" w14:textId="5817A62D" w:rsidR="00DF639F" w:rsidRDefault="0076720C">
                      <w:sdt>
                        <w:sdtPr>
                          <w:id w:val="-1048380898"/>
                          <w:citation/>
                        </w:sdtPr>
                        <w:sdtEndPr/>
                        <w:sdtContent>
                          <w:r w:rsidR="00DF639F">
                            <w:fldChar w:fldCharType="begin"/>
                          </w:r>
                          <w:r w:rsidR="00DF639F">
                            <w:instrText xml:space="preserve"> CITATION Col137 \l 2057 </w:instrText>
                          </w:r>
                          <w:r w:rsidR="00DF639F">
                            <w:fldChar w:fldCharType="separate"/>
                          </w:r>
                          <w:r w:rsidR="00DF639F" w:rsidRPr="00DF639F">
                            <w:rPr>
                              <w:noProof/>
                            </w:rPr>
                            <w:t>(College of Policing, 2013)</w:t>
                          </w:r>
                          <w:r w:rsidR="00DF639F">
                            <w:fldChar w:fldCharType="end"/>
                          </w:r>
                        </w:sdtContent>
                      </w:sdt>
                    </w:p>
                  </w:txbxContent>
                </v:textbox>
                <w10:wrap type="square" anchorx="margin"/>
              </v:shape>
            </w:pict>
          </mc:Fallback>
        </mc:AlternateContent>
      </w:r>
    </w:p>
    <w:p w14:paraId="4CE60521" w14:textId="3B58FAF7" w:rsidR="00A066C2" w:rsidRPr="00A066C2" w:rsidRDefault="00DF639F" w:rsidP="00DF639F">
      <w:pPr>
        <w:tabs>
          <w:tab w:val="left" w:pos="6970"/>
        </w:tabs>
      </w:pPr>
      <w:r>
        <w:tab/>
      </w:r>
    </w:p>
    <w:p w14:paraId="2FFC98E7" w14:textId="7F0F9ACA" w:rsidR="004607AE" w:rsidRDefault="00314244" w:rsidP="004607AE">
      <w:r>
        <w:t>It is one thing for the public to have trust in police, but police need to actually solve major issues in the community in order to maintain</w:t>
      </w:r>
      <w:r w:rsidR="004607AE">
        <w:t xml:space="preserve"> th</w:t>
      </w:r>
      <w:r>
        <w:t xml:space="preserve">e community and so the community knows their police force listens to their problems. Police need to </w:t>
      </w:r>
      <w:r w:rsidR="005960B6">
        <w:t xml:space="preserve">utilise effective problem-solving methods in order to solve complex community issues such as anti-social behaviour. “Problem-solving is one of the best-evidenced policing strategies. It has been shown to reduce crime, antisocial behaviour and demand in a wide range of different contexts when fully implemented.” </w:t>
      </w:r>
      <w:sdt>
        <w:sdtPr>
          <w:id w:val="1386373368"/>
          <w:citation/>
        </w:sdtPr>
        <w:sdtEndPr/>
        <w:sdtContent>
          <w:r w:rsidR="005960B6">
            <w:fldChar w:fldCharType="begin"/>
          </w:r>
          <w:r w:rsidR="005960B6">
            <w:instrText xml:space="preserve"> CITATION Col191 \l 2057 </w:instrText>
          </w:r>
          <w:r w:rsidR="005960B6">
            <w:fldChar w:fldCharType="separate"/>
          </w:r>
          <w:r w:rsidR="005960B6" w:rsidRPr="005960B6">
            <w:rPr>
              <w:noProof/>
            </w:rPr>
            <w:t>(College of Policing, 2019)</w:t>
          </w:r>
          <w:r w:rsidR="005960B6">
            <w:fldChar w:fldCharType="end"/>
          </w:r>
        </w:sdtContent>
      </w:sdt>
      <w:r w:rsidR="005960B6">
        <w:t xml:space="preserve">. An </w:t>
      </w:r>
      <w:r w:rsidR="005960B6">
        <w:lastRenderedPageBreak/>
        <w:t xml:space="preserve">example of a problem-solving method utilised in community policing is the SARA model. The SARA model consists of 4 different key stages, these are, scanning, analysis, response and assessment. A way in which police could utilise this model to tackle a problem of youth vandalism </w:t>
      </w:r>
      <w:r w:rsidR="00AD37CE">
        <w:t>from a group of youths throwing eggs at buildings in the community at a specific time frame on a regular basis,</w:t>
      </w:r>
      <w:r w:rsidR="005960B6">
        <w:t xml:space="preserve"> would be to first scan the situation, by doing this police would take a range of information f</w:t>
      </w:r>
      <w:r w:rsidR="004607AE">
        <w:t xml:space="preserve">rom </w:t>
      </w:r>
      <w:r w:rsidR="005960B6">
        <w:t xml:space="preserve">a variety of different sources in order to determine what problems exist and </w:t>
      </w:r>
      <w:r w:rsidR="00AD37CE">
        <w:t xml:space="preserve">to see which problem is the most severe, so in this situation the issue would be ASB from youths. The next stage would be to analyse the problem, police would develop an understanding of the problem by speaking with members of the community and therefore gaining knowledge in what next steps the police should take </w:t>
      </w:r>
      <w:r w:rsidR="00DF6A94">
        <w:t xml:space="preserve">to </w:t>
      </w:r>
      <w:r w:rsidR="008F08BD">
        <w:t>act</w:t>
      </w:r>
      <w:r w:rsidR="00DF6A94">
        <w:t xml:space="preserve"> on the matter. Police could utilise another problem-solving method during the analysis stage called the PAT Triangle. “The three sides of the triangle refer to ‘place’, ‘target’ and ‘offender’ (or person whose behaviour lies behind the problem). PAT recognises that most problems require locations that allow or attract problem behaviours; the availability of targets (people and/or things) that are the focus of the problem behaviour; and of course, the presence of those able and inclined to act in the problematic ways. The idea of analysing problems in this way is to find out which elements are most open to intervention: How might the location be made less conducive to the problem behaviours? How might targets be altered, removed or better protected to make them less vulnerable? And, how might those behaving in undesirable ways be controlled, diverted, deterred, or removed from situations where their behaviour is causing problems? Crucially, the PAT also highlights that there is more to offences than offenders. Problems can be effectively reduced without arrests and enforcement by focussing on the other sides of the triangle that are necessary for problems to occur.” </w:t>
      </w:r>
      <w:sdt>
        <w:sdtPr>
          <w:id w:val="2021890173"/>
          <w:citation/>
        </w:sdtPr>
        <w:sdtEndPr/>
        <w:sdtContent>
          <w:r w:rsidR="00DF6A94">
            <w:fldChar w:fldCharType="begin"/>
          </w:r>
          <w:r w:rsidR="00DF6A94">
            <w:instrText xml:space="preserve"> CITATION Col221 \l 2057 </w:instrText>
          </w:r>
          <w:r w:rsidR="00DF6A94">
            <w:fldChar w:fldCharType="separate"/>
          </w:r>
          <w:r w:rsidR="00DF6A94" w:rsidRPr="00DF6A94">
            <w:rPr>
              <w:noProof/>
            </w:rPr>
            <w:t>(College of Policing , 2022)</w:t>
          </w:r>
          <w:r w:rsidR="00DF6A94">
            <w:fldChar w:fldCharType="end"/>
          </w:r>
        </w:sdtContent>
      </w:sdt>
      <w:r w:rsidR="00DF6A94">
        <w:t>. In this example, police could establish if the area being damaged by the youths is well lit or has CCTV coverage</w:t>
      </w:r>
      <w:r w:rsidR="001B3980">
        <w:t xml:space="preserve"> and what time the calls being reported were. Once police know this information the next step would be response. The response needs to be prompt and effective in order for the community to have greater confidence in the police to greater improve community cohesion. The response in this instance would be to identify the youths involved and speak to them in the company of their guardians, any youths identified actually committing ASB could then be issued with an ASB warning letter, and any youths identified committing criminal offences could then be referred to the youth offending team. In the process of this, police would need to communicate their actions with the victims in the community, so a sense of cohesion is felt between the police and the community. Assessment in the SARA model can then be made after these actions have been implemented by reviewing the number of calls related to the matter and comparing them to the volume of calls before police involvement. This is just one example of how police could solve a problem which is a major issue in the community, and it shows how important </w:t>
      </w:r>
      <w:r w:rsidR="00462898">
        <w:t>successful problem solving is when dealing with the community</w:t>
      </w:r>
      <w:r w:rsidR="008F08BD">
        <w:t xml:space="preserve">, </w:t>
      </w:r>
      <w:r w:rsidR="00462898">
        <w:t xml:space="preserve">as not only are the police inheritably making the community safer but also they are building a good relationship with members of the community as they actually feel like the police care about their problems which will increase community cohesion with the police force as a whole. </w:t>
      </w:r>
      <w:r w:rsidR="004607AE">
        <w:t xml:space="preserve">A recent example of when this problem-solving method has been used in South Wales police is when Barry officers tackled ASB issues at a retail park, </w:t>
      </w:r>
      <w:proofErr w:type="spellStart"/>
      <w:r w:rsidR="004607AE">
        <w:t>Ellams</w:t>
      </w:r>
      <w:proofErr w:type="spellEnd"/>
      <w:r w:rsidR="004607AE">
        <w:t xml:space="preserve"> from Wales online stated “</w:t>
      </w:r>
      <w:r w:rsidR="004607AE" w:rsidRPr="004607AE">
        <w:t>Vale of Glamorgan police officers are clamping down on anti-social behaviour in Barry following reports from the public about nuisance behaviour over weekends.</w:t>
      </w:r>
      <w:r w:rsidR="004607AE">
        <w:t xml:space="preserve"> </w:t>
      </w:r>
      <w:r w:rsidR="004607AE" w:rsidRPr="004607AE">
        <w:t>Police have taken a pro-active approach and have been talking to youths outstaying their welcome on the retail park by reminding them of the impact their actions have on the lives of local residents.</w:t>
      </w:r>
      <w:r w:rsidR="004607AE">
        <w:t xml:space="preserve">” </w:t>
      </w:r>
      <w:sdt>
        <w:sdtPr>
          <w:id w:val="-1000962411"/>
          <w:citation/>
        </w:sdtPr>
        <w:sdtEndPr/>
        <w:sdtContent>
          <w:r w:rsidR="004607AE">
            <w:fldChar w:fldCharType="begin"/>
          </w:r>
          <w:r w:rsidR="004607AE">
            <w:instrText xml:space="preserve"> CITATION Bar22 \l 2057 </w:instrText>
          </w:r>
          <w:r w:rsidR="004607AE">
            <w:fldChar w:fldCharType="separate"/>
          </w:r>
          <w:r w:rsidR="004607AE" w:rsidRPr="004607AE">
            <w:rPr>
              <w:noProof/>
            </w:rPr>
            <w:t>(Ellams, 2022)</w:t>
          </w:r>
          <w:r w:rsidR="004607AE">
            <w:fldChar w:fldCharType="end"/>
          </w:r>
        </w:sdtContent>
      </w:sdt>
      <w:r w:rsidR="008F08BD">
        <w:t>. Please see figure 2 below which illustrates the SARA model.</w:t>
      </w:r>
    </w:p>
    <w:p w14:paraId="14B2212F" w14:textId="35AF6DD9" w:rsidR="008F08BD" w:rsidRDefault="008F08BD" w:rsidP="004607AE"/>
    <w:p w14:paraId="2615E7B7" w14:textId="31670EB4" w:rsidR="008F08BD" w:rsidRDefault="008F08BD" w:rsidP="004607AE"/>
    <w:p w14:paraId="76968485" w14:textId="68BD8B8E" w:rsidR="008F08BD" w:rsidRDefault="008F08BD" w:rsidP="004607AE">
      <w:pPr>
        <w:rPr>
          <w:b/>
          <w:bCs/>
        </w:rPr>
      </w:pPr>
      <w:r>
        <w:rPr>
          <w:b/>
          <w:bCs/>
          <w:noProof/>
        </w:rPr>
        <w:lastRenderedPageBreak/>
        <w:drawing>
          <wp:anchor distT="0" distB="0" distL="114300" distR="114300" simplePos="0" relativeHeight="251661312" behindDoc="1" locked="0" layoutInCell="1" allowOverlap="1" wp14:anchorId="1136B121" wp14:editId="306FF082">
            <wp:simplePos x="0" y="0"/>
            <wp:positionH relativeFrom="column">
              <wp:posOffset>-571500</wp:posOffset>
            </wp:positionH>
            <wp:positionV relativeFrom="paragraph">
              <wp:posOffset>285750</wp:posOffset>
            </wp:positionV>
            <wp:extent cx="3829050" cy="3453187"/>
            <wp:effectExtent l="0" t="0" r="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29050" cy="3453187"/>
                    </a:xfrm>
                    <a:prstGeom prst="rect">
                      <a:avLst/>
                    </a:prstGeom>
                  </pic:spPr>
                </pic:pic>
              </a:graphicData>
            </a:graphic>
            <wp14:sizeRelH relativeFrom="page">
              <wp14:pctWidth>0</wp14:pctWidth>
            </wp14:sizeRelH>
            <wp14:sizeRelV relativeFrom="page">
              <wp14:pctHeight>0</wp14:pctHeight>
            </wp14:sizeRelV>
          </wp:anchor>
        </w:drawing>
      </w:r>
      <w:r w:rsidRPr="008F08BD">
        <w:rPr>
          <w:b/>
          <w:bCs/>
        </w:rPr>
        <w:t xml:space="preserve">Figure 2 </w:t>
      </w:r>
    </w:p>
    <w:p w14:paraId="15FA2B48" w14:textId="5485343F" w:rsidR="008F08BD" w:rsidRPr="008F08BD" w:rsidRDefault="008F08BD" w:rsidP="004607AE">
      <w:pPr>
        <w:rPr>
          <w:b/>
          <w:bCs/>
        </w:rPr>
      </w:pPr>
    </w:p>
    <w:p w14:paraId="001C33EF" w14:textId="7526DAD3" w:rsidR="00A066C2" w:rsidRDefault="00A066C2" w:rsidP="00A066C2"/>
    <w:p w14:paraId="7B22237C" w14:textId="6CFAB34D" w:rsidR="004607AE" w:rsidRDefault="004607AE" w:rsidP="00A066C2"/>
    <w:p w14:paraId="68820AE4" w14:textId="77777777" w:rsidR="004607AE" w:rsidRPr="00A066C2" w:rsidRDefault="004607AE" w:rsidP="00A066C2"/>
    <w:p w14:paraId="09327171" w14:textId="6F36BF42" w:rsidR="00A066C2" w:rsidRPr="00A066C2" w:rsidRDefault="00A066C2" w:rsidP="00A066C2"/>
    <w:p w14:paraId="2254448F" w14:textId="15D6E5E9" w:rsidR="00A066C2" w:rsidRPr="00A066C2" w:rsidRDefault="00A066C2" w:rsidP="00A066C2"/>
    <w:p w14:paraId="703EEBD1" w14:textId="38E99867" w:rsidR="00A066C2" w:rsidRDefault="00A066C2" w:rsidP="00A066C2"/>
    <w:p w14:paraId="2D5577EB" w14:textId="54DDFD8B" w:rsidR="008F08BD" w:rsidRDefault="008F08BD" w:rsidP="00A066C2"/>
    <w:p w14:paraId="140FD2F2" w14:textId="71609E85" w:rsidR="008F08BD" w:rsidRDefault="008F08BD" w:rsidP="00A066C2"/>
    <w:p w14:paraId="5C7E5114" w14:textId="63549C34" w:rsidR="008F08BD" w:rsidRDefault="008F08BD" w:rsidP="00A066C2">
      <w:r>
        <w:rPr>
          <w:noProof/>
        </w:rPr>
        <mc:AlternateContent>
          <mc:Choice Requires="wps">
            <w:drawing>
              <wp:anchor distT="45720" distB="45720" distL="114300" distR="114300" simplePos="0" relativeHeight="251663360" behindDoc="0" locked="0" layoutInCell="1" allowOverlap="1" wp14:anchorId="02102ADF" wp14:editId="56B04568">
                <wp:simplePos x="0" y="0"/>
                <wp:positionH relativeFrom="column">
                  <wp:posOffset>2940050</wp:posOffset>
                </wp:positionH>
                <wp:positionV relativeFrom="paragraph">
                  <wp:posOffset>33020</wp:posOffset>
                </wp:positionV>
                <wp:extent cx="1758950" cy="317500"/>
                <wp:effectExtent l="0" t="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8950" cy="317500"/>
                        </a:xfrm>
                        <a:prstGeom prst="rect">
                          <a:avLst/>
                        </a:prstGeom>
                        <a:solidFill>
                          <a:srgbClr val="FFFFFF"/>
                        </a:solidFill>
                        <a:ln w="9525">
                          <a:solidFill>
                            <a:srgbClr val="000000"/>
                          </a:solidFill>
                          <a:miter lim="800000"/>
                          <a:headEnd/>
                          <a:tailEnd/>
                        </a:ln>
                      </wps:spPr>
                      <wps:txbx>
                        <w:txbxContent>
                          <w:p w14:paraId="1AD0F813" w14:textId="73CB4946" w:rsidR="008F08BD" w:rsidRDefault="0076720C">
                            <w:sdt>
                              <w:sdtPr>
                                <w:id w:val="-219594857"/>
                                <w:citation/>
                              </w:sdtPr>
                              <w:sdtEndPr/>
                              <w:sdtContent>
                                <w:r w:rsidR="008F08BD">
                                  <w:fldChar w:fldCharType="begin"/>
                                </w:r>
                                <w:r w:rsidR="008F08BD">
                                  <w:instrText xml:space="preserve"> CITATION Col191 \l 2057 </w:instrText>
                                </w:r>
                                <w:r w:rsidR="008F08BD">
                                  <w:fldChar w:fldCharType="separate"/>
                                </w:r>
                                <w:r w:rsidR="008F08BD" w:rsidRPr="008F08BD">
                                  <w:rPr>
                                    <w:noProof/>
                                  </w:rPr>
                                  <w:t>(College of Policing, 2019)</w:t>
                                </w:r>
                                <w:r w:rsidR="008F08BD">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02ADF" id="_x0000_s1027" type="#_x0000_t202" style="position:absolute;margin-left:231.5pt;margin-top:2.6pt;width:138.5pt;height: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">
                <v:textbox>
                  <w:txbxContent>
                    <w:p w14:paraId="1AD0F813" w14:textId="73CB4946" w:rsidR="008F08BD" w:rsidRDefault="0076720C">
                      <w:sdt>
                        <w:sdtPr>
                          <w:id w:val="-219594857"/>
                          <w:citation/>
                        </w:sdtPr>
                        <w:sdtEndPr/>
                        <w:sdtContent>
                          <w:r w:rsidR="008F08BD">
                            <w:fldChar w:fldCharType="begin"/>
                          </w:r>
                          <w:r w:rsidR="008F08BD">
                            <w:instrText xml:space="preserve"> CITATION Col191 \l 2057 </w:instrText>
                          </w:r>
                          <w:r w:rsidR="008F08BD">
                            <w:fldChar w:fldCharType="separate"/>
                          </w:r>
                          <w:r w:rsidR="008F08BD" w:rsidRPr="008F08BD">
                            <w:rPr>
                              <w:noProof/>
                            </w:rPr>
                            <w:t>(College of Policing, 2019)</w:t>
                          </w:r>
                          <w:r w:rsidR="008F08BD">
                            <w:fldChar w:fldCharType="end"/>
                          </w:r>
                        </w:sdtContent>
                      </w:sdt>
                    </w:p>
                  </w:txbxContent>
                </v:textbox>
                <w10:wrap type="square"/>
              </v:shape>
            </w:pict>
          </mc:Fallback>
        </mc:AlternateContent>
      </w:r>
    </w:p>
    <w:p w14:paraId="1A39E907" w14:textId="7CB1F5F2" w:rsidR="008F08BD" w:rsidRDefault="008F08BD" w:rsidP="00A066C2"/>
    <w:p w14:paraId="28BE85DA" w14:textId="77777777" w:rsidR="008F08BD" w:rsidRDefault="008F08BD" w:rsidP="00A066C2"/>
    <w:p w14:paraId="1BDAF76E" w14:textId="77777777" w:rsidR="008F08BD" w:rsidRDefault="008F08BD" w:rsidP="00A066C2"/>
    <w:p w14:paraId="1A155B12" w14:textId="77777777" w:rsidR="008F08BD" w:rsidRDefault="008F08BD" w:rsidP="00A066C2"/>
    <w:p w14:paraId="5C3E71D0" w14:textId="22F1CB4E" w:rsidR="008F08BD" w:rsidRDefault="008728FF" w:rsidP="00A066C2">
      <w:r>
        <w:t xml:space="preserve">In conclusion, </w:t>
      </w:r>
      <w:r w:rsidR="00CE3190">
        <w:t>how safe people feel in their community can determine whether their life is good or bad, so small problems that can be addressed early on can directly improve people’s quality of life. This is what community policing is all about, to ensure the community is a safe place to live and to build rapport with the community. In my answer I have talked about how police take care of their community’s by addressing small problems and discussed how this directly changes the community’s opinion on police and how cohesion in the community can thus be improved</w:t>
      </w:r>
      <w:r w:rsidR="00595596">
        <w:t xml:space="preserve">, this is the main role of community policing. Challenges such as people’s negative perceptions on the police can be overcome by police engaging with the community and thus changing people’s opinions on the police especially if the police are actively solving people’s key problems in the community. The role of community policing is a key one, as if the community is safer and the police are visibly present then this could deter crime from being committed in the area and can prevent youths from turning to crime in the first place. So while the role may seem less significant than say roads policing, it actually can have some of the most beneficial effects on the community than any other role in the police, and in my opinion is the most important one, as without the community having faith in the police and feeling safe the police are ultimately failing. </w:t>
      </w:r>
    </w:p>
    <w:p w14:paraId="5C67DBC1" w14:textId="41A65FF6" w:rsidR="008F08BD" w:rsidRDefault="008F08BD" w:rsidP="00A066C2"/>
    <w:p w14:paraId="26BC4812" w14:textId="242A34E8" w:rsidR="00384A1F" w:rsidRDefault="00384A1F" w:rsidP="00A066C2">
      <w:r>
        <w:t>(Word Count – 1994)</w:t>
      </w:r>
    </w:p>
    <w:p w14:paraId="74887B69" w14:textId="02501CC7" w:rsidR="00A066C2" w:rsidRDefault="00A066C2" w:rsidP="00A066C2"/>
    <w:p w14:paraId="566CA58E" w14:textId="0FDF6612" w:rsidR="004E4A5C" w:rsidRDefault="0076720C" w:rsidP="00A066C2">
      <w:r>
        <w:t xml:space="preserve">Please see Bibliography below </w:t>
      </w:r>
    </w:p>
    <w:sdt>
      <w:sdtPr>
        <w:rPr>
          <w:rFonts w:asciiTheme="minorHAnsi" w:eastAsiaTheme="minorHAnsi" w:hAnsiTheme="minorHAnsi" w:cstheme="minorBidi"/>
          <w:color w:val="auto"/>
          <w:sz w:val="22"/>
          <w:szCs w:val="22"/>
          <w:lang w:val="en-GB"/>
        </w:rPr>
        <w:id w:val="-289753722"/>
        <w:docPartObj>
          <w:docPartGallery w:val="Bibliographies"/>
          <w:docPartUnique/>
        </w:docPartObj>
      </w:sdtPr>
      <w:sdtEndPr/>
      <w:sdtContent>
        <w:p w14:paraId="216A46B5" w14:textId="18CFCFA4" w:rsidR="004E4A5C" w:rsidRDefault="004E4A5C">
          <w:pPr>
            <w:pStyle w:val="Heading1"/>
          </w:pPr>
          <w:r>
            <w:t>Bibliography</w:t>
          </w:r>
        </w:p>
        <w:sdt>
          <w:sdtPr>
            <w:id w:val="111145805"/>
            <w:bibliography/>
          </w:sdtPr>
          <w:sdtEndPr/>
          <w:sdtContent>
            <w:p w14:paraId="04D9C7EE" w14:textId="77777777" w:rsidR="004E4A5C" w:rsidRDefault="004E4A5C" w:rsidP="004E4A5C">
              <w:pPr>
                <w:pStyle w:val="Bibliography"/>
                <w:rPr>
                  <w:noProof/>
                  <w:sz w:val="24"/>
                  <w:szCs w:val="24"/>
                  <w:lang w:val="en-US"/>
                </w:rPr>
              </w:pPr>
              <w:r>
                <w:fldChar w:fldCharType="begin"/>
              </w:r>
              <w:r>
                <w:instrText xml:space="preserve"> BIBLIOGRAPHY </w:instrText>
              </w:r>
              <w:r>
                <w:fldChar w:fldCharType="separate"/>
              </w:r>
              <w:r>
                <w:rPr>
                  <w:noProof/>
                  <w:lang w:val="en-US"/>
                </w:rPr>
                <w:t xml:space="preserve">BMG Research, 2019. </w:t>
              </w:r>
              <w:r>
                <w:rPr>
                  <w:i/>
                  <w:iCs/>
                  <w:noProof/>
                  <w:lang w:val="en-US"/>
                </w:rPr>
                <w:t xml:space="preserve">BMG Research - HMICFRS Public Perceptions on police. </w:t>
              </w:r>
              <w:r>
                <w:rPr>
                  <w:noProof/>
                  <w:lang w:val="en-US"/>
                </w:rPr>
                <w:t xml:space="preserve">[Online] </w:t>
              </w:r>
              <w:r>
                <w:rPr>
                  <w:noProof/>
                  <w:lang w:val="en-US"/>
                </w:rPr>
                <w:br/>
                <w:t xml:space="preserve">Available at: </w:t>
              </w:r>
              <w:r>
                <w:rPr>
                  <w:noProof/>
                  <w:u w:val="single"/>
                  <w:lang w:val="en-US"/>
                </w:rPr>
                <w:t>https://www.bmgresearch.co.uk//wp-content/uploads/2019/01/1578-HMICFRS-Public-Perceptions-of-Policing-2018_FINAL.pdf</w:t>
              </w:r>
              <w:r>
                <w:rPr>
                  <w:noProof/>
                  <w:lang w:val="en-US"/>
                </w:rPr>
                <w:br/>
                <w:t>[Accessed 10th February 2022].</w:t>
              </w:r>
            </w:p>
            <w:p w14:paraId="31D7BA8C" w14:textId="77777777" w:rsidR="004E4A5C" w:rsidRDefault="004E4A5C" w:rsidP="004E4A5C">
              <w:pPr>
                <w:pStyle w:val="Bibliography"/>
                <w:rPr>
                  <w:noProof/>
                  <w:lang w:val="en-US"/>
                </w:rPr>
              </w:pPr>
              <w:r>
                <w:rPr>
                  <w:noProof/>
                  <w:lang w:val="en-US"/>
                </w:rPr>
                <w:t xml:space="preserve">Cambridgeshire Constabulary, 2021. </w:t>
              </w:r>
              <w:r>
                <w:rPr>
                  <w:i/>
                  <w:iCs/>
                  <w:noProof/>
                  <w:lang w:val="en-US"/>
                </w:rPr>
                <w:t xml:space="preserve">Cambridgeshire Constabulary. </w:t>
              </w:r>
              <w:r>
                <w:rPr>
                  <w:noProof/>
                  <w:lang w:val="en-US"/>
                </w:rPr>
                <w:t xml:space="preserve">[Online] </w:t>
              </w:r>
              <w:r>
                <w:rPr>
                  <w:noProof/>
                  <w:lang w:val="en-US"/>
                </w:rPr>
                <w:br/>
                <w:t xml:space="preserve">Available at: </w:t>
              </w:r>
              <w:r>
                <w:rPr>
                  <w:noProof/>
                  <w:u w:val="single"/>
                  <w:lang w:val="en-US"/>
                </w:rPr>
                <w:t>https://www.cambs.police.uk/advice/advice-and-information/ms/human-trafficking/</w:t>
              </w:r>
              <w:r>
                <w:rPr>
                  <w:noProof/>
                  <w:lang w:val="en-US"/>
                </w:rPr>
                <w:br/>
                <w:t>[Accessed 9th February 2022].</w:t>
              </w:r>
            </w:p>
            <w:p w14:paraId="3C1C5278" w14:textId="77777777" w:rsidR="004E4A5C" w:rsidRDefault="004E4A5C" w:rsidP="004E4A5C">
              <w:pPr>
                <w:pStyle w:val="Bibliography"/>
                <w:rPr>
                  <w:noProof/>
                  <w:lang w:val="en-US"/>
                </w:rPr>
              </w:pPr>
              <w:r>
                <w:rPr>
                  <w:noProof/>
                  <w:lang w:val="en-US"/>
                </w:rPr>
                <w:t xml:space="preserve">College of Policing , 2013. </w:t>
              </w:r>
              <w:r>
                <w:rPr>
                  <w:i/>
                  <w:iCs/>
                  <w:noProof/>
                  <w:lang w:val="en-US"/>
                </w:rPr>
                <w:t xml:space="preserve">College of Policing - Police Pursuits. </w:t>
              </w:r>
              <w:r>
                <w:rPr>
                  <w:noProof/>
                  <w:lang w:val="en-US"/>
                </w:rPr>
                <w:t xml:space="preserve">[Online] </w:t>
              </w:r>
              <w:r>
                <w:rPr>
                  <w:noProof/>
                  <w:lang w:val="en-US"/>
                </w:rPr>
                <w:br/>
                <w:t xml:space="preserve">Available at: </w:t>
              </w:r>
              <w:r>
                <w:rPr>
                  <w:noProof/>
                  <w:u w:val="single"/>
                  <w:lang w:val="en-US"/>
                </w:rPr>
                <w:t>https://www.app.college.police.uk/app-content/road-policing-2/police-pursuits/</w:t>
              </w:r>
              <w:r>
                <w:rPr>
                  <w:noProof/>
                  <w:lang w:val="en-US"/>
                </w:rPr>
                <w:br/>
                <w:t>[Accessed 10th February 2022].</w:t>
              </w:r>
            </w:p>
            <w:p w14:paraId="2594959E" w14:textId="77777777" w:rsidR="004E4A5C" w:rsidRDefault="004E4A5C" w:rsidP="004E4A5C">
              <w:pPr>
                <w:pStyle w:val="Bibliography"/>
                <w:rPr>
                  <w:noProof/>
                  <w:lang w:val="en-US"/>
                </w:rPr>
              </w:pPr>
              <w:r>
                <w:rPr>
                  <w:noProof/>
                  <w:lang w:val="en-US"/>
                </w:rPr>
                <w:t xml:space="preserve">College of Policing , 2022. </w:t>
              </w:r>
              <w:r>
                <w:rPr>
                  <w:i/>
                  <w:iCs/>
                  <w:noProof/>
                  <w:lang w:val="en-US"/>
                </w:rPr>
                <w:t xml:space="preserve">Whatworks - College of Policing. </w:t>
              </w:r>
              <w:r>
                <w:rPr>
                  <w:noProof/>
                  <w:lang w:val="en-US"/>
                </w:rPr>
                <w:t xml:space="preserve">[Online] </w:t>
              </w:r>
              <w:r>
                <w:rPr>
                  <w:noProof/>
                  <w:lang w:val="en-US"/>
                </w:rPr>
                <w:br/>
                <w:t xml:space="preserve">Available at: </w:t>
              </w:r>
              <w:r>
                <w:rPr>
                  <w:noProof/>
                  <w:u w:val="single"/>
                  <w:lang w:val="en-US"/>
                </w:rPr>
                <w:t>https://whatworks.college.police.uk/Research/Documents/Problem-solving_practitioner_guide.pdf</w:t>
              </w:r>
              <w:r>
                <w:rPr>
                  <w:noProof/>
                  <w:lang w:val="en-US"/>
                </w:rPr>
                <w:br/>
                <w:t>[Accessed 10th February 2022].</w:t>
              </w:r>
            </w:p>
            <w:p w14:paraId="503CA7F0" w14:textId="77777777" w:rsidR="004E4A5C" w:rsidRDefault="004E4A5C" w:rsidP="004E4A5C">
              <w:pPr>
                <w:pStyle w:val="Bibliography"/>
                <w:rPr>
                  <w:noProof/>
                  <w:lang w:val="en-US"/>
                </w:rPr>
              </w:pPr>
              <w:r>
                <w:rPr>
                  <w:noProof/>
                  <w:lang w:val="en-US"/>
                </w:rPr>
                <w:t xml:space="preserve">College of Policing, 2013. </w:t>
              </w:r>
              <w:r>
                <w:rPr>
                  <w:i/>
                  <w:iCs/>
                  <w:noProof/>
                  <w:lang w:val="en-US"/>
                </w:rPr>
                <w:t xml:space="preserve">College of Policing - Engagement and Communicating. </w:t>
              </w:r>
              <w:r>
                <w:rPr>
                  <w:noProof/>
                  <w:lang w:val="en-US"/>
                </w:rPr>
                <w:t xml:space="preserve">[Online] </w:t>
              </w:r>
              <w:r>
                <w:rPr>
                  <w:noProof/>
                  <w:lang w:val="en-US"/>
                </w:rPr>
                <w:br/>
                <w:t xml:space="preserve">Available at: </w:t>
              </w:r>
              <w:r>
                <w:rPr>
                  <w:noProof/>
                  <w:u w:val="single"/>
                  <w:lang w:val="en-US"/>
                </w:rPr>
                <w:t>https://www.app.college.police.uk/app-content/engagement-and-communication/engaging-with-communities/#community-impact</w:t>
              </w:r>
              <w:r>
                <w:rPr>
                  <w:noProof/>
                  <w:lang w:val="en-US"/>
                </w:rPr>
                <w:br/>
                <w:t>[Accessed 10th February 2022].</w:t>
              </w:r>
            </w:p>
            <w:p w14:paraId="42037E59" w14:textId="77777777" w:rsidR="004E4A5C" w:rsidRDefault="004E4A5C" w:rsidP="004E4A5C">
              <w:pPr>
                <w:pStyle w:val="Bibliography"/>
                <w:rPr>
                  <w:noProof/>
                  <w:lang w:val="en-US"/>
                </w:rPr>
              </w:pPr>
              <w:r>
                <w:rPr>
                  <w:noProof/>
                  <w:lang w:val="en-US"/>
                </w:rPr>
                <w:t xml:space="preserve">College of Policing, 2013. </w:t>
              </w:r>
              <w:r>
                <w:rPr>
                  <w:i/>
                  <w:iCs/>
                  <w:noProof/>
                  <w:lang w:val="en-US"/>
                </w:rPr>
                <w:t xml:space="preserve">College of Policing - Road Policing. </w:t>
              </w:r>
              <w:r>
                <w:rPr>
                  <w:noProof/>
                  <w:lang w:val="en-US"/>
                </w:rPr>
                <w:t xml:space="preserve">[Online] </w:t>
              </w:r>
              <w:r>
                <w:rPr>
                  <w:noProof/>
                  <w:lang w:val="en-US"/>
                </w:rPr>
                <w:br/>
                <w:t xml:space="preserve">Available at: </w:t>
              </w:r>
              <w:r>
                <w:rPr>
                  <w:noProof/>
                  <w:u w:val="single"/>
                  <w:lang w:val="en-US"/>
                </w:rPr>
                <w:t>https://www.app.college.police.uk/app-content/road-policing-2/disrupting-criminality/</w:t>
              </w:r>
              <w:r>
                <w:rPr>
                  <w:noProof/>
                  <w:lang w:val="en-US"/>
                </w:rPr>
                <w:br/>
                <w:t>[Accessed 9th February 2022].</w:t>
              </w:r>
            </w:p>
            <w:p w14:paraId="1B130635" w14:textId="77777777" w:rsidR="004E4A5C" w:rsidRDefault="004E4A5C" w:rsidP="004E4A5C">
              <w:pPr>
                <w:pStyle w:val="Bibliography"/>
                <w:rPr>
                  <w:noProof/>
                  <w:lang w:val="en-US"/>
                </w:rPr>
              </w:pPr>
              <w:r>
                <w:rPr>
                  <w:noProof/>
                  <w:lang w:val="en-US"/>
                </w:rPr>
                <w:t xml:space="preserve">College of Policing, 2016. </w:t>
              </w:r>
              <w:r>
                <w:rPr>
                  <w:i/>
                  <w:iCs/>
                  <w:noProof/>
                  <w:lang w:val="en-US"/>
                </w:rPr>
                <w:t xml:space="preserve">College of Policing - Stop and Search. </w:t>
              </w:r>
              <w:r>
                <w:rPr>
                  <w:noProof/>
                  <w:lang w:val="en-US"/>
                </w:rPr>
                <w:t xml:space="preserve">[Online] </w:t>
              </w:r>
              <w:r>
                <w:rPr>
                  <w:noProof/>
                  <w:lang w:val="en-US"/>
                </w:rPr>
                <w:br/>
                <w:t xml:space="preserve">Available at: </w:t>
              </w:r>
              <w:r>
                <w:rPr>
                  <w:noProof/>
                  <w:u w:val="single"/>
                  <w:lang w:val="en-US"/>
                </w:rPr>
                <w:t>https://www.app.college.police.uk/app-content/stop-and-search/legal/legal-basis/</w:t>
              </w:r>
              <w:r>
                <w:rPr>
                  <w:noProof/>
                  <w:lang w:val="en-US"/>
                </w:rPr>
                <w:br/>
                <w:t>[Accessed 9th February 2022].</w:t>
              </w:r>
            </w:p>
            <w:p w14:paraId="43E1EBFB" w14:textId="77777777" w:rsidR="004E4A5C" w:rsidRDefault="004E4A5C" w:rsidP="004E4A5C">
              <w:pPr>
                <w:pStyle w:val="Bibliography"/>
                <w:rPr>
                  <w:noProof/>
                  <w:lang w:val="en-US"/>
                </w:rPr>
              </w:pPr>
              <w:r>
                <w:rPr>
                  <w:noProof/>
                  <w:lang w:val="en-US"/>
                </w:rPr>
                <w:t xml:space="preserve">College of Policing, 2019. </w:t>
              </w:r>
              <w:r>
                <w:rPr>
                  <w:i/>
                  <w:iCs/>
                  <w:noProof/>
                  <w:lang w:val="en-US"/>
                </w:rPr>
                <w:t xml:space="preserve">College of Policing - Neighbourhood Policing. </w:t>
              </w:r>
              <w:r>
                <w:rPr>
                  <w:noProof/>
                  <w:lang w:val="en-US"/>
                </w:rPr>
                <w:t xml:space="preserve">[Online] </w:t>
              </w:r>
              <w:r>
                <w:rPr>
                  <w:noProof/>
                  <w:lang w:val="en-US"/>
                </w:rPr>
                <w:br/>
                <w:t xml:space="preserve">Available at: </w:t>
              </w:r>
              <w:r>
                <w:rPr>
                  <w:noProof/>
                  <w:u w:val="single"/>
                  <w:lang w:val="en-US"/>
                </w:rPr>
                <w:t>https://assets.college.police.uk/s3fs-public/2020-10/NPG_supporting_material_frontline%20%281%29.pdf</w:t>
              </w:r>
              <w:r>
                <w:rPr>
                  <w:noProof/>
                  <w:lang w:val="en-US"/>
                </w:rPr>
                <w:br/>
                <w:t>[Accessed 10th February 2022].</w:t>
              </w:r>
            </w:p>
            <w:p w14:paraId="4D26D606" w14:textId="77777777" w:rsidR="004E4A5C" w:rsidRDefault="004E4A5C" w:rsidP="004E4A5C">
              <w:pPr>
                <w:pStyle w:val="Bibliography"/>
                <w:rPr>
                  <w:noProof/>
                  <w:lang w:val="en-US"/>
                </w:rPr>
              </w:pPr>
              <w:r>
                <w:rPr>
                  <w:noProof/>
                  <w:lang w:val="en-US"/>
                </w:rPr>
                <w:t xml:space="preserve">Davey, E., 2011. </w:t>
              </w:r>
              <w:r>
                <w:rPr>
                  <w:i/>
                  <w:iCs/>
                  <w:noProof/>
                  <w:lang w:val="en-US"/>
                </w:rPr>
                <w:t xml:space="preserve">BBC - Brixton Riots. </w:t>
              </w:r>
              <w:r>
                <w:rPr>
                  <w:noProof/>
                  <w:lang w:val="en-US"/>
                </w:rPr>
                <w:t xml:space="preserve">[Online] </w:t>
              </w:r>
              <w:r>
                <w:rPr>
                  <w:noProof/>
                  <w:lang w:val="en-US"/>
                </w:rPr>
                <w:br/>
                <w:t xml:space="preserve">Available at: </w:t>
              </w:r>
              <w:r>
                <w:rPr>
                  <w:noProof/>
                  <w:u w:val="single"/>
                  <w:lang w:val="en-US"/>
                </w:rPr>
                <w:t>https://www.bbc.co.uk/news/uk-england-london-13004915</w:t>
              </w:r>
              <w:r>
                <w:rPr>
                  <w:noProof/>
                  <w:lang w:val="en-US"/>
                </w:rPr>
                <w:br/>
                <w:t>[Accessed 10th February 2022].</w:t>
              </w:r>
            </w:p>
            <w:p w14:paraId="65ED75D9" w14:textId="77777777" w:rsidR="004E4A5C" w:rsidRDefault="004E4A5C" w:rsidP="004E4A5C">
              <w:pPr>
                <w:pStyle w:val="Bibliography"/>
                <w:rPr>
                  <w:noProof/>
                  <w:lang w:val="en-US"/>
                </w:rPr>
              </w:pPr>
              <w:r>
                <w:rPr>
                  <w:noProof/>
                  <w:lang w:val="en-US"/>
                </w:rPr>
                <w:t xml:space="preserve">Department For Transport, 2021.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https://www.gov.uk/government/statistical-data-sets/reported-drinking-and-driving-ras51</w:t>
              </w:r>
              <w:r>
                <w:rPr>
                  <w:noProof/>
                  <w:lang w:val="en-US"/>
                </w:rPr>
                <w:br/>
                <w:t>[Accessed 9th February 2022].</w:t>
              </w:r>
            </w:p>
            <w:p w14:paraId="61CF0595" w14:textId="77777777" w:rsidR="004E4A5C" w:rsidRDefault="004E4A5C" w:rsidP="004E4A5C">
              <w:pPr>
                <w:pStyle w:val="Bibliography"/>
                <w:rPr>
                  <w:noProof/>
                  <w:lang w:val="en-US"/>
                </w:rPr>
              </w:pPr>
              <w:r>
                <w:rPr>
                  <w:noProof/>
                  <w:lang w:val="en-US"/>
                </w:rPr>
                <w:t xml:space="preserve">Ellams, B., 2022. </w:t>
              </w:r>
              <w:r>
                <w:rPr>
                  <w:i/>
                  <w:iCs/>
                  <w:noProof/>
                  <w:lang w:val="en-US"/>
                </w:rPr>
                <w:t xml:space="preserve">Wales Online. </w:t>
              </w:r>
              <w:r>
                <w:rPr>
                  <w:noProof/>
                  <w:lang w:val="en-US"/>
                </w:rPr>
                <w:t xml:space="preserve">[Online] </w:t>
              </w:r>
              <w:r>
                <w:rPr>
                  <w:noProof/>
                  <w:lang w:val="en-US"/>
                </w:rPr>
                <w:br/>
                <w:t xml:space="preserve">Available at: </w:t>
              </w:r>
              <w:r>
                <w:rPr>
                  <w:noProof/>
                  <w:u w:val="single"/>
                  <w:lang w:val="en-US"/>
                </w:rPr>
                <w:t>https://www.walesonline.co.uk/news/wales-news/barry-police-tackle-anti-social-23006437</w:t>
              </w:r>
              <w:r>
                <w:rPr>
                  <w:noProof/>
                  <w:lang w:val="en-US"/>
                </w:rPr>
                <w:br/>
                <w:t>[Accessed 10th February 2022].</w:t>
              </w:r>
            </w:p>
            <w:p w14:paraId="5E1619B7" w14:textId="77777777" w:rsidR="004E4A5C" w:rsidRDefault="004E4A5C" w:rsidP="004E4A5C">
              <w:pPr>
                <w:pStyle w:val="Bibliography"/>
                <w:rPr>
                  <w:noProof/>
                  <w:lang w:val="en-US"/>
                </w:rPr>
              </w:pPr>
              <w:r>
                <w:rPr>
                  <w:noProof/>
                  <w:lang w:val="en-US"/>
                </w:rPr>
                <w:lastRenderedPageBreak/>
                <w:t xml:space="preserve">Mullen, T., 2016.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https://www.bbc.co.uk/news/uk-england-34913403</w:t>
              </w:r>
              <w:r>
                <w:rPr>
                  <w:noProof/>
                  <w:lang w:val="en-US"/>
                </w:rPr>
                <w:br/>
                <w:t>[Accessed 10th February 2022].</w:t>
              </w:r>
            </w:p>
            <w:p w14:paraId="10E57399" w14:textId="77777777" w:rsidR="004E4A5C" w:rsidRDefault="004E4A5C" w:rsidP="004E4A5C">
              <w:pPr>
                <w:pStyle w:val="Bibliography"/>
                <w:rPr>
                  <w:noProof/>
                  <w:lang w:val="en-US"/>
                </w:rPr>
              </w:pPr>
              <w:r>
                <w:rPr>
                  <w:noProof/>
                  <w:lang w:val="en-US"/>
                </w:rPr>
                <w:t xml:space="preserve">National Crime Agency (NCA), 2021. </w:t>
              </w:r>
              <w:r>
                <w:rPr>
                  <w:i/>
                  <w:iCs/>
                  <w:noProof/>
                  <w:lang w:val="en-US"/>
                </w:rPr>
                <w:t xml:space="preserve">National Crime Agency. </w:t>
              </w:r>
              <w:r>
                <w:rPr>
                  <w:noProof/>
                  <w:lang w:val="en-US"/>
                </w:rPr>
                <w:t xml:space="preserve">[Online] </w:t>
              </w:r>
              <w:r>
                <w:rPr>
                  <w:noProof/>
                  <w:lang w:val="en-US"/>
                </w:rPr>
                <w:br/>
                <w:t xml:space="preserve">Available at: </w:t>
              </w:r>
              <w:r>
                <w:rPr>
                  <w:noProof/>
                  <w:u w:val="single"/>
                  <w:lang w:val="en-US"/>
                </w:rPr>
                <w:t>https://nationalcrimeagency.gov.uk/what-we-do/how-we-work/intelligence-enhancing-the-picture-of-serious-organised-crime-affecting-the-uk</w:t>
              </w:r>
              <w:r>
                <w:rPr>
                  <w:noProof/>
                  <w:lang w:val="en-US"/>
                </w:rPr>
                <w:br/>
                <w:t>[Accessed 9th February 2022].</w:t>
              </w:r>
            </w:p>
            <w:p w14:paraId="4D90808F" w14:textId="77777777" w:rsidR="004E4A5C" w:rsidRDefault="004E4A5C" w:rsidP="004E4A5C">
              <w:pPr>
                <w:pStyle w:val="Bibliography"/>
                <w:rPr>
                  <w:noProof/>
                  <w:lang w:val="en-US"/>
                </w:rPr>
              </w:pPr>
              <w:r>
                <w:rPr>
                  <w:noProof/>
                  <w:lang w:val="en-US"/>
                </w:rPr>
                <w:t xml:space="preserve">National Crime Agency (NCA), 2022. </w:t>
              </w:r>
              <w:r>
                <w:rPr>
                  <w:i/>
                  <w:iCs/>
                  <w:noProof/>
                  <w:lang w:val="en-US"/>
                </w:rPr>
                <w:t xml:space="preserve">National Crime Agency. </w:t>
              </w:r>
              <w:r>
                <w:rPr>
                  <w:noProof/>
                  <w:lang w:val="en-US"/>
                </w:rPr>
                <w:t xml:space="preserve">[Online] </w:t>
              </w:r>
              <w:r>
                <w:rPr>
                  <w:noProof/>
                  <w:lang w:val="en-US"/>
                </w:rPr>
                <w:br/>
                <w:t xml:space="preserve">Available at: </w:t>
              </w:r>
              <w:r>
                <w:rPr>
                  <w:noProof/>
                  <w:u w:val="single"/>
                  <w:lang w:val="en-US"/>
                </w:rPr>
                <w:t>https://nationalcrimeagency.gov.uk/what-we-do/how-we-work/intelligence-enhancing-the-picture-of-serious-organised-crime-affecting-the-uk</w:t>
              </w:r>
              <w:r>
                <w:rPr>
                  <w:noProof/>
                  <w:lang w:val="en-US"/>
                </w:rPr>
                <w:br/>
                <w:t>[Accessed 9th February 2022].</w:t>
              </w:r>
            </w:p>
            <w:p w14:paraId="3BA0CED5" w14:textId="77777777" w:rsidR="004E4A5C" w:rsidRDefault="004E4A5C" w:rsidP="004E4A5C">
              <w:pPr>
                <w:pStyle w:val="Bibliography"/>
                <w:rPr>
                  <w:noProof/>
                  <w:lang w:val="en-US"/>
                </w:rPr>
              </w:pPr>
              <w:r>
                <w:rPr>
                  <w:noProof/>
                  <w:lang w:val="en-US"/>
                </w:rPr>
                <w:t xml:space="preserve">NCA, 2022. </w:t>
              </w:r>
              <w:r>
                <w:rPr>
                  <w:i/>
                  <w:iCs/>
                  <w:noProof/>
                  <w:lang w:val="en-US"/>
                </w:rPr>
                <w:t xml:space="preserve">NAtional Crime Agency.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9th February 2022].</w:t>
              </w:r>
            </w:p>
            <w:p w14:paraId="232B95E6" w14:textId="77777777" w:rsidR="004E4A5C" w:rsidRDefault="004E4A5C" w:rsidP="004E4A5C">
              <w:pPr>
                <w:pStyle w:val="Bibliography"/>
                <w:rPr>
                  <w:noProof/>
                  <w:lang w:val="en-US"/>
                </w:rPr>
              </w:pPr>
              <w:r>
                <w:rPr>
                  <w:noProof/>
                  <w:lang w:val="en-US"/>
                </w:rPr>
                <w:t xml:space="preserve">Northamptonshire Police, 2019. </w:t>
              </w:r>
              <w:r>
                <w:rPr>
                  <w:i/>
                  <w:iCs/>
                  <w:noProof/>
                  <w:lang w:val="en-US"/>
                </w:rPr>
                <w:t xml:space="preserve">Northamptonshire police. </w:t>
              </w:r>
              <w:r>
                <w:rPr>
                  <w:noProof/>
                  <w:lang w:val="en-US"/>
                </w:rPr>
                <w:t xml:space="preserve">[Online] </w:t>
              </w:r>
              <w:r>
                <w:rPr>
                  <w:noProof/>
                  <w:lang w:val="en-US"/>
                </w:rPr>
                <w:br/>
                <w:t xml:space="preserve">Available at: </w:t>
              </w:r>
              <w:r>
                <w:rPr>
                  <w:noProof/>
                  <w:u w:val="single"/>
                  <w:lang w:val="en-US"/>
                </w:rPr>
                <w:t>https://www.northants.police.uk/news/northants/news/news/2019/october-19/stinger/#:~:text=The%20hollow%20spike%20tire%20deflation%20device%2C%20commonly%20called,retracted%20before%20a%20following%20police%20car%20passes%20by.</w:t>
              </w:r>
              <w:r>
                <w:rPr>
                  <w:noProof/>
                  <w:lang w:val="en-US"/>
                </w:rPr>
                <w:br/>
                <w:t>[Accessed 9th February 2022].</w:t>
              </w:r>
            </w:p>
            <w:p w14:paraId="5A226E32" w14:textId="77777777" w:rsidR="004E4A5C" w:rsidRDefault="004E4A5C" w:rsidP="004E4A5C">
              <w:pPr>
                <w:pStyle w:val="Bibliography"/>
                <w:rPr>
                  <w:noProof/>
                  <w:lang w:val="en-US"/>
                </w:rPr>
              </w:pPr>
              <w:r>
                <w:rPr>
                  <w:noProof/>
                  <w:lang w:val="en-US"/>
                </w:rPr>
                <w:t xml:space="preserve">Ortiz, A., 2020. </w:t>
              </w:r>
              <w:r>
                <w:rPr>
                  <w:i/>
                  <w:iCs/>
                  <w:noProof/>
                  <w:lang w:val="en-US"/>
                </w:rPr>
                <w:t xml:space="preserve">The New York Times. </w:t>
              </w:r>
              <w:r>
                <w:rPr>
                  <w:noProof/>
                  <w:lang w:val="en-US"/>
                </w:rPr>
                <w:t xml:space="preserve">[Online] </w:t>
              </w:r>
              <w:r>
                <w:rPr>
                  <w:noProof/>
                  <w:lang w:val="en-US"/>
                </w:rPr>
                <w:br/>
                <w:t xml:space="preserve">Available at: </w:t>
              </w:r>
              <w:r>
                <w:rPr>
                  <w:noProof/>
                  <w:u w:val="single"/>
                  <w:lang w:val="en-US"/>
                </w:rPr>
                <w:t>https://www.nytimes.com/2020/08/12/us/gallup-poll-police.html</w:t>
              </w:r>
              <w:r>
                <w:rPr>
                  <w:noProof/>
                  <w:lang w:val="en-US"/>
                </w:rPr>
                <w:br/>
                <w:t>[Accessed 10th February 2022].</w:t>
              </w:r>
            </w:p>
            <w:p w14:paraId="75EA659A" w14:textId="77777777" w:rsidR="004E4A5C" w:rsidRDefault="004E4A5C" w:rsidP="004E4A5C">
              <w:pPr>
                <w:pStyle w:val="Bibliography"/>
                <w:rPr>
                  <w:noProof/>
                  <w:lang w:val="en-US"/>
                </w:rPr>
              </w:pPr>
              <w:r>
                <w:rPr>
                  <w:noProof/>
                  <w:lang w:val="en-US"/>
                </w:rPr>
                <w:t xml:space="preserve">Policeinfocentre, 2022. </w:t>
              </w:r>
              <w:r>
                <w:rPr>
                  <w:i/>
                  <w:iCs/>
                  <w:noProof/>
                  <w:lang w:val="en-US"/>
                </w:rPr>
                <w:t xml:space="preserve">Policeinfocentre. </w:t>
              </w:r>
              <w:r>
                <w:rPr>
                  <w:noProof/>
                  <w:lang w:val="en-US"/>
                </w:rPr>
                <w:t xml:space="preserve">[Online] </w:t>
              </w:r>
              <w:r>
                <w:rPr>
                  <w:noProof/>
                  <w:lang w:val="en-US"/>
                </w:rPr>
                <w:br/>
                <w:t xml:space="preserve">Available at: </w:t>
              </w:r>
              <w:r>
                <w:rPr>
                  <w:noProof/>
                  <w:u w:val="single"/>
                  <w:lang w:val="en-US"/>
                </w:rPr>
                <w:t>http://policeinfocentre.weebly.com/tpac.html#:~:text=Boxing%3A%20Several%20police%20vehicles%20position%20around%20the%20pursued,speed%20or%20aggressive%20driving%20of%20the%20target%20vehicle.</w:t>
              </w:r>
              <w:r>
                <w:rPr>
                  <w:noProof/>
                  <w:lang w:val="en-US"/>
                </w:rPr>
                <w:br/>
                <w:t>[Accessed 10th February 2022].</w:t>
              </w:r>
            </w:p>
            <w:p w14:paraId="0527408F" w14:textId="166E195D" w:rsidR="004E4A5C" w:rsidRDefault="004E4A5C" w:rsidP="004E4A5C">
              <w:r>
                <w:rPr>
                  <w:b/>
                  <w:bCs/>
                  <w:noProof/>
                </w:rPr>
                <w:fldChar w:fldCharType="end"/>
              </w:r>
            </w:p>
          </w:sdtContent>
        </w:sdt>
      </w:sdtContent>
    </w:sdt>
    <w:p w14:paraId="34903C60" w14:textId="77777777" w:rsidR="004E4A5C" w:rsidRPr="00A066C2" w:rsidRDefault="004E4A5C" w:rsidP="00A066C2"/>
    <w:sectPr w:rsidR="004E4A5C" w:rsidRPr="00A066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DACDD" w14:textId="77777777" w:rsidR="003604C5" w:rsidRDefault="003604C5" w:rsidP="003604C5">
      <w:pPr>
        <w:spacing w:after="0" w:line="240" w:lineRule="auto"/>
      </w:pPr>
      <w:r>
        <w:separator/>
      </w:r>
    </w:p>
  </w:endnote>
  <w:endnote w:type="continuationSeparator" w:id="0">
    <w:p w14:paraId="22EA2484" w14:textId="77777777" w:rsidR="003604C5" w:rsidRDefault="003604C5" w:rsidP="00360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54A8F" w14:textId="77777777" w:rsidR="003604C5" w:rsidRDefault="003604C5" w:rsidP="003604C5">
      <w:pPr>
        <w:spacing w:after="0" w:line="240" w:lineRule="auto"/>
      </w:pPr>
      <w:r>
        <w:separator/>
      </w:r>
    </w:p>
  </w:footnote>
  <w:footnote w:type="continuationSeparator" w:id="0">
    <w:p w14:paraId="2C53E08C" w14:textId="77777777" w:rsidR="003604C5" w:rsidRDefault="003604C5" w:rsidP="003604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E75E0"/>
    <w:multiLevelType w:val="hybridMultilevel"/>
    <w:tmpl w:val="A4642D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2F9"/>
    <w:rsid w:val="000E6847"/>
    <w:rsid w:val="00187157"/>
    <w:rsid w:val="001B3980"/>
    <w:rsid w:val="002054FE"/>
    <w:rsid w:val="00233D32"/>
    <w:rsid w:val="00234703"/>
    <w:rsid w:val="00262327"/>
    <w:rsid w:val="002E025A"/>
    <w:rsid w:val="002E1E7B"/>
    <w:rsid w:val="00314244"/>
    <w:rsid w:val="0032072B"/>
    <w:rsid w:val="00347FD2"/>
    <w:rsid w:val="003604C5"/>
    <w:rsid w:val="00384A1F"/>
    <w:rsid w:val="00394007"/>
    <w:rsid w:val="0042108D"/>
    <w:rsid w:val="004607AE"/>
    <w:rsid w:val="00462898"/>
    <w:rsid w:val="00497468"/>
    <w:rsid w:val="004E4A5C"/>
    <w:rsid w:val="004E5105"/>
    <w:rsid w:val="00565E1B"/>
    <w:rsid w:val="00595596"/>
    <w:rsid w:val="005960B6"/>
    <w:rsid w:val="005B7038"/>
    <w:rsid w:val="00643105"/>
    <w:rsid w:val="00672734"/>
    <w:rsid w:val="0069242D"/>
    <w:rsid w:val="006B4F5E"/>
    <w:rsid w:val="006D7D92"/>
    <w:rsid w:val="00713E38"/>
    <w:rsid w:val="007234AE"/>
    <w:rsid w:val="007445EB"/>
    <w:rsid w:val="0076720C"/>
    <w:rsid w:val="008728FF"/>
    <w:rsid w:val="00886942"/>
    <w:rsid w:val="008A704E"/>
    <w:rsid w:val="008F08BD"/>
    <w:rsid w:val="009E6A44"/>
    <w:rsid w:val="00A066C2"/>
    <w:rsid w:val="00A2246A"/>
    <w:rsid w:val="00AD37CE"/>
    <w:rsid w:val="00AF1BE4"/>
    <w:rsid w:val="00B1702A"/>
    <w:rsid w:val="00B864FE"/>
    <w:rsid w:val="00B977A4"/>
    <w:rsid w:val="00C019B8"/>
    <w:rsid w:val="00C053CC"/>
    <w:rsid w:val="00C67374"/>
    <w:rsid w:val="00C829B7"/>
    <w:rsid w:val="00C9788A"/>
    <w:rsid w:val="00CC6C7C"/>
    <w:rsid w:val="00CE3190"/>
    <w:rsid w:val="00DF1839"/>
    <w:rsid w:val="00DF639F"/>
    <w:rsid w:val="00DF6A94"/>
    <w:rsid w:val="00E02A0E"/>
    <w:rsid w:val="00F36D41"/>
    <w:rsid w:val="00F52262"/>
    <w:rsid w:val="00FE0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88613D6"/>
  <w15:chartTrackingRefBased/>
  <w15:docId w15:val="{9CC9ED35-7B9B-4EA8-8898-8615D4C37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0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04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A704E"/>
  </w:style>
  <w:style w:type="paragraph" w:styleId="ListParagraph">
    <w:name w:val="List Paragraph"/>
    <w:basedOn w:val="Normal"/>
    <w:uiPriority w:val="34"/>
    <w:qFormat/>
    <w:rsid w:val="002E1E7B"/>
    <w:pPr>
      <w:ind w:left="720"/>
      <w:contextualSpacing/>
    </w:pPr>
  </w:style>
  <w:style w:type="paragraph" w:styleId="Header">
    <w:name w:val="header"/>
    <w:basedOn w:val="Normal"/>
    <w:link w:val="HeaderChar"/>
    <w:uiPriority w:val="99"/>
    <w:unhideWhenUsed/>
    <w:rsid w:val="00A06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6C2"/>
  </w:style>
  <w:style w:type="paragraph" w:styleId="Footer">
    <w:name w:val="footer"/>
    <w:basedOn w:val="Normal"/>
    <w:link w:val="FooterChar"/>
    <w:uiPriority w:val="99"/>
    <w:unhideWhenUsed/>
    <w:rsid w:val="00A06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6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8455">
      <w:bodyDiv w:val="1"/>
      <w:marLeft w:val="0"/>
      <w:marRight w:val="0"/>
      <w:marTop w:val="0"/>
      <w:marBottom w:val="0"/>
      <w:divBdr>
        <w:top w:val="none" w:sz="0" w:space="0" w:color="auto"/>
        <w:left w:val="none" w:sz="0" w:space="0" w:color="auto"/>
        <w:bottom w:val="none" w:sz="0" w:space="0" w:color="auto"/>
        <w:right w:val="none" w:sz="0" w:space="0" w:color="auto"/>
      </w:divBdr>
    </w:div>
    <w:div w:id="112676533">
      <w:bodyDiv w:val="1"/>
      <w:marLeft w:val="0"/>
      <w:marRight w:val="0"/>
      <w:marTop w:val="0"/>
      <w:marBottom w:val="0"/>
      <w:divBdr>
        <w:top w:val="none" w:sz="0" w:space="0" w:color="auto"/>
        <w:left w:val="none" w:sz="0" w:space="0" w:color="auto"/>
        <w:bottom w:val="none" w:sz="0" w:space="0" w:color="auto"/>
        <w:right w:val="none" w:sz="0" w:space="0" w:color="auto"/>
      </w:divBdr>
    </w:div>
    <w:div w:id="126288082">
      <w:bodyDiv w:val="1"/>
      <w:marLeft w:val="0"/>
      <w:marRight w:val="0"/>
      <w:marTop w:val="0"/>
      <w:marBottom w:val="0"/>
      <w:divBdr>
        <w:top w:val="none" w:sz="0" w:space="0" w:color="auto"/>
        <w:left w:val="none" w:sz="0" w:space="0" w:color="auto"/>
        <w:bottom w:val="none" w:sz="0" w:space="0" w:color="auto"/>
        <w:right w:val="none" w:sz="0" w:space="0" w:color="auto"/>
      </w:divBdr>
    </w:div>
    <w:div w:id="127095828">
      <w:bodyDiv w:val="1"/>
      <w:marLeft w:val="0"/>
      <w:marRight w:val="0"/>
      <w:marTop w:val="0"/>
      <w:marBottom w:val="0"/>
      <w:divBdr>
        <w:top w:val="none" w:sz="0" w:space="0" w:color="auto"/>
        <w:left w:val="none" w:sz="0" w:space="0" w:color="auto"/>
        <w:bottom w:val="none" w:sz="0" w:space="0" w:color="auto"/>
        <w:right w:val="none" w:sz="0" w:space="0" w:color="auto"/>
      </w:divBdr>
    </w:div>
    <w:div w:id="133064368">
      <w:bodyDiv w:val="1"/>
      <w:marLeft w:val="0"/>
      <w:marRight w:val="0"/>
      <w:marTop w:val="0"/>
      <w:marBottom w:val="0"/>
      <w:divBdr>
        <w:top w:val="none" w:sz="0" w:space="0" w:color="auto"/>
        <w:left w:val="none" w:sz="0" w:space="0" w:color="auto"/>
        <w:bottom w:val="none" w:sz="0" w:space="0" w:color="auto"/>
        <w:right w:val="none" w:sz="0" w:space="0" w:color="auto"/>
      </w:divBdr>
    </w:div>
    <w:div w:id="165292627">
      <w:bodyDiv w:val="1"/>
      <w:marLeft w:val="0"/>
      <w:marRight w:val="0"/>
      <w:marTop w:val="0"/>
      <w:marBottom w:val="0"/>
      <w:divBdr>
        <w:top w:val="none" w:sz="0" w:space="0" w:color="auto"/>
        <w:left w:val="none" w:sz="0" w:space="0" w:color="auto"/>
        <w:bottom w:val="none" w:sz="0" w:space="0" w:color="auto"/>
        <w:right w:val="none" w:sz="0" w:space="0" w:color="auto"/>
      </w:divBdr>
    </w:div>
    <w:div w:id="204562276">
      <w:bodyDiv w:val="1"/>
      <w:marLeft w:val="0"/>
      <w:marRight w:val="0"/>
      <w:marTop w:val="0"/>
      <w:marBottom w:val="0"/>
      <w:divBdr>
        <w:top w:val="none" w:sz="0" w:space="0" w:color="auto"/>
        <w:left w:val="none" w:sz="0" w:space="0" w:color="auto"/>
        <w:bottom w:val="none" w:sz="0" w:space="0" w:color="auto"/>
        <w:right w:val="none" w:sz="0" w:space="0" w:color="auto"/>
      </w:divBdr>
    </w:div>
    <w:div w:id="210844314">
      <w:bodyDiv w:val="1"/>
      <w:marLeft w:val="0"/>
      <w:marRight w:val="0"/>
      <w:marTop w:val="0"/>
      <w:marBottom w:val="0"/>
      <w:divBdr>
        <w:top w:val="none" w:sz="0" w:space="0" w:color="auto"/>
        <w:left w:val="none" w:sz="0" w:space="0" w:color="auto"/>
        <w:bottom w:val="none" w:sz="0" w:space="0" w:color="auto"/>
        <w:right w:val="none" w:sz="0" w:space="0" w:color="auto"/>
      </w:divBdr>
    </w:div>
    <w:div w:id="238028259">
      <w:bodyDiv w:val="1"/>
      <w:marLeft w:val="0"/>
      <w:marRight w:val="0"/>
      <w:marTop w:val="0"/>
      <w:marBottom w:val="0"/>
      <w:divBdr>
        <w:top w:val="none" w:sz="0" w:space="0" w:color="auto"/>
        <w:left w:val="none" w:sz="0" w:space="0" w:color="auto"/>
        <w:bottom w:val="none" w:sz="0" w:space="0" w:color="auto"/>
        <w:right w:val="none" w:sz="0" w:space="0" w:color="auto"/>
      </w:divBdr>
    </w:div>
    <w:div w:id="261691781">
      <w:bodyDiv w:val="1"/>
      <w:marLeft w:val="0"/>
      <w:marRight w:val="0"/>
      <w:marTop w:val="0"/>
      <w:marBottom w:val="0"/>
      <w:divBdr>
        <w:top w:val="none" w:sz="0" w:space="0" w:color="auto"/>
        <w:left w:val="none" w:sz="0" w:space="0" w:color="auto"/>
        <w:bottom w:val="none" w:sz="0" w:space="0" w:color="auto"/>
        <w:right w:val="none" w:sz="0" w:space="0" w:color="auto"/>
      </w:divBdr>
    </w:div>
    <w:div w:id="269165274">
      <w:bodyDiv w:val="1"/>
      <w:marLeft w:val="0"/>
      <w:marRight w:val="0"/>
      <w:marTop w:val="0"/>
      <w:marBottom w:val="0"/>
      <w:divBdr>
        <w:top w:val="none" w:sz="0" w:space="0" w:color="auto"/>
        <w:left w:val="none" w:sz="0" w:space="0" w:color="auto"/>
        <w:bottom w:val="none" w:sz="0" w:space="0" w:color="auto"/>
        <w:right w:val="none" w:sz="0" w:space="0" w:color="auto"/>
      </w:divBdr>
    </w:div>
    <w:div w:id="323318197">
      <w:bodyDiv w:val="1"/>
      <w:marLeft w:val="0"/>
      <w:marRight w:val="0"/>
      <w:marTop w:val="0"/>
      <w:marBottom w:val="0"/>
      <w:divBdr>
        <w:top w:val="none" w:sz="0" w:space="0" w:color="auto"/>
        <w:left w:val="none" w:sz="0" w:space="0" w:color="auto"/>
        <w:bottom w:val="none" w:sz="0" w:space="0" w:color="auto"/>
        <w:right w:val="none" w:sz="0" w:space="0" w:color="auto"/>
      </w:divBdr>
    </w:div>
    <w:div w:id="387454870">
      <w:bodyDiv w:val="1"/>
      <w:marLeft w:val="0"/>
      <w:marRight w:val="0"/>
      <w:marTop w:val="0"/>
      <w:marBottom w:val="0"/>
      <w:divBdr>
        <w:top w:val="none" w:sz="0" w:space="0" w:color="auto"/>
        <w:left w:val="none" w:sz="0" w:space="0" w:color="auto"/>
        <w:bottom w:val="none" w:sz="0" w:space="0" w:color="auto"/>
        <w:right w:val="none" w:sz="0" w:space="0" w:color="auto"/>
      </w:divBdr>
    </w:div>
    <w:div w:id="429737299">
      <w:bodyDiv w:val="1"/>
      <w:marLeft w:val="0"/>
      <w:marRight w:val="0"/>
      <w:marTop w:val="0"/>
      <w:marBottom w:val="0"/>
      <w:divBdr>
        <w:top w:val="none" w:sz="0" w:space="0" w:color="auto"/>
        <w:left w:val="none" w:sz="0" w:space="0" w:color="auto"/>
        <w:bottom w:val="none" w:sz="0" w:space="0" w:color="auto"/>
        <w:right w:val="none" w:sz="0" w:space="0" w:color="auto"/>
      </w:divBdr>
    </w:div>
    <w:div w:id="433013624">
      <w:bodyDiv w:val="1"/>
      <w:marLeft w:val="0"/>
      <w:marRight w:val="0"/>
      <w:marTop w:val="0"/>
      <w:marBottom w:val="0"/>
      <w:divBdr>
        <w:top w:val="none" w:sz="0" w:space="0" w:color="auto"/>
        <w:left w:val="none" w:sz="0" w:space="0" w:color="auto"/>
        <w:bottom w:val="none" w:sz="0" w:space="0" w:color="auto"/>
        <w:right w:val="none" w:sz="0" w:space="0" w:color="auto"/>
      </w:divBdr>
    </w:div>
    <w:div w:id="433718644">
      <w:bodyDiv w:val="1"/>
      <w:marLeft w:val="0"/>
      <w:marRight w:val="0"/>
      <w:marTop w:val="0"/>
      <w:marBottom w:val="0"/>
      <w:divBdr>
        <w:top w:val="none" w:sz="0" w:space="0" w:color="auto"/>
        <w:left w:val="none" w:sz="0" w:space="0" w:color="auto"/>
        <w:bottom w:val="none" w:sz="0" w:space="0" w:color="auto"/>
        <w:right w:val="none" w:sz="0" w:space="0" w:color="auto"/>
      </w:divBdr>
    </w:div>
    <w:div w:id="454952969">
      <w:bodyDiv w:val="1"/>
      <w:marLeft w:val="0"/>
      <w:marRight w:val="0"/>
      <w:marTop w:val="0"/>
      <w:marBottom w:val="0"/>
      <w:divBdr>
        <w:top w:val="none" w:sz="0" w:space="0" w:color="auto"/>
        <w:left w:val="none" w:sz="0" w:space="0" w:color="auto"/>
        <w:bottom w:val="none" w:sz="0" w:space="0" w:color="auto"/>
        <w:right w:val="none" w:sz="0" w:space="0" w:color="auto"/>
      </w:divBdr>
    </w:div>
    <w:div w:id="464809826">
      <w:bodyDiv w:val="1"/>
      <w:marLeft w:val="0"/>
      <w:marRight w:val="0"/>
      <w:marTop w:val="0"/>
      <w:marBottom w:val="0"/>
      <w:divBdr>
        <w:top w:val="none" w:sz="0" w:space="0" w:color="auto"/>
        <w:left w:val="none" w:sz="0" w:space="0" w:color="auto"/>
        <w:bottom w:val="none" w:sz="0" w:space="0" w:color="auto"/>
        <w:right w:val="none" w:sz="0" w:space="0" w:color="auto"/>
      </w:divBdr>
    </w:div>
    <w:div w:id="557253675">
      <w:bodyDiv w:val="1"/>
      <w:marLeft w:val="0"/>
      <w:marRight w:val="0"/>
      <w:marTop w:val="0"/>
      <w:marBottom w:val="0"/>
      <w:divBdr>
        <w:top w:val="none" w:sz="0" w:space="0" w:color="auto"/>
        <w:left w:val="none" w:sz="0" w:space="0" w:color="auto"/>
        <w:bottom w:val="none" w:sz="0" w:space="0" w:color="auto"/>
        <w:right w:val="none" w:sz="0" w:space="0" w:color="auto"/>
      </w:divBdr>
    </w:div>
    <w:div w:id="665015320">
      <w:bodyDiv w:val="1"/>
      <w:marLeft w:val="0"/>
      <w:marRight w:val="0"/>
      <w:marTop w:val="0"/>
      <w:marBottom w:val="0"/>
      <w:divBdr>
        <w:top w:val="none" w:sz="0" w:space="0" w:color="auto"/>
        <w:left w:val="none" w:sz="0" w:space="0" w:color="auto"/>
        <w:bottom w:val="none" w:sz="0" w:space="0" w:color="auto"/>
        <w:right w:val="none" w:sz="0" w:space="0" w:color="auto"/>
      </w:divBdr>
    </w:div>
    <w:div w:id="699822856">
      <w:bodyDiv w:val="1"/>
      <w:marLeft w:val="0"/>
      <w:marRight w:val="0"/>
      <w:marTop w:val="0"/>
      <w:marBottom w:val="0"/>
      <w:divBdr>
        <w:top w:val="none" w:sz="0" w:space="0" w:color="auto"/>
        <w:left w:val="none" w:sz="0" w:space="0" w:color="auto"/>
        <w:bottom w:val="none" w:sz="0" w:space="0" w:color="auto"/>
        <w:right w:val="none" w:sz="0" w:space="0" w:color="auto"/>
      </w:divBdr>
    </w:div>
    <w:div w:id="760492514">
      <w:bodyDiv w:val="1"/>
      <w:marLeft w:val="0"/>
      <w:marRight w:val="0"/>
      <w:marTop w:val="0"/>
      <w:marBottom w:val="0"/>
      <w:divBdr>
        <w:top w:val="none" w:sz="0" w:space="0" w:color="auto"/>
        <w:left w:val="none" w:sz="0" w:space="0" w:color="auto"/>
        <w:bottom w:val="none" w:sz="0" w:space="0" w:color="auto"/>
        <w:right w:val="none" w:sz="0" w:space="0" w:color="auto"/>
      </w:divBdr>
    </w:div>
    <w:div w:id="849639509">
      <w:bodyDiv w:val="1"/>
      <w:marLeft w:val="0"/>
      <w:marRight w:val="0"/>
      <w:marTop w:val="0"/>
      <w:marBottom w:val="0"/>
      <w:divBdr>
        <w:top w:val="none" w:sz="0" w:space="0" w:color="auto"/>
        <w:left w:val="none" w:sz="0" w:space="0" w:color="auto"/>
        <w:bottom w:val="none" w:sz="0" w:space="0" w:color="auto"/>
        <w:right w:val="none" w:sz="0" w:space="0" w:color="auto"/>
      </w:divBdr>
    </w:div>
    <w:div w:id="856388299">
      <w:bodyDiv w:val="1"/>
      <w:marLeft w:val="0"/>
      <w:marRight w:val="0"/>
      <w:marTop w:val="0"/>
      <w:marBottom w:val="0"/>
      <w:divBdr>
        <w:top w:val="none" w:sz="0" w:space="0" w:color="auto"/>
        <w:left w:val="none" w:sz="0" w:space="0" w:color="auto"/>
        <w:bottom w:val="none" w:sz="0" w:space="0" w:color="auto"/>
        <w:right w:val="none" w:sz="0" w:space="0" w:color="auto"/>
      </w:divBdr>
    </w:div>
    <w:div w:id="858354250">
      <w:bodyDiv w:val="1"/>
      <w:marLeft w:val="0"/>
      <w:marRight w:val="0"/>
      <w:marTop w:val="0"/>
      <w:marBottom w:val="0"/>
      <w:divBdr>
        <w:top w:val="none" w:sz="0" w:space="0" w:color="auto"/>
        <w:left w:val="none" w:sz="0" w:space="0" w:color="auto"/>
        <w:bottom w:val="none" w:sz="0" w:space="0" w:color="auto"/>
        <w:right w:val="none" w:sz="0" w:space="0" w:color="auto"/>
      </w:divBdr>
    </w:div>
    <w:div w:id="957415599">
      <w:bodyDiv w:val="1"/>
      <w:marLeft w:val="0"/>
      <w:marRight w:val="0"/>
      <w:marTop w:val="0"/>
      <w:marBottom w:val="0"/>
      <w:divBdr>
        <w:top w:val="none" w:sz="0" w:space="0" w:color="auto"/>
        <w:left w:val="none" w:sz="0" w:space="0" w:color="auto"/>
        <w:bottom w:val="none" w:sz="0" w:space="0" w:color="auto"/>
        <w:right w:val="none" w:sz="0" w:space="0" w:color="auto"/>
      </w:divBdr>
    </w:div>
    <w:div w:id="1066032752">
      <w:bodyDiv w:val="1"/>
      <w:marLeft w:val="0"/>
      <w:marRight w:val="0"/>
      <w:marTop w:val="0"/>
      <w:marBottom w:val="0"/>
      <w:divBdr>
        <w:top w:val="none" w:sz="0" w:space="0" w:color="auto"/>
        <w:left w:val="none" w:sz="0" w:space="0" w:color="auto"/>
        <w:bottom w:val="none" w:sz="0" w:space="0" w:color="auto"/>
        <w:right w:val="none" w:sz="0" w:space="0" w:color="auto"/>
      </w:divBdr>
    </w:div>
    <w:div w:id="1159224886">
      <w:bodyDiv w:val="1"/>
      <w:marLeft w:val="0"/>
      <w:marRight w:val="0"/>
      <w:marTop w:val="0"/>
      <w:marBottom w:val="0"/>
      <w:divBdr>
        <w:top w:val="none" w:sz="0" w:space="0" w:color="auto"/>
        <w:left w:val="none" w:sz="0" w:space="0" w:color="auto"/>
        <w:bottom w:val="none" w:sz="0" w:space="0" w:color="auto"/>
        <w:right w:val="none" w:sz="0" w:space="0" w:color="auto"/>
      </w:divBdr>
    </w:div>
    <w:div w:id="1197160898">
      <w:bodyDiv w:val="1"/>
      <w:marLeft w:val="0"/>
      <w:marRight w:val="0"/>
      <w:marTop w:val="0"/>
      <w:marBottom w:val="0"/>
      <w:divBdr>
        <w:top w:val="none" w:sz="0" w:space="0" w:color="auto"/>
        <w:left w:val="none" w:sz="0" w:space="0" w:color="auto"/>
        <w:bottom w:val="none" w:sz="0" w:space="0" w:color="auto"/>
        <w:right w:val="none" w:sz="0" w:space="0" w:color="auto"/>
      </w:divBdr>
    </w:div>
    <w:div w:id="1296910177">
      <w:bodyDiv w:val="1"/>
      <w:marLeft w:val="0"/>
      <w:marRight w:val="0"/>
      <w:marTop w:val="0"/>
      <w:marBottom w:val="0"/>
      <w:divBdr>
        <w:top w:val="none" w:sz="0" w:space="0" w:color="auto"/>
        <w:left w:val="none" w:sz="0" w:space="0" w:color="auto"/>
        <w:bottom w:val="none" w:sz="0" w:space="0" w:color="auto"/>
        <w:right w:val="none" w:sz="0" w:space="0" w:color="auto"/>
      </w:divBdr>
    </w:div>
    <w:div w:id="1306742362">
      <w:bodyDiv w:val="1"/>
      <w:marLeft w:val="0"/>
      <w:marRight w:val="0"/>
      <w:marTop w:val="0"/>
      <w:marBottom w:val="0"/>
      <w:divBdr>
        <w:top w:val="none" w:sz="0" w:space="0" w:color="auto"/>
        <w:left w:val="none" w:sz="0" w:space="0" w:color="auto"/>
        <w:bottom w:val="none" w:sz="0" w:space="0" w:color="auto"/>
        <w:right w:val="none" w:sz="0" w:space="0" w:color="auto"/>
      </w:divBdr>
    </w:div>
    <w:div w:id="1315449047">
      <w:bodyDiv w:val="1"/>
      <w:marLeft w:val="0"/>
      <w:marRight w:val="0"/>
      <w:marTop w:val="0"/>
      <w:marBottom w:val="0"/>
      <w:divBdr>
        <w:top w:val="none" w:sz="0" w:space="0" w:color="auto"/>
        <w:left w:val="none" w:sz="0" w:space="0" w:color="auto"/>
        <w:bottom w:val="none" w:sz="0" w:space="0" w:color="auto"/>
        <w:right w:val="none" w:sz="0" w:space="0" w:color="auto"/>
      </w:divBdr>
    </w:div>
    <w:div w:id="1376078392">
      <w:bodyDiv w:val="1"/>
      <w:marLeft w:val="0"/>
      <w:marRight w:val="0"/>
      <w:marTop w:val="0"/>
      <w:marBottom w:val="0"/>
      <w:divBdr>
        <w:top w:val="none" w:sz="0" w:space="0" w:color="auto"/>
        <w:left w:val="none" w:sz="0" w:space="0" w:color="auto"/>
        <w:bottom w:val="none" w:sz="0" w:space="0" w:color="auto"/>
        <w:right w:val="none" w:sz="0" w:space="0" w:color="auto"/>
      </w:divBdr>
    </w:div>
    <w:div w:id="1392581496">
      <w:bodyDiv w:val="1"/>
      <w:marLeft w:val="0"/>
      <w:marRight w:val="0"/>
      <w:marTop w:val="0"/>
      <w:marBottom w:val="0"/>
      <w:divBdr>
        <w:top w:val="none" w:sz="0" w:space="0" w:color="auto"/>
        <w:left w:val="none" w:sz="0" w:space="0" w:color="auto"/>
        <w:bottom w:val="none" w:sz="0" w:space="0" w:color="auto"/>
        <w:right w:val="none" w:sz="0" w:space="0" w:color="auto"/>
      </w:divBdr>
    </w:div>
    <w:div w:id="1409381644">
      <w:bodyDiv w:val="1"/>
      <w:marLeft w:val="0"/>
      <w:marRight w:val="0"/>
      <w:marTop w:val="0"/>
      <w:marBottom w:val="0"/>
      <w:divBdr>
        <w:top w:val="none" w:sz="0" w:space="0" w:color="auto"/>
        <w:left w:val="none" w:sz="0" w:space="0" w:color="auto"/>
        <w:bottom w:val="none" w:sz="0" w:space="0" w:color="auto"/>
        <w:right w:val="none" w:sz="0" w:space="0" w:color="auto"/>
      </w:divBdr>
    </w:div>
    <w:div w:id="1501042341">
      <w:bodyDiv w:val="1"/>
      <w:marLeft w:val="0"/>
      <w:marRight w:val="0"/>
      <w:marTop w:val="0"/>
      <w:marBottom w:val="0"/>
      <w:divBdr>
        <w:top w:val="none" w:sz="0" w:space="0" w:color="auto"/>
        <w:left w:val="none" w:sz="0" w:space="0" w:color="auto"/>
        <w:bottom w:val="none" w:sz="0" w:space="0" w:color="auto"/>
        <w:right w:val="none" w:sz="0" w:space="0" w:color="auto"/>
      </w:divBdr>
    </w:div>
    <w:div w:id="1556162286">
      <w:bodyDiv w:val="1"/>
      <w:marLeft w:val="0"/>
      <w:marRight w:val="0"/>
      <w:marTop w:val="0"/>
      <w:marBottom w:val="0"/>
      <w:divBdr>
        <w:top w:val="none" w:sz="0" w:space="0" w:color="auto"/>
        <w:left w:val="none" w:sz="0" w:space="0" w:color="auto"/>
        <w:bottom w:val="none" w:sz="0" w:space="0" w:color="auto"/>
        <w:right w:val="none" w:sz="0" w:space="0" w:color="auto"/>
      </w:divBdr>
    </w:div>
    <w:div w:id="1608779427">
      <w:bodyDiv w:val="1"/>
      <w:marLeft w:val="0"/>
      <w:marRight w:val="0"/>
      <w:marTop w:val="0"/>
      <w:marBottom w:val="0"/>
      <w:divBdr>
        <w:top w:val="none" w:sz="0" w:space="0" w:color="auto"/>
        <w:left w:val="none" w:sz="0" w:space="0" w:color="auto"/>
        <w:bottom w:val="none" w:sz="0" w:space="0" w:color="auto"/>
        <w:right w:val="none" w:sz="0" w:space="0" w:color="auto"/>
      </w:divBdr>
    </w:div>
    <w:div w:id="1641500084">
      <w:bodyDiv w:val="1"/>
      <w:marLeft w:val="0"/>
      <w:marRight w:val="0"/>
      <w:marTop w:val="0"/>
      <w:marBottom w:val="0"/>
      <w:divBdr>
        <w:top w:val="none" w:sz="0" w:space="0" w:color="auto"/>
        <w:left w:val="none" w:sz="0" w:space="0" w:color="auto"/>
        <w:bottom w:val="none" w:sz="0" w:space="0" w:color="auto"/>
        <w:right w:val="none" w:sz="0" w:space="0" w:color="auto"/>
      </w:divBdr>
    </w:div>
    <w:div w:id="1649088716">
      <w:bodyDiv w:val="1"/>
      <w:marLeft w:val="0"/>
      <w:marRight w:val="0"/>
      <w:marTop w:val="0"/>
      <w:marBottom w:val="0"/>
      <w:divBdr>
        <w:top w:val="none" w:sz="0" w:space="0" w:color="auto"/>
        <w:left w:val="none" w:sz="0" w:space="0" w:color="auto"/>
        <w:bottom w:val="none" w:sz="0" w:space="0" w:color="auto"/>
        <w:right w:val="none" w:sz="0" w:space="0" w:color="auto"/>
      </w:divBdr>
    </w:div>
    <w:div w:id="1759327726">
      <w:bodyDiv w:val="1"/>
      <w:marLeft w:val="0"/>
      <w:marRight w:val="0"/>
      <w:marTop w:val="0"/>
      <w:marBottom w:val="0"/>
      <w:divBdr>
        <w:top w:val="none" w:sz="0" w:space="0" w:color="auto"/>
        <w:left w:val="none" w:sz="0" w:space="0" w:color="auto"/>
        <w:bottom w:val="none" w:sz="0" w:space="0" w:color="auto"/>
        <w:right w:val="none" w:sz="0" w:space="0" w:color="auto"/>
      </w:divBdr>
    </w:div>
    <w:div w:id="1772890338">
      <w:bodyDiv w:val="1"/>
      <w:marLeft w:val="0"/>
      <w:marRight w:val="0"/>
      <w:marTop w:val="0"/>
      <w:marBottom w:val="0"/>
      <w:divBdr>
        <w:top w:val="none" w:sz="0" w:space="0" w:color="auto"/>
        <w:left w:val="none" w:sz="0" w:space="0" w:color="auto"/>
        <w:bottom w:val="none" w:sz="0" w:space="0" w:color="auto"/>
        <w:right w:val="none" w:sz="0" w:space="0" w:color="auto"/>
      </w:divBdr>
    </w:div>
    <w:div w:id="1839035216">
      <w:bodyDiv w:val="1"/>
      <w:marLeft w:val="0"/>
      <w:marRight w:val="0"/>
      <w:marTop w:val="0"/>
      <w:marBottom w:val="0"/>
      <w:divBdr>
        <w:top w:val="none" w:sz="0" w:space="0" w:color="auto"/>
        <w:left w:val="none" w:sz="0" w:space="0" w:color="auto"/>
        <w:bottom w:val="none" w:sz="0" w:space="0" w:color="auto"/>
        <w:right w:val="none" w:sz="0" w:space="0" w:color="auto"/>
      </w:divBdr>
    </w:div>
    <w:div w:id="1888488083">
      <w:bodyDiv w:val="1"/>
      <w:marLeft w:val="0"/>
      <w:marRight w:val="0"/>
      <w:marTop w:val="0"/>
      <w:marBottom w:val="0"/>
      <w:divBdr>
        <w:top w:val="none" w:sz="0" w:space="0" w:color="auto"/>
        <w:left w:val="none" w:sz="0" w:space="0" w:color="auto"/>
        <w:bottom w:val="none" w:sz="0" w:space="0" w:color="auto"/>
        <w:right w:val="none" w:sz="0" w:space="0" w:color="auto"/>
      </w:divBdr>
    </w:div>
    <w:div w:id="1972789005">
      <w:bodyDiv w:val="1"/>
      <w:marLeft w:val="0"/>
      <w:marRight w:val="0"/>
      <w:marTop w:val="0"/>
      <w:marBottom w:val="0"/>
      <w:divBdr>
        <w:top w:val="none" w:sz="0" w:space="0" w:color="auto"/>
        <w:left w:val="none" w:sz="0" w:space="0" w:color="auto"/>
        <w:bottom w:val="none" w:sz="0" w:space="0" w:color="auto"/>
        <w:right w:val="none" w:sz="0" w:space="0" w:color="auto"/>
      </w:divBdr>
    </w:div>
    <w:div w:id="2002418921">
      <w:bodyDiv w:val="1"/>
      <w:marLeft w:val="0"/>
      <w:marRight w:val="0"/>
      <w:marTop w:val="0"/>
      <w:marBottom w:val="0"/>
      <w:divBdr>
        <w:top w:val="none" w:sz="0" w:space="0" w:color="auto"/>
        <w:left w:val="none" w:sz="0" w:space="0" w:color="auto"/>
        <w:bottom w:val="none" w:sz="0" w:space="0" w:color="auto"/>
        <w:right w:val="none" w:sz="0" w:space="0" w:color="auto"/>
      </w:divBdr>
    </w:div>
    <w:div w:id="2038312773">
      <w:bodyDiv w:val="1"/>
      <w:marLeft w:val="0"/>
      <w:marRight w:val="0"/>
      <w:marTop w:val="0"/>
      <w:marBottom w:val="0"/>
      <w:divBdr>
        <w:top w:val="none" w:sz="0" w:space="0" w:color="auto"/>
        <w:left w:val="none" w:sz="0" w:space="0" w:color="auto"/>
        <w:bottom w:val="none" w:sz="0" w:space="0" w:color="auto"/>
        <w:right w:val="none" w:sz="0" w:space="0" w:color="auto"/>
      </w:divBdr>
    </w:div>
    <w:div w:id="2060594917">
      <w:bodyDiv w:val="1"/>
      <w:marLeft w:val="0"/>
      <w:marRight w:val="0"/>
      <w:marTop w:val="0"/>
      <w:marBottom w:val="0"/>
      <w:divBdr>
        <w:top w:val="none" w:sz="0" w:space="0" w:color="auto"/>
        <w:left w:val="none" w:sz="0" w:space="0" w:color="auto"/>
        <w:bottom w:val="none" w:sz="0" w:space="0" w:color="auto"/>
        <w:right w:val="none" w:sz="0" w:space="0" w:color="auto"/>
      </w:divBdr>
    </w:div>
    <w:div w:id="2099909632">
      <w:bodyDiv w:val="1"/>
      <w:marLeft w:val="0"/>
      <w:marRight w:val="0"/>
      <w:marTop w:val="0"/>
      <w:marBottom w:val="0"/>
      <w:divBdr>
        <w:top w:val="none" w:sz="0" w:space="0" w:color="auto"/>
        <w:left w:val="none" w:sz="0" w:space="0" w:color="auto"/>
        <w:bottom w:val="none" w:sz="0" w:space="0" w:color="auto"/>
        <w:right w:val="none" w:sz="0" w:space="0" w:color="auto"/>
      </w:divBdr>
    </w:div>
    <w:div w:id="213490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Nor19</b:Tag>
    <b:SourceType>InternetSite</b:SourceType>
    <b:Guid>{A14A3988-8793-4E3D-9295-74648CB8E671}</b:Guid>
    <b:Author>
      <b:Author>
        <b:Corporate>Northamptonshire Police</b:Corporate>
      </b:Author>
    </b:Author>
    <b:Title>Northamptonshire police</b:Title>
    <b:Year>2019</b:Year>
    <b:YearAccessed>2022</b:YearAccessed>
    <b:MonthAccessed>February</b:MonthAccessed>
    <b:DayAccessed>9th</b:DayAccessed>
    <b:URL>https://www.northants.police.uk/news/northants/news/news/2019/october-19/stinger/#:~:text=The%20hollow%20spike%20tire%20deflation%20device%2C%20commonly%20called,retracted%20before%20a%20following%20police%20car%20passes%20by.</b:URL>
    <b:RefOrder>8</b:RefOrder>
  </b:Source>
  <b:Source>
    <b:Tag>NCA22</b:Tag>
    <b:SourceType>InternetSite</b:SourceType>
    <b:Guid>{87C778F9-930F-4FF9-82F5-C94830A2F66D}</b:Guid>
    <b:Title>NAtional Crime Agency</b:Title>
    <b:Year>2022</b:Year>
    <b:YearAccessed>2022</b:YearAccessed>
    <b:MonthAccessed>February</b:MonthAccessed>
    <b:DayAccessed>9th</b:DayAccessed>
    <b:URL>https://www.nationalcrimeagency.gov.uk/what-we-do/crime-threats/drug-trafficking/county-lines</b:URL>
    <b:Author>
      <b:Author>
        <b:Corporate>NCA</b:Corporate>
      </b:Author>
    </b:Author>
    <b:RefOrder>1</b:RefOrder>
  </b:Source>
  <b:Source>
    <b:Tag>Nat211</b:Tag>
    <b:SourceType>InternetSite</b:SourceType>
    <b:Guid>{64D07F60-F6E6-4D23-9185-730585990134}</b:Guid>
    <b:Title>National Crime Agency</b:Title>
    <b:Year>2022</b:Year>
    <b:Author>
      <b:Author>
        <b:Corporate>National Crime Agency (NCA)</b:Corporate>
      </b:Author>
    </b:Author>
    <b:YearAccessed>2022</b:YearAccessed>
    <b:MonthAccessed>February</b:MonthAccessed>
    <b:DayAccessed>9th</b:DayAccessed>
    <b:URL>https://nationalcrimeagency.gov.uk/what-we-do/how-we-work/intelligence-enhancing-the-picture-of-serious-organised-crime-affecting-the-uk</b:URL>
    <b:RefOrder>6</b:RefOrder>
  </b:Source>
  <b:Source>
    <b:Tag>Placeholder1</b:Tag>
    <b:SourceType>InternetSite</b:SourceType>
    <b:Guid>{A8762335-7EFB-4DA7-B17D-F2F6D7A2F105}</b:Guid>
    <b:Title>National Crime Agency</b:Title>
    <b:Year>2021</b:Year>
    <b:Author>
      <b:Author>
        <b:Corporate>National Crime Agency (NCA)</b:Corporate>
      </b:Author>
    </b:Author>
    <b:YearAccessed>2022</b:YearAccessed>
    <b:MonthAccessed>February</b:MonthAccessed>
    <b:DayAccessed>9th</b:DayAccessed>
    <b:URL>https://nationalcrimeagency.gov.uk/what-we-do/how-we-work/intelligence-enhancing-the-picture-of-serious-organised-crime-affecting-the-uk</b:URL>
    <b:RefOrder>7</b:RefOrder>
  </b:Source>
  <b:Source>
    <b:Tag>Dep21</b:Tag>
    <b:SourceType>DocumentFromInternetSite</b:SourceType>
    <b:Guid>{A10C534B-BE03-420C-A187-1AD36EC7CD46}</b:Guid>
    <b:Title>Gov.uk</b:Title>
    <b:Year>2021</b:Year>
    <b:YearAccessed>2022</b:YearAccessed>
    <b:MonthAccessed>February</b:MonthAccessed>
    <b:DayAccessed>9th</b:DayAccessed>
    <b:URL>https://www.gov.uk/government/statistical-data-sets/reported-drinking-and-driving-ras51</b:URL>
    <b:Author>
      <b:Author>
        <b:Corporate>Department For Transport</b:Corporate>
      </b:Author>
    </b:Author>
    <b:Month>August</b:Month>
    <b:Day>26th</b:Day>
    <b:RefOrder>3</b:RefOrder>
  </b:Source>
  <b:Source>
    <b:Tag>Col16</b:Tag>
    <b:SourceType>InternetSite</b:SourceType>
    <b:Guid>{FBADDD6B-B7B2-4510-893E-4D672FDAD174}</b:Guid>
    <b:Author>
      <b:Author>
        <b:Corporate>College of Policing</b:Corporate>
      </b:Author>
    </b:Author>
    <b:Title>College of Policing - Stop and Search</b:Title>
    <b:Year>2016</b:Year>
    <b:YearAccessed>2022</b:YearAccessed>
    <b:MonthAccessed>February</b:MonthAccessed>
    <b:DayAccessed>9th</b:DayAccessed>
    <b:URL>https://www.app.college.police.uk/app-content/stop-and-search/legal/legal-basis/</b:URL>
    <b:RefOrder>5</b:RefOrder>
  </b:Source>
  <b:Source>
    <b:Tag>Col135</b:Tag>
    <b:SourceType>InternetSite</b:SourceType>
    <b:Guid>{B077A80F-FB60-461F-B14E-1946B6D4C52F}</b:Guid>
    <b:Title>College of Policing - Road Policing</b:Title>
    <b:Year>2013</b:Year>
    <b:YearAccessed>2022</b:YearAccessed>
    <b:MonthAccessed>February</b:MonthAccessed>
    <b:DayAccessed>9th</b:DayAccessed>
    <b:URL>https://www.app.college.police.uk/app-content/road-policing-2/disrupting-criminality/</b:URL>
    <b:Author>
      <b:Author>
        <b:Corporate>College of Policing</b:Corporate>
      </b:Author>
    </b:Author>
    <b:RefOrder>4</b:RefOrder>
  </b:Source>
  <b:Source>
    <b:Tag>Cam21</b:Tag>
    <b:SourceType>InternetSite</b:SourceType>
    <b:Guid>{CCEA96D3-AC3D-4362-9A43-430207085D6B}</b:Guid>
    <b:Author>
      <b:Author>
        <b:Corporate>Cambridgeshire Constabulary</b:Corporate>
      </b:Author>
    </b:Author>
    <b:Title>Cambridgeshire Constabulary</b:Title>
    <b:Year>2021</b:Year>
    <b:YearAccessed>2022</b:YearAccessed>
    <b:MonthAccessed>February</b:MonthAccessed>
    <b:DayAccessed>9th</b:DayAccessed>
    <b:URL>https://www.cambs.police.uk/advice/advice-and-information/ms/human-trafficking/</b:URL>
    <b:RefOrder>2</b:RefOrder>
  </b:Source>
  <b:Source>
    <b:Tag>Col136</b:Tag>
    <b:SourceType>InternetSite</b:SourceType>
    <b:Guid>{BBB9C5D8-8E65-420A-95F9-4265460F1264}</b:Guid>
    <b:Author>
      <b:Author>
        <b:Corporate>College of Policing </b:Corporate>
      </b:Author>
    </b:Author>
    <b:Title>College of Policing - Police Pursuits</b:Title>
    <b:Year>2013</b:Year>
    <b:YearAccessed>2022</b:YearAccessed>
    <b:MonthAccessed>February</b:MonthAccessed>
    <b:DayAccessed>10th</b:DayAccessed>
    <b:URL>https://www.app.college.police.uk/app-content/road-policing-2/police-pursuits/</b:URL>
    <b:RefOrder>9</b:RefOrder>
  </b:Source>
  <b:Source>
    <b:Tag>Pol22</b:Tag>
    <b:SourceType>InternetSite</b:SourceType>
    <b:Guid>{C0B25C88-D81B-4626-BD9E-2D5B042195D3}</b:Guid>
    <b:Author>
      <b:Author>
        <b:Corporate>Policeinfocentre</b:Corporate>
      </b:Author>
    </b:Author>
    <b:Title>Policeinfocentre</b:Title>
    <b:Year>2022</b:Year>
    <b:YearAccessed>2022</b:YearAccessed>
    <b:MonthAccessed>February</b:MonthAccessed>
    <b:DayAccessed>10th</b:DayAccessed>
    <b:URL>http://policeinfocentre.weebly.com/tpac.html#:~:text=Boxing%3A%20Several%20police%20vehicles%20position%20around%20the%20pursued,speed%20or%20aggressive%20driving%20of%20the%20target%20vehicle.</b:URL>
    <b:RefOrder>10</b:RefOrder>
  </b:Source>
  <b:Source>
    <b:Tag>Tom161</b:Tag>
    <b:SourceType>InternetSite</b:SourceType>
    <b:Guid>{73DDBAE5-B04D-4230-AFBF-137B020EC5E4}</b:Guid>
    <b:Author>
      <b:Author>
        <b:NameList>
          <b:Person>
            <b:Last>Mullen</b:Last>
            <b:First>Tom</b:First>
          </b:Person>
        </b:NameList>
      </b:Author>
    </b:Author>
    <b:Title>BBC</b:Title>
    <b:Year>2016</b:Year>
    <b:YearAccessed>2022</b:YearAccessed>
    <b:MonthAccessed>February</b:MonthAccessed>
    <b:DayAccessed>10th</b:DayAccessed>
    <b:URL>https://www.bbc.co.uk/news/uk-england-34913403</b:URL>
    <b:RefOrder>11</b:RefOrder>
  </b:Source>
  <b:Source>
    <b:Tag>Col137</b:Tag>
    <b:SourceType>InternetSite</b:SourceType>
    <b:Guid>{47762EA6-B944-44B7-A9D1-45C7A741EE54}</b:Guid>
    <b:Author>
      <b:Author>
        <b:Corporate>College of Policing</b:Corporate>
      </b:Author>
    </b:Author>
    <b:Title>College of Policing - Engagement and Communicating </b:Title>
    <b:Year>2013</b:Year>
    <b:YearAccessed>2022</b:YearAccessed>
    <b:MonthAccessed>February</b:MonthAccessed>
    <b:DayAccessed>10th</b:DayAccessed>
    <b:URL>https://www.app.college.police.uk/app-content/engagement-and-communication/engaging-with-communities/#community-impact</b:URL>
    <b:RefOrder>12</b:RefOrder>
  </b:Source>
  <b:Source>
    <b:Tag>EdD11</b:Tag>
    <b:SourceType>InternetSite</b:SourceType>
    <b:Guid>{5177408E-47B3-4A12-8EF8-F36DE8054BEE}</b:Guid>
    <b:Author>
      <b:Author>
        <b:NameList>
          <b:Person>
            <b:Last>Davey</b:Last>
            <b:First>Ed</b:First>
          </b:Person>
        </b:NameList>
      </b:Author>
    </b:Author>
    <b:Title>BBC - Brixton Riots </b:Title>
    <b:Year>2011</b:Year>
    <b:YearAccessed>2022</b:YearAccessed>
    <b:MonthAccessed>February</b:MonthAccessed>
    <b:DayAccessed>10th</b:DayAccessed>
    <b:URL>https://www.bbc.co.uk/news/uk-england-london-13004915</b:URL>
    <b:RefOrder>14</b:RefOrder>
  </b:Source>
  <b:Source>
    <b:Tag>BMG19</b:Tag>
    <b:SourceType>DocumentFromInternetSite</b:SourceType>
    <b:Guid>{6378F94A-984D-4004-AF1B-3AF859B1E372}</b:Guid>
    <b:Title>BMG Research - HMICFRS Public Perceptions on police</b:Title>
    <b:Year>2019</b:Year>
    <b:YearAccessed>2022</b:YearAccessed>
    <b:MonthAccessed>February</b:MonthAccessed>
    <b:DayAccessed>10th</b:DayAccessed>
    <b:URL>https://www.bmgresearch.co.uk//wp-content/uploads/2019/01/1578-HMICFRS-Public-Perceptions-of-Policing-2018_FINAL.pdf</b:URL>
    <b:Author>
      <b:Author>
        <b:Corporate>BMG Research</b:Corporate>
      </b:Author>
    </b:Author>
    <b:RefOrder>13</b:RefOrder>
  </b:Source>
  <b:Source>
    <b:Tag>Aim20</b:Tag>
    <b:SourceType>InternetSite</b:SourceType>
    <b:Guid>{716785A8-1361-4315-B9E0-9F73F2BC5A87}</b:Guid>
    <b:Title>The New York Times</b:Title>
    <b:Year>2020</b:Year>
    <b:YearAccessed>2022</b:YearAccessed>
    <b:MonthAccessed>February</b:MonthAccessed>
    <b:DayAccessed>10th</b:DayAccessed>
    <b:URL>https://www.nytimes.com/2020/08/12/us/gallup-poll-police.html</b:URL>
    <b:Author>
      <b:Author>
        <b:NameList>
          <b:Person>
            <b:Last>Ortiz</b:Last>
            <b:First>Aimee</b:First>
          </b:Person>
        </b:NameList>
      </b:Author>
    </b:Author>
    <b:RefOrder>15</b:RefOrder>
  </b:Source>
  <b:Source>
    <b:Tag>Col191</b:Tag>
    <b:SourceType>DocumentFromInternetSite</b:SourceType>
    <b:Guid>{511E720B-DDE3-48BF-BC40-8CCDEB0E696C}</b:Guid>
    <b:Title>College of Policing - Neighbourhood Policing </b:Title>
    <b:Year>2019</b:Year>
    <b:YearAccessed>2022</b:YearAccessed>
    <b:MonthAccessed>February</b:MonthAccessed>
    <b:DayAccessed>10th</b:DayAccessed>
    <b:URL>https://assets.college.police.uk/s3fs-public/2020-10/NPG_supporting_material_frontline%20%281%29.pdf</b:URL>
    <b:Author>
      <b:Author>
        <b:Corporate>College of Policing</b:Corporate>
      </b:Author>
    </b:Author>
    <b:RefOrder>16</b:RefOrder>
  </b:Source>
  <b:Source>
    <b:Tag>Col221</b:Tag>
    <b:SourceType>DocumentFromInternetSite</b:SourceType>
    <b:Guid>{DB3DF213-B25A-4482-BC8E-AA8776704277}</b:Guid>
    <b:Author>
      <b:Author>
        <b:Corporate>College of Policing </b:Corporate>
      </b:Author>
    </b:Author>
    <b:Title>Whatworks - College of Policing </b:Title>
    <b:Year>2022</b:Year>
    <b:YearAccessed>2022</b:YearAccessed>
    <b:MonthAccessed>February</b:MonthAccessed>
    <b:DayAccessed>10th</b:DayAccessed>
    <b:URL>https://whatworks.college.police.uk/Research/Documents/Problem-solving_practitioner_guide.pdf</b:URL>
    <b:RefOrder>17</b:RefOrder>
  </b:Source>
  <b:Source>
    <b:Tag>Bar22</b:Tag>
    <b:SourceType>InternetSite</b:SourceType>
    <b:Guid>{E6B3B0EE-04A3-4777-A6D0-4E644AB1AC7E}</b:Guid>
    <b:Title>Wales Online</b:Title>
    <b:Year>2022</b:Year>
    <b:YearAccessed>2022</b:YearAccessed>
    <b:MonthAccessed>February</b:MonthAccessed>
    <b:DayAccessed>10th</b:DayAccessed>
    <b:URL>https://www.walesonline.co.uk/news/wales-news/barry-police-tackle-anti-social-23006437</b:URL>
    <b:Author>
      <b:Author>
        <b:NameList>
          <b:Person>
            <b:Last>Ellams</b:Last>
            <b:First>Barry</b:First>
          </b:Person>
        </b:NameList>
      </b:Author>
    </b:Author>
    <b:RefOrder>18</b:RefOrder>
  </b:Source>
</b:Sources>
</file>

<file path=customXml/itemProps1.xml><?xml version="1.0" encoding="utf-8"?>
<ds:datastoreItem xmlns:ds="http://schemas.openxmlformats.org/officeDocument/2006/customXml" ds:itemID="{19D3CB50-41A8-41B4-B50A-250B67A55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4569</Words>
  <Characters>26048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Coppin,James swp6707</dc:creator>
  <cp:keywords/>
  <dc:description/>
  <cp:lastModifiedBy>Coppin,James swp6707</cp:lastModifiedBy>
  <cp:revision>3</cp:revision>
  <dcterms:created xsi:type="dcterms:W3CDTF">2022-02-11T00:10:00Z</dcterms:created>
  <dcterms:modified xsi:type="dcterms:W3CDTF">2022-02-28T12:20:00Z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2022-02-09T22:36:50Z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4eae4819-149c-4650-86a1-1efdae1de06c</vt:lpwstr>
  </property>
  <property fmtid="{D5CDD505-2E9C-101B-9397-08002B2CF9AE}" pid="8" name="MSIP_Label_66cf8fe5-b7b7-4df7-b38d-1c61ac2f6639_ContentBits">
    <vt:lpwstr>0</vt:lpwstr>
  </property>
</Properties>
</file>