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eastAsiaTheme="minorHAnsi"/>
          <w:color w:val="5B9BD5" w:themeColor="accent1"/>
          <w:lang w:val="en-GB"/>
        </w:rPr>
        <w:id w:val="1551032503"/>
        <w:docPartObj>
          <w:docPartGallery w:val="Cover Pages"/>
          <w:docPartUnique/>
        </w:docPartObj>
      </w:sdtPr>
      <w:sdtEndPr>
        <w:rPr>
          <w:rFonts w:ascii="Arial" w:hAnsi="Arial" w:cs="Arial"/>
          <w:color w:val="auto"/>
          <w:sz w:val="32"/>
          <w:szCs w:val="32"/>
        </w:rPr>
      </w:sdtEndPr>
      <w:sdtContent>
        <w:p w:rsidR="006B3BF9" w:rsidRPr="006B3BF9" w:rsidRDefault="006B3BF9">
          <w:pPr>
            <w:pStyle w:val="NoSpacing"/>
            <w:spacing w:before="1540" w:after="240"/>
            <w:jc w:val="center"/>
          </w:pPr>
          <w:r w:rsidRPr="006B3BF9">
            <w:rPr>
              <w:noProof/>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sz w:val="72"/>
              <w:szCs w:val="72"/>
            </w:rPr>
            <w:alias w:val="Title"/>
            <w:tag w:val=""/>
            <w:id w:val="1735040861"/>
            <w:placeholder>
              <w:docPart w:val="642D0F97E9B14D78BAAABEF1F192C768"/>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6B3BF9" w:rsidRPr="006B3BF9" w:rsidRDefault="006B3BF9">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sz w:val="80"/>
                  <w:szCs w:val="80"/>
                </w:rPr>
              </w:pPr>
              <w:r>
                <w:rPr>
                  <w:rFonts w:asciiTheme="majorHAnsi" w:eastAsiaTheme="majorEastAsia" w:hAnsiTheme="majorHAnsi" w:cstheme="majorBidi"/>
                  <w:caps/>
                  <w:sz w:val="72"/>
                  <w:szCs w:val="72"/>
                </w:rPr>
                <w:t>Tourism Management</w:t>
              </w:r>
            </w:p>
          </w:sdtContent>
        </w:sdt>
        <w:sdt>
          <w:sdtPr>
            <w:rPr>
              <w:sz w:val="28"/>
              <w:szCs w:val="28"/>
            </w:rPr>
            <w:alias w:val="Subtitle"/>
            <w:tag w:val=""/>
            <w:id w:val="328029620"/>
            <w:placeholder>
              <w:docPart w:val="253C391CCB6C4520A196A5703DE76AC6"/>
            </w:placeholder>
            <w:dataBinding w:prefixMappings="xmlns:ns0='http://purl.org/dc/elements/1.1/' xmlns:ns1='http://schemas.openxmlformats.org/package/2006/metadata/core-properties' " w:xpath="/ns1:coreProperties[1]/ns0:subject[1]" w:storeItemID="{6C3C8BC8-F283-45AE-878A-BAB7291924A1}"/>
            <w:text/>
          </w:sdtPr>
          <w:sdtEndPr/>
          <w:sdtContent>
            <w:p w:rsidR="006B3BF9" w:rsidRPr="006B3BF9" w:rsidRDefault="006B3BF9">
              <w:pPr>
                <w:pStyle w:val="NoSpacing"/>
                <w:jc w:val="center"/>
                <w:rPr>
                  <w:sz w:val="28"/>
                  <w:szCs w:val="28"/>
                </w:rPr>
              </w:pPr>
              <w:r>
                <w:rPr>
                  <w:sz w:val="28"/>
                  <w:szCs w:val="28"/>
                </w:rPr>
                <w:t>Essay of two mega sport Events in year 2010</w:t>
              </w:r>
            </w:p>
          </w:sdtContent>
        </w:sdt>
        <w:p w:rsidR="006B3BF9" w:rsidRPr="006B3BF9" w:rsidRDefault="006B3BF9">
          <w:pPr>
            <w:pStyle w:val="NoSpacing"/>
            <w:spacing w:before="480"/>
            <w:jc w:val="center"/>
          </w:pPr>
          <w:r w:rsidRPr="006B3BF9">
            <w:rPr>
              <w:noProof/>
              <w:lang w:val="en-GB" w:eastAsia="en-GB"/>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sz w:val="28"/>
                                    <w:szCs w:val="28"/>
                                  </w:rPr>
                                  <w:alias w:val="Date"/>
                                  <w:tag w:val=""/>
                                  <w:id w:val="729341113"/>
                                  <w:dataBinding w:prefixMappings="xmlns:ns0='http://schemas.microsoft.com/office/2006/coverPageProps' " w:xpath="/ns0:CoverPageProperties[1]/ns0:PublishDate[1]" w:storeItemID="{55AF091B-3C7A-41E3-B477-F2FDAA23CFDA}"/>
                                  <w:date w:fullDate="2018-02-05T00:00:00Z">
                                    <w:dateFormat w:val="MMMM d, yyyy"/>
                                    <w:lid w:val="en-US"/>
                                    <w:storeMappedDataAs w:val="dateTime"/>
                                    <w:calendar w:val="gregorian"/>
                                  </w:date>
                                </w:sdtPr>
                                <w:sdtEndPr/>
                                <w:sdtContent>
                                  <w:p w:rsidR="006B3BF9" w:rsidRPr="006B3BF9" w:rsidRDefault="006B3BF9">
                                    <w:pPr>
                                      <w:pStyle w:val="NoSpacing"/>
                                      <w:spacing w:after="40"/>
                                      <w:jc w:val="center"/>
                                      <w:rPr>
                                        <w:caps/>
                                        <w:sz w:val="28"/>
                                        <w:szCs w:val="28"/>
                                      </w:rPr>
                                    </w:pPr>
                                    <w:r w:rsidRPr="006B3BF9">
                                      <w:rPr>
                                        <w:caps/>
                                        <w:sz w:val="28"/>
                                        <w:szCs w:val="28"/>
                                      </w:rPr>
                                      <w:t>February 5, 2018</w:t>
                                    </w:r>
                                  </w:p>
                                </w:sdtContent>
                              </w:sdt>
                              <w:p w:rsidR="006B3BF9" w:rsidRPr="006B3BF9" w:rsidRDefault="00A07FE7">
                                <w:pPr>
                                  <w:pStyle w:val="NoSpacing"/>
                                  <w:jc w:val="center"/>
                                </w:pPr>
                                <w:sdt>
                                  <w:sdtPr>
                                    <w:rPr>
                                      <w:caps/>
                                    </w:rPr>
                                    <w:alias w:val="Company"/>
                                    <w:tag w:val=""/>
                                    <w:id w:val="-8911617"/>
                                    <w:dataBinding w:prefixMappings="xmlns:ns0='http://schemas.openxmlformats.org/officeDocument/2006/extended-properties' " w:xpath="/ns0:Properties[1]/ns0:Company[1]" w:storeItemID="{6668398D-A668-4E3E-A5EB-62B293D839F1}"/>
                                    <w:text/>
                                  </w:sdtPr>
                                  <w:sdtEndPr/>
                                  <w:sdtContent>
                                    <w:r w:rsidR="006B3BF9" w:rsidRPr="006B3BF9">
                                      <w:rPr>
                                        <w:caps/>
                                      </w:rPr>
                                      <w:t>Mrs Jekaterina Jakusenoka</w:t>
                                    </w:r>
                                  </w:sdtContent>
                                </w:sdt>
                              </w:p>
                              <w:p w:rsidR="006B3BF9" w:rsidRDefault="00A07FE7">
                                <w:pPr>
                                  <w:pStyle w:val="NoSpacing"/>
                                  <w:jc w:val="center"/>
                                  <w:rPr>
                                    <w:color w:val="5B9BD5" w:themeColor="accent1"/>
                                  </w:rPr>
                                </w:pPr>
                                <w:sdt>
                                  <w:sdtPr>
                                    <w:alias w:val="Address"/>
                                    <w:tag w:val=""/>
                                    <w:id w:val="-32117390"/>
                                    <w:dataBinding w:prefixMappings="xmlns:ns0='http://schemas.microsoft.com/office/2006/coverPageProps' " w:xpath="/ns0:CoverPageProperties[1]/ns0:CompanyAddress[1]" w:storeItemID="{55AF091B-3C7A-41E3-B477-F2FDAA23CFDA}"/>
                                    <w:text/>
                                  </w:sdtPr>
                                  <w:sdtEndPr/>
                                  <w:sdtContent>
                                    <w:r w:rsidR="006B3BF9" w:rsidRPr="006B3BF9">
                                      <w:t xml:space="preserve">Student number: </w:t>
                                    </w:r>
                                  </w:sdtContent>
                                </w:sdt>
                                <w:r w:rsidR="00581F6C">
                                  <w:t>1707391</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sz w:val="28"/>
                              <w:szCs w:val="28"/>
                            </w:rPr>
                            <w:alias w:val="Date"/>
                            <w:tag w:val=""/>
                            <w:id w:val="729341113"/>
                            <w:dataBinding w:prefixMappings="xmlns:ns0='http://schemas.microsoft.com/office/2006/coverPageProps' " w:xpath="/ns0:CoverPageProperties[1]/ns0:PublishDate[1]" w:storeItemID="{55AF091B-3C7A-41E3-B477-F2FDAA23CFDA}"/>
                            <w:date w:fullDate="2018-02-05T00:00:00Z">
                              <w:dateFormat w:val="MMMM d, yyyy"/>
                              <w:lid w:val="en-US"/>
                              <w:storeMappedDataAs w:val="dateTime"/>
                              <w:calendar w:val="gregorian"/>
                            </w:date>
                          </w:sdtPr>
                          <w:sdtEndPr/>
                          <w:sdtContent>
                            <w:p w:rsidR="006B3BF9" w:rsidRPr="006B3BF9" w:rsidRDefault="006B3BF9">
                              <w:pPr>
                                <w:pStyle w:val="NoSpacing"/>
                                <w:spacing w:after="40"/>
                                <w:jc w:val="center"/>
                                <w:rPr>
                                  <w:caps/>
                                  <w:sz w:val="28"/>
                                  <w:szCs w:val="28"/>
                                </w:rPr>
                              </w:pPr>
                              <w:r w:rsidRPr="006B3BF9">
                                <w:rPr>
                                  <w:caps/>
                                  <w:sz w:val="28"/>
                                  <w:szCs w:val="28"/>
                                </w:rPr>
                                <w:t>February 5, 2018</w:t>
                              </w:r>
                            </w:p>
                          </w:sdtContent>
                        </w:sdt>
                        <w:p w:rsidR="006B3BF9" w:rsidRPr="006B3BF9" w:rsidRDefault="00A07FE7">
                          <w:pPr>
                            <w:pStyle w:val="NoSpacing"/>
                            <w:jc w:val="center"/>
                          </w:pPr>
                          <w:sdt>
                            <w:sdtPr>
                              <w:rPr>
                                <w:caps/>
                              </w:rPr>
                              <w:alias w:val="Company"/>
                              <w:tag w:val=""/>
                              <w:id w:val="-8911617"/>
                              <w:dataBinding w:prefixMappings="xmlns:ns0='http://schemas.openxmlformats.org/officeDocument/2006/extended-properties' " w:xpath="/ns0:Properties[1]/ns0:Company[1]" w:storeItemID="{6668398D-A668-4E3E-A5EB-62B293D839F1}"/>
                              <w:text/>
                            </w:sdtPr>
                            <w:sdtEndPr/>
                            <w:sdtContent>
                              <w:r w:rsidR="006B3BF9" w:rsidRPr="006B3BF9">
                                <w:rPr>
                                  <w:caps/>
                                </w:rPr>
                                <w:t>Mrs Jekaterina Jakusenoka</w:t>
                              </w:r>
                            </w:sdtContent>
                          </w:sdt>
                        </w:p>
                        <w:p w:rsidR="006B3BF9" w:rsidRDefault="00A07FE7">
                          <w:pPr>
                            <w:pStyle w:val="NoSpacing"/>
                            <w:jc w:val="center"/>
                            <w:rPr>
                              <w:color w:val="5B9BD5" w:themeColor="accent1"/>
                            </w:rPr>
                          </w:pPr>
                          <w:sdt>
                            <w:sdtPr>
                              <w:alias w:val="Address"/>
                              <w:tag w:val=""/>
                              <w:id w:val="-32117390"/>
                              <w:dataBinding w:prefixMappings="xmlns:ns0='http://schemas.microsoft.com/office/2006/coverPageProps' " w:xpath="/ns0:CoverPageProperties[1]/ns0:CompanyAddress[1]" w:storeItemID="{55AF091B-3C7A-41E3-B477-F2FDAA23CFDA}"/>
                              <w:text/>
                            </w:sdtPr>
                            <w:sdtEndPr/>
                            <w:sdtContent>
                              <w:r w:rsidR="006B3BF9" w:rsidRPr="006B3BF9">
                                <w:t xml:space="preserve">Student number: </w:t>
                              </w:r>
                            </w:sdtContent>
                          </w:sdt>
                          <w:r w:rsidR="00581F6C">
                            <w:t>1707391</w:t>
                          </w:r>
                        </w:p>
                      </w:txbxContent>
                    </v:textbox>
                    <w10:wrap anchorx="margin" anchory="page"/>
                  </v:shape>
                </w:pict>
              </mc:Fallback>
            </mc:AlternateContent>
          </w:r>
          <w:r w:rsidRPr="006B3BF9">
            <w:rPr>
              <w:noProof/>
              <w:lang w:val="en-GB" w:eastAsia="en-GB"/>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6B3BF9" w:rsidRDefault="006B3BF9">
          <w:pPr>
            <w:rPr>
              <w:rFonts w:ascii="Arial" w:hAnsi="Arial" w:cs="Arial"/>
              <w:sz w:val="32"/>
              <w:szCs w:val="32"/>
              <w:lang w:val="en-US"/>
            </w:rPr>
          </w:pPr>
          <w:r w:rsidRPr="006B3BF9">
            <w:rPr>
              <w:rFonts w:ascii="Arial" w:hAnsi="Arial" w:cs="Arial"/>
              <w:sz w:val="32"/>
              <w:szCs w:val="32"/>
              <w:lang w:val="en-US"/>
            </w:rPr>
            <w:br w:type="page"/>
          </w:r>
        </w:p>
      </w:sdtContent>
    </w:sdt>
    <w:p w:rsidR="006B3BF9" w:rsidRDefault="006B3BF9" w:rsidP="004715E9">
      <w:pPr>
        <w:spacing w:line="360" w:lineRule="auto"/>
        <w:rPr>
          <w:rFonts w:ascii="Arial" w:hAnsi="Arial" w:cs="Arial"/>
          <w:sz w:val="32"/>
          <w:szCs w:val="32"/>
          <w:lang w:val="en-US"/>
        </w:rPr>
      </w:pPr>
    </w:p>
    <w:p w:rsidR="006B3BF9" w:rsidRPr="006B3BF9" w:rsidRDefault="006B3BF9" w:rsidP="004715E9">
      <w:pPr>
        <w:spacing w:line="360" w:lineRule="auto"/>
        <w:rPr>
          <w:rFonts w:ascii="Arial" w:hAnsi="Arial" w:cs="Arial"/>
          <w:sz w:val="32"/>
          <w:szCs w:val="32"/>
          <w:lang w:val="en-US"/>
        </w:rPr>
      </w:pPr>
      <w:r w:rsidRPr="006B3BF9">
        <w:rPr>
          <w:rFonts w:ascii="Arial" w:hAnsi="Arial" w:cs="Arial"/>
          <w:sz w:val="32"/>
          <w:szCs w:val="32"/>
          <w:lang w:val="en-US"/>
        </w:rPr>
        <w:t>Introduction</w:t>
      </w:r>
    </w:p>
    <w:p w:rsidR="009E2C42" w:rsidRDefault="009E2C42" w:rsidP="004715E9">
      <w:pPr>
        <w:spacing w:line="360" w:lineRule="auto"/>
        <w:rPr>
          <w:rFonts w:ascii="Arial" w:hAnsi="Arial" w:cs="Arial"/>
          <w:noProof/>
          <w:sz w:val="24"/>
          <w:szCs w:val="24"/>
          <w:lang w:val="en-US"/>
        </w:rPr>
      </w:pPr>
      <w:r w:rsidRPr="004715E9">
        <w:rPr>
          <w:rFonts w:ascii="Arial" w:hAnsi="Arial" w:cs="Arial"/>
          <w:sz w:val="24"/>
          <w:szCs w:val="24"/>
          <w:lang w:val="en-US"/>
        </w:rPr>
        <w:t xml:space="preserve">In the essay will be </w:t>
      </w:r>
      <w:r w:rsidR="00720733" w:rsidRPr="004715E9">
        <w:rPr>
          <w:rFonts w:ascii="Arial" w:hAnsi="Arial" w:cs="Arial"/>
          <w:sz w:val="24"/>
          <w:szCs w:val="24"/>
          <w:lang w:val="en-US"/>
        </w:rPr>
        <w:t xml:space="preserve">presented </w:t>
      </w:r>
      <w:r w:rsidR="008A473B" w:rsidRPr="004715E9">
        <w:rPr>
          <w:rFonts w:ascii="Arial" w:hAnsi="Arial" w:cs="Arial"/>
          <w:sz w:val="24"/>
          <w:szCs w:val="24"/>
          <w:lang w:val="en-US"/>
        </w:rPr>
        <w:t xml:space="preserve"> comparative analysis of </w:t>
      </w:r>
      <w:r w:rsidR="00720733" w:rsidRPr="004715E9">
        <w:rPr>
          <w:rFonts w:ascii="Arial" w:hAnsi="Arial" w:cs="Arial"/>
          <w:sz w:val="24"/>
          <w:szCs w:val="24"/>
          <w:lang w:val="en-US"/>
        </w:rPr>
        <w:t>two articles “</w:t>
      </w:r>
      <w:r w:rsidR="00720733" w:rsidRPr="004715E9">
        <w:rPr>
          <w:rFonts w:ascii="Arial" w:hAnsi="Arial" w:cs="Arial"/>
          <w:sz w:val="24"/>
          <w:szCs w:val="24"/>
        </w:rPr>
        <w:t>Conceptualising Olympic tourism legacy: destination marketing organisations and Vancouver 2010”  and “Sport, tourism and mega –event impacts on host cities; A case study of the 2010 FIFA World Cup in Port Elizabeth</w:t>
      </w:r>
      <w:r w:rsidR="008A473B" w:rsidRPr="004715E9">
        <w:rPr>
          <w:rFonts w:ascii="Arial" w:hAnsi="Arial" w:cs="Arial"/>
          <w:sz w:val="24"/>
          <w:szCs w:val="24"/>
        </w:rPr>
        <w:t xml:space="preserve">”. </w:t>
      </w:r>
      <w:r w:rsidRPr="004715E9">
        <w:rPr>
          <w:rFonts w:ascii="Arial" w:hAnsi="Arial" w:cs="Arial"/>
          <w:sz w:val="24"/>
          <w:szCs w:val="24"/>
        </w:rPr>
        <w:t>In the first article was observed event legacy, event leveraging and research about it. The second article is</w:t>
      </w:r>
      <w:r w:rsidR="000F701B" w:rsidRPr="004715E9">
        <w:rPr>
          <w:rFonts w:ascii="Arial" w:hAnsi="Arial" w:cs="Arial"/>
          <w:sz w:val="24"/>
          <w:szCs w:val="24"/>
        </w:rPr>
        <w:t xml:space="preserve"> discussed </w:t>
      </w:r>
      <w:r w:rsidRPr="004715E9">
        <w:rPr>
          <w:rFonts w:ascii="Arial" w:hAnsi="Arial" w:cs="Arial"/>
          <w:sz w:val="24"/>
          <w:szCs w:val="24"/>
        </w:rPr>
        <w:t>sport tourism, mega</w:t>
      </w:r>
      <w:r w:rsidR="000F701B" w:rsidRPr="004715E9">
        <w:rPr>
          <w:rFonts w:ascii="Arial" w:hAnsi="Arial" w:cs="Arial"/>
          <w:sz w:val="24"/>
          <w:szCs w:val="24"/>
        </w:rPr>
        <w:t xml:space="preserve"> event legacy and research about</w:t>
      </w:r>
      <w:r w:rsidRPr="004715E9">
        <w:rPr>
          <w:rFonts w:ascii="Arial" w:hAnsi="Arial" w:cs="Arial"/>
          <w:sz w:val="24"/>
          <w:szCs w:val="24"/>
        </w:rPr>
        <w:t xml:space="preserve"> visitors</w:t>
      </w:r>
      <w:r w:rsidR="000F701B" w:rsidRPr="004715E9">
        <w:rPr>
          <w:rFonts w:ascii="Arial" w:hAnsi="Arial" w:cs="Arial"/>
          <w:sz w:val="24"/>
          <w:szCs w:val="24"/>
        </w:rPr>
        <w:t xml:space="preserve">. </w:t>
      </w:r>
      <w:r w:rsidRPr="004715E9">
        <w:rPr>
          <w:rFonts w:ascii="Arial" w:hAnsi="Arial" w:cs="Arial"/>
          <w:sz w:val="24"/>
          <w:szCs w:val="24"/>
        </w:rPr>
        <w:t xml:space="preserve">Both articles describes sport mega events, it impacts on economy and tourism. According to </w:t>
      </w:r>
      <w:sdt>
        <w:sdtPr>
          <w:rPr>
            <w:rFonts w:ascii="Arial" w:hAnsi="Arial" w:cs="Arial"/>
            <w:sz w:val="24"/>
            <w:szCs w:val="24"/>
          </w:rPr>
          <w:id w:val="2036068614"/>
          <w:citation/>
        </w:sdtPr>
        <w:sdtEndPr/>
        <w:sdtContent>
          <w:r w:rsidRPr="004715E9">
            <w:rPr>
              <w:rFonts w:ascii="Arial" w:hAnsi="Arial" w:cs="Arial"/>
              <w:sz w:val="24"/>
              <w:szCs w:val="24"/>
            </w:rPr>
            <w:fldChar w:fldCharType="begin"/>
          </w:r>
          <w:r w:rsidRPr="004715E9">
            <w:rPr>
              <w:rFonts w:ascii="Arial" w:hAnsi="Arial" w:cs="Arial"/>
              <w:sz w:val="24"/>
              <w:szCs w:val="24"/>
              <w:lang w:val="en-US"/>
            </w:rPr>
            <w:instrText xml:space="preserve"> CITATION Mau06 \l 1033 </w:instrText>
          </w:r>
          <w:r w:rsidRPr="004715E9">
            <w:rPr>
              <w:rFonts w:ascii="Arial" w:hAnsi="Arial" w:cs="Arial"/>
              <w:sz w:val="24"/>
              <w:szCs w:val="24"/>
            </w:rPr>
            <w:fldChar w:fldCharType="separate"/>
          </w:r>
          <w:r w:rsidR="00212B7D" w:rsidRPr="004715E9">
            <w:rPr>
              <w:rFonts w:ascii="Arial" w:hAnsi="Arial" w:cs="Arial"/>
              <w:noProof/>
              <w:sz w:val="24"/>
              <w:szCs w:val="24"/>
              <w:lang w:val="en-US"/>
            </w:rPr>
            <w:t>(Roche, 2006)</w:t>
          </w:r>
          <w:r w:rsidRPr="004715E9">
            <w:rPr>
              <w:rFonts w:ascii="Arial" w:hAnsi="Arial" w:cs="Arial"/>
              <w:sz w:val="24"/>
              <w:szCs w:val="24"/>
            </w:rPr>
            <w:fldChar w:fldCharType="end"/>
          </w:r>
        </w:sdtContent>
      </w:sdt>
      <w:r w:rsidRPr="004715E9">
        <w:rPr>
          <w:rFonts w:ascii="Arial" w:hAnsi="Arial" w:cs="Arial"/>
          <w:sz w:val="24"/>
          <w:szCs w:val="24"/>
        </w:rPr>
        <w:t xml:space="preserve"> mega events can be defined as the large-scale cultural, commercial or sport events that involve substantial capital investment and different stakeholder groups, enhance urban  regeneration, political and economic status of the host city and attract global media attention.</w:t>
      </w:r>
      <w:r w:rsidR="00A45E6F" w:rsidRPr="004715E9">
        <w:rPr>
          <w:rFonts w:ascii="Arial" w:hAnsi="Arial" w:cs="Arial"/>
          <w:sz w:val="24"/>
          <w:szCs w:val="24"/>
        </w:rPr>
        <w:t xml:space="preserve"> Also</w:t>
      </w:r>
      <w:r w:rsidR="009C4850" w:rsidRPr="004715E9">
        <w:rPr>
          <w:rFonts w:ascii="Arial" w:hAnsi="Arial" w:cs="Arial"/>
          <w:sz w:val="24"/>
          <w:szCs w:val="24"/>
        </w:rPr>
        <w:t>,</w:t>
      </w:r>
      <w:r w:rsidR="00A45E6F" w:rsidRPr="004715E9">
        <w:rPr>
          <w:rFonts w:ascii="Arial" w:hAnsi="Arial" w:cs="Arial"/>
          <w:sz w:val="24"/>
          <w:szCs w:val="24"/>
        </w:rPr>
        <w:t xml:space="preserve"> </w:t>
      </w:r>
      <w:sdt>
        <w:sdtPr>
          <w:rPr>
            <w:rFonts w:ascii="Arial" w:hAnsi="Arial" w:cs="Arial"/>
            <w:sz w:val="24"/>
            <w:szCs w:val="24"/>
          </w:rPr>
          <w:id w:val="1480574414"/>
          <w:citation/>
        </w:sdtPr>
        <w:sdtEndPr/>
        <w:sdtContent>
          <w:r w:rsidR="00A45E6F" w:rsidRPr="004715E9">
            <w:rPr>
              <w:rFonts w:ascii="Arial" w:hAnsi="Arial" w:cs="Arial"/>
              <w:sz w:val="24"/>
              <w:szCs w:val="24"/>
            </w:rPr>
            <w:fldChar w:fldCharType="begin"/>
          </w:r>
          <w:r w:rsidR="00A45E6F" w:rsidRPr="004715E9">
            <w:rPr>
              <w:rFonts w:ascii="Arial" w:hAnsi="Arial" w:cs="Arial"/>
              <w:sz w:val="24"/>
              <w:szCs w:val="24"/>
              <w:lang w:val="en-US"/>
            </w:rPr>
            <w:instrText xml:space="preserve"> CITATION Ros15 \l 1033 </w:instrText>
          </w:r>
          <w:r w:rsidR="00A45E6F" w:rsidRPr="004715E9">
            <w:rPr>
              <w:rFonts w:ascii="Arial" w:hAnsi="Arial" w:cs="Arial"/>
              <w:sz w:val="24"/>
              <w:szCs w:val="24"/>
            </w:rPr>
            <w:fldChar w:fldCharType="separate"/>
          </w:r>
          <w:r w:rsidR="00212B7D" w:rsidRPr="004715E9">
            <w:rPr>
              <w:rFonts w:ascii="Arial" w:hAnsi="Arial" w:cs="Arial"/>
              <w:noProof/>
              <w:sz w:val="24"/>
              <w:szCs w:val="24"/>
              <w:lang w:val="en-US"/>
            </w:rPr>
            <w:t>(Rosa Caiazza David Audretch, 2015)</w:t>
          </w:r>
          <w:r w:rsidR="00A45E6F" w:rsidRPr="004715E9">
            <w:rPr>
              <w:rFonts w:ascii="Arial" w:hAnsi="Arial" w:cs="Arial"/>
              <w:sz w:val="24"/>
              <w:szCs w:val="24"/>
            </w:rPr>
            <w:fldChar w:fldCharType="end"/>
          </w:r>
        </w:sdtContent>
      </w:sdt>
      <w:r w:rsidR="00A45E6F" w:rsidRPr="004715E9">
        <w:rPr>
          <w:rFonts w:ascii="Arial" w:hAnsi="Arial" w:cs="Arial"/>
          <w:sz w:val="24"/>
          <w:szCs w:val="24"/>
        </w:rPr>
        <w:t xml:space="preserve"> considers that s</w:t>
      </w:r>
      <w:r w:rsidRPr="004715E9">
        <w:rPr>
          <w:rFonts w:ascii="Arial" w:hAnsi="Arial" w:cs="Arial"/>
          <w:sz w:val="24"/>
          <w:szCs w:val="24"/>
        </w:rPr>
        <w:t>port mega event are exceptional scale that are hosted in a particular city.  There are lot of economic, social and political benefits of hosting such sport events. Also they increased host city infrastructure, country prestige and pride of community. The FIFA World Cup and Olympic games are the most popular sports mega-events.  These events have not only attracted worldwide audience, but also created world tourism patterns, bring to the fore new tourism trend and creating lasting legacies in the host cities.</w:t>
      </w:r>
      <w:sdt>
        <w:sdtPr>
          <w:rPr>
            <w:rFonts w:ascii="Arial" w:hAnsi="Arial" w:cs="Arial"/>
            <w:sz w:val="24"/>
            <w:szCs w:val="24"/>
          </w:rPr>
          <w:id w:val="-298073810"/>
          <w:citation/>
        </w:sdtPr>
        <w:sdtEndPr/>
        <w:sdtContent>
          <w:r w:rsidRPr="004715E9">
            <w:rPr>
              <w:rFonts w:ascii="Arial" w:hAnsi="Arial" w:cs="Arial"/>
              <w:sz w:val="24"/>
              <w:szCs w:val="24"/>
            </w:rPr>
            <w:fldChar w:fldCharType="begin"/>
          </w:r>
          <w:r w:rsidRPr="004715E9">
            <w:rPr>
              <w:rFonts w:ascii="Arial" w:hAnsi="Arial" w:cs="Arial"/>
              <w:sz w:val="24"/>
              <w:szCs w:val="24"/>
              <w:lang w:val="en-US"/>
            </w:rPr>
            <w:instrText xml:space="preserve"> CITATION Fou11 \l 1033 </w:instrText>
          </w:r>
          <w:r w:rsidRPr="004715E9">
            <w:rPr>
              <w:rFonts w:ascii="Arial" w:hAnsi="Arial" w:cs="Arial"/>
              <w:sz w:val="24"/>
              <w:szCs w:val="24"/>
            </w:rPr>
            <w:fldChar w:fldCharType="separate"/>
          </w:r>
          <w:r w:rsidR="00212B7D" w:rsidRPr="004715E9">
            <w:rPr>
              <w:rFonts w:ascii="Arial" w:hAnsi="Arial" w:cs="Arial"/>
              <w:noProof/>
              <w:sz w:val="24"/>
              <w:szCs w:val="24"/>
              <w:lang w:val="en-US"/>
            </w:rPr>
            <w:t xml:space="preserve"> (Fourie &amp; Santana-Glliego, 2011)</w:t>
          </w:r>
          <w:r w:rsidRPr="004715E9">
            <w:rPr>
              <w:rFonts w:ascii="Arial" w:hAnsi="Arial" w:cs="Arial"/>
              <w:sz w:val="24"/>
              <w:szCs w:val="24"/>
            </w:rPr>
            <w:fldChar w:fldCharType="end"/>
          </w:r>
        </w:sdtContent>
      </w:sdt>
      <w:r w:rsidRPr="004715E9">
        <w:rPr>
          <w:rFonts w:ascii="Arial" w:hAnsi="Arial" w:cs="Arial"/>
          <w:noProof/>
          <w:sz w:val="24"/>
          <w:szCs w:val="24"/>
          <w:lang w:val="en-US"/>
        </w:rPr>
        <w:t>.</w:t>
      </w:r>
    </w:p>
    <w:p w:rsidR="006B3BF9" w:rsidRDefault="006B3BF9" w:rsidP="004715E9">
      <w:pPr>
        <w:spacing w:line="360" w:lineRule="auto"/>
        <w:rPr>
          <w:rFonts w:ascii="Arial" w:hAnsi="Arial" w:cs="Arial"/>
          <w:noProof/>
          <w:sz w:val="24"/>
          <w:szCs w:val="24"/>
          <w:lang w:val="en-US"/>
        </w:rPr>
      </w:pPr>
    </w:p>
    <w:p w:rsidR="006B3BF9" w:rsidRDefault="006B3BF9" w:rsidP="004715E9">
      <w:pPr>
        <w:spacing w:line="360" w:lineRule="auto"/>
        <w:rPr>
          <w:rFonts w:ascii="Arial" w:hAnsi="Arial" w:cs="Arial"/>
          <w:noProof/>
          <w:sz w:val="24"/>
          <w:szCs w:val="24"/>
          <w:lang w:val="en-US"/>
        </w:rPr>
      </w:pPr>
    </w:p>
    <w:p w:rsidR="006B3BF9" w:rsidRDefault="006B3BF9" w:rsidP="004715E9">
      <w:pPr>
        <w:spacing w:line="360" w:lineRule="auto"/>
        <w:rPr>
          <w:rFonts w:ascii="Arial" w:hAnsi="Arial" w:cs="Arial"/>
          <w:noProof/>
          <w:sz w:val="24"/>
          <w:szCs w:val="24"/>
          <w:lang w:val="en-US"/>
        </w:rPr>
      </w:pPr>
    </w:p>
    <w:p w:rsidR="006B3BF9" w:rsidRDefault="006B3BF9" w:rsidP="004715E9">
      <w:pPr>
        <w:spacing w:line="360" w:lineRule="auto"/>
        <w:rPr>
          <w:rFonts w:ascii="Arial" w:hAnsi="Arial" w:cs="Arial"/>
          <w:noProof/>
          <w:sz w:val="24"/>
          <w:szCs w:val="24"/>
          <w:lang w:val="en-US"/>
        </w:rPr>
      </w:pPr>
    </w:p>
    <w:p w:rsidR="006B3BF9" w:rsidRDefault="006B3BF9" w:rsidP="004715E9">
      <w:pPr>
        <w:spacing w:line="360" w:lineRule="auto"/>
        <w:rPr>
          <w:rFonts w:ascii="Arial" w:hAnsi="Arial" w:cs="Arial"/>
          <w:noProof/>
          <w:sz w:val="24"/>
          <w:szCs w:val="24"/>
          <w:lang w:val="en-US"/>
        </w:rPr>
      </w:pPr>
    </w:p>
    <w:p w:rsidR="006B3BF9" w:rsidRDefault="006B3BF9" w:rsidP="004715E9">
      <w:pPr>
        <w:spacing w:line="360" w:lineRule="auto"/>
        <w:rPr>
          <w:rFonts w:ascii="Arial" w:hAnsi="Arial" w:cs="Arial"/>
          <w:noProof/>
          <w:sz w:val="24"/>
          <w:szCs w:val="24"/>
          <w:lang w:val="en-US"/>
        </w:rPr>
      </w:pPr>
    </w:p>
    <w:p w:rsidR="006B3BF9" w:rsidRDefault="006B3BF9" w:rsidP="004715E9">
      <w:pPr>
        <w:spacing w:line="360" w:lineRule="auto"/>
        <w:rPr>
          <w:rFonts w:ascii="Arial" w:hAnsi="Arial" w:cs="Arial"/>
          <w:noProof/>
          <w:sz w:val="24"/>
          <w:szCs w:val="24"/>
          <w:lang w:val="en-US"/>
        </w:rPr>
      </w:pPr>
    </w:p>
    <w:p w:rsidR="006B3BF9" w:rsidRDefault="006B3BF9" w:rsidP="004715E9">
      <w:pPr>
        <w:spacing w:line="360" w:lineRule="auto"/>
        <w:rPr>
          <w:rFonts w:ascii="Arial" w:hAnsi="Arial" w:cs="Arial"/>
          <w:noProof/>
          <w:sz w:val="24"/>
          <w:szCs w:val="24"/>
          <w:lang w:val="en-US"/>
        </w:rPr>
      </w:pPr>
    </w:p>
    <w:p w:rsidR="006B3BF9" w:rsidRDefault="006B3BF9" w:rsidP="004715E9">
      <w:pPr>
        <w:spacing w:line="360" w:lineRule="auto"/>
        <w:rPr>
          <w:rFonts w:ascii="Arial" w:hAnsi="Arial" w:cs="Arial"/>
          <w:noProof/>
          <w:sz w:val="24"/>
          <w:szCs w:val="24"/>
          <w:lang w:val="en-US"/>
        </w:rPr>
      </w:pPr>
    </w:p>
    <w:p w:rsidR="006B3BF9" w:rsidRDefault="006B3BF9" w:rsidP="004715E9">
      <w:pPr>
        <w:spacing w:line="360" w:lineRule="auto"/>
        <w:rPr>
          <w:rFonts w:ascii="Arial" w:hAnsi="Arial" w:cs="Arial"/>
          <w:noProof/>
          <w:sz w:val="24"/>
          <w:szCs w:val="24"/>
          <w:lang w:val="en-US"/>
        </w:rPr>
      </w:pPr>
    </w:p>
    <w:p w:rsidR="006B3BF9" w:rsidRDefault="006B3BF9" w:rsidP="004715E9">
      <w:pPr>
        <w:spacing w:line="360" w:lineRule="auto"/>
        <w:rPr>
          <w:rFonts w:ascii="Arial" w:hAnsi="Arial" w:cs="Arial"/>
          <w:noProof/>
          <w:sz w:val="24"/>
          <w:szCs w:val="24"/>
          <w:lang w:val="en-US"/>
        </w:rPr>
      </w:pPr>
    </w:p>
    <w:p w:rsidR="006B3BF9" w:rsidRDefault="006B3BF9" w:rsidP="004715E9">
      <w:pPr>
        <w:spacing w:line="360" w:lineRule="auto"/>
        <w:rPr>
          <w:rFonts w:ascii="Arial" w:hAnsi="Arial" w:cs="Arial"/>
          <w:noProof/>
          <w:sz w:val="24"/>
          <w:szCs w:val="24"/>
          <w:lang w:val="en-US"/>
        </w:rPr>
      </w:pPr>
    </w:p>
    <w:p w:rsidR="006B3BF9" w:rsidRPr="006B3BF9" w:rsidRDefault="006B3BF9" w:rsidP="004715E9">
      <w:pPr>
        <w:spacing w:line="360" w:lineRule="auto"/>
        <w:rPr>
          <w:rFonts w:ascii="Arial" w:hAnsi="Arial" w:cs="Arial"/>
          <w:sz w:val="32"/>
          <w:szCs w:val="32"/>
          <w:lang w:val="en-US"/>
        </w:rPr>
      </w:pPr>
      <w:r w:rsidRPr="006B3BF9">
        <w:rPr>
          <w:rFonts w:ascii="Arial" w:hAnsi="Arial" w:cs="Arial"/>
          <w:noProof/>
          <w:sz w:val="32"/>
          <w:szCs w:val="32"/>
          <w:lang w:val="en-US"/>
        </w:rPr>
        <w:t>Main Body</w:t>
      </w:r>
    </w:p>
    <w:p w:rsidR="004715E9" w:rsidRDefault="000F701B" w:rsidP="004715E9">
      <w:pPr>
        <w:spacing w:line="360" w:lineRule="auto"/>
        <w:rPr>
          <w:rFonts w:ascii="Arial" w:hAnsi="Arial" w:cs="Arial"/>
          <w:noProof/>
          <w:sz w:val="24"/>
          <w:szCs w:val="24"/>
          <w:lang w:val="en-US"/>
        </w:rPr>
      </w:pPr>
      <w:r w:rsidRPr="004715E9">
        <w:rPr>
          <w:rFonts w:ascii="Arial" w:hAnsi="Arial" w:cs="Arial"/>
          <w:noProof/>
          <w:sz w:val="24"/>
          <w:szCs w:val="24"/>
          <w:lang w:val="en-US"/>
        </w:rPr>
        <w:t xml:space="preserve"> </w:t>
      </w:r>
      <w:r w:rsidR="004715E9">
        <w:rPr>
          <w:rFonts w:ascii="Arial" w:hAnsi="Arial" w:cs="Arial"/>
          <w:noProof/>
          <w:sz w:val="24"/>
          <w:szCs w:val="24"/>
          <w:lang w:val="en-US"/>
        </w:rPr>
        <w:t xml:space="preserve">  </w:t>
      </w:r>
      <w:r w:rsidR="00133276" w:rsidRPr="004715E9">
        <w:rPr>
          <w:rFonts w:ascii="Arial" w:hAnsi="Arial" w:cs="Arial"/>
          <w:noProof/>
          <w:sz w:val="24"/>
          <w:szCs w:val="24"/>
          <w:lang w:val="en-US"/>
        </w:rPr>
        <w:t xml:space="preserve">Primarily </w:t>
      </w:r>
      <w:r w:rsidR="00637C93" w:rsidRPr="004715E9">
        <w:rPr>
          <w:rFonts w:ascii="Arial" w:hAnsi="Arial" w:cs="Arial"/>
          <w:noProof/>
          <w:sz w:val="24"/>
          <w:szCs w:val="24"/>
          <w:lang w:val="en-US"/>
        </w:rPr>
        <w:t>the first similarity</w:t>
      </w:r>
      <w:r w:rsidR="000B7FAF" w:rsidRPr="004715E9">
        <w:rPr>
          <w:rFonts w:ascii="Arial" w:hAnsi="Arial" w:cs="Arial"/>
          <w:noProof/>
          <w:sz w:val="24"/>
          <w:szCs w:val="24"/>
          <w:lang w:val="en-US"/>
        </w:rPr>
        <w:t xml:space="preserve"> of there articles that their both </w:t>
      </w:r>
      <w:r w:rsidR="00710FC3" w:rsidRPr="004715E9">
        <w:rPr>
          <w:rFonts w:ascii="Arial" w:hAnsi="Arial" w:cs="Arial"/>
          <w:noProof/>
          <w:sz w:val="24"/>
          <w:szCs w:val="24"/>
          <w:lang w:val="en-US"/>
        </w:rPr>
        <w:t>devoted to the theme of sport</w:t>
      </w:r>
      <w:r w:rsidR="006046ED" w:rsidRPr="004715E9">
        <w:rPr>
          <w:rFonts w:ascii="Arial" w:hAnsi="Arial" w:cs="Arial"/>
          <w:noProof/>
          <w:sz w:val="24"/>
          <w:szCs w:val="24"/>
          <w:lang w:val="en-US"/>
        </w:rPr>
        <w:t xml:space="preserve"> event</w:t>
      </w:r>
      <w:r w:rsidR="00710FC3" w:rsidRPr="004715E9">
        <w:rPr>
          <w:rFonts w:ascii="Arial" w:hAnsi="Arial" w:cs="Arial"/>
          <w:noProof/>
          <w:sz w:val="24"/>
          <w:szCs w:val="24"/>
          <w:lang w:val="en-US"/>
        </w:rPr>
        <w:t>s</w:t>
      </w:r>
      <w:r w:rsidR="006046ED" w:rsidRPr="004715E9">
        <w:rPr>
          <w:rFonts w:ascii="Arial" w:hAnsi="Arial" w:cs="Arial"/>
          <w:noProof/>
          <w:sz w:val="24"/>
          <w:szCs w:val="24"/>
          <w:lang w:val="en-US"/>
        </w:rPr>
        <w:t>.</w:t>
      </w:r>
      <w:r w:rsidR="00637C93" w:rsidRPr="004715E9">
        <w:rPr>
          <w:rFonts w:ascii="Arial" w:hAnsi="Arial" w:cs="Arial"/>
          <w:noProof/>
          <w:sz w:val="24"/>
          <w:szCs w:val="24"/>
          <w:lang w:val="en-US"/>
        </w:rPr>
        <w:t xml:space="preserve"> </w:t>
      </w:r>
      <w:r w:rsidR="009E2C42" w:rsidRPr="004715E9">
        <w:rPr>
          <w:rFonts w:ascii="Arial" w:hAnsi="Arial" w:cs="Arial"/>
          <w:noProof/>
          <w:sz w:val="24"/>
          <w:szCs w:val="24"/>
          <w:lang w:val="en-US"/>
        </w:rPr>
        <w:t xml:space="preserve">The Olympic games and FIFA World Cup  are </w:t>
      </w:r>
      <w:r w:rsidR="00637C93" w:rsidRPr="004715E9">
        <w:rPr>
          <w:rFonts w:ascii="Arial" w:hAnsi="Arial" w:cs="Arial"/>
          <w:noProof/>
          <w:sz w:val="24"/>
          <w:szCs w:val="24"/>
          <w:lang w:val="en-US"/>
        </w:rPr>
        <w:t xml:space="preserve"> sport </w:t>
      </w:r>
      <w:r w:rsidR="005D38FF">
        <w:rPr>
          <w:rFonts w:ascii="Arial" w:hAnsi="Arial" w:cs="Arial"/>
          <w:noProof/>
          <w:sz w:val="24"/>
          <w:szCs w:val="24"/>
          <w:lang w:val="en-US"/>
        </w:rPr>
        <w:t>mega-</w:t>
      </w:r>
      <w:r w:rsidR="009E2C42" w:rsidRPr="004715E9">
        <w:rPr>
          <w:rFonts w:ascii="Arial" w:hAnsi="Arial" w:cs="Arial"/>
          <w:noProof/>
          <w:sz w:val="24"/>
          <w:szCs w:val="24"/>
          <w:lang w:val="en-US"/>
        </w:rPr>
        <w:t xml:space="preserve">events </w:t>
      </w:r>
      <w:r w:rsidR="004172D6">
        <w:rPr>
          <w:rFonts w:ascii="Arial" w:hAnsi="Arial" w:cs="Arial"/>
          <w:noProof/>
          <w:sz w:val="24"/>
          <w:szCs w:val="24"/>
          <w:lang w:val="en-US"/>
        </w:rPr>
        <w:t xml:space="preserve">that attracts a lot tourists,  as a result </w:t>
      </w:r>
      <w:r w:rsidR="009E2C42" w:rsidRPr="004715E9">
        <w:rPr>
          <w:rFonts w:ascii="Arial" w:hAnsi="Arial" w:cs="Arial"/>
          <w:noProof/>
          <w:sz w:val="24"/>
          <w:szCs w:val="24"/>
          <w:lang w:val="en-US"/>
        </w:rPr>
        <w:t xml:space="preserve"> sports tourism develops.</w:t>
      </w:r>
      <w:r w:rsidR="00381670" w:rsidRPr="004715E9">
        <w:rPr>
          <w:rFonts w:ascii="Arial" w:hAnsi="Arial" w:cs="Arial"/>
          <w:noProof/>
          <w:sz w:val="24"/>
          <w:szCs w:val="24"/>
          <w:lang w:val="en-US"/>
        </w:rPr>
        <w:t xml:space="preserve"> Olympic Games as FIFA World Cup </w:t>
      </w:r>
      <w:r w:rsidR="009C4850" w:rsidRPr="004715E9">
        <w:rPr>
          <w:rFonts w:ascii="Arial" w:hAnsi="Arial" w:cs="Arial"/>
          <w:noProof/>
          <w:sz w:val="24"/>
          <w:szCs w:val="24"/>
          <w:lang w:val="en-US"/>
        </w:rPr>
        <w:t>plays have an im</w:t>
      </w:r>
      <w:r w:rsidR="00637C93" w:rsidRPr="004715E9">
        <w:rPr>
          <w:rFonts w:ascii="Arial" w:hAnsi="Arial" w:cs="Arial"/>
          <w:noProof/>
          <w:sz w:val="24"/>
          <w:szCs w:val="24"/>
          <w:lang w:val="en-US"/>
        </w:rPr>
        <w:t>pact on host cities, countries,</w:t>
      </w:r>
      <w:r w:rsidR="00524102" w:rsidRPr="004715E9">
        <w:rPr>
          <w:rFonts w:ascii="Arial" w:hAnsi="Arial" w:cs="Arial"/>
          <w:noProof/>
          <w:sz w:val="24"/>
          <w:szCs w:val="24"/>
          <w:lang w:val="en-US"/>
        </w:rPr>
        <w:t xml:space="preserve">  and worldwide sport.</w:t>
      </w:r>
      <w:r w:rsidR="00EE2090" w:rsidRPr="004715E9">
        <w:rPr>
          <w:rFonts w:ascii="Arial" w:hAnsi="Arial" w:cs="Arial"/>
          <w:noProof/>
          <w:sz w:val="24"/>
          <w:szCs w:val="24"/>
          <w:lang w:val="en-US"/>
        </w:rPr>
        <w:t>According to</w:t>
      </w:r>
      <w:r w:rsidR="000A4DC5">
        <w:rPr>
          <w:rFonts w:ascii="Arial" w:hAnsi="Arial" w:cs="Arial"/>
          <w:noProof/>
          <w:sz w:val="24"/>
          <w:szCs w:val="24"/>
          <w:lang w:val="en-US"/>
        </w:rPr>
        <w:t xml:space="preserve"> Bladen</w:t>
      </w:r>
      <w:r w:rsidR="00EE2090" w:rsidRPr="004715E9">
        <w:rPr>
          <w:rFonts w:ascii="Arial" w:hAnsi="Arial" w:cs="Arial"/>
          <w:noProof/>
          <w:sz w:val="24"/>
          <w:szCs w:val="24"/>
          <w:lang w:val="en-US"/>
        </w:rPr>
        <w:t xml:space="preserve"> </w:t>
      </w:r>
      <w:sdt>
        <w:sdtPr>
          <w:rPr>
            <w:rFonts w:ascii="Arial" w:hAnsi="Arial" w:cs="Arial"/>
            <w:noProof/>
            <w:sz w:val="24"/>
            <w:szCs w:val="24"/>
            <w:lang w:val="en-US"/>
          </w:rPr>
          <w:id w:val="-481775222"/>
          <w:citation/>
        </w:sdtPr>
        <w:sdtEndPr/>
        <w:sdtContent>
          <w:r w:rsidR="00EE2090" w:rsidRPr="004715E9">
            <w:rPr>
              <w:rFonts w:ascii="Arial" w:hAnsi="Arial" w:cs="Arial"/>
              <w:noProof/>
              <w:sz w:val="24"/>
              <w:szCs w:val="24"/>
              <w:lang w:val="en-US"/>
            </w:rPr>
            <w:fldChar w:fldCharType="begin"/>
          </w:r>
          <w:r w:rsidR="000A4DC5">
            <w:rPr>
              <w:rFonts w:ascii="Arial" w:hAnsi="Arial" w:cs="Arial"/>
              <w:noProof/>
              <w:sz w:val="24"/>
              <w:szCs w:val="24"/>
              <w:lang w:val="en-US"/>
            </w:rPr>
            <w:instrText xml:space="preserve">CITATION Cha12 \n  \l 1033 </w:instrText>
          </w:r>
          <w:r w:rsidR="00EE2090" w:rsidRPr="004715E9">
            <w:rPr>
              <w:rFonts w:ascii="Arial" w:hAnsi="Arial" w:cs="Arial"/>
              <w:noProof/>
              <w:sz w:val="24"/>
              <w:szCs w:val="24"/>
              <w:lang w:val="en-US"/>
            </w:rPr>
            <w:fldChar w:fldCharType="separate"/>
          </w:r>
          <w:r w:rsidR="000A4DC5" w:rsidRPr="000A4DC5">
            <w:rPr>
              <w:rFonts w:ascii="Arial" w:hAnsi="Arial" w:cs="Arial"/>
              <w:noProof/>
              <w:sz w:val="24"/>
              <w:szCs w:val="24"/>
              <w:lang w:val="en-US"/>
            </w:rPr>
            <w:t>(2012)</w:t>
          </w:r>
          <w:r w:rsidR="00EE2090" w:rsidRPr="004715E9">
            <w:rPr>
              <w:rFonts w:ascii="Arial" w:hAnsi="Arial" w:cs="Arial"/>
              <w:noProof/>
              <w:sz w:val="24"/>
              <w:szCs w:val="24"/>
              <w:lang w:val="en-US"/>
            </w:rPr>
            <w:fldChar w:fldCharType="end"/>
          </w:r>
        </w:sdtContent>
      </w:sdt>
      <w:r w:rsidR="000A4DC5">
        <w:rPr>
          <w:rFonts w:ascii="Arial" w:hAnsi="Arial" w:cs="Arial"/>
          <w:noProof/>
          <w:sz w:val="24"/>
          <w:szCs w:val="24"/>
          <w:lang w:val="en-US"/>
        </w:rPr>
        <w:t xml:space="preserve"> </w:t>
      </w:r>
      <w:r w:rsidR="00EE2090" w:rsidRPr="004715E9">
        <w:rPr>
          <w:rFonts w:ascii="Arial" w:hAnsi="Arial" w:cs="Arial"/>
          <w:noProof/>
          <w:sz w:val="24"/>
          <w:szCs w:val="24"/>
          <w:lang w:val="en-US"/>
        </w:rPr>
        <w:t>tournaments such Olympic games and the FIFA World cup stand alone in terms of their attendance, media audience and commercial activity</w:t>
      </w:r>
      <w:r w:rsidR="00637C93" w:rsidRPr="004715E9">
        <w:rPr>
          <w:rFonts w:ascii="Arial" w:hAnsi="Arial" w:cs="Arial"/>
          <w:noProof/>
          <w:sz w:val="24"/>
          <w:szCs w:val="24"/>
          <w:lang w:val="en-US"/>
        </w:rPr>
        <w:t>.</w:t>
      </w:r>
      <w:r w:rsidR="009C4850" w:rsidRPr="004715E9">
        <w:rPr>
          <w:rFonts w:ascii="Arial" w:hAnsi="Arial" w:cs="Arial"/>
          <w:noProof/>
          <w:sz w:val="24"/>
          <w:szCs w:val="24"/>
          <w:lang w:val="en-US"/>
        </w:rPr>
        <w:t xml:space="preserve"> </w:t>
      </w:r>
      <w:r w:rsidR="000A4DC5">
        <w:rPr>
          <w:rFonts w:ascii="Arial" w:hAnsi="Arial" w:cs="Arial"/>
          <w:noProof/>
          <w:sz w:val="24"/>
          <w:szCs w:val="24"/>
          <w:lang w:val="en-US"/>
        </w:rPr>
        <w:t>Fourie and</w:t>
      </w:r>
      <w:r w:rsidR="000A4DC5" w:rsidRPr="004715E9">
        <w:rPr>
          <w:rFonts w:ascii="Arial" w:hAnsi="Arial" w:cs="Arial"/>
          <w:noProof/>
          <w:sz w:val="24"/>
          <w:szCs w:val="24"/>
          <w:lang w:val="en-US"/>
        </w:rPr>
        <w:t xml:space="preserve"> Santana-Glliego</w:t>
      </w:r>
      <w:r w:rsidR="000A4DC5">
        <w:rPr>
          <w:rFonts w:ascii="Arial" w:hAnsi="Arial" w:cs="Arial"/>
          <w:noProof/>
          <w:sz w:val="24"/>
          <w:szCs w:val="24"/>
          <w:lang w:val="en-US"/>
        </w:rPr>
        <w:t xml:space="preserve"> </w:t>
      </w:r>
      <w:sdt>
        <w:sdtPr>
          <w:rPr>
            <w:rFonts w:ascii="Arial" w:hAnsi="Arial" w:cs="Arial"/>
            <w:noProof/>
            <w:sz w:val="24"/>
            <w:szCs w:val="24"/>
            <w:lang w:val="en-US"/>
          </w:rPr>
          <w:id w:val="-589001447"/>
          <w:citation/>
        </w:sdtPr>
        <w:sdtEndPr/>
        <w:sdtContent>
          <w:r w:rsidR="008C22CF" w:rsidRPr="004715E9">
            <w:rPr>
              <w:rFonts w:ascii="Arial" w:hAnsi="Arial" w:cs="Arial"/>
              <w:noProof/>
              <w:sz w:val="24"/>
              <w:szCs w:val="24"/>
              <w:lang w:val="en-US"/>
            </w:rPr>
            <w:fldChar w:fldCharType="begin"/>
          </w:r>
          <w:r w:rsidR="000A4DC5">
            <w:rPr>
              <w:rFonts w:ascii="Arial" w:hAnsi="Arial" w:cs="Arial"/>
              <w:noProof/>
              <w:sz w:val="24"/>
              <w:szCs w:val="24"/>
              <w:lang w:val="en-US"/>
            </w:rPr>
            <w:instrText xml:space="preserve">CITATION Fou11 \n  \l 1033 </w:instrText>
          </w:r>
          <w:r w:rsidR="008C22CF" w:rsidRPr="004715E9">
            <w:rPr>
              <w:rFonts w:ascii="Arial" w:hAnsi="Arial" w:cs="Arial"/>
              <w:noProof/>
              <w:sz w:val="24"/>
              <w:szCs w:val="24"/>
              <w:lang w:val="en-US"/>
            </w:rPr>
            <w:fldChar w:fldCharType="separate"/>
          </w:r>
          <w:r w:rsidR="000A4DC5" w:rsidRPr="000A4DC5">
            <w:rPr>
              <w:rFonts w:ascii="Arial" w:hAnsi="Arial" w:cs="Arial"/>
              <w:noProof/>
              <w:sz w:val="24"/>
              <w:szCs w:val="24"/>
              <w:lang w:val="en-US"/>
            </w:rPr>
            <w:t>(2011)</w:t>
          </w:r>
          <w:r w:rsidR="008C22CF" w:rsidRPr="004715E9">
            <w:rPr>
              <w:rFonts w:ascii="Arial" w:hAnsi="Arial" w:cs="Arial"/>
              <w:noProof/>
              <w:sz w:val="24"/>
              <w:szCs w:val="24"/>
              <w:lang w:val="en-US"/>
            </w:rPr>
            <w:fldChar w:fldCharType="end"/>
          </w:r>
        </w:sdtContent>
      </w:sdt>
      <w:r w:rsidR="005F7F6C" w:rsidRPr="004715E9">
        <w:rPr>
          <w:rFonts w:ascii="Arial" w:hAnsi="Arial" w:cs="Arial"/>
          <w:noProof/>
          <w:sz w:val="24"/>
          <w:szCs w:val="24"/>
          <w:lang w:val="en-US"/>
        </w:rPr>
        <w:t xml:space="preserve"> states that </w:t>
      </w:r>
      <w:r w:rsidR="008C22CF" w:rsidRPr="004715E9">
        <w:rPr>
          <w:rFonts w:ascii="Arial" w:hAnsi="Arial" w:cs="Arial"/>
          <w:noProof/>
          <w:sz w:val="24"/>
          <w:szCs w:val="24"/>
          <w:lang w:val="en-US"/>
        </w:rPr>
        <w:t>t</w:t>
      </w:r>
      <w:r w:rsidR="009C4850" w:rsidRPr="004715E9">
        <w:rPr>
          <w:rFonts w:ascii="Arial" w:hAnsi="Arial" w:cs="Arial"/>
          <w:noProof/>
          <w:sz w:val="24"/>
          <w:szCs w:val="24"/>
          <w:lang w:val="en-US"/>
        </w:rPr>
        <w:t>he benefit of such events seem lucrative;the very fact that many countries bid the host these event suggests that  the benefits –</w:t>
      </w:r>
      <w:r w:rsidR="008C63ED">
        <w:rPr>
          <w:rFonts w:ascii="Arial" w:hAnsi="Arial" w:cs="Arial"/>
          <w:noProof/>
          <w:sz w:val="24"/>
          <w:szCs w:val="24"/>
          <w:lang w:val="en-US"/>
        </w:rPr>
        <w:t xml:space="preserve"> </w:t>
      </w:r>
      <w:r w:rsidR="009C4850" w:rsidRPr="004715E9">
        <w:rPr>
          <w:rFonts w:ascii="Arial" w:hAnsi="Arial" w:cs="Arial"/>
          <w:noProof/>
          <w:sz w:val="24"/>
          <w:szCs w:val="24"/>
          <w:lang w:val="en-US"/>
        </w:rPr>
        <w:t>be they tangible</w:t>
      </w:r>
      <w:r w:rsidR="00700036" w:rsidRPr="004715E9">
        <w:rPr>
          <w:rFonts w:ascii="Arial" w:hAnsi="Arial" w:cs="Arial"/>
          <w:noProof/>
          <w:sz w:val="24"/>
          <w:szCs w:val="24"/>
          <w:lang w:val="en-US"/>
        </w:rPr>
        <w:t xml:space="preserve"> </w:t>
      </w:r>
      <w:r w:rsidR="009C4850" w:rsidRPr="004715E9">
        <w:rPr>
          <w:rFonts w:ascii="Arial" w:hAnsi="Arial" w:cs="Arial"/>
          <w:noProof/>
          <w:sz w:val="24"/>
          <w:szCs w:val="24"/>
          <w:lang w:val="en-US"/>
        </w:rPr>
        <w:t>or intangible-more often than not outweight the costs</w:t>
      </w:r>
      <w:r w:rsidR="009C4850" w:rsidRPr="004715E9">
        <w:rPr>
          <w:rFonts w:ascii="Arial" w:hAnsi="Arial" w:cs="Arial"/>
          <w:i/>
          <w:noProof/>
          <w:sz w:val="24"/>
          <w:szCs w:val="24"/>
          <w:lang w:val="en-US"/>
        </w:rPr>
        <w:t>.</w:t>
      </w:r>
      <w:r w:rsidR="00133276" w:rsidRPr="004715E9">
        <w:rPr>
          <w:rFonts w:ascii="Arial" w:hAnsi="Arial" w:cs="Arial"/>
          <w:i/>
          <w:noProof/>
          <w:sz w:val="24"/>
          <w:szCs w:val="24"/>
          <w:lang w:val="en-US"/>
        </w:rPr>
        <w:t xml:space="preserve"> </w:t>
      </w:r>
      <w:r w:rsidR="00930B5D" w:rsidRPr="004715E9">
        <w:rPr>
          <w:rFonts w:ascii="Arial" w:hAnsi="Arial" w:cs="Arial"/>
          <w:i/>
          <w:noProof/>
          <w:sz w:val="24"/>
          <w:szCs w:val="24"/>
          <w:lang w:val="en-US"/>
        </w:rPr>
        <w:t>Mega event also attract</w:t>
      </w:r>
      <w:r w:rsidR="000124FD" w:rsidRPr="004715E9">
        <w:rPr>
          <w:rFonts w:ascii="Arial" w:hAnsi="Arial" w:cs="Arial"/>
          <w:i/>
          <w:noProof/>
          <w:sz w:val="24"/>
          <w:szCs w:val="24"/>
          <w:lang w:val="en-US"/>
        </w:rPr>
        <w:t>s</w:t>
      </w:r>
      <w:r w:rsidR="00930B5D" w:rsidRPr="004715E9">
        <w:rPr>
          <w:rFonts w:ascii="Arial" w:hAnsi="Arial" w:cs="Arial"/>
          <w:i/>
          <w:noProof/>
          <w:sz w:val="24"/>
          <w:szCs w:val="24"/>
          <w:lang w:val="en-US"/>
        </w:rPr>
        <w:t xml:space="preserve"> media attention at inertational level.</w:t>
      </w:r>
      <w:sdt>
        <w:sdtPr>
          <w:rPr>
            <w:rFonts w:ascii="Arial" w:hAnsi="Arial" w:cs="Arial"/>
            <w:i/>
            <w:noProof/>
            <w:sz w:val="24"/>
            <w:szCs w:val="24"/>
            <w:lang w:val="en-US"/>
          </w:rPr>
          <w:id w:val="-1740625229"/>
          <w:citation/>
        </w:sdtPr>
        <w:sdtEndPr/>
        <w:sdtContent>
          <w:r w:rsidR="00207FC0" w:rsidRPr="004715E9">
            <w:rPr>
              <w:rFonts w:ascii="Arial" w:hAnsi="Arial" w:cs="Arial"/>
              <w:i/>
              <w:noProof/>
              <w:sz w:val="24"/>
              <w:szCs w:val="24"/>
              <w:lang w:val="en-US"/>
            </w:rPr>
            <w:fldChar w:fldCharType="begin"/>
          </w:r>
          <w:r w:rsidR="00207FC0" w:rsidRPr="004715E9">
            <w:rPr>
              <w:rFonts w:ascii="Arial" w:hAnsi="Arial" w:cs="Arial"/>
              <w:i/>
              <w:noProof/>
              <w:sz w:val="24"/>
              <w:szCs w:val="24"/>
              <w:lang w:val="en-US"/>
            </w:rPr>
            <w:instrText xml:space="preserve"> CITATION Kno13 \l 1033 </w:instrText>
          </w:r>
          <w:r w:rsidR="00207FC0" w:rsidRPr="004715E9">
            <w:rPr>
              <w:rFonts w:ascii="Arial" w:hAnsi="Arial" w:cs="Arial"/>
              <w:i/>
              <w:noProof/>
              <w:sz w:val="24"/>
              <w:szCs w:val="24"/>
              <w:lang w:val="en-US"/>
            </w:rPr>
            <w:fldChar w:fldCharType="separate"/>
          </w:r>
          <w:r w:rsidR="00212B7D" w:rsidRPr="004715E9">
            <w:rPr>
              <w:rFonts w:ascii="Arial" w:hAnsi="Arial" w:cs="Arial"/>
              <w:i/>
              <w:noProof/>
              <w:sz w:val="24"/>
              <w:szCs w:val="24"/>
              <w:lang w:val="en-US"/>
            </w:rPr>
            <w:t xml:space="preserve"> </w:t>
          </w:r>
          <w:r w:rsidR="00212B7D" w:rsidRPr="004715E9">
            <w:rPr>
              <w:rFonts w:ascii="Arial" w:hAnsi="Arial" w:cs="Arial"/>
              <w:noProof/>
              <w:sz w:val="24"/>
              <w:szCs w:val="24"/>
              <w:lang w:val="en-US"/>
            </w:rPr>
            <w:t>(Knott, et al., 2013)</w:t>
          </w:r>
          <w:r w:rsidR="00207FC0" w:rsidRPr="004715E9">
            <w:rPr>
              <w:rFonts w:ascii="Arial" w:hAnsi="Arial" w:cs="Arial"/>
              <w:i/>
              <w:noProof/>
              <w:sz w:val="24"/>
              <w:szCs w:val="24"/>
              <w:lang w:val="en-US"/>
            </w:rPr>
            <w:fldChar w:fldCharType="end"/>
          </w:r>
        </w:sdtContent>
      </w:sdt>
      <w:r w:rsidR="00601F7A" w:rsidRPr="004715E9">
        <w:rPr>
          <w:rFonts w:ascii="Arial" w:hAnsi="Arial" w:cs="Arial"/>
          <w:i/>
          <w:noProof/>
          <w:sz w:val="24"/>
          <w:szCs w:val="24"/>
          <w:lang w:val="en-US"/>
        </w:rPr>
        <w:t xml:space="preserve">The FIFA World Cup is the world’s larget single sport event </w:t>
      </w:r>
      <w:r w:rsidR="00A56E2B" w:rsidRPr="004715E9">
        <w:rPr>
          <w:rFonts w:ascii="Arial" w:hAnsi="Arial" w:cs="Arial"/>
          <w:i/>
          <w:noProof/>
          <w:sz w:val="24"/>
          <w:szCs w:val="24"/>
          <w:lang w:val="en-US"/>
        </w:rPr>
        <w:t>,which attracts</w:t>
      </w:r>
      <w:r w:rsidR="00B64675" w:rsidRPr="004715E9">
        <w:rPr>
          <w:rFonts w:ascii="Arial" w:hAnsi="Arial" w:cs="Arial"/>
          <w:i/>
          <w:noProof/>
          <w:sz w:val="24"/>
          <w:szCs w:val="24"/>
          <w:lang w:val="en-US"/>
        </w:rPr>
        <w:t xml:space="preserve"> </w:t>
      </w:r>
      <w:r w:rsidR="00A56E2B" w:rsidRPr="004715E9">
        <w:rPr>
          <w:rFonts w:ascii="Arial" w:hAnsi="Arial" w:cs="Arial"/>
          <w:i/>
          <w:noProof/>
          <w:sz w:val="24"/>
          <w:szCs w:val="24"/>
          <w:lang w:val="en-US"/>
        </w:rPr>
        <w:t>a global television audience of over 35 billion people</w:t>
      </w:r>
      <w:r w:rsidR="00132849" w:rsidRPr="004715E9">
        <w:rPr>
          <w:rFonts w:ascii="Arial" w:hAnsi="Arial" w:cs="Arial"/>
          <w:i/>
          <w:noProof/>
          <w:sz w:val="24"/>
          <w:szCs w:val="24"/>
          <w:lang w:val="en-US"/>
        </w:rPr>
        <w:t>.</w:t>
      </w:r>
      <w:r w:rsidR="004172D6">
        <w:rPr>
          <w:rFonts w:ascii="Arial" w:hAnsi="Arial" w:cs="Arial"/>
          <w:i/>
          <w:noProof/>
          <w:sz w:val="24"/>
          <w:szCs w:val="24"/>
          <w:lang w:val="en-US"/>
        </w:rPr>
        <w:t>One more impo</w:t>
      </w:r>
      <w:r w:rsidR="00944B17">
        <w:rPr>
          <w:rFonts w:ascii="Arial" w:hAnsi="Arial" w:cs="Arial"/>
          <w:i/>
          <w:noProof/>
          <w:sz w:val="24"/>
          <w:szCs w:val="24"/>
          <w:lang w:val="en-US"/>
        </w:rPr>
        <w:t xml:space="preserve">rtant point of  the </w:t>
      </w:r>
      <w:r w:rsidR="004172D6">
        <w:rPr>
          <w:rFonts w:ascii="Arial" w:hAnsi="Arial" w:cs="Arial"/>
          <w:i/>
          <w:noProof/>
          <w:sz w:val="24"/>
          <w:szCs w:val="24"/>
          <w:lang w:val="en-US"/>
        </w:rPr>
        <w:t>hosting such mega events is the great opportunity to rise economic growth and developing of infrastructure.</w:t>
      </w:r>
      <w:r w:rsidR="00DF69EE">
        <w:rPr>
          <w:rFonts w:ascii="Arial" w:hAnsi="Arial" w:cs="Arial"/>
          <w:i/>
          <w:noProof/>
          <w:sz w:val="24"/>
          <w:szCs w:val="24"/>
          <w:lang w:val="en-US"/>
        </w:rPr>
        <w:t xml:space="preserve">According to </w:t>
      </w:r>
      <w:sdt>
        <w:sdtPr>
          <w:rPr>
            <w:rFonts w:ascii="Arial" w:hAnsi="Arial" w:cs="Arial"/>
            <w:i/>
            <w:noProof/>
            <w:sz w:val="24"/>
            <w:szCs w:val="24"/>
            <w:lang w:val="en-US"/>
          </w:rPr>
          <w:id w:val="-1997401710"/>
          <w:citation/>
        </w:sdtPr>
        <w:sdtEndPr/>
        <w:sdtContent>
          <w:r w:rsidR="00DF69EE">
            <w:rPr>
              <w:rFonts w:ascii="Arial" w:hAnsi="Arial" w:cs="Arial"/>
              <w:i/>
              <w:noProof/>
              <w:sz w:val="24"/>
              <w:szCs w:val="24"/>
              <w:lang w:val="en-US"/>
            </w:rPr>
            <w:fldChar w:fldCharType="begin"/>
          </w:r>
          <w:r w:rsidR="00A16DBB">
            <w:rPr>
              <w:rFonts w:ascii="Arial" w:hAnsi="Arial" w:cs="Arial"/>
              <w:i/>
              <w:noProof/>
              <w:sz w:val="24"/>
              <w:szCs w:val="24"/>
              <w:lang w:val="en-US"/>
            </w:rPr>
            <w:instrText xml:space="preserve">CITATION Sta13 \l 1033 </w:instrText>
          </w:r>
          <w:r w:rsidR="00DF69EE">
            <w:rPr>
              <w:rFonts w:ascii="Arial" w:hAnsi="Arial" w:cs="Arial"/>
              <w:i/>
              <w:noProof/>
              <w:sz w:val="24"/>
              <w:szCs w:val="24"/>
              <w:lang w:val="en-US"/>
            </w:rPr>
            <w:fldChar w:fldCharType="separate"/>
          </w:r>
          <w:r w:rsidR="00A16DBB" w:rsidRPr="00A16DBB">
            <w:rPr>
              <w:rFonts w:ascii="Arial" w:hAnsi="Arial" w:cs="Arial"/>
              <w:noProof/>
              <w:sz w:val="24"/>
              <w:szCs w:val="24"/>
              <w:lang w:val="en-US"/>
            </w:rPr>
            <w:t>(Sant, et al., 2013)</w:t>
          </w:r>
          <w:r w:rsidR="00DF69EE">
            <w:rPr>
              <w:rFonts w:ascii="Arial" w:hAnsi="Arial" w:cs="Arial"/>
              <w:i/>
              <w:noProof/>
              <w:sz w:val="24"/>
              <w:szCs w:val="24"/>
              <w:lang w:val="en-US"/>
            </w:rPr>
            <w:fldChar w:fldCharType="end"/>
          </w:r>
        </w:sdtContent>
      </w:sdt>
      <w:r w:rsidR="00DF69EE">
        <w:rPr>
          <w:rFonts w:ascii="Arial" w:hAnsi="Arial" w:cs="Arial"/>
          <w:i/>
          <w:noProof/>
          <w:sz w:val="24"/>
          <w:szCs w:val="24"/>
          <w:lang w:val="en-US"/>
        </w:rPr>
        <w:t xml:space="preserve"> in the Vancou</w:t>
      </w:r>
      <w:r w:rsidR="0017146B">
        <w:rPr>
          <w:rFonts w:ascii="Arial" w:hAnsi="Arial" w:cs="Arial"/>
          <w:i/>
          <w:noProof/>
          <w:sz w:val="24"/>
          <w:szCs w:val="24"/>
          <w:lang w:val="en-US"/>
        </w:rPr>
        <w:t>ver,hosting the 2010 Games resulted in accelerated improvements to the Sky-to-Sky Highway,the Sky train system,as well as constructions of various sport facilities.</w:t>
      </w:r>
      <w:r w:rsidR="00046B89">
        <w:rPr>
          <w:rFonts w:ascii="Arial" w:hAnsi="Arial" w:cs="Arial"/>
          <w:i/>
          <w:noProof/>
          <w:sz w:val="24"/>
          <w:szCs w:val="24"/>
          <w:lang w:val="en-US"/>
        </w:rPr>
        <w:t xml:space="preserve">Molloy </w:t>
      </w:r>
      <w:sdt>
        <w:sdtPr>
          <w:rPr>
            <w:rFonts w:ascii="Arial" w:hAnsi="Arial" w:cs="Arial"/>
            <w:i/>
            <w:noProof/>
            <w:sz w:val="24"/>
            <w:szCs w:val="24"/>
            <w:lang w:val="en-US"/>
          </w:rPr>
          <w:id w:val="577643472"/>
          <w:citation/>
        </w:sdtPr>
        <w:sdtEndPr/>
        <w:sdtContent>
          <w:r w:rsidR="00D6544F">
            <w:rPr>
              <w:rFonts w:ascii="Arial" w:hAnsi="Arial" w:cs="Arial"/>
              <w:i/>
              <w:noProof/>
              <w:sz w:val="24"/>
              <w:szCs w:val="24"/>
              <w:lang w:val="en-US"/>
            </w:rPr>
            <w:fldChar w:fldCharType="begin"/>
          </w:r>
          <w:r w:rsidR="00046B89">
            <w:rPr>
              <w:rFonts w:ascii="Arial" w:hAnsi="Arial" w:cs="Arial"/>
              <w:i/>
              <w:noProof/>
              <w:sz w:val="24"/>
              <w:szCs w:val="24"/>
              <w:lang w:val="en-US"/>
            </w:rPr>
            <w:instrText xml:space="preserve">CITATION Mol15 \n  \l 1033 </w:instrText>
          </w:r>
          <w:r w:rsidR="00D6544F">
            <w:rPr>
              <w:rFonts w:ascii="Arial" w:hAnsi="Arial" w:cs="Arial"/>
              <w:i/>
              <w:noProof/>
              <w:sz w:val="24"/>
              <w:szCs w:val="24"/>
              <w:lang w:val="en-US"/>
            </w:rPr>
            <w:fldChar w:fldCharType="separate"/>
          </w:r>
          <w:r w:rsidR="00046B89" w:rsidRPr="00046B89">
            <w:rPr>
              <w:rFonts w:ascii="Arial" w:hAnsi="Arial" w:cs="Arial"/>
              <w:noProof/>
              <w:sz w:val="24"/>
              <w:szCs w:val="24"/>
              <w:lang w:val="en-US"/>
            </w:rPr>
            <w:t>(2015)</w:t>
          </w:r>
          <w:r w:rsidR="00D6544F">
            <w:rPr>
              <w:rFonts w:ascii="Arial" w:hAnsi="Arial" w:cs="Arial"/>
              <w:i/>
              <w:noProof/>
              <w:sz w:val="24"/>
              <w:szCs w:val="24"/>
              <w:lang w:val="en-US"/>
            </w:rPr>
            <w:fldChar w:fldCharType="end"/>
          </w:r>
        </w:sdtContent>
      </w:sdt>
      <w:r w:rsidR="00046B89">
        <w:rPr>
          <w:rFonts w:ascii="Arial" w:hAnsi="Arial" w:cs="Arial"/>
          <w:i/>
          <w:noProof/>
          <w:sz w:val="24"/>
          <w:szCs w:val="24"/>
          <w:lang w:val="en-US"/>
        </w:rPr>
        <w:t xml:space="preserve"> cited in Madue </w:t>
      </w:r>
      <w:r w:rsidR="00D6544F">
        <w:rPr>
          <w:rFonts w:ascii="Arial" w:hAnsi="Arial" w:cs="Arial"/>
          <w:i/>
          <w:noProof/>
          <w:sz w:val="24"/>
          <w:szCs w:val="24"/>
          <w:lang w:val="en-US"/>
        </w:rPr>
        <w:t xml:space="preserve"> </w:t>
      </w:r>
      <w:sdt>
        <w:sdtPr>
          <w:rPr>
            <w:rFonts w:ascii="Arial" w:hAnsi="Arial" w:cs="Arial"/>
            <w:i/>
            <w:noProof/>
            <w:sz w:val="24"/>
            <w:szCs w:val="24"/>
            <w:lang w:val="en-US"/>
          </w:rPr>
          <w:id w:val="1785381157"/>
          <w:citation/>
        </w:sdtPr>
        <w:sdtEndPr/>
        <w:sdtContent>
          <w:r w:rsidR="00D6544F">
            <w:rPr>
              <w:rFonts w:ascii="Arial" w:hAnsi="Arial" w:cs="Arial"/>
              <w:i/>
              <w:noProof/>
              <w:sz w:val="24"/>
              <w:szCs w:val="24"/>
              <w:lang w:val="en-US"/>
            </w:rPr>
            <w:fldChar w:fldCharType="begin"/>
          </w:r>
          <w:r w:rsidR="00046B89">
            <w:rPr>
              <w:rFonts w:ascii="Arial" w:hAnsi="Arial" w:cs="Arial"/>
              <w:i/>
              <w:noProof/>
              <w:sz w:val="24"/>
              <w:szCs w:val="24"/>
              <w:lang w:val="en-US"/>
            </w:rPr>
            <w:instrText xml:space="preserve">CITATION Mad09 \n  \l 1033 </w:instrText>
          </w:r>
          <w:r w:rsidR="00D6544F">
            <w:rPr>
              <w:rFonts w:ascii="Arial" w:hAnsi="Arial" w:cs="Arial"/>
              <w:i/>
              <w:noProof/>
              <w:sz w:val="24"/>
              <w:szCs w:val="24"/>
              <w:lang w:val="en-US"/>
            </w:rPr>
            <w:fldChar w:fldCharType="separate"/>
          </w:r>
          <w:r w:rsidR="00046B89" w:rsidRPr="00046B89">
            <w:rPr>
              <w:rFonts w:ascii="Arial" w:hAnsi="Arial" w:cs="Arial"/>
              <w:noProof/>
              <w:sz w:val="24"/>
              <w:szCs w:val="24"/>
              <w:lang w:val="en-US"/>
            </w:rPr>
            <w:t>(2009)</w:t>
          </w:r>
          <w:r w:rsidR="00D6544F">
            <w:rPr>
              <w:rFonts w:ascii="Arial" w:hAnsi="Arial" w:cs="Arial"/>
              <w:i/>
              <w:noProof/>
              <w:sz w:val="24"/>
              <w:szCs w:val="24"/>
              <w:lang w:val="en-US"/>
            </w:rPr>
            <w:fldChar w:fldCharType="end"/>
          </w:r>
        </w:sdtContent>
      </w:sdt>
      <w:r w:rsidR="00046B89">
        <w:rPr>
          <w:rFonts w:ascii="Arial" w:hAnsi="Arial" w:cs="Arial"/>
          <w:i/>
          <w:noProof/>
          <w:sz w:val="24"/>
          <w:szCs w:val="24"/>
          <w:lang w:val="en-US"/>
        </w:rPr>
        <w:t xml:space="preserve"> that </w:t>
      </w:r>
      <w:r w:rsidR="008811B5">
        <w:rPr>
          <w:rFonts w:ascii="Arial" w:hAnsi="Arial" w:cs="Arial"/>
          <w:i/>
          <w:noProof/>
          <w:sz w:val="24"/>
          <w:szCs w:val="24"/>
          <w:lang w:val="en-US"/>
        </w:rPr>
        <w:t xml:space="preserve">South African Government described </w:t>
      </w:r>
      <w:r w:rsidR="003C1895">
        <w:rPr>
          <w:rFonts w:ascii="Arial" w:hAnsi="Arial" w:cs="Arial"/>
          <w:i/>
          <w:noProof/>
          <w:sz w:val="24"/>
          <w:szCs w:val="24"/>
          <w:lang w:val="en-US"/>
        </w:rPr>
        <w:t>the 2010 FIFA World Cup as “ one of the biggest infrastructure investment projectin South Africa,” with the explicit purpose of “fast –tracking growth and development”</w:t>
      </w:r>
    </w:p>
    <w:p w:rsidR="009F596D" w:rsidRDefault="005D38FF" w:rsidP="004715E9">
      <w:pPr>
        <w:spacing w:line="360" w:lineRule="auto"/>
        <w:rPr>
          <w:rFonts w:ascii="Arial" w:hAnsi="Arial" w:cs="Arial"/>
          <w:noProof/>
          <w:sz w:val="24"/>
          <w:szCs w:val="24"/>
          <w:lang w:val="en-US"/>
        </w:rPr>
      </w:pPr>
      <w:r>
        <w:rPr>
          <w:rFonts w:ascii="Arial" w:hAnsi="Arial" w:cs="Arial"/>
          <w:noProof/>
          <w:sz w:val="24"/>
          <w:szCs w:val="24"/>
          <w:lang w:val="en-US"/>
        </w:rPr>
        <w:t xml:space="preserve"> </w:t>
      </w:r>
      <w:r w:rsidR="00BD0FBD" w:rsidRPr="004715E9">
        <w:rPr>
          <w:rFonts w:ascii="Arial" w:hAnsi="Arial" w:cs="Arial"/>
          <w:noProof/>
          <w:sz w:val="24"/>
          <w:szCs w:val="24"/>
          <w:lang w:val="en-US"/>
        </w:rPr>
        <w:t>The another</w:t>
      </w:r>
      <w:r w:rsidR="00754765" w:rsidRPr="004715E9">
        <w:rPr>
          <w:rFonts w:ascii="Arial" w:hAnsi="Arial" w:cs="Arial"/>
          <w:noProof/>
          <w:sz w:val="24"/>
          <w:szCs w:val="24"/>
          <w:lang w:val="en-US"/>
        </w:rPr>
        <w:t xml:space="preserve"> similarity of articles </w:t>
      </w:r>
      <w:r w:rsidR="003159DD" w:rsidRPr="004715E9">
        <w:rPr>
          <w:rFonts w:ascii="Arial" w:hAnsi="Arial" w:cs="Arial"/>
          <w:noProof/>
          <w:sz w:val="24"/>
          <w:szCs w:val="24"/>
          <w:lang w:val="en-US"/>
        </w:rPr>
        <w:t xml:space="preserve">the disscusion about </w:t>
      </w:r>
      <w:r w:rsidR="00E94575" w:rsidRPr="004715E9">
        <w:rPr>
          <w:rFonts w:ascii="Arial" w:hAnsi="Arial" w:cs="Arial"/>
          <w:noProof/>
          <w:sz w:val="24"/>
          <w:szCs w:val="24"/>
          <w:lang w:val="en-US"/>
        </w:rPr>
        <w:t>mega event legacy</w:t>
      </w:r>
      <w:r w:rsidR="00E44FE2">
        <w:rPr>
          <w:rFonts w:ascii="Arial" w:hAnsi="Arial" w:cs="Arial"/>
          <w:i/>
          <w:noProof/>
          <w:sz w:val="24"/>
          <w:szCs w:val="24"/>
          <w:lang w:val="en-US"/>
        </w:rPr>
        <w:t xml:space="preserve"> </w:t>
      </w:r>
      <w:r w:rsidR="004172D6">
        <w:rPr>
          <w:rFonts w:ascii="Arial" w:hAnsi="Arial" w:cs="Arial"/>
          <w:i/>
          <w:noProof/>
          <w:sz w:val="24"/>
          <w:szCs w:val="24"/>
          <w:lang w:val="en-US"/>
        </w:rPr>
        <w:t>.</w:t>
      </w:r>
      <w:r w:rsidR="00212B7D" w:rsidRPr="004715E9">
        <w:rPr>
          <w:rFonts w:ascii="Arial" w:hAnsi="Arial" w:cs="Arial"/>
          <w:noProof/>
          <w:sz w:val="24"/>
          <w:szCs w:val="24"/>
          <w:lang w:val="en-US"/>
        </w:rPr>
        <w:t>The legacy of sport mega events can be</w:t>
      </w:r>
      <w:r w:rsidR="00B25570" w:rsidRPr="004715E9">
        <w:rPr>
          <w:rFonts w:ascii="Arial" w:hAnsi="Arial" w:cs="Arial"/>
          <w:noProof/>
          <w:sz w:val="24"/>
          <w:szCs w:val="24"/>
          <w:lang w:val="en-US"/>
        </w:rPr>
        <w:t xml:space="preserve"> concidered from different directions</w:t>
      </w:r>
      <w:r w:rsidR="00B25570" w:rsidRPr="004715E9">
        <w:rPr>
          <w:rFonts w:ascii="Arial" w:hAnsi="Arial" w:cs="Arial"/>
          <w:b/>
          <w:noProof/>
          <w:sz w:val="24"/>
          <w:szCs w:val="24"/>
          <w:lang w:val="en-US"/>
        </w:rPr>
        <w:t>.</w:t>
      </w:r>
      <w:r w:rsidR="009B1283" w:rsidRPr="009B1283">
        <w:rPr>
          <w:rFonts w:ascii="Arial" w:hAnsi="Arial" w:cs="Arial"/>
          <w:noProof/>
          <w:sz w:val="24"/>
          <w:szCs w:val="24"/>
          <w:lang w:val="en-US"/>
        </w:rPr>
        <w:t>According to</w:t>
      </w:r>
      <w:r w:rsidR="000A4DC5">
        <w:rPr>
          <w:rFonts w:ascii="Arial" w:hAnsi="Arial" w:cs="Arial"/>
          <w:noProof/>
          <w:sz w:val="24"/>
          <w:szCs w:val="24"/>
          <w:lang w:val="en-US"/>
        </w:rPr>
        <w:t xml:space="preserve"> Kaplonidou and</w:t>
      </w:r>
      <w:r w:rsidR="000A4DC5" w:rsidRPr="009B1283">
        <w:rPr>
          <w:rFonts w:ascii="Arial" w:hAnsi="Arial" w:cs="Arial"/>
          <w:noProof/>
          <w:sz w:val="24"/>
          <w:szCs w:val="24"/>
          <w:lang w:val="en-US"/>
        </w:rPr>
        <w:t xml:space="preserve"> Karadakis</w:t>
      </w:r>
      <w:r w:rsidR="009B1283" w:rsidRPr="009B1283">
        <w:rPr>
          <w:rFonts w:ascii="Arial" w:hAnsi="Arial" w:cs="Arial"/>
          <w:noProof/>
          <w:sz w:val="24"/>
          <w:szCs w:val="24"/>
          <w:lang w:val="en-US"/>
        </w:rPr>
        <w:t xml:space="preserve"> </w:t>
      </w:r>
      <w:sdt>
        <w:sdtPr>
          <w:rPr>
            <w:rFonts w:ascii="Arial" w:hAnsi="Arial" w:cs="Arial"/>
            <w:noProof/>
            <w:sz w:val="24"/>
            <w:szCs w:val="24"/>
            <w:lang w:val="en-US"/>
          </w:rPr>
          <w:id w:val="2063438516"/>
          <w:citation/>
        </w:sdtPr>
        <w:sdtEndPr/>
        <w:sdtContent>
          <w:r w:rsidR="009B1283" w:rsidRPr="009B1283">
            <w:rPr>
              <w:rFonts w:ascii="Arial" w:hAnsi="Arial" w:cs="Arial"/>
              <w:noProof/>
              <w:sz w:val="24"/>
              <w:szCs w:val="24"/>
              <w:lang w:val="en-US"/>
            </w:rPr>
            <w:fldChar w:fldCharType="begin"/>
          </w:r>
          <w:r w:rsidR="000A4DC5">
            <w:rPr>
              <w:rFonts w:ascii="Arial" w:hAnsi="Arial" w:cs="Arial"/>
              <w:noProof/>
              <w:sz w:val="24"/>
              <w:szCs w:val="24"/>
              <w:lang w:val="en-US"/>
            </w:rPr>
            <w:instrText xml:space="preserve">CITATION Kap10 \n  \l 1033 </w:instrText>
          </w:r>
          <w:r w:rsidR="009B1283" w:rsidRPr="009B1283">
            <w:rPr>
              <w:rFonts w:ascii="Arial" w:hAnsi="Arial" w:cs="Arial"/>
              <w:noProof/>
              <w:sz w:val="24"/>
              <w:szCs w:val="24"/>
              <w:lang w:val="en-US"/>
            </w:rPr>
            <w:fldChar w:fldCharType="separate"/>
          </w:r>
          <w:r w:rsidR="000A4DC5" w:rsidRPr="000A4DC5">
            <w:rPr>
              <w:rFonts w:ascii="Arial" w:hAnsi="Arial" w:cs="Arial"/>
              <w:noProof/>
              <w:sz w:val="24"/>
              <w:szCs w:val="24"/>
              <w:lang w:val="en-US"/>
            </w:rPr>
            <w:t>(2010)</w:t>
          </w:r>
          <w:r w:rsidR="009B1283" w:rsidRPr="009B1283">
            <w:rPr>
              <w:rFonts w:ascii="Arial" w:hAnsi="Arial" w:cs="Arial"/>
              <w:noProof/>
              <w:sz w:val="24"/>
              <w:szCs w:val="24"/>
              <w:lang w:val="en-US"/>
            </w:rPr>
            <w:fldChar w:fldCharType="end"/>
          </w:r>
        </w:sdtContent>
      </w:sdt>
      <w:r w:rsidR="009B1283">
        <w:rPr>
          <w:rFonts w:ascii="Arial" w:hAnsi="Arial" w:cs="Arial"/>
          <w:noProof/>
          <w:sz w:val="24"/>
          <w:szCs w:val="24"/>
          <w:lang w:val="en-US"/>
        </w:rPr>
        <w:t xml:space="preserve"> l</w:t>
      </w:r>
      <w:r w:rsidR="009B1283" w:rsidRPr="009B1283">
        <w:rPr>
          <w:rFonts w:ascii="Arial" w:hAnsi="Arial" w:cs="Arial"/>
          <w:noProof/>
          <w:sz w:val="24"/>
          <w:szCs w:val="24"/>
          <w:lang w:val="en-US"/>
        </w:rPr>
        <w:t>egasy has been defined planned</w:t>
      </w:r>
      <w:r w:rsidR="000A4DC5">
        <w:rPr>
          <w:rFonts w:ascii="Arial" w:hAnsi="Arial" w:cs="Arial"/>
          <w:noProof/>
          <w:sz w:val="24"/>
          <w:szCs w:val="24"/>
          <w:lang w:val="en-US"/>
        </w:rPr>
        <w:t>,</w:t>
      </w:r>
      <w:r w:rsidR="009B1283" w:rsidRPr="009B1283">
        <w:rPr>
          <w:rFonts w:ascii="Arial" w:hAnsi="Arial" w:cs="Arial"/>
          <w:noProof/>
          <w:sz w:val="24"/>
          <w:szCs w:val="24"/>
          <w:lang w:val="en-US"/>
        </w:rPr>
        <w:t xml:space="preserve"> unplanned,positive</w:t>
      </w:r>
      <w:r w:rsidR="009B1283">
        <w:rPr>
          <w:rFonts w:ascii="Arial" w:hAnsi="Arial" w:cs="Arial"/>
          <w:noProof/>
          <w:sz w:val="24"/>
          <w:szCs w:val="24"/>
          <w:lang w:val="en-US"/>
        </w:rPr>
        <w:t xml:space="preserve"> and negative,intngible</w:t>
      </w:r>
      <w:r w:rsidR="00E44FE2">
        <w:rPr>
          <w:rFonts w:ascii="Arial" w:hAnsi="Arial" w:cs="Arial"/>
          <w:noProof/>
          <w:sz w:val="24"/>
          <w:szCs w:val="24"/>
          <w:lang w:val="en-US"/>
        </w:rPr>
        <w:t xml:space="preserve"> </w:t>
      </w:r>
      <w:r w:rsidR="009B1283">
        <w:rPr>
          <w:rFonts w:ascii="Arial" w:hAnsi="Arial" w:cs="Arial"/>
          <w:noProof/>
          <w:sz w:val="24"/>
          <w:szCs w:val="24"/>
          <w:lang w:val="en-US"/>
        </w:rPr>
        <w:t>and tangible structures created through sport event that remain after the event.</w:t>
      </w:r>
      <w:r w:rsidR="000A4DC5">
        <w:rPr>
          <w:rFonts w:ascii="Arial" w:hAnsi="Arial" w:cs="Arial"/>
          <w:noProof/>
          <w:sz w:val="24"/>
          <w:szCs w:val="24"/>
          <w:lang w:val="en-US"/>
        </w:rPr>
        <w:t xml:space="preserve"> </w:t>
      </w:r>
      <w:r w:rsidR="009F596D">
        <w:rPr>
          <w:rFonts w:ascii="Arial" w:hAnsi="Arial" w:cs="Arial"/>
          <w:noProof/>
          <w:sz w:val="24"/>
          <w:szCs w:val="24"/>
          <w:lang w:val="en-US"/>
        </w:rPr>
        <w:t>Also</w:t>
      </w:r>
      <w:r w:rsidR="000A4DC5">
        <w:rPr>
          <w:rFonts w:ascii="Arial" w:hAnsi="Arial" w:cs="Arial"/>
          <w:noProof/>
          <w:sz w:val="24"/>
          <w:szCs w:val="24"/>
          <w:lang w:val="en-US"/>
        </w:rPr>
        <w:t>,</w:t>
      </w:r>
      <w:r w:rsidR="009F596D">
        <w:rPr>
          <w:rFonts w:ascii="Arial" w:hAnsi="Arial" w:cs="Arial"/>
          <w:noProof/>
          <w:sz w:val="24"/>
          <w:szCs w:val="24"/>
          <w:lang w:val="en-US"/>
        </w:rPr>
        <w:t xml:space="preserve"> one of the legacy type defined  by</w:t>
      </w:r>
      <w:r w:rsidR="000A4DC5">
        <w:rPr>
          <w:rFonts w:ascii="Arial" w:hAnsi="Arial" w:cs="Arial"/>
          <w:noProof/>
          <w:sz w:val="24"/>
          <w:szCs w:val="24"/>
          <w:lang w:val="en-US"/>
        </w:rPr>
        <w:t xml:space="preserve"> </w:t>
      </w:r>
      <w:r w:rsidR="000A4DC5" w:rsidRPr="006F132D">
        <w:rPr>
          <w:rFonts w:ascii="Arial" w:hAnsi="Arial" w:cs="Arial"/>
          <w:noProof/>
          <w:sz w:val="24"/>
          <w:szCs w:val="24"/>
          <w:lang w:val="en-US"/>
        </w:rPr>
        <w:t>Chappelet &amp; Junod</w:t>
      </w:r>
      <w:r w:rsidR="009F596D">
        <w:rPr>
          <w:rFonts w:ascii="Arial" w:hAnsi="Arial" w:cs="Arial"/>
          <w:noProof/>
          <w:sz w:val="24"/>
          <w:szCs w:val="24"/>
          <w:lang w:val="en-US"/>
        </w:rPr>
        <w:t xml:space="preserve"> </w:t>
      </w:r>
      <w:sdt>
        <w:sdtPr>
          <w:rPr>
            <w:rFonts w:ascii="Arial" w:hAnsi="Arial" w:cs="Arial"/>
            <w:noProof/>
            <w:sz w:val="24"/>
            <w:szCs w:val="24"/>
            <w:lang w:val="en-US"/>
          </w:rPr>
          <w:id w:val="-1181585379"/>
          <w:citation/>
        </w:sdtPr>
        <w:sdtEndPr/>
        <w:sdtContent>
          <w:r w:rsidR="006F132D">
            <w:rPr>
              <w:rFonts w:ascii="Arial" w:hAnsi="Arial" w:cs="Arial"/>
              <w:noProof/>
              <w:sz w:val="24"/>
              <w:szCs w:val="24"/>
              <w:lang w:val="en-US"/>
            </w:rPr>
            <w:fldChar w:fldCharType="begin"/>
          </w:r>
          <w:r w:rsidR="000A4DC5">
            <w:rPr>
              <w:rFonts w:ascii="Arial" w:hAnsi="Arial" w:cs="Arial"/>
              <w:b/>
              <w:noProof/>
              <w:sz w:val="24"/>
              <w:szCs w:val="24"/>
              <w:lang w:val="en-US"/>
            </w:rPr>
            <w:instrText xml:space="preserve">CITATION Cha06 \n  \l 1033 </w:instrText>
          </w:r>
          <w:r w:rsidR="006F132D">
            <w:rPr>
              <w:rFonts w:ascii="Arial" w:hAnsi="Arial" w:cs="Arial"/>
              <w:noProof/>
              <w:sz w:val="24"/>
              <w:szCs w:val="24"/>
              <w:lang w:val="en-US"/>
            </w:rPr>
            <w:fldChar w:fldCharType="separate"/>
          </w:r>
          <w:r w:rsidR="000A4DC5" w:rsidRPr="000A4DC5">
            <w:rPr>
              <w:rFonts w:ascii="Arial" w:hAnsi="Arial" w:cs="Arial"/>
              <w:noProof/>
              <w:sz w:val="24"/>
              <w:szCs w:val="24"/>
              <w:lang w:val="en-US"/>
            </w:rPr>
            <w:t>(2006)</w:t>
          </w:r>
          <w:r w:rsidR="006F132D">
            <w:rPr>
              <w:rFonts w:ascii="Arial" w:hAnsi="Arial" w:cs="Arial"/>
              <w:noProof/>
              <w:sz w:val="24"/>
              <w:szCs w:val="24"/>
              <w:lang w:val="en-US"/>
            </w:rPr>
            <w:fldChar w:fldCharType="end"/>
          </w:r>
        </w:sdtContent>
      </w:sdt>
      <w:r w:rsidR="009F596D" w:rsidRPr="009F596D">
        <w:rPr>
          <w:rFonts w:ascii="Arial" w:hAnsi="Arial" w:cs="Arial"/>
          <w:noProof/>
          <w:sz w:val="24"/>
          <w:szCs w:val="24"/>
          <w:lang w:val="en-US"/>
        </w:rPr>
        <w:t xml:space="preserve"> </w:t>
      </w:r>
      <w:r w:rsidR="009F596D">
        <w:rPr>
          <w:rFonts w:ascii="Arial" w:hAnsi="Arial" w:cs="Arial"/>
          <w:noProof/>
          <w:sz w:val="24"/>
          <w:szCs w:val="24"/>
          <w:lang w:val="en-US"/>
        </w:rPr>
        <w:t xml:space="preserve">are </w:t>
      </w:r>
      <w:r w:rsidR="009F596D" w:rsidRPr="009F596D">
        <w:rPr>
          <w:rFonts w:ascii="Arial" w:hAnsi="Arial" w:cs="Arial"/>
          <w:noProof/>
          <w:sz w:val="24"/>
          <w:szCs w:val="24"/>
          <w:lang w:val="en-US"/>
        </w:rPr>
        <w:t>sporting legacies</w:t>
      </w:r>
      <w:r w:rsidR="009F596D">
        <w:rPr>
          <w:rFonts w:ascii="Arial" w:hAnsi="Arial" w:cs="Arial"/>
          <w:noProof/>
          <w:sz w:val="24"/>
          <w:szCs w:val="24"/>
          <w:lang w:val="en-US"/>
        </w:rPr>
        <w:t>,wich lead</w:t>
      </w:r>
      <w:r w:rsidR="000A4DC5">
        <w:rPr>
          <w:rFonts w:ascii="Arial" w:hAnsi="Arial" w:cs="Arial"/>
          <w:noProof/>
          <w:sz w:val="24"/>
          <w:szCs w:val="24"/>
          <w:lang w:val="en-US"/>
        </w:rPr>
        <w:t xml:space="preserve"> </w:t>
      </w:r>
      <w:r w:rsidR="009F596D">
        <w:rPr>
          <w:rFonts w:ascii="Arial" w:hAnsi="Arial" w:cs="Arial"/>
          <w:noProof/>
          <w:sz w:val="24"/>
          <w:szCs w:val="24"/>
          <w:lang w:val="en-US"/>
        </w:rPr>
        <w:t xml:space="preserve">to increased sports participation in the host nation,or leave sporting facilities to be </w:t>
      </w:r>
      <w:r w:rsidR="00DF69EE">
        <w:rPr>
          <w:rFonts w:ascii="Arial" w:hAnsi="Arial" w:cs="Arial"/>
          <w:noProof/>
          <w:sz w:val="24"/>
          <w:szCs w:val="24"/>
          <w:lang w:val="en-US"/>
        </w:rPr>
        <w:t>used by the population following</w:t>
      </w:r>
      <w:r w:rsidR="009F596D">
        <w:rPr>
          <w:rFonts w:ascii="Arial" w:hAnsi="Arial" w:cs="Arial"/>
          <w:noProof/>
          <w:sz w:val="24"/>
          <w:szCs w:val="24"/>
          <w:lang w:val="en-US"/>
        </w:rPr>
        <w:t xml:space="preserve"> the event.</w:t>
      </w:r>
      <w:r w:rsidR="000A4DC5">
        <w:rPr>
          <w:rFonts w:ascii="Arial" w:hAnsi="Arial" w:cs="Arial"/>
          <w:noProof/>
          <w:sz w:val="24"/>
          <w:szCs w:val="24"/>
          <w:lang w:val="en-US"/>
        </w:rPr>
        <w:t xml:space="preserve"> Kaplonidou and</w:t>
      </w:r>
      <w:r w:rsidR="000A4DC5" w:rsidRPr="004715E9">
        <w:rPr>
          <w:rFonts w:ascii="Arial" w:hAnsi="Arial" w:cs="Arial"/>
          <w:noProof/>
          <w:sz w:val="24"/>
          <w:szCs w:val="24"/>
          <w:lang w:val="en-US"/>
        </w:rPr>
        <w:t xml:space="preserve"> Karadakis</w:t>
      </w:r>
      <w:r w:rsidR="000A4DC5">
        <w:rPr>
          <w:rFonts w:ascii="Arial" w:hAnsi="Arial" w:cs="Arial"/>
          <w:b/>
          <w:noProof/>
          <w:sz w:val="24"/>
          <w:szCs w:val="24"/>
          <w:lang w:val="en-US"/>
        </w:rPr>
        <w:t xml:space="preserve"> </w:t>
      </w:r>
      <w:sdt>
        <w:sdtPr>
          <w:rPr>
            <w:rFonts w:ascii="Arial" w:hAnsi="Arial" w:cs="Arial"/>
            <w:b/>
            <w:noProof/>
            <w:sz w:val="24"/>
            <w:szCs w:val="24"/>
            <w:lang w:val="en-US"/>
          </w:rPr>
          <w:id w:val="1668361938"/>
          <w:citation/>
        </w:sdtPr>
        <w:sdtEndPr/>
        <w:sdtContent>
          <w:r w:rsidR="00B25570" w:rsidRPr="004715E9">
            <w:rPr>
              <w:rFonts w:ascii="Arial" w:hAnsi="Arial" w:cs="Arial"/>
              <w:b/>
              <w:noProof/>
              <w:sz w:val="24"/>
              <w:szCs w:val="24"/>
              <w:lang w:val="en-US"/>
            </w:rPr>
            <w:fldChar w:fldCharType="begin"/>
          </w:r>
          <w:r w:rsidR="000A4DC5">
            <w:rPr>
              <w:rFonts w:ascii="Arial" w:hAnsi="Arial" w:cs="Arial"/>
              <w:b/>
              <w:noProof/>
              <w:sz w:val="24"/>
              <w:szCs w:val="24"/>
              <w:lang w:val="en-US"/>
            </w:rPr>
            <w:instrText xml:space="preserve">CITATION Kap10 \n  \l 1033 </w:instrText>
          </w:r>
          <w:r w:rsidR="00B25570" w:rsidRPr="004715E9">
            <w:rPr>
              <w:rFonts w:ascii="Arial" w:hAnsi="Arial" w:cs="Arial"/>
              <w:b/>
              <w:noProof/>
              <w:sz w:val="24"/>
              <w:szCs w:val="24"/>
              <w:lang w:val="en-US"/>
            </w:rPr>
            <w:fldChar w:fldCharType="separate"/>
          </w:r>
          <w:r w:rsidR="000A4DC5" w:rsidRPr="000A4DC5">
            <w:rPr>
              <w:rFonts w:ascii="Arial" w:hAnsi="Arial" w:cs="Arial"/>
              <w:noProof/>
              <w:sz w:val="24"/>
              <w:szCs w:val="24"/>
              <w:lang w:val="en-US"/>
            </w:rPr>
            <w:t>(2010)</w:t>
          </w:r>
          <w:r w:rsidR="00B25570" w:rsidRPr="004715E9">
            <w:rPr>
              <w:rFonts w:ascii="Arial" w:hAnsi="Arial" w:cs="Arial"/>
              <w:b/>
              <w:noProof/>
              <w:sz w:val="24"/>
              <w:szCs w:val="24"/>
              <w:lang w:val="en-US"/>
            </w:rPr>
            <w:fldChar w:fldCharType="end"/>
          </w:r>
        </w:sdtContent>
      </w:sdt>
      <w:r w:rsidR="00212B7D" w:rsidRPr="004715E9">
        <w:rPr>
          <w:rFonts w:ascii="Arial" w:hAnsi="Arial" w:cs="Arial"/>
          <w:b/>
          <w:noProof/>
          <w:sz w:val="24"/>
          <w:szCs w:val="24"/>
          <w:lang w:val="en-US"/>
        </w:rPr>
        <w:t xml:space="preserve"> </w:t>
      </w:r>
      <w:r w:rsidR="000A4DC5">
        <w:rPr>
          <w:rFonts w:ascii="Arial" w:hAnsi="Arial" w:cs="Arial"/>
          <w:noProof/>
          <w:sz w:val="24"/>
          <w:szCs w:val="24"/>
          <w:lang w:val="en-US"/>
        </w:rPr>
        <w:t>stated</w:t>
      </w:r>
      <w:r w:rsidR="00A13136" w:rsidRPr="00A13136">
        <w:rPr>
          <w:rFonts w:ascii="Arial" w:hAnsi="Arial" w:cs="Arial"/>
          <w:noProof/>
          <w:sz w:val="24"/>
          <w:szCs w:val="24"/>
          <w:lang w:val="en-US"/>
        </w:rPr>
        <w:t xml:space="preserve"> that</w:t>
      </w:r>
      <w:r w:rsidR="00A13136">
        <w:rPr>
          <w:rFonts w:ascii="Arial" w:hAnsi="Arial" w:cs="Arial"/>
          <w:b/>
          <w:noProof/>
          <w:sz w:val="24"/>
          <w:szCs w:val="24"/>
          <w:lang w:val="en-US"/>
        </w:rPr>
        <w:t xml:space="preserve"> </w:t>
      </w:r>
      <w:r w:rsidR="00A13136">
        <w:rPr>
          <w:rFonts w:ascii="Arial" w:hAnsi="Arial" w:cs="Arial"/>
          <w:noProof/>
          <w:sz w:val="24"/>
          <w:szCs w:val="24"/>
          <w:lang w:val="en-US"/>
        </w:rPr>
        <w:t>l</w:t>
      </w:r>
      <w:r w:rsidR="00601F7A" w:rsidRPr="004715E9">
        <w:rPr>
          <w:rFonts w:ascii="Arial" w:hAnsi="Arial" w:cs="Arial"/>
          <w:noProof/>
          <w:sz w:val="24"/>
          <w:szCs w:val="24"/>
          <w:lang w:val="en-US"/>
        </w:rPr>
        <w:t>egacy is a multidemensional phenomen</w:t>
      </w:r>
      <w:r w:rsidR="00A56E2B" w:rsidRPr="004715E9">
        <w:rPr>
          <w:rFonts w:ascii="Arial" w:hAnsi="Arial" w:cs="Arial"/>
          <w:noProof/>
          <w:sz w:val="24"/>
          <w:szCs w:val="24"/>
          <w:lang w:val="en-US"/>
        </w:rPr>
        <w:t xml:space="preserve"> </w:t>
      </w:r>
      <w:r w:rsidR="00601F7A" w:rsidRPr="004715E9">
        <w:rPr>
          <w:rFonts w:ascii="Arial" w:hAnsi="Arial" w:cs="Arial"/>
          <w:noProof/>
          <w:sz w:val="24"/>
          <w:szCs w:val="24"/>
          <w:lang w:val="en-US"/>
        </w:rPr>
        <w:t>that plays</w:t>
      </w:r>
      <w:r w:rsidR="00A56E2B" w:rsidRPr="004715E9">
        <w:rPr>
          <w:rFonts w:ascii="Arial" w:hAnsi="Arial" w:cs="Arial"/>
          <w:noProof/>
          <w:sz w:val="24"/>
          <w:szCs w:val="24"/>
          <w:lang w:val="en-US"/>
        </w:rPr>
        <w:t xml:space="preserve"> </w:t>
      </w:r>
      <w:r w:rsidR="00601F7A" w:rsidRPr="004715E9">
        <w:rPr>
          <w:rFonts w:ascii="Arial" w:hAnsi="Arial" w:cs="Arial"/>
          <w:noProof/>
          <w:sz w:val="24"/>
          <w:szCs w:val="24"/>
          <w:lang w:val="en-US"/>
        </w:rPr>
        <w:t>an important role</w:t>
      </w:r>
      <w:r w:rsidR="00A56E2B" w:rsidRPr="004715E9">
        <w:rPr>
          <w:rFonts w:ascii="Arial" w:hAnsi="Arial" w:cs="Arial"/>
          <w:noProof/>
          <w:sz w:val="24"/>
          <w:szCs w:val="24"/>
          <w:lang w:val="en-US"/>
        </w:rPr>
        <w:t xml:space="preserve"> </w:t>
      </w:r>
      <w:r w:rsidR="00601F7A" w:rsidRPr="004715E9">
        <w:rPr>
          <w:rFonts w:ascii="Arial" w:hAnsi="Arial" w:cs="Arial"/>
          <w:noProof/>
          <w:sz w:val="24"/>
          <w:szCs w:val="24"/>
          <w:lang w:val="en-US"/>
        </w:rPr>
        <w:t>in all phrases related to the management of the Olympic Games</w:t>
      </w:r>
      <w:r w:rsidR="00A56E2B" w:rsidRPr="004715E9">
        <w:rPr>
          <w:rFonts w:ascii="Arial" w:hAnsi="Arial" w:cs="Arial"/>
          <w:noProof/>
          <w:sz w:val="24"/>
          <w:szCs w:val="24"/>
          <w:lang w:val="en-US"/>
        </w:rPr>
        <w:t>:</w:t>
      </w:r>
      <w:r w:rsidR="000A4DC5">
        <w:rPr>
          <w:rFonts w:ascii="Arial" w:hAnsi="Arial" w:cs="Arial"/>
          <w:noProof/>
          <w:sz w:val="24"/>
          <w:szCs w:val="24"/>
          <w:lang w:val="en-US"/>
        </w:rPr>
        <w:t xml:space="preserve"> </w:t>
      </w:r>
      <w:r w:rsidR="00A56E2B" w:rsidRPr="004715E9">
        <w:rPr>
          <w:rFonts w:ascii="Arial" w:hAnsi="Arial" w:cs="Arial"/>
          <w:noProof/>
          <w:sz w:val="24"/>
          <w:szCs w:val="24"/>
          <w:lang w:val="en-US"/>
        </w:rPr>
        <w:t>bidding, prepearing to event,and having a plan for the post event phas.</w:t>
      </w:r>
      <w:r w:rsidR="004715E9">
        <w:rPr>
          <w:rFonts w:ascii="Arial" w:hAnsi="Arial" w:cs="Arial"/>
          <w:noProof/>
          <w:sz w:val="24"/>
          <w:szCs w:val="24"/>
          <w:lang w:val="en-US"/>
        </w:rPr>
        <w:t xml:space="preserve"> </w:t>
      </w:r>
    </w:p>
    <w:p w:rsidR="004715E9" w:rsidRDefault="004715E9" w:rsidP="004715E9">
      <w:pPr>
        <w:spacing w:line="360" w:lineRule="auto"/>
        <w:rPr>
          <w:rFonts w:ascii="Arial" w:hAnsi="Arial" w:cs="Arial"/>
          <w:noProof/>
          <w:sz w:val="24"/>
          <w:szCs w:val="24"/>
          <w:lang w:val="en-US"/>
        </w:rPr>
      </w:pPr>
      <w:r>
        <w:rPr>
          <w:rFonts w:ascii="Arial" w:hAnsi="Arial" w:cs="Arial"/>
          <w:noProof/>
          <w:sz w:val="24"/>
          <w:szCs w:val="24"/>
          <w:lang w:val="en-US"/>
        </w:rPr>
        <w:lastRenderedPageBreak/>
        <w:t xml:space="preserve"> </w:t>
      </w:r>
      <w:r w:rsidR="003159DD" w:rsidRPr="004715E9">
        <w:rPr>
          <w:rFonts w:ascii="Arial" w:hAnsi="Arial" w:cs="Arial"/>
          <w:noProof/>
          <w:sz w:val="24"/>
          <w:szCs w:val="24"/>
          <w:lang w:val="en-US"/>
        </w:rPr>
        <w:t>T</w:t>
      </w:r>
      <w:r w:rsidR="00BD0FBD" w:rsidRPr="004715E9">
        <w:rPr>
          <w:rFonts w:ascii="Arial" w:hAnsi="Arial" w:cs="Arial"/>
          <w:noProof/>
          <w:sz w:val="24"/>
          <w:szCs w:val="24"/>
          <w:lang w:val="en-US"/>
        </w:rPr>
        <w:t xml:space="preserve">he </w:t>
      </w:r>
      <w:r w:rsidR="003159DD" w:rsidRPr="004715E9">
        <w:rPr>
          <w:rFonts w:ascii="Arial" w:hAnsi="Arial" w:cs="Arial"/>
          <w:noProof/>
          <w:sz w:val="24"/>
          <w:szCs w:val="24"/>
          <w:lang w:val="en-US"/>
        </w:rPr>
        <w:t xml:space="preserve"> both </w:t>
      </w:r>
      <w:r w:rsidR="00BD0FBD" w:rsidRPr="004715E9">
        <w:rPr>
          <w:rFonts w:ascii="Arial" w:hAnsi="Arial" w:cs="Arial"/>
          <w:noProof/>
          <w:sz w:val="24"/>
          <w:szCs w:val="24"/>
          <w:lang w:val="en-US"/>
        </w:rPr>
        <w:t>articles based on research about sport visitors  and tourism attracton.</w:t>
      </w:r>
      <w:r w:rsidR="000A4DC5" w:rsidRPr="000A4DC5">
        <w:rPr>
          <w:rFonts w:ascii="Arial" w:hAnsi="Arial" w:cs="Arial"/>
          <w:noProof/>
          <w:sz w:val="24"/>
          <w:szCs w:val="24"/>
          <w:lang w:val="en-US"/>
        </w:rPr>
        <w:t xml:space="preserve"> </w:t>
      </w:r>
      <w:r w:rsidR="000A4DC5">
        <w:rPr>
          <w:rFonts w:ascii="Arial" w:hAnsi="Arial" w:cs="Arial"/>
          <w:noProof/>
          <w:sz w:val="24"/>
          <w:szCs w:val="24"/>
          <w:lang w:val="en-US"/>
        </w:rPr>
        <w:t>Hinch and</w:t>
      </w:r>
      <w:r w:rsidR="000A4DC5" w:rsidRPr="004715E9">
        <w:rPr>
          <w:rFonts w:ascii="Arial" w:hAnsi="Arial" w:cs="Arial"/>
          <w:noProof/>
          <w:sz w:val="24"/>
          <w:szCs w:val="24"/>
          <w:lang w:val="en-US"/>
        </w:rPr>
        <w:t xml:space="preserve"> Highman</w:t>
      </w:r>
      <w:r w:rsidR="00132849" w:rsidRPr="004715E9">
        <w:rPr>
          <w:rFonts w:ascii="Arial" w:hAnsi="Arial" w:cs="Arial"/>
          <w:noProof/>
          <w:sz w:val="24"/>
          <w:szCs w:val="24"/>
          <w:lang w:val="en-US"/>
        </w:rPr>
        <w:t xml:space="preserve"> </w:t>
      </w:r>
      <w:sdt>
        <w:sdtPr>
          <w:rPr>
            <w:rFonts w:ascii="Arial" w:hAnsi="Arial" w:cs="Arial"/>
            <w:noProof/>
            <w:sz w:val="24"/>
            <w:szCs w:val="24"/>
            <w:lang w:val="en-US"/>
          </w:rPr>
          <w:id w:val="-1635556192"/>
          <w:citation/>
        </w:sdtPr>
        <w:sdtEndPr/>
        <w:sdtContent>
          <w:r w:rsidR="00207FC0" w:rsidRPr="004715E9">
            <w:rPr>
              <w:rFonts w:ascii="Arial" w:hAnsi="Arial" w:cs="Arial"/>
              <w:noProof/>
              <w:sz w:val="24"/>
              <w:szCs w:val="24"/>
              <w:lang w:val="en-US"/>
            </w:rPr>
            <w:fldChar w:fldCharType="begin"/>
          </w:r>
          <w:r w:rsidR="000A4DC5">
            <w:rPr>
              <w:rFonts w:ascii="Arial" w:hAnsi="Arial" w:cs="Arial"/>
              <w:noProof/>
              <w:sz w:val="24"/>
              <w:szCs w:val="24"/>
              <w:lang w:val="en-US"/>
            </w:rPr>
            <w:instrText xml:space="preserve">CITATION Tho01 \n  \l 1033 </w:instrText>
          </w:r>
          <w:r w:rsidR="00207FC0" w:rsidRPr="004715E9">
            <w:rPr>
              <w:rFonts w:ascii="Arial" w:hAnsi="Arial" w:cs="Arial"/>
              <w:noProof/>
              <w:sz w:val="24"/>
              <w:szCs w:val="24"/>
              <w:lang w:val="en-US"/>
            </w:rPr>
            <w:fldChar w:fldCharType="separate"/>
          </w:r>
          <w:r w:rsidR="000A4DC5" w:rsidRPr="000A4DC5">
            <w:rPr>
              <w:rFonts w:ascii="Arial" w:hAnsi="Arial" w:cs="Arial"/>
              <w:noProof/>
              <w:sz w:val="24"/>
              <w:szCs w:val="24"/>
              <w:lang w:val="en-US"/>
            </w:rPr>
            <w:t>(2001)</w:t>
          </w:r>
          <w:r w:rsidR="00207FC0" w:rsidRPr="004715E9">
            <w:rPr>
              <w:rFonts w:ascii="Arial" w:hAnsi="Arial" w:cs="Arial"/>
              <w:noProof/>
              <w:sz w:val="24"/>
              <w:szCs w:val="24"/>
              <w:lang w:val="en-US"/>
            </w:rPr>
            <w:fldChar w:fldCharType="end"/>
          </w:r>
        </w:sdtContent>
      </w:sdt>
      <w:r w:rsidR="000A4DC5">
        <w:rPr>
          <w:rFonts w:ascii="Arial" w:hAnsi="Arial" w:cs="Arial"/>
          <w:noProof/>
          <w:sz w:val="24"/>
          <w:szCs w:val="24"/>
          <w:lang w:val="en-US"/>
        </w:rPr>
        <w:t xml:space="preserve"> </w:t>
      </w:r>
      <w:r w:rsidR="00133276" w:rsidRPr="004715E9">
        <w:rPr>
          <w:rFonts w:ascii="Arial" w:hAnsi="Arial" w:cs="Arial"/>
          <w:noProof/>
          <w:sz w:val="24"/>
          <w:szCs w:val="24"/>
          <w:lang w:val="en-US"/>
        </w:rPr>
        <w:t>described sport tourism as the confluence of the two sociological activities of sport and tourism,asserting that sport is an important activity within tourism,and travel is fundamentally associated with two</w:t>
      </w:r>
      <w:r w:rsidR="005D38FF">
        <w:rPr>
          <w:rFonts w:ascii="Arial" w:hAnsi="Arial" w:cs="Arial"/>
          <w:noProof/>
          <w:sz w:val="24"/>
          <w:szCs w:val="24"/>
          <w:lang w:val="en-US"/>
        </w:rPr>
        <w:t xml:space="preserve"> </w:t>
      </w:r>
      <w:r w:rsidR="00133276" w:rsidRPr="004715E9">
        <w:rPr>
          <w:rFonts w:ascii="Arial" w:hAnsi="Arial" w:cs="Arial"/>
          <w:noProof/>
          <w:sz w:val="24"/>
          <w:szCs w:val="24"/>
          <w:lang w:val="en-US"/>
        </w:rPr>
        <w:t>types sport.</w:t>
      </w:r>
      <w:r w:rsidR="000A4DC5">
        <w:rPr>
          <w:rFonts w:ascii="Arial" w:hAnsi="Arial" w:cs="Arial"/>
          <w:noProof/>
          <w:sz w:val="24"/>
          <w:szCs w:val="24"/>
          <w:lang w:val="en-US"/>
        </w:rPr>
        <w:t xml:space="preserve"> </w:t>
      </w:r>
      <w:r w:rsidR="00133276" w:rsidRPr="004715E9">
        <w:rPr>
          <w:rFonts w:ascii="Arial" w:hAnsi="Arial" w:cs="Arial"/>
          <w:noProof/>
          <w:sz w:val="24"/>
          <w:szCs w:val="24"/>
          <w:lang w:val="en-US"/>
        </w:rPr>
        <w:t>According to</w:t>
      </w:r>
      <w:r w:rsidR="00207FC0" w:rsidRPr="004715E9">
        <w:rPr>
          <w:rFonts w:ascii="Arial" w:hAnsi="Arial" w:cs="Arial"/>
          <w:noProof/>
          <w:sz w:val="24"/>
          <w:szCs w:val="24"/>
          <w:lang w:val="en-US"/>
        </w:rPr>
        <w:t xml:space="preserve"> </w:t>
      </w:r>
      <w:sdt>
        <w:sdtPr>
          <w:rPr>
            <w:rFonts w:ascii="Arial" w:hAnsi="Arial" w:cs="Arial"/>
            <w:noProof/>
            <w:sz w:val="24"/>
            <w:szCs w:val="24"/>
            <w:lang w:val="en-US"/>
          </w:rPr>
          <w:id w:val="-1574732927"/>
          <w:citation/>
        </w:sdtPr>
        <w:sdtEndPr/>
        <w:sdtContent>
          <w:r w:rsidR="00207FC0" w:rsidRPr="004715E9">
            <w:rPr>
              <w:rFonts w:ascii="Arial" w:hAnsi="Arial" w:cs="Arial"/>
              <w:noProof/>
              <w:sz w:val="24"/>
              <w:szCs w:val="24"/>
              <w:lang w:val="en-US"/>
            </w:rPr>
            <w:fldChar w:fldCharType="begin"/>
          </w:r>
          <w:r w:rsidR="00207FC0" w:rsidRPr="004715E9">
            <w:rPr>
              <w:rFonts w:ascii="Arial" w:hAnsi="Arial" w:cs="Arial"/>
              <w:noProof/>
              <w:sz w:val="24"/>
              <w:szCs w:val="24"/>
              <w:lang w:val="en-US"/>
            </w:rPr>
            <w:instrText xml:space="preserve"> CITATION Kno13 \l 1033 </w:instrText>
          </w:r>
          <w:r w:rsidR="00207FC0" w:rsidRPr="004715E9">
            <w:rPr>
              <w:rFonts w:ascii="Arial" w:hAnsi="Arial" w:cs="Arial"/>
              <w:noProof/>
              <w:sz w:val="24"/>
              <w:szCs w:val="24"/>
              <w:lang w:val="en-US"/>
            </w:rPr>
            <w:fldChar w:fldCharType="separate"/>
          </w:r>
          <w:r w:rsidR="00212B7D" w:rsidRPr="004715E9">
            <w:rPr>
              <w:rFonts w:ascii="Arial" w:hAnsi="Arial" w:cs="Arial"/>
              <w:noProof/>
              <w:sz w:val="24"/>
              <w:szCs w:val="24"/>
              <w:lang w:val="en-US"/>
            </w:rPr>
            <w:t>(Knott, et al., 2013)</w:t>
          </w:r>
          <w:r w:rsidR="00207FC0" w:rsidRPr="004715E9">
            <w:rPr>
              <w:rFonts w:ascii="Arial" w:hAnsi="Arial" w:cs="Arial"/>
              <w:noProof/>
              <w:sz w:val="24"/>
              <w:szCs w:val="24"/>
              <w:lang w:val="en-US"/>
            </w:rPr>
            <w:fldChar w:fldCharType="end"/>
          </w:r>
        </w:sdtContent>
      </w:sdt>
      <w:r w:rsidR="00133276" w:rsidRPr="004715E9">
        <w:rPr>
          <w:rFonts w:ascii="Arial" w:hAnsi="Arial" w:cs="Arial"/>
          <w:noProof/>
          <w:sz w:val="24"/>
          <w:szCs w:val="24"/>
          <w:lang w:val="en-US"/>
        </w:rPr>
        <w:t xml:space="preserve"> </w:t>
      </w:r>
      <w:r w:rsidR="00207FC0" w:rsidRPr="004715E9">
        <w:rPr>
          <w:rFonts w:ascii="Arial" w:hAnsi="Arial" w:cs="Arial"/>
          <w:noProof/>
          <w:sz w:val="24"/>
          <w:szCs w:val="24"/>
          <w:lang w:val="en-US"/>
        </w:rPr>
        <w:t>t</w:t>
      </w:r>
      <w:r w:rsidR="00132849" w:rsidRPr="004715E9">
        <w:rPr>
          <w:rFonts w:ascii="Arial" w:hAnsi="Arial" w:cs="Arial"/>
          <w:noProof/>
          <w:sz w:val="24"/>
          <w:szCs w:val="24"/>
          <w:lang w:val="en-US"/>
        </w:rPr>
        <w:t xml:space="preserve">he FIFA Worl Cup attracted </w:t>
      </w:r>
      <w:r w:rsidR="00133276" w:rsidRPr="004715E9">
        <w:rPr>
          <w:rFonts w:ascii="Arial" w:hAnsi="Arial" w:cs="Arial"/>
          <w:noProof/>
          <w:sz w:val="24"/>
          <w:szCs w:val="24"/>
          <w:lang w:val="en-US"/>
        </w:rPr>
        <w:t>309,554 foreign tourists.</w:t>
      </w:r>
      <w:r w:rsidR="00A02CDB">
        <w:rPr>
          <w:rFonts w:ascii="Arial" w:hAnsi="Arial" w:cs="Arial"/>
          <w:noProof/>
          <w:sz w:val="24"/>
          <w:szCs w:val="24"/>
          <w:lang w:val="en-US"/>
        </w:rPr>
        <w:t xml:space="preserve"> </w:t>
      </w:r>
      <w:r w:rsidR="003E21E5">
        <w:rPr>
          <w:rFonts w:ascii="Arial" w:hAnsi="Arial" w:cs="Arial"/>
          <w:noProof/>
          <w:sz w:val="24"/>
          <w:szCs w:val="24"/>
          <w:lang w:val="en-US"/>
        </w:rPr>
        <w:t>The Olympic games same has a big influx of tourists.</w:t>
      </w:r>
      <w:r w:rsidR="000B2025">
        <w:rPr>
          <w:rFonts w:ascii="Arial" w:hAnsi="Arial" w:cs="Arial"/>
          <w:noProof/>
          <w:sz w:val="24"/>
          <w:szCs w:val="24"/>
          <w:lang w:val="en-US"/>
        </w:rPr>
        <w:t xml:space="preserve"> </w:t>
      </w:r>
      <w:r w:rsidR="003E21E5">
        <w:rPr>
          <w:rFonts w:ascii="Arial" w:hAnsi="Arial" w:cs="Arial"/>
          <w:noProof/>
          <w:sz w:val="24"/>
          <w:szCs w:val="24"/>
          <w:lang w:val="en-US"/>
        </w:rPr>
        <w:t xml:space="preserve">In the Vancouer 2010 </w:t>
      </w:r>
      <w:r w:rsidR="000A4DC5">
        <w:rPr>
          <w:rFonts w:ascii="Arial" w:hAnsi="Arial" w:cs="Arial"/>
          <w:noProof/>
          <w:sz w:val="24"/>
          <w:szCs w:val="24"/>
          <w:lang w:val="en-US"/>
        </w:rPr>
        <w:t>were participating 82 countries</w:t>
      </w:r>
      <w:sdt>
        <w:sdtPr>
          <w:rPr>
            <w:rFonts w:ascii="Arial" w:hAnsi="Arial" w:cs="Arial"/>
            <w:noProof/>
            <w:sz w:val="24"/>
            <w:szCs w:val="24"/>
            <w:lang w:val="en-US"/>
          </w:rPr>
          <w:id w:val="1858773886"/>
          <w:citation/>
        </w:sdtPr>
        <w:sdtEndPr/>
        <w:sdtContent>
          <w:r w:rsidR="003E21E5">
            <w:rPr>
              <w:rFonts w:ascii="Arial" w:hAnsi="Arial" w:cs="Arial"/>
              <w:noProof/>
              <w:sz w:val="24"/>
              <w:szCs w:val="24"/>
              <w:lang w:val="en-US"/>
            </w:rPr>
            <w:fldChar w:fldCharType="begin"/>
          </w:r>
          <w:r w:rsidR="003E21E5">
            <w:rPr>
              <w:rFonts w:ascii="Arial" w:hAnsi="Arial" w:cs="Arial"/>
              <w:noProof/>
              <w:sz w:val="24"/>
              <w:szCs w:val="24"/>
              <w:lang w:val="en-US"/>
            </w:rPr>
            <w:instrText xml:space="preserve"> CITATION htt17 \l 1033 </w:instrText>
          </w:r>
          <w:r w:rsidR="003E21E5">
            <w:rPr>
              <w:rFonts w:ascii="Arial" w:hAnsi="Arial" w:cs="Arial"/>
              <w:noProof/>
              <w:sz w:val="24"/>
              <w:szCs w:val="24"/>
              <w:lang w:val="en-US"/>
            </w:rPr>
            <w:fldChar w:fldCharType="separate"/>
          </w:r>
          <w:r w:rsidR="003E21E5">
            <w:rPr>
              <w:rFonts w:ascii="Arial" w:hAnsi="Arial" w:cs="Arial"/>
              <w:noProof/>
              <w:sz w:val="24"/>
              <w:szCs w:val="24"/>
              <w:lang w:val="en-US"/>
            </w:rPr>
            <w:t xml:space="preserve"> </w:t>
          </w:r>
          <w:r w:rsidR="003E21E5" w:rsidRPr="003E21E5">
            <w:rPr>
              <w:rFonts w:ascii="Arial" w:hAnsi="Arial" w:cs="Arial"/>
              <w:noProof/>
              <w:sz w:val="24"/>
              <w:szCs w:val="24"/>
              <w:lang w:val="en-US"/>
            </w:rPr>
            <w:t>(Anon., 2017)</w:t>
          </w:r>
          <w:r w:rsidR="003E21E5">
            <w:rPr>
              <w:rFonts w:ascii="Arial" w:hAnsi="Arial" w:cs="Arial"/>
              <w:noProof/>
              <w:sz w:val="24"/>
              <w:szCs w:val="24"/>
              <w:lang w:val="en-US"/>
            </w:rPr>
            <w:fldChar w:fldCharType="end"/>
          </w:r>
        </w:sdtContent>
      </w:sdt>
      <w:r w:rsidR="000A4DC5">
        <w:rPr>
          <w:rFonts w:ascii="Arial" w:hAnsi="Arial" w:cs="Arial"/>
          <w:noProof/>
          <w:sz w:val="24"/>
          <w:szCs w:val="24"/>
          <w:lang w:val="en-US"/>
        </w:rPr>
        <w:t>.</w:t>
      </w:r>
      <w:r w:rsidR="006C318B">
        <w:rPr>
          <w:rFonts w:ascii="Arial" w:hAnsi="Arial" w:cs="Arial"/>
          <w:noProof/>
          <w:sz w:val="24"/>
          <w:szCs w:val="24"/>
          <w:lang w:val="en-US"/>
        </w:rPr>
        <w:t xml:space="preserve"> </w:t>
      </w:r>
      <w:r w:rsidR="006C318B">
        <w:rPr>
          <w:rFonts w:ascii="Arial" w:hAnsi="Arial" w:cs="Arial"/>
          <w:sz w:val="24"/>
          <w:szCs w:val="24"/>
        </w:rPr>
        <w:t>Both of this articles is very similar as both of them explains how these events increase tourist attraction and economic growth for the counties where events has been undertaken.</w:t>
      </w:r>
    </w:p>
    <w:p w:rsidR="00254456" w:rsidRDefault="009C15BE" w:rsidP="009908C1">
      <w:pPr>
        <w:spacing w:line="360" w:lineRule="auto"/>
        <w:rPr>
          <w:rFonts w:ascii="Arial" w:hAnsi="Arial" w:cs="Arial"/>
          <w:sz w:val="24"/>
          <w:szCs w:val="24"/>
        </w:rPr>
      </w:pPr>
      <w:r>
        <w:rPr>
          <w:rFonts w:ascii="Arial" w:hAnsi="Arial" w:cs="Arial"/>
          <w:sz w:val="24"/>
          <w:szCs w:val="24"/>
        </w:rPr>
        <w:t xml:space="preserve"> However</w:t>
      </w:r>
      <w:r w:rsidR="00C55384">
        <w:rPr>
          <w:rFonts w:ascii="Arial" w:hAnsi="Arial" w:cs="Arial"/>
          <w:sz w:val="24"/>
          <w:szCs w:val="24"/>
        </w:rPr>
        <w:t>,</w:t>
      </w:r>
      <w:r>
        <w:rPr>
          <w:rFonts w:ascii="Arial" w:hAnsi="Arial" w:cs="Arial"/>
          <w:sz w:val="24"/>
          <w:szCs w:val="24"/>
        </w:rPr>
        <w:t xml:space="preserve"> there are many differences between those two articles and events that the </w:t>
      </w:r>
      <w:r w:rsidR="00542C2A">
        <w:rPr>
          <w:rFonts w:ascii="Arial" w:hAnsi="Arial" w:cs="Arial"/>
          <w:sz w:val="24"/>
          <w:szCs w:val="24"/>
        </w:rPr>
        <w:t>articles</w:t>
      </w:r>
      <w:r>
        <w:rPr>
          <w:rFonts w:ascii="Arial" w:hAnsi="Arial" w:cs="Arial"/>
          <w:sz w:val="24"/>
          <w:szCs w:val="24"/>
        </w:rPr>
        <w:t xml:space="preserve"> </w:t>
      </w:r>
      <w:r w:rsidR="00542C2A">
        <w:rPr>
          <w:rFonts w:ascii="Arial" w:hAnsi="Arial" w:cs="Arial"/>
          <w:sz w:val="24"/>
          <w:szCs w:val="24"/>
        </w:rPr>
        <w:t>describes</w:t>
      </w:r>
      <w:r w:rsidR="00D126DD">
        <w:rPr>
          <w:rFonts w:ascii="Arial" w:hAnsi="Arial" w:cs="Arial"/>
          <w:sz w:val="24"/>
          <w:szCs w:val="24"/>
        </w:rPr>
        <w:t>. Bresler</w:t>
      </w:r>
      <w:sdt>
        <w:sdtPr>
          <w:rPr>
            <w:rFonts w:ascii="Arial" w:hAnsi="Arial" w:cs="Arial"/>
            <w:sz w:val="24"/>
            <w:szCs w:val="24"/>
          </w:rPr>
          <w:id w:val="-253667502"/>
          <w:citation/>
        </w:sdtPr>
        <w:sdtEndPr/>
        <w:sdtContent>
          <w:r w:rsidR="00542C2A" w:rsidRPr="004715E9">
            <w:rPr>
              <w:rFonts w:ascii="Arial" w:hAnsi="Arial" w:cs="Arial"/>
              <w:sz w:val="24"/>
              <w:szCs w:val="24"/>
            </w:rPr>
            <w:fldChar w:fldCharType="begin"/>
          </w:r>
          <w:r w:rsidR="00D126DD">
            <w:rPr>
              <w:rFonts w:ascii="Arial" w:hAnsi="Arial" w:cs="Arial"/>
              <w:sz w:val="24"/>
              <w:szCs w:val="24"/>
              <w:lang w:val="en-US"/>
            </w:rPr>
            <w:instrText xml:space="preserve">CITATION Brr11 \n  \l 1033 </w:instrText>
          </w:r>
          <w:r w:rsidR="00542C2A" w:rsidRPr="004715E9">
            <w:rPr>
              <w:rFonts w:ascii="Arial" w:hAnsi="Arial" w:cs="Arial"/>
              <w:sz w:val="24"/>
              <w:szCs w:val="24"/>
            </w:rPr>
            <w:fldChar w:fldCharType="separate"/>
          </w:r>
          <w:r w:rsidR="00D126DD">
            <w:rPr>
              <w:rFonts w:ascii="Arial" w:hAnsi="Arial" w:cs="Arial"/>
              <w:noProof/>
              <w:sz w:val="24"/>
              <w:szCs w:val="24"/>
              <w:lang w:val="en-US"/>
            </w:rPr>
            <w:t xml:space="preserve"> </w:t>
          </w:r>
          <w:r w:rsidR="00D126DD" w:rsidRPr="00D126DD">
            <w:rPr>
              <w:rFonts w:ascii="Arial" w:hAnsi="Arial" w:cs="Arial"/>
              <w:noProof/>
              <w:sz w:val="24"/>
              <w:szCs w:val="24"/>
              <w:lang w:val="en-US"/>
            </w:rPr>
            <w:t>(2011)</w:t>
          </w:r>
          <w:r w:rsidR="00542C2A" w:rsidRPr="004715E9">
            <w:rPr>
              <w:rFonts w:ascii="Arial" w:hAnsi="Arial" w:cs="Arial"/>
              <w:sz w:val="24"/>
              <w:szCs w:val="24"/>
            </w:rPr>
            <w:fldChar w:fldCharType="end"/>
          </w:r>
        </w:sdtContent>
      </w:sdt>
      <w:r w:rsidR="00D126DD">
        <w:rPr>
          <w:rFonts w:ascii="Arial" w:hAnsi="Arial" w:cs="Arial"/>
          <w:sz w:val="24"/>
          <w:szCs w:val="24"/>
        </w:rPr>
        <w:t xml:space="preserve"> considers: t</w:t>
      </w:r>
      <w:r w:rsidR="00542C2A" w:rsidRPr="004715E9">
        <w:rPr>
          <w:rFonts w:ascii="Arial" w:hAnsi="Arial" w:cs="Arial"/>
          <w:sz w:val="24"/>
          <w:szCs w:val="24"/>
        </w:rPr>
        <w:t>he FIFA owns the event and provides the entertainment extravaganza in the form football</w:t>
      </w:r>
      <w:r w:rsidR="00D126DD">
        <w:rPr>
          <w:rFonts w:ascii="Arial" w:hAnsi="Arial" w:cs="Arial"/>
          <w:sz w:val="24"/>
          <w:szCs w:val="24"/>
        </w:rPr>
        <w:t>.</w:t>
      </w:r>
      <w:r w:rsidR="006C318B" w:rsidRPr="006C318B">
        <w:rPr>
          <w:rFonts w:ascii="Arial" w:hAnsi="Arial" w:cs="Arial"/>
          <w:sz w:val="24"/>
          <w:szCs w:val="24"/>
        </w:rPr>
        <w:t xml:space="preserve"> </w:t>
      </w:r>
      <w:r w:rsidR="006C318B">
        <w:rPr>
          <w:rFonts w:ascii="Arial" w:hAnsi="Arial" w:cs="Arial"/>
          <w:sz w:val="24"/>
          <w:szCs w:val="24"/>
        </w:rPr>
        <w:t xml:space="preserve">Differences between Vancouver’s and FIFA World Cup in Port Elizabeth that these two sport events are in different time frame of the year. FIFA World Cup undertaken in summer time when Vancouver’s sport event has been undertaken in winter time. </w:t>
      </w:r>
      <w:r w:rsidR="00D126DD">
        <w:rPr>
          <w:rFonts w:ascii="Arial" w:hAnsi="Arial" w:cs="Arial"/>
          <w:sz w:val="24"/>
          <w:szCs w:val="24"/>
        </w:rPr>
        <w:t xml:space="preserve"> The Olympic </w:t>
      </w:r>
      <w:r w:rsidR="002706B0">
        <w:rPr>
          <w:rFonts w:ascii="Arial" w:hAnsi="Arial" w:cs="Arial"/>
          <w:sz w:val="24"/>
          <w:szCs w:val="24"/>
        </w:rPr>
        <w:t>Games</w:t>
      </w:r>
      <w:r w:rsidR="00542C2A">
        <w:rPr>
          <w:rFonts w:ascii="Arial" w:hAnsi="Arial" w:cs="Arial"/>
          <w:sz w:val="24"/>
          <w:szCs w:val="24"/>
        </w:rPr>
        <w:t xml:space="preserve"> in Vancouver we</w:t>
      </w:r>
      <w:r w:rsidR="008C63ED">
        <w:rPr>
          <w:rFonts w:ascii="Arial" w:hAnsi="Arial" w:cs="Arial"/>
          <w:sz w:val="24"/>
          <w:szCs w:val="24"/>
        </w:rPr>
        <w:t>re providing a variety of sport</w:t>
      </w:r>
      <w:r w:rsidR="00542C2A">
        <w:rPr>
          <w:rFonts w:ascii="Arial" w:hAnsi="Arial" w:cs="Arial"/>
          <w:sz w:val="24"/>
          <w:szCs w:val="24"/>
        </w:rPr>
        <w:t xml:space="preserve"> kinds:</w:t>
      </w:r>
      <w:r w:rsidR="001E3339">
        <w:rPr>
          <w:rFonts w:ascii="Arial" w:hAnsi="Arial" w:cs="Arial"/>
          <w:sz w:val="24"/>
          <w:szCs w:val="24"/>
        </w:rPr>
        <w:t xml:space="preserve"> </w:t>
      </w:r>
      <w:r w:rsidR="00542C2A">
        <w:rPr>
          <w:rFonts w:ascii="Arial" w:hAnsi="Arial" w:cs="Arial"/>
          <w:sz w:val="24"/>
          <w:szCs w:val="24"/>
        </w:rPr>
        <w:t>ho</w:t>
      </w:r>
      <w:r w:rsidR="001E3339">
        <w:rPr>
          <w:rFonts w:ascii="Arial" w:hAnsi="Arial" w:cs="Arial"/>
          <w:sz w:val="24"/>
          <w:szCs w:val="24"/>
        </w:rPr>
        <w:t>c</w:t>
      </w:r>
      <w:r w:rsidR="00542C2A">
        <w:rPr>
          <w:rFonts w:ascii="Arial" w:hAnsi="Arial" w:cs="Arial"/>
          <w:sz w:val="24"/>
          <w:szCs w:val="24"/>
        </w:rPr>
        <w:t>key,</w:t>
      </w:r>
      <w:r w:rsidR="001E3339">
        <w:rPr>
          <w:rFonts w:ascii="Arial" w:hAnsi="Arial" w:cs="Arial"/>
          <w:sz w:val="24"/>
          <w:szCs w:val="24"/>
        </w:rPr>
        <w:t xml:space="preserve"> figure skating,</w:t>
      </w:r>
      <w:r w:rsidR="008C63ED">
        <w:rPr>
          <w:rFonts w:ascii="Arial" w:hAnsi="Arial" w:cs="Arial"/>
          <w:sz w:val="24"/>
          <w:szCs w:val="24"/>
        </w:rPr>
        <w:t xml:space="preserve"> </w:t>
      </w:r>
      <w:r w:rsidR="001E3339">
        <w:rPr>
          <w:rFonts w:ascii="Arial" w:hAnsi="Arial" w:cs="Arial"/>
          <w:sz w:val="24"/>
          <w:szCs w:val="24"/>
        </w:rPr>
        <w:t xml:space="preserve">short-track speed </w:t>
      </w:r>
      <w:r w:rsidR="00C55384">
        <w:rPr>
          <w:rFonts w:ascii="Arial" w:hAnsi="Arial" w:cs="Arial"/>
          <w:sz w:val="24"/>
          <w:szCs w:val="24"/>
        </w:rPr>
        <w:t>skating and sledge-hockey</w:t>
      </w:r>
      <w:sdt>
        <w:sdtPr>
          <w:rPr>
            <w:rFonts w:ascii="Arial" w:hAnsi="Arial" w:cs="Arial"/>
            <w:sz w:val="24"/>
            <w:szCs w:val="24"/>
          </w:rPr>
          <w:id w:val="853382236"/>
          <w:citation/>
        </w:sdtPr>
        <w:sdtEndPr/>
        <w:sdtContent>
          <w:r w:rsidR="001E3339">
            <w:rPr>
              <w:rFonts w:ascii="Arial" w:hAnsi="Arial" w:cs="Arial"/>
              <w:sz w:val="24"/>
              <w:szCs w:val="24"/>
            </w:rPr>
            <w:fldChar w:fldCharType="begin"/>
          </w:r>
          <w:r w:rsidR="001E3339">
            <w:rPr>
              <w:rFonts w:ascii="Arial" w:hAnsi="Arial" w:cs="Arial"/>
              <w:sz w:val="24"/>
              <w:szCs w:val="24"/>
              <w:lang w:val="en-US"/>
            </w:rPr>
            <w:instrText xml:space="preserve"> CITATION htt17 \l 1033 </w:instrText>
          </w:r>
          <w:r w:rsidR="001E3339">
            <w:rPr>
              <w:rFonts w:ascii="Arial" w:hAnsi="Arial" w:cs="Arial"/>
              <w:sz w:val="24"/>
              <w:szCs w:val="24"/>
            </w:rPr>
            <w:fldChar w:fldCharType="separate"/>
          </w:r>
          <w:r w:rsidR="001E3339">
            <w:rPr>
              <w:rFonts w:ascii="Arial" w:hAnsi="Arial" w:cs="Arial"/>
              <w:noProof/>
              <w:sz w:val="24"/>
              <w:szCs w:val="24"/>
              <w:lang w:val="en-US"/>
            </w:rPr>
            <w:t xml:space="preserve"> </w:t>
          </w:r>
          <w:r w:rsidR="001E3339" w:rsidRPr="001E3339">
            <w:rPr>
              <w:rFonts w:ascii="Arial" w:hAnsi="Arial" w:cs="Arial"/>
              <w:noProof/>
              <w:sz w:val="24"/>
              <w:szCs w:val="24"/>
              <w:lang w:val="en-US"/>
            </w:rPr>
            <w:t>(Anon., 2017)</w:t>
          </w:r>
          <w:r w:rsidR="001E3339">
            <w:rPr>
              <w:rFonts w:ascii="Arial" w:hAnsi="Arial" w:cs="Arial"/>
              <w:sz w:val="24"/>
              <w:szCs w:val="24"/>
            </w:rPr>
            <w:fldChar w:fldCharType="end"/>
          </w:r>
        </w:sdtContent>
      </w:sdt>
      <w:r w:rsidR="001E3339">
        <w:rPr>
          <w:rFonts w:ascii="Arial" w:hAnsi="Arial" w:cs="Arial"/>
          <w:sz w:val="24"/>
          <w:szCs w:val="24"/>
        </w:rPr>
        <w:t>.</w:t>
      </w:r>
      <w:r w:rsidR="00C55384">
        <w:rPr>
          <w:rFonts w:ascii="Arial" w:hAnsi="Arial" w:cs="Arial"/>
          <w:sz w:val="24"/>
          <w:szCs w:val="24"/>
        </w:rPr>
        <w:t xml:space="preserve"> </w:t>
      </w:r>
      <w:r w:rsidR="006046ED" w:rsidRPr="004715E9">
        <w:rPr>
          <w:rFonts w:ascii="Arial" w:hAnsi="Arial" w:cs="Arial"/>
          <w:sz w:val="24"/>
          <w:szCs w:val="24"/>
        </w:rPr>
        <w:t>First article mainly focuse</w:t>
      </w:r>
      <w:r w:rsidR="00D126DD">
        <w:rPr>
          <w:rFonts w:ascii="Arial" w:hAnsi="Arial" w:cs="Arial"/>
          <w:sz w:val="24"/>
          <w:szCs w:val="24"/>
        </w:rPr>
        <w:t>d on the Olympic</w:t>
      </w:r>
      <w:r w:rsidR="00C37A3C">
        <w:rPr>
          <w:rFonts w:ascii="Arial" w:hAnsi="Arial" w:cs="Arial"/>
          <w:sz w:val="24"/>
          <w:szCs w:val="24"/>
        </w:rPr>
        <w:t xml:space="preserve"> </w:t>
      </w:r>
      <w:r w:rsidR="002706B0" w:rsidRPr="004715E9">
        <w:rPr>
          <w:rFonts w:ascii="Arial" w:hAnsi="Arial" w:cs="Arial"/>
          <w:sz w:val="24"/>
          <w:szCs w:val="24"/>
        </w:rPr>
        <w:t>Games</w:t>
      </w:r>
      <w:r w:rsidR="00001CA7" w:rsidRPr="004715E9">
        <w:rPr>
          <w:rFonts w:ascii="Arial" w:hAnsi="Arial" w:cs="Arial"/>
          <w:sz w:val="24"/>
          <w:szCs w:val="24"/>
        </w:rPr>
        <w:t xml:space="preserve"> legacy,</w:t>
      </w:r>
      <w:r w:rsidR="008C63ED">
        <w:rPr>
          <w:rFonts w:ascii="Arial" w:hAnsi="Arial" w:cs="Arial"/>
          <w:sz w:val="24"/>
          <w:szCs w:val="24"/>
        </w:rPr>
        <w:t xml:space="preserve"> </w:t>
      </w:r>
      <w:r w:rsidR="00510833">
        <w:rPr>
          <w:rFonts w:ascii="Arial" w:hAnsi="Arial" w:cs="Arial"/>
          <w:sz w:val="24"/>
          <w:szCs w:val="24"/>
        </w:rPr>
        <w:t xml:space="preserve">tangibility of tourism legacies and </w:t>
      </w:r>
      <w:r w:rsidR="00E93F9F">
        <w:rPr>
          <w:rFonts w:ascii="Arial" w:hAnsi="Arial" w:cs="Arial"/>
          <w:sz w:val="24"/>
          <w:szCs w:val="24"/>
        </w:rPr>
        <w:t>leveraging.</w:t>
      </w:r>
      <w:r w:rsidR="00001CA7" w:rsidRPr="004715E9">
        <w:rPr>
          <w:rFonts w:ascii="Arial" w:hAnsi="Arial" w:cs="Arial"/>
          <w:sz w:val="24"/>
          <w:szCs w:val="24"/>
        </w:rPr>
        <w:t xml:space="preserve"> </w:t>
      </w:r>
      <w:r w:rsidR="00756A59">
        <w:rPr>
          <w:rFonts w:ascii="Arial" w:hAnsi="Arial" w:cs="Arial"/>
          <w:sz w:val="24"/>
          <w:szCs w:val="24"/>
        </w:rPr>
        <w:t xml:space="preserve">The sport event like Olympic </w:t>
      </w:r>
      <w:r w:rsidR="00A0499C">
        <w:rPr>
          <w:rFonts w:ascii="Arial" w:hAnsi="Arial" w:cs="Arial"/>
          <w:sz w:val="24"/>
          <w:szCs w:val="24"/>
        </w:rPr>
        <w:t>Games</w:t>
      </w:r>
      <w:r w:rsidR="00756A59">
        <w:rPr>
          <w:rFonts w:ascii="Arial" w:hAnsi="Arial" w:cs="Arial"/>
          <w:sz w:val="24"/>
          <w:szCs w:val="24"/>
        </w:rPr>
        <w:t xml:space="preserve"> are great possibility for leveraging immediate and future benefits for the host county destination.</w:t>
      </w:r>
      <w:r w:rsidR="002F7A3D">
        <w:rPr>
          <w:rFonts w:ascii="Arial" w:hAnsi="Arial" w:cs="Arial"/>
          <w:sz w:val="24"/>
          <w:szCs w:val="24"/>
        </w:rPr>
        <w:t xml:space="preserve"> Wynserghe</w:t>
      </w:r>
      <w:sdt>
        <w:sdtPr>
          <w:rPr>
            <w:rFonts w:ascii="Arial" w:hAnsi="Arial" w:cs="Arial"/>
            <w:sz w:val="24"/>
            <w:szCs w:val="24"/>
          </w:rPr>
          <w:id w:val="1578480684"/>
          <w:citation/>
        </w:sdtPr>
        <w:sdtEndPr/>
        <w:sdtContent>
          <w:r w:rsidR="002F7A3D">
            <w:rPr>
              <w:rFonts w:ascii="Arial" w:hAnsi="Arial" w:cs="Arial"/>
              <w:sz w:val="24"/>
              <w:szCs w:val="24"/>
            </w:rPr>
            <w:fldChar w:fldCharType="begin"/>
          </w:r>
          <w:r w:rsidR="00C55384">
            <w:rPr>
              <w:rFonts w:ascii="Arial" w:hAnsi="Arial" w:cs="Arial"/>
              <w:sz w:val="24"/>
              <w:szCs w:val="24"/>
              <w:lang w:val="en-US"/>
            </w:rPr>
            <w:instrText xml:space="preserve">CITATION Wyn18 \n  \l 1033 </w:instrText>
          </w:r>
          <w:r w:rsidR="002F7A3D">
            <w:rPr>
              <w:rFonts w:ascii="Arial" w:hAnsi="Arial" w:cs="Arial"/>
              <w:sz w:val="24"/>
              <w:szCs w:val="24"/>
            </w:rPr>
            <w:fldChar w:fldCharType="separate"/>
          </w:r>
          <w:r w:rsidR="00C55384">
            <w:rPr>
              <w:rFonts w:ascii="Arial" w:hAnsi="Arial" w:cs="Arial"/>
              <w:noProof/>
              <w:sz w:val="24"/>
              <w:szCs w:val="24"/>
              <w:lang w:val="en-US"/>
            </w:rPr>
            <w:t xml:space="preserve"> </w:t>
          </w:r>
          <w:r w:rsidR="00C55384" w:rsidRPr="00C55384">
            <w:rPr>
              <w:rFonts w:ascii="Arial" w:hAnsi="Arial" w:cs="Arial"/>
              <w:noProof/>
              <w:sz w:val="24"/>
              <w:szCs w:val="24"/>
              <w:lang w:val="en-US"/>
            </w:rPr>
            <w:t>(2010)</w:t>
          </w:r>
          <w:r w:rsidR="002F7A3D">
            <w:rPr>
              <w:rFonts w:ascii="Arial" w:hAnsi="Arial" w:cs="Arial"/>
              <w:sz w:val="24"/>
              <w:szCs w:val="24"/>
            </w:rPr>
            <w:fldChar w:fldCharType="end"/>
          </w:r>
        </w:sdtContent>
      </w:sdt>
      <w:r w:rsidR="00C55384">
        <w:rPr>
          <w:rFonts w:ascii="Arial" w:hAnsi="Arial" w:cs="Arial"/>
          <w:sz w:val="24"/>
          <w:szCs w:val="24"/>
        </w:rPr>
        <w:t xml:space="preserve"> </w:t>
      </w:r>
      <w:r w:rsidR="002F7A3D">
        <w:rPr>
          <w:rFonts w:ascii="Arial" w:hAnsi="Arial" w:cs="Arial"/>
          <w:sz w:val="24"/>
          <w:szCs w:val="24"/>
        </w:rPr>
        <w:t>defines l</w:t>
      </w:r>
      <w:r w:rsidR="00C55384">
        <w:rPr>
          <w:rFonts w:ascii="Arial" w:hAnsi="Arial" w:cs="Arial"/>
          <w:sz w:val="24"/>
          <w:szCs w:val="24"/>
        </w:rPr>
        <w:t>everaging</w:t>
      </w:r>
      <w:r w:rsidR="003431ED">
        <w:rPr>
          <w:rFonts w:ascii="Arial" w:hAnsi="Arial" w:cs="Arial"/>
          <w:sz w:val="24"/>
          <w:szCs w:val="24"/>
        </w:rPr>
        <w:t xml:space="preserve"> the long-term process through which corporations seek the highest return on their marketing investments.</w:t>
      </w:r>
      <w:r w:rsidR="0058351E">
        <w:rPr>
          <w:rFonts w:ascii="Arial" w:hAnsi="Arial" w:cs="Arial"/>
          <w:sz w:val="24"/>
          <w:szCs w:val="24"/>
        </w:rPr>
        <w:t xml:space="preserve"> A</w:t>
      </w:r>
      <w:r w:rsidR="00C55384">
        <w:rPr>
          <w:rFonts w:ascii="Arial" w:hAnsi="Arial" w:cs="Arial"/>
          <w:sz w:val="24"/>
          <w:szCs w:val="24"/>
        </w:rPr>
        <w:t xml:space="preserve">fter hosting the Olympic Games </w:t>
      </w:r>
      <w:r w:rsidR="0058351E">
        <w:rPr>
          <w:rFonts w:ascii="Arial" w:hAnsi="Arial" w:cs="Arial"/>
          <w:sz w:val="24"/>
          <w:szCs w:val="24"/>
        </w:rPr>
        <w:t>Vancouver city promoted the vision of a green and healthy city.</w:t>
      </w:r>
      <w:r w:rsidR="00C55384">
        <w:rPr>
          <w:rFonts w:ascii="Arial" w:hAnsi="Arial" w:cs="Arial"/>
          <w:sz w:val="24"/>
          <w:szCs w:val="24"/>
        </w:rPr>
        <w:t xml:space="preserve"> </w:t>
      </w:r>
      <w:r w:rsidR="00756A59">
        <w:rPr>
          <w:rFonts w:ascii="Arial" w:hAnsi="Arial" w:cs="Arial"/>
          <w:sz w:val="24"/>
          <w:szCs w:val="24"/>
        </w:rPr>
        <w:t>In</w:t>
      </w:r>
      <w:r w:rsidR="003024DC">
        <w:rPr>
          <w:rFonts w:ascii="Arial" w:hAnsi="Arial" w:cs="Arial"/>
          <w:sz w:val="24"/>
          <w:szCs w:val="24"/>
        </w:rPr>
        <w:t xml:space="preserve"> t</w:t>
      </w:r>
      <w:r w:rsidR="00001CA7" w:rsidRPr="004715E9">
        <w:rPr>
          <w:rFonts w:ascii="Arial" w:hAnsi="Arial" w:cs="Arial"/>
          <w:sz w:val="24"/>
          <w:szCs w:val="24"/>
        </w:rPr>
        <w:t xml:space="preserve">he second </w:t>
      </w:r>
      <w:r w:rsidR="003024DC">
        <w:rPr>
          <w:rFonts w:ascii="Arial" w:hAnsi="Arial" w:cs="Arial"/>
          <w:sz w:val="24"/>
          <w:szCs w:val="24"/>
        </w:rPr>
        <w:t>article</w:t>
      </w:r>
      <w:r w:rsidR="006046ED" w:rsidRPr="004715E9">
        <w:rPr>
          <w:rFonts w:ascii="Arial" w:hAnsi="Arial" w:cs="Arial"/>
          <w:sz w:val="24"/>
          <w:szCs w:val="24"/>
        </w:rPr>
        <w:t xml:space="preserve"> mainly describes t</w:t>
      </w:r>
      <w:r w:rsidR="00001CA7" w:rsidRPr="004715E9">
        <w:rPr>
          <w:rFonts w:ascii="Arial" w:hAnsi="Arial" w:cs="Arial"/>
          <w:sz w:val="24"/>
          <w:szCs w:val="24"/>
        </w:rPr>
        <w:t xml:space="preserve">he research about </w:t>
      </w:r>
      <w:r w:rsidR="006046ED" w:rsidRPr="004715E9">
        <w:rPr>
          <w:rFonts w:ascii="Arial" w:hAnsi="Arial" w:cs="Arial"/>
          <w:sz w:val="24"/>
          <w:szCs w:val="24"/>
        </w:rPr>
        <w:t xml:space="preserve">what consequences </w:t>
      </w:r>
      <w:r w:rsidR="00C55384" w:rsidRPr="004715E9">
        <w:rPr>
          <w:rFonts w:ascii="Arial" w:hAnsi="Arial" w:cs="Arial"/>
          <w:sz w:val="24"/>
          <w:szCs w:val="24"/>
        </w:rPr>
        <w:t>FIFA Wold Cup host city has</w:t>
      </w:r>
      <w:r w:rsidR="00001CA7" w:rsidRPr="004715E9">
        <w:rPr>
          <w:rFonts w:ascii="Arial" w:hAnsi="Arial" w:cs="Arial"/>
          <w:sz w:val="24"/>
          <w:szCs w:val="24"/>
        </w:rPr>
        <w:t xml:space="preserve"> in 2010 </w:t>
      </w:r>
      <w:r w:rsidR="006046ED" w:rsidRPr="004715E9">
        <w:rPr>
          <w:rFonts w:ascii="Arial" w:hAnsi="Arial" w:cs="Arial"/>
          <w:sz w:val="24"/>
          <w:szCs w:val="24"/>
        </w:rPr>
        <w:t>after the event</w:t>
      </w:r>
      <w:r w:rsidR="00542C2A">
        <w:rPr>
          <w:rFonts w:ascii="Arial" w:hAnsi="Arial" w:cs="Arial"/>
          <w:sz w:val="24"/>
          <w:szCs w:val="24"/>
        </w:rPr>
        <w:t>. Also</w:t>
      </w:r>
      <w:r w:rsidR="000A4B35">
        <w:rPr>
          <w:rFonts w:ascii="Arial" w:hAnsi="Arial" w:cs="Arial"/>
          <w:sz w:val="24"/>
          <w:szCs w:val="24"/>
        </w:rPr>
        <w:t>,</w:t>
      </w:r>
      <w:r w:rsidR="00542C2A">
        <w:rPr>
          <w:rFonts w:ascii="Arial" w:hAnsi="Arial" w:cs="Arial"/>
          <w:sz w:val="24"/>
          <w:szCs w:val="24"/>
        </w:rPr>
        <w:t xml:space="preserve"> the second article </w:t>
      </w:r>
      <w:r w:rsidR="003024DC">
        <w:rPr>
          <w:rFonts w:ascii="Arial" w:hAnsi="Arial" w:cs="Arial"/>
          <w:sz w:val="24"/>
          <w:szCs w:val="24"/>
        </w:rPr>
        <w:t xml:space="preserve">demonstrate </w:t>
      </w:r>
      <w:r w:rsidR="00542C2A" w:rsidRPr="004715E9">
        <w:rPr>
          <w:rFonts w:ascii="Arial" w:hAnsi="Arial" w:cs="Arial"/>
          <w:sz w:val="24"/>
          <w:szCs w:val="24"/>
        </w:rPr>
        <w:t>marketers</w:t>
      </w:r>
      <w:r w:rsidR="006046ED" w:rsidRPr="004715E9">
        <w:rPr>
          <w:rFonts w:ascii="Arial" w:hAnsi="Arial" w:cs="Arial"/>
          <w:sz w:val="24"/>
          <w:szCs w:val="24"/>
        </w:rPr>
        <w:t xml:space="preserve"> research about how attract more visitors</w:t>
      </w:r>
      <w:r w:rsidR="00542C2A">
        <w:rPr>
          <w:rFonts w:ascii="Arial" w:hAnsi="Arial" w:cs="Arial"/>
          <w:sz w:val="24"/>
          <w:szCs w:val="24"/>
        </w:rPr>
        <w:t xml:space="preserve"> in the South Africa.</w:t>
      </w:r>
      <w:r w:rsidR="001F03B1">
        <w:rPr>
          <w:rFonts w:ascii="Arial" w:hAnsi="Arial" w:cs="Arial"/>
          <w:sz w:val="24"/>
          <w:szCs w:val="24"/>
        </w:rPr>
        <w:t xml:space="preserve"> There was providing a lot of imp</w:t>
      </w:r>
      <w:r w:rsidR="00AA3A4D">
        <w:rPr>
          <w:rFonts w:ascii="Arial" w:hAnsi="Arial" w:cs="Arial"/>
          <w:sz w:val="24"/>
          <w:szCs w:val="24"/>
        </w:rPr>
        <w:t>rovements of hotels, stadium and security.</w:t>
      </w:r>
      <w:r w:rsidR="008C63ED">
        <w:rPr>
          <w:rFonts w:ascii="Arial" w:hAnsi="Arial" w:cs="Arial"/>
          <w:sz w:val="24"/>
          <w:szCs w:val="24"/>
        </w:rPr>
        <w:t xml:space="preserve"> </w:t>
      </w:r>
      <w:r w:rsidR="009E2C42" w:rsidRPr="004715E9">
        <w:rPr>
          <w:rFonts w:ascii="Arial" w:hAnsi="Arial" w:cs="Arial"/>
          <w:sz w:val="24"/>
          <w:szCs w:val="24"/>
        </w:rPr>
        <w:t xml:space="preserve">First article </w:t>
      </w:r>
      <w:r w:rsidR="00E94575" w:rsidRPr="004715E9">
        <w:rPr>
          <w:rFonts w:ascii="Arial" w:hAnsi="Arial" w:cs="Arial"/>
          <w:sz w:val="24"/>
          <w:szCs w:val="24"/>
        </w:rPr>
        <w:t xml:space="preserve">case study approach </w:t>
      </w:r>
      <w:r w:rsidR="009E2C42" w:rsidRPr="004715E9">
        <w:rPr>
          <w:rFonts w:ascii="Arial" w:hAnsi="Arial" w:cs="Arial"/>
          <w:sz w:val="24"/>
          <w:szCs w:val="24"/>
        </w:rPr>
        <w:t>was focused on research about</w:t>
      </w:r>
      <w:r w:rsidR="004715E9" w:rsidRPr="004715E9">
        <w:rPr>
          <w:rFonts w:ascii="Arial" w:hAnsi="Arial" w:cs="Arial"/>
          <w:sz w:val="24"/>
          <w:szCs w:val="24"/>
        </w:rPr>
        <w:t xml:space="preserve"> how </w:t>
      </w:r>
      <w:r w:rsidR="00E94575" w:rsidRPr="004715E9">
        <w:rPr>
          <w:rFonts w:ascii="Arial" w:hAnsi="Arial" w:cs="Arial"/>
          <w:sz w:val="24"/>
          <w:szCs w:val="24"/>
        </w:rPr>
        <w:t xml:space="preserve">destination marketers </w:t>
      </w:r>
      <w:r w:rsidR="00C658AC" w:rsidRPr="004715E9">
        <w:rPr>
          <w:rFonts w:ascii="Arial" w:hAnsi="Arial" w:cs="Arial"/>
          <w:sz w:val="24"/>
          <w:szCs w:val="24"/>
        </w:rPr>
        <w:t>in the host city and   conceptualised event legacy.</w:t>
      </w:r>
      <w:r w:rsidR="00B5562E" w:rsidRPr="00B5562E">
        <w:rPr>
          <w:rFonts w:ascii="Arial" w:hAnsi="Arial" w:cs="Arial"/>
          <w:sz w:val="24"/>
          <w:szCs w:val="24"/>
        </w:rPr>
        <w:t xml:space="preserve"> </w:t>
      </w:r>
      <w:r w:rsidR="00B5562E">
        <w:rPr>
          <w:rFonts w:ascii="Arial" w:hAnsi="Arial" w:cs="Arial"/>
          <w:sz w:val="24"/>
          <w:szCs w:val="24"/>
        </w:rPr>
        <w:t>The same time</w:t>
      </w:r>
      <w:r w:rsidR="000A4B35">
        <w:rPr>
          <w:rFonts w:ascii="Arial" w:hAnsi="Arial" w:cs="Arial"/>
          <w:sz w:val="24"/>
          <w:szCs w:val="24"/>
        </w:rPr>
        <w:t>,</w:t>
      </w:r>
      <w:r w:rsidR="00B5562E">
        <w:rPr>
          <w:rFonts w:ascii="Arial" w:hAnsi="Arial" w:cs="Arial"/>
          <w:sz w:val="24"/>
          <w:szCs w:val="24"/>
        </w:rPr>
        <w:t xml:space="preserve"> there was described </w:t>
      </w:r>
      <w:r w:rsidR="00B5562E" w:rsidRPr="004715E9">
        <w:rPr>
          <w:rFonts w:ascii="Arial" w:hAnsi="Arial" w:cs="Arial"/>
          <w:sz w:val="24"/>
          <w:szCs w:val="24"/>
        </w:rPr>
        <w:t>tourism benefits host city to receive after providing the event.</w:t>
      </w:r>
      <w:r w:rsidR="00A16DBB">
        <w:rPr>
          <w:rFonts w:ascii="Arial" w:hAnsi="Arial" w:cs="Arial"/>
          <w:sz w:val="24"/>
          <w:szCs w:val="24"/>
        </w:rPr>
        <w:t xml:space="preserve"> Sant</w:t>
      </w:r>
      <w:sdt>
        <w:sdtPr>
          <w:rPr>
            <w:rFonts w:ascii="Arial" w:hAnsi="Arial" w:cs="Arial"/>
            <w:sz w:val="24"/>
            <w:szCs w:val="24"/>
          </w:rPr>
          <w:id w:val="-1054700971"/>
          <w:citation/>
        </w:sdtPr>
        <w:sdtEndPr/>
        <w:sdtContent>
          <w:r w:rsidR="001B77EA" w:rsidRPr="004715E9">
            <w:rPr>
              <w:rFonts w:ascii="Arial" w:hAnsi="Arial" w:cs="Arial"/>
              <w:sz w:val="24"/>
              <w:szCs w:val="24"/>
            </w:rPr>
            <w:fldChar w:fldCharType="begin"/>
          </w:r>
          <w:r w:rsidR="00A16DBB">
            <w:rPr>
              <w:rFonts w:ascii="Arial" w:hAnsi="Arial" w:cs="Arial"/>
              <w:sz w:val="24"/>
              <w:szCs w:val="24"/>
              <w:lang w:val="en-US"/>
            </w:rPr>
            <w:instrText xml:space="preserve">CITATION Sta13 \n  \l 1033 </w:instrText>
          </w:r>
          <w:r w:rsidR="001B77EA" w:rsidRPr="004715E9">
            <w:rPr>
              <w:rFonts w:ascii="Arial" w:hAnsi="Arial" w:cs="Arial"/>
              <w:sz w:val="24"/>
              <w:szCs w:val="24"/>
            </w:rPr>
            <w:fldChar w:fldCharType="separate"/>
          </w:r>
          <w:r w:rsidR="00A16DBB">
            <w:rPr>
              <w:rFonts w:ascii="Arial" w:hAnsi="Arial" w:cs="Arial"/>
              <w:noProof/>
              <w:sz w:val="24"/>
              <w:szCs w:val="24"/>
              <w:lang w:val="en-US"/>
            </w:rPr>
            <w:t xml:space="preserve"> </w:t>
          </w:r>
          <w:r w:rsidR="00A16DBB" w:rsidRPr="00A16DBB">
            <w:rPr>
              <w:rFonts w:ascii="Arial" w:hAnsi="Arial" w:cs="Arial"/>
              <w:noProof/>
              <w:sz w:val="24"/>
              <w:szCs w:val="24"/>
              <w:lang w:val="en-US"/>
            </w:rPr>
            <w:t>(2013)</w:t>
          </w:r>
          <w:r w:rsidR="001B77EA" w:rsidRPr="004715E9">
            <w:rPr>
              <w:rFonts w:ascii="Arial" w:hAnsi="Arial" w:cs="Arial"/>
              <w:sz w:val="24"/>
              <w:szCs w:val="24"/>
            </w:rPr>
            <w:fldChar w:fldCharType="end"/>
          </w:r>
        </w:sdtContent>
      </w:sdt>
      <w:r w:rsidR="00BD6B73" w:rsidRPr="004715E9">
        <w:rPr>
          <w:rFonts w:ascii="Arial" w:hAnsi="Arial" w:cs="Arial"/>
          <w:sz w:val="24"/>
          <w:szCs w:val="24"/>
        </w:rPr>
        <w:t xml:space="preserve"> </w:t>
      </w:r>
      <w:r w:rsidR="00E45B16" w:rsidRPr="004715E9">
        <w:rPr>
          <w:rFonts w:ascii="Arial" w:hAnsi="Arial" w:cs="Arial"/>
          <w:sz w:val="24"/>
          <w:szCs w:val="24"/>
        </w:rPr>
        <w:t xml:space="preserve">highlights the importance of a collaborative </w:t>
      </w:r>
      <w:r w:rsidR="00754765" w:rsidRPr="004715E9">
        <w:rPr>
          <w:rFonts w:ascii="Arial" w:hAnsi="Arial" w:cs="Arial"/>
          <w:sz w:val="24"/>
          <w:szCs w:val="24"/>
        </w:rPr>
        <w:t>approach in developing legacies strategies for a host city.</w:t>
      </w:r>
      <w:r w:rsidR="001E1909" w:rsidRPr="004715E9">
        <w:rPr>
          <w:rFonts w:ascii="Arial" w:hAnsi="Arial" w:cs="Arial"/>
          <w:sz w:val="24"/>
          <w:szCs w:val="24"/>
        </w:rPr>
        <w:t xml:space="preserve"> </w:t>
      </w:r>
      <w:r w:rsidR="00C37A85">
        <w:rPr>
          <w:rFonts w:ascii="Arial" w:hAnsi="Arial" w:cs="Arial"/>
          <w:sz w:val="24"/>
          <w:szCs w:val="24"/>
        </w:rPr>
        <w:t>Sant</w:t>
      </w:r>
      <w:sdt>
        <w:sdtPr>
          <w:rPr>
            <w:rFonts w:ascii="Arial" w:hAnsi="Arial" w:cs="Arial"/>
            <w:sz w:val="24"/>
            <w:szCs w:val="24"/>
          </w:rPr>
          <w:id w:val="545030928"/>
          <w:citation/>
        </w:sdtPr>
        <w:sdtEndPr/>
        <w:sdtContent>
          <w:r w:rsidR="00DD10FD" w:rsidRPr="004715E9">
            <w:rPr>
              <w:rFonts w:ascii="Arial" w:hAnsi="Arial" w:cs="Arial"/>
              <w:sz w:val="24"/>
              <w:szCs w:val="24"/>
            </w:rPr>
            <w:fldChar w:fldCharType="begin"/>
          </w:r>
          <w:r w:rsidR="00C37A85">
            <w:rPr>
              <w:rFonts w:ascii="Arial" w:hAnsi="Arial" w:cs="Arial"/>
              <w:sz w:val="24"/>
              <w:szCs w:val="24"/>
              <w:lang w:val="en-US"/>
            </w:rPr>
            <w:instrText xml:space="preserve">CITATION Sta15 \n  \l 1033 </w:instrText>
          </w:r>
          <w:r w:rsidR="00DD10FD" w:rsidRPr="004715E9">
            <w:rPr>
              <w:rFonts w:ascii="Arial" w:hAnsi="Arial" w:cs="Arial"/>
              <w:sz w:val="24"/>
              <w:szCs w:val="24"/>
            </w:rPr>
            <w:fldChar w:fldCharType="separate"/>
          </w:r>
          <w:r w:rsidR="00C37A85">
            <w:rPr>
              <w:rFonts w:ascii="Arial" w:hAnsi="Arial" w:cs="Arial"/>
              <w:noProof/>
              <w:sz w:val="24"/>
              <w:szCs w:val="24"/>
              <w:lang w:val="en-US"/>
            </w:rPr>
            <w:t xml:space="preserve"> </w:t>
          </w:r>
          <w:r w:rsidR="00C37A85" w:rsidRPr="00C37A85">
            <w:rPr>
              <w:rFonts w:ascii="Arial" w:hAnsi="Arial" w:cs="Arial"/>
              <w:noProof/>
              <w:sz w:val="24"/>
              <w:szCs w:val="24"/>
              <w:lang w:val="en-US"/>
            </w:rPr>
            <w:t>(2015)</w:t>
          </w:r>
          <w:r w:rsidR="00DD10FD" w:rsidRPr="004715E9">
            <w:rPr>
              <w:rFonts w:ascii="Arial" w:hAnsi="Arial" w:cs="Arial"/>
              <w:sz w:val="24"/>
              <w:szCs w:val="24"/>
            </w:rPr>
            <w:fldChar w:fldCharType="end"/>
          </w:r>
        </w:sdtContent>
      </w:sdt>
      <w:r w:rsidR="00BD6B73" w:rsidRPr="004715E9">
        <w:rPr>
          <w:rFonts w:ascii="Arial" w:hAnsi="Arial" w:cs="Arial"/>
          <w:sz w:val="24"/>
          <w:szCs w:val="24"/>
        </w:rPr>
        <w:t xml:space="preserve"> </w:t>
      </w:r>
      <w:r w:rsidR="00D126DD">
        <w:rPr>
          <w:rFonts w:ascii="Arial" w:hAnsi="Arial" w:cs="Arial"/>
          <w:sz w:val="24"/>
          <w:szCs w:val="24"/>
        </w:rPr>
        <w:t xml:space="preserve">states </w:t>
      </w:r>
      <w:r w:rsidR="004715E9" w:rsidRPr="004715E9">
        <w:rPr>
          <w:rFonts w:ascii="Arial" w:hAnsi="Arial" w:cs="Arial"/>
          <w:sz w:val="24"/>
          <w:szCs w:val="24"/>
        </w:rPr>
        <w:t>t</w:t>
      </w:r>
      <w:r w:rsidR="00DD10FD" w:rsidRPr="004715E9">
        <w:rPr>
          <w:rFonts w:ascii="Arial" w:hAnsi="Arial" w:cs="Arial"/>
          <w:sz w:val="24"/>
          <w:szCs w:val="24"/>
        </w:rPr>
        <w:t xml:space="preserve">he Olympic </w:t>
      </w:r>
      <w:r w:rsidR="002706B0" w:rsidRPr="004715E9">
        <w:rPr>
          <w:rFonts w:ascii="Arial" w:hAnsi="Arial" w:cs="Arial"/>
          <w:sz w:val="24"/>
          <w:szCs w:val="24"/>
        </w:rPr>
        <w:t>Games</w:t>
      </w:r>
      <w:r w:rsidR="00DD10FD" w:rsidRPr="004715E9">
        <w:rPr>
          <w:rFonts w:ascii="Arial" w:hAnsi="Arial" w:cs="Arial"/>
          <w:sz w:val="24"/>
          <w:szCs w:val="24"/>
        </w:rPr>
        <w:t xml:space="preserve"> is considered one of the world’s “largest and most complex sporting events</w:t>
      </w:r>
      <w:r w:rsidR="00A41B2F" w:rsidRPr="004715E9">
        <w:rPr>
          <w:rFonts w:ascii="Arial" w:hAnsi="Arial" w:cs="Arial"/>
          <w:sz w:val="24"/>
          <w:szCs w:val="24"/>
        </w:rPr>
        <w:t xml:space="preserve"> </w:t>
      </w:r>
      <w:r w:rsidR="00DD10FD" w:rsidRPr="004715E9">
        <w:rPr>
          <w:rFonts w:ascii="Arial" w:hAnsi="Arial" w:cs="Arial"/>
          <w:sz w:val="24"/>
          <w:szCs w:val="24"/>
        </w:rPr>
        <w:t>to host and manage”</w:t>
      </w:r>
      <w:r w:rsidR="00C37A85">
        <w:rPr>
          <w:rFonts w:ascii="Arial" w:hAnsi="Arial" w:cs="Arial"/>
          <w:sz w:val="24"/>
          <w:szCs w:val="24"/>
        </w:rPr>
        <w:t>.</w:t>
      </w:r>
      <w:r w:rsidR="00BB3C32">
        <w:rPr>
          <w:rFonts w:ascii="Arial" w:hAnsi="Arial" w:cs="Arial"/>
          <w:sz w:val="24"/>
          <w:szCs w:val="24"/>
        </w:rPr>
        <w:t xml:space="preserve"> </w:t>
      </w:r>
      <w:r w:rsidR="00B211A1">
        <w:rPr>
          <w:rFonts w:ascii="Arial" w:hAnsi="Arial" w:cs="Arial"/>
          <w:sz w:val="24"/>
          <w:szCs w:val="24"/>
        </w:rPr>
        <w:t>Nyikana</w:t>
      </w:r>
      <w:sdt>
        <w:sdtPr>
          <w:rPr>
            <w:rFonts w:ascii="Arial" w:hAnsi="Arial" w:cs="Arial"/>
            <w:sz w:val="24"/>
            <w:szCs w:val="24"/>
          </w:rPr>
          <w:id w:val="-938220479"/>
          <w:citation/>
        </w:sdtPr>
        <w:sdtEndPr/>
        <w:sdtContent>
          <w:r w:rsidR="001B77EA" w:rsidRPr="004715E9">
            <w:rPr>
              <w:rFonts w:ascii="Arial" w:hAnsi="Arial" w:cs="Arial"/>
              <w:sz w:val="24"/>
              <w:szCs w:val="24"/>
            </w:rPr>
            <w:fldChar w:fldCharType="begin"/>
          </w:r>
          <w:r w:rsidR="00B211A1">
            <w:rPr>
              <w:rFonts w:ascii="Arial" w:hAnsi="Arial" w:cs="Arial"/>
              <w:sz w:val="24"/>
              <w:szCs w:val="24"/>
              <w:lang w:val="en-US"/>
            </w:rPr>
            <w:instrText xml:space="preserve">CITATION Siy14 \n  \l 1033 </w:instrText>
          </w:r>
          <w:r w:rsidR="001B77EA" w:rsidRPr="004715E9">
            <w:rPr>
              <w:rFonts w:ascii="Arial" w:hAnsi="Arial" w:cs="Arial"/>
              <w:sz w:val="24"/>
              <w:szCs w:val="24"/>
            </w:rPr>
            <w:fldChar w:fldCharType="separate"/>
          </w:r>
          <w:r w:rsidR="00B211A1" w:rsidRPr="00B211A1">
            <w:rPr>
              <w:rFonts w:ascii="Arial" w:hAnsi="Arial" w:cs="Arial"/>
              <w:noProof/>
              <w:sz w:val="24"/>
              <w:szCs w:val="24"/>
              <w:lang w:val="en-US"/>
            </w:rPr>
            <w:t>(2014)</w:t>
          </w:r>
          <w:r w:rsidR="001B77EA" w:rsidRPr="004715E9">
            <w:rPr>
              <w:rFonts w:ascii="Arial" w:hAnsi="Arial" w:cs="Arial"/>
              <w:sz w:val="24"/>
              <w:szCs w:val="24"/>
            </w:rPr>
            <w:fldChar w:fldCharType="end"/>
          </w:r>
        </w:sdtContent>
      </w:sdt>
      <w:r w:rsidR="00180274">
        <w:rPr>
          <w:rFonts w:ascii="Arial" w:hAnsi="Arial" w:cs="Arial"/>
          <w:sz w:val="24"/>
          <w:szCs w:val="24"/>
        </w:rPr>
        <w:t xml:space="preserve"> in</w:t>
      </w:r>
      <w:r w:rsidR="00BB3C32">
        <w:rPr>
          <w:rFonts w:ascii="Arial" w:hAnsi="Arial" w:cs="Arial"/>
          <w:sz w:val="24"/>
          <w:szCs w:val="24"/>
        </w:rPr>
        <w:t xml:space="preserve"> </w:t>
      </w:r>
      <w:r w:rsidR="009E2C42" w:rsidRPr="004715E9">
        <w:rPr>
          <w:rFonts w:ascii="Arial" w:hAnsi="Arial" w:cs="Arial"/>
          <w:sz w:val="24"/>
          <w:szCs w:val="24"/>
        </w:rPr>
        <w:t>the second a</w:t>
      </w:r>
      <w:r w:rsidR="00E94575" w:rsidRPr="004715E9">
        <w:rPr>
          <w:rFonts w:ascii="Arial" w:hAnsi="Arial" w:cs="Arial"/>
          <w:sz w:val="24"/>
          <w:szCs w:val="24"/>
        </w:rPr>
        <w:t>rticle was presented the search based on systematic</w:t>
      </w:r>
      <w:r w:rsidR="0008746B" w:rsidRPr="004715E9">
        <w:rPr>
          <w:rFonts w:ascii="Arial" w:hAnsi="Arial" w:cs="Arial"/>
          <w:sz w:val="24"/>
          <w:szCs w:val="24"/>
        </w:rPr>
        <w:t xml:space="preserve"> method was used to </w:t>
      </w:r>
      <w:r w:rsidR="00254456" w:rsidRPr="004715E9">
        <w:rPr>
          <w:rFonts w:ascii="Arial" w:hAnsi="Arial" w:cs="Arial"/>
          <w:sz w:val="24"/>
          <w:szCs w:val="24"/>
        </w:rPr>
        <w:t>questionnaires</w:t>
      </w:r>
      <w:r w:rsidR="00E94575" w:rsidRPr="004715E9">
        <w:rPr>
          <w:rFonts w:ascii="Arial" w:hAnsi="Arial" w:cs="Arial"/>
          <w:sz w:val="24"/>
          <w:szCs w:val="24"/>
        </w:rPr>
        <w:t xml:space="preserve"> in the se</w:t>
      </w:r>
      <w:r w:rsidR="0008746B" w:rsidRPr="004715E9">
        <w:rPr>
          <w:rFonts w:ascii="Arial" w:hAnsi="Arial" w:cs="Arial"/>
          <w:sz w:val="24"/>
          <w:szCs w:val="24"/>
        </w:rPr>
        <w:t xml:space="preserve">lected areas in Port Elizabeth </w:t>
      </w:r>
      <w:r w:rsidR="00C658AC" w:rsidRPr="004715E9">
        <w:rPr>
          <w:rFonts w:ascii="Arial" w:hAnsi="Arial" w:cs="Arial"/>
          <w:sz w:val="24"/>
          <w:szCs w:val="24"/>
        </w:rPr>
        <w:t xml:space="preserve">and also about </w:t>
      </w:r>
      <w:r w:rsidR="0008746B" w:rsidRPr="004715E9">
        <w:rPr>
          <w:rFonts w:ascii="Arial" w:hAnsi="Arial" w:cs="Arial"/>
          <w:sz w:val="24"/>
          <w:szCs w:val="24"/>
        </w:rPr>
        <w:t>the international visitors</w:t>
      </w:r>
      <w:r w:rsidR="00C658AC" w:rsidRPr="004715E9">
        <w:rPr>
          <w:rFonts w:ascii="Arial" w:hAnsi="Arial" w:cs="Arial"/>
          <w:sz w:val="24"/>
          <w:szCs w:val="24"/>
        </w:rPr>
        <w:t xml:space="preserve"> traveling ways preference</w:t>
      </w:r>
      <w:r w:rsidR="00542C2A">
        <w:rPr>
          <w:rFonts w:ascii="Arial" w:hAnsi="Arial" w:cs="Arial"/>
          <w:sz w:val="24"/>
          <w:szCs w:val="24"/>
        </w:rPr>
        <w:t>s</w:t>
      </w:r>
      <w:r w:rsidR="004715E9" w:rsidRPr="004715E9">
        <w:rPr>
          <w:rFonts w:ascii="Arial" w:hAnsi="Arial" w:cs="Arial"/>
          <w:sz w:val="24"/>
          <w:szCs w:val="24"/>
        </w:rPr>
        <w:t>.</w:t>
      </w:r>
      <w:r w:rsidR="00D126DD">
        <w:rPr>
          <w:rFonts w:ascii="Arial" w:hAnsi="Arial" w:cs="Arial"/>
          <w:sz w:val="24"/>
          <w:szCs w:val="24"/>
        </w:rPr>
        <w:t xml:space="preserve"> </w:t>
      </w:r>
      <w:r w:rsidR="00117AF5">
        <w:rPr>
          <w:rFonts w:ascii="Arial" w:hAnsi="Arial" w:cs="Arial"/>
          <w:sz w:val="24"/>
          <w:szCs w:val="24"/>
        </w:rPr>
        <w:t>Also</w:t>
      </w:r>
      <w:r w:rsidR="00BB3C32">
        <w:rPr>
          <w:rFonts w:ascii="Arial" w:hAnsi="Arial" w:cs="Arial"/>
          <w:sz w:val="24"/>
          <w:szCs w:val="24"/>
        </w:rPr>
        <w:t>,</w:t>
      </w:r>
      <w:sdt>
        <w:sdtPr>
          <w:rPr>
            <w:rFonts w:ascii="Arial" w:hAnsi="Arial" w:cs="Arial"/>
            <w:sz w:val="24"/>
            <w:szCs w:val="24"/>
          </w:rPr>
          <w:id w:val="1386452690"/>
          <w:citation/>
        </w:sdtPr>
        <w:sdtEndPr/>
        <w:sdtContent>
          <w:r w:rsidR="001B77EA" w:rsidRPr="004715E9">
            <w:rPr>
              <w:rFonts w:ascii="Arial" w:hAnsi="Arial" w:cs="Arial"/>
              <w:sz w:val="24"/>
              <w:szCs w:val="24"/>
            </w:rPr>
            <w:fldChar w:fldCharType="begin"/>
          </w:r>
          <w:r w:rsidR="00B211A1">
            <w:rPr>
              <w:rFonts w:ascii="Arial" w:hAnsi="Arial" w:cs="Arial"/>
              <w:sz w:val="24"/>
              <w:szCs w:val="24"/>
              <w:lang w:val="en-US"/>
            </w:rPr>
            <w:instrText xml:space="preserve">CITATION Siy14 \l 1033 </w:instrText>
          </w:r>
          <w:r w:rsidR="001B77EA" w:rsidRPr="004715E9">
            <w:rPr>
              <w:rFonts w:ascii="Arial" w:hAnsi="Arial" w:cs="Arial"/>
              <w:sz w:val="24"/>
              <w:szCs w:val="24"/>
            </w:rPr>
            <w:fldChar w:fldCharType="separate"/>
          </w:r>
          <w:r w:rsidR="00B211A1">
            <w:rPr>
              <w:rFonts w:ascii="Arial" w:hAnsi="Arial" w:cs="Arial"/>
              <w:noProof/>
              <w:sz w:val="24"/>
              <w:szCs w:val="24"/>
              <w:lang w:val="en-US"/>
            </w:rPr>
            <w:t xml:space="preserve"> </w:t>
          </w:r>
          <w:r w:rsidR="00B211A1" w:rsidRPr="00B211A1">
            <w:rPr>
              <w:rFonts w:ascii="Arial" w:hAnsi="Arial" w:cs="Arial"/>
              <w:noProof/>
              <w:sz w:val="24"/>
              <w:szCs w:val="24"/>
              <w:lang w:val="en-US"/>
            </w:rPr>
            <w:t>(Nyikana, et al., 2014)</w:t>
          </w:r>
          <w:r w:rsidR="001B77EA" w:rsidRPr="004715E9">
            <w:rPr>
              <w:rFonts w:ascii="Arial" w:hAnsi="Arial" w:cs="Arial"/>
              <w:sz w:val="24"/>
              <w:szCs w:val="24"/>
            </w:rPr>
            <w:fldChar w:fldCharType="end"/>
          </w:r>
        </w:sdtContent>
      </w:sdt>
      <w:r w:rsidR="00180274">
        <w:rPr>
          <w:rFonts w:ascii="Arial" w:hAnsi="Arial" w:cs="Arial"/>
          <w:sz w:val="24"/>
          <w:szCs w:val="24"/>
        </w:rPr>
        <w:t xml:space="preserve"> states that </w:t>
      </w:r>
      <w:r w:rsidR="002706B0">
        <w:rPr>
          <w:rFonts w:ascii="Arial" w:hAnsi="Arial" w:cs="Arial"/>
          <w:sz w:val="24"/>
          <w:szCs w:val="24"/>
        </w:rPr>
        <w:t>t</w:t>
      </w:r>
      <w:r w:rsidR="00254456" w:rsidRPr="004715E9">
        <w:rPr>
          <w:rFonts w:ascii="Arial" w:hAnsi="Arial" w:cs="Arial"/>
          <w:sz w:val="24"/>
          <w:szCs w:val="24"/>
        </w:rPr>
        <w:t xml:space="preserve">he main finding in the second </w:t>
      </w:r>
      <w:r w:rsidR="00254456" w:rsidRPr="004715E9">
        <w:rPr>
          <w:rFonts w:ascii="Arial" w:hAnsi="Arial" w:cs="Arial"/>
          <w:sz w:val="24"/>
          <w:szCs w:val="24"/>
        </w:rPr>
        <w:lastRenderedPageBreak/>
        <w:t>arti</w:t>
      </w:r>
      <w:r w:rsidR="00B211A1">
        <w:rPr>
          <w:rFonts w:ascii="Arial" w:hAnsi="Arial" w:cs="Arial"/>
          <w:sz w:val="24"/>
          <w:szCs w:val="24"/>
        </w:rPr>
        <w:t>cle is that the event had positive</w:t>
      </w:r>
      <w:r w:rsidR="00254456" w:rsidRPr="004715E9">
        <w:rPr>
          <w:rFonts w:ascii="Arial" w:hAnsi="Arial" w:cs="Arial"/>
          <w:sz w:val="24"/>
          <w:szCs w:val="24"/>
        </w:rPr>
        <w:t xml:space="preserve"> impacts on the destination in the long-term as many visitors planned to visit the country in the future and rated key tourism facilities as being of a good </w:t>
      </w:r>
      <w:r w:rsidR="00E45B16" w:rsidRPr="004715E9">
        <w:rPr>
          <w:rFonts w:ascii="Arial" w:hAnsi="Arial" w:cs="Arial"/>
          <w:sz w:val="24"/>
          <w:szCs w:val="24"/>
        </w:rPr>
        <w:t>standard</w:t>
      </w:r>
      <w:r w:rsidR="00254456" w:rsidRPr="004715E9">
        <w:rPr>
          <w:rFonts w:ascii="Arial" w:hAnsi="Arial" w:cs="Arial"/>
          <w:sz w:val="24"/>
          <w:szCs w:val="24"/>
        </w:rPr>
        <w:t>.</w:t>
      </w:r>
      <w:r w:rsidR="00D126DD">
        <w:rPr>
          <w:rFonts w:ascii="Arial" w:hAnsi="Arial" w:cs="Arial"/>
          <w:sz w:val="24"/>
          <w:szCs w:val="24"/>
        </w:rPr>
        <w:t xml:space="preserve"> </w:t>
      </w:r>
      <w:r w:rsidR="00E93F9F">
        <w:rPr>
          <w:rFonts w:ascii="Arial" w:hAnsi="Arial" w:cs="Arial"/>
          <w:sz w:val="24"/>
          <w:szCs w:val="24"/>
        </w:rPr>
        <w:t xml:space="preserve">According to this findings the most part of visitors were in South Africa only first time. Only </w:t>
      </w:r>
      <w:r w:rsidR="00E16550">
        <w:rPr>
          <w:rFonts w:ascii="Arial" w:hAnsi="Arial" w:cs="Arial"/>
          <w:sz w:val="24"/>
          <w:szCs w:val="24"/>
        </w:rPr>
        <w:t>smaller part of visitors paid attention to African</w:t>
      </w:r>
      <w:r w:rsidR="00A0499C">
        <w:rPr>
          <w:rFonts w:ascii="Arial" w:hAnsi="Arial" w:cs="Arial"/>
          <w:sz w:val="24"/>
          <w:szCs w:val="24"/>
        </w:rPr>
        <w:t>’s</w:t>
      </w:r>
      <w:r w:rsidR="00E16550">
        <w:rPr>
          <w:rFonts w:ascii="Arial" w:hAnsi="Arial" w:cs="Arial"/>
          <w:sz w:val="24"/>
          <w:szCs w:val="24"/>
        </w:rPr>
        <w:t xml:space="preserve"> countrie</w:t>
      </w:r>
      <w:r w:rsidR="00A0499C">
        <w:rPr>
          <w:rFonts w:ascii="Arial" w:hAnsi="Arial" w:cs="Arial"/>
          <w:sz w:val="24"/>
          <w:szCs w:val="24"/>
        </w:rPr>
        <w:t>s as in place for the tourism before.</w:t>
      </w:r>
      <w:r w:rsidR="00BB3C32">
        <w:rPr>
          <w:rFonts w:ascii="Arial" w:hAnsi="Arial" w:cs="Arial"/>
          <w:sz w:val="24"/>
          <w:szCs w:val="24"/>
        </w:rPr>
        <w:t xml:space="preserve"> Moreover,</w:t>
      </w:r>
      <w:r w:rsidR="00E16550">
        <w:rPr>
          <w:rFonts w:ascii="Arial" w:hAnsi="Arial" w:cs="Arial"/>
          <w:sz w:val="24"/>
          <w:szCs w:val="24"/>
        </w:rPr>
        <w:t xml:space="preserve"> after providing</w:t>
      </w:r>
      <w:r w:rsidR="00336BF4">
        <w:rPr>
          <w:rFonts w:ascii="Arial" w:hAnsi="Arial" w:cs="Arial"/>
          <w:sz w:val="24"/>
          <w:szCs w:val="24"/>
        </w:rPr>
        <w:t xml:space="preserve"> FIFA World Cup visitors started to consider African destinations in the future </w:t>
      </w:r>
      <w:r w:rsidR="00336BF4" w:rsidRPr="00336BF4">
        <w:rPr>
          <w:rFonts w:ascii="Arial" w:hAnsi="Arial" w:cs="Arial"/>
          <w:i/>
          <w:sz w:val="24"/>
          <w:szCs w:val="24"/>
        </w:rPr>
        <w:t>tourism journey</w:t>
      </w:r>
      <w:r w:rsidR="003D1DAD">
        <w:rPr>
          <w:rFonts w:ascii="Arial" w:hAnsi="Arial" w:cs="Arial"/>
          <w:sz w:val="24"/>
          <w:szCs w:val="24"/>
        </w:rPr>
        <w:t xml:space="preserve">. </w:t>
      </w:r>
      <w:r w:rsidR="00D126DD">
        <w:rPr>
          <w:rFonts w:ascii="Arial" w:hAnsi="Arial" w:cs="Arial"/>
          <w:sz w:val="24"/>
          <w:szCs w:val="24"/>
        </w:rPr>
        <w:t xml:space="preserve">Cornelisen </w:t>
      </w:r>
      <w:sdt>
        <w:sdtPr>
          <w:rPr>
            <w:rFonts w:ascii="Arial" w:hAnsi="Arial" w:cs="Arial"/>
            <w:sz w:val="24"/>
            <w:szCs w:val="24"/>
          </w:rPr>
          <w:id w:val="-1561165842"/>
          <w:citation/>
        </w:sdtPr>
        <w:sdtEndPr/>
        <w:sdtContent>
          <w:r w:rsidR="008A7D04">
            <w:rPr>
              <w:rFonts w:ascii="Arial" w:hAnsi="Arial" w:cs="Arial"/>
              <w:sz w:val="24"/>
              <w:szCs w:val="24"/>
            </w:rPr>
            <w:fldChar w:fldCharType="begin"/>
          </w:r>
          <w:r w:rsidR="00D126DD">
            <w:rPr>
              <w:rFonts w:ascii="Arial" w:hAnsi="Arial" w:cs="Arial"/>
              <w:sz w:val="24"/>
              <w:szCs w:val="24"/>
              <w:lang w:val="en-US"/>
            </w:rPr>
            <w:instrText xml:space="preserve">CITATION Cor11 \n  \l 1033 </w:instrText>
          </w:r>
          <w:r w:rsidR="008A7D04">
            <w:rPr>
              <w:rFonts w:ascii="Arial" w:hAnsi="Arial" w:cs="Arial"/>
              <w:sz w:val="24"/>
              <w:szCs w:val="24"/>
            </w:rPr>
            <w:fldChar w:fldCharType="separate"/>
          </w:r>
          <w:r w:rsidR="00D126DD" w:rsidRPr="00D126DD">
            <w:rPr>
              <w:rFonts w:ascii="Arial" w:hAnsi="Arial" w:cs="Arial"/>
              <w:noProof/>
              <w:sz w:val="24"/>
              <w:szCs w:val="24"/>
              <w:lang w:val="en-US"/>
            </w:rPr>
            <w:t>(2011)</w:t>
          </w:r>
          <w:r w:rsidR="008A7D04">
            <w:rPr>
              <w:rFonts w:ascii="Arial" w:hAnsi="Arial" w:cs="Arial"/>
              <w:sz w:val="24"/>
              <w:szCs w:val="24"/>
            </w:rPr>
            <w:fldChar w:fldCharType="end"/>
          </w:r>
        </w:sdtContent>
      </w:sdt>
      <w:r w:rsidR="002706B0">
        <w:rPr>
          <w:rFonts w:ascii="Arial" w:hAnsi="Arial" w:cs="Arial"/>
          <w:sz w:val="24"/>
          <w:szCs w:val="24"/>
        </w:rPr>
        <w:t xml:space="preserve"> states n</w:t>
      </w:r>
      <w:r w:rsidR="009B1283">
        <w:rPr>
          <w:rFonts w:ascii="Arial" w:hAnsi="Arial" w:cs="Arial"/>
          <w:sz w:val="24"/>
          <w:szCs w:val="24"/>
        </w:rPr>
        <w:t xml:space="preserve">ew </w:t>
      </w:r>
      <w:r w:rsidR="008A7D04">
        <w:rPr>
          <w:rFonts w:ascii="Arial" w:hAnsi="Arial" w:cs="Arial"/>
          <w:sz w:val="24"/>
          <w:szCs w:val="24"/>
        </w:rPr>
        <w:t>physical and security infrastructures and various novel institutional arrangements, hierarchical and transverse, constitute the main legacies in the national and urban environments in South Africa.</w:t>
      </w:r>
      <w:r w:rsidR="006C318B">
        <w:rPr>
          <w:rFonts w:ascii="Arial" w:hAnsi="Arial" w:cs="Arial"/>
          <w:sz w:val="24"/>
          <w:szCs w:val="24"/>
        </w:rPr>
        <w:t xml:space="preserve"> Mega sport events leave infrastructure in the country that then can be used for general tourist attraction which generates more jobs in those cities.</w:t>
      </w:r>
    </w:p>
    <w:p w:rsidR="006B3BF9" w:rsidRDefault="006B3BF9" w:rsidP="009908C1">
      <w:pPr>
        <w:spacing w:line="360" w:lineRule="auto"/>
        <w:rPr>
          <w:rFonts w:ascii="Arial" w:hAnsi="Arial" w:cs="Arial"/>
          <w:sz w:val="24"/>
          <w:szCs w:val="24"/>
        </w:rPr>
      </w:pPr>
    </w:p>
    <w:p w:rsidR="006B3BF9" w:rsidRDefault="006B3BF9" w:rsidP="009908C1">
      <w:pPr>
        <w:spacing w:line="360" w:lineRule="auto"/>
        <w:rPr>
          <w:rFonts w:ascii="Arial" w:hAnsi="Arial" w:cs="Arial"/>
          <w:sz w:val="24"/>
          <w:szCs w:val="24"/>
        </w:rPr>
      </w:pPr>
    </w:p>
    <w:p w:rsidR="006B3BF9" w:rsidRDefault="006B3BF9" w:rsidP="009908C1">
      <w:pPr>
        <w:spacing w:line="360" w:lineRule="auto"/>
        <w:rPr>
          <w:rFonts w:ascii="Arial" w:hAnsi="Arial" w:cs="Arial"/>
          <w:sz w:val="24"/>
          <w:szCs w:val="24"/>
        </w:rPr>
      </w:pPr>
    </w:p>
    <w:p w:rsidR="006B3BF9" w:rsidRDefault="006B3BF9" w:rsidP="009908C1">
      <w:pPr>
        <w:spacing w:line="360" w:lineRule="auto"/>
        <w:rPr>
          <w:rFonts w:ascii="Arial" w:hAnsi="Arial" w:cs="Arial"/>
          <w:sz w:val="24"/>
          <w:szCs w:val="24"/>
        </w:rPr>
      </w:pPr>
    </w:p>
    <w:p w:rsidR="006B3BF9" w:rsidRDefault="006B3BF9" w:rsidP="009908C1">
      <w:pPr>
        <w:spacing w:line="360" w:lineRule="auto"/>
        <w:rPr>
          <w:rFonts w:ascii="Arial" w:hAnsi="Arial" w:cs="Arial"/>
          <w:sz w:val="24"/>
          <w:szCs w:val="24"/>
        </w:rPr>
      </w:pPr>
    </w:p>
    <w:p w:rsidR="006B3BF9" w:rsidRDefault="006B3BF9" w:rsidP="009908C1">
      <w:pPr>
        <w:spacing w:line="360" w:lineRule="auto"/>
        <w:rPr>
          <w:rFonts w:ascii="Arial" w:hAnsi="Arial" w:cs="Arial"/>
          <w:sz w:val="24"/>
          <w:szCs w:val="24"/>
        </w:rPr>
      </w:pPr>
    </w:p>
    <w:p w:rsidR="006B3BF9" w:rsidRDefault="006B3BF9" w:rsidP="009908C1">
      <w:pPr>
        <w:spacing w:line="360" w:lineRule="auto"/>
        <w:rPr>
          <w:rFonts w:ascii="Arial" w:hAnsi="Arial" w:cs="Arial"/>
          <w:sz w:val="24"/>
          <w:szCs w:val="24"/>
        </w:rPr>
      </w:pPr>
    </w:p>
    <w:p w:rsidR="006B3BF9" w:rsidRDefault="006B3BF9" w:rsidP="009908C1">
      <w:pPr>
        <w:spacing w:line="360" w:lineRule="auto"/>
        <w:rPr>
          <w:rFonts w:ascii="Arial" w:hAnsi="Arial" w:cs="Arial"/>
          <w:sz w:val="24"/>
          <w:szCs w:val="24"/>
        </w:rPr>
      </w:pPr>
    </w:p>
    <w:p w:rsidR="006B3BF9" w:rsidRDefault="006B3BF9" w:rsidP="009908C1">
      <w:pPr>
        <w:spacing w:line="360" w:lineRule="auto"/>
        <w:rPr>
          <w:rFonts w:ascii="Arial" w:hAnsi="Arial" w:cs="Arial"/>
          <w:sz w:val="24"/>
          <w:szCs w:val="24"/>
        </w:rPr>
      </w:pPr>
    </w:p>
    <w:p w:rsidR="006B3BF9" w:rsidRDefault="006B3BF9" w:rsidP="009908C1">
      <w:pPr>
        <w:spacing w:line="360" w:lineRule="auto"/>
        <w:rPr>
          <w:rFonts w:ascii="Arial" w:hAnsi="Arial" w:cs="Arial"/>
          <w:sz w:val="24"/>
          <w:szCs w:val="24"/>
        </w:rPr>
      </w:pPr>
    </w:p>
    <w:p w:rsidR="006B3BF9" w:rsidRDefault="006B3BF9" w:rsidP="009908C1">
      <w:pPr>
        <w:spacing w:line="360" w:lineRule="auto"/>
        <w:rPr>
          <w:rFonts w:ascii="Arial" w:hAnsi="Arial" w:cs="Arial"/>
          <w:sz w:val="24"/>
          <w:szCs w:val="24"/>
        </w:rPr>
      </w:pPr>
    </w:p>
    <w:p w:rsidR="006B3BF9" w:rsidRDefault="006B3BF9" w:rsidP="009908C1">
      <w:pPr>
        <w:spacing w:line="360" w:lineRule="auto"/>
        <w:rPr>
          <w:rFonts w:ascii="Arial" w:hAnsi="Arial" w:cs="Arial"/>
          <w:sz w:val="24"/>
          <w:szCs w:val="24"/>
        </w:rPr>
      </w:pPr>
    </w:p>
    <w:p w:rsidR="006B3BF9" w:rsidRDefault="006B3BF9" w:rsidP="009908C1">
      <w:pPr>
        <w:spacing w:line="360" w:lineRule="auto"/>
        <w:rPr>
          <w:rFonts w:ascii="Arial" w:hAnsi="Arial" w:cs="Arial"/>
          <w:sz w:val="24"/>
          <w:szCs w:val="24"/>
        </w:rPr>
      </w:pPr>
    </w:p>
    <w:p w:rsidR="006B3BF9" w:rsidRDefault="006B3BF9" w:rsidP="009908C1">
      <w:pPr>
        <w:spacing w:line="360" w:lineRule="auto"/>
        <w:rPr>
          <w:rFonts w:ascii="Arial" w:hAnsi="Arial" w:cs="Arial"/>
          <w:sz w:val="24"/>
          <w:szCs w:val="24"/>
        </w:rPr>
      </w:pPr>
    </w:p>
    <w:p w:rsidR="006B3BF9" w:rsidRDefault="006B3BF9" w:rsidP="009908C1">
      <w:pPr>
        <w:spacing w:line="360" w:lineRule="auto"/>
        <w:rPr>
          <w:rFonts w:ascii="Arial" w:hAnsi="Arial" w:cs="Arial"/>
          <w:sz w:val="24"/>
          <w:szCs w:val="24"/>
        </w:rPr>
      </w:pPr>
    </w:p>
    <w:p w:rsidR="006B3BF9" w:rsidRDefault="006B3BF9" w:rsidP="009908C1">
      <w:pPr>
        <w:spacing w:line="360" w:lineRule="auto"/>
        <w:rPr>
          <w:rFonts w:ascii="Arial" w:hAnsi="Arial" w:cs="Arial"/>
          <w:sz w:val="24"/>
          <w:szCs w:val="24"/>
        </w:rPr>
      </w:pPr>
    </w:p>
    <w:p w:rsidR="006B3BF9" w:rsidRDefault="006B3BF9" w:rsidP="009908C1">
      <w:pPr>
        <w:spacing w:line="360" w:lineRule="auto"/>
        <w:rPr>
          <w:rFonts w:ascii="Arial" w:hAnsi="Arial" w:cs="Arial"/>
          <w:sz w:val="24"/>
          <w:szCs w:val="24"/>
        </w:rPr>
      </w:pPr>
    </w:p>
    <w:p w:rsidR="006B3BF9" w:rsidRDefault="006B3BF9" w:rsidP="009908C1">
      <w:pPr>
        <w:spacing w:line="360" w:lineRule="auto"/>
        <w:rPr>
          <w:rFonts w:ascii="Arial" w:hAnsi="Arial" w:cs="Arial"/>
          <w:sz w:val="24"/>
          <w:szCs w:val="24"/>
        </w:rPr>
      </w:pPr>
    </w:p>
    <w:p w:rsidR="006B3BF9" w:rsidRDefault="006B3BF9" w:rsidP="009908C1">
      <w:pPr>
        <w:spacing w:line="360" w:lineRule="auto"/>
        <w:rPr>
          <w:rFonts w:ascii="Arial" w:hAnsi="Arial" w:cs="Arial"/>
          <w:sz w:val="24"/>
          <w:szCs w:val="24"/>
        </w:rPr>
      </w:pPr>
    </w:p>
    <w:p w:rsidR="006B3BF9" w:rsidRDefault="006B3BF9" w:rsidP="009908C1">
      <w:pPr>
        <w:spacing w:line="360" w:lineRule="auto"/>
        <w:rPr>
          <w:rFonts w:ascii="Arial" w:hAnsi="Arial" w:cs="Arial"/>
          <w:sz w:val="24"/>
          <w:szCs w:val="24"/>
        </w:rPr>
      </w:pPr>
    </w:p>
    <w:p w:rsidR="006B3BF9" w:rsidRPr="006B3BF9" w:rsidRDefault="006B3BF9" w:rsidP="009908C1">
      <w:pPr>
        <w:spacing w:line="360" w:lineRule="auto"/>
        <w:rPr>
          <w:rFonts w:ascii="Arial" w:hAnsi="Arial" w:cs="Arial"/>
          <w:sz w:val="32"/>
          <w:szCs w:val="32"/>
        </w:rPr>
      </w:pPr>
      <w:r w:rsidRPr="006B3BF9">
        <w:rPr>
          <w:rFonts w:ascii="Arial" w:hAnsi="Arial" w:cs="Arial"/>
          <w:sz w:val="32"/>
          <w:szCs w:val="32"/>
        </w:rPr>
        <w:t>Conclusion</w:t>
      </w:r>
    </w:p>
    <w:p w:rsidR="009E2C42" w:rsidRPr="004715E9" w:rsidRDefault="009E2C42" w:rsidP="004715E9">
      <w:pPr>
        <w:spacing w:line="360" w:lineRule="auto"/>
        <w:rPr>
          <w:rFonts w:ascii="Arial" w:hAnsi="Arial" w:cs="Arial"/>
          <w:sz w:val="24"/>
          <w:szCs w:val="24"/>
        </w:rPr>
      </w:pPr>
      <w:r w:rsidRPr="004715E9">
        <w:rPr>
          <w:rFonts w:ascii="Arial" w:hAnsi="Arial" w:cs="Arial"/>
          <w:sz w:val="24"/>
          <w:szCs w:val="24"/>
        </w:rPr>
        <w:t xml:space="preserve">  </w:t>
      </w:r>
      <w:r w:rsidR="004078A2">
        <w:rPr>
          <w:rFonts w:ascii="Arial" w:hAnsi="Arial" w:cs="Arial"/>
          <w:sz w:val="24"/>
          <w:szCs w:val="24"/>
        </w:rPr>
        <w:t xml:space="preserve">As the result of discussion </w:t>
      </w:r>
      <w:r w:rsidR="0077527F">
        <w:rPr>
          <w:rFonts w:ascii="Arial" w:hAnsi="Arial" w:cs="Arial"/>
          <w:sz w:val="24"/>
          <w:szCs w:val="24"/>
        </w:rPr>
        <w:t>were examined similarities and differences of two articles and their case studies.</w:t>
      </w:r>
      <w:r w:rsidR="003D1DAD">
        <w:rPr>
          <w:rFonts w:ascii="Arial" w:hAnsi="Arial" w:cs="Arial"/>
          <w:sz w:val="24"/>
          <w:szCs w:val="24"/>
        </w:rPr>
        <w:t xml:space="preserve"> B</w:t>
      </w:r>
      <w:r w:rsidR="00180274">
        <w:rPr>
          <w:rFonts w:ascii="Arial" w:hAnsi="Arial" w:cs="Arial"/>
          <w:sz w:val="24"/>
          <w:szCs w:val="24"/>
        </w:rPr>
        <w:t xml:space="preserve">oth of the articles focused on </w:t>
      </w:r>
      <w:r w:rsidR="003D1DAD">
        <w:rPr>
          <w:rFonts w:ascii="Arial" w:hAnsi="Arial" w:cs="Arial"/>
          <w:sz w:val="24"/>
          <w:szCs w:val="24"/>
        </w:rPr>
        <w:t>two biggest sport</w:t>
      </w:r>
      <w:r w:rsidR="00180274">
        <w:rPr>
          <w:rFonts w:ascii="Arial" w:hAnsi="Arial" w:cs="Arial"/>
          <w:sz w:val="24"/>
          <w:szCs w:val="24"/>
        </w:rPr>
        <w:t xml:space="preserve"> mega events in worldwide arena. </w:t>
      </w:r>
      <w:r w:rsidR="00C55384">
        <w:rPr>
          <w:rFonts w:ascii="Arial" w:hAnsi="Arial" w:cs="Arial"/>
          <w:sz w:val="24"/>
          <w:szCs w:val="24"/>
        </w:rPr>
        <w:t xml:space="preserve">Articles has been created to raise awareness of </w:t>
      </w:r>
      <w:r w:rsidR="006B2AA0">
        <w:rPr>
          <w:rFonts w:ascii="Arial" w:hAnsi="Arial" w:cs="Arial"/>
          <w:sz w:val="24"/>
          <w:szCs w:val="24"/>
        </w:rPr>
        <w:t>mega sport events and its</w:t>
      </w:r>
      <w:r w:rsidR="00C55384">
        <w:rPr>
          <w:rFonts w:ascii="Arial" w:hAnsi="Arial" w:cs="Arial"/>
          <w:sz w:val="24"/>
          <w:szCs w:val="24"/>
        </w:rPr>
        <w:t xml:space="preserve"> </w:t>
      </w:r>
      <w:r w:rsidR="006B2AA0">
        <w:rPr>
          <w:rFonts w:ascii="Arial" w:hAnsi="Arial" w:cs="Arial"/>
          <w:sz w:val="24"/>
          <w:szCs w:val="24"/>
        </w:rPr>
        <w:t>benefits to the</w:t>
      </w:r>
      <w:r w:rsidR="00906BAE">
        <w:rPr>
          <w:rFonts w:ascii="Arial" w:hAnsi="Arial" w:cs="Arial"/>
          <w:sz w:val="24"/>
          <w:szCs w:val="24"/>
        </w:rPr>
        <w:t xml:space="preserve"> host</w:t>
      </w:r>
      <w:r w:rsidR="006B2AA0">
        <w:rPr>
          <w:rFonts w:ascii="Arial" w:hAnsi="Arial" w:cs="Arial"/>
          <w:sz w:val="24"/>
          <w:szCs w:val="24"/>
        </w:rPr>
        <w:t xml:space="preserve"> cities and countries in long and short term. Moreover, benefits of those m</w:t>
      </w:r>
      <w:r w:rsidR="006F1A41">
        <w:rPr>
          <w:rFonts w:ascii="Arial" w:hAnsi="Arial" w:cs="Arial"/>
          <w:sz w:val="24"/>
          <w:szCs w:val="24"/>
        </w:rPr>
        <w:t>ega events can be divide in two</w:t>
      </w:r>
      <w:r w:rsidR="006B2AA0">
        <w:rPr>
          <w:rFonts w:ascii="Arial" w:hAnsi="Arial" w:cs="Arial"/>
          <w:sz w:val="24"/>
          <w:szCs w:val="24"/>
        </w:rPr>
        <w:t xml:space="preserve"> categories such as </w:t>
      </w:r>
      <w:r w:rsidR="006F1A41">
        <w:rPr>
          <w:rFonts w:ascii="Arial" w:hAnsi="Arial" w:cs="Arial"/>
          <w:sz w:val="24"/>
          <w:szCs w:val="24"/>
        </w:rPr>
        <w:t>tangible and intangible.</w:t>
      </w:r>
      <w:r w:rsidR="006B2AA0">
        <w:rPr>
          <w:rFonts w:ascii="Arial" w:hAnsi="Arial" w:cs="Arial"/>
          <w:sz w:val="24"/>
          <w:szCs w:val="24"/>
        </w:rPr>
        <w:t xml:space="preserve"> Differences between </w:t>
      </w:r>
      <w:r w:rsidR="006F1A41">
        <w:rPr>
          <w:rFonts w:ascii="Arial" w:hAnsi="Arial" w:cs="Arial"/>
          <w:sz w:val="24"/>
          <w:szCs w:val="24"/>
        </w:rPr>
        <w:t>Vancouver’s</w:t>
      </w:r>
      <w:r w:rsidR="006B2AA0">
        <w:rPr>
          <w:rFonts w:ascii="Arial" w:hAnsi="Arial" w:cs="Arial"/>
          <w:sz w:val="24"/>
          <w:szCs w:val="24"/>
        </w:rPr>
        <w:t xml:space="preserve"> and </w:t>
      </w:r>
      <w:r w:rsidR="006F1A41">
        <w:rPr>
          <w:rFonts w:ascii="Arial" w:hAnsi="Arial" w:cs="Arial"/>
          <w:sz w:val="24"/>
          <w:szCs w:val="24"/>
        </w:rPr>
        <w:t xml:space="preserve">FIFA World Cup in Port Elizabeth that these two sport events are in different time frame of the year. FIFA World Cup </w:t>
      </w:r>
      <w:r w:rsidR="000B2025">
        <w:rPr>
          <w:rFonts w:ascii="Arial" w:hAnsi="Arial" w:cs="Arial"/>
          <w:sz w:val="24"/>
          <w:szCs w:val="24"/>
        </w:rPr>
        <w:t>undertaken in summer time when Vancouver’s sport event has been undertaken in winter time. However, both of this articles is very similar as both of them explains how these events increase tourist attraction and economic growth for the counties where events has been undertaken</w:t>
      </w:r>
      <w:r w:rsidR="00906BAE">
        <w:rPr>
          <w:rFonts w:ascii="Arial" w:hAnsi="Arial" w:cs="Arial"/>
          <w:sz w:val="24"/>
          <w:szCs w:val="24"/>
        </w:rPr>
        <w:t>. So, tourist attraction for these events through different media streams is necessary to create intangible benefits for the host coun</w:t>
      </w:r>
      <w:r w:rsidR="00EA053F">
        <w:rPr>
          <w:rFonts w:ascii="Arial" w:hAnsi="Arial" w:cs="Arial"/>
          <w:sz w:val="24"/>
          <w:szCs w:val="24"/>
        </w:rPr>
        <w:t>try such as image of the country.</w:t>
      </w:r>
      <w:r w:rsidR="00906BAE">
        <w:rPr>
          <w:rFonts w:ascii="Arial" w:hAnsi="Arial" w:cs="Arial"/>
          <w:sz w:val="24"/>
          <w:szCs w:val="24"/>
        </w:rPr>
        <w:t xml:space="preserve"> </w:t>
      </w:r>
      <w:r w:rsidR="000B2025">
        <w:rPr>
          <w:rFonts w:ascii="Arial" w:hAnsi="Arial" w:cs="Arial"/>
          <w:sz w:val="24"/>
          <w:szCs w:val="24"/>
        </w:rPr>
        <w:t xml:space="preserve"> </w:t>
      </w:r>
      <w:r w:rsidR="00906BAE">
        <w:rPr>
          <w:rFonts w:ascii="Arial" w:hAnsi="Arial" w:cs="Arial"/>
          <w:sz w:val="24"/>
          <w:szCs w:val="24"/>
        </w:rPr>
        <w:t xml:space="preserve">In this case, </w:t>
      </w:r>
      <w:r w:rsidR="00EA053F">
        <w:rPr>
          <w:rFonts w:ascii="Arial" w:hAnsi="Arial" w:cs="Arial"/>
          <w:sz w:val="24"/>
          <w:szCs w:val="24"/>
        </w:rPr>
        <w:t>country can expect tourists even after mega sport event that creates good impact on the economics of the country such as happened in South Africa</w:t>
      </w:r>
      <w:sdt>
        <w:sdtPr>
          <w:rPr>
            <w:rFonts w:ascii="Arial" w:hAnsi="Arial" w:cs="Arial"/>
            <w:sz w:val="24"/>
            <w:szCs w:val="24"/>
          </w:rPr>
          <w:id w:val="-1616283808"/>
          <w:citation/>
        </w:sdtPr>
        <w:sdtEndPr/>
        <w:sdtContent>
          <w:r w:rsidR="002E04F9">
            <w:rPr>
              <w:rFonts w:ascii="Arial" w:hAnsi="Arial" w:cs="Arial"/>
              <w:sz w:val="24"/>
              <w:szCs w:val="24"/>
            </w:rPr>
            <w:fldChar w:fldCharType="begin"/>
          </w:r>
          <w:r w:rsidR="002E04F9">
            <w:rPr>
              <w:rFonts w:ascii="Arial" w:hAnsi="Arial" w:cs="Arial"/>
              <w:sz w:val="24"/>
              <w:szCs w:val="24"/>
              <w:lang w:val="en-US"/>
            </w:rPr>
            <w:instrText xml:space="preserve"> CITATION Cor11 \l 1033 </w:instrText>
          </w:r>
          <w:r w:rsidR="002E04F9">
            <w:rPr>
              <w:rFonts w:ascii="Arial" w:hAnsi="Arial" w:cs="Arial"/>
              <w:sz w:val="24"/>
              <w:szCs w:val="24"/>
            </w:rPr>
            <w:fldChar w:fldCharType="separate"/>
          </w:r>
          <w:r w:rsidR="002E04F9">
            <w:rPr>
              <w:rFonts w:ascii="Arial" w:hAnsi="Arial" w:cs="Arial"/>
              <w:noProof/>
              <w:sz w:val="24"/>
              <w:szCs w:val="24"/>
              <w:lang w:val="en-US"/>
            </w:rPr>
            <w:t xml:space="preserve"> </w:t>
          </w:r>
          <w:r w:rsidR="002E04F9" w:rsidRPr="002E04F9">
            <w:rPr>
              <w:rFonts w:ascii="Arial" w:hAnsi="Arial" w:cs="Arial"/>
              <w:noProof/>
              <w:sz w:val="24"/>
              <w:szCs w:val="24"/>
              <w:lang w:val="en-US"/>
            </w:rPr>
            <w:t>(Cornelissen, 2011)</w:t>
          </w:r>
          <w:r w:rsidR="002E04F9">
            <w:rPr>
              <w:rFonts w:ascii="Arial" w:hAnsi="Arial" w:cs="Arial"/>
              <w:sz w:val="24"/>
              <w:szCs w:val="24"/>
            </w:rPr>
            <w:fldChar w:fldCharType="end"/>
          </w:r>
        </w:sdtContent>
      </w:sdt>
      <w:r w:rsidR="00EA053F">
        <w:rPr>
          <w:rFonts w:ascii="Arial" w:hAnsi="Arial" w:cs="Arial"/>
          <w:sz w:val="24"/>
          <w:szCs w:val="24"/>
        </w:rPr>
        <w:t>.</w:t>
      </w:r>
      <w:r w:rsidR="002E04F9">
        <w:rPr>
          <w:rFonts w:ascii="Arial" w:hAnsi="Arial" w:cs="Arial"/>
          <w:sz w:val="24"/>
          <w:szCs w:val="24"/>
        </w:rPr>
        <w:t xml:space="preserve"> Mega sport events leave infrastructure in the country that then can be used for general tourist attraction which generates more jobs in that area.</w:t>
      </w:r>
    </w:p>
    <w:p w:rsidR="009E2C42" w:rsidRPr="004715E9" w:rsidRDefault="009E2C42" w:rsidP="004715E9">
      <w:pPr>
        <w:spacing w:line="360" w:lineRule="auto"/>
        <w:rPr>
          <w:rFonts w:ascii="Arial" w:hAnsi="Arial" w:cs="Arial"/>
          <w:sz w:val="24"/>
          <w:szCs w:val="24"/>
        </w:rPr>
      </w:pPr>
    </w:p>
    <w:p w:rsidR="000E1D38" w:rsidRPr="004715E9" w:rsidRDefault="000E1D38" w:rsidP="004715E9">
      <w:pPr>
        <w:spacing w:line="360" w:lineRule="auto"/>
        <w:rPr>
          <w:rFonts w:ascii="Arial" w:hAnsi="Arial" w:cs="Arial"/>
          <w:sz w:val="24"/>
          <w:szCs w:val="24"/>
        </w:rPr>
      </w:pPr>
    </w:p>
    <w:p w:rsidR="000E1D38" w:rsidRPr="004715E9" w:rsidRDefault="000E1D38" w:rsidP="004715E9">
      <w:pPr>
        <w:spacing w:line="360" w:lineRule="auto"/>
        <w:rPr>
          <w:rFonts w:ascii="Arial" w:hAnsi="Arial" w:cs="Arial"/>
          <w:sz w:val="24"/>
          <w:szCs w:val="24"/>
        </w:rPr>
      </w:pPr>
    </w:p>
    <w:p w:rsidR="000E1D38" w:rsidRPr="004715E9" w:rsidRDefault="000E1D38" w:rsidP="004715E9">
      <w:pPr>
        <w:spacing w:line="360" w:lineRule="auto"/>
        <w:rPr>
          <w:rFonts w:ascii="Arial" w:hAnsi="Arial" w:cs="Arial"/>
          <w:sz w:val="24"/>
          <w:szCs w:val="24"/>
        </w:rPr>
      </w:pPr>
    </w:p>
    <w:p w:rsidR="000E1D38" w:rsidRDefault="000E1D38" w:rsidP="004715E9">
      <w:pPr>
        <w:spacing w:line="360" w:lineRule="auto"/>
        <w:rPr>
          <w:rFonts w:ascii="Arial" w:hAnsi="Arial" w:cs="Arial"/>
          <w:sz w:val="24"/>
          <w:szCs w:val="24"/>
        </w:rPr>
      </w:pPr>
    </w:p>
    <w:p w:rsidR="001E3339" w:rsidRPr="004715E9" w:rsidRDefault="001E3339" w:rsidP="004715E9">
      <w:pPr>
        <w:spacing w:line="360" w:lineRule="auto"/>
        <w:rPr>
          <w:rFonts w:ascii="Arial" w:hAnsi="Arial" w:cs="Arial"/>
          <w:sz w:val="24"/>
          <w:szCs w:val="24"/>
        </w:rPr>
      </w:pPr>
    </w:p>
    <w:p w:rsidR="000E1D38" w:rsidRPr="004715E9" w:rsidRDefault="000E1D38" w:rsidP="004715E9">
      <w:pPr>
        <w:spacing w:line="360" w:lineRule="auto"/>
        <w:rPr>
          <w:rFonts w:ascii="Arial" w:hAnsi="Arial" w:cs="Arial"/>
          <w:sz w:val="24"/>
          <w:szCs w:val="24"/>
        </w:rPr>
      </w:pPr>
    </w:p>
    <w:p w:rsidR="000E1D38" w:rsidRPr="004715E9" w:rsidRDefault="000E1D38" w:rsidP="004715E9">
      <w:pPr>
        <w:spacing w:line="360" w:lineRule="auto"/>
        <w:rPr>
          <w:rFonts w:ascii="Arial" w:hAnsi="Arial" w:cs="Arial"/>
          <w:sz w:val="24"/>
          <w:szCs w:val="24"/>
        </w:rPr>
      </w:pPr>
    </w:p>
    <w:p w:rsidR="000E1D38" w:rsidRPr="004715E9" w:rsidRDefault="000E1D38" w:rsidP="004715E9">
      <w:pPr>
        <w:spacing w:line="360" w:lineRule="auto"/>
        <w:rPr>
          <w:rFonts w:ascii="Arial" w:hAnsi="Arial" w:cs="Arial"/>
          <w:sz w:val="24"/>
          <w:szCs w:val="24"/>
        </w:rPr>
      </w:pPr>
    </w:p>
    <w:sdt>
      <w:sdtPr>
        <w:rPr>
          <w:rFonts w:asciiTheme="minorHAnsi" w:eastAsiaTheme="minorHAnsi" w:hAnsiTheme="minorHAnsi" w:cstheme="minorBidi"/>
          <w:color w:val="auto"/>
          <w:sz w:val="22"/>
          <w:szCs w:val="22"/>
          <w:lang w:val="en-GB"/>
        </w:rPr>
        <w:id w:val="-1728756903"/>
        <w:docPartObj>
          <w:docPartGallery w:val="Bibliographies"/>
          <w:docPartUnique/>
        </w:docPartObj>
      </w:sdtPr>
      <w:sdtEndPr/>
      <w:sdtContent>
        <w:p w:rsidR="006B3BF9" w:rsidRPr="006B3BF9" w:rsidRDefault="006B3BF9">
          <w:pPr>
            <w:pStyle w:val="Heading1"/>
            <w:rPr>
              <w:rFonts w:ascii="Arial" w:hAnsi="Arial" w:cs="Arial"/>
              <w:color w:val="auto"/>
            </w:rPr>
          </w:pPr>
          <w:r w:rsidRPr="006B3BF9">
            <w:rPr>
              <w:rFonts w:ascii="Arial" w:hAnsi="Arial" w:cs="Arial"/>
              <w:color w:val="auto"/>
            </w:rPr>
            <w:t>References</w:t>
          </w:r>
        </w:p>
        <w:p w:rsidR="006B3BF9" w:rsidRPr="006B3BF9" w:rsidRDefault="006B3BF9" w:rsidP="006B3BF9">
          <w:pPr>
            <w:rPr>
              <w:rFonts w:ascii="Arial" w:hAnsi="Arial" w:cs="Arial"/>
              <w:lang w:val="en-US"/>
            </w:rPr>
          </w:pPr>
        </w:p>
        <w:sdt>
          <w:sdtPr>
            <w:rPr>
              <w:rFonts w:ascii="Arial" w:hAnsi="Arial" w:cs="Arial"/>
            </w:rPr>
            <w:id w:val="-573587230"/>
            <w:bibliography/>
          </w:sdtPr>
          <w:sdtEndPr>
            <w:rPr>
              <w:rFonts w:asciiTheme="minorHAnsi" w:hAnsiTheme="minorHAnsi" w:cstheme="minorBidi"/>
            </w:rPr>
          </w:sdtEndPr>
          <w:sdtContent>
            <w:p w:rsidR="006B3BF9" w:rsidRPr="006B3BF9" w:rsidRDefault="006B3BF9" w:rsidP="006B3BF9">
              <w:pPr>
                <w:pStyle w:val="Bibliography"/>
                <w:rPr>
                  <w:rFonts w:ascii="Arial" w:hAnsi="Arial" w:cs="Arial"/>
                  <w:noProof/>
                  <w:sz w:val="24"/>
                  <w:szCs w:val="24"/>
                  <w:lang w:val="en-US"/>
                </w:rPr>
              </w:pPr>
              <w:r w:rsidRPr="006B3BF9">
                <w:rPr>
                  <w:rFonts w:ascii="Arial" w:hAnsi="Arial" w:cs="Arial"/>
                </w:rPr>
                <w:fldChar w:fldCharType="begin"/>
              </w:r>
              <w:r w:rsidRPr="006B3BF9">
                <w:rPr>
                  <w:rFonts w:ascii="Arial" w:hAnsi="Arial" w:cs="Arial"/>
                </w:rPr>
                <w:instrText xml:space="preserve"> BIBLIOGRAPHY </w:instrText>
              </w:r>
              <w:r w:rsidRPr="006B3BF9">
                <w:rPr>
                  <w:rFonts w:ascii="Arial" w:hAnsi="Arial" w:cs="Arial"/>
                </w:rPr>
                <w:fldChar w:fldCharType="separate"/>
              </w:r>
              <w:r w:rsidRPr="006B3BF9">
                <w:rPr>
                  <w:rFonts w:ascii="Arial" w:hAnsi="Arial" w:cs="Arial"/>
                  <w:noProof/>
                  <w:lang w:val="en-US"/>
                </w:rPr>
                <w:t xml:space="preserve">Anon., 2017. </w:t>
              </w:r>
              <w:r w:rsidRPr="006B3BF9">
                <w:rPr>
                  <w:rFonts w:ascii="Arial" w:hAnsi="Arial" w:cs="Arial"/>
                  <w:i/>
                  <w:iCs/>
                  <w:noProof/>
                  <w:lang w:val="en-US"/>
                </w:rPr>
                <w:t xml:space="preserve">https://www.olympic.org/vancouver-2010. </w:t>
              </w:r>
              <w:r w:rsidRPr="006B3BF9">
                <w:rPr>
                  <w:rFonts w:ascii="Arial" w:hAnsi="Arial" w:cs="Arial"/>
                  <w:noProof/>
                  <w:lang w:val="en-US"/>
                </w:rPr>
                <w:t xml:space="preserve">[Online] </w:t>
              </w:r>
              <w:r w:rsidRPr="006B3BF9">
                <w:rPr>
                  <w:rFonts w:ascii="Arial" w:hAnsi="Arial" w:cs="Arial"/>
                  <w:noProof/>
                  <w:lang w:val="en-US"/>
                </w:rPr>
                <w:br/>
                <w:t>[Accessed 29 january 2017].</w:t>
              </w:r>
            </w:p>
            <w:p w:rsidR="006B3BF9" w:rsidRPr="006B3BF9" w:rsidRDefault="006B3BF9" w:rsidP="006B3BF9">
              <w:pPr>
                <w:pStyle w:val="Bibliography"/>
                <w:rPr>
                  <w:rFonts w:ascii="Arial" w:hAnsi="Arial" w:cs="Arial"/>
                  <w:noProof/>
                  <w:lang w:val="en-US"/>
                </w:rPr>
              </w:pPr>
              <w:r w:rsidRPr="006B3BF9">
                <w:rPr>
                  <w:rFonts w:ascii="Arial" w:hAnsi="Arial" w:cs="Arial"/>
                  <w:noProof/>
                  <w:lang w:val="en-US"/>
                </w:rPr>
                <w:t xml:space="preserve">Bladen, C., 2012. </w:t>
              </w:r>
              <w:r w:rsidRPr="006B3BF9">
                <w:rPr>
                  <w:rFonts w:ascii="Arial" w:hAnsi="Arial" w:cs="Arial"/>
                  <w:i/>
                  <w:iCs/>
                  <w:noProof/>
                  <w:lang w:val="en-US"/>
                </w:rPr>
                <w:t xml:space="preserve">Events management. </w:t>
              </w:r>
              <w:r w:rsidRPr="006B3BF9">
                <w:rPr>
                  <w:rFonts w:ascii="Arial" w:hAnsi="Arial" w:cs="Arial"/>
                  <w:noProof/>
                  <w:lang w:val="en-US"/>
                </w:rPr>
                <w:t>London: Routledge Ltd- M.U.A..</w:t>
              </w:r>
            </w:p>
            <w:p w:rsidR="006B3BF9" w:rsidRPr="006B3BF9" w:rsidRDefault="006B3BF9" w:rsidP="006B3BF9">
              <w:pPr>
                <w:pStyle w:val="Bibliography"/>
                <w:rPr>
                  <w:rFonts w:ascii="Arial" w:hAnsi="Arial" w:cs="Arial"/>
                  <w:noProof/>
                  <w:lang w:val="en-US"/>
                </w:rPr>
              </w:pPr>
              <w:r w:rsidRPr="006B3BF9">
                <w:rPr>
                  <w:rFonts w:ascii="Arial" w:hAnsi="Arial" w:cs="Arial"/>
                  <w:noProof/>
                  <w:lang w:val="en-US"/>
                </w:rPr>
                <w:t xml:space="preserve">Bresler, N. C., 2011. TOURIST CONSIDERATIONS IN HOSTING A MEGA SPORT EVENT: 2010 FIFA WORLD CUP. </w:t>
              </w:r>
              <w:r w:rsidRPr="006B3BF9">
                <w:rPr>
                  <w:rFonts w:ascii="Arial" w:hAnsi="Arial" w:cs="Arial"/>
                  <w:i/>
                  <w:iCs/>
                  <w:noProof/>
                  <w:lang w:val="en-US"/>
                </w:rPr>
                <w:t xml:space="preserve">AgEcon search, </w:t>
              </w:r>
              <w:r w:rsidRPr="006B3BF9">
                <w:rPr>
                  <w:rFonts w:ascii="Arial" w:hAnsi="Arial" w:cs="Arial"/>
                  <w:noProof/>
                  <w:lang w:val="en-US"/>
                </w:rPr>
                <w:t>Volume 05, pp. 73-78.</w:t>
              </w:r>
            </w:p>
            <w:p w:rsidR="006B3BF9" w:rsidRPr="006B3BF9" w:rsidRDefault="006B3BF9" w:rsidP="006B3BF9">
              <w:pPr>
                <w:pStyle w:val="Bibliography"/>
                <w:rPr>
                  <w:rFonts w:ascii="Arial" w:hAnsi="Arial" w:cs="Arial"/>
                  <w:noProof/>
                  <w:lang w:val="en-US"/>
                </w:rPr>
              </w:pPr>
              <w:r w:rsidRPr="006B3BF9">
                <w:rPr>
                  <w:rFonts w:ascii="Arial" w:hAnsi="Arial" w:cs="Arial"/>
                  <w:noProof/>
                  <w:lang w:val="en-US"/>
                </w:rPr>
                <w:t xml:space="preserve">Chappelet, J.-L. &amp; Junod , T., 2006. A Tale of 3 Olympic cities:What can turin learn from the Olympic legacy of the other Alpine cities?. </w:t>
              </w:r>
              <w:r w:rsidRPr="006B3BF9">
                <w:rPr>
                  <w:rFonts w:ascii="Arial" w:hAnsi="Arial" w:cs="Arial"/>
                  <w:i/>
                  <w:iCs/>
                  <w:noProof/>
                  <w:lang w:val="en-US"/>
                </w:rPr>
                <w:t xml:space="preserve">Major sport events as Opportunity for development , </w:t>
              </w:r>
              <w:r w:rsidRPr="006B3BF9">
                <w:rPr>
                  <w:rFonts w:ascii="Arial" w:hAnsi="Arial" w:cs="Arial"/>
                  <w:noProof/>
                  <w:lang w:val="en-US"/>
                </w:rPr>
                <w:t>pp. 83-89.</w:t>
              </w:r>
            </w:p>
            <w:p w:rsidR="006B3BF9" w:rsidRPr="006B3BF9" w:rsidRDefault="006B3BF9" w:rsidP="006B3BF9">
              <w:pPr>
                <w:pStyle w:val="Bibliography"/>
                <w:rPr>
                  <w:rFonts w:ascii="Arial" w:hAnsi="Arial" w:cs="Arial"/>
                  <w:noProof/>
                  <w:lang w:val="en-US"/>
                </w:rPr>
              </w:pPr>
              <w:r w:rsidRPr="006B3BF9">
                <w:rPr>
                  <w:rFonts w:ascii="Arial" w:hAnsi="Arial" w:cs="Arial"/>
                  <w:noProof/>
                  <w:lang w:val="en-US"/>
                </w:rPr>
                <w:t>Cornelissen, S., 2011. Mega events securitisation in a Third World Setting: Glocal processes and Ramifications during the 2010 FIFA World Cup. Volume 48, pp. 3221-3240.</w:t>
              </w:r>
            </w:p>
            <w:p w:rsidR="006B3BF9" w:rsidRPr="006B3BF9" w:rsidRDefault="006B3BF9" w:rsidP="006B3BF9">
              <w:pPr>
                <w:pStyle w:val="Bibliography"/>
                <w:rPr>
                  <w:rFonts w:ascii="Arial" w:hAnsi="Arial" w:cs="Arial"/>
                  <w:noProof/>
                  <w:lang w:val="en-US"/>
                </w:rPr>
              </w:pPr>
              <w:r w:rsidRPr="006B3BF9">
                <w:rPr>
                  <w:rFonts w:ascii="Arial" w:hAnsi="Arial" w:cs="Arial"/>
                  <w:noProof/>
                  <w:lang w:val="en-US"/>
                </w:rPr>
                <w:t xml:space="preserve">Fourie, J. &amp; Santana-Glliego, M., 2011. The impact of mega-sport events on tourist arrivals. </w:t>
              </w:r>
              <w:r w:rsidRPr="006B3BF9">
                <w:rPr>
                  <w:rFonts w:ascii="Arial" w:hAnsi="Arial" w:cs="Arial"/>
                  <w:i/>
                  <w:iCs/>
                  <w:noProof/>
                  <w:lang w:val="en-US"/>
                </w:rPr>
                <w:t xml:space="preserve">Tourism management, </w:t>
              </w:r>
              <w:r w:rsidRPr="006B3BF9">
                <w:rPr>
                  <w:rFonts w:ascii="Arial" w:hAnsi="Arial" w:cs="Arial"/>
                  <w:noProof/>
                  <w:lang w:val="en-US"/>
                </w:rPr>
                <w:t>32(6), pp. 1364-1370.</w:t>
              </w:r>
            </w:p>
            <w:p w:rsidR="006B3BF9" w:rsidRPr="006B3BF9" w:rsidRDefault="006B3BF9" w:rsidP="006B3BF9">
              <w:pPr>
                <w:pStyle w:val="Bibliography"/>
                <w:rPr>
                  <w:rFonts w:ascii="Arial" w:hAnsi="Arial" w:cs="Arial"/>
                  <w:noProof/>
                  <w:lang w:val="en-US"/>
                </w:rPr>
              </w:pPr>
              <w:r w:rsidRPr="006B3BF9">
                <w:rPr>
                  <w:rFonts w:ascii="Arial" w:hAnsi="Arial" w:cs="Arial"/>
                  <w:noProof/>
                  <w:lang w:val="en-US"/>
                </w:rPr>
                <w:t xml:space="preserve">Harry, H., 2006. Post-event outcomes ant the post modern turn:the Olympics and urban trasformations. </w:t>
              </w:r>
              <w:r w:rsidRPr="006B3BF9">
                <w:rPr>
                  <w:rFonts w:ascii="Arial" w:hAnsi="Arial" w:cs="Arial"/>
                  <w:i/>
                  <w:iCs/>
                  <w:noProof/>
                  <w:lang w:val="en-US"/>
                </w:rPr>
                <w:t xml:space="preserve">European Sport Management Quarterly, </w:t>
              </w:r>
              <w:r w:rsidRPr="006B3BF9">
                <w:rPr>
                  <w:rFonts w:ascii="Arial" w:hAnsi="Arial" w:cs="Arial"/>
                  <w:noProof/>
                  <w:lang w:val="en-US"/>
                </w:rPr>
                <w:t>Volume 6, pp. 317-332.</w:t>
              </w:r>
            </w:p>
            <w:p w:rsidR="006B3BF9" w:rsidRPr="006B3BF9" w:rsidRDefault="006B3BF9" w:rsidP="006B3BF9">
              <w:pPr>
                <w:pStyle w:val="Bibliography"/>
                <w:rPr>
                  <w:rFonts w:ascii="Arial" w:hAnsi="Arial" w:cs="Arial"/>
                  <w:noProof/>
                  <w:lang w:val="en-US"/>
                </w:rPr>
              </w:pPr>
              <w:r w:rsidRPr="006B3BF9">
                <w:rPr>
                  <w:rFonts w:ascii="Arial" w:hAnsi="Arial" w:cs="Arial"/>
                  <w:noProof/>
                  <w:lang w:val="en-US"/>
                </w:rPr>
                <w:t xml:space="preserve">Hinch, T. &amp; Highman, J., 2001. Sport tourism: a framework for research. </w:t>
              </w:r>
              <w:r w:rsidRPr="006B3BF9">
                <w:rPr>
                  <w:rFonts w:ascii="Arial" w:hAnsi="Arial" w:cs="Arial"/>
                  <w:i/>
                  <w:iCs/>
                  <w:noProof/>
                  <w:lang w:val="en-US"/>
                </w:rPr>
                <w:t xml:space="preserve">International Journal of Tourism research, </w:t>
              </w:r>
              <w:r w:rsidRPr="006B3BF9">
                <w:rPr>
                  <w:rFonts w:ascii="Arial" w:hAnsi="Arial" w:cs="Arial"/>
                  <w:noProof/>
                  <w:lang w:val="en-US"/>
                </w:rPr>
                <w:t>3(1), pp. 45-58.</w:t>
              </w:r>
            </w:p>
            <w:p w:rsidR="006B3BF9" w:rsidRPr="006B3BF9" w:rsidRDefault="006B3BF9" w:rsidP="006B3BF9">
              <w:pPr>
                <w:pStyle w:val="Bibliography"/>
                <w:rPr>
                  <w:rFonts w:ascii="Arial" w:hAnsi="Arial" w:cs="Arial"/>
                  <w:noProof/>
                  <w:lang w:val="en-US"/>
                </w:rPr>
              </w:pPr>
              <w:r w:rsidRPr="006B3BF9">
                <w:rPr>
                  <w:rFonts w:ascii="Arial" w:hAnsi="Arial" w:cs="Arial"/>
                  <w:noProof/>
                  <w:lang w:val="en-US"/>
                </w:rPr>
                <w:t xml:space="preserve">Kaplonidou, K. &amp; Karadakis, K., 2010. Undarstading The Legacies of a Host Olympic City: The Case of the of the 2010 Vancouver Olympic games. </w:t>
              </w:r>
              <w:r w:rsidRPr="006B3BF9">
                <w:rPr>
                  <w:rFonts w:ascii="Arial" w:hAnsi="Arial" w:cs="Arial"/>
                  <w:i/>
                  <w:iCs/>
                  <w:noProof/>
                  <w:lang w:val="en-US"/>
                </w:rPr>
                <w:t xml:space="preserve">Sport marketing Quaterly, </w:t>
              </w:r>
              <w:r w:rsidRPr="006B3BF9">
                <w:rPr>
                  <w:rFonts w:ascii="Arial" w:hAnsi="Arial" w:cs="Arial"/>
                  <w:noProof/>
                  <w:lang w:val="en-US"/>
                </w:rPr>
                <w:t>19(2), pp. 110-117.</w:t>
              </w:r>
            </w:p>
            <w:p w:rsidR="006B3BF9" w:rsidRPr="006B3BF9" w:rsidRDefault="006B3BF9" w:rsidP="006B3BF9">
              <w:pPr>
                <w:pStyle w:val="Bibliography"/>
                <w:rPr>
                  <w:rFonts w:ascii="Arial" w:hAnsi="Arial" w:cs="Arial"/>
                  <w:noProof/>
                  <w:lang w:val="en-US"/>
                </w:rPr>
              </w:pPr>
              <w:r w:rsidRPr="006B3BF9">
                <w:rPr>
                  <w:rFonts w:ascii="Arial" w:hAnsi="Arial" w:cs="Arial"/>
                  <w:noProof/>
                  <w:lang w:val="en-US"/>
                </w:rPr>
                <w:t xml:space="preserve">Knott, B., Fyall, A. &amp; Jones, I., 2013. The Nation-Branding Legacy of the 2010 FIFA World Cup for South Africa. </w:t>
              </w:r>
              <w:r w:rsidRPr="006B3BF9">
                <w:rPr>
                  <w:rFonts w:ascii="Arial" w:hAnsi="Arial" w:cs="Arial"/>
                  <w:i/>
                  <w:iCs/>
                  <w:noProof/>
                  <w:lang w:val="en-US"/>
                </w:rPr>
                <w:t xml:space="preserve">Hospitality Marketing &amp; Management, </w:t>
              </w:r>
              <w:r w:rsidRPr="006B3BF9">
                <w:rPr>
                  <w:rFonts w:ascii="Arial" w:hAnsi="Arial" w:cs="Arial"/>
                  <w:noProof/>
                  <w:lang w:val="en-US"/>
                </w:rPr>
                <w:t>pp. 569-595.</w:t>
              </w:r>
            </w:p>
            <w:p w:rsidR="006B3BF9" w:rsidRPr="006B3BF9" w:rsidRDefault="006B3BF9" w:rsidP="006B3BF9">
              <w:pPr>
                <w:pStyle w:val="Bibliography"/>
                <w:rPr>
                  <w:rFonts w:ascii="Arial" w:hAnsi="Arial" w:cs="Arial"/>
                  <w:noProof/>
                  <w:lang w:val="en-US"/>
                </w:rPr>
              </w:pPr>
              <w:r w:rsidRPr="006B3BF9">
                <w:rPr>
                  <w:rFonts w:ascii="Arial" w:hAnsi="Arial" w:cs="Arial"/>
                  <w:noProof/>
                  <w:lang w:val="en-US"/>
                </w:rPr>
                <w:t xml:space="preserve">Madue, S., 2009. In the South Africa Ready to Host the 2010 FIFA World Cup?. </w:t>
              </w:r>
              <w:r w:rsidRPr="006B3BF9">
                <w:rPr>
                  <w:rFonts w:ascii="Arial" w:hAnsi="Arial" w:cs="Arial"/>
                  <w:i/>
                  <w:iCs/>
                  <w:noProof/>
                  <w:lang w:val="en-US"/>
                </w:rPr>
                <w:t>Policy Brief.</w:t>
              </w:r>
            </w:p>
            <w:p w:rsidR="006B3BF9" w:rsidRPr="006B3BF9" w:rsidRDefault="006B3BF9" w:rsidP="006B3BF9">
              <w:pPr>
                <w:pStyle w:val="Bibliography"/>
                <w:rPr>
                  <w:rFonts w:ascii="Arial" w:hAnsi="Arial" w:cs="Arial"/>
                  <w:noProof/>
                  <w:lang w:val="en-US"/>
                </w:rPr>
              </w:pPr>
              <w:r w:rsidRPr="006B3BF9">
                <w:rPr>
                  <w:rFonts w:ascii="Arial" w:hAnsi="Arial" w:cs="Arial"/>
                  <w:noProof/>
                  <w:lang w:val="en-US"/>
                </w:rPr>
                <w:t xml:space="preserve">Molloy, E. &amp; Trish, C., 2015. The Rocky Road to legacy:Lessons from the 2010 FIFA World Cup South Africa Stadium Program. </w:t>
              </w:r>
              <w:r w:rsidRPr="006B3BF9">
                <w:rPr>
                  <w:rFonts w:ascii="Arial" w:hAnsi="Arial" w:cs="Arial"/>
                  <w:i/>
                  <w:iCs/>
                  <w:noProof/>
                  <w:lang w:val="en-US"/>
                </w:rPr>
                <w:t xml:space="preserve">Project management journal, </w:t>
              </w:r>
              <w:r w:rsidRPr="006B3BF9">
                <w:rPr>
                  <w:rFonts w:ascii="Arial" w:hAnsi="Arial" w:cs="Arial"/>
                  <w:noProof/>
                  <w:lang w:val="en-US"/>
                </w:rPr>
                <w:t>46(3), pp. 88-107.</w:t>
              </w:r>
            </w:p>
            <w:p w:rsidR="006B3BF9" w:rsidRPr="006B3BF9" w:rsidRDefault="006B3BF9" w:rsidP="006B3BF9">
              <w:pPr>
                <w:pStyle w:val="Bibliography"/>
                <w:rPr>
                  <w:rFonts w:ascii="Arial" w:hAnsi="Arial" w:cs="Arial"/>
                  <w:noProof/>
                  <w:lang w:val="en-US"/>
                </w:rPr>
              </w:pPr>
              <w:r w:rsidRPr="006B3BF9">
                <w:rPr>
                  <w:rFonts w:ascii="Arial" w:hAnsi="Arial" w:cs="Arial"/>
                  <w:noProof/>
                  <w:lang w:val="en-US"/>
                </w:rPr>
                <w:t xml:space="preserve">Nyikana, S., Tichaawa, T. &amp; Swart, K., 2014. Sport,tourism and mega-event impacts on host cities:A case study of the 2010 FIFA World Cup in Port Elizabeth. </w:t>
              </w:r>
              <w:r w:rsidRPr="006B3BF9">
                <w:rPr>
                  <w:rFonts w:ascii="Arial" w:hAnsi="Arial" w:cs="Arial"/>
                  <w:i/>
                  <w:iCs/>
                  <w:noProof/>
                  <w:lang w:val="en-US"/>
                </w:rPr>
                <w:t xml:space="preserve">African journal for physical, health Education,recreation and dance, </w:t>
              </w:r>
              <w:r w:rsidRPr="006B3BF9">
                <w:rPr>
                  <w:rFonts w:ascii="Arial" w:hAnsi="Arial" w:cs="Arial"/>
                  <w:noProof/>
                  <w:lang w:val="en-US"/>
                </w:rPr>
                <w:t>20(2:1), pp. 548-556.</w:t>
              </w:r>
            </w:p>
            <w:p w:rsidR="006B3BF9" w:rsidRPr="006B3BF9" w:rsidRDefault="006B3BF9" w:rsidP="006B3BF9">
              <w:pPr>
                <w:pStyle w:val="Bibliography"/>
                <w:rPr>
                  <w:rFonts w:ascii="Arial" w:hAnsi="Arial" w:cs="Arial"/>
                  <w:noProof/>
                  <w:lang w:val="en-US"/>
                </w:rPr>
              </w:pPr>
              <w:r w:rsidRPr="006B3BF9">
                <w:rPr>
                  <w:rFonts w:ascii="Arial" w:hAnsi="Arial" w:cs="Arial"/>
                  <w:noProof/>
                  <w:lang w:val="en-US"/>
                </w:rPr>
                <w:t xml:space="preserve">Roche, M., 2006. Sport mega-events, Modernity Revisited:Globalization and the Case of the Olympics. </w:t>
              </w:r>
              <w:r w:rsidRPr="006B3BF9">
                <w:rPr>
                  <w:rFonts w:ascii="Arial" w:hAnsi="Arial" w:cs="Arial"/>
                  <w:i/>
                  <w:iCs/>
                  <w:noProof/>
                  <w:lang w:val="en-US"/>
                </w:rPr>
                <w:t xml:space="preserve">The Sociological review, </w:t>
              </w:r>
              <w:r w:rsidRPr="006B3BF9">
                <w:rPr>
                  <w:rFonts w:ascii="Arial" w:hAnsi="Arial" w:cs="Arial"/>
                  <w:noProof/>
                  <w:lang w:val="en-US"/>
                </w:rPr>
                <w:t>Volume 54, pp. 27-40.</w:t>
              </w:r>
            </w:p>
            <w:p w:rsidR="006B3BF9" w:rsidRPr="006B3BF9" w:rsidRDefault="006B3BF9" w:rsidP="006B3BF9">
              <w:pPr>
                <w:pStyle w:val="Bibliography"/>
                <w:rPr>
                  <w:rFonts w:ascii="Arial" w:hAnsi="Arial" w:cs="Arial"/>
                  <w:noProof/>
                  <w:lang w:val="en-US"/>
                </w:rPr>
              </w:pPr>
              <w:r w:rsidRPr="006B3BF9">
                <w:rPr>
                  <w:rFonts w:ascii="Arial" w:hAnsi="Arial" w:cs="Arial"/>
                  <w:noProof/>
                  <w:lang w:val="en-US"/>
                </w:rPr>
                <w:t xml:space="preserve">Rosa Caiazza David Audretch, 2015. Can a sport mega-event support hosting city's economic, social-cultural and political development?. </w:t>
              </w:r>
              <w:r w:rsidRPr="006B3BF9">
                <w:rPr>
                  <w:rFonts w:ascii="Arial" w:hAnsi="Arial" w:cs="Arial"/>
                  <w:i/>
                  <w:iCs/>
                  <w:noProof/>
                  <w:lang w:val="en-US"/>
                </w:rPr>
                <w:t xml:space="preserve">Touism management prespectives, </w:t>
              </w:r>
              <w:r w:rsidRPr="006B3BF9">
                <w:rPr>
                  <w:rFonts w:ascii="Arial" w:hAnsi="Arial" w:cs="Arial"/>
                  <w:noProof/>
                  <w:lang w:val="en-US"/>
                </w:rPr>
                <w:t>pp. 1-2.</w:t>
              </w:r>
            </w:p>
            <w:p w:rsidR="006B3BF9" w:rsidRPr="006B3BF9" w:rsidRDefault="006B3BF9" w:rsidP="006B3BF9">
              <w:pPr>
                <w:pStyle w:val="Bibliography"/>
                <w:rPr>
                  <w:rFonts w:ascii="Arial" w:hAnsi="Arial" w:cs="Arial"/>
                  <w:noProof/>
                  <w:lang w:val="en-US"/>
                </w:rPr>
              </w:pPr>
              <w:r w:rsidRPr="006B3BF9">
                <w:rPr>
                  <w:rFonts w:ascii="Arial" w:hAnsi="Arial" w:cs="Arial"/>
                  <w:noProof/>
                  <w:lang w:val="en-US"/>
                </w:rPr>
                <w:t xml:space="preserve">Sant, S.-L. &amp; Mason, D., 2015. Framing Event Legacy in a Prospective Host city: Managing Vancouer's Olympic Bid. </w:t>
              </w:r>
              <w:r w:rsidRPr="006B3BF9">
                <w:rPr>
                  <w:rFonts w:ascii="Arial" w:hAnsi="Arial" w:cs="Arial"/>
                  <w:i/>
                  <w:iCs/>
                  <w:noProof/>
                  <w:lang w:val="en-US"/>
                </w:rPr>
                <w:t xml:space="preserve">Sport management, </w:t>
              </w:r>
              <w:r w:rsidRPr="006B3BF9">
                <w:rPr>
                  <w:rFonts w:ascii="Arial" w:hAnsi="Arial" w:cs="Arial"/>
                  <w:noProof/>
                  <w:lang w:val="en-US"/>
                </w:rPr>
                <w:t>Volume 29, pp. 42-56.</w:t>
              </w:r>
            </w:p>
            <w:p w:rsidR="006B3BF9" w:rsidRPr="006B3BF9" w:rsidRDefault="006B3BF9" w:rsidP="006B3BF9">
              <w:pPr>
                <w:pStyle w:val="Bibliography"/>
                <w:rPr>
                  <w:rFonts w:ascii="Arial" w:hAnsi="Arial" w:cs="Arial"/>
                  <w:noProof/>
                  <w:lang w:val="en-US"/>
                </w:rPr>
              </w:pPr>
              <w:r w:rsidRPr="006B3BF9">
                <w:rPr>
                  <w:rFonts w:ascii="Arial" w:hAnsi="Arial" w:cs="Arial"/>
                  <w:noProof/>
                  <w:lang w:val="en-US"/>
                </w:rPr>
                <w:t xml:space="preserve">Sant, S.-L., Mason, D. &amp; Hinch, T., 2013. Conceptualising Olympic tourism legacy: destination marketing organisations and Vancouver 2010. </w:t>
              </w:r>
              <w:r w:rsidRPr="006B3BF9">
                <w:rPr>
                  <w:rFonts w:ascii="Arial" w:hAnsi="Arial" w:cs="Arial"/>
                  <w:i/>
                  <w:iCs/>
                  <w:noProof/>
                  <w:lang w:val="en-US"/>
                </w:rPr>
                <w:t xml:space="preserve">Journal of Sport &amp; Tourism, </w:t>
              </w:r>
              <w:r w:rsidRPr="006B3BF9">
                <w:rPr>
                  <w:rFonts w:ascii="Arial" w:hAnsi="Arial" w:cs="Arial"/>
                  <w:noProof/>
                  <w:lang w:val="en-US"/>
                </w:rPr>
                <w:t>Volume 18, pp. 287-312.</w:t>
              </w:r>
            </w:p>
            <w:p w:rsidR="006B3BF9" w:rsidRPr="006B3BF9" w:rsidRDefault="006B3BF9" w:rsidP="006B3BF9">
              <w:pPr>
                <w:pStyle w:val="Bibliography"/>
                <w:rPr>
                  <w:rFonts w:ascii="Arial" w:hAnsi="Arial" w:cs="Arial"/>
                  <w:noProof/>
                  <w:lang w:val="en-US"/>
                </w:rPr>
              </w:pPr>
              <w:r w:rsidRPr="006B3BF9">
                <w:rPr>
                  <w:rFonts w:ascii="Arial" w:hAnsi="Arial" w:cs="Arial"/>
                  <w:noProof/>
                  <w:lang w:val="en-US"/>
                </w:rPr>
                <w:t xml:space="preserve">Wynsberghe, R., Maurer, E. &amp; Derom, I., 2010. </w:t>
              </w:r>
              <w:r w:rsidRPr="006B3BF9">
                <w:rPr>
                  <w:rFonts w:ascii="Arial" w:hAnsi="Arial" w:cs="Arial"/>
                  <w:i/>
                  <w:iCs/>
                  <w:noProof/>
                  <w:lang w:val="en-US"/>
                </w:rPr>
                <w:t xml:space="preserve">Leveraging the 2010 Olympic games:"Sustainability" in a cityof Vancouver Initiative. </w:t>
              </w:r>
              <w:r w:rsidRPr="006B3BF9">
                <w:rPr>
                  <w:rFonts w:ascii="Arial" w:hAnsi="Arial" w:cs="Arial"/>
                  <w:noProof/>
                  <w:lang w:val="en-US"/>
                </w:rPr>
                <w:t xml:space="preserve">[Online] </w:t>
              </w:r>
              <w:r w:rsidRPr="006B3BF9">
                <w:rPr>
                  <w:rFonts w:ascii="Arial" w:hAnsi="Arial" w:cs="Arial"/>
                  <w:noProof/>
                  <w:lang w:val="en-US"/>
                </w:rPr>
                <w:br/>
                <w:t xml:space="preserve">Available at: </w:t>
              </w:r>
              <w:r w:rsidRPr="006B3BF9">
                <w:rPr>
                  <w:rFonts w:ascii="Arial" w:hAnsi="Arial" w:cs="Arial"/>
                  <w:noProof/>
                  <w:u w:val="single"/>
                  <w:lang w:val="en-US"/>
                </w:rPr>
                <w:t>http://library.la84.org/SportsLibrary/ISOR/isor2010x.pdf</w:t>
              </w:r>
              <w:r w:rsidRPr="006B3BF9">
                <w:rPr>
                  <w:rFonts w:ascii="Arial" w:hAnsi="Arial" w:cs="Arial"/>
                  <w:noProof/>
                  <w:lang w:val="en-US"/>
                </w:rPr>
                <w:br/>
                <w:t>[Accessed 29 1 2018].</w:t>
              </w:r>
            </w:p>
            <w:p w:rsidR="006B3BF9" w:rsidRDefault="006B3BF9" w:rsidP="006B3BF9">
              <w:r w:rsidRPr="006B3BF9">
                <w:rPr>
                  <w:rFonts w:ascii="Arial" w:hAnsi="Arial" w:cs="Arial"/>
                  <w:b/>
                  <w:bCs/>
                  <w:noProof/>
                </w:rPr>
                <w:lastRenderedPageBreak/>
                <w:fldChar w:fldCharType="end"/>
              </w:r>
            </w:p>
          </w:sdtContent>
        </w:sdt>
      </w:sdtContent>
    </w:sdt>
    <w:p w:rsidR="000E1D38" w:rsidRPr="004715E9" w:rsidRDefault="000E1D38" w:rsidP="004715E9">
      <w:pPr>
        <w:spacing w:line="360" w:lineRule="auto"/>
        <w:rPr>
          <w:rFonts w:ascii="Arial" w:hAnsi="Arial" w:cs="Arial"/>
          <w:sz w:val="24"/>
          <w:szCs w:val="24"/>
        </w:rPr>
      </w:pPr>
    </w:p>
    <w:p w:rsidR="000E1D38" w:rsidRPr="004715E9" w:rsidRDefault="000E1D38" w:rsidP="004715E9">
      <w:pPr>
        <w:spacing w:line="360" w:lineRule="auto"/>
        <w:rPr>
          <w:rFonts w:ascii="Arial" w:hAnsi="Arial" w:cs="Arial"/>
          <w:sz w:val="24"/>
          <w:szCs w:val="24"/>
        </w:rPr>
      </w:pPr>
    </w:p>
    <w:p w:rsidR="000E1D38" w:rsidRPr="004715E9" w:rsidRDefault="000E1D38" w:rsidP="004715E9">
      <w:pPr>
        <w:spacing w:line="360" w:lineRule="auto"/>
        <w:rPr>
          <w:rFonts w:ascii="Arial" w:hAnsi="Arial" w:cs="Arial"/>
          <w:sz w:val="24"/>
          <w:szCs w:val="24"/>
        </w:rPr>
      </w:pPr>
    </w:p>
    <w:p w:rsidR="000E1D38" w:rsidRPr="004715E9" w:rsidRDefault="000E1D38" w:rsidP="004715E9">
      <w:pPr>
        <w:spacing w:line="360" w:lineRule="auto"/>
        <w:rPr>
          <w:rFonts w:ascii="Arial" w:hAnsi="Arial" w:cs="Arial"/>
          <w:sz w:val="24"/>
          <w:szCs w:val="24"/>
        </w:rPr>
      </w:pPr>
    </w:p>
    <w:p w:rsidR="000E1D38" w:rsidRPr="004715E9" w:rsidRDefault="000E1D38" w:rsidP="004715E9">
      <w:pPr>
        <w:spacing w:line="360" w:lineRule="auto"/>
        <w:rPr>
          <w:rFonts w:ascii="Arial" w:hAnsi="Arial" w:cs="Arial"/>
          <w:sz w:val="24"/>
          <w:szCs w:val="24"/>
        </w:rPr>
      </w:pPr>
    </w:p>
    <w:p w:rsidR="000E1D38" w:rsidRDefault="000E1D38"/>
    <w:p w:rsidR="000E1D38" w:rsidRDefault="000E1D38"/>
    <w:p w:rsidR="000E1D38" w:rsidRDefault="000E1D38"/>
    <w:p w:rsidR="000E1D38" w:rsidRDefault="000E1D38"/>
    <w:p w:rsidR="000E1D38" w:rsidRDefault="000E1D38"/>
    <w:p w:rsidR="000E1D38" w:rsidRDefault="000E1D38"/>
    <w:p w:rsidR="000E1D38" w:rsidRDefault="000E1D38"/>
    <w:p w:rsidR="000E1D38" w:rsidRDefault="000E1D38"/>
    <w:p w:rsidR="000E1D38" w:rsidRDefault="000E1D38"/>
    <w:p w:rsidR="000E1D38" w:rsidRDefault="000E1D38"/>
    <w:p w:rsidR="000E1D38" w:rsidRDefault="000E1D38"/>
    <w:p w:rsidR="000E1D38" w:rsidRDefault="000E1D38"/>
    <w:p w:rsidR="000E1D38" w:rsidRDefault="000E1D38"/>
    <w:p w:rsidR="001305FE" w:rsidRDefault="001305FE"/>
    <w:p w:rsidR="002910AD" w:rsidRDefault="002910AD"/>
    <w:p w:rsidR="00F8159C" w:rsidRDefault="00F8159C"/>
    <w:p w:rsidR="00F8159C" w:rsidRDefault="00F8159C"/>
    <w:p w:rsidR="00F8159C" w:rsidRDefault="00F8159C"/>
    <w:p w:rsidR="00F8159C" w:rsidRDefault="00F8159C"/>
    <w:p w:rsidR="00F8159C" w:rsidRDefault="00F8159C"/>
    <w:p w:rsidR="00F8159C" w:rsidRDefault="00F8159C"/>
    <w:p w:rsidR="00F8159C" w:rsidRDefault="00F8159C"/>
    <w:p w:rsidR="00F8159C" w:rsidRDefault="00F8159C"/>
    <w:p w:rsidR="00F8159C" w:rsidRDefault="00F8159C"/>
    <w:p w:rsidR="00F8159C" w:rsidRDefault="00F8159C"/>
    <w:p w:rsidR="00F8159C" w:rsidRPr="00F8159C" w:rsidRDefault="00F8159C" w:rsidP="00F8159C">
      <w:pPr>
        <w:pStyle w:val="Bibliography"/>
        <w:rPr>
          <w:rFonts w:ascii="Arial" w:hAnsi="Arial" w:cs="Arial"/>
          <w:sz w:val="32"/>
          <w:szCs w:val="32"/>
        </w:rPr>
      </w:pPr>
      <w:r w:rsidRPr="00F8159C">
        <w:rPr>
          <w:rFonts w:ascii="Arial" w:hAnsi="Arial" w:cs="Arial"/>
          <w:sz w:val="32"/>
          <w:szCs w:val="32"/>
        </w:rPr>
        <w:lastRenderedPageBreak/>
        <w:t>Bibliography</w:t>
      </w:r>
    </w:p>
    <w:p w:rsidR="00F8159C" w:rsidRPr="00F8159C" w:rsidRDefault="00F8159C" w:rsidP="00F8159C">
      <w:pPr>
        <w:rPr>
          <w:rFonts w:ascii="Arial" w:hAnsi="Arial" w:cs="Arial"/>
          <w:sz w:val="28"/>
          <w:szCs w:val="28"/>
        </w:rPr>
      </w:pPr>
      <w:r w:rsidRPr="00F8159C">
        <w:rPr>
          <w:rFonts w:ascii="Arial" w:hAnsi="Arial" w:cs="Arial"/>
          <w:sz w:val="28"/>
          <w:szCs w:val="28"/>
        </w:rPr>
        <w:t>Website</w:t>
      </w:r>
      <w:r>
        <w:rPr>
          <w:rFonts w:ascii="Arial" w:hAnsi="Arial" w:cs="Arial"/>
          <w:sz w:val="28"/>
          <w:szCs w:val="28"/>
        </w:rPr>
        <w:t>s</w:t>
      </w:r>
      <w:r w:rsidRPr="00F8159C">
        <w:rPr>
          <w:rFonts w:ascii="Arial" w:hAnsi="Arial" w:cs="Arial"/>
          <w:sz w:val="28"/>
          <w:szCs w:val="28"/>
        </w:rPr>
        <w:t>:</w:t>
      </w:r>
    </w:p>
    <w:p w:rsidR="00F8159C" w:rsidRPr="00F8159C" w:rsidRDefault="00F8159C" w:rsidP="00F8159C">
      <w:pPr>
        <w:pStyle w:val="Bibliography"/>
        <w:rPr>
          <w:rFonts w:ascii="Arial" w:hAnsi="Arial" w:cs="Arial"/>
          <w:noProof/>
          <w:lang w:val="en-US"/>
        </w:rPr>
      </w:pPr>
      <w:r w:rsidRPr="00F8159C">
        <w:rPr>
          <w:rFonts w:ascii="Arial" w:hAnsi="Arial" w:cs="Arial"/>
        </w:rPr>
        <w:fldChar w:fldCharType="begin"/>
      </w:r>
      <w:r w:rsidRPr="00F8159C">
        <w:rPr>
          <w:rFonts w:ascii="Arial" w:hAnsi="Arial" w:cs="Arial"/>
          <w:lang w:val="en-US"/>
        </w:rPr>
        <w:instrText xml:space="preserve"> BIBLIOGRAPHY  \l 1033 </w:instrText>
      </w:r>
      <w:r w:rsidRPr="00F8159C">
        <w:rPr>
          <w:rFonts w:ascii="Arial" w:hAnsi="Arial" w:cs="Arial"/>
        </w:rPr>
        <w:fldChar w:fldCharType="separate"/>
      </w:r>
      <w:r w:rsidRPr="00F8159C">
        <w:rPr>
          <w:rFonts w:ascii="Arial" w:hAnsi="Arial" w:cs="Arial"/>
          <w:noProof/>
          <w:lang w:val="en-US"/>
        </w:rPr>
        <w:t xml:space="preserve">Anon., 2017. </w:t>
      </w:r>
      <w:r w:rsidRPr="00F8159C">
        <w:rPr>
          <w:rFonts w:ascii="Arial" w:hAnsi="Arial" w:cs="Arial"/>
          <w:i/>
          <w:iCs/>
          <w:noProof/>
          <w:lang w:val="en-US"/>
        </w:rPr>
        <w:t xml:space="preserve">https://www.olympic.org/vancouver-2010. </w:t>
      </w:r>
      <w:r w:rsidRPr="00F8159C">
        <w:rPr>
          <w:rFonts w:ascii="Arial" w:hAnsi="Arial" w:cs="Arial"/>
          <w:noProof/>
          <w:lang w:val="en-US"/>
        </w:rPr>
        <w:t xml:space="preserve">[Online] </w:t>
      </w:r>
      <w:r w:rsidRPr="00F8159C">
        <w:rPr>
          <w:rFonts w:ascii="Arial" w:hAnsi="Arial" w:cs="Arial"/>
          <w:noProof/>
          <w:lang w:val="en-US"/>
        </w:rPr>
        <w:br/>
        <w:t>[Accessed 29 january 2017].</w:t>
      </w:r>
    </w:p>
    <w:p w:rsidR="00F8159C" w:rsidRPr="00F8159C" w:rsidRDefault="00F8159C" w:rsidP="00F8159C">
      <w:pPr>
        <w:pStyle w:val="Bibliography"/>
        <w:rPr>
          <w:rFonts w:ascii="Arial" w:hAnsi="Arial" w:cs="Arial"/>
          <w:noProof/>
          <w:lang w:val="en-US"/>
        </w:rPr>
      </w:pPr>
      <w:r w:rsidRPr="00F8159C">
        <w:rPr>
          <w:rFonts w:ascii="Arial" w:hAnsi="Arial" w:cs="Arial"/>
        </w:rPr>
        <w:fldChar w:fldCharType="begin"/>
      </w:r>
      <w:r w:rsidRPr="00F8159C">
        <w:rPr>
          <w:rFonts w:ascii="Arial" w:hAnsi="Arial" w:cs="Arial"/>
          <w:lang w:val="en-US"/>
        </w:rPr>
        <w:instrText xml:space="preserve"> BIBLIOGRAPHY  \l 1033 </w:instrText>
      </w:r>
      <w:r w:rsidRPr="00F8159C">
        <w:rPr>
          <w:rFonts w:ascii="Arial" w:hAnsi="Arial" w:cs="Arial"/>
        </w:rPr>
        <w:fldChar w:fldCharType="separate"/>
      </w:r>
      <w:r w:rsidRPr="00F8159C">
        <w:rPr>
          <w:rFonts w:ascii="Arial" w:hAnsi="Arial" w:cs="Arial"/>
          <w:noProof/>
          <w:lang w:val="en-US"/>
        </w:rPr>
        <w:t xml:space="preserve">Wynsberghe, R., Maurer, E. &amp; Derom, I., n.d. </w:t>
      </w:r>
      <w:r w:rsidRPr="00F8159C">
        <w:rPr>
          <w:rFonts w:ascii="Arial" w:hAnsi="Arial" w:cs="Arial"/>
          <w:i/>
          <w:iCs/>
          <w:noProof/>
          <w:lang w:val="en-US"/>
        </w:rPr>
        <w:t xml:space="preserve">Leveraging the 2010 Olympic games:"Sustainability" in a cityof Vancouver Initiative. </w:t>
      </w:r>
      <w:r w:rsidRPr="00F8159C">
        <w:rPr>
          <w:rFonts w:ascii="Arial" w:hAnsi="Arial" w:cs="Arial"/>
          <w:noProof/>
          <w:lang w:val="en-US"/>
        </w:rPr>
        <w:t xml:space="preserve">[Online] </w:t>
      </w:r>
      <w:r w:rsidRPr="00F8159C">
        <w:rPr>
          <w:rFonts w:ascii="Arial" w:hAnsi="Arial" w:cs="Arial"/>
          <w:noProof/>
          <w:lang w:val="en-US"/>
        </w:rPr>
        <w:br/>
        <w:t xml:space="preserve">Available at: </w:t>
      </w:r>
      <w:r w:rsidRPr="00F8159C">
        <w:rPr>
          <w:rFonts w:ascii="Arial" w:hAnsi="Arial" w:cs="Arial"/>
          <w:noProof/>
          <w:u w:val="single"/>
          <w:lang w:val="en-US"/>
        </w:rPr>
        <w:t>http://library.la84.org/SportsLibrary/ISOR/isor2010x.pdf</w:t>
      </w:r>
      <w:r w:rsidRPr="00F8159C">
        <w:rPr>
          <w:rFonts w:ascii="Arial" w:hAnsi="Arial" w:cs="Arial"/>
          <w:noProof/>
          <w:lang w:val="en-US"/>
        </w:rPr>
        <w:br/>
        <w:t>[Accessed 29 1 2018].</w:t>
      </w:r>
    </w:p>
    <w:p w:rsidR="00F8159C" w:rsidRPr="00F8159C" w:rsidRDefault="00F8159C" w:rsidP="00F8159C">
      <w:pPr>
        <w:spacing w:line="360" w:lineRule="auto"/>
        <w:rPr>
          <w:rFonts w:ascii="Arial" w:hAnsi="Arial" w:cs="Arial"/>
          <w:sz w:val="28"/>
          <w:szCs w:val="28"/>
        </w:rPr>
      </w:pPr>
      <w:r w:rsidRPr="00F8159C">
        <w:rPr>
          <w:rFonts w:ascii="Arial" w:hAnsi="Arial" w:cs="Arial"/>
        </w:rPr>
        <w:fldChar w:fldCharType="end"/>
      </w:r>
      <w:r w:rsidRPr="00F8159C">
        <w:rPr>
          <w:rFonts w:ascii="Arial" w:hAnsi="Arial" w:cs="Arial"/>
          <w:sz w:val="28"/>
          <w:szCs w:val="28"/>
        </w:rPr>
        <w:t>Books:</w:t>
      </w:r>
    </w:p>
    <w:p w:rsidR="00F8159C" w:rsidRPr="00F8159C" w:rsidRDefault="00F8159C" w:rsidP="00F8159C">
      <w:pPr>
        <w:pStyle w:val="Bibliography"/>
        <w:rPr>
          <w:rFonts w:ascii="Arial" w:hAnsi="Arial" w:cs="Arial"/>
          <w:noProof/>
          <w:lang w:val="en-US"/>
        </w:rPr>
      </w:pPr>
      <w:r w:rsidRPr="00F8159C">
        <w:rPr>
          <w:rFonts w:ascii="Arial" w:hAnsi="Arial" w:cs="Arial"/>
          <w:noProof/>
          <w:lang w:val="en-US"/>
        </w:rPr>
        <w:t xml:space="preserve">Bladen, C., (2012.) </w:t>
      </w:r>
      <w:r w:rsidRPr="00F8159C">
        <w:rPr>
          <w:rFonts w:ascii="Arial" w:hAnsi="Arial" w:cs="Arial"/>
          <w:i/>
          <w:iCs/>
          <w:noProof/>
          <w:u w:val="single"/>
          <w:lang w:val="en-US"/>
        </w:rPr>
        <w:t>Events management</w:t>
      </w:r>
      <w:r w:rsidRPr="00F8159C">
        <w:rPr>
          <w:rFonts w:ascii="Arial" w:hAnsi="Arial" w:cs="Arial"/>
          <w:i/>
          <w:iCs/>
          <w:noProof/>
          <w:lang w:val="en-US"/>
        </w:rPr>
        <w:t xml:space="preserve">. </w:t>
      </w:r>
      <w:r w:rsidRPr="00F8159C">
        <w:rPr>
          <w:rFonts w:ascii="Arial" w:hAnsi="Arial" w:cs="Arial"/>
          <w:noProof/>
          <w:lang w:val="en-US"/>
        </w:rPr>
        <w:t>London: Routledge Ltd- M.U.A..</w:t>
      </w:r>
    </w:p>
    <w:p w:rsidR="00F8159C" w:rsidRPr="00F8159C" w:rsidRDefault="00F8159C" w:rsidP="00F8159C">
      <w:pPr>
        <w:pStyle w:val="Bibliography"/>
        <w:rPr>
          <w:rFonts w:ascii="Arial" w:hAnsi="Arial" w:cs="Arial"/>
          <w:noProof/>
          <w:lang w:val="en-US"/>
        </w:rPr>
      </w:pPr>
      <w:r w:rsidRPr="00F8159C">
        <w:rPr>
          <w:rFonts w:ascii="Arial" w:hAnsi="Arial" w:cs="Arial"/>
          <w:noProof/>
          <w:lang w:val="en-US"/>
        </w:rPr>
        <w:t xml:space="preserve">Cooper, C. &amp; Hall, M., (2012.) </w:t>
      </w:r>
      <w:r w:rsidRPr="00F8159C">
        <w:rPr>
          <w:rFonts w:ascii="Arial" w:hAnsi="Arial" w:cs="Arial"/>
          <w:i/>
          <w:iCs/>
          <w:noProof/>
          <w:u w:val="single"/>
          <w:lang w:val="en-US"/>
        </w:rPr>
        <w:t>Contemporary Tourism,(</w:t>
      </w:r>
      <w:r w:rsidRPr="00F8159C">
        <w:rPr>
          <w:rFonts w:ascii="Arial" w:hAnsi="Arial" w:cs="Arial"/>
          <w:i/>
          <w:iCs/>
          <w:noProof/>
          <w:u w:val="single"/>
          <w:vertAlign w:val="superscript"/>
          <w:lang w:val="en-US"/>
        </w:rPr>
        <w:t xml:space="preserve">2th </w:t>
      </w:r>
      <w:r w:rsidRPr="00F8159C">
        <w:rPr>
          <w:rFonts w:ascii="Arial" w:hAnsi="Arial" w:cs="Arial"/>
          <w:i/>
          <w:iCs/>
          <w:noProof/>
          <w:u w:val="single"/>
          <w:lang w:val="en-US"/>
        </w:rPr>
        <w:t>ed.),London:</w:t>
      </w:r>
      <w:r w:rsidRPr="00F8159C">
        <w:rPr>
          <w:rFonts w:ascii="Arial" w:hAnsi="Arial" w:cs="Arial"/>
          <w:i/>
          <w:iCs/>
          <w:noProof/>
          <w:lang w:val="en-US"/>
        </w:rPr>
        <w:t xml:space="preserve"> </w:t>
      </w:r>
      <w:r w:rsidRPr="00F8159C">
        <w:rPr>
          <w:rFonts w:ascii="Arial" w:hAnsi="Arial" w:cs="Arial"/>
          <w:noProof/>
          <w:lang w:val="en-US"/>
        </w:rPr>
        <w:t>Goodfellow .</w:t>
      </w:r>
    </w:p>
    <w:p w:rsidR="00F8159C" w:rsidRPr="00F8159C" w:rsidRDefault="00F8159C" w:rsidP="00F8159C">
      <w:pPr>
        <w:rPr>
          <w:rFonts w:ascii="Arial" w:hAnsi="Arial" w:cs="Arial"/>
          <w:noProof/>
          <w:lang w:val="en-US"/>
        </w:rPr>
      </w:pPr>
      <w:r w:rsidRPr="00F8159C">
        <w:rPr>
          <w:rFonts w:ascii="Arial" w:hAnsi="Arial" w:cs="Arial"/>
          <w:noProof/>
          <w:lang w:val="en-US"/>
        </w:rPr>
        <w:t xml:space="preserve">Girginov, V., (2008.) </w:t>
      </w:r>
      <w:r w:rsidRPr="00F8159C">
        <w:rPr>
          <w:rFonts w:ascii="Arial" w:hAnsi="Arial" w:cs="Arial"/>
          <w:i/>
          <w:iCs/>
          <w:noProof/>
          <w:u w:val="single"/>
          <w:lang w:val="en-US"/>
        </w:rPr>
        <w:t>Management of Sports development</w:t>
      </w:r>
      <w:r w:rsidRPr="00F8159C">
        <w:rPr>
          <w:rFonts w:ascii="Arial" w:hAnsi="Arial" w:cs="Arial"/>
          <w:i/>
          <w:iCs/>
          <w:noProof/>
          <w:lang w:val="en-US"/>
        </w:rPr>
        <w:t xml:space="preserve">. </w:t>
      </w:r>
      <w:r w:rsidRPr="00F8159C">
        <w:rPr>
          <w:rFonts w:ascii="Arial" w:hAnsi="Arial" w:cs="Arial"/>
          <w:noProof/>
          <w:lang w:val="en-US"/>
        </w:rPr>
        <w:t>Oxford: Elsevier.</w:t>
      </w:r>
    </w:p>
    <w:p w:rsidR="00F8159C" w:rsidRPr="00F8159C" w:rsidRDefault="00F8159C" w:rsidP="00F8159C">
      <w:pPr>
        <w:pStyle w:val="Bibliography"/>
        <w:rPr>
          <w:rFonts w:ascii="Arial" w:hAnsi="Arial" w:cs="Arial"/>
          <w:noProof/>
          <w:lang w:val="en-US"/>
        </w:rPr>
      </w:pPr>
      <w:r w:rsidRPr="00F8159C">
        <w:rPr>
          <w:rFonts w:ascii="Arial" w:hAnsi="Arial" w:cs="Arial"/>
          <w:noProof/>
          <w:lang w:val="en-US"/>
        </w:rPr>
        <w:t xml:space="preserve">Middleton, V. &amp; Ranchhod, M. M., (2009.) </w:t>
      </w:r>
      <w:r w:rsidRPr="00F8159C">
        <w:rPr>
          <w:rFonts w:ascii="Arial" w:hAnsi="Arial" w:cs="Arial"/>
          <w:i/>
          <w:iCs/>
          <w:noProof/>
          <w:u w:val="single"/>
          <w:lang w:val="en-US"/>
        </w:rPr>
        <w:t>The Olympic games</w:t>
      </w:r>
      <w:r w:rsidRPr="00F8159C">
        <w:rPr>
          <w:rFonts w:ascii="Arial" w:hAnsi="Arial" w:cs="Arial"/>
          <w:i/>
          <w:iCs/>
          <w:noProof/>
          <w:lang w:val="en-US"/>
        </w:rPr>
        <w:t xml:space="preserve">,( </w:t>
      </w:r>
      <w:r w:rsidRPr="00F8159C">
        <w:rPr>
          <w:rFonts w:ascii="Arial" w:hAnsi="Arial" w:cs="Arial"/>
          <w:noProof/>
          <w:lang w:val="en-US"/>
        </w:rPr>
        <w:t>4</w:t>
      </w:r>
      <w:r w:rsidRPr="00F8159C">
        <w:rPr>
          <w:rFonts w:ascii="Arial" w:hAnsi="Arial" w:cs="Arial"/>
          <w:noProof/>
          <w:vertAlign w:val="superscript"/>
          <w:lang w:val="en-US"/>
        </w:rPr>
        <w:t xml:space="preserve">th </w:t>
      </w:r>
      <w:r w:rsidRPr="00F8159C">
        <w:rPr>
          <w:rFonts w:ascii="Arial" w:hAnsi="Arial" w:cs="Arial"/>
          <w:noProof/>
          <w:lang w:val="en-US"/>
        </w:rPr>
        <w:t>ed.), Oxford: Butterhworth-Heinemann.</w:t>
      </w:r>
    </w:p>
    <w:p w:rsidR="00F8159C" w:rsidRPr="00F8159C" w:rsidRDefault="00F8159C" w:rsidP="00F8159C">
      <w:pPr>
        <w:rPr>
          <w:rFonts w:ascii="Arial" w:hAnsi="Arial" w:cs="Arial"/>
          <w:lang w:val="en-US"/>
        </w:rPr>
      </w:pPr>
      <w:r w:rsidRPr="00F8159C">
        <w:rPr>
          <w:rFonts w:ascii="Arial" w:hAnsi="Arial" w:cs="Arial"/>
          <w:lang w:val="en-US"/>
        </w:rPr>
        <w:t>Journal article:</w:t>
      </w:r>
    </w:p>
    <w:p w:rsidR="00F8159C" w:rsidRPr="00F8159C" w:rsidRDefault="00F8159C" w:rsidP="00F8159C">
      <w:pPr>
        <w:pStyle w:val="Bibliography"/>
        <w:rPr>
          <w:rFonts w:ascii="Arial" w:hAnsi="Arial" w:cs="Arial"/>
          <w:noProof/>
          <w:lang w:val="en-US"/>
        </w:rPr>
      </w:pPr>
      <w:r w:rsidRPr="00F8159C">
        <w:rPr>
          <w:rFonts w:ascii="Arial" w:hAnsi="Arial" w:cs="Arial"/>
          <w:noProof/>
          <w:lang w:val="en-US"/>
        </w:rPr>
        <w:t xml:space="preserve">Bresler, N. C.,( 2011.) TOURIST CONSIDERATIONS IN HOSTING A MEGA SPORT EVENT: 2010 FIFA WORLD CUP. </w:t>
      </w:r>
      <w:r w:rsidRPr="00F8159C">
        <w:rPr>
          <w:rFonts w:ascii="Arial" w:hAnsi="Arial" w:cs="Arial"/>
          <w:i/>
          <w:iCs/>
          <w:noProof/>
          <w:lang w:val="en-US"/>
        </w:rPr>
        <w:t xml:space="preserve">AgEcon search, </w:t>
      </w:r>
      <w:r w:rsidRPr="00F8159C">
        <w:rPr>
          <w:rFonts w:ascii="Arial" w:hAnsi="Arial" w:cs="Arial"/>
          <w:noProof/>
          <w:lang w:val="en-US"/>
        </w:rPr>
        <w:t>Volume 05, pp. 73-78.</w:t>
      </w:r>
    </w:p>
    <w:p w:rsidR="00F8159C" w:rsidRPr="00F8159C" w:rsidRDefault="00F8159C" w:rsidP="00F8159C">
      <w:pPr>
        <w:pStyle w:val="Bibliography"/>
        <w:rPr>
          <w:rFonts w:ascii="Arial" w:hAnsi="Arial" w:cs="Arial"/>
          <w:noProof/>
          <w:lang w:val="en-US"/>
        </w:rPr>
      </w:pPr>
      <w:r w:rsidRPr="00F8159C">
        <w:rPr>
          <w:rFonts w:ascii="Arial" w:hAnsi="Arial" w:cs="Arial"/>
          <w:noProof/>
          <w:lang w:val="en-US"/>
        </w:rPr>
        <w:t xml:space="preserve">Caiazza, R. &amp; Adreretch, D., (2015.) Can sport mega-event support hosting city's economic,socil-culrural and political development. </w:t>
      </w:r>
      <w:r w:rsidRPr="00F8159C">
        <w:rPr>
          <w:rFonts w:ascii="Arial" w:hAnsi="Arial" w:cs="Arial"/>
          <w:i/>
          <w:iCs/>
          <w:noProof/>
          <w:lang w:val="en-US"/>
        </w:rPr>
        <w:t>Tourism management perspectives.</w:t>
      </w:r>
    </w:p>
    <w:p w:rsidR="00F8159C" w:rsidRPr="00F8159C" w:rsidRDefault="00F8159C" w:rsidP="00F8159C">
      <w:pPr>
        <w:pStyle w:val="Bibliography"/>
        <w:rPr>
          <w:rFonts w:ascii="Arial" w:hAnsi="Arial" w:cs="Arial"/>
          <w:noProof/>
          <w:lang w:val="en-US"/>
        </w:rPr>
      </w:pPr>
      <w:r w:rsidRPr="00F8159C">
        <w:rPr>
          <w:rFonts w:ascii="Arial" w:hAnsi="Arial" w:cs="Arial"/>
          <w:noProof/>
          <w:lang w:val="en-US"/>
        </w:rPr>
        <w:t xml:space="preserve">Chappelet, J.-L. &amp; Junod , T.,( 2006.) A Tale of 3 Olympic cities:What can turin learn from the Olympic legacy of the other Alpine cities?. </w:t>
      </w:r>
      <w:r w:rsidRPr="00F8159C">
        <w:rPr>
          <w:rFonts w:ascii="Arial" w:hAnsi="Arial" w:cs="Arial"/>
          <w:i/>
          <w:iCs/>
          <w:noProof/>
          <w:lang w:val="en-US"/>
        </w:rPr>
        <w:t xml:space="preserve">Major sport events as Opportunity for development , </w:t>
      </w:r>
      <w:r w:rsidRPr="00F8159C">
        <w:rPr>
          <w:rFonts w:ascii="Arial" w:hAnsi="Arial" w:cs="Arial"/>
          <w:noProof/>
          <w:lang w:val="en-US"/>
        </w:rPr>
        <w:t>pp. 83-89.</w:t>
      </w:r>
    </w:p>
    <w:p w:rsidR="00F8159C" w:rsidRPr="00F8159C" w:rsidRDefault="00F8159C" w:rsidP="00F8159C">
      <w:pPr>
        <w:pStyle w:val="Bibliography"/>
        <w:rPr>
          <w:rFonts w:ascii="Arial" w:hAnsi="Arial" w:cs="Arial"/>
          <w:noProof/>
          <w:lang w:val="en-US"/>
        </w:rPr>
      </w:pPr>
      <w:r w:rsidRPr="00F8159C">
        <w:rPr>
          <w:rFonts w:ascii="Arial" w:hAnsi="Arial" w:cs="Arial"/>
          <w:noProof/>
          <w:lang w:val="en-US"/>
        </w:rPr>
        <w:t>Cornelissen, S.,( 2011.0 Mega events securitisation in a Third World Setting: Glocal processes and Ramifications during the 2010 FIFA World Cup. Volume 48, pp. 3221-3240.</w:t>
      </w:r>
    </w:p>
    <w:p w:rsidR="00F8159C" w:rsidRPr="00F8159C" w:rsidRDefault="00F8159C" w:rsidP="00F8159C">
      <w:pPr>
        <w:pStyle w:val="Bibliography"/>
        <w:rPr>
          <w:rFonts w:ascii="Arial" w:hAnsi="Arial" w:cs="Arial"/>
          <w:noProof/>
          <w:lang w:val="en-US"/>
        </w:rPr>
      </w:pPr>
      <w:r w:rsidRPr="00F8159C">
        <w:rPr>
          <w:rFonts w:ascii="Arial" w:hAnsi="Arial" w:cs="Arial"/>
          <w:noProof/>
          <w:lang w:val="en-US"/>
        </w:rPr>
        <w:t xml:space="preserve">Fourie, J. &amp; Santana-Glliego, M., (2011.)The impact of mega-sport events on tourist arrivals. </w:t>
      </w:r>
      <w:r w:rsidRPr="00F8159C">
        <w:rPr>
          <w:rFonts w:ascii="Arial" w:hAnsi="Arial" w:cs="Arial"/>
          <w:i/>
          <w:iCs/>
          <w:noProof/>
          <w:lang w:val="en-US"/>
        </w:rPr>
        <w:t xml:space="preserve">Tourism management, </w:t>
      </w:r>
      <w:r w:rsidRPr="00F8159C">
        <w:rPr>
          <w:rFonts w:ascii="Arial" w:hAnsi="Arial" w:cs="Arial"/>
          <w:noProof/>
          <w:lang w:val="en-US"/>
        </w:rPr>
        <w:t>32(6), pp. 1364-1370.</w:t>
      </w:r>
    </w:p>
    <w:p w:rsidR="00F8159C" w:rsidRPr="00F8159C" w:rsidRDefault="00F8159C" w:rsidP="00F8159C">
      <w:pPr>
        <w:pStyle w:val="Bibliography"/>
        <w:rPr>
          <w:rFonts w:ascii="Arial" w:hAnsi="Arial" w:cs="Arial"/>
          <w:noProof/>
          <w:lang w:val="en-US"/>
        </w:rPr>
      </w:pPr>
      <w:r w:rsidRPr="00F8159C">
        <w:rPr>
          <w:rFonts w:ascii="Arial" w:hAnsi="Arial" w:cs="Arial"/>
          <w:noProof/>
          <w:lang w:val="en-US"/>
        </w:rPr>
        <w:t xml:space="preserve">Getz, D., (2008.)0 Event Tourism: Definition, Evolution and Research. </w:t>
      </w:r>
      <w:r w:rsidRPr="00F8159C">
        <w:rPr>
          <w:rFonts w:ascii="Arial" w:hAnsi="Arial" w:cs="Arial"/>
          <w:i/>
          <w:iCs/>
          <w:noProof/>
          <w:lang w:val="en-US"/>
        </w:rPr>
        <w:t xml:space="preserve">Tourism Management, </w:t>
      </w:r>
      <w:r w:rsidRPr="00F8159C">
        <w:rPr>
          <w:rFonts w:ascii="Arial" w:hAnsi="Arial" w:cs="Arial"/>
          <w:noProof/>
          <w:lang w:val="en-US"/>
        </w:rPr>
        <w:t>29(3), pp. 403-428.</w:t>
      </w:r>
    </w:p>
    <w:p w:rsidR="00F8159C" w:rsidRPr="00F8159C" w:rsidRDefault="00F8159C" w:rsidP="00F8159C">
      <w:pPr>
        <w:pStyle w:val="Bibliography"/>
        <w:rPr>
          <w:rFonts w:ascii="Arial" w:hAnsi="Arial" w:cs="Arial"/>
          <w:noProof/>
          <w:lang w:val="en-US"/>
        </w:rPr>
      </w:pPr>
      <w:r w:rsidRPr="00F8159C">
        <w:rPr>
          <w:rFonts w:ascii="Arial" w:hAnsi="Arial" w:cs="Arial"/>
          <w:noProof/>
          <w:lang w:val="en-US"/>
        </w:rPr>
        <w:t xml:space="preserve">Harry, H., (2006. )Post-event outcomes ant the post modern turn:the Olympics and urban trasformations. </w:t>
      </w:r>
      <w:r w:rsidRPr="00F8159C">
        <w:rPr>
          <w:rFonts w:ascii="Arial" w:hAnsi="Arial" w:cs="Arial"/>
          <w:i/>
          <w:iCs/>
          <w:noProof/>
          <w:lang w:val="en-US"/>
        </w:rPr>
        <w:t xml:space="preserve">European Sport Management Quarterly, </w:t>
      </w:r>
      <w:r w:rsidRPr="00F8159C">
        <w:rPr>
          <w:rFonts w:ascii="Arial" w:hAnsi="Arial" w:cs="Arial"/>
          <w:noProof/>
          <w:lang w:val="en-US"/>
        </w:rPr>
        <w:t>Volume 6, pp. 317-332.</w:t>
      </w:r>
    </w:p>
    <w:p w:rsidR="00F8159C" w:rsidRPr="00F8159C" w:rsidRDefault="00F8159C" w:rsidP="00F8159C">
      <w:pPr>
        <w:pStyle w:val="Bibliography"/>
        <w:rPr>
          <w:rFonts w:ascii="Arial" w:hAnsi="Arial" w:cs="Arial"/>
          <w:noProof/>
          <w:lang w:val="en-US"/>
        </w:rPr>
      </w:pPr>
      <w:r w:rsidRPr="00F8159C">
        <w:rPr>
          <w:rFonts w:ascii="Arial" w:hAnsi="Arial" w:cs="Arial"/>
          <w:noProof/>
          <w:lang w:val="en-US"/>
        </w:rPr>
        <w:t xml:space="preserve">Hiller, H. &amp; Wanner, R., (2011.) Public Opinion in Host Olympic Cities:The Case of The 2010 Vancouver Winte Games. </w:t>
      </w:r>
    </w:p>
    <w:p w:rsidR="00F8159C" w:rsidRPr="00F8159C" w:rsidRDefault="00F8159C" w:rsidP="00F8159C">
      <w:pPr>
        <w:pStyle w:val="Bibliography"/>
        <w:rPr>
          <w:rFonts w:ascii="Arial" w:hAnsi="Arial" w:cs="Arial"/>
          <w:noProof/>
          <w:lang w:val="en-US"/>
        </w:rPr>
      </w:pPr>
      <w:r w:rsidRPr="00F8159C">
        <w:rPr>
          <w:rFonts w:ascii="Arial" w:hAnsi="Arial" w:cs="Arial"/>
          <w:noProof/>
          <w:lang w:val="en-US"/>
        </w:rPr>
        <w:t xml:space="preserve">Hinch, T. &amp; Highman, J., (2001.)Sport tourism: a framework for research. </w:t>
      </w:r>
      <w:r w:rsidRPr="00F8159C">
        <w:rPr>
          <w:rFonts w:ascii="Arial" w:hAnsi="Arial" w:cs="Arial"/>
          <w:i/>
          <w:iCs/>
          <w:noProof/>
          <w:lang w:val="en-US"/>
        </w:rPr>
        <w:t xml:space="preserve">International Journal of Tourism research, </w:t>
      </w:r>
      <w:r w:rsidRPr="00F8159C">
        <w:rPr>
          <w:rFonts w:ascii="Arial" w:hAnsi="Arial" w:cs="Arial"/>
          <w:noProof/>
          <w:lang w:val="en-US"/>
        </w:rPr>
        <w:t>3(1), pp. 45-58.</w:t>
      </w:r>
    </w:p>
    <w:p w:rsidR="00F8159C" w:rsidRPr="00F8159C" w:rsidRDefault="00F8159C" w:rsidP="00F8159C">
      <w:pPr>
        <w:pStyle w:val="Bibliography"/>
        <w:rPr>
          <w:rFonts w:ascii="Arial" w:hAnsi="Arial" w:cs="Arial"/>
          <w:noProof/>
          <w:lang w:val="en-US"/>
        </w:rPr>
      </w:pPr>
      <w:r w:rsidRPr="00F8159C">
        <w:rPr>
          <w:rFonts w:ascii="Arial" w:hAnsi="Arial" w:cs="Arial"/>
          <w:noProof/>
          <w:lang w:val="en-US"/>
        </w:rPr>
        <w:t xml:space="preserve">Kaplonidou, K. &amp; Karadakis, K., (2010. )Undarstading The Legacies of a Host Olympic City: The Case of the of the 2010 Vancouver Olympic games. </w:t>
      </w:r>
      <w:r w:rsidRPr="00F8159C">
        <w:rPr>
          <w:rFonts w:ascii="Arial" w:hAnsi="Arial" w:cs="Arial"/>
          <w:i/>
          <w:iCs/>
          <w:noProof/>
          <w:lang w:val="en-US"/>
        </w:rPr>
        <w:t xml:space="preserve">Sport marketing Quaterly, </w:t>
      </w:r>
      <w:r w:rsidRPr="00F8159C">
        <w:rPr>
          <w:rFonts w:ascii="Arial" w:hAnsi="Arial" w:cs="Arial"/>
          <w:noProof/>
          <w:lang w:val="en-US"/>
        </w:rPr>
        <w:t>19(2), pp. 110-117.</w:t>
      </w:r>
    </w:p>
    <w:p w:rsidR="00F8159C" w:rsidRPr="00F8159C" w:rsidRDefault="00F8159C" w:rsidP="00F8159C">
      <w:pPr>
        <w:pStyle w:val="Bibliography"/>
        <w:rPr>
          <w:rFonts w:ascii="Arial" w:hAnsi="Arial" w:cs="Arial"/>
          <w:noProof/>
          <w:lang w:val="en-US"/>
        </w:rPr>
      </w:pPr>
      <w:r w:rsidRPr="00F8159C">
        <w:rPr>
          <w:rFonts w:ascii="Arial" w:hAnsi="Arial" w:cs="Arial"/>
          <w:noProof/>
          <w:lang w:val="en-US"/>
        </w:rPr>
        <w:t xml:space="preserve">Knott, B., Fyall, A. &amp; Jones, I., (2013.) The Nation-Branding Legacy of the 2010 FIFA World Cup for South Africa. </w:t>
      </w:r>
      <w:r w:rsidRPr="00F8159C">
        <w:rPr>
          <w:rFonts w:ascii="Arial" w:hAnsi="Arial" w:cs="Arial"/>
          <w:i/>
          <w:iCs/>
          <w:noProof/>
          <w:lang w:val="en-US"/>
        </w:rPr>
        <w:t xml:space="preserve">Hospitality Marketing &amp; Management, </w:t>
      </w:r>
      <w:r w:rsidRPr="00F8159C">
        <w:rPr>
          <w:rFonts w:ascii="Arial" w:hAnsi="Arial" w:cs="Arial"/>
          <w:noProof/>
          <w:lang w:val="en-US"/>
        </w:rPr>
        <w:t>pp. 569-595.</w:t>
      </w:r>
    </w:p>
    <w:p w:rsidR="00F8159C" w:rsidRPr="00F8159C" w:rsidRDefault="00F8159C" w:rsidP="00F8159C">
      <w:pPr>
        <w:pStyle w:val="Bibliography"/>
        <w:rPr>
          <w:rFonts w:ascii="Arial" w:hAnsi="Arial" w:cs="Arial"/>
          <w:noProof/>
          <w:lang w:val="en-US"/>
        </w:rPr>
      </w:pPr>
      <w:r w:rsidRPr="00F8159C">
        <w:rPr>
          <w:rFonts w:ascii="Arial" w:hAnsi="Arial" w:cs="Arial"/>
          <w:noProof/>
          <w:lang w:val="en-US"/>
        </w:rPr>
        <w:lastRenderedPageBreak/>
        <w:t xml:space="preserve">Madue, S., (2009.) In the South Africa Ready to Host the 2010 FIFA World Cup?. </w:t>
      </w:r>
      <w:r w:rsidRPr="00F8159C">
        <w:rPr>
          <w:rFonts w:ascii="Arial" w:hAnsi="Arial" w:cs="Arial"/>
          <w:i/>
          <w:iCs/>
          <w:noProof/>
          <w:lang w:val="en-US"/>
        </w:rPr>
        <w:t>Policy Brief.</w:t>
      </w:r>
    </w:p>
    <w:p w:rsidR="00F8159C" w:rsidRPr="00F8159C" w:rsidRDefault="00F8159C" w:rsidP="00F8159C">
      <w:pPr>
        <w:pStyle w:val="Bibliography"/>
        <w:rPr>
          <w:rFonts w:ascii="Arial" w:hAnsi="Arial" w:cs="Arial"/>
          <w:noProof/>
          <w:lang w:val="en-US"/>
        </w:rPr>
      </w:pPr>
      <w:r w:rsidRPr="00F8159C">
        <w:rPr>
          <w:rFonts w:ascii="Arial" w:hAnsi="Arial" w:cs="Arial"/>
          <w:noProof/>
          <w:lang w:val="en-US"/>
        </w:rPr>
        <w:t xml:space="preserve">Molloy, E. &amp; Trish, C., (2015.) The Rocky Road to legacy:Lessons from the 2010 FIFA World Cup South Africa Stadium Program. </w:t>
      </w:r>
      <w:r w:rsidRPr="00F8159C">
        <w:rPr>
          <w:rFonts w:ascii="Arial" w:hAnsi="Arial" w:cs="Arial"/>
          <w:i/>
          <w:iCs/>
          <w:noProof/>
          <w:lang w:val="en-US"/>
        </w:rPr>
        <w:t xml:space="preserve">Project management journal, </w:t>
      </w:r>
      <w:r w:rsidRPr="00F8159C">
        <w:rPr>
          <w:rFonts w:ascii="Arial" w:hAnsi="Arial" w:cs="Arial"/>
          <w:noProof/>
          <w:lang w:val="en-US"/>
        </w:rPr>
        <w:t>46(3), pp. 88-107.</w:t>
      </w:r>
    </w:p>
    <w:p w:rsidR="00F8159C" w:rsidRPr="00F8159C" w:rsidRDefault="00F8159C" w:rsidP="00F8159C">
      <w:pPr>
        <w:pStyle w:val="Bibliography"/>
        <w:rPr>
          <w:rFonts w:ascii="Arial" w:hAnsi="Arial" w:cs="Arial"/>
          <w:noProof/>
          <w:lang w:val="en-US"/>
        </w:rPr>
      </w:pPr>
      <w:r w:rsidRPr="00F8159C">
        <w:rPr>
          <w:rFonts w:ascii="Arial" w:hAnsi="Arial" w:cs="Arial"/>
          <w:noProof/>
          <w:lang w:val="en-US"/>
        </w:rPr>
        <w:t xml:space="preserve">Nyikana, S., Tichaawa , T. &amp; Swart, K., (2014.) Sport,Tourism and mega-event impacts on host cities:A case study of the 2010 FIFA World Cup in Port Elizabeth. </w:t>
      </w:r>
      <w:r w:rsidRPr="00F8159C">
        <w:rPr>
          <w:rFonts w:ascii="Arial" w:hAnsi="Arial" w:cs="Arial"/>
          <w:i/>
          <w:iCs/>
          <w:noProof/>
          <w:lang w:val="en-US"/>
        </w:rPr>
        <w:t>African Journal for Physical,Health Education,Recreation and Dance..</w:t>
      </w:r>
    </w:p>
    <w:p w:rsidR="00F8159C" w:rsidRPr="00F8159C" w:rsidRDefault="00F8159C" w:rsidP="00F8159C">
      <w:pPr>
        <w:pStyle w:val="Bibliography"/>
        <w:rPr>
          <w:rFonts w:ascii="Arial" w:hAnsi="Arial" w:cs="Arial"/>
          <w:noProof/>
          <w:lang w:val="en-US"/>
        </w:rPr>
      </w:pPr>
      <w:r w:rsidRPr="00F8159C">
        <w:rPr>
          <w:rFonts w:ascii="Arial" w:hAnsi="Arial" w:cs="Arial"/>
          <w:noProof/>
          <w:lang w:val="en-US"/>
        </w:rPr>
        <w:t xml:space="preserve">Parkes, O., Lettieri, P. &amp; Bogle, D., (2016.) Defining a quantitative framework for evaluation and optimisation of the environmental impacts og mega-events projects. </w:t>
      </w:r>
      <w:r w:rsidRPr="00F8159C">
        <w:rPr>
          <w:rFonts w:ascii="Arial" w:hAnsi="Arial" w:cs="Arial"/>
          <w:i/>
          <w:iCs/>
          <w:noProof/>
          <w:lang w:val="en-US"/>
        </w:rPr>
        <w:t xml:space="preserve">Journal of Environmental management, </w:t>
      </w:r>
      <w:r w:rsidRPr="00F8159C">
        <w:rPr>
          <w:rFonts w:ascii="Arial" w:hAnsi="Arial" w:cs="Arial"/>
          <w:noProof/>
          <w:lang w:val="en-US"/>
        </w:rPr>
        <w:t>Volume 167, pp. 236-245.</w:t>
      </w:r>
    </w:p>
    <w:p w:rsidR="00F8159C" w:rsidRPr="00F8159C" w:rsidRDefault="00F8159C" w:rsidP="00F8159C">
      <w:pPr>
        <w:pStyle w:val="Bibliography"/>
        <w:rPr>
          <w:rFonts w:ascii="Arial" w:hAnsi="Arial" w:cs="Arial"/>
          <w:noProof/>
          <w:lang w:val="en-US"/>
        </w:rPr>
      </w:pPr>
      <w:r w:rsidRPr="00F8159C">
        <w:rPr>
          <w:rFonts w:ascii="Arial" w:hAnsi="Arial" w:cs="Arial"/>
          <w:noProof/>
          <w:lang w:val="en-US"/>
        </w:rPr>
        <w:t xml:space="preserve">Roche, M., (2006.) Sport mega-events, Modernity Revisited:Globalization and the Case of the Olympics. </w:t>
      </w:r>
      <w:r w:rsidRPr="00F8159C">
        <w:rPr>
          <w:rFonts w:ascii="Arial" w:hAnsi="Arial" w:cs="Arial"/>
          <w:i/>
          <w:iCs/>
          <w:noProof/>
          <w:lang w:val="en-US"/>
        </w:rPr>
        <w:t xml:space="preserve">The Sociological review, </w:t>
      </w:r>
      <w:r w:rsidRPr="00F8159C">
        <w:rPr>
          <w:rFonts w:ascii="Arial" w:hAnsi="Arial" w:cs="Arial"/>
          <w:noProof/>
          <w:lang w:val="en-US"/>
        </w:rPr>
        <w:t>Volume 54, pp. 27-40.</w:t>
      </w:r>
    </w:p>
    <w:p w:rsidR="00F8159C" w:rsidRPr="00F8159C" w:rsidRDefault="00F8159C" w:rsidP="00F8159C">
      <w:pPr>
        <w:pStyle w:val="Bibliography"/>
        <w:rPr>
          <w:rFonts w:ascii="Arial" w:hAnsi="Arial" w:cs="Arial"/>
          <w:noProof/>
          <w:lang w:val="en-US"/>
        </w:rPr>
      </w:pPr>
      <w:r w:rsidRPr="00F8159C">
        <w:rPr>
          <w:rFonts w:ascii="Arial" w:hAnsi="Arial" w:cs="Arial"/>
          <w:noProof/>
          <w:lang w:val="en-US"/>
        </w:rPr>
        <w:t xml:space="preserve">Sant Stacy-Lynn, Mason, D. &amp; Hinch, T., (2013. )Conceptualising Olympic tourism legacy: destination marketing organisations and Vancouver 2010. </w:t>
      </w:r>
      <w:r w:rsidRPr="00F8159C">
        <w:rPr>
          <w:rFonts w:ascii="Arial" w:hAnsi="Arial" w:cs="Arial"/>
          <w:i/>
          <w:iCs/>
          <w:noProof/>
          <w:lang w:val="en-US"/>
        </w:rPr>
        <w:t xml:space="preserve">Journal of Sport &amp; Tourism, </w:t>
      </w:r>
      <w:r w:rsidRPr="00F8159C">
        <w:rPr>
          <w:rFonts w:ascii="Arial" w:hAnsi="Arial" w:cs="Arial"/>
          <w:noProof/>
          <w:lang w:val="en-US"/>
        </w:rPr>
        <w:t>Volume 18, pp. 287-312.</w:t>
      </w:r>
    </w:p>
    <w:p w:rsidR="00F8159C" w:rsidRPr="00F8159C" w:rsidRDefault="00F8159C" w:rsidP="00F8159C">
      <w:pPr>
        <w:pStyle w:val="Bibliography"/>
        <w:rPr>
          <w:rFonts w:ascii="Arial" w:hAnsi="Arial" w:cs="Arial"/>
          <w:noProof/>
          <w:lang w:val="en-US"/>
        </w:rPr>
      </w:pPr>
      <w:r w:rsidRPr="00F8159C">
        <w:rPr>
          <w:rFonts w:ascii="Arial" w:hAnsi="Arial" w:cs="Arial"/>
          <w:noProof/>
          <w:lang w:val="en-US"/>
        </w:rPr>
        <w:t xml:space="preserve">Sant, S.-L. &amp; Mason, D., (2015.)Framing Event Legacy in a Prospective Host city: Managing Vancouer's Olympic Bid. </w:t>
      </w:r>
      <w:r w:rsidRPr="00F8159C">
        <w:rPr>
          <w:rFonts w:ascii="Arial" w:hAnsi="Arial" w:cs="Arial"/>
          <w:i/>
          <w:iCs/>
          <w:noProof/>
          <w:lang w:val="en-US"/>
        </w:rPr>
        <w:t xml:space="preserve">Sport management, </w:t>
      </w:r>
      <w:r w:rsidRPr="00F8159C">
        <w:rPr>
          <w:rFonts w:ascii="Arial" w:hAnsi="Arial" w:cs="Arial"/>
          <w:noProof/>
          <w:lang w:val="en-US"/>
        </w:rPr>
        <w:t>Volume 29, pp. 42-56.</w:t>
      </w:r>
    </w:p>
    <w:p w:rsidR="00F8159C" w:rsidRPr="00F8159C" w:rsidRDefault="00F8159C" w:rsidP="00F8159C">
      <w:pPr>
        <w:pStyle w:val="Bibliography"/>
        <w:rPr>
          <w:rFonts w:ascii="Arial" w:hAnsi="Arial" w:cs="Arial"/>
          <w:noProof/>
          <w:lang w:val="en-US"/>
        </w:rPr>
      </w:pPr>
      <w:r w:rsidRPr="00F8159C">
        <w:rPr>
          <w:rFonts w:ascii="Arial" w:hAnsi="Arial" w:cs="Arial"/>
          <w:noProof/>
          <w:lang w:val="en-US"/>
        </w:rPr>
        <w:t xml:space="preserve">Stacy-Lynn, S., Mason, D. &amp; Hich, T., (2013.) Conceptualising Olympic tourism legacy:destination marketing organisations and Vancouver 2010. </w:t>
      </w:r>
      <w:r w:rsidRPr="00F8159C">
        <w:rPr>
          <w:rFonts w:ascii="Arial" w:hAnsi="Arial" w:cs="Arial"/>
          <w:i/>
          <w:iCs/>
          <w:noProof/>
          <w:lang w:val="en-US"/>
        </w:rPr>
        <w:t>Journal of Sport &amp; Tourism.</w:t>
      </w:r>
    </w:p>
    <w:p w:rsidR="00F8159C" w:rsidRPr="00F8159C" w:rsidRDefault="00F8159C" w:rsidP="00F8159C">
      <w:pPr>
        <w:pStyle w:val="Bibliography"/>
        <w:rPr>
          <w:rFonts w:ascii="Arial" w:hAnsi="Arial" w:cs="Arial"/>
          <w:noProof/>
          <w:lang w:val="en-US"/>
        </w:rPr>
      </w:pPr>
      <w:r w:rsidRPr="00F8159C">
        <w:rPr>
          <w:rFonts w:ascii="Arial" w:hAnsi="Arial" w:cs="Arial"/>
          <w:noProof/>
          <w:lang w:val="en-US"/>
        </w:rPr>
        <w:t xml:space="preserve">Thorpe, R., n.d. The economic impact on of the Winter Olympic &amp; Paralympic games. </w:t>
      </w:r>
    </w:p>
    <w:p w:rsidR="00F8159C" w:rsidRDefault="00F8159C" w:rsidP="00F8159C">
      <w:r w:rsidRPr="00F8159C">
        <w:rPr>
          <w:rFonts w:ascii="Arial" w:hAnsi="Arial" w:cs="Arial"/>
        </w:rPr>
        <w:fldChar w:fldCharType="end"/>
      </w:r>
    </w:p>
    <w:p w:rsidR="00F8159C" w:rsidRPr="00720733" w:rsidRDefault="00F8159C"/>
    <w:sectPr w:rsidR="00F8159C" w:rsidRPr="00720733" w:rsidSect="006B3BF9">
      <w:headerReference w:type="even" r:id="rId10"/>
      <w:headerReference w:type="default" r:id="rId11"/>
      <w:footerReference w:type="even" r:id="rId12"/>
      <w:footerReference w:type="default" r:id="rId13"/>
      <w:headerReference w:type="first" r:id="rId14"/>
      <w:footerReference w:type="first" r:id="rId15"/>
      <w:pgSz w:w="11906" w:h="16838"/>
      <w:pgMar w:top="1134" w:right="850" w:bottom="1134" w:left="1701"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7FE7" w:rsidRDefault="00A07FE7" w:rsidP="00581F6C">
      <w:pPr>
        <w:spacing w:after="0" w:line="240" w:lineRule="auto"/>
      </w:pPr>
      <w:r>
        <w:separator/>
      </w:r>
    </w:p>
  </w:endnote>
  <w:endnote w:type="continuationSeparator" w:id="0">
    <w:p w:rsidR="00A07FE7" w:rsidRDefault="00A07FE7" w:rsidP="00581F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1F6C" w:rsidRDefault="00581F6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1F6C" w:rsidRDefault="00581F6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1F6C" w:rsidRDefault="00581F6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7FE7" w:rsidRDefault="00A07FE7" w:rsidP="00581F6C">
      <w:pPr>
        <w:spacing w:after="0" w:line="240" w:lineRule="auto"/>
      </w:pPr>
      <w:r>
        <w:separator/>
      </w:r>
    </w:p>
  </w:footnote>
  <w:footnote w:type="continuationSeparator" w:id="0">
    <w:p w:rsidR="00A07FE7" w:rsidRDefault="00A07FE7" w:rsidP="00581F6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1F6C" w:rsidRDefault="00581F6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1F6C" w:rsidRDefault="00581F6C">
    <w:pPr>
      <w:pStyle w:val="Header"/>
    </w:pPr>
    <w:bookmarkStart w:id="0" w:name="_GoBack"/>
    <w:bookmarkEnd w:id="0"/>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1F6C" w:rsidRDefault="00581F6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0029"/>
    <w:rsid w:val="00001CA7"/>
    <w:rsid w:val="000124FD"/>
    <w:rsid w:val="00013C63"/>
    <w:rsid w:val="00046B89"/>
    <w:rsid w:val="0008746B"/>
    <w:rsid w:val="000A4B35"/>
    <w:rsid w:val="000A4DC5"/>
    <w:rsid w:val="000B2025"/>
    <w:rsid w:val="000B7FAF"/>
    <w:rsid w:val="000E1D38"/>
    <w:rsid w:val="000F701B"/>
    <w:rsid w:val="00117AF5"/>
    <w:rsid w:val="001305FE"/>
    <w:rsid w:val="00132849"/>
    <w:rsid w:val="00133276"/>
    <w:rsid w:val="0013634C"/>
    <w:rsid w:val="00165B74"/>
    <w:rsid w:val="0017146B"/>
    <w:rsid w:val="00180274"/>
    <w:rsid w:val="001B708C"/>
    <w:rsid w:val="001B77EA"/>
    <w:rsid w:val="001E1909"/>
    <w:rsid w:val="001E3339"/>
    <w:rsid w:val="001F03B1"/>
    <w:rsid w:val="00207FC0"/>
    <w:rsid w:val="00212B7D"/>
    <w:rsid w:val="00254456"/>
    <w:rsid w:val="002706B0"/>
    <w:rsid w:val="002878E1"/>
    <w:rsid w:val="002910AD"/>
    <w:rsid w:val="00296B00"/>
    <w:rsid w:val="002E04F9"/>
    <w:rsid w:val="002F7A3D"/>
    <w:rsid w:val="003024DC"/>
    <w:rsid w:val="003159DD"/>
    <w:rsid w:val="00336BF4"/>
    <w:rsid w:val="003431ED"/>
    <w:rsid w:val="00381670"/>
    <w:rsid w:val="003C1895"/>
    <w:rsid w:val="003D1DAD"/>
    <w:rsid w:val="003E21E5"/>
    <w:rsid w:val="004078A2"/>
    <w:rsid w:val="004172D6"/>
    <w:rsid w:val="00445EF7"/>
    <w:rsid w:val="004715E9"/>
    <w:rsid w:val="004B0029"/>
    <w:rsid w:val="004C305D"/>
    <w:rsid w:val="00510833"/>
    <w:rsid w:val="00524102"/>
    <w:rsid w:val="00542C2A"/>
    <w:rsid w:val="0057202A"/>
    <w:rsid w:val="00581F6C"/>
    <w:rsid w:val="0058351E"/>
    <w:rsid w:val="005C6047"/>
    <w:rsid w:val="005D38FF"/>
    <w:rsid w:val="005F7F6C"/>
    <w:rsid w:val="00601F7A"/>
    <w:rsid w:val="006046ED"/>
    <w:rsid w:val="00605061"/>
    <w:rsid w:val="00637C93"/>
    <w:rsid w:val="00684247"/>
    <w:rsid w:val="006B2AA0"/>
    <w:rsid w:val="006B3BF9"/>
    <w:rsid w:val="006C318B"/>
    <w:rsid w:val="006F132D"/>
    <w:rsid w:val="006F1A41"/>
    <w:rsid w:val="00700036"/>
    <w:rsid w:val="00710FC3"/>
    <w:rsid w:val="00720733"/>
    <w:rsid w:val="00754765"/>
    <w:rsid w:val="00756A59"/>
    <w:rsid w:val="0077527F"/>
    <w:rsid w:val="007A292F"/>
    <w:rsid w:val="007B062E"/>
    <w:rsid w:val="007F55CD"/>
    <w:rsid w:val="008664A8"/>
    <w:rsid w:val="008811B5"/>
    <w:rsid w:val="008A473B"/>
    <w:rsid w:val="008A7D04"/>
    <w:rsid w:val="008C22CF"/>
    <w:rsid w:val="008C63ED"/>
    <w:rsid w:val="00906BAE"/>
    <w:rsid w:val="00930B5D"/>
    <w:rsid w:val="00944B17"/>
    <w:rsid w:val="009908C1"/>
    <w:rsid w:val="009B1283"/>
    <w:rsid w:val="009B7981"/>
    <w:rsid w:val="009C15BE"/>
    <w:rsid w:val="009C4850"/>
    <w:rsid w:val="009C6329"/>
    <w:rsid w:val="009E2C42"/>
    <w:rsid w:val="009F596D"/>
    <w:rsid w:val="00A02CDB"/>
    <w:rsid w:val="00A0499C"/>
    <w:rsid w:val="00A07FE7"/>
    <w:rsid w:val="00A13136"/>
    <w:rsid w:val="00A16DBB"/>
    <w:rsid w:val="00A2600D"/>
    <w:rsid w:val="00A41B2F"/>
    <w:rsid w:val="00A45E6F"/>
    <w:rsid w:val="00A5620A"/>
    <w:rsid w:val="00A56E2B"/>
    <w:rsid w:val="00A75EFE"/>
    <w:rsid w:val="00A81E46"/>
    <w:rsid w:val="00AA3A4D"/>
    <w:rsid w:val="00AC2A9C"/>
    <w:rsid w:val="00B211A1"/>
    <w:rsid w:val="00B25570"/>
    <w:rsid w:val="00B5562E"/>
    <w:rsid w:val="00B64675"/>
    <w:rsid w:val="00BB3C32"/>
    <w:rsid w:val="00BD0FBD"/>
    <w:rsid w:val="00BD6B73"/>
    <w:rsid w:val="00C37A3C"/>
    <w:rsid w:val="00C37A85"/>
    <w:rsid w:val="00C40805"/>
    <w:rsid w:val="00C55384"/>
    <w:rsid w:val="00C658AC"/>
    <w:rsid w:val="00CB0B98"/>
    <w:rsid w:val="00D10C66"/>
    <w:rsid w:val="00D126DD"/>
    <w:rsid w:val="00D6544F"/>
    <w:rsid w:val="00DD10FD"/>
    <w:rsid w:val="00DF69EE"/>
    <w:rsid w:val="00E16550"/>
    <w:rsid w:val="00E44FE2"/>
    <w:rsid w:val="00E45B16"/>
    <w:rsid w:val="00E71F34"/>
    <w:rsid w:val="00E93F9F"/>
    <w:rsid w:val="00E94575"/>
    <w:rsid w:val="00EA053F"/>
    <w:rsid w:val="00EE2090"/>
    <w:rsid w:val="00F815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43279F0-6CDB-4756-AD96-5F2EE9052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2C42"/>
  </w:style>
  <w:style w:type="paragraph" w:styleId="Heading1">
    <w:name w:val="heading 1"/>
    <w:basedOn w:val="Normal"/>
    <w:next w:val="Normal"/>
    <w:link w:val="Heading1Char"/>
    <w:uiPriority w:val="9"/>
    <w:qFormat/>
    <w:rsid w:val="006B3BF9"/>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A56E2B"/>
    <w:rPr>
      <w:b/>
      <w:bCs/>
    </w:rPr>
  </w:style>
  <w:style w:type="character" w:styleId="Hyperlink">
    <w:name w:val="Hyperlink"/>
    <w:basedOn w:val="DefaultParagraphFont"/>
    <w:uiPriority w:val="99"/>
    <w:semiHidden/>
    <w:unhideWhenUsed/>
    <w:rsid w:val="00A56E2B"/>
    <w:rPr>
      <w:color w:val="0000FF"/>
      <w:u w:val="single"/>
    </w:rPr>
  </w:style>
  <w:style w:type="paragraph" w:styleId="Bibliography">
    <w:name w:val="Bibliography"/>
    <w:basedOn w:val="Normal"/>
    <w:next w:val="Normal"/>
    <w:uiPriority w:val="37"/>
    <w:unhideWhenUsed/>
    <w:rsid w:val="009C15BE"/>
  </w:style>
  <w:style w:type="character" w:customStyle="1" w:styleId="Heading1Char">
    <w:name w:val="Heading 1 Char"/>
    <w:basedOn w:val="DefaultParagraphFont"/>
    <w:link w:val="Heading1"/>
    <w:uiPriority w:val="9"/>
    <w:rsid w:val="006B3BF9"/>
    <w:rPr>
      <w:rFonts w:asciiTheme="majorHAnsi" w:eastAsiaTheme="majorEastAsia" w:hAnsiTheme="majorHAnsi" w:cstheme="majorBidi"/>
      <w:color w:val="2E74B5" w:themeColor="accent1" w:themeShade="BF"/>
      <w:sz w:val="32"/>
      <w:szCs w:val="32"/>
      <w:lang w:val="en-US"/>
    </w:rPr>
  </w:style>
  <w:style w:type="paragraph" w:styleId="NoSpacing">
    <w:name w:val="No Spacing"/>
    <w:link w:val="NoSpacingChar"/>
    <w:uiPriority w:val="1"/>
    <w:qFormat/>
    <w:rsid w:val="006B3BF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B3BF9"/>
    <w:rPr>
      <w:rFonts w:eastAsiaTheme="minorEastAsia"/>
      <w:lang w:val="en-US"/>
    </w:rPr>
  </w:style>
  <w:style w:type="paragraph" w:styleId="Header">
    <w:name w:val="header"/>
    <w:basedOn w:val="Normal"/>
    <w:link w:val="HeaderChar"/>
    <w:uiPriority w:val="99"/>
    <w:unhideWhenUsed/>
    <w:rsid w:val="00581F6C"/>
    <w:pPr>
      <w:tabs>
        <w:tab w:val="center" w:pos="4677"/>
        <w:tab w:val="right" w:pos="9355"/>
      </w:tabs>
      <w:spacing w:after="0" w:line="240" w:lineRule="auto"/>
    </w:pPr>
  </w:style>
  <w:style w:type="character" w:customStyle="1" w:styleId="HeaderChar">
    <w:name w:val="Header Char"/>
    <w:basedOn w:val="DefaultParagraphFont"/>
    <w:link w:val="Header"/>
    <w:uiPriority w:val="99"/>
    <w:rsid w:val="00581F6C"/>
  </w:style>
  <w:style w:type="paragraph" w:styleId="Footer">
    <w:name w:val="footer"/>
    <w:basedOn w:val="Normal"/>
    <w:link w:val="FooterChar"/>
    <w:uiPriority w:val="99"/>
    <w:unhideWhenUsed/>
    <w:rsid w:val="00581F6C"/>
    <w:pPr>
      <w:tabs>
        <w:tab w:val="center" w:pos="4677"/>
        <w:tab w:val="right" w:pos="9355"/>
      </w:tabs>
      <w:spacing w:after="0" w:line="240" w:lineRule="auto"/>
    </w:pPr>
  </w:style>
  <w:style w:type="character" w:customStyle="1" w:styleId="FooterChar">
    <w:name w:val="Footer Char"/>
    <w:basedOn w:val="DefaultParagraphFont"/>
    <w:link w:val="Footer"/>
    <w:uiPriority w:val="99"/>
    <w:rsid w:val="00581F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79797">
      <w:bodyDiv w:val="1"/>
      <w:marLeft w:val="0"/>
      <w:marRight w:val="0"/>
      <w:marTop w:val="0"/>
      <w:marBottom w:val="0"/>
      <w:divBdr>
        <w:top w:val="none" w:sz="0" w:space="0" w:color="auto"/>
        <w:left w:val="none" w:sz="0" w:space="0" w:color="auto"/>
        <w:bottom w:val="none" w:sz="0" w:space="0" w:color="auto"/>
        <w:right w:val="none" w:sz="0" w:space="0" w:color="auto"/>
      </w:divBdr>
    </w:div>
    <w:div w:id="12195403">
      <w:bodyDiv w:val="1"/>
      <w:marLeft w:val="0"/>
      <w:marRight w:val="0"/>
      <w:marTop w:val="0"/>
      <w:marBottom w:val="0"/>
      <w:divBdr>
        <w:top w:val="none" w:sz="0" w:space="0" w:color="auto"/>
        <w:left w:val="none" w:sz="0" w:space="0" w:color="auto"/>
        <w:bottom w:val="none" w:sz="0" w:space="0" w:color="auto"/>
        <w:right w:val="none" w:sz="0" w:space="0" w:color="auto"/>
      </w:divBdr>
    </w:div>
    <w:div w:id="14159534">
      <w:bodyDiv w:val="1"/>
      <w:marLeft w:val="0"/>
      <w:marRight w:val="0"/>
      <w:marTop w:val="0"/>
      <w:marBottom w:val="0"/>
      <w:divBdr>
        <w:top w:val="none" w:sz="0" w:space="0" w:color="auto"/>
        <w:left w:val="none" w:sz="0" w:space="0" w:color="auto"/>
        <w:bottom w:val="none" w:sz="0" w:space="0" w:color="auto"/>
        <w:right w:val="none" w:sz="0" w:space="0" w:color="auto"/>
      </w:divBdr>
    </w:div>
    <w:div w:id="80491517">
      <w:bodyDiv w:val="1"/>
      <w:marLeft w:val="0"/>
      <w:marRight w:val="0"/>
      <w:marTop w:val="0"/>
      <w:marBottom w:val="0"/>
      <w:divBdr>
        <w:top w:val="none" w:sz="0" w:space="0" w:color="auto"/>
        <w:left w:val="none" w:sz="0" w:space="0" w:color="auto"/>
        <w:bottom w:val="none" w:sz="0" w:space="0" w:color="auto"/>
        <w:right w:val="none" w:sz="0" w:space="0" w:color="auto"/>
      </w:divBdr>
    </w:div>
    <w:div w:id="95715312">
      <w:bodyDiv w:val="1"/>
      <w:marLeft w:val="0"/>
      <w:marRight w:val="0"/>
      <w:marTop w:val="0"/>
      <w:marBottom w:val="0"/>
      <w:divBdr>
        <w:top w:val="none" w:sz="0" w:space="0" w:color="auto"/>
        <w:left w:val="none" w:sz="0" w:space="0" w:color="auto"/>
        <w:bottom w:val="none" w:sz="0" w:space="0" w:color="auto"/>
        <w:right w:val="none" w:sz="0" w:space="0" w:color="auto"/>
      </w:divBdr>
    </w:div>
    <w:div w:id="117383996">
      <w:bodyDiv w:val="1"/>
      <w:marLeft w:val="0"/>
      <w:marRight w:val="0"/>
      <w:marTop w:val="0"/>
      <w:marBottom w:val="0"/>
      <w:divBdr>
        <w:top w:val="none" w:sz="0" w:space="0" w:color="auto"/>
        <w:left w:val="none" w:sz="0" w:space="0" w:color="auto"/>
        <w:bottom w:val="none" w:sz="0" w:space="0" w:color="auto"/>
        <w:right w:val="none" w:sz="0" w:space="0" w:color="auto"/>
      </w:divBdr>
    </w:div>
    <w:div w:id="156658448">
      <w:bodyDiv w:val="1"/>
      <w:marLeft w:val="0"/>
      <w:marRight w:val="0"/>
      <w:marTop w:val="0"/>
      <w:marBottom w:val="0"/>
      <w:divBdr>
        <w:top w:val="none" w:sz="0" w:space="0" w:color="auto"/>
        <w:left w:val="none" w:sz="0" w:space="0" w:color="auto"/>
        <w:bottom w:val="none" w:sz="0" w:space="0" w:color="auto"/>
        <w:right w:val="none" w:sz="0" w:space="0" w:color="auto"/>
      </w:divBdr>
    </w:div>
    <w:div w:id="163277518">
      <w:bodyDiv w:val="1"/>
      <w:marLeft w:val="0"/>
      <w:marRight w:val="0"/>
      <w:marTop w:val="0"/>
      <w:marBottom w:val="0"/>
      <w:divBdr>
        <w:top w:val="none" w:sz="0" w:space="0" w:color="auto"/>
        <w:left w:val="none" w:sz="0" w:space="0" w:color="auto"/>
        <w:bottom w:val="none" w:sz="0" w:space="0" w:color="auto"/>
        <w:right w:val="none" w:sz="0" w:space="0" w:color="auto"/>
      </w:divBdr>
    </w:div>
    <w:div w:id="205608133">
      <w:bodyDiv w:val="1"/>
      <w:marLeft w:val="0"/>
      <w:marRight w:val="0"/>
      <w:marTop w:val="0"/>
      <w:marBottom w:val="0"/>
      <w:divBdr>
        <w:top w:val="none" w:sz="0" w:space="0" w:color="auto"/>
        <w:left w:val="none" w:sz="0" w:space="0" w:color="auto"/>
        <w:bottom w:val="none" w:sz="0" w:space="0" w:color="auto"/>
        <w:right w:val="none" w:sz="0" w:space="0" w:color="auto"/>
      </w:divBdr>
    </w:div>
    <w:div w:id="209192820">
      <w:bodyDiv w:val="1"/>
      <w:marLeft w:val="0"/>
      <w:marRight w:val="0"/>
      <w:marTop w:val="0"/>
      <w:marBottom w:val="0"/>
      <w:divBdr>
        <w:top w:val="none" w:sz="0" w:space="0" w:color="auto"/>
        <w:left w:val="none" w:sz="0" w:space="0" w:color="auto"/>
        <w:bottom w:val="none" w:sz="0" w:space="0" w:color="auto"/>
        <w:right w:val="none" w:sz="0" w:space="0" w:color="auto"/>
      </w:divBdr>
    </w:div>
    <w:div w:id="247885931">
      <w:bodyDiv w:val="1"/>
      <w:marLeft w:val="0"/>
      <w:marRight w:val="0"/>
      <w:marTop w:val="0"/>
      <w:marBottom w:val="0"/>
      <w:divBdr>
        <w:top w:val="none" w:sz="0" w:space="0" w:color="auto"/>
        <w:left w:val="none" w:sz="0" w:space="0" w:color="auto"/>
        <w:bottom w:val="none" w:sz="0" w:space="0" w:color="auto"/>
        <w:right w:val="none" w:sz="0" w:space="0" w:color="auto"/>
      </w:divBdr>
    </w:div>
    <w:div w:id="274794655">
      <w:bodyDiv w:val="1"/>
      <w:marLeft w:val="0"/>
      <w:marRight w:val="0"/>
      <w:marTop w:val="0"/>
      <w:marBottom w:val="0"/>
      <w:divBdr>
        <w:top w:val="none" w:sz="0" w:space="0" w:color="auto"/>
        <w:left w:val="none" w:sz="0" w:space="0" w:color="auto"/>
        <w:bottom w:val="none" w:sz="0" w:space="0" w:color="auto"/>
        <w:right w:val="none" w:sz="0" w:space="0" w:color="auto"/>
      </w:divBdr>
    </w:div>
    <w:div w:id="303198197">
      <w:bodyDiv w:val="1"/>
      <w:marLeft w:val="0"/>
      <w:marRight w:val="0"/>
      <w:marTop w:val="0"/>
      <w:marBottom w:val="0"/>
      <w:divBdr>
        <w:top w:val="none" w:sz="0" w:space="0" w:color="auto"/>
        <w:left w:val="none" w:sz="0" w:space="0" w:color="auto"/>
        <w:bottom w:val="none" w:sz="0" w:space="0" w:color="auto"/>
        <w:right w:val="none" w:sz="0" w:space="0" w:color="auto"/>
      </w:divBdr>
    </w:div>
    <w:div w:id="328993079">
      <w:bodyDiv w:val="1"/>
      <w:marLeft w:val="0"/>
      <w:marRight w:val="0"/>
      <w:marTop w:val="0"/>
      <w:marBottom w:val="0"/>
      <w:divBdr>
        <w:top w:val="none" w:sz="0" w:space="0" w:color="auto"/>
        <w:left w:val="none" w:sz="0" w:space="0" w:color="auto"/>
        <w:bottom w:val="none" w:sz="0" w:space="0" w:color="auto"/>
        <w:right w:val="none" w:sz="0" w:space="0" w:color="auto"/>
      </w:divBdr>
    </w:div>
    <w:div w:id="341053249">
      <w:bodyDiv w:val="1"/>
      <w:marLeft w:val="0"/>
      <w:marRight w:val="0"/>
      <w:marTop w:val="0"/>
      <w:marBottom w:val="0"/>
      <w:divBdr>
        <w:top w:val="none" w:sz="0" w:space="0" w:color="auto"/>
        <w:left w:val="none" w:sz="0" w:space="0" w:color="auto"/>
        <w:bottom w:val="none" w:sz="0" w:space="0" w:color="auto"/>
        <w:right w:val="none" w:sz="0" w:space="0" w:color="auto"/>
      </w:divBdr>
    </w:div>
    <w:div w:id="403988872">
      <w:bodyDiv w:val="1"/>
      <w:marLeft w:val="0"/>
      <w:marRight w:val="0"/>
      <w:marTop w:val="0"/>
      <w:marBottom w:val="0"/>
      <w:divBdr>
        <w:top w:val="none" w:sz="0" w:space="0" w:color="auto"/>
        <w:left w:val="none" w:sz="0" w:space="0" w:color="auto"/>
        <w:bottom w:val="none" w:sz="0" w:space="0" w:color="auto"/>
        <w:right w:val="none" w:sz="0" w:space="0" w:color="auto"/>
      </w:divBdr>
    </w:div>
    <w:div w:id="473525684">
      <w:bodyDiv w:val="1"/>
      <w:marLeft w:val="0"/>
      <w:marRight w:val="0"/>
      <w:marTop w:val="0"/>
      <w:marBottom w:val="0"/>
      <w:divBdr>
        <w:top w:val="none" w:sz="0" w:space="0" w:color="auto"/>
        <w:left w:val="none" w:sz="0" w:space="0" w:color="auto"/>
        <w:bottom w:val="none" w:sz="0" w:space="0" w:color="auto"/>
        <w:right w:val="none" w:sz="0" w:space="0" w:color="auto"/>
      </w:divBdr>
    </w:div>
    <w:div w:id="480316363">
      <w:bodyDiv w:val="1"/>
      <w:marLeft w:val="0"/>
      <w:marRight w:val="0"/>
      <w:marTop w:val="0"/>
      <w:marBottom w:val="0"/>
      <w:divBdr>
        <w:top w:val="none" w:sz="0" w:space="0" w:color="auto"/>
        <w:left w:val="none" w:sz="0" w:space="0" w:color="auto"/>
        <w:bottom w:val="none" w:sz="0" w:space="0" w:color="auto"/>
        <w:right w:val="none" w:sz="0" w:space="0" w:color="auto"/>
      </w:divBdr>
    </w:div>
    <w:div w:id="486173274">
      <w:bodyDiv w:val="1"/>
      <w:marLeft w:val="0"/>
      <w:marRight w:val="0"/>
      <w:marTop w:val="0"/>
      <w:marBottom w:val="0"/>
      <w:divBdr>
        <w:top w:val="none" w:sz="0" w:space="0" w:color="auto"/>
        <w:left w:val="none" w:sz="0" w:space="0" w:color="auto"/>
        <w:bottom w:val="none" w:sz="0" w:space="0" w:color="auto"/>
        <w:right w:val="none" w:sz="0" w:space="0" w:color="auto"/>
      </w:divBdr>
    </w:div>
    <w:div w:id="495850864">
      <w:bodyDiv w:val="1"/>
      <w:marLeft w:val="0"/>
      <w:marRight w:val="0"/>
      <w:marTop w:val="0"/>
      <w:marBottom w:val="0"/>
      <w:divBdr>
        <w:top w:val="none" w:sz="0" w:space="0" w:color="auto"/>
        <w:left w:val="none" w:sz="0" w:space="0" w:color="auto"/>
        <w:bottom w:val="none" w:sz="0" w:space="0" w:color="auto"/>
        <w:right w:val="none" w:sz="0" w:space="0" w:color="auto"/>
      </w:divBdr>
    </w:div>
    <w:div w:id="520358142">
      <w:bodyDiv w:val="1"/>
      <w:marLeft w:val="0"/>
      <w:marRight w:val="0"/>
      <w:marTop w:val="0"/>
      <w:marBottom w:val="0"/>
      <w:divBdr>
        <w:top w:val="none" w:sz="0" w:space="0" w:color="auto"/>
        <w:left w:val="none" w:sz="0" w:space="0" w:color="auto"/>
        <w:bottom w:val="none" w:sz="0" w:space="0" w:color="auto"/>
        <w:right w:val="none" w:sz="0" w:space="0" w:color="auto"/>
      </w:divBdr>
    </w:div>
    <w:div w:id="531959339">
      <w:bodyDiv w:val="1"/>
      <w:marLeft w:val="0"/>
      <w:marRight w:val="0"/>
      <w:marTop w:val="0"/>
      <w:marBottom w:val="0"/>
      <w:divBdr>
        <w:top w:val="none" w:sz="0" w:space="0" w:color="auto"/>
        <w:left w:val="none" w:sz="0" w:space="0" w:color="auto"/>
        <w:bottom w:val="none" w:sz="0" w:space="0" w:color="auto"/>
        <w:right w:val="none" w:sz="0" w:space="0" w:color="auto"/>
      </w:divBdr>
    </w:div>
    <w:div w:id="535432874">
      <w:bodyDiv w:val="1"/>
      <w:marLeft w:val="0"/>
      <w:marRight w:val="0"/>
      <w:marTop w:val="0"/>
      <w:marBottom w:val="0"/>
      <w:divBdr>
        <w:top w:val="none" w:sz="0" w:space="0" w:color="auto"/>
        <w:left w:val="none" w:sz="0" w:space="0" w:color="auto"/>
        <w:bottom w:val="none" w:sz="0" w:space="0" w:color="auto"/>
        <w:right w:val="none" w:sz="0" w:space="0" w:color="auto"/>
      </w:divBdr>
    </w:div>
    <w:div w:id="547108146">
      <w:bodyDiv w:val="1"/>
      <w:marLeft w:val="0"/>
      <w:marRight w:val="0"/>
      <w:marTop w:val="0"/>
      <w:marBottom w:val="0"/>
      <w:divBdr>
        <w:top w:val="none" w:sz="0" w:space="0" w:color="auto"/>
        <w:left w:val="none" w:sz="0" w:space="0" w:color="auto"/>
        <w:bottom w:val="none" w:sz="0" w:space="0" w:color="auto"/>
        <w:right w:val="none" w:sz="0" w:space="0" w:color="auto"/>
      </w:divBdr>
    </w:div>
    <w:div w:id="557132775">
      <w:bodyDiv w:val="1"/>
      <w:marLeft w:val="0"/>
      <w:marRight w:val="0"/>
      <w:marTop w:val="0"/>
      <w:marBottom w:val="0"/>
      <w:divBdr>
        <w:top w:val="none" w:sz="0" w:space="0" w:color="auto"/>
        <w:left w:val="none" w:sz="0" w:space="0" w:color="auto"/>
        <w:bottom w:val="none" w:sz="0" w:space="0" w:color="auto"/>
        <w:right w:val="none" w:sz="0" w:space="0" w:color="auto"/>
      </w:divBdr>
    </w:div>
    <w:div w:id="581715736">
      <w:bodyDiv w:val="1"/>
      <w:marLeft w:val="0"/>
      <w:marRight w:val="0"/>
      <w:marTop w:val="0"/>
      <w:marBottom w:val="0"/>
      <w:divBdr>
        <w:top w:val="none" w:sz="0" w:space="0" w:color="auto"/>
        <w:left w:val="none" w:sz="0" w:space="0" w:color="auto"/>
        <w:bottom w:val="none" w:sz="0" w:space="0" w:color="auto"/>
        <w:right w:val="none" w:sz="0" w:space="0" w:color="auto"/>
      </w:divBdr>
    </w:div>
    <w:div w:id="590091892">
      <w:bodyDiv w:val="1"/>
      <w:marLeft w:val="0"/>
      <w:marRight w:val="0"/>
      <w:marTop w:val="0"/>
      <w:marBottom w:val="0"/>
      <w:divBdr>
        <w:top w:val="none" w:sz="0" w:space="0" w:color="auto"/>
        <w:left w:val="none" w:sz="0" w:space="0" w:color="auto"/>
        <w:bottom w:val="none" w:sz="0" w:space="0" w:color="auto"/>
        <w:right w:val="none" w:sz="0" w:space="0" w:color="auto"/>
      </w:divBdr>
    </w:div>
    <w:div w:id="603154485">
      <w:bodyDiv w:val="1"/>
      <w:marLeft w:val="0"/>
      <w:marRight w:val="0"/>
      <w:marTop w:val="0"/>
      <w:marBottom w:val="0"/>
      <w:divBdr>
        <w:top w:val="none" w:sz="0" w:space="0" w:color="auto"/>
        <w:left w:val="none" w:sz="0" w:space="0" w:color="auto"/>
        <w:bottom w:val="none" w:sz="0" w:space="0" w:color="auto"/>
        <w:right w:val="none" w:sz="0" w:space="0" w:color="auto"/>
      </w:divBdr>
    </w:div>
    <w:div w:id="656106176">
      <w:bodyDiv w:val="1"/>
      <w:marLeft w:val="0"/>
      <w:marRight w:val="0"/>
      <w:marTop w:val="0"/>
      <w:marBottom w:val="0"/>
      <w:divBdr>
        <w:top w:val="none" w:sz="0" w:space="0" w:color="auto"/>
        <w:left w:val="none" w:sz="0" w:space="0" w:color="auto"/>
        <w:bottom w:val="none" w:sz="0" w:space="0" w:color="auto"/>
        <w:right w:val="none" w:sz="0" w:space="0" w:color="auto"/>
      </w:divBdr>
    </w:div>
    <w:div w:id="666713882">
      <w:bodyDiv w:val="1"/>
      <w:marLeft w:val="0"/>
      <w:marRight w:val="0"/>
      <w:marTop w:val="0"/>
      <w:marBottom w:val="0"/>
      <w:divBdr>
        <w:top w:val="none" w:sz="0" w:space="0" w:color="auto"/>
        <w:left w:val="none" w:sz="0" w:space="0" w:color="auto"/>
        <w:bottom w:val="none" w:sz="0" w:space="0" w:color="auto"/>
        <w:right w:val="none" w:sz="0" w:space="0" w:color="auto"/>
      </w:divBdr>
    </w:div>
    <w:div w:id="669212559">
      <w:bodyDiv w:val="1"/>
      <w:marLeft w:val="0"/>
      <w:marRight w:val="0"/>
      <w:marTop w:val="0"/>
      <w:marBottom w:val="0"/>
      <w:divBdr>
        <w:top w:val="none" w:sz="0" w:space="0" w:color="auto"/>
        <w:left w:val="none" w:sz="0" w:space="0" w:color="auto"/>
        <w:bottom w:val="none" w:sz="0" w:space="0" w:color="auto"/>
        <w:right w:val="none" w:sz="0" w:space="0" w:color="auto"/>
      </w:divBdr>
    </w:div>
    <w:div w:id="683484276">
      <w:bodyDiv w:val="1"/>
      <w:marLeft w:val="0"/>
      <w:marRight w:val="0"/>
      <w:marTop w:val="0"/>
      <w:marBottom w:val="0"/>
      <w:divBdr>
        <w:top w:val="none" w:sz="0" w:space="0" w:color="auto"/>
        <w:left w:val="none" w:sz="0" w:space="0" w:color="auto"/>
        <w:bottom w:val="none" w:sz="0" w:space="0" w:color="auto"/>
        <w:right w:val="none" w:sz="0" w:space="0" w:color="auto"/>
      </w:divBdr>
    </w:div>
    <w:div w:id="712316063">
      <w:bodyDiv w:val="1"/>
      <w:marLeft w:val="0"/>
      <w:marRight w:val="0"/>
      <w:marTop w:val="0"/>
      <w:marBottom w:val="0"/>
      <w:divBdr>
        <w:top w:val="none" w:sz="0" w:space="0" w:color="auto"/>
        <w:left w:val="none" w:sz="0" w:space="0" w:color="auto"/>
        <w:bottom w:val="none" w:sz="0" w:space="0" w:color="auto"/>
        <w:right w:val="none" w:sz="0" w:space="0" w:color="auto"/>
      </w:divBdr>
    </w:div>
    <w:div w:id="714933669">
      <w:bodyDiv w:val="1"/>
      <w:marLeft w:val="0"/>
      <w:marRight w:val="0"/>
      <w:marTop w:val="0"/>
      <w:marBottom w:val="0"/>
      <w:divBdr>
        <w:top w:val="none" w:sz="0" w:space="0" w:color="auto"/>
        <w:left w:val="none" w:sz="0" w:space="0" w:color="auto"/>
        <w:bottom w:val="none" w:sz="0" w:space="0" w:color="auto"/>
        <w:right w:val="none" w:sz="0" w:space="0" w:color="auto"/>
      </w:divBdr>
    </w:div>
    <w:div w:id="735393985">
      <w:bodyDiv w:val="1"/>
      <w:marLeft w:val="0"/>
      <w:marRight w:val="0"/>
      <w:marTop w:val="0"/>
      <w:marBottom w:val="0"/>
      <w:divBdr>
        <w:top w:val="none" w:sz="0" w:space="0" w:color="auto"/>
        <w:left w:val="none" w:sz="0" w:space="0" w:color="auto"/>
        <w:bottom w:val="none" w:sz="0" w:space="0" w:color="auto"/>
        <w:right w:val="none" w:sz="0" w:space="0" w:color="auto"/>
      </w:divBdr>
    </w:div>
    <w:div w:id="739475167">
      <w:bodyDiv w:val="1"/>
      <w:marLeft w:val="0"/>
      <w:marRight w:val="0"/>
      <w:marTop w:val="0"/>
      <w:marBottom w:val="0"/>
      <w:divBdr>
        <w:top w:val="none" w:sz="0" w:space="0" w:color="auto"/>
        <w:left w:val="none" w:sz="0" w:space="0" w:color="auto"/>
        <w:bottom w:val="none" w:sz="0" w:space="0" w:color="auto"/>
        <w:right w:val="none" w:sz="0" w:space="0" w:color="auto"/>
      </w:divBdr>
    </w:div>
    <w:div w:id="740442706">
      <w:bodyDiv w:val="1"/>
      <w:marLeft w:val="0"/>
      <w:marRight w:val="0"/>
      <w:marTop w:val="0"/>
      <w:marBottom w:val="0"/>
      <w:divBdr>
        <w:top w:val="none" w:sz="0" w:space="0" w:color="auto"/>
        <w:left w:val="none" w:sz="0" w:space="0" w:color="auto"/>
        <w:bottom w:val="none" w:sz="0" w:space="0" w:color="auto"/>
        <w:right w:val="none" w:sz="0" w:space="0" w:color="auto"/>
      </w:divBdr>
    </w:div>
    <w:div w:id="762992232">
      <w:bodyDiv w:val="1"/>
      <w:marLeft w:val="0"/>
      <w:marRight w:val="0"/>
      <w:marTop w:val="0"/>
      <w:marBottom w:val="0"/>
      <w:divBdr>
        <w:top w:val="none" w:sz="0" w:space="0" w:color="auto"/>
        <w:left w:val="none" w:sz="0" w:space="0" w:color="auto"/>
        <w:bottom w:val="none" w:sz="0" w:space="0" w:color="auto"/>
        <w:right w:val="none" w:sz="0" w:space="0" w:color="auto"/>
      </w:divBdr>
    </w:div>
    <w:div w:id="784352213">
      <w:bodyDiv w:val="1"/>
      <w:marLeft w:val="0"/>
      <w:marRight w:val="0"/>
      <w:marTop w:val="0"/>
      <w:marBottom w:val="0"/>
      <w:divBdr>
        <w:top w:val="none" w:sz="0" w:space="0" w:color="auto"/>
        <w:left w:val="none" w:sz="0" w:space="0" w:color="auto"/>
        <w:bottom w:val="none" w:sz="0" w:space="0" w:color="auto"/>
        <w:right w:val="none" w:sz="0" w:space="0" w:color="auto"/>
      </w:divBdr>
    </w:div>
    <w:div w:id="833225888">
      <w:bodyDiv w:val="1"/>
      <w:marLeft w:val="0"/>
      <w:marRight w:val="0"/>
      <w:marTop w:val="0"/>
      <w:marBottom w:val="0"/>
      <w:divBdr>
        <w:top w:val="none" w:sz="0" w:space="0" w:color="auto"/>
        <w:left w:val="none" w:sz="0" w:space="0" w:color="auto"/>
        <w:bottom w:val="none" w:sz="0" w:space="0" w:color="auto"/>
        <w:right w:val="none" w:sz="0" w:space="0" w:color="auto"/>
      </w:divBdr>
    </w:div>
    <w:div w:id="834029676">
      <w:bodyDiv w:val="1"/>
      <w:marLeft w:val="0"/>
      <w:marRight w:val="0"/>
      <w:marTop w:val="0"/>
      <w:marBottom w:val="0"/>
      <w:divBdr>
        <w:top w:val="none" w:sz="0" w:space="0" w:color="auto"/>
        <w:left w:val="none" w:sz="0" w:space="0" w:color="auto"/>
        <w:bottom w:val="none" w:sz="0" w:space="0" w:color="auto"/>
        <w:right w:val="none" w:sz="0" w:space="0" w:color="auto"/>
      </w:divBdr>
    </w:div>
    <w:div w:id="843205795">
      <w:bodyDiv w:val="1"/>
      <w:marLeft w:val="0"/>
      <w:marRight w:val="0"/>
      <w:marTop w:val="0"/>
      <w:marBottom w:val="0"/>
      <w:divBdr>
        <w:top w:val="none" w:sz="0" w:space="0" w:color="auto"/>
        <w:left w:val="none" w:sz="0" w:space="0" w:color="auto"/>
        <w:bottom w:val="none" w:sz="0" w:space="0" w:color="auto"/>
        <w:right w:val="none" w:sz="0" w:space="0" w:color="auto"/>
      </w:divBdr>
    </w:div>
    <w:div w:id="873541047">
      <w:bodyDiv w:val="1"/>
      <w:marLeft w:val="0"/>
      <w:marRight w:val="0"/>
      <w:marTop w:val="0"/>
      <w:marBottom w:val="0"/>
      <w:divBdr>
        <w:top w:val="none" w:sz="0" w:space="0" w:color="auto"/>
        <w:left w:val="none" w:sz="0" w:space="0" w:color="auto"/>
        <w:bottom w:val="none" w:sz="0" w:space="0" w:color="auto"/>
        <w:right w:val="none" w:sz="0" w:space="0" w:color="auto"/>
      </w:divBdr>
    </w:div>
    <w:div w:id="878132521">
      <w:bodyDiv w:val="1"/>
      <w:marLeft w:val="0"/>
      <w:marRight w:val="0"/>
      <w:marTop w:val="0"/>
      <w:marBottom w:val="0"/>
      <w:divBdr>
        <w:top w:val="none" w:sz="0" w:space="0" w:color="auto"/>
        <w:left w:val="none" w:sz="0" w:space="0" w:color="auto"/>
        <w:bottom w:val="none" w:sz="0" w:space="0" w:color="auto"/>
        <w:right w:val="none" w:sz="0" w:space="0" w:color="auto"/>
      </w:divBdr>
    </w:div>
    <w:div w:id="890655274">
      <w:bodyDiv w:val="1"/>
      <w:marLeft w:val="0"/>
      <w:marRight w:val="0"/>
      <w:marTop w:val="0"/>
      <w:marBottom w:val="0"/>
      <w:divBdr>
        <w:top w:val="none" w:sz="0" w:space="0" w:color="auto"/>
        <w:left w:val="none" w:sz="0" w:space="0" w:color="auto"/>
        <w:bottom w:val="none" w:sz="0" w:space="0" w:color="auto"/>
        <w:right w:val="none" w:sz="0" w:space="0" w:color="auto"/>
      </w:divBdr>
    </w:div>
    <w:div w:id="893540011">
      <w:bodyDiv w:val="1"/>
      <w:marLeft w:val="0"/>
      <w:marRight w:val="0"/>
      <w:marTop w:val="0"/>
      <w:marBottom w:val="0"/>
      <w:divBdr>
        <w:top w:val="none" w:sz="0" w:space="0" w:color="auto"/>
        <w:left w:val="none" w:sz="0" w:space="0" w:color="auto"/>
        <w:bottom w:val="none" w:sz="0" w:space="0" w:color="auto"/>
        <w:right w:val="none" w:sz="0" w:space="0" w:color="auto"/>
      </w:divBdr>
    </w:div>
    <w:div w:id="902524416">
      <w:bodyDiv w:val="1"/>
      <w:marLeft w:val="0"/>
      <w:marRight w:val="0"/>
      <w:marTop w:val="0"/>
      <w:marBottom w:val="0"/>
      <w:divBdr>
        <w:top w:val="none" w:sz="0" w:space="0" w:color="auto"/>
        <w:left w:val="none" w:sz="0" w:space="0" w:color="auto"/>
        <w:bottom w:val="none" w:sz="0" w:space="0" w:color="auto"/>
        <w:right w:val="none" w:sz="0" w:space="0" w:color="auto"/>
      </w:divBdr>
    </w:div>
    <w:div w:id="932475173">
      <w:bodyDiv w:val="1"/>
      <w:marLeft w:val="0"/>
      <w:marRight w:val="0"/>
      <w:marTop w:val="0"/>
      <w:marBottom w:val="0"/>
      <w:divBdr>
        <w:top w:val="none" w:sz="0" w:space="0" w:color="auto"/>
        <w:left w:val="none" w:sz="0" w:space="0" w:color="auto"/>
        <w:bottom w:val="none" w:sz="0" w:space="0" w:color="auto"/>
        <w:right w:val="none" w:sz="0" w:space="0" w:color="auto"/>
      </w:divBdr>
    </w:div>
    <w:div w:id="987978882">
      <w:bodyDiv w:val="1"/>
      <w:marLeft w:val="0"/>
      <w:marRight w:val="0"/>
      <w:marTop w:val="0"/>
      <w:marBottom w:val="0"/>
      <w:divBdr>
        <w:top w:val="none" w:sz="0" w:space="0" w:color="auto"/>
        <w:left w:val="none" w:sz="0" w:space="0" w:color="auto"/>
        <w:bottom w:val="none" w:sz="0" w:space="0" w:color="auto"/>
        <w:right w:val="none" w:sz="0" w:space="0" w:color="auto"/>
      </w:divBdr>
    </w:div>
    <w:div w:id="1005132022">
      <w:bodyDiv w:val="1"/>
      <w:marLeft w:val="0"/>
      <w:marRight w:val="0"/>
      <w:marTop w:val="0"/>
      <w:marBottom w:val="0"/>
      <w:divBdr>
        <w:top w:val="none" w:sz="0" w:space="0" w:color="auto"/>
        <w:left w:val="none" w:sz="0" w:space="0" w:color="auto"/>
        <w:bottom w:val="none" w:sz="0" w:space="0" w:color="auto"/>
        <w:right w:val="none" w:sz="0" w:space="0" w:color="auto"/>
      </w:divBdr>
    </w:div>
    <w:div w:id="1011878252">
      <w:bodyDiv w:val="1"/>
      <w:marLeft w:val="0"/>
      <w:marRight w:val="0"/>
      <w:marTop w:val="0"/>
      <w:marBottom w:val="0"/>
      <w:divBdr>
        <w:top w:val="none" w:sz="0" w:space="0" w:color="auto"/>
        <w:left w:val="none" w:sz="0" w:space="0" w:color="auto"/>
        <w:bottom w:val="none" w:sz="0" w:space="0" w:color="auto"/>
        <w:right w:val="none" w:sz="0" w:space="0" w:color="auto"/>
      </w:divBdr>
    </w:div>
    <w:div w:id="1013264177">
      <w:bodyDiv w:val="1"/>
      <w:marLeft w:val="0"/>
      <w:marRight w:val="0"/>
      <w:marTop w:val="0"/>
      <w:marBottom w:val="0"/>
      <w:divBdr>
        <w:top w:val="none" w:sz="0" w:space="0" w:color="auto"/>
        <w:left w:val="none" w:sz="0" w:space="0" w:color="auto"/>
        <w:bottom w:val="none" w:sz="0" w:space="0" w:color="auto"/>
        <w:right w:val="none" w:sz="0" w:space="0" w:color="auto"/>
      </w:divBdr>
    </w:div>
    <w:div w:id="1053625221">
      <w:bodyDiv w:val="1"/>
      <w:marLeft w:val="0"/>
      <w:marRight w:val="0"/>
      <w:marTop w:val="0"/>
      <w:marBottom w:val="0"/>
      <w:divBdr>
        <w:top w:val="none" w:sz="0" w:space="0" w:color="auto"/>
        <w:left w:val="none" w:sz="0" w:space="0" w:color="auto"/>
        <w:bottom w:val="none" w:sz="0" w:space="0" w:color="auto"/>
        <w:right w:val="none" w:sz="0" w:space="0" w:color="auto"/>
      </w:divBdr>
    </w:div>
    <w:div w:id="1066149841">
      <w:bodyDiv w:val="1"/>
      <w:marLeft w:val="0"/>
      <w:marRight w:val="0"/>
      <w:marTop w:val="0"/>
      <w:marBottom w:val="0"/>
      <w:divBdr>
        <w:top w:val="none" w:sz="0" w:space="0" w:color="auto"/>
        <w:left w:val="none" w:sz="0" w:space="0" w:color="auto"/>
        <w:bottom w:val="none" w:sz="0" w:space="0" w:color="auto"/>
        <w:right w:val="none" w:sz="0" w:space="0" w:color="auto"/>
      </w:divBdr>
    </w:div>
    <w:div w:id="1076591773">
      <w:bodyDiv w:val="1"/>
      <w:marLeft w:val="0"/>
      <w:marRight w:val="0"/>
      <w:marTop w:val="0"/>
      <w:marBottom w:val="0"/>
      <w:divBdr>
        <w:top w:val="none" w:sz="0" w:space="0" w:color="auto"/>
        <w:left w:val="none" w:sz="0" w:space="0" w:color="auto"/>
        <w:bottom w:val="none" w:sz="0" w:space="0" w:color="auto"/>
        <w:right w:val="none" w:sz="0" w:space="0" w:color="auto"/>
      </w:divBdr>
    </w:div>
    <w:div w:id="1080370486">
      <w:bodyDiv w:val="1"/>
      <w:marLeft w:val="0"/>
      <w:marRight w:val="0"/>
      <w:marTop w:val="0"/>
      <w:marBottom w:val="0"/>
      <w:divBdr>
        <w:top w:val="none" w:sz="0" w:space="0" w:color="auto"/>
        <w:left w:val="none" w:sz="0" w:space="0" w:color="auto"/>
        <w:bottom w:val="none" w:sz="0" w:space="0" w:color="auto"/>
        <w:right w:val="none" w:sz="0" w:space="0" w:color="auto"/>
      </w:divBdr>
    </w:div>
    <w:div w:id="1092628338">
      <w:bodyDiv w:val="1"/>
      <w:marLeft w:val="0"/>
      <w:marRight w:val="0"/>
      <w:marTop w:val="0"/>
      <w:marBottom w:val="0"/>
      <w:divBdr>
        <w:top w:val="none" w:sz="0" w:space="0" w:color="auto"/>
        <w:left w:val="none" w:sz="0" w:space="0" w:color="auto"/>
        <w:bottom w:val="none" w:sz="0" w:space="0" w:color="auto"/>
        <w:right w:val="none" w:sz="0" w:space="0" w:color="auto"/>
      </w:divBdr>
    </w:div>
    <w:div w:id="1100759085">
      <w:bodyDiv w:val="1"/>
      <w:marLeft w:val="0"/>
      <w:marRight w:val="0"/>
      <w:marTop w:val="0"/>
      <w:marBottom w:val="0"/>
      <w:divBdr>
        <w:top w:val="none" w:sz="0" w:space="0" w:color="auto"/>
        <w:left w:val="none" w:sz="0" w:space="0" w:color="auto"/>
        <w:bottom w:val="none" w:sz="0" w:space="0" w:color="auto"/>
        <w:right w:val="none" w:sz="0" w:space="0" w:color="auto"/>
      </w:divBdr>
    </w:div>
    <w:div w:id="1120295372">
      <w:bodyDiv w:val="1"/>
      <w:marLeft w:val="0"/>
      <w:marRight w:val="0"/>
      <w:marTop w:val="0"/>
      <w:marBottom w:val="0"/>
      <w:divBdr>
        <w:top w:val="none" w:sz="0" w:space="0" w:color="auto"/>
        <w:left w:val="none" w:sz="0" w:space="0" w:color="auto"/>
        <w:bottom w:val="none" w:sz="0" w:space="0" w:color="auto"/>
        <w:right w:val="none" w:sz="0" w:space="0" w:color="auto"/>
      </w:divBdr>
    </w:div>
    <w:div w:id="1140222884">
      <w:bodyDiv w:val="1"/>
      <w:marLeft w:val="0"/>
      <w:marRight w:val="0"/>
      <w:marTop w:val="0"/>
      <w:marBottom w:val="0"/>
      <w:divBdr>
        <w:top w:val="none" w:sz="0" w:space="0" w:color="auto"/>
        <w:left w:val="none" w:sz="0" w:space="0" w:color="auto"/>
        <w:bottom w:val="none" w:sz="0" w:space="0" w:color="auto"/>
        <w:right w:val="none" w:sz="0" w:space="0" w:color="auto"/>
      </w:divBdr>
    </w:div>
    <w:div w:id="1163425956">
      <w:bodyDiv w:val="1"/>
      <w:marLeft w:val="0"/>
      <w:marRight w:val="0"/>
      <w:marTop w:val="0"/>
      <w:marBottom w:val="0"/>
      <w:divBdr>
        <w:top w:val="none" w:sz="0" w:space="0" w:color="auto"/>
        <w:left w:val="none" w:sz="0" w:space="0" w:color="auto"/>
        <w:bottom w:val="none" w:sz="0" w:space="0" w:color="auto"/>
        <w:right w:val="none" w:sz="0" w:space="0" w:color="auto"/>
      </w:divBdr>
    </w:div>
    <w:div w:id="1167751388">
      <w:bodyDiv w:val="1"/>
      <w:marLeft w:val="0"/>
      <w:marRight w:val="0"/>
      <w:marTop w:val="0"/>
      <w:marBottom w:val="0"/>
      <w:divBdr>
        <w:top w:val="none" w:sz="0" w:space="0" w:color="auto"/>
        <w:left w:val="none" w:sz="0" w:space="0" w:color="auto"/>
        <w:bottom w:val="none" w:sz="0" w:space="0" w:color="auto"/>
        <w:right w:val="none" w:sz="0" w:space="0" w:color="auto"/>
      </w:divBdr>
    </w:div>
    <w:div w:id="1177425663">
      <w:bodyDiv w:val="1"/>
      <w:marLeft w:val="0"/>
      <w:marRight w:val="0"/>
      <w:marTop w:val="0"/>
      <w:marBottom w:val="0"/>
      <w:divBdr>
        <w:top w:val="none" w:sz="0" w:space="0" w:color="auto"/>
        <w:left w:val="none" w:sz="0" w:space="0" w:color="auto"/>
        <w:bottom w:val="none" w:sz="0" w:space="0" w:color="auto"/>
        <w:right w:val="none" w:sz="0" w:space="0" w:color="auto"/>
      </w:divBdr>
    </w:div>
    <w:div w:id="1205824898">
      <w:bodyDiv w:val="1"/>
      <w:marLeft w:val="0"/>
      <w:marRight w:val="0"/>
      <w:marTop w:val="0"/>
      <w:marBottom w:val="0"/>
      <w:divBdr>
        <w:top w:val="none" w:sz="0" w:space="0" w:color="auto"/>
        <w:left w:val="none" w:sz="0" w:space="0" w:color="auto"/>
        <w:bottom w:val="none" w:sz="0" w:space="0" w:color="auto"/>
        <w:right w:val="none" w:sz="0" w:space="0" w:color="auto"/>
      </w:divBdr>
    </w:div>
    <w:div w:id="1214345028">
      <w:bodyDiv w:val="1"/>
      <w:marLeft w:val="0"/>
      <w:marRight w:val="0"/>
      <w:marTop w:val="0"/>
      <w:marBottom w:val="0"/>
      <w:divBdr>
        <w:top w:val="none" w:sz="0" w:space="0" w:color="auto"/>
        <w:left w:val="none" w:sz="0" w:space="0" w:color="auto"/>
        <w:bottom w:val="none" w:sz="0" w:space="0" w:color="auto"/>
        <w:right w:val="none" w:sz="0" w:space="0" w:color="auto"/>
      </w:divBdr>
    </w:div>
    <w:div w:id="1224870842">
      <w:bodyDiv w:val="1"/>
      <w:marLeft w:val="0"/>
      <w:marRight w:val="0"/>
      <w:marTop w:val="0"/>
      <w:marBottom w:val="0"/>
      <w:divBdr>
        <w:top w:val="none" w:sz="0" w:space="0" w:color="auto"/>
        <w:left w:val="none" w:sz="0" w:space="0" w:color="auto"/>
        <w:bottom w:val="none" w:sz="0" w:space="0" w:color="auto"/>
        <w:right w:val="none" w:sz="0" w:space="0" w:color="auto"/>
      </w:divBdr>
    </w:div>
    <w:div w:id="1230308484">
      <w:bodyDiv w:val="1"/>
      <w:marLeft w:val="0"/>
      <w:marRight w:val="0"/>
      <w:marTop w:val="0"/>
      <w:marBottom w:val="0"/>
      <w:divBdr>
        <w:top w:val="none" w:sz="0" w:space="0" w:color="auto"/>
        <w:left w:val="none" w:sz="0" w:space="0" w:color="auto"/>
        <w:bottom w:val="none" w:sz="0" w:space="0" w:color="auto"/>
        <w:right w:val="none" w:sz="0" w:space="0" w:color="auto"/>
      </w:divBdr>
    </w:div>
    <w:div w:id="1265193738">
      <w:bodyDiv w:val="1"/>
      <w:marLeft w:val="0"/>
      <w:marRight w:val="0"/>
      <w:marTop w:val="0"/>
      <w:marBottom w:val="0"/>
      <w:divBdr>
        <w:top w:val="none" w:sz="0" w:space="0" w:color="auto"/>
        <w:left w:val="none" w:sz="0" w:space="0" w:color="auto"/>
        <w:bottom w:val="none" w:sz="0" w:space="0" w:color="auto"/>
        <w:right w:val="none" w:sz="0" w:space="0" w:color="auto"/>
      </w:divBdr>
    </w:div>
    <w:div w:id="1288973590">
      <w:bodyDiv w:val="1"/>
      <w:marLeft w:val="0"/>
      <w:marRight w:val="0"/>
      <w:marTop w:val="0"/>
      <w:marBottom w:val="0"/>
      <w:divBdr>
        <w:top w:val="none" w:sz="0" w:space="0" w:color="auto"/>
        <w:left w:val="none" w:sz="0" w:space="0" w:color="auto"/>
        <w:bottom w:val="none" w:sz="0" w:space="0" w:color="auto"/>
        <w:right w:val="none" w:sz="0" w:space="0" w:color="auto"/>
      </w:divBdr>
    </w:div>
    <w:div w:id="1289896967">
      <w:bodyDiv w:val="1"/>
      <w:marLeft w:val="0"/>
      <w:marRight w:val="0"/>
      <w:marTop w:val="0"/>
      <w:marBottom w:val="0"/>
      <w:divBdr>
        <w:top w:val="none" w:sz="0" w:space="0" w:color="auto"/>
        <w:left w:val="none" w:sz="0" w:space="0" w:color="auto"/>
        <w:bottom w:val="none" w:sz="0" w:space="0" w:color="auto"/>
        <w:right w:val="none" w:sz="0" w:space="0" w:color="auto"/>
      </w:divBdr>
    </w:div>
    <w:div w:id="1346781870">
      <w:bodyDiv w:val="1"/>
      <w:marLeft w:val="0"/>
      <w:marRight w:val="0"/>
      <w:marTop w:val="0"/>
      <w:marBottom w:val="0"/>
      <w:divBdr>
        <w:top w:val="none" w:sz="0" w:space="0" w:color="auto"/>
        <w:left w:val="none" w:sz="0" w:space="0" w:color="auto"/>
        <w:bottom w:val="none" w:sz="0" w:space="0" w:color="auto"/>
        <w:right w:val="none" w:sz="0" w:space="0" w:color="auto"/>
      </w:divBdr>
    </w:div>
    <w:div w:id="1354578276">
      <w:bodyDiv w:val="1"/>
      <w:marLeft w:val="0"/>
      <w:marRight w:val="0"/>
      <w:marTop w:val="0"/>
      <w:marBottom w:val="0"/>
      <w:divBdr>
        <w:top w:val="none" w:sz="0" w:space="0" w:color="auto"/>
        <w:left w:val="none" w:sz="0" w:space="0" w:color="auto"/>
        <w:bottom w:val="none" w:sz="0" w:space="0" w:color="auto"/>
        <w:right w:val="none" w:sz="0" w:space="0" w:color="auto"/>
      </w:divBdr>
    </w:div>
    <w:div w:id="1405031121">
      <w:bodyDiv w:val="1"/>
      <w:marLeft w:val="0"/>
      <w:marRight w:val="0"/>
      <w:marTop w:val="0"/>
      <w:marBottom w:val="0"/>
      <w:divBdr>
        <w:top w:val="none" w:sz="0" w:space="0" w:color="auto"/>
        <w:left w:val="none" w:sz="0" w:space="0" w:color="auto"/>
        <w:bottom w:val="none" w:sz="0" w:space="0" w:color="auto"/>
        <w:right w:val="none" w:sz="0" w:space="0" w:color="auto"/>
      </w:divBdr>
    </w:div>
    <w:div w:id="1430853587">
      <w:bodyDiv w:val="1"/>
      <w:marLeft w:val="0"/>
      <w:marRight w:val="0"/>
      <w:marTop w:val="0"/>
      <w:marBottom w:val="0"/>
      <w:divBdr>
        <w:top w:val="none" w:sz="0" w:space="0" w:color="auto"/>
        <w:left w:val="none" w:sz="0" w:space="0" w:color="auto"/>
        <w:bottom w:val="none" w:sz="0" w:space="0" w:color="auto"/>
        <w:right w:val="none" w:sz="0" w:space="0" w:color="auto"/>
      </w:divBdr>
    </w:div>
    <w:div w:id="1431127105">
      <w:bodyDiv w:val="1"/>
      <w:marLeft w:val="0"/>
      <w:marRight w:val="0"/>
      <w:marTop w:val="0"/>
      <w:marBottom w:val="0"/>
      <w:divBdr>
        <w:top w:val="none" w:sz="0" w:space="0" w:color="auto"/>
        <w:left w:val="none" w:sz="0" w:space="0" w:color="auto"/>
        <w:bottom w:val="none" w:sz="0" w:space="0" w:color="auto"/>
        <w:right w:val="none" w:sz="0" w:space="0" w:color="auto"/>
      </w:divBdr>
    </w:div>
    <w:div w:id="1435245392">
      <w:bodyDiv w:val="1"/>
      <w:marLeft w:val="0"/>
      <w:marRight w:val="0"/>
      <w:marTop w:val="0"/>
      <w:marBottom w:val="0"/>
      <w:divBdr>
        <w:top w:val="none" w:sz="0" w:space="0" w:color="auto"/>
        <w:left w:val="none" w:sz="0" w:space="0" w:color="auto"/>
        <w:bottom w:val="none" w:sz="0" w:space="0" w:color="auto"/>
        <w:right w:val="none" w:sz="0" w:space="0" w:color="auto"/>
      </w:divBdr>
    </w:div>
    <w:div w:id="1436365072">
      <w:bodyDiv w:val="1"/>
      <w:marLeft w:val="0"/>
      <w:marRight w:val="0"/>
      <w:marTop w:val="0"/>
      <w:marBottom w:val="0"/>
      <w:divBdr>
        <w:top w:val="none" w:sz="0" w:space="0" w:color="auto"/>
        <w:left w:val="none" w:sz="0" w:space="0" w:color="auto"/>
        <w:bottom w:val="none" w:sz="0" w:space="0" w:color="auto"/>
        <w:right w:val="none" w:sz="0" w:space="0" w:color="auto"/>
      </w:divBdr>
    </w:div>
    <w:div w:id="1451976437">
      <w:bodyDiv w:val="1"/>
      <w:marLeft w:val="0"/>
      <w:marRight w:val="0"/>
      <w:marTop w:val="0"/>
      <w:marBottom w:val="0"/>
      <w:divBdr>
        <w:top w:val="none" w:sz="0" w:space="0" w:color="auto"/>
        <w:left w:val="none" w:sz="0" w:space="0" w:color="auto"/>
        <w:bottom w:val="none" w:sz="0" w:space="0" w:color="auto"/>
        <w:right w:val="none" w:sz="0" w:space="0" w:color="auto"/>
      </w:divBdr>
    </w:div>
    <w:div w:id="1492479514">
      <w:bodyDiv w:val="1"/>
      <w:marLeft w:val="0"/>
      <w:marRight w:val="0"/>
      <w:marTop w:val="0"/>
      <w:marBottom w:val="0"/>
      <w:divBdr>
        <w:top w:val="none" w:sz="0" w:space="0" w:color="auto"/>
        <w:left w:val="none" w:sz="0" w:space="0" w:color="auto"/>
        <w:bottom w:val="none" w:sz="0" w:space="0" w:color="auto"/>
        <w:right w:val="none" w:sz="0" w:space="0" w:color="auto"/>
      </w:divBdr>
    </w:div>
    <w:div w:id="1568222941">
      <w:bodyDiv w:val="1"/>
      <w:marLeft w:val="0"/>
      <w:marRight w:val="0"/>
      <w:marTop w:val="0"/>
      <w:marBottom w:val="0"/>
      <w:divBdr>
        <w:top w:val="none" w:sz="0" w:space="0" w:color="auto"/>
        <w:left w:val="none" w:sz="0" w:space="0" w:color="auto"/>
        <w:bottom w:val="none" w:sz="0" w:space="0" w:color="auto"/>
        <w:right w:val="none" w:sz="0" w:space="0" w:color="auto"/>
      </w:divBdr>
    </w:div>
    <w:div w:id="1595166597">
      <w:bodyDiv w:val="1"/>
      <w:marLeft w:val="0"/>
      <w:marRight w:val="0"/>
      <w:marTop w:val="0"/>
      <w:marBottom w:val="0"/>
      <w:divBdr>
        <w:top w:val="none" w:sz="0" w:space="0" w:color="auto"/>
        <w:left w:val="none" w:sz="0" w:space="0" w:color="auto"/>
        <w:bottom w:val="none" w:sz="0" w:space="0" w:color="auto"/>
        <w:right w:val="none" w:sz="0" w:space="0" w:color="auto"/>
      </w:divBdr>
    </w:div>
    <w:div w:id="1617249859">
      <w:bodyDiv w:val="1"/>
      <w:marLeft w:val="0"/>
      <w:marRight w:val="0"/>
      <w:marTop w:val="0"/>
      <w:marBottom w:val="0"/>
      <w:divBdr>
        <w:top w:val="none" w:sz="0" w:space="0" w:color="auto"/>
        <w:left w:val="none" w:sz="0" w:space="0" w:color="auto"/>
        <w:bottom w:val="none" w:sz="0" w:space="0" w:color="auto"/>
        <w:right w:val="none" w:sz="0" w:space="0" w:color="auto"/>
      </w:divBdr>
    </w:div>
    <w:div w:id="1665086046">
      <w:bodyDiv w:val="1"/>
      <w:marLeft w:val="0"/>
      <w:marRight w:val="0"/>
      <w:marTop w:val="0"/>
      <w:marBottom w:val="0"/>
      <w:divBdr>
        <w:top w:val="none" w:sz="0" w:space="0" w:color="auto"/>
        <w:left w:val="none" w:sz="0" w:space="0" w:color="auto"/>
        <w:bottom w:val="none" w:sz="0" w:space="0" w:color="auto"/>
        <w:right w:val="none" w:sz="0" w:space="0" w:color="auto"/>
      </w:divBdr>
    </w:div>
    <w:div w:id="1690836422">
      <w:bodyDiv w:val="1"/>
      <w:marLeft w:val="0"/>
      <w:marRight w:val="0"/>
      <w:marTop w:val="0"/>
      <w:marBottom w:val="0"/>
      <w:divBdr>
        <w:top w:val="none" w:sz="0" w:space="0" w:color="auto"/>
        <w:left w:val="none" w:sz="0" w:space="0" w:color="auto"/>
        <w:bottom w:val="none" w:sz="0" w:space="0" w:color="auto"/>
        <w:right w:val="none" w:sz="0" w:space="0" w:color="auto"/>
      </w:divBdr>
    </w:div>
    <w:div w:id="1699113009">
      <w:bodyDiv w:val="1"/>
      <w:marLeft w:val="0"/>
      <w:marRight w:val="0"/>
      <w:marTop w:val="0"/>
      <w:marBottom w:val="0"/>
      <w:divBdr>
        <w:top w:val="none" w:sz="0" w:space="0" w:color="auto"/>
        <w:left w:val="none" w:sz="0" w:space="0" w:color="auto"/>
        <w:bottom w:val="none" w:sz="0" w:space="0" w:color="auto"/>
        <w:right w:val="none" w:sz="0" w:space="0" w:color="auto"/>
      </w:divBdr>
    </w:div>
    <w:div w:id="1719084777">
      <w:bodyDiv w:val="1"/>
      <w:marLeft w:val="0"/>
      <w:marRight w:val="0"/>
      <w:marTop w:val="0"/>
      <w:marBottom w:val="0"/>
      <w:divBdr>
        <w:top w:val="none" w:sz="0" w:space="0" w:color="auto"/>
        <w:left w:val="none" w:sz="0" w:space="0" w:color="auto"/>
        <w:bottom w:val="none" w:sz="0" w:space="0" w:color="auto"/>
        <w:right w:val="none" w:sz="0" w:space="0" w:color="auto"/>
      </w:divBdr>
    </w:div>
    <w:div w:id="1777409741">
      <w:bodyDiv w:val="1"/>
      <w:marLeft w:val="0"/>
      <w:marRight w:val="0"/>
      <w:marTop w:val="0"/>
      <w:marBottom w:val="0"/>
      <w:divBdr>
        <w:top w:val="none" w:sz="0" w:space="0" w:color="auto"/>
        <w:left w:val="none" w:sz="0" w:space="0" w:color="auto"/>
        <w:bottom w:val="none" w:sz="0" w:space="0" w:color="auto"/>
        <w:right w:val="none" w:sz="0" w:space="0" w:color="auto"/>
      </w:divBdr>
    </w:div>
    <w:div w:id="1796752659">
      <w:bodyDiv w:val="1"/>
      <w:marLeft w:val="0"/>
      <w:marRight w:val="0"/>
      <w:marTop w:val="0"/>
      <w:marBottom w:val="0"/>
      <w:divBdr>
        <w:top w:val="none" w:sz="0" w:space="0" w:color="auto"/>
        <w:left w:val="none" w:sz="0" w:space="0" w:color="auto"/>
        <w:bottom w:val="none" w:sz="0" w:space="0" w:color="auto"/>
        <w:right w:val="none" w:sz="0" w:space="0" w:color="auto"/>
      </w:divBdr>
    </w:div>
    <w:div w:id="1834682756">
      <w:bodyDiv w:val="1"/>
      <w:marLeft w:val="0"/>
      <w:marRight w:val="0"/>
      <w:marTop w:val="0"/>
      <w:marBottom w:val="0"/>
      <w:divBdr>
        <w:top w:val="none" w:sz="0" w:space="0" w:color="auto"/>
        <w:left w:val="none" w:sz="0" w:space="0" w:color="auto"/>
        <w:bottom w:val="none" w:sz="0" w:space="0" w:color="auto"/>
        <w:right w:val="none" w:sz="0" w:space="0" w:color="auto"/>
      </w:divBdr>
    </w:div>
    <w:div w:id="1838811627">
      <w:bodyDiv w:val="1"/>
      <w:marLeft w:val="0"/>
      <w:marRight w:val="0"/>
      <w:marTop w:val="0"/>
      <w:marBottom w:val="0"/>
      <w:divBdr>
        <w:top w:val="none" w:sz="0" w:space="0" w:color="auto"/>
        <w:left w:val="none" w:sz="0" w:space="0" w:color="auto"/>
        <w:bottom w:val="none" w:sz="0" w:space="0" w:color="auto"/>
        <w:right w:val="none" w:sz="0" w:space="0" w:color="auto"/>
      </w:divBdr>
    </w:div>
    <w:div w:id="1842965961">
      <w:bodyDiv w:val="1"/>
      <w:marLeft w:val="0"/>
      <w:marRight w:val="0"/>
      <w:marTop w:val="0"/>
      <w:marBottom w:val="0"/>
      <w:divBdr>
        <w:top w:val="none" w:sz="0" w:space="0" w:color="auto"/>
        <w:left w:val="none" w:sz="0" w:space="0" w:color="auto"/>
        <w:bottom w:val="none" w:sz="0" w:space="0" w:color="auto"/>
        <w:right w:val="none" w:sz="0" w:space="0" w:color="auto"/>
      </w:divBdr>
    </w:div>
    <w:div w:id="1851606291">
      <w:bodyDiv w:val="1"/>
      <w:marLeft w:val="0"/>
      <w:marRight w:val="0"/>
      <w:marTop w:val="0"/>
      <w:marBottom w:val="0"/>
      <w:divBdr>
        <w:top w:val="none" w:sz="0" w:space="0" w:color="auto"/>
        <w:left w:val="none" w:sz="0" w:space="0" w:color="auto"/>
        <w:bottom w:val="none" w:sz="0" w:space="0" w:color="auto"/>
        <w:right w:val="none" w:sz="0" w:space="0" w:color="auto"/>
      </w:divBdr>
    </w:div>
    <w:div w:id="1881016368">
      <w:bodyDiv w:val="1"/>
      <w:marLeft w:val="0"/>
      <w:marRight w:val="0"/>
      <w:marTop w:val="0"/>
      <w:marBottom w:val="0"/>
      <w:divBdr>
        <w:top w:val="none" w:sz="0" w:space="0" w:color="auto"/>
        <w:left w:val="none" w:sz="0" w:space="0" w:color="auto"/>
        <w:bottom w:val="none" w:sz="0" w:space="0" w:color="auto"/>
        <w:right w:val="none" w:sz="0" w:space="0" w:color="auto"/>
      </w:divBdr>
    </w:div>
    <w:div w:id="1882010746">
      <w:bodyDiv w:val="1"/>
      <w:marLeft w:val="0"/>
      <w:marRight w:val="0"/>
      <w:marTop w:val="0"/>
      <w:marBottom w:val="0"/>
      <w:divBdr>
        <w:top w:val="none" w:sz="0" w:space="0" w:color="auto"/>
        <w:left w:val="none" w:sz="0" w:space="0" w:color="auto"/>
        <w:bottom w:val="none" w:sz="0" w:space="0" w:color="auto"/>
        <w:right w:val="none" w:sz="0" w:space="0" w:color="auto"/>
      </w:divBdr>
    </w:div>
    <w:div w:id="1899586415">
      <w:bodyDiv w:val="1"/>
      <w:marLeft w:val="0"/>
      <w:marRight w:val="0"/>
      <w:marTop w:val="0"/>
      <w:marBottom w:val="0"/>
      <w:divBdr>
        <w:top w:val="none" w:sz="0" w:space="0" w:color="auto"/>
        <w:left w:val="none" w:sz="0" w:space="0" w:color="auto"/>
        <w:bottom w:val="none" w:sz="0" w:space="0" w:color="auto"/>
        <w:right w:val="none" w:sz="0" w:space="0" w:color="auto"/>
      </w:divBdr>
    </w:div>
    <w:div w:id="1910069519">
      <w:bodyDiv w:val="1"/>
      <w:marLeft w:val="0"/>
      <w:marRight w:val="0"/>
      <w:marTop w:val="0"/>
      <w:marBottom w:val="0"/>
      <w:divBdr>
        <w:top w:val="none" w:sz="0" w:space="0" w:color="auto"/>
        <w:left w:val="none" w:sz="0" w:space="0" w:color="auto"/>
        <w:bottom w:val="none" w:sz="0" w:space="0" w:color="auto"/>
        <w:right w:val="none" w:sz="0" w:space="0" w:color="auto"/>
      </w:divBdr>
    </w:div>
    <w:div w:id="1910186884">
      <w:bodyDiv w:val="1"/>
      <w:marLeft w:val="0"/>
      <w:marRight w:val="0"/>
      <w:marTop w:val="0"/>
      <w:marBottom w:val="0"/>
      <w:divBdr>
        <w:top w:val="none" w:sz="0" w:space="0" w:color="auto"/>
        <w:left w:val="none" w:sz="0" w:space="0" w:color="auto"/>
        <w:bottom w:val="none" w:sz="0" w:space="0" w:color="auto"/>
        <w:right w:val="none" w:sz="0" w:space="0" w:color="auto"/>
      </w:divBdr>
    </w:div>
    <w:div w:id="1917855285">
      <w:bodyDiv w:val="1"/>
      <w:marLeft w:val="0"/>
      <w:marRight w:val="0"/>
      <w:marTop w:val="0"/>
      <w:marBottom w:val="0"/>
      <w:divBdr>
        <w:top w:val="none" w:sz="0" w:space="0" w:color="auto"/>
        <w:left w:val="none" w:sz="0" w:space="0" w:color="auto"/>
        <w:bottom w:val="none" w:sz="0" w:space="0" w:color="auto"/>
        <w:right w:val="none" w:sz="0" w:space="0" w:color="auto"/>
      </w:divBdr>
    </w:div>
    <w:div w:id="1945336572">
      <w:bodyDiv w:val="1"/>
      <w:marLeft w:val="0"/>
      <w:marRight w:val="0"/>
      <w:marTop w:val="0"/>
      <w:marBottom w:val="0"/>
      <w:divBdr>
        <w:top w:val="none" w:sz="0" w:space="0" w:color="auto"/>
        <w:left w:val="none" w:sz="0" w:space="0" w:color="auto"/>
        <w:bottom w:val="none" w:sz="0" w:space="0" w:color="auto"/>
        <w:right w:val="none" w:sz="0" w:space="0" w:color="auto"/>
      </w:divBdr>
    </w:div>
    <w:div w:id="1947032108">
      <w:bodyDiv w:val="1"/>
      <w:marLeft w:val="0"/>
      <w:marRight w:val="0"/>
      <w:marTop w:val="0"/>
      <w:marBottom w:val="0"/>
      <w:divBdr>
        <w:top w:val="none" w:sz="0" w:space="0" w:color="auto"/>
        <w:left w:val="none" w:sz="0" w:space="0" w:color="auto"/>
        <w:bottom w:val="none" w:sz="0" w:space="0" w:color="auto"/>
        <w:right w:val="none" w:sz="0" w:space="0" w:color="auto"/>
      </w:divBdr>
    </w:div>
    <w:div w:id="1949851130">
      <w:bodyDiv w:val="1"/>
      <w:marLeft w:val="0"/>
      <w:marRight w:val="0"/>
      <w:marTop w:val="0"/>
      <w:marBottom w:val="0"/>
      <w:divBdr>
        <w:top w:val="none" w:sz="0" w:space="0" w:color="auto"/>
        <w:left w:val="none" w:sz="0" w:space="0" w:color="auto"/>
        <w:bottom w:val="none" w:sz="0" w:space="0" w:color="auto"/>
        <w:right w:val="none" w:sz="0" w:space="0" w:color="auto"/>
      </w:divBdr>
    </w:div>
    <w:div w:id="1952853636">
      <w:bodyDiv w:val="1"/>
      <w:marLeft w:val="0"/>
      <w:marRight w:val="0"/>
      <w:marTop w:val="0"/>
      <w:marBottom w:val="0"/>
      <w:divBdr>
        <w:top w:val="none" w:sz="0" w:space="0" w:color="auto"/>
        <w:left w:val="none" w:sz="0" w:space="0" w:color="auto"/>
        <w:bottom w:val="none" w:sz="0" w:space="0" w:color="auto"/>
        <w:right w:val="none" w:sz="0" w:space="0" w:color="auto"/>
      </w:divBdr>
    </w:div>
    <w:div w:id="1958834043">
      <w:bodyDiv w:val="1"/>
      <w:marLeft w:val="0"/>
      <w:marRight w:val="0"/>
      <w:marTop w:val="0"/>
      <w:marBottom w:val="0"/>
      <w:divBdr>
        <w:top w:val="none" w:sz="0" w:space="0" w:color="auto"/>
        <w:left w:val="none" w:sz="0" w:space="0" w:color="auto"/>
        <w:bottom w:val="none" w:sz="0" w:space="0" w:color="auto"/>
        <w:right w:val="none" w:sz="0" w:space="0" w:color="auto"/>
      </w:divBdr>
    </w:div>
    <w:div w:id="1969358791">
      <w:bodyDiv w:val="1"/>
      <w:marLeft w:val="0"/>
      <w:marRight w:val="0"/>
      <w:marTop w:val="0"/>
      <w:marBottom w:val="0"/>
      <w:divBdr>
        <w:top w:val="none" w:sz="0" w:space="0" w:color="auto"/>
        <w:left w:val="none" w:sz="0" w:space="0" w:color="auto"/>
        <w:bottom w:val="none" w:sz="0" w:space="0" w:color="auto"/>
        <w:right w:val="none" w:sz="0" w:space="0" w:color="auto"/>
      </w:divBdr>
    </w:div>
    <w:div w:id="1989629510">
      <w:bodyDiv w:val="1"/>
      <w:marLeft w:val="0"/>
      <w:marRight w:val="0"/>
      <w:marTop w:val="0"/>
      <w:marBottom w:val="0"/>
      <w:divBdr>
        <w:top w:val="none" w:sz="0" w:space="0" w:color="auto"/>
        <w:left w:val="none" w:sz="0" w:space="0" w:color="auto"/>
        <w:bottom w:val="none" w:sz="0" w:space="0" w:color="auto"/>
        <w:right w:val="none" w:sz="0" w:space="0" w:color="auto"/>
      </w:divBdr>
    </w:div>
    <w:div w:id="2066637411">
      <w:bodyDiv w:val="1"/>
      <w:marLeft w:val="0"/>
      <w:marRight w:val="0"/>
      <w:marTop w:val="0"/>
      <w:marBottom w:val="0"/>
      <w:divBdr>
        <w:top w:val="none" w:sz="0" w:space="0" w:color="auto"/>
        <w:left w:val="none" w:sz="0" w:space="0" w:color="auto"/>
        <w:bottom w:val="none" w:sz="0" w:space="0" w:color="auto"/>
        <w:right w:val="none" w:sz="0" w:space="0" w:color="auto"/>
      </w:divBdr>
    </w:div>
    <w:div w:id="2104716109">
      <w:bodyDiv w:val="1"/>
      <w:marLeft w:val="0"/>
      <w:marRight w:val="0"/>
      <w:marTop w:val="0"/>
      <w:marBottom w:val="0"/>
      <w:divBdr>
        <w:top w:val="none" w:sz="0" w:space="0" w:color="auto"/>
        <w:left w:val="none" w:sz="0" w:space="0" w:color="auto"/>
        <w:bottom w:val="none" w:sz="0" w:space="0" w:color="auto"/>
        <w:right w:val="none" w:sz="0" w:space="0" w:color="auto"/>
      </w:divBdr>
    </w:div>
    <w:div w:id="2117753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642D0F97E9B14D78BAAABEF1F192C768"/>
        <w:category>
          <w:name w:val="General"/>
          <w:gallery w:val="placeholder"/>
        </w:category>
        <w:types>
          <w:type w:val="bbPlcHdr"/>
        </w:types>
        <w:behaviors>
          <w:behavior w:val="content"/>
        </w:behaviors>
        <w:guid w:val="{8A5FCECF-2829-445C-BC93-9ED1EA990789}"/>
      </w:docPartPr>
      <w:docPartBody>
        <w:p w:rsidR="000F5E48" w:rsidRDefault="00E116A5" w:rsidP="00E116A5">
          <w:pPr>
            <w:pStyle w:val="642D0F97E9B14D78BAAABEF1F192C768"/>
          </w:pPr>
          <w:r>
            <w:rPr>
              <w:rFonts w:asciiTheme="majorHAnsi" w:eastAsiaTheme="majorEastAsia" w:hAnsiTheme="majorHAnsi" w:cstheme="majorBidi"/>
              <w:caps/>
              <w:color w:val="5B9BD5" w:themeColor="accent1"/>
              <w:sz w:val="80"/>
              <w:szCs w:val="80"/>
            </w:rPr>
            <w:t>[Document title]</w:t>
          </w:r>
        </w:p>
      </w:docPartBody>
    </w:docPart>
    <w:docPart>
      <w:docPartPr>
        <w:name w:val="253C391CCB6C4520A196A5703DE76AC6"/>
        <w:category>
          <w:name w:val="General"/>
          <w:gallery w:val="placeholder"/>
        </w:category>
        <w:types>
          <w:type w:val="bbPlcHdr"/>
        </w:types>
        <w:behaviors>
          <w:behavior w:val="content"/>
        </w:behaviors>
        <w:guid w:val="{1C6F5E07-CAE8-4F09-803D-BB06854DFD37}"/>
      </w:docPartPr>
      <w:docPartBody>
        <w:p w:rsidR="000F5E48" w:rsidRDefault="00E116A5" w:rsidP="00E116A5">
          <w:pPr>
            <w:pStyle w:val="253C391CCB6C4520A196A5703DE76AC6"/>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16A5"/>
    <w:rsid w:val="000F5E48"/>
    <w:rsid w:val="00924EF4"/>
    <w:rsid w:val="00E116A5"/>
    <w:rsid w:val="00FB4A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42D0F97E9B14D78BAAABEF1F192C768">
    <w:name w:val="642D0F97E9B14D78BAAABEF1F192C768"/>
    <w:rsid w:val="00E116A5"/>
  </w:style>
  <w:style w:type="paragraph" w:customStyle="1" w:styleId="253C391CCB6C4520A196A5703DE76AC6">
    <w:name w:val="253C391CCB6C4520A196A5703DE76AC6"/>
    <w:rsid w:val="00E116A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2018-02-05T00:00:00</PublishDate>
  <Abstract/>
  <CompanyAddress>Student number: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Ros15</b:Tag>
    <b:SourceType>JournalArticle</b:SourceType>
    <b:Guid>{58F5C4B2-884E-4A8C-BD64-73AC306E2AD0}</b:Guid>
    <b:Title>Can a sport mega-event support hosting city's economic, social-cultural and political development?</b:Title>
    <b:Year>2015</b:Year>
    <b:Author>
      <b:Author>
        <b:Corporate>Rosa Caiazza David Audretch</b:Corporate>
      </b:Author>
    </b:Author>
    <b:JournalName>Touism management prespectives</b:JournalName>
    <b:Pages>1-2</b:Pages>
    <b:RefOrder>2</b:RefOrder>
  </b:Source>
  <b:Source>
    <b:Tag>Fou11</b:Tag>
    <b:SourceType>JournalArticle</b:SourceType>
    <b:Guid>{86984F45-1349-4818-A266-6A1EE158AADC}</b:Guid>
    <b:Author>
      <b:Author>
        <b:NameList>
          <b:Person>
            <b:Last>Fourie</b:Last>
            <b:First>Johan</b:First>
          </b:Person>
          <b:Person>
            <b:Last>Santana-Glliego</b:Last>
            <b:First>Maria </b:First>
          </b:Person>
        </b:NameList>
      </b:Author>
    </b:Author>
    <b:Title>The impact of mega-sport events on tourist arrivals</b:Title>
    <b:JournalName>Tourism management</b:JournalName>
    <b:Year>2011</b:Year>
    <b:Pages>1364-1370</b:Pages>
    <b:Volume>32</b:Volume>
    <b:Issue>6</b:Issue>
    <b:RefOrder>3</b:RefOrder>
  </b:Source>
  <b:Source>
    <b:Tag>Mau06</b:Tag>
    <b:SourceType>JournalArticle</b:SourceType>
    <b:Guid>{EF5BDA70-2724-4E6A-B70A-C08E38071797}</b:Guid>
    <b:Author>
      <b:Author>
        <b:NameList>
          <b:Person>
            <b:Last>Roche</b:Last>
            <b:First>Maurice</b:First>
          </b:Person>
        </b:NameList>
      </b:Author>
    </b:Author>
    <b:Title>Sport mega-events, Modernity Revisited:Globalization and the Case of the Olympics</b:Title>
    <b:JournalName>The Sociological review</b:JournalName>
    <b:Year>2006</b:Year>
    <b:Pages>27-40</b:Pages>
    <b:Volume>54</b:Volume>
    <b:RefOrder>1</b:RefOrder>
  </b:Source>
  <b:Source>
    <b:Tag>Cha12</b:Tag>
    <b:SourceType>Book</b:SourceType>
    <b:Guid>{6D70E1C5-3289-4A40-8A84-F375EF40AB0B}</b:Guid>
    <b:Title>Events management</b:Title>
    <b:Year>2012</b:Year>
    <b:Author>
      <b:Author>
        <b:NameList>
          <b:Person>
            <b:Last>Bladen</b:Last>
            <b:First>Charles</b:First>
          </b:Person>
        </b:NameList>
      </b:Author>
    </b:Author>
    <b:City>London</b:City>
    <b:Publisher>Routledge Ltd- M.U.A.</b:Publisher>
    <b:RefOrder>4</b:RefOrder>
  </b:Source>
  <b:Source>
    <b:Tag>Brr11</b:Tag>
    <b:SourceType>JournalArticle</b:SourceType>
    <b:Guid>{5D63F73B-B2F4-42E4-BE40-B1F9D60E05B5}</b:Guid>
    <b:Title>TOURIST CONSIDERATIONS IN HOSTING A MEGA SPORT EVENT: 2010 FIFA WORLD CUP</b:Title>
    <b:Year>2011</b:Year>
    <b:Author>
      <b:Author>
        <b:NameList>
          <b:Person>
            <b:Last>Bresler</b:Last>
            <b:First>Nerine</b:First>
            <b:Middle>Cecilia</b:Middle>
          </b:Person>
        </b:NameList>
      </b:Author>
    </b:Author>
    <b:JournalName>AgEcon search</b:JournalName>
    <b:Pages>73-78</b:Pages>
    <b:Volume>05</b:Volume>
    <b:RefOrder>13</b:RefOrder>
  </b:Source>
  <b:Source>
    <b:Tag>Hil06</b:Tag>
    <b:SourceType>JournalArticle</b:SourceType>
    <b:Guid>{91EA7EB9-E634-4FBF-AA72-38D803458446}</b:Guid>
    <b:Author>
      <b:Author>
        <b:NameList>
          <b:Person>
            <b:Last>Harry</b:Last>
            <b:First>Hiller</b:First>
          </b:Person>
        </b:NameList>
      </b:Author>
    </b:Author>
    <b:Title>Post-event outcomes ant the post modern turn:the Olympics and urban trasformations</b:Title>
    <b:JournalName>European Sport Management Quarterly</b:JournalName>
    <b:Year>2006</b:Year>
    <b:Pages>317-332</b:Pages>
    <b:Volume>6</b:Volume>
    <b:RefOrder>18</b:RefOrder>
  </b:Source>
  <b:Source>
    <b:Tag>Kno13</b:Tag>
    <b:SourceType>JournalArticle</b:SourceType>
    <b:Guid>{19E02643-DF37-48F8-BA2A-B2425C29F2EF}</b:Guid>
    <b:Author>
      <b:Author>
        <b:NameList>
          <b:Person>
            <b:Last>Knott</b:Last>
            <b:First>Brendon</b:First>
          </b:Person>
          <b:Person>
            <b:Last>Fyall</b:Last>
            <b:First>Allan</b:First>
          </b:Person>
          <b:Person>
            <b:Last>Jones</b:Last>
            <b:First>Ian</b:First>
          </b:Person>
        </b:NameList>
      </b:Author>
    </b:Author>
    <b:Title>The Nation-Branding Legacy of the 2010 FIFA World Cup for South Africa</b:Title>
    <b:JournalName>Hospitality Marketing &amp; Management</b:JournalName>
    <b:Year>2013</b:Year>
    <b:Pages>569-595</b:Pages>
    <b:RefOrder>5</b:RefOrder>
  </b:Source>
  <b:Source>
    <b:Tag>Tho01</b:Tag>
    <b:SourceType>JournalArticle</b:SourceType>
    <b:Guid>{F8D46C46-9924-40F9-94B9-13CC0942BB42}</b:Guid>
    <b:Author>
      <b:Author>
        <b:NameList>
          <b:Person>
            <b:Last>Hinch</b:Last>
            <b:First>Tomas</b:First>
          </b:Person>
          <b:Person>
            <b:Last>Highman</b:Last>
            <b:First>James</b:First>
          </b:Person>
        </b:NameList>
      </b:Author>
    </b:Author>
    <b:Title>Sport tourism: a framework for research</b:Title>
    <b:JournalName>International Journal of Tourism research</b:JournalName>
    <b:Year>2001</b:Year>
    <b:Pages>45-58</b:Pages>
    <b:Volume>3</b:Volume>
    <b:Issue>1</b:Issue>
    <b:RefOrder>11</b:RefOrder>
  </b:Source>
  <b:Source>
    <b:Tag>Kap10</b:Tag>
    <b:SourceType>JournalArticle</b:SourceType>
    <b:Guid>{D7184728-2AA9-4F88-BE52-776B33767000}</b:Guid>
    <b:Author>
      <b:Author>
        <b:NameList>
          <b:Person>
            <b:Last>Kaplonidou</b:Last>
            <b:First>K</b:First>
          </b:Person>
          <b:Person>
            <b:Last>Karadakis</b:Last>
            <b:First>Kostas</b:First>
          </b:Person>
        </b:NameList>
      </b:Author>
    </b:Author>
    <b:Title>Undarstading The Legacies of a Host Olympic City: The Case of the of the 2010 Vancouver Olympic games</b:Title>
    <b:JournalName>Sport marketing Quaterly</b:JournalName>
    <b:Year>2010</b:Year>
    <b:Pages>110-117</b:Pages>
    <b:Volume>19</b:Volume>
    <b:Issue>2</b:Issue>
    <b:RefOrder>9</b:RefOrder>
  </b:Source>
  <b:Source>
    <b:Tag>Sta15</b:Tag>
    <b:SourceType>JournalArticle</b:SourceType>
    <b:Guid>{9635B4FA-993D-493A-A1D4-4B123E9248C0}</b:Guid>
    <b:Author>
      <b:Author>
        <b:NameList>
          <b:Person>
            <b:Last>Sant</b:Last>
            <b:First>Stacy-Lynn</b:First>
          </b:Person>
          <b:Person>
            <b:Last>Mason</b:Last>
            <b:First>Daniel</b:First>
          </b:Person>
        </b:NameList>
      </b:Author>
    </b:Author>
    <b:Title>Framing Event Legacy in a Prospective Host city: Managing Vancouer's Olympic Bid</b:Title>
    <b:JournalName>Sport management</b:JournalName>
    <b:Year>2015</b:Year>
    <b:Pages>42-56</b:Pages>
    <b:Volume>29</b:Volume>
    <b:RefOrder>15</b:RefOrder>
  </b:Source>
  <b:Source>
    <b:Tag>htt17</b:Tag>
    <b:SourceType>InternetSite</b:SourceType>
    <b:Guid>{C529CACB-DE11-4EAE-88A3-FCDB8DAB86A0}</b:Guid>
    <b:Title>https://www.olympic.org/vancouver-2010</b:Title>
    <b:Year>2017</b:Year>
    <b:YearAccessed>2017</b:YearAccessed>
    <b:MonthAccessed>january</b:MonthAccessed>
    <b:DayAccessed>29</b:DayAccessed>
    <b:RefOrder>12</b:RefOrder>
  </b:Source>
  <b:Source>
    <b:Tag>Cor11</b:Tag>
    <b:SourceType>JournalArticle</b:SourceType>
    <b:Guid>{53A78A95-CD1C-4CA5-AEBF-3651B178D16D}</b:Guid>
    <b:Title>Mega events securitisation in a Third World Setting: Glocal processes and Ramifications during the 2010 FIFA World Cup</b:Title>
    <b:Year>2011</b:Year>
    <b:Author>
      <b:Author>
        <b:NameList>
          <b:Person>
            <b:Last>Cornelissen</b:Last>
            <b:First>Scarlett</b:First>
          </b:Person>
        </b:NameList>
      </b:Author>
    </b:Author>
    <b:Pages>3221-3240</b:Pages>
    <b:Volume>48</b:Volume>
    <b:RefOrder>17</b:RefOrder>
  </b:Source>
  <b:Source>
    <b:Tag>Cha06</b:Tag>
    <b:SourceType>JournalArticle</b:SourceType>
    <b:Guid>{A3A5B3D6-D203-477D-9C0C-E947C178638A}</b:Guid>
    <b:Author>
      <b:Author>
        <b:NameList>
          <b:Person>
            <b:Last>Chappelet</b:Last>
            <b:First>J.-L.</b:First>
          </b:Person>
          <b:Person>
            <b:Last>Junod </b:Last>
            <b:First>T</b:First>
          </b:Person>
        </b:NameList>
      </b:Author>
    </b:Author>
    <b:Title>A Tale of 3 Olympic cities:What can turin learn from the Olympic legacy of the other Alpine cities?</b:Title>
    <b:JournalName>Major sport events as Opportunity for development </b:JournalName>
    <b:Year>2006</b:Year>
    <b:Pages>83-89</b:Pages>
    <b:RefOrder>10</b:RefOrder>
  </b:Source>
  <b:Source>
    <b:Tag>Mol15</b:Tag>
    <b:SourceType>JournalArticle</b:SourceType>
    <b:Guid>{87E5C624-CBDA-4A3B-A4FD-4E6B3372AADA}</b:Guid>
    <b:Author>
      <b:Author>
        <b:NameList>
          <b:Person>
            <b:Last>Molloy</b:Last>
            <b:First>Eamonn</b:First>
          </b:Person>
          <b:Person>
            <b:Last>Trish</b:Last>
            <b:First>Chetty</b:First>
          </b:Person>
        </b:NameList>
      </b:Author>
    </b:Author>
    <b:Title>The Rocky Road to legacy:Lessons from the 2010 FIFA World Cup South Africa Stadium Program</b:Title>
    <b:Year>2015</b:Year>
    <b:JournalName>Project management journal</b:JournalName>
    <b:Pages>88-107</b:Pages>
    <b:Volume>46</b:Volume>
    <b:Issue>3</b:Issue>
    <b:RefOrder>7</b:RefOrder>
  </b:Source>
  <b:Source>
    <b:Tag>Mad09</b:Tag>
    <b:SourceType>JournalArticle</b:SourceType>
    <b:Guid>{2017F661-7162-4DA3-B0C5-C784232F09A3}</b:Guid>
    <b:Title>In the South Africa Ready to Host the 2010 FIFA World Cup?</b:Title>
    <b:JournalName>Policy Brief</b:JournalName>
    <b:Year>2009</b:Year>
    <b:Author>
      <b:Author>
        <b:NameList>
          <b:Person>
            <b:Last>Madue</b:Last>
            <b:First>Steve</b:First>
          </b:Person>
        </b:NameList>
      </b:Author>
    </b:Author>
    <b:RefOrder>8</b:RefOrder>
  </b:Source>
  <b:Source xmlns:b="http://schemas.openxmlformats.org/officeDocument/2006/bibliography">
    <b:Tag>Siy14</b:Tag>
    <b:SourceType>JournalArticle</b:SourceType>
    <b:Guid>{B9C6AE3D-03E7-4AAA-9868-F1FD3B4834FD}</b:Guid>
    <b:Author>
      <b:Author>
        <b:NameList>
          <b:Person>
            <b:Last>Nyikana</b:Last>
            <b:First>Siyabulela,</b:First>
          </b:Person>
          <b:Person>
            <b:Last>Tichaawa</b:Last>
            <b:First>Tembi</b:First>
          </b:Person>
          <b:Person>
            <b:Last>Swart</b:Last>
            <b:First>Kamilla</b:First>
          </b:Person>
        </b:NameList>
      </b:Author>
    </b:Author>
    <b:Title>Sport,tourism and mega-event impacts on host cities:A case study of the 2010 FIFA World Cup in Port Elizabeth</b:Title>
    <b:JournalName>African journal for physical, health Education,recreation and dance</b:JournalName>
    <b:Year>2014</b:Year>
    <b:Pages>548-556</b:Pages>
    <b:Volume>20</b:Volume>
    <b:Issue>2:1</b:Issue>
    <b:RefOrder>16</b:RefOrder>
  </b:Source>
  <b:Source>
    <b:Tag>Sta13</b:Tag>
    <b:SourceType>JournalArticle</b:SourceType>
    <b:Guid>{7B67173C-49A9-4A2E-835F-B567E1A1F74A}</b:Guid>
    <b:Author>
      <b:Author>
        <b:NameList>
          <b:Person>
            <b:Last>Sant</b:Last>
            <b:First>Stacy-Lynn</b:First>
          </b:Person>
          <b:Person>
            <b:Last>Mason</b:Last>
            <b:First>Daniel</b:First>
          </b:Person>
          <b:Person>
            <b:Last>Hinch</b:Last>
            <b:First>Tom</b:First>
          </b:Person>
        </b:NameList>
      </b:Author>
    </b:Author>
    <b:Title>Conceptualising Olympic tourism legacy: destination marketing organisations and Vancouver 2010</b:Title>
    <b:JournalName>Journal of Sport &amp; Tourism</b:JournalName>
    <b:Year>2013</b:Year>
    <b:Pages>287-312</b:Pages>
    <b:Volume>18</b:Volume>
    <b:RefOrder>6</b:RefOrder>
  </b:Source>
  <b:Source>
    <b:Tag>Wyn18</b:Tag>
    <b:SourceType>DocumentFromInternetSite</b:SourceType>
    <b:Guid>{60DD025B-F699-4F58-8625-58B7038C7C73}</b:Guid>
    <b:Title>Leveraging the 2010 Olympic games:"Sustainability" in a cityof Vancouver Initiative</b:Title>
    <b:Author>
      <b:Author>
        <b:NameList>
          <b:Person>
            <b:Last>Wynsberghe</b:Last>
            <b:First>Rob,</b:First>
          </b:Person>
          <b:Person>
            <b:Last>Maurer</b:Last>
            <b:First>Elizabeth</b:First>
          </b:Person>
          <b:Person>
            <b:Last>Derom</b:Last>
            <b:First>Inge</b:First>
          </b:Person>
        </b:NameList>
      </b:Author>
    </b:Author>
    <b:YearAccessed>2018</b:YearAccessed>
    <b:MonthAccessed>1</b:MonthAccessed>
    <b:DayAccessed>29</b:DayAccessed>
    <b:URL>http://library.la84.org/SportsLibrary/ISOR/isor2010x.pdf</b:URL>
    <b:Year>2010</b:Year>
    <b:RefOrder>14</b:RefOrder>
  </b:Source>
  <b:Source>
    <b:Tag>Sta131</b:Tag>
    <b:SourceType>JournalArticle</b:SourceType>
    <b:Guid>{6DEFE30D-6338-4940-9B97-68CAB10D2CE4}</b:Guid>
    <b:Author>
      <b:Author>
        <b:NameList>
          <b:Person>
            <b:Last>Stacy-Lynn</b:Last>
            <b:First>Sant</b:First>
          </b:Person>
          <b:Person>
            <b:Last>Mason</b:Last>
            <b:First>Daniel</b:First>
          </b:Person>
          <b:Person>
            <b:Last>Hich</b:Last>
            <b:First>Tom</b:First>
          </b:Person>
        </b:NameList>
      </b:Author>
    </b:Author>
    <b:Title>Conceptualising Olympic tourism legacy:destination marketing organisations and Vancouver 2010</b:Title>
    <b:JournalName>Journal of Sport &amp; Tourism</b:JournalName>
    <b:Year>2013</b:Year>
    <b:RefOrder>1</b:RefOrder>
  </b:Source>
  <b:Source>
    <b:Tag>Nyi14</b:Tag>
    <b:SourceType>JournalArticle</b:SourceType>
    <b:Guid>{56DB09F0-D416-4BAE-A91E-954EBD70C8E9}</b:Guid>
    <b:Author>
      <b:Author>
        <b:NameList>
          <b:Person>
            <b:Last>Nyikana</b:Last>
            <b:First>Siyaulela</b:First>
          </b:Person>
          <b:Person>
            <b:Last>Tichaawa </b:Last>
            <b:First>Tembi</b:First>
          </b:Person>
          <b:Person>
            <b:Last>Swart</b:Last>
            <b:First>Kamilla</b:First>
          </b:Person>
        </b:NameList>
      </b:Author>
    </b:Author>
    <b:Title>Sport,Tourism and mega-event impacts on host cities:A case study of the 2010 FIFA World Cup in Port Elizabeth</b:Title>
    <b:JournalName>African Journal for Physical,Health Education,Recreation and Dance.</b:JournalName>
    <b:Year>2014</b:Year>
    <b:RefOrder>2</b:RefOrder>
  </b:Source>
  <b:Source>
    <b:Tag>Don08</b:Tag>
    <b:SourceType>JournalArticle</b:SourceType>
    <b:Guid>{9AE3A061-BC0D-4FBA-B8B7-32F6B2139743}</b:Guid>
    <b:Author>
      <b:Author>
        <b:NameList>
          <b:Person>
            <b:Last>Getz</b:Last>
            <b:First>Donald</b:First>
          </b:Person>
        </b:NameList>
      </b:Author>
    </b:Author>
    <b:Title>Event Tourism:  Definition, Evolution and Research</b:Title>
    <b:Year>2008</b:Year>
    <b:JournalName>Tourism Management</b:JournalName>
    <b:Pages>403-428</b:Pages>
    <b:Volume>29</b:Volume>
    <b:Issue>3</b:Issue>
    <b:RefOrder>6</b:RefOrder>
  </b:Source>
  <b:Source>
    <b:Tag>Hil11</b:Tag>
    <b:SourceType>JournalArticle</b:SourceType>
    <b:Guid>{B2FE250A-B2FE-4772-9E71-28A48F171193}</b:Guid>
    <b:Author>
      <b:Author>
        <b:NameList>
          <b:Person>
            <b:Last>Hiller</b:Last>
            <b:First>Harry</b:First>
          </b:Person>
          <b:Person>
            <b:Last>Wanner</b:Last>
            <b:First>Richard</b:First>
          </b:Person>
        </b:NameList>
      </b:Author>
    </b:Author>
    <b:Title>Public Opinion in Host Olympic Cities:The Case of The 2010 Vancouver Winte Games</b:Title>
    <b:Year>2011</b:Year>
    <b:RefOrder>9</b:RefOrder>
  </b:Source>
  <b:Source>
    <b:Tag>Placeholder1</b:Tag>
    <b:SourceType>JournalArticle</b:SourceType>
    <b:Guid>{780BED32-E8EB-4D5E-96F2-EE09307EB89D}</b:Guid>
    <b:Author>
      <b:Author>
        <b:NameList>
          <b:Person>
            <b:Last>Sant Stacy-Lynn</b:Last>
          </b:Person>
          <b:Person>
            <b:Last>Mason</b:Last>
            <b:First>Daniel</b:First>
          </b:Person>
          <b:Person>
            <b:Last>Hinch</b:Last>
            <b:First>Tom</b:First>
          </b:Person>
        </b:NameList>
      </b:Author>
    </b:Author>
    <b:Title>Conceptualising Olympic tourism legacy: destination marketing organisations and Vancouver 2010</b:Title>
    <b:JournalName>Journal of Sport &amp; Tourism</b:JournalName>
    <b:Year>2013</b:Year>
    <b:Pages>287-312</b:Pages>
    <b:Volume>18</b:Volume>
    <b:RefOrder>17</b:RefOrder>
  </b:Source>
  <b:Source>
    <b:Tag>Vas08</b:Tag>
    <b:SourceType>BookSection</b:SourceType>
    <b:Guid>{F2E9BDA0-2F0E-4DE8-9D0A-875E5DDCA3D7}</b:Guid>
    <b:Author>
      <b:Author>
        <b:NameList>
          <b:Person>
            <b:Last>Girginov</b:Last>
            <b:First>Vassil</b:First>
          </b:Person>
        </b:NameList>
      </b:Author>
    </b:Author>
    <b:BookTitle>Management of Sports development</b:BookTitle>
    <b:Year>2008</b:Year>
    <b:City>Oxford</b:City>
    <b:Publisher>Elsevier</b:Publisher>
    <b:RefOrder>19</b:RefOrder>
  </b:Source>
  <b:Source>
    <b:Tag>Coo12</b:Tag>
    <b:SourceType>Book</b:SourceType>
    <b:Guid>{20193A67-BAC9-4D02-BB6C-0065D9F46210}</b:Guid>
    <b:Author>
      <b:Author>
        <b:NameList>
          <b:Person>
            <b:Last>Cooper</b:Last>
            <b:First>C</b:First>
          </b:Person>
          <b:Person>
            <b:Last>Hall</b:Last>
            <b:First>Michael</b:First>
          </b:Person>
        </b:NameList>
      </b:Author>
    </b:Author>
    <b:Title>Contemporary Tourism</b:Title>
    <b:Year>2012</b:Year>
    <b:Publisher>Goodfellow </b:Publisher>
    <b:RefOrder>21</b:RefOrder>
  </b:Source>
  <b:Source>
    <b:Tag>Placeholder2</b:Tag>
    <b:SourceType>Book</b:SourceType>
    <b:Guid>{025F95D0-603C-4A96-9DFC-E7E7F3698D20}</b:Guid>
    <b:RefOrder>22</b:RefOrder>
  </b:Source>
  <b:Source>
    <b:Tag>Par16</b:Tag>
    <b:SourceType>JournalArticle</b:SourceType>
    <b:Guid>{BB36AF0E-98C8-43D7-9A64-A7A37FC6EF23}</b:Guid>
    <b:Author>
      <b:Author>
        <b:NameList>
          <b:Person>
            <b:Last>Parkes</b:Last>
            <b:First>Olga</b:First>
          </b:Person>
          <b:Person>
            <b:Last>Lettieri</b:Last>
            <b:First>Paola</b:First>
          </b:Person>
          <b:Person>
            <b:Last>Bogle</b:Last>
            <b:First>David</b:First>
          </b:Person>
        </b:NameList>
      </b:Author>
    </b:Author>
    <b:Title>Defining a quantitative framework for evaluation and optimisation of the environmental impacts og mega-events projects</b:Title>
    <b:JournalName>Journal of Environmental management</b:JournalName>
    <b:Year>2016</b:Year>
    <b:Pages>236-245</b:Pages>
    <b:Volume>167</b:Volume>
    <b:RefOrder>23</b:RefOrder>
  </b:Source>
  <b:Source>
    <b:Tag>Tho</b:Tag>
    <b:SourceType>JournalArticle</b:SourceType>
    <b:Guid>{2870EA81-42CD-4B28-8390-738E1D830EFB}</b:Guid>
    <b:Author>
      <b:Author>
        <b:NameList>
          <b:Person>
            <b:Last>Thorpe</b:Last>
            <b:First>R</b:First>
          </b:Person>
        </b:NameList>
      </b:Author>
    </b:Author>
    <b:Title>The economic impact on of the Winter Olympic &amp; Paralympic games</b:Title>
    <b:RefOrder>24</b:RefOrder>
  </b:Source>
  <b:Source>
    <b:Tag>Cai15</b:Tag>
    <b:SourceType>JournalArticle</b:SourceType>
    <b:Guid>{6DF19FE9-5ACB-4E68-96DA-5DFD876335DA}</b:Guid>
    <b:Author>
      <b:Author>
        <b:NameList>
          <b:Person>
            <b:Last>Caiazza</b:Last>
            <b:First>Rosa</b:First>
          </b:Person>
          <b:Person>
            <b:Last>Adreretch</b:Last>
            <b:First>David</b:First>
          </b:Person>
        </b:NameList>
      </b:Author>
    </b:Author>
    <b:Title>Can sport mega-event support hosting city's economic,socil-culrural and political development</b:Title>
    <b:JournalName>Tourism management perspectives</b:JournalName>
    <b:Year>2015</b:Year>
    <b:RefOrder>25</b:RefOrder>
  </b:Source>
  <b:Source>
    <b:Tag>Mid09</b:Tag>
    <b:SourceType>Book</b:SourceType>
    <b:Guid>{E2E25AB5-24DB-4773-8824-9CF7222428CA}</b:Guid>
    <b:Title>The Olympic games</b:Title>
    <b:Year>2009</b:Year>
    <b:Author>
      <b:Author>
        <b:NameList>
          <b:Person>
            <b:Last>Middleton</b:Last>
            <b:First>Viktor.T.C.</b:First>
          </b:Person>
          <b:Person>
            <b:Last>Ranchhod</b:Last>
            <b:Middle>M</b:Middle>
            <b:First>Morgan </b:First>
          </b:Person>
        </b:NameList>
      </b:Author>
    </b:Author>
    <b:City>Oxford</b:City>
    <b:Publisher>Butterhworth-Heinemann</b:Publisher>
    <b:Edition>4</b:Edition>
    <b:RefOrder>26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7A636F0-28EF-44AD-A081-AB47B5D02A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4059</TotalTime>
  <Pages>1</Pages>
  <Words>2498</Words>
  <Characters>14239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Mrs Jekaterina Jakusenoka</Company>
  <LinksUpToDate>false</LinksUpToDate>
  <CharactersWithSpaces>16704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Tourism Management</dc:title>
  <dc:subject>Essay of two mega sport Events in year 2010</dc:subject>
  <dc:creator>RePack by Diakov</dc:creator>
  <cp:keywords/>
  <dc:description/>
  <cp:lastModifiedBy>RePack by Diakov</cp:lastModifiedBy>
  <cp:revision>35</cp:revision>
  <dcterms:created xsi:type="dcterms:W3CDTF">2018-01-24T19:46:00Z</dcterms:created>
  <dcterms:modified xsi:type="dcterms:W3CDTF">2018-02-05T16:54:00Z</dcterms:modified>
</cp:coreProperties>
</file>