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F0AA433" w14:textId="77777777" w:rsidR="00A833D7" w:rsidRPr="00C71926" w:rsidRDefault="00A833D7" w:rsidP="00A833D7">
      <w:pPr>
        <w:rPr>
          <w:rFonts w:ascii="Times New Roman" w:hAnsi="Times New Roman" w:cs="Times New Roman"/>
          <w:sz w:val="24"/>
          <w:szCs w:val="24"/>
        </w:rPr>
      </w:pPr>
    </w:p>
    <w:p w14:paraId="56138AC3" w14:textId="77777777" w:rsidR="00A833D7" w:rsidRPr="00C71926" w:rsidRDefault="00A833D7" w:rsidP="00A833D7">
      <w:pPr>
        <w:rPr>
          <w:rFonts w:ascii="Times New Roman" w:hAnsi="Times New Roman" w:cs="Times New Roman"/>
          <w:sz w:val="24"/>
          <w:szCs w:val="24"/>
        </w:rPr>
      </w:pPr>
    </w:p>
    <w:p w14:paraId="3379A4AC" w14:textId="77777777" w:rsidR="00A833D7" w:rsidRPr="00C71926" w:rsidRDefault="00A833D7" w:rsidP="00A833D7">
      <w:pPr>
        <w:rPr>
          <w:rFonts w:ascii="Times New Roman" w:hAnsi="Times New Roman" w:cs="Times New Roman"/>
          <w:sz w:val="24"/>
          <w:szCs w:val="24"/>
        </w:rPr>
      </w:pPr>
    </w:p>
    <w:p w14:paraId="47F2EBC6" w14:textId="77777777" w:rsidR="00A833D7" w:rsidRPr="00C71926" w:rsidRDefault="00A833D7" w:rsidP="00A833D7">
      <w:pPr>
        <w:rPr>
          <w:rFonts w:ascii="Times New Roman" w:hAnsi="Times New Roman" w:cs="Times New Roman"/>
          <w:sz w:val="24"/>
          <w:szCs w:val="24"/>
        </w:rPr>
      </w:pPr>
    </w:p>
    <w:p w14:paraId="732CAFE4" w14:textId="77777777" w:rsidR="00A833D7" w:rsidRPr="00C71926" w:rsidRDefault="00A833D7" w:rsidP="00A833D7">
      <w:pPr>
        <w:rPr>
          <w:rFonts w:ascii="Times New Roman" w:hAnsi="Times New Roman" w:cs="Times New Roman"/>
          <w:sz w:val="24"/>
          <w:szCs w:val="24"/>
        </w:rPr>
      </w:pPr>
    </w:p>
    <w:p w14:paraId="77065438" w14:textId="77777777" w:rsidR="00A833D7" w:rsidRPr="00C71926" w:rsidRDefault="00A833D7" w:rsidP="00A833D7">
      <w:pPr>
        <w:ind w:left="2160"/>
        <w:rPr>
          <w:rFonts w:ascii="Times New Roman" w:hAnsi="Times New Roman" w:cs="Times New Roman"/>
          <w:sz w:val="24"/>
          <w:szCs w:val="24"/>
        </w:rPr>
      </w:pPr>
    </w:p>
    <w:p w14:paraId="6B6A6CA4" w14:textId="77777777" w:rsidR="00A833D7" w:rsidRPr="00C71926" w:rsidRDefault="00A833D7" w:rsidP="00A833D7">
      <w:pPr>
        <w:ind w:left="2160"/>
        <w:rPr>
          <w:rFonts w:ascii="Times New Roman" w:hAnsi="Times New Roman" w:cs="Times New Roman"/>
          <w:sz w:val="24"/>
          <w:szCs w:val="24"/>
        </w:rPr>
      </w:pPr>
    </w:p>
    <w:p w14:paraId="04AF42DB" w14:textId="77777777" w:rsidR="00A833D7" w:rsidRPr="00C71926" w:rsidRDefault="00A833D7" w:rsidP="00A833D7">
      <w:pPr>
        <w:ind w:left="2160"/>
        <w:rPr>
          <w:rFonts w:ascii="Times New Roman" w:hAnsi="Times New Roman" w:cs="Times New Roman"/>
          <w:sz w:val="24"/>
          <w:szCs w:val="24"/>
        </w:rPr>
      </w:pPr>
    </w:p>
    <w:p w14:paraId="0DF4B390" w14:textId="77777777" w:rsidR="00A833D7" w:rsidRPr="00C71926" w:rsidRDefault="00A833D7" w:rsidP="00A833D7">
      <w:pPr>
        <w:ind w:left="2160"/>
        <w:rPr>
          <w:rFonts w:ascii="Times New Roman" w:hAnsi="Times New Roman" w:cs="Times New Roman"/>
          <w:sz w:val="24"/>
          <w:szCs w:val="24"/>
        </w:rPr>
      </w:pPr>
    </w:p>
    <w:p w14:paraId="37DDA824" w14:textId="77777777" w:rsidR="00A833D7" w:rsidRPr="00C71926" w:rsidRDefault="00A833D7" w:rsidP="00A833D7">
      <w:pPr>
        <w:ind w:left="2160"/>
        <w:rPr>
          <w:rFonts w:ascii="Times New Roman" w:hAnsi="Times New Roman" w:cs="Times New Roman"/>
          <w:sz w:val="24"/>
          <w:szCs w:val="24"/>
        </w:rPr>
      </w:pPr>
    </w:p>
    <w:p w14:paraId="7F8B7D3F" w14:textId="77777777" w:rsidR="00A833D7" w:rsidRPr="00C71926" w:rsidRDefault="00A833D7" w:rsidP="00A833D7">
      <w:pPr>
        <w:ind w:left="2160"/>
        <w:rPr>
          <w:rFonts w:ascii="Times New Roman" w:hAnsi="Times New Roman" w:cs="Times New Roman"/>
          <w:sz w:val="24"/>
          <w:szCs w:val="24"/>
        </w:rPr>
      </w:pPr>
    </w:p>
    <w:p w14:paraId="538BC259" w14:textId="35E58BD8" w:rsidR="00A833D7" w:rsidRPr="00C71926" w:rsidRDefault="00A833D7" w:rsidP="00A833D7">
      <w:pPr>
        <w:pStyle w:val="Default"/>
        <w:ind w:left="2160"/>
        <w:rPr>
          <w:color w:val="auto"/>
        </w:rPr>
      </w:pPr>
      <w:r w:rsidRPr="00C71926">
        <w:rPr>
          <w:color w:val="auto"/>
        </w:rPr>
        <w:t xml:space="preserve">Module Title: ACCC5001 DATABASE MANAGEMENT       </w:t>
      </w:r>
      <w:r w:rsidRPr="00C71926">
        <w:rPr>
          <w:color w:val="auto"/>
        </w:rPr>
        <w:tab/>
      </w:r>
      <w:r w:rsidRPr="00C71926">
        <w:rPr>
          <w:color w:val="auto"/>
        </w:rPr>
        <w:tab/>
      </w:r>
      <w:r w:rsidRPr="00C71926">
        <w:rPr>
          <w:color w:val="auto"/>
        </w:rPr>
        <w:tab/>
        <w:t>SYSTEMS</w:t>
      </w:r>
    </w:p>
    <w:p w14:paraId="4232A04E" w14:textId="77777777" w:rsidR="00A833D7" w:rsidRPr="00C71926" w:rsidRDefault="00A833D7" w:rsidP="00A833D7">
      <w:pPr>
        <w:pStyle w:val="Default"/>
        <w:ind w:left="2160"/>
        <w:rPr>
          <w:color w:val="auto"/>
        </w:rPr>
      </w:pPr>
    </w:p>
    <w:p w14:paraId="33ABB14A" w14:textId="6EAA213F" w:rsidR="00A833D7" w:rsidRPr="00C71926" w:rsidRDefault="00A833D7" w:rsidP="00A833D7">
      <w:pPr>
        <w:spacing w:line="360" w:lineRule="auto"/>
        <w:ind w:left="2160"/>
        <w:rPr>
          <w:rFonts w:ascii="Times New Roman" w:hAnsi="Times New Roman" w:cs="Times New Roman"/>
          <w:sz w:val="24"/>
          <w:szCs w:val="24"/>
        </w:rPr>
      </w:pPr>
      <w:r w:rsidRPr="00C71926">
        <w:rPr>
          <w:rFonts w:ascii="Times New Roman" w:hAnsi="Times New Roman" w:cs="Times New Roman"/>
          <w:sz w:val="24"/>
          <w:szCs w:val="24"/>
        </w:rPr>
        <w:t>Lecturer: Koushik Modak</w:t>
      </w:r>
    </w:p>
    <w:p w14:paraId="5CBD3F5E" w14:textId="77777777" w:rsidR="00A833D7" w:rsidRPr="00C71926" w:rsidRDefault="00A833D7" w:rsidP="00A833D7">
      <w:pPr>
        <w:spacing w:line="360" w:lineRule="auto"/>
        <w:ind w:left="2160"/>
        <w:rPr>
          <w:rFonts w:ascii="Times New Roman" w:hAnsi="Times New Roman" w:cs="Times New Roman"/>
          <w:sz w:val="24"/>
          <w:szCs w:val="24"/>
        </w:rPr>
      </w:pPr>
      <w:r w:rsidRPr="00C71926">
        <w:rPr>
          <w:rFonts w:ascii="Times New Roman" w:hAnsi="Times New Roman" w:cs="Times New Roman"/>
          <w:sz w:val="24"/>
          <w:szCs w:val="24"/>
        </w:rPr>
        <w:t>Student Number: 1815744</w:t>
      </w:r>
    </w:p>
    <w:p w14:paraId="6334F108" w14:textId="77777777" w:rsidR="00A833D7" w:rsidRPr="00C71926" w:rsidRDefault="00A833D7" w:rsidP="00A833D7">
      <w:pPr>
        <w:spacing w:line="360" w:lineRule="auto"/>
        <w:ind w:left="2160"/>
        <w:rPr>
          <w:rFonts w:ascii="Times New Roman" w:hAnsi="Times New Roman" w:cs="Times New Roman"/>
          <w:sz w:val="24"/>
          <w:szCs w:val="24"/>
        </w:rPr>
      </w:pPr>
      <w:r w:rsidRPr="00C71926">
        <w:rPr>
          <w:rFonts w:ascii="Times New Roman" w:hAnsi="Times New Roman" w:cs="Times New Roman"/>
          <w:sz w:val="24"/>
          <w:szCs w:val="24"/>
        </w:rPr>
        <w:t>Student:  Claudiu Stefan Stelian</w:t>
      </w:r>
    </w:p>
    <w:p w14:paraId="010FB1BA" w14:textId="5006B249" w:rsidR="00A833D7" w:rsidRPr="00C71926" w:rsidRDefault="00A833D7" w:rsidP="00A833D7">
      <w:pPr>
        <w:rPr>
          <w:rFonts w:ascii="Times New Roman" w:hAnsi="Times New Roman" w:cs="Times New Roman"/>
          <w:sz w:val="24"/>
          <w:szCs w:val="24"/>
        </w:rPr>
      </w:pPr>
    </w:p>
    <w:p w14:paraId="2BF28033" w14:textId="112CEAAA" w:rsidR="00A833D7" w:rsidRPr="00C71926" w:rsidRDefault="00A833D7" w:rsidP="00A833D7">
      <w:pPr>
        <w:rPr>
          <w:rFonts w:ascii="Times New Roman" w:hAnsi="Times New Roman" w:cs="Times New Roman"/>
          <w:sz w:val="24"/>
          <w:szCs w:val="24"/>
        </w:rPr>
      </w:pPr>
    </w:p>
    <w:p w14:paraId="03332FD6" w14:textId="5DBEE16F" w:rsidR="00A833D7" w:rsidRPr="00C71926" w:rsidRDefault="00A833D7" w:rsidP="00A833D7">
      <w:pPr>
        <w:rPr>
          <w:rFonts w:ascii="Times New Roman" w:hAnsi="Times New Roman" w:cs="Times New Roman"/>
          <w:sz w:val="24"/>
          <w:szCs w:val="24"/>
        </w:rPr>
      </w:pPr>
    </w:p>
    <w:p w14:paraId="7EDB3E1B" w14:textId="3BEAA066" w:rsidR="00A833D7" w:rsidRPr="00C71926" w:rsidRDefault="00A833D7" w:rsidP="00A833D7">
      <w:pPr>
        <w:rPr>
          <w:rFonts w:ascii="Times New Roman" w:hAnsi="Times New Roman" w:cs="Times New Roman"/>
          <w:sz w:val="24"/>
          <w:szCs w:val="24"/>
        </w:rPr>
      </w:pPr>
    </w:p>
    <w:p w14:paraId="33183602" w14:textId="42DCB31C" w:rsidR="00A833D7" w:rsidRPr="00C71926" w:rsidRDefault="00A833D7" w:rsidP="00A833D7">
      <w:pPr>
        <w:rPr>
          <w:rFonts w:ascii="Times New Roman" w:hAnsi="Times New Roman" w:cs="Times New Roman"/>
          <w:sz w:val="24"/>
          <w:szCs w:val="24"/>
        </w:rPr>
      </w:pPr>
    </w:p>
    <w:p w14:paraId="27CFFE7B" w14:textId="71628F32" w:rsidR="00A833D7" w:rsidRPr="00C71926" w:rsidRDefault="00A833D7" w:rsidP="00A833D7">
      <w:pPr>
        <w:rPr>
          <w:rFonts w:ascii="Times New Roman" w:hAnsi="Times New Roman" w:cs="Times New Roman"/>
          <w:sz w:val="24"/>
          <w:szCs w:val="24"/>
        </w:rPr>
      </w:pPr>
    </w:p>
    <w:p w14:paraId="6D1C5B2F" w14:textId="73E31B2C" w:rsidR="00A833D7" w:rsidRPr="00C71926" w:rsidRDefault="00A833D7" w:rsidP="00A833D7">
      <w:pPr>
        <w:rPr>
          <w:rFonts w:ascii="Times New Roman" w:hAnsi="Times New Roman" w:cs="Times New Roman"/>
          <w:sz w:val="24"/>
          <w:szCs w:val="24"/>
        </w:rPr>
      </w:pPr>
    </w:p>
    <w:p w14:paraId="6A9665FC" w14:textId="26D37041" w:rsidR="00A833D7" w:rsidRPr="00C71926" w:rsidRDefault="00A833D7" w:rsidP="00A833D7">
      <w:pPr>
        <w:rPr>
          <w:rFonts w:ascii="Times New Roman" w:hAnsi="Times New Roman" w:cs="Times New Roman"/>
          <w:sz w:val="24"/>
          <w:szCs w:val="24"/>
        </w:rPr>
      </w:pPr>
    </w:p>
    <w:p w14:paraId="1886432F" w14:textId="71CC262E" w:rsidR="00A833D7" w:rsidRPr="00C71926" w:rsidRDefault="00A833D7" w:rsidP="00A833D7">
      <w:pPr>
        <w:rPr>
          <w:rFonts w:ascii="Times New Roman" w:hAnsi="Times New Roman" w:cs="Times New Roman"/>
          <w:sz w:val="24"/>
          <w:szCs w:val="24"/>
        </w:rPr>
      </w:pPr>
    </w:p>
    <w:p w14:paraId="3FE1B72F" w14:textId="513D654F" w:rsidR="00A833D7" w:rsidRPr="00C71926" w:rsidRDefault="00A833D7" w:rsidP="00A833D7">
      <w:pPr>
        <w:rPr>
          <w:rFonts w:ascii="Times New Roman" w:hAnsi="Times New Roman" w:cs="Times New Roman"/>
          <w:sz w:val="24"/>
          <w:szCs w:val="24"/>
        </w:rPr>
      </w:pPr>
    </w:p>
    <w:p w14:paraId="3B645C5E" w14:textId="143865BB" w:rsidR="00A833D7" w:rsidRPr="00C71926" w:rsidRDefault="00A833D7" w:rsidP="00A833D7">
      <w:pPr>
        <w:rPr>
          <w:rFonts w:ascii="Times New Roman" w:hAnsi="Times New Roman" w:cs="Times New Roman"/>
          <w:sz w:val="24"/>
          <w:szCs w:val="24"/>
        </w:rPr>
      </w:pPr>
    </w:p>
    <w:p w14:paraId="52A379C5" w14:textId="6483554D" w:rsidR="00A833D7" w:rsidRPr="00C71926" w:rsidRDefault="00A833D7" w:rsidP="00A833D7">
      <w:pPr>
        <w:rPr>
          <w:rFonts w:ascii="Times New Roman" w:hAnsi="Times New Roman" w:cs="Times New Roman"/>
          <w:sz w:val="24"/>
          <w:szCs w:val="24"/>
        </w:rPr>
      </w:pPr>
    </w:p>
    <w:p w14:paraId="1D6C69E7" w14:textId="6F076CCC" w:rsidR="00A833D7" w:rsidRPr="00C71926" w:rsidRDefault="00A833D7" w:rsidP="00A833D7">
      <w:pPr>
        <w:rPr>
          <w:rFonts w:ascii="Times New Roman" w:hAnsi="Times New Roman" w:cs="Times New Roman"/>
          <w:sz w:val="24"/>
          <w:szCs w:val="24"/>
        </w:rPr>
      </w:pPr>
    </w:p>
    <w:p w14:paraId="0AE5B238" w14:textId="28F2B53C" w:rsidR="00A833D7" w:rsidRPr="00C71926" w:rsidRDefault="00A833D7" w:rsidP="00A833D7">
      <w:pPr>
        <w:rPr>
          <w:rFonts w:ascii="Times New Roman" w:hAnsi="Times New Roman" w:cs="Times New Roman"/>
          <w:sz w:val="24"/>
          <w:szCs w:val="24"/>
        </w:rPr>
      </w:pPr>
    </w:p>
    <w:p w14:paraId="021F7CB1" w14:textId="0CFF4721" w:rsidR="00A833D7" w:rsidRPr="00C71926" w:rsidRDefault="00A833D7" w:rsidP="00A833D7">
      <w:pPr>
        <w:rPr>
          <w:rFonts w:ascii="Times New Roman" w:hAnsi="Times New Roman" w:cs="Times New Roman"/>
          <w:sz w:val="24"/>
          <w:szCs w:val="24"/>
        </w:rPr>
      </w:pPr>
    </w:p>
    <w:p w14:paraId="385872A4" w14:textId="3432CA26" w:rsidR="00A833D7" w:rsidRPr="00C71926" w:rsidRDefault="00A833D7" w:rsidP="00A833D7">
      <w:pPr>
        <w:rPr>
          <w:rFonts w:ascii="Times New Roman" w:hAnsi="Times New Roman" w:cs="Times New Roman"/>
          <w:sz w:val="24"/>
          <w:szCs w:val="24"/>
        </w:rPr>
      </w:pPr>
    </w:p>
    <w:p w14:paraId="1B81D06D" w14:textId="5E25970C" w:rsidR="00A833D7" w:rsidRPr="00C71926" w:rsidRDefault="00A833D7" w:rsidP="00A833D7">
      <w:pPr>
        <w:rPr>
          <w:rFonts w:ascii="Times New Roman" w:hAnsi="Times New Roman" w:cs="Times New Roman"/>
          <w:sz w:val="24"/>
          <w:szCs w:val="24"/>
        </w:rPr>
      </w:pPr>
    </w:p>
    <w:p w14:paraId="5A67AC3E" w14:textId="77777777" w:rsidR="00A833D7" w:rsidRPr="00C71926" w:rsidRDefault="00A833D7" w:rsidP="00A833D7">
      <w:pPr>
        <w:rPr>
          <w:rFonts w:ascii="Times New Roman" w:hAnsi="Times New Roman" w:cs="Times New Roman"/>
          <w:sz w:val="24"/>
          <w:szCs w:val="24"/>
        </w:rPr>
      </w:pPr>
    </w:p>
    <w:p w14:paraId="7FFAE410" w14:textId="570C2808" w:rsidR="00A833D7" w:rsidRPr="00C71926" w:rsidRDefault="00A833D7" w:rsidP="00A833D7">
      <w:pPr>
        <w:rPr>
          <w:rFonts w:ascii="Times New Roman" w:hAnsi="Times New Roman" w:cs="Times New Roman"/>
          <w:sz w:val="24"/>
          <w:szCs w:val="24"/>
        </w:rPr>
      </w:pPr>
    </w:p>
    <w:p w14:paraId="08689C3E" w14:textId="77777777" w:rsidR="00A833D7" w:rsidRPr="00C71926" w:rsidRDefault="00A833D7" w:rsidP="00A833D7">
      <w:pPr>
        <w:rPr>
          <w:rFonts w:ascii="Times New Roman" w:hAnsi="Times New Roman" w:cs="Times New Roman"/>
          <w:sz w:val="24"/>
          <w:szCs w:val="24"/>
        </w:rPr>
      </w:pPr>
    </w:p>
    <w:sdt>
      <w:sdtPr>
        <w:rPr>
          <w:rFonts w:eastAsiaTheme="minorHAnsi" w:cs="Times New Roman"/>
          <w:b w:val="0"/>
          <w:szCs w:val="24"/>
          <w:lang w:val="en-GB"/>
        </w:rPr>
        <w:id w:val="-1510202211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5AB2D1E6" w14:textId="3DDF81AA" w:rsidR="00A833D7" w:rsidRPr="00C71926" w:rsidRDefault="00A833D7" w:rsidP="00A833D7">
          <w:pPr>
            <w:pStyle w:val="TOCHeading"/>
            <w:jc w:val="center"/>
            <w:rPr>
              <w:rFonts w:cs="Times New Roman"/>
              <w:b w:val="0"/>
              <w:szCs w:val="24"/>
            </w:rPr>
          </w:pPr>
          <w:r w:rsidRPr="00C71926">
            <w:rPr>
              <w:rFonts w:cs="Times New Roman"/>
              <w:b w:val="0"/>
              <w:szCs w:val="24"/>
            </w:rPr>
            <w:t>Contents</w:t>
          </w:r>
        </w:p>
        <w:p w14:paraId="701AC682" w14:textId="77777777" w:rsidR="005363B8" w:rsidRPr="00C71926" w:rsidRDefault="005363B8" w:rsidP="005363B8">
          <w:pPr>
            <w:rPr>
              <w:rFonts w:ascii="Times New Roman" w:hAnsi="Times New Roman" w:cs="Times New Roman"/>
              <w:sz w:val="24"/>
              <w:szCs w:val="24"/>
              <w:lang w:val="en-US"/>
            </w:rPr>
          </w:pPr>
        </w:p>
        <w:p w14:paraId="2007ED44" w14:textId="3EE59E3E" w:rsidR="003952B7" w:rsidRDefault="00A833D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 w:rsidRPr="00C7192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Pr="00C71926">
            <w:rPr>
              <w:rFonts w:ascii="Times New Roman" w:hAnsi="Times New Roman" w:cs="Times New Roman"/>
              <w:sz w:val="24"/>
              <w:szCs w:val="24"/>
            </w:rPr>
            <w:instrText xml:space="preserve"> TOC \o "1-3" \h \z \u </w:instrText>
          </w:r>
          <w:r w:rsidRPr="00C7192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hyperlink w:anchor="_Toc60841858" w:history="1">
            <w:r w:rsidR="003952B7" w:rsidRPr="00C70D57">
              <w:rPr>
                <w:rStyle w:val="Hyperlink"/>
                <w:rFonts w:cs="Times New Roman"/>
                <w:noProof/>
              </w:rPr>
              <w:t>TASK 2</w:t>
            </w:r>
            <w:r w:rsidR="003952B7">
              <w:rPr>
                <w:noProof/>
                <w:webHidden/>
              </w:rPr>
              <w:tab/>
            </w:r>
            <w:r w:rsidR="003952B7">
              <w:rPr>
                <w:noProof/>
                <w:webHidden/>
              </w:rPr>
              <w:fldChar w:fldCharType="begin"/>
            </w:r>
            <w:r w:rsidR="003952B7">
              <w:rPr>
                <w:noProof/>
                <w:webHidden/>
              </w:rPr>
              <w:instrText xml:space="preserve"> PAGEREF _Toc60841858 \h </w:instrText>
            </w:r>
            <w:r w:rsidR="003952B7">
              <w:rPr>
                <w:noProof/>
                <w:webHidden/>
              </w:rPr>
            </w:r>
            <w:r w:rsidR="003952B7">
              <w:rPr>
                <w:noProof/>
                <w:webHidden/>
              </w:rPr>
              <w:fldChar w:fldCharType="separate"/>
            </w:r>
            <w:r w:rsidR="003952B7">
              <w:rPr>
                <w:noProof/>
                <w:webHidden/>
              </w:rPr>
              <w:t>3</w:t>
            </w:r>
            <w:r w:rsidR="003952B7">
              <w:rPr>
                <w:noProof/>
                <w:webHidden/>
              </w:rPr>
              <w:fldChar w:fldCharType="end"/>
            </w:r>
          </w:hyperlink>
        </w:p>
        <w:p w14:paraId="6B2615E7" w14:textId="36CEE7F7" w:rsidR="003952B7" w:rsidRDefault="003952B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841859" w:history="1">
            <w:r w:rsidRPr="00C70D57">
              <w:rPr>
                <w:rStyle w:val="Hyperlink"/>
                <w:rFonts w:cs="Times New Roman"/>
                <w:bCs/>
                <w:noProof/>
              </w:rPr>
              <w:t>Concurrency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_Toc60841859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2334B5" w14:textId="0D384988" w:rsidR="003952B7" w:rsidRDefault="003952B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841860" w:history="1">
            <w:r w:rsidRPr="00C70D57">
              <w:rPr>
                <w:rStyle w:val="Hyperlink"/>
                <w:rFonts w:cs="Times New Roman"/>
                <w:bCs/>
                <w:noProof/>
              </w:rPr>
              <w:t>Database Transaction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_Toc60841860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A9CBE8" w14:textId="65F30F8E" w:rsidR="003952B7" w:rsidRDefault="003952B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841861" w:history="1">
            <w:r w:rsidRPr="00C70D57">
              <w:rPr>
                <w:rStyle w:val="Hyperlink"/>
                <w:rFonts w:cs="Times New Roman"/>
                <w:bCs/>
                <w:noProof/>
              </w:rPr>
              <w:t>ACID properties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_Toc60841861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00806A" w14:textId="270C7757" w:rsidR="003952B7" w:rsidRDefault="003952B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841862" w:history="1">
            <w:r w:rsidRPr="00C70D57">
              <w:rPr>
                <w:rStyle w:val="Hyperlink"/>
                <w:bCs/>
                <w:noProof/>
              </w:rPr>
              <w:t>Dirty read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_Toc60841862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4B232B" w14:textId="16C5F35D" w:rsidR="003952B7" w:rsidRDefault="003952B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841863" w:history="1">
            <w:r w:rsidRPr="00C70D57">
              <w:rPr>
                <w:rStyle w:val="Hyperlink"/>
                <w:bCs/>
                <w:noProof/>
              </w:rPr>
              <w:t>Unrepeatable Read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_Toc60841863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911F76" w14:textId="3352C972" w:rsidR="003952B7" w:rsidRDefault="003952B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841864" w:history="1">
            <w:r w:rsidRPr="00C70D57">
              <w:rPr>
                <w:rStyle w:val="Hyperlink"/>
                <w:bCs/>
                <w:noProof/>
              </w:rPr>
              <w:t>Lost Update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_Toc60841864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70A8A4" w14:textId="022C1B97" w:rsidR="003952B7" w:rsidRDefault="003952B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841865" w:history="1">
            <w:r w:rsidRPr="00C70D57">
              <w:rPr>
                <w:rStyle w:val="Hyperlink"/>
                <w:noProof/>
              </w:rPr>
              <w:t>Two-phase locking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_Toc60841865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026CF4" w14:textId="6A773B0C" w:rsidR="003952B7" w:rsidRDefault="003952B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841866" w:history="1">
            <w:r w:rsidRPr="00C70D57">
              <w:rPr>
                <w:rStyle w:val="Hyperlink"/>
                <w:rFonts w:cs="Times New Roman"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_Toc60841866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2B3AA6" w14:textId="471A8A28" w:rsidR="00A833D7" w:rsidRPr="00C71926" w:rsidRDefault="00A833D7">
          <w:pPr>
            <w:rPr>
              <w:rFonts w:ascii="Times New Roman" w:hAnsi="Times New Roman" w:cs="Times New Roman"/>
              <w:sz w:val="24"/>
              <w:szCs w:val="24"/>
            </w:rPr>
          </w:pPr>
          <w:r w:rsidRPr="00C71926">
            <w:rPr>
              <w:rFonts w:ascii="Times New Roman" w:hAnsi="Times New Roman" w:cs="Times New Roman"/>
              <w:noProof/>
              <w:sz w:val="24"/>
              <w:szCs w:val="24"/>
            </w:rPr>
            <w:fldChar w:fldCharType="end"/>
          </w:r>
        </w:p>
      </w:sdtContent>
    </w:sdt>
    <w:p w14:paraId="3687B284" w14:textId="40710347" w:rsidR="005E4499" w:rsidRPr="00C71926" w:rsidRDefault="003952B7">
      <w:pPr>
        <w:rPr>
          <w:rFonts w:ascii="Times New Roman" w:hAnsi="Times New Roman" w:cs="Times New Roman"/>
          <w:sz w:val="24"/>
          <w:szCs w:val="24"/>
        </w:rPr>
      </w:pPr>
    </w:p>
    <w:p w14:paraId="4A978B0A" w14:textId="32BDED14" w:rsidR="00A833D7" w:rsidRPr="00C71926" w:rsidRDefault="00A833D7">
      <w:pPr>
        <w:rPr>
          <w:rFonts w:ascii="Times New Roman" w:hAnsi="Times New Roman" w:cs="Times New Roman"/>
          <w:sz w:val="24"/>
          <w:szCs w:val="24"/>
        </w:rPr>
      </w:pPr>
    </w:p>
    <w:p w14:paraId="3B3CE811" w14:textId="2A9F98D0" w:rsidR="00A833D7" w:rsidRPr="00C71926" w:rsidRDefault="00A833D7">
      <w:pPr>
        <w:rPr>
          <w:rFonts w:ascii="Times New Roman" w:hAnsi="Times New Roman" w:cs="Times New Roman"/>
          <w:sz w:val="24"/>
          <w:szCs w:val="24"/>
        </w:rPr>
      </w:pPr>
    </w:p>
    <w:p w14:paraId="55364DAE" w14:textId="77777777" w:rsidR="005136CD" w:rsidRPr="00C71926" w:rsidRDefault="005136CD">
      <w:pPr>
        <w:rPr>
          <w:rFonts w:ascii="Times New Roman" w:hAnsi="Times New Roman" w:cs="Times New Roman"/>
          <w:sz w:val="24"/>
          <w:szCs w:val="24"/>
        </w:rPr>
      </w:pPr>
    </w:p>
    <w:p w14:paraId="632E184B" w14:textId="7A66E689" w:rsidR="00A833D7" w:rsidRPr="00C71926" w:rsidRDefault="00A833D7">
      <w:pPr>
        <w:rPr>
          <w:rFonts w:ascii="Times New Roman" w:hAnsi="Times New Roman" w:cs="Times New Roman"/>
          <w:sz w:val="24"/>
          <w:szCs w:val="24"/>
        </w:rPr>
      </w:pPr>
    </w:p>
    <w:p w14:paraId="58A7082F" w14:textId="1AF1DB01" w:rsidR="00A833D7" w:rsidRPr="00C71926" w:rsidRDefault="00A833D7">
      <w:pPr>
        <w:rPr>
          <w:rFonts w:ascii="Times New Roman" w:hAnsi="Times New Roman" w:cs="Times New Roman"/>
          <w:sz w:val="24"/>
          <w:szCs w:val="24"/>
        </w:rPr>
      </w:pPr>
    </w:p>
    <w:p w14:paraId="4B6B665E" w14:textId="7242F60B" w:rsidR="00A833D7" w:rsidRPr="00C71926" w:rsidRDefault="00A833D7">
      <w:pPr>
        <w:rPr>
          <w:rFonts w:ascii="Times New Roman" w:hAnsi="Times New Roman" w:cs="Times New Roman"/>
          <w:sz w:val="24"/>
          <w:szCs w:val="24"/>
        </w:rPr>
      </w:pPr>
    </w:p>
    <w:p w14:paraId="0DE5F24B" w14:textId="498CE91C" w:rsidR="00A833D7" w:rsidRPr="00C71926" w:rsidRDefault="00A833D7">
      <w:pPr>
        <w:rPr>
          <w:rFonts w:ascii="Times New Roman" w:hAnsi="Times New Roman" w:cs="Times New Roman"/>
          <w:sz w:val="24"/>
          <w:szCs w:val="24"/>
        </w:rPr>
      </w:pPr>
    </w:p>
    <w:p w14:paraId="3DD7A40C" w14:textId="14BD4823" w:rsidR="00A833D7" w:rsidRPr="00C71926" w:rsidRDefault="00A833D7">
      <w:pPr>
        <w:rPr>
          <w:rFonts w:ascii="Times New Roman" w:hAnsi="Times New Roman" w:cs="Times New Roman"/>
          <w:sz w:val="24"/>
          <w:szCs w:val="24"/>
        </w:rPr>
      </w:pPr>
    </w:p>
    <w:p w14:paraId="3C853025" w14:textId="5C94D594" w:rsidR="00A833D7" w:rsidRPr="00C71926" w:rsidRDefault="00A833D7">
      <w:pPr>
        <w:rPr>
          <w:rFonts w:ascii="Times New Roman" w:hAnsi="Times New Roman" w:cs="Times New Roman"/>
          <w:sz w:val="24"/>
          <w:szCs w:val="24"/>
        </w:rPr>
      </w:pPr>
    </w:p>
    <w:p w14:paraId="0FA43461" w14:textId="297A2210" w:rsidR="00A833D7" w:rsidRPr="00C71926" w:rsidRDefault="00A833D7">
      <w:pPr>
        <w:rPr>
          <w:rFonts w:ascii="Times New Roman" w:hAnsi="Times New Roman" w:cs="Times New Roman"/>
          <w:sz w:val="24"/>
          <w:szCs w:val="24"/>
        </w:rPr>
      </w:pPr>
    </w:p>
    <w:p w14:paraId="33BC314A" w14:textId="77777777" w:rsidR="005136CD" w:rsidRPr="00C71926" w:rsidRDefault="005136CD">
      <w:pPr>
        <w:rPr>
          <w:rFonts w:ascii="Times New Roman" w:hAnsi="Times New Roman" w:cs="Times New Roman"/>
          <w:sz w:val="24"/>
          <w:szCs w:val="24"/>
        </w:rPr>
      </w:pPr>
    </w:p>
    <w:p w14:paraId="55517AD3" w14:textId="31E1C9BE" w:rsidR="00A833D7" w:rsidRPr="00C71926" w:rsidRDefault="00A833D7">
      <w:pPr>
        <w:rPr>
          <w:rFonts w:ascii="Times New Roman" w:hAnsi="Times New Roman" w:cs="Times New Roman"/>
          <w:sz w:val="24"/>
          <w:szCs w:val="24"/>
        </w:rPr>
      </w:pPr>
    </w:p>
    <w:p w14:paraId="3E0556BD" w14:textId="6DDD6CE5" w:rsidR="00A833D7" w:rsidRPr="00C71926" w:rsidRDefault="00A833D7">
      <w:pPr>
        <w:rPr>
          <w:rFonts w:ascii="Times New Roman" w:hAnsi="Times New Roman" w:cs="Times New Roman"/>
          <w:sz w:val="24"/>
          <w:szCs w:val="24"/>
        </w:rPr>
      </w:pPr>
    </w:p>
    <w:p w14:paraId="62A77E08" w14:textId="0FE35C1E" w:rsidR="00A833D7" w:rsidRDefault="005363B8" w:rsidP="005363B8">
      <w:pPr>
        <w:pStyle w:val="Heading1"/>
        <w:rPr>
          <w:rFonts w:cs="Times New Roman"/>
          <w:b w:val="0"/>
          <w:szCs w:val="24"/>
        </w:rPr>
      </w:pPr>
      <w:bookmarkStart w:id="0" w:name="_Toc60841858"/>
      <w:r w:rsidRPr="00C71926">
        <w:rPr>
          <w:rFonts w:cs="Times New Roman"/>
          <w:b w:val="0"/>
          <w:szCs w:val="24"/>
        </w:rPr>
        <w:lastRenderedPageBreak/>
        <w:t xml:space="preserve">TASK </w:t>
      </w:r>
      <w:r w:rsidR="004C07BB" w:rsidRPr="00C71926">
        <w:rPr>
          <w:rFonts w:cs="Times New Roman"/>
          <w:b w:val="0"/>
          <w:szCs w:val="24"/>
        </w:rPr>
        <w:t>2</w:t>
      </w:r>
      <w:bookmarkEnd w:id="0"/>
    </w:p>
    <w:p w14:paraId="2051AEF0" w14:textId="78B0DDF6" w:rsidR="00750557" w:rsidRDefault="00750557" w:rsidP="00750557"/>
    <w:p w14:paraId="34403016" w14:textId="1D819070" w:rsidR="00750557" w:rsidRDefault="00750557" w:rsidP="00750557"/>
    <w:p w14:paraId="25E3E197" w14:textId="77777777" w:rsidR="00E12E70" w:rsidRPr="00E12E70" w:rsidRDefault="00E12E70" w:rsidP="00E12E70">
      <w:pPr>
        <w:rPr>
          <w:rFonts w:ascii="Times New Roman" w:hAnsi="Times New Roman" w:cs="Times New Roman"/>
          <w:sz w:val="24"/>
          <w:szCs w:val="24"/>
        </w:rPr>
      </w:pPr>
      <w:r w:rsidRPr="00E12E70">
        <w:rPr>
          <w:rFonts w:ascii="Times New Roman" w:hAnsi="Times New Roman" w:cs="Times New Roman"/>
          <w:sz w:val="24"/>
          <w:szCs w:val="24"/>
        </w:rPr>
        <w:t>Audit table are used to track the transactions.</w:t>
      </w:r>
    </w:p>
    <w:p w14:paraId="0E8EE75E" w14:textId="13CFE8BC" w:rsidR="00750557" w:rsidRDefault="00E12E70" w:rsidP="00E12E70">
      <w:pPr>
        <w:rPr>
          <w:rFonts w:ascii="Times New Roman" w:hAnsi="Times New Roman" w:cs="Times New Roman"/>
          <w:sz w:val="24"/>
          <w:szCs w:val="24"/>
        </w:rPr>
      </w:pPr>
      <w:r w:rsidRPr="00E12E70">
        <w:rPr>
          <w:rFonts w:ascii="Times New Roman" w:hAnsi="Times New Roman" w:cs="Times New Roman"/>
          <w:sz w:val="24"/>
          <w:szCs w:val="24"/>
        </w:rPr>
        <w:t>By implementing the Audit tables and triggers the System Administrator will have a better view regarding the activity that is taking place in the database.</w:t>
      </w:r>
      <w:r w:rsidR="00034F4B">
        <w:rPr>
          <w:rFonts w:ascii="Times New Roman" w:hAnsi="Times New Roman" w:cs="Times New Roman"/>
          <w:sz w:val="24"/>
          <w:szCs w:val="24"/>
        </w:rPr>
        <w:t xml:space="preserve"> Audit tables will act like an ongoing log.</w:t>
      </w:r>
    </w:p>
    <w:p w14:paraId="2A203CFB" w14:textId="624F30D1" w:rsidR="00034F4B" w:rsidRDefault="00034F4B" w:rsidP="00E12E7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By using the Audit system, m</w:t>
      </w:r>
      <w:r w:rsidRPr="00034F4B">
        <w:rPr>
          <w:rFonts w:ascii="Times New Roman" w:hAnsi="Times New Roman" w:cs="Times New Roman"/>
          <w:sz w:val="24"/>
          <w:szCs w:val="24"/>
        </w:rPr>
        <w:t xml:space="preserve">anagement of the To-Rent </w:t>
      </w:r>
      <w:r w:rsidRPr="00034F4B">
        <w:rPr>
          <w:rFonts w:ascii="Times New Roman" w:hAnsi="Times New Roman" w:cs="Times New Roman"/>
          <w:sz w:val="24"/>
          <w:szCs w:val="24"/>
        </w:rPr>
        <w:t>will be able to see if there</w:t>
      </w:r>
      <w:r w:rsidRPr="00034F4B">
        <w:rPr>
          <w:rFonts w:ascii="Times New Roman" w:hAnsi="Times New Roman" w:cs="Times New Roman"/>
          <w:sz w:val="24"/>
          <w:szCs w:val="24"/>
        </w:rPr>
        <w:t xml:space="preserve"> are fraudulent activities taking place within the renting and leasing services</w:t>
      </w:r>
      <w:r>
        <w:rPr>
          <w:rFonts w:ascii="Times New Roman" w:hAnsi="Times New Roman" w:cs="Times New Roman"/>
          <w:sz w:val="24"/>
          <w:szCs w:val="24"/>
        </w:rPr>
        <w:t>. Everything will be recorded in the audit tables.</w:t>
      </w:r>
    </w:p>
    <w:p w14:paraId="2B0A9EE3" w14:textId="04FC4D23" w:rsidR="001430CF" w:rsidRDefault="00034F4B" w:rsidP="001430CF">
      <w:pPr>
        <w:rPr>
          <w:rFonts w:ascii="Times New Roman" w:hAnsi="Times New Roman" w:cs="Times New Roman"/>
          <w:sz w:val="24"/>
          <w:szCs w:val="24"/>
        </w:rPr>
      </w:pPr>
      <w:r w:rsidRPr="00034F4B">
        <w:rPr>
          <w:rFonts w:ascii="Times New Roman" w:hAnsi="Times New Roman" w:cs="Times New Roman"/>
          <w:sz w:val="24"/>
          <w:szCs w:val="24"/>
        </w:rPr>
        <w:t xml:space="preserve">The issue of the system was that the staff was able to </w:t>
      </w:r>
      <w:r>
        <w:rPr>
          <w:rFonts w:ascii="Times New Roman" w:hAnsi="Times New Roman" w:cs="Times New Roman"/>
          <w:sz w:val="24"/>
          <w:szCs w:val="24"/>
        </w:rPr>
        <w:t>drop and insert tables into the system and also had the ability of deleting the data from tables.</w:t>
      </w:r>
    </w:p>
    <w:p w14:paraId="5E27E2B9" w14:textId="1CC8682B" w:rsidR="007462FC" w:rsidRPr="007462FC" w:rsidRDefault="007462FC" w:rsidP="007462FC">
      <w:pPr>
        <w:pStyle w:val="ListParagraph"/>
        <w:numPr>
          <w:ilvl w:val="0"/>
          <w:numId w:val="16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Describing Triggers from To Rent database:</w:t>
      </w:r>
    </w:p>
    <w:p w14:paraId="1776443E" w14:textId="25F232A9" w:rsidR="001430CF" w:rsidRPr="001430CF" w:rsidRDefault="00034F4B" w:rsidP="001430CF">
      <w:pPr>
        <w:pStyle w:val="ListParagraph"/>
        <w:numPr>
          <w:ilvl w:val="0"/>
          <w:numId w:val="13"/>
        </w:numPr>
        <w:rPr>
          <w:rFonts w:ascii="Times New Roman" w:hAnsi="Times New Roman" w:cs="Times New Roman"/>
          <w:sz w:val="24"/>
          <w:szCs w:val="24"/>
        </w:rPr>
      </w:pPr>
      <w:r w:rsidRPr="001430CF">
        <w:rPr>
          <w:rFonts w:ascii="Times New Roman" w:hAnsi="Times New Roman" w:cs="Times New Roman"/>
          <w:sz w:val="24"/>
          <w:szCs w:val="24"/>
        </w:rPr>
        <w:t xml:space="preserve">The first Audit table that has been created for </w:t>
      </w:r>
      <w:r w:rsidR="001430CF" w:rsidRPr="001430CF">
        <w:rPr>
          <w:rFonts w:ascii="Times New Roman" w:hAnsi="Times New Roman" w:cs="Times New Roman"/>
          <w:sz w:val="24"/>
          <w:szCs w:val="24"/>
        </w:rPr>
        <w:t>tracking</w:t>
      </w:r>
      <w:r w:rsidRPr="001430CF">
        <w:rPr>
          <w:rFonts w:ascii="Times New Roman" w:hAnsi="Times New Roman" w:cs="Times New Roman"/>
          <w:sz w:val="24"/>
          <w:szCs w:val="24"/>
        </w:rPr>
        <w:t xml:space="preserve"> the </w:t>
      </w:r>
      <w:r w:rsidR="001430CF" w:rsidRPr="001430CF">
        <w:rPr>
          <w:rFonts w:ascii="Times New Roman" w:hAnsi="Times New Roman" w:cs="Times New Roman"/>
          <w:sz w:val="24"/>
          <w:szCs w:val="24"/>
        </w:rPr>
        <w:t>DDL activity (</w:t>
      </w:r>
      <w:r w:rsidR="00915928" w:rsidRPr="001430CF">
        <w:rPr>
          <w:rFonts w:ascii="Times New Roman" w:hAnsi="Times New Roman" w:cs="Times New Roman"/>
          <w:sz w:val="24"/>
          <w:szCs w:val="24"/>
        </w:rPr>
        <w:t>CREATE, ALTER</w:t>
      </w:r>
      <w:r w:rsidR="001430CF" w:rsidRPr="001430CF">
        <w:rPr>
          <w:rFonts w:ascii="Times New Roman" w:hAnsi="Times New Roman" w:cs="Times New Roman"/>
          <w:sz w:val="24"/>
          <w:szCs w:val="24"/>
        </w:rPr>
        <w:t xml:space="preserve">, DROP table) is called </w:t>
      </w:r>
      <w:proofErr w:type="spellStart"/>
      <w:r w:rsidR="001430CF" w:rsidRPr="001430CF">
        <w:rPr>
          <w:rFonts w:ascii="Times New Roman" w:hAnsi="Times New Roman" w:cs="Times New Roman"/>
          <w:sz w:val="24"/>
          <w:szCs w:val="24"/>
        </w:rPr>
        <w:t>PRGDatabaseAudit</w:t>
      </w:r>
      <w:proofErr w:type="spellEnd"/>
      <w:r w:rsidR="001430CF" w:rsidRPr="001430CF">
        <w:rPr>
          <w:rFonts w:ascii="Times New Roman" w:hAnsi="Times New Roman" w:cs="Times New Roman"/>
          <w:sz w:val="24"/>
          <w:szCs w:val="24"/>
        </w:rPr>
        <w:t xml:space="preserve"> </w:t>
      </w:r>
      <w:r w:rsidR="001430CF" w:rsidRPr="001430CF">
        <w:rPr>
          <w:rFonts w:ascii="Times New Roman" w:hAnsi="Times New Roman" w:cs="Times New Roman"/>
          <w:sz w:val="24"/>
          <w:szCs w:val="24"/>
        </w:rPr>
        <w:t xml:space="preserve">to store the following details </w:t>
      </w:r>
    </w:p>
    <w:p w14:paraId="2F24BD77" w14:textId="77777777" w:rsidR="001430CF" w:rsidRPr="001430CF" w:rsidRDefault="001430CF" w:rsidP="001430CF">
      <w:pPr>
        <w:pStyle w:val="ListParagraph"/>
        <w:rPr>
          <w:rFonts w:ascii="Times New Roman" w:hAnsi="Times New Roman" w:cs="Times New Roman"/>
          <w:sz w:val="24"/>
          <w:szCs w:val="24"/>
        </w:rPr>
      </w:pPr>
      <w:r w:rsidRPr="001430CF">
        <w:rPr>
          <w:rFonts w:ascii="Times New Roman" w:hAnsi="Times New Roman" w:cs="Times New Roman"/>
          <w:sz w:val="24"/>
          <w:szCs w:val="24"/>
        </w:rPr>
        <w:t xml:space="preserve">Database Name </w:t>
      </w:r>
      <w:r w:rsidRPr="001430CF">
        <w:rPr>
          <w:rFonts w:ascii="Times New Roman" w:hAnsi="Times New Roman" w:cs="Times New Roman"/>
          <w:sz w:val="24"/>
          <w:szCs w:val="24"/>
        </w:rPr>
        <w:sym w:font="Symbol" w:char="F0B7"/>
      </w:r>
      <w:r w:rsidRPr="001430CF">
        <w:rPr>
          <w:rFonts w:ascii="Times New Roman" w:hAnsi="Times New Roman" w:cs="Times New Roman"/>
          <w:sz w:val="24"/>
          <w:szCs w:val="24"/>
        </w:rPr>
        <w:t xml:space="preserve"> Table Name </w:t>
      </w:r>
      <w:r w:rsidRPr="001430CF">
        <w:rPr>
          <w:rFonts w:ascii="Times New Roman" w:hAnsi="Times New Roman" w:cs="Times New Roman"/>
          <w:sz w:val="24"/>
          <w:szCs w:val="24"/>
        </w:rPr>
        <w:sym w:font="Symbol" w:char="F0B7"/>
      </w:r>
      <w:r w:rsidRPr="001430CF">
        <w:rPr>
          <w:rFonts w:ascii="Times New Roman" w:hAnsi="Times New Roman" w:cs="Times New Roman"/>
          <w:sz w:val="24"/>
          <w:szCs w:val="24"/>
        </w:rPr>
        <w:t xml:space="preserve"> Event Type </w:t>
      </w:r>
      <w:r w:rsidRPr="001430CF">
        <w:rPr>
          <w:rFonts w:ascii="Times New Roman" w:hAnsi="Times New Roman" w:cs="Times New Roman"/>
          <w:sz w:val="24"/>
          <w:szCs w:val="24"/>
        </w:rPr>
        <w:sym w:font="Symbol" w:char="F0B7"/>
      </w:r>
      <w:r w:rsidRPr="001430CF">
        <w:rPr>
          <w:rFonts w:ascii="Times New Roman" w:hAnsi="Times New Roman" w:cs="Times New Roman"/>
          <w:sz w:val="24"/>
          <w:szCs w:val="24"/>
        </w:rPr>
        <w:t xml:space="preserve"> Login Name </w:t>
      </w:r>
      <w:r w:rsidRPr="001430CF">
        <w:rPr>
          <w:rFonts w:ascii="Times New Roman" w:hAnsi="Times New Roman" w:cs="Times New Roman"/>
          <w:sz w:val="24"/>
          <w:szCs w:val="24"/>
        </w:rPr>
        <w:sym w:font="Symbol" w:char="F0B7"/>
      </w:r>
      <w:r w:rsidRPr="001430CF">
        <w:rPr>
          <w:rFonts w:ascii="Times New Roman" w:hAnsi="Times New Roman" w:cs="Times New Roman"/>
          <w:sz w:val="24"/>
          <w:szCs w:val="24"/>
        </w:rPr>
        <w:t xml:space="preserve"> SQL Command </w:t>
      </w:r>
      <w:r w:rsidRPr="001430CF">
        <w:rPr>
          <w:rFonts w:ascii="Times New Roman" w:hAnsi="Times New Roman" w:cs="Times New Roman"/>
          <w:sz w:val="24"/>
          <w:szCs w:val="24"/>
        </w:rPr>
        <w:sym w:font="Symbol" w:char="F0B7"/>
      </w:r>
      <w:r w:rsidRPr="001430CF">
        <w:rPr>
          <w:rFonts w:ascii="Times New Roman" w:hAnsi="Times New Roman" w:cs="Times New Roman"/>
          <w:sz w:val="24"/>
          <w:szCs w:val="24"/>
        </w:rPr>
        <w:t xml:space="preserve"> Audit Date &amp; Time</w:t>
      </w:r>
    </w:p>
    <w:p w14:paraId="4624275F" w14:textId="198990C8" w:rsidR="001430CF" w:rsidRDefault="001430CF" w:rsidP="001430C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Pr="001430CF">
        <w:rPr>
          <w:rFonts w:ascii="Times New Roman" w:hAnsi="Times New Roman" w:cs="Times New Roman"/>
          <w:sz w:val="24"/>
          <w:szCs w:val="24"/>
        </w:rPr>
        <w:t xml:space="preserve">For this specific table, </w:t>
      </w:r>
      <w:proofErr w:type="spellStart"/>
      <w:r w:rsidRPr="001430CF">
        <w:rPr>
          <w:rFonts w:ascii="Times New Roman" w:hAnsi="Times New Roman" w:cs="Times New Roman"/>
          <w:sz w:val="24"/>
          <w:szCs w:val="24"/>
        </w:rPr>
        <w:t>trPreventTblChange</w:t>
      </w:r>
      <w:proofErr w:type="spellEnd"/>
      <w:r w:rsidRPr="001430CF">
        <w:rPr>
          <w:rFonts w:ascii="Times New Roman" w:hAnsi="Times New Roman" w:cs="Times New Roman"/>
          <w:sz w:val="24"/>
          <w:szCs w:val="24"/>
        </w:rPr>
        <w:t xml:space="preserve"> trigger has been </w:t>
      </w:r>
      <w:r w:rsidRPr="001430CF">
        <w:rPr>
          <w:rFonts w:ascii="Times New Roman" w:hAnsi="Times New Roman" w:cs="Times New Roman"/>
          <w:sz w:val="24"/>
          <w:szCs w:val="24"/>
        </w:rPr>
        <w:t>associated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4D83F7EF" w14:textId="73D7B215" w:rsidR="001430CF" w:rsidRDefault="001430CF" w:rsidP="001430C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We created the LeaseTest1 table and interrogate the </w:t>
      </w:r>
      <w:proofErr w:type="spellStart"/>
      <w:r w:rsidRPr="001430CF">
        <w:rPr>
          <w:rFonts w:ascii="Times New Roman" w:hAnsi="Times New Roman" w:cs="Times New Roman"/>
          <w:sz w:val="24"/>
          <w:szCs w:val="24"/>
        </w:rPr>
        <w:t>PRGDatabaseAudit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table.</w:t>
      </w:r>
    </w:p>
    <w:p w14:paraId="34D7C0FF" w14:textId="1606CB99" w:rsidR="001430CF" w:rsidRDefault="00915928" w:rsidP="001430C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Table stores the log will all the information needed.</w:t>
      </w:r>
    </w:p>
    <w:p w14:paraId="72D641E1" w14:textId="578E4194" w:rsidR="001430CF" w:rsidRDefault="001430CF" w:rsidP="001430CF">
      <w:pPr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0C0B465B" wp14:editId="74BD343A">
            <wp:extent cx="5731510" cy="4967605"/>
            <wp:effectExtent l="0" t="0" r="2540" b="444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967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776AFD9" w14:textId="6005D557" w:rsidR="00915928" w:rsidRDefault="00986044" w:rsidP="00915928">
      <w:pPr>
        <w:pStyle w:val="ListParagraph"/>
        <w:numPr>
          <w:ilvl w:val="0"/>
          <w:numId w:val="13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Table </w:t>
      </w:r>
      <w:proofErr w:type="spellStart"/>
      <w:r w:rsidRPr="00986044">
        <w:rPr>
          <w:rFonts w:ascii="Times New Roman" w:hAnsi="Times New Roman" w:cs="Times New Roman"/>
          <w:sz w:val="24"/>
          <w:szCs w:val="24"/>
        </w:rPr>
        <w:t>PRGPropertyAudit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has been created in order to store </w:t>
      </w:r>
      <w:r w:rsidRPr="00986044">
        <w:rPr>
          <w:rFonts w:ascii="Times New Roman" w:hAnsi="Times New Roman" w:cs="Times New Roman"/>
          <w:sz w:val="24"/>
          <w:szCs w:val="24"/>
        </w:rPr>
        <w:t>ID of Client and leased property inserted, deleted or updated, client affected by the staff, staff responsible for the transaction and the date of transaction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5AD6509E" w14:textId="7E6759C6" w:rsidR="00986044" w:rsidRDefault="00986044" w:rsidP="00986044">
      <w:pPr>
        <w:pStyle w:val="ListParagraph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4C044AB6" wp14:editId="5BB308D9">
            <wp:extent cx="4133850" cy="278130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133850" cy="2781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EC052D" w14:textId="0C28F81C" w:rsidR="00986044" w:rsidRDefault="00986044" w:rsidP="00986044">
      <w:pPr>
        <w:pStyle w:val="ListParagraph"/>
        <w:numPr>
          <w:ilvl w:val="0"/>
          <w:numId w:val="13"/>
        </w:numPr>
        <w:rPr>
          <w:rFonts w:ascii="Times New Roman" w:hAnsi="Times New Roman" w:cs="Times New Roman"/>
          <w:sz w:val="24"/>
          <w:szCs w:val="24"/>
        </w:rPr>
      </w:pPr>
      <w:proofErr w:type="spellStart"/>
      <w:r w:rsidRPr="00986044">
        <w:rPr>
          <w:rFonts w:ascii="Times New Roman" w:hAnsi="Times New Roman" w:cs="Times New Roman"/>
          <w:sz w:val="24"/>
          <w:szCs w:val="24"/>
        </w:rPr>
        <w:t>LeaseAuditInsert</w:t>
      </w:r>
      <w:proofErr w:type="spellEnd"/>
      <w:r w:rsidRPr="00986044">
        <w:rPr>
          <w:rFonts w:ascii="Times New Roman" w:hAnsi="Times New Roman" w:cs="Times New Roman"/>
          <w:sz w:val="24"/>
          <w:szCs w:val="24"/>
        </w:rPr>
        <w:t xml:space="preserve"> trigger and </w:t>
      </w:r>
      <w:proofErr w:type="spellStart"/>
      <w:r w:rsidRPr="00986044">
        <w:rPr>
          <w:rFonts w:ascii="Times New Roman" w:hAnsi="Times New Roman" w:cs="Times New Roman"/>
          <w:sz w:val="24"/>
          <w:szCs w:val="24"/>
        </w:rPr>
        <w:t>LeaseInsert</w:t>
      </w:r>
      <w:proofErr w:type="spellEnd"/>
      <w:r w:rsidRPr="00986044">
        <w:rPr>
          <w:rFonts w:ascii="Times New Roman" w:hAnsi="Times New Roman" w:cs="Times New Roman"/>
          <w:sz w:val="24"/>
          <w:szCs w:val="24"/>
        </w:rPr>
        <w:t xml:space="preserve"> table has been created in order to store the data that has been inserted in the Lease table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5E26A8DC" w14:textId="0BEC2884" w:rsidR="00986044" w:rsidRDefault="008D5B9F" w:rsidP="00986044">
      <w:pPr>
        <w:pStyle w:val="ListParagrap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A test has been applied. In the Lease table has been inserted a new row for </w:t>
      </w:r>
      <w:proofErr w:type="spellStart"/>
      <w:r>
        <w:rPr>
          <w:rFonts w:ascii="Times New Roman" w:hAnsi="Times New Roman" w:cs="Times New Roman"/>
          <w:sz w:val="24"/>
          <w:szCs w:val="24"/>
        </w:rPr>
        <w:t>propertyid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22</w:t>
      </w:r>
    </w:p>
    <w:p w14:paraId="2E5A3D2A" w14:textId="1333F98C" w:rsidR="008D5B9F" w:rsidRDefault="008D5B9F" w:rsidP="00986044">
      <w:pPr>
        <w:pStyle w:val="ListParagraph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3379327E" wp14:editId="3D5D11CE">
            <wp:extent cx="5731510" cy="2124710"/>
            <wp:effectExtent l="0" t="0" r="2540" b="889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24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F929DA" w14:textId="33AD2DD8" w:rsidR="008D5B9F" w:rsidRPr="00915928" w:rsidRDefault="008D5B9F" w:rsidP="00986044">
      <w:pPr>
        <w:pStyle w:val="ListParagrap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Pr="00986044">
        <w:rPr>
          <w:rFonts w:ascii="Times New Roman" w:hAnsi="Times New Roman" w:cs="Times New Roman"/>
          <w:sz w:val="24"/>
          <w:szCs w:val="24"/>
        </w:rPr>
        <w:t>LeaseAuditInsert</w:t>
      </w:r>
      <w:proofErr w:type="spellEnd"/>
      <w:r w:rsidRPr="00986044">
        <w:rPr>
          <w:rFonts w:ascii="Times New Roman" w:hAnsi="Times New Roman" w:cs="Times New Roman"/>
          <w:sz w:val="24"/>
          <w:szCs w:val="24"/>
        </w:rPr>
        <w:t xml:space="preserve"> trigger</w:t>
      </w:r>
      <w:r>
        <w:rPr>
          <w:rFonts w:ascii="Times New Roman" w:hAnsi="Times New Roman" w:cs="Times New Roman"/>
          <w:sz w:val="24"/>
          <w:szCs w:val="24"/>
        </w:rPr>
        <w:t xml:space="preserve"> automatically inserted the values in the </w:t>
      </w:r>
      <w:proofErr w:type="spellStart"/>
      <w:r>
        <w:rPr>
          <w:rFonts w:ascii="Times New Roman" w:hAnsi="Times New Roman" w:cs="Times New Roman"/>
          <w:sz w:val="24"/>
          <w:szCs w:val="24"/>
        </w:rPr>
        <w:t>LeaseInsert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Table like shown below.</w:t>
      </w:r>
    </w:p>
    <w:p w14:paraId="27C41655" w14:textId="15C47776" w:rsidR="00A833D7" w:rsidRDefault="008D5B9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>
        <w:rPr>
          <w:noProof/>
        </w:rPr>
        <w:drawing>
          <wp:inline distT="0" distB="0" distL="0" distR="0" wp14:anchorId="7EC1BA97" wp14:editId="6920323B">
            <wp:extent cx="2733675" cy="1695450"/>
            <wp:effectExtent l="0" t="0" r="9525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733675" cy="1695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53C712" w14:textId="0AAC8930" w:rsidR="008D5B9F" w:rsidRDefault="008D5B9F" w:rsidP="008D5B9F">
      <w:pPr>
        <w:pStyle w:val="ListParagraph"/>
        <w:numPr>
          <w:ilvl w:val="0"/>
          <w:numId w:val="13"/>
        </w:numPr>
        <w:rPr>
          <w:rFonts w:ascii="Times New Roman" w:hAnsi="Times New Roman" w:cs="Times New Roman"/>
          <w:sz w:val="24"/>
          <w:szCs w:val="24"/>
        </w:rPr>
      </w:pPr>
      <w:proofErr w:type="spellStart"/>
      <w:r w:rsidRPr="008D5B9F">
        <w:rPr>
          <w:rFonts w:ascii="Times New Roman" w:hAnsi="Times New Roman" w:cs="Times New Roman"/>
          <w:sz w:val="24"/>
          <w:szCs w:val="24"/>
        </w:rPr>
        <w:t>LeaseDelete</w:t>
      </w:r>
      <w:proofErr w:type="spellEnd"/>
      <w:r w:rsidRPr="008D5B9F">
        <w:rPr>
          <w:rFonts w:ascii="Times New Roman" w:hAnsi="Times New Roman" w:cs="Times New Roman"/>
          <w:sz w:val="24"/>
          <w:szCs w:val="24"/>
        </w:rPr>
        <w:t xml:space="preserve"> </w:t>
      </w:r>
      <w:r w:rsidRPr="00986044">
        <w:rPr>
          <w:rFonts w:ascii="Times New Roman" w:hAnsi="Times New Roman" w:cs="Times New Roman"/>
          <w:sz w:val="24"/>
          <w:szCs w:val="24"/>
        </w:rPr>
        <w:t xml:space="preserve">trigger and </w:t>
      </w:r>
      <w:proofErr w:type="spellStart"/>
      <w:r w:rsidRPr="008D5B9F">
        <w:rPr>
          <w:rFonts w:ascii="Times New Roman" w:hAnsi="Times New Roman" w:cs="Times New Roman"/>
          <w:sz w:val="24"/>
          <w:szCs w:val="24"/>
        </w:rPr>
        <w:t>LeaseAuditDelete</w:t>
      </w:r>
      <w:proofErr w:type="spellEnd"/>
      <w:r w:rsidRPr="008D5B9F">
        <w:rPr>
          <w:rFonts w:ascii="Times New Roman" w:hAnsi="Times New Roman" w:cs="Times New Roman"/>
          <w:sz w:val="24"/>
          <w:szCs w:val="24"/>
        </w:rPr>
        <w:t xml:space="preserve"> </w:t>
      </w:r>
      <w:r w:rsidRPr="00986044">
        <w:rPr>
          <w:rFonts w:ascii="Times New Roman" w:hAnsi="Times New Roman" w:cs="Times New Roman"/>
          <w:sz w:val="24"/>
          <w:szCs w:val="24"/>
        </w:rPr>
        <w:t xml:space="preserve">table has been created in order to store the data that has been </w:t>
      </w:r>
      <w:r>
        <w:rPr>
          <w:rFonts w:ascii="Times New Roman" w:hAnsi="Times New Roman" w:cs="Times New Roman"/>
          <w:sz w:val="24"/>
          <w:szCs w:val="24"/>
        </w:rPr>
        <w:t xml:space="preserve">deleted </w:t>
      </w:r>
      <w:r w:rsidRPr="00986044">
        <w:rPr>
          <w:rFonts w:ascii="Times New Roman" w:hAnsi="Times New Roman" w:cs="Times New Roman"/>
          <w:sz w:val="24"/>
          <w:szCs w:val="24"/>
        </w:rPr>
        <w:t>in the Lease table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5F6281BB" w14:textId="29B4C273" w:rsidR="008D5B9F" w:rsidRDefault="008D5B9F" w:rsidP="008D5B9F">
      <w:pPr>
        <w:pStyle w:val="ListParagrap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 test has been applied. In the Lease table </w:t>
      </w:r>
      <w:r>
        <w:rPr>
          <w:rFonts w:ascii="Times New Roman" w:hAnsi="Times New Roman" w:cs="Times New Roman"/>
          <w:sz w:val="24"/>
          <w:szCs w:val="24"/>
        </w:rPr>
        <w:t>a delete has been made for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leasenumber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5</w:t>
      </w:r>
    </w:p>
    <w:p w14:paraId="0420BA6D" w14:textId="71C16480" w:rsidR="008D5B9F" w:rsidRDefault="008D5B9F" w:rsidP="008D5B9F">
      <w:pPr>
        <w:pStyle w:val="ListParagraph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03C67AF8" wp14:editId="4DF57F17">
            <wp:extent cx="5731510" cy="2409825"/>
            <wp:effectExtent l="0" t="0" r="2540" b="952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09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39725F" w14:textId="2442FAA8" w:rsidR="008D5B9F" w:rsidRDefault="008D5B9F" w:rsidP="008D5B9F">
      <w:pPr>
        <w:pStyle w:val="ListParagrap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Pr="008D5B9F">
        <w:rPr>
          <w:rFonts w:ascii="Times New Roman" w:hAnsi="Times New Roman" w:cs="Times New Roman"/>
          <w:sz w:val="24"/>
          <w:szCs w:val="24"/>
        </w:rPr>
        <w:t>LeaseDelete</w:t>
      </w:r>
      <w:proofErr w:type="spellEnd"/>
      <w:r w:rsidRPr="008D5B9F">
        <w:rPr>
          <w:rFonts w:ascii="Times New Roman" w:hAnsi="Times New Roman" w:cs="Times New Roman"/>
          <w:sz w:val="24"/>
          <w:szCs w:val="24"/>
        </w:rPr>
        <w:t xml:space="preserve"> </w:t>
      </w:r>
      <w:r w:rsidRPr="00986044">
        <w:rPr>
          <w:rFonts w:ascii="Times New Roman" w:hAnsi="Times New Roman" w:cs="Times New Roman"/>
          <w:sz w:val="24"/>
          <w:szCs w:val="24"/>
        </w:rPr>
        <w:t>trigger</w:t>
      </w:r>
      <w:r>
        <w:rPr>
          <w:rFonts w:ascii="Times New Roman" w:hAnsi="Times New Roman" w:cs="Times New Roman"/>
          <w:sz w:val="24"/>
          <w:szCs w:val="24"/>
        </w:rPr>
        <w:t xml:space="preserve"> automatically inserted the values in the </w:t>
      </w:r>
      <w:proofErr w:type="spellStart"/>
      <w:r w:rsidRPr="008D5B9F">
        <w:rPr>
          <w:rFonts w:ascii="Times New Roman" w:hAnsi="Times New Roman" w:cs="Times New Roman"/>
          <w:sz w:val="24"/>
          <w:szCs w:val="24"/>
        </w:rPr>
        <w:t>LeaseAuditDelete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Table like shown below</w:t>
      </w:r>
    </w:p>
    <w:p w14:paraId="1817AD5D" w14:textId="22E24525" w:rsidR="008D5B9F" w:rsidRDefault="008D5B9F" w:rsidP="008D5B9F">
      <w:pPr>
        <w:pStyle w:val="ListParagraph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266B82B4" wp14:editId="0582054B">
            <wp:extent cx="3000375" cy="2219325"/>
            <wp:effectExtent l="0" t="0" r="9525" b="952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000375" cy="2219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8B788D" w14:textId="39157BB0" w:rsidR="00B249C7" w:rsidRDefault="00B249C7" w:rsidP="00B249C7">
      <w:pPr>
        <w:pStyle w:val="ListParagraph"/>
        <w:numPr>
          <w:ilvl w:val="0"/>
          <w:numId w:val="13"/>
        </w:numPr>
        <w:rPr>
          <w:rFonts w:ascii="Times New Roman" w:hAnsi="Times New Roman" w:cs="Times New Roman"/>
          <w:sz w:val="24"/>
          <w:szCs w:val="24"/>
        </w:rPr>
      </w:pPr>
      <w:proofErr w:type="spellStart"/>
      <w:r w:rsidRPr="00B249C7">
        <w:rPr>
          <w:rFonts w:ascii="Times New Roman" w:hAnsi="Times New Roman" w:cs="Times New Roman"/>
          <w:sz w:val="24"/>
          <w:szCs w:val="24"/>
        </w:rPr>
        <w:t>LeaseUpdate</w:t>
      </w:r>
      <w:r w:rsidRPr="00986044">
        <w:rPr>
          <w:rFonts w:ascii="Times New Roman" w:hAnsi="Times New Roman" w:cs="Times New Roman"/>
          <w:sz w:val="24"/>
          <w:szCs w:val="24"/>
        </w:rPr>
        <w:t>trigger</w:t>
      </w:r>
      <w:proofErr w:type="spellEnd"/>
      <w:r w:rsidRPr="00986044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B249C7">
        <w:rPr>
          <w:rFonts w:ascii="Times New Roman" w:hAnsi="Times New Roman" w:cs="Times New Roman"/>
          <w:sz w:val="24"/>
          <w:szCs w:val="24"/>
        </w:rPr>
        <w:t>LeaseAuditUpdate</w:t>
      </w:r>
      <w:proofErr w:type="spellEnd"/>
      <w:r w:rsidRPr="00B249C7">
        <w:rPr>
          <w:rFonts w:ascii="Times New Roman" w:hAnsi="Times New Roman" w:cs="Times New Roman"/>
          <w:sz w:val="24"/>
          <w:szCs w:val="24"/>
        </w:rPr>
        <w:t xml:space="preserve"> </w:t>
      </w:r>
      <w:r w:rsidRPr="00986044">
        <w:rPr>
          <w:rFonts w:ascii="Times New Roman" w:hAnsi="Times New Roman" w:cs="Times New Roman"/>
          <w:sz w:val="24"/>
          <w:szCs w:val="24"/>
        </w:rPr>
        <w:t xml:space="preserve">table has been created in order to store the data that has been </w:t>
      </w:r>
      <w:r>
        <w:rPr>
          <w:rFonts w:ascii="Times New Roman" w:hAnsi="Times New Roman" w:cs="Times New Roman"/>
          <w:sz w:val="24"/>
          <w:szCs w:val="24"/>
        </w:rPr>
        <w:t>updated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86044">
        <w:rPr>
          <w:rFonts w:ascii="Times New Roman" w:hAnsi="Times New Roman" w:cs="Times New Roman"/>
          <w:sz w:val="24"/>
          <w:szCs w:val="24"/>
        </w:rPr>
        <w:t>in the Lease table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649C941C" w14:textId="4D9967EA" w:rsidR="00B249C7" w:rsidRDefault="00B249C7" w:rsidP="00B249C7">
      <w:pPr>
        <w:pStyle w:val="ListParagrap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 test has been applied. In the Lease table a</w:t>
      </w:r>
      <w:r w:rsidR="000D2A42">
        <w:rPr>
          <w:rFonts w:ascii="Times New Roman" w:hAnsi="Times New Roman" w:cs="Times New Roman"/>
          <w:sz w:val="24"/>
          <w:szCs w:val="24"/>
        </w:rPr>
        <w:t xml:space="preserve">n update </w:t>
      </w:r>
      <w:r w:rsidR="000D2A42">
        <w:rPr>
          <w:rFonts w:ascii="Times New Roman" w:hAnsi="Times New Roman" w:cs="Times New Roman"/>
          <w:sz w:val="24"/>
          <w:szCs w:val="24"/>
        </w:rPr>
        <w:t xml:space="preserve">has been made </w:t>
      </w:r>
      <w:r w:rsidR="000D2A42">
        <w:rPr>
          <w:rFonts w:ascii="Times New Roman" w:hAnsi="Times New Roman" w:cs="Times New Roman"/>
          <w:sz w:val="24"/>
          <w:szCs w:val="24"/>
        </w:rPr>
        <w:t xml:space="preserve">for the client from </w:t>
      </w:r>
      <w:r w:rsidR="005F057B">
        <w:rPr>
          <w:rFonts w:ascii="Times New Roman" w:hAnsi="Times New Roman" w:cs="Times New Roman"/>
          <w:sz w:val="24"/>
          <w:szCs w:val="24"/>
        </w:rPr>
        <w:t xml:space="preserve">number </w:t>
      </w:r>
      <w:r w:rsidR="000D2A42">
        <w:rPr>
          <w:rFonts w:ascii="Times New Roman" w:hAnsi="Times New Roman" w:cs="Times New Roman"/>
          <w:sz w:val="24"/>
          <w:szCs w:val="24"/>
        </w:rPr>
        <w:t xml:space="preserve">1 to number 3 </w:t>
      </w:r>
      <w:r w:rsidR="005F057B">
        <w:rPr>
          <w:rFonts w:ascii="Times New Roman" w:hAnsi="Times New Roman" w:cs="Times New Roman"/>
          <w:sz w:val="24"/>
          <w:szCs w:val="24"/>
        </w:rPr>
        <w:t>where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leasenumber</w:t>
      </w:r>
      <w:proofErr w:type="spellEnd"/>
      <w:r w:rsidR="005F057B">
        <w:rPr>
          <w:rFonts w:ascii="Times New Roman" w:hAnsi="Times New Roman" w:cs="Times New Roman"/>
          <w:sz w:val="24"/>
          <w:szCs w:val="24"/>
        </w:rPr>
        <w:t>=</w:t>
      </w:r>
      <w:r>
        <w:rPr>
          <w:rFonts w:ascii="Times New Roman" w:hAnsi="Times New Roman" w:cs="Times New Roman"/>
          <w:sz w:val="24"/>
          <w:szCs w:val="24"/>
        </w:rPr>
        <w:t>4</w:t>
      </w:r>
      <w:r w:rsidR="005F057B">
        <w:rPr>
          <w:rFonts w:ascii="Times New Roman" w:hAnsi="Times New Roman" w:cs="Times New Roman"/>
          <w:sz w:val="24"/>
          <w:szCs w:val="24"/>
        </w:rPr>
        <w:t>.</w:t>
      </w:r>
    </w:p>
    <w:p w14:paraId="53855F31" w14:textId="186A9774" w:rsidR="005F057B" w:rsidRDefault="005F057B" w:rsidP="00B249C7">
      <w:pPr>
        <w:pStyle w:val="ListParagraph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4C41061F" wp14:editId="7594A9F3">
            <wp:extent cx="5238750" cy="2657475"/>
            <wp:effectExtent l="0" t="0" r="0" b="952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238750" cy="2657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5C8D4B" w14:textId="2930CD30" w:rsidR="005F057B" w:rsidRDefault="005F057B" w:rsidP="005F057B">
      <w:pPr>
        <w:pStyle w:val="ListParagrap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Pr="00B249C7">
        <w:rPr>
          <w:rFonts w:ascii="Times New Roman" w:hAnsi="Times New Roman" w:cs="Times New Roman"/>
          <w:sz w:val="24"/>
          <w:szCs w:val="24"/>
        </w:rPr>
        <w:t>LeaseUpdate</w:t>
      </w:r>
      <w:r w:rsidRPr="00986044">
        <w:rPr>
          <w:rFonts w:ascii="Times New Roman" w:hAnsi="Times New Roman" w:cs="Times New Roman"/>
          <w:sz w:val="24"/>
          <w:szCs w:val="24"/>
        </w:rPr>
        <w:t>trigger</w:t>
      </w:r>
      <w:proofErr w:type="spellEnd"/>
      <w:r w:rsidRPr="00986044">
        <w:rPr>
          <w:rFonts w:ascii="Times New Roman" w:hAnsi="Times New Roman" w:cs="Times New Roman"/>
          <w:sz w:val="24"/>
          <w:szCs w:val="24"/>
        </w:rPr>
        <w:t xml:space="preserve"> trigger</w:t>
      </w:r>
      <w:r>
        <w:rPr>
          <w:rFonts w:ascii="Times New Roman" w:hAnsi="Times New Roman" w:cs="Times New Roman"/>
          <w:sz w:val="24"/>
          <w:szCs w:val="24"/>
        </w:rPr>
        <w:t xml:space="preserve"> automatically inserted the values in the </w:t>
      </w:r>
      <w:proofErr w:type="spellStart"/>
      <w:r w:rsidRPr="00B249C7">
        <w:rPr>
          <w:rFonts w:ascii="Times New Roman" w:hAnsi="Times New Roman" w:cs="Times New Roman"/>
          <w:sz w:val="24"/>
          <w:szCs w:val="24"/>
        </w:rPr>
        <w:t>LeaseAuditUpdate</w:t>
      </w:r>
      <w:proofErr w:type="spellEnd"/>
      <w:r w:rsidRPr="00B249C7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Table like shown below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503C8421" w14:textId="217D1D9F" w:rsidR="005F057B" w:rsidRDefault="005F057B" w:rsidP="005F057B">
      <w:pPr>
        <w:pStyle w:val="ListParagraph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246FA297" wp14:editId="69BD3D77">
            <wp:extent cx="3219450" cy="1943100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219450" cy="1943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E611BC" w14:textId="452F645C" w:rsidR="007462FC" w:rsidRDefault="00D473F6" w:rsidP="007462FC">
      <w:pPr>
        <w:pStyle w:val="ListParagraph"/>
        <w:numPr>
          <w:ilvl w:val="0"/>
          <w:numId w:val="15"/>
        </w:numPr>
        <w:rPr>
          <w:rFonts w:ascii="Times New Roman" w:hAnsi="Times New Roman" w:cs="Times New Roman"/>
          <w:sz w:val="24"/>
          <w:szCs w:val="24"/>
        </w:rPr>
      </w:pPr>
      <w:r w:rsidRPr="00D473F6">
        <w:rPr>
          <w:rFonts w:ascii="Times New Roman" w:hAnsi="Times New Roman" w:cs="Times New Roman"/>
          <w:sz w:val="24"/>
          <w:szCs w:val="24"/>
        </w:rPr>
        <w:t>A</w:t>
      </w:r>
      <w:r w:rsidRPr="00D473F6">
        <w:rPr>
          <w:rFonts w:ascii="Times New Roman" w:hAnsi="Times New Roman" w:cs="Times New Roman"/>
          <w:sz w:val="24"/>
          <w:szCs w:val="24"/>
        </w:rPr>
        <w:t>dvantages gained</w:t>
      </w:r>
      <w:r>
        <w:rPr>
          <w:rFonts w:ascii="Times New Roman" w:hAnsi="Times New Roman" w:cs="Times New Roman"/>
          <w:sz w:val="24"/>
          <w:szCs w:val="24"/>
        </w:rPr>
        <w:t>:</w:t>
      </w:r>
    </w:p>
    <w:p w14:paraId="4629E50E" w14:textId="0A26C583" w:rsidR="00D473F6" w:rsidRDefault="00D473F6" w:rsidP="00D473F6">
      <w:pPr>
        <w:pStyle w:val="ListParagraph"/>
        <w:numPr>
          <w:ilvl w:val="0"/>
          <w:numId w:val="17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Every DDL command is logged and everything is visible for the DB Administrator.</w:t>
      </w:r>
    </w:p>
    <w:p w14:paraId="0C73E47F" w14:textId="130782A1" w:rsidR="00D473F6" w:rsidRDefault="00D473F6" w:rsidP="00852B7C">
      <w:pPr>
        <w:pStyle w:val="ListParagraph"/>
        <w:numPr>
          <w:ilvl w:val="0"/>
          <w:numId w:val="18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By using the following select, the Admin will identify the DDL commands:</w:t>
      </w:r>
    </w:p>
    <w:p w14:paraId="31576F97" w14:textId="57750F30" w:rsidR="00D473F6" w:rsidRPr="00D473F6" w:rsidRDefault="00D473F6" w:rsidP="00D473F6">
      <w:pPr>
        <w:pStyle w:val="ListParagraph"/>
        <w:ind w:left="1080"/>
        <w:rPr>
          <w:rFonts w:ascii="Consolas" w:hAnsi="Consolas" w:cs="Consolas"/>
          <w:color w:val="000000"/>
          <w:sz w:val="28"/>
          <w:szCs w:val="28"/>
        </w:rPr>
      </w:pPr>
      <w:r w:rsidRPr="00D473F6">
        <w:rPr>
          <w:rFonts w:ascii="Consolas" w:hAnsi="Consolas" w:cs="Consolas"/>
          <w:color w:val="0000FF"/>
          <w:sz w:val="28"/>
          <w:szCs w:val="28"/>
        </w:rPr>
        <w:lastRenderedPageBreak/>
        <w:t>select</w:t>
      </w:r>
      <w:r w:rsidRPr="00D473F6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D473F6">
        <w:rPr>
          <w:rFonts w:ascii="Consolas" w:hAnsi="Consolas" w:cs="Consolas"/>
          <w:color w:val="808080"/>
          <w:sz w:val="28"/>
          <w:szCs w:val="28"/>
        </w:rPr>
        <w:t>*</w:t>
      </w:r>
      <w:r w:rsidRPr="00D473F6">
        <w:rPr>
          <w:rFonts w:ascii="Consolas" w:hAnsi="Consolas" w:cs="Consolas"/>
          <w:color w:val="000000"/>
          <w:sz w:val="28"/>
          <w:szCs w:val="28"/>
        </w:rPr>
        <w:t xml:space="preserve"> </w:t>
      </w:r>
      <w:r w:rsidRPr="00D473F6">
        <w:rPr>
          <w:rFonts w:ascii="Consolas" w:hAnsi="Consolas" w:cs="Consolas"/>
          <w:color w:val="0000FF"/>
          <w:sz w:val="28"/>
          <w:szCs w:val="28"/>
        </w:rPr>
        <w:t>from</w:t>
      </w:r>
      <w:r w:rsidRPr="00D473F6">
        <w:rPr>
          <w:rFonts w:ascii="Consolas" w:hAnsi="Consolas" w:cs="Consolas"/>
          <w:color w:val="000000"/>
          <w:sz w:val="28"/>
          <w:szCs w:val="28"/>
        </w:rPr>
        <w:t xml:space="preserve"> </w:t>
      </w:r>
      <w:proofErr w:type="spellStart"/>
      <w:r w:rsidRPr="00D473F6">
        <w:rPr>
          <w:rFonts w:ascii="Consolas" w:hAnsi="Consolas" w:cs="Consolas"/>
          <w:color w:val="000000"/>
          <w:sz w:val="28"/>
          <w:szCs w:val="28"/>
        </w:rPr>
        <w:t>PRGDatabaseAudit</w:t>
      </w:r>
      <w:proofErr w:type="spellEnd"/>
    </w:p>
    <w:p w14:paraId="40D486BF" w14:textId="687044B0" w:rsidR="00D473F6" w:rsidRDefault="00D473F6" w:rsidP="00D473F6">
      <w:pPr>
        <w:pStyle w:val="ListParagraph"/>
        <w:numPr>
          <w:ilvl w:val="0"/>
          <w:numId w:val="17"/>
        </w:numPr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>Every DML command</w:t>
      </w:r>
      <w:r w:rsidR="00852B7C">
        <w:rPr>
          <w:rFonts w:ascii="Times New Roman" w:hAnsi="Times New Roman" w:cs="Times New Roman"/>
          <w:color w:val="000000"/>
          <w:sz w:val="24"/>
          <w:szCs w:val="24"/>
        </w:rPr>
        <w:t xml:space="preserve"> on Lease table </w:t>
      </w:r>
      <w:r>
        <w:rPr>
          <w:rFonts w:ascii="Times New Roman" w:hAnsi="Times New Roman" w:cs="Times New Roman"/>
          <w:color w:val="000000"/>
          <w:sz w:val="24"/>
          <w:szCs w:val="24"/>
        </w:rPr>
        <w:t>is logged</w:t>
      </w:r>
      <w:r w:rsidR="00852B7C">
        <w:rPr>
          <w:rFonts w:ascii="Times New Roman" w:hAnsi="Times New Roman" w:cs="Times New Roman"/>
          <w:color w:val="000000"/>
          <w:sz w:val="24"/>
          <w:szCs w:val="24"/>
        </w:rPr>
        <w:t xml:space="preserve"> and is visible for the DB Administrator.</w:t>
      </w:r>
    </w:p>
    <w:p w14:paraId="3C89BE15" w14:textId="77777777" w:rsidR="00852B7C" w:rsidRDefault="00852B7C" w:rsidP="00852B7C">
      <w:pPr>
        <w:pStyle w:val="ListParagraph"/>
        <w:numPr>
          <w:ilvl w:val="1"/>
          <w:numId w:val="15"/>
        </w:numPr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 xml:space="preserve">Inserts into Lease </w:t>
      </w:r>
    </w:p>
    <w:p w14:paraId="73AD140D" w14:textId="1F169C4C" w:rsidR="00852B7C" w:rsidRDefault="00852B7C" w:rsidP="00852B7C">
      <w:pPr>
        <w:pStyle w:val="ListParagraph"/>
        <w:ind w:left="1080"/>
        <w:rPr>
          <w:rFonts w:ascii="Consolas" w:hAnsi="Consolas" w:cs="Consolas"/>
          <w:color w:val="0000FF"/>
          <w:sz w:val="28"/>
          <w:szCs w:val="28"/>
        </w:rPr>
      </w:pPr>
      <w:r>
        <w:rPr>
          <w:rFonts w:ascii="Consolas" w:hAnsi="Consolas" w:cs="Consolas"/>
          <w:color w:val="0000FF"/>
          <w:sz w:val="28"/>
          <w:szCs w:val="28"/>
        </w:rPr>
        <w:t>select</w:t>
      </w:r>
      <w:r w:rsidRPr="00852B7C">
        <w:rPr>
          <w:rFonts w:ascii="Consolas" w:hAnsi="Consolas" w:cs="Consolas"/>
          <w:color w:val="0000FF"/>
          <w:sz w:val="28"/>
          <w:szCs w:val="28"/>
        </w:rPr>
        <w:t xml:space="preserve"> * </w:t>
      </w:r>
      <w:r>
        <w:rPr>
          <w:rFonts w:ascii="Consolas" w:hAnsi="Consolas" w:cs="Consolas"/>
          <w:color w:val="0000FF"/>
          <w:sz w:val="28"/>
          <w:szCs w:val="28"/>
        </w:rPr>
        <w:t>from</w:t>
      </w:r>
      <w:r w:rsidRPr="00852B7C">
        <w:rPr>
          <w:rFonts w:ascii="Consolas" w:hAnsi="Consolas" w:cs="Consolas"/>
          <w:color w:val="0000FF"/>
          <w:sz w:val="28"/>
          <w:szCs w:val="28"/>
        </w:rPr>
        <w:t xml:space="preserve"> </w:t>
      </w:r>
      <w:proofErr w:type="spellStart"/>
      <w:r w:rsidRPr="00852B7C">
        <w:rPr>
          <w:rFonts w:ascii="Consolas" w:hAnsi="Consolas" w:cs="Consolas"/>
          <w:color w:val="0000FF"/>
          <w:sz w:val="28"/>
          <w:szCs w:val="28"/>
        </w:rPr>
        <w:t>LeaseInsert</w:t>
      </w:r>
      <w:proofErr w:type="spellEnd"/>
      <w:r w:rsidRPr="00852B7C">
        <w:rPr>
          <w:rFonts w:ascii="Consolas" w:hAnsi="Consolas" w:cs="Consolas"/>
          <w:color w:val="0000FF"/>
          <w:sz w:val="28"/>
          <w:szCs w:val="28"/>
        </w:rPr>
        <w:t>;</w:t>
      </w:r>
    </w:p>
    <w:p w14:paraId="4C2657FF" w14:textId="7543A919" w:rsidR="00852B7C" w:rsidRDefault="00852B7C" w:rsidP="00852B7C">
      <w:pPr>
        <w:pStyle w:val="ListParagraph"/>
        <w:numPr>
          <w:ilvl w:val="1"/>
          <w:numId w:val="15"/>
        </w:numPr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>Deletes</w:t>
      </w:r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hAnsi="Times New Roman" w:cs="Times New Roman"/>
          <w:color w:val="000000"/>
          <w:sz w:val="24"/>
          <w:szCs w:val="24"/>
        </w:rPr>
        <w:t>from</w:t>
      </w:r>
      <w:r>
        <w:rPr>
          <w:rFonts w:ascii="Times New Roman" w:hAnsi="Times New Roman" w:cs="Times New Roman"/>
          <w:color w:val="000000"/>
          <w:sz w:val="24"/>
          <w:szCs w:val="24"/>
        </w:rPr>
        <w:t xml:space="preserve"> Lease </w:t>
      </w:r>
    </w:p>
    <w:p w14:paraId="78F36048" w14:textId="4176C0C3" w:rsidR="00852B7C" w:rsidRDefault="00852B7C" w:rsidP="00852B7C">
      <w:pPr>
        <w:pStyle w:val="ListParagraph"/>
        <w:ind w:left="1080"/>
        <w:rPr>
          <w:rFonts w:ascii="Consolas" w:hAnsi="Consolas" w:cs="Consolas"/>
          <w:color w:val="0000FF"/>
          <w:sz w:val="28"/>
          <w:szCs w:val="28"/>
        </w:rPr>
      </w:pPr>
      <w:r w:rsidRPr="00852B7C">
        <w:rPr>
          <w:rFonts w:ascii="Consolas" w:hAnsi="Consolas" w:cs="Consolas"/>
          <w:color w:val="0000FF"/>
          <w:sz w:val="28"/>
          <w:szCs w:val="28"/>
        </w:rPr>
        <w:t xml:space="preserve">select * from </w:t>
      </w:r>
      <w:proofErr w:type="spellStart"/>
      <w:r w:rsidRPr="00852B7C">
        <w:rPr>
          <w:rFonts w:ascii="Consolas" w:hAnsi="Consolas" w:cs="Consolas"/>
          <w:color w:val="0000FF"/>
          <w:sz w:val="28"/>
          <w:szCs w:val="28"/>
        </w:rPr>
        <w:t>LeaseAuditDelete</w:t>
      </w:r>
      <w:proofErr w:type="spellEnd"/>
      <w:r w:rsidRPr="00852B7C">
        <w:rPr>
          <w:rFonts w:ascii="Consolas" w:hAnsi="Consolas" w:cs="Consolas"/>
          <w:color w:val="0000FF"/>
          <w:sz w:val="28"/>
          <w:szCs w:val="28"/>
        </w:rPr>
        <w:t>;</w:t>
      </w:r>
    </w:p>
    <w:p w14:paraId="0B0D5939" w14:textId="79D0AE8C" w:rsidR="00852B7C" w:rsidRDefault="00852B7C" w:rsidP="00852B7C">
      <w:pPr>
        <w:pStyle w:val="ListParagraph"/>
        <w:numPr>
          <w:ilvl w:val="1"/>
          <w:numId w:val="15"/>
        </w:numPr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>Updates</w:t>
      </w:r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hAnsi="Times New Roman" w:cs="Times New Roman"/>
          <w:color w:val="000000"/>
          <w:sz w:val="24"/>
          <w:szCs w:val="24"/>
        </w:rPr>
        <w:t xml:space="preserve">on </w:t>
      </w:r>
      <w:r>
        <w:rPr>
          <w:rFonts w:ascii="Times New Roman" w:hAnsi="Times New Roman" w:cs="Times New Roman"/>
          <w:color w:val="000000"/>
          <w:sz w:val="24"/>
          <w:szCs w:val="24"/>
        </w:rPr>
        <w:t xml:space="preserve">Lease </w:t>
      </w:r>
    </w:p>
    <w:p w14:paraId="07408427" w14:textId="00B98D74" w:rsidR="00852B7C" w:rsidRDefault="00852B7C" w:rsidP="00852B7C">
      <w:pPr>
        <w:pStyle w:val="ListParagraph"/>
        <w:ind w:left="1080"/>
        <w:rPr>
          <w:rFonts w:ascii="Consolas" w:hAnsi="Consolas" w:cs="Consolas"/>
          <w:color w:val="0000FF"/>
          <w:sz w:val="28"/>
          <w:szCs w:val="28"/>
        </w:rPr>
      </w:pPr>
      <w:r w:rsidRPr="00852B7C">
        <w:rPr>
          <w:rFonts w:ascii="Consolas" w:hAnsi="Consolas" w:cs="Consolas"/>
          <w:color w:val="0000FF"/>
          <w:sz w:val="28"/>
          <w:szCs w:val="28"/>
        </w:rPr>
        <w:t xml:space="preserve">select * from </w:t>
      </w:r>
      <w:proofErr w:type="spellStart"/>
      <w:r w:rsidRPr="00852B7C">
        <w:rPr>
          <w:rFonts w:ascii="Consolas" w:hAnsi="Consolas" w:cs="Consolas"/>
          <w:color w:val="0000FF"/>
          <w:sz w:val="28"/>
          <w:szCs w:val="28"/>
        </w:rPr>
        <w:t>LeaseAuditUpdate</w:t>
      </w:r>
      <w:proofErr w:type="spellEnd"/>
      <w:r w:rsidRPr="00852B7C">
        <w:rPr>
          <w:rFonts w:ascii="Consolas" w:hAnsi="Consolas" w:cs="Consolas"/>
          <w:color w:val="0000FF"/>
          <w:sz w:val="28"/>
          <w:szCs w:val="28"/>
        </w:rPr>
        <w:t>;</w:t>
      </w:r>
    </w:p>
    <w:p w14:paraId="41B48F6A" w14:textId="5ECA0635" w:rsidR="00852B7C" w:rsidRDefault="00852B7C" w:rsidP="00852B7C">
      <w:pPr>
        <w:pStyle w:val="ListParagraph"/>
        <w:numPr>
          <w:ilvl w:val="0"/>
          <w:numId w:val="17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Every</w:t>
      </w:r>
      <w:r>
        <w:rPr>
          <w:rFonts w:ascii="Times New Roman" w:hAnsi="Times New Roman" w:cs="Times New Roman"/>
          <w:sz w:val="24"/>
          <w:szCs w:val="24"/>
        </w:rPr>
        <w:t xml:space="preserve"> fraud can be detected with the new triggers and Audit Tables.</w:t>
      </w:r>
    </w:p>
    <w:p w14:paraId="2D27A1FD" w14:textId="1FEE546C" w:rsidR="008D5B9F" w:rsidRPr="008D5B9F" w:rsidRDefault="008D5B9F" w:rsidP="008D5B9F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47F80057" w14:textId="77777777" w:rsidR="00F10C09" w:rsidRPr="00C71926" w:rsidRDefault="00E45CF6">
      <w:pPr>
        <w:rPr>
          <w:rFonts w:ascii="Times New Roman" w:hAnsi="Times New Roman" w:cs="Times New Roman"/>
          <w:sz w:val="24"/>
          <w:szCs w:val="24"/>
        </w:rPr>
      </w:pPr>
      <w:bookmarkStart w:id="1" w:name="_Toc60841859"/>
      <w:r w:rsidRPr="00C71926">
        <w:rPr>
          <w:rStyle w:val="Heading1Char"/>
          <w:rFonts w:cs="Times New Roman"/>
          <w:bCs/>
          <w:szCs w:val="24"/>
        </w:rPr>
        <w:t>Concurrency</w:t>
      </w:r>
      <w:bookmarkEnd w:id="1"/>
      <w:r w:rsidRPr="00C71926">
        <w:rPr>
          <w:rFonts w:ascii="Times New Roman" w:hAnsi="Times New Roman" w:cs="Times New Roman"/>
          <w:bCs/>
          <w:sz w:val="24"/>
          <w:szCs w:val="24"/>
        </w:rPr>
        <w:t xml:space="preserve"> control</w:t>
      </w:r>
      <w:r w:rsidRPr="00C71926">
        <w:rPr>
          <w:rFonts w:ascii="Times New Roman" w:hAnsi="Times New Roman" w:cs="Times New Roman"/>
          <w:sz w:val="24"/>
          <w:szCs w:val="24"/>
        </w:rPr>
        <w:t xml:space="preserve"> helps to coordinate many transaction </w:t>
      </w:r>
      <w:r w:rsidR="009C0E8A" w:rsidRPr="00C71926">
        <w:rPr>
          <w:rFonts w:ascii="Times New Roman" w:hAnsi="Times New Roman" w:cs="Times New Roman"/>
          <w:sz w:val="24"/>
          <w:szCs w:val="24"/>
        </w:rPr>
        <w:t>executions</w:t>
      </w:r>
      <w:r w:rsidRPr="00C71926">
        <w:rPr>
          <w:rFonts w:ascii="Times New Roman" w:hAnsi="Times New Roman" w:cs="Times New Roman"/>
          <w:sz w:val="24"/>
          <w:szCs w:val="24"/>
        </w:rPr>
        <w:t xml:space="preserve"> at the same time </w:t>
      </w:r>
      <w:r w:rsidR="009C0E8A" w:rsidRPr="00C71926">
        <w:rPr>
          <w:rFonts w:ascii="Times New Roman" w:hAnsi="Times New Roman" w:cs="Times New Roman"/>
          <w:sz w:val="24"/>
          <w:szCs w:val="24"/>
        </w:rPr>
        <w:t xml:space="preserve">in a database processing. The aim of the concurrency is to ensure that the transactions are done in series in many types of environment. </w:t>
      </w:r>
    </w:p>
    <w:p w14:paraId="36A30C55" w14:textId="01112384" w:rsidR="005363B8" w:rsidRPr="00C71926" w:rsidRDefault="00F10C09">
      <w:pPr>
        <w:rPr>
          <w:rFonts w:ascii="Times New Roman" w:hAnsi="Times New Roman" w:cs="Times New Roman"/>
          <w:sz w:val="24"/>
          <w:szCs w:val="24"/>
        </w:rPr>
      </w:pPr>
      <w:r w:rsidRPr="00C71926">
        <w:rPr>
          <w:rFonts w:ascii="Times New Roman" w:hAnsi="Times New Roman" w:cs="Times New Roman"/>
          <w:b/>
          <w:bCs/>
          <w:sz w:val="24"/>
          <w:szCs w:val="24"/>
        </w:rPr>
        <w:t>Concurrency</w:t>
      </w:r>
      <w:r w:rsidR="009C0E8A" w:rsidRPr="00C71926">
        <w:rPr>
          <w:rFonts w:ascii="Times New Roman" w:hAnsi="Times New Roman" w:cs="Times New Roman"/>
          <w:b/>
          <w:bCs/>
          <w:sz w:val="24"/>
          <w:szCs w:val="24"/>
        </w:rPr>
        <w:t xml:space="preserve"> control</w:t>
      </w:r>
      <w:r w:rsidRPr="00C71926">
        <w:rPr>
          <w:rFonts w:ascii="Times New Roman" w:hAnsi="Times New Roman" w:cs="Times New Roman"/>
          <w:b/>
          <w:bCs/>
          <w:sz w:val="24"/>
          <w:szCs w:val="24"/>
        </w:rPr>
        <w:t xml:space="preserve"> methods</w:t>
      </w:r>
      <w:r w:rsidRPr="00C71926">
        <w:rPr>
          <w:rFonts w:ascii="Times New Roman" w:hAnsi="Times New Roman" w:cs="Times New Roman"/>
          <w:sz w:val="24"/>
          <w:szCs w:val="24"/>
        </w:rPr>
        <w:t>:</w:t>
      </w:r>
    </w:p>
    <w:p w14:paraId="098C3E6C" w14:textId="6434E2FD" w:rsidR="00F10C09" w:rsidRPr="00C71926" w:rsidRDefault="00F10C09" w:rsidP="004257DE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C71926">
        <w:rPr>
          <w:rFonts w:ascii="Times New Roman" w:hAnsi="Times New Roman" w:cs="Times New Roman"/>
          <w:sz w:val="24"/>
          <w:szCs w:val="24"/>
        </w:rPr>
        <w:t xml:space="preserve">Locking </w:t>
      </w:r>
      <w:r w:rsidR="004257DE" w:rsidRPr="00C71926">
        <w:rPr>
          <w:rFonts w:ascii="Times New Roman" w:hAnsi="Times New Roman" w:cs="Times New Roman"/>
          <w:sz w:val="24"/>
          <w:szCs w:val="24"/>
        </w:rPr>
        <w:t xml:space="preserve">– </w:t>
      </w:r>
      <w:r w:rsidRPr="00C71926">
        <w:rPr>
          <w:rFonts w:ascii="Times New Roman" w:hAnsi="Times New Roman" w:cs="Times New Roman"/>
          <w:sz w:val="24"/>
          <w:szCs w:val="24"/>
        </w:rPr>
        <w:t xml:space="preserve">using Locks assigned to data be controlling the access </w:t>
      </w:r>
    </w:p>
    <w:p w14:paraId="073F3066" w14:textId="5BF50250" w:rsidR="004257DE" w:rsidRPr="00C71926" w:rsidRDefault="00F10C09" w:rsidP="004257DE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C71926">
        <w:rPr>
          <w:rFonts w:ascii="Times New Roman" w:hAnsi="Times New Roman" w:cs="Times New Roman"/>
          <w:sz w:val="24"/>
          <w:szCs w:val="24"/>
        </w:rPr>
        <w:t xml:space="preserve">Serializability </w:t>
      </w:r>
      <w:r w:rsidR="004257DE" w:rsidRPr="00C71926">
        <w:rPr>
          <w:rFonts w:ascii="Times New Roman" w:hAnsi="Times New Roman" w:cs="Times New Roman"/>
          <w:sz w:val="24"/>
          <w:szCs w:val="24"/>
        </w:rPr>
        <w:t>–</w:t>
      </w:r>
      <w:r w:rsidRPr="00C71926">
        <w:rPr>
          <w:rFonts w:ascii="Times New Roman" w:hAnsi="Times New Roman" w:cs="Times New Roman"/>
          <w:sz w:val="24"/>
          <w:szCs w:val="24"/>
        </w:rPr>
        <w:t xml:space="preserve"> Defines </w:t>
      </w:r>
      <w:r w:rsidR="004257DE" w:rsidRPr="00C71926">
        <w:rPr>
          <w:rFonts w:ascii="Times New Roman" w:hAnsi="Times New Roman" w:cs="Times New Roman"/>
          <w:sz w:val="24"/>
          <w:szCs w:val="24"/>
        </w:rPr>
        <w:t>how transactions get or leave locks</w:t>
      </w:r>
    </w:p>
    <w:p w14:paraId="0BAE28CA" w14:textId="781261E8" w:rsidR="004257DE" w:rsidRPr="00C71926" w:rsidRDefault="004257DE" w:rsidP="004257DE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C71926">
        <w:rPr>
          <w:rFonts w:ascii="Times New Roman" w:hAnsi="Times New Roman" w:cs="Times New Roman"/>
          <w:sz w:val="24"/>
          <w:szCs w:val="24"/>
        </w:rPr>
        <w:t xml:space="preserve">Time Stamp ordering – It can check and control the access to data by timestamp order and can assignee timestamps to transaction </w:t>
      </w:r>
    </w:p>
    <w:p w14:paraId="0CEB720E" w14:textId="3E03CE30" w:rsidR="004257DE" w:rsidRPr="00C71926" w:rsidRDefault="004257DE" w:rsidP="004257DE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C71926">
        <w:rPr>
          <w:rFonts w:ascii="Times New Roman" w:hAnsi="Times New Roman" w:cs="Times New Roman"/>
          <w:sz w:val="24"/>
          <w:szCs w:val="24"/>
        </w:rPr>
        <w:t>Commitment – It can check and control the committed events in chronological order to be compatible with the precedent order</w:t>
      </w:r>
      <w:r w:rsidR="001B0A75" w:rsidRPr="00C71926">
        <w:rPr>
          <w:rFonts w:ascii="Times New Roman" w:hAnsi="Times New Roman" w:cs="Times New Roman"/>
          <w:sz w:val="24"/>
          <w:szCs w:val="24"/>
        </w:rPr>
        <w:t xml:space="preserve"> [1]</w:t>
      </w:r>
    </w:p>
    <w:p w14:paraId="13CFEDA5" w14:textId="2ADC7CC1" w:rsidR="001B0A75" w:rsidRPr="00C71926" w:rsidRDefault="001B0A75" w:rsidP="001B0A75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1CB544C6" w14:textId="77777777" w:rsidR="001B0A75" w:rsidRPr="00C71926" w:rsidRDefault="001B0A75" w:rsidP="001B0A75">
      <w:pPr>
        <w:pStyle w:val="Default"/>
      </w:pPr>
    </w:p>
    <w:p w14:paraId="711C161A" w14:textId="77777777" w:rsidR="001B0A75" w:rsidRPr="00C71926" w:rsidRDefault="001B0A75" w:rsidP="001B0A75">
      <w:pPr>
        <w:pStyle w:val="Default"/>
        <w:rPr>
          <w:color w:val="auto"/>
        </w:rPr>
      </w:pPr>
    </w:p>
    <w:p w14:paraId="5D88C9CC" w14:textId="18398A93" w:rsidR="001B0A75" w:rsidRPr="00C71926" w:rsidRDefault="001B0A75" w:rsidP="005D212B">
      <w:pPr>
        <w:rPr>
          <w:rFonts w:ascii="Times New Roman" w:hAnsi="Times New Roman" w:cs="Times New Roman"/>
          <w:sz w:val="24"/>
          <w:szCs w:val="24"/>
        </w:rPr>
      </w:pPr>
      <w:bookmarkStart w:id="2" w:name="_Toc60841860"/>
      <w:r w:rsidRPr="00C71926">
        <w:rPr>
          <w:rStyle w:val="Heading1Char"/>
          <w:rFonts w:cs="Times New Roman"/>
          <w:bCs/>
          <w:szCs w:val="24"/>
        </w:rPr>
        <w:t>Database Transaction</w:t>
      </w:r>
      <w:bookmarkEnd w:id="2"/>
      <w:r w:rsidRPr="00C71926">
        <w:rPr>
          <w:rFonts w:ascii="Times New Roman" w:hAnsi="Times New Roman" w:cs="Times New Roman"/>
          <w:sz w:val="24"/>
          <w:szCs w:val="24"/>
        </w:rPr>
        <w:t xml:space="preserve"> </w:t>
      </w:r>
      <w:r w:rsidRPr="00C71926">
        <w:rPr>
          <w:rFonts w:ascii="Times New Roman" w:hAnsi="Times New Roman" w:cs="Times New Roman"/>
          <w:sz w:val="24"/>
          <w:szCs w:val="24"/>
        </w:rPr>
        <w:t>is a group of tasks within a database management system against another database. Transactions into a database has two purposes:</w:t>
      </w:r>
    </w:p>
    <w:p w14:paraId="2E92BEF9" w14:textId="75560782" w:rsidR="001B0A75" w:rsidRPr="00C71926" w:rsidRDefault="001B0A75" w:rsidP="001B0A75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006B0B9A" w14:textId="3ADF91E4" w:rsidR="001B0A75" w:rsidRPr="00C71926" w:rsidRDefault="005D212B" w:rsidP="001B0A75">
      <w:pPr>
        <w:pStyle w:val="ListParagraph"/>
        <w:numPr>
          <w:ilvl w:val="0"/>
          <w:numId w:val="6"/>
        </w:numPr>
        <w:rPr>
          <w:rFonts w:ascii="Times New Roman" w:hAnsi="Times New Roman" w:cs="Times New Roman"/>
          <w:sz w:val="24"/>
          <w:szCs w:val="24"/>
        </w:rPr>
      </w:pPr>
      <w:r w:rsidRPr="00C71926">
        <w:rPr>
          <w:rFonts w:ascii="Times New Roman" w:hAnsi="Times New Roman" w:cs="Times New Roman"/>
          <w:sz w:val="24"/>
          <w:szCs w:val="24"/>
        </w:rPr>
        <w:t>To provide reliability on recovering affected data in case of system failure;</w:t>
      </w:r>
    </w:p>
    <w:p w14:paraId="2E85D777" w14:textId="146FABDA" w:rsidR="005D212B" w:rsidRPr="00C71926" w:rsidRDefault="005D212B" w:rsidP="005D212B">
      <w:pPr>
        <w:pStyle w:val="ListParagraph"/>
        <w:numPr>
          <w:ilvl w:val="0"/>
          <w:numId w:val="6"/>
        </w:numPr>
        <w:rPr>
          <w:rFonts w:ascii="Times New Roman" w:hAnsi="Times New Roman" w:cs="Times New Roman"/>
          <w:sz w:val="24"/>
          <w:szCs w:val="24"/>
        </w:rPr>
      </w:pPr>
      <w:r w:rsidRPr="00C71926">
        <w:rPr>
          <w:rFonts w:ascii="Times New Roman" w:hAnsi="Times New Roman" w:cs="Times New Roman"/>
          <w:sz w:val="24"/>
          <w:szCs w:val="24"/>
        </w:rPr>
        <w:t>To provide isolation, durability, consistency, atomicity and serializability between programs that get accessed the data at the same time;</w:t>
      </w:r>
    </w:p>
    <w:p w14:paraId="67AAB939" w14:textId="77777777" w:rsidR="001B0A75" w:rsidRPr="00C71926" w:rsidRDefault="001B0A75" w:rsidP="001B0A75">
      <w:pPr>
        <w:pStyle w:val="ListParagraph"/>
        <w:ind w:left="0"/>
        <w:rPr>
          <w:rFonts w:ascii="Times New Roman" w:hAnsi="Times New Roman" w:cs="Times New Roman"/>
          <w:sz w:val="24"/>
          <w:szCs w:val="24"/>
        </w:rPr>
      </w:pPr>
    </w:p>
    <w:p w14:paraId="1936762E" w14:textId="26E73F6C" w:rsidR="009C0E8A" w:rsidRPr="00C71926" w:rsidRDefault="005D212B" w:rsidP="0051110B">
      <w:pPr>
        <w:pStyle w:val="Heading1"/>
        <w:rPr>
          <w:rFonts w:cs="Times New Roman"/>
          <w:bCs/>
          <w:szCs w:val="24"/>
        </w:rPr>
      </w:pPr>
      <w:bookmarkStart w:id="3" w:name="_Toc60841861"/>
      <w:r w:rsidRPr="00C71926">
        <w:rPr>
          <w:rFonts w:cs="Times New Roman"/>
          <w:bCs/>
          <w:szCs w:val="24"/>
        </w:rPr>
        <w:t>ACID properties</w:t>
      </w:r>
      <w:bookmarkEnd w:id="3"/>
      <w:r w:rsidRPr="00C71926">
        <w:rPr>
          <w:rFonts w:cs="Times New Roman"/>
          <w:bCs/>
          <w:szCs w:val="24"/>
        </w:rPr>
        <w:t xml:space="preserve"> </w:t>
      </w:r>
    </w:p>
    <w:p w14:paraId="1078CEC8" w14:textId="77777777" w:rsidR="00E03C75" w:rsidRPr="00C71926" w:rsidRDefault="00E03C75" w:rsidP="00E03C75"/>
    <w:p w14:paraId="58B3FEE3" w14:textId="0925F801" w:rsidR="005D212B" w:rsidRPr="00C71926" w:rsidRDefault="005D212B" w:rsidP="005D212B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sz w:val="24"/>
          <w:szCs w:val="24"/>
        </w:rPr>
      </w:pPr>
      <w:r w:rsidRPr="00C71926">
        <w:rPr>
          <w:rFonts w:ascii="Times New Roman" w:hAnsi="Times New Roman" w:cs="Times New Roman"/>
          <w:b/>
          <w:bCs/>
          <w:sz w:val="24"/>
          <w:szCs w:val="24"/>
        </w:rPr>
        <w:t>Atomicity</w:t>
      </w:r>
      <w:r w:rsidRPr="00C71926">
        <w:rPr>
          <w:rFonts w:ascii="Times New Roman" w:hAnsi="Times New Roman" w:cs="Times New Roman"/>
          <w:sz w:val="24"/>
          <w:szCs w:val="24"/>
        </w:rPr>
        <w:t xml:space="preserve"> is the property where all the modifications to the data perform as a single </w:t>
      </w:r>
      <w:r w:rsidR="00F574B2" w:rsidRPr="00C71926">
        <w:rPr>
          <w:rFonts w:ascii="Times New Roman" w:hAnsi="Times New Roman" w:cs="Times New Roman"/>
          <w:sz w:val="24"/>
          <w:szCs w:val="24"/>
        </w:rPr>
        <w:t xml:space="preserve">operation. This property is necessary for transferring a data from one place to another </w:t>
      </w:r>
    </w:p>
    <w:p w14:paraId="2F7ECDE5" w14:textId="58DD3199" w:rsidR="00F574B2" w:rsidRPr="00C71926" w:rsidRDefault="00F574B2" w:rsidP="005D212B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sz w:val="24"/>
          <w:szCs w:val="24"/>
        </w:rPr>
      </w:pPr>
      <w:r w:rsidRPr="00C71926">
        <w:rPr>
          <w:rFonts w:ascii="Times New Roman" w:hAnsi="Times New Roman" w:cs="Times New Roman"/>
          <w:b/>
          <w:bCs/>
          <w:sz w:val="24"/>
          <w:szCs w:val="24"/>
        </w:rPr>
        <w:t>Consistency</w:t>
      </w:r>
      <w:r w:rsidRPr="00C71926">
        <w:rPr>
          <w:rFonts w:ascii="Times New Roman" w:hAnsi="Times New Roman" w:cs="Times New Roman"/>
          <w:sz w:val="24"/>
          <w:szCs w:val="24"/>
        </w:rPr>
        <w:t xml:space="preserve"> defines when a transition starts and when it ends.</w:t>
      </w:r>
    </w:p>
    <w:p w14:paraId="38C4B16B" w14:textId="0CEA5F8D" w:rsidR="00F574B2" w:rsidRPr="00C71926" w:rsidRDefault="00F574B2" w:rsidP="005D212B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sz w:val="24"/>
          <w:szCs w:val="24"/>
        </w:rPr>
      </w:pPr>
      <w:r w:rsidRPr="00C71926">
        <w:rPr>
          <w:rFonts w:ascii="Times New Roman" w:hAnsi="Times New Roman" w:cs="Times New Roman"/>
          <w:b/>
          <w:bCs/>
          <w:sz w:val="24"/>
          <w:szCs w:val="24"/>
        </w:rPr>
        <w:t>Isolation</w:t>
      </w:r>
      <w:r w:rsidRPr="00C71926">
        <w:rPr>
          <w:rFonts w:ascii="Times New Roman" w:hAnsi="Times New Roman" w:cs="Times New Roman"/>
          <w:sz w:val="24"/>
          <w:szCs w:val="24"/>
        </w:rPr>
        <w:t xml:space="preserve"> is the process where the intermediate state of transaction is not viewable to the other transaction.</w:t>
      </w:r>
    </w:p>
    <w:p w14:paraId="16605441" w14:textId="52DBDBF1" w:rsidR="00F574B2" w:rsidRPr="00C71926" w:rsidRDefault="00F574B2" w:rsidP="005D212B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sz w:val="24"/>
          <w:szCs w:val="24"/>
        </w:rPr>
      </w:pPr>
      <w:r w:rsidRPr="00C71926">
        <w:rPr>
          <w:rFonts w:ascii="Times New Roman" w:hAnsi="Times New Roman" w:cs="Times New Roman"/>
          <w:b/>
          <w:bCs/>
          <w:sz w:val="24"/>
          <w:szCs w:val="24"/>
        </w:rPr>
        <w:t>Durability</w:t>
      </w:r>
      <w:r w:rsidRPr="00C71926">
        <w:rPr>
          <w:rFonts w:ascii="Times New Roman" w:hAnsi="Times New Roman" w:cs="Times New Roman"/>
          <w:sz w:val="24"/>
          <w:szCs w:val="24"/>
        </w:rPr>
        <w:t xml:space="preserve"> helps when a transaction to be successfully done even if the system fails</w:t>
      </w:r>
    </w:p>
    <w:p w14:paraId="1EB1338B" w14:textId="799A7AA1" w:rsidR="00E03C75" w:rsidRPr="005136CD" w:rsidRDefault="00FB380F" w:rsidP="005136CD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sz w:val="24"/>
          <w:szCs w:val="24"/>
        </w:rPr>
      </w:pPr>
      <w:r w:rsidRPr="00C71926">
        <w:rPr>
          <w:rFonts w:ascii="Times New Roman" w:hAnsi="Times New Roman" w:cs="Times New Roman"/>
          <w:b/>
          <w:bCs/>
          <w:sz w:val="24"/>
          <w:szCs w:val="24"/>
        </w:rPr>
        <w:t>Serializability</w:t>
      </w:r>
      <w:r w:rsidRPr="00C71926">
        <w:rPr>
          <w:rFonts w:ascii="Times New Roman" w:hAnsi="Times New Roman" w:cs="Times New Roman"/>
          <w:sz w:val="24"/>
          <w:szCs w:val="24"/>
        </w:rPr>
        <w:t xml:space="preserve"> is</w:t>
      </w:r>
      <w:r w:rsidR="0051110B" w:rsidRPr="00C71926">
        <w:rPr>
          <w:rFonts w:ascii="Times New Roman" w:hAnsi="Times New Roman" w:cs="Times New Roman"/>
          <w:sz w:val="24"/>
          <w:szCs w:val="24"/>
        </w:rPr>
        <w:t xml:space="preserve"> the property responsible for </w:t>
      </w:r>
      <w:r w:rsidRPr="00C71926">
        <w:rPr>
          <w:rFonts w:ascii="Times New Roman" w:hAnsi="Times New Roman" w:cs="Times New Roman"/>
          <w:sz w:val="24"/>
          <w:szCs w:val="24"/>
        </w:rPr>
        <w:t>user which</w:t>
      </w:r>
      <w:r w:rsidR="0051110B" w:rsidRPr="00C71926">
        <w:rPr>
          <w:rFonts w:ascii="Times New Roman" w:hAnsi="Times New Roman" w:cs="Times New Roman"/>
          <w:sz w:val="24"/>
          <w:szCs w:val="24"/>
        </w:rPr>
        <w:t xml:space="preserve"> can concurrent execution of numerous transactions produce consistent results</w:t>
      </w:r>
      <w:r w:rsidR="005136CD">
        <w:rPr>
          <w:rFonts w:ascii="Times New Roman" w:hAnsi="Times New Roman" w:cs="Times New Roman"/>
          <w:sz w:val="24"/>
          <w:szCs w:val="24"/>
        </w:rPr>
        <w:t xml:space="preserve"> </w:t>
      </w:r>
      <w:r w:rsidR="00E03C75" w:rsidRPr="005136CD">
        <w:rPr>
          <w:rFonts w:ascii="Times New Roman" w:hAnsi="Times New Roman" w:cs="Times New Roman"/>
          <w:sz w:val="24"/>
          <w:szCs w:val="24"/>
        </w:rPr>
        <w:t>[2]</w:t>
      </w:r>
    </w:p>
    <w:p w14:paraId="33B15AF5" w14:textId="77777777" w:rsidR="005136CD" w:rsidRPr="00C71926" w:rsidRDefault="005136CD" w:rsidP="005136CD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7C8646CC" w14:textId="3EC269E0" w:rsidR="00E03C75" w:rsidRDefault="00E03C75" w:rsidP="00E03C75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4364996E" w14:textId="055EEFC0" w:rsidR="005136CD" w:rsidRDefault="005136CD" w:rsidP="00E03C75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2620439C" w14:textId="60E2016A" w:rsidR="005136CD" w:rsidRDefault="005136CD" w:rsidP="00E03C75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011EDFCA" w14:textId="77777777" w:rsidR="005136CD" w:rsidRPr="00C71926" w:rsidRDefault="005136CD" w:rsidP="00E03C75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2BB73652" w14:textId="77777777" w:rsidR="00AF1776" w:rsidRPr="00C71926" w:rsidRDefault="00E03C75" w:rsidP="00C71926">
      <w:pPr>
        <w:pStyle w:val="Heading1"/>
        <w:rPr>
          <w:bCs/>
        </w:rPr>
      </w:pPr>
      <w:bookmarkStart w:id="4" w:name="_Toc60841862"/>
      <w:r w:rsidRPr="00C71926">
        <w:rPr>
          <w:bCs/>
        </w:rPr>
        <w:t>Dirty read</w:t>
      </w:r>
      <w:bookmarkEnd w:id="4"/>
      <w:r w:rsidR="00AF1776" w:rsidRPr="00C71926">
        <w:rPr>
          <w:bCs/>
        </w:rPr>
        <w:t xml:space="preserve"> </w:t>
      </w:r>
    </w:p>
    <w:p w14:paraId="2EABC274" w14:textId="77777777" w:rsidR="00AF1776" w:rsidRPr="00C71926" w:rsidRDefault="00AF1776" w:rsidP="00AF1776">
      <w:pPr>
        <w:pStyle w:val="Default"/>
        <w:rPr>
          <w:color w:val="auto"/>
        </w:rPr>
      </w:pPr>
    </w:p>
    <w:p w14:paraId="140248ED" w14:textId="2BCE1DEA" w:rsidR="00E03C75" w:rsidRPr="00C71926" w:rsidRDefault="00AF1776" w:rsidP="00AF1776">
      <w:pPr>
        <w:pStyle w:val="Default"/>
        <w:rPr>
          <w:color w:val="auto"/>
        </w:rPr>
      </w:pPr>
      <w:r w:rsidRPr="00C71926">
        <w:rPr>
          <w:color w:val="auto"/>
        </w:rPr>
        <w:t xml:space="preserve">Dirty Read </w:t>
      </w:r>
      <w:r w:rsidRPr="00C71926">
        <w:rPr>
          <w:color w:val="auto"/>
        </w:rPr>
        <w:t xml:space="preserve">take place when a transaction able to read data from a row modified by another transaction in process and still not committed </w:t>
      </w:r>
    </w:p>
    <w:p w14:paraId="1D5E683C" w14:textId="49D1918D" w:rsidR="00AF1776" w:rsidRPr="00C71926" w:rsidRDefault="00AF1776" w:rsidP="00AF1776">
      <w:pPr>
        <w:pStyle w:val="Default"/>
        <w:rPr>
          <w:color w:val="auto"/>
        </w:rPr>
      </w:pPr>
    </w:p>
    <w:p w14:paraId="07C99A34" w14:textId="77777777" w:rsidR="00AF1776" w:rsidRPr="00C71926" w:rsidRDefault="00AF1776" w:rsidP="00AF1776">
      <w:pPr>
        <w:pStyle w:val="Default"/>
        <w:rPr>
          <w:color w:val="auto"/>
        </w:rPr>
      </w:pPr>
    </w:p>
    <w:p w14:paraId="130526B2" w14:textId="47AA34A9" w:rsidR="00E03C75" w:rsidRPr="00C71926" w:rsidRDefault="00E03C75" w:rsidP="00E03C75"/>
    <w:p w14:paraId="67B3017F" w14:textId="0107DADD" w:rsidR="00E03C75" w:rsidRPr="00C71926" w:rsidRDefault="00E03C75" w:rsidP="00E03C75"/>
    <w:tbl>
      <w:tblPr>
        <w:tblpPr w:leftFromText="180" w:rightFromText="180" w:vertAnchor="page" w:horzAnchor="page" w:tblpX="4053" w:tblpY="4622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645"/>
        <w:gridCol w:w="976"/>
        <w:gridCol w:w="975"/>
      </w:tblGrid>
      <w:tr w:rsidR="003952B7" w:rsidRPr="00C71926" w14:paraId="458A2BA5" w14:textId="77777777" w:rsidTr="003952B7">
        <w:tblPrEx>
          <w:tblCellMar>
            <w:top w:w="0" w:type="dxa"/>
            <w:bottom w:w="0" w:type="dxa"/>
          </w:tblCellMar>
        </w:tblPrEx>
        <w:trPr>
          <w:trHeight w:val="360"/>
        </w:trPr>
        <w:tc>
          <w:tcPr>
            <w:tcW w:w="645" w:type="dxa"/>
          </w:tcPr>
          <w:p w14:paraId="27128C97" w14:textId="77777777" w:rsidR="003952B7" w:rsidRPr="00C71926" w:rsidRDefault="003952B7" w:rsidP="003952B7">
            <w:pPr>
              <w:pStyle w:val="Default"/>
              <w:rPr>
                <w:color w:val="auto"/>
              </w:rPr>
            </w:pPr>
            <w:r w:rsidRPr="00C71926">
              <w:rPr>
                <w:color w:val="auto"/>
              </w:rPr>
              <w:t>ID</w:t>
            </w:r>
          </w:p>
        </w:tc>
        <w:tc>
          <w:tcPr>
            <w:tcW w:w="976" w:type="dxa"/>
          </w:tcPr>
          <w:p w14:paraId="0DA8367B" w14:textId="77777777" w:rsidR="003952B7" w:rsidRPr="00C71926" w:rsidRDefault="003952B7" w:rsidP="003952B7">
            <w:pPr>
              <w:pStyle w:val="Default"/>
              <w:rPr>
                <w:color w:val="auto"/>
              </w:rPr>
            </w:pPr>
            <w:r w:rsidRPr="00C71926">
              <w:rPr>
                <w:color w:val="auto"/>
              </w:rPr>
              <w:t>Name</w:t>
            </w:r>
          </w:p>
        </w:tc>
        <w:tc>
          <w:tcPr>
            <w:tcW w:w="975" w:type="dxa"/>
          </w:tcPr>
          <w:p w14:paraId="093EB3F3" w14:textId="77777777" w:rsidR="003952B7" w:rsidRPr="00C71926" w:rsidRDefault="003952B7" w:rsidP="003952B7">
            <w:pPr>
              <w:pStyle w:val="Default"/>
              <w:rPr>
                <w:color w:val="auto"/>
              </w:rPr>
            </w:pPr>
            <w:r w:rsidRPr="00C71926">
              <w:rPr>
                <w:color w:val="auto"/>
              </w:rPr>
              <w:t>Age</w:t>
            </w:r>
          </w:p>
        </w:tc>
      </w:tr>
      <w:tr w:rsidR="003952B7" w:rsidRPr="00C71926" w14:paraId="6D535D36" w14:textId="77777777" w:rsidTr="003952B7">
        <w:tblPrEx>
          <w:tblCellMar>
            <w:top w:w="0" w:type="dxa"/>
            <w:bottom w:w="0" w:type="dxa"/>
          </w:tblCellMar>
        </w:tblPrEx>
        <w:trPr>
          <w:trHeight w:val="300"/>
        </w:trPr>
        <w:tc>
          <w:tcPr>
            <w:tcW w:w="645" w:type="dxa"/>
          </w:tcPr>
          <w:p w14:paraId="60B945E3" w14:textId="77777777" w:rsidR="003952B7" w:rsidRPr="00C71926" w:rsidRDefault="003952B7" w:rsidP="003952B7">
            <w:pPr>
              <w:pStyle w:val="Default"/>
              <w:rPr>
                <w:color w:val="auto"/>
              </w:rPr>
            </w:pPr>
            <w:r w:rsidRPr="00C71926">
              <w:rPr>
                <w:color w:val="auto"/>
              </w:rPr>
              <w:t>1</w:t>
            </w:r>
          </w:p>
        </w:tc>
        <w:tc>
          <w:tcPr>
            <w:tcW w:w="976" w:type="dxa"/>
          </w:tcPr>
          <w:p w14:paraId="3EBAF35A" w14:textId="77777777" w:rsidR="003952B7" w:rsidRPr="00C71926" w:rsidRDefault="003952B7" w:rsidP="003952B7">
            <w:pPr>
              <w:pStyle w:val="Default"/>
              <w:rPr>
                <w:color w:val="auto"/>
              </w:rPr>
            </w:pPr>
            <w:r w:rsidRPr="00C71926">
              <w:rPr>
                <w:color w:val="auto"/>
              </w:rPr>
              <w:t>Claudiu</w:t>
            </w:r>
          </w:p>
        </w:tc>
        <w:tc>
          <w:tcPr>
            <w:tcW w:w="975" w:type="dxa"/>
          </w:tcPr>
          <w:p w14:paraId="25168E07" w14:textId="77777777" w:rsidR="003952B7" w:rsidRPr="00C71926" w:rsidRDefault="003952B7" w:rsidP="003952B7">
            <w:pPr>
              <w:pStyle w:val="Default"/>
              <w:rPr>
                <w:color w:val="auto"/>
              </w:rPr>
            </w:pPr>
            <w:r w:rsidRPr="00C71926">
              <w:rPr>
                <w:color w:val="auto"/>
              </w:rPr>
              <w:t>20</w:t>
            </w:r>
          </w:p>
        </w:tc>
      </w:tr>
      <w:tr w:rsidR="003952B7" w:rsidRPr="00C71926" w14:paraId="7CF722FB" w14:textId="77777777" w:rsidTr="003952B7">
        <w:tblPrEx>
          <w:tblCellMar>
            <w:top w:w="0" w:type="dxa"/>
            <w:bottom w:w="0" w:type="dxa"/>
          </w:tblCellMar>
        </w:tblPrEx>
        <w:trPr>
          <w:trHeight w:val="210"/>
        </w:trPr>
        <w:tc>
          <w:tcPr>
            <w:tcW w:w="645" w:type="dxa"/>
          </w:tcPr>
          <w:p w14:paraId="322BC313" w14:textId="77777777" w:rsidR="003952B7" w:rsidRPr="00C71926" w:rsidRDefault="003952B7" w:rsidP="003952B7">
            <w:pPr>
              <w:pStyle w:val="Default"/>
              <w:rPr>
                <w:color w:val="auto"/>
              </w:rPr>
            </w:pPr>
            <w:r w:rsidRPr="00C71926">
              <w:rPr>
                <w:color w:val="auto"/>
              </w:rPr>
              <w:t>2</w:t>
            </w:r>
          </w:p>
        </w:tc>
        <w:tc>
          <w:tcPr>
            <w:tcW w:w="976" w:type="dxa"/>
          </w:tcPr>
          <w:p w14:paraId="53E77D74" w14:textId="77777777" w:rsidR="003952B7" w:rsidRPr="00C71926" w:rsidRDefault="003952B7" w:rsidP="003952B7">
            <w:pPr>
              <w:pStyle w:val="Default"/>
              <w:rPr>
                <w:color w:val="auto"/>
              </w:rPr>
            </w:pPr>
            <w:r w:rsidRPr="00C71926">
              <w:rPr>
                <w:color w:val="auto"/>
              </w:rPr>
              <w:t>Roxana</w:t>
            </w:r>
          </w:p>
        </w:tc>
        <w:tc>
          <w:tcPr>
            <w:tcW w:w="975" w:type="dxa"/>
          </w:tcPr>
          <w:p w14:paraId="72C4A4E7" w14:textId="77777777" w:rsidR="003952B7" w:rsidRPr="00C71926" w:rsidRDefault="003952B7" w:rsidP="003952B7">
            <w:pPr>
              <w:pStyle w:val="Default"/>
              <w:rPr>
                <w:color w:val="auto"/>
              </w:rPr>
            </w:pPr>
            <w:r w:rsidRPr="00C71926">
              <w:rPr>
                <w:color w:val="auto"/>
              </w:rPr>
              <w:t>22</w:t>
            </w:r>
          </w:p>
        </w:tc>
      </w:tr>
    </w:tbl>
    <w:p w14:paraId="16F5F3EB" w14:textId="77777777" w:rsidR="00AF1776" w:rsidRPr="00C71926" w:rsidRDefault="00AF1776" w:rsidP="00AF1776">
      <w:r w:rsidRPr="00C71926">
        <w:t>Example:</w:t>
      </w:r>
    </w:p>
    <w:p w14:paraId="744628DF" w14:textId="301868E8" w:rsidR="00B972DA" w:rsidRPr="008F16A6" w:rsidRDefault="00B972DA" w:rsidP="00B972DA">
      <w:pPr>
        <w:rPr>
          <w:b/>
          <w:bCs/>
        </w:rPr>
      </w:pPr>
      <w:r w:rsidRPr="00C71926">
        <w:t xml:space="preserve">      </w:t>
      </w:r>
      <w:r w:rsidR="00AF1776" w:rsidRPr="008F16A6">
        <w:rPr>
          <w:b/>
          <w:bCs/>
        </w:rPr>
        <w:t>Transaction 1</w:t>
      </w:r>
      <w:r w:rsidRPr="008F16A6">
        <w:rPr>
          <w:b/>
          <w:bCs/>
        </w:rPr>
        <w:t xml:space="preserve">                                                                                                        </w:t>
      </w:r>
      <w:r w:rsidRPr="008F16A6">
        <w:rPr>
          <w:b/>
          <w:bCs/>
        </w:rPr>
        <w:t>Transaction 2</w:t>
      </w:r>
    </w:p>
    <w:p w14:paraId="59AACA4F" w14:textId="7FCDAD84" w:rsidR="00AF1776" w:rsidRPr="00C71926" w:rsidRDefault="00AF1776" w:rsidP="00B972DA">
      <w:r w:rsidRPr="00C71926">
        <w:rPr>
          <w:noProof/>
        </w:rPr>
        <w:drawing>
          <wp:inline distT="0" distB="0" distL="0" distR="0" wp14:anchorId="0DB64427" wp14:editId="1B1A6850">
            <wp:extent cx="2524125" cy="51435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24125" cy="514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B972DA" w:rsidRPr="00C71926">
        <w:t xml:space="preserve">                 </w:t>
      </w:r>
      <w:r w:rsidR="00B972DA" w:rsidRPr="00C71926">
        <w:rPr>
          <w:noProof/>
        </w:rPr>
        <w:drawing>
          <wp:inline distT="0" distB="0" distL="0" distR="0" wp14:anchorId="354DC8BC" wp14:editId="7548E8A0">
            <wp:extent cx="2486025" cy="438150"/>
            <wp:effectExtent l="0" t="0" r="952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86025" cy="438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FC30FC9" w14:textId="4D547629" w:rsidR="00AF1776" w:rsidRPr="00C71926" w:rsidRDefault="00AF1776" w:rsidP="00B972DA"/>
    <w:p w14:paraId="2C0C3FAF" w14:textId="37CDDC29" w:rsidR="00B972DA" w:rsidRPr="00C71926" w:rsidRDefault="00B972DA" w:rsidP="00B972DA">
      <w:r w:rsidRPr="00C71926">
        <w:rPr>
          <w:noProof/>
        </w:rPr>
        <w:drawing>
          <wp:inline distT="0" distB="0" distL="0" distR="0" wp14:anchorId="0953D70E" wp14:editId="152D01BF">
            <wp:extent cx="2533650" cy="55245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33650" cy="552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F83E1BD" w14:textId="268BE6B2" w:rsidR="00B972DA" w:rsidRPr="00C71926" w:rsidRDefault="00B972DA" w:rsidP="00B972DA">
      <w:r w:rsidRPr="00C71926">
        <w:rPr>
          <w:noProof/>
        </w:rPr>
        <w:drawing>
          <wp:inline distT="0" distB="0" distL="0" distR="0" wp14:anchorId="278699AA" wp14:editId="699C56A9">
            <wp:extent cx="2762250" cy="28575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62250" cy="285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01DF542" w14:textId="4FC42224" w:rsidR="00B972DA" w:rsidRPr="00C71926" w:rsidRDefault="00B972DA" w:rsidP="00B972DA"/>
    <w:p w14:paraId="4DAA9513" w14:textId="77777777" w:rsidR="00B972DA" w:rsidRPr="00C71926" w:rsidRDefault="00B972DA" w:rsidP="00B972DA">
      <w:pPr>
        <w:pStyle w:val="Default"/>
      </w:pPr>
    </w:p>
    <w:p w14:paraId="2425E7E6" w14:textId="77777777" w:rsidR="00B972DA" w:rsidRPr="00C71926" w:rsidRDefault="00B972DA" w:rsidP="00B972DA">
      <w:pPr>
        <w:pStyle w:val="Default"/>
        <w:rPr>
          <w:color w:val="auto"/>
        </w:rPr>
      </w:pPr>
    </w:p>
    <w:p w14:paraId="5D3E2EE8" w14:textId="359A57A5" w:rsidR="00B972DA" w:rsidRPr="00C71926" w:rsidRDefault="00B972DA" w:rsidP="00C71926">
      <w:pPr>
        <w:pStyle w:val="Heading1"/>
        <w:rPr>
          <w:bCs/>
        </w:rPr>
      </w:pPr>
      <w:bookmarkStart w:id="5" w:name="_Toc60841863"/>
      <w:r w:rsidRPr="00C71926">
        <w:rPr>
          <w:bCs/>
        </w:rPr>
        <w:t>Unrepeatable Read</w:t>
      </w:r>
      <w:bookmarkEnd w:id="5"/>
      <w:r w:rsidRPr="00C71926">
        <w:rPr>
          <w:bCs/>
        </w:rPr>
        <w:t xml:space="preserve"> </w:t>
      </w:r>
    </w:p>
    <w:p w14:paraId="7D2114DA" w14:textId="29DDC22E" w:rsidR="00B972DA" w:rsidRPr="00C71926" w:rsidRDefault="00B972DA" w:rsidP="00B972DA">
      <w:pPr>
        <w:pStyle w:val="Default"/>
        <w:rPr>
          <w:color w:val="auto"/>
        </w:rPr>
      </w:pPr>
      <w:r w:rsidRPr="00C71926">
        <w:rPr>
          <w:color w:val="auto"/>
        </w:rPr>
        <w:t xml:space="preserve"> </w:t>
      </w:r>
    </w:p>
    <w:p w14:paraId="3B6F206C" w14:textId="09342E17" w:rsidR="00B972DA" w:rsidRPr="00C71926" w:rsidRDefault="00B972DA" w:rsidP="00B972DA">
      <w:pPr>
        <w:pStyle w:val="Default"/>
        <w:rPr>
          <w:color w:val="auto"/>
        </w:rPr>
      </w:pPr>
      <w:r w:rsidRPr="00C71926">
        <w:rPr>
          <w:color w:val="auto"/>
        </w:rPr>
        <w:t xml:space="preserve">Unrepeatable problem comes when two or more operations of the same transaction read different values of the same variable </w:t>
      </w:r>
    </w:p>
    <w:p w14:paraId="31D8D025" w14:textId="65B5E039" w:rsidR="00B972DA" w:rsidRPr="00C71926" w:rsidRDefault="00B972DA" w:rsidP="00B972DA">
      <w:pPr>
        <w:pStyle w:val="Default"/>
        <w:rPr>
          <w:color w:val="auto"/>
        </w:rPr>
      </w:pPr>
    </w:p>
    <w:p w14:paraId="0D67E12C" w14:textId="5F7B8AA4" w:rsidR="00B972DA" w:rsidRPr="00C71926" w:rsidRDefault="00B972DA" w:rsidP="00B972DA">
      <w:pPr>
        <w:pStyle w:val="Default"/>
        <w:rPr>
          <w:color w:val="auto"/>
        </w:rPr>
      </w:pPr>
      <w:r w:rsidRPr="00C71926">
        <w:rPr>
          <w:color w:val="auto"/>
        </w:rPr>
        <w:t>Example:</w:t>
      </w:r>
    </w:p>
    <w:tbl>
      <w:tblPr>
        <w:tblpPr w:leftFromText="180" w:rightFromText="180" w:vertAnchor="text" w:tblpX="1681" w:tblpY="61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1043"/>
        <w:gridCol w:w="1162"/>
      </w:tblGrid>
      <w:tr w:rsidR="007146E6" w:rsidRPr="00C71926" w14:paraId="4A9F2ED5" w14:textId="2EEE585A" w:rsidTr="007146E6">
        <w:tblPrEx>
          <w:tblCellMar>
            <w:top w:w="0" w:type="dxa"/>
            <w:bottom w:w="0" w:type="dxa"/>
          </w:tblCellMar>
        </w:tblPrEx>
        <w:trPr>
          <w:trHeight w:val="279"/>
        </w:trPr>
        <w:tc>
          <w:tcPr>
            <w:tcW w:w="960" w:type="dxa"/>
          </w:tcPr>
          <w:p w14:paraId="3E868B6A" w14:textId="3A9CAC7B" w:rsidR="007146E6" w:rsidRPr="00C71926" w:rsidRDefault="007146E6" w:rsidP="007146E6">
            <w:pPr>
              <w:pStyle w:val="Default"/>
              <w:jc w:val="center"/>
              <w:rPr>
                <w:color w:val="auto"/>
              </w:rPr>
            </w:pPr>
            <w:r w:rsidRPr="00C71926">
              <w:rPr>
                <w:color w:val="auto"/>
              </w:rPr>
              <w:t>T1</w:t>
            </w:r>
          </w:p>
        </w:tc>
        <w:tc>
          <w:tcPr>
            <w:tcW w:w="1162" w:type="dxa"/>
          </w:tcPr>
          <w:p w14:paraId="08C04DDD" w14:textId="1BE2B4BD" w:rsidR="007146E6" w:rsidRPr="00C71926" w:rsidRDefault="007146E6" w:rsidP="007146E6">
            <w:pPr>
              <w:pStyle w:val="Default"/>
              <w:jc w:val="center"/>
              <w:rPr>
                <w:color w:val="auto"/>
              </w:rPr>
            </w:pPr>
            <w:r w:rsidRPr="00C71926">
              <w:rPr>
                <w:color w:val="auto"/>
              </w:rPr>
              <w:t>T2</w:t>
            </w:r>
          </w:p>
        </w:tc>
      </w:tr>
      <w:tr w:rsidR="007146E6" w:rsidRPr="00C71926" w14:paraId="08E8C4F0" w14:textId="4F96EBAE" w:rsidTr="007146E6">
        <w:tblPrEx>
          <w:tblCellMar>
            <w:top w:w="0" w:type="dxa"/>
            <w:bottom w:w="0" w:type="dxa"/>
          </w:tblCellMar>
        </w:tblPrEx>
        <w:trPr>
          <w:trHeight w:val="1965"/>
        </w:trPr>
        <w:tc>
          <w:tcPr>
            <w:tcW w:w="960" w:type="dxa"/>
          </w:tcPr>
          <w:p w14:paraId="1F30D8DB" w14:textId="77777777" w:rsidR="007146E6" w:rsidRPr="00C71926" w:rsidRDefault="007146E6" w:rsidP="007146E6">
            <w:pPr>
              <w:pStyle w:val="Default"/>
              <w:jc w:val="center"/>
              <w:rPr>
                <w:color w:val="auto"/>
              </w:rPr>
            </w:pPr>
          </w:p>
          <w:p w14:paraId="2DB0F5D2" w14:textId="4BFD99A4" w:rsidR="007146E6" w:rsidRPr="00C71926" w:rsidRDefault="007146E6" w:rsidP="007146E6">
            <w:pPr>
              <w:pStyle w:val="Default"/>
              <w:jc w:val="center"/>
              <w:rPr>
                <w:color w:val="auto"/>
              </w:rPr>
            </w:pPr>
            <w:r w:rsidRPr="00C71926">
              <w:rPr>
                <w:color w:val="auto"/>
              </w:rPr>
              <w:t>Read(y)</w:t>
            </w:r>
          </w:p>
          <w:p w14:paraId="5DBBAF93" w14:textId="77777777" w:rsidR="007146E6" w:rsidRPr="00C71926" w:rsidRDefault="007146E6" w:rsidP="007146E6">
            <w:pPr>
              <w:pStyle w:val="Default"/>
              <w:jc w:val="center"/>
              <w:rPr>
                <w:color w:val="auto"/>
              </w:rPr>
            </w:pPr>
          </w:p>
          <w:p w14:paraId="739DD45C" w14:textId="139ED5E5" w:rsidR="007146E6" w:rsidRPr="00C71926" w:rsidRDefault="007146E6" w:rsidP="007146E6">
            <w:pPr>
              <w:pStyle w:val="Default"/>
              <w:jc w:val="center"/>
              <w:rPr>
                <w:color w:val="auto"/>
              </w:rPr>
            </w:pPr>
            <w:r w:rsidRPr="00C71926">
              <w:rPr>
                <w:color w:val="auto"/>
              </w:rPr>
              <w:t>Write(y)</w:t>
            </w:r>
          </w:p>
        </w:tc>
        <w:tc>
          <w:tcPr>
            <w:tcW w:w="1162" w:type="dxa"/>
          </w:tcPr>
          <w:p w14:paraId="019756B0" w14:textId="77777777" w:rsidR="007146E6" w:rsidRPr="00C71926" w:rsidRDefault="007146E6" w:rsidP="007146E6">
            <w:pPr>
              <w:pStyle w:val="Default"/>
              <w:jc w:val="center"/>
              <w:rPr>
                <w:color w:val="auto"/>
              </w:rPr>
            </w:pPr>
          </w:p>
          <w:p w14:paraId="6720FBD2" w14:textId="77777777" w:rsidR="007146E6" w:rsidRPr="00C71926" w:rsidRDefault="007146E6" w:rsidP="007146E6">
            <w:pPr>
              <w:pStyle w:val="Default"/>
              <w:jc w:val="center"/>
              <w:rPr>
                <w:color w:val="auto"/>
              </w:rPr>
            </w:pPr>
          </w:p>
          <w:p w14:paraId="1A0DB391" w14:textId="0ED41FC0" w:rsidR="007146E6" w:rsidRPr="00C71926" w:rsidRDefault="007146E6" w:rsidP="007146E6">
            <w:pPr>
              <w:pStyle w:val="Default"/>
              <w:jc w:val="center"/>
              <w:rPr>
                <w:color w:val="auto"/>
              </w:rPr>
            </w:pPr>
            <w:r w:rsidRPr="00C71926">
              <w:rPr>
                <w:color w:val="auto"/>
              </w:rPr>
              <w:t>Read(y)</w:t>
            </w:r>
          </w:p>
          <w:p w14:paraId="363C47F3" w14:textId="77777777" w:rsidR="007146E6" w:rsidRPr="00C71926" w:rsidRDefault="007146E6" w:rsidP="007146E6">
            <w:pPr>
              <w:pStyle w:val="Default"/>
              <w:jc w:val="center"/>
              <w:rPr>
                <w:color w:val="auto"/>
              </w:rPr>
            </w:pPr>
          </w:p>
          <w:p w14:paraId="6BDC423B" w14:textId="00D6B6E5" w:rsidR="007146E6" w:rsidRPr="00C71926" w:rsidRDefault="007146E6" w:rsidP="007146E6">
            <w:pPr>
              <w:pStyle w:val="Default"/>
              <w:jc w:val="center"/>
              <w:rPr>
                <w:color w:val="auto"/>
              </w:rPr>
            </w:pPr>
            <w:r w:rsidRPr="00C71926">
              <w:rPr>
                <w:color w:val="auto"/>
              </w:rPr>
              <w:t>Read(y)</w:t>
            </w:r>
          </w:p>
        </w:tc>
      </w:tr>
    </w:tbl>
    <w:p w14:paraId="21829C9B" w14:textId="77777777" w:rsidR="00B972DA" w:rsidRPr="00C71926" w:rsidRDefault="00B972DA" w:rsidP="007146E6">
      <w:pPr>
        <w:pStyle w:val="Default"/>
        <w:jc w:val="center"/>
        <w:rPr>
          <w:color w:val="auto"/>
        </w:rPr>
      </w:pPr>
    </w:p>
    <w:p w14:paraId="325EB072" w14:textId="77777777" w:rsidR="00B972DA" w:rsidRPr="00C71926" w:rsidRDefault="00B972DA" w:rsidP="007146E6">
      <w:pPr>
        <w:jc w:val="center"/>
      </w:pPr>
    </w:p>
    <w:p w14:paraId="3F7D1679" w14:textId="39E812BD" w:rsidR="00B972DA" w:rsidRPr="00C71926" w:rsidRDefault="00B972DA" w:rsidP="007146E6">
      <w:pPr>
        <w:jc w:val="center"/>
      </w:pPr>
    </w:p>
    <w:p w14:paraId="17239D07" w14:textId="4C4BCA24" w:rsidR="00B972DA" w:rsidRPr="00C71926" w:rsidRDefault="00B972DA" w:rsidP="007146E6">
      <w:pPr>
        <w:jc w:val="center"/>
      </w:pPr>
    </w:p>
    <w:p w14:paraId="1296B48D" w14:textId="66A10D50" w:rsidR="00B972DA" w:rsidRPr="00C71926" w:rsidRDefault="00B972DA" w:rsidP="007146E6">
      <w:pPr>
        <w:jc w:val="center"/>
      </w:pPr>
    </w:p>
    <w:p w14:paraId="4B88A63B" w14:textId="4910296D" w:rsidR="00B972DA" w:rsidRPr="00C71926" w:rsidRDefault="007146E6" w:rsidP="007146E6">
      <w:pPr>
        <w:jc w:val="center"/>
      </w:pPr>
      <w:r w:rsidRPr="00C71926">
        <w:t xml:space="preserve"> </w:t>
      </w:r>
    </w:p>
    <w:p w14:paraId="7E82835B" w14:textId="37F98337" w:rsidR="007146E6" w:rsidRPr="008F16A6" w:rsidRDefault="007146E6" w:rsidP="007146E6">
      <w:pPr>
        <w:ind w:left="2160"/>
        <w:rPr>
          <w:b/>
          <w:bCs/>
        </w:rPr>
      </w:pPr>
      <w:r w:rsidRPr="008F16A6">
        <w:rPr>
          <w:b/>
          <w:bCs/>
        </w:rPr>
        <w:lastRenderedPageBreak/>
        <w:t xml:space="preserve">        Fig1</w:t>
      </w:r>
    </w:p>
    <w:p w14:paraId="0C1E4F29" w14:textId="23DD9BB1" w:rsidR="007146E6" w:rsidRPr="00C71926" w:rsidRDefault="007146E6" w:rsidP="007146E6">
      <w:r w:rsidRPr="00C71926">
        <w:t>In Fig 1 once T2 reads the variable y, a write operation in T1 changes the value of y so when another read operation take place by T2, it will read the new value of y that was updated by T1</w:t>
      </w:r>
    </w:p>
    <w:p w14:paraId="07AA89E7" w14:textId="34792A07" w:rsidR="007146E6" w:rsidRPr="00C71926" w:rsidRDefault="007146E6" w:rsidP="007146E6"/>
    <w:p w14:paraId="543C15BD" w14:textId="5769FF0E" w:rsidR="007146E6" w:rsidRDefault="007146E6" w:rsidP="007146E6">
      <w:pPr>
        <w:pStyle w:val="Default"/>
      </w:pPr>
    </w:p>
    <w:p w14:paraId="186A9B19" w14:textId="77777777" w:rsidR="005136CD" w:rsidRPr="00C71926" w:rsidRDefault="005136CD" w:rsidP="007146E6">
      <w:pPr>
        <w:pStyle w:val="Default"/>
      </w:pPr>
    </w:p>
    <w:p w14:paraId="201AC483" w14:textId="77777777" w:rsidR="007146E6" w:rsidRPr="00C71926" w:rsidRDefault="007146E6" w:rsidP="007146E6">
      <w:pPr>
        <w:pStyle w:val="Default"/>
        <w:rPr>
          <w:color w:val="auto"/>
        </w:rPr>
      </w:pPr>
    </w:p>
    <w:p w14:paraId="3DF188B1" w14:textId="77777777" w:rsidR="007146E6" w:rsidRPr="00C71926" w:rsidRDefault="007146E6" w:rsidP="00C71926">
      <w:pPr>
        <w:pStyle w:val="Heading1"/>
        <w:rPr>
          <w:bCs/>
        </w:rPr>
      </w:pPr>
      <w:bookmarkStart w:id="6" w:name="_Toc60841864"/>
      <w:r w:rsidRPr="00C71926">
        <w:rPr>
          <w:bCs/>
        </w:rPr>
        <w:t>Lost Update</w:t>
      </w:r>
      <w:bookmarkEnd w:id="6"/>
      <w:r w:rsidRPr="00C71926">
        <w:rPr>
          <w:bCs/>
        </w:rPr>
        <w:t xml:space="preserve"> </w:t>
      </w:r>
    </w:p>
    <w:p w14:paraId="274E107B" w14:textId="7615C37E" w:rsidR="007146E6" w:rsidRPr="00C71926" w:rsidRDefault="007146E6" w:rsidP="007146E6"/>
    <w:p w14:paraId="3BF9A6C5" w14:textId="58CD077F" w:rsidR="007146E6" w:rsidRPr="00C71926" w:rsidRDefault="007146E6" w:rsidP="007146E6">
      <w:r w:rsidRPr="00C71926">
        <w:t>Lost update problem occurs when two concurrent transactions update and read the same data</w:t>
      </w:r>
    </w:p>
    <w:p w14:paraId="4CA57C1C" w14:textId="218CBCD2" w:rsidR="007146E6" w:rsidRPr="00C71926" w:rsidRDefault="007146E6" w:rsidP="007146E6">
      <w:r w:rsidRPr="00C71926">
        <w:t>Example:</w:t>
      </w:r>
    </w:p>
    <w:tbl>
      <w:tblPr>
        <w:tblpPr w:leftFromText="180" w:rightFromText="180" w:vertAnchor="text" w:horzAnchor="page" w:tblpX="2847" w:tblpY="-39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1838"/>
        <w:gridCol w:w="1843"/>
      </w:tblGrid>
      <w:tr w:rsidR="00C71926" w:rsidRPr="00C71926" w14:paraId="73D27CAC" w14:textId="30777E9B" w:rsidTr="00C71926">
        <w:tblPrEx>
          <w:tblCellMar>
            <w:top w:w="0" w:type="dxa"/>
            <w:bottom w:w="0" w:type="dxa"/>
          </w:tblCellMar>
        </w:tblPrEx>
        <w:trPr>
          <w:trHeight w:val="615"/>
        </w:trPr>
        <w:tc>
          <w:tcPr>
            <w:tcW w:w="1838" w:type="dxa"/>
          </w:tcPr>
          <w:p w14:paraId="2B58416B" w14:textId="073EAD2B" w:rsidR="00C71926" w:rsidRPr="00C71926" w:rsidRDefault="00C71926" w:rsidP="00C71926">
            <w:pPr>
              <w:jc w:val="center"/>
            </w:pPr>
            <w:r w:rsidRPr="00C71926">
              <w:t>T1</w:t>
            </w:r>
          </w:p>
        </w:tc>
        <w:tc>
          <w:tcPr>
            <w:tcW w:w="1843" w:type="dxa"/>
          </w:tcPr>
          <w:p w14:paraId="7340C923" w14:textId="50440455" w:rsidR="00C71926" w:rsidRPr="00C71926" w:rsidRDefault="00C71926" w:rsidP="00C71926">
            <w:pPr>
              <w:jc w:val="center"/>
            </w:pPr>
            <w:r w:rsidRPr="00C71926">
              <w:t>T2</w:t>
            </w:r>
          </w:p>
        </w:tc>
      </w:tr>
      <w:tr w:rsidR="00C71926" w:rsidRPr="00C71926" w14:paraId="6D128E5D" w14:textId="77777777" w:rsidTr="00C71926">
        <w:tblPrEx>
          <w:tblCellMar>
            <w:top w:w="0" w:type="dxa"/>
            <w:bottom w:w="0" w:type="dxa"/>
          </w:tblCellMar>
        </w:tblPrEx>
        <w:trPr>
          <w:trHeight w:val="2280"/>
        </w:trPr>
        <w:tc>
          <w:tcPr>
            <w:tcW w:w="1838" w:type="dxa"/>
            <w:tcBorders>
              <w:bottom w:val="single" w:sz="4" w:space="0" w:color="auto"/>
            </w:tcBorders>
          </w:tcPr>
          <w:p w14:paraId="2DE9C701" w14:textId="08F466BF" w:rsidR="00C71926" w:rsidRPr="00C71926" w:rsidRDefault="00C71926" w:rsidP="00C71926">
            <w:r w:rsidRPr="00C71926">
              <w:t>Read_item(Y)</w:t>
            </w:r>
          </w:p>
          <w:p w14:paraId="6988F02F" w14:textId="281CF15B" w:rsidR="00C71926" w:rsidRPr="00C71926" w:rsidRDefault="00C71926" w:rsidP="00C71926">
            <w:r w:rsidRPr="00C71926">
              <w:t>Y=Y+N</w:t>
            </w:r>
          </w:p>
        </w:tc>
        <w:tc>
          <w:tcPr>
            <w:tcW w:w="1843" w:type="dxa"/>
            <w:tcBorders>
              <w:bottom w:val="single" w:sz="4" w:space="0" w:color="auto"/>
            </w:tcBorders>
          </w:tcPr>
          <w:p w14:paraId="2C2D145B" w14:textId="77777777" w:rsidR="00C71926" w:rsidRPr="00C71926" w:rsidRDefault="00C71926" w:rsidP="00C71926"/>
          <w:p w14:paraId="434E2106" w14:textId="77777777" w:rsidR="00C71926" w:rsidRPr="00C71926" w:rsidRDefault="00C71926" w:rsidP="00C71926"/>
          <w:p w14:paraId="2B9FCB96" w14:textId="77777777" w:rsidR="00C71926" w:rsidRPr="00C71926" w:rsidRDefault="00C71926" w:rsidP="00C71926">
            <w:r w:rsidRPr="00C71926">
              <w:t>Y=Y+10</w:t>
            </w:r>
          </w:p>
          <w:p w14:paraId="45732300" w14:textId="6D922CC6" w:rsidR="00C71926" w:rsidRPr="00C71926" w:rsidRDefault="00C71926" w:rsidP="00C71926">
            <w:r w:rsidRPr="00C71926">
              <w:t>Write_item(Y)</w:t>
            </w:r>
          </w:p>
        </w:tc>
      </w:tr>
    </w:tbl>
    <w:p w14:paraId="2F349690" w14:textId="77777777" w:rsidR="007146E6" w:rsidRPr="00C71926" w:rsidRDefault="007146E6" w:rsidP="007146E6"/>
    <w:p w14:paraId="7DC1B345" w14:textId="6D05D006" w:rsidR="007146E6" w:rsidRPr="00C71926" w:rsidRDefault="007146E6" w:rsidP="007146E6">
      <w:pPr>
        <w:pStyle w:val="ListParagraph"/>
      </w:pPr>
    </w:p>
    <w:p w14:paraId="130A703E" w14:textId="1280A9F5" w:rsidR="00C71926" w:rsidRPr="00C71926" w:rsidRDefault="00C71926" w:rsidP="007146E6">
      <w:pPr>
        <w:pStyle w:val="ListParagraph"/>
      </w:pPr>
    </w:p>
    <w:p w14:paraId="6D04CEA7" w14:textId="5B79CEB7" w:rsidR="00C71926" w:rsidRPr="00C71926" w:rsidRDefault="00C71926" w:rsidP="007146E6">
      <w:pPr>
        <w:pStyle w:val="ListParagraph"/>
      </w:pPr>
    </w:p>
    <w:p w14:paraId="6AFC37E4" w14:textId="5088E38F" w:rsidR="00C71926" w:rsidRPr="00C71926" w:rsidRDefault="00C71926" w:rsidP="007146E6">
      <w:pPr>
        <w:pStyle w:val="ListParagraph"/>
      </w:pPr>
    </w:p>
    <w:p w14:paraId="2E8ED737" w14:textId="2FB0E7A6" w:rsidR="00C71926" w:rsidRPr="00C71926" w:rsidRDefault="00C71926" w:rsidP="007146E6">
      <w:pPr>
        <w:pStyle w:val="ListParagraph"/>
      </w:pPr>
    </w:p>
    <w:p w14:paraId="30B39A0E" w14:textId="1414FF64" w:rsidR="00C71926" w:rsidRPr="00C71926" w:rsidRDefault="00C71926" w:rsidP="007146E6">
      <w:pPr>
        <w:pStyle w:val="ListParagraph"/>
      </w:pPr>
    </w:p>
    <w:p w14:paraId="0496622B" w14:textId="69B40330" w:rsidR="00C71926" w:rsidRPr="00C71926" w:rsidRDefault="00C71926" w:rsidP="007146E6">
      <w:pPr>
        <w:pStyle w:val="ListParagraph"/>
      </w:pPr>
    </w:p>
    <w:p w14:paraId="39EB4186" w14:textId="1E60038B" w:rsidR="00C71926" w:rsidRPr="00C71926" w:rsidRDefault="00C71926" w:rsidP="007146E6">
      <w:pPr>
        <w:pStyle w:val="ListParagraph"/>
      </w:pPr>
    </w:p>
    <w:p w14:paraId="6474AC9B" w14:textId="7422E370" w:rsidR="00C71926" w:rsidRPr="00C71926" w:rsidRDefault="00C71926" w:rsidP="007146E6">
      <w:pPr>
        <w:pStyle w:val="ListParagraph"/>
      </w:pPr>
    </w:p>
    <w:p w14:paraId="15AE4E47" w14:textId="5C1FA462" w:rsidR="00C71926" w:rsidRPr="008F16A6" w:rsidRDefault="00C71926" w:rsidP="007146E6">
      <w:pPr>
        <w:pStyle w:val="ListParagraph"/>
        <w:rPr>
          <w:b/>
          <w:bCs/>
        </w:rPr>
      </w:pPr>
      <w:r w:rsidRPr="008F16A6">
        <w:rPr>
          <w:b/>
          <w:bCs/>
        </w:rPr>
        <w:t xml:space="preserve">                                          Fig 2</w:t>
      </w:r>
    </w:p>
    <w:p w14:paraId="44F2266F" w14:textId="3033B5CB" w:rsidR="00C71926" w:rsidRPr="00C71926" w:rsidRDefault="00C71926" w:rsidP="00C71926">
      <w:pPr>
        <w:pStyle w:val="ListParagraph"/>
        <w:ind w:left="0"/>
      </w:pPr>
      <w:r w:rsidRPr="00C71926">
        <w:t xml:space="preserve"> In Fig 2 T1 change the value of Y but gets overwritten by the update done by T2 on Y so the update done by T1 is lost</w:t>
      </w:r>
    </w:p>
    <w:p w14:paraId="4AD1F67A" w14:textId="73E975F7" w:rsidR="00C71926" w:rsidRPr="00C71926" w:rsidRDefault="00C71926" w:rsidP="00C71926">
      <w:pPr>
        <w:pStyle w:val="ListParagraph"/>
        <w:ind w:left="0"/>
      </w:pPr>
    </w:p>
    <w:p w14:paraId="5E5F8827" w14:textId="446499D3" w:rsidR="00C71926" w:rsidRDefault="00C71926" w:rsidP="00C71926">
      <w:pPr>
        <w:pStyle w:val="ListParagraph"/>
        <w:ind w:left="0"/>
      </w:pPr>
    </w:p>
    <w:p w14:paraId="626E016D" w14:textId="3139A145" w:rsidR="00912EDD" w:rsidRDefault="00912EDD" w:rsidP="00C71926">
      <w:pPr>
        <w:pStyle w:val="ListParagraph"/>
        <w:ind w:left="0"/>
      </w:pPr>
    </w:p>
    <w:p w14:paraId="0AEC9269" w14:textId="23BD7826" w:rsidR="00912EDD" w:rsidRDefault="00912EDD" w:rsidP="00C71926">
      <w:pPr>
        <w:pStyle w:val="ListParagraph"/>
        <w:ind w:left="0"/>
      </w:pPr>
      <w:bookmarkStart w:id="7" w:name="_Toc60841865"/>
      <w:r w:rsidRPr="00B105A8">
        <w:rPr>
          <w:rStyle w:val="Heading1Char"/>
        </w:rPr>
        <w:t>Two-phase locking</w:t>
      </w:r>
      <w:bookmarkEnd w:id="7"/>
      <w:r>
        <w:rPr>
          <w:b/>
          <w:bCs/>
        </w:rPr>
        <w:t xml:space="preserve"> </w:t>
      </w:r>
      <w:r>
        <w:t xml:space="preserve">is a concurrency method of control that can guarantee serializability. </w:t>
      </w:r>
    </w:p>
    <w:p w14:paraId="36B705C0" w14:textId="3D1DB4D4" w:rsidR="00912EDD" w:rsidRDefault="00912EDD" w:rsidP="00912EDD">
      <w:pPr>
        <w:pStyle w:val="ListParagraph"/>
        <w:numPr>
          <w:ilvl w:val="0"/>
          <w:numId w:val="9"/>
        </w:numPr>
      </w:pPr>
      <w:r>
        <w:t>Expending phase: no locks are released and locks are required</w:t>
      </w:r>
    </w:p>
    <w:p w14:paraId="37AEFA04" w14:textId="41AB4F67" w:rsidR="00912EDD" w:rsidRPr="00912EDD" w:rsidRDefault="00912EDD" w:rsidP="00912EDD">
      <w:pPr>
        <w:pStyle w:val="ListParagraph"/>
        <w:numPr>
          <w:ilvl w:val="0"/>
          <w:numId w:val="9"/>
        </w:numPr>
      </w:pPr>
      <w:r>
        <w:t>Shrinking phase: no locks are required and locks are released</w:t>
      </w:r>
    </w:p>
    <w:p w14:paraId="35F1E0AF" w14:textId="498C22A8" w:rsidR="00912EDD" w:rsidRDefault="00912EDD" w:rsidP="00C71926">
      <w:pPr>
        <w:pStyle w:val="ListParagraph"/>
        <w:ind w:left="0"/>
      </w:pPr>
    </w:p>
    <w:p w14:paraId="52783614" w14:textId="76AFB571" w:rsidR="00912EDD" w:rsidRDefault="00912EDD" w:rsidP="00C71926">
      <w:pPr>
        <w:pStyle w:val="ListParagraph"/>
        <w:ind w:left="0"/>
      </w:pPr>
      <w:r>
        <w:t>Dirty read cannot happen when</w:t>
      </w:r>
    </w:p>
    <w:p w14:paraId="201A7388" w14:textId="585F088A" w:rsidR="00912EDD" w:rsidRDefault="00912EDD" w:rsidP="00C71926">
      <w:pPr>
        <w:pStyle w:val="ListParagraph"/>
        <w:ind w:left="0"/>
      </w:pPr>
      <w:r>
        <w:tab/>
      </w:r>
      <w:proofErr w:type="gramStart"/>
      <w:r>
        <w:t xml:space="preserve">“ </w:t>
      </w:r>
      <w:proofErr w:type="spellStart"/>
      <w:r w:rsidRPr="00912EDD">
        <w:rPr>
          <w:i/>
          <w:iCs/>
        </w:rPr>
        <w:t>X</w:t>
      </w:r>
      <w:r w:rsidRPr="00912EDD">
        <w:rPr>
          <w:i/>
          <w:iCs/>
          <w:vertAlign w:val="subscript"/>
        </w:rPr>
        <w:t>Tm</w:t>
      </w:r>
      <w:proofErr w:type="spellEnd"/>
      <w:proofErr w:type="gramEnd"/>
      <w:r w:rsidRPr="00912EDD">
        <w:rPr>
          <w:i/>
          <w:iCs/>
          <w:vertAlign w:val="subscript"/>
        </w:rPr>
        <w:t xml:space="preserve"> </w:t>
      </w:r>
      <w:r w:rsidRPr="00912EDD">
        <w:rPr>
          <w:i/>
          <w:iCs/>
        </w:rPr>
        <w:t xml:space="preserve">(O) </w:t>
      </w:r>
      <w:r w:rsidRPr="00912EDD">
        <w:t xml:space="preserve">restricts </w:t>
      </w:r>
      <w:proofErr w:type="spellStart"/>
      <w:r w:rsidRPr="00912EDD">
        <w:rPr>
          <w:i/>
          <w:iCs/>
        </w:rPr>
        <w:t>S</w:t>
      </w:r>
      <w:r w:rsidRPr="00912EDD">
        <w:rPr>
          <w:i/>
          <w:iCs/>
          <w:vertAlign w:val="subscript"/>
        </w:rPr>
        <w:t>Tn</w:t>
      </w:r>
      <w:proofErr w:type="spellEnd"/>
      <w:r w:rsidRPr="00912EDD">
        <w:rPr>
          <w:i/>
          <w:iCs/>
          <w:vertAlign w:val="subscript"/>
        </w:rPr>
        <w:t xml:space="preserve"> </w:t>
      </w:r>
      <w:r w:rsidRPr="00912EDD">
        <w:rPr>
          <w:i/>
          <w:iCs/>
        </w:rPr>
        <w:t>(O)</w:t>
      </w:r>
      <w:r w:rsidRPr="00912EDD">
        <w:rPr>
          <w:i/>
          <w:iCs/>
        </w:rPr>
        <w:br/>
      </w:r>
      <w:r w:rsidRPr="00912EDD">
        <w:rPr>
          <w:i/>
          <w:iCs/>
        </w:rPr>
        <w:tab/>
      </w:r>
      <w:proofErr w:type="spellStart"/>
      <w:r w:rsidRPr="00912EDD">
        <w:rPr>
          <w:i/>
          <w:iCs/>
        </w:rPr>
        <w:t>X</w:t>
      </w:r>
      <w:r w:rsidRPr="00912EDD">
        <w:rPr>
          <w:i/>
          <w:iCs/>
          <w:vertAlign w:val="subscript"/>
        </w:rPr>
        <w:t>Tm</w:t>
      </w:r>
      <w:proofErr w:type="spellEnd"/>
      <w:r w:rsidRPr="00912EDD">
        <w:rPr>
          <w:i/>
          <w:iCs/>
          <w:vertAlign w:val="subscript"/>
        </w:rPr>
        <w:t xml:space="preserve"> </w:t>
      </w:r>
      <w:r w:rsidRPr="00912EDD">
        <w:rPr>
          <w:i/>
          <w:iCs/>
        </w:rPr>
        <w:t xml:space="preserve">(O) </w:t>
      </w:r>
      <w:r w:rsidRPr="00912EDD">
        <w:t>released at transaction complete</w:t>
      </w:r>
      <w:r>
        <w:t>”</w:t>
      </w:r>
    </w:p>
    <w:p w14:paraId="58A898A3" w14:textId="77777777" w:rsidR="00912EDD" w:rsidRPr="00C71926" w:rsidRDefault="00912EDD" w:rsidP="00C71926">
      <w:pPr>
        <w:pStyle w:val="ListParagraph"/>
        <w:ind w:left="0"/>
      </w:pPr>
    </w:p>
    <w:p w14:paraId="1022C704" w14:textId="21399A7B" w:rsidR="00B972DA" w:rsidRPr="00C71926" w:rsidRDefault="001B0A75" w:rsidP="00B972DA">
      <w:pPr>
        <w:pStyle w:val="Heading1"/>
        <w:rPr>
          <w:rFonts w:cs="Times New Roman"/>
          <w:bCs/>
          <w:szCs w:val="24"/>
        </w:rPr>
      </w:pPr>
      <w:bookmarkStart w:id="8" w:name="_Toc60841866"/>
      <w:r w:rsidRPr="00C71926">
        <w:rPr>
          <w:rFonts w:cs="Times New Roman"/>
          <w:bCs/>
          <w:szCs w:val="24"/>
        </w:rPr>
        <w:t>References</w:t>
      </w:r>
      <w:bookmarkEnd w:id="8"/>
    </w:p>
    <w:p w14:paraId="795AD9AD" w14:textId="2D5DBB3C" w:rsidR="001B0A75" w:rsidRPr="00C71926" w:rsidRDefault="001B0A75" w:rsidP="001B0A75">
      <w:pPr>
        <w:rPr>
          <w:rFonts w:ascii="Times New Roman" w:hAnsi="Times New Roman" w:cs="Times New Roman"/>
          <w:sz w:val="24"/>
          <w:szCs w:val="24"/>
        </w:rPr>
      </w:pPr>
    </w:p>
    <w:p w14:paraId="7FE4AA29" w14:textId="6332E4D7" w:rsidR="001B0A75" w:rsidRPr="00C71926" w:rsidRDefault="001B0A75" w:rsidP="001B0A75">
      <w:pPr>
        <w:rPr>
          <w:rStyle w:val="SubtleEmphasis"/>
          <w:rFonts w:ascii="Times New Roman" w:hAnsi="Times New Roman" w:cs="Times New Roman"/>
          <w:i w:val="0"/>
          <w:iCs w:val="0"/>
          <w:color w:val="auto"/>
          <w:sz w:val="24"/>
          <w:szCs w:val="24"/>
        </w:rPr>
      </w:pPr>
      <w:r w:rsidRPr="00C71926">
        <w:rPr>
          <w:rStyle w:val="SubtleEmphasis"/>
          <w:rFonts w:ascii="Times New Roman" w:hAnsi="Times New Roman" w:cs="Times New Roman"/>
          <w:i w:val="0"/>
          <w:iCs w:val="0"/>
          <w:color w:val="auto"/>
          <w:sz w:val="24"/>
          <w:szCs w:val="24"/>
        </w:rPr>
        <w:t xml:space="preserve">[1] </w:t>
      </w:r>
      <w:hyperlink r:id="rId18" w:tooltip="Phil Bernstein" w:history="1">
        <w:r w:rsidRPr="00C71926">
          <w:rPr>
            <w:rStyle w:val="SubtleEmphasis"/>
            <w:rFonts w:ascii="Times New Roman" w:hAnsi="Times New Roman" w:cs="Times New Roman"/>
            <w:i w:val="0"/>
            <w:iCs w:val="0"/>
            <w:color w:val="auto"/>
            <w:sz w:val="24"/>
            <w:szCs w:val="24"/>
          </w:rPr>
          <w:t>Philip A. Bernstein</w:t>
        </w:r>
      </w:hyperlink>
      <w:r w:rsidRPr="00C71926">
        <w:rPr>
          <w:rStyle w:val="SubtleEmphasis"/>
          <w:rFonts w:ascii="Times New Roman" w:hAnsi="Times New Roman" w:cs="Times New Roman"/>
          <w:i w:val="0"/>
          <w:iCs w:val="0"/>
          <w:color w:val="auto"/>
          <w:sz w:val="24"/>
          <w:szCs w:val="24"/>
        </w:rPr>
        <w:t>, Eric Newcomer (2009): </w:t>
      </w:r>
      <w:hyperlink r:id="rId19" w:history="1">
        <w:r w:rsidRPr="00C71926">
          <w:rPr>
            <w:rStyle w:val="SubtleEmphasis"/>
            <w:rFonts w:ascii="Times New Roman" w:hAnsi="Times New Roman" w:cs="Times New Roman"/>
            <w:i w:val="0"/>
            <w:iCs w:val="0"/>
            <w:color w:val="auto"/>
            <w:sz w:val="24"/>
            <w:szCs w:val="24"/>
          </w:rPr>
          <w:t>Principles of Transaction Processing, 2nd Edition</w:t>
        </w:r>
      </w:hyperlink>
      <w:r w:rsidRPr="00C71926">
        <w:rPr>
          <w:rStyle w:val="SubtleEmphasis"/>
          <w:rFonts w:ascii="Times New Roman" w:hAnsi="Times New Roman" w:cs="Times New Roman"/>
          <w:i w:val="0"/>
          <w:iCs w:val="0"/>
          <w:color w:val="auto"/>
          <w:sz w:val="24"/>
          <w:szCs w:val="24"/>
        </w:rPr>
        <w:t> </w:t>
      </w:r>
      <w:hyperlink r:id="rId20" w:history="1">
        <w:r w:rsidRPr="00C71926">
          <w:rPr>
            <w:rStyle w:val="SubtleEmphasis"/>
            <w:rFonts w:ascii="Times New Roman" w:hAnsi="Times New Roman" w:cs="Times New Roman"/>
            <w:i w:val="0"/>
            <w:iCs w:val="0"/>
            <w:color w:val="auto"/>
            <w:sz w:val="24"/>
            <w:szCs w:val="24"/>
          </w:rPr>
          <w:t>Archived</w:t>
        </w:r>
      </w:hyperlink>
      <w:r w:rsidRPr="00C71926">
        <w:rPr>
          <w:rStyle w:val="SubtleEmphasis"/>
          <w:rFonts w:ascii="Times New Roman" w:hAnsi="Times New Roman" w:cs="Times New Roman"/>
          <w:i w:val="0"/>
          <w:iCs w:val="0"/>
          <w:color w:val="auto"/>
          <w:sz w:val="24"/>
          <w:szCs w:val="24"/>
        </w:rPr>
        <w:t> 2010-08-07 at the </w:t>
      </w:r>
      <w:hyperlink r:id="rId21" w:tooltip="Wayback Machine" w:history="1">
        <w:r w:rsidRPr="00C71926">
          <w:rPr>
            <w:rStyle w:val="SubtleEmphasis"/>
            <w:rFonts w:ascii="Times New Roman" w:hAnsi="Times New Roman" w:cs="Times New Roman"/>
            <w:i w:val="0"/>
            <w:iCs w:val="0"/>
            <w:color w:val="auto"/>
            <w:sz w:val="24"/>
            <w:szCs w:val="24"/>
          </w:rPr>
          <w:t>Wayback Machine</w:t>
        </w:r>
      </w:hyperlink>
      <w:r w:rsidRPr="00C71926">
        <w:rPr>
          <w:rStyle w:val="SubtleEmphasis"/>
          <w:rFonts w:ascii="Times New Roman" w:hAnsi="Times New Roman" w:cs="Times New Roman"/>
          <w:i w:val="0"/>
          <w:iCs w:val="0"/>
          <w:color w:val="auto"/>
          <w:sz w:val="24"/>
          <w:szCs w:val="24"/>
        </w:rPr>
        <w:t>, </w:t>
      </w:r>
      <w:hyperlink r:id="rId22" w:tooltip="Morgan Kaufmann" w:history="1">
        <w:r w:rsidRPr="00C71926">
          <w:rPr>
            <w:rStyle w:val="SubtleEmphasis"/>
            <w:rFonts w:ascii="Times New Roman" w:hAnsi="Times New Roman" w:cs="Times New Roman"/>
            <w:i w:val="0"/>
            <w:iCs w:val="0"/>
            <w:color w:val="auto"/>
            <w:sz w:val="24"/>
            <w:szCs w:val="24"/>
          </w:rPr>
          <w:t>Morgan Kaufmann</w:t>
        </w:r>
      </w:hyperlink>
      <w:r w:rsidRPr="00C71926">
        <w:rPr>
          <w:rStyle w:val="SubtleEmphasis"/>
          <w:rFonts w:ascii="Times New Roman" w:hAnsi="Times New Roman" w:cs="Times New Roman"/>
          <w:i w:val="0"/>
          <w:iCs w:val="0"/>
          <w:color w:val="auto"/>
          <w:sz w:val="24"/>
          <w:szCs w:val="24"/>
        </w:rPr>
        <w:t> (Elsevier), June 2009, </w:t>
      </w:r>
      <w:hyperlink r:id="rId23" w:tooltip="ISBN (identifier)" w:history="1">
        <w:r w:rsidRPr="00C71926">
          <w:rPr>
            <w:rStyle w:val="SubtleEmphasis"/>
            <w:rFonts w:ascii="Times New Roman" w:hAnsi="Times New Roman" w:cs="Times New Roman"/>
            <w:i w:val="0"/>
            <w:iCs w:val="0"/>
            <w:color w:val="auto"/>
            <w:sz w:val="24"/>
            <w:szCs w:val="24"/>
          </w:rPr>
          <w:t>ISBN</w:t>
        </w:r>
      </w:hyperlink>
      <w:r w:rsidRPr="00C71926">
        <w:rPr>
          <w:rStyle w:val="SubtleEmphasis"/>
          <w:rFonts w:ascii="Times New Roman" w:hAnsi="Times New Roman" w:cs="Times New Roman"/>
          <w:i w:val="0"/>
          <w:iCs w:val="0"/>
          <w:color w:val="auto"/>
          <w:sz w:val="24"/>
          <w:szCs w:val="24"/>
        </w:rPr>
        <w:t> </w:t>
      </w:r>
      <w:hyperlink r:id="rId24" w:tooltip="Special:BookSources/978-1-55860-623-4" w:history="1">
        <w:r w:rsidRPr="00C71926">
          <w:rPr>
            <w:rStyle w:val="SubtleEmphasis"/>
            <w:rFonts w:ascii="Times New Roman" w:hAnsi="Times New Roman" w:cs="Times New Roman"/>
            <w:i w:val="0"/>
            <w:iCs w:val="0"/>
            <w:color w:val="auto"/>
            <w:sz w:val="24"/>
            <w:szCs w:val="24"/>
          </w:rPr>
          <w:t>978-1-55860-623-4</w:t>
        </w:r>
      </w:hyperlink>
      <w:r w:rsidRPr="00C71926">
        <w:rPr>
          <w:rStyle w:val="SubtleEmphasis"/>
          <w:rFonts w:ascii="Times New Roman" w:hAnsi="Times New Roman" w:cs="Times New Roman"/>
          <w:i w:val="0"/>
          <w:iCs w:val="0"/>
          <w:color w:val="auto"/>
          <w:sz w:val="24"/>
          <w:szCs w:val="24"/>
        </w:rPr>
        <w:t> (page 145)</w:t>
      </w:r>
    </w:p>
    <w:p w14:paraId="3EC6D35C" w14:textId="4033804D" w:rsidR="00E03C75" w:rsidRPr="00C71926" w:rsidRDefault="00E03C75" w:rsidP="00E03C75">
      <w:pPr>
        <w:rPr>
          <w:rFonts w:ascii="Times New Roman" w:hAnsi="Times New Roman" w:cs="Times New Roman"/>
          <w:sz w:val="24"/>
          <w:szCs w:val="24"/>
        </w:rPr>
      </w:pPr>
      <w:r w:rsidRPr="00C71926">
        <w:rPr>
          <w:rStyle w:val="SubtleEmphasis"/>
          <w:rFonts w:ascii="Times New Roman" w:hAnsi="Times New Roman" w:cs="Times New Roman"/>
          <w:i w:val="0"/>
          <w:iCs w:val="0"/>
          <w:color w:val="auto"/>
          <w:sz w:val="24"/>
          <w:szCs w:val="24"/>
        </w:rPr>
        <w:t>[2]</w:t>
      </w:r>
      <w:r w:rsidRPr="00C71926">
        <w:rPr>
          <w:rFonts w:ascii="Times New Roman" w:hAnsi="Times New Roman" w:cs="Times New Roman"/>
          <w:sz w:val="24"/>
          <w:szCs w:val="24"/>
        </w:rPr>
        <w:t xml:space="preserve"> </w:t>
      </w:r>
      <w:hyperlink r:id="rId25" w:history="1">
        <w:r w:rsidRPr="00C71926">
          <w:rPr>
            <w:rStyle w:val="Hyperlink"/>
            <w:rFonts w:ascii="Times New Roman" w:hAnsi="Times New Roman" w:cs="Times New Roman"/>
            <w:sz w:val="24"/>
            <w:szCs w:val="24"/>
          </w:rPr>
          <w:t>ACID properties of transactions</w:t>
        </w:r>
      </w:hyperlink>
    </w:p>
    <w:p w14:paraId="3281FA8D" w14:textId="6CA7368E" w:rsidR="00E03C75" w:rsidRPr="00C71926" w:rsidRDefault="00E03C75" w:rsidP="001B0A75">
      <w:pPr>
        <w:rPr>
          <w:rStyle w:val="SubtleEmphasis"/>
          <w:rFonts w:ascii="Times New Roman" w:hAnsi="Times New Roman" w:cs="Times New Roman"/>
          <w:i w:val="0"/>
          <w:iCs w:val="0"/>
          <w:color w:val="auto"/>
          <w:sz w:val="24"/>
          <w:szCs w:val="24"/>
        </w:rPr>
      </w:pPr>
    </w:p>
    <w:sectPr w:rsidR="00E03C75" w:rsidRPr="00C7192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A627B85"/>
    <w:multiLevelType w:val="hybridMultilevel"/>
    <w:tmpl w:val="AEBE1C0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-7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</w:abstractNum>
  <w:abstractNum w:abstractNumId="1" w15:restartNumberingAfterBreak="0">
    <w:nsid w:val="126B5070"/>
    <w:multiLevelType w:val="hybridMultilevel"/>
    <w:tmpl w:val="89400080"/>
    <w:lvl w:ilvl="0" w:tplc="50F2DD82">
      <w:numFmt w:val="bullet"/>
      <w:lvlText w:val="-"/>
      <w:lvlJc w:val="left"/>
      <w:pPr>
        <w:ind w:left="25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2" w15:restartNumberingAfterBreak="0">
    <w:nsid w:val="16643145"/>
    <w:multiLevelType w:val="hybridMultilevel"/>
    <w:tmpl w:val="C75A3FE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5A858A7"/>
    <w:multiLevelType w:val="hybridMultilevel"/>
    <w:tmpl w:val="9B0A4E3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2664724B"/>
    <w:multiLevelType w:val="hybridMultilevel"/>
    <w:tmpl w:val="E94CCB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0421F77"/>
    <w:multiLevelType w:val="hybridMultilevel"/>
    <w:tmpl w:val="2D821E8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69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310836DF"/>
    <w:multiLevelType w:val="hybridMultilevel"/>
    <w:tmpl w:val="BDCA6E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B317D48"/>
    <w:multiLevelType w:val="hybridMultilevel"/>
    <w:tmpl w:val="1ACC705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3C287CA3"/>
    <w:multiLevelType w:val="hybridMultilevel"/>
    <w:tmpl w:val="FA30975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3BA02B8"/>
    <w:multiLevelType w:val="hybridMultilevel"/>
    <w:tmpl w:val="0EB0B886"/>
    <w:lvl w:ilvl="0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4EB41780"/>
    <w:multiLevelType w:val="hybridMultilevel"/>
    <w:tmpl w:val="7C7E5B8E"/>
    <w:lvl w:ilvl="0" w:tplc="50F2DD82">
      <w:numFmt w:val="bullet"/>
      <w:lvlText w:val="-"/>
      <w:lvlJc w:val="left"/>
      <w:pPr>
        <w:ind w:left="25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7646C93"/>
    <w:multiLevelType w:val="hybridMultilevel"/>
    <w:tmpl w:val="1E840D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8C42977"/>
    <w:multiLevelType w:val="hybridMultilevel"/>
    <w:tmpl w:val="A0880AF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A152EA7"/>
    <w:multiLevelType w:val="hybridMultilevel"/>
    <w:tmpl w:val="6D721090"/>
    <w:lvl w:ilvl="0" w:tplc="A00A071E">
      <w:numFmt w:val="bullet"/>
      <w:lvlText w:val="-"/>
      <w:lvlJc w:val="left"/>
      <w:pPr>
        <w:ind w:left="258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9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6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340" w:hanging="360"/>
      </w:pPr>
      <w:rPr>
        <w:rFonts w:ascii="Wingdings" w:hAnsi="Wingdings" w:hint="default"/>
      </w:rPr>
    </w:lvl>
  </w:abstractNum>
  <w:abstractNum w:abstractNumId="14" w15:restartNumberingAfterBreak="0">
    <w:nsid w:val="5CD10BBB"/>
    <w:multiLevelType w:val="hybridMultilevel"/>
    <w:tmpl w:val="510475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080482D"/>
    <w:multiLevelType w:val="hybridMultilevel"/>
    <w:tmpl w:val="2D6C05A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797557E"/>
    <w:multiLevelType w:val="hybridMultilevel"/>
    <w:tmpl w:val="F85CA6C2"/>
    <w:lvl w:ilvl="0" w:tplc="91AE35F8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7" w15:restartNumberingAfterBreak="0">
    <w:nsid w:val="7E6070EF"/>
    <w:multiLevelType w:val="hybridMultilevel"/>
    <w:tmpl w:val="C31241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1"/>
  </w:num>
  <w:num w:numId="2">
    <w:abstractNumId w:val="13"/>
  </w:num>
  <w:num w:numId="3">
    <w:abstractNumId w:val="1"/>
  </w:num>
  <w:num w:numId="4">
    <w:abstractNumId w:val="10"/>
  </w:num>
  <w:num w:numId="5">
    <w:abstractNumId w:val="0"/>
  </w:num>
  <w:num w:numId="6">
    <w:abstractNumId w:val="3"/>
  </w:num>
  <w:num w:numId="7">
    <w:abstractNumId w:val="2"/>
  </w:num>
  <w:num w:numId="8">
    <w:abstractNumId w:val="14"/>
  </w:num>
  <w:num w:numId="9">
    <w:abstractNumId w:val="4"/>
  </w:num>
  <w:num w:numId="10">
    <w:abstractNumId w:val="17"/>
  </w:num>
  <w:num w:numId="11">
    <w:abstractNumId w:val="8"/>
  </w:num>
  <w:num w:numId="12">
    <w:abstractNumId w:val="15"/>
  </w:num>
  <w:num w:numId="13">
    <w:abstractNumId w:val="12"/>
  </w:num>
  <w:num w:numId="14">
    <w:abstractNumId w:val="6"/>
  </w:num>
  <w:num w:numId="15">
    <w:abstractNumId w:val="5"/>
  </w:num>
  <w:num w:numId="16">
    <w:abstractNumId w:val="7"/>
  </w:num>
  <w:num w:numId="17">
    <w:abstractNumId w:val="16"/>
  </w:num>
  <w:num w:numId="18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69DE"/>
    <w:rsid w:val="00034F4B"/>
    <w:rsid w:val="000D2A42"/>
    <w:rsid w:val="0014011A"/>
    <w:rsid w:val="001430CF"/>
    <w:rsid w:val="001B0A75"/>
    <w:rsid w:val="002669DE"/>
    <w:rsid w:val="002F7D56"/>
    <w:rsid w:val="00314578"/>
    <w:rsid w:val="003952B7"/>
    <w:rsid w:val="004257DE"/>
    <w:rsid w:val="00445A70"/>
    <w:rsid w:val="004C07BB"/>
    <w:rsid w:val="0051110B"/>
    <w:rsid w:val="005136CD"/>
    <w:rsid w:val="005363B8"/>
    <w:rsid w:val="005D212B"/>
    <w:rsid w:val="005F057B"/>
    <w:rsid w:val="006E190E"/>
    <w:rsid w:val="007146E6"/>
    <w:rsid w:val="007462FC"/>
    <w:rsid w:val="00750557"/>
    <w:rsid w:val="00852B7C"/>
    <w:rsid w:val="008D5B9F"/>
    <w:rsid w:val="008F16A6"/>
    <w:rsid w:val="00912EDD"/>
    <w:rsid w:val="00915928"/>
    <w:rsid w:val="00986044"/>
    <w:rsid w:val="009C0E8A"/>
    <w:rsid w:val="00A833D7"/>
    <w:rsid w:val="00AF1776"/>
    <w:rsid w:val="00B105A8"/>
    <w:rsid w:val="00B249C7"/>
    <w:rsid w:val="00B972DA"/>
    <w:rsid w:val="00C71926"/>
    <w:rsid w:val="00D473F6"/>
    <w:rsid w:val="00E03C75"/>
    <w:rsid w:val="00E12E70"/>
    <w:rsid w:val="00E45CF6"/>
    <w:rsid w:val="00F10C09"/>
    <w:rsid w:val="00F574B2"/>
    <w:rsid w:val="00FB38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78D591"/>
  <w15:chartTrackingRefBased/>
  <w15:docId w15:val="{68BFD2A1-7261-4871-AF49-F9D2D484FE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833D7"/>
  </w:style>
  <w:style w:type="paragraph" w:styleId="Heading1">
    <w:name w:val="heading 1"/>
    <w:basedOn w:val="Normal"/>
    <w:next w:val="Normal"/>
    <w:link w:val="Heading1Char"/>
    <w:uiPriority w:val="9"/>
    <w:qFormat/>
    <w:rsid w:val="00C71926"/>
    <w:pPr>
      <w:keepNext/>
      <w:keepLines/>
      <w:spacing w:before="240" w:after="0"/>
      <w:outlineLvl w:val="0"/>
    </w:pPr>
    <w:rPr>
      <w:rFonts w:ascii="Times New Roman" w:eastAsiaTheme="majorEastAsia" w:hAnsi="Times New Roman" w:cstheme="majorBidi"/>
      <w:b/>
      <w:sz w:val="24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A833D7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C71926"/>
    <w:rPr>
      <w:rFonts w:ascii="Times New Roman" w:eastAsiaTheme="majorEastAsia" w:hAnsi="Times New Roman" w:cstheme="majorBidi"/>
      <w:b/>
      <w:sz w:val="24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A833D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5363B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363B8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F10C09"/>
    <w:pPr>
      <w:ind w:left="720"/>
      <w:contextualSpacing/>
    </w:pPr>
  </w:style>
  <w:style w:type="paragraph" w:styleId="NoSpacing">
    <w:name w:val="No Spacing"/>
    <w:uiPriority w:val="1"/>
    <w:qFormat/>
    <w:rsid w:val="001B0A75"/>
    <w:pPr>
      <w:spacing w:after="0" w:line="240" w:lineRule="auto"/>
    </w:pPr>
  </w:style>
  <w:style w:type="character" w:styleId="SubtleEmphasis">
    <w:name w:val="Subtle Emphasis"/>
    <w:basedOn w:val="DefaultParagraphFont"/>
    <w:uiPriority w:val="19"/>
    <w:qFormat/>
    <w:rsid w:val="001B0A75"/>
    <w:rPr>
      <w:i/>
      <w:iCs/>
      <w:color w:val="404040" w:themeColor="text1" w:themeTint="BF"/>
    </w:rPr>
  </w:style>
  <w:style w:type="paragraph" w:styleId="Subtitle">
    <w:name w:val="Subtitle"/>
    <w:basedOn w:val="Normal"/>
    <w:next w:val="Normal"/>
    <w:link w:val="SubtitleChar"/>
    <w:uiPriority w:val="11"/>
    <w:qFormat/>
    <w:rsid w:val="00E03C75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E03C75"/>
    <w:rPr>
      <w:rFonts w:eastAsiaTheme="minorEastAsia"/>
      <w:color w:val="5A5A5A" w:themeColor="text1" w:themeTint="A5"/>
      <w:spacing w:val="15"/>
    </w:rPr>
  </w:style>
  <w:style w:type="character" w:styleId="UnresolvedMention">
    <w:name w:val="Unresolved Mention"/>
    <w:basedOn w:val="DefaultParagraphFont"/>
    <w:uiPriority w:val="99"/>
    <w:semiHidden/>
    <w:unhideWhenUsed/>
    <w:rsid w:val="00E03C7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917255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hyperlink" Target="https://en.wikipedia.org/wiki/Phil_Bernstein" TargetMode="External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hyperlink" Target="https://en.wikipedia.org/wiki/Wayback_Machine" TargetMode="Externa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hyperlink" Target="https://www.ibm.com/support/knowledgecenter/SSGMCP_5.4.0/product-overview/acid.html" TargetMode="External"/><Relationship Id="rId2" Type="http://schemas.openxmlformats.org/officeDocument/2006/relationships/numbering" Target="numbering.xml"/><Relationship Id="rId16" Type="http://schemas.openxmlformats.org/officeDocument/2006/relationships/image" Target="media/image11.png"/><Relationship Id="rId20" Type="http://schemas.openxmlformats.org/officeDocument/2006/relationships/hyperlink" Target="https://web.archive.org/web/20100807151625/http:/www.elsevierdirect.com/product.jsp?isbn=9781558606234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hyperlink" Target="https://en.wikipedia.org/wiki/Special:BookSources/978-1-55860-623-4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10.png"/><Relationship Id="rId23" Type="http://schemas.openxmlformats.org/officeDocument/2006/relationships/hyperlink" Target="https://en.wikipedia.org/wiki/ISBN_(identifier)" TargetMode="External"/><Relationship Id="rId10" Type="http://schemas.openxmlformats.org/officeDocument/2006/relationships/image" Target="media/image5.png"/><Relationship Id="rId19" Type="http://schemas.openxmlformats.org/officeDocument/2006/relationships/hyperlink" Target="http://www.elsevierdirect.com/product.jsp?isbn=9781558606234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hyperlink" Target="https://en.wikipedia.org/wiki/Morgan_Kaufmann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831E1CD-E1AA-4B7D-B009-155FC0B020B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337</TotalTime>
  <Pages>10</Pages>
  <Words>1177</Words>
  <Characters>6710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Stelian Claudiu</dc:creator>
  <cp:keywords/>
  <dc:description/>
  <cp:lastModifiedBy>Stelian Claudiu</cp:lastModifiedBy>
  <cp:revision>21</cp:revision>
  <dcterms:created xsi:type="dcterms:W3CDTF">2021-01-05T12:47:00Z</dcterms:created>
  <dcterms:modified xsi:type="dcterms:W3CDTF">2021-01-06T16:11:00Z</dcterms:modified>
</cp:coreProperties>
</file>