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1" w:lineRule="auto"/>
        <w:ind w:left="720" w:right="0" w:firstLine="0"/>
        <w:jc w:val="center"/>
        <w:rPr>
          <w:rFonts w:ascii="Aptos" w:cs="Aptos" w:eastAsia="Aptos" w:hAnsi="Aptos"/>
          <w:b w:val="0"/>
          <w:bCs w:val="0"/>
          <w:i w:val="0"/>
          <w:iCs w:val="0"/>
          <w:smallCaps w:val="0"/>
          <w:strike w:val="0"/>
          <w:color w:val="243431"/>
          <w:sz w:val="160"/>
          <w:szCs w:val="160"/>
          <w:u w:val="none"/>
          <w:shd w:fill="auto" w:val="clear"/>
          <w:vertAlign w:val="baseline"/>
        </w:rPr>
      </w:pPr>
      <w:bookmarkStart w:colFirst="0" w:colLast="0" w:name="_heading=h.o66ttzsk8b3m" w:id="0"/>
      <w:bookmarkEnd w:id="0"/>
      <w:r w:rsidDel="00000000" w:rsidR="00000000" w:rsidRPr="00000000">
        <w:rPr>
          <w:rFonts w:ascii="Aptos" w:cs="Aptos" w:eastAsia="Aptos" w:hAnsi="Aptos"/>
          <w:b w:val="0"/>
          <w:bCs w:val="0"/>
          <w:i w:val="0"/>
          <w:iCs w:val="0"/>
          <w:smallCaps w:val="0"/>
          <w:strike w:val="0"/>
          <w:color w:val="243431"/>
          <w:sz w:val="48"/>
          <w:szCs w:val="48"/>
          <w:u w:val="none"/>
          <w:shd w:fill="auto" w:val="clear"/>
          <w:vertAlign w:val="baseline"/>
          <w:rtl w:val="0"/>
        </w:rPr>
        <w:t xml:space="preserve">DS2 Decision &amp; Iteration Log</w:t>
      </w:r>
      <w:r w:rsidDel="00000000" w:rsidR="00000000" w:rsidRPr="00000000">
        <w:rPr>
          <w:rtl w:val="0"/>
        </w:rPr>
      </w:r>
    </w:p>
    <w:p w:rsidR="00000000" w:rsidDel="00000000" w:rsidP="00000000" w:rsidRDefault="00000000" w:rsidRPr="00000000" w14:paraId="00000002">
      <w:pPr>
        <w:spacing w:after="140" w:line="300" w:lineRule="auto"/>
        <w:rPr>
          <w:rFonts w:ascii="Arial" w:cs="Arial" w:eastAsia="Arial" w:hAnsi="Arial"/>
          <w:i w:val="1"/>
          <w:iCs w:val="1"/>
          <w:color w:val="6b6b6b"/>
          <w:sz w:val="22"/>
          <w:szCs w:val="22"/>
        </w:rPr>
      </w:pPr>
      <w:r w:rsidDel="00000000" w:rsidR="00000000" w:rsidRPr="00000000">
        <w:rPr>
          <w:rtl w:val="0"/>
        </w:rPr>
      </w:r>
    </w:p>
    <w:p w:rsidR="00000000" w:rsidDel="00000000" w:rsidP="00000000" w:rsidRDefault="00000000" w:rsidRPr="00000000" w14:paraId="00000003">
      <w:pPr>
        <w:spacing w:after="140" w:line="300" w:lineRule="auto"/>
        <w:rPr>
          <w:rFonts w:ascii="Arial" w:cs="Arial" w:eastAsia="Arial" w:hAnsi="Arial"/>
          <w:i w:val="1"/>
          <w:iCs w:val="1"/>
          <w:color w:val="6b6b6b"/>
          <w:sz w:val="22"/>
          <w:szCs w:val="22"/>
        </w:rPr>
      </w:pPr>
      <w:r w:rsidDel="00000000" w:rsidR="00000000" w:rsidRPr="00000000">
        <w:rPr>
          <w:rtl w:val="0"/>
        </w:rPr>
      </w:r>
    </w:p>
    <w:p w:rsidR="00000000" w:rsidDel="00000000" w:rsidP="00000000" w:rsidRDefault="00000000" w:rsidRPr="00000000" w14:paraId="00000004">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5">
      <w:pPr>
        <w:spacing w:after="140" w:line="30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Name: Jehvarnai Green smith </w:t>
      </w:r>
    </w:p>
    <w:p w:rsidR="00000000" w:rsidDel="00000000" w:rsidP="00000000" w:rsidRDefault="00000000" w:rsidRPr="00000000" w14:paraId="00000006">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7">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8">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9">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A">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B">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C">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D">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E">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F">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0">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1">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2">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3">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4">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5">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6">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7">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8">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9">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A">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B">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C">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D">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E">
      <w:pPr>
        <w:spacing w:after="140" w:line="30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140" w:before="240" w:line="271" w:lineRule="auto"/>
        <w:ind w:left="0" w:right="0" w:firstLine="0"/>
        <w:jc w:val="left"/>
        <w:rPr>
          <w:rFonts w:ascii="Calibri" w:cs="Calibri" w:eastAsia="Calibri" w:hAnsi="Calibri"/>
          <w:b w:val="1"/>
          <w:bCs w:val="1"/>
          <w:i w:val="0"/>
          <w:iCs w:val="0"/>
          <w:smallCaps w:val="0"/>
          <w:strike w:val="0"/>
          <w:color w:val="173d39"/>
          <w:sz w:val="30"/>
          <w:szCs w:val="30"/>
          <w:u w:val="none"/>
          <w:shd w:fill="auto" w:val="clear"/>
          <w:vertAlign w:val="baseline"/>
        </w:rPr>
      </w:pPr>
      <w:r w:rsidDel="00000000" w:rsidR="00000000" w:rsidRPr="00000000">
        <w:rPr>
          <w:rFonts w:ascii="Calibri" w:cs="Calibri" w:eastAsia="Calibri" w:hAnsi="Calibri"/>
          <w:b w:val="1"/>
          <w:bCs w:val="1"/>
          <w:i w:val="0"/>
          <w:iCs w:val="0"/>
          <w:smallCaps w:val="0"/>
          <w:strike w:val="0"/>
          <w:color w:val="173d39"/>
          <w:sz w:val="30"/>
          <w:szCs w:val="30"/>
          <w:u w:val="none"/>
          <w:shd w:fill="auto" w:val="clear"/>
          <w:vertAlign w:val="baseline"/>
          <w:rtl w:val="0"/>
        </w:rPr>
        <w:t xml:space="preserve">Contents</w:t>
      </w:r>
    </w:p>
    <w:sdt>
      <w:sdtPr>
        <w:id w:val="474668477"/>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11"/>
            </w:tabs>
            <w:spacing w:after="100" w:before="0" w:line="271"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xwtaz0sd9crw">
            <w:r w:rsidDel="00000000" w:rsidR="00000000" w:rsidRPr="00000000">
              <w:rPr>
                <w:rFonts w:ascii="Arial" w:cs="Arial" w:eastAsia="Arial" w:hAnsi="Arial"/>
                <w:b w:val="0"/>
                <w:bCs w:val="0"/>
                <w:i w:val="0"/>
                <w:iCs w:val="0"/>
                <w:smallCaps w:val="0"/>
                <w:strike w:val="0"/>
                <w:color w:val="243431"/>
                <w:sz w:val="20"/>
                <w:szCs w:val="20"/>
                <w:u w:val="none"/>
                <w:shd w:fill="auto" w:val="clear"/>
                <w:vertAlign w:val="baseline"/>
                <w:rtl w:val="0"/>
              </w:rPr>
              <w:t xml:space="preserve">01   GROOMING OPTIONS TO DISCUSS</w:t>
            </w:r>
          </w:hyperlink>
          <w:hyperlink w:anchor="_heading=h.xwtaz0sd9crw">
            <w:r w:rsidDel="00000000" w:rsidR="00000000" w:rsidRPr="00000000">
              <w:rPr>
                <w:rFonts w:ascii="Aptos" w:cs="Aptos" w:eastAsia="Aptos" w:hAnsi="Aptos"/>
                <w:b w:val="0"/>
                <w:bCs w:val="0"/>
                <w:i w:val="0"/>
                <w:iCs w:val="0"/>
                <w:smallCaps w:val="0"/>
                <w:strike w:val="0"/>
                <w:color w:val="243431"/>
                <w:sz w:val="20"/>
                <w:szCs w:val="20"/>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11"/>
            </w:tabs>
            <w:spacing w:after="100" w:before="0" w:line="271"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xudxv2rayw11">
            <w:r w:rsidDel="00000000" w:rsidR="00000000" w:rsidRPr="00000000">
              <w:rPr>
                <w:rFonts w:ascii="Arial" w:cs="Arial" w:eastAsia="Arial" w:hAnsi="Arial"/>
                <w:b w:val="0"/>
                <w:bCs w:val="0"/>
                <w:i w:val="0"/>
                <w:iCs w:val="0"/>
                <w:smallCaps w:val="0"/>
                <w:strike w:val="0"/>
                <w:color w:val="243431"/>
                <w:sz w:val="20"/>
                <w:szCs w:val="20"/>
                <w:u w:val="none"/>
                <w:shd w:fill="auto" w:val="clear"/>
                <w:vertAlign w:val="baseline"/>
                <w:rtl w:val="0"/>
              </w:rPr>
              <w:t xml:space="preserve">02   INFORMATION TO SHARE</w:t>
            </w:r>
          </w:hyperlink>
          <w:hyperlink w:anchor="_heading=h.xudxv2rayw11">
            <w:r w:rsidDel="00000000" w:rsidR="00000000" w:rsidRPr="00000000">
              <w:rPr>
                <w:rFonts w:ascii="Aptos" w:cs="Aptos" w:eastAsia="Aptos" w:hAnsi="Aptos"/>
                <w:b w:val="0"/>
                <w:bCs w:val="0"/>
                <w:i w:val="0"/>
                <w:iCs w:val="0"/>
                <w:smallCaps w:val="0"/>
                <w:strike w:val="0"/>
                <w:color w:val="243431"/>
                <w:sz w:val="20"/>
                <w:szCs w:val="20"/>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11"/>
            </w:tabs>
            <w:spacing w:after="100" w:before="0" w:line="271"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hgj5vt8bkx">
            <w:r w:rsidDel="00000000" w:rsidR="00000000" w:rsidRPr="00000000">
              <w:rPr>
                <w:rFonts w:ascii="Arial" w:cs="Arial" w:eastAsia="Arial" w:hAnsi="Arial"/>
                <w:b w:val="0"/>
                <w:bCs w:val="0"/>
                <w:i w:val="0"/>
                <w:iCs w:val="0"/>
                <w:smallCaps w:val="0"/>
                <w:strike w:val="0"/>
                <w:color w:val="243431"/>
                <w:sz w:val="20"/>
                <w:szCs w:val="20"/>
                <w:u w:val="none"/>
                <w:shd w:fill="auto" w:val="clear"/>
                <w:vertAlign w:val="baseline"/>
                <w:rtl w:val="0"/>
              </w:rPr>
              <w:t xml:space="preserve">03   HOW AN ENQUIRY WORKS</w:t>
            </w:r>
          </w:hyperlink>
          <w:hyperlink w:anchor="_heading=h.ghgj5vt8bkx">
            <w:r w:rsidDel="00000000" w:rsidR="00000000" w:rsidRPr="00000000">
              <w:rPr>
                <w:rFonts w:ascii="Aptos" w:cs="Aptos" w:eastAsia="Aptos" w:hAnsi="Aptos"/>
                <w:b w:val="0"/>
                <w:bCs w:val="0"/>
                <w:i w:val="0"/>
                <w:iCs w:val="0"/>
                <w:smallCaps w:val="0"/>
                <w:strike w:val="0"/>
                <w:color w:val="243431"/>
                <w:sz w:val="20"/>
                <w:szCs w:val="20"/>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11"/>
            </w:tabs>
            <w:spacing w:after="100" w:before="0" w:line="271" w:lineRule="auto"/>
            <w:ind w:left="20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wgbsog5llfkb">
            <w:r w:rsidDel="00000000" w:rsidR="00000000" w:rsidRPr="00000000">
              <w:rPr>
                <w:rFonts w:ascii="Arial" w:cs="Arial" w:eastAsia="Arial" w:hAnsi="Arial"/>
                <w:b w:val="0"/>
                <w:bCs w:val="0"/>
                <w:i w:val="0"/>
                <w:iCs w:val="0"/>
                <w:smallCaps w:val="0"/>
                <w:strike w:val="0"/>
                <w:color w:val="243431"/>
                <w:sz w:val="20"/>
                <w:szCs w:val="20"/>
                <w:u w:val="none"/>
                <w:shd w:fill="auto" w:val="clear"/>
                <w:vertAlign w:val="baseline"/>
                <w:rtl w:val="0"/>
              </w:rPr>
              <w:t xml:space="preserve">1. Why I chose this scenario and tool</w:t>
            </w:r>
          </w:hyperlink>
          <w:hyperlink w:anchor="_heading=h.wgbsog5llfkb">
            <w:r w:rsidDel="00000000" w:rsidR="00000000" w:rsidRPr="00000000">
              <w:rPr>
                <w:rFonts w:ascii="Aptos" w:cs="Aptos" w:eastAsia="Aptos" w:hAnsi="Aptos"/>
                <w:b w:val="0"/>
                <w:bCs w:val="0"/>
                <w:i w:val="0"/>
                <w:iCs w:val="0"/>
                <w:smallCaps w:val="0"/>
                <w:strike w:val="0"/>
                <w:color w:val="243431"/>
                <w:sz w:val="20"/>
                <w:szCs w:val="20"/>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11"/>
            </w:tabs>
            <w:spacing w:after="100" w:before="0" w:line="271" w:lineRule="auto"/>
            <w:ind w:left="20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lkyzomslunfi">
            <w:r w:rsidDel="00000000" w:rsidR="00000000" w:rsidRPr="00000000">
              <w:rPr>
                <w:rFonts w:ascii="Arial" w:cs="Arial" w:eastAsia="Arial" w:hAnsi="Arial"/>
                <w:b w:val="0"/>
                <w:bCs w:val="0"/>
                <w:i w:val="0"/>
                <w:iCs w:val="0"/>
                <w:smallCaps w:val="0"/>
                <w:strike w:val="0"/>
                <w:color w:val="243431"/>
                <w:sz w:val="20"/>
                <w:szCs w:val="20"/>
                <w:u w:val="none"/>
                <w:shd w:fill="auto" w:val="clear"/>
                <w:vertAlign w:val="baseline"/>
                <w:rtl w:val="0"/>
              </w:rPr>
              <w:t xml:space="preserve">2. What information and reading I used</w:t>
            </w:r>
          </w:hyperlink>
          <w:hyperlink w:anchor="_heading=h.lkyzomslunfi">
            <w:r w:rsidDel="00000000" w:rsidR="00000000" w:rsidRPr="00000000">
              <w:rPr>
                <w:rFonts w:ascii="Aptos" w:cs="Aptos" w:eastAsia="Aptos" w:hAnsi="Aptos"/>
                <w:b w:val="0"/>
                <w:bCs w:val="0"/>
                <w:i w:val="0"/>
                <w:iCs w:val="0"/>
                <w:smallCaps w:val="0"/>
                <w:strike w:val="0"/>
                <w:color w:val="243431"/>
                <w:sz w:val="20"/>
                <w:szCs w:val="20"/>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11"/>
            </w:tabs>
            <w:spacing w:after="100" w:before="0" w:line="271" w:lineRule="auto"/>
            <w:ind w:left="20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xb04gyyd2dcu">
            <w:r w:rsidDel="00000000" w:rsidR="00000000" w:rsidRPr="00000000">
              <w:rPr>
                <w:rFonts w:ascii="Arial" w:cs="Arial" w:eastAsia="Arial" w:hAnsi="Arial"/>
                <w:b w:val="0"/>
                <w:bCs w:val="0"/>
                <w:i w:val="0"/>
                <w:iCs w:val="0"/>
                <w:smallCaps w:val="0"/>
                <w:strike w:val="0"/>
                <w:color w:val="243431"/>
                <w:sz w:val="20"/>
                <w:szCs w:val="20"/>
                <w:u w:val="none"/>
                <w:shd w:fill="auto" w:val="clear"/>
                <w:vertAlign w:val="baseline"/>
                <w:rtl w:val="0"/>
              </w:rPr>
              <w:t xml:space="preserve">3. How I created the artefact</w:t>
            </w:r>
          </w:hyperlink>
          <w:hyperlink w:anchor="_heading=h.xb04gyyd2dcu">
            <w:r w:rsidDel="00000000" w:rsidR="00000000" w:rsidRPr="00000000">
              <w:rPr>
                <w:rFonts w:ascii="Aptos" w:cs="Aptos" w:eastAsia="Aptos" w:hAnsi="Aptos"/>
                <w:b w:val="0"/>
                <w:bCs w:val="0"/>
                <w:i w:val="0"/>
                <w:iCs w:val="0"/>
                <w:smallCaps w:val="0"/>
                <w:strike w:val="0"/>
                <w:color w:val="243431"/>
                <w:sz w:val="20"/>
                <w:szCs w:val="20"/>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11"/>
            </w:tabs>
            <w:spacing w:after="100" w:before="0" w:line="271" w:lineRule="auto"/>
            <w:ind w:left="20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9nqwblxpohh0">
            <w:r w:rsidDel="00000000" w:rsidR="00000000" w:rsidRPr="00000000">
              <w:rPr>
                <w:rFonts w:ascii="Arial" w:cs="Arial" w:eastAsia="Arial" w:hAnsi="Arial"/>
                <w:b w:val="0"/>
                <w:bCs w:val="0"/>
                <w:i w:val="0"/>
                <w:iCs w:val="0"/>
                <w:smallCaps w:val="0"/>
                <w:strike w:val="0"/>
                <w:color w:val="243431"/>
                <w:sz w:val="20"/>
                <w:szCs w:val="20"/>
                <w:u w:val="none"/>
                <w:shd w:fill="auto" w:val="clear"/>
                <w:vertAlign w:val="baseline"/>
                <w:rtl w:val="0"/>
              </w:rPr>
              <w:t xml:space="preserve">4. What changes I made and why</w:t>
            </w:r>
          </w:hyperlink>
          <w:hyperlink w:anchor="_heading=h.9nqwblxpohh0">
            <w:r w:rsidDel="00000000" w:rsidR="00000000" w:rsidRPr="00000000">
              <w:rPr>
                <w:rFonts w:ascii="Aptos" w:cs="Aptos" w:eastAsia="Aptos" w:hAnsi="Aptos"/>
                <w:b w:val="0"/>
                <w:bCs w:val="0"/>
                <w:i w:val="0"/>
                <w:iCs w:val="0"/>
                <w:smallCaps w:val="0"/>
                <w:strike w:val="0"/>
                <w:color w:val="243431"/>
                <w:sz w:val="20"/>
                <w:szCs w:val="20"/>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11"/>
            </w:tabs>
            <w:spacing w:after="100" w:before="0" w:line="271" w:lineRule="auto"/>
            <w:ind w:left="20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u6q6xpg20h0">
            <w:r w:rsidDel="00000000" w:rsidR="00000000" w:rsidRPr="00000000">
              <w:rPr>
                <w:rFonts w:ascii="Arial" w:cs="Arial" w:eastAsia="Arial" w:hAnsi="Arial"/>
                <w:b w:val="0"/>
                <w:bCs w:val="0"/>
                <w:i w:val="0"/>
                <w:iCs w:val="0"/>
                <w:smallCaps w:val="0"/>
                <w:strike w:val="0"/>
                <w:color w:val="243431"/>
                <w:sz w:val="20"/>
                <w:szCs w:val="20"/>
                <w:u w:val="none"/>
                <w:shd w:fill="auto" w:val="clear"/>
                <w:vertAlign w:val="baseline"/>
                <w:rtl w:val="0"/>
              </w:rPr>
              <w:t xml:space="preserve">5. Feedback and checking used</w:t>
            </w:r>
          </w:hyperlink>
          <w:hyperlink w:anchor="_heading=h.vu6q6xpg20h0">
            <w:r w:rsidDel="00000000" w:rsidR="00000000" w:rsidRPr="00000000">
              <w:rPr>
                <w:rFonts w:ascii="Aptos" w:cs="Aptos" w:eastAsia="Aptos" w:hAnsi="Aptos"/>
                <w:b w:val="0"/>
                <w:bCs w:val="0"/>
                <w:i w:val="0"/>
                <w:iCs w:val="0"/>
                <w:smallCaps w:val="0"/>
                <w:strike w:val="0"/>
                <w:color w:val="243431"/>
                <w:sz w:val="20"/>
                <w:szCs w:val="20"/>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11"/>
            </w:tabs>
            <w:spacing w:after="100" w:before="0" w:line="271" w:lineRule="auto"/>
            <w:ind w:left="20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cmsfx9a13ycq">
            <w:r w:rsidDel="00000000" w:rsidR="00000000" w:rsidRPr="00000000">
              <w:rPr>
                <w:rFonts w:ascii="Arial" w:cs="Arial" w:eastAsia="Arial" w:hAnsi="Arial"/>
                <w:b w:val="0"/>
                <w:bCs w:val="0"/>
                <w:i w:val="0"/>
                <w:iCs w:val="0"/>
                <w:smallCaps w:val="0"/>
                <w:strike w:val="0"/>
                <w:color w:val="243431"/>
                <w:sz w:val="20"/>
                <w:szCs w:val="20"/>
                <w:u w:val="none"/>
                <w:shd w:fill="auto" w:val="clear"/>
                <w:vertAlign w:val="baseline"/>
                <w:rtl w:val="0"/>
              </w:rPr>
              <w:t xml:space="preserve">6. Final explanation and remaining limitations</w:t>
            </w:r>
          </w:hyperlink>
          <w:hyperlink w:anchor="_heading=h.cmsfx9a13ycq">
            <w:r w:rsidDel="00000000" w:rsidR="00000000" w:rsidRPr="00000000">
              <w:rPr>
                <w:rFonts w:ascii="Aptos" w:cs="Aptos" w:eastAsia="Aptos" w:hAnsi="Aptos"/>
                <w:b w:val="0"/>
                <w:bCs w:val="0"/>
                <w:i w:val="0"/>
                <w:iCs w:val="0"/>
                <w:smallCaps w:val="0"/>
                <w:strike w:val="0"/>
                <w:color w:val="243431"/>
                <w:sz w:val="20"/>
                <w:szCs w:val="20"/>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spacing w:after="140" w:line="30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B">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after="0" w:lineRule="auto"/>
        <w:jc w:val="both"/>
        <w:rPr>
          <w:rFonts w:ascii="Arial" w:cs="Arial" w:eastAsia="Arial" w:hAnsi="Arial"/>
          <w:sz w:val="24"/>
          <w:szCs w:val="24"/>
        </w:rPr>
      </w:pPr>
      <w:r w:rsidDel="00000000" w:rsidR="00000000" w:rsidRPr="00000000">
        <w:br w:type="page"/>
      </w:r>
      <w:r w:rsidDel="00000000" w:rsidR="00000000" w:rsidRPr="00000000">
        <w:rPr>
          <w:rtl w:val="0"/>
        </w:rPr>
      </w:r>
    </w:p>
    <w:tbl>
      <w:tblPr>
        <w:tblStyle w:val="Table1"/>
        <w:tblW w:w="10178.0" w:type="dxa"/>
        <w:jc w:val="left"/>
        <w:tblInd w:w="-4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300"/>
        <w:gridCol w:w="1878"/>
        <w:tblGridChange w:id="0">
          <w:tblGrid>
            <w:gridCol w:w="8300"/>
            <w:gridCol w:w="187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1f6f78" w:val="clear"/>
            <w:tcMar>
              <w:top w:w="460.0" w:type="dxa"/>
              <w:left w:w="420.0" w:type="dxa"/>
              <w:bottom w:w="460.0" w:type="dxa"/>
              <w:right w:w="200.0" w:type="dxa"/>
            </w:tcMar>
          </w:tcPr>
          <w:p w:rsidR="00000000" w:rsidDel="00000000" w:rsidP="00000000" w:rsidRDefault="00000000" w:rsidRPr="00000000" w14:paraId="0000004B">
            <w:pPr>
              <w:spacing w:after="0" w:lineRule="auto"/>
              <w:rPr/>
            </w:pPr>
            <w:r w:rsidDel="00000000" w:rsidR="00000000" w:rsidRPr="00000000">
              <w:rPr>
                <w:rFonts w:ascii="Arial" w:cs="Arial" w:eastAsia="Arial" w:hAnsi="Arial"/>
                <w:b w:val="1"/>
                <w:bCs w:val="1"/>
                <w:color w:val="f4b183"/>
                <w:rtl w:val="0"/>
              </w:rPr>
              <w:t xml:space="preserve">HAPPY PAWS</w:t>
            </w:r>
            <w:r w:rsidDel="00000000" w:rsidR="00000000" w:rsidRPr="00000000">
              <w:rPr>
                <w:rtl w:val="0"/>
              </w:rPr>
            </w:r>
          </w:p>
          <w:p w:rsidR="00000000" w:rsidDel="00000000" w:rsidP="00000000" w:rsidRDefault="00000000" w:rsidRPr="00000000" w14:paraId="0000004C">
            <w:pPr>
              <w:spacing w:after="0" w:lineRule="auto"/>
              <w:rPr/>
            </w:pPr>
            <w:r w:rsidDel="00000000" w:rsidR="00000000" w:rsidRPr="00000000">
              <w:rPr>
                <w:rFonts w:ascii="Arial" w:cs="Arial" w:eastAsia="Arial" w:hAnsi="Arial"/>
                <w:color w:val="bfe0dd"/>
                <w:sz w:val="16"/>
                <w:szCs w:val="16"/>
                <w:rtl w:val="0"/>
              </w:rPr>
              <w:t xml:space="preserve">DOG GROOMING  /  NEW CUSTOMER GUIDE</w:t>
            </w:r>
            <w:r w:rsidDel="00000000" w:rsidR="00000000" w:rsidRPr="00000000">
              <w:rPr>
                <w:rtl w:val="0"/>
              </w:rPr>
            </w:r>
          </w:p>
          <w:p w:rsidR="00000000" w:rsidDel="00000000" w:rsidP="00000000" w:rsidRDefault="00000000" w:rsidRPr="00000000" w14:paraId="0000004D">
            <w:pPr>
              <w:spacing w:after="0" w:lineRule="auto"/>
              <w:rPr/>
            </w:pPr>
            <w:r w:rsidDel="00000000" w:rsidR="00000000" w:rsidRPr="00000000">
              <w:rPr>
                <w:rFonts w:ascii="Arial" w:cs="Arial" w:eastAsia="Arial" w:hAnsi="Arial"/>
                <w:b w:val="1"/>
                <w:bCs w:val="1"/>
                <w:color w:val="ffffff"/>
                <w:sz w:val="50"/>
                <w:szCs w:val="50"/>
                <w:rtl w:val="0"/>
              </w:rPr>
              <w:t xml:space="preserve">A calm start to your dog’s grooming visit</w:t>
            </w:r>
            <w:r w:rsidDel="00000000" w:rsidR="00000000" w:rsidRPr="00000000">
              <w:rPr>
                <w:rtl w:val="0"/>
              </w:rPr>
            </w:r>
          </w:p>
          <w:p w:rsidR="00000000" w:rsidDel="00000000" w:rsidP="00000000" w:rsidRDefault="00000000" w:rsidRPr="00000000" w14:paraId="0000004E">
            <w:pPr>
              <w:spacing w:after="0" w:line="290" w:lineRule="auto"/>
              <w:rPr/>
            </w:pPr>
            <w:r w:rsidDel="00000000" w:rsidR="00000000" w:rsidRPr="00000000">
              <w:rPr>
                <w:rFonts w:ascii="Arial" w:cs="Arial" w:eastAsia="Arial" w:hAnsi="Arial"/>
                <w:color w:val="e4f2f0"/>
                <w:sz w:val="21"/>
                <w:szCs w:val="21"/>
                <w:rtl w:val="0"/>
              </w:rPr>
              <w:t xml:space="preserve">Use this short guide to discuss your dog’s needs, ask about suitable services and understand the next steps before an appointment is confirmed.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1f6f78" w:val="clear"/>
            <w:tcMar>
              <w:top w:w="200.0" w:type="dxa"/>
              <w:left w:w="0.0" w:type="dxa"/>
              <w:bottom w:w="200.0" w:type="dxa"/>
              <w:right w:w="200.0" w:type="dxa"/>
            </w:tcMar>
            <w:vAlign w:val="center"/>
          </w:tcPr>
          <w:p w:rsidR="00000000" w:rsidDel="00000000" w:rsidP="00000000" w:rsidRDefault="00000000" w:rsidRPr="00000000" w14:paraId="0000004F">
            <w:pPr>
              <w:spacing w:after="0" w:lineRule="auto"/>
              <w:jc w:val="center"/>
              <w:rPr/>
            </w:pPr>
            <w:r w:rsidDel="00000000" w:rsidR="00000000" w:rsidRPr="00000000">
              <w:rPr/>
              <w:drawing>
                <wp:inline distB="0" distT="0" distL="0" distR="0">
                  <wp:extent cx="1047750" cy="1047750"/>
                  <wp:effectExtent b="0" l="0" r="0" t="0"/>
                  <wp:docPr descr="Decorative paw print" id="2076400301" name="image5.png"/>
                  <a:graphic>
                    <a:graphicData uri="http://schemas.openxmlformats.org/drawingml/2006/picture">
                      <pic:pic>
                        <pic:nvPicPr>
                          <pic:cNvPr descr="Decorative paw print" id="0" name="image5.png"/>
                          <pic:cNvPicPr preferRelativeResize="0"/>
                        </pic:nvPicPr>
                        <pic:blipFill>
                          <a:blip r:embed="rId10"/>
                          <a:srcRect b="0" l="0" r="0" t="0"/>
                          <a:stretch>
                            <a:fillRect/>
                          </a:stretch>
                        </pic:blipFill>
                        <pic:spPr>
                          <a:xfrm>
                            <a:off x="0" y="0"/>
                            <a:ext cx="1047750" cy="104775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0">
      <w:pPr>
        <w:pStyle w:val="Heading1"/>
        <w:pBdr>
          <w:bottom w:color="b9d9d6" w:space="4" w:sz="6" w:val="single"/>
        </w:pBdr>
        <w:spacing w:after="0" w:before="0" w:lineRule="auto"/>
        <w:rPr/>
      </w:pPr>
      <w:bookmarkStart w:colFirst="0" w:colLast="0" w:name="_heading=h.xwtaz0sd9crw" w:id="1"/>
      <w:bookmarkEnd w:id="1"/>
      <w:r w:rsidDel="00000000" w:rsidR="00000000" w:rsidRPr="00000000">
        <w:rPr>
          <w:rFonts w:ascii="Arial" w:cs="Arial" w:eastAsia="Arial" w:hAnsi="Arial"/>
          <w:color w:val="e8743b"/>
          <w:sz w:val="26"/>
          <w:szCs w:val="26"/>
          <w:rtl w:val="0"/>
        </w:rPr>
        <w:t xml:space="preserve">01   </w:t>
      </w:r>
      <w:r w:rsidDel="00000000" w:rsidR="00000000" w:rsidRPr="00000000">
        <w:rPr>
          <w:rFonts w:ascii="Arial" w:cs="Arial" w:eastAsia="Arial" w:hAnsi="Arial"/>
          <w:color w:val="1f6f78"/>
          <w:sz w:val="22"/>
          <w:szCs w:val="22"/>
          <w:rtl w:val="0"/>
        </w:rPr>
        <w:t xml:space="preserve">GROOMING OPTIONS TO DISCUSS</w:t>
      </w:r>
      <w:r w:rsidDel="00000000" w:rsidR="00000000" w:rsidRPr="00000000">
        <w:rPr>
          <w:rtl w:val="0"/>
        </w:rPr>
      </w:r>
    </w:p>
    <w:tbl>
      <w:tblPr>
        <w:tblStyle w:val="Table2"/>
        <w:tblW w:w="10178.0" w:type="dxa"/>
        <w:jc w:val="left"/>
        <w:tblInd w:w="-2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999"/>
        <w:gridCol w:w="180"/>
        <w:gridCol w:w="4999"/>
        <w:tblGridChange w:id="0">
          <w:tblGrid>
            <w:gridCol w:w="4999"/>
            <w:gridCol w:w="180"/>
            <w:gridCol w:w="4999"/>
          </w:tblGrid>
        </w:tblGridChange>
      </w:tblGrid>
      <w:tr>
        <w:trPr>
          <w:cantSplit w:val="0"/>
          <w:tblHeader w:val="0"/>
        </w:trPr>
        <w:tc>
          <w:tcPr>
            <w:tcBorders>
              <w:top w:color="000000" w:space="0" w:sz="0" w:val="nil"/>
              <w:left w:color="e8743b" w:space="0" w:sz="24" w:val="single"/>
              <w:bottom w:color="000000" w:space="0" w:sz="0" w:val="nil"/>
              <w:right w:color="000000" w:space="0" w:sz="0" w:val="nil"/>
            </w:tcBorders>
            <w:shd w:fill="e6f3f2" w:val="clear"/>
            <w:tcMar>
              <w:top w:w="140.0" w:type="dxa"/>
              <w:left w:w="220.0" w:type="dxa"/>
              <w:bottom w:w="140.0" w:type="dxa"/>
              <w:right w:w="200.0" w:type="dxa"/>
            </w:tcMar>
          </w:tcPr>
          <w:p w:rsidR="00000000" w:rsidDel="00000000" w:rsidP="00000000" w:rsidRDefault="00000000" w:rsidRPr="00000000" w14:paraId="00000051">
            <w:pPr>
              <w:spacing w:after="0" w:lineRule="auto"/>
              <w:rPr/>
            </w:pPr>
            <w:r w:rsidDel="00000000" w:rsidR="00000000" w:rsidRPr="00000000">
              <w:rPr>
                <w:rFonts w:ascii="Arial" w:cs="Arial" w:eastAsia="Arial" w:hAnsi="Arial"/>
                <w:b w:val="1"/>
                <w:bCs w:val="1"/>
                <w:color w:val="1f6f78"/>
                <w:sz w:val="26"/>
                <w:szCs w:val="26"/>
                <w:rtl w:val="0"/>
              </w:rPr>
              <w:t xml:space="preserve">Bath &amp; gentle dry</w:t>
            </w:r>
            <w:r w:rsidDel="00000000" w:rsidR="00000000" w:rsidRPr="00000000">
              <w:rPr>
                <w:rtl w:val="0"/>
              </w:rPr>
            </w:r>
          </w:p>
          <w:p w:rsidR="00000000" w:rsidDel="00000000" w:rsidP="00000000" w:rsidRDefault="00000000" w:rsidRPr="00000000" w14:paraId="00000052">
            <w:pPr>
              <w:spacing w:after="0" w:line="270" w:lineRule="auto"/>
              <w:rPr/>
            </w:pPr>
            <w:r w:rsidDel="00000000" w:rsidR="00000000" w:rsidRPr="00000000">
              <w:rPr>
                <w:rFonts w:ascii="Arial" w:cs="Arial" w:eastAsia="Arial" w:hAnsi="Arial"/>
                <w:color w:val="4a5558"/>
                <w:sz w:val="21"/>
                <w:szCs w:val="21"/>
                <w:rtl w:val="0"/>
              </w:rPr>
              <w:t xml:space="preserve">Ask whether this suits your dog’s coat and comfort.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tcPr>
          <w:p w:rsidR="00000000" w:rsidDel="00000000" w:rsidP="00000000" w:rsidRDefault="00000000" w:rsidRPr="00000000" w14:paraId="00000053">
            <w:pPr>
              <w:spacing w:after="0" w:lineRule="auto"/>
              <w:rPr/>
            </w:pPr>
            <w:r w:rsidDel="00000000" w:rsidR="00000000" w:rsidRPr="00000000">
              <w:rPr>
                <w:rtl w:val="0"/>
              </w:rPr>
            </w:r>
          </w:p>
        </w:tc>
        <w:tc>
          <w:tcPr>
            <w:tcBorders>
              <w:top w:color="000000" w:space="0" w:sz="0" w:val="nil"/>
              <w:left w:color="e8743b" w:space="0" w:sz="24" w:val="single"/>
              <w:bottom w:color="000000" w:space="0" w:sz="0" w:val="nil"/>
              <w:right w:color="000000" w:space="0" w:sz="0" w:val="nil"/>
            </w:tcBorders>
            <w:shd w:fill="e6f3f2" w:val="clear"/>
            <w:tcMar>
              <w:top w:w="140.0" w:type="dxa"/>
              <w:left w:w="220.0" w:type="dxa"/>
              <w:bottom w:w="140.0" w:type="dxa"/>
              <w:right w:w="200.0" w:type="dxa"/>
            </w:tcMar>
          </w:tcPr>
          <w:p w:rsidR="00000000" w:rsidDel="00000000" w:rsidP="00000000" w:rsidRDefault="00000000" w:rsidRPr="00000000" w14:paraId="00000054">
            <w:pPr>
              <w:spacing w:after="0" w:lineRule="auto"/>
              <w:rPr/>
            </w:pPr>
            <w:r w:rsidDel="00000000" w:rsidR="00000000" w:rsidRPr="00000000">
              <w:rPr>
                <w:rFonts w:ascii="Arial" w:cs="Arial" w:eastAsia="Arial" w:hAnsi="Arial"/>
                <w:b w:val="1"/>
                <w:bCs w:val="1"/>
                <w:color w:val="1f6f78"/>
                <w:sz w:val="26"/>
                <w:szCs w:val="26"/>
                <w:rtl w:val="0"/>
              </w:rPr>
              <w:t xml:space="preserve">Brush-out / de-shedding</w:t>
            </w:r>
            <w:r w:rsidDel="00000000" w:rsidR="00000000" w:rsidRPr="00000000">
              <w:rPr>
                <w:rtl w:val="0"/>
              </w:rPr>
            </w:r>
          </w:p>
          <w:p w:rsidR="00000000" w:rsidDel="00000000" w:rsidP="00000000" w:rsidRDefault="00000000" w:rsidRPr="00000000" w14:paraId="00000055">
            <w:pPr>
              <w:spacing w:after="0" w:line="270" w:lineRule="auto"/>
              <w:rPr/>
            </w:pPr>
            <w:r w:rsidDel="00000000" w:rsidR="00000000" w:rsidRPr="00000000">
              <w:rPr>
                <w:rFonts w:ascii="Arial" w:cs="Arial" w:eastAsia="Arial" w:hAnsi="Arial"/>
                <w:color w:val="4a5558"/>
                <w:sz w:val="21"/>
                <w:szCs w:val="21"/>
                <w:rtl w:val="0"/>
              </w:rPr>
              <w:t xml:space="preserve">Discuss loose coat, tangles and matting.</w:t>
            </w:r>
            <w:r w:rsidDel="00000000" w:rsidR="00000000" w:rsidRPr="00000000">
              <w:rPr>
                <w:rtl w:val="0"/>
              </w:rPr>
            </w:r>
          </w:p>
        </w:tc>
      </w:tr>
      <w:tr>
        <w:trPr>
          <w:cantSplit w:val="0"/>
          <w:trHeight w:val="130"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tcPr>
          <w:p w:rsidR="00000000" w:rsidDel="00000000" w:rsidP="00000000" w:rsidRDefault="00000000" w:rsidRPr="00000000" w14:paraId="00000056">
            <w:pPr>
              <w:spacing w:after="0" w:lineRule="au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tcPr>
          <w:p w:rsidR="00000000" w:rsidDel="00000000" w:rsidP="00000000" w:rsidRDefault="00000000" w:rsidRPr="00000000" w14:paraId="00000057">
            <w:pPr>
              <w:spacing w:after="0" w:lineRule="au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tcPr>
          <w:p w:rsidR="00000000" w:rsidDel="00000000" w:rsidP="00000000" w:rsidRDefault="00000000" w:rsidRPr="00000000" w14:paraId="00000058">
            <w:pPr>
              <w:spacing w:after="0" w:lineRule="auto"/>
              <w:rPr/>
            </w:pPr>
            <w:r w:rsidDel="00000000" w:rsidR="00000000" w:rsidRPr="00000000">
              <w:rPr>
                <w:rtl w:val="0"/>
              </w:rPr>
            </w:r>
          </w:p>
        </w:tc>
      </w:tr>
      <w:tr>
        <w:trPr>
          <w:cantSplit w:val="0"/>
          <w:tblHeader w:val="0"/>
        </w:trPr>
        <w:tc>
          <w:tcPr>
            <w:tcBorders>
              <w:top w:color="000000" w:space="0" w:sz="0" w:val="nil"/>
              <w:left w:color="e8743b" w:space="0" w:sz="24" w:val="single"/>
              <w:bottom w:color="000000" w:space="0" w:sz="0" w:val="nil"/>
              <w:right w:color="000000" w:space="0" w:sz="0" w:val="nil"/>
            </w:tcBorders>
            <w:shd w:fill="e6f3f2" w:val="clear"/>
            <w:tcMar>
              <w:top w:w="140.0" w:type="dxa"/>
              <w:left w:w="220.0" w:type="dxa"/>
              <w:bottom w:w="140.0" w:type="dxa"/>
              <w:right w:w="200.0" w:type="dxa"/>
            </w:tcMar>
          </w:tcPr>
          <w:p w:rsidR="00000000" w:rsidDel="00000000" w:rsidP="00000000" w:rsidRDefault="00000000" w:rsidRPr="00000000" w14:paraId="00000059">
            <w:pPr>
              <w:spacing w:after="0" w:lineRule="auto"/>
              <w:rPr/>
            </w:pPr>
            <w:r w:rsidDel="00000000" w:rsidR="00000000" w:rsidRPr="00000000">
              <w:rPr>
                <w:rFonts w:ascii="Arial" w:cs="Arial" w:eastAsia="Arial" w:hAnsi="Arial"/>
                <w:b w:val="1"/>
                <w:bCs w:val="1"/>
                <w:color w:val="1f6f78"/>
                <w:sz w:val="26"/>
                <w:szCs w:val="26"/>
                <w:rtl w:val="0"/>
              </w:rPr>
              <w:t xml:space="preserve">Coat trim / full groom</w:t>
            </w:r>
            <w:r w:rsidDel="00000000" w:rsidR="00000000" w:rsidRPr="00000000">
              <w:rPr>
                <w:rtl w:val="0"/>
              </w:rPr>
            </w:r>
          </w:p>
          <w:p w:rsidR="00000000" w:rsidDel="00000000" w:rsidP="00000000" w:rsidRDefault="00000000" w:rsidRPr="00000000" w14:paraId="0000005A">
            <w:pPr>
              <w:spacing w:after="0" w:line="270" w:lineRule="auto"/>
              <w:rPr/>
            </w:pPr>
            <w:r w:rsidDel="00000000" w:rsidR="00000000" w:rsidRPr="00000000">
              <w:rPr>
                <w:rFonts w:ascii="Arial" w:cs="Arial" w:eastAsia="Arial" w:hAnsi="Arial"/>
                <w:color w:val="4a5558"/>
                <w:sz w:val="21"/>
                <w:szCs w:val="21"/>
                <w:rtl w:val="0"/>
              </w:rPr>
              <w:t xml:space="preserve">Talk about coat type and the finish you want.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tcPr>
          <w:p w:rsidR="00000000" w:rsidDel="00000000" w:rsidP="00000000" w:rsidRDefault="00000000" w:rsidRPr="00000000" w14:paraId="0000005B">
            <w:pPr>
              <w:spacing w:after="0" w:lineRule="auto"/>
              <w:rPr/>
            </w:pPr>
            <w:r w:rsidDel="00000000" w:rsidR="00000000" w:rsidRPr="00000000">
              <w:rPr>
                <w:rtl w:val="0"/>
              </w:rPr>
            </w:r>
          </w:p>
        </w:tc>
        <w:tc>
          <w:tcPr>
            <w:tcBorders>
              <w:top w:color="000000" w:space="0" w:sz="0" w:val="nil"/>
              <w:left w:color="e8743b" w:space="0" w:sz="24" w:val="single"/>
              <w:bottom w:color="000000" w:space="0" w:sz="0" w:val="nil"/>
              <w:right w:color="000000" w:space="0" w:sz="0" w:val="nil"/>
            </w:tcBorders>
            <w:shd w:fill="e6f3f2" w:val="clear"/>
            <w:tcMar>
              <w:top w:w="140.0" w:type="dxa"/>
              <w:left w:w="220.0" w:type="dxa"/>
              <w:bottom w:w="140.0" w:type="dxa"/>
              <w:right w:w="200.0" w:type="dxa"/>
            </w:tcMar>
          </w:tcPr>
          <w:p w:rsidR="00000000" w:rsidDel="00000000" w:rsidP="00000000" w:rsidRDefault="00000000" w:rsidRPr="00000000" w14:paraId="0000005C">
            <w:pPr>
              <w:spacing w:after="0" w:lineRule="auto"/>
              <w:rPr/>
            </w:pPr>
            <w:r w:rsidDel="00000000" w:rsidR="00000000" w:rsidRPr="00000000">
              <w:rPr>
                <w:rFonts w:ascii="Arial" w:cs="Arial" w:eastAsia="Arial" w:hAnsi="Arial"/>
                <w:b w:val="1"/>
                <w:bCs w:val="1"/>
                <w:color w:val="1f6f78"/>
                <w:sz w:val="26"/>
                <w:szCs w:val="26"/>
                <w:rtl w:val="0"/>
              </w:rPr>
              <w:t xml:space="preserve">Nail care</w:t>
            </w:r>
            <w:r w:rsidDel="00000000" w:rsidR="00000000" w:rsidRPr="00000000">
              <w:rPr>
                <w:rtl w:val="0"/>
              </w:rPr>
            </w:r>
          </w:p>
          <w:p w:rsidR="00000000" w:rsidDel="00000000" w:rsidP="00000000" w:rsidRDefault="00000000" w:rsidRPr="00000000" w14:paraId="0000005D">
            <w:pPr>
              <w:spacing w:after="0" w:line="270" w:lineRule="auto"/>
              <w:rPr/>
            </w:pPr>
            <w:r w:rsidDel="00000000" w:rsidR="00000000" w:rsidRPr="00000000">
              <w:rPr>
                <w:rFonts w:ascii="Arial" w:cs="Arial" w:eastAsia="Arial" w:hAnsi="Arial"/>
                <w:color w:val="4a5558"/>
                <w:sz w:val="21"/>
                <w:szCs w:val="21"/>
                <w:rtl w:val="0"/>
              </w:rPr>
              <w:t xml:space="preserve">Mention sensitivity around paws or handling.</w:t>
            </w:r>
            <w:r w:rsidDel="00000000" w:rsidR="00000000" w:rsidRPr="00000000">
              <w:rPr>
                <w:rtl w:val="0"/>
              </w:rPr>
            </w:r>
          </w:p>
        </w:tc>
      </w:tr>
    </w:tbl>
    <w:p w:rsidR="00000000" w:rsidDel="00000000" w:rsidP="00000000" w:rsidRDefault="00000000" w:rsidRPr="00000000" w14:paraId="0000005E">
      <w:pPr>
        <w:pStyle w:val="Heading1"/>
        <w:pBdr>
          <w:bottom w:color="b9d9d6" w:space="4" w:sz="6" w:val="single"/>
        </w:pBdr>
        <w:spacing w:after="0" w:before="0" w:lineRule="auto"/>
        <w:rPr/>
      </w:pPr>
      <w:bookmarkStart w:colFirst="0" w:colLast="0" w:name="_heading=h.xudxv2rayw11" w:id="2"/>
      <w:bookmarkEnd w:id="2"/>
      <w:r w:rsidDel="00000000" w:rsidR="00000000" w:rsidRPr="00000000">
        <w:rPr>
          <w:rFonts w:ascii="Arial" w:cs="Arial" w:eastAsia="Arial" w:hAnsi="Arial"/>
          <w:color w:val="e8743b"/>
          <w:sz w:val="26"/>
          <w:szCs w:val="26"/>
          <w:rtl w:val="0"/>
        </w:rPr>
        <w:t xml:space="preserve">02   </w:t>
      </w:r>
      <w:r w:rsidDel="00000000" w:rsidR="00000000" w:rsidRPr="00000000">
        <w:rPr>
          <w:rFonts w:ascii="Arial" w:cs="Arial" w:eastAsia="Arial" w:hAnsi="Arial"/>
          <w:color w:val="1f6f78"/>
          <w:sz w:val="22"/>
          <w:szCs w:val="22"/>
          <w:rtl w:val="0"/>
        </w:rPr>
        <w:t xml:space="preserve">INFORMATION TO SHARE</w:t>
      </w:r>
      <w:r w:rsidDel="00000000" w:rsidR="00000000" w:rsidRPr="00000000">
        <w:rPr>
          <w:rtl w:val="0"/>
        </w:rPr>
      </w:r>
    </w:p>
    <w:tbl>
      <w:tblPr>
        <w:tblStyle w:val="Table3"/>
        <w:tblW w:w="10178.0" w:type="dxa"/>
        <w:jc w:val="left"/>
        <w:tblInd w:w="-3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089"/>
        <w:gridCol w:w="5089"/>
        <w:tblGridChange w:id="0">
          <w:tblGrid>
            <w:gridCol w:w="5089"/>
            <w:gridCol w:w="5089"/>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3e4" w:val="clear"/>
            <w:tcMar>
              <w:top w:w="280.0" w:type="dxa"/>
              <w:left w:w="300.0" w:type="dxa"/>
              <w:bottom w:w="160.0" w:type="dxa"/>
              <w:right w:w="200.0" w:type="dxa"/>
            </w:tcMar>
          </w:tcPr>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260"/>
              <w:jc w:val="left"/>
              <w:rPr/>
            </w:pPr>
            <w:r w:rsidDel="00000000" w:rsidR="00000000" w:rsidRPr="00000000">
              <w:rPr>
                <w:rFonts w:ascii="Arial" w:cs="Arial" w:eastAsia="Arial" w:hAnsi="Arial"/>
                <w:b w:val="0"/>
                <w:bCs w:val="0"/>
                <w:i w:val="0"/>
                <w:iCs w:val="0"/>
                <w:smallCaps w:val="0"/>
                <w:strike w:val="0"/>
                <w:color w:val="2b3436"/>
                <w:sz w:val="22"/>
                <w:szCs w:val="22"/>
                <w:u w:val="none"/>
                <w:shd w:fill="auto" w:val="clear"/>
                <w:vertAlign w:val="baseline"/>
                <w:rtl w:val="0"/>
              </w:rPr>
              <w:t xml:space="preserve">Dog’s breed, age and approximate size</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260"/>
              <w:jc w:val="left"/>
              <w:rPr/>
            </w:pPr>
            <w:r w:rsidDel="00000000" w:rsidR="00000000" w:rsidRPr="00000000">
              <w:rPr>
                <w:rFonts w:ascii="Arial" w:cs="Arial" w:eastAsia="Arial" w:hAnsi="Arial"/>
                <w:b w:val="0"/>
                <w:bCs w:val="0"/>
                <w:i w:val="0"/>
                <w:iCs w:val="0"/>
                <w:smallCaps w:val="0"/>
                <w:strike w:val="0"/>
                <w:color w:val="2b3436"/>
                <w:sz w:val="22"/>
                <w:szCs w:val="22"/>
                <w:u w:val="none"/>
                <w:shd w:fill="auto" w:val="clear"/>
                <w:vertAlign w:val="baseline"/>
                <w:rtl w:val="0"/>
              </w:rPr>
              <w:t xml:space="preserve">Coat type and current condition</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260"/>
              <w:jc w:val="left"/>
              <w:rPr/>
            </w:pPr>
            <w:r w:rsidDel="00000000" w:rsidR="00000000" w:rsidRPr="00000000">
              <w:rPr>
                <w:rFonts w:ascii="Arial" w:cs="Arial" w:eastAsia="Arial" w:hAnsi="Arial"/>
                <w:b w:val="0"/>
                <w:bCs w:val="0"/>
                <w:i w:val="0"/>
                <w:iCs w:val="0"/>
                <w:smallCaps w:val="0"/>
                <w:strike w:val="0"/>
                <w:color w:val="2b3436"/>
                <w:sz w:val="22"/>
                <w:szCs w:val="22"/>
                <w:u w:val="none"/>
                <w:shd w:fill="auto" w:val="clear"/>
                <w:vertAlign w:val="baseline"/>
                <w:rtl w:val="0"/>
              </w:rPr>
              <w:t xml:space="preserve">Preferred grooming outcome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3e4" w:val="clear"/>
            <w:tcMar>
              <w:top w:w="280.0" w:type="dxa"/>
              <w:left w:w="200.0" w:type="dxa"/>
              <w:bottom w:w="160.0" w:type="dxa"/>
              <w:right w:w="300.0" w:type="dxa"/>
            </w:tcMar>
          </w:tcPr>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260"/>
              <w:jc w:val="left"/>
              <w:rPr/>
            </w:pPr>
            <w:r w:rsidDel="00000000" w:rsidR="00000000" w:rsidRPr="00000000">
              <w:rPr>
                <w:rFonts w:ascii="Arial" w:cs="Arial" w:eastAsia="Arial" w:hAnsi="Arial"/>
                <w:b w:val="0"/>
                <w:bCs w:val="0"/>
                <w:i w:val="0"/>
                <w:iCs w:val="0"/>
                <w:smallCaps w:val="0"/>
                <w:strike w:val="0"/>
                <w:color w:val="2b3436"/>
                <w:sz w:val="22"/>
                <w:szCs w:val="22"/>
                <w:u w:val="none"/>
                <w:shd w:fill="auto" w:val="clear"/>
                <w:vertAlign w:val="baseline"/>
                <w:rtl w:val="0"/>
              </w:rPr>
              <w:t xml:space="preserve">Skin sensitivities or health concerns</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260"/>
              <w:jc w:val="left"/>
              <w:rPr/>
            </w:pPr>
            <w:r w:rsidDel="00000000" w:rsidR="00000000" w:rsidRPr="00000000">
              <w:rPr>
                <w:rFonts w:ascii="Arial" w:cs="Arial" w:eastAsia="Arial" w:hAnsi="Arial"/>
                <w:b w:val="0"/>
                <w:bCs w:val="0"/>
                <w:i w:val="0"/>
                <w:iCs w:val="0"/>
                <w:smallCaps w:val="0"/>
                <w:strike w:val="0"/>
                <w:color w:val="2b3436"/>
                <w:sz w:val="22"/>
                <w:szCs w:val="22"/>
                <w:u w:val="none"/>
                <w:shd w:fill="auto" w:val="clear"/>
                <w:vertAlign w:val="baseline"/>
                <w:rtl w:val="0"/>
              </w:rPr>
              <w:t xml:space="preserve">Stress triggers or handling preferences</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260"/>
              <w:jc w:val="left"/>
              <w:rPr/>
            </w:pPr>
            <w:r w:rsidDel="00000000" w:rsidR="00000000" w:rsidRPr="00000000">
              <w:rPr>
                <w:rFonts w:ascii="Arial" w:cs="Arial" w:eastAsia="Arial" w:hAnsi="Arial"/>
                <w:b w:val="0"/>
                <w:bCs w:val="0"/>
                <w:i w:val="0"/>
                <w:iCs w:val="0"/>
                <w:smallCaps w:val="0"/>
                <w:strike w:val="0"/>
                <w:color w:val="2b3436"/>
                <w:sz w:val="22"/>
                <w:szCs w:val="22"/>
                <w:u w:val="none"/>
                <w:shd w:fill="auto" w:val="clear"/>
                <w:vertAlign w:val="baseline"/>
                <w:rtl w:val="0"/>
              </w:rPr>
              <w:t xml:space="preserve">Previous grooming experience</w:t>
            </w:r>
            <w:r w:rsidDel="00000000" w:rsidR="00000000" w:rsidRPr="00000000">
              <w:rPr>
                <w:rtl w:val="0"/>
              </w:rPr>
            </w:r>
          </w:p>
        </w:tc>
      </w:tr>
    </w:tbl>
    <w:p w:rsidR="00000000" w:rsidDel="00000000" w:rsidP="00000000" w:rsidRDefault="00000000" w:rsidRPr="00000000" w14:paraId="00000065">
      <w:pPr>
        <w:pStyle w:val="Heading1"/>
        <w:pBdr>
          <w:bottom w:color="b9d9d6" w:space="4" w:sz="6" w:val="single"/>
        </w:pBdr>
        <w:spacing w:after="0" w:before="0" w:lineRule="auto"/>
        <w:rPr/>
      </w:pPr>
      <w:bookmarkStart w:colFirst="0" w:colLast="0" w:name="_heading=h.ghgj5vt8bkx" w:id="3"/>
      <w:bookmarkEnd w:id="3"/>
      <w:r w:rsidDel="00000000" w:rsidR="00000000" w:rsidRPr="00000000">
        <w:rPr>
          <w:rFonts w:ascii="Arial" w:cs="Arial" w:eastAsia="Arial" w:hAnsi="Arial"/>
          <w:color w:val="e8743b"/>
          <w:sz w:val="26"/>
          <w:szCs w:val="26"/>
          <w:rtl w:val="0"/>
        </w:rPr>
        <w:t xml:space="preserve">03   </w:t>
      </w:r>
      <w:r w:rsidDel="00000000" w:rsidR="00000000" w:rsidRPr="00000000">
        <w:rPr>
          <w:rFonts w:ascii="Arial" w:cs="Arial" w:eastAsia="Arial" w:hAnsi="Arial"/>
          <w:color w:val="1f6f78"/>
          <w:sz w:val="22"/>
          <w:szCs w:val="22"/>
          <w:rtl w:val="0"/>
        </w:rPr>
        <w:t xml:space="preserve">HOW AN ENQUIRY WORKS</w:t>
      </w:r>
      <w:r w:rsidDel="00000000" w:rsidR="00000000" w:rsidRPr="00000000">
        <w:rPr>
          <w:rtl w:val="0"/>
        </w:rPr>
      </w:r>
    </w:p>
    <w:tbl>
      <w:tblPr>
        <w:tblStyle w:val="Table4"/>
        <w:tblW w:w="10041.0" w:type="dxa"/>
        <w:jc w:val="left"/>
        <w:tblInd w:w="-3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60"/>
        <w:gridCol w:w="3070"/>
        <w:gridCol w:w="484"/>
        <w:gridCol w:w="3070"/>
        <w:gridCol w:w="484"/>
        <w:gridCol w:w="3010"/>
        <w:gridCol w:w="1"/>
        <w:tblGridChange w:id="0">
          <w:tblGrid>
            <w:gridCol w:w="60"/>
            <w:gridCol w:w="3070"/>
            <w:gridCol w:w="484"/>
            <w:gridCol w:w="3070"/>
            <w:gridCol w:w="484"/>
            <w:gridCol w:w="3010"/>
            <w:gridCol w:w="1"/>
          </w:tblGrid>
        </w:tblGridChange>
      </w:tblGrid>
      <w:tr>
        <w:trPr>
          <w:cantSplit w:val="0"/>
          <w:tblHeader w:val="0"/>
        </w:trPr>
        <w:tc>
          <w:tcPr>
            <w:tcMar>
              <w:top w:w="0.0" w:type="dxa"/>
              <w:bottom w:w="0.0" w:type="dxa"/>
            </w:tcMa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6f3f2" w:val="clear"/>
            <w:tcMar>
              <w:top w:w="260.0" w:type="dxa"/>
              <w:left w:w="260.0" w:type="dxa"/>
              <w:bottom w:w="300.0" w:type="dxa"/>
              <w:right w:w="180.0" w:type="dxa"/>
            </w:tcMar>
          </w:tcPr>
          <w:p w:rsidR="00000000" w:rsidDel="00000000" w:rsidP="00000000" w:rsidRDefault="00000000" w:rsidRPr="00000000" w14:paraId="00000067">
            <w:pPr>
              <w:spacing w:after="0" w:lineRule="auto"/>
              <w:rPr>
                <w:rFonts w:ascii="Arial" w:cs="Arial" w:eastAsia="Arial" w:hAnsi="Arial"/>
                <w:b w:val="1"/>
                <w:bCs w:val="1"/>
                <w:color w:val="e8743b"/>
                <w:sz w:val="64"/>
                <w:szCs w:val="64"/>
              </w:rPr>
            </w:pPr>
            <w:r w:rsidDel="00000000" w:rsidR="00000000" w:rsidRPr="00000000">
              <w:rPr>
                <w:rFonts w:ascii="Arial" w:cs="Arial" w:eastAsia="Arial" w:hAnsi="Arial"/>
                <w:b w:val="1"/>
                <w:bCs w:val="1"/>
                <w:color w:val="e8743b"/>
                <w:sz w:val="64"/>
                <w:szCs w:val="64"/>
                <w:rtl w:val="0"/>
              </w:rPr>
              <w:t xml:space="preserve">1</w:t>
            </w:r>
          </w:p>
          <w:p w:rsidR="00000000" w:rsidDel="00000000" w:rsidP="00000000" w:rsidRDefault="00000000" w:rsidRPr="00000000" w14:paraId="00000068">
            <w:pPr>
              <w:spacing w:after="0" w:lineRule="auto"/>
              <w:rPr/>
            </w:pPr>
            <w:r w:rsidDel="00000000" w:rsidR="00000000" w:rsidRPr="00000000">
              <w:rPr>
                <w:rtl w:val="0"/>
              </w:rPr>
            </w:r>
          </w:p>
          <w:p w:rsidR="00000000" w:rsidDel="00000000" w:rsidP="00000000" w:rsidRDefault="00000000" w:rsidRPr="00000000" w14:paraId="00000069">
            <w:pPr>
              <w:spacing w:after="0" w:lineRule="auto"/>
              <w:rPr/>
            </w:pPr>
            <w:r w:rsidDel="00000000" w:rsidR="00000000" w:rsidRPr="00000000">
              <w:rPr>
                <w:rFonts w:ascii="Arial" w:cs="Arial" w:eastAsia="Arial" w:hAnsi="Arial"/>
                <w:b w:val="1"/>
                <w:bCs w:val="1"/>
                <w:color w:val="164f56"/>
                <w:sz w:val="27"/>
                <w:szCs w:val="27"/>
                <w:rtl w:val="0"/>
              </w:rPr>
              <w:t xml:space="preserve">Tell us</w:t>
            </w:r>
            <w:r w:rsidDel="00000000" w:rsidR="00000000" w:rsidRPr="00000000">
              <w:rPr>
                <w:rtl w:val="0"/>
              </w:rPr>
            </w:r>
          </w:p>
          <w:p w:rsidR="00000000" w:rsidDel="00000000" w:rsidP="00000000" w:rsidRDefault="00000000" w:rsidRPr="00000000" w14:paraId="0000006A">
            <w:pPr>
              <w:spacing w:after="0" w:line="270" w:lineRule="auto"/>
              <w:rPr>
                <w:rFonts w:ascii="Arial" w:cs="Arial" w:eastAsia="Arial" w:hAnsi="Arial"/>
                <w:color w:val="4a5558"/>
                <w:sz w:val="21"/>
                <w:szCs w:val="21"/>
              </w:rPr>
            </w:pPr>
            <w:r w:rsidDel="00000000" w:rsidR="00000000" w:rsidRPr="00000000">
              <w:rPr>
                <w:rFonts w:ascii="Arial" w:cs="Arial" w:eastAsia="Arial" w:hAnsi="Arial"/>
                <w:color w:val="4a5558"/>
                <w:sz w:val="21"/>
                <w:szCs w:val="21"/>
                <w:rtl w:val="0"/>
              </w:rPr>
              <w:t xml:space="preserve">Share your dog’s needs.</w:t>
            </w:r>
          </w:p>
          <w:p w:rsidR="00000000" w:rsidDel="00000000" w:rsidP="00000000" w:rsidRDefault="00000000" w:rsidRPr="00000000" w14:paraId="0000006B">
            <w:pPr>
              <w:spacing w:after="0" w:line="270" w:lineRule="auto"/>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711200</wp:posOffset>
                      </wp:positionH>
                      <wp:positionV relativeFrom="paragraph">
                        <wp:posOffset>67310</wp:posOffset>
                      </wp:positionV>
                      <wp:extent cx="1568450" cy="1098550"/>
                      <wp:wrapNone/>
                      <wp:docPr id="2076400299" name=""/>
                      <a:graphic>
                        <a:graphicData uri="http://schemas.microsoft.com/office/word/2010/wordprocessingShape">
                          <wps:wsp>
                            <wps:cNvSpPr txBox="1"/>
                            <wps:spPr>
                              <a:xfrm>
                                <a:off x="0" y="0"/>
                                <a:ext cx="1568450" cy="1098550"/>
                              </a:xfrm>
                              <a:prstGeom prst="rect">
                                <a:avLst/>
                              </a:prstGeom>
                              <a:solidFill>
                                <a:schemeClr val="lt1"/>
                              </a:solidFill>
                              <a:ln w="6350">
                                <a:noFill/>
                              </a:ln>
                            </wps:spPr>
                            <wps:txbx>
                              <w:txbxContent>
                                <w:p w:rsidR="00A521B2" w:rsidDel="00000000" w:rsidP="00000000" w:rsidRDefault="00A521B2" w:rsidRPr="00000000" w14:paraId="17B404F0" w14:textId="448835B5">
                                  <w:r w:rsidDel="00000000" w:rsidR="00000000" w:rsidRPr="00000000">
                                    <w:rPr>
                                      <w:noProof w:val="1"/>
                                    </w:rPr>
                                    <w:drawing>
                                      <wp:inline distB="0" distT="0" distL="0" distR="0">
                                        <wp:extent cx="1379220" cy="915670"/>
                                        <wp:effectExtent b="0" l="0" r="0" t="0"/>
                                        <wp:docPr descr="A photo of a dog lying down while being brushed" id="1983860465" name="Picture 2"/>
                                        <wp:cNvGraphicFramePr>
                                          <a:graphicFrameLocks noChangeAspect="1"/>
                                        </wp:cNvGraphicFramePr>
                                        <a:graphic>
                                          <a:graphicData uri="http://schemas.openxmlformats.org/drawingml/2006/picture">
                                            <pic:pic>
                                              <pic:nvPicPr>
                                                <pic:cNvPr descr="A photo of a dog lying down while being brushed"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1379220" cy="915670"/>
                                                </a:xfrm>
                                                <a:prstGeom prst="rect">
                                                  <a:avLst/>
                                                </a:prstGeom>
                                                <a:noFill/>
                                                <a:ln>
                                                  <a:noFill/>
                                                </a:ln>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711200</wp:posOffset>
                      </wp:positionH>
                      <wp:positionV relativeFrom="paragraph">
                        <wp:posOffset>67310</wp:posOffset>
                      </wp:positionV>
                      <wp:extent cx="1568450" cy="1098550"/>
                      <wp:effectExtent b="0" l="0" r="0" t="0"/>
                      <wp:wrapNone/>
                      <wp:docPr id="2076400299"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1568450" cy="1098550"/>
                              </a:xfrm>
                              <a:prstGeom prst="rect"/>
                              <a:ln/>
                            </pic:spPr>
                          </pic:pic>
                        </a:graphicData>
                      </a:graphic>
                    </wp:anchor>
                  </w:drawing>
                </mc:Fallback>
              </mc:AlternateConten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6C">
            <w:pPr>
              <w:spacing w:after="0" w:lineRule="auto"/>
              <w:jc w:val="center"/>
              <w:rPr/>
            </w:pPr>
            <w:r w:rsidDel="00000000" w:rsidR="00000000" w:rsidRPr="00000000">
              <w:rPr>
                <w:rFonts w:ascii="Arial" w:cs="Arial" w:eastAsia="Arial" w:hAnsi="Arial"/>
                <w:b w:val="1"/>
                <w:bCs w:val="1"/>
                <w:color w:val="e8743b"/>
                <w:sz w:val="44"/>
                <w:szCs w:val="44"/>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6f3f2" w:val="clear"/>
            <w:tcMar>
              <w:top w:w="260.0" w:type="dxa"/>
              <w:left w:w="260.0" w:type="dxa"/>
              <w:bottom w:w="300.0" w:type="dxa"/>
              <w:right w:w="180.0" w:type="dxa"/>
            </w:tcMar>
          </w:tcPr>
          <w:p w:rsidR="00000000" w:rsidDel="00000000" w:rsidP="00000000" w:rsidRDefault="00000000" w:rsidRPr="00000000" w14:paraId="0000006D">
            <w:pPr>
              <w:spacing w:after="0" w:lineRule="auto"/>
              <w:rPr>
                <w:rFonts w:ascii="Arial" w:cs="Arial" w:eastAsia="Arial" w:hAnsi="Arial"/>
                <w:b w:val="1"/>
                <w:bCs w:val="1"/>
                <w:color w:val="e8743b"/>
                <w:sz w:val="64"/>
                <w:szCs w:val="64"/>
              </w:rPr>
            </w:pPr>
            <w:r w:rsidDel="00000000" w:rsidR="00000000" w:rsidRPr="00000000">
              <w:rPr>
                <w:rFonts w:ascii="Arial" w:cs="Arial" w:eastAsia="Arial" w:hAnsi="Arial"/>
                <w:b w:val="1"/>
                <w:bCs w:val="1"/>
                <w:color w:val="e8743b"/>
                <w:sz w:val="64"/>
                <w:szCs w:val="64"/>
                <w:rtl w:val="0"/>
              </w:rPr>
              <w:t xml:space="preserve">2</w:t>
            </w:r>
          </w:p>
          <w:p w:rsidR="00000000" w:rsidDel="00000000" w:rsidP="00000000" w:rsidRDefault="00000000" w:rsidRPr="00000000" w14:paraId="0000006E">
            <w:pPr>
              <w:spacing w:after="0" w:lineRule="auto"/>
              <w:rPr/>
            </w:pPr>
            <w:r w:rsidDel="00000000" w:rsidR="00000000" w:rsidRPr="00000000">
              <w:rPr>
                <w:rtl w:val="0"/>
              </w:rPr>
            </w:r>
          </w:p>
          <w:p w:rsidR="00000000" w:rsidDel="00000000" w:rsidP="00000000" w:rsidRDefault="00000000" w:rsidRPr="00000000" w14:paraId="0000006F">
            <w:pPr>
              <w:spacing w:after="0" w:lineRule="auto"/>
              <w:rPr/>
            </w:pPr>
            <w:r w:rsidDel="00000000" w:rsidR="00000000" w:rsidRPr="00000000">
              <w:rPr>
                <w:rFonts w:ascii="Arial" w:cs="Arial" w:eastAsia="Arial" w:hAnsi="Arial"/>
                <w:b w:val="1"/>
                <w:bCs w:val="1"/>
                <w:color w:val="164f56"/>
                <w:sz w:val="27"/>
                <w:szCs w:val="27"/>
                <w:rtl w:val="0"/>
              </w:rPr>
              <w:t xml:space="preserve">Discuss</w:t>
            </w:r>
            <w:r w:rsidDel="00000000" w:rsidR="00000000" w:rsidRPr="00000000">
              <w:rPr>
                <w:rtl w:val="0"/>
              </w:rPr>
            </w:r>
          </w:p>
          <w:p w:rsidR="00000000" w:rsidDel="00000000" w:rsidP="00000000" w:rsidRDefault="00000000" w:rsidRPr="00000000" w14:paraId="00000070">
            <w:pPr>
              <w:spacing w:after="0" w:line="270" w:lineRule="auto"/>
              <w:rPr>
                <w:rFonts w:ascii="Arial" w:cs="Arial" w:eastAsia="Arial" w:hAnsi="Arial"/>
                <w:color w:val="4a5558"/>
                <w:sz w:val="21"/>
                <w:szCs w:val="21"/>
              </w:rPr>
            </w:pPr>
            <w:r w:rsidDel="00000000" w:rsidR="00000000" w:rsidRPr="00000000">
              <w:rPr>
                <w:rFonts w:ascii="Arial" w:cs="Arial" w:eastAsia="Arial" w:hAnsi="Arial"/>
                <w:color w:val="4a5558"/>
                <w:sz w:val="21"/>
                <w:szCs w:val="21"/>
                <w:rtl w:val="0"/>
              </w:rPr>
              <w:t xml:space="preserve">Ask about options and total price.</w:t>
            </w:r>
          </w:p>
          <w:p w:rsidR="00000000" w:rsidDel="00000000" w:rsidP="00000000" w:rsidRDefault="00000000" w:rsidRPr="00000000" w14:paraId="00000071">
            <w:pPr>
              <w:spacing w:after="0" w:line="270" w:lineRule="auto"/>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692150</wp:posOffset>
                      </wp:positionH>
                      <wp:positionV relativeFrom="paragraph">
                        <wp:posOffset>2540</wp:posOffset>
                      </wp:positionV>
                      <wp:extent cx="1568450" cy="1098550"/>
                      <wp:wrapNone/>
                      <wp:docPr id="2076400298" name=""/>
                      <a:graphic>
                        <a:graphicData uri="http://schemas.microsoft.com/office/word/2010/wordprocessingShape">
                          <wps:wsp>
                            <wps:cNvSpPr txBox="1"/>
                            <wps:spPr>
                              <a:xfrm>
                                <a:off x="0" y="0"/>
                                <a:ext cx="1568450" cy="1098550"/>
                              </a:xfrm>
                              <a:prstGeom prst="rect">
                                <a:avLst/>
                              </a:prstGeom>
                              <a:solidFill>
                                <a:schemeClr val="lt1"/>
                              </a:solidFill>
                              <a:ln w="6350">
                                <a:noFill/>
                              </a:ln>
                            </wps:spPr>
                            <wps:txbx>
                              <w:txbxContent>
                                <w:p w:rsidR="00261709" w:rsidDel="00000000" w:rsidP="00261709" w:rsidRDefault="00261709" w:rsidRPr="00000000" w14:paraId="6DFD20CC" w14:textId="136F72F9">
                                  <w:r w:rsidDel="00000000" w:rsidR="00000000" w:rsidRPr="00000000">
                                    <w:rPr>
                                      <w:noProof w:val="1"/>
                                    </w:rPr>
                                    <w:drawing>
                                      <wp:inline distB="0" distT="0" distL="0" distR="0">
                                        <wp:extent cx="1379220" cy="941705"/>
                                        <wp:effectExtent b="0" l="0" r="0" t="0"/>
                                        <wp:docPr descr="A photo of a dog having their teeth brushed" id="2034203944" name="Picture 3"/>
                                        <wp:cNvGraphicFramePr>
                                          <a:graphicFrameLocks noChangeAspect="1"/>
                                        </wp:cNvGraphicFramePr>
                                        <a:graphic>
                                          <a:graphicData uri="http://schemas.openxmlformats.org/drawingml/2006/picture">
                                            <pic:pic>
                                              <pic:nvPicPr>
                                                <pic:cNvPr descr="A photo of a dog having their teeth brushed" id="0" name="Picture 3"/>
                                                <pic:cNvPicPr>
                                                  <a:picLocks noChangeAspect="1" noChangeArrowheads="1"/>
                                                </pic:cNvPicPr>
                                              </pic:nvPicPr>
                                              <pic:blipFill>
                                                <a:blip r:embed="rId2">
                                                  <a:extLst>
                                                    <a:ext uri="{28A0092B-C50C-407E-A947-70E740481C1C}"/>
                                                  </a:extLst>
                                                </a:blip>
                                                <a:srcRect/>
                                                <a:stretch>
                                                  <a:fillRect/>
                                                </a:stretch>
                                              </pic:blipFill>
                                              <pic:spPr bwMode="auto">
                                                <a:xfrm>
                                                  <a:off x="0" y="0"/>
                                                  <a:ext cx="1379220" cy="941705"/>
                                                </a:xfrm>
                                                <a:prstGeom prst="rect">
                                                  <a:avLst/>
                                                </a:prstGeom>
                                                <a:noFill/>
                                                <a:ln>
                                                  <a:noFill/>
                                                </a:ln>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692150</wp:posOffset>
                      </wp:positionH>
                      <wp:positionV relativeFrom="paragraph">
                        <wp:posOffset>2540</wp:posOffset>
                      </wp:positionV>
                      <wp:extent cx="1568450" cy="1098550"/>
                      <wp:effectExtent b="0" l="0" r="0" t="0"/>
                      <wp:wrapNone/>
                      <wp:docPr id="2076400298"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1568450" cy="1098550"/>
                              </a:xfrm>
                              <a:prstGeom prst="rect"/>
                              <a:ln/>
                            </pic:spPr>
                          </pic:pic>
                        </a:graphicData>
                      </a:graphic>
                    </wp:anchor>
                  </w:drawing>
                </mc:Fallback>
              </mc:AlternateConten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72">
            <w:pPr>
              <w:spacing w:after="0" w:lineRule="auto"/>
              <w:jc w:val="center"/>
              <w:rPr/>
            </w:pPr>
            <w:r w:rsidDel="00000000" w:rsidR="00000000" w:rsidRPr="00000000">
              <w:rPr>
                <w:rFonts w:ascii="Arial" w:cs="Arial" w:eastAsia="Arial" w:hAnsi="Arial"/>
                <w:b w:val="1"/>
                <w:bCs w:val="1"/>
                <w:color w:val="e8743b"/>
                <w:sz w:val="44"/>
                <w:szCs w:val="44"/>
                <w:rtl w:val="0"/>
              </w:rPr>
              <w:t xml:space="preserve">›</w:t>
            </w: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e6f3f2" w:val="clear"/>
            <w:tcMar>
              <w:top w:w="260.0" w:type="dxa"/>
              <w:left w:w="260.0" w:type="dxa"/>
              <w:bottom w:w="300.0" w:type="dxa"/>
              <w:right w:w="180.0" w:type="dxa"/>
            </w:tcMar>
          </w:tcPr>
          <w:p w:rsidR="00000000" w:rsidDel="00000000" w:rsidP="00000000" w:rsidRDefault="00000000" w:rsidRPr="00000000" w14:paraId="00000073">
            <w:pPr>
              <w:spacing w:after="0" w:lineRule="auto"/>
              <w:rPr>
                <w:rFonts w:ascii="Arial" w:cs="Arial" w:eastAsia="Arial" w:hAnsi="Arial"/>
                <w:b w:val="1"/>
                <w:bCs w:val="1"/>
                <w:color w:val="e8743b"/>
                <w:sz w:val="64"/>
                <w:szCs w:val="64"/>
              </w:rPr>
            </w:pPr>
            <w:r w:rsidDel="00000000" w:rsidR="00000000" w:rsidRPr="00000000">
              <w:rPr>
                <w:rFonts w:ascii="Arial" w:cs="Arial" w:eastAsia="Arial" w:hAnsi="Arial"/>
                <w:b w:val="1"/>
                <w:bCs w:val="1"/>
                <w:color w:val="e8743b"/>
                <w:sz w:val="64"/>
                <w:szCs w:val="64"/>
                <w:rtl w:val="0"/>
              </w:rPr>
              <w:t xml:space="preserve">3</w:t>
            </w:r>
          </w:p>
          <w:p w:rsidR="00000000" w:rsidDel="00000000" w:rsidP="00000000" w:rsidRDefault="00000000" w:rsidRPr="00000000" w14:paraId="00000074">
            <w:pPr>
              <w:spacing w:after="0" w:lineRule="auto"/>
              <w:rPr/>
            </w:pPr>
            <w:r w:rsidDel="00000000" w:rsidR="00000000" w:rsidRPr="00000000">
              <w:rPr>
                <w:rtl w:val="0"/>
              </w:rPr>
            </w:r>
          </w:p>
          <w:p w:rsidR="00000000" w:rsidDel="00000000" w:rsidP="00000000" w:rsidRDefault="00000000" w:rsidRPr="00000000" w14:paraId="00000075">
            <w:pPr>
              <w:spacing w:after="0" w:lineRule="auto"/>
              <w:rPr/>
            </w:pPr>
            <w:r w:rsidDel="00000000" w:rsidR="00000000" w:rsidRPr="00000000">
              <w:rPr>
                <w:rFonts w:ascii="Arial" w:cs="Arial" w:eastAsia="Arial" w:hAnsi="Arial"/>
                <w:b w:val="1"/>
                <w:bCs w:val="1"/>
                <w:color w:val="164f56"/>
                <w:sz w:val="27"/>
                <w:szCs w:val="27"/>
                <w:rtl w:val="0"/>
              </w:rPr>
              <w:t xml:space="preserve">Confirm</w:t>
            </w:r>
            <w:r w:rsidDel="00000000" w:rsidR="00000000" w:rsidRPr="00000000">
              <w:rPr>
                <w:rtl w:val="0"/>
              </w:rPr>
            </w:r>
          </w:p>
          <w:p w:rsidR="00000000" w:rsidDel="00000000" w:rsidP="00000000" w:rsidRDefault="00000000" w:rsidRPr="00000000" w14:paraId="00000076">
            <w:pPr>
              <w:spacing w:after="0" w:line="270" w:lineRule="auto"/>
              <w:rPr>
                <w:rFonts w:ascii="Arial" w:cs="Arial" w:eastAsia="Arial" w:hAnsi="Arial"/>
                <w:color w:val="4a5558"/>
                <w:sz w:val="21"/>
                <w:szCs w:val="21"/>
              </w:rPr>
            </w:pPr>
            <w:r w:rsidDel="00000000" w:rsidR="00000000" w:rsidRPr="00000000">
              <w:rPr>
                <w:rFonts w:ascii="Arial" w:cs="Arial" w:eastAsia="Arial" w:hAnsi="Arial"/>
                <w:color w:val="4a5558"/>
                <w:sz w:val="21"/>
                <w:szCs w:val="21"/>
                <w:rtl w:val="0"/>
              </w:rPr>
              <w:t xml:space="preserve">Agree the service and appointment.</w:t>
            </w:r>
          </w:p>
          <w:p w:rsidR="00000000" w:rsidDel="00000000" w:rsidP="00000000" w:rsidRDefault="00000000" w:rsidRPr="00000000" w14:paraId="00000077">
            <w:pPr>
              <w:spacing w:after="0" w:line="270" w:lineRule="auto"/>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695960</wp:posOffset>
                      </wp:positionH>
                      <wp:positionV relativeFrom="paragraph">
                        <wp:posOffset>2540</wp:posOffset>
                      </wp:positionV>
                      <wp:extent cx="1568450" cy="1098550"/>
                      <wp:wrapNone/>
                      <wp:docPr id="2076400300" name=""/>
                      <a:graphic>
                        <a:graphicData uri="http://schemas.microsoft.com/office/word/2010/wordprocessingShape">
                          <wps:wsp>
                            <wps:cNvSpPr txBox="1"/>
                            <wps:spPr>
                              <a:xfrm>
                                <a:off x="0" y="0"/>
                                <a:ext cx="1568450" cy="1098550"/>
                              </a:xfrm>
                              <a:prstGeom prst="rect">
                                <a:avLst/>
                              </a:prstGeom>
                              <a:solidFill>
                                <a:schemeClr val="lt1"/>
                              </a:solidFill>
                              <a:ln w="6350">
                                <a:noFill/>
                              </a:ln>
                            </wps:spPr>
                            <wps:txbx>
                              <w:txbxContent>
                                <w:p w:rsidR="006C3082" w:rsidDel="00000000" w:rsidP="006C3082" w:rsidRDefault="006C3082" w:rsidRPr="00000000" w14:paraId="7AF8F2DA" w14:textId="033B6978">
                                  <w:r w:rsidDel="00000000" w:rsidR="00000000" w:rsidRPr="00000000">
                                    <w:rPr>
                                      <w:noProof w:val="1"/>
                                    </w:rPr>
                                    <w:drawing>
                                      <wp:inline distB="0" distT="0" distL="0" distR="0">
                                        <wp:extent cx="1379220" cy="775335"/>
                                        <wp:effectExtent b="5715" l="0" r="0" t="0"/>
                                        <wp:docPr descr="An infographic showing different types of pet grooming tools" id="743394847" name="Picture 4"/>
                                        <wp:cNvGraphicFramePr>
                                          <a:graphicFrameLocks noChangeAspect="1"/>
                                        </wp:cNvGraphicFramePr>
                                        <a:graphic>
                                          <a:graphicData uri="http://schemas.openxmlformats.org/drawingml/2006/picture">
                                            <pic:pic>
                                              <pic:nvPicPr>
                                                <pic:cNvPr descr="An infographic showing different types of pet grooming tools" id="0" name="Picture 5"/>
                                                <pic:cNvPicPr>
                                                  <a:picLocks noChangeAspect="1" noChangeArrowheads="1"/>
                                                </pic:cNvPicPr>
                                              </pic:nvPicPr>
                                              <pic:blipFill>
                                                <a:blip r:embed="rId3">
                                                  <a:extLst>
                                                    <a:ext uri="{28A0092B-C50C-407E-A947-70E740481C1C}"/>
                                                  </a:extLst>
                                                </a:blip>
                                                <a:srcRect/>
                                                <a:stretch>
                                                  <a:fillRect/>
                                                </a:stretch>
                                              </pic:blipFill>
                                              <pic:spPr bwMode="auto">
                                                <a:xfrm>
                                                  <a:off x="0" y="0"/>
                                                  <a:ext cx="1379220" cy="775335"/>
                                                </a:xfrm>
                                                <a:prstGeom prst="rect">
                                                  <a:avLst/>
                                                </a:prstGeom>
                                                <a:noFill/>
                                                <a:ln>
                                                  <a:noFill/>
                                                </a:ln>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695960</wp:posOffset>
                      </wp:positionH>
                      <wp:positionV relativeFrom="paragraph">
                        <wp:posOffset>2540</wp:posOffset>
                      </wp:positionV>
                      <wp:extent cx="1568450" cy="1098550"/>
                      <wp:effectExtent b="0" l="0" r="0" t="0"/>
                      <wp:wrapNone/>
                      <wp:docPr id="2076400300"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1568450" cy="1098550"/>
                              </a:xfrm>
                              <a:prstGeom prst="rect"/>
                              <a:ln/>
                            </pic:spPr>
                          </pic:pic>
                        </a:graphicData>
                      </a:graphic>
                    </wp:anchor>
                  </w:drawing>
                </mc:Fallback>
              </mc:AlternateContent>
            </w:r>
          </w:p>
        </w:tc>
      </w:tr>
      <w:tr>
        <w:trPr>
          <w:cantSplit w:val="0"/>
          <w:tblHeader w:val="0"/>
        </w:trPr>
        <w:tc>
          <w:tcPr>
            <w:tcMar>
              <w:top w:w="0.0" w:type="dxa"/>
              <w:bottom w:w="0.0" w:type="dxa"/>
            </w:tcMar>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6f3f2" w:val="clear"/>
            <w:tcMar>
              <w:top w:w="260.0" w:type="dxa"/>
              <w:left w:w="260.0" w:type="dxa"/>
              <w:bottom w:w="300.0" w:type="dxa"/>
              <w:right w:w="180.0" w:type="dxa"/>
            </w:tcMar>
          </w:tcPr>
          <w:p w:rsidR="00000000" w:rsidDel="00000000" w:rsidP="00000000" w:rsidRDefault="00000000" w:rsidRPr="00000000" w14:paraId="0000007A">
            <w:pPr>
              <w:spacing w:after="0" w:lineRule="auto"/>
              <w:rPr>
                <w:rFonts w:ascii="Arial" w:cs="Arial" w:eastAsia="Arial" w:hAnsi="Arial"/>
                <w:b w:val="1"/>
                <w:bCs w:val="1"/>
                <w:color w:val="e8743b"/>
                <w:sz w:val="64"/>
                <w:szCs w:val="6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7B">
            <w:pPr>
              <w:spacing w:after="0" w:lineRule="auto"/>
              <w:jc w:val="center"/>
              <w:rPr>
                <w:rFonts w:ascii="Arial" w:cs="Arial" w:eastAsia="Arial" w:hAnsi="Arial"/>
                <w:b w:val="1"/>
                <w:bCs w:val="1"/>
                <w:color w:val="e8743b"/>
                <w:sz w:val="44"/>
                <w:szCs w:val="4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6f3f2" w:val="clear"/>
            <w:tcMar>
              <w:top w:w="260.0" w:type="dxa"/>
              <w:left w:w="260.0" w:type="dxa"/>
              <w:bottom w:w="300.0" w:type="dxa"/>
              <w:right w:w="180.0" w:type="dxa"/>
            </w:tcMar>
          </w:tcPr>
          <w:p w:rsidR="00000000" w:rsidDel="00000000" w:rsidP="00000000" w:rsidRDefault="00000000" w:rsidRPr="00000000" w14:paraId="0000007C">
            <w:pPr>
              <w:spacing w:after="0" w:lineRule="auto"/>
              <w:rPr>
                <w:rFonts w:ascii="Arial" w:cs="Arial" w:eastAsia="Arial" w:hAnsi="Arial"/>
                <w:b w:val="1"/>
                <w:bCs w:val="1"/>
                <w:color w:val="e8743b"/>
                <w:sz w:val="64"/>
                <w:szCs w:val="6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7D">
            <w:pPr>
              <w:spacing w:after="0" w:lineRule="auto"/>
              <w:jc w:val="center"/>
              <w:rPr>
                <w:rFonts w:ascii="Arial" w:cs="Arial" w:eastAsia="Arial" w:hAnsi="Arial"/>
                <w:b w:val="1"/>
                <w:bCs w:val="1"/>
                <w:color w:val="e8743b"/>
                <w:sz w:val="44"/>
                <w:szCs w:val="44"/>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e6f3f2" w:val="clear"/>
            <w:tcMar>
              <w:top w:w="260.0" w:type="dxa"/>
              <w:left w:w="260.0" w:type="dxa"/>
              <w:bottom w:w="300.0" w:type="dxa"/>
              <w:right w:w="180.0" w:type="dxa"/>
            </w:tcMar>
          </w:tcPr>
          <w:p w:rsidR="00000000" w:rsidDel="00000000" w:rsidP="00000000" w:rsidRDefault="00000000" w:rsidRPr="00000000" w14:paraId="0000007E">
            <w:pPr>
              <w:spacing w:after="0" w:lineRule="auto"/>
              <w:rPr>
                <w:rFonts w:ascii="Arial" w:cs="Arial" w:eastAsia="Arial" w:hAnsi="Arial"/>
                <w:b w:val="1"/>
                <w:bCs w:val="1"/>
                <w:color w:val="e8743b"/>
                <w:sz w:val="64"/>
                <w:szCs w:val="64"/>
              </w:rPr>
            </w:pPr>
            <w:r w:rsidDel="00000000" w:rsidR="00000000" w:rsidRPr="00000000">
              <w:rPr>
                <w:rtl w:val="0"/>
              </w:rPr>
            </w:r>
          </w:p>
        </w:tc>
      </w:tr>
      <w:tr>
        <w:trPr>
          <w:cantSplit w:val="0"/>
          <w:tblHeader w:val="0"/>
        </w:trPr>
        <w:tc>
          <w:tcPr>
            <w:gridSpan w:val="6"/>
            <w:tcBorders>
              <w:top w:color="000000" w:space="0" w:sz="0" w:val="nil"/>
              <w:left w:color="e8743b" w:space="0" w:sz="24" w:val="single"/>
              <w:bottom w:color="000000" w:space="0" w:sz="0" w:val="nil"/>
              <w:right w:color="000000" w:space="0" w:sz="0" w:val="nil"/>
            </w:tcBorders>
            <w:shd w:fill="fce6d8" w:val="clear"/>
            <w:tcMar>
              <w:top w:w="240.0" w:type="dxa"/>
              <w:left w:w="320.0" w:type="dxa"/>
              <w:bottom w:w="240.0" w:type="dxa"/>
              <w:right w:w="300.0" w:type="dxa"/>
            </w:tcMar>
          </w:tcPr>
          <w:p w:rsidR="00000000" w:rsidDel="00000000" w:rsidP="00000000" w:rsidRDefault="00000000" w:rsidRPr="00000000" w14:paraId="00000080">
            <w:pPr>
              <w:spacing w:after="0" w:lineRule="auto"/>
              <w:rPr/>
            </w:pPr>
            <w:r w:rsidDel="00000000" w:rsidR="00000000" w:rsidRPr="00000000">
              <w:rPr>
                <w:rFonts w:ascii="Arial" w:cs="Arial" w:eastAsia="Arial" w:hAnsi="Arial"/>
                <w:b w:val="1"/>
                <w:bCs w:val="1"/>
                <w:color w:val="b04e1b"/>
                <w:sz w:val="21"/>
                <w:szCs w:val="21"/>
                <w:rtl w:val="0"/>
              </w:rPr>
              <w:t xml:space="preserve">PRICES AND YOUR DOG’S COMFORT</w:t>
            </w:r>
            <w:r w:rsidDel="00000000" w:rsidR="00000000" w:rsidRPr="00000000">
              <w:rPr>
                <w:rtl w:val="0"/>
              </w:rPr>
            </w:r>
          </w:p>
          <w:p w:rsidR="00000000" w:rsidDel="00000000" w:rsidP="00000000" w:rsidRDefault="00000000" w:rsidRPr="00000000" w14:paraId="00000081">
            <w:pPr>
              <w:spacing w:after="0" w:line="290" w:lineRule="auto"/>
              <w:rPr/>
            </w:pPr>
            <w:r w:rsidDel="00000000" w:rsidR="00000000" w:rsidRPr="00000000">
              <w:rPr>
                <w:rFonts w:ascii="Arial" w:cs="Arial" w:eastAsia="Arial" w:hAnsi="Arial"/>
                <w:color w:val="3b3b3b"/>
                <w:sz w:val="21"/>
                <w:szCs w:val="21"/>
                <w:rtl w:val="0"/>
              </w:rPr>
              <w:t xml:space="preserve">Please ask for the complete price before agreeing to a booking, including any additional charges. Tell the groomer about health, coat or anxiety concerns before the visit.</w:t>
            </w:r>
            <w:r w:rsidDel="00000000" w:rsidR="00000000" w:rsidRPr="00000000">
              <w:rPr>
                <w:rtl w:val="0"/>
              </w:rPr>
            </w:r>
          </w:p>
        </w:tc>
      </w:tr>
    </w:tbl>
    <w:p w:rsidR="00000000" w:rsidDel="00000000" w:rsidP="00000000" w:rsidRDefault="00000000" w:rsidRPr="00000000" w14:paraId="00000087">
      <w:pPr>
        <w:spacing w:after="100" w:lineRule="auto"/>
        <w:jc w:val="both"/>
        <w:rPr>
          <w:rFonts w:ascii="Arial" w:cs="Arial" w:eastAsia="Arial" w:hAnsi="Arial"/>
          <w:b w:val="1"/>
          <w:bCs w:val="1"/>
          <w:color w:val="173d39"/>
          <w:sz w:val="24"/>
          <w:szCs w:val="24"/>
        </w:rPr>
      </w:pPr>
      <w:r w:rsidDel="00000000" w:rsidR="00000000" w:rsidRPr="00000000">
        <w:rPr>
          <w:rtl w:val="0"/>
        </w:rPr>
      </w:r>
    </w:p>
    <w:p w:rsidR="00000000" w:rsidDel="00000000" w:rsidP="00000000" w:rsidRDefault="00000000" w:rsidRPr="00000000" w14:paraId="00000088">
      <w:pPr>
        <w:spacing w:after="100" w:lineRule="auto"/>
        <w:jc w:val="both"/>
        <w:rPr>
          <w:rFonts w:ascii="Arial" w:cs="Arial" w:eastAsia="Arial" w:hAnsi="Arial"/>
          <w:b w:val="1"/>
          <w:bCs w:val="1"/>
          <w:color w:val="173d39"/>
          <w:sz w:val="24"/>
          <w:szCs w:val="24"/>
        </w:rPr>
      </w:pPr>
      <w:r w:rsidDel="00000000" w:rsidR="00000000" w:rsidRPr="00000000">
        <w:rPr>
          <w:rtl w:val="0"/>
        </w:rPr>
      </w:r>
    </w:p>
    <w:p w:rsidR="00000000" w:rsidDel="00000000" w:rsidP="00000000" w:rsidRDefault="00000000" w:rsidRPr="00000000" w14:paraId="00000089">
      <w:pPr>
        <w:spacing w:after="100" w:lineRule="auto"/>
        <w:jc w:val="both"/>
        <w:rPr>
          <w:rFonts w:ascii="Arial" w:cs="Arial" w:eastAsia="Arial" w:hAnsi="Arial"/>
          <w:b w:val="1"/>
          <w:bCs w:val="1"/>
          <w:color w:val="173d39"/>
          <w:sz w:val="24"/>
          <w:szCs w:val="24"/>
        </w:rPr>
      </w:pPr>
      <w:r w:rsidDel="00000000" w:rsidR="00000000" w:rsidRPr="00000000">
        <w:rPr>
          <w:rtl w:val="0"/>
        </w:rPr>
      </w:r>
    </w:p>
    <w:p w:rsidR="00000000" w:rsidDel="00000000" w:rsidP="00000000" w:rsidRDefault="00000000" w:rsidRPr="00000000" w14:paraId="0000008A">
      <w:pPr>
        <w:spacing w:after="100" w:lineRule="auto"/>
        <w:jc w:val="both"/>
        <w:rPr>
          <w:rFonts w:ascii="Arial" w:cs="Arial" w:eastAsia="Arial" w:hAnsi="Arial"/>
          <w:b w:val="1"/>
          <w:bCs w:val="1"/>
          <w:color w:val="173d39"/>
          <w:sz w:val="24"/>
          <w:szCs w:val="24"/>
        </w:rPr>
      </w:pPr>
      <w:r w:rsidDel="00000000" w:rsidR="00000000" w:rsidRPr="00000000">
        <w:rPr>
          <w:rtl w:val="0"/>
        </w:rPr>
      </w:r>
    </w:p>
    <w:p w:rsidR="00000000" w:rsidDel="00000000" w:rsidP="00000000" w:rsidRDefault="00000000" w:rsidRPr="00000000" w14:paraId="0000008B">
      <w:pPr>
        <w:spacing w:after="100" w:lineRule="auto"/>
        <w:jc w:val="both"/>
        <w:rPr>
          <w:rFonts w:ascii="Arial" w:cs="Arial" w:eastAsia="Arial" w:hAnsi="Arial"/>
          <w:sz w:val="24"/>
          <w:szCs w:val="24"/>
        </w:rPr>
      </w:pPr>
      <w:r w:rsidDel="00000000" w:rsidR="00000000" w:rsidRPr="00000000">
        <w:rPr>
          <w:rFonts w:ascii="Arial" w:cs="Arial" w:eastAsia="Arial" w:hAnsi="Arial"/>
          <w:b w:val="1"/>
          <w:bCs w:val="1"/>
          <w:color w:val="173d39"/>
          <w:sz w:val="24"/>
          <w:szCs w:val="24"/>
          <w:rtl w:val="0"/>
        </w:rPr>
        <w:t xml:space="preserve">DECISION &amp; ITERATION LOG</w:t>
      </w:r>
      <w:r w:rsidDel="00000000" w:rsidR="00000000" w:rsidRPr="00000000">
        <w:rPr>
          <w:rtl w:val="0"/>
        </w:rPr>
      </w:r>
    </w:p>
    <w:p w:rsidR="00000000" w:rsidDel="00000000" w:rsidP="00000000" w:rsidRDefault="00000000" w:rsidRPr="00000000" w14:paraId="0000008C">
      <w:pPr>
        <w:spacing w:after="200" w:lineRule="auto"/>
        <w:jc w:val="both"/>
        <w:rPr>
          <w:rFonts w:ascii="Arial" w:cs="Arial" w:eastAsia="Arial" w:hAnsi="Arial"/>
          <w:sz w:val="24"/>
          <w:szCs w:val="24"/>
        </w:rPr>
      </w:pPr>
      <w:r w:rsidDel="00000000" w:rsidR="00000000" w:rsidRPr="00000000">
        <w:rPr>
          <w:rFonts w:ascii="Arial" w:cs="Arial" w:eastAsia="Arial" w:hAnsi="Arial"/>
          <w:color w:val="546a64"/>
          <w:sz w:val="24"/>
          <w:szCs w:val="24"/>
          <w:rtl w:val="0"/>
        </w:rPr>
        <w:t xml:space="preserve">Selected scenario: Happy Paws Dog Grooming-------Artefact: Word customer enquiry guide</w:t>
      </w:r>
      <w:r w:rsidDel="00000000" w:rsidR="00000000" w:rsidRPr="00000000">
        <w:rPr>
          <w:rtl w:val="0"/>
        </w:rPr>
      </w:r>
    </w:p>
    <w:p w:rsidR="00000000" w:rsidDel="00000000" w:rsidP="00000000" w:rsidRDefault="00000000" w:rsidRPr="00000000" w14:paraId="0000008D">
      <w:pPr>
        <w:pStyle w:val="Heading2"/>
        <w:jc w:val="both"/>
        <w:rPr>
          <w:rFonts w:ascii="Arial" w:cs="Arial" w:eastAsia="Arial" w:hAnsi="Arial"/>
          <w:sz w:val="24"/>
          <w:szCs w:val="24"/>
        </w:rPr>
      </w:pPr>
      <w:bookmarkStart w:colFirst="0" w:colLast="0" w:name="_heading=h.wgbsog5llfkb" w:id="4"/>
      <w:bookmarkEnd w:id="4"/>
      <w:r w:rsidDel="00000000" w:rsidR="00000000" w:rsidRPr="00000000">
        <w:rPr>
          <w:rFonts w:ascii="Arial" w:cs="Arial" w:eastAsia="Arial" w:hAnsi="Arial"/>
          <w:sz w:val="24"/>
          <w:szCs w:val="24"/>
          <w:rtl w:val="0"/>
        </w:rPr>
        <w:t xml:space="preserve">1. Why I chose this scenario and tool</w:t>
      </w:r>
    </w:p>
    <w:p w:rsidR="00000000" w:rsidDel="00000000" w:rsidP="00000000" w:rsidRDefault="00000000" w:rsidRPr="00000000" w14:paraId="0000008E">
      <w:pPr>
        <w:spacing w:after="140" w:line="274"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DS2 task is not a complex technology project it is one business scenario and one useful digital artefact. When a first customer needs information to make an appointment to visit, I chose to put them in contact with Happy Paws Dog Grooming. My solution is a one page enquiry guide which can be printed or emailed to participants. As this does not involve numerical calculations, I selected a file format that is suitable for written information – Microsoft Word. For stock or sales, it would be better to use Excel and for PowerPoint, it would be better to save it as a one-page document. In addition, the owner can change the text in the page later without redoing the entire page. The audience point is a dog owner who is seeking an easy next step.</w:t>
      </w:r>
    </w:p>
    <w:p w:rsidR="00000000" w:rsidDel="00000000" w:rsidP="00000000" w:rsidRDefault="00000000" w:rsidRPr="00000000" w14:paraId="0000008F">
      <w:pPr>
        <w:pStyle w:val="Heading2"/>
        <w:jc w:val="both"/>
        <w:rPr>
          <w:rFonts w:ascii="Arial" w:cs="Arial" w:eastAsia="Arial" w:hAnsi="Arial"/>
          <w:sz w:val="24"/>
          <w:szCs w:val="24"/>
        </w:rPr>
      </w:pPr>
      <w:bookmarkStart w:colFirst="0" w:colLast="0" w:name="_heading=h.lkyzomslunfi" w:id="5"/>
      <w:bookmarkEnd w:id="5"/>
      <w:r w:rsidDel="00000000" w:rsidR="00000000" w:rsidRPr="00000000">
        <w:rPr>
          <w:rFonts w:ascii="Arial" w:cs="Arial" w:eastAsia="Arial" w:hAnsi="Arial"/>
          <w:sz w:val="24"/>
          <w:szCs w:val="24"/>
          <w:rtl w:val="0"/>
        </w:rPr>
        <w:t xml:space="preserve">2. What information and reading I used</w:t>
      </w:r>
    </w:p>
    <w:p w:rsidR="00000000" w:rsidDel="00000000" w:rsidP="00000000" w:rsidRDefault="00000000" w:rsidRPr="00000000" w14:paraId="00000090">
      <w:pPr>
        <w:spacing w:after="140" w:line="274"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business name and assessment design were borrowed from the module content. The recordings provided only the basic scenario for Happy Paws, and so I did not come up with a real address, phone number, hours or prices. I stated the service list as choices only and not a "must have". The RSPCA (n.d.) suggests asking a dog groomer about the physical and behavioural requirements of a dog, and PDSA (n.d.) provides more details about grooming requirements for dogs. Questions that I used from these sources to include were on coat, sensitive skin, and anxiety. The information that I used for pricing was based on guidance from the Competition and Markets Authority (2026) who stated that price information provided to customers should be clear and accurate.</w:t>
      </w:r>
    </w:p>
    <w:p w:rsidR="00000000" w:rsidDel="00000000" w:rsidP="00000000" w:rsidRDefault="00000000" w:rsidRPr="00000000" w14:paraId="00000091">
      <w:pPr>
        <w:pStyle w:val="Heading2"/>
        <w:jc w:val="both"/>
        <w:rPr>
          <w:rFonts w:ascii="Arial" w:cs="Arial" w:eastAsia="Arial" w:hAnsi="Arial"/>
          <w:sz w:val="24"/>
          <w:szCs w:val="24"/>
        </w:rPr>
      </w:pPr>
      <w:bookmarkStart w:colFirst="0" w:colLast="0" w:name="_heading=h.xb04gyyd2dcu" w:id="6"/>
      <w:bookmarkEnd w:id="6"/>
      <w:r w:rsidDel="00000000" w:rsidR="00000000" w:rsidRPr="00000000">
        <w:rPr>
          <w:rFonts w:ascii="Arial" w:cs="Arial" w:eastAsia="Arial" w:hAnsi="Arial"/>
          <w:sz w:val="24"/>
          <w:szCs w:val="24"/>
          <w:rtl w:val="0"/>
        </w:rPr>
        <w:t xml:space="preserve">3. How I created the artefact</w:t>
      </w:r>
    </w:p>
    <w:p w:rsidR="00000000" w:rsidDel="00000000" w:rsidP="00000000" w:rsidRDefault="00000000" w:rsidRPr="00000000" w14:paraId="00000092">
      <w:pPr>
        <w:spacing w:after="140" w:line="274"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started with thinking about the questions the customer might ask, what can I ask, what should I say to the groomer, and, now what? I subdivided the page into three sections, each numbered, and emphasized with an introduction. I then went on to include an options grid, a short information checklist and a three-step enquiry sequence. It is a "how to" document rather than an essay and is achieved through the use of short sentences and white space. I’ve created the content in Word, and then used AI features to edit and format it as an editable Word document .docx that I can check and modify all the words and formatting of in Word. GOV.UK Design community recommends that words be short and straightforward to avoid unnecessary effort from the users.</w:t>
      </w:r>
    </w:p>
    <w:p w:rsidR="00000000" w:rsidDel="00000000" w:rsidP="00000000" w:rsidRDefault="00000000" w:rsidRPr="00000000" w14:paraId="00000093">
      <w:pPr>
        <w:spacing w:after="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4">
      <w:pPr>
        <w:jc w:val="both"/>
        <w:rPr>
          <w:rFonts w:ascii="Arial" w:cs="Arial" w:eastAsia="Arial" w:hAnsi="Arial"/>
          <w:sz w:val="24"/>
          <w:szCs w:val="24"/>
        </w:rPr>
      </w:pPr>
      <w:r w:rsidDel="00000000" w:rsidR="00000000" w:rsidRPr="00000000">
        <w:rPr>
          <w:rFonts w:ascii="Arial" w:cs="Arial" w:eastAsia="Arial" w:hAnsi="Arial"/>
          <w:b w:val="1"/>
          <w:bCs w:val="1"/>
          <w:color w:val="173d39"/>
          <w:sz w:val="24"/>
          <w:szCs w:val="24"/>
          <w:rtl w:val="0"/>
        </w:rPr>
        <w:t xml:space="preserve">DECISION &amp; ITERATION LOG</w:t>
      </w:r>
      <w:r w:rsidDel="00000000" w:rsidR="00000000" w:rsidRPr="00000000">
        <w:rPr>
          <w:rFonts w:ascii="Arial" w:cs="Arial" w:eastAsia="Arial" w:hAnsi="Arial"/>
          <w:color w:val="546a64"/>
          <w:sz w:val="24"/>
          <w:szCs w:val="24"/>
          <w:rtl w:val="0"/>
        </w:rPr>
        <w:t xml:space="preserve">   /  CONTINUED</w:t>
      </w:r>
      <w:r w:rsidDel="00000000" w:rsidR="00000000" w:rsidRPr="00000000">
        <w:rPr>
          <w:rtl w:val="0"/>
        </w:rPr>
      </w:r>
    </w:p>
    <w:p w:rsidR="00000000" w:rsidDel="00000000" w:rsidP="00000000" w:rsidRDefault="00000000" w:rsidRPr="00000000" w14:paraId="00000095">
      <w:pPr>
        <w:pStyle w:val="Heading2"/>
        <w:jc w:val="both"/>
        <w:rPr>
          <w:rFonts w:ascii="Arial" w:cs="Arial" w:eastAsia="Arial" w:hAnsi="Arial"/>
          <w:sz w:val="24"/>
          <w:szCs w:val="24"/>
        </w:rPr>
      </w:pPr>
      <w:bookmarkStart w:colFirst="0" w:colLast="0" w:name="_heading=h.9nqwblxpohh0" w:id="7"/>
      <w:bookmarkEnd w:id="7"/>
      <w:r w:rsidDel="00000000" w:rsidR="00000000" w:rsidRPr="00000000">
        <w:rPr>
          <w:rFonts w:ascii="Arial" w:cs="Arial" w:eastAsia="Arial" w:hAnsi="Arial"/>
          <w:sz w:val="24"/>
          <w:szCs w:val="24"/>
          <w:rtl w:val="0"/>
        </w:rPr>
        <w:t xml:space="preserve">4. What changes I made and why</w:t>
      </w:r>
    </w:p>
    <w:p w:rsidR="00000000" w:rsidDel="00000000" w:rsidP="00000000" w:rsidRDefault="00000000" w:rsidRPr="00000000" w14:paraId="00000096">
      <w:pPr>
        <w:spacing w:after="140" w:line="274"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made a basic draft of the Happy Paws Dog Grooming business document in Microsoft Word software. The first version contained information about the business, its services and booking process in general terms. The overall structure was rather spare and there were few colours used, limited headings and some irrelevant information. Upon reading the initial draft, I made several changes to enhance the visual appeal, clarity and usability for customers. The first step was to take the information and break it down into logical sections for it to be easily understood by customers about the services available and how to book them. I also shortened some sentences and eliminated the "blank" fields in the service options, and made some wording changes to ensure the options did not imply that unconfirmed services or prices were guaranteed. Secondly, I made the design much more consistent, using a uniform colour scheme, adding more clear headings, and making the font size and spacing between sections more consistent. Dark text on light backgrounds were used to improve readability. Regarding text-background contrast, Hall and Hanna (2004) found that it is a key attribute for readability in text messages and regarding visual appearance in users' perception of digital interfaces Lavie and Tractinsky (2004) emphasise this point. Lastly, I made the reminder to pay for services more prominent so that customers will understand the significance of verifying service pricing prior to reserving.</w:t>
      </w:r>
    </w:p>
    <w:p w:rsidR="00000000" w:rsidDel="00000000" w:rsidP="00000000" w:rsidRDefault="00000000" w:rsidRPr="00000000" w14:paraId="00000097">
      <w:pPr>
        <w:pStyle w:val="Heading2"/>
        <w:jc w:val="both"/>
        <w:rPr>
          <w:rFonts w:ascii="Arial" w:cs="Arial" w:eastAsia="Arial" w:hAnsi="Arial"/>
          <w:sz w:val="24"/>
          <w:szCs w:val="24"/>
        </w:rPr>
      </w:pPr>
      <w:bookmarkStart w:colFirst="0" w:colLast="0" w:name="_heading=h.vu6q6xpg20h0" w:id="8"/>
      <w:bookmarkEnd w:id="8"/>
      <w:r w:rsidDel="00000000" w:rsidR="00000000" w:rsidRPr="00000000">
        <w:rPr>
          <w:rFonts w:ascii="Arial" w:cs="Arial" w:eastAsia="Arial" w:hAnsi="Arial"/>
          <w:sz w:val="24"/>
          <w:szCs w:val="24"/>
          <w:rtl w:val="0"/>
        </w:rPr>
        <w:t xml:space="preserve">5. Feedback and checking used</w:t>
      </w:r>
    </w:p>
    <w:p w:rsidR="00000000" w:rsidDel="00000000" w:rsidP="00000000" w:rsidRDefault="00000000" w:rsidRPr="00000000" w14:paraId="00000098">
      <w:pPr>
        <w:spacing w:after="140" w:line="274"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Following this updated version, I made comparisons between the two versions to find ways in which the content, layout and readability of the two versions has improved. I looked to see if there were a consistent flow of headings, info was presented logically and if the colours worked to make it easy for me to read the document. I have also checked the artefact against the assignment check list to make sure that it was using an approved tool and covered a practical business need and presented information clearly. A tutor or business owner/customer did not provide any formal feedback. I employed the self-review technique to be able to identify and fix problems with the first draft. I also took into account W3C "Guidance for Accessibility" (2024) recommendations such as readable text and good colour contrast. All these changes resulted in a clearer, organised and professional business document that would be appropriate to its targeted customers.</w:t>
      </w:r>
    </w:p>
    <w:p w:rsidR="00000000" w:rsidDel="00000000" w:rsidP="00000000" w:rsidRDefault="00000000" w:rsidRPr="00000000" w14:paraId="00000099">
      <w:pPr>
        <w:pStyle w:val="Heading2"/>
        <w:jc w:val="both"/>
        <w:rPr>
          <w:rFonts w:ascii="Arial" w:cs="Arial" w:eastAsia="Arial" w:hAnsi="Arial"/>
          <w:sz w:val="24"/>
          <w:szCs w:val="24"/>
        </w:rPr>
      </w:pPr>
      <w:bookmarkStart w:colFirst="0" w:colLast="0" w:name="_heading=h.cmsfx9a13ycq" w:id="9"/>
      <w:bookmarkEnd w:id="9"/>
      <w:r w:rsidDel="00000000" w:rsidR="00000000" w:rsidRPr="00000000">
        <w:rPr>
          <w:rFonts w:ascii="Arial" w:cs="Arial" w:eastAsia="Arial" w:hAnsi="Arial"/>
          <w:sz w:val="24"/>
          <w:szCs w:val="24"/>
          <w:rtl w:val="0"/>
        </w:rPr>
        <w:t xml:space="preserve">6. Final explanation and remaining limitations</w:t>
      </w:r>
    </w:p>
    <w:p w:rsidR="00000000" w:rsidDel="00000000" w:rsidP="00000000" w:rsidRDefault="00000000" w:rsidRPr="00000000" w14:paraId="0000009A">
      <w:pPr>
        <w:spacing w:after="140" w:line="274"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When the artefact is complete, Happy Paws has a clear point of departure in which to communicate with new customers. It is useful in practice; the reader will be able to see where he can have discussion points, may prepare the necessary details and understand the order of enquiry. The format is short to not overwhelm people, but not an alternative to a full service policy. Even a real business would still have to ensure the service area, booking procedure, overall costs and privacy details before using it. The Information Commissioner’s Office gives guidance about what a small organisation should be doing when collecting personal information. There is a main restriction that a full scenario sheet is not provided, so it will be vital that the artefact is cross-checked prior to submission to the teacher or public. No customer testing nor real business approval is claimed.</w:t>
      </w:r>
    </w:p>
    <w:p w:rsidR="00000000" w:rsidDel="00000000" w:rsidP="00000000" w:rsidRDefault="00000000" w:rsidRPr="00000000" w14:paraId="0000009B">
      <w:pPr>
        <w:spacing w:after="140" w:line="274" w:lineRule="auto"/>
        <w:jc w:val="both"/>
        <w:rPr>
          <w:rFonts w:ascii="Arial" w:cs="Arial" w:eastAsia="Arial" w:hAnsi="Arial"/>
          <w:sz w:val="24"/>
          <w:szCs w:val="24"/>
        </w:rPr>
      </w:pPr>
      <w:r w:rsidDel="00000000" w:rsidR="00000000" w:rsidRPr="00000000">
        <w:rPr>
          <w:rFonts w:ascii="Arial" w:cs="Arial" w:eastAsia="Arial" w:hAnsi="Arial"/>
          <w:b w:val="1"/>
          <w:bCs w:val="1"/>
          <w:color w:val="173d39"/>
          <w:sz w:val="24"/>
          <w:szCs w:val="24"/>
          <w:rtl w:val="0"/>
        </w:rPr>
        <w:t xml:space="preserve">Outcome: </w:t>
      </w:r>
      <w:r w:rsidDel="00000000" w:rsidR="00000000" w:rsidRPr="00000000">
        <w:rPr>
          <w:rFonts w:ascii="Arial" w:cs="Arial" w:eastAsia="Arial" w:hAnsi="Arial"/>
          <w:sz w:val="24"/>
          <w:szCs w:val="24"/>
          <w:rtl w:val="0"/>
        </w:rPr>
        <w:t xml:space="preserve">one amended, digital product, and a documented and evidence-based design process. No research or feedback was fabricated.</w:t>
      </w:r>
    </w:p>
    <w:p w:rsidR="00000000" w:rsidDel="00000000" w:rsidP="00000000" w:rsidRDefault="00000000" w:rsidRPr="00000000" w14:paraId="0000009C">
      <w:pPr>
        <w:spacing w:after="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D">
      <w:pPr>
        <w:jc w:val="both"/>
        <w:rPr>
          <w:rFonts w:ascii="Arial" w:cs="Arial" w:eastAsia="Arial" w:hAnsi="Arial"/>
          <w:sz w:val="24"/>
          <w:szCs w:val="24"/>
        </w:rPr>
      </w:pPr>
      <w:r w:rsidDel="00000000" w:rsidR="00000000" w:rsidRPr="00000000">
        <w:rPr>
          <w:rFonts w:ascii="Arial" w:cs="Arial" w:eastAsia="Arial" w:hAnsi="Arial"/>
          <w:b w:val="1"/>
          <w:bCs w:val="1"/>
          <w:color w:val="173d39"/>
          <w:sz w:val="24"/>
          <w:szCs w:val="24"/>
          <w:rtl w:val="0"/>
        </w:rPr>
        <w:t xml:space="preserve">REFERENCE LIST</w:t>
      </w:r>
      <w:r w:rsidDel="00000000" w:rsidR="00000000" w:rsidRPr="00000000">
        <w:rPr>
          <w:rtl w:val="0"/>
        </w:rPr>
      </w:r>
    </w:p>
    <w:p w:rsidR="00000000" w:rsidDel="00000000" w:rsidP="00000000" w:rsidRDefault="00000000" w:rsidRPr="00000000" w14:paraId="0000009E">
      <w:pPr>
        <w:keepLines w:val="1"/>
        <w:spacing w:after="160" w:line="259" w:lineRule="auto"/>
        <w:ind w:left="346" w:hanging="34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Competition and Markets Authority (2026) ‘Providing clear and accurate information about prices: summary’. GOV.UK, updated 7 January. Available at: </w:t>
      </w:r>
      <w:hyperlink r:id="rId14">
        <w:r w:rsidDel="00000000" w:rsidR="00000000" w:rsidRPr="00000000">
          <w:rPr>
            <w:rFonts w:ascii="Arial" w:cs="Arial" w:eastAsia="Arial" w:hAnsi="Arial"/>
            <w:color w:val="0000ff"/>
            <w:sz w:val="24"/>
            <w:szCs w:val="24"/>
            <w:u w:val="single"/>
            <w:rtl w:val="0"/>
          </w:rPr>
          <w:t xml:space="preserve">https://www.gov.uk/government/publications/price-transparency-cma209/providing-clear-and-accurate-information-about-prices-summary</w:t>
        </w:r>
      </w:hyperlink>
      <w:r w:rsidDel="00000000" w:rsidR="00000000" w:rsidRPr="00000000">
        <w:rPr>
          <w:rFonts w:ascii="Arial" w:cs="Arial" w:eastAsia="Arial" w:hAnsi="Arial"/>
          <w:sz w:val="24"/>
          <w:szCs w:val="24"/>
          <w:rtl w:val="0"/>
        </w:rPr>
        <w:t xml:space="preserve"> (Accessed: 25 October 2026).</w:t>
      </w:r>
    </w:p>
    <w:p w:rsidR="00000000" w:rsidDel="00000000" w:rsidP="00000000" w:rsidRDefault="00000000" w:rsidRPr="00000000" w14:paraId="0000009F">
      <w:pPr>
        <w:keepLines w:val="1"/>
        <w:spacing w:after="160" w:line="259" w:lineRule="auto"/>
        <w:ind w:left="346" w:hanging="34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GOV.UK Design community. ‘Writing for user interfaces’. GOV.UK Service Manual. Available at: </w:t>
      </w:r>
      <w:hyperlink r:id="rId15">
        <w:r w:rsidDel="00000000" w:rsidR="00000000" w:rsidRPr="00000000">
          <w:rPr>
            <w:rFonts w:ascii="Arial" w:cs="Arial" w:eastAsia="Arial" w:hAnsi="Arial"/>
            <w:color w:val="0000ff"/>
            <w:sz w:val="24"/>
            <w:szCs w:val="24"/>
            <w:u w:val="single"/>
            <w:rtl w:val="0"/>
          </w:rPr>
          <w:t xml:space="preserve">https://www.gov.uk/service-manual/design/writing-for-user-interfaces</w:t>
        </w:r>
      </w:hyperlink>
      <w:r w:rsidDel="00000000" w:rsidR="00000000" w:rsidRPr="00000000">
        <w:rPr>
          <w:rFonts w:ascii="Arial" w:cs="Arial" w:eastAsia="Arial" w:hAnsi="Arial"/>
          <w:sz w:val="24"/>
          <w:szCs w:val="24"/>
          <w:rtl w:val="0"/>
        </w:rPr>
        <w:t xml:space="preserve"> (Accessed: 25 October 2026).</w:t>
      </w:r>
    </w:p>
    <w:p w:rsidR="00000000" w:rsidDel="00000000" w:rsidP="00000000" w:rsidRDefault="00000000" w:rsidRPr="00000000" w14:paraId="000000A0">
      <w:pPr>
        <w:keepLines w:val="1"/>
        <w:spacing w:after="160" w:line="259" w:lineRule="auto"/>
        <w:ind w:left="346" w:hanging="34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Hall, R.H. and Hanna, P., 2004. The impact of web page text-background colour combinations on readability, retention, aesthetics and behavioural intention. </w:t>
      </w:r>
      <w:r w:rsidDel="00000000" w:rsidR="00000000" w:rsidRPr="00000000">
        <w:rPr>
          <w:rFonts w:ascii="Arial" w:cs="Arial" w:eastAsia="Arial" w:hAnsi="Arial"/>
          <w:i w:val="1"/>
          <w:iCs w:val="1"/>
          <w:sz w:val="24"/>
          <w:szCs w:val="24"/>
          <w:rtl w:val="0"/>
        </w:rPr>
        <w:t xml:space="preserve">Behaviour &amp; information technology</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iCs w:val="1"/>
          <w:sz w:val="24"/>
          <w:szCs w:val="24"/>
          <w:rtl w:val="0"/>
        </w:rPr>
        <w:t xml:space="preserve">23</w:t>
      </w:r>
      <w:r w:rsidDel="00000000" w:rsidR="00000000" w:rsidRPr="00000000">
        <w:rPr>
          <w:rFonts w:ascii="Arial" w:cs="Arial" w:eastAsia="Arial" w:hAnsi="Arial"/>
          <w:sz w:val="24"/>
          <w:szCs w:val="24"/>
          <w:rtl w:val="0"/>
        </w:rPr>
        <w:t xml:space="preserve">(3), pp.183-195.</w:t>
      </w:r>
    </w:p>
    <w:p w:rsidR="00000000" w:rsidDel="00000000" w:rsidP="00000000" w:rsidRDefault="00000000" w:rsidRPr="00000000" w14:paraId="000000A1">
      <w:pPr>
        <w:keepLines w:val="1"/>
        <w:spacing w:after="160" w:line="259" w:lineRule="auto"/>
        <w:ind w:left="346" w:hanging="34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Commissioner’s Office. ‘How to write a privacy notice and what goes in it’. Available at: </w:t>
      </w:r>
      <w:hyperlink r:id="rId16">
        <w:r w:rsidDel="00000000" w:rsidR="00000000" w:rsidRPr="00000000">
          <w:rPr>
            <w:rFonts w:ascii="Arial" w:cs="Arial" w:eastAsia="Arial" w:hAnsi="Arial"/>
            <w:color w:val="0000ff"/>
            <w:sz w:val="24"/>
            <w:szCs w:val="24"/>
            <w:u w:val="single"/>
            <w:rtl w:val="0"/>
          </w:rPr>
          <w:t xml:space="preserve">https://ico.org.uk/for-organisations/advice-for-small-organisations/privacy-notices-and-cookies/how-to-write-a-privacy-notice-and-what-goes-in-it/</w:t>
        </w:r>
      </w:hyperlink>
      <w:r w:rsidDel="00000000" w:rsidR="00000000" w:rsidRPr="00000000">
        <w:rPr>
          <w:rFonts w:ascii="Arial" w:cs="Arial" w:eastAsia="Arial" w:hAnsi="Arial"/>
          <w:sz w:val="24"/>
          <w:szCs w:val="24"/>
          <w:rtl w:val="0"/>
        </w:rPr>
        <w:t xml:space="preserve"> (Accessed: 25 October 2026).</w:t>
      </w:r>
    </w:p>
    <w:p w:rsidR="00000000" w:rsidDel="00000000" w:rsidP="00000000" w:rsidRDefault="00000000" w:rsidRPr="00000000" w14:paraId="000000A2">
      <w:pPr>
        <w:keepLines w:val="1"/>
        <w:spacing w:after="160" w:line="259" w:lineRule="auto"/>
        <w:ind w:left="346" w:hanging="34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Lavie, T. and Tractinsky, N., 2004. Assessing dimensions of perceived visual aesthetics of web sites. </w:t>
      </w:r>
      <w:r w:rsidDel="00000000" w:rsidR="00000000" w:rsidRPr="00000000">
        <w:rPr>
          <w:rFonts w:ascii="Arial" w:cs="Arial" w:eastAsia="Arial" w:hAnsi="Arial"/>
          <w:i w:val="1"/>
          <w:iCs w:val="1"/>
          <w:sz w:val="24"/>
          <w:szCs w:val="24"/>
          <w:rtl w:val="0"/>
        </w:rPr>
        <w:t xml:space="preserve">International journal of human-computer studies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iCs w:val="1"/>
          <w:sz w:val="24"/>
          <w:szCs w:val="24"/>
          <w:rtl w:val="0"/>
        </w:rPr>
        <w:t xml:space="preserve">60</w:t>
      </w:r>
      <w:r w:rsidDel="00000000" w:rsidR="00000000" w:rsidRPr="00000000">
        <w:rPr>
          <w:rFonts w:ascii="Arial" w:cs="Arial" w:eastAsia="Arial" w:hAnsi="Arial"/>
          <w:sz w:val="24"/>
          <w:szCs w:val="24"/>
          <w:rtl w:val="0"/>
        </w:rPr>
        <w:t xml:space="preserve">(3), pp.269-298.</w:t>
      </w:r>
    </w:p>
    <w:p w:rsidR="00000000" w:rsidDel="00000000" w:rsidP="00000000" w:rsidRDefault="00000000" w:rsidRPr="00000000" w14:paraId="000000A3">
      <w:pPr>
        <w:keepLines w:val="1"/>
        <w:spacing w:after="160" w:line="259" w:lineRule="auto"/>
        <w:ind w:left="346" w:hanging="34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PDSA. ‘How often should you groom your pet?’ Available at: </w:t>
      </w:r>
      <w:hyperlink r:id="rId17">
        <w:r w:rsidDel="00000000" w:rsidR="00000000" w:rsidRPr="00000000">
          <w:rPr>
            <w:rFonts w:ascii="Arial" w:cs="Arial" w:eastAsia="Arial" w:hAnsi="Arial"/>
            <w:color w:val="0000ff"/>
            <w:sz w:val="24"/>
            <w:szCs w:val="24"/>
            <w:u w:val="single"/>
            <w:rtl w:val="0"/>
          </w:rPr>
          <w:t xml:space="preserve">https://www.pdsa.org.uk/pet-help-and-advice/looking-after-your-pet/all-pets/grooming-pets</w:t>
        </w:r>
      </w:hyperlink>
      <w:r w:rsidDel="00000000" w:rsidR="00000000" w:rsidRPr="00000000">
        <w:rPr>
          <w:rFonts w:ascii="Arial" w:cs="Arial" w:eastAsia="Arial" w:hAnsi="Arial"/>
          <w:sz w:val="24"/>
          <w:szCs w:val="24"/>
          <w:rtl w:val="0"/>
        </w:rPr>
        <w:t xml:space="preserve"> (Accessed: 25 October 2026).</w:t>
      </w:r>
    </w:p>
    <w:p w:rsidR="00000000" w:rsidDel="00000000" w:rsidP="00000000" w:rsidRDefault="00000000" w:rsidRPr="00000000" w14:paraId="000000A4">
      <w:pPr>
        <w:keepLines w:val="1"/>
        <w:spacing w:after="160" w:line="259" w:lineRule="auto"/>
        <w:ind w:left="346" w:hanging="34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RSPCA. ‘Choosing the right dog groomer’. Available at: </w:t>
      </w:r>
      <w:hyperlink r:id="rId18">
        <w:r w:rsidDel="00000000" w:rsidR="00000000" w:rsidRPr="00000000">
          <w:rPr>
            <w:rFonts w:ascii="Arial" w:cs="Arial" w:eastAsia="Arial" w:hAnsi="Arial"/>
            <w:color w:val="0000ff"/>
            <w:sz w:val="24"/>
            <w:szCs w:val="24"/>
            <w:u w:val="single"/>
            <w:rtl w:val="0"/>
          </w:rPr>
          <w:t xml:space="preserve">https://www.rspca.org.uk/adviceandwelfare/pets/dogs/health/grooming</w:t>
        </w:r>
      </w:hyperlink>
      <w:r w:rsidDel="00000000" w:rsidR="00000000" w:rsidRPr="00000000">
        <w:rPr>
          <w:rFonts w:ascii="Arial" w:cs="Arial" w:eastAsia="Arial" w:hAnsi="Arial"/>
          <w:sz w:val="24"/>
          <w:szCs w:val="24"/>
          <w:rtl w:val="0"/>
        </w:rPr>
        <w:t xml:space="preserve"> (Accessed: 25 October 2026).</w:t>
      </w:r>
    </w:p>
    <w:p w:rsidR="00000000" w:rsidDel="00000000" w:rsidP="00000000" w:rsidRDefault="00000000" w:rsidRPr="00000000" w14:paraId="000000A5">
      <w:pPr>
        <w:keepLines w:val="1"/>
        <w:spacing w:after="160" w:line="259" w:lineRule="auto"/>
        <w:ind w:left="346" w:hanging="34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World Wide Web Consortium (W3C) (2024) ‘Web Content Accessibility Guidelines (WCAG) 2.2’, W3C Recommendation, 12 December. Available at: </w:t>
      </w:r>
      <w:hyperlink r:id="rId19">
        <w:r w:rsidDel="00000000" w:rsidR="00000000" w:rsidRPr="00000000">
          <w:rPr>
            <w:rFonts w:ascii="Arial" w:cs="Arial" w:eastAsia="Arial" w:hAnsi="Arial"/>
            <w:color w:val="0000ff"/>
            <w:sz w:val="24"/>
            <w:szCs w:val="24"/>
            <w:u w:val="single"/>
            <w:rtl w:val="0"/>
          </w:rPr>
          <w:t xml:space="preserve">https://www.w3.org/TR/WCAG22/</w:t>
        </w:r>
      </w:hyperlink>
      <w:r w:rsidDel="00000000" w:rsidR="00000000" w:rsidRPr="00000000">
        <w:rPr>
          <w:rFonts w:ascii="Arial" w:cs="Arial" w:eastAsia="Arial" w:hAnsi="Arial"/>
          <w:sz w:val="24"/>
          <w:szCs w:val="24"/>
          <w:rtl w:val="0"/>
        </w:rPr>
        <w:t xml:space="preserve"> (Accessed: 25 October 2026).</w:t>
      </w:r>
    </w:p>
    <w:p w:rsidR="00000000" w:rsidDel="00000000" w:rsidP="00000000" w:rsidRDefault="00000000" w:rsidRPr="00000000" w14:paraId="000000A6">
      <w:pPr>
        <w:spacing w:after="20" w:before="160" w:lineRule="auto"/>
        <w:jc w:val="both"/>
        <w:rPr>
          <w:rFonts w:ascii="Arial" w:cs="Arial" w:eastAsia="Arial" w:hAnsi="Arial"/>
          <w:sz w:val="24"/>
          <w:szCs w:val="24"/>
        </w:rPr>
      </w:pPr>
      <w:r w:rsidDel="00000000" w:rsidR="00000000" w:rsidRPr="00000000">
        <w:rPr>
          <w:rtl w:val="0"/>
        </w:rPr>
      </w:r>
    </w:p>
    <w:sectPr>
      <w:footerReference r:id="rId20" w:type="default"/>
      <w:pgSz w:h="16834" w:w="11909" w:orient="portrait"/>
      <w:pgMar w:bottom="893" w:top="979" w:left="1094" w:right="1094" w:header="432" w:footer="46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ambria"/>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ptos" w:cs="Aptos" w:eastAsia="Aptos" w:hAnsi="Aptos"/>
        <w:b w:val="0"/>
        <w:bCs w:val="0"/>
        <w:i w:val="0"/>
        <w:iCs w:val="0"/>
        <w:smallCaps w:val="0"/>
        <w:strike w:val="0"/>
        <w:color w:val="243431"/>
        <w:sz w:val="20"/>
        <w:szCs w:val="20"/>
        <w:u w:val="none"/>
        <w:shd w:fill="auto" w:val="clear"/>
        <w:vertAlign w:val="baseline"/>
      </w:rPr>
    </w:pPr>
    <w:r w:rsidDel="00000000" w:rsidR="00000000" w:rsidRPr="00000000">
      <w:rPr>
        <w:rFonts w:ascii="Aptos" w:cs="Aptos" w:eastAsia="Aptos" w:hAnsi="Aptos"/>
        <w:b w:val="0"/>
        <w:bCs w:val="0"/>
        <w:i w:val="0"/>
        <w:iCs w:val="0"/>
        <w:smallCaps w:val="0"/>
        <w:strike w:val="0"/>
        <w:color w:val="243431"/>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260"/>
      </w:pPr>
      <w:rPr>
        <w:b w:val="1"/>
        <w:bCs w:val="1"/>
        <w:color w:val="e8743b"/>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color w:val="243431"/>
        <w:lang w:val="en"/>
      </w:rPr>
    </w:rPrDefault>
    <w:pPrDefault>
      <w:pPr>
        <w:spacing w:after="120" w:line="271"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40" w:before="240" w:lineRule="auto"/>
    </w:pPr>
    <w:rPr>
      <w:rFonts w:ascii="Calibri" w:cs="Calibri" w:eastAsia="Calibri" w:hAnsi="Calibri"/>
      <w:b w:val="1"/>
      <w:bCs w:val="1"/>
      <w:color w:val="173d39"/>
      <w:sz w:val="30"/>
      <w:szCs w:val="30"/>
    </w:rPr>
  </w:style>
  <w:style w:type="paragraph" w:styleId="Heading2">
    <w:name w:val="heading 2"/>
    <w:basedOn w:val="Normal"/>
    <w:next w:val="Normal"/>
    <w:pPr>
      <w:keepNext w:val="1"/>
      <w:keepLines w:val="1"/>
      <w:spacing w:after="80" w:before="200" w:lineRule="auto"/>
    </w:pPr>
    <w:rPr>
      <w:rFonts w:ascii="Calibri" w:cs="Calibri" w:eastAsia="Calibri" w:hAnsi="Calibri"/>
      <w:b w:val="1"/>
      <w:bCs w:val="1"/>
      <w:color w:val="237c73"/>
      <w:sz w:val="23"/>
      <w:szCs w:val="23"/>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keepNext w:val="1"/>
      <w:pBdr>
        <w:bottom w:color="4f81bd" w:space="4" w:sz="8" w:val="single"/>
      </w:pBdr>
      <w:spacing w:after="160" w:line="240" w:lineRule="auto"/>
    </w:pPr>
    <w:rPr>
      <w:rFonts w:ascii="Calibri" w:cs="Calibri" w:eastAsia="Calibri" w:hAnsi="Calibri"/>
      <w:b w:val="1"/>
      <w:bCs w:val="1"/>
      <w:color w:val="173d39"/>
      <w:sz w:val="44"/>
      <w:szCs w:val="44"/>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qFormat w:val="1"/>
    <w:rsid w:val="00FC693F"/>
    <w:pPr>
      <w:ind w:left="720"/>
      <w:contextualSpacing w:val="1"/>
    </w:pPr>
  </w:style>
  <w:style w:type="paragraph" w:styleId="BodyText">
    <w:name w:val="Body Text"/>
    <w:basedOn w:val="Normal"/>
    <w:link w:val="BodyTextChar"/>
    <w:uiPriority w:val="99"/>
    <w:unhideWhenUsed w:val="1"/>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ind w:left="360"/>
      <w:contextualSpacing w:val="1"/>
    </w:pPr>
  </w:style>
  <w:style w:type="paragraph" w:styleId="ListContinue2">
    <w:name w:val="List Continue 2"/>
    <w:basedOn w:val="Normal"/>
    <w:uiPriority w:val="99"/>
    <w:unhideWhenUsed w:val="1"/>
    <w:rsid w:val="0029639D"/>
    <w:pPr>
      <w:ind w:left="720"/>
      <w:contextualSpacing w:val="1"/>
    </w:pPr>
  </w:style>
  <w:style w:type="paragraph" w:styleId="ListContinue3">
    <w:name w:val="List Continue 3"/>
    <w:basedOn w:val="Normal"/>
    <w:uiPriority w:val="99"/>
    <w:unhideWhenUsed w:val="1"/>
    <w:rsid w:val="0029639D"/>
    <w:pPr>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unhideWhenUsed w:val="1"/>
    <w:qFormat w:val="1"/>
    <w:rsid w:val="00FC693F"/>
    <w:pPr>
      <w:outlineLvl w:val="9"/>
    </w:p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TOC1">
    <w:name w:val="toc 1"/>
    <w:basedOn w:val="Normal"/>
    <w:next w:val="Normal"/>
    <w:autoRedefine w:val="1"/>
    <w:uiPriority w:val="39"/>
    <w:unhideWhenUsed w:val="1"/>
    <w:rsid w:val="0074256D"/>
    <w:pPr>
      <w:spacing w:after="100"/>
    </w:pPr>
  </w:style>
  <w:style w:type="paragraph" w:styleId="TOC2">
    <w:name w:val="toc 2"/>
    <w:basedOn w:val="Normal"/>
    <w:next w:val="Normal"/>
    <w:autoRedefine w:val="1"/>
    <w:uiPriority w:val="39"/>
    <w:unhideWhenUsed w:val="1"/>
    <w:rsid w:val="0074256D"/>
    <w:pPr>
      <w:spacing w:after="100"/>
      <w:ind w:left="200"/>
    </w:pPr>
  </w:style>
  <w:style w:type="character" w:styleId="Hyperlink">
    <w:name w:val="Hyperlink"/>
    <w:basedOn w:val="DefaultParagraphFont"/>
    <w:uiPriority w:val="99"/>
    <w:unhideWhenUsed w:val="1"/>
    <w:rsid w:val="0074256D"/>
    <w:rPr>
      <w:color w:val="0000ff" w:themeColor="hyperlink"/>
      <w:u w:val="single"/>
    </w:rPr>
  </w:style>
  <w:style w:type="character" w:styleId="UnresolvedMention">
    <w:name w:val="Unresolved Mention"/>
    <w:basedOn w:val="DefaultParagraphFont"/>
    <w:uiPriority w:val="99"/>
    <w:semiHidden w:val="1"/>
    <w:unhideWhenUsed w:val="1"/>
    <w:rsid w:val="00A521B2"/>
    <w:rPr>
      <w:color w:val="605e5c"/>
      <w:shd w:color="auto" w:fill="e1dfdd" w:val="clear"/>
    </w:rPr>
  </w:style>
  <w:style w:type="character" w:styleId="FollowedHyperlink">
    <w:name w:val="FollowedHyperlink"/>
    <w:basedOn w:val="DefaultParagraphFont"/>
    <w:uiPriority w:val="99"/>
    <w:semiHidden w:val="1"/>
    <w:unhideWhenUsed w:val="1"/>
    <w:rsid w:val="00A521B2"/>
    <w:rPr>
      <w:color w:val="800080" w:themeColor="followedHyperlink"/>
      <w:u w:val="single"/>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7.png"/><Relationship Id="rId10"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6.png"/><Relationship Id="rId1" Type="http://schemas.openxmlformats.org/officeDocument/2006/relationships/image" Target="media/image2.png"/><Relationship Id="rId2" Type="http://schemas.openxmlformats.org/officeDocument/2006/relationships/image" Target="media/image1.png"/><Relationship Id="rId3" Type="http://schemas.openxmlformats.org/officeDocument/2006/relationships/image" Target="media/image3.png"/><Relationship Id="rId4" Type="http://schemas.openxmlformats.org/officeDocument/2006/relationships/theme" Target="theme/theme1.xml"/><Relationship Id="rId9" Type="http://schemas.openxmlformats.org/officeDocument/2006/relationships/customXml" Target="../customXML/item1.xml"/><Relationship Id="rId15" Type="http://schemas.openxmlformats.org/officeDocument/2006/relationships/hyperlink" Target="https://www.gov.uk/service-manual/design/writing-for-user-interfaces" TargetMode="External"/><Relationship Id="rId14" Type="http://schemas.openxmlformats.org/officeDocument/2006/relationships/hyperlink" Target="https://www.gov.uk/government/publications/price-transparency-cma209/providing-clear-and-accurate-information-about-prices-summary" TargetMode="External"/><Relationship Id="rId17" Type="http://schemas.openxmlformats.org/officeDocument/2006/relationships/hyperlink" Target="https://www.pdsa.org.uk/pet-help-and-advice/looking-after-your-pet/all-pets/grooming-pets" TargetMode="External"/><Relationship Id="rId16" Type="http://schemas.openxmlformats.org/officeDocument/2006/relationships/hyperlink" Target="https://ico.org.uk/for-organisations/advice-for-small-organisations/privacy-notices-and-cookies/how-to-write-a-privacy-notice-and-what-goes-in-it/" TargetMode="External"/><Relationship Id="rId5" Type="http://schemas.openxmlformats.org/officeDocument/2006/relationships/settings" Target="settings.xml"/><Relationship Id="rId19" Type="http://schemas.openxmlformats.org/officeDocument/2006/relationships/hyperlink" Target="https://www.w3.org/TR/WCAG22/" TargetMode="External"/><Relationship Id="rId6" Type="http://schemas.openxmlformats.org/officeDocument/2006/relationships/fontTable" Target="fontTable.xml"/><Relationship Id="rId18" Type="http://schemas.openxmlformats.org/officeDocument/2006/relationships/hyperlink" Target="https://www.rspca.org.uk/adviceandwelfare/pets/dogs/health/grooming" TargetMode="External"/><Relationship Id="rId7" Type="http://schemas.openxmlformats.org/officeDocument/2006/relationships/numbering" Target="numbering.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4"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UMdgajta6EBI96Bub9dcA8ghVQ==">CgMxLjAyDmgubzY2dHR6c2s4YjNtMg5oLnh3dGF6MHNkOWNydzIOaC54dWR4djJyYXl3MTEyDWguZ2hnajV2dDhia3gyDmgud2dic29nNWxsZmtiMg5oLmxreXpvbXNsdW5maTIOaC54YjA0Z3l5ZDJkY3UyDmguOW5xd2JseHBvaGgwMg5oLnZ1NnE2eHBnMjBoMDIOaC5jbXNmeDlhMTN5Y3E4AHIhMWlGWkVPUnkyS0ttOEtyR0VGVmp3LTVpelZpdDlzUEdh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cp:coreProperties>
</file>