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imes New Roman" w:cs="Arial"/>
          <w:sz w:val="20"/>
          <w:szCs w:val="20"/>
        </w:rPr>
        <w:id w:val="1238432025"/>
        <w:docPartObj>
          <w:docPartGallery w:val="Cover Pages"/>
          <w:docPartUnique/>
        </w:docPartObj>
      </w:sdtPr>
      <w:sdtEndPr>
        <w:rPr>
          <w:rFonts w:ascii="Arial" w:hAnsi="Arial"/>
          <w:b/>
          <w:bCs/>
          <w:u w:val="single"/>
        </w:rPr>
      </w:sdtEndPr>
      <w:sdtContent>
        <w:p w14:paraId="716F832D" w14:textId="40129B9A" w:rsidR="008A1E51" w:rsidRDefault="008A1E51">
          <w:pPr>
            <w:pStyle w:val="NoSpacing"/>
          </w:pPr>
          <w:r>
            <w:rPr>
              <w:noProof/>
            </w:rPr>
            <mc:AlternateContent>
              <mc:Choice Requires="wpg">
                <w:drawing>
                  <wp:anchor distT="0" distB="0" distL="114300" distR="114300" simplePos="0" relativeHeight="251659264" behindDoc="1" locked="0" layoutInCell="1" allowOverlap="1" wp14:anchorId="5E085912" wp14:editId="014DED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02T00:00:00Z">
                                      <w:dateFormat w:val="M/d/yyyy"/>
                                      <w:lid w:val="en-US"/>
                                      <w:storeMappedDataAs w:val="dateTime"/>
                                      <w:calendar w:val="gregorian"/>
                                    </w:date>
                                  </w:sdtPr>
                                  <w:sdtEndPr/>
                                  <w:sdtContent>
                                    <w:p w14:paraId="76E000D8" w14:textId="523F7AB2" w:rsidR="008A1E51" w:rsidRDefault="00F5070E">
                                      <w:pPr>
                                        <w:pStyle w:val="NoSpacing"/>
                                        <w:jc w:val="right"/>
                                        <w:rPr>
                                          <w:color w:val="FFFFFF" w:themeColor="background1"/>
                                          <w:sz w:val="28"/>
                                          <w:szCs w:val="28"/>
                                        </w:rPr>
                                      </w:pPr>
                                      <w:r>
                                        <w:rPr>
                                          <w:color w:val="FFFFFF" w:themeColor="background1"/>
                                          <w:sz w:val="28"/>
                                          <w:szCs w:val="28"/>
                                        </w:rPr>
                                        <w:t>12/2/2019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E08591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02T00:00:00Z">
                                <w:dateFormat w:val="M/d/yyyy"/>
                                <w:lid w:val="en-US"/>
                                <w:storeMappedDataAs w:val="dateTime"/>
                                <w:calendar w:val="gregorian"/>
                              </w:date>
                            </w:sdtPr>
                            <w:sdtEndPr/>
                            <w:sdtContent>
                              <w:p w14:paraId="76E000D8" w14:textId="523F7AB2" w:rsidR="008A1E51" w:rsidRDefault="00F5070E">
                                <w:pPr>
                                  <w:pStyle w:val="NoSpacing"/>
                                  <w:jc w:val="right"/>
                                  <w:rPr>
                                    <w:color w:val="FFFFFF" w:themeColor="background1"/>
                                    <w:sz w:val="28"/>
                                    <w:szCs w:val="28"/>
                                  </w:rPr>
                                </w:pPr>
                                <w:r>
                                  <w:rPr>
                                    <w:color w:val="FFFFFF" w:themeColor="background1"/>
                                    <w:sz w:val="28"/>
                                    <w:szCs w:val="28"/>
                                  </w:rPr>
                                  <w:t>12/2/2019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AF022F" wp14:editId="45F39CA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EAEB6" w14:textId="24D995A1" w:rsidR="008A1E51" w:rsidRDefault="006A78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1E51">
                                      <w:rPr>
                                        <w:color w:val="4472C4" w:themeColor="accent1"/>
                                        <w:sz w:val="26"/>
                                        <w:szCs w:val="26"/>
                                      </w:rPr>
                                      <w:t>Sonny Hawkins</w:t>
                                    </w:r>
                                  </w:sdtContent>
                                </w:sdt>
                              </w:p>
                              <w:p w14:paraId="2D1160AC" w14:textId="2E64608E" w:rsidR="008A1E51" w:rsidRDefault="006A787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A1E51">
                                      <w:rPr>
                                        <w:caps/>
                                        <w:color w:val="595959" w:themeColor="text1" w:themeTint="A6"/>
                                        <w:sz w:val="20"/>
                                        <w:szCs w:val="20"/>
                                      </w:rPr>
                                      <w:t>1900372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AF022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DCEAEB6" w14:textId="24D995A1" w:rsidR="008A1E51" w:rsidRDefault="006A78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1E51">
                                <w:rPr>
                                  <w:color w:val="4472C4" w:themeColor="accent1"/>
                                  <w:sz w:val="26"/>
                                  <w:szCs w:val="26"/>
                                </w:rPr>
                                <w:t>Sonny Hawkins</w:t>
                              </w:r>
                            </w:sdtContent>
                          </w:sdt>
                        </w:p>
                        <w:p w14:paraId="2D1160AC" w14:textId="2E64608E" w:rsidR="008A1E51" w:rsidRDefault="006A787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A1E51">
                                <w:rPr>
                                  <w:caps/>
                                  <w:color w:val="595959" w:themeColor="text1" w:themeTint="A6"/>
                                  <w:sz w:val="20"/>
                                  <w:szCs w:val="20"/>
                                </w:rPr>
                                <w:t>1900372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CE1810" wp14:editId="567DE7F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CD159" w14:textId="50F6BC2B" w:rsidR="008A1E51" w:rsidRDefault="006A787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70E">
                                      <w:rPr>
                                        <w:rFonts w:asciiTheme="majorHAnsi" w:eastAsiaTheme="majorEastAsia" w:hAnsiTheme="majorHAnsi" w:cstheme="majorBidi"/>
                                        <w:color w:val="262626" w:themeColor="text1" w:themeTint="D9"/>
                                        <w:sz w:val="72"/>
                                        <w:szCs w:val="72"/>
                                      </w:rPr>
                                      <w:t>Strategic Travel and Tourism Management</w:t>
                                    </w:r>
                                  </w:sdtContent>
                                </w:sdt>
                              </w:p>
                              <w:p w14:paraId="4BC7F229" w14:textId="36291901" w:rsidR="008A1E51" w:rsidRDefault="006A787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A1E51" w:rsidRPr="008A1E51">
                                      <w:rPr>
                                        <w:color w:val="404040" w:themeColor="text1" w:themeTint="BF"/>
                                        <w:sz w:val="36"/>
                                        <w:szCs w:val="36"/>
                                      </w:rPr>
                                      <w:t>M6X02119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DCE181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90CD159" w14:textId="50F6BC2B" w:rsidR="008A1E51" w:rsidRDefault="006A787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70E">
                                <w:rPr>
                                  <w:rFonts w:asciiTheme="majorHAnsi" w:eastAsiaTheme="majorEastAsia" w:hAnsiTheme="majorHAnsi" w:cstheme="majorBidi"/>
                                  <w:color w:val="262626" w:themeColor="text1" w:themeTint="D9"/>
                                  <w:sz w:val="72"/>
                                  <w:szCs w:val="72"/>
                                </w:rPr>
                                <w:t>Strategic Travel and Tourism Management</w:t>
                              </w:r>
                            </w:sdtContent>
                          </w:sdt>
                        </w:p>
                        <w:p w14:paraId="4BC7F229" w14:textId="36291901" w:rsidR="008A1E51" w:rsidRDefault="006A787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A1E51" w:rsidRPr="008A1E51">
                                <w:rPr>
                                  <w:color w:val="404040" w:themeColor="text1" w:themeTint="BF"/>
                                  <w:sz w:val="36"/>
                                  <w:szCs w:val="36"/>
                                </w:rPr>
                                <w:t>M6X02119</w:t>
                              </w:r>
                            </w:sdtContent>
                          </w:sdt>
                        </w:p>
                      </w:txbxContent>
                    </v:textbox>
                    <w10:wrap anchorx="page" anchory="page"/>
                  </v:shape>
                </w:pict>
              </mc:Fallback>
            </mc:AlternateContent>
          </w:r>
        </w:p>
        <w:p w14:paraId="744F47CE" w14:textId="77777777" w:rsidR="008A1E51" w:rsidRDefault="008A1E51" w:rsidP="008A1E51">
          <w:pPr>
            <w:spacing w:after="160" w:line="259" w:lineRule="auto"/>
            <w:rPr>
              <w:rFonts w:ascii="Arial" w:hAnsi="Arial"/>
              <w:u w:val="single"/>
            </w:rPr>
          </w:pPr>
        </w:p>
        <w:p w14:paraId="50DEA6A7" w14:textId="77777777" w:rsidR="008A1E51" w:rsidRDefault="008A1E51" w:rsidP="008A1E51">
          <w:pPr>
            <w:spacing w:after="160" w:line="259" w:lineRule="auto"/>
            <w:rPr>
              <w:rFonts w:ascii="Arial" w:hAnsi="Arial"/>
              <w:u w:val="single"/>
            </w:rPr>
          </w:pPr>
        </w:p>
        <w:p w14:paraId="4EE035A6" w14:textId="77777777" w:rsidR="008A1E51" w:rsidRDefault="008A1E51" w:rsidP="008A1E51">
          <w:pPr>
            <w:spacing w:after="160" w:line="259" w:lineRule="auto"/>
            <w:rPr>
              <w:rFonts w:ascii="Arial" w:hAnsi="Arial"/>
              <w:u w:val="single"/>
            </w:rPr>
          </w:pPr>
        </w:p>
        <w:p w14:paraId="14CC46BE" w14:textId="77777777" w:rsidR="008A1E51" w:rsidRDefault="008A1E51" w:rsidP="008A1E51">
          <w:pPr>
            <w:spacing w:after="160" w:line="259" w:lineRule="auto"/>
            <w:rPr>
              <w:rFonts w:ascii="Arial" w:hAnsi="Arial"/>
              <w:u w:val="single"/>
            </w:rPr>
          </w:pPr>
        </w:p>
        <w:p w14:paraId="735A95EB" w14:textId="77777777" w:rsidR="008A1E51" w:rsidRDefault="008A1E51" w:rsidP="008A1E51">
          <w:pPr>
            <w:spacing w:after="160" w:line="259" w:lineRule="auto"/>
            <w:rPr>
              <w:rFonts w:ascii="Arial" w:hAnsi="Arial"/>
              <w:u w:val="single"/>
            </w:rPr>
          </w:pPr>
        </w:p>
        <w:p w14:paraId="418C0A2A" w14:textId="77777777" w:rsidR="008A1E51" w:rsidRDefault="008A1E51" w:rsidP="008A1E51">
          <w:pPr>
            <w:spacing w:after="160" w:line="259" w:lineRule="auto"/>
            <w:rPr>
              <w:rFonts w:ascii="Arial" w:hAnsi="Arial"/>
              <w:u w:val="single"/>
            </w:rPr>
          </w:pPr>
        </w:p>
        <w:p w14:paraId="1AFB032F" w14:textId="77777777" w:rsidR="008A1E51" w:rsidRDefault="008A1E51" w:rsidP="008A1E51">
          <w:pPr>
            <w:spacing w:after="160" w:line="259" w:lineRule="auto"/>
            <w:rPr>
              <w:rFonts w:ascii="Arial" w:hAnsi="Arial"/>
              <w:u w:val="single"/>
            </w:rPr>
          </w:pPr>
        </w:p>
        <w:p w14:paraId="20212D9E" w14:textId="77777777" w:rsidR="008A1E51" w:rsidRDefault="008A1E51" w:rsidP="008A1E51">
          <w:pPr>
            <w:spacing w:after="160" w:line="259" w:lineRule="auto"/>
            <w:rPr>
              <w:rFonts w:ascii="Arial" w:hAnsi="Arial"/>
              <w:u w:val="single"/>
            </w:rPr>
          </w:pPr>
        </w:p>
        <w:p w14:paraId="2A044B60" w14:textId="77777777" w:rsidR="008A1E51" w:rsidRDefault="008A1E51" w:rsidP="008A1E51">
          <w:pPr>
            <w:spacing w:after="160" w:line="259" w:lineRule="auto"/>
            <w:rPr>
              <w:rFonts w:ascii="Arial" w:hAnsi="Arial"/>
              <w:u w:val="single"/>
            </w:rPr>
          </w:pPr>
        </w:p>
        <w:p w14:paraId="199990D9" w14:textId="77777777" w:rsidR="008A1E51" w:rsidRDefault="008A1E51" w:rsidP="008A1E51">
          <w:pPr>
            <w:spacing w:after="160" w:line="259" w:lineRule="auto"/>
            <w:rPr>
              <w:rFonts w:ascii="Arial" w:hAnsi="Arial"/>
              <w:u w:val="single"/>
            </w:rPr>
          </w:pPr>
        </w:p>
        <w:p w14:paraId="1D613D37" w14:textId="77777777" w:rsidR="008A1E51" w:rsidRDefault="008A1E51" w:rsidP="008A1E51">
          <w:pPr>
            <w:spacing w:after="160" w:line="259" w:lineRule="auto"/>
            <w:rPr>
              <w:rFonts w:ascii="Arial" w:hAnsi="Arial"/>
              <w:u w:val="single"/>
            </w:rPr>
          </w:pPr>
        </w:p>
        <w:p w14:paraId="7017BBAD" w14:textId="77777777" w:rsidR="008A1E51" w:rsidRDefault="008A1E51" w:rsidP="008A1E51">
          <w:pPr>
            <w:spacing w:after="160" w:line="259" w:lineRule="auto"/>
            <w:rPr>
              <w:rFonts w:ascii="Arial" w:hAnsi="Arial"/>
              <w:u w:val="single"/>
            </w:rPr>
          </w:pPr>
        </w:p>
        <w:p w14:paraId="4A5FA3EC" w14:textId="77777777" w:rsidR="008A1E51" w:rsidRDefault="008A1E51" w:rsidP="008A1E51">
          <w:pPr>
            <w:spacing w:after="160" w:line="259" w:lineRule="auto"/>
            <w:rPr>
              <w:rFonts w:ascii="Arial" w:hAnsi="Arial"/>
              <w:u w:val="single"/>
            </w:rPr>
          </w:pPr>
        </w:p>
        <w:p w14:paraId="4272613D" w14:textId="77777777" w:rsidR="008A1E51" w:rsidRDefault="008A1E51" w:rsidP="008A1E51">
          <w:pPr>
            <w:spacing w:after="160" w:line="259" w:lineRule="auto"/>
            <w:rPr>
              <w:rFonts w:ascii="Arial" w:hAnsi="Arial"/>
              <w:u w:val="single"/>
            </w:rPr>
          </w:pPr>
        </w:p>
        <w:p w14:paraId="2F40C22B" w14:textId="77777777" w:rsidR="008A1E51" w:rsidRDefault="008A1E51" w:rsidP="008A1E51">
          <w:pPr>
            <w:spacing w:after="160" w:line="259" w:lineRule="auto"/>
            <w:rPr>
              <w:rFonts w:ascii="Arial" w:hAnsi="Arial"/>
              <w:u w:val="single"/>
            </w:rPr>
          </w:pPr>
        </w:p>
        <w:p w14:paraId="743E3E15" w14:textId="77777777" w:rsidR="008A1E51" w:rsidRDefault="008A1E51" w:rsidP="008A1E51">
          <w:pPr>
            <w:spacing w:after="160" w:line="259" w:lineRule="auto"/>
            <w:rPr>
              <w:rFonts w:ascii="Arial" w:hAnsi="Arial"/>
              <w:u w:val="single"/>
            </w:rPr>
          </w:pPr>
        </w:p>
        <w:p w14:paraId="4CC5E33C" w14:textId="77777777" w:rsidR="008A1E51" w:rsidRDefault="008A1E51" w:rsidP="008A1E51">
          <w:pPr>
            <w:spacing w:after="160" w:line="259" w:lineRule="auto"/>
            <w:rPr>
              <w:rFonts w:ascii="Arial" w:hAnsi="Arial"/>
              <w:u w:val="single"/>
            </w:rPr>
          </w:pPr>
        </w:p>
        <w:p w14:paraId="700B1152" w14:textId="77777777" w:rsidR="008A1E51" w:rsidRDefault="008A1E51" w:rsidP="008A1E51">
          <w:pPr>
            <w:spacing w:after="160" w:line="259" w:lineRule="auto"/>
            <w:rPr>
              <w:rFonts w:ascii="Arial" w:hAnsi="Arial"/>
              <w:u w:val="single"/>
            </w:rPr>
          </w:pPr>
        </w:p>
        <w:p w14:paraId="0448448C" w14:textId="77777777" w:rsidR="008A1E51" w:rsidRDefault="008A1E51" w:rsidP="008A1E51">
          <w:pPr>
            <w:spacing w:after="160" w:line="259" w:lineRule="auto"/>
            <w:rPr>
              <w:rFonts w:ascii="Arial" w:hAnsi="Arial"/>
              <w:u w:val="single"/>
            </w:rPr>
          </w:pPr>
        </w:p>
        <w:p w14:paraId="6B5A350C" w14:textId="77777777" w:rsidR="008A1E51" w:rsidRDefault="008A1E51" w:rsidP="008A1E51">
          <w:pPr>
            <w:spacing w:after="160" w:line="259" w:lineRule="auto"/>
            <w:rPr>
              <w:rFonts w:ascii="Arial" w:hAnsi="Arial"/>
              <w:u w:val="single"/>
            </w:rPr>
          </w:pPr>
        </w:p>
        <w:p w14:paraId="0CE4FFE9" w14:textId="77777777" w:rsidR="008A1E51" w:rsidRDefault="008A1E51" w:rsidP="008A1E51">
          <w:pPr>
            <w:spacing w:after="160" w:line="259" w:lineRule="auto"/>
            <w:rPr>
              <w:rFonts w:ascii="Arial" w:hAnsi="Arial"/>
              <w:u w:val="single"/>
            </w:rPr>
          </w:pPr>
        </w:p>
        <w:p w14:paraId="0081B5AD" w14:textId="77777777" w:rsidR="008A1E51" w:rsidRDefault="008A1E51" w:rsidP="008A1E51">
          <w:pPr>
            <w:spacing w:after="160" w:line="259" w:lineRule="auto"/>
            <w:rPr>
              <w:rFonts w:ascii="Arial" w:hAnsi="Arial"/>
              <w:u w:val="single"/>
            </w:rPr>
          </w:pPr>
        </w:p>
        <w:p w14:paraId="667F08A7" w14:textId="77777777" w:rsidR="008A1E51" w:rsidRDefault="008A1E51" w:rsidP="008A1E51">
          <w:pPr>
            <w:spacing w:after="160" w:line="259" w:lineRule="auto"/>
            <w:rPr>
              <w:rFonts w:ascii="Arial" w:hAnsi="Arial"/>
              <w:u w:val="single"/>
            </w:rPr>
          </w:pPr>
        </w:p>
        <w:p w14:paraId="546166FF" w14:textId="77777777" w:rsidR="008A1E51" w:rsidRDefault="008A1E51" w:rsidP="008A1E51">
          <w:pPr>
            <w:spacing w:after="160" w:line="259" w:lineRule="auto"/>
            <w:rPr>
              <w:rFonts w:ascii="Arial" w:hAnsi="Arial"/>
              <w:u w:val="single"/>
            </w:rPr>
          </w:pPr>
        </w:p>
        <w:p w14:paraId="55097206" w14:textId="77777777" w:rsidR="008A1E51" w:rsidRDefault="008A1E51" w:rsidP="008A1E51">
          <w:pPr>
            <w:spacing w:after="160" w:line="259" w:lineRule="auto"/>
            <w:rPr>
              <w:rFonts w:ascii="Arial" w:hAnsi="Arial"/>
              <w:u w:val="single"/>
            </w:rPr>
          </w:pPr>
        </w:p>
        <w:p w14:paraId="4759F9E2" w14:textId="77777777" w:rsidR="008A1E51" w:rsidRDefault="008A1E51" w:rsidP="008A1E51">
          <w:pPr>
            <w:spacing w:after="160" w:line="259" w:lineRule="auto"/>
            <w:rPr>
              <w:rFonts w:ascii="Arial" w:hAnsi="Arial"/>
              <w:u w:val="single"/>
            </w:rPr>
          </w:pPr>
        </w:p>
        <w:p w14:paraId="222EFDD9" w14:textId="77777777" w:rsidR="008A1E51" w:rsidRDefault="008A1E51" w:rsidP="008A1E51">
          <w:pPr>
            <w:spacing w:after="160" w:line="259" w:lineRule="auto"/>
            <w:rPr>
              <w:rFonts w:ascii="Arial" w:hAnsi="Arial"/>
              <w:u w:val="single"/>
            </w:rPr>
          </w:pPr>
        </w:p>
        <w:p w14:paraId="7E24471B" w14:textId="77777777" w:rsidR="008A1E51" w:rsidRDefault="008A1E51" w:rsidP="008A1E51">
          <w:pPr>
            <w:spacing w:after="160" w:line="259" w:lineRule="auto"/>
            <w:rPr>
              <w:rFonts w:ascii="Arial" w:hAnsi="Arial"/>
              <w:u w:val="single"/>
            </w:rPr>
          </w:pPr>
        </w:p>
        <w:p w14:paraId="4312E9AA" w14:textId="77777777" w:rsidR="008A1E51" w:rsidRDefault="008A1E51" w:rsidP="008A1E51">
          <w:pPr>
            <w:spacing w:after="160" w:line="259" w:lineRule="auto"/>
            <w:rPr>
              <w:rFonts w:ascii="Arial" w:hAnsi="Arial"/>
              <w:u w:val="single"/>
            </w:rPr>
          </w:pPr>
        </w:p>
        <w:p w14:paraId="212B6124" w14:textId="77777777" w:rsidR="008A1E51" w:rsidRDefault="008A1E51" w:rsidP="008A1E51">
          <w:pPr>
            <w:spacing w:after="160" w:line="259" w:lineRule="auto"/>
            <w:rPr>
              <w:rFonts w:ascii="Arial" w:hAnsi="Arial"/>
              <w:u w:val="single"/>
            </w:rPr>
          </w:pPr>
        </w:p>
        <w:p w14:paraId="14803144" w14:textId="77777777" w:rsidR="008A1E51" w:rsidRDefault="008A1E51" w:rsidP="008A1E51">
          <w:pPr>
            <w:spacing w:after="160" w:line="259" w:lineRule="auto"/>
            <w:rPr>
              <w:rFonts w:ascii="Arial" w:hAnsi="Arial"/>
              <w:u w:val="single"/>
            </w:rPr>
          </w:pPr>
        </w:p>
        <w:p w14:paraId="23B127A7" w14:textId="77777777" w:rsidR="008A1E51" w:rsidRDefault="008A1E51" w:rsidP="008A1E51">
          <w:pPr>
            <w:spacing w:after="160" w:line="259" w:lineRule="auto"/>
            <w:rPr>
              <w:rFonts w:ascii="Arial" w:hAnsi="Arial"/>
              <w:u w:val="single"/>
            </w:rPr>
          </w:pPr>
        </w:p>
        <w:p w14:paraId="7D564ACE" w14:textId="77777777" w:rsidR="008A1E51" w:rsidRDefault="008A1E51" w:rsidP="008A1E51">
          <w:pPr>
            <w:spacing w:after="160" w:line="259" w:lineRule="auto"/>
            <w:rPr>
              <w:rFonts w:ascii="Arial" w:hAnsi="Arial"/>
              <w:u w:val="single"/>
            </w:rPr>
          </w:pPr>
        </w:p>
        <w:p w14:paraId="138579D6" w14:textId="77777777" w:rsidR="008A1E51" w:rsidRPr="00B07132" w:rsidRDefault="008A1E51" w:rsidP="0038205D">
          <w:pPr>
            <w:pStyle w:val="TOCTitle"/>
            <w:rPr>
              <w:rFonts w:ascii="Arial" w:hAnsi="Arial" w:cs="Arial"/>
              <w:sz w:val="20"/>
              <w:szCs w:val="20"/>
              <w:u w:val="single"/>
            </w:rPr>
          </w:pPr>
          <w:r w:rsidRPr="00B07132">
            <w:rPr>
              <w:rFonts w:ascii="Arial" w:hAnsi="Arial" w:cs="Arial"/>
              <w:sz w:val="20"/>
              <w:szCs w:val="20"/>
              <w:u w:val="single"/>
            </w:rPr>
            <w:lastRenderedPageBreak/>
            <w:t>TABLE OF CONTENTS</w:t>
          </w:r>
        </w:p>
        <w:p w14:paraId="43FFD04B" w14:textId="081898BB" w:rsidR="008A1E51" w:rsidRDefault="008A1E51" w:rsidP="0038205D">
          <w:pPr>
            <w:pStyle w:val="Level1"/>
            <w:spacing w:line="360" w:lineRule="auto"/>
            <w:rPr>
              <w:rFonts w:ascii="Arial" w:hAnsi="Arial" w:cs="Arial"/>
              <w:bCs w:val="0"/>
              <w:webHidden/>
            </w:rPr>
          </w:pPr>
          <w:r w:rsidRPr="00E74326">
            <w:rPr>
              <w:rFonts w:ascii="Arial" w:hAnsi="Arial" w:cs="Arial"/>
              <w:bCs w:val="0"/>
              <w:webHidden/>
            </w:rPr>
            <w:t xml:space="preserve">Executice summary </w:t>
          </w:r>
          <w:r w:rsidRPr="00E74326">
            <w:rPr>
              <w:rFonts w:ascii="Arial" w:hAnsi="Arial" w:cs="Arial"/>
              <w:bCs w:val="0"/>
              <w:webHidden/>
            </w:rPr>
            <w:tab/>
          </w:r>
          <w:r w:rsidR="0038205D">
            <w:rPr>
              <w:rFonts w:ascii="Arial" w:hAnsi="Arial" w:cs="Arial"/>
              <w:bCs w:val="0"/>
              <w:webHidden/>
            </w:rPr>
            <w:t>3</w:t>
          </w:r>
        </w:p>
        <w:p w14:paraId="32A7F323" w14:textId="561D0BCE" w:rsidR="0038205D" w:rsidRDefault="0038205D" w:rsidP="0038205D">
          <w:pPr>
            <w:pStyle w:val="Level1"/>
            <w:spacing w:line="360" w:lineRule="auto"/>
            <w:rPr>
              <w:rFonts w:ascii="Arial" w:hAnsi="Arial" w:cs="Arial"/>
              <w:bCs w:val="0"/>
              <w:webHidden/>
            </w:rPr>
          </w:pPr>
          <w:r>
            <w:rPr>
              <w:rFonts w:ascii="Arial" w:hAnsi="Arial" w:cs="Arial"/>
              <w:bCs w:val="0"/>
              <w:webHidden/>
            </w:rPr>
            <w:t>INTRODUCTION</w:t>
          </w:r>
          <w:r w:rsidRPr="00E74326">
            <w:rPr>
              <w:rFonts w:ascii="Arial" w:hAnsi="Arial" w:cs="Arial"/>
              <w:bCs w:val="0"/>
              <w:webHidden/>
            </w:rPr>
            <w:tab/>
          </w:r>
          <w:r>
            <w:rPr>
              <w:rFonts w:ascii="Arial" w:hAnsi="Arial" w:cs="Arial"/>
              <w:bCs w:val="0"/>
              <w:webHidden/>
            </w:rPr>
            <w:t>4</w:t>
          </w:r>
        </w:p>
        <w:p w14:paraId="7B059AFB" w14:textId="3E80E8C4" w:rsidR="008A1E51" w:rsidRDefault="008A1E51" w:rsidP="0038205D">
          <w:pPr>
            <w:pStyle w:val="Level1"/>
            <w:spacing w:line="360" w:lineRule="auto"/>
            <w:rPr>
              <w:rFonts w:ascii="Arial" w:hAnsi="Arial" w:cs="Arial"/>
              <w:bCs w:val="0"/>
              <w:webHidden/>
            </w:rPr>
          </w:pPr>
          <w:r w:rsidRPr="00E74326">
            <w:rPr>
              <w:rFonts w:ascii="Arial" w:hAnsi="Arial" w:cs="Arial"/>
              <w:bCs w:val="0"/>
              <w:webHidden/>
            </w:rPr>
            <w:t>Background</w:t>
          </w:r>
          <w:r w:rsidRPr="00E74326">
            <w:rPr>
              <w:rFonts w:ascii="Arial" w:hAnsi="Arial" w:cs="Arial"/>
              <w:bCs w:val="0"/>
              <w:webHidden/>
            </w:rPr>
            <w:tab/>
          </w:r>
          <w:r w:rsidR="0038205D">
            <w:rPr>
              <w:rFonts w:ascii="Arial" w:hAnsi="Arial" w:cs="Arial"/>
              <w:bCs w:val="0"/>
              <w:webHidden/>
            </w:rPr>
            <w:t>5</w:t>
          </w:r>
        </w:p>
        <w:p w14:paraId="6AE0A5CF" w14:textId="116B166D" w:rsidR="008A1E51" w:rsidRPr="00E74326" w:rsidRDefault="008A1E51" w:rsidP="0038205D">
          <w:pPr>
            <w:pStyle w:val="Level1"/>
            <w:spacing w:line="360" w:lineRule="auto"/>
            <w:rPr>
              <w:rFonts w:ascii="Arial" w:hAnsi="Arial" w:cs="Arial"/>
              <w:bCs w:val="0"/>
              <w:webHidden/>
            </w:rPr>
          </w:pPr>
          <w:r w:rsidRPr="00E74326">
            <w:rPr>
              <w:rFonts w:ascii="Arial" w:hAnsi="Arial" w:cs="Arial"/>
              <w:bCs w:val="0"/>
              <w:webHidden/>
            </w:rPr>
            <w:t xml:space="preserve">Mintzber 5p’s </w:t>
          </w:r>
          <w:r w:rsidRPr="00E74326">
            <w:rPr>
              <w:rFonts w:ascii="Arial" w:hAnsi="Arial" w:cs="Arial"/>
              <w:bCs w:val="0"/>
              <w:webHidden/>
            </w:rPr>
            <w:tab/>
          </w:r>
          <w:r w:rsidR="0038205D">
            <w:rPr>
              <w:rFonts w:ascii="Arial" w:hAnsi="Arial" w:cs="Arial"/>
              <w:bCs w:val="0"/>
              <w:webHidden/>
            </w:rPr>
            <w:t>7</w:t>
          </w:r>
        </w:p>
        <w:p w14:paraId="1F186511" w14:textId="79C5BC62" w:rsidR="00E74326" w:rsidRPr="00E74326" w:rsidRDefault="00E74326" w:rsidP="0038205D">
          <w:pPr>
            <w:pStyle w:val="Level2"/>
            <w:spacing w:line="360" w:lineRule="auto"/>
            <w:rPr>
              <w:rFonts w:ascii="Arial" w:hAnsi="Arial" w:cs="Arial"/>
              <w:color w:val="auto"/>
            </w:rPr>
          </w:pPr>
          <w:r w:rsidRPr="00E74326">
            <w:rPr>
              <w:rFonts w:ascii="Arial" w:hAnsi="Arial" w:cs="Arial"/>
              <w:webHidden/>
              <w:color w:val="auto"/>
            </w:rPr>
            <w:t>PEST ANALYSIS (APPENDIX 1)</w:t>
          </w:r>
          <w:r w:rsidRPr="00E74326">
            <w:rPr>
              <w:rFonts w:ascii="Arial" w:hAnsi="Arial" w:cs="Arial"/>
              <w:webHidden/>
              <w:color w:val="auto"/>
            </w:rPr>
            <w:tab/>
          </w:r>
          <w:r w:rsidR="0038205D">
            <w:rPr>
              <w:rFonts w:ascii="Arial" w:hAnsi="Arial" w:cs="Arial"/>
              <w:webHidden/>
              <w:color w:val="auto"/>
            </w:rPr>
            <w:t>1</w:t>
          </w:r>
          <w:r w:rsidR="00C453E6">
            <w:rPr>
              <w:rFonts w:ascii="Arial" w:hAnsi="Arial" w:cs="Arial"/>
              <w:webHidden/>
              <w:color w:val="auto"/>
            </w:rPr>
            <w:t>5</w:t>
          </w:r>
        </w:p>
        <w:p w14:paraId="7FB00E07" w14:textId="6A6C73C3" w:rsidR="00E74326" w:rsidRPr="00E74326" w:rsidRDefault="00E74326" w:rsidP="0038205D">
          <w:pPr>
            <w:pStyle w:val="Level1"/>
            <w:spacing w:line="360" w:lineRule="auto"/>
            <w:rPr>
              <w:rFonts w:ascii="Arial" w:hAnsi="Arial" w:cs="Arial"/>
              <w:bCs w:val="0"/>
              <w:webHidden/>
            </w:rPr>
          </w:pPr>
          <w:r w:rsidRPr="00E74326">
            <w:rPr>
              <w:rFonts w:ascii="Arial" w:hAnsi="Arial" w:cs="Arial"/>
              <w:bCs w:val="0"/>
              <w:webHidden/>
            </w:rPr>
            <w:t xml:space="preserve">Porter’s 5 forces </w:t>
          </w:r>
          <w:r w:rsidRPr="00E74326">
            <w:rPr>
              <w:rFonts w:ascii="Arial" w:hAnsi="Arial" w:cs="Arial"/>
              <w:bCs w:val="0"/>
              <w:webHidden/>
            </w:rPr>
            <w:tab/>
          </w:r>
          <w:r w:rsidR="0038205D">
            <w:rPr>
              <w:rFonts w:ascii="Arial" w:hAnsi="Arial" w:cs="Arial"/>
              <w:bCs w:val="0"/>
              <w:webHidden/>
            </w:rPr>
            <w:t>7</w:t>
          </w:r>
        </w:p>
        <w:p w14:paraId="7B09E51A" w14:textId="6D8B70C8" w:rsidR="00E74326" w:rsidRDefault="00E74326" w:rsidP="0038205D">
          <w:pPr>
            <w:pStyle w:val="Level2"/>
            <w:spacing w:line="360" w:lineRule="auto"/>
            <w:rPr>
              <w:rFonts w:ascii="Arial" w:hAnsi="Arial" w:cs="Arial"/>
              <w:webHidden/>
              <w:color w:val="auto"/>
            </w:rPr>
          </w:pPr>
          <w:r w:rsidRPr="00E74326">
            <w:rPr>
              <w:rFonts w:ascii="Arial" w:hAnsi="Arial" w:cs="Arial"/>
              <w:webHidden/>
              <w:color w:val="auto"/>
            </w:rPr>
            <w:t>APPENDIX 2</w:t>
          </w:r>
          <w:r w:rsidRPr="00E74326">
            <w:rPr>
              <w:rFonts w:ascii="Arial" w:hAnsi="Arial" w:cs="Arial"/>
              <w:webHidden/>
              <w:color w:val="auto"/>
            </w:rPr>
            <w:tab/>
          </w:r>
          <w:r w:rsidR="0038205D">
            <w:rPr>
              <w:rFonts w:ascii="Arial" w:hAnsi="Arial" w:cs="Arial"/>
              <w:webHidden/>
              <w:color w:val="auto"/>
            </w:rPr>
            <w:t>1</w:t>
          </w:r>
          <w:r w:rsidR="00C453E6">
            <w:rPr>
              <w:rFonts w:ascii="Arial" w:hAnsi="Arial" w:cs="Arial"/>
              <w:webHidden/>
              <w:color w:val="auto"/>
            </w:rPr>
            <w:t>6</w:t>
          </w:r>
        </w:p>
        <w:p w14:paraId="3506D1CC" w14:textId="27F199D0" w:rsidR="008A1E51" w:rsidRDefault="008A1E51" w:rsidP="0038205D">
          <w:pPr>
            <w:pStyle w:val="Level1"/>
            <w:spacing w:line="360" w:lineRule="auto"/>
            <w:rPr>
              <w:rFonts w:ascii="Arial" w:hAnsi="Arial" w:cs="Arial"/>
              <w:bCs w:val="0"/>
              <w:webHidden/>
            </w:rPr>
          </w:pPr>
          <w:r w:rsidRPr="00E74326">
            <w:rPr>
              <w:rFonts w:ascii="Arial" w:hAnsi="Arial" w:cs="Arial"/>
              <w:bCs w:val="0"/>
              <w:webHidden/>
            </w:rPr>
            <w:t>technology</w:t>
          </w:r>
          <w:r w:rsidRPr="00E74326">
            <w:rPr>
              <w:rFonts w:ascii="Arial" w:hAnsi="Arial" w:cs="Arial"/>
              <w:bCs w:val="0"/>
              <w:webHidden/>
            </w:rPr>
            <w:tab/>
          </w:r>
          <w:r w:rsidR="0038205D">
            <w:rPr>
              <w:rFonts w:ascii="Arial" w:hAnsi="Arial" w:cs="Arial"/>
              <w:bCs w:val="0"/>
              <w:webHidden/>
            </w:rPr>
            <w:t>7</w:t>
          </w:r>
        </w:p>
        <w:p w14:paraId="4638D332" w14:textId="52331DE2" w:rsidR="008A1E51" w:rsidRDefault="008A1E51" w:rsidP="0038205D">
          <w:pPr>
            <w:pStyle w:val="Level1"/>
            <w:spacing w:line="360" w:lineRule="auto"/>
            <w:rPr>
              <w:rFonts w:ascii="Arial" w:hAnsi="Arial" w:cs="Arial"/>
              <w:bCs w:val="0"/>
              <w:webHidden/>
            </w:rPr>
          </w:pPr>
          <w:r w:rsidRPr="00E74326">
            <w:rPr>
              <w:rFonts w:ascii="Arial" w:hAnsi="Arial" w:cs="Arial"/>
              <w:bCs w:val="0"/>
              <w:webHidden/>
            </w:rPr>
            <w:t>Integration of transport modes</w:t>
          </w:r>
          <w:r w:rsidRPr="00E74326">
            <w:rPr>
              <w:rFonts w:ascii="Arial" w:hAnsi="Arial" w:cs="Arial"/>
              <w:bCs w:val="0"/>
              <w:webHidden/>
            </w:rPr>
            <w:tab/>
          </w:r>
          <w:r w:rsidR="0038205D">
            <w:rPr>
              <w:rFonts w:ascii="Arial" w:hAnsi="Arial" w:cs="Arial"/>
              <w:bCs w:val="0"/>
              <w:webHidden/>
            </w:rPr>
            <w:t>7</w:t>
          </w:r>
        </w:p>
        <w:p w14:paraId="59AC57ED" w14:textId="14B08936" w:rsidR="008A1E51" w:rsidRPr="00E74326" w:rsidRDefault="008A1E51" w:rsidP="0038205D">
          <w:pPr>
            <w:pStyle w:val="Level1"/>
            <w:spacing w:line="360" w:lineRule="auto"/>
            <w:rPr>
              <w:rFonts w:ascii="Arial" w:hAnsi="Arial" w:cs="Arial"/>
              <w:bCs w:val="0"/>
            </w:rPr>
          </w:pPr>
          <w:r w:rsidRPr="00E74326">
            <w:rPr>
              <w:rFonts w:ascii="Arial" w:hAnsi="Arial" w:cs="Arial"/>
              <w:bCs w:val="0"/>
              <w:webHidden/>
            </w:rPr>
            <w:t>stakeholders</w:t>
          </w:r>
          <w:r w:rsidRPr="00E74326">
            <w:rPr>
              <w:rFonts w:ascii="Arial" w:hAnsi="Arial" w:cs="Arial"/>
              <w:bCs w:val="0"/>
              <w:webHidden/>
            </w:rPr>
            <w:tab/>
          </w:r>
          <w:r w:rsidR="0038205D">
            <w:rPr>
              <w:rFonts w:ascii="Arial" w:hAnsi="Arial" w:cs="Arial"/>
              <w:bCs w:val="0"/>
              <w:webHidden/>
            </w:rPr>
            <w:t>8</w:t>
          </w:r>
        </w:p>
        <w:p w14:paraId="4745E325" w14:textId="68015B4A" w:rsidR="008A1E51" w:rsidRPr="00E74326" w:rsidRDefault="008A1E51" w:rsidP="0038205D">
          <w:pPr>
            <w:pStyle w:val="Level2"/>
            <w:spacing w:line="360" w:lineRule="auto"/>
            <w:rPr>
              <w:rFonts w:ascii="Arial" w:hAnsi="Arial" w:cs="Arial"/>
              <w:color w:val="auto"/>
            </w:rPr>
          </w:pPr>
          <w:r w:rsidRPr="00E74326">
            <w:rPr>
              <w:rFonts w:ascii="Arial" w:hAnsi="Arial" w:cs="Arial"/>
              <w:webHidden/>
              <w:color w:val="auto"/>
            </w:rPr>
            <w:t>volunteers and local communities</w:t>
          </w:r>
          <w:r w:rsidRPr="00E74326">
            <w:rPr>
              <w:rFonts w:ascii="Arial" w:hAnsi="Arial" w:cs="Arial"/>
              <w:webHidden/>
              <w:color w:val="auto"/>
            </w:rPr>
            <w:tab/>
          </w:r>
          <w:r w:rsidR="0038205D">
            <w:rPr>
              <w:rFonts w:ascii="Arial" w:hAnsi="Arial" w:cs="Arial"/>
              <w:webHidden/>
              <w:color w:val="auto"/>
            </w:rPr>
            <w:t>8</w:t>
          </w:r>
        </w:p>
        <w:p w14:paraId="5F27E07A" w14:textId="79D66A00" w:rsidR="008A1E51" w:rsidRPr="00E74326" w:rsidRDefault="008A1E51" w:rsidP="0038205D">
          <w:pPr>
            <w:pStyle w:val="Level2"/>
            <w:spacing w:line="360" w:lineRule="auto"/>
            <w:rPr>
              <w:rFonts w:ascii="Arial" w:hAnsi="Arial" w:cs="Arial"/>
              <w:color w:val="auto"/>
            </w:rPr>
          </w:pPr>
          <w:r w:rsidRPr="00E74326">
            <w:rPr>
              <w:rFonts w:ascii="Arial" w:hAnsi="Arial" w:cs="Arial"/>
              <w:webHidden/>
              <w:color w:val="auto"/>
            </w:rPr>
            <w:t xml:space="preserve">local businesses </w:t>
          </w:r>
          <w:r w:rsidRPr="00E74326">
            <w:rPr>
              <w:rFonts w:ascii="Arial" w:hAnsi="Arial" w:cs="Arial"/>
              <w:webHidden/>
              <w:color w:val="auto"/>
            </w:rPr>
            <w:tab/>
          </w:r>
          <w:r w:rsidR="0038205D">
            <w:rPr>
              <w:rFonts w:ascii="Arial" w:hAnsi="Arial" w:cs="Arial"/>
              <w:webHidden/>
              <w:color w:val="auto"/>
            </w:rPr>
            <w:t>9</w:t>
          </w:r>
        </w:p>
        <w:p w14:paraId="17DB8097" w14:textId="6E0FEB9F" w:rsidR="008A1E51" w:rsidRPr="00E74326" w:rsidRDefault="008A1E51" w:rsidP="0038205D">
          <w:pPr>
            <w:pStyle w:val="Level2"/>
            <w:spacing w:line="360" w:lineRule="auto"/>
            <w:rPr>
              <w:rFonts w:ascii="Arial" w:hAnsi="Arial" w:cs="Arial"/>
              <w:color w:val="auto"/>
            </w:rPr>
          </w:pPr>
          <w:r w:rsidRPr="00E74326">
            <w:rPr>
              <w:rFonts w:ascii="Arial" w:hAnsi="Arial" w:cs="Arial"/>
              <w:webHidden/>
              <w:color w:val="auto"/>
            </w:rPr>
            <w:t>potential partnerships</w:t>
          </w:r>
          <w:r w:rsidRPr="00E74326">
            <w:rPr>
              <w:rFonts w:ascii="Arial" w:hAnsi="Arial" w:cs="Arial"/>
              <w:webHidden/>
              <w:color w:val="auto"/>
            </w:rPr>
            <w:tab/>
          </w:r>
          <w:r w:rsidR="0038205D">
            <w:rPr>
              <w:rFonts w:ascii="Arial" w:hAnsi="Arial" w:cs="Arial"/>
              <w:webHidden/>
              <w:color w:val="auto"/>
            </w:rPr>
            <w:t>9</w:t>
          </w:r>
        </w:p>
        <w:p w14:paraId="0D1E8344" w14:textId="64A5A055" w:rsidR="008A1E51" w:rsidRDefault="008A1E51" w:rsidP="0038205D">
          <w:pPr>
            <w:pStyle w:val="Level1"/>
            <w:spacing w:line="360" w:lineRule="auto"/>
            <w:rPr>
              <w:rFonts w:ascii="Arial" w:hAnsi="Arial" w:cs="Arial"/>
              <w:bCs w:val="0"/>
              <w:webHidden/>
            </w:rPr>
          </w:pPr>
          <w:r w:rsidRPr="00E74326">
            <w:rPr>
              <w:rFonts w:ascii="Arial" w:hAnsi="Arial" w:cs="Arial"/>
              <w:bCs w:val="0"/>
              <w:webHidden/>
            </w:rPr>
            <w:t>conclusion</w:t>
          </w:r>
          <w:r w:rsidRPr="00E74326">
            <w:rPr>
              <w:rFonts w:ascii="Arial" w:hAnsi="Arial" w:cs="Arial"/>
              <w:bCs w:val="0"/>
              <w:webHidden/>
            </w:rPr>
            <w:tab/>
          </w:r>
          <w:r w:rsidR="00A647DF" w:rsidRPr="00E74326">
            <w:rPr>
              <w:rFonts w:ascii="Arial" w:hAnsi="Arial" w:cs="Arial"/>
              <w:bCs w:val="0"/>
              <w:webHidden/>
            </w:rPr>
            <w:t>1</w:t>
          </w:r>
          <w:r w:rsidR="0038205D">
            <w:rPr>
              <w:rFonts w:ascii="Arial" w:hAnsi="Arial" w:cs="Arial"/>
              <w:bCs w:val="0"/>
              <w:webHidden/>
            </w:rPr>
            <w:t>0</w:t>
          </w:r>
        </w:p>
        <w:p w14:paraId="4B67E3F3" w14:textId="2D237E98" w:rsidR="008A1E51" w:rsidRPr="00E74326" w:rsidRDefault="008A1E51" w:rsidP="0038205D">
          <w:pPr>
            <w:pStyle w:val="Level1"/>
            <w:spacing w:line="360" w:lineRule="auto"/>
            <w:rPr>
              <w:rFonts w:ascii="Arial" w:hAnsi="Arial" w:cs="Arial"/>
              <w:bCs w:val="0"/>
              <w:webHidden/>
            </w:rPr>
          </w:pPr>
          <w:r w:rsidRPr="00E74326">
            <w:rPr>
              <w:rFonts w:ascii="Arial" w:hAnsi="Arial" w:cs="Arial"/>
              <w:bCs w:val="0"/>
              <w:webHidden/>
            </w:rPr>
            <w:t>recommendations</w:t>
          </w:r>
          <w:r w:rsidRPr="00E74326">
            <w:rPr>
              <w:rFonts w:ascii="Arial" w:hAnsi="Arial" w:cs="Arial"/>
              <w:bCs w:val="0"/>
              <w:webHidden/>
            </w:rPr>
            <w:tab/>
          </w:r>
          <w:r w:rsidR="00A647DF" w:rsidRPr="00E74326">
            <w:rPr>
              <w:rFonts w:ascii="Arial" w:hAnsi="Arial" w:cs="Arial"/>
              <w:bCs w:val="0"/>
              <w:webHidden/>
            </w:rPr>
            <w:t>1</w:t>
          </w:r>
          <w:r w:rsidR="0038205D">
            <w:rPr>
              <w:rFonts w:ascii="Arial" w:hAnsi="Arial" w:cs="Arial"/>
              <w:bCs w:val="0"/>
              <w:webHidden/>
            </w:rPr>
            <w:t>1</w:t>
          </w:r>
        </w:p>
        <w:p w14:paraId="0AB5C00E" w14:textId="2644FA88" w:rsidR="00E74326" w:rsidRPr="00E74326" w:rsidRDefault="00E74326" w:rsidP="0038205D">
          <w:pPr>
            <w:pStyle w:val="Level2"/>
            <w:spacing w:line="360" w:lineRule="auto"/>
            <w:rPr>
              <w:rFonts w:ascii="Arial" w:hAnsi="Arial" w:cs="Arial"/>
              <w:color w:val="auto"/>
            </w:rPr>
          </w:pPr>
          <w:r w:rsidRPr="00E74326">
            <w:rPr>
              <w:rFonts w:ascii="Arial" w:hAnsi="Arial" w:cs="Arial"/>
              <w:webHidden/>
              <w:color w:val="auto"/>
            </w:rPr>
            <w:t>APPENDIX 3</w:t>
          </w:r>
          <w:r w:rsidRPr="00E74326">
            <w:rPr>
              <w:rFonts w:ascii="Arial" w:hAnsi="Arial" w:cs="Arial"/>
              <w:webHidden/>
              <w:color w:val="auto"/>
            </w:rPr>
            <w:tab/>
          </w:r>
          <w:r w:rsidR="0038205D">
            <w:rPr>
              <w:rFonts w:ascii="Arial" w:hAnsi="Arial" w:cs="Arial"/>
              <w:webHidden/>
              <w:color w:val="auto"/>
            </w:rPr>
            <w:t>1</w:t>
          </w:r>
          <w:r w:rsidR="008A07CB">
            <w:rPr>
              <w:rFonts w:ascii="Arial" w:hAnsi="Arial" w:cs="Arial"/>
              <w:webHidden/>
              <w:color w:val="auto"/>
            </w:rPr>
            <w:t>7</w:t>
          </w:r>
        </w:p>
        <w:p w14:paraId="4A3FC001" w14:textId="5EF9315B" w:rsidR="00E74326" w:rsidRDefault="00E74326" w:rsidP="0038205D">
          <w:pPr>
            <w:pStyle w:val="Level2"/>
            <w:spacing w:line="360" w:lineRule="auto"/>
            <w:rPr>
              <w:rFonts w:ascii="Arial" w:hAnsi="Arial" w:cs="Arial"/>
              <w:webHidden/>
              <w:color w:val="auto"/>
            </w:rPr>
          </w:pPr>
          <w:r w:rsidRPr="00E74326">
            <w:rPr>
              <w:rFonts w:ascii="Arial" w:hAnsi="Arial" w:cs="Arial"/>
              <w:webHidden/>
              <w:color w:val="auto"/>
            </w:rPr>
            <w:t>APPENDIX 4</w:t>
          </w:r>
          <w:r w:rsidRPr="00E74326">
            <w:rPr>
              <w:rFonts w:ascii="Arial" w:hAnsi="Arial" w:cs="Arial"/>
              <w:webHidden/>
              <w:color w:val="auto"/>
            </w:rPr>
            <w:tab/>
          </w:r>
          <w:r w:rsidR="0038205D">
            <w:rPr>
              <w:rFonts w:ascii="Arial" w:hAnsi="Arial" w:cs="Arial"/>
              <w:webHidden/>
              <w:color w:val="auto"/>
            </w:rPr>
            <w:t>1</w:t>
          </w:r>
          <w:r w:rsidR="008A07CB">
            <w:rPr>
              <w:rFonts w:ascii="Arial" w:hAnsi="Arial" w:cs="Arial"/>
              <w:webHidden/>
              <w:color w:val="auto"/>
            </w:rPr>
            <w:t>8</w:t>
          </w:r>
        </w:p>
        <w:p w14:paraId="2636C6AF" w14:textId="0D347145" w:rsidR="008A1E51" w:rsidRDefault="00AC4A7A" w:rsidP="0038205D">
          <w:pPr>
            <w:pStyle w:val="Level1"/>
            <w:spacing w:line="360" w:lineRule="auto"/>
            <w:rPr>
              <w:rFonts w:ascii="Arial" w:hAnsi="Arial" w:cs="Arial"/>
              <w:bCs w:val="0"/>
              <w:webHidden/>
            </w:rPr>
          </w:pPr>
          <w:r w:rsidRPr="00E74326">
            <w:rPr>
              <w:rFonts w:ascii="Arial" w:hAnsi="Arial" w:cs="Arial"/>
              <w:bCs w:val="0"/>
              <w:webHidden/>
            </w:rPr>
            <w:t>references</w:t>
          </w:r>
          <w:r w:rsidR="008A1E51" w:rsidRPr="00E74326">
            <w:rPr>
              <w:rFonts w:ascii="Arial" w:hAnsi="Arial" w:cs="Arial"/>
              <w:bCs w:val="0"/>
              <w:webHidden/>
            </w:rPr>
            <w:tab/>
          </w:r>
          <w:r w:rsidR="00A647DF" w:rsidRPr="00E74326">
            <w:rPr>
              <w:rFonts w:ascii="Arial" w:hAnsi="Arial" w:cs="Arial"/>
              <w:bCs w:val="0"/>
              <w:webHidden/>
            </w:rPr>
            <w:t>12</w:t>
          </w:r>
        </w:p>
        <w:p w14:paraId="13AAA28A" w14:textId="36196B9F" w:rsidR="00AC4A7A" w:rsidRPr="00E74326" w:rsidRDefault="00AC4A7A" w:rsidP="0038205D">
          <w:pPr>
            <w:pStyle w:val="Level1"/>
            <w:spacing w:line="360" w:lineRule="auto"/>
            <w:rPr>
              <w:rFonts w:ascii="Arial" w:hAnsi="Arial" w:cs="Arial"/>
              <w:bCs w:val="0"/>
            </w:rPr>
          </w:pPr>
          <w:r w:rsidRPr="00E74326">
            <w:rPr>
              <w:rFonts w:ascii="Arial" w:hAnsi="Arial" w:cs="Arial"/>
              <w:bCs w:val="0"/>
              <w:webHidden/>
            </w:rPr>
            <w:t>appendix</w:t>
          </w:r>
          <w:r w:rsidRPr="00E74326">
            <w:rPr>
              <w:rFonts w:ascii="Arial" w:hAnsi="Arial" w:cs="Arial"/>
              <w:bCs w:val="0"/>
              <w:webHidden/>
            </w:rPr>
            <w:tab/>
          </w:r>
          <w:r w:rsidR="0038205D">
            <w:rPr>
              <w:rFonts w:ascii="Arial" w:hAnsi="Arial" w:cs="Arial"/>
              <w:bCs w:val="0"/>
              <w:webHidden/>
            </w:rPr>
            <w:t>1</w:t>
          </w:r>
          <w:r w:rsidR="00C453E6">
            <w:rPr>
              <w:rFonts w:ascii="Arial" w:hAnsi="Arial" w:cs="Arial"/>
              <w:bCs w:val="0"/>
              <w:webHidden/>
            </w:rPr>
            <w:t>5</w:t>
          </w:r>
        </w:p>
        <w:p w14:paraId="4C41066F" w14:textId="0B2BD354" w:rsidR="008A1E51" w:rsidRPr="00F542C0" w:rsidRDefault="006A787A" w:rsidP="00D24E20">
          <w:pPr>
            <w:spacing w:after="160" w:line="360" w:lineRule="auto"/>
            <w:rPr>
              <w:rFonts w:ascii="Arial" w:hAnsi="Arial"/>
              <w:b/>
              <w:bCs/>
              <w:caps/>
              <w:u w:val="single"/>
            </w:rPr>
          </w:pPr>
        </w:p>
      </w:sdtContent>
    </w:sdt>
    <w:p w14:paraId="706F9E9E" w14:textId="21F511EB" w:rsidR="008A1E51" w:rsidRPr="00F542C0" w:rsidRDefault="008A1E51" w:rsidP="00D24E20">
      <w:pPr>
        <w:pStyle w:val="Level1"/>
        <w:spacing w:line="360" w:lineRule="auto"/>
        <w:rPr>
          <w:rFonts w:ascii="Arial" w:hAnsi="Arial" w:cs="Arial"/>
          <w:u w:val="single"/>
        </w:rPr>
      </w:pPr>
    </w:p>
    <w:p w14:paraId="51BD2B67" w14:textId="6136EFC0" w:rsidR="008A1E51" w:rsidRPr="00F542C0" w:rsidRDefault="008A1E51" w:rsidP="00D24E20">
      <w:pPr>
        <w:pStyle w:val="Level1"/>
        <w:spacing w:line="360" w:lineRule="auto"/>
        <w:rPr>
          <w:rFonts w:ascii="Arial" w:hAnsi="Arial" w:cs="Arial"/>
          <w:u w:val="single"/>
        </w:rPr>
      </w:pPr>
    </w:p>
    <w:p w14:paraId="139870B8" w14:textId="5A28FFC2" w:rsidR="008A1E51" w:rsidRPr="00F542C0" w:rsidRDefault="008A1E51" w:rsidP="00D24E20">
      <w:pPr>
        <w:pStyle w:val="Level1"/>
        <w:spacing w:line="360" w:lineRule="auto"/>
        <w:rPr>
          <w:rFonts w:ascii="Arial" w:hAnsi="Arial" w:cs="Arial"/>
          <w:u w:val="single"/>
        </w:rPr>
      </w:pPr>
    </w:p>
    <w:p w14:paraId="71E8A92A" w14:textId="05AE9B7C" w:rsidR="008A1E51" w:rsidRPr="00F542C0" w:rsidRDefault="008A1E51" w:rsidP="00D24E20">
      <w:pPr>
        <w:pStyle w:val="Level1"/>
        <w:spacing w:line="360" w:lineRule="auto"/>
        <w:rPr>
          <w:rFonts w:ascii="Arial" w:hAnsi="Arial" w:cs="Arial"/>
          <w:u w:val="single"/>
        </w:rPr>
      </w:pPr>
    </w:p>
    <w:p w14:paraId="168F94D4" w14:textId="1D4D4602" w:rsidR="008A1E51" w:rsidRPr="00F542C0" w:rsidRDefault="008A1E51" w:rsidP="00D24E20">
      <w:pPr>
        <w:pStyle w:val="Level1"/>
        <w:spacing w:line="360" w:lineRule="auto"/>
        <w:rPr>
          <w:rFonts w:ascii="Arial" w:hAnsi="Arial" w:cs="Arial"/>
          <w:u w:val="single"/>
        </w:rPr>
      </w:pPr>
    </w:p>
    <w:p w14:paraId="38838F06" w14:textId="2A1299EB" w:rsidR="008A1E51" w:rsidRPr="00F542C0" w:rsidRDefault="008A1E51" w:rsidP="00D24E20">
      <w:pPr>
        <w:pStyle w:val="Level1"/>
        <w:spacing w:line="360" w:lineRule="auto"/>
        <w:rPr>
          <w:rFonts w:ascii="Arial" w:hAnsi="Arial" w:cs="Arial"/>
          <w:u w:val="single"/>
        </w:rPr>
      </w:pPr>
    </w:p>
    <w:p w14:paraId="26A7A3D0" w14:textId="08443B6E" w:rsidR="008A1E51" w:rsidRPr="00F542C0" w:rsidRDefault="008A1E51" w:rsidP="00D24E20">
      <w:pPr>
        <w:pStyle w:val="Level1"/>
        <w:spacing w:line="360" w:lineRule="auto"/>
        <w:rPr>
          <w:rFonts w:ascii="Arial" w:hAnsi="Arial" w:cs="Arial"/>
          <w:u w:val="single"/>
        </w:rPr>
      </w:pPr>
    </w:p>
    <w:p w14:paraId="3CA8AEC6" w14:textId="2E45A42B" w:rsidR="008A1E51" w:rsidRPr="00F542C0" w:rsidRDefault="008A1E51" w:rsidP="00D24E20">
      <w:pPr>
        <w:pStyle w:val="Level1"/>
        <w:spacing w:line="360" w:lineRule="auto"/>
        <w:rPr>
          <w:rFonts w:ascii="Arial" w:hAnsi="Arial" w:cs="Arial"/>
          <w:u w:val="single"/>
        </w:rPr>
      </w:pPr>
    </w:p>
    <w:p w14:paraId="40B7CEFA" w14:textId="668C1FFD" w:rsidR="008A1E51" w:rsidRPr="00F542C0" w:rsidRDefault="008A1E51" w:rsidP="00D24E20">
      <w:pPr>
        <w:pStyle w:val="Level1"/>
        <w:spacing w:line="360" w:lineRule="auto"/>
        <w:rPr>
          <w:rFonts w:ascii="Arial" w:hAnsi="Arial" w:cs="Arial"/>
          <w:u w:val="single"/>
        </w:rPr>
      </w:pPr>
    </w:p>
    <w:p w14:paraId="12F1DE35" w14:textId="77777777" w:rsidR="0038205D" w:rsidRDefault="0038205D" w:rsidP="00D24E20">
      <w:pPr>
        <w:pStyle w:val="Level1"/>
        <w:spacing w:line="360" w:lineRule="auto"/>
        <w:rPr>
          <w:rFonts w:ascii="Arial" w:hAnsi="Arial" w:cs="Arial"/>
          <w:u w:val="single"/>
        </w:rPr>
      </w:pPr>
    </w:p>
    <w:p w14:paraId="126D5E69" w14:textId="39CD458C" w:rsidR="00C4649E" w:rsidRPr="00F542C0" w:rsidRDefault="00C4649E" w:rsidP="00D24E20">
      <w:pPr>
        <w:pStyle w:val="Level1"/>
        <w:spacing w:line="360" w:lineRule="auto"/>
        <w:rPr>
          <w:rFonts w:ascii="Arial" w:hAnsi="Arial" w:cs="Arial"/>
          <w:u w:val="single"/>
        </w:rPr>
      </w:pPr>
      <w:r w:rsidRPr="00F542C0">
        <w:rPr>
          <w:rFonts w:ascii="Arial" w:hAnsi="Arial" w:cs="Arial"/>
          <w:u w:val="single"/>
        </w:rPr>
        <w:lastRenderedPageBreak/>
        <w:t xml:space="preserve">Executive Summary </w:t>
      </w:r>
    </w:p>
    <w:p w14:paraId="08CB9F4A" w14:textId="77777777" w:rsidR="00C4649E" w:rsidRPr="00F542C0" w:rsidRDefault="00C4649E" w:rsidP="00D24E20">
      <w:pPr>
        <w:pStyle w:val="Level1"/>
        <w:spacing w:line="360" w:lineRule="auto"/>
        <w:rPr>
          <w:rFonts w:ascii="Arial" w:hAnsi="Arial" w:cs="Arial"/>
          <w:b w:val="0"/>
          <w:caps w:val="0"/>
          <w:u w:val="single"/>
        </w:rPr>
      </w:pPr>
    </w:p>
    <w:p w14:paraId="593FC59C" w14:textId="11D44C79" w:rsidR="00C4649E" w:rsidRPr="00B5073A" w:rsidRDefault="006609E2" w:rsidP="00B5073A">
      <w:pPr>
        <w:spacing w:line="360" w:lineRule="auto"/>
        <w:rPr>
          <w:rFonts w:ascii="Arial" w:hAnsi="Arial"/>
        </w:rPr>
      </w:pPr>
      <w:r>
        <w:rPr>
          <w:rFonts w:ascii="Arial" w:hAnsi="Arial"/>
        </w:rPr>
        <w:t xml:space="preserve">The aim of this report is to make strategic </w:t>
      </w:r>
      <w:r w:rsidR="00E1422C">
        <w:rPr>
          <w:rFonts w:ascii="Arial" w:hAnsi="Arial"/>
        </w:rPr>
        <w:t>recommendations to develop rail-based tourism to take advantage of the expansion set from 2022 where Transport for Wales will double the passenger capacity</w:t>
      </w:r>
      <w:r w:rsidR="007504FA">
        <w:rPr>
          <w:rFonts w:ascii="Arial" w:hAnsi="Arial"/>
        </w:rPr>
        <w:t xml:space="preserve">. </w:t>
      </w:r>
      <w:r w:rsidR="00B5073A" w:rsidRPr="00F542C0">
        <w:rPr>
          <w:rFonts w:ascii="Arial" w:hAnsi="Arial"/>
          <w:webHidden/>
        </w:rPr>
        <w:t>However, this means strategic planning needs to take place to attract more tourists to the line.</w:t>
      </w:r>
      <w:r w:rsidR="00B5073A">
        <w:rPr>
          <w:rFonts w:ascii="Arial" w:hAnsi="Arial"/>
          <w:webHidden/>
        </w:rPr>
        <w:t xml:space="preserve"> </w:t>
      </w:r>
      <w:r w:rsidR="00B5073A" w:rsidRPr="00F542C0">
        <w:rPr>
          <w:rFonts w:ascii="Arial" w:hAnsi="Arial"/>
          <w:webHidden/>
        </w:rPr>
        <w:t>The Heart of Wales Trail Line passes through rural, upland, woodlands and beautiful landscapes en-route. Making this a potential area for growth with the expansion. The possible growth of the line in conjunction with the railway will link communities and tourism secondary spend in theory will spread up the line.</w:t>
      </w:r>
      <w:r w:rsidR="00B5073A">
        <w:rPr>
          <w:rFonts w:ascii="Arial" w:hAnsi="Arial"/>
          <w:webHidden/>
        </w:rPr>
        <w:t xml:space="preserve"> </w:t>
      </w:r>
      <w:r w:rsidR="007504FA">
        <w:rPr>
          <w:rFonts w:ascii="Arial" w:hAnsi="Arial"/>
        </w:rPr>
        <w:t>This</w:t>
      </w:r>
      <w:r w:rsidR="00E1422C">
        <w:rPr>
          <w:rFonts w:ascii="Arial" w:hAnsi="Arial"/>
        </w:rPr>
        <w:t xml:space="preserve"> will offer opportunit</w:t>
      </w:r>
      <w:r w:rsidR="007504FA">
        <w:rPr>
          <w:rFonts w:ascii="Arial" w:hAnsi="Arial"/>
        </w:rPr>
        <w:t>ies</w:t>
      </w:r>
      <w:r w:rsidR="00E1422C">
        <w:rPr>
          <w:rFonts w:ascii="Arial" w:hAnsi="Arial"/>
        </w:rPr>
        <w:t xml:space="preserve"> for the development of tourist-based products along the route. This report looks at a number of strategic planning tools originated by academic professionals such as; Porter’s 5 forces and Mintzbergs 5 P’s to analyse the market to gain a competitive advantage and develop plans for a long-term direction.</w:t>
      </w:r>
    </w:p>
    <w:p w14:paraId="5377E624" w14:textId="4737FD18" w:rsidR="00777DEE" w:rsidRDefault="00777DEE" w:rsidP="00D24E20">
      <w:pPr>
        <w:pStyle w:val="Level1"/>
        <w:spacing w:line="360" w:lineRule="auto"/>
        <w:rPr>
          <w:rFonts w:ascii="Arial" w:hAnsi="Arial" w:cs="Arial"/>
          <w:b w:val="0"/>
          <w:caps w:val="0"/>
        </w:rPr>
      </w:pPr>
      <w:r>
        <w:rPr>
          <w:rFonts w:ascii="Arial" w:hAnsi="Arial" w:cs="Arial"/>
          <w:b w:val="0"/>
          <w:caps w:val="0"/>
        </w:rPr>
        <w:t xml:space="preserve">The Heart of Wales line has a strong focus on </w:t>
      </w:r>
      <w:r w:rsidR="007504FA">
        <w:rPr>
          <w:rFonts w:ascii="Arial" w:hAnsi="Arial" w:cs="Arial"/>
          <w:b w:val="0"/>
          <w:caps w:val="0"/>
        </w:rPr>
        <w:t>the community and social growth. With the expansion of capacity, this</w:t>
      </w:r>
      <w:r w:rsidR="00583603">
        <w:rPr>
          <w:rFonts w:ascii="Arial" w:hAnsi="Arial" w:cs="Arial"/>
          <w:b w:val="0"/>
          <w:caps w:val="0"/>
        </w:rPr>
        <w:t xml:space="preserve"> line</w:t>
      </w:r>
      <w:r w:rsidR="007504FA">
        <w:rPr>
          <w:rFonts w:ascii="Arial" w:hAnsi="Arial" w:cs="Arial"/>
          <w:b w:val="0"/>
          <w:caps w:val="0"/>
        </w:rPr>
        <w:t xml:space="preserve"> has a real potential for tourism to have an effect on the economic growth which can re-introduce money into the development of these communities along the line. However, taking advantage of the increase in passenger numbers means all stakeholders along the route must develop and promote tourist-based products to target the market. These recommendations will be gathered by benchmarking against a successful line such as The West Highland Line for comparative purposes. </w:t>
      </w:r>
    </w:p>
    <w:p w14:paraId="4B86467C" w14:textId="794AF216" w:rsidR="00E1422C" w:rsidRDefault="00E1422C" w:rsidP="00D24E20">
      <w:pPr>
        <w:pStyle w:val="Level1"/>
        <w:spacing w:line="360" w:lineRule="auto"/>
        <w:rPr>
          <w:rFonts w:ascii="Arial" w:hAnsi="Arial" w:cs="Arial"/>
          <w:b w:val="0"/>
          <w:caps w:val="0"/>
        </w:rPr>
      </w:pPr>
    </w:p>
    <w:p w14:paraId="4B363D8A" w14:textId="77777777" w:rsidR="00E1422C" w:rsidRPr="00F542C0" w:rsidRDefault="00E1422C" w:rsidP="00D24E20">
      <w:pPr>
        <w:pStyle w:val="Level1"/>
        <w:spacing w:line="360" w:lineRule="auto"/>
        <w:rPr>
          <w:rFonts w:ascii="Arial" w:hAnsi="Arial" w:cs="Arial"/>
          <w:b w:val="0"/>
          <w:caps w:val="0"/>
        </w:rPr>
      </w:pPr>
    </w:p>
    <w:p w14:paraId="7E8CC9DC" w14:textId="77777777" w:rsidR="00C4649E" w:rsidRPr="00F542C0" w:rsidRDefault="00C4649E" w:rsidP="00D24E20">
      <w:pPr>
        <w:pStyle w:val="Level1"/>
        <w:spacing w:line="360" w:lineRule="auto"/>
        <w:rPr>
          <w:rFonts w:ascii="Arial" w:hAnsi="Arial" w:cs="Arial"/>
          <w:b w:val="0"/>
          <w:caps w:val="0"/>
        </w:rPr>
      </w:pPr>
    </w:p>
    <w:p w14:paraId="7A28F51B" w14:textId="77777777" w:rsidR="00C4649E" w:rsidRPr="00F542C0" w:rsidRDefault="00C4649E" w:rsidP="00D24E20">
      <w:pPr>
        <w:pStyle w:val="Level1"/>
        <w:spacing w:line="360" w:lineRule="auto"/>
        <w:rPr>
          <w:rFonts w:ascii="Arial" w:hAnsi="Arial" w:cs="Arial"/>
          <w:b w:val="0"/>
          <w:caps w:val="0"/>
        </w:rPr>
      </w:pPr>
    </w:p>
    <w:p w14:paraId="6655A8C5" w14:textId="63E662A1" w:rsidR="00C4649E" w:rsidRDefault="00C4649E" w:rsidP="00D24E20">
      <w:pPr>
        <w:pStyle w:val="Level1"/>
        <w:spacing w:line="360" w:lineRule="auto"/>
        <w:rPr>
          <w:rFonts w:ascii="Arial" w:hAnsi="Arial" w:cs="Arial"/>
          <w:b w:val="0"/>
          <w:caps w:val="0"/>
        </w:rPr>
      </w:pPr>
    </w:p>
    <w:p w14:paraId="1862B05A" w14:textId="1D143BD2" w:rsidR="0038205D" w:rsidRDefault="0038205D" w:rsidP="00D24E20">
      <w:pPr>
        <w:pStyle w:val="Level1"/>
        <w:spacing w:line="360" w:lineRule="auto"/>
        <w:rPr>
          <w:rFonts w:ascii="Arial" w:hAnsi="Arial" w:cs="Arial"/>
          <w:b w:val="0"/>
          <w:caps w:val="0"/>
        </w:rPr>
      </w:pPr>
    </w:p>
    <w:p w14:paraId="2C47B9F0" w14:textId="56B4ED13" w:rsidR="0038205D" w:rsidRDefault="0038205D" w:rsidP="00D24E20">
      <w:pPr>
        <w:pStyle w:val="Level1"/>
        <w:spacing w:line="360" w:lineRule="auto"/>
        <w:rPr>
          <w:rFonts w:ascii="Arial" w:hAnsi="Arial" w:cs="Arial"/>
          <w:b w:val="0"/>
          <w:caps w:val="0"/>
        </w:rPr>
      </w:pPr>
    </w:p>
    <w:p w14:paraId="75F7D747" w14:textId="77777777" w:rsidR="0038205D" w:rsidRPr="00F542C0" w:rsidRDefault="0038205D" w:rsidP="00D24E20">
      <w:pPr>
        <w:pStyle w:val="Level1"/>
        <w:spacing w:line="360" w:lineRule="auto"/>
        <w:rPr>
          <w:rFonts w:ascii="Arial" w:hAnsi="Arial" w:cs="Arial"/>
          <w:b w:val="0"/>
          <w:caps w:val="0"/>
        </w:rPr>
      </w:pPr>
    </w:p>
    <w:p w14:paraId="7F388765" w14:textId="77777777" w:rsidR="00C4649E" w:rsidRPr="00F542C0" w:rsidRDefault="00C4649E" w:rsidP="00D24E20">
      <w:pPr>
        <w:pStyle w:val="Level1"/>
        <w:spacing w:line="360" w:lineRule="auto"/>
        <w:rPr>
          <w:rFonts w:ascii="Arial" w:hAnsi="Arial" w:cs="Arial"/>
          <w:b w:val="0"/>
          <w:caps w:val="0"/>
        </w:rPr>
      </w:pPr>
    </w:p>
    <w:p w14:paraId="36AF3B3B" w14:textId="77777777" w:rsidR="00C4649E" w:rsidRPr="00F542C0" w:rsidRDefault="00C4649E" w:rsidP="00D24E20">
      <w:pPr>
        <w:pStyle w:val="Level1"/>
        <w:spacing w:line="360" w:lineRule="auto"/>
        <w:rPr>
          <w:rFonts w:ascii="Arial" w:hAnsi="Arial" w:cs="Arial"/>
          <w:b w:val="0"/>
          <w:caps w:val="0"/>
        </w:rPr>
      </w:pPr>
    </w:p>
    <w:p w14:paraId="7B8024EA" w14:textId="2EF18B75" w:rsidR="00C4649E" w:rsidRPr="00F542C0" w:rsidRDefault="00C4649E" w:rsidP="00D24E20">
      <w:pPr>
        <w:pStyle w:val="Level1"/>
        <w:spacing w:line="360" w:lineRule="auto"/>
        <w:rPr>
          <w:rFonts w:ascii="Arial" w:hAnsi="Arial" w:cs="Arial"/>
          <w:b w:val="0"/>
          <w:caps w:val="0"/>
        </w:rPr>
      </w:pPr>
    </w:p>
    <w:p w14:paraId="037FC0FA" w14:textId="571AF682" w:rsidR="009A55FA" w:rsidRPr="00F542C0" w:rsidRDefault="009A55FA" w:rsidP="00D24E20">
      <w:pPr>
        <w:pStyle w:val="Level1"/>
        <w:spacing w:line="360" w:lineRule="auto"/>
        <w:rPr>
          <w:rFonts w:ascii="Arial" w:hAnsi="Arial" w:cs="Arial"/>
          <w:b w:val="0"/>
          <w:caps w:val="0"/>
        </w:rPr>
      </w:pPr>
    </w:p>
    <w:p w14:paraId="406FC234" w14:textId="1A7A0ABA" w:rsidR="009A55FA" w:rsidRPr="00F542C0" w:rsidRDefault="009A55FA" w:rsidP="00D24E20">
      <w:pPr>
        <w:pStyle w:val="Level1"/>
        <w:spacing w:line="360" w:lineRule="auto"/>
        <w:rPr>
          <w:rFonts w:ascii="Arial" w:hAnsi="Arial" w:cs="Arial"/>
          <w:b w:val="0"/>
          <w:caps w:val="0"/>
        </w:rPr>
      </w:pPr>
    </w:p>
    <w:p w14:paraId="56FA4022" w14:textId="597B4BE4" w:rsidR="009A55FA" w:rsidRPr="00F542C0" w:rsidRDefault="009A55FA" w:rsidP="00D24E20">
      <w:pPr>
        <w:pStyle w:val="Level1"/>
        <w:spacing w:line="360" w:lineRule="auto"/>
        <w:rPr>
          <w:rFonts w:ascii="Arial" w:hAnsi="Arial" w:cs="Arial"/>
          <w:b w:val="0"/>
          <w:caps w:val="0"/>
        </w:rPr>
      </w:pPr>
    </w:p>
    <w:p w14:paraId="7AE9A21B" w14:textId="77777777" w:rsidR="007504FA" w:rsidRDefault="007504FA" w:rsidP="00D24E20">
      <w:pPr>
        <w:pStyle w:val="Level1"/>
        <w:spacing w:line="360" w:lineRule="auto"/>
        <w:rPr>
          <w:rFonts w:ascii="Arial" w:hAnsi="Arial" w:cs="Arial"/>
          <w:b w:val="0"/>
          <w:caps w:val="0"/>
        </w:rPr>
      </w:pPr>
    </w:p>
    <w:p w14:paraId="5FA71FB6" w14:textId="0DFE96BE" w:rsidR="00C4649E" w:rsidRPr="00F542C0" w:rsidRDefault="00C4649E" w:rsidP="00D24E20">
      <w:pPr>
        <w:pStyle w:val="Level1"/>
        <w:spacing w:line="360" w:lineRule="auto"/>
        <w:rPr>
          <w:rFonts w:ascii="Arial" w:hAnsi="Arial" w:cs="Arial"/>
          <w:bCs w:val="0"/>
          <w:u w:val="single"/>
        </w:rPr>
      </w:pPr>
      <w:r w:rsidRPr="00F542C0">
        <w:rPr>
          <w:rFonts w:ascii="Arial" w:hAnsi="Arial" w:cs="Arial"/>
          <w:bCs w:val="0"/>
          <w:u w:val="single"/>
        </w:rPr>
        <w:lastRenderedPageBreak/>
        <w:t>Introduction</w:t>
      </w:r>
    </w:p>
    <w:p w14:paraId="29787CF5" w14:textId="77777777" w:rsidR="00C4649E" w:rsidRPr="00F542C0" w:rsidRDefault="00C4649E" w:rsidP="00D24E20">
      <w:pPr>
        <w:spacing w:line="360" w:lineRule="auto"/>
        <w:rPr>
          <w:rFonts w:ascii="Arial" w:hAnsi="Arial"/>
        </w:rPr>
      </w:pPr>
      <w:r w:rsidRPr="00F542C0">
        <w:rPr>
          <w:rFonts w:ascii="Arial" w:hAnsi="Arial"/>
        </w:rPr>
        <w:t>This report will make strategic recommendations as to what can be done by key stakeholders to further develop rail-based tourism in Wales.</w:t>
      </w:r>
    </w:p>
    <w:p w14:paraId="0E5E95CE" w14:textId="77777777" w:rsidR="00C4649E" w:rsidRPr="00F542C0" w:rsidRDefault="00C4649E" w:rsidP="00D24E20">
      <w:pPr>
        <w:pStyle w:val="Level1"/>
        <w:spacing w:line="360" w:lineRule="auto"/>
        <w:rPr>
          <w:rFonts w:ascii="Arial" w:hAnsi="Arial" w:cs="Arial"/>
          <w:bCs w:val="0"/>
          <w:u w:val="single"/>
        </w:rPr>
      </w:pPr>
    </w:p>
    <w:p w14:paraId="5DA5A84C" w14:textId="77777777" w:rsidR="00C4649E" w:rsidRPr="00F542C0" w:rsidRDefault="00C4649E" w:rsidP="00D24E20">
      <w:pPr>
        <w:pStyle w:val="Level1"/>
        <w:spacing w:line="360" w:lineRule="auto"/>
        <w:rPr>
          <w:rFonts w:ascii="Arial" w:hAnsi="Arial" w:cs="Arial"/>
          <w:bCs w:val="0"/>
          <w:u w:val="single"/>
        </w:rPr>
      </w:pPr>
    </w:p>
    <w:p w14:paraId="373648BF" w14:textId="77777777" w:rsidR="00C4649E" w:rsidRPr="00F542C0" w:rsidRDefault="00C4649E" w:rsidP="00D24E20">
      <w:pPr>
        <w:pStyle w:val="Level1"/>
        <w:spacing w:line="360" w:lineRule="auto"/>
        <w:rPr>
          <w:rFonts w:ascii="Arial" w:hAnsi="Arial" w:cs="Arial"/>
          <w:bCs w:val="0"/>
          <w:u w:val="single"/>
        </w:rPr>
      </w:pPr>
    </w:p>
    <w:p w14:paraId="389198C2" w14:textId="77777777" w:rsidR="00C4649E" w:rsidRPr="00F542C0" w:rsidRDefault="00C4649E" w:rsidP="00D24E20">
      <w:pPr>
        <w:pStyle w:val="Level1"/>
        <w:spacing w:line="360" w:lineRule="auto"/>
        <w:rPr>
          <w:rFonts w:ascii="Arial" w:hAnsi="Arial" w:cs="Arial"/>
          <w:bCs w:val="0"/>
          <w:u w:val="single"/>
        </w:rPr>
      </w:pPr>
    </w:p>
    <w:p w14:paraId="449E2E5B" w14:textId="77777777" w:rsidR="00C4649E" w:rsidRPr="00F542C0" w:rsidRDefault="00C4649E" w:rsidP="00D24E20">
      <w:pPr>
        <w:pStyle w:val="Level1"/>
        <w:spacing w:line="360" w:lineRule="auto"/>
        <w:rPr>
          <w:rFonts w:ascii="Arial" w:hAnsi="Arial" w:cs="Arial"/>
          <w:bCs w:val="0"/>
          <w:u w:val="single"/>
        </w:rPr>
      </w:pPr>
    </w:p>
    <w:p w14:paraId="036537C6" w14:textId="77777777" w:rsidR="00C4649E" w:rsidRPr="00F542C0" w:rsidRDefault="00C4649E" w:rsidP="00D24E20">
      <w:pPr>
        <w:pStyle w:val="Level1"/>
        <w:spacing w:line="360" w:lineRule="auto"/>
        <w:rPr>
          <w:rFonts w:ascii="Arial" w:hAnsi="Arial" w:cs="Arial"/>
          <w:bCs w:val="0"/>
          <w:u w:val="single"/>
        </w:rPr>
      </w:pPr>
    </w:p>
    <w:p w14:paraId="5D194AD2" w14:textId="77777777" w:rsidR="00C4649E" w:rsidRPr="00F542C0" w:rsidRDefault="00C4649E" w:rsidP="00D24E20">
      <w:pPr>
        <w:pStyle w:val="Level1"/>
        <w:spacing w:line="360" w:lineRule="auto"/>
        <w:rPr>
          <w:rFonts w:ascii="Arial" w:hAnsi="Arial" w:cs="Arial"/>
          <w:bCs w:val="0"/>
          <w:u w:val="single"/>
        </w:rPr>
      </w:pPr>
    </w:p>
    <w:p w14:paraId="2E58345B" w14:textId="77777777" w:rsidR="00C4649E" w:rsidRPr="00F542C0" w:rsidRDefault="00C4649E" w:rsidP="00D24E20">
      <w:pPr>
        <w:pStyle w:val="Level1"/>
        <w:spacing w:line="360" w:lineRule="auto"/>
        <w:rPr>
          <w:rFonts w:ascii="Arial" w:hAnsi="Arial" w:cs="Arial"/>
          <w:bCs w:val="0"/>
          <w:u w:val="single"/>
        </w:rPr>
      </w:pPr>
    </w:p>
    <w:p w14:paraId="08DD4747" w14:textId="77777777" w:rsidR="00C4649E" w:rsidRPr="00F542C0" w:rsidRDefault="00C4649E" w:rsidP="00D24E20">
      <w:pPr>
        <w:pStyle w:val="Level1"/>
        <w:spacing w:line="360" w:lineRule="auto"/>
        <w:rPr>
          <w:rFonts w:ascii="Arial" w:hAnsi="Arial" w:cs="Arial"/>
          <w:bCs w:val="0"/>
          <w:u w:val="single"/>
        </w:rPr>
      </w:pPr>
    </w:p>
    <w:p w14:paraId="2C041575" w14:textId="7C96B1EE" w:rsidR="00C4649E" w:rsidRPr="00F542C0" w:rsidRDefault="00C4649E" w:rsidP="00D24E20">
      <w:pPr>
        <w:pStyle w:val="Level1"/>
        <w:spacing w:line="360" w:lineRule="auto"/>
        <w:rPr>
          <w:rFonts w:ascii="Arial" w:hAnsi="Arial" w:cs="Arial"/>
          <w:bCs w:val="0"/>
          <w:u w:val="single"/>
        </w:rPr>
      </w:pPr>
    </w:p>
    <w:p w14:paraId="3C34F378" w14:textId="566D0DBF" w:rsidR="00F2553E" w:rsidRPr="00F542C0" w:rsidRDefault="00F2553E" w:rsidP="00D24E20">
      <w:pPr>
        <w:pStyle w:val="Level1"/>
        <w:spacing w:line="360" w:lineRule="auto"/>
        <w:rPr>
          <w:rFonts w:ascii="Arial" w:hAnsi="Arial" w:cs="Arial"/>
          <w:bCs w:val="0"/>
          <w:u w:val="single"/>
        </w:rPr>
      </w:pPr>
    </w:p>
    <w:p w14:paraId="30B53958" w14:textId="3365C075" w:rsidR="00F2553E" w:rsidRPr="00F542C0" w:rsidRDefault="00F2553E" w:rsidP="00D24E20">
      <w:pPr>
        <w:pStyle w:val="Level1"/>
        <w:spacing w:line="360" w:lineRule="auto"/>
        <w:rPr>
          <w:rFonts w:ascii="Arial" w:hAnsi="Arial" w:cs="Arial"/>
          <w:bCs w:val="0"/>
          <w:u w:val="single"/>
        </w:rPr>
      </w:pPr>
    </w:p>
    <w:p w14:paraId="61951A06" w14:textId="301449FF" w:rsidR="00F2553E" w:rsidRPr="00F542C0" w:rsidRDefault="00F2553E" w:rsidP="00D24E20">
      <w:pPr>
        <w:pStyle w:val="Level1"/>
        <w:spacing w:line="360" w:lineRule="auto"/>
        <w:rPr>
          <w:rFonts w:ascii="Arial" w:hAnsi="Arial" w:cs="Arial"/>
          <w:bCs w:val="0"/>
          <w:u w:val="single"/>
        </w:rPr>
      </w:pPr>
    </w:p>
    <w:p w14:paraId="1567921B" w14:textId="415CE0D0" w:rsidR="00F2553E" w:rsidRPr="00F542C0" w:rsidRDefault="00F2553E" w:rsidP="00D24E20">
      <w:pPr>
        <w:pStyle w:val="Level1"/>
        <w:spacing w:line="360" w:lineRule="auto"/>
        <w:rPr>
          <w:rFonts w:ascii="Arial" w:hAnsi="Arial" w:cs="Arial"/>
          <w:bCs w:val="0"/>
          <w:u w:val="single"/>
        </w:rPr>
      </w:pPr>
    </w:p>
    <w:p w14:paraId="23295E96" w14:textId="051E5DDD" w:rsidR="00F2553E" w:rsidRPr="00F542C0" w:rsidRDefault="00F2553E" w:rsidP="00D24E20">
      <w:pPr>
        <w:pStyle w:val="Level1"/>
        <w:spacing w:line="360" w:lineRule="auto"/>
        <w:rPr>
          <w:rFonts w:ascii="Arial" w:hAnsi="Arial" w:cs="Arial"/>
          <w:bCs w:val="0"/>
          <w:u w:val="single"/>
        </w:rPr>
      </w:pPr>
    </w:p>
    <w:p w14:paraId="790391B1" w14:textId="18F92C2A" w:rsidR="00F2553E" w:rsidRPr="00F542C0" w:rsidRDefault="00F2553E" w:rsidP="00D24E20">
      <w:pPr>
        <w:pStyle w:val="Level1"/>
        <w:spacing w:line="360" w:lineRule="auto"/>
        <w:rPr>
          <w:rFonts w:ascii="Arial" w:hAnsi="Arial" w:cs="Arial"/>
          <w:bCs w:val="0"/>
          <w:u w:val="single"/>
        </w:rPr>
      </w:pPr>
    </w:p>
    <w:p w14:paraId="2A1FFA49" w14:textId="27D190BF" w:rsidR="00F2553E" w:rsidRPr="00F542C0" w:rsidRDefault="00F2553E" w:rsidP="00D24E20">
      <w:pPr>
        <w:pStyle w:val="Level1"/>
        <w:spacing w:line="360" w:lineRule="auto"/>
        <w:rPr>
          <w:rFonts w:ascii="Arial" w:hAnsi="Arial" w:cs="Arial"/>
          <w:bCs w:val="0"/>
          <w:u w:val="single"/>
        </w:rPr>
      </w:pPr>
    </w:p>
    <w:p w14:paraId="2DAABB24" w14:textId="09DA200F" w:rsidR="00F2553E" w:rsidRPr="00F542C0" w:rsidRDefault="00F2553E" w:rsidP="00D24E20">
      <w:pPr>
        <w:pStyle w:val="Level1"/>
        <w:spacing w:line="360" w:lineRule="auto"/>
        <w:rPr>
          <w:rFonts w:ascii="Arial" w:hAnsi="Arial" w:cs="Arial"/>
          <w:bCs w:val="0"/>
          <w:u w:val="single"/>
        </w:rPr>
      </w:pPr>
    </w:p>
    <w:p w14:paraId="100C99F9" w14:textId="4E7B939D" w:rsidR="00F2553E" w:rsidRPr="00F542C0" w:rsidRDefault="00F2553E" w:rsidP="00D24E20">
      <w:pPr>
        <w:pStyle w:val="Level1"/>
        <w:spacing w:line="360" w:lineRule="auto"/>
        <w:rPr>
          <w:rFonts w:ascii="Arial" w:hAnsi="Arial" w:cs="Arial"/>
          <w:bCs w:val="0"/>
          <w:u w:val="single"/>
        </w:rPr>
      </w:pPr>
    </w:p>
    <w:p w14:paraId="75DAC3AD" w14:textId="6491B54A" w:rsidR="00F2553E" w:rsidRPr="00F542C0" w:rsidRDefault="00F2553E" w:rsidP="00D24E20">
      <w:pPr>
        <w:pStyle w:val="Level1"/>
        <w:spacing w:line="360" w:lineRule="auto"/>
        <w:rPr>
          <w:rFonts w:ascii="Arial" w:hAnsi="Arial" w:cs="Arial"/>
          <w:bCs w:val="0"/>
          <w:u w:val="single"/>
        </w:rPr>
      </w:pPr>
    </w:p>
    <w:p w14:paraId="44E4B206" w14:textId="148E575D" w:rsidR="00F2553E" w:rsidRPr="00F542C0" w:rsidRDefault="00F2553E" w:rsidP="00D24E20">
      <w:pPr>
        <w:pStyle w:val="Level1"/>
        <w:spacing w:line="360" w:lineRule="auto"/>
        <w:rPr>
          <w:rFonts w:ascii="Arial" w:hAnsi="Arial" w:cs="Arial"/>
          <w:bCs w:val="0"/>
          <w:u w:val="single"/>
        </w:rPr>
      </w:pPr>
    </w:p>
    <w:p w14:paraId="33BA53B1" w14:textId="4FF5FC81" w:rsidR="00F2553E" w:rsidRDefault="00F2553E" w:rsidP="00D24E20">
      <w:pPr>
        <w:pStyle w:val="Level1"/>
        <w:spacing w:line="360" w:lineRule="auto"/>
        <w:rPr>
          <w:rFonts w:ascii="Arial" w:hAnsi="Arial" w:cs="Arial"/>
          <w:bCs w:val="0"/>
          <w:u w:val="single"/>
        </w:rPr>
      </w:pPr>
    </w:p>
    <w:p w14:paraId="2AE4CDE3" w14:textId="26BB3BF5" w:rsidR="00E31E41" w:rsidRDefault="00E31E41" w:rsidP="00D24E20">
      <w:pPr>
        <w:pStyle w:val="Level1"/>
        <w:spacing w:line="360" w:lineRule="auto"/>
        <w:rPr>
          <w:rFonts w:ascii="Arial" w:hAnsi="Arial" w:cs="Arial"/>
          <w:bCs w:val="0"/>
          <w:u w:val="single"/>
        </w:rPr>
      </w:pPr>
    </w:p>
    <w:p w14:paraId="77F7EC35" w14:textId="77777777" w:rsidR="00E31E41" w:rsidRPr="00F542C0" w:rsidRDefault="00E31E41" w:rsidP="00D24E20">
      <w:pPr>
        <w:pStyle w:val="Level1"/>
        <w:spacing w:line="360" w:lineRule="auto"/>
        <w:rPr>
          <w:rFonts w:ascii="Arial" w:hAnsi="Arial" w:cs="Arial"/>
          <w:bCs w:val="0"/>
          <w:u w:val="single"/>
        </w:rPr>
      </w:pPr>
    </w:p>
    <w:p w14:paraId="68AE3335" w14:textId="7DEF64E5" w:rsidR="00F2553E" w:rsidRPr="00F542C0" w:rsidRDefault="00F2553E" w:rsidP="00D24E20">
      <w:pPr>
        <w:pStyle w:val="Level1"/>
        <w:spacing w:line="360" w:lineRule="auto"/>
        <w:rPr>
          <w:rFonts w:ascii="Arial" w:hAnsi="Arial" w:cs="Arial"/>
          <w:bCs w:val="0"/>
          <w:u w:val="single"/>
        </w:rPr>
      </w:pPr>
    </w:p>
    <w:p w14:paraId="63FEB3EE" w14:textId="3D498C59" w:rsidR="00F2553E" w:rsidRPr="00F542C0" w:rsidRDefault="00F2553E" w:rsidP="00D24E20">
      <w:pPr>
        <w:pStyle w:val="Level1"/>
        <w:spacing w:line="360" w:lineRule="auto"/>
        <w:rPr>
          <w:rFonts w:ascii="Arial" w:hAnsi="Arial" w:cs="Arial"/>
          <w:bCs w:val="0"/>
          <w:u w:val="single"/>
        </w:rPr>
      </w:pPr>
    </w:p>
    <w:p w14:paraId="6BB60674" w14:textId="77777777" w:rsidR="00B5073A" w:rsidRDefault="00B5073A" w:rsidP="00D24E20">
      <w:pPr>
        <w:pStyle w:val="Level1"/>
        <w:spacing w:line="360" w:lineRule="auto"/>
        <w:rPr>
          <w:rFonts w:ascii="Arial" w:hAnsi="Arial" w:cs="Arial"/>
          <w:bCs w:val="0"/>
          <w:u w:val="single"/>
        </w:rPr>
      </w:pPr>
    </w:p>
    <w:p w14:paraId="1D6781B7" w14:textId="6C35EC45" w:rsidR="00C4649E" w:rsidRPr="00F542C0" w:rsidRDefault="00C4649E" w:rsidP="00D24E20">
      <w:pPr>
        <w:pStyle w:val="Level1"/>
        <w:spacing w:line="360" w:lineRule="auto"/>
        <w:rPr>
          <w:rFonts w:ascii="Arial" w:hAnsi="Arial" w:cs="Arial"/>
          <w:bCs w:val="0"/>
          <w:webHidden/>
          <w:u w:val="single"/>
        </w:rPr>
      </w:pPr>
      <w:r w:rsidRPr="00F542C0">
        <w:rPr>
          <w:rFonts w:ascii="Arial" w:hAnsi="Arial" w:cs="Arial"/>
          <w:bCs w:val="0"/>
          <w:webHidden/>
          <w:u w:val="single"/>
        </w:rPr>
        <w:lastRenderedPageBreak/>
        <w:t xml:space="preserve">background </w:t>
      </w:r>
    </w:p>
    <w:p w14:paraId="26E8032D" w14:textId="77777777" w:rsidR="00C4649E" w:rsidRPr="00F542C0" w:rsidRDefault="00C4649E" w:rsidP="00D24E20">
      <w:pPr>
        <w:spacing w:line="360" w:lineRule="auto"/>
        <w:rPr>
          <w:rFonts w:ascii="Arial" w:hAnsi="Arial"/>
          <w:webHidden/>
        </w:rPr>
      </w:pPr>
      <w:bookmarkStart w:id="0" w:name="_Hlk26180020"/>
    </w:p>
    <w:bookmarkEnd w:id="0"/>
    <w:p w14:paraId="567F5863" w14:textId="5D7FCD6B" w:rsidR="00B5073A" w:rsidRDefault="00B5073A" w:rsidP="00B5073A">
      <w:pPr>
        <w:spacing w:line="360" w:lineRule="auto"/>
        <w:rPr>
          <w:rFonts w:ascii="Arial" w:hAnsi="Arial"/>
          <w:webHidden/>
        </w:rPr>
      </w:pPr>
      <w:r w:rsidRPr="00F542C0">
        <w:rPr>
          <w:rFonts w:ascii="Arial" w:hAnsi="Arial"/>
          <w:webHidden/>
        </w:rPr>
        <w:t xml:space="preserve">The transport sector play an important role of international and national markets by supporting the movement of people and goods around the globe. Therefore, it can be said that the transport sector works in conjunction with the tourism industry and as a result, effects the growth of each sector (Duval, 2007). </w:t>
      </w:r>
      <w:r>
        <w:rPr>
          <w:rFonts w:ascii="Arial" w:hAnsi="Arial"/>
          <w:webHidden/>
        </w:rPr>
        <w:t>Therefore, the development of rail-based tourism in Wales has huge potential</w:t>
      </w:r>
      <w:r w:rsidR="00E03E20">
        <w:rPr>
          <w:rFonts w:ascii="Arial" w:hAnsi="Arial"/>
          <w:webHidden/>
        </w:rPr>
        <w:t xml:space="preserve"> for economic growth in small communities.</w:t>
      </w:r>
      <w:r w:rsidR="00E03E20" w:rsidRPr="00F542C0">
        <w:rPr>
          <w:rFonts w:ascii="Arial" w:hAnsi="Arial"/>
          <w:webHidden/>
        </w:rPr>
        <w:t xml:space="preserve"> Today</w:t>
      </w:r>
      <w:r w:rsidRPr="00F542C0">
        <w:rPr>
          <w:rFonts w:ascii="Arial" w:hAnsi="Arial"/>
          <w:webHidden/>
        </w:rPr>
        <w:t>, technology has a huge impact on the development of the tourism and transport industry. Hall (2005) suggests that tourists demand for travel was the direct motive of the technological development of national and international transport. Consequently, technology is a crucial aspect that must be considered in strategic planning</w:t>
      </w:r>
      <w:r>
        <w:rPr>
          <w:rFonts w:ascii="Arial" w:hAnsi="Arial"/>
          <w:webHidden/>
        </w:rPr>
        <w:t xml:space="preserve"> for the expansion of The Heart of Wales Line to promote rail-based tourism</w:t>
      </w:r>
      <w:r w:rsidRPr="00F542C0">
        <w:rPr>
          <w:rFonts w:ascii="Arial" w:hAnsi="Arial"/>
          <w:webHidden/>
        </w:rPr>
        <w:t>. According to Butler (1980), there are five factors in transport that have affected tourism due to developments in technology; reduced time, reduced financial cost, improvement in comfort, increased convenience and increased accessibility</w:t>
      </w:r>
      <w:r>
        <w:rPr>
          <w:rFonts w:ascii="Arial" w:hAnsi="Arial"/>
          <w:webHidden/>
        </w:rPr>
        <w:t xml:space="preserve">. </w:t>
      </w:r>
    </w:p>
    <w:p w14:paraId="6E6EC300" w14:textId="77777777" w:rsidR="00B5073A" w:rsidRDefault="00B5073A" w:rsidP="00B5073A">
      <w:pPr>
        <w:spacing w:line="360" w:lineRule="auto"/>
        <w:rPr>
          <w:rFonts w:ascii="Arial" w:hAnsi="Arial"/>
          <w:webHidden/>
        </w:rPr>
      </w:pPr>
    </w:p>
    <w:p w14:paraId="2A3BCC90" w14:textId="6830F6AA" w:rsidR="00B5073A" w:rsidRPr="00F542C0" w:rsidRDefault="00B5073A" w:rsidP="00B5073A">
      <w:pPr>
        <w:spacing w:line="360" w:lineRule="auto"/>
        <w:rPr>
          <w:rFonts w:ascii="Arial" w:hAnsi="Arial"/>
        </w:rPr>
      </w:pPr>
      <w:r>
        <w:rPr>
          <w:rFonts w:ascii="Arial" w:hAnsi="Arial"/>
          <w:webHidden/>
        </w:rPr>
        <w:t xml:space="preserve">Furthermore, </w:t>
      </w:r>
      <w:r w:rsidRPr="00F542C0">
        <w:rPr>
          <w:rFonts w:ascii="Arial" w:hAnsi="Arial"/>
          <w:webHidden/>
        </w:rPr>
        <w:t>the tourism industry is continuously changing regarding technology, globalisation, consumer demand and social climate (Moutinho, Et al.2011). The failure of businesses in this industry is due to the lack of effective planning and adapting to these changes rapidly.</w:t>
      </w:r>
      <w:r w:rsidRPr="00F542C0">
        <w:rPr>
          <w:rFonts w:ascii="Arial" w:hAnsi="Arial"/>
        </w:rPr>
        <w:t xml:space="preserve"> Therefore, The Heart of Wales line must respond to these changes in the industry, especially with the rise in capacity in 2022. </w:t>
      </w:r>
    </w:p>
    <w:p w14:paraId="7458C750" w14:textId="5346FCB6" w:rsidR="005A62D3" w:rsidRDefault="005A62D3" w:rsidP="00D24E20">
      <w:pPr>
        <w:spacing w:line="360" w:lineRule="auto"/>
        <w:rPr>
          <w:rFonts w:ascii="Arial" w:hAnsi="Arial"/>
          <w:webHidden/>
        </w:rPr>
      </w:pPr>
    </w:p>
    <w:p w14:paraId="6559C5F4" w14:textId="400C1ACD" w:rsidR="00B5073A" w:rsidRDefault="00B5073A" w:rsidP="00D24E20">
      <w:pPr>
        <w:spacing w:line="360" w:lineRule="auto"/>
        <w:rPr>
          <w:rFonts w:ascii="Arial" w:hAnsi="Arial"/>
          <w:webHidden/>
        </w:rPr>
      </w:pPr>
    </w:p>
    <w:p w14:paraId="2B6CF94C" w14:textId="0EA4B5C0" w:rsidR="00B5073A" w:rsidRDefault="00B5073A" w:rsidP="00D24E20">
      <w:pPr>
        <w:spacing w:line="360" w:lineRule="auto"/>
        <w:rPr>
          <w:rFonts w:ascii="Arial" w:hAnsi="Arial"/>
          <w:webHidden/>
        </w:rPr>
      </w:pPr>
    </w:p>
    <w:p w14:paraId="5FDD31C2" w14:textId="43CAC35B" w:rsidR="00B5073A" w:rsidRDefault="00B5073A" w:rsidP="00D24E20">
      <w:pPr>
        <w:spacing w:line="360" w:lineRule="auto"/>
        <w:rPr>
          <w:rFonts w:ascii="Arial" w:hAnsi="Arial"/>
          <w:webHidden/>
        </w:rPr>
      </w:pPr>
    </w:p>
    <w:p w14:paraId="54B558C4" w14:textId="4C1B47D2" w:rsidR="00B5073A" w:rsidRDefault="00B5073A" w:rsidP="00D24E20">
      <w:pPr>
        <w:spacing w:line="360" w:lineRule="auto"/>
        <w:rPr>
          <w:rFonts w:ascii="Arial" w:hAnsi="Arial"/>
          <w:webHidden/>
        </w:rPr>
      </w:pPr>
    </w:p>
    <w:p w14:paraId="4D9F1D5A" w14:textId="412285DA" w:rsidR="00B5073A" w:rsidRDefault="00B5073A" w:rsidP="00D24E20">
      <w:pPr>
        <w:spacing w:line="360" w:lineRule="auto"/>
        <w:rPr>
          <w:rFonts w:ascii="Arial" w:hAnsi="Arial"/>
          <w:webHidden/>
        </w:rPr>
      </w:pPr>
    </w:p>
    <w:p w14:paraId="6475E3D2" w14:textId="19B1D126" w:rsidR="00B5073A" w:rsidRDefault="00B5073A" w:rsidP="00D24E20">
      <w:pPr>
        <w:spacing w:line="360" w:lineRule="auto"/>
        <w:rPr>
          <w:rFonts w:ascii="Arial" w:hAnsi="Arial"/>
          <w:webHidden/>
        </w:rPr>
      </w:pPr>
    </w:p>
    <w:p w14:paraId="55B15AD2" w14:textId="0FF61717" w:rsidR="00B5073A" w:rsidRDefault="00B5073A" w:rsidP="00D24E20">
      <w:pPr>
        <w:spacing w:line="360" w:lineRule="auto"/>
        <w:rPr>
          <w:rFonts w:ascii="Arial" w:hAnsi="Arial"/>
          <w:webHidden/>
        </w:rPr>
      </w:pPr>
    </w:p>
    <w:p w14:paraId="6EE076F0" w14:textId="77777777" w:rsidR="00B5073A" w:rsidRPr="00F542C0" w:rsidRDefault="00B5073A" w:rsidP="00D24E20">
      <w:pPr>
        <w:spacing w:line="360" w:lineRule="auto"/>
        <w:rPr>
          <w:rFonts w:ascii="Arial" w:hAnsi="Arial"/>
          <w:webHidden/>
        </w:rPr>
      </w:pPr>
    </w:p>
    <w:p w14:paraId="32EEA911" w14:textId="6D575CA8" w:rsidR="00C4649E" w:rsidRDefault="00C4649E" w:rsidP="00D24E20">
      <w:pPr>
        <w:spacing w:line="360" w:lineRule="auto"/>
        <w:rPr>
          <w:rFonts w:ascii="Arial" w:hAnsi="Arial"/>
          <w:webHidden/>
        </w:rPr>
      </w:pPr>
      <w:r w:rsidRPr="00F542C0">
        <w:rPr>
          <w:rFonts w:ascii="Arial" w:hAnsi="Arial"/>
          <w:webHidden/>
        </w:rPr>
        <w:t xml:space="preserve">. </w:t>
      </w:r>
    </w:p>
    <w:p w14:paraId="1B0FEB28" w14:textId="77777777" w:rsidR="00FE61F9" w:rsidRPr="00F542C0" w:rsidRDefault="00FE61F9" w:rsidP="00D24E20">
      <w:pPr>
        <w:spacing w:line="360" w:lineRule="auto"/>
        <w:rPr>
          <w:rFonts w:ascii="Arial" w:hAnsi="Arial"/>
          <w:webHidden/>
        </w:rPr>
      </w:pPr>
    </w:p>
    <w:p w14:paraId="08D8BF08" w14:textId="68D4FC10" w:rsidR="00C4649E" w:rsidRPr="00F542C0" w:rsidRDefault="00C4649E" w:rsidP="00D24E20">
      <w:pPr>
        <w:pStyle w:val="Level1"/>
        <w:spacing w:line="360" w:lineRule="auto"/>
        <w:rPr>
          <w:rFonts w:ascii="Arial" w:hAnsi="Arial" w:cs="Arial"/>
          <w:bCs w:val="0"/>
          <w:webHidden/>
          <w:u w:val="single"/>
        </w:rPr>
      </w:pPr>
    </w:p>
    <w:p w14:paraId="4DD6D684" w14:textId="45F06496" w:rsidR="00C4649E" w:rsidRPr="00F542C0" w:rsidRDefault="00C4649E" w:rsidP="00D24E20">
      <w:pPr>
        <w:pStyle w:val="Level1"/>
        <w:spacing w:line="360" w:lineRule="auto"/>
        <w:rPr>
          <w:rFonts w:ascii="Arial" w:hAnsi="Arial" w:cs="Arial"/>
          <w:bCs w:val="0"/>
          <w:webHidden/>
          <w:u w:val="single"/>
        </w:rPr>
      </w:pPr>
    </w:p>
    <w:p w14:paraId="324FB824" w14:textId="1BB448C5" w:rsidR="00C4649E" w:rsidRPr="00F542C0" w:rsidRDefault="00C4649E" w:rsidP="00D24E20">
      <w:pPr>
        <w:pStyle w:val="Level1"/>
        <w:spacing w:line="360" w:lineRule="auto"/>
        <w:rPr>
          <w:rFonts w:ascii="Arial" w:hAnsi="Arial" w:cs="Arial"/>
          <w:bCs w:val="0"/>
          <w:webHidden/>
          <w:u w:val="single"/>
        </w:rPr>
      </w:pPr>
    </w:p>
    <w:p w14:paraId="6E586CCE" w14:textId="7E9D8569" w:rsidR="00BC0932" w:rsidRPr="00F542C0" w:rsidRDefault="00BC0932" w:rsidP="00D24E20">
      <w:pPr>
        <w:pStyle w:val="Level1"/>
        <w:spacing w:line="360" w:lineRule="auto"/>
        <w:rPr>
          <w:rFonts w:ascii="Arial" w:hAnsi="Arial" w:cs="Arial"/>
          <w:bCs w:val="0"/>
          <w:webHidden/>
          <w:u w:val="single"/>
        </w:rPr>
      </w:pPr>
    </w:p>
    <w:p w14:paraId="7C140A0C" w14:textId="05F4B7A3" w:rsidR="008813FA" w:rsidRDefault="008813FA" w:rsidP="00D24E20">
      <w:pPr>
        <w:pStyle w:val="Level1"/>
        <w:spacing w:line="360" w:lineRule="auto"/>
        <w:rPr>
          <w:rFonts w:ascii="Arial" w:hAnsi="Arial" w:cs="Arial"/>
          <w:bCs w:val="0"/>
          <w:webHidden/>
          <w:u w:val="single"/>
        </w:rPr>
      </w:pPr>
    </w:p>
    <w:p w14:paraId="18359925" w14:textId="4B6D9EEF" w:rsidR="00D24E20" w:rsidRDefault="00D24E20" w:rsidP="00D24E20">
      <w:pPr>
        <w:pStyle w:val="Level1"/>
        <w:spacing w:line="360" w:lineRule="auto"/>
        <w:rPr>
          <w:rFonts w:ascii="Arial" w:hAnsi="Arial" w:cs="Arial"/>
          <w:bCs w:val="0"/>
          <w:webHidden/>
          <w:u w:val="single"/>
        </w:rPr>
      </w:pPr>
    </w:p>
    <w:p w14:paraId="47770D11" w14:textId="3D3D21A3" w:rsidR="00597383" w:rsidRDefault="00597383" w:rsidP="00D24E20">
      <w:pPr>
        <w:pStyle w:val="Level1"/>
        <w:spacing w:line="360" w:lineRule="auto"/>
        <w:rPr>
          <w:rFonts w:ascii="Arial" w:hAnsi="Arial" w:cs="Arial"/>
          <w:bCs w:val="0"/>
          <w:webHidden/>
          <w:u w:val="single"/>
        </w:rPr>
      </w:pPr>
    </w:p>
    <w:p w14:paraId="70A8A8E0" w14:textId="5063379B" w:rsidR="00C4649E" w:rsidRDefault="00C4649E" w:rsidP="00D24E20">
      <w:pPr>
        <w:pStyle w:val="Level1"/>
        <w:spacing w:line="360" w:lineRule="auto"/>
        <w:rPr>
          <w:rFonts w:ascii="Arial" w:hAnsi="Arial" w:cs="Arial"/>
          <w:bCs w:val="0"/>
          <w:webHidden/>
          <w:u w:val="single"/>
        </w:rPr>
      </w:pPr>
    </w:p>
    <w:p w14:paraId="7E253ED0" w14:textId="77777777" w:rsidR="00C4649E" w:rsidRPr="00F542C0" w:rsidRDefault="00C4649E" w:rsidP="00D24E20">
      <w:pPr>
        <w:pStyle w:val="Level1"/>
        <w:spacing w:line="360" w:lineRule="auto"/>
        <w:rPr>
          <w:rFonts w:ascii="Arial" w:hAnsi="Arial" w:cs="Arial"/>
          <w:bCs w:val="0"/>
          <w:webHidden/>
          <w:u w:val="single"/>
        </w:rPr>
      </w:pPr>
      <w:r w:rsidRPr="00F542C0">
        <w:rPr>
          <w:rFonts w:ascii="Arial" w:hAnsi="Arial" w:cs="Arial"/>
          <w:bCs w:val="0"/>
          <w:webHidden/>
          <w:u w:val="single"/>
        </w:rPr>
        <w:lastRenderedPageBreak/>
        <w:t xml:space="preserve">mintzbergs 5p’s </w:t>
      </w:r>
    </w:p>
    <w:p w14:paraId="75E7B881" w14:textId="1A664652" w:rsidR="00C4649E" w:rsidRPr="00F542C0" w:rsidRDefault="00C4649E" w:rsidP="00D24E20">
      <w:pPr>
        <w:spacing w:line="360" w:lineRule="auto"/>
        <w:rPr>
          <w:rFonts w:ascii="Arial" w:hAnsi="Arial"/>
        </w:rPr>
      </w:pPr>
      <w:bookmarkStart w:id="1" w:name="_Hlk26169900"/>
      <w:r w:rsidRPr="00F542C0">
        <w:rPr>
          <w:rFonts w:ascii="Arial" w:hAnsi="Arial"/>
        </w:rPr>
        <w:t>Mintzberg (1987) research suggests that in practice, the word strategy can be used as; a plan, ploy, pattern of behaviour, a position and a perspective. Thus, Mintzberg’s 5 p’s can be an efficient and strategic planning tool for The Heart of Wales line to develop long-term direction</w:t>
      </w:r>
      <w:r w:rsidR="00E70B35" w:rsidRPr="00F542C0">
        <w:rPr>
          <w:rFonts w:ascii="Arial" w:hAnsi="Arial"/>
        </w:rPr>
        <w:t xml:space="preserve"> not only</w:t>
      </w:r>
      <w:r w:rsidRPr="00F542C0">
        <w:rPr>
          <w:rFonts w:ascii="Arial" w:hAnsi="Arial"/>
        </w:rPr>
        <w:t xml:space="preserve"> to gain a competitive adv</w:t>
      </w:r>
      <w:r w:rsidR="00E70B35" w:rsidRPr="00F542C0">
        <w:rPr>
          <w:rFonts w:ascii="Arial" w:hAnsi="Arial"/>
        </w:rPr>
        <w:t>antage but to be unique</w:t>
      </w:r>
      <w:r w:rsidRPr="00F542C0">
        <w:rPr>
          <w:rFonts w:ascii="Arial" w:hAnsi="Arial"/>
        </w:rPr>
        <w:t xml:space="preserve">. </w:t>
      </w:r>
    </w:p>
    <w:p w14:paraId="559E324F" w14:textId="77777777" w:rsidR="00C4649E" w:rsidRPr="00F542C0" w:rsidRDefault="00C4649E" w:rsidP="00D24E20">
      <w:pPr>
        <w:spacing w:line="360" w:lineRule="auto"/>
        <w:rPr>
          <w:rFonts w:ascii="Arial" w:hAnsi="Arial"/>
        </w:rPr>
      </w:pPr>
    </w:p>
    <w:p w14:paraId="30FCEDDF" w14:textId="61D484E3" w:rsidR="00C4649E" w:rsidRPr="00F542C0" w:rsidRDefault="00C4649E" w:rsidP="00D24E20">
      <w:pPr>
        <w:spacing w:line="360" w:lineRule="auto"/>
        <w:rPr>
          <w:rFonts w:ascii="Arial" w:hAnsi="Arial"/>
          <w:shd w:val="clear" w:color="auto" w:fill="FFFFFF"/>
        </w:rPr>
      </w:pPr>
      <w:r w:rsidRPr="00F542C0">
        <w:rPr>
          <w:rFonts w:ascii="Arial" w:hAnsi="Arial"/>
        </w:rPr>
        <w:t xml:space="preserve">Plan - </w:t>
      </w:r>
      <w:r w:rsidRPr="00F542C0">
        <w:rPr>
          <w:rFonts w:ascii="Arial" w:hAnsi="Arial"/>
          <w:shd w:val="clear" w:color="auto" w:fill="FFFFFF"/>
        </w:rPr>
        <w:t xml:space="preserve">The rise in globalisation makes it crucial to evaluate the current climate of an organisation to allow growth. Therefore, the chosen framework for The Heart of Wales line is the pestle analysis. This framework provides key drivers for change that will impact on the success or failure of their strategy (Salvá,2011). See Appendix </w:t>
      </w:r>
      <w:r w:rsidR="00FE61F9">
        <w:rPr>
          <w:rFonts w:ascii="Arial" w:hAnsi="Arial"/>
          <w:shd w:val="clear" w:color="auto" w:fill="FFFFFF"/>
        </w:rPr>
        <w:t>1.</w:t>
      </w:r>
    </w:p>
    <w:p w14:paraId="723E5070" w14:textId="77777777" w:rsidR="00C4649E" w:rsidRPr="00F542C0" w:rsidRDefault="00C4649E" w:rsidP="00D24E20">
      <w:pPr>
        <w:spacing w:line="360" w:lineRule="auto"/>
        <w:rPr>
          <w:rFonts w:ascii="Arial" w:hAnsi="Arial"/>
        </w:rPr>
      </w:pPr>
    </w:p>
    <w:p w14:paraId="4A16C7F0" w14:textId="76DB12F5" w:rsidR="00E70B35" w:rsidRPr="00F542C0" w:rsidRDefault="00C4649E" w:rsidP="00D24E20">
      <w:pPr>
        <w:spacing w:line="360" w:lineRule="auto"/>
        <w:rPr>
          <w:rFonts w:ascii="Arial" w:hAnsi="Arial"/>
          <w:webHidden/>
        </w:rPr>
      </w:pPr>
      <w:r w:rsidRPr="00F542C0">
        <w:rPr>
          <w:rFonts w:ascii="Arial" w:hAnsi="Arial"/>
        </w:rPr>
        <w:t>Ploy</w:t>
      </w:r>
      <w:r w:rsidR="00E70B35" w:rsidRPr="00F542C0">
        <w:rPr>
          <w:rFonts w:ascii="Arial" w:hAnsi="Arial"/>
        </w:rPr>
        <w:t xml:space="preserve"> – Although the line does not have any direct competitors on the railway, </w:t>
      </w:r>
      <w:r w:rsidR="00E70B35" w:rsidRPr="00F542C0">
        <w:rPr>
          <w:rFonts w:ascii="Arial" w:hAnsi="Arial"/>
          <w:webHidden/>
        </w:rPr>
        <w:t xml:space="preserve">new competition to the rail industry and other forms of transport puts pressure on price, cost and rate of investment to compete. The new and quicker line from Cardiff to London will enhance these factors and put huge pressure on ‘The Heart of Wales Line’. For short-term strategic planning, </w:t>
      </w:r>
      <w:r w:rsidR="008813FA" w:rsidRPr="00F542C0">
        <w:rPr>
          <w:rFonts w:ascii="Arial" w:hAnsi="Arial"/>
          <w:webHidden/>
        </w:rPr>
        <w:t>they provide</w:t>
      </w:r>
      <w:r w:rsidR="00E70B35" w:rsidRPr="00F542C0">
        <w:rPr>
          <w:rFonts w:ascii="Arial" w:hAnsi="Arial"/>
          <w:webHidden/>
        </w:rPr>
        <w:t xml:space="preserve"> free passes to OAP’s </w:t>
      </w:r>
      <w:r w:rsidR="008813FA" w:rsidRPr="00F542C0">
        <w:rPr>
          <w:rFonts w:ascii="Arial" w:hAnsi="Arial"/>
          <w:webHidden/>
        </w:rPr>
        <w:t>in the winter season</w:t>
      </w:r>
      <w:r w:rsidR="00E70B35" w:rsidRPr="00F542C0">
        <w:rPr>
          <w:rFonts w:ascii="Arial" w:hAnsi="Arial"/>
          <w:webHidden/>
        </w:rPr>
        <w:t xml:space="preserve">. </w:t>
      </w:r>
    </w:p>
    <w:p w14:paraId="5BA0BD04" w14:textId="200DBCF5" w:rsidR="00C4649E" w:rsidRPr="00F542C0" w:rsidRDefault="00C4649E" w:rsidP="00D24E20">
      <w:pPr>
        <w:spacing w:line="360" w:lineRule="auto"/>
        <w:rPr>
          <w:rFonts w:ascii="Arial" w:hAnsi="Arial"/>
        </w:rPr>
      </w:pPr>
    </w:p>
    <w:p w14:paraId="0D0FFC7B" w14:textId="72856189" w:rsidR="00CD6BC3" w:rsidRPr="00F542C0" w:rsidRDefault="00C4649E" w:rsidP="00D24E20">
      <w:pPr>
        <w:spacing w:line="360" w:lineRule="auto"/>
        <w:rPr>
          <w:rFonts w:ascii="Arial" w:hAnsi="Arial"/>
        </w:rPr>
      </w:pPr>
      <w:r w:rsidRPr="00F542C0">
        <w:rPr>
          <w:rFonts w:ascii="Arial" w:hAnsi="Arial"/>
        </w:rPr>
        <w:t xml:space="preserve">Pattern </w:t>
      </w:r>
      <w:r w:rsidR="00E70B35" w:rsidRPr="00F542C0">
        <w:rPr>
          <w:rFonts w:ascii="Arial" w:hAnsi="Arial"/>
        </w:rPr>
        <w:t xml:space="preserve">– </w:t>
      </w:r>
      <w:r w:rsidR="0073461F">
        <w:rPr>
          <w:rFonts w:ascii="Arial" w:hAnsi="Arial"/>
        </w:rPr>
        <w:t>T</w:t>
      </w:r>
      <w:r w:rsidR="00CD6BC3" w:rsidRPr="00F542C0">
        <w:rPr>
          <w:rFonts w:ascii="Arial" w:hAnsi="Arial"/>
        </w:rPr>
        <w:t>he</w:t>
      </w:r>
      <w:r w:rsidR="00E70B35" w:rsidRPr="00F542C0">
        <w:rPr>
          <w:rFonts w:ascii="Arial" w:hAnsi="Arial"/>
        </w:rPr>
        <w:t xml:space="preserve"> Heart of Wales line</w:t>
      </w:r>
      <w:r w:rsidR="0073461F">
        <w:rPr>
          <w:rFonts w:ascii="Arial" w:hAnsi="Arial"/>
        </w:rPr>
        <w:t xml:space="preserve"> can</w:t>
      </w:r>
      <w:r w:rsidR="00E70B35" w:rsidRPr="00F542C0">
        <w:rPr>
          <w:rFonts w:ascii="Arial" w:hAnsi="Arial"/>
        </w:rPr>
        <w:t xml:space="preserve"> look a</w:t>
      </w:r>
      <w:r w:rsidR="0073461F">
        <w:rPr>
          <w:rFonts w:ascii="Arial" w:hAnsi="Arial"/>
        </w:rPr>
        <w:t>t</w:t>
      </w:r>
      <w:r w:rsidR="00E70B35" w:rsidRPr="00F542C0">
        <w:rPr>
          <w:rFonts w:ascii="Arial" w:hAnsi="Arial"/>
        </w:rPr>
        <w:t xml:space="preserve"> strategy as a pattern to see what kind of approaches have worked in the past </w:t>
      </w:r>
      <w:r w:rsidR="00CD6BC3" w:rsidRPr="00F542C0">
        <w:rPr>
          <w:rFonts w:ascii="Arial" w:hAnsi="Arial"/>
        </w:rPr>
        <w:t xml:space="preserve">to utilise and enhance them. For example, one of their strategies is a social and commercial development plan that is supported by network wide investment. Therefore, encouraging and increasing this strategy at further stations along the line will promote tourism for economic growth and social engagement. </w:t>
      </w:r>
    </w:p>
    <w:p w14:paraId="408024AF" w14:textId="0DE10881" w:rsidR="00C4649E" w:rsidRPr="00F542C0" w:rsidRDefault="00CD6BC3" w:rsidP="00D24E20">
      <w:pPr>
        <w:spacing w:line="360" w:lineRule="auto"/>
        <w:rPr>
          <w:rFonts w:ascii="Arial" w:hAnsi="Arial"/>
        </w:rPr>
      </w:pPr>
      <w:r w:rsidRPr="00F542C0">
        <w:rPr>
          <w:rFonts w:ascii="Arial" w:hAnsi="Arial"/>
        </w:rPr>
        <w:t xml:space="preserve"> </w:t>
      </w:r>
    </w:p>
    <w:p w14:paraId="0F0C2C70" w14:textId="13513116" w:rsidR="00C4649E" w:rsidRPr="00F542C0" w:rsidRDefault="00C4649E" w:rsidP="00D24E20">
      <w:pPr>
        <w:spacing w:line="360" w:lineRule="auto"/>
        <w:rPr>
          <w:rFonts w:ascii="Arial" w:hAnsi="Arial"/>
        </w:rPr>
      </w:pPr>
      <w:r w:rsidRPr="00F542C0">
        <w:rPr>
          <w:rFonts w:ascii="Arial" w:hAnsi="Arial"/>
        </w:rPr>
        <w:t xml:space="preserve">Position </w:t>
      </w:r>
      <w:r w:rsidR="00CE7A62" w:rsidRPr="00F542C0">
        <w:rPr>
          <w:rFonts w:ascii="Arial" w:hAnsi="Arial"/>
        </w:rPr>
        <w:t xml:space="preserve">– Using Mintzbergs 5 p’s strategy will allow The Heart of Wales line to see where they sit to define their strategy going forwards when doubling their seat capacity. For example, their pricing strategy compared to other competitors in the market and delivering great customer service. However, with the increase in capacity, the line may need to find a particular customer niche to </w:t>
      </w:r>
      <w:r w:rsidR="00B14E1C" w:rsidRPr="00F542C0">
        <w:rPr>
          <w:rFonts w:ascii="Arial" w:hAnsi="Arial"/>
        </w:rPr>
        <w:t>attract the right target market such as promoting the trail to active tourists or families.</w:t>
      </w:r>
      <w:r w:rsidR="008813FA" w:rsidRPr="00F542C0">
        <w:rPr>
          <w:rFonts w:ascii="Arial" w:hAnsi="Arial"/>
        </w:rPr>
        <w:t xml:space="preserve"> </w:t>
      </w:r>
      <w:r w:rsidR="0072155C" w:rsidRPr="00F542C0">
        <w:rPr>
          <w:rFonts w:ascii="Arial" w:hAnsi="Arial"/>
        </w:rPr>
        <w:t>Never</w:t>
      </w:r>
      <w:r w:rsidR="0072155C">
        <w:rPr>
          <w:rFonts w:ascii="Arial" w:hAnsi="Arial"/>
        </w:rPr>
        <w:t xml:space="preserve"> </w:t>
      </w:r>
      <w:r w:rsidR="0072155C" w:rsidRPr="00F542C0">
        <w:rPr>
          <w:rFonts w:ascii="Arial" w:hAnsi="Arial"/>
        </w:rPr>
        <w:t>less</w:t>
      </w:r>
      <w:r w:rsidR="008813FA" w:rsidRPr="00F542C0">
        <w:rPr>
          <w:rFonts w:ascii="Arial" w:hAnsi="Arial"/>
        </w:rPr>
        <w:t xml:space="preserve">, </w:t>
      </w:r>
      <w:r w:rsidR="0072155C" w:rsidRPr="00F542C0">
        <w:rPr>
          <w:rFonts w:ascii="Arial" w:hAnsi="Arial"/>
        </w:rPr>
        <w:t>Transport</w:t>
      </w:r>
      <w:r w:rsidR="008813FA" w:rsidRPr="00F542C0">
        <w:rPr>
          <w:rFonts w:ascii="Arial" w:hAnsi="Arial"/>
        </w:rPr>
        <w:t xml:space="preserve"> for Wales are the only rail service that operates on the line. </w:t>
      </w:r>
    </w:p>
    <w:p w14:paraId="44F766F1" w14:textId="77777777" w:rsidR="00B14E1C" w:rsidRPr="00F542C0" w:rsidRDefault="00B14E1C" w:rsidP="00D24E20">
      <w:pPr>
        <w:spacing w:line="360" w:lineRule="auto"/>
        <w:rPr>
          <w:rFonts w:ascii="Arial" w:hAnsi="Arial"/>
        </w:rPr>
      </w:pPr>
    </w:p>
    <w:p w14:paraId="61117683" w14:textId="03AC9DEF" w:rsidR="00C4649E" w:rsidRDefault="00B14E1C" w:rsidP="00D24E20">
      <w:pPr>
        <w:spacing w:line="360" w:lineRule="auto"/>
        <w:rPr>
          <w:rFonts w:ascii="Arial" w:hAnsi="Arial"/>
        </w:rPr>
      </w:pPr>
      <w:r w:rsidRPr="00F542C0">
        <w:rPr>
          <w:rFonts w:ascii="Arial" w:hAnsi="Arial"/>
        </w:rPr>
        <w:t>P</w:t>
      </w:r>
      <w:r w:rsidR="00C4649E" w:rsidRPr="00F542C0">
        <w:rPr>
          <w:rFonts w:ascii="Arial" w:hAnsi="Arial"/>
        </w:rPr>
        <w:t>erspective</w:t>
      </w:r>
      <w:r w:rsidRPr="00F542C0">
        <w:rPr>
          <w:rFonts w:ascii="Arial" w:hAnsi="Arial"/>
        </w:rPr>
        <w:t xml:space="preserve"> looks internally of an organisation to develop and shape its nature and culture. </w:t>
      </w:r>
      <w:r w:rsidR="008813FA" w:rsidRPr="00F542C0">
        <w:rPr>
          <w:rFonts w:ascii="Arial" w:hAnsi="Arial"/>
        </w:rPr>
        <w:t xml:space="preserve">For </w:t>
      </w:r>
      <w:r w:rsidRPr="00F542C0">
        <w:rPr>
          <w:rFonts w:ascii="Arial" w:hAnsi="Arial"/>
        </w:rPr>
        <w:t>The Heart of Wales line</w:t>
      </w:r>
      <w:r w:rsidR="008813FA" w:rsidRPr="00F542C0">
        <w:rPr>
          <w:rFonts w:ascii="Arial" w:hAnsi="Arial"/>
        </w:rPr>
        <w:t xml:space="preserve">, </w:t>
      </w:r>
      <w:r w:rsidRPr="00F542C0">
        <w:rPr>
          <w:rFonts w:ascii="Arial" w:hAnsi="Arial"/>
        </w:rPr>
        <w:t>speed of tourism development is the highest factor to develop their tourism market along the line to see an economic boost, as well as promoting the heritage and culture of these communities. Therefore, for the strategy of perspective to be successful, all stakeholders must be involved in the process</w:t>
      </w:r>
      <w:r w:rsidR="008813FA" w:rsidRPr="00F542C0">
        <w:rPr>
          <w:rFonts w:ascii="Arial" w:hAnsi="Arial"/>
        </w:rPr>
        <w:t xml:space="preserve"> to share the same perspective</w:t>
      </w:r>
      <w:r w:rsidRPr="00F542C0">
        <w:rPr>
          <w:rFonts w:ascii="Arial" w:hAnsi="Arial"/>
        </w:rPr>
        <w:t>.</w:t>
      </w:r>
    </w:p>
    <w:bookmarkEnd w:id="1"/>
    <w:p w14:paraId="79886CE1" w14:textId="4893CC28" w:rsidR="00300FF8" w:rsidRDefault="00300FF8" w:rsidP="00D24E20">
      <w:pPr>
        <w:spacing w:line="360" w:lineRule="auto"/>
        <w:rPr>
          <w:rFonts w:ascii="Arial" w:hAnsi="Arial"/>
        </w:rPr>
      </w:pPr>
    </w:p>
    <w:p w14:paraId="690C0467" w14:textId="0D11D683" w:rsidR="008A2B71" w:rsidRDefault="008A2B71" w:rsidP="00D24E20">
      <w:pPr>
        <w:spacing w:line="360" w:lineRule="auto"/>
        <w:rPr>
          <w:rFonts w:ascii="Arial" w:hAnsi="Arial"/>
        </w:rPr>
      </w:pPr>
    </w:p>
    <w:p w14:paraId="005F1312" w14:textId="2CD4E4E5" w:rsidR="008A2B71" w:rsidRDefault="008A2B71" w:rsidP="00D24E20">
      <w:pPr>
        <w:spacing w:line="360" w:lineRule="auto"/>
        <w:rPr>
          <w:rFonts w:ascii="Arial" w:hAnsi="Arial"/>
        </w:rPr>
      </w:pPr>
    </w:p>
    <w:p w14:paraId="7E5DFF1A" w14:textId="77777777" w:rsidR="00DF3FD8" w:rsidRDefault="00DF3FD8" w:rsidP="00D24E20">
      <w:pPr>
        <w:spacing w:line="360" w:lineRule="auto"/>
        <w:rPr>
          <w:rFonts w:ascii="Arial" w:hAnsi="Arial"/>
        </w:rPr>
      </w:pPr>
    </w:p>
    <w:p w14:paraId="6BCFCBE5" w14:textId="1DCDF054" w:rsidR="00300FF8" w:rsidRDefault="00300FF8" w:rsidP="00D24E20">
      <w:pPr>
        <w:spacing w:line="360" w:lineRule="auto"/>
        <w:rPr>
          <w:rFonts w:ascii="Arial" w:hAnsi="Arial"/>
        </w:rPr>
      </w:pPr>
    </w:p>
    <w:p w14:paraId="355ED3D8" w14:textId="77777777" w:rsidR="00300FF8" w:rsidRPr="00300FF8" w:rsidRDefault="00300FF8" w:rsidP="00300FF8">
      <w:pPr>
        <w:pStyle w:val="Level1"/>
        <w:spacing w:line="360" w:lineRule="auto"/>
        <w:rPr>
          <w:rFonts w:ascii="Arial" w:hAnsi="Arial" w:cs="Arial"/>
          <w:bCs w:val="0"/>
          <w:webHidden/>
          <w:u w:val="single"/>
        </w:rPr>
      </w:pPr>
      <w:r w:rsidRPr="00300FF8">
        <w:rPr>
          <w:rFonts w:ascii="Arial" w:hAnsi="Arial" w:cs="Arial"/>
          <w:bCs w:val="0"/>
          <w:webHidden/>
          <w:u w:val="single"/>
        </w:rPr>
        <w:lastRenderedPageBreak/>
        <w:t>Porters Five forces</w:t>
      </w:r>
    </w:p>
    <w:p w14:paraId="11F1C8AF" w14:textId="4CC3C3CC" w:rsidR="00300FF8" w:rsidRPr="00300FF8" w:rsidRDefault="00300FF8" w:rsidP="00300FF8">
      <w:pPr>
        <w:spacing w:line="360" w:lineRule="auto"/>
        <w:rPr>
          <w:rFonts w:ascii="Arial" w:hAnsi="Arial"/>
          <w:webHidden/>
        </w:rPr>
      </w:pPr>
      <w:r w:rsidRPr="00300FF8">
        <w:rPr>
          <w:rFonts w:ascii="Arial" w:hAnsi="Arial"/>
          <w:webHidden/>
        </w:rPr>
        <w:t xml:space="preserve">The strategy of Porters five forces is to understand how attractive an industry is, in this case, rail. This tool is a way for </w:t>
      </w:r>
      <w:r w:rsidR="005159D7">
        <w:rPr>
          <w:rFonts w:ascii="Arial" w:hAnsi="Arial"/>
          <w:webHidden/>
        </w:rPr>
        <w:t xml:space="preserve">The Heart of Wales line </w:t>
      </w:r>
      <w:r w:rsidRPr="00300FF8">
        <w:rPr>
          <w:rFonts w:ascii="Arial" w:hAnsi="Arial"/>
          <w:webHidden/>
        </w:rPr>
        <w:t xml:space="preserve">to look at their competitors to shape their organisation to gain a competitive advantage by analysing the five </w:t>
      </w:r>
      <w:r w:rsidR="00FE61F9" w:rsidRPr="00300FF8">
        <w:rPr>
          <w:rFonts w:ascii="Arial" w:hAnsi="Arial"/>
          <w:webHidden/>
        </w:rPr>
        <w:t>forces</w:t>
      </w:r>
      <w:r w:rsidR="00FE61F9">
        <w:rPr>
          <w:rFonts w:ascii="Arial" w:hAnsi="Arial"/>
          <w:webHidden/>
        </w:rPr>
        <w:t xml:space="preserve"> (</w:t>
      </w:r>
      <w:r>
        <w:rPr>
          <w:rFonts w:ascii="Arial" w:hAnsi="Arial"/>
          <w:webHidden/>
        </w:rPr>
        <w:t>Porter, 2008)</w:t>
      </w:r>
      <w:r w:rsidR="00FE61F9">
        <w:rPr>
          <w:rFonts w:ascii="Arial" w:hAnsi="Arial"/>
          <w:webHidden/>
        </w:rPr>
        <w:t>.</w:t>
      </w:r>
      <w:r w:rsidR="00FE61F9" w:rsidRPr="00FE61F9">
        <w:rPr>
          <w:rFonts w:ascii="Arial" w:hAnsi="Arial"/>
          <w:webHidden/>
        </w:rPr>
        <w:t xml:space="preserve"> </w:t>
      </w:r>
      <w:r w:rsidR="00FE61F9">
        <w:rPr>
          <w:rFonts w:ascii="Arial" w:hAnsi="Arial"/>
          <w:webHidden/>
        </w:rPr>
        <w:t>Appendix 2</w:t>
      </w:r>
    </w:p>
    <w:p w14:paraId="021552B4" w14:textId="77777777" w:rsidR="00F542C0" w:rsidRDefault="00F542C0" w:rsidP="00D24E20">
      <w:pPr>
        <w:pStyle w:val="Level1"/>
        <w:spacing w:line="360" w:lineRule="auto"/>
        <w:rPr>
          <w:rFonts w:ascii="Arial" w:hAnsi="Arial" w:cs="Arial"/>
          <w:bCs w:val="0"/>
          <w:webHidden/>
          <w:u w:val="single"/>
        </w:rPr>
      </w:pPr>
    </w:p>
    <w:p w14:paraId="44E461C9" w14:textId="0B100ED2" w:rsidR="00C4649E" w:rsidRPr="00F542C0" w:rsidRDefault="00C4649E" w:rsidP="00D24E20">
      <w:pPr>
        <w:pStyle w:val="Level1"/>
        <w:spacing w:line="360" w:lineRule="auto"/>
        <w:rPr>
          <w:rFonts w:ascii="Arial" w:hAnsi="Arial" w:cs="Arial"/>
          <w:bCs w:val="0"/>
          <w:webHidden/>
          <w:u w:val="single"/>
        </w:rPr>
      </w:pPr>
      <w:r w:rsidRPr="00F542C0">
        <w:rPr>
          <w:rFonts w:ascii="Arial" w:hAnsi="Arial" w:cs="Arial"/>
          <w:bCs w:val="0"/>
          <w:webHidden/>
          <w:u w:val="single"/>
        </w:rPr>
        <w:t xml:space="preserve">technology </w:t>
      </w:r>
    </w:p>
    <w:p w14:paraId="6CFFC529" w14:textId="1682E2C5" w:rsidR="00C4649E" w:rsidRPr="00F542C0" w:rsidRDefault="00C4649E" w:rsidP="00D24E20">
      <w:pPr>
        <w:spacing w:line="360" w:lineRule="auto"/>
        <w:rPr>
          <w:rFonts w:ascii="Arial" w:hAnsi="Arial"/>
          <w:webHidden/>
        </w:rPr>
      </w:pPr>
      <w:bookmarkStart w:id="2" w:name="_Hlk26170825"/>
      <w:r w:rsidRPr="00F542C0">
        <w:rPr>
          <w:rFonts w:ascii="Arial" w:hAnsi="Arial"/>
          <w:webHidden/>
        </w:rPr>
        <w:t>T</w:t>
      </w:r>
      <w:r w:rsidR="00E31E41">
        <w:rPr>
          <w:rFonts w:ascii="Arial" w:hAnsi="Arial"/>
          <w:webHidden/>
        </w:rPr>
        <w:t>echnological</w:t>
      </w:r>
      <w:r w:rsidRPr="00F542C0">
        <w:rPr>
          <w:rFonts w:ascii="Arial" w:hAnsi="Arial"/>
          <w:webHidden/>
        </w:rPr>
        <w:t xml:space="preserve"> developments introduce a wide range of new tools and benefits for </w:t>
      </w:r>
      <w:r w:rsidRPr="00F37E12">
        <w:rPr>
          <w:rFonts w:ascii="Arial" w:hAnsi="Arial"/>
          <w:webHidden/>
        </w:rPr>
        <w:t xml:space="preserve">organisations (Egeer and Buhalis,2008). The internet, especially the rise in social media, provides a direct platform </w:t>
      </w:r>
      <w:r w:rsidRPr="00F542C0">
        <w:rPr>
          <w:rFonts w:ascii="Arial" w:hAnsi="Arial"/>
          <w:webHidden/>
        </w:rPr>
        <w:t xml:space="preserve">for The Heart of Wales to advertise as well as an effective and live platform for exchange of ideas and products (Moutinho, Et al. 2011). Furthermore, these developments enable the line to develop partnerships with their stakeholders, consumers, suppliers and the public </w:t>
      </w:r>
      <w:r w:rsidRPr="00F37E12">
        <w:rPr>
          <w:rFonts w:ascii="Arial" w:hAnsi="Arial"/>
          <w:webHidden/>
        </w:rPr>
        <w:t xml:space="preserve">sector (Buhalis, 2003). </w:t>
      </w:r>
      <w:r w:rsidRPr="00F542C0">
        <w:rPr>
          <w:rFonts w:ascii="Arial" w:hAnsi="Arial"/>
          <w:webHidden/>
        </w:rPr>
        <w:t>Technology software’s in tourism are universal as strategic management relies of daily information and rely heavily on collaboration with stakeholders to deliver their products.</w:t>
      </w:r>
    </w:p>
    <w:p w14:paraId="2B3BA205" w14:textId="77777777" w:rsidR="00C4649E" w:rsidRPr="00F542C0" w:rsidRDefault="00C4649E" w:rsidP="00D24E20">
      <w:pPr>
        <w:spacing w:line="360" w:lineRule="auto"/>
        <w:rPr>
          <w:rFonts w:ascii="Arial" w:hAnsi="Arial"/>
          <w:webHidden/>
        </w:rPr>
      </w:pPr>
    </w:p>
    <w:p w14:paraId="29C3517D" w14:textId="75768ABE" w:rsidR="00C4649E" w:rsidRPr="00F542C0" w:rsidRDefault="00C4649E" w:rsidP="00D24E20">
      <w:pPr>
        <w:spacing w:line="360" w:lineRule="auto"/>
        <w:rPr>
          <w:rFonts w:ascii="Arial" w:hAnsi="Arial"/>
          <w:webHidden/>
        </w:rPr>
      </w:pPr>
      <w:r w:rsidRPr="00F542C0">
        <w:rPr>
          <w:rFonts w:ascii="Arial" w:hAnsi="Arial"/>
          <w:webHidden/>
        </w:rPr>
        <w:t>A trend in the rail industry is passenger loyalty schemes by encouraging loyal buying behaviour. This trend would be beneficial for The Heart of Wales line as the passenger has a choice of businesses on the route from Swansea to Shrewsbury .Evidently, the London North Eastern Railway (LNER) run a loyalty scheme which is a point-based scheme to provide customers with rewards such as, train tickets, cinema tickets, hotels, ect to promote secondary spend and economic growth</w:t>
      </w:r>
      <w:r w:rsidR="00E31E41" w:rsidRPr="00E31E41">
        <w:rPr>
          <w:rFonts w:ascii="Arial" w:hAnsi="Arial"/>
          <w:color w:val="000000"/>
          <w:shd w:val="clear" w:color="auto" w:fill="FFFFFF"/>
        </w:rPr>
        <w:t xml:space="preserve"> </w:t>
      </w:r>
      <w:r w:rsidR="00E31E41">
        <w:rPr>
          <w:rFonts w:ascii="Arial" w:hAnsi="Arial"/>
          <w:color w:val="000000"/>
          <w:shd w:val="clear" w:color="auto" w:fill="FFFFFF"/>
        </w:rPr>
        <w:t>(Lner.co.uk, 2019)</w:t>
      </w:r>
      <w:r w:rsidRPr="00F542C0">
        <w:rPr>
          <w:rFonts w:ascii="Arial" w:hAnsi="Arial"/>
          <w:webHidden/>
        </w:rPr>
        <w:t>.</w:t>
      </w:r>
    </w:p>
    <w:p w14:paraId="451A00AD" w14:textId="77777777" w:rsidR="00C4649E" w:rsidRPr="00F542C0" w:rsidRDefault="00C4649E" w:rsidP="00D24E20">
      <w:pPr>
        <w:spacing w:line="360" w:lineRule="auto"/>
        <w:rPr>
          <w:rFonts w:ascii="Arial" w:hAnsi="Arial"/>
          <w:webHidden/>
        </w:rPr>
      </w:pPr>
    </w:p>
    <w:p w14:paraId="16EEB298" w14:textId="4F2C41E4" w:rsidR="00C4649E" w:rsidRDefault="00C4649E" w:rsidP="00D24E20">
      <w:pPr>
        <w:spacing w:line="360" w:lineRule="auto"/>
        <w:rPr>
          <w:rFonts w:ascii="Arial" w:hAnsi="Arial"/>
          <w:webHidden/>
        </w:rPr>
      </w:pPr>
      <w:r w:rsidRPr="00F542C0">
        <w:rPr>
          <w:rFonts w:ascii="Arial" w:hAnsi="Arial"/>
          <w:webHidden/>
        </w:rPr>
        <w:t>The development of apps makes it vital for The Heart of Wales to adapt and strategically plan to incorporate these developments into their plans. For example, the Trapeze Group is a company that helps transport companies develop partnerships with businesses to link up with car services, bicycle hire and other forms of transport. Therefore, taking advantage of these technological developments are crucial</w:t>
      </w:r>
      <w:r w:rsidR="000C6299" w:rsidRPr="00F542C0">
        <w:rPr>
          <w:rFonts w:ascii="Arial" w:hAnsi="Arial"/>
          <w:webHidden/>
        </w:rPr>
        <w:t xml:space="preserve"> for the success of The Heart of Wales</w:t>
      </w:r>
      <w:r w:rsidRPr="00F542C0">
        <w:rPr>
          <w:rFonts w:ascii="Arial" w:hAnsi="Arial"/>
          <w:webHidden/>
        </w:rPr>
        <w:t xml:space="preserve">. </w:t>
      </w:r>
    </w:p>
    <w:bookmarkEnd w:id="2"/>
    <w:p w14:paraId="6FE8A6E9" w14:textId="77777777" w:rsidR="00F542C0" w:rsidRPr="00F542C0" w:rsidRDefault="00F542C0" w:rsidP="00D24E20">
      <w:pPr>
        <w:spacing w:line="360" w:lineRule="auto"/>
        <w:rPr>
          <w:rFonts w:ascii="Arial" w:hAnsi="Arial"/>
          <w:webHidden/>
        </w:rPr>
      </w:pPr>
    </w:p>
    <w:p w14:paraId="5E463A33" w14:textId="77777777" w:rsidR="00C4649E" w:rsidRPr="00F542C0" w:rsidRDefault="00C4649E" w:rsidP="00D24E20">
      <w:pPr>
        <w:pStyle w:val="Level1"/>
        <w:spacing w:line="360" w:lineRule="auto"/>
        <w:rPr>
          <w:rFonts w:ascii="Arial" w:hAnsi="Arial" w:cs="Arial"/>
          <w:bCs w:val="0"/>
          <w:webHidden/>
          <w:u w:val="single"/>
        </w:rPr>
      </w:pPr>
      <w:r w:rsidRPr="00F542C0">
        <w:rPr>
          <w:rFonts w:ascii="Arial" w:hAnsi="Arial" w:cs="Arial"/>
          <w:bCs w:val="0"/>
          <w:webHidden/>
          <w:u w:val="single"/>
        </w:rPr>
        <w:t xml:space="preserve">Integration of transport modes </w:t>
      </w:r>
    </w:p>
    <w:p w14:paraId="437AED45" w14:textId="5F090AEB" w:rsidR="00C4649E" w:rsidRDefault="00C4649E" w:rsidP="00D24E20">
      <w:pPr>
        <w:spacing w:line="360" w:lineRule="auto"/>
        <w:rPr>
          <w:rFonts w:ascii="Arial" w:hAnsi="Arial"/>
          <w:webHidden/>
        </w:rPr>
      </w:pPr>
      <w:r w:rsidRPr="00F542C0">
        <w:rPr>
          <w:rFonts w:ascii="Arial" w:hAnsi="Arial"/>
          <w:webHidden/>
        </w:rPr>
        <w:t xml:space="preserve"> </w:t>
      </w:r>
      <w:r w:rsidR="00DF1293">
        <w:rPr>
          <w:rFonts w:ascii="Arial" w:hAnsi="Arial"/>
          <w:webHidden/>
        </w:rPr>
        <w:t>I</w:t>
      </w:r>
      <w:r w:rsidRPr="00F542C0">
        <w:rPr>
          <w:rFonts w:ascii="Arial" w:hAnsi="Arial"/>
          <w:webHidden/>
        </w:rPr>
        <w:t>ntegration</w:t>
      </w:r>
      <w:r w:rsidR="00DF1293">
        <w:rPr>
          <w:rFonts w:ascii="Arial" w:hAnsi="Arial"/>
          <w:webHidden/>
        </w:rPr>
        <w:t xml:space="preserve"> </w:t>
      </w:r>
      <w:r w:rsidRPr="00F542C0">
        <w:rPr>
          <w:rFonts w:ascii="Arial" w:hAnsi="Arial"/>
          <w:webHidden/>
        </w:rPr>
        <w:t>of transport modes</w:t>
      </w:r>
      <w:r w:rsidR="00DF1293">
        <w:rPr>
          <w:rFonts w:ascii="Arial" w:hAnsi="Arial"/>
          <w:webHidden/>
        </w:rPr>
        <w:t xml:space="preserve"> and connectivity of networks</w:t>
      </w:r>
      <w:r w:rsidRPr="00F542C0">
        <w:rPr>
          <w:rFonts w:ascii="Arial" w:hAnsi="Arial"/>
          <w:webHidden/>
        </w:rPr>
        <w:t xml:space="preserve"> play a</w:t>
      </w:r>
      <w:r w:rsidR="00DF1293">
        <w:rPr>
          <w:rFonts w:ascii="Arial" w:hAnsi="Arial"/>
          <w:webHidden/>
        </w:rPr>
        <w:t>re a vital component</w:t>
      </w:r>
      <w:r w:rsidRPr="00F542C0">
        <w:rPr>
          <w:rFonts w:ascii="Arial" w:hAnsi="Arial"/>
          <w:webHidden/>
        </w:rPr>
        <w:t xml:space="preserve"> </w:t>
      </w:r>
      <w:r w:rsidR="00DF1293">
        <w:rPr>
          <w:rFonts w:ascii="Arial" w:hAnsi="Arial"/>
          <w:webHidden/>
        </w:rPr>
        <w:t xml:space="preserve">for the </w:t>
      </w:r>
      <w:r w:rsidRPr="00F542C0">
        <w:rPr>
          <w:rFonts w:ascii="Arial" w:hAnsi="Arial"/>
          <w:webHidden/>
        </w:rPr>
        <w:t>development of destinations</w:t>
      </w:r>
      <w:r w:rsidR="00DF1293">
        <w:rPr>
          <w:rFonts w:ascii="Arial" w:hAnsi="Arial"/>
          <w:webHidden/>
        </w:rPr>
        <w:t xml:space="preserve">. </w:t>
      </w:r>
      <w:r w:rsidRPr="00F542C0">
        <w:rPr>
          <w:rFonts w:ascii="Arial" w:hAnsi="Arial"/>
          <w:webHidden/>
        </w:rPr>
        <w:t>(Duval,2007). Unfortunately, Wales does not have a successful</w:t>
      </w:r>
      <w:r w:rsidR="00DF1293">
        <w:rPr>
          <w:rFonts w:ascii="Arial" w:hAnsi="Arial"/>
          <w:webHidden/>
        </w:rPr>
        <w:t xml:space="preserve"> network system or integration of transport modes</w:t>
      </w:r>
      <w:r w:rsidRPr="00F542C0">
        <w:rPr>
          <w:rFonts w:ascii="Arial" w:hAnsi="Arial"/>
          <w:webHidden/>
        </w:rPr>
        <w:t xml:space="preserve">. The main network route besides The Heart of Wales line is the M4 motorway. Therefore, the development of the rail line is crucial to get tourists from the train stations to their destination in a smooth and efficient operation. </w:t>
      </w:r>
    </w:p>
    <w:p w14:paraId="39151964" w14:textId="77777777" w:rsidR="00F542C0" w:rsidRPr="00F542C0" w:rsidRDefault="00F542C0" w:rsidP="00D24E20">
      <w:pPr>
        <w:spacing w:line="360" w:lineRule="auto"/>
        <w:rPr>
          <w:rFonts w:ascii="Arial" w:hAnsi="Arial"/>
          <w:webHidden/>
        </w:rPr>
      </w:pPr>
    </w:p>
    <w:p w14:paraId="547D5E54" w14:textId="77777777" w:rsidR="000C6299" w:rsidRPr="00F542C0" w:rsidRDefault="00C4649E" w:rsidP="00D24E20">
      <w:pPr>
        <w:spacing w:line="360" w:lineRule="auto"/>
        <w:rPr>
          <w:rFonts w:ascii="Arial" w:hAnsi="Arial"/>
          <w:webHidden/>
        </w:rPr>
      </w:pPr>
      <w:r w:rsidRPr="00F542C0">
        <w:rPr>
          <w:rFonts w:ascii="Arial" w:hAnsi="Arial"/>
          <w:webHidden/>
        </w:rPr>
        <w:t xml:space="preserve">linking up with other modes of transport and potentially business along the line to provide better integration of transport is a key strategy. For example, adopting the strategy set out by Twr – Y- Felin hotel is a key development for The Heart of Wales line to promote economic growth and tourism. </w:t>
      </w:r>
      <w:r w:rsidRPr="00F542C0">
        <w:rPr>
          <w:rFonts w:ascii="Arial" w:hAnsi="Arial"/>
          <w:webHidden/>
        </w:rPr>
        <w:lastRenderedPageBreak/>
        <w:t xml:space="preserve">Their strategy is to provide a shuttle service for guests to be picked up from the train station and dropped to the hotel. </w:t>
      </w:r>
    </w:p>
    <w:p w14:paraId="4265205E" w14:textId="77777777" w:rsidR="000C6299" w:rsidRPr="00F542C0" w:rsidRDefault="000C6299" w:rsidP="00D24E20">
      <w:pPr>
        <w:spacing w:line="360" w:lineRule="auto"/>
        <w:rPr>
          <w:rFonts w:ascii="Arial" w:hAnsi="Arial"/>
          <w:webHidden/>
        </w:rPr>
      </w:pPr>
    </w:p>
    <w:p w14:paraId="257AB252" w14:textId="233B93CF" w:rsidR="00F542C0" w:rsidRDefault="00C4649E" w:rsidP="00D24E20">
      <w:pPr>
        <w:spacing w:line="360" w:lineRule="auto"/>
        <w:rPr>
          <w:rFonts w:ascii="Arial" w:hAnsi="Arial"/>
          <w:webHidden/>
        </w:rPr>
      </w:pPr>
      <w:r w:rsidRPr="00F542C0">
        <w:rPr>
          <w:rFonts w:ascii="Arial" w:hAnsi="Arial"/>
          <w:webHidden/>
        </w:rPr>
        <w:t xml:space="preserve">Furthermore, the Scottish Government strategy to fully integrate transport to support economic development and improving access to communities is a vital component that The Heart of Wales Line should adopt. Scotland has a better integrated transport system than Wales due to better strategic planning and connectivity. Their idea for the West Highland Line is that you are able to arrive at a train station on time by a bus, then catch a ferry from the train station to Scottish island, then use another form of transport directly. Their strategy is for tourists to have a smooth-running transport system with not having to wait hours for the next mode of transport. </w:t>
      </w:r>
    </w:p>
    <w:p w14:paraId="3FA2448A" w14:textId="77777777" w:rsidR="00F542C0" w:rsidRPr="00F542C0" w:rsidRDefault="00F542C0" w:rsidP="00D24E20">
      <w:pPr>
        <w:spacing w:line="360" w:lineRule="auto"/>
        <w:rPr>
          <w:rFonts w:ascii="Arial" w:hAnsi="Arial"/>
          <w:webHidden/>
        </w:rPr>
      </w:pPr>
    </w:p>
    <w:p w14:paraId="3C96FAF0" w14:textId="15D4F2FE" w:rsidR="00C4649E" w:rsidRPr="00F542C0" w:rsidRDefault="00C4649E" w:rsidP="00D24E20">
      <w:pPr>
        <w:pStyle w:val="Level1"/>
        <w:spacing w:line="360" w:lineRule="auto"/>
        <w:rPr>
          <w:rFonts w:ascii="Arial" w:hAnsi="Arial" w:cs="Arial"/>
          <w:bCs w:val="0"/>
          <w:u w:val="single"/>
        </w:rPr>
      </w:pPr>
      <w:r w:rsidRPr="00F542C0">
        <w:rPr>
          <w:rFonts w:ascii="Arial" w:hAnsi="Arial" w:cs="Arial"/>
          <w:bCs w:val="0"/>
          <w:webHidden/>
          <w:u w:val="single"/>
        </w:rPr>
        <w:t>stakeholders</w:t>
      </w:r>
    </w:p>
    <w:p w14:paraId="0725A85A" w14:textId="77777777" w:rsidR="00C4649E" w:rsidRPr="00F542C0" w:rsidRDefault="00C4649E" w:rsidP="00D24E20">
      <w:pPr>
        <w:pStyle w:val="Level1"/>
        <w:spacing w:line="360" w:lineRule="auto"/>
        <w:rPr>
          <w:rFonts w:ascii="Arial" w:hAnsi="Arial" w:cs="Arial"/>
          <w:b w:val="0"/>
          <w:caps w:val="0"/>
          <w:webHidden/>
        </w:rPr>
      </w:pPr>
      <w:r w:rsidRPr="000E4B5B">
        <w:rPr>
          <w:rFonts w:ascii="Arial" w:hAnsi="Arial" w:cs="Arial"/>
          <w:b w:val="0"/>
          <w:caps w:val="0"/>
          <w:webHidden/>
        </w:rPr>
        <w:t>Bramwell &amp; broom (1989</w:t>
      </w:r>
      <w:r w:rsidRPr="00F542C0">
        <w:rPr>
          <w:rFonts w:ascii="Arial" w:hAnsi="Arial" w:cs="Arial"/>
          <w:b w:val="0"/>
          <w:caps w:val="0"/>
          <w:webHidden/>
        </w:rPr>
        <w:t xml:space="preserve">) note that it is key for tourism planners to collaborate with local stakeholders. Stakeholders are individuals, groups or organisations who affect or are affected by an organisation. Furthermore, the stakeholders involved requires strategic management (Smudde and Courtright, 2011). The stakeholders involved in The Heart of Wales Line include; Transport for Wales, the community, local businesses, tourists, volunteers and consumers. </w:t>
      </w:r>
    </w:p>
    <w:p w14:paraId="4AB82C08" w14:textId="77777777" w:rsidR="00C4649E" w:rsidRPr="00F542C0" w:rsidRDefault="00C4649E" w:rsidP="00D24E20">
      <w:pPr>
        <w:pStyle w:val="Level1"/>
        <w:spacing w:line="360" w:lineRule="auto"/>
        <w:rPr>
          <w:rFonts w:ascii="Arial" w:hAnsi="Arial" w:cs="Arial"/>
          <w:b w:val="0"/>
          <w:caps w:val="0"/>
          <w:webHidden/>
        </w:rPr>
      </w:pPr>
    </w:p>
    <w:p w14:paraId="167E169C" w14:textId="77777777" w:rsidR="00C4649E" w:rsidRPr="00F542C0" w:rsidRDefault="00C4649E" w:rsidP="00D24E20">
      <w:pPr>
        <w:pStyle w:val="Level1"/>
        <w:spacing w:line="360" w:lineRule="auto"/>
        <w:rPr>
          <w:rFonts w:ascii="Arial" w:hAnsi="Arial" w:cs="Arial"/>
          <w:webHidden/>
          <w:u w:val="single"/>
        </w:rPr>
      </w:pPr>
      <w:r w:rsidRPr="00F542C0">
        <w:rPr>
          <w:rFonts w:ascii="Arial" w:hAnsi="Arial" w:cs="Arial"/>
          <w:webHidden/>
          <w:u w:val="single"/>
        </w:rPr>
        <w:t xml:space="preserve">Volunteers and local communities </w:t>
      </w:r>
    </w:p>
    <w:p w14:paraId="02893B4B" w14:textId="77777777" w:rsidR="00A61F83" w:rsidRDefault="00A61F83" w:rsidP="00A61F83">
      <w:pPr>
        <w:pStyle w:val="Level1"/>
        <w:spacing w:line="360" w:lineRule="auto"/>
        <w:rPr>
          <w:rFonts w:ascii="Arial" w:hAnsi="Arial" w:cs="Arial"/>
          <w:b w:val="0"/>
          <w:caps w:val="0"/>
          <w:webHidden/>
        </w:rPr>
      </w:pPr>
      <w:r w:rsidRPr="00F542C0">
        <w:rPr>
          <w:rFonts w:ascii="Arial" w:hAnsi="Arial" w:cs="Arial"/>
          <w:b w:val="0"/>
          <w:caps w:val="0"/>
          <w:webHidden/>
        </w:rPr>
        <w:t>After a recent trip along the line I was able to gather some primary data.  Interviewee</w:t>
      </w:r>
      <w:r>
        <w:rPr>
          <w:rFonts w:ascii="Arial" w:hAnsi="Arial" w:cs="Arial"/>
          <w:b w:val="0"/>
          <w:caps w:val="0"/>
          <w:webHidden/>
        </w:rPr>
        <w:t>’s main</w:t>
      </w:r>
      <w:r w:rsidRPr="00F542C0">
        <w:rPr>
          <w:rFonts w:ascii="Arial" w:hAnsi="Arial" w:cs="Arial"/>
          <w:b w:val="0"/>
          <w:caps w:val="0"/>
          <w:webHidden/>
        </w:rPr>
        <w:t xml:space="preserve"> concerns </w:t>
      </w:r>
      <w:r>
        <w:rPr>
          <w:rFonts w:ascii="Arial" w:hAnsi="Arial" w:cs="Arial"/>
          <w:b w:val="0"/>
          <w:caps w:val="0"/>
          <w:webHidden/>
        </w:rPr>
        <w:t xml:space="preserve">include; the </w:t>
      </w:r>
      <w:r w:rsidRPr="00F542C0">
        <w:rPr>
          <w:rFonts w:ascii="Arial" w:hAnsi="Arial" w:cs="Arial"/>
          <w:b w:val="0"/>
          <w:caps w:val="0"/>
          <w:webHidden/>
        </w:rPr>
        <w:t>of the lack of train times,</w:t>
      </w:r>
      <w:r>
        <w:rPr>
          <w:rFonts w:ascii="Arial" w:hAnsi="Arial" w:cs="Arial"/>
          <w:b w:val="0"/>
          <w:caps w:val="0"/>
          <w:webHidden/>
        </w:rPr>
        <w:t xml:space="preserve"> </w:t>
      </w:r>
      <w:r w:rsidRPr="00F542C0">
        <w:rPr>
          <w:rFonts w:ascii="Arial" w:hAnsi="Arial" w:cs="Arial"/>
          <w:b w:val="0"/>
          <w:caps w:val="0"/>
          <w:webHidden/>
        </w:rPr>
        <w:t>outdated trains across the line</w:t>
      </w:r>
      <w:r>
        <w:rPr>
          <w:rFonts w:ascii="Arial" w:hAnsi="Arial" w:cs="Arial"/>
          <w:b w:val="0"/>
          <w:caps w:val="0"/>
          <w:webHidden/>
        </w:rPr>
        <w:t>, the importance of steam trains as they attract mass tourism and they outdated website/logo.</w:t>
      </w:r>
      <w:r w:rsidRPr="00F542C0">
        <w:rPr>
          <w:rFonts w:ascii="Arial" w:hAnsi="Arial" w:cs="Arial"/>
          <w:b w:val="0"/>
          <w:caps w:val="0"/>
          <w:webHidden/>
        </w:rPr>
        <w:t xml:space="preserve"> Therefore, if the local community are seeing issues then these factors will likely affect tourists in the same way.</w:t>
      </w:r>
    </w:p>
    <w:p w14:paraId="65B44C9D" w14:textId="494F9720" w:rsidR="00A61F83" w:rsidRDefault="00A61F83" w:rsidP="00A61F83">
      <w:pPr>
        <w:pStyle w:val="Level1"/>
        <w:spacing w:line="360" w:lineRule="auto"/>
        <w:rPr>
          <w:rFonts w:ascii="Arial" w:hAnsi="Arial" w:cs="Arial"/>
          <w:b w:val="0"/>
          <w:caps w:val="0"/>
          <w:webHidden/>
        </w:rPr>
      </w:pPr>
      <w:r w:rsidRPr="00F542C0">
        <w:rPr>
          <w:rFonts w:ascii="Arial" w:hAnsi="Arial" w:cs="Arial"/>
          <w:b w:val="0"/>
          <w:caps w:val="0"/>
          <w:webHidden/>
        </w:rPr>
        <w:t>A spokeswoman from The Heart of Wales stated that ‘without volunteers at certain stations, the line would not operate as smoothly as it does today’. Therefore, strategically managing them into the operation of the line is crucial for a smooth and successful operation. Jamal and Getz (1995) suggests that social participation is key in the community and should allow for social integration and participation in tourism development. Therefore, adopting the approach of the West Highland Line to allow communities and volunteers to utilise the unused space in the station to improve social interaction in communities could be a method for The Heart of Wales line across the entire line</w:t>
      </w:r>
      <w:r w:rsidRPr="00F542C0">
        <w:rPr>
          <w:rFonts w:ascii="Arial" w:hAnsi="Arial" w:cs="Arial"/>
          <w:b w:val="0"/>
          <w:webHidden/>
        </w:rPr>
        <w:t xml:space="preserve"> </w:t>
      </w:r>
      <w:r w:rsidRPr="000E4B5B">
        <w:rPr>
          <w:rFonts w:ascii="Arial" w:hAnsi="Arial" w:cs="Arial"/>
          <w:b w:val="0"/>
          <w:webHidden/>
        </w:rPr>
        <w:t>(</w:t>
      </w:r>
      <w:r w:rsidRPr="000E4B5B">
        <w:rPr>
          <w:rFonts w:ascii="Arial" w:hAnsi="Arial" w:cs="Arial"/>
          <w:b w:val="0"/>
          <w:caps w:val="0"/>
          <w:webHidden/>
        </w:rPr>
        <w:t xml:space="preserve">Hamilton &amp; Alexander, </w:t>
      </w:r>
      <w:r w:rsidRPr="000E4B5B">
        <w:rPr>
          <w:rFonts w:ascii="Arial" w:hAnsi="Arial" w:cs="Arial"/>
          <w:b w:val="0"/>
          <w:webHidden/>
        </w:rPr>
        <w:t>2013)</w:t>
      </w:r>
      <w:r w:rsidRPr="000E4B5B">
        <w:rPr>
          <w:rFonts w:ascii="Arial" w:hAnsi="Arial" w:cs="Arial"/>
          <w:b w:val="0"/>
          <w:caps w:val="0"/>
          <w:webHidden/>
        </w:rPr>
        <w:t>.</w:t>
      </w:r>
    </w:p>
    <w:p w14:paraId="4B5121C4" w14:textId="16EB3878" w:rsidR="00A61F83" w:rsidRDefault="00B5073A" w:rsidP="00D24E20">
      <w:pPr>
        <w:pStyle w:val="Level1"/>
        <w:spacing w:line="360" w:lineRule="auto"/>
        <w:rPr>
          <w:rFonts w:ascii="Arial" w:hAnsi="Arial" w:cs="Arial"/>
          <w:b w:val="0"/>
          <w:caps w:val="0"/>
          <w:webHidden/>
        </w:rPr>
      </w:pPr>
      <w:r w:rsidRPr="00F542C0">
        <w:rPr>
          <w:rFonts w:ascii="Arial" w:hAnsi="Arial" w:cs="Arial"/>
          <w:b w:val="0"/>
          <w:caps w:val="0"/>
          <w:webHidden/>
        </w:rPr>
        <w:t>Furthermore, The West Highland line is the most scenic route in the world. Their strategy is to use this scenery to promote community heritage and culture</w:t>
      </w:r>
      <w:r>
        <w:rPr>
          <w:rFonts w:ascii="Arial" w:hAnsi="Arial" w:cs="Arial"/>
          <w:b w:val="0"/>
          <w:caps w:val="0"/>
          <w:webHidden/>
        </w:rPr>
        <w:t xml:space="preserve"> through luxury cruise tours</w:t>
      </w:r>
      <w:r w:rsidRPr="00F542C0">
        <w:rPr>
          <w:rFonts w:ascii="Arial" w:hAnsi="Arial" w:cs="Arial"/>
          <w:b w:val="0"/>
          <w:caps w:val="0"/>
          <w:webHidden/>
        </w:rPr>
        <w:t xml:space="preserve"> in the development of the tourism product (Murphy, 1985). </w:t>
      </w:r>
      <w:r w:rsidRPr="00F542C0">
        <w:rPr>
          <w:rFonts w:ascii="Arial" w:hAnsi="Arial" w:cs="Arial"/>
          <w:b w:val="0"/>
          <w:bCs w:val="0"/>
          <w:caps w:val="0"/>
          <w:webHidden/>
        </w:rPr>
        <w:t>Similar to Th</w:t>
      </w:r>
      <w:r w:rsidRPr="00055C10">
        <w:rPr>
          <w:rFonts w:ascii="Arial" w:hAnsi="Arial" w:cs="Arial"/>
          <w:b w:val="0"/>
          <w:bCs w:val="0"/>
          <w:caps w:val="0"/>
          <w:webHidden/>
        </w:rPr>
        <w:t>e West Highland line, the Heart of Wales line runs through some of Wales’s beautiful landscapes which is why it was rated</w:t>
      </w:r>
      <w:r w:rsidRPr="00055C10">
        <w:rPr>
          <w:rFonts w:ascii="Arial" w:hAnsi="Arial" w:cs="Arial"/>
          <w:b w:val="0"/>
          <w:bCs w:val="0"/>
          <w:webHidden/>
        </w:rPr>
        <w:t xml:space="preserve"> </w:t>
      </w:r>
      <w:r w:rsidRPr="00055C10">
        <w:rPr>
          <w:rFonts w:ascii="Arial" w:hAnsi="Arial" w:cs="Arial"/>
          <w:b w:val="0"/>
          <w:bCs w:val="0"/>
          <w:caps w:val="0"/>
          <w:webHidden/>
        </w:rPr>
        <w:t>‘the best travel discoveries in 2018’ (The Guardian, 2018).</w:t>
      </w:r>
      <w:r w:rsidRPr="00055C10">
        <w:rPr>
          <w:rFonts w:ascii="Arial" w:hAnsi="Arial" w:cs="Arial"/>
          <w:b w:val="0"/>
          <w:caps w:val="0"/>
          <w:webHidden/>
        </w:rPr>
        <w:t xml:space="preserve"> </w:t>
      </w:r>
      <w:r w:rsidRPr="00F542C0">
        <w:rPr>
          <w:rFonts w:ascii="Arial" w:hAnsi="Arial" w:cs="Arial"/>
          <w:b w:val="0"/>
          <w:caps w:val="0"/>
          <w:webHidden/>
        </w:rPr>
        <w:t>Therefore, The Heart of Wales line should use this to their advantage like the West Highland line to strategically plan to incorporate the scenery,</w:t>
      </w:r>
      <w:r>
        <w:rPr>
          <w:rFonts w:ascii="Arial" w:hAnsi="Arial" w:cs="Arial"/>
          <w:b w:val="0"/>
          <w:caps w:val="0"/>
          <w:webHidden/>
        </w:rPr>
        <w:t xml:space="preserve"> tours,</w:t>
      </w:r>
      <w:r w:rsidRPr="00F542C0">
        <w:rPr>
          <w:rFonts w:ascii="Arial" w:hAnsi="Arial" w:cs="Arial"/>
          <w:b w:val="0"/>
          <w:caps w:val="0"/>
          <w:webHidden/>
        </w:rPr>
        <w:t xml:space="preserve"> stakeholders and heritage and culture as a way of attracting tourists.</w:t>
      </w:r>
    </w:p>
    <w:p w14:paraId="1DB5891B" w14:textId="4810E5EA" w:rsidR="00C4649E" w:rsidRPr="00F542C0" w:rsidRDefault="00C4649E" w:rsidP="00D24E20">
      <w:pPr>
        <w:pStyle w:val="Level1"/>
        <w:spacing w:line="360" w:lineRule="auto"/>
        <w:rPr>
          <w:rFonts w:ascii="Arial" w:hAnsi="Arial" w:cs="Arial"/>
          <w:webHidden/>
          <w:u w:val="single"/>
        </w:rPr>
      </w:pPr>
      <w:r w:rsidRPr="00F542C0">
        <w:rPr>
          <w:rFonts w:ascii="Arial" w:hAnsi="Arial" w:cs="Arial"/>
          <w:webHidden/>
          <w:u w:val="single"/>
        </w:rPr>
        <w:lastRenderedPageBreak/>
        <w:t xml:space="preserve">Local Businesses </w:t>
      </w:r>
    </w:p>
    <w:p w14:paraId="5A24D758" w14:textId="73435892" w:rsidR="004723F8" w:rsidRPr="00F542C0" w:rsidRDefault="00C4649E" w:rsidP="00D24E20">
      <w:pPr>
        <w:pStyle w:val="Level1"/>
        <w:spacing w:line="360" w:lineRule="auto"/>
        <w:rPr>
          <w:rFonts w:ascii="Arial" w:hAnsi="Arial" w:cs="Arial"/>
          <w:b w:val="0"/>
          <w:caps w:val="0"/>
          <w:webHidden/>
        </w:rPr>
      </w:pPr>
      <w:r w:rsidRPr="00F542C0">
        <w:rPr>
          <w:rFonts w:ascii="Arial" w:hAnsi="Arial" w:cs="Arial"/>
          <w:b w:val="0"/>
          <w:caps w:val="0"/>
          <w:webHidden/>
        </w:rPr>
        <w:t>Many local businesses have concerns as they do not directly work with the line and the potential to increase tourism is enormous. They believe that promoting businesses such as hotels, restaurants, museums, spas etc. will attract a bigger market. Engaging the community and promote economic growth is part of The Heart of Wales line strategy. Therefore, developing relationships with these stakeholders could be crucial for the success of the expansion in 2022.</w:t>
      </w:r>
    </w:p>
    <w:p w14:paraId="0F1BEB0C" w14:textId="4B5825BD" w:rsidR="00C4649E" w:rsidRPr="00F542C0" w:rsidRDefault="004723F8" w:rsidP="00D24E20">
      <w:pPr>
        <w:pStyle w:val="Level1"/>
        <w:spacing w:line="360" w:lineRule="auto"/>
        <w:rPr>
          <w:rFonts w:ascii="Arial" w:hAnsi="Arial" w:cs="Arial"/>
          <w:bCs w:val="0"/>
          <w:caps w:val="0"/>
          <w:webHidden/>
          <w:u w:val="single"/>
        </w:rPr>
      </w:pPr>
      <w:r w:rsidRPr="00F542C0">
        <w:rPr>
          <w:rFonts w:ascii="Arial" w:hAnsi="Arial" w:cs="Arial"/>
          <w:bCs w:val="0"/>
          <w:caps w:val="0"/>
          <w:webHidden/>
          <w:u w:val="single"/>
        </w:rPr>
        <w:t xml:space="preserve">POTENTIAL PARTNERSHIPS </w:t>
      </w:r>
    </w:p>
    <w:p w14:paraId="4E74DF52" w14:textId="77777777" w:rsidR="00A9031E" w:rsidRPr="00F542C0" w:rsidRDefault="00A64F87" w:rsidP="00D24E20">
      <w:pPr>
        <w:pStyle w:val="Level1"/>
        <w:spacing w:line="360" w:lineRule="auto"/>
        <w:rPr>
          <w:rFonts w:ascii="Arial" w:hAnsi="Arial" w:cs="Arial"/>
          <w:b w:val="0"/>
          <w:caps w:val="0"/>
          <w:webHidden/>
        </w:rPr>
      </w:pPr>
      <w:r w:rsidRPr="00F542C0">
        <w:rPr>
          <w:rFonts w:ascii="Arial" w:hAnsi="Arial" w:cs="Arial"/>
          <w:b w:val="0"/>
          <w:caps w:val="0"/>
          <w:webHidden/>
        </w:rPr>
        <w:t xml:space="preserve">The potential partnership with the line is huge. Primarily using The Heart of Wales line to promote these businesses and offer discounts if they use the line. There are many businesses along the line and currently, there are no partnerships. For example, the Cawdor hotel is a 5-minute drive from Llandeilo. Therefore, providing a pickup service from the station to the hotel or integrate the public bus service to make additional stops for such local hotels. </w:t>
      </w:r>
    </w:p>
    <w:p w14:paraId="3D14F4A4" w14:textId="1802D924" w:rsidR="00C4649E" w:rsidRPr="00F542C0" w:rsidRDefault="00A64F87" w:rsidP="00D24E20">
      <w:pPr>
        <w:pStyle w:val="Level1"/>
        <w:spacing w:line="360" w:lineRule="auto"/>
        <w:rPr>
          <w:rFonts w:ascii="Arial" w:hAnsi="Arial" w:cs="Arial"/>
          <w:b w:val="0"/>
          <w:caps w:val="0"/>
          <w:webHidden/>
        </w:rPr>
      </w:pPr>
      <w:r w:rsidRPr="00F542C0">
        <w:rPr>
          <w:rFonts w:ascii="Arial" w:hAnsi="Arial" w:cs="Arial"/>
          <w:b w:val="0"/>
          <w:caps w:val="0"/>
          <w:webHidden/>
        </w:rPr>
        <w:t xml:space="preserve">Furthermore, </w:t>
      </w:r>
      <w:r w:rsidR="00A9031E" w:rsidRPr="00F542C0">
        <w:rPr>
          <w:rFonts w:ascii="Arial" w:hAnsi="Arial" w:cs="Arial"/>
          <w:b w:val="0"/>
          <w:caps w:val="0"/>
          <w:webHidden/>
        </w:rPr>
        <w:t xml:space="preserve">the Eastridge woods park is based 9 miles from Shrewsbury and 11 miles from Church </w:t>
      </w:r>
      <w:r w:rsidR="00B5073A" w:rsidRPr="00F542C0">
        <w:rPr>
          <w:rFonts w:ascii="Arial" w:hAnsi="Arial" w:cs="Arial"/>
          <w:b w:val="0"/>
          <w:caps w:val="0"/>
          <w:webHidden/>
        </w:rPr>
        <w:t>Stretton. The</w:t>
      </w:r>
      <w:r w:rsidR="00A9031E" w:rsidRPr="00F542C0">
        <w:rPr>
          <w:rFonts w:ascii="Arial" w:hAnsi="Arial" w:cs="Arial"/>
          <w:b w:val="0"/>
          <w:caps w:val="0"/>
          <w:webHidden/>
        </w:rPr>
        <w:t xml:space="preserve"> Eastridge woods park could provide trail guides that pick tourists up from these stations and provide bikes at the park, so they do not have to bring their own. Alternatively, provide a bike hire service at the station to cycle to the park for the active/explorer tourist. </w:t>
      </w:r>
    </w:p>
    <w:p w14:paraId="5952C8D4" w14:textId="0FACAF7C" w:rsidR="00C4649E" w:rsidRDefault="00C4649E" w:rsidP="00C4649E">
      <w:pPr>
        <w:pStyle w:val="Level1"/>
        <w:spacing w:line="360" w:lineRule="auto"/>
        <w:rPr>
          <w:rFonts w:ascii="Arial" w:hAnsi="Arial" w:cs="Arial"/>
          <w:bCs w:val="0"/>
          <w:caps w:val="0"/>
          <w:webHidden/>
          <w:u w:val="single"/>
        </w:rPr>
      </w:pPr>
    </w:p>
    <w:p w14:paraId="6ED4EA22" w14:textId="7926FC21" w:rsidR="00F542C0" w:rsidRDefault="00F542C0" w:rsidP="00C4649E">
      <w:pPr>
        <w:pStyle w:val="Level1"/>
        <w:spacing w:line="360" w:lineRule="auto"/>
        <w:rPr>
          <w:rFonts w:ascii="Arial" w:hAnsi="Arial" w:cs="Arial"/>
          <w:bCs w:val="0"/>
          <w:caps w:val="0"/>
          <w:webHidden/>
          <w:u w:val="single"/>
        </w:rPr>
      </w:pPr>
    </w:p>
    <w:p w14:paraId="67A37FD6" w14:textId="5B09F861" w:rsidR="00F542C0" w:rsidRDefault="00F542C0" w:rsidP="00C4649E">
      <w:pPr>
        <w:pStyle w:val="Level1"/>
        <w:spacing w:line="360" w:lineRule="auto"/>
        <w:rPr>
          <w:rFonts w:ascii="Arial" w:hAnsi="Arial" w:cs="Arial"/>
          <w:bCs w:val="0"/>
          <w:caps w:val="0"/>
          <w:webHidden/>
          <w:u w:val="single"/>
        </w:rPr>
      </w:pPr>
    </w:p>
    <w:p w14:paraId="288A9035" w14:textId="66CB1B77" w:rsidR="00A61F83" w:rsidRDefault="00A61F83" w:rsidP="00C4649E">
      <w:pPr>
        <w:pStyle w:val="Level1"/>
        <w:spacing w:line="360" w:lineRule="auto"/>
        <w:rPr>
          <w:rFonts w:ascii="Arial" w:hAnsi="Arial" w:cs="Arial"/>
          <w:bCs w:val="0"/>
          <w:caps w:val="0"/>
          <w:webHidden/>
          <w:u w:val="single"/>
        </w:rPr>
      </w:pPr>
    </w:p>
    <w:p w14:paraId="18E998BF" w14:textId="54959C2C" w:rsidR="00A61F83" w:rsidRDefault="00A61F83" w:rsidP="00C4649E">
      <w:pPr>
        <w:pStyle w:val="Level1"/>
        <w:spacing w:line="360" w:lineRule="auto"/>
        <w:rPr>
          <w:rFonts w:ascii="Arial" w:hAnsi="Arial" w:cs="Arial"/>
          <w:bCs w:val="0"/>
          <w:caps w:val="0"/>
          <w:webHidden/>
          <w:u w:val="single"/>
        </w:rPr>
      </w:pPr>
    </w:p>
    <w:p w14:paraId="0A951416" w14:textId="14304A24" w:rsidR="00A61F83" w:rsidRDefault="00A61F83" w:rsidP="00C4649E">
      <w:pPr>
        <w:pStyle w:val="Level1"/>
        <w:spacing w:line="360" w:lineRule="auto"/>
        <w:rPr>
          <w:rFonts w:ascii="Arial" w:hAnsi="Arial" w:cs="Arial"/>
          <w:bCs w:val="0"/>
          <w:caps w:val="0"/>
          <w:webHidden/>
          <w:u w:val="single"/>
        </w:rPr>
      </w:pPr>
    </w:p>
    <w:p w14:paraId="1B98F8C2" w14:textId="568BEE5C" w:rsidR="00A61F83" w:rsidRDefault="00A61F83" w:rsidP="00C4649E">
      <w:pPr>
        <w:pStyle w:val="Level1"/>
        <w:spacing w:line="360" w:lineRule="auto"/>
        <w:rPr>
          <w:rFonts w:ascii="Arial" w:hAnsi="Arial" w:cs="Arial"/>
          <w:bCs w:val="0"/>
          <w:caps w:val="0"/>
          <w:webHidden/>
          <w:u w:val="single"/>
        </w:rPr>
      </w:pPr>
    </w:p>
    <w:p w14:paraId="7EB3CDC5" w14:textId="77777777" w:rsidR="00A61F83" w:rsidRDefault="00A61F83" w:rsidP="00C4649E">
      <w:pPr>
        <w:pStyle w:val="Level1"/>
        <w:spacing w:line="360" w:lineRule="auto"/>
        <w:rPr>
          <w:rFonts w:ascii="Arial" w:hAnsi="Arial" w:cs="Arial"/>
          <w:bCs w:val="0"/>
          <w:caps w:val="0"/>
          <w:webHidden/>
          <w:u w:val="single"/>
        </w:rPr>
      </w:pPr>
    </w:p>
    <w:p w14:paraId="7EFBC7CF" w14:textId="1C2D48E9" w:rsidR="00F542C0" w:rsidRDefault="00F542C0" w:rsidP="00C4649E">
      <w:pPr>
        <w:pStyle w:val="Level1"/>
        <w:spacing w:line="360" w:lineRule="auto"/>
        <w:rPr>
          <w:rFonts w:ascii="Arial" w:hAnsi="Arial" w:cs="Arial"/>
          <w:bCs w:val="0"/>
          <w:caps w:val="0"/>
          <w:webHidden/>
          <w:u w:val="single"/>
        </w:rPr>
      </w:pPr>
    </w:p>
    <w:p w14:paraId="1052DE1A" w14:textId="58E20D5D" w:rsidR="00F542C0" w:rsidRDefault="00F542C0" w:rsidP="00C4649E">
      <w:pPr>
        <w:pStyle w:val="Level1"/>
        <w:spacing w:line="360" w:lineRule="auto"/>
        <w:rPr>
          <w:rFonts w:ascii="Arial" w:hAnsi="Arial" w:cs="Arial"/>
          <w:bCs w:val="0"/>
          <w:caps w:val="0"/>
          <w:webHidden/>
          <w:u w:val="single"/>
        </w:rPr>
      </w:pPr>
    </w:p>
    <w:p w14:paraId="73278458" w14:textId="40510335" w:rsidR="00B5073A" w:rsidRDefault="00B5073A" w:rsidP="00C4649E">
      <w:pPr>
        <w:pStyle w:val="Level1"/>
        <w:spacing w:line="360" w:lineRule="auto"/>
        <w:rPr>
          <w:rFonts w:ascii="Arial" w:hAnsi="Arial" w:cs="Arial"/>
          <w:bCs w:val="0"/>
          <w:caps w:val="0"/>
          <w:webHidden/>
          <w:u w:val="single"/>
        </w:rPr>
      </w:pPr>
    </w:p>
    <w:p w14:paraId="7EF4ECE1" w14:textId="153071C5" w:rsidR="00B5073A" w:rsidRDefault="00B5073A" w:rsidP="00C4649E">
      <w:pPr>
        <w:pStyle w:val="Level1"/>
        <w:spacing w:line="360" w:lineRule="auto"/>
        <w:rPr>
          <w:rFonts w:ascii="Arial" w:hAnsi="Arial" w:cs="Arial"/>
          <w:bCs w:val="0"/>
          <w:caps w:val="0"/>
          <w:webHidden/>
          <w:u w:val="single"/>
        </w:rPr>
      </w:pPr>
    </w:p>
    <w:p w14:paraId="7E895A1F" w14:textId="1C96AF6F" w:rsidR="00B5073A" w:rsidRDefault="00B5073A" w:rsidP="00C4649E">
      <w:pPr>
        <w:pStyle w:val="Level1"/>
        <w:spacing w:line="360" w:lineRule="auto"/>
        <w:rPr>
          <w:rFonts w:ascii="Arial" w:hAnsi="Arial" w:cs="Arial"/>
          <w:bCs w:val="0"/>
          <w:caps w:val="0"/>
          <w:webHidden/>
          <w:u w:val="single"/>
        </w:rPr>
      </w:pPr>
    </w:p>
    <w:p w14:paraId="5BD4E6B3" w14:textId="11A355C5" w:rsidR="00A47EF4" w:rsidRDefault="00A47EF4" w:rsidP="00C4649E">
      <w:pPr>
        <w:pStyle w:val="Level1"/>
        <w:spacing w:line="360" w:lineRule="auto"/>
        <w:rPr>
          <w:rFonts w:ascii="Arial" w:hAnsi="Arial" w:cs="Arial"/>
          <w:bCs w:val="0"/>
          <w:caps w:val="0"/>
          <w:webHidden/>
          <w:u w:val="single"/>
        </w:rPr>
      </w:pPr>
    </w:p>
    <w:p w14:paraId="421E19E4" w14:textId="77777777" w:rsidR="00A47EF4" w:rsidRDefault="00A47EF4" w:rsidP="00C4649E">
      <w:pPr>
        <w:pStyle w:val="Level1"/>
        <w:spacing w:line="360" w:lineRule="auto"/>
        <w:rPr>
          <w:rFonts w:ascii="Arial" w:hAnsi="Arial" w:cs="Arial"/>
          <w:bCs w:val="0"/>
          <w:caps w:val="0"/>
          <w:webHidden/>
          <w:u w:val="single"/>
        </w:rPr>
      </w:pPr>
    </w:p>
    <w:p w14:paraId="733E855B" w14:textId="77777777" w:rsidR="00B5073A" w:rsidRDefault="00B5073A" w:rsidP="00C4649E">
      <w:pPr>
        <w:pStyle w:val="Level1"/>
        <w:spacing w:line="360" w:lineRule="auto"/>
        <w:rPr>
          <w:rFonts w:ascii="Arial" w:hAnsi="Arial" w:cs="Arial"/>
          <w:bCs w:val="0"/>
          <w:caps w:val="0"/>
          <w:webHidden/>
          <w:u w:val="single"/>
        </w:rPr>
      </w:pPr>
    </w:p>
    <w:p w14:paraId="460BBD16" w14:textId="4B61C5C4" w:rsidR="00F542C0" w:rsidRDefault="00F542C0" w:rsidP="00C4649E">
      <w:pPr>
        <w:pStyle w:val="Level1"/>
        <w:spacing w:line="360" w:lineRule="auto"/>
        <w:rPr>
          <w:rFonts w:ascii="Arial" w:hAnsi="Arial" w:cs="Arial"/>
          <w:bCs w:val="0"/>
          <w:caps w:val="0"/>
          <w:webHidden/>
          <w:u w:val="single"/>
        </w:rPr>
      </w:pPr>
    </w:p>
    <w:p w14:paraId="57EF402F" w14:textId="5455B11A" w:rsidR="00C4649E" w:rsidRPr="00F542C0" w:rsidRDefault="00C4649E" w:rsidP="00C4649E">
      <w:pPr>
        <w:pStyle w:val="Level1"/>
        <w:spacing w:line="360" w:lineRule="auto"/>
        <w:rPr>
          <w:rFonts w:ascii="Arial" w:hAnsi="Arial" w:cs="Arial"/>
          <w:bCs w:val="0"/>
          <w:webHidden/>
          <w:u w:val="single"/>
        </w:rPr>
      </w:pPr>
      <w:r w:rsidRPr="00F542C0">
        <w:rPr>
          <w:rFonts w:ascii="Arial" w:hAnsi="Arial" w:cs="Arial"/>
          <w:bCs w:val="0"/>
          <w:webHidden/>
          <w:u w:val="single"/>
        </w:rPr>
        <w:lastRenderedPageBreak/>
        <w:t xml:space="preserve">conclusion </w:t>
      </w:r>
    </w:p>
    <w:p w14:paraId="239CDE59" w14:textId="4942C2BD" w:rsidR="00055C10" w:rsidRPr="00055C10" w:rsidRDefault="00055C10" w:rsidP="00055C10">
      <w:pPr>
        <w:spacing w:line="360" w:lineRule="auto"/>
        <w:rPr>
          <w:rFonts w:ascii="Arial" w:hAnsi="Arial"/>
        </w:rPr>
      </w:pPr>
      <w:r w:rsidRPr="00055C10">
        <w:rPr>
          <w:rFonts w:ascii="Arial" w:hAnsi="Arial"/>
        </w:rPr>
        <w:t xml:space="preserve">As a result of the research in this report, it is clear that there are a number of issues and trends that influence strategic planning in the transport and tourism sectors. I found that technology has a direct impact on both industries and therefore, they must both adapt to integrate these changes into their strategic planning process. Moreover, working with stakeholders and getting them involved in the decision-making process is a key factor for the success of promoting rail-based tourism along The Heart of Wales line. </w:t>
      </w:r>
      <w:r>
        <w:rPr>
          <w:rFonts w:ascii="Arial" w:hAnsi="Arial"/>
        </w:rPr>
        <w:t xml:space="preserve">Furthermore, to integrate tourism and transport </w:t>
      </w:r>
      <w:r w:rsidR="0073461F">
        <w:rPr>
          <w:rFonts w:ascii="Arial" w:hAnsi="Arial"/>
        </w:rPr>
        <w:t>to promote</w:t>
      </w:r>
      <w:r>
        <w:rPr>
          <w:rFonts w:ascii="Arial" w:hAnsi="Arial"/>
        </w:rPr>
        <w:t xml:space="preserve"> heritage and culture into their development of tourism products is an aspect to </w:t>
      </w:r>
      <w:r w:rsidR="0073461F">
        <w:rPr>
          <w:rFonts w:ascii="Arial" w:hAnsi="Arial"/>
        </w:rPr>
        <w:t>encourage</w:t>
      </w:r>
      <w:r>
        <w:rPr>
          <w:rFonts w:ascii="Arial" w:hAnsi="Arial"/>
        </w:rPr>
        <w:t xml:space="preserve"> economic and social growth. </w:t>
      </w:r>
    </w:p>
    <w:p w14:paraId="0ACACD46" w14:textId="77777777" w:rsidR="00126B66" w:rsidRDefault="00126B66" w:rsidP="005D5247">
      <w:pPr>
        <w:pStyle w:val="Level1"/>
        <w:spacing w:line="360" w:lineRule="auto"/>
        <w:rPr>
          <w:rFonts w:ascii="Arial" w:hAnsi="Arial" w:cs="Arial"/>
          <w:bCs w:val="0"/>
          <w:webHidden/>
          <w:u w:val="single"/>
        </w:rPr>
      </w:pPr>
    </w:p>
    <w:p w14:paraId="0A0DB26C" w14:textId="77777777" w:rsidR="00126B66" w:rsidRDefault="00126B66" w:rsidP="005D5247">
      <w:pPr>
        <w:pStyle w:val="Level1"/>
        <w:spacing w:line="360" w:lineRule="auto"/>
        <w:rPr>
          <w:rFonts w:ascii="Arial" w:hAnsi="Arial" w:cs="Arial"/>
          <w:bCs w:val="0"/>
          <w:webHidden/>
          <w:u w:val="single"/>
        </w:rPr>
      </w:pPr>
    </w:p>
    <w:p w14:paraId="0CC77A84" w14:textId="77777777" w:rsidR="00126B66" w:rsidRDefault="00126B66" w:rsidP="005D5247">
      <w:pPr>
        <w:pStyle w:val="Level1"/>
        <w:spacing w:line="360" w:lineRule="auto"/>
        <w:rPr>
          <w:rFonts w:ascii="Arial" w:hAnsi="Arial" w:cs="Arial"/>
          <w:bCs w:val="0"/>
          <w:webHidden/>
          <w:u w:val="single"/>
        </w:rPr>
      </w:pPr>
    </w:p>
    <w:p w14:paraId="1F29E09D" w14:textId="77777777" w:rsidR="00126B66" w:rsidRDefault="00126B66" w:rsidP="005D5247">
      <w:pPr>
        <w:pStyle w:val="Level1"/>
        <w:spacing w:line="360" w:lineRule="auto"/>
        <w:rPr>
          <w:rFonts w:ascii="Arial" w:hAnsi="Arial" w:cs="Arial"/>
          <w:bCs w:val="0"/>
          <w:webHidden/>
          <w:u w:val="single"/>
        </w:rPr>
      </w:pPr>
    </w:p>
    <w:p w14:paraId="5C7C4A5C" w14:textId="77777777" w:rsidR="00126B66" w:rsidRDefault="00126B66" w:rsidP="005D5247">
      <w:pPr>
        <w:pStyle w:val="Level1"/>
        <w:spacing w:line="360" w:lineRule="auto"/>
        <w:rPr>
          <w:rFonts w:ascii="Arial" w:hAnsi="Arial" w:cs="Arial"/>
          <w:bCs w:val="0"/>
          <w:webHidden/>
          <w:u w:val="single"/>
        </w:rPr>
      </w:pPr>
    </w:p>
    <w:p w14:paraId="01E2C257" w14:textId="77777777" w:rsidR="00126B66" w:rsidRDefault="00126B66" w:rsidP="005D5247">
      <w:pPr>
        <w:pStyle w:val="Level1"/>
        <w:spacing w:line="360" w:lineRule="auto"/>
        <w:rPr>
          <w:rFonts w:ascii="Arial" w:hAnsi="Arial" w:cs="Arial"/>
          <w:bCs w:val="0"/>
          <w:webHidden/>
          <w:u w:val="single"/>
        </w:rPr>
      </w:pPr>
    </w:p>
    <w:p w14:paraId="651590D2" w14:textId="77777777" w:rsidR="00126B66" w:rsidRDefault="00126B66" w:rsidP="005D5247">
      <w:pPr>
        <w:pStyle w:val="Level1"/>
        <w:spacing w:line="360" w:lineRule="auto"/>
        <w:rPr>
          <w:rFonts w:ascii="Arial" w:hAnsi="Arial" w:cs="Arial"/>
          <w:bCs w:val="0"/>
          <w:webHidden/>
          <w:u w:val="single"/>
        </w:rPr>
      </w:pPr>
    </w:p>
    <w:p w14:paraId="4CFF1F53" w14:textId="77777777" w:rsidR="00126B66" w:rsidRDefault="00126B66" w:rsidP="005D5247">
      <w:pPr>
        <w:pStyle w:val="Level1"/>
        <w:spacing w:line="360" w:lineRule="auto"/>
        <w:rPr>
          <w:rFonts w:ascii="Arial" w:hAnsi="Arial" w:cs="Arial"/>
          <w:bCs w:val="0"/>
          <w:webHidden/>
          <w:u w:val="single"/>
        </w:rPr>
      </w:pPr>
    </w:p>
    <w:p w14:paraId="24A12FFB" w14:textId="77777777" w:rsidR="00126B66" w:rsidRDefault="00126B66" w:rsidP="005D5247">
      <w:pPr>
        <w:pStyle w:val="Level1"/>
        <w:spacing w:line="360" w:lineRule="auto"/>
        <w:rPr>
          <w:rFonts w:ascii="Arial" w:hAnsi="Arial" w:cs="Arial"/>
          <w:bCs w:val="0"/>
          <w:webHidden/>
          <w:u w:val="single"/>
        </w:rPr>
      </w:pPr>
    </w:p>
    <w:p w14:paraId="49CD0233" w14:textId="77777777" w:rsidR="00126B66" w:rsidRDefault="00126B66" w:rsidP="005D5247">
      <w:pPr>
        <w:pStyle w:val="Level1"/>
        <w:spacing w:line="360" w:lineRule="auto"/>
        <w:rPr>
          <w:rFonts w:ascii="Arial" w:hAnsi="Arial" w:cs="Arial"/>
          <w:bCs w:val="0"/>
          <w:webHidden/>
          <w:u w:val="single"/>
        </w:rPr>
      </w:pPr>
    </w:p>
    <w:p w14:paraId="4996DE74" w14:textId="77777777" w:rsidR="00126B66" w:rsidRDefault="00126B66" w:rsidP="005D5247">
      <w:pPr>
        <w:pStyle w:val="Level1"/>
        <w:spacing w:line="360" w:lineRule="auto"/>
        <w:rPr>
          <w:rFonts w:ascii="Arial" w:hAnsi="Arial" w:cs="Arial"/>
          <w:bCs w:val="0"/>
          <w:webHidden/>
          <w:u w:val="single"/>
        </w:rPr>
      </w:pPr>
    </w:p>
    <w:p w14:paraId="3EDC99C0" w14:textId="77777777" w:rsidR="00126B66" w:rsidRDefault="00126B66" w:rsidP="005D5247">
      <w:pPr>
        <w:pStyle w:val="Level1"/>
        <w:spacing w:line="360" w:lineRule="auto"/>
        <w:rPr>
          <w:rFonts w:ascii="Arial" w:hAnsi="Arial" w:cs="Arial"/>
          <w:bCs w:val="0"/>
          <w:webHidden/>
          <w:u w:val="single"/>
        </w:rPr>
      </w:pPr>
    </w:p>
    <w:p w14:paraId="05BA99E5" w14:textId="77777777" w:rsidR="00126B66" w:rsidRDefault="00126B66" w:rsidP="005D5247">
      <w:pPr>
        <w:pStyle w:val="Level1"/>
        <w:spacing w:line="360" w:lineRule="auto"/>
        <w:rPr>
          <w:rFonts w:ascii="Arial" w:hAnsi="Arial" w:cs="Arial"/>
          <w:bCs w:val="0"/>
          <w:webHidden/>
          <w:u w:val="single"/>
        </w:rPr>
      </w:pPr>
    </w:p>
    <w:p w14:paraId="5E081547" w14:textId="77777777" w:rsidR="00126B66" w:rsidRDefault="00126B66" w:rsidP="005D5247">
      <w:pPr>
        <w:pStyle w:val="Level1"/>
        <w:spacing w:line="360" w:lineRule="auto"/>
        <w:rPr>
          <w:rFonts w:ascii="Arial" w:hAnsi="Arial" w:cs="Arial"/>
          <w:bCs w:val="0"/>
          <w:webHidden/>
          <w:u w:val="single"/>
        </w:rPr>
      </w:pPr>
    </w:p>
    <w:p w14:paraId="6631BD3A" w14:textId="77777777" w:rsidR="00126B66" w:rsidRDefault="00126B66" w:rsidP="005D5247">
      <w:pPr>
        <w:pStyle w:val="Level1"/>
        <w:spacing w:line="360" w:lineRule="auto"/>
        <w:rPr>
          <w:rFonts w:ascii="Arial" w:hAnsi="Arial" w:cs="Arial"/>
          <w:bCs w:val="0"/>
          <w:webHidden/>
          <w:u w:val="single"/>
        </w:rPr>
      </w:pPr>
    </w:p>
    <w:p w14:paraId="225686CB" w14:textId="77777777" w:rsidR="00126B66" w:rsidRDefault="00126B66" w:rsidP="005D5247">
      <w:pPr>
        <w:pStyle w:val="Level1"/>
        <w:spacing w:line="360" w:lineRule="auto"/>
        <w:rPr>
          <w:rFonts w:ascii="Arial" w:hAnsi="Arial" w:cs="Arial"/>
          <w:bCs w:val="0"/>
          <w:webHidden/>
          <w:u w:val="single"/>
        </w:rPr>
      </w:pPr>
    </w:p>
    <w:p w14:paraId="3552E60C" w14:textId="77777777" w:rsidR="00126B66" w:rsidRDefault="00126B66" w:rsidP="005D5247">
      <w:pPr>
        <w:pStyle w:val="Level1"/>
        <w:spacing w:line="360" w:lineRule="auto"/>
        <w:rPr>
          <w:rFonts w:ascii="Arial" w:hAnsi="Arial" w:cs="Arial"/>
          <w:bCs w:val="0"/>
          <w:webHidden/>
          <w:u w:val="single"/>
        </w:rPr>
      </w:pPr>
    </w:p>
    <w:p w14:paraId="460C6FED" w14:textId="77777777" w:rsidR="00126B66" w:rsidRDefault="00126B66" w:rsidP="005D5247">
      <w:pPr>
        <w:pStyle w:val="Level1"/>
        <w:spacing w:line="360" w:lineRule="auto"/>
        <w:rPr>
          <w:rFonts w:ascii="Arial" w:hAnsi="Arial" w:cs="Arial"/>
          <w:bCs w:val="0"/>
          <w:webHidden/>
          <w:u w:val="single"/>
        </w:rPr>
      </w:pPr>
    </w:p>
    <w:p w14:paraId="287A7689" w14:textId="77777777" w:rsidR="00126B66" w:rsidRDefault="00126B66" w:rsidP="005D5247">
      <w:pPr>
        <w:pStyle w:val="Level1"/>
        <w:spacing w:line="360" w:lineRule="auto"/>
        <w:rPr>
          <w:rFonts w:ascii="Arial" w:hAnsi="Arial" w:cs="Arial"/>
          <w:bCs w:val="0"/>
          <w:webHidden/>
          <w:u w:val="single"/>
        </w:rPr>
      </w:pPr>
    </w:p>
    <w:p w14:paraId="207FD3F1" w14:textId="77777777" w:rsidR="00126B66" w:rsidRDefault="00126B66" w:rsidP="005D5247">
      <w:pPr>
        <w:pStyle w:val="Level1"/>
        <w:spacing w:line="360" w:lineRule="auto"/>
        <w:rPr>
          <w:rFonts w:ascii="Arial" w:hAnsi="Arial" w:cs="Arial"/>
          <w:bCs w:val="0"/>
          <w:webHidden/>
          <w:u w:val="single"/>
        </w:rPr>
      </w:pPr>
    </w:p>
    <w:p w14:paraId="0ADC7741" w14:textId="77777777" w:rsidR="00126B66" w:rsidRDefault="00126B66" w:rsidP="005D5247">
      <w:pPr>
        <w:pStyle w:val="Level1"/>
        <w:spacing w:line="360" w:lineRule="auto"/>
        <w:rPr>
          <w:rFonts w:ascii="Arial" w:hAnsi="Arial" w:cs="Arial"/>
          <w:bCs w:val="0"/>
          <w:webHidden/>
          <w:u w:val="single"/>
        </w:rPr>
      </w:pPr>
    </w:p>
    <w:p w14:paraId="5A118A1D" w14:textId="77777777" w:rsidR="00126B66" w:rsidRDefault="00126B66" w:rsidP="005D5247">
      <w:pPr>
        <w:pStyle w:val="Level1"/>
        <w:spacing w:line="360" w:lineRule="auto"/>
        <w:rPr>
          <w:rFonts w:ascii="Arial" w:hAnsi="Arial" w:cs="Arial"/>
          <w:bCs w:val="0"/>
          <w:webHidden/>
          <w:u w:val="single"/>
        </w:rPr>
      </w:pPr>
    </w:p>
    <w:p w14:paraId="208A203C" w14:textId="77777777" w:rsidR="00126B66" w:rsidRDefault="00126B66" w:rsidP="005D5247">
      <w:pPr>
        <w:pStyle w:val="Level1"/>
        <w:spacing w:line="360" w:lineRule="auto"/>
        <w:rPr>
          <w:rFonts w:ascii="Arial" w:hAnsi="Arial" w:cs="Arial"/>
          <w:bCs w:val="0"/>
          <w:webHidden/>
          <w:u w:val="single"/>
        </w:rPr>
      </w:pPr>
    </w:p>
    <w:p w14:paraId="14E68757" w14:textId="77777777" w:rsidR="00126B66" w:rsidRDefault="00126B66" w:rsidP="005D5247">
      <w:pPr>
        <w:pStyle w:val="Level1"/>
        <w:spacing w:line="360" w:lineRule="auto"/>
        <w:rPr>
          <w:rFonts w:ascii="Arial" w:hAnsi="Arial" w:cs="Arial"/>
          <w:bCs w:val="0"/>
          <w:webHidden/>
          <w:u w:val="single"/>
        </w:rPr>
      </w:pPr>
    </w:p>
    <w:p w14:paraId="3F3B2FC8" w14:textId="6AE2CE5F" w:rsidR="004723F8" w:rsidRPr="00F542C0" w:rsidRDefault="004723F8" w:rsidP="005D5247">
      <w:pPr>
        <w:pStyle w:val="Level1"/>
        <w:spacing w:line="360" w:lineRule="auto"/>
        <w:rPr>
          <w:rFonts w:ascii="Arial" w:hAnsi="Arial" w:cs="Arial"/>
          <w:bCs w:val="0"/>
          <w:webHidden/>
          <w:u w:val="single"/>
        </w:rPr>
      </w:pPr>
      <w:r w:rsidRPr="00F542C0">
        <w:rPr>
          <w:rFonts w:ascii="Arial" w:hAnsi="Arial" w:cs="Arial"/>
          <w:bCs w:val="0"/>
          <w:webHidden/>
          <w:u w:val="single"/>
        </w:rPr>
        <w:lastRenderedPageBreak/>
        <w:t xml:space="preserve">recommendations </w:t>
      </w:r>
    </w:p>
    <w:p w14:paraId="433914F4" w14:textId="3A826121" w:rsidR="00C4649E" w:rsidRPr="00F542C0" w:rsidRDefault="00C4649E" w:rsidP="005D5247">
      <w:pPr>
        <w:spacing w:line="360" w:lineRule="auto"/>
        <w:rPr>
          <w:rFonts w:ascii="Arial" w:hAnsi="Arial"/>
        </w:rPr>
      </w:pPr>
    </w:p>
    <w:p w14:paraId="36D4F845" w14:textId="2FE2D9F8" w:rsidR="00193181" w:rsidRPr="00F542C0" w:rsidRDefault="00F41DF1" w:rsidP="005D5247">
      <w:pPr>
        <w:spacing w:line="360" w:lineRule="auto"/>
        <w:rPr>
          <w:rFonts w:ascii="Arial" w:hAnsi="Arial"/>
          <w:b/>
          <w:bCs/>
          <w:u w:val="single"/>
        </w:rPr>
      </w:pPr>
      <w:r w:rsidRPr="00F542C0">
        <w:rPr>
          <w:rFonts w:ascii="Arial" w:hAnsi="Arial"/>
          <w:b/>
          <w:bCs/>
          <w:u w:val="single"/>
        </w:rPr>
        <w:t xml:space="preserve">LOYALTY POINTS </w:t>
      </w:r>
    </w:p>
    <w:p w14:paraId="5C75290B" w14:textId="5B7C7910" w:rsidR="00193181" w:rsidRDefault="002341F6" w:rsidP="005D5247">
      <w:pPr>
        <w:spacing w:line="360" w:lineRule="auto"/>
        <w:rPr>
          <w:rFonts w:ascii="Arial" w:hAnsi="Arial"/>
        </w:rPr>
      </w:pPr>
      <w:r w:rsidRPr="002341F6">
        <w:rPr>
          <w:rFonts w:ascii="Arial" w:hAnsi="Arial"/>
        </w:rPr>
        <w:t xml:space="preserve">Firstly, introducing a loyalty scheme for passengers will encourage buying behaviour along the line. With 34 stops along the line, a loyalty scheme is a good initiative to work with several stakeholders such as local businesses. </w:t>
      </w:r>
      <w:r>
        <w:rPr>
          <w:rFonts w:ascii="Arial" w:hAnsi="Arial"/>
        </w:rPr>
        <w:t xml:space="preserve">The idea is for customers to collect loyalty point with every journey along the line to then spend in businesses in the communities. This scheme promotes economic growth with secondary spend across the line, the increase in return loyal customers and an approach to promote rail-based tourism. </w:t>
      </w:r>
    </w:p>
    <w:p w14:paraId="513D35DA" w14:textId="77777777" w:rsidR="005D5247" w:rsidRPr="005D5247" w:rsidRDefault="005D5247" w:rsidP="005D5247">
      <w:pPr>
        <w:spacing w:line="360" w:lineRule="auto"/>
        <w:rPr>
          <w:rFonts w:ascii="Arial" w:hAnsi="Arial"/>
        </w:rPr>
      </w:pPr>
    </w:p>
    <w:p w14:paraId="44D5142E" w14:textId="4B0C310C" w:rsidR="00193181" w:rsidRDefault="00F542C0" w:rsidP="005D5247">
      <w:pPr>
        <w:spacing w:line="360" w:lineRule="auto"/>
        <w:rPr>
          <w:rFonts w:ascii="Arial" w:hAnsi="Arial"/>
          <w:b/>
          <w:bCs/>
          <w:u w:val="single"/>
        </w:rPr>
      </w:pPr>
      <w:r w:rsidRPr="00F542C0">
        <w:rPr>
          <w:rFonts w:ascii="Arial" w:hAnsi="Arial"/>
          <w:b/>
          <w:bCs/>
          <w:u w:val="single"/>
        </w:rPr>
        <w:t xml:space="preserve">STEAM TRAIN TOURS </w:t>
      </w:r>
    </w:p>
    <w:p w14:paraId="1950FE94" w14:textId="57EB20FD" w:rsidR="00D24E20" w:rsidRPr="00D24E20" w:rsidRDefault="00D24E20" w:rsidP="005D5247">
      <w:pPr>
        <w:spacing w:line="360" w:lineRule="auto"/>
        <w:rPr>
          <w:rFonts w:ascii="Arial" w:hAnsi="Arial"/>
        </w:rPr>
      </w:pPr>
      <w:r w:rsidRPr="00D24E20">
        <w:rPr>
          <w:rFonts w:ascii="Arial" w:hAnsi="Arial"/>
        </w:rPr>
        <w:t xml:space="preserve">The demand for steam trains and the increase capacity suggests that steam train tours can be a strategy to increase rail-based tourism. </w:t>
      </w:r>
      <w:r>
        <w:rPr>
          <w:rFonts w:ascii="Arial" w:hAnsi="Arial"/>
        </w:rPr>
        <w:t xml:space="preserve">The steam train tours could </w:t>
      </w:r>
      <w:r w:rsidR="001120B8">
        <w:rPr>
          <w:rFonts w:ascii="Arial" w:hAnsi="Arial"/>
        </w:rPr>
        <w:t>involve</w:t>
      </w:r>
      <w:r>
        <w:rPr>
          <w:rFonts w:ascii="Arial" w:hAnsi="Arial"/>
        </w:rPr>
        <w:t xml:space="preserve"> partnership with other stakeholders along the line to </w:t>
      </w:r>
      <w:r w:rsidR="001120B8">
        <w:rPr>
          <w:rFonts w:ascii="Arial" w:hAnsi="Arial"/>
        </w:rPr>
        <w:t xml:space="preserve">create a package tour. For example, the use of local foods, attractions and tour guides to add a heritage and community spirt feel to the tour as well as spreading tourist’s money alone the line. </w:t>
      </w:r>
    </w:p>
    <w:p w14:paraId="259FEB90" w14:textId="031CBE5B" w:rsidR="00193181" w:rsidRPr="00F542C0" w:rsidRDefault="00193181" w:rsidP="005D5247">
      <w:pPr>
        <w:spacing w:line="360" w:lineRule="auto"/>
        <w:rPr>
          <w:rFonts w:ascii="Arial" w:hAnsi="Arial"/>
          <w:b/>
          <w:bCs/>
          <w:u w:val="single"/>
        </w:rPr>
      </w:pPr>
    </w:p>
    <w:p w14:paraId="5B850CAA" w14:textId="1A43B871" w:rsidR="005D5247" w:rsidRDefault="00F41DF1" w:rsidP="005D5247">
      <w:pPr>
        <w:spacing w:line="360" w:lineRule="auto"/>
        <w:rPr>
          <w:rFonts w:ascii="Arial" w:hAnsi="Arial"/>
          <w:b/>
          <w:bCs/>
          <w:u w:val="single"/>
        </w:rPr>
      </w:pPr>
      <w:r w:rsidRPr="00F542C0">
        <w:rPr>
          <w:rFonts w:ascii="Arial" w:hAnsi="Arial"/>
          <w:b/>
          <w:bCs/>
          <w:u w:val="single"/>
        </w:rPr>
        <w:t xml:space="preserve">COMMUNITY ENGAGEMENT </w:t>
      </w:r>
    </w:p>
    <w:p w14:paraId="3C96861D" w14:textId="2AAFD6E0" w:rsidR="005D5247" w:rsidRDefault="001120B8" w:rsidP="005D5247">
      <w:pPr>
        <w:pStyle w:val="Level1"/>
        <w:spacing w:line="360" w:lineRule="auto"/>
        <w:rPr>
          <w:rFonts w:ascii="Arial" w:hAnsi="Arial" w:cs="Arial"/>
          <w:b w:val="0"/>
          <w:caps w:val="0"/>
          <w:webHidden/>
        </w:rPr>
      </w:pPr>
      <w:r>
        <w:rPr>
          <w:rFonts w:ascii="Arial" w:hAnsi="Arial" w:cs="Arial"/>
          <w:b w:val="0"/>
          <w:caps w:val="0"/>
          <w:webHidden/>
        </w:rPr>
        <w:t>Part of The Heart of Wales strategy is to engage with the community and promote social wellbeing. So far, the line only has a few hub developments along the line</w:t>
      </w:r>
      <w:r w:rsidR="004763B2">
        <w:rPr>
          <w:rFonts w:ascii="Arial" w:hAnsi="Arial" w:cs="Arial"/>
          <w:b w:val="0"/>
          <w:caps w:val="0"/>
          <w:webHidden/>
        </w:rPr>
        <w:t>, for example</w:t>
      </w:r>
      <w:r w:rsidR="004763B2" w:rsidRPr="004763B2">
        <w:rPr>
          <w:rFonts w:ascii="Arial" w:hAnsi="Arial" w:cs="Arial"/>
          <w:b w:val="0"/>
          <w:caps w:val="0"/>
          <w:webHidden/>
        </w:rPr>
        <w:t xml:space="preserve"> </w:t>
      </w:r>
      <w:r w:rsidR="004763B2" w:rsidRPr="00C4649E">
        <w:rPr>
          <w:rFonts w:ascii="Arial" w:hAnsi="Arial" w:cs="Arial"/>
          <w:b w:val="0"/>
          <w:caps w:val="0"/>
          <w:webHidden/>
        </w:rPr>
        <w:t>the Black Mountain Food Hub in Llandeilo station</w:t>
      </w:r>
      <w:r w:rsidR="004763B2">
        <w:rPr>
          <w:rFonts w:ascii="Arial" w:hAnsi="Arial" w:cs="Arial"/>
          <w:b w:val="0"/>
          <w:caps w:val="0"/>
          <w:webHidden/>
        </w:rPr>
        <w:t xml:space="preserve">, </w:t>
      </w:r>
      <w:r>
        <w:rPr>
          <w:rFonts w:ascii="Arial" w:hAnsi="Arial" w:cs="Arial"/>
          <w:b w:val="0"/>
          <w:caps w:val="0"/>
          <w:webHidden/>
        </w:rPr>
        <w:t xml:space="preserve"> and with the increased capacity, they have a real opportunity to </w:t>
      </w:r>
      <w:r w:rsidR="004763B2">
        <w:rPr>
          <w:rFonts w:ascii="Arial" w:hAnsi="Arial" w:cs="Arial"/>
          <w:b w:val="0"/>
          <w:caps w:val="0"/>
          <w:webHidden/>
        </w:rPr>
        <w:t xml:space="preserve">expand their tourism based activities to promote both economic growth along the line and rail based tourism. Therefore, the recommendation of growing tourism-based hubs along the line such as bike rentals will be a key driver in promoting the line and getting other stakeholders involved. </w:t>
      </w:r>
    </w:p>
    <w:p w14:paraId="36D32638" w14:textId="77777777" w:rsidR="005D5247" w:rsidRDefault="005D5247" w:rsidP="005D5247">
      <w:pPr>
        <w:pStyle w:val="Level1"/>
        <w:spacing w:line="360" w:lineRule="auto"/>
        <w:rPr>
          <w:rFonts w:ascii="Arial" w:hAnsi="Arial" w:cs="Arial"/>
          <w:b w:val="0"/>
          <w:caps w:val="0"/>
          <w:webHidden/>
        </w:rPr>
      </w:pPr>
    </w:p>
    <w:p w14:paraId="5F15F86E" w14:textId="68E87990" w:rsidR="005D5247" w:rsidRPr="00F542C0" w:rsidRDefault="00F41DF1" w:rsidP="005D5247">
      <w:pPr>
        <w:spacing w:line="360" w:lineRule="auto"/>
        <w:rPr>
          <w:rFonts w:ascii="Arial" w:hAnsi="Arial"/>
          <w:b/>
          <w:bCs/>
          <w:u w:val="single"/>
        </w:rPr>
      </w:pPr>
      <w:r w:rsidRPr="00F542C0">
        <w:rPr>
          <w:rFonts w:ascii="Arial" w:hAnsi="Arial"/>
          <w:b/>
          <w:bCs/>
          <w:u w:val="single"/>
        </w:rPr>
        <w:t xml:space="preserve">DEVELOP THE BRAND </w:t>
      </w:r>
    </w:p>
    <w:p w14:paraId="79626D35" w14:textId="41D6C301" w:rsidR="00F542C0" w:rsidRDefault="004763B2" w:rsidP="005D5247">
      <w:pPr>
        <w:spacing w:line="360" w:lineRule="auto"/>
        <w:rPr>
          <w:rFonts w:ascii="Arial" w:hAnsi="Arial"/>
        </w:rPr>
      </w:pPr>
      <w:r>
        <w:rPr>
          <w:rFonts w:ascii="Arial" w:hAnsi="Arial"/>
        </w:rPr>
        <w:t xml:space="preserve">A common themed that came up from my primary research was the overall outdated brand of The Heart of Wales line. Therefore, with the increase capacity, developing and re-branding to incorporate tourism into their strategy will have a positive influence on increasing rail-based tourism in Wales. </w:t>
      </w:r>
      <w:r w:rsidR="006E1A56">
        <w:rPr>
          <w:rFonts w:ascii="Arial" w:hAnsi="Arial"/>
        </w:rPr>
        <w:t>This is a real opportunity to get other stakeholders involved in the decision-making process to create a brand that is adopted by everyone. Some ideas for the branding are shown in</w:t>
      </w:r>
      <w:r>
        <w:rPr>
          <w:rFonts w:ascii="Arial" w:hAnsi="Arial"/>
        </w:rPr>
        <w:t xml:space="preserve"> </w:t>
      </w:r>
      <w:r w:rsidR="00F542C0" w:rsidRPr="00F542C0">
        <w:rPr>
          <w:rFonts w:ascii="Arial" w:hAnsi="Arial"/>
        </w:rPr>
        <w:t xml:space="preserve">Appendix </w:t>
      </w:r>
      <w:r w:rsidR="00FE61F9">
        <w:rPr>
          <w:rFonts w:ascii="Arial" w:hAnsi="Arial"/>
        </w:rPr>
        <w:t>3</w:t>
      </w:r>
      <w:r w:rsidR="006E1A56">
        <w:rPr>
          <w:rFonts w:ascii="Arial" w:hAnsi="Arial"/>
        </w:rPr>
        <w:t>.</w:t>
      </w:r>
      <w:r w:rsidR="00D428AD">
        <w:rPr>
          <w:rFonts w:ascii="Arial" w:hAnsi="Arial"/>
        </w:rPr>
        <w:t xml:space="preserve"> Additionally, </w:t>
      </w:r>
      <w:r w:rsidR="002341F6">
        <w:rPr>
          <w:rFonts w:ascii="Arial" w:hAnsi="Arial"/>
        </w:rPr>
        <w:t>creating a</w:t>
      </w:r>
      <w:r w:rsidR="00D428AD">
        <w:rPr>
          <w:rFonts w:ascii="Arial" w:hAnsi="Arial"/>
        </w:rPr>
        <w:t xml:space="preserve"> </w:t>
      </w:r>
      <w:r w:rsidR="002341F6">
        <w:rPr>
          <w:rFonts w:ascii="Arial" w:hAnsi="Arial"/>
        </w:rPr>
        <w:t>modern and comfortable train service with new facilities such as a trolley service, bike racks, faster trains to reduce time and better wifi connection to appeal to a wider market as Buter (1980) noted that these factors in transport affect tourism.</w:t>
      </w:r>
    </w:p>
    <w:p w14:paraId="39EA8DC3" w14:textId="764D4528" w:rsidR="005D5247" w:rsidRDefault="005D5247" w:rsidP="005D5247">
      <w:pPr>
        <w:spacing w:line="360" w:lineRule="auto"/>
        <w:rPr>
          <w:rFonts w:ascii="Arial" w:hAnsi="Arial"/>
        </w:rPr>
      </w:pPr>
    </w:p>
    <w:p w14:paraId="0D630F23" w14:textId="0E7118E8" w:rsidR="005D5247" w:rsidRDefault="005D5247" w:rsidP="005D5247">
      <w:pPr>
        <w:spacing w:line="360" w:lineRule="auto"/>
        <w:rPr>
          <w:rFonts w:ascii="Arial" w:hAnsi="Arial"/>
        </w:rPr>
      </w:pPr>
    </w:p>
    <w:p w14:paraId="23D53A79" w14:textId="519A0510" w:rsidR="00126B66" w:rsidRDefault="00126B66" w:rsidP="005D5247">
      <w:pPr>
        <w:spacing w:line="360" w:lineRule="auto"/>
        <w:rPr>
          <w:rFonts w:ascii="Arial" w:hAnsi="Arial"/>
        </w:rPr>
      </w:pPr>
    </w:p>
    <w:p w14:paraId="1CC10C9C" w14:textId="77777777" w:rsidR="00E31E41" w:rsidRDefault="00E31E41" w:rsidP="005D5247">
      <w:pPr>
        <w:spacing w:line="360" w:lineRule="auto"/>
        <w:rPr>
          <w:rFonts w:ascii="Arial" w:hAnsi="Arial"/>
        </w:rPr>
      </w:pPr>
    </w:p>
    <w:p w14:paraId="618C6C8F" w14:textId="632D8762" w:rsidR="00126B66" w:rsidRDefault="00126B66" w:rsidP="005D5247">
      <w:pPr>
        <w:spacing w:line="360" w:lineRule="auto"/>
        <w:rPr>
          <w:rFonts w:ascii="Arial" w:hAnsi="Arial"/>
        </w:rPr>
      </w:pPr>
    </w:p>
    <w:p w14:paraId="64AFA7D8" w14:textId="77777777" w:rsidR="00126B66" w:rsidRDefault="00126B66" w:rsidP="005D5247">
      <w:pPr>
        <w:spacing w:line="360" w:lineRule="auto"/>
        <w:rPr>
          <w:rFonts w:ascii="Arial" w:hAnsi="Arial"/>
        </w:rPr>
      </w:pPr>
    </w:p>
    <w:p w14:paraId="7608DB53" w14:textId="7A7DD868" w:rsidR="00F542C0" w:rsidRDefault="00F542C0" w:rsidP="005D5247">
      <w:pPr>
        <w:spacing w:line="360" w:lineRule="auto"/>
        <w:rPr>
          <w:rFonts w:ascii="Arial" w:hAnsi="Arial"/>
          <w:b/>
          <w:bCs/>
          <w:u w:val="single"/>
        </w:rPr>
      </w:pPr>
      <w:r w:rsidRPr="00F542C0">
        <w:rPr>
          <w:rFonts w:ascii="Arial" w:hAnsi="Arial"/>
          <w:b/>
          <w:bCs/>
          <w:u w:val="single"/>
        </w:rPr>
        <w:t xml:space="preserve">INTEGRATE MODES </w:t>
      </w:r>
      <w:r w:rsidR="0073461F" w:rsidRPr="00F542C0">
        <w:rPr>
          <w:rFonts w:ascii="Arial" w:hAnsi="Arial"/>
          <w:b/>
          <w:bCs/>
          <w:u w:val="single"/>
        </w:rPr>
        <w:t>OF TRANSPORT</w:t>
      </w:r>
      <w:r w:rsidR="0073461F">
        <w:rPr>
          <w:rFonts w:ascii="Arial" w:hAnsi="Arial"/>
          <w:b/>
          <w:bCs/>
          <w:u w:val="single"/>
        </w:rPr>
        <w:t xml:space="preserve"> AND TECHNOLOGICAL DEVELOPMENTS </w:t>
      </w:r>
    </w:p>
    <w:p w14:paraId="21FE6D39" w14:textId="38B0EFD6" w:rsidR="00F542C0" w:rsidRDefault="00F542C0" w:rsidP="005D5247">
      <w:pPr>
        <w:spacing w:line="360" w:lineRule="auto"/>
        <w:rPr>
          <w:rFonts w:ascii="Arial" w:hAnsi="Arial"/>
          <w:b/>
          <w:bCs/>
          <w:u w:val="single"/>
        </w:rPr>
      </w:pPr>
    </w:p>
    <w:p w14:paraId="171A49CF" w14:textId="4ABD5092" w:rsidR="00F542C0" w:rsidRDefault="00F542C0" w:rsidP="005D5247">
      <w:pPr>
        <w:spacing w:line="360" w:lineRule="auto"/>
        <w:rPr>
          <w:rFonts w:ascii="Arial" w:hAnsi="Arial"/>
          <w:webHidden/>
        </w:rPr>
      </w:pPr>
      <w:bookmarkStart w:id="3" w:name="_Hlk26172505"/>
      <w:r w:rsidRPr="00C4649E">
        <w:rPr>
          <w:rFonts w:ascii="Arial" w:hAnsi="Arial"/>
          <w:webHidden/>
        </w:rPr>
        <w:t xml:space="preserve">Connectivity with buses and trains </w:t>
      </w:r>
      <w:r w:rsidR="006E1A56">
        <w:rPr>
          <w:rFonts w:ascii="Arial" w:hAnsi="Arial"/>
          <w:webHidden/>
        </w:rPr>
        <w:t>can be a</w:t>
      </w:r>
      <w:r w:rsidRPr="00C4649E">
        <w:rPr>
          <w:rFonts w:ascii="Arial" w:hAnsi="Arial"/>
          <w:webHidden/>
        </w:rPr>
        <w:t xml:space="preserve"> huge development in Wales which will only promote tourism and geographically diverse economic development in Wales. Connectivity is a way for businesses and transport to work together in achieving these goals along The Heart of Wales line</w:t>
      </w:r>
      <w:r w:rsidR="006E1A56">
        <w:rPr>
          <w:rFonts w:ascii="Arial" w:hAnsi="Arial"/>
          <w:webHidden/>
        </w:rPr>
        <w:t xml:space="preserve"> and Wales</w:t>
      </w:r>
      <w:r w:rsidRPr="00C4649E">
        <w:rPr>
          <w:rFonts w:ascii="Arial" w:hAnsi="Arial"/>
          <w:webHidden/>
        </w:rPr>
        <w:t>.</w:t>
      </w:r>
      <w:r w:rsidR="006E1A56">
        <w:rPr>
          <w:rFonts w:ascii="Arial" w:hAnsi="Arial"/>
          <w:webHidden/>
        </w:rPr>
        <w:t xml:space="preserve"> For example, trains and buses are not integrated well in Wales and comparing the two modes of transport on the map, you can see huge gap in the country where we have a real opportunity to integrate different transport modes to improve our connectivity which will promote rail-based tourism, bus services</w:t>
      </w:r>
      <w:r w:rsidR="002A7856">
        <w:rPr>
          <w:rFonts w:ascii="Arial" w:hAnsi="Arial"/>
          <w:webHidden/>
        </w:rPr>
        <w:t>,</w:t>
      </w:r>
      <w:r w:rsidR="006E1A56">
        <w:rPr>
          <w:rFonts w:ascii="Arial" w:hAnsi="Arial"/>
          <w:webHidden/>
        </w:rPr>
        <w:t xml:space="preserve"> local businesses</w:t>
      </w:r>
      <w:r w:rsidR="002A7856">
        <w:rPr>
          <w:rFonts w:ascii="Arial" w:hAnsi="Arial"/>
          <w:webHidden/>
        </w:rPr>
        <w:t xml:space="preserve"> and get more people of the roads and onto trains.</w:t>
      </w:r>
      <w:r w:rsidR="006E1A56">
        <w:rPr>
          <w:rFonts w:ascii="Arial" w:hAnsi="Arial"/>
          <w:webHidden/>
        </w:rPr>
        <w:t xml:space="preserve"> (Appendix </w:t>
      </w:r>
      <w:r w:rsidR="00FE61F9">
        <w:rPr>
          <w:rFonts w:ascii="Arial" w:hAnsi="Arial"/>
          <w:webHidden/>
        </w:rPr>
        <w:t>4</w:t>
      </w:r>
      <w:r w:rsidR="006E1A56">
        <w:rPr>
          <w:rFonts w:ascii="Arial" w:hAnsi="Arial"/>
          <w:webHidden/>
        </w:rPr>
        <w:t>).</w:t>
      </w:r>
    </w:p>
    <w:p w14:paraId="3E96BA61" w14:textId="3778E711" w:rsidR="006E1A56" w:rsidRDefault="006E1A56" w:rsidP="005D5247">
      <w:pPr>
        <w:spacing w:line="360" w:lineRule="auto"/>
        <w:rPr>
          <w:rFonts w:ascii="Arial" w:hAnsi="Arial"/>
          <w:webHidden/>
        </w:rPr>
      </w:pPr>
    </w:p>
    <w:p w14:paraId="34454A1F" w14:textId="20CD6860" w:rsidR="006E1A56" w:rsidRDefault="006E1A56" w:rsidP="005D5247">
      <w:pPr>
        <w:spacing w:line="360" w:lineRule="auto"/>
        <w:rPr>
          <w:rFonts w:ascii="Arial" w:hAnsi="Arial"/>
          <w:webHidden/>
        </w:rPr>
      </w:pPr>
      <w:r>
        <w:rPr>
          <w:rFonts w:ascii="Arial" w:hAnsi="Arial"/>
          <w:webHidden/>
        </w:rPr>
        <w:t xml:space="preserve">Additionally, the development of shuttle services by stakeholders nearby is a crucial factor that will influence tourism along the line. </w:t>
      </w:r>
      <w:r w:rsidRPr="00C4649E">
        <w:rPr>
          <w:rFonts w:ascii="Arial" w:hAnsi="Arial"/>
          <w:webHidden/>
        </w:rPr>
        <w:t>This strategy could be used by hotels along the line to appeal to consumers as they will not have to worry about getting to the hotel or hiring a car and getting lost in the countryside of Wales.</w:t>
      </w:r>
      <w:r>
        <w:rPr>
          <w:rFonts w:ascii="Arial" w:hAnsi="Arial"/>
          <w:webHidden/>
        </w:rPr>
        <w:t xml:space="preserve"> Furthermore, using technological advancements to their advantage</w:t>
      </w:r>
      <w:r w:rsidR="00C10DD4">
        <w:rPr>
          <w:rFonts w:ascii="Arial" w:hAnsi="Arial"/>
          <w:webHidden/>
        </w:rPr>
        <w:t xml:space="preserve"> such as an app</w:t>
      </w:r>
      <w:r>
        <w:rPr>
          <w:rFonts w:ascii="Arial" w:hAnsi="Arial"/>
          <w:webHidden/>
        </w:rPr>
        <w:t xml:space="preserve"> </w:t>
      </w:r>
      <w:r w:rsidR="00C10DD4">
        <w:rPr>
          <w:rFonts w:ascii="Arial" w:hAnsi="Arial"/>
          <w:webHidden/>
        </w:rPr>
        <w:t xml:space="preserve">to link such businesses and services to </w:t>
      </w:r>
      <w:r w:rsidR="005D5247">
        <w:rPr>
          <w:rFonts w:ascii="Arial" w:hAnsi="Arial"/>
          <w:webHidden/>
        </w:rPr>
        <w:t>tourists’</w:t>
      </w:r>
      <w:r w:rsidR="00C10DD4">
        <w:rPr>
          <w:rFonts w:ascii="Arial" w:hAnsi="Arial"/>
          <w:webHidden/>
        </w:rPr>
        <w:t xml:space="preserve"> mobile phones for easy access. </w:t>
      </w:r>
      <w:r w:rsidRPr="00C4649E">
        <w:rPr>
          <w:rFonts w:ascii="Arial" w:hAnsi="Arial"/>
          <w:webHidden/>
        </w:rPr>
        <w:t>For example, if you arrive by train to a community then another form of transport will be there to take you to your destination, whether that be car, bus or bicycle</w:t>
      </w:r>
      <w:r w:rsidR="00C10DD4">
        <w:rPr>
          <w:rFonts w:ascii="Arial" w:hAnsi="Arial"/>
          <w:webHidden/>
        </w:rPr>
        <w:t xml:space="preserve"> by a click of a button</w:t>
      </w:r>
      <w:r w:rsidRPr="00C4649E">
        <w:rPr>
          <w:rFonts w:ascii="Arial" w:hAnsi="Arial"/>
          <w:webHidden/>
        </w:rPr>
        <w:t xml:space="preserve">. </w:t>
      </w:r>
      <w:r w:rsidR="00C10DD4">
        <w:rPr>
          <w:rFonts w:ascii="Arial" w:hAnsi="Arial"/>
          <w:webHidden/>
        </w:rPr>
        <w:t xml:space="preserve">Alternatively, using a tourist-based app to connect </w:t>
      </w:r>
      <w:r w:rsidR="00E43905">
        <w:rPr>
          <w:rFonts w:ascii="Arial" w:hAnsi="Arial"/>
          <w:webHidden/>
        </w:rPr>
        <w:t xml:space="preserve">and promote </w:t>
      </w:r>
      <w:r w:rsidR="00C10DD4">
        <w:rPr>
          <w:rFonts w:ascii="Arial" w:hAnsi="Arial"/>
          <w:webHidden/>
        </w:rPr>
        <w:t xml:space="preserve">tourism activities and businesses with tourists to provide key information about such activities to promote tourism along the line.   </w:t>
      </w:r>
    </w:p>
    <w:bookmarkEnd w:id="3"/>
    <w:p w14:paraId="76EDAD32" w14:textId="77777777" w:rsidR="00F542C0" w:rsidRPr="00F542C0" w:rsidRDefault="00F542C0" w:rsidP="005D5247">
      <w:pPr>
        <w:spacing w:line="360" w:lineRule="auto"/>
        <w:rPr>
          <w:rFonts w:ascii="Arial" w:hAnsi="Arial"/>
          <w:b/>
          <w:bCs/>
          <w:u w:val="single"/>
        </w:rPr>
      </w:pPr>
    </w:p>
    <w:p w14:paraId="2C462A5C" w14:textId="7102F711" w:rsidR="00193181" w:rsidRPr="00F542C0" w:rsidRDefault="00193181" w:rsidP="005D5247">
      <w:pPr>
        <w:spacing w:line="360" w:lineRule="auto"/>
        <w:rPr>
          <w:rFonts w:ascii="Arial" w:hAnsi="Arial"/>
          <w:b/>
          <w:bCs/>
          <w:u w:val="single"/>
        </w:rPr>
      </w:pPr>
    </w:p>
    <w:p w14:paraId="7C303E64" w14:textId="1BF4C02C" w:rsidR="000C6299" w:rsidRDefault="000C6299" w:rsidP="005D5247">
      <w:pPr>
        <w:spacing w:line="360" w:lineRule="auto"/>
        <w:rPr>
          <w:b/>
          <w:bCs/>
          <w:u w:val="single"/>
        </w:rPr>
      </w:pPr>
    </w:p>
    <w:p w14:paraId="177D2264" w14:textId="17CB2440" w:rsidR="000C6299" w:rsidRDefault="000C6299" w:rsidP="005D5247">
      <w:pPr>
        <w:spacing w:line="360" w:lineRule="auto"/>
        <w:rPr>
          <w:b/>
          <w:bCs/>
          <w:u w:val="single"/>
        </w:rPr>
      </w:pPr>
    </w:p>
    <w:p w14:paraId="673A7C78" w14:textId="01521DF7" w:rsidR="000C6299" w:rsidRDefault="000C6299">
      <w:pPr>
        <w:rPr>
          <w:b/>
          <w:bCs/>
          <w:u w:val="single"/>
        </w:rPr>
      </w:pPr>
    </w:p>
    <w:p w14:paraId="465448F9" w14:textId="399FB389" w:rsidR="00F542C0" w:rsidRDefault="00F542C0">
      <w:pPr>
        <w:rPr>
          <w:b/>
          <w:bCs/>
          <w:u w:val="single"/>
        </w:rPr>
      </w:pPr>
    </w:p>
    <w:p w14:paraId="3EB761B7" w14:textId="1C2C863F" w:rsidR="00805EF4" w:rsidRDefault="00805EF4">
      <w:pPr>
        <w:rPr>
          <w:b/>
          <w:bCs/>
          <w:u w:val="single"/>
        </w:rPr>
      </w:pPr>
    </w:p>
    <w:p w14:paraId="7326CD6A" w14:textId="32A353FE" w:rsidR="00805EF4" w:rsidRDefault="00805EF4">
      <w:pPr>
        <w:rPr>
          <w:b/>
          <w:bCs/>
          <w:u w:val="single"/>
        </w:rPr>
      </w:pPr>
    </w:p>
    <w:p w14:paraId="3EDA141C" w14:textId="4F425209" w:rsidR="00805EF4" w:rsidRDefault="00805EF4">
      <w:pPr>
        <w:rPr>
          <w:b/>
          <w:bCs/>
          <w:u w:val="single"/>
        </w:rPr>
      </w:pPr>
    </w:p>
    <w:p w14:paraId="3E51F145" w14:textId="68A1C146" w:rsidR="00805EF4" w:rsidRDefault="00805EF4">
      <w:pPr>
        <w:rPr>
          <w:b/>
          <w:bCs/>
          <w:u w:val="single"/>
        </w:rPr>
      </w:pPr>
    </w:p>
    <w:p w14:paraId="20809923" w14:textId="007F8D1D" w:rsidR="00805EF4" w:rsidRDefault="00805EF4">
      <w:pPr>
        <w:rPr>
          <w:b/>
          <w:bCs/>
          <w:u w:val="single"/>
        </w:rPr>
      </w:pPr>
    </w:p>
    <w:p w14:paraId="38554A42" w14:textId="3B0E8CB6" w:rsidR="00805EF4" w:rsidRDefault="00805EF4">
      <w:pPr>
        <w:rPr>
          <w:b/>
          <w:bCs/>
          <w:u w:val="single"/>
        </w:rPr>
      </w:pPr>
    </w:p>
    <w:p w14:paraId="3838F30A" w14:textId="7BD0A710" w:rsidR="00805EF4" w:rsidRDefault="00805EF4">
      <w:pPr>
        <w:rPr>
          <w:b/>
          <w:bCs/>
          <w:u w:val="single"/>
        </w:rPr>
      </w:pPr>
    </w:p>
    <w:p w14:paraId="0EA60840" w14:textId="12974769" w:rsidR="00805EF4" w:rsidRDefault="00805EF4">
      <w:pPr>
        <w:rPr>
          <w:b/>
          <w:bCs/>
          <w:u w:val="single"/>
        </w:rPr>
      </w:pPr>
    </w:p>
    <w:p w14:paraId="509B378C" w14:textId="6DAEDCBC" w:rsidR="00805EF4" w:rsidRDefault="00805EF4">
      <w:pPr>
        <w:rPr>
          <w:b/>
          <w:bCs/>
          <w:u w:val="single"/>
        </w:rPr>
      </w:pPr>
    </w:p>
    <w:p w14:paraId="68570132" w14:textId="30FAF166" w:rsidR="00805EF4" w:rsidRDefault="00805EF4">
      <w:pPr>
        <w:rPr>
          <w:b/>
          <w:bCs/>
          <w:u w:val="single"/>
        </w:rPr>
      </w:pPr>
    </w:p>
    <w:p w14:paraId="260BB657" w14:textId="2A5EEABE" w:rsidR="00FE61F9" w:rsidRDefault="00FE61F9">
      <w:pPr>
        <w:rPr>
          <w:b/>
          <w:bCs/>
          <w:u w:val="single"/>
        </w:rPr>
      </w:pPr>
    </w:p>
    <w:p w14:paraId="16604B46" w14:textId="07348484" w:rsidR="00FE61F9" w:rsidRDefault="00FE61F9">
      <w:pPr>
        <w:rPr>
          <w:b/>
          <w:bCs/>
          <w:u w:val="single"/>
        </w:rPr>
      </w:pPr>
    </w:p>
    <w:p w14:paraId="04CC6564" w14:textId="305A71F7" w:rsidR="00FE61F9" w:rsidRDefault="00FE61F9">
      <w:pPr>
        <w:rPr>
          <w:b/>
          <w:bCs/>
          <w:u w:val="single"/>
        </w:rPr>
      </w:pPr>
    </w:p>
    <w:p w14:paraId="18D2D2E5" w14:textId="6AF15D93" w:rsidR="00FE61F9" w:rsidRDefault="00FE61F9">
      <w:pPr>
        <w:rPr>
          <w:b/>
          <w:bCs/>
          <w:u w:val="single"/>
        </w:rPr>
      </w:pPr>
    </w:p>
    <w:p w14:paraId="489FCE0F" w14:textId="0F60E555" w:rsidR="00FE61F9" w:rsidRDefault="00FE61F9">
      <w:pPr>
        <w:rPr>
          <w:b/>
          <w:bCs/>
          <w:u w:val="single"/>
        </w:rPr>
      </w:pPr>
    </w:p>
    <w:p w14:paraId="134A9CC9" w14:textId="306D999F" w:rsidR="00126B66" w:rsidRDefault="00126B66">
      <w:pPr>
        <w:rPr>
          <w:b/>
          <w:bCs/>
          <w:u w:val="single"/>
        </w:rPr>
      </w:pPr>
    </w:p>
    <w:p w14:paraId="77AB30FD" w14:textId="7D835E01" w:rsidR="00126B66" w:rsidRDefault="00126B66">
      <w:pPr>
        <w:rPr>
          <w:b/>
          <w:bCs/>
          <w:u w:val="single"/>
        </w:rPr>
      </w:pPr>
    </w:p>
    <w:p w14:paraId="33BA558F" w14:textId="77777777" w:rsidR="00126B66" w:rsidRDefault="00126B66">
      <w:pPr>
        <w:rPr>
          <w:b/>
          <w:bCs/>
          <w:u w:val="single"/>
        </w:rPr>
      </w:pPr>
    </w:p>
    <w:p w14:paraId="5D9F9529" w14:textId="4E2A29A0" w:rsidR="00FE61F9" w:rsidRDefault="00FE61F9">
      <w:pPr>
        <w:rPr>
          <w:b/>
          <w:bCs/>
          <w:u w:val="single"/>
        </w:rPr>
      </w:pPr>
    </w:p>
    <w:p w14:paraId="428BAFE6" w14:textId="03E7DD0E" w:rsidR="00FE61F9" w:rsidRDefault="00FE61F9">
      <w:pPr>
        <w:rPr>
          <w:b/>
          <w:bCs/>
          <w:u w:val="single"/>
        </w:rPr>
      </w:pPr>
    </w:p>
    <w:p w14:paraId="71181509" w14:textId="43EBE7E4" w:rsidR="00FE61F9" w:rsidRDefault="00FE61F9">
      <w:pPr>
        <w:rPr>
          <w:b/>
          <w:bCs/>
          <w:u w:val="single"/>
        </w:rPr>
      </w:pPr>
    </w:p>
    <w:p w14:paraId="42886835" w14:textId="061289F5" w:rsidR="00805EF4" w:rsidRDefault="00805EF4">
      <w:pPr>
        <w:rPr>
          <w:b/>
          <w:bCs/>
          <w:u w:val="single"/>
        </w:rPr>
      </w:pPr>
    </w:p>
    <w:p w14:paraId="7A5C4C0E" w14:textId="77777777" w:rsidR="00805EF4" w:rsidRDefault="00805EF4" w:rsidP="00805EF4">
      <w:pPr>
        <w:rPr>
          <w:rFonts w:ascii="Arial" w:hAnsi="Arial"/>
          <w:b/>
          <w:bCs/>
          <w:u w:val="single"/>
        </w:rPr>
      </w:pPr>
      <w:r w:rsidRPr="00327851">
        <w:rPr>
          <w:rFonts w:ascii="Arial" w:hAnsi="Arial"/>
          <w:b/>
          <w:bCs/>
          <w:u w:val="single"/>
        </w:rPr>
        <w:t xml:space="preserve">References </w:t>
      </w:r>
    </w:p>
    <w:p w14:paraId="41DEA255" w14:textId="77777777" w:rsidR="00805EF4" w:rsidRDefault="00805EF4" w:rsidP="00C453E6">
      <w:pPr>
        <w:spacing w:line="360" w:lineRule="auto"/>
        <w:rPr>
          <w:rFonts w:ascii="Arial" w:hAnsi="Arial"/>
          <w:b/>
          <w:bCs/>
          <w:u w:val="single"/>
        </w:rPr>
      </w:pPr>
    </w:p>
    <w:p w14:paraId="15066A6D" w14:textId="77777777" w:rsidR="00805EF4" w:rsidRPr="00BD6E4A" w:rsidRDefault="00805EF4" w:rsidP="00BD6E4A">
      <w:pPr>
        <w:pStyle w:val="Level3"/>
        <w:spacing w:line="360" w:lineRule="auto"/>
        <w:ind w:left="0"/>
        <w:rPr>
          <w:rFonts w:ascii="Arial" w:hAnsi="Arial" w:cs="Arial"/>
          <w:i w:val="0"/>
          <w:iCs w:val="0"/>
          <w:shd w:val="clear" w:color="auto" w:fill="FFFFFF"/>
        </w:rPr>
      </w:pPr>
      <w:r w:rsidRPr="00BD6E4A">
        <w:rPr>
          <w:rFonts w:ascii="Arial" w:hAnsi="Arial" w:cs="Arial"/>
          <w:i w:val="0"/>
          <w:iCs w:val="0"/>
          <w:shd w:val="clear" w:color="auto" w:fill="FFFFFF"/>
        </w:rPr>
        <w:t xml:space="preserve">Mintzberg, h., 1987. the strategy concept i: five ps for strategy. California </w:t>
      </w:r>
    </w:p>
    <w:p w14:paraId="38801D04" w14:textId="48305BF6" w:rsidR="00C453E6" w:rsidRPr="00BD6E4A" w:rsidRDefault="00805EF4" w:rsidP="00BD6E4A">
      <w:pPr>
        <w:pStyle w:val="Level3"/>
        <w:spacing w:line="360" w:lineRule="auto"/>
        <w:ind w:left="0"/>
        <w:rPr>
          <w:rFonts w:ascii="Arial" w:hAnsi="Arial" w:cs="Arial"/>
          <w:i w:val="0"/>
          <w:iCs w:val="0"/>
          <w:shd w:val="clear" w:color="auto" w:fill="FFFFFF"/>
        </w:rPr>
      </w:pPr>
      <w:r w:rsidRPr="00BD6E4A">
        <w:rPr>
          <w:rFonts w:ascii="Arial" w:hAnsi="Arial" w:cs="Arial"/>
          <w:i w:val="0"/>
          <w:iCs w:val="0"/>
          <w:shd w:val="clear" w:color="auto" w:fill="FFFFFF"/>
        </w:rPr>
        <w:t>management review.</w:t>
      </w:r>
    </w:p>
    <w:p w14:paraId="0244CBD4" w14:textId="244C473A" w:rsidR="00C453E6" w:rsidRPr="00BD6E4A" w:rsidRDefault="00C453E6" w:rsidP="00BD6E4A">
      <w:pPr>
        <w:pStyle w:val="Level3"/>
        <w:spacing w:line="360" w:lineRule="auto"/>
        <w:ind w:left="0"/>
        <w:rPr>
          <w:rFonts w:ascii="Arial" w:hAnsi="Arial" w:cs="Arial"/>
          <w:i w:val="0"/>
          <w:iCs w:val="0"/>
          <w:shd w:val="clear" w:color="auto" w:fill="FFFFFF"/>
        </w:rPr>
      </w:pPr>
    </w:p>
    <w:p w14:paraId="1D55534B" w14:textId="0560D05B" w:rsidR="00C453E6" w:rsidRPr="00BD6E4A" w:rsidRDefault="00C453E6" w:rsidP="00BD6E4A">
      <w:pPr>
        <w:pStyle w:val="Level3"/>
        <w:spacing w:line="360" w:lineRule="auto"/>
        <w:ind w:left="0"/>
        <w:rPr>
          <w:rFonts w:ascii="Arial" w:hAnsi="Arial" w:cs="Arial"/>
          <w:shd w:val="clear" w:color="auto" w:fill="FFFFFF"/>
        </w:rPr>
      </w:pPr>
      <w:r w:rsidRPr="00BD6E4A">
        <w:rPr>
          <w:rFonts w:ascii="Arial" w:hAnsi="Arial" w:cs="Arial"/>
          <w:shd w:val="clear" w:color="auto" w:fill="FFFFFF"/>
        </w:rPr>
        <w:t xml:space="preserve">The Guardian (2019). [image] Available at: https://www.theguardian.com/travel/2019/feb/05/walking-the-heart-of-wales-line-trail-railway-line </w:t>
      </w:r>
    </w:p>
    <w:p w14:paraId="02896A88" w14:textId="6CC8A21E" w:rsidR="00C453E6" w:rsidRPr="00BD6E4A" w:rsidRDefault="00C453E6" w:rsidP="00BD6E4A">
      <w:pPr>
        <w:pStyle w:val="Level3"/>
        <w:spacing w:line="360" w:lineRule="auto"/>
        <w:ind w:left="0"/>
        <w:rPr>
          <w:rFonts w:ascii="Arial" w:hAnsi="Arial" w:cs="Arial"/>
          <w:shd w:val="clear" w:color="auto" w:fill="FFFFFF"/>
        </w:rPr>
      </w:pPr>
    </w:p>
    <w:p w14:paraId="68005A60" w14:textId="152E19F0" w:rsidR="00C453E6" w:rsidRPr="00BD6E4A" w:rsidRDefault="00C453E6" w:rsidP="00BD6E4A">
      <w:pPr>
        <w:pStyle w:val="Level3"/>
        <w:spacing w:line="360" w:lineRule="auto"/>
        <w:ind w:left="0"/>
        <w:rPr>
          <w:rFonts w:ascii="Arial" w:hAnsi="Arial" w:cs="Arial"/>
          <w:i w:val="0"/>
          <w:iCs w:val="0"/>
          <w:shd w:val="clear" w:color="auto" w:fill="FFFFFF"/>
        </w:rPr>
      </w:pPr>
      <w:r w:rsidRPr="00BD6E4A">
        <w:rPr>
          <w:rFonts w:ascii="Arial" w:hAnsi="Arial" w:cs="Arial"/>
          <w:shd w:val="clear" w:color="auto" w:fill="FFFFFF"/>
        </w:rPr>
        <w:t>The Guardian. (2018). </w:t>
      </w:r>
      <w:r w:rsidRPr="00BD6E4A">
        <w:rPr>
          <w:rFonts w:ascii="Arial" w:hAnsi="Arial" w:cs="Arial"/>
          <w:i w:val="0"/>
          <w:iCs w:val="0"/>
          <w:shd w:val="clear" w:color="auto" w:fill="FFFFFF"/>
        </w:rPr>
        <w:t xml:space="preserve">The best travel </w:t>
      </w:r>
      <w:r w:rsidR="00D57433" w:rsidRPr="00BD6E4A">
        <w:rPr>
          <w:rFonts w:ascii="Arial" w:hAnsi="Arial" w:cs="Arial"/>
          <w:i w:val="0"/>
          <w:iCs w:val="0"/>
          <w:shd w:val="clear" w:color="auto" w:fill="FFFFFF"/>
        </w:rPr>
        <w:t>discoveries of 2018</w:t>
      </w:r>
      <w:r w:rsidRPr="00BD6E4A">
        <w:rPr>
          <w:rFonts w:ascii="Arial" w:hAnsi="Arial" w:cs="Arial"/>
          <w:i w:val="0"/>
          <w:iCs w:val="0"/>
          <w:shd w:val="clear" w:color="auto" w:fill="FFFFFF"/>
        </w:rPr>
        <w:t xml:space="preserve"> chosen by Guardian writers</w:t>
      </w:r>
      <w:r w:rsidRPr="00BD6E4A">
        <w:rPr>
          <w:rFonts w:ascii="Arial" w:hAnsi="Arial" w:cs="Arial"/>
          <w:shd w:val="clear" w:color="auto" w:fill="FFFFFF"/>
        </w:rPr>
        <w:t xml:space="preserve">. [online] Available at: https://www.theguardian.com/travel/2018/dec/22/best-travel-discoveries-of-2018-guardian-writers </w:t>
      </w:r>
    </w:p>
    <w:p w14:paraId="038A6B93" w14:textId="77777777" w:rsidR="00C453E6" w:rsidRPr="00BD6E4A" w:rsidRDefault="00C453E6" w:rsidP="00BD6E4A">
      <w:pPr>
        <w:pStyle w:val="Level3"/>
        <w:spacing w:line="360" w:lineRule="auto"/>
        <w:ind w:left="0"/>
        <w:rPr>
          <w:rFonts w:ascii="Arial" w:hAnsi="Arial" w:cs="Arial"/>
          <w:i w:val="0"/>
          <w:iCs w:val="0"/>
          <w:shd w:val="clear" w:color="auto" w:fill="FFFFFF"/>
        </w:rPr>
      </w:pPr>
    </w:p>
    <w:p w14:paraId="1B482688" w14:textId="704D9D52" w:rsidR="00805EF4" w:rsidRPr="00BD6E4A" w:rsidRDefault="001D54C5" w:rsidP="00BD6E4A">
      <w:pPr>
        <w:pStyle w:val="Level3"/>
        <w:spacing w:line="360" w:lineRule="auto"/>
        <w:ind w:left="0"/>
        <w:rPr>
          <w:rFonts w:ascii="Arial" w:hAnsi="Arial" w:cs="Arial"/>
          <w:shd w:val="clear" w:color="auto" w:fill="FFFFFF"/>
        </w:rPr>
      </w:pPr>
      <w:r w:rsidRPr="00BD6E4A">
        <w:rPr>
          <w:rFonts w:ascii="Arial" w:hAnsi="Arial" w:cs="Arial"/>
          <w:shd w:val="clear" w:color="auto" w:fill="FFFFFF"/>
        </w:rPr>
        <w:t>Porter, Michael. "THE FIVE COMPETITIVE FORCES THAT SHAPE STRATEGY." </w:t>
      </w:r>
      <w:r w:rsidRPr="00BD6E4A">
        <w:rPr>
          <w:rFonts w:ascii="Arial" w:hAnsi="Arial" w:cs="Arial"/>
          <w:i w:val="0"/>
          <w:iCs w:val="0"/>
          <w:shd w:val="clear" w:color="auto" w:fill="FFFFFF"/>
        </w:rPr>
        <w:t>Harvard Business Review</w:t>
      </w:r>
      <w:r w:rsidRPr="00BD6E4A">
        <w:rPr>
          <w:rFonts w:ascii="Arial" w:hAnsi="Arial" w:cs="Arial"/>
          <w:shd w:val="clear" w:color="auto" w:fill="FFFFFF"/>
        </w:rPr>
        <w:t> 86.1 (2008): 78-93. Web.</w:t>
      </w:r>
    </w:p>
    <w:p w14:paraId="6C995875" w14:textId="77777777" w:rsidR="00C453E6" w:rsidRPr="00BD6E4A" w:rsidRDefault="00C453E6" w:rsidP="00BD6E4A">
      <w:pPr>
        <w:pStyle w:val="Level3"/>
        <w:spacing w:line="360" w:lineRule="auto"/>
        <w:ind w:left="0"/>
        <w:rPr>
          <w:rFonts w:ascii="Arial" w:hAnsi="Arial" w:cs="Arial"/>
          <w:i w:val="0"/>
          <w:iCs w:val="0"/>
          <w:shd w:val="clear" w:color="auto" w:fill="FFFFFF"/>
        </w:rPr>
      </w:pPr>
    </w:p>
    <w:p w14:paraId="39FADE2A" w14:textId="77777777" w:rsidR="00805EF4" w:rsidRPr="00BD6E4A" w:rsidRDefault="00805EF4" w:rsidP="00BD6E4A">
      <w:pPr>
        <w:spacing w:line="360" w:lineRule="auto"/>
        <w:rPr>
          <w:rFonts w:ascii="Arial" w:hAnsi="Arial"/>
        </w:rPr>
      </w:pPr>
      <w:r w:rsidRPr="00BD6E4A">
        <w:rPr>
          <w:rFonts w:ascii="Arial" w:hAnsi="Arial"/>
        </w:rPr>
        <w:t xml:space="preserve">Butler,R. (1980) The Concept of a tourist area cycle of evolution: Implications for management of resources. </w:t>
      </w:r>
    </w:p>
    <w:p w14:paraId="6829B1EB" w14:textId="77777777" w:rsidR="00805EF4" w:rsidRPr="00BD6E4A" w:rsidRDefault="00805EF4" w:rsidP="00BD6E4A">
      <w:pPr>
        <w:spacing w:line="360" w:lineRule="auto"/>
        <w:rPr>
          <w:rFonts w:ascii="Arial" w:hAnsi="Arial"/>
        </w:rPr>
      </w:pPr>
    </w:p>
    <w:p w14:paraId="229B7B36" w14:textId="0668E66A" w:rsidR="00805EF4" w:rsidRPr="00BD6E4A" w:rsidRDefault="00805EF4" w:rsidP="00BD6E4A">
      <w:pPr>
        <w:spacing w:line="360" w:lineRule="auto"/>
        <w:rPr>
          <w:rFonts w:ascii="Arial" w:hAnsi="Arial"/>
          <w:shd w:val="clear" w:color="auto" w:fill="FFFFFF"/>
        </w:rPr>
      </w:pPr>
      <w:r w:rsidRPr="00BD6E4A">
        <w:rPr>
          <w:rFonts w:ascii="Arial" w:hAnsi="Arial"/>
          <w:shd w:val="clear" w:color="auto" w:fill="FFFFFF"/>
        </w:rPr>
        <w:t>Salvá, M. (2011). </w:t>
      </w:r>
      <w:r w:rsidRPr="00BD6E4A">
        <w:rPr>
          <w:rFonts w:ascii="Arial" w:hAnsi="Arial"/>
          <w:i/>
          <w:iCs/>
          <w:shd w:val="clear" w:color="auto" w:fill="FFFFFF"/>
        </w:rPr>
        <w:t xml:space="preserve">What Is the Medium-Term Impact of the Bric </w:t>
      </w:r>
      <w:r w:rsidR="00D57433" w:rsidRPr="00BD6E4A">
        <w:rPr>
          <w:rFonts w:ascii="Arial" w:hAnsi="Arial"/>
          <w:i/>
          <w:iCs/>
          <w:shd w:val="clear" w:color="auto" w:fill="FFFFFF"/>
        </w:rPr>
        <w:t>Countries?</w:t>
      </w:r>
      <w:r w:rsidRPr="00BD6E4A">
        <w:rPr>
          <w:rFonts w:ascii="Arial" w:hAnsi="Arial"/>
          <w:shd w:val="clear" w:color="auto" w:fill="FFFFFF"/>
        </w:rPr>
        <w:t xml:space="preserve"> [online] Google Books. Available at: </w:t>
      </w:r>
      <w:hyperlink r:id="rId8" w:history="1">
        <w:r w:rsidRPr="00BD6E4A">
          <w:rPr>
            <w:rStyle w:val="Hyperlink"/>
            <w:rFonts w:ascii="Arial" w:hAnsi="Arial"/>
            <w:color w:val="auto"/>
            <w:shd w:val="clear" w:color="auto" w:fill="FFFFFF"/>
          </w:rPr>
          <w:t>https://books.google.co.uk/books</w:t>
        </w:r>
      </w:hyperlink>
    </w:p>
    <w:p w14:paraId="41D27D3D" w14:textId="77777777" w:rsidR="00805EF4" w:rsidRPr="00BD6E4A" w:rsidRDefault="00805EF4" w:rsidP="00BD6E4A">
      <w:pPr>
        <w:spacing w:line="360" w:lineRule="auto"/>
        <w:rPr>
          <w:rFonts w:ascii="Arial" w:hAnsi="Arial"/>
        </w:rPr>
      </w:pPr>
    </w:p>
    <w:p w14:paraId="431B76F6" w14:textId="77777777" w:rsidR="00805EF4" w:rsidRPr="00BD6E4A" w:rsidRDefault="00805EF4" w:rsidP="00BD6E4A">
      <w:pPr>
        <w:spacing w:line="360" w:lineRule="auto"/>
        <w:rPr>
          <w:rFonts w:ascii="Arial" w:hAnsi="Arial"/>
          <w:shd w:val="clear" w:color="auto" w:fill="FFFFFF"/>
        </w:rPr>
      </w:pPr>
      <w:r w:rsidRPr="00BD6E4A">
        <w:rPr>
          <w:rFonts w:ascii="Arial" w:hAnsi="Arial"/>
          <w:shd w:val="clear" w:color="auto" w:fill="FFFFFF"/>
        </w:rPr>
        <w:t>Moutinho, and Moutinho, Luiz. </w:t>
      </w:r>
      <w:r w:rsidRPr="00BD6E4A">
        <w:rPr>
          <w:rFonts w:ascii="Arial" w:hAnsi="Arial"/>
          <w:i/>
          <w:iCs/>
          <w:shd w:val="clear" w:color="auto" w:fill="FFFFFF"/>
        </w:rPr>
        <w:t>Strategic Management in Tourism</w:t>
      </w:r>
      <w:r w:rsidRPr="00BD6E4A">
        <w:rPr>
          <w:rFonts w:ascii="Arial" w:hAnsi="Arial"/>
          <w:shd w:val="clear" w:color="auto" w:fill="FFFFFF"/>
        </w:rPr>
        <w:t>. 2nd ed. Wallingford: CABI, 2011. Print. CABI Tourism Texts</w:t>
      </w:r>
    </w:p>
    <w:p w14:paraId="0FAF8121" w14:textId="77777777" w:rsidR="00805EF4" w:rsidRPr="00BD6E4A" w:rsidRDefault="00805EF4" w:rsidP="00BD6E4A">
      <w:pPr>
        <w:spacing w:line="360" w:lineRule="auto"/>
        <w:rPr>
          <w:rFonts w:ascii="Arial" w:hAnsi="Arial"/>
          <w:shd w:val="clear" w:color="auto" w:fill="FFFFFF"/>
        </w:rPr>
      </w:pPr>
    </w:p>
    <w:p w14:paraId="5AF98695" w14:textId="77777777" w:rsidR="00805EF4" w:rsidRPr="00BD6E4A" w:rsidRDefault="00805EF4" w:rsidP="00BD6E4A">
      <w:pPr>
        <w:spacing w:line="360" w:lineRule="auto"/>
        <w:rPr>
          <w:rFonts w:ascii="Arial" w:hAnsi="Arial"/>
          <w:shd w:val="clear" w:color="auto" w:fill="FFFFFF"/>
        </w:rPr>
      </w:pPr>
      <w:r w:rsidRPr="00BD6E4A">
        <w:rPr>
          <w:rFonts w:ascii="Arial" w:hAnsi="Arial"/>
          <w:shd w:val="clear" w:color="auto" w:fill="FFFFFF"/>
        </w:rPr>
        <w:t>Smudde, Peter M, and Jeffrey L Courtright. "A Holistic Approach to Stakeholder Management: A Rhetorical Foundation." </w:t>
      </w:r>
      <w:r w:rsidRPr="00BD6E4A">
        <w:rPr>
          <w:rFonts w:ascii="Arial" w:hAnsi="Arial"/>
          <w:i/>
          <w:iCs/>
          <w:shd w:val="clear" w:color="auto" w:fill="FFFFFF"/>
        </w:rPr>
        <w:t>Public Relations Review</w:t>
      </w:r>
      <w:r w:rsidRPr="00BD6E4A">
        <w:rPr>
          <w:rFonts w:ascii="Arial" w:hAnsi="Arial"/>
          <w:shd w:val="clear" w:color="auto" w:fill="FFFFFF"/>
        </w:rPr>
        <w:t> 37.2 (2011): 137-44. Web.</w:t>
      </w:r>
    </w:p>
    <w:p w14:paraId="31ACF9CA" w14:textId="77777777" w:rsidR="00805EF4" w:rsidRPr="00BD6E4A" w:rsidRDefault="00805EF4" w:rsidP="00BD6E4A">
      <w:pPr>
        <w:spacing w:line="360" w:lineRule="auto"/>
        <w:rPr>
          <w:rFonts w:ascii="Arial" w:hAnsi="Arial"/>
        </w:rPr>
      </w:pPr>
    </w:p>
    <w:p w14:paraId="53F7974B" w14:textId="77777777" w:rsidR="00805EF4" w:rsidRPr="00BD6E4A" w:rsidRDefault="00805EF4" w:rsidP="00BD6E4A">
      <w:pPr>
        <w:spacing w:line="360" w:lineRule="auto"/>
        <w:rPr>
          <w:rFonts w:ascii="Arial" w:hAnsi="Arial"/>
        </w:rPr>
      </w:pPr>
      <w:r w:rsidRPr="00BD6E4A">
        <w:rPr>
          <w:rFonts w:ascii="Arial" w:hAnsi="Arial"/>
        </w:rPr>
        <w:t>Jamal, T &amp; Getz, D (1995). Collaboration theory and community tourism planning</w:t>
      </w:r>
    </w:p>
    <w:p w14:paraId="5C73FB13" w14:textId="77777777" w:rsidR="00805EF4" w:rsidRPr="00BD6E4A" w:rsidRDefault="00805EF4" w:rsidP="00BD6E4A">
      <w:pPr>
        <w:spacing w:line="360" w:lineRule="auto"/>
        <w:rPr>
          <w:rFonts w:ascii="Arial" w:hAnsi="Arial"/>
        </w:rPr>
      </w:pPr>
    </w:p>
    <w:p w14:paraId="6873F825" w14:textId="77777777" w:rsidR="00805EF4" w:rsidRPr="00BD6E4A" w:rsidRDefault="00805EF4" w:rsidP="00BD6E4A">
      <w:pPr>
        <w:spacing w:line="360" w:lineRule="auto"/>
        <w:rPr>
          <w:rFonts w:ascii="Arial" w:hAnsi="Arial"/>
        </w:rPr>
      </w:pPr>
      <w:r w:rsidRPr="00BD6E4A">
        <w:rPr>
          <w:rFonts w:ascii="Arial" w:hAnsi="Arial"/>
        </w:rPr>
        <w:t>Murphy, P. (1985), Tourism: A cpmmunity approach</w:t>
      </w:r>
    </w:p>
    <w:p w14:paraId="44038107" w14:textId="77777777" w:rsidR="00805EF4" w:rsidRPr="00BD6E4A" w:rsidRDefault="00805EF4" w:rsidP="00BD6E4A">
      <w:pPr>
        <w:spacing w:line="360" w:lineRule="auto"/>
        <w:rPr>
          <w:rFonts w:ascii="Arial" w:hAnsi="Arial"/>
        </w:rPr>
      </w:pPr>
    </w:p>
    <w:p w14:paraId="5579BE5C" w14:textId="77777777" w:rsidR="00805EF4" w:rsidRPr="00BD6E4A" w:rsidRDefault="00805EF4" w:rsidP="00BD6E4A">
      <w:pPr>
        <w:spacing w:line="360" w:lineRule="auto"/>
        <w:rPr>
          <w:rFonts w:ascii="Arial" w:hAnsi="Arial"/>
        </w:rPr>
      </w:pPr>
      <w:r w:rsidRPr="00BD6E4A">
        <w:rPr>
          <w:rFonts w:ascii="Arial" w:hAnsi="Arial"/>
        </w:rPr>
        <w:t>Dual, D. (2007). Tourism and Transport; Modes, Networks and Flows .</w:t>
      </w:r>
    </w:p>
    <w:p w14:paraId="3A88C0F0" w14:textId="77777777" w:rsidR="00805EF4" w:rsidRPr="00BD6E4A" w:rsidRDefault="00805EF4" w:rsidP="00BD6E4A">
      <w:pPr>
        <w:spacing w:line="360" w:lineRule="auto"/>
        <w:rPr>
          <w:rFonts w:ascii="Arial" w:hAnsi="Arial"/>
        </w:rPr>
      </w:pPr>
    </w:p>
    <w:p w14:paraId="2B5E9825" w14:textId="77777777" w:rsidR="00805EF4" w:rsidRPr="00BD6E4A" w:rsidRDefault="00805EF4" w:rsidP="00BD6E4A">
      <w:pPr>
        <w:spacing w:line="360" w:lineRule="auto"/>
        <w:rPr>
          <w:rFonts w:ascii="Arial" w:hAnsi="Arial"/>
        </w:rPr>
      </w:pPr>
      <w:r w:rsidRPr="00BD6E4A">
        <w:rPr>
          <w:rFonts w:ascii="Arial" w:hAnsi="Arial"/>
        </w:rPr>
        <w:t xml:space="preserve">Hall, C.M. (2005) Tourism: Rethinking the Social Science of Mobility. Harlow: Persaon Education/Prentice Hall. </w:t>
      </w:r>
    </w:p>
    <w:p w14:paraId="66FF9EED" w14:textId="77777777" w:rsidR="00805EF4" w:rsidRPr="00BD6E4A" w:rsidRDefault="00805EF4" w:rsidP="00BD6E4A">
      <w:pPr>
        <w:spacing w:line="360" w:lineRule="auto"/>
        <w:rPr>
          <w:rFonts w:ascii="Arial" w:hAnsi="Arial"/>
        </w:rPr>
      </w:pPr>
    </w:p>
    <w:p w14:paraId="7780E1FB" w14:textId="77777777" w:rsidR="00805EF4" w:rsidRPr="00BD6E4A" w:rsidRDefault="00805EF4" w:rsidP="00BD6E4A">
      <w:pPr>
        <w:spacing w:line="360" w:lineRule="auto"/>
        <w:rPr>
          <w:rFonts w:ascii="Arial" w:hAnsi="Arial"/>
        </w:rPr>
      </w:pPr>
      <w:r w:rsidRPr="00BD6E4A">
        <w:rPr>
          <w:rFonts w:ascii="Arial" w:hAnsi="Arial"/>
        </w:rPr>
        <w:t>Buhalis, D. (2003) eTourism: Information Technology for Strategic Tourism Management. Pearson (Financial Times/ Prentice Hall), London.</w:t>
      </w:r>
    </w:p>
    <w:p w14:paraId="266A4C00" w14:textId="77777777" w:rsidR="00805EF4" w:rsidRPr="00BD6E4A" w:rsidRDefault="00805EF4" w:rsidP="00BD6E4A">
      <w:pPr>
        <w:spacing w:line="360" w:lineRule="auto"/>
        <w:rPr>
          <w:rFonts w:ascii="Arial" w:hAnsi="Arial"/>
        </w:rPr>
      </w:pPr>
    </w:p>
    <w:p w14:paraId="56F2728B" w14:textId="546AFFFD" w:rsidR="00805EF4" w:rsidRPr="00BD6E4A" w:rsidRDefault="00805EF4" w:rsidP="00BD6E4A">
      <w:pPr>
        <w:spacing w:line="360" w:lineRule="auto"/>
        <w:rPr>
          <w:rFonts w:ascii="Arial" w:hAnsi="Arial"/>
        </w:rPr>
      </w:pPr>
      <w:r w:rsidRPr="00BD6E4A">
        <w:rPr>
          <w:rFonts w:ascii="Arial" w:hAnsi="Arial"/>
        </w:rPr>
        <w:lastRenderedPageBreak/>
        <w:t xml:space="preserve">Egger, R. and Buhalis, D. (2008) eTourism Case Studies; Management and Marketing Issues in eTourism. Butterworth Heinemann, Oxford. </w:t>
      </w:r>
    </w:p>
    <w:p w14:paraId="27EB712A" w14:textId="77777777" w:rsidR="00805EF4" w:rsidRPr="00BD6E4A" w:rsidRDefault="00805EF4" w:rsidP="00BD6E4A">
      <w:pPr>
        <w:spacing w:line="360" w:lineRule="auto"/>
        <w:rPr>
          <w:rFonts w:ascii="Arial" w:hAnsi="Arial"/>
        </w:rPr>
      </w:pPr>
    </w:p>
    <w:p w14:paraId="2E211078" w14:textId="77777777" w:rsidR="00805EF4" w:rsidRPr="00BD6E4A" w:rsidRDefault="00805EF4" w:rsidP="00BD6E4A">
      <w:pPr>
        <w:spacing w:line="360" w:lineRule="auto"/>
        <w:rPr>
          <w:rFonts w:ascii="Arial" w:hAnsi="Arial"/>
        </w:rPr>
      </w:pPr>
      <w:r w:rsidRPr="00BD6E4A">
        <w:rPr>
          <w:rFonts w:ascii="Arial" w:hAnsi="Arial"/>
        </w:rPr>
        <w:t>Bramwell, B, &amp; Broom, G. (1989). Tourism development action programmes: An Approach to local authority tourism initiatives.</w:t>
      </w:r>
    </w:p>
    <w:p w14:paraId="45819A7E" w14:textId="77777777" w:rsidR="00805EF4" w:rsidRPr="00BD6E4A" w:rsidRDefault="00805EF4" w:rsidP="00BD6E4A">
      <w:pPr>
        <w:spacing w:line="360" w:lineRule="auto"/>
        <w:rPr>
          <w:rFonts w:ascii="Arial" w:hAnsi="Arial"/>
        </w:rPr>
      </w:pPr>
    </w:p>
    <w:p w14:paraId="1810B7E1" w14:textId="79F0E999" w:rsidR="00805EF4" w:rsidRPr="00BD6E4A" w:rsidRDefault="00805EF4" w:rsidP="00BD6E4A">
      <w:pPr>
        <w:spacing w:line="360" w:lineRule="auto"/>
        <w:rPr>
          <w:rFonts w:ascii="Arial" w:hAnsi="Arial"/>
        </w:rPr>
      </w:pPr>
      <w:r w:rsidRPr="00BD6E4A">
        <w:rPr>
          <w:rFonts w:ascii="Arial" w:hAnsi="Arial"/>
        </w:rPr>
        <w:t>Hamilton, K., Alexander, M. (2013) Organic Community Tourism: A Cocreated Approach. University of Strathclyde, UK.</w:t>
      </w:r>
    </w:p>
    <w:p w14:paraId="2A3E7E08" w14:textId="3A75BEAA" w:rsidR="00C453E6" w:rsidRPr="00BD6E4A" w:rsidRDefault="00C453E6" w:rsidP="00BD6E4A">
      <w:pPr>
        <w:spacing w:line="360" w:lineRule="auto"/>
        <w:rPr>
          <w:rFonts w:ascii="Arial" w:hAnsi="Arial"/>
        </w:rPr>
      </w:pPr>
    </w:p>
    <w:p w14:paraId="52205DB8" w14:textId="598E1250" w:rsidR="00C453E6" w:rsidRPr="00BD6E4A" w:rsidRDefault="00C453E6" w:rsidP="00BD6E4A">
      <w:pPr>
        <w:spacing w:line="360" w:lineRule="auto"/>
        <w:rPr>
          <w:rFonts w:ascii="Arial" w:hAnsi="Arial"/>
          <w:shd w:val="clear" w:color="auto" w:fill="FFFFFF"/>
        </w:rPr>
      </w:pPr>
      <w:r w:rsidRPr="00BD6E4A">
        <w:rPr>
          <w:rFonts w:ascii="Arial" w:hAnsi="Arial"/>
          <w:shd w:val="clear" w:color="auto" w:fill="FFFFFF"/>
        </w:rPr>
        <w:t>SunDragon (2019). </w:t>
      </w:r>
      <w:r w:rsidRPr="00BD6E4A">
        <w:rPr>
          <w:rFonts w:ascii="Arial" w:hAnsi="Arial"/>
          <w:i/>
          <w:iCs/>
          <w:shd w:val="clear" w:color="auto" w:fill="FFFFFF"/>
        </w:rPr>
        <w:t>The Heart of Wales Line</w:t>
      </w:r>
      <w:r w:rsidRPr="00BD6E4A">
        <w:rPr>
          <w:rFonts w:ascii="Arial" w:hAnsi="Arial"/>
          <w:shd w:val="clear" w:color="auto" w:fill="FFFFFF"/>
        </w:rPr>
        <w:t>. [image] Available at: https://forums.dovetailgames.com/threads/route-proposal-heart-of-wales-line.18362/ [Accessed 1 Dec. 2019].</w:t>
      </w:r>
    </w:p>
    <w:p w14:paraId="3A616480" w14:textId="794B20F7" w:rsidR="00C453E6" w:rsidRPr="00BD6E4A" w:rsidRDefault="00C453E6" w:rsidP="00BD6E4A">
      <w:pPr>
        <w:spacing w:line="360" w:lineRule="auto"/>
        <w:rPr>
          <w:rFonts w:ascii="Arial" w:hAnsi="Arial"/>
        </w:rPr>
      </w:pPr>
    </w:p>
    <w:p w14:paraId="7B6139E1" w14:textId="49F5685F" w:rsidR="00D57433" w:rsidRPr="00BD6E4A" w:rsidRDefault="00D57433" w:rsidP="00BD6E4A">
      <w:pPr>
        <w:spacing w:line="360" w:lineRule="auto"/>
        <w:rPr>
          <w:rFonts w:ascii="Arial" w:hAnsi="Arial"/>
          <w:shd w:val="clear" w:color="auto" w:fill="FFFFFF"/>
        </w:rPr>
      </w:pPr>
      <w:r w:rsidRPr="00BD6E4A">
        <w:rPr>
          <w:rFonts w:ascii="Arial" w:hAnsi="Arial"/>
          <w:shd w:val="clear" w:color="auto" w:fill="FFFFFF"/>
        </w:rPr>
        <w:t>Preston, John, Gerard Whelan, and Mark Wardman. "An Analysis of the Potential for On-track Competition in the British Passenger Rail Industry." </w:t>
      </w:r>
      <w:r w:rsidRPr="00BD6E4A">
        <w:rPr>
          <w:rFonts w:ascii="Arial" w:hAnsi="Arial"/>
          <w:i/>
          <w:iCs/>
          <w:shd w:val="clear" w:color="auto" w:fill="FFFFFF"/>
        </w:rPr>
        <w:t>Journal of Transport Economics and Policy</w:t>
      </w:r>
      <w:r w:rsidRPr="00BD6E4A">
        <w:rPr>
          <w:rFonts w:ascii="Arial" w:hAnsi="Arial"/>
          <w:shd w:val="clear" w:color="auto" w:fill="FFFFFF"/>
        </w:rPr>
        <w:t> 33.1 (1999): 77-94. Web</w:t>
      </w:r>
    </w:p>
    <w:p w14:paraId="66B1D881" w14:textId="4FCBBE74" w:rsidR="00583603" w:rsidRPr="00BD6E4A" w:rsidRDefault="00583603" w:rsidP="00BD6E4A">
      <w:pPr>
        <w:spacing w:line="360" w:lineRule="auto"/>
        <w:rPr>
          <w:rFonts w:ascii="Arial" w:hAnsi="Arial"/>
          <w:shd w:val="clear" w:color="auto" w:fill="FFFFFF"/>
        </w:rPr>
      </w:pPr>
    </w:p>
    <w:p w14:paraId="56565011" w14:textId="4BAC534D" w:rsidR="00583603" w:rsidRPr="00BD6E4A" w:rsidRDefault="00583603" w:rsidP="00BD6E4A">
      <w:pPr>
        <w:spacing w:line="360" w:lineRule="auto"/>
        <w:rPr>
          <w:rFonts w:ascii="Arial" w:hAnsi="Arial"/>
          <w:webHidden/>
        </w:rPr>
      </w:pPr>
      <w:r w:rsidRPr="00BD6E4A">
        <w:rPr>
          <w:rFonts w:ascii="Arial" w:hAnsi="Arial"/>
          <w:shd w:val="clear" w:color="auto" w:fill="FFFFFF"/>
        </w:rPr>
        <w:t>Transport for Wales (2019). </w:t>
      </w:r>
      <w:r w:rsidRPr="00BD6E4A">
        <w:rPr>
          <w:rFonts w:ascii="Arial" w:hAnsi="Arial"/>
          <w:i/>
          <w:iCs/>
          <w:shd w:val="clear" w:color="auto" w:fill="FFFFFF"/>
        </w:rPr>
        <w:t>Transport for Wales</w:t>
      </w:r>
      <w:r w:rsidRPr="00BD6E4A">
        <w:rPr>
          <w:rFonts w:ascii="Arial" w:hAnsi="Arial"/>
          <w:shd w:val="clear" w:color="auto" w:fill="FFFFFF"/>
        </w:rPr>
        <w:t>. [image] Available at: https://tfwrail.wales/rovers-and-rangers/heart-wales [Accessed 1 Dec. 2019].</w:t>
      </w:r>
    </w:p>
    <w:p w14:paraId="523CA3B5" w14:textId="77777777" w:rsidR="00D57433" w:rsidRPr="00BD6E4A" w:rsidRDefault="00D57433" w:rsidP="00BD6E4A">
      <w:pPr>
        <w:spacing w:line="360" w:lineRule="auto"/>
        <w:rPr>
          <w:rFonts w:ascii="Arial" w:hAnsi="Arial"/>
        </w:rPr>
      </w:pPr>
    </w:p>
    <w:p w14:paraId="3FA52075" w14:textId="5F0DD8FC" w:rsidR="00C453E6" w:rsidRPr="00BD6E4A" w:rsidRDefault="00583603" w:rsidP="00BD6E4A">
      <w:pPr>
        <w:spacing w:line="360" w:lineRule="auto"/>
        <w:rPr>
          <w:rFonts w:ascii="Arial" w:hAnsi="Arial"/>
        </w:rPr>
      </w:pPr>
      <w:r w:rsidRPr="00BD6E4A">
        <w:rPr>
          <w:rFonts w:ascii="Arial" w:hAnsi="Arial"/>
          <w:shd w:val="clear" w:color="auto" w:fill="FFFFFF"/>
        </w:rPr>
        <w:t>Ceredigion County Council (2018). </w:t>
      </w:r>
      <w:r w:rsidRPr="00BD6E4A">
        <w:rPr>
          <w:rFonts w:ascii="Arial" w:hAnsi="Arial"/>
          <w:i/>
          <w:iCs/>
          <w:shd w:val="clear" w:color="auto" w:fill="FFFFFF"/>
        </w:rPr>
        <w:t>Integration of train and bus service</w:t>
      </w:r>
      <w:r w:rsidRPr="00BD6E4A">
        <w:rPr>
          <w:rFonts w:ascii="Arial" w:hAnsi="Arial"/>
          <w:shd w:val="clear" w:color="auto" w:fill="FFFFFF"/>
        </w:rPr>
        <w:t>. [image] Available at: http://www.discoverceredigion.co.uk/English/footer/Transport/Pages/Transport.aspx [Accessed 1 Dec. 2019].</w:t>
      </w:r>
    </w:p>
    <w:p w14:paraId="3A09AF3A" w14:textId="2D078FA8" w:rsidR="00C453E6" w:rsidRPr="00BD6E4A" w:rsidRDefault="00C453E6" w:rsidP="00BD6E4A">
      <w:pPr>
        <w:spacing w:line="360" w:lineRule="auto"/>
        <w:rPr>
          <w:rFonts w:ascii="Arial" w:hAnsi="Arial"/>
        </w:rPr>
      </w:pPr>
    </w:p>
    <w:p w14:paraId="161EF022" w14:textId="1C08C11E" w:rsidR="00E31E41" w:rsidRPr="00BD6E4A" w:rsidRDefault="00E31E41" w:rsidP="00BD6E4A">
      <w:pPr>
        <w:spacing w:line="360" w:lineRule="auto"/>
        <w:rPr>
          <w:rFonts w:ascii="Arial" w:hAnsi="Arial"/>
        </w:rPr>
      </w:pPr>
      <w:r w:rsidRPr="00BD6E4A">
        <w:rPr>
          <w:rFonts w:ascii="Arial" w:hAnsi="Arial"/>
          <w:shd w:val="clear" w:color="auto" w:fill="FFFFFF"/>
        </w:rPr>
        <w:t>Lner.co.uk. (2019). </w:t>
      </w:r>
      <w:r w:rsidRPr="00BD6E4A">
        <w:rPr>
          <w:rFonts w:ascii="Arial" w:hAnsi="Arial"/>
          <w:i/>
          <w:iCs/>
          <w:shd w:val="clear" w:color="auto" w:fill="FFFFFF"/>
        </w:rPr>
        <w:t>Tickets &amp; savings</w:t>
      </w:r>
      <w:r w:rsidRPr="00BD6E4A">
        <w:rPr>
          <w:rFonts w:ascii="Arial" w:hAnsi="Arial"/>
          <w:shd w:val="clear" w:color="auto" w:fill="FFFFFF"/>
        </w:rPr>
        <w:t>. [online] Available at: https://www.lner.co.uk/tickets-savings/?mq=Savingsandrewards [Accessed 2 Dec. 2019].</w:t>
      </w:r>
    </w:p>
    <w:p w14:paraId="6B6F1AC8" w14:textId="206363F8" w:rsidR="00C453E6" w:rsidRPr="00BD6E4A" w:rsidRDefault="00C453E6" w:rsidP="00BD6E4A">
      <w:pPr>
        <w:spacing w:line="360" w:lineRule="auto"/>
        <w:rPr>
          <w:rFonts w:ascii="Arial" w:hAnsi="Arial"/>
        </w:rPr>
      </w:pPr>
    </w:p>
    <w:p w14:paraId="1FFED792" w14:textId="0EA0B18B" w:rsidR="00C453E6" w:rsidRPr="00BD6E4A" w:rsidRDefault="00C453E6" w:rsidP="00BD6E4A">
      <w:pPr>
        <w:spacing w:line="360" w:lineRule="auto"/>
        <w:rPr>
          <w:rFonts w:ascii="Arial" w:hAnsi="Arial"/>
        </w:rPr>
      </w:pPr>
    </w:p>
    <w:p w14:paraId="45C7C922" w14:textId="1C7BFA91" w:rsidR="00C453E6" w:rsidRPr="00BD6E4A" w:rsidRDefault="00C453E6" w:rsidP="00BD6E4A">
      <w:pPr>
        <w:spacing w:line="360" w:lineRule="auto"/>
        <w:rPr>
          <w:rFonts w:ascii="Arial" w:hAnsi="Arial"/>
        </w:rPr>
      </w:pPr>
    </w:p>
    <w:p w14:paraId="5B483EA7" w14:textId="7D986C6C" w:rsidR="00C453E6" w:rsidRPr="00BD6E4A" w:rsidRDefault="00C453E6" w:rsidP="00BD6E4A">
      <w:pPr>
        <w:spacing w:line="360" w:lineRule="auto"/>
        <w:rPr>
          <w:rFonts w:ascii="Arial" w:hAnsi="Arial"/>
        </w:rPr>
      </w:pPr>
    </w:p>
    <w:p w14:paraId="5B8470AE" w14:textId="02E3B063" w:rsidR="00C453E6" w:rsidRPr="00BD6E4A" w:rsidRDefault="00C453E6" w:rsidP="00BD6E4A">
      <w:pPr>
        <w:spacing w:line="360" w:lineRule="auto"/>
        <w:rPr>
          <w:rFonts w:ascii="Arial" w:hAnsi="Arial"/>
        </w:rPr>
      </w:pPr>
    </w:p>
    <w:p w14:paraId="73F26C07" w14:textId="36272CE0" w:rsidR="00C453E6" w:rsidRPr="00BD6E4A" w:rsidRDefault="00C453E6" w:rsidP="00BD6E4A">
      <w:pPr>
        <w:spacing w:line="360" w:lineRule="auto"/>
        <w:rPr>
          <w:rFonts w:ascii="Arial" w:hAnsi="Arial"/>
        </w:rPr>
      </w:pPr>
    </w:p>
    <w:p w14:paraId="17F1602C" w14:textId="220346D0" w:rsidR="00C453E6" w:rsidRPr="00BD6E4A" w:rsidRDefault="00C453E6" w:rsidP="00BD6E4A">
      <w:pPr>
        <w:spacing w:line="360" w:lineRule="auto"/>
        <w:rPr>
          <w:rFonts w:ascii="Arial" w:hAnsi="Arial"/>
        </w:rPr>
      </w:pPr>
    </w:p>
    <w:p w14:paraId="72C05055" w14:textId="56D6C49D" w:rsidR="00C453E6" w:rsidRPr="00BD6E4A" w:rsidRDefault="00C453E6" w:rsidP="00BD6E4A">
      <w:pPr>
        <w:spacing w:line="360" w:lineRule="auto"/>
        <w:rPr>
          <w:rFonts w:ascii="Arial" w:hAnsi="Arial"/>
        </w:rPr>
      </w:pPr>
    </w:p>
    <w:p w14:paraId="08419F11" w14:textId="58801575" w:rsidR="00C453E6" w:rsidRPr="00BD6E4A" w:rsidRDefault="00C453E6" w:rsidP="00BD6E4A">
      <w:pPr>
        <w:spacing w:line="360" w:lineRule="auto"/>
        <w:rPr>
          <w:rFonts w:ascii="Arial" w:hAnsi="Arial"/>
        </w:rPr>
      </w:pPr>
    </w:p>
    <w:p w14:paraId="44C411E1" w14:textId="30EEBF8D" w:rsidR="00C453E6" w:rsidRPr="00BD6E4A" w:rsidRDefault="00C453E6" w:rsidP="00BD6E4A">
      <w:pPr>
        <w:spacing w:line="360" w:lineRule="auto"/>
        <w:rPr>
          <w:rFonts w:ascii="Arial" w:hAnsi="Arial"/>
        </w:rPr>
      </w:pPr>
    </w:p>
    <w:p w14:paraId="523763C1" w14:textId="31FAD3A8" w:rsidR="00C453E6" w:rsidRPr="00BD6E4A" w:rsidRDefault="00C453E6" w:rsidP="00BD6E4A">
      <w:pPr>
        <w:spacing w:line="360" w:lineRule="auto"/>
        <w:rPr>
          <w:rFonts w:ascii="Arial" w:hAnsi="Arial"/>
        </w:rPr>
      </w:pPr>
    </w:p>
    <w:p w14:paraId="7E96A720" w14:textId="74966152" w:rsidR="00C453E6" w:rsidRPr="00BD6E4A" w:rsidRDefault="00C453E6" w:rsidP="00BD6E4A">
      <w:pPr>
        <w:spacing w:line="360" w:lineRule="auto"/>
        <w:rPr>
          <w:rFonts w:ascii="Arial" w:hAnsi="Arial"/>
        </w:rPr>
      </w:pPr>
    </w:p>
    <w:p w14:paraId="0DC7B526" w14:textId="417D224F" w:rsidR="00C453E6" w:rsidRDefault="00C453E6" w:rsidP="00805EF4">
      <w:pPr>
        <w:spacing w:line="360" w:lineRule="auto"/>
        <w:rPr>
          <w:rFonts w:ascii="Arial" w:hAnsi="Arial"/>
        </w:rPr>
      </w:pPr>
    </w:p>
    <w:p w14:paraId="2212A043" w14:textId="77777777" w:rsidR="00C453E6" w:rsidRPr="005D1AA6" w:rsidRDefault="00C453E6" w:rsidP="00805EF4">
      <w:pPr>
        <w:spacing w:line="360" w:lineRule="auto"/>
        <w:rPr>
          <w:rFonts w:ascii="Arial" w:hAnsi="Arial"/>
        </w:rPr>
      </w:pPr>
    </w:p>
    <w:p w14:paraId="39276EB4" w14:textId="065246C8" w:rsidR="00805EF4" w:rsidRPr="001D2D32" w:rsidRDefault="00805EF4">
      <w:pPr>
        <w:rPr>
          <w:rFonts w:ascii="Arial" w:hAnsi="Arial"/>
          <w:b/>
          <w:bCs/>
          <w:u w:val="single"/>
        </w:rPr>
      </w:pPr>
      <w:r w:rsidRPr="001D2D32">
        <w:rPr>
          <w:rFonts w:ascii="Arial" w:hAnsi="Arial"/>
          <w:b/>
          <w:bCs/>
          <w:u w:val="single"/>
        </w:rPr>
        <w:lastRenderedPageBreak/>
        <w:t xml:space="preserve">Appendix </w:t>
      </w:r>
      <w:r w:rsidR="00FE61F9">
        <w:rPr>
          <w:rFonts w:ascii="Arial" w:hAnsi="Arial"/>
          <w:b/>
          <w:bCs/>
          <w:u w:val="single"/>
        </w:rPr>
        <w:t>1</w:t>
      </w:r>
    </w:p>
    <w:p w14:paraId="41EC6BBB" w14:textId="25EDC1EC" w:rsidR="00805EF4" w:rsidRPr="001D2D32" w:rsidRDefault="00805EF4">
      <w:pPr>
        <w:rPr>
          <w:rFonts w:ascii="Arial" w:hAnsi="Arial"/>
          <w:b/>
          <w:bCs/>
          <w:u w:val="single"/>
        </w:rPr>
      </w:pPr>
    </w:p>
    <w:p w14:paraId="6E9EE3BD" w14:textId="77777777" w:rsidR="00805EF4" w:rsidRPr="001D2D32" w:rsidRDefault="00805EF4" w:rsidP="00805EF4">
      <w:pPr>
        <w:pStyle w:val="Level1"/>
        <w:spacing w:line="360" w:lineRule="auto"/>
        <w:rPr>
          <w:rFonts w:ascii="Arial" w:hAnsi="Arial" w:cs="Arial"/>
          <w:bCs w:val="0"/>
          <w:webHidden/>
          <w:u w:val="single"/>
        </w:rPr>
      </w:pPr>
      <w:r w:rsidRPr="001D2D32">
        <w:rPr>
          <w:rFonts w:ascii="Arial" w:hAnsi="Arial" w:cs="Arial"/>
          <w:bCs w:val="0"/>
          <w:webHidden/>
          <w:u w:val="single"/>
        </w:rPr>
        <w:t xml:space="preserve">Political </w:t>
      </w:r>
    </w:p>
    <w:p w14:paraId="6093CDFB" w14:textId="77777777" w:rsidR="00805EF4" w:rsidRPr="001D2D32" w:rsidRDefault="00805EF4" w:rsidP="00805EF4">
      <w:pPr>
        <w:pStyle w:val="Level1"/>
        <w:spacing w:line="360" w:lineRule="auto"/>
        <w:rPr>
          <w:rFonts w:ascii="Arial" w:hAnsi="Arial" w:cs="Arial"/>
          <w:b w:val="0"/>
          <w:caps w:val="0"/>
          <w:webHidden/>
        </w:rPr>
      </w:pPr>
      <w:r w:rsidRPr="001D2D32">
        <w:rPr>
          <w:rFonts w:ascii="Arial" w:hAnsi="Arial" w:cs="Arial"/>
          <w:b w:val="0"/>
          <w:caps w:val="0"/>
          <w:webHidden/>
        </w:rPr>
        <w:t>The unforeseen actions of Brexit play a huge role in the rail industry in the UK. Strategic plans must be in place to deal with any unexpected events. For example, the deal with European suppliers. Furthermore, Government support for transport regulatory policies, integration of infrastructure and environmental protection is crucial in the rail industry (Belwal,2017).</w:t>
      </w:r>
    </w:p>
    <w:p w14:paraId="21520DFF" w14:textId="77777777" w:rsidR="00805EF4" w:rsidRPr="001D2D32" w:rsidRDefault="00805EF4" w:rsidP="00805EF4">
      <w:pPr>
        <w:pStyle w:val="Level1"/>
        <w:spacing w:line="360" w:lineRule="auto"/>
        <w:rPr>
          <w:rFonts w:ascii="Arial" w:hAnsi="Arial" w:cs="Arial"/>
          <w:bCs w:val="0"/>
          <w:webHidden/>
          <w:u w:val="single"/>
        </w:rPr>
      </w:pPr>
      <w:r w:rsidRPr="001D2D32">
        <w:rPr>
          <w:rFonts w:ascii="Arial" w:hAnsi="Arial" w:cs="Arial"/>
          <w:bCs w:val="0"/>
          <w:webHidden/>
          <w:u w:val="single"/>
        </w:rPr>
        <w:t xml:space="preserve">economic </w:t>
      </w:r>
    </w:p>
    <w:p w14:paraId="7DDDE3D9" w14:textId="137B1A9B" w:rsidR="00805EF4" w:rsidRPr="00C273A3" w:rsidRDefault="00805EF4" w:rsidP="00805EF4">
      <w:pPr>
        <w:pStyle w:val="Level1"/>
        <w:spacing w:line="360" w:lineRule="auto"/>
        <w:rPr>
          <w:rFonts w:ascii="Arial" w:hAnsi="Arial" w:cs="Arial"/>
          <w:b w:val="0"/>
          <w:bCs w:val="0"/>
          <w:caps w:val="0"/>
          <w:webHidden/>
        </w:rPr>
      </w:pPr>
      <w:r w:rsidRPr="001D2D32">
        <w:rPr>
          <w:rFonts w:ascii="Arial" w:hAnsi="Arial" w:cs="Arial"/>
          <w:b w:val="0"/>
          <w:caps w:val="0"/>
          <w:webHidden/>
        </w:rPr>
        <w:t>The heart of wales line is doubling its capacity in 2022 which will potentially see an increase in jobs along the line and boost economic growth through the line</w:t>
      </w:r>
      <w:r w:rsidRPr="001D2D32">
        <w:rPr>
          <w:rFonts w:ascii="Arial" w:hAnsi="Arial" w:cs="Arial"/>
          <w:b w:val="0"/>
          <w:webHidden/>
        </w:rPr>
        <w:t>. H</w:t>
      </w:r>
      <w:r w:rsidRPr="001D2D32">
        <w:rPr>
          <w:rFonts w:ascii="Arial" w:hAnsi="Arial" w:cs="Arial"/>
          <w:b w:val="0"/>
          <w:bCs w:val="0"/>
          <w:caps w:val="0"/>
          <w:webHidden/>
        </w:rPr>
        <w:t xml:space="preserve">owever, if the line is not successful and does not attract enough tourism then this might result in the loss of jobs across the </w:t>
      </w:r>
      <w:r w:rsidR="00B07132" w:rsidRPr="001D2D32">
        <w:rPr>
          <w:rFonts w:ascii="Arial" w:hAnsi="Arial" w:cs="Arial"/>
          <w:b w:val="0"/>
          <w:bCs w:val="0"/>
          <w:caps w:val="0"/>
          <w:webHidden/>
        </w:rPr>
        <w:t>line.</w:t>
      </w:r>
      <w:r w:rsidR="00B07132">
        <w:rPr>
          <w:rFonts w:ascii="Arial" w:hAnsi="Arial" w:cs="Arial"/>
          <w:b w:val="0"/>
          <w:bCs w:val="0"/>
          <w:caps w:val="0"/>
          <w:webHidden/>
        </w:rPr>
        <w:t xml:space="preserve"> Furthermore,</w:t>
      </w:r>
      <w:r w:rsidRPr="001D2D32">
        <w:rPr>
          <w:rFonts w:ascii="Arial" w:hAnsi="Arial" w:cs="Arial"/>
          <w:b w:val="0"/>
          <w:bCs w:val="0"/>
          <w:caps w:val="0"/>
          <w:webHidden/>
        </w:rPr>
        <w:t xml:space="preserve"> </w:t>
      </w:r>
      <w:r w:rsidR="00B07132">
        <w:rPr>
          <w:rFonts w:ascii="Arial" w:hAnsi="Arial" w:cs="Arial"/>
          <w:b w:val="0"/>
          <w:bCs w:val="0"/>
          <w:caps w:val="0"/>
          <w:webHidden/>
        </w:rPr>
        <w:t>t</w:t>
      </w:r>
      <w:r w:rsidRPr="001D2D32">
        <w:rPr>
          <w:rFonts w:ascii="Arial" w:hAnsi="Arial" w:cs="Arial"/>
          <w:b w:val="0"/>
          <w:bCs w:val="0"/>
          <w:caps w:val="0"/>
          <w:webHidden/>
        </w:rPr>
        <w:t>he strength of the sterling pound has weakened over the years due to Brexit. With this, more people or likely to holiday at home. Additionally, the weakness of the pound could appeal to more European tourists to Britain. Consequently, marketing to both European and British tourists to boost inbound and domestic tourism is crucial to the strategic development of tourism in Wales.</w:t>
      </w:r>
      <w:r w:rsidR="00683635">
        <w:rPr>
          <w:rFonts w:ascii="Arial" w:hAnsi="Arial" w:cs="Arial"/>
          <w:b w:val="0"/>
          <w:bCs w:val="0"/>
          <w:caps w:val="0"/>
          <w:webHidden/>
        </w:rPr>
        <w:t xml:space="preserve"> Furthermore, the uncertainty of Brexit puts pressure on European funding and suppliers.</w:t>
      </w:r>
    </w:p>
    <w:p w14:paraId="447AECD3" w14:textId="77777777" w:rsidR="00805EF4" w:rsidRPr="001D2D32" w:rsidRDefault="00805EF4" w:rsidP="00805EF4">
      <w:pPr>
        <w:pStyle w:val="Level1"/>
        <w:spacing w:line="360" w:lineRule="auto"/>
        <w:rPr>
          <w:rFonts w:ascii="Arial" w:hAnsi="Arial" w:cs="Arial"/>
          <w:bCs w:val="0"/>
          <w:webHidden/>
          <w:u w:val="single"/>
        </w:rPr>
      </w:pPr>
      <w:r w:rsidRPr="001D2D32">
        <w:rPr>
          <w:rFonts w:ascii="Arial" w:hAnsi="Arial" w:cs="Arial"/>
          <w:bCs w:val="0"/>
          <w:webHidden/>
          <w:u w:val="single"/>
        </w:rPr>
        <w:t>social</w:t>
      </w:r>
    </w:p>
    <w:p w14:paraId="3ADC3132" w14:textId="3CD6D0C9" w:rsidR="00805EF4" w:rsidRPr="00C273A3" w:rsidRDefault="00C273A3" w:rsidP="00805EF4">
      <w:pPr>
        <w:pStyle w:val="Level1"/>
        <w:spacing w:line="360" w:lineRule="auto"/>
        <w:rPr>
          <w:rFonts w:ascii="Arial" w:hAnsi="Arial" w:cs="Arial"/>
          <w:b w:val="0"/>
          <w:webHidden/>
        </w:rPr>
      </w:pPr>
      <w:r w:rsidRPr="00C273A3">
        <w:rPr>
          <w:rFonts w:ascii="Arial" w:hAnsi="Arial" w:cs="Arial"/>
          <w:b w:val="0"/>
          <w:caps w:val="0"/>
          <w:webHidden/>
        </w:rPr>
        <w:t xml:space="preserve">The heart of wales line connects communities from Swansea to Shrewsbury. </w:t>
      </w:r>
      <w:r>
        <w:rPr>
          <w:rFonts w:ascii="Arial" w:hAnsi="Arial" w:cs="Arial"/>
          <w:b w:val="0"/>
          <w:caps w:val="0"/>
          <w:webHidden/>
        </w:rPr>
        <w:t xml:space="preserve">Part of their strategy is community engagement. Therefore, maintain good relationships with the communities and stakeholders is crucial with the expansion of the line, especially with the increase in tourist numbers. </w:t>
      </w:r>
    </w:p>
    <w:p w14:paraId="60F76B6A" w14:textId="3CCE622B" w:rsidR="00C273A3" w:rsidRDefault="00805EF4" w:rsidP="00805EF4">
      <w:pPr>
        <w:pStyle w:val="Level1"/>
        <w:spacing w:line="360" w:lineRule="auto"/>
        <w:rPr>
          <w:rFonts w:ascii="Arial" w:hAnsi="Arial" w:cs="Arial"/>
          <w:bCs w:val="0"/>
          <w:webHidden/>
          <w:u w:val="single"/>
        </w:rPr>
      </w:pPr>
      <w:r w:rsidRPr="001D2D32">
        <w:rPr>
          <w:rFonts w:ascii="Arial" w:hAnsi="Arial" w:cs="Arial"/>
          <w:bCs w:val="0"/>
          <w:webHidden/>
          <w:u w:val="single"/>
        </w:rPr>
        <w:t>technological</w:t>
      </w:r>
    </w:p>
    <w:p w14:paraId="2038E924" w14:textId="0A028393" w:rsidR="00805EF4" w:rsidRPr="00AF32CD" w:rsidRDefault="00AF32CD" w:rsidP="00805EF4">
      <w:pPr>
        <w:pStyle w:val="Level1"/>
        <w:spacing w:line="360" w:lineRule="auto"/>
        <w:rPr>
          <w:rFonts w:ascii="Arial" w:hAnsi="Arial" w:cs="Arial"/>
          <w:b w:val="0"/>
          <w:webHidden/>
        </w:rPr>
      </w:pPr>
      <w:r w:rsidRPr="00AF32CD">
        <w:rPr>
          <w:rFonts w:ascii="Arial" w:hAnsi="Arial" w:cs="Arial"/>
          <w:b w:val="0"/>
          <w:caps w:val="0"/>
          <w:webHidden/>
        </w:rPr>
        <w:t>With the technological advancements, the heart of wales has an opportunity to take advantage of these tools to market their line and promote tourism</w:t>
      </w:r>
      <w:r>
        <w:rPr>
          <w:rFonts w:ascii="Arial" w:hAnsi="Arial" w:cs="Arial"/>
          <w:b w:val="0"/>
          <w:caps w:val="0"/>
          <w:webHidden/>
        </w:rPr>
        <w:t xml:space="preserve">, especially with the growth of social media. Social media and mobile apps are a current trend for organisations to distribute goods and services as well as communicating with these consumers and stakeholders. </w:t>
      </w:r>
    </w:p>
    <w:p w14:paraId="2D353E2C" w14:textId="7E22093B" w:rsidR="00805EF4" w:rsidRDefault="00805EF4">
      <w:pPr>
        <w:rPr>
          <w:b/>
          <w:bCs/>
          <w:u w:val="single"/>
        </w:rPr>
      </w:pPr>
    </w:p>
    <w:p w14:paraId="7AC915E4" w14:textId="0F59B69B" w:rsidR="00C453E6" w:rsidRDefault="00C453E6">
      <w:pPr>
        <w:rPr>
          <w:b/>
          <w:bCs/>
          <w:u w:val="single"/>
        </w:rPr>
      </w:pPr>
    </w:p>
    <w:p w14:paraId="7FBF05A3" w14:textId="5E483A4B" w:rsidR="00C453E6" w:rsidRDefault="00C453E6">
      <w:pPr>
        <w:rPr>
          <w:b/>
          <w:bCs/>
          <w:u w:val="single"/>
        </w:rPr>
      </w:pPr>
    </w:p>
    <w:p w14:paraId="13F147A9" w14:textId="2A56CDE7" w:rsidR="00C453E6" w:rsidRDefault="00C453E6">
      <w:pPr>
        <w:rPr>
          <w:b/>
          <w:bCs/>
          <w:u w:val="single"/>
        </w:rPr>
      </w:pPr>
    </w:p>
    <w:p w14:paraId="5F25D089" w14:textId="48BE0BC2" w:rsidR="00C453E6" w:rsidRDefault="00C453E6">
      <w:pPr>
        <w:rPr>
          <w:b/>
          <w:bCs/>
          <w:u w:val="single"/>
        </w:rPr>
      </w:pPr>
    </w:p>
    <w:p w14:paraId="3DD5F236" w14:textId="53B9C833" w:rsidR="00C453E6" w:rsidRDefault="00C453E6">
      <w:pPr>
        <w:rPr>
          <w:b/>
          <w:bCs/>
          <w:u w:val="single"/>
        </w:rPr>
      </w:pPr>
    </w:p>
    <w:p w14:paraId="19422A6A" w14:textId="1A61EED7" w:rsidR="00C453E6" w:rsidRDefault="00C453E6">
      <w:pPr>
        <w:rPr>
          <w:b/>
          <w:bCs/>
          <w:u w:val="single"/>
        </w:rPr>
      </w:pPr>
    </w:p>
    <w:p w14:paraId="3A1468C6" w14:textId="3C045663" w:rsidR="00C453E6" w:rsidRDefault="00C453E6">
      <w:pPr>
        <w:rPr>
          <w:b/>
          <w:bCs/>
          <w:u w:val="single"/>
        </w:rPr>
      </w:pPr>
    </w:p>
    <w:p w14:paraId="0D72E15F" w14:textId="22D07D87" w:rsidR="00C453E6" w:rsidRDefault="00C453E6">
      <w:pPr>
        <w:rPr>
          <w:b/>
          <w:bCs/>
          <w:u w:val="single"/>
        </w:rPr>
      </w:pPr>
    </w:p>
    <w:p w14:paraId="336C7AE3" w14:textId="63B31DF2" w:rsidR="00D57433" w:rsidRDefault="00D57433">
      <w:pPr>
        <w:rPr>
          <w:b/>
          <w:bCs/>
          <w:u w:val="single"/>
        </w:rPr>
      </w:pPr>
    </w:p>
    <w:p w14:paraId="6990B1B1" w14:textId="6EFDB8E7" w:rsidR="00D57433" w:rsidRDefault="00D57433">
      <w:pPr>
        <w:rPr>
          <w:b/>
          <w:bCs/>
          <w:u w:val="single"/>
        </w:rPr>
      </w:pPr>
    </w:p>
    <w:p w14:paraId="16AB5B73" w14:textId="46E0030C" w:rsidR="00D57433" w:rsidRDefault="00D57433">
      <w:pPr>
        <w:rPr>
          <w:b/>
          <w:bCs/>
          <w:u w:val="single"/>
        </w:rPr>
      </w:pPr>
    </w:p>
    <w:p w14:paraId="1AE1CD03" w14:textId="6382A3E9" w:rsidR="00D57433" w:rsidRDefault="00D57433">
      <w:pPr>
        <w:rPr>
          <w:b/>
          <w:bCs/>
          <w:u w:val="single"/>
        </w:rPr>
      </w:pPr>
    </w:p>
    <w:p w14:paraId="25D707D9" w14:textId="4554E061" w:rsidR="00D57433" w:rsidRDefault="00D57433">
      <w:pPr>
        <w:rPr>
          <w:b/>
          <w:bCs/>
          <w:u w:val="single"/>
        </w:rPr>
      </w:pPr>
    </w:p>
    <w:p w14:paraId="6430CD31" w14:textId="77777777" w:rsidR="00D57433" w:rsidRDefault="00D57433">
      <w:pPr>
        <w:rPr>
          <w:b/>
          <w:bCs/>
          <w:u w:val="single"/>
        </w:rPr>
      </w:pPr>
    </w:p>
    <w:p w14:paraId="2FABAFC4" w14:textId="6882CEF6" w:rsidR="00C453E6" w:rsidRDefault="00C453E6">
      <w:pPr>
        <w:rPr>
          <w:b/>
          <w:bCs/>
          <w:u w:val="single"/>
        </w:rPr>
      </w:pPr>
    </w:p>
    <w:p w14:paraId="7D4AAE9F" w14:textId="351A023F" w:rsidR="00C453E6" w:rsidRDefault="00C453E6">
      <w:pPr>
        <w:rPr>
          <w:b/>
          <w:bCs/>
          <w:u w:val="single"/>
        </w:rPr>
      </w:pPr>
    </w:p>
    <w:p w14:paraId="7EFFF68D" w14:textId="3CA26E58" w:rsidR="00805EF4" w:rsidRDefault="00805EF4">
      <w:pPr>
        <w:rPr>
          <w:b/>
          <w:bCs/>
          <w:u w:val="single"/>
        </w:rPr>
      </w:pPr>
    </w:p>
    <w:p w14:paraId="3E6FE7D5" w14:textId="661DA341" w:rsidR="00805EF4" w:rsidRDefault="00805EF4">
      <w:pPr>
        <w:rPr>
          <w:b/>
          <w:bCs/>
          <w:u w:val="single"/>
        </w:rPr>
      </w:pPr>
    </w:p>
    <w:p w14:paraId="1A0CDC64" w14:textId="2BF96CC1" w:rsidR="00805EF4" w:rsidRPr="00BD6E4A" w:rsidRDefault="00300FF8">
      <w:pPr>
        <w:rPr>
          <w:rFonts w:ascii="Arial" w:hAnsi="Arial"/>
          <w:b/>
          <w:bCs/>
          <w:u w:val="single"/>
        </w:rPr>
      </w:pPr>
      <w:r w:rsidRPr="00BD6E4A">
        <w:rPr>
          <w:rFonts w:ascii="Arial" w:hAnsi="Arial"/>
          <w:b/>
          <w:bCs/>
          <w:u w:val="single"/>
        </w:rPr>
        <w:t xml:space="preserve">Appendix </w:t>
      </w:r>
      <w:r w:rsidR="00FE61F9" w:rsidRPr="00BD6E4A">
        <w:rPr>
          <w:rFonts w:ascii="Arial" w:hAnsi="Arial"/>
          <w:b/>
          <w:bCs/>
          <w:u w:val="single"/>
        </w:rPr>
        <w:t>2</w:t>
      </w:r>
    </w:p>
    <w:p w14:paraId="1492A95B" w14:textId="5977C9D8" w:rsidR="00300FF8" w:rsidRDefault="00300FF8">
      <w:pPr>
        <w:rPr>
          <w:b/>
          <w:bCs/>
          <w:u w:val="single"/>
        </w:rPr>
      </w:pPr>
    </w:p>
    <w:p w14:paraId="635719F7" w14:textId="77777777" w:rsidR="00300FF8" w:rsidRPr="00300FF8" w:rsidRDefault="00300FF8" w:rsidP="00300FF8">
      <w:pPr>
        <w:spacing w:line="360" w:lineRule="auto"/>
        <w:rPr>
          <w:rFonts w:ascii="Arial" w:hAnsi="Arial"/>
          <w:webHidden/>
        </w:rPr>
      </w:pPr>
    </w:p>
    <w:p w14:paraId="1F8C0621" w14:textId="77777777" w:rsidR="00300FF8" w:rsidRPr="00300FF8" w:rsidRDefault="00300FF8" w:rsidP="00300FF8">
      <w:pPr>
        <w:spacing w:line="360" w:lineRule="auto"/>
        <w:rPr>
          <w:rFonts w:ascii="Arial" w:hAnsi="Arial"/>
          <w:webHidden/>
        </w:rPr>
      </w:pPr>
      <w:r w:rsidRPr="00300FF8">
        <w:rPr>
          <w:rFonts w:ascii="Arial" w:hAnsi="Arial"/>
          <w:webHidden/>
        </w:rPr>
        <w:t xml:space="preserve">Threat of entry – new competition to the rail industry puts pressure on price, cost and rate of investment to compete. The new and quicker line from Cardiff to London will enhance these factors and put huge pressure on ‘The Heart of Wales Line’. Consequently, with the quicker times and reduced prices from Cardiff to London, this puts a cap on the potential customers and profit of the Heart of Wales Line, especially with the expansion of the line in 2022 (Porter, 2008). </w:t>
      </w:r>
    </w:p>
    <w:p w14:paraId="59D3DAF5" w14:textId="77777777" w:rsidR="00300FF8" w:rsidRPr="00300FF8" w:rsidRDefault="00300FF8" w:rsidP="00300FF8">
      <w:pPr>
        <w:pStyle w:val="ListParagraph"/>
        <w:spacing w:line="360" w:lineRule="auto"/>
        <w:rPr>
          <w:rFonts w:ascii="Arial" w:hAnsi="Arial"/>
          <w:webHidden/>
        </w:rPr>
      </w:pPr>
    </w:p>
    <w:p w14:paraId="2F83C0F9" w14:textId="77777777" w:rsidR="00300FF8" w:rsidRPr="00300FF8" w:rsidRDefault="00300FF8" w:rsidP="00300FF8">
      <w:pPr>
        <w:spacing w:line="360" w:lineRule="auto"/>
        <w:rPr>
          <w:rFonts w:ascii="Arial" w:hAnsi="Arial"/>
          <w:webHidden/>
        </w:rPr>
      </w:pPr>
      <w:r w:rsidRPr="00300FF8">
        <w:rPr>
          <w:rFonts w:ascii="Arial" w:hAnsi="Arial"/>
          <w:webHidden/>
        </w:rPr>
        <w:t xml:space="preserve">Threat of substitute – Preston et. Al (1999) notes that the threat of substitutes is high due to different modes of transport such as, cars, coaches and buses. People’s decision-making process for which type of transport to take is usually due to factors such as price, time, convenience and comfort. For example, it takes approximately 3 hours by train to get from Swansea to Shrewsbury on the Heart of Wales Line. In comparison, it takes the same time to travel by car. However, taking the car is more convenient and comfortable for individuals and you do not run the risk of being delayed as the trains are not as frequent and are known to be delayed. Alternatively, Faster train time, more frequent and comfortable trains will aid in promoting a better train service for passengers which will take more cars off the road and promote a more sustainable attitude. </w:t>
      </w:r>
    </w:p>
    <w:p w14:paraId="6C8ECD5F" w14:textId="77777777" w:rsidR="00300FF8" w:rsidRPr="00300FF8" w:rsidRDefault="00300FF8" w:rsidP="00300FF8">
      <w:pPr>
        <w:pStyle w:val="ListParagraph"/>
        <w:spacing w:line="360" w:lineRule="auto"/>
        <w:rPr>
          <w:rFonts w:ascii="Arial" w:hAnsi="Arial"/>
          <w:webHidden/>
        </w:rPr>
      </w:pPr>
    </w:p>
    <w:p w14:paraId="3D69A934" w14:textId="43444A27" w:rsidR="00300FF8" w:rsidRPr="00300FF8" w:rsidRDefault="00300FF8" w:rsidP="00300FF8">
      <w:pPr>
        <w:spacing w:line="360" w:lineRule="auto"/>
        <w:rPr>
          <w:rFonts w:ascii="Arial" w:hAnsi="Arial"/>
          <w:webHidden/>
        </w:rPr>
      </w:pPr>
      <w:r w:rsidRPr="00300FF8">
        <w:rPr>
          <w:rFonts w:ascii="Arial" w:hAnsi="Arial"/>
          <w:webHidden/>
        </w:rPr>
        <w:t xml:space="preserve">bargaining power of buyers – Consumers can put huge pressure on the line which can lead to reduced prices and demand for better quality, consequently, driving up costs for the line. </w:t>
      </w:r>
    </w:p>
    <w:p w14:paraId="198CF4C1" w14:textId="77777777" w:rsidR="00300FF8" w:rsidRPr="00300FF8" w:rsidRDefault="00300FF8" w:rsidP="00300FF8">
      <w:pPr>
        <w:spacing w:line="360" w:lineRule="auto"/>
        <w:rPr>
          <w:rFonts w:ascii="Arial" w:hAnsi="Arial"/>
          <w:webHidden/>
        </w:rPr>
      </w:pPr>
    </w:p>
    <w:p w14:paraId="4F9640D1" w14:textId="77777777" w:rsidR="00300FF8" w:rsidRPr="00300FF8" w:rsidRDefault="00300FF8" w:rsidP="00300FF8">
      <w:pPr>
        <w:spacing w:line="360" w:lineRule="auto"/>
        <w:rPr>
          <w:rFonts w:ascii="Arial" w:hAnsi="Arial"/>
          <w:webHidden/>
        </w:rPr>
      </w:pPr>
      <w:r w:rsidRPr="00300FF8">
        <w:rPr>
          <w:rFonts w:ascii="Arial" w:hAnsi="Arial"/>
          <w:webHidden/>
        </w:rPr>
        <w:t xml:space="preserve">bargaining power of suppliers – Evidently, railways fundamentally need trains, railway tracks, staff and customers. The Heart of Wales Line however, has restrictions of the types of trains that can run on the tracks due to capacity constraints. Therefore, the need for new and up to date suppliers who can deal with these issues might be a possible way forward, especially with the increase of passengers in 2022. </w:t>
      </w:r>
    </w:p>
    <w:p w14:paraId="52416E50" w14:textId="77777777" w:rsidR="00300FF8" w:rsidRPr="00300FF8" w:rsidRDefault="00300FF8" w:rsidP="00300FF8">
      <w:pPr>
        <w:pStyle w:val="ListParagraph"/>
        <w:spacing w:line="360" w:lineRule="auto"/>
        <w:rPr>
          <w:rFonts w:ascii="Arial" w:hAnsi="Arial"/>
          <w:webHidden/>
        </w:rPr>
      </w:pPr>
    </w:p>
    <w:p w14:paraId="3EF337DA" w14:textId="3A9F5FFF" w:rsidR="001D2D32" w:rsidRPr="00300FF8" w:rsidRDefault="00300FF8" w:rsidP="00300FF8">
      <w:pPr>
        <w:spacing w:line="360" w:lineRule="auto"/>
        <w:rPr>
          <w:rFonts w:ascii="Arial" w:hAnsi="Arial"/>
        </w:rPr>
      </w:pPr>
      <w:r w:rsidRPr="00300FF8">
        <w:rPr>
          <w:rFonts w:ascii="Arial" w:hAnsi="Arial"/>
          <w:webHidden/>
        </w:rPr>
        <w:t xml:space="preserve">Extent of rivalry between competitors - There are currently no other competitors that compete with Transport for Wales on the Heart of Wales Line. Therefore, the line is considered as a monopoly as they have no rivals on the line that may influence their pricing structure. However, it could be argued that other forms for transport may be direct competitors. </w:t>
      </w:r>
    </w:p>
    <w:p w14:paraId="32DC24A1" w14:textId="7EE34B4E" w:rsidR="0073461F" w:rsidRDefault="0073461F" w:rsidP="00805EF4">
      <w:pPr>
        <w:rPr>
          <w:b/>
          <w:bCs/>
          <w:u w:val="single"/>
        </w:rPr>
      </w:pPr>
      <w:r>
        <w:rPr>
          <w:noProof/>
        </w:rPr>
        <w:lastRenderedPageBreak/>
        <w:drawing>
          <wp:anchor distT="0" distB="0" distL="114300" distR="114300" simplePos="0" relativeHeight="251666432" behindDoc="0" locked="0" layoutInCell="1" allowOverlap="1" wp14:anchorId="1BF3ABFD" wp14:editId="52039181">
            <wp:simplePos x="0" y="0"/>
            <wp:positionH relativeFrom="column">
              <wp:posOffset>-101600</wp:posOffset>
            </wp:positionH>
            <wp:positionV relativeFrom="paragraph">
              <wp:posOffset>290820</wp:posOffset>
            </wp:positionV>
            <wp:extent cx="5731510" cy="3884295"/>
            <wp:effectExtent l="0" t="0" r="2540" b="1905"/>
            <wp:wrapTopAndBottom/>
            <wp:docPr id="34" name="Picture 34" descr="A sign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rt if Wale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884295"/>
                    </a:xfrm>
                    <a:prstGeom prst="rect">
                      <a:avLst/>
                    </a:prstGeom>
                  </pic:spPr>
                </pic:pic>
              </a:graphicData>
            </a:graphic>
          </wp:anchor>
        </w:drawing>
      </w:r>
      <w:r>
        <w:rPr>
          <w:b/>
          <w:bCs/>
          <w:u w:val="single"/>
        </w:rPr>
        <w:t xml:space="preserve">Appendix </w:t>
      </w:r>
      <w:r w:rsidR="00FE61F9">
        <w:rPr>
          <w:b/>
          <w:bCs/>
          <w:u w:val="single"/>
        </w:rPr>
        <w:t>3</w:t>
      </w:r>
      <w:r w:rsidR="00BD6E4A">
        <w:rPr>
          <w:b/>
          <w:bCs/>
          <w:u w:val="single"/>
        </w:rPr>
        <w:t xml:space="preserve"> – New and up-to-date designs</w:t>
      </w:r>
      <w:bookmarkStart w:id="4" w:name="_GoBack"/>
      <w:bookmarkEnd w:id="4"/>
    </w:p>
    <w:p w14:paraId="7D080FB9" w14:textId="364A9568" w:rsidR="00805EF4" w:rsidRPr="0073461F" w:rsidRDefault="00C453E6" w:rsidP="00805EF4">
      <w:pPr>
        <w:rPr>
          <w:b/>
          <w:bCs/>
          <w:u w:val="single"/>
        </w:rPr>
      </w:pPr>
      <w:r>
        <w:rPr>
          <w:rFonts w:ascii="Arial" w:hAnsi="Arial"/>
          <w:color w:val="000000"/>
          <w:shd w:val="clear" w:color="auto" w:fill="FFFFFF"/>
        </w:rPr>
        <w:t>(SunDragon, 2019)</w:t>
      </w:r>
      <w:r w:rsidR="0073461F">
        <w:rPr>
          <w:noProof/>
        </w:rPr>
        <w:drawing>
          <wp:anchor distT="0" distB="0" distL="114300" distR="114300" simplePos="0" relativeHeight="251665408" behindDoc="0" locked="0" layoutInCell="1" allowOverlap="1" wp14:anchorId="55907533" wp14:editId="3DAC4C1C">
            <wp:simplePos x="0" y="0"/>
            <wp:positionH relativeFrom="margin">
              <wp:posOffset>0</wp:posOffset>
            </wp:positionH>
            <wp:positionV relativeFrom="paragraph">
              <wp:posOffset>4215443</wp:posOffset>
            </wp:positionV>
            <wp:extent cx="4702175" cy="4299585"/>
            <wp:effectExtent l="0" t="0" r="3175" b="5715"/>
            <wp:wrapTopAndBottom/>
            <wp:docPr id="33" name="Picture 33" descr="A sign in front of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rt of wales.png"/>
                    <pic:cNvPicPr/>
                  </pic:nvPicPr>
                  <pic:blipFill>
                    <a:blip r:embed="rId10">
                      <a:extLst>
                        <a:ext uri="{28A0092B-C50C-407E-A947-70E740481C1C}">
                          <a14:useLocalDpi xmlns:a14="http://schemas.microsoft.com/office/drawing/2010/main" val="0"/>
                        </a:ext>
                      </a:extLst>
                    </a:blip>
                    <a:stretch>
                      <a:fillRect/>
                    </a:stretch>
                  </pic:blipFill>
                  <pic:spPr>
                    <a:xfrm>
                      <a:off x="0" y="0"/>
                      <a:ext cx="4702175" cy="4299585"/>
                    </a:xfrm>
                    <a:prstGeom prst="rect">
                      <a:avLst/>
                    </a:prstGeom>
                  </pic:spPr>
                </pic:pic>
              </a:graphicData>
            </a:graphic>
          </wp:anchor>
        </w:drawing>
      </w:r>
    </w:p>
    <w:p w14:paraId="39503866" w14:textId="27800757" w:rsidR="00805EF4" w:rsidRDefault="00C453E6" w:rsidP="00805EF4">
      <w:r>
        <w:rPr>
          <w:rFonts w:ascii="Arial" w:hAnsi="Arial"/>
          <w:color w:val="000000"/>
          <w:shd w:val="clear" w:color="auto" w:fill="FFFFFF"/>
        </w:rPr>
        <w:t>(The Guardian, 2019)</w:t>
      </w:r>
    </w:p>
    <w:p w14:paraId="0B84B45D" w14:textId="0A0E28BF" w:rsidR="00805EF4" w:rsidRDefault="00805EF4">
      <w:pPr>
        <w:rPr>
          <w:b/>
          <w:bCs/>
          <w:u w:val="single"/>
        </w:rPr>
      </w:pPr>
      <w:r>
        <w:rPr>
          <w:b/>
          <w:bCs/>
          <w:u w:val="single"/>
        </w:rPr>
        <w:lastRenderedPageBreak/>
        <w:t xml:space="preserve">Appendix </w:t>
      </w:r>
      <w:r w:rsidR="00FE61F9">
        <w:rPr>
          <w:b/>
          <w:bCs/>
          <w:u w:val="single"/>
        </w:rPr>
        <w:t>4</w:t>
      </w:r>
    </w:p>
    <w:p w14:paraId="2CCA55D9" w14:textId="7386099B" w:rsidR="00805EF4" w:rsidRDefault="00805EF4">
      <w:pPr>
        <w:rPr>
          <w:b/>
          <w:bCs/>
          <w:u w:val="single"/>
        </w:rPr>
      </w:pPr>
    </w:p>
    <w:p w14:paraId="782B6715" w14:textId="436899C2" w:rsidR="00583603" w:rsidRPr="00583603" w:rsidRDefault="00583603">
      <w:pPr>
        <w:rPr>
          <w:rFonts w:ascii="Arial" w:hAnsi="Arial"/>
          <w:b/>
          <w:bCs/>
          <w:u w:val="single"/>
        </w:rPr>
      </w:pPr>
      <w:r w:rsidRPr="00583603">
        <w:rPr>
          <w:rFonts w:ascii="Arial" w:hAnsi="Arial"/>
          <w:b/>
          <w:bCs/>
          <w:u w:val="single"/>
        </w:rPr>
        <w:t xml:space="preserve">Transport for Wales train service </w:t>
      </w:r>
    </w:p>
    <w:p w14:paraId="2D7E37CC" w14:textId="1B75790A" w:rsidR="00805EF4" w:rsidRDefault="00805EF4">
      <w:pPr>
        <w:rPr>
          <w:b/>
          <w:bCs/>
        </w:rPr>
      </w:pPr>
      <w:r w:rsidRPr="00805EF4">
        <w:rPr>
          <w:b/>
          <w:bCs/>
          <w:noProof/>
        </w:rPr>
        <w:drawing>
          <wp:inline distT="0" distB="0" distL="0" distR="0" wp14:anchorId="4BDE5005" wp14:editId="24A4468A">
            <wp:extent cx="3362632" cy="3056890"/>
            <wp:effectExtent l="0" t="0" r="9525" b="0"/>
            <wp:docPr id="35" name="Picture 1">
              <a:extLst xmlns:a="http://schemas.openxmlformats.org/drawingml/2006/main">
                <a:ext uri="{FF2B5EF4-FFF2-40B4-BE49-F238E27FC236}">
                  <a16:creationId xmlns:a16="http://schemas.microsoft.com/office/drawing/2014/main" id="{9BA3468F-7175-46D3-A524-E9A0A4CCF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BA3468F-7175-46D3-A524-E9A0A4CCF8A9}"/>
                        </a:ext>
                      </a:extLst>
                    </pic:cNvPr>
                    <pic:cNvPicPr>
                      <a:picLocks noChangeAspect="1"/>
                    </pic:cNvPicPr>
                  </pic:nvPicPr>
                  <pic:blipFill rotWithShape="1">
                    <a:blip r:embed="rId11"/>
                    <a:srcRect l="14138" t="23610" r="45133" b="10569"/>
                    <a:stretch/>
                  </pic:blipFill>
                  <pic:spPr bwMode="auto">
                    <a:xfrm>
                      <a:off x="0" y="0"/>
                      <a:ext cx="3362632" cy="3056890"/>
                    </a:xfrm>
                    <a:prstGeom prst="rect">
                      <a:avLst/>
                    </a:prstGeom>
                    <a:ln>
                      <a:noFill/>
                    </a:ln>
                    <a:extLst>
                      <a:ext uri="{53640926-AAD7-44D8-BBD7-CCE9431645EC}">
                        <a14:shadowObscured xmlns:a14="http://schemas.microsoft.com/office/drawing/2010/main"/>
                      </a:ext>
                    </a:extLst>
                  </pic:spPr>
                </pic:pic>
              </a:graphicData>
            </a:graphic>
          </wp:inline>
        </w:drawing>
      </w:r>
    </w:p>
    <w:p w14:paraId="04B12B42" w14:textId="7ED0D49F" w:rsidR="00805EF4" w:rsidRPr="00805EF4" w:rsidRDefault="00583603" w:rsidP="00805EF4">
      <w:r>
        <w:rPr>
          <w:rFonts w:ascii="Arial" w:hAnsi="Arial"/>
          <w:color w:val="000000"/>
          <w:shd w:val="clear" w:color="auto" w:fill="FFFFFF"/>
        </w:rPr>
        <w:t>(Transport for Wales, 2019)</w:t>
      </w:r>
    </w:p>
    <w:p w14:paraId="0EA1A100" w14:textId="69AA3977" w:rsidR="00805EF4" w:rsidRPr="00805EF4" w:rsidRDefault="00805EF4" w:rsidP="00805EF4"/>
    <w:p w14:paraId="426B7A79" w14:textId="35381E94" w:rsidR="00805EF4" w:rsidRPr="00805EF4" w:rsidRDefault="00805EF4" w:rsidP="00805EF4"/>
    <w:p w14:paraId="14B31651" w14:textId="356BEC94" w:rsidR="00805EF4" w:rsidRPr="00805EF4" w:rsidRDefault="00805EF4" w:rsidP="00805EF4"/>
    <w:p w14:paraId="085FCABA" w14:textId="5DF0F6B1" w:rsidR="00805EF4" w:rsidRPr="00805EF4" w:rsidRDefault="00805EF4" w:rsidP="00805EF4"/>
    <w:p w14:paraId="0034DC31" w14:textId="43A5F85F" w:rsidR="00805EF4" w:rsidRPr="00583603" w:rsidRDefault="00583603" w:rsidP="00805EF4">
      <w:pPr>
        <w:rPr>
          <w:rFonts w:ascii="Arial" w:hAnsi="Arial"/>
          <w:b/>
          <w:bCs/>
          <w:u w:val="single"/>
        </w:rPr>
      </w:pPr>
      <w:r w:rsidRPr="00583603">
        <w:rPr>
          <w:rFonts w:ascii="Arial" w:hAnsi="Arial"/>
          <w:b/>
          <w:bCs/>
          <w:u w:val="single"/>
        </w:rPr>
        <w:t xml:space="preserve">Integration of train and bus services </w:t>
      </w:r>
    </w:p>
    <w:p w14:paraId="3CC6494C" w14:textId="1DF6C1FE" w:rsidR="00805EF4" w:rsidRDefault="00805EF4" w:rsidP="00805EF4">
      <w:pPr>
        <w:rPr>
          <w:b/>
          <w:bCs/>
        </w:rPr>
      </w:pPr>
    </w:p>
    <w:p w14:paraId="68EE6183" w14:textId="77777777" w:rsidR="00583603" w:rsidRDefault="00583603" w:rsidP="00805EF4">
      <w:pPr>
        <w:rPr>
          <w:rFonts w:ascii="Arial" w:hAnsi="Arial"/>
          <w:color w:val="000000"/>
          <w:shd w:val="clear" w:color="auto" w:fill="FFFFFF"/>
        </w:rPr>
      </w:pPr>
      <w:r w:rsidRPr="00805EF4">
        <w:rPr>
          <w:noProof/>
        </w:rPr>
        <w:drawing>
          <wp:inline distT="0" distB="0" distL="0" distR="0" wp14:anchorId="50D68C90" wp14:editId="51DB4E46">
            <wp:extent cx="2920181" cy="3616325"/>
            <wp:effectExtent l="0" t="0" r="0" b="3175"/>
            <wp:docPr id="1028" name="Picture 4" descr="Image result for bus map wales">
              <a:extLst xmlns:a="http://schemas.openxmlformats.org/drawingml/2006/main">
                <a:ext uri="{FF2B5EF4-FFF2-40B4-BE49-F238E27FC236}">
                  <a16:creationId xmlns:a16="http://schemas.microsoft.com/office/drawing/2014/main" id="{E913E31F-C1C3-450A-8BCB-919DD8BD7D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bus map wales">
                      <a:extLst>
                        <a:ext uri="{FF2B5EF4-FFF2-40B4-BE49-F238E27FC236}">
                          <a16:creationId xmlns:a16="http://schemas.microsoft.com/office/drawing/2014/main" id="{E913E31F-C1C3-450A-8BCB-919DD8BD7DDD}"/>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926469" cy="3624112"/>
                    </a:xfrm>
                    <a:prstGeom prst="rect">
                      <a:avLst/>
                    </a:prstGeom>
                    <a:noFill/>
                  </pic:spPr>
                </pic:pic>
              </a:graphicData>
            </a:graphic>
          </wp:inline>
        </w:drawing>
      </w:r>
      <w:r>
        <w:rPr>
          <w:rFonts w:ascii="Arial" w:hAnsi="Arial"/>
          <w:color w:val="000000"/>
          <w:shd w:val="clear" w:color="auto" w:fill="FFFFFF"/>
        </w:rPr>
        <w:t xml:space="preserve"> </w:t>
      </w:r>
    </w:p>
    <w:p w14:paraId="1E7CEC37" w14:textId="47FA507B" w:rsidR="00805EF4" w:rsidRPr="00805EF4" w:rsidRDefault="00583603" w:rsidP="00805EF4">
      <w:r>
        <w:rPr>
          <w:rFonts w:ascii="Arial" w:hAnsi="Arial"/>
          <w:color w:val="000000"/>
          <w:shd w:val="clear" w:color="auto" w:fill="FFFFFF"/>
        </w:rPr>
        <w:t>(Ceredigion County Council, 2018)</w:t>
      </w:r>
    </w:p>
    <w:sectPr w:rsidR="00805EF4" w:rsidRPr="00805EF4" w:rsidSect="008A1E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AEB91" w14:textId="77777777" w:rsidR="006A787A" w:rsidRDefault="006A787A" w:rsidP="0073461F">
      <w:r>
        <w:separator/>
      </w:r>
    </w:p>
  </w:endnote>
  <w:endnote w:type="continuationSeparator" w:id="0">
    <w:p w14:paraId="658AC8D4" w14:textId="77777777" w:rsidR="006A787A" w:rsidRDefault="006A787A" w:rsidP="0073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B2882" w14:textId="77777777" w:rsidR="006A787A" w:rsidRDefault="006A787A" w:rsidP="0073461F">
      <w:r>
        <w:separator/>
      </w:r>
    </w:p>
  </w:footnote>
  <w:footnote w:type="continuationSeparator" w:id="0">
    <w:p w14:paraId="458C413B" w14:textId="77777777" w:rsidR="006A787A" w:rsidRDefault="006A787A" w:rsidP="007346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49E"/>
    <w:rsid w:val="00014D7D"/>
    <w:rsid w:val="00055C10"/>
    <w:rsid w:val="00076B79"/>
    <w:rsid w:val="000C6299"/>
    <w:rsid w:val="000E4B5B"/>
    <w:rsid w:val="001120B8"/>
    <w:rsid w:val="00124660"/>
    <w:rsid w:val="00126B66"/>
    <w:rsid w:val="001866C8"/>
    <w:rsid w:val="001923AA"/>
    <w:rsid w:val="00193181"/>
    <w:rsid w:val="001A5D34"/>
    <w:rsid w:val="001D2D32"/>
    <w:rsid w:val="001D54C5"/>
    <w:rsid w:val="002341F6"/>
    <w:rsid w:val="002A7856"/>
    <w:rsid w:val="002D6B39"/>
    <w:rsid w:val="00300FF8"/>
    <w:rsid w:val="00301A92"/>
    <w:rsid w:val="0038205D"/>
    <w:rsid w:val="004329EA"/>
    <w:rsid w:val="004723F8"/>
    <w:rsid w:val="004763B2"/>
    <w:rsid w:val="005016F4"/>
    <w:rsid w:val="005159D7"/>
    <w:rsid w:val="00583603"/>
    <w:rsid w:val="00597383"/>
    <w:rsid w:val="005A62D3"/>
    <w:rsid w:val="005D5247"/>
    <w:rsid w:val="0065661B"/>
    <w:rsid w:val="006609E2"/>
    <w:rsid w:val="006663D2"/>
    <w:rsid w:val="00683635"/>
    <w:rsid w:val="006A787A"/>
    <w:rsid w:val="006E1A56"/>
    <w:rsid w:val="0072155C"/>
    <w:rsid w:val="0073461F"/>
    <w:rsid w:val="007504FA"/>
    <w:rsid w:val="00753F36"/>
    <w:rsid w:val="00766C7B"/>
    <w:rsid w:val="00777DEE"/>
    <w:rsid w:val="00805EF4"/>
    <w:rsid w:val="00874F6B"/>
    <w:rsid w:val="008813FA"/>
    <w:rsid w:val="008A07CB"/>
    <w:rsid w:val="008A1E51"/>
    <w:rsid w:val="008A2B71"/>
    <w:rsid w:val="00957934"/>
    <w:rsid w:val="009A44EA"/>
    <w:rsid w:val="009A55FA"/>
    <w:rsid w:val="009C10FF"/>
    <w:rsid w:val="00A369FF"/>
    <w:rsid w:val="00A47EF4"/>
    <w:rsid w:val="00A61F83"/>
    <w:rsid w:val="00A647DF"/>
    <w:rsid w:val="00A64F87"/>
    <w:rsid w:val="00A9031E"/>
    <w:rsid w:val="00AC4A7A"/>
    <w:rsid w:val="00AF32CD"/>
    <w:rsid w:val="00B07132"/>
    <w:rsid w:val="00B14E1C"/>
    <w:rsid w:val="00B5073A"/>
    <w:rsid w:val="00BC0932"/>
    <w:rsid w:val="00BD6E4A"/>
    <w:rsid w:val="00C10DD4"/>
    <w:rsid w:val="00C273A3"/>
    <w:rsid w:val="00C453E6"/>
    <w:rsid w:val="00C4649E"/>
    <w:rsid w:val="00C56CAA"/>
    <w:rsid w:val="00C97CFA"/>
    <w:rsid w:val="00CD6BC3"/>
    <w:rsid w:val="00CE7A62"/>
    <w:rsid w:val="00D24E20"/>
    <w:rsid w:val="00D428AD"/>
    <w:rsid w:val="00D54B6A"/>
    <w:rsid w:val="00D57433"/>
    <w:rsid w:val="00DE1110"/>
    <w:rsid w:val="00DE7CD9"/>
    <w:rsid w:val="00DF1293"/>
    <w:rsid w:val="00DF3FD8"/>
    <w:rsid w:val="00E03E20"/>
    <w:rsid w:val="00E1422C"/>
    <w:rsid w:val="00E31E41"/>
    <w:rsid w:val="00E43905"/>
    <w:rsid w:val="00E63CA8"/>
    <w:rsid w:val="00E70B35"/>
    <w:rsid w:val="00E74326"/>
    <w:rsid w:val="00F2553E"/>
    <w:rsid w:val="00F37E12"/>
    <w:rsid w:val="00F41DF1"/>
    <w:rsid w:val="00F5070E"/>
    <w:rsid w:val="00F542C0"/>
    <w:rsid w:val="00F9487D"/>
    <w:rsid w:val="00FE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67B96"/>
  <w15:chartTrackingRefBased/>
  <w15:docId w15:val="{E6E0902A-5C6C-4235-A50D-73ED653E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649E"/>
    <w:pPr>
      <w:spacing w:after="0" w:line="240" w:lineRule="auto"/>
    </w:pPr>
    <w:rPr>
      <w:rFonts w:eastAsia="Times New Roman" w:cs="Arial"/>
      <w:sz w:val="20"/>
      <w:szCs w:val="20"/>
      <w:lang w:val="en-US"/>
    </w:rPr>
  </w:style>
  <w:style w:type="paragraph" w:styleId="Heading1">
    <w:name w:val="heading 1"/>
    <w:basedOn w:val="Normal"/>
    <w:next w:val="Normal"/>
    <w:link w:val="Heading1Char"/>
    <w:uiPriority w:val="9"/>
    <w:qFormat/>
    <w:rsid w:val="008A1E5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qFormat/>
    <w:rsid w:val="00C4649E"/>
    <w:pPr>
      <w:tabs>
        <w:tab w:val="right" w:leader="dot" w:pos="8630"/>
      </w:tabs>
      <w:spacing w:before="120" w:after="120"/>
    </w:pPr>
    <w:rPr>
      <w:rFonts w:asciiTheme="majorHAnsi" w:hAnsiTheme="majorHAnsi" w:cs="Times New Roman"/>
      <w:b/>
      <w:bCs/>
      <w:caps/>
    </w:rPr>
  </w:style>
  <w:style w:type="character" w:customStyle="1" w:styleId="Level1Char">
    <w:name w:val="Level 1 Char"/>
    <w:basedOn w:val="DefaultParagraphFont"/>
    <w:link w:val="Level1"/>
    <w:rsid w:val="00C4649E"/>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semiHidden/>
    <w:unhideWhenUsed/>
    <w:rsid w:val="00C4649E"/>
    <w:pPr>
      <w:spacing w:after="100"/>
    </w:pPr>
  </w:style>
  <w:style w:type="paragraph" w:styleId="NoSpacing">
    <w:name w:val="No Spacing"/>
    <w:link w:val="NoSpacingChar"/>
    <w:uiPriority w:val="1"/>
    <w:qFormat/>
    <w:rsid w:val="008A1E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1E51"/>
    <w:rPr>
      <w:rFonts w:eastAsiaTheme="minorEastAsia"/>
      <w:lang w:val="en-US"/>
    </w:rPr>
  </w:style>
  <w:style w:type="character" w:customStyle="1" w:styleId="Heading1Char">
    <w:name w:val="Heading 1 Char"/>
    <w:basedOn w:val="DefaultParagraphFont"/>
    <w:link w:val="Heading1"/>
    <w:uiPriority w:val="9"/>
    <w:rsid w:val="008A1E51"/>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A1E51"/>
    <w:pPr>
      <w:spacing w:line="259" w:lineRule="auto"/>
      <w:outlineLvl w:val="9"/>
    </w:pPr>
  </w:style>
  <w:style w:type="paragraph" w:customStyle="1" w:styleId="Level3">
    <w:name w:val="Level 3"/>
    <w:basedOn w:val="TOC3"/>
    <w:link w:val="Level3CharChar"/>
    <w:qFormat/>
    <w:rsid w:val="008A1E51"/>
    <w:pPr>
      <w:tabs>
        <w:tab w:val="right" w:leader="dot" w:pos="8630"/>
      </w:tabs>
      <w:spacing w:after="0"/>
    </w:pPr>
    <w:rPr>
      <w:rFonts w:asciiTheme="majorHAnsi" w:hAnsiTheme="majorHAnsi" w:cs="Times New Roman"/>
      <w:i/>
      <w:iCs/>
    </w:rPr>
  </w:style>
  <w:style w:type="paragraph" w:customStyle="1" w:styleId="TOCTitle">
    <w:name w:val="TOC Title"/>
    <w:basedOn w:val="Normal"/>
    <w:qFormat/>
    <w:rsid w:val="008A1E51"/>
    <w:pPr>
      <w:spacing w:after="240"/>
      <w:jc w:val="center"/>
    </w:pPr>
    <w:rPr>
      <w:rFonts w:asciiTheme="majorHAnsi" w:hAnsiTheme="majorHAnsi" w:cs="Times New Roman"/>
      <w:b/>
      <w:sz w:val="24"/>
      <w:szCs w:val="24"/>
    </w:rPr>
  </w:style>
  <w:style w:type="character" w:customStyle="1" w:styleId="Level3CharChar">
    <w:name w:val="Level 3 Char Char"/>
    <w:basedOn w:val="DefaultParagraphFont"/>
    <w:link w:val="Level3"/>
    <w:rsid w:val="008A1E51"/>
    <w:rPr>
      <w:rFonts w:asciiTheme="majorHAnsi" w:eastAsia="Times New Roman" w:hAnsiTheme="majorHAnsi" w:cs="Times New Roman"/>
      <w:i/>
      <w:iCs/>
      <w:sz w:val="20"/>
      <w:szCs w:val="20"/>
      <w:lang w:val="en-US"/>
    </w:rPr>
  </w:style>
  <w:style w:type="paragraph" w:customStyle="1" w:styleId="Level2">
    <w:name w:val="Level 2"/>
    <w:basedOn w:val="TOC2"/>
    <w:link w:val="Level2Char"/>
    <w:qFormat/>
    <w:rsid w:val="008A1E51"/>
    <w:pPr>
      <w:tabs>
        <w:tab w:val="right" w:leader="dot" w:pos="8630"/>
      </w:tabs>
      <w:spacing w:after="0"/>
    </w:pPr>
    <w:rPr>
      <w:rFonts w:asciiTheme="majorHAnsi" w:hAnsiTheme="majorHAnsi" w:cs="Times New Roman"/>
      <w:smallCaps/>
      <w:color w:val="000000"/>
    </w:rPr>
  </w:style>
  <w:style w:type="character" w:customStyle="1" w:styleId="Level2Char">
    <w:name w:val="Level 2 Char"/>
    <w:basedOn w:val="DefaultParagraphFont"/>
    <w:link w:val="Level2"/>
    <w:rsid w:val="008A1E51"/>
    <w:rPr>
      <w:rFonts w:asciiTheme="majorHAnsi" w:eastAsia="Times New Roman" w:hAnsiTheme="majorHAnsi" w:cs="Times New Roman"/>
      <w:smallCaps/>
      <w:color w:val="000000"/>
      <w:sz w:val="20"/>
      <w:szCs w:val="20"/>
      <w:lang w:val="en-US"/>
    </w:rPr>
  </w:style>
  <w:style w:type="paragraph" w:styleId="TOC3">
    <w:name w:val="toc 3"/>
    <w:basedOn w:val="Normal"/>
    <w:next w:val="Normal"/>
    <w:autoRedefine/>
    <w:uiPriority w:val="39"/>
    <w:semiHidden/>
    <w:unhideWhenUsed/>
    <w:rsid w:val="008A1E51"/>
    <w:pPr>
      <w:spacing w:after="100"/>
      <w:ind w:left="400"/>
    </w:pPr>
  </w:style>
  <w:style w:type="paragraph" w:styleId="TOC2">
    <w:name w:val="toc 2"/>
    <w:basedOn w:val="Normal"/>
    <w:next w:val="Normal"/>
    <w:autoRedefine/>
    <w:uiPriority w:val="39"/>
    <w:semiHidden/>
    <w:unhideWhenUsed/>
    <w:rsid w:val="008A1E51"/>
    <w:pPr>
      <w:spacing w:after="100"/>
      <w:ind w:left="200"/>
    </w:pPr>
  </w:style>
  <w:style w:type="character" w:styleId="Hyperlink">
    <w:name w:val="Hyperlink"/>
    <w:basedOn w:val="DefaultParagraphFont"/>
    <w:uiPriority w:val="99"/>
    <w:unhideWhenUsed/>
    <w:rsid w:val="00805EF4"/>
    <w:rPr>
      <w:color w:val="0563C1" w:themeColor="hyperlink"/>
      <w:u w:val="single"/>
    </w:rPr>
  </w:style>
  <w:style w:type="paragraph" w:styleId="Header">
    <w:name w:val="header"/>
    <w:basedOn w:val="Normal"/>
    <w:link w:val="HeaderChar"/>
    <w:uiPriority w:val="99"/>
    <w:unhideWhenUsed/>
    <w:rsid w:val="0073461F"/>
    <w:pPr>
      <w:tabs>
        <w:tab w:val="center" w:pos="4513"/>
        <w:tab w:val="right" w:pos="9026"/>
      </w:tabs>
    </w:pPr>
  </w:style>
  <w:style w:type="character" w:customStyle="1" w:styleId="HeaderChar">
    <w:name w:val="Header Char"/>
    <w:basedOn w:val="DefaultParagraphFont"/>
    <w:link w:val="Header"/>
    <w:uiPriority w:val="99"/>
    <w:rsid w:val="0073461F"/>
    <w:rPr>
      <w:rFonts w:eastAsia="Times New Roman" w:cs="Arial"/>
      <w:sz w:val="20"/>
      <w:szCs w:val="20"/>
      <w:lang w:val="en-US"/>
    </w:rPr>
  </w:style>
  <w:style w:type="paragraph" w:styleId="Footer">
    <w:name w:val="footer"/>
    <w:basedOn w:val="Normal"/>
    <w:link w:val="FooterChar"/>
    <w:uiPriority w:val="99"/>
    <w:unhideWhenUsed/>
    <w:rsid w:val="0073461F"/>
    <w:pPr>
      <w:tabs>
        <w:tab w:val="center" w:pos="4513"/>
        <w:tab w:val="right" w:pos="9026"/>
      </w:tabs>
    </w:pPr>
  </w:style>
  <w:style w:type="character" w:customStyle="1" w:styleId="FooterChar">
    <w:name w:val="Footer Char"/>
    <w:basedOn w:val="DefaultParagraphFont"/>
    <w:link w:val="Footer"/>
    <w:uiPriority w:val="99"/>
    <w:rsid w:val="0073461F"/>
    <w:rPr>
      <w:rFonts w:eastAsia="Times New Roman" w:cs="Arial"/>
      <w:sz w:val="20"/>
      <w:szCs w:val="20"/>
      <w:lang w:val="en-US"/>
    </w:rPr>
  </w:style>
  <w:style w:type="paragraph" w:styleId="ListParagraph">
    <w:name w:val="List Paragraph"/>
    <w:basedOn w:val="Normal"/>
    <w:uiPriority w:val="34"/>
    <w:unhideWhenUsed/>
    <w:qFormat/>
    <w:rsid w:val="00300FF8"/>
    <w:pPr>
      <w:ind w:left="720"/>
      <w:contextualSpacing/>
    </w:pPr>
  </w:style>
  <w:style w:type="character" w:styleId="FollowedHyperlink">
    <w:name w:val="FollowedHyperlink"/>
    <w:basedOn w:val="DefaultParagraphFont"/>
    <w:uiPriority w:val="99"/>
    <w:semiHidden/>
    <w:unhideWhenUsed/>
    <w:rsid w:val="00C453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4BECB7-3490-4AC2-88EA-A7C1426BC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18</Pages>
  <Words>3818</Words>
  <Characters>21767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Strategic Travel and Tourism Management</vt:lpstr>
    </vt:vector>
  </TitlesOfParts>
  <Company>1900372</Company>
  <LinksUpToDate>false</LinksUpToDate>
  <CharactersWithSpaces>25534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and Tourism Management</dc:title>
  <dc:subject>M6X02119</dc:subject>
  <dc:creator>Sonny Hawkins</dc:creator>
  <cp:keywords/>
  <dc:description/>
  <cp:lastModifiedBy>Sonny Hawkins</cp:lastModifiedBy>
  <cp:revision>59</cp:revision>
  <dcterms:created xsi:type="dcterms:W3CDTF">2019-11-26T23:05:00Z</dcterms:created>
  <dcterms:modified xsi:type="dcterms:W3CDTF">2019-12-02T12:22:00Z</dcterms:modified>
</cp:coreProperties>
</file>