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20686D" w14:textId="5B22E673" w:rsidR="00EE1A77" w:rsidRDefault="00E13226" w:rsidP="00E13226">
      <w:pPr>
        <w:jc w:val="right"/>
      </w:pPr>
      <w:r w:rsidRPr="00432521">
        <w:rPr>
          <w:rFonts w:eastAsia="Calibri Light"/>
          <w:b/>
          <w:bCs/>
          <w:iCs/>
          <w:noProof/>
          <w:sz w:val="72"/>
          <w:szCs w:val="72"/>
          <w:shd w:val="clear" w:color="auto" w:fill="FFFFFF"/>
        </w:rPr>
        <w:drawing>
          <wp:inline distT="0" distB="0" distL="0" distR="0" wp14:anchorId="5ABE2949" wp14:editId="21649369">
            <wp:extent cx="3241675" cy="1228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241675" cy="1228725"/>
                    </a:xfrm>
                    <a:prstGeom prst="rect">
                      <a:avLst/>
                    </a:prstGeom>
                    <a:noFill/>
                  </pic:spPr>
                </pic:pic>
              </a:graphicData>
            </a:graphic>
          </wp:inline>
        </w:drawing>
      </w:r>
    </w:p>
    <w:p w14:paraId="64EFAFC1" w14:textId="5A36611E" w:rsidR="00E13226" w:rsidRPr="00E13226" w:rsidRDefault="00E13226" w:rsidP="00E13226"/>
    <w:p w14:paraId="184CD012" w14:textId="397071A2" w:rsidR="005C1471" w:rsidRDefault="005C1471" w:rsidP="005C1471"/>
    <w:p w14:paraId="29C43170" w14:textId="77777777" w:rsidR="005C1471" w:rsidRPr="00432521" w:rsidRDefault="005C1471" w:rsidP="005C1471">
      <w:pPr>
        <w:rPr>
          <w:b/>
          <w:sz w:val="32"/>
          <w:szCs w:val="32"/>
        </w:rPr>
      </w:pPr>
    </w:p>
    <w:p w14:paraId="55D70466" w14:textId="182C2FE9" w:rsidR="005C1471" w:rsidRPr="00432521" w:rsidRDefault="005C1471" w:rsidP="005C1471">
      <w:pPr>
        <w:rPr>
          <w:sz w:val="32"/>
          <w:szCs w:val="32"/>
        </w:rPr>
      </w:pPr>
      <w:r w:rsidRPr="00432521">
        <w:rPr>
          <w:b/>
          <w:sz w:val="32"/>
          <w:szCs w:val="32"/>
        </w:rPr>
        <w:t>Student name</w:t>
      </w:r>
      <w:r w:rsidRPr="00432521">
        <w:rPr>
          <w:sz w:val="32"/>
          <w:szCs w:val="32"/>
        </w:rPr>
        <w:t>:</w:t>
      </w:r>
      <w:r>
        <w:rPr>
          <w:sz w:val="32"/>
          <w:szCs w:val="32"/>
        </w:rPr>
        <w:t xml:space="preserve"> </w:t>
      </w:r>
      <w:r w:rsidRPr="00432521">
        <w:rPr>
          <w:sz w:val="32"/>
          <w:szCs w:val="32"/>
        </w:rPr>
        <w:t xml:space="preserve">Polina </w:t>
      </w:r>
      <w:proofErr w:type="spellStart"/>
      <w:r w:rsidRPr="00432521">
        <w:rPr>
          <w:sz w:val="32"/>
          <w:szCs w:val="32"/>
        </w:rPr>
        <w:t>Eneva</w:t>
      </w:r>
      <w:proofErr w:type="spellEnd"/>
    </w:p>
    <w:p w14:paraId="34D0B04C" w14:textId="7236BFA7" w:rsidR="005C1471" w:rsidRPr="00432521" w:rsidRDefault="005C1471" w:rsidP="005C1471">
      <w:pPr>
        <w:rPr>
          <w:sz w:val="32"/>
          <w:szCs w:val="32"/>
        </w:rPr>
      </w:pPr>
      <w:r w:rsidRPr="00432521">
        <w:rPr>
          <w:b/>
          <w:sz w:val="32"/>
          <w:szCs w:val="32"/>
        </w:rPr>
        <w:t>Student number:</w:t>
      </w:r>
      <w:r w:rsidRPr="00432521">
        <w:rPr>
          <w:sz w:val="32"/>
          <w:szCs w:val="32"/>
        </w:rPr>
        <w:t xml:space="preserve">1714688 </w:t>
      </w:r>
    </w:p>
    <w:p w14:paraId="45081506" w14:textId="0238AFDB" w:rsidR="005C1471" w:rsidRPr="00432521" w:rsidRDefault="005C1471" w:rsidP="005C1471">
      <w:pPr>
        <w:rPr>
          <w:sz w:val="32"/>
          <w:szCs w:val="32"/>
        </w:rPr>
      </w:pPr>
      <w:r w:rsidRPr="00432521">
        <w:rPr>
          <w:b/>
          <w:sz w:val="32"/>
          <w:szCs w:val="32"/>
        </w:rPr>
        <w:t>Tutor name:</w:t>
      </w:r>
      <w:r>
        <w:rPr>
          <w:b/>
          <w:sz w:val="32"/>
          <w:szCs w:val="32"/>
        </w:rPr>
        <w:t xml:space="preserve"> </w:t>
      </w:r>
      <w:r w:rsidRPr="005C1471">
        <w:rPr>
          <w:bCs/>
          <w:sz w:val="32"/>
          <w:szCs w:val="32"/>
        </w:rPr>
        <w:t xml:space="preserve">Winifred </w:t>
      </w:r>
      <w:proofErr w:type="spellStart"/>
      <w:r w:rsidRPr="005C1471">
        <w:rPr>
          <w:bCs/>
          <w:sz w:val="32"/>
          <w:szCs w:val="32"/>
        </w:rPr>
        <w:t>Soribe</w:t>
      </w:r>
      <w:proofErr w:type="spellEnd"/>
    </w:p>
    <w:p w14:paraId="621B509C" w14:textId="3540D191" w:rsidR="005C1471" w:rsidRPr="00432521" w:rsidRDefault="005C1471" w:rsidP="005C1471">
      <w:pPr>
        <w:rPr>
          <w:sz w:val="32"/>
          <w:szCs w:val="32"/>
        </w:rPr>
      </w:pPr>
      <w:r w:rsidRPr="00432521">
        <w:rPr>
          <w:b/>
          <w:sz w:val="32"/>
          <w:szCs w:val="32"/>
        </w:rPr>
        <w:t>Module:</w:t>
      </w:r>
      <w:r>
        <w:rPr>
          <w:b/>
          <w:sz w:val="32"/>
          <w:szCs w:val="32"/>
        </w:rPr>
        <w:t xml:space="preserve"> </w:t>
      </w:r>
      <w:r w:rsidRPr="005C1471">
        <w:rPr>
          <w:bCs/>
          <w:sz w:val="32"/>
          <w:szCs w:val="32"/>
        </w:rPr>
        <w:t>Management accounting</w:t>
      </w:r>
    </w:p>
    <w:p w14:paraId="4CF04ACF" w14:textId="5A02D8D9" w:rsidR="005C1471" w:rsidRPr="00432521" w:rsidRDefault="005C1471" w:rsidP="005C1471">
      <w:pPr>
        <w:rPr>
          <w:rFonts w:ascii="Arimo" w:eastAsia="Droid Sans" w:hAnsi="Arimo" w:cs="DejaVu Sans"/>
          <w:b/>
          <w:bCs/>
          <w:sz w:val="32"/>
          <w:szCs w:val="32"/>
        </w:rPr>
      </w:pPr>
      <w:r w:rsidRPr="00432521">
        <w:rPr>
          <w:b/>
          <w:sz w:val="32"/>
          <w:szCs w:val="32"/>
        </w:rPr>
        <w:t>Module No.:</w:t>
      </w:r>
      <w:r>
        <w:rPr>
          <w:b/>
          <w:sz w:val="32"/>
          <w:szCs w:val="32"/>
        </w:rPr>
        <w:t xml:space="preserve"> </w:t>
      </w:r>
      <w:r w:rsidRPr="005C1471">
        <w:rPr>
          <w:sz w:val="28"/>
          <w:szCs w:val="28"/>
        </w:rPr>
        <w:t>LCBB5002</w:t>
      </w:r>
    </w:p>
    <w:p w14:paraId="64EECF7A" w14:textId="2A876589" w:rsidR="00E13226" w:rsidRDefault="005C1471" w:rsidP="005C1471">
      <w:pPr>
        <w:rPr>
          <w:rFonts w:eastAsia="Droid Sans"/>
          <w:sz w:val="32"/>
          <w:szCs w:val="32"/>
        </w:rPr>
      </w:pPr>
      <w:r w:rsidRPr="00432521">
        <w:rPr>
          <w:rFonts w:eastAsia="Droid Sans"/>
          <w:b/>
          <w:bCs/>
          <w:sz w:val="32"/>
          <w:szCs w:val="32"/>
        </w:rPr>
        <w:t>Word count:</w:t>
      </w:r>
      <w:r>
        <w:rPr>
          <w:rFonts w:eastAsia="Droid Sans"/>
          <w:b/>
          <w:bCs/>
          <w:sz w:val="32"/>
          <w:szCs w:val="32"/>
        </w:rPr>
        <w:t xml:space="preserve"> </w:t>
      </w:r>
      <w:r w:rsidRPr="005C1471">
        <w:rPr>
          <w:rFonts w:eastAsia="Droid Sans"/>
          <w:sz w:val="32"/>
          <w:szCs w:val="32"/>
        </w:rPr>
        <w:t>1500 words</w:t>
      </w:r>
    </w:p>
    <w:p w14:paraId="274EF577" w14:textId="1B2B8EA7" w:rsidR="00643019" w:rsidRDefault="00643019" w:rsidP="005C1471">
      <w:pPr>
        <w:rPr>
          <w:rFonts w:eastAsia="Droid Sans"/>
          <w:sz w:val="32"/>
          <w:szCs w:val="32"/>
        </w:rPr>
      </w:pPr>
    </w:p>
    <w:p w14:paraId="710C6DE3" w14:textId="04E099C6" w:rsidR="00643019" w:rsidRDefault="00643019" w:rsidP="005C1471">
      <w:pPr>
        <w:rPr>
          <w:rFonts w:eastAsia="Droid Sans"/>
          <w:sz w:val="32"/>
          <w:szCs w:val="32"/>
        </w:rPr>
      </w:pPr>
    </w:p>
    <w:p w14:paraId="37780198" w14:textId="11E1F4B2" w:rsidR="00643019" w:rsidRDefault="00643019" w:rsidP="005C1471">
      <w:pPr>
        <w:rPr>
          <w:rFonts w:eastAsia="Droid Sans"/>
          <w:sz w:val="32"/>
          <w:szCs w:val="32"/>
        </w:rPr>
      </w:pPr>
    </w:p>
    <w:p w14:paraId="2475074A" w14:textId="38A56552" w:rsidR="00643019" w:rsidRDefault="00643019" w:rsidP="005C1471">
      <w:pPr>
        <w:rPr>
          <w:rFonts w:eastAsia="Droid Sans"/>
          <w:sz w:val="32"/>
          <w:szCs w:val="32"/>
        </w:rPr>
      </w:pPr>
    </w:p>
    <w:p w14:paraId="3C2CC08C" w14:textId="1BE398D2" w:rsidR="00643019" w:rsidRDefault="00643019" w:rsidP="005C1471">
      <w:pPr>
        <w:rPr>
          <w:rFonts w:eastAsia="Droid Sans"/>
          <w:sz w:val="32"/>
          <w:szCs w:val="32"/>
        </w:rPr>
      </w:pPr>
    </w:p>
    <w:p w14:paraId="056A8197" w14:textId="61FA3467" w:rsidR="00643019" w:rsidRDefault="00643019" w:rsidP="005C1471">
      <w:pPr>
        <w:rPr>
          <w:rFonts w:eastAsia="Droid Sans"/>
          <w:sz w:val="32"/>
          <w:szCs w:val="32"/>
        </w:rPr>
      </w:pPr>
    </w:p>
    <w:p w14:paraId="56B9363F" w14:textId="545837EB" w:rsidR="00643019" w:rsidRDefault="00643019" w:rsidP="005C1471">
      <w:pPr>
        <w:rPr>
          <w:rFonts w:eastAsia="Droid Sans"/>
          <w:b/>
          <w:bCs/>
          <w:sz w:val="32"/>
          <w:szCs w:val="32"/>
        </w:rPr>
      </w:pPr>
      <w:r w:rsidRPr="00643019">
        <w:rPr>
          <w:rFonts w:eastAsia="Droid Sans"/>
          <w:b/>
          <w:bCs/>
          <w:sz w:val="32"/>
          <w:szCs w:val="32"/>
        </w:rPr>
        <w:t>Introduction</w:t>
      </w:r>
    </w:p>
    <w:p w14:paraId="576610B4" w14:textId="019BBD89" w:rsidR="00643019" w:rsidRDefault="00643019" w:rsidP="005C1471">
      <w:pPr>
        <w:rPr>
          <w:rFonts w:eastAsia="Droid Sans"/>
          <w:b/>
          <w:bCs/>
          <w:sz w:val="32"/>
          <w:szCs w:val="32"/>
        </w:rPr>
      </w:pPr>
    </w:p>
    <w:p w14:paraId="4EC2D2B6" w14:textId="2ACFD271" w:rsidR="00643019" w:rsidRDefault="00643019" w:rsidP="005C1471">
      <w:pPr>
        <w:rPr>
          <w:rFonts w:eastAsia="Droid Sans"/>
          <w:sz w:val="24"/>
          <w:szCs w:val="24"/>
        </w:rPr>
      </w:pPr>
      <w:r w:rsidRPr="00643019">
        <w:rPr>
          <w:rFonts w:eastAsia="Droid Sans"/>
          <w:sz w:val="24"/>
          <w:szCs w:val="24"/>
        </w:rPr>
        <w:t>Manag</w:t>
      </w:r>
      <w:r>
        <w:rPr>
          <w:rFonts w:eastAsia="Droid Sans"/>
          <w:sz w:val="24"/>
          <w:szCs w:val="24"/>
        </w:rPr>
        <w:t>ement</w:t>
      </w:r>
      <w:r w:rsidRPr="00643019">
        <w:rPr>
          <w:rFonts w:eastAsia="Droid Sans"/>
          <w:sz w:val="24"/>
          <w:szCs w:val="24"/>
        </w:rPr>
        <w:t xml:space="preserve"> </w:t>
      </w:r>
      <w:r>
        <w:rPr>
          <w:rFonts w:eastAsia="Droid Sans"/>
          <w:sz w:val="24"/>
          <w:szCs w:val="24"/>
        </w:rPr>
        <w:t>accounting role</w:t>
      </w:r>
      <w:r w:rsidR="00255227">
        <w:rPr>
          <w:rFonts w:eastAsia="Droid Sans"/>
          <w:sz w:val="24"/>
          <w:szCs w:val="24"/>
        </w:rPr>
        <w:t xml:space="preserve"> is</w:t>
      </w:r>
      <w:r>
        <w:rPr>
          <w:rFonts w:eastAsia="Droid Sans"/>
          <w:sz w:val="24"/>
          <w:szCs w:val="24"/>
        </w:rPr>
        <w:t xml:space="preserve"> in the task of planning,</w:t>
      </w:r>
      <w:r w:rsidR="00255227">
        <w:rPr>
          <w:rFonts w:eastAsia="Droid Sans"/>
          <w:sz w:val="24"/>
          <w:szCs w:val="24"/>
        </w:rPr>
        <w:t xml:space="preserve"> </w:t>
      </w:r>
      <w:proofErr w:type="gramStart"/>
      <w:r w:rsidR="00255227">
        <w:rPr>
          <w:rFonts w:eastAsia="Droid Sans"/>
          <w:sz w:val="24"/>
          <w:szCs w:val="24"/>
        </w:rPr>
        <w:t>directing</w:t>
      </w:r>
      <w:proofErr w:type="gramEnd"/>
      <w:r w:rsidR="00255227">
        <w:rPr>
          <w:rFonts w:eastAsia="Droid Sans"/>
          <w:sz w:val="24"/>
          <w:szCs w:val="24"/>
        </w:rPr>
        <w:t xml:space="preserve"> and </w:t>
      </w:r>
      <w:r>
        <w:rPr>
          <w:rFonts w:eastAsia="Droid Sans"/>
          <w:sz w:val="24"/>
          <w:szCs w:val="24"/>
        </w:rPr>
        <w:t>controlling</w:t>
      </w:r>
      <w:r w:rsidR="00255227">
        <w:rPr>
          <w:rFonts w:eastAsia="Droid Sans"/>
          <w:sz w:val="24"/>
          <w:szCs w:val="24"/>
        </w:rPr>
        <w:t xml:space="preserve"> and is very important to see that managing else beyond simply dealing with problems. Good management needs a vision, needs to provide leadership </w:t>
      </w:r>
      <w:proofErr w:type="gramStart"/>
      <w:r w:rsidR="00255227">
        <w:rPr>
          <w:rFonts w:eastAsia="Droid Sans"/>
          <w:sz w:val="24"/>
          <w:szCs w:val="24"/>
        </w:rPr>
        <w:t>have the ability to</w:t>
      </w:r>
      <w:proofErr w:type="gramEnd"/>
      <w:r w:rsidR="00255227">
        <w:rPr>
          <w:rFonts w:eastAsia="Droid Sans"/>
          <w:sz w:val="24"/>
          <w:szCs w:val="24"/>
        </w:rPr>
        <w:t xml:space="preserve"> precure and mobilize resources and the tolerance to challenges. Management decisions drives business value, directing the business activity, claims the business activity and controlling the business. All three of these dimensions are supported in fact define </w:t>
      </w:r>
      <w:r w:rsidR="00A861CA">
        <w:rPr>
          <w:rFonts w:eastAsia="Droid Sans"/>
          <w:sz w:val="24"/>
          <w:szCs w:val="24"/>
        </w:rPr>
        <w:t xml:space="preserve">management </w:t>
      </w:r>
      <w:r w:rsidR="00A861CA">
        <w:rPr>
          <w:rFonts w:eastAsia="Droid Sans"/>
          <w:sz w:val="24"/>
          <w:szCs w:val="24"/>
        </w:rPr>
        <w:lastRenderedPageBreak/>
        <w:t>accounting functions. Planning is a simply deciding on course of action to reach</w:t>
      </w:r>
      <w:r w:rsidR="00E87B0E">
        <w:rPr>
          <w:rFonts w:eastAsia="Droid Sans"/>
          <w:sz w:val="24"/>
          <w:szCs w:val="24"/>
        </w:rPr>
        <w:t xml:space="preserve"> a</w:t>
      </w:r>
      <w:r w:rsidR="00A861CA">
        <w:rPr>
          <w:rFonts w:eastAsia="Droid Sans"/>
          <w:sz w:val="24"/>
          <w:szCs w:val="24"/>
        </w:rPr>
        <w:t xml:space="preserve"> desire outcome. Planning can </w:t>
      </w:r>
      <w:proofErr w:type="gramStart"/>
      <w:r w:rsidR="00A861CA">
        <w:rPr>
          <w:rFonts w:eastAsia="Droid Sans"/>
          <w:sz w:val="24"/>
          <w:szCs w:val="24"/>
        </w:rPr>
        <w:t>occurs</w:t>
      </w:r>
      <w:proofErr w:type="gramEnd"/>
      <w:r w:rsidR="00E87B0E">
        <w:rPr>
          <w:rFonts w:eastAsia="Droid Sans"/>
          <w:sz w:val="24"/>
          <w:szCs w:val="24"/>
        </w:rPr>
        <w:t xml:space="preserve"> at all</w:t>
      </w:r>
      <w:r w:rsidR="00A861CA">
        <w:rPr>
          <w:rFonts w:eastAsia="Droid Sans"/>
          <w:sz w:val="24"/>
          <w:szCs w:val="24"/>
        </w:rPr>
        <w:t xml:space="preserve"> levels</w:t>
      </w:r>
      <w:r w:rsidR="00E87B0E">
        <w:rPr>
          <w:rFonts w:eastAsia="Droid Sans"/>
          <w:sz w:val="24"/>
          <w:szCs w:val="24"/>
        </w:rPr>
        <w:t>. The three main focusses are strategy</w:t>
      </w:r>
      <w:r w:rsidR="003C4FDD">
        <w:rPr>
          <w:rFonts w:eastAsia="Droid Sans"/>
          <w:sz w:val="24"/>
          <w:szCs w:val="24"/>
        </w:rPr>
        <w:t xml:space="preserve"> on the organization</w:t>
      </w:r>
      <w:r w:rsidR="00E87B0E">
        <w:rPr>
          <w:rFonts w:eastAsia="Droid Sans"/>
          <w:sz w:val="24"/>
          <w:szCs w:val="24"/>
        </w:rPr>
        <w:t xml:space="preserve">, positioning </w:t>
      </w:r>
      <w:r w:rsidR="003C4FDD">
        <w:rPr>
          <w:rFonts w:eastAsia="Droid Sans"/>
          <w:sz w:val="24"/>
          <w:szCs w:val="24"/>
        </w:rPr>
        <w:t xml:space="preserve">the business to be successful </w:t>
      </w:r>
      <w:r w:rsidR="00E87B0E">
        <w:rPr>
          <w:rFonts w:eastAsia="Droid Sans"/>
          <w:sz w:val="24"/>
          <w:szCs w:val="24"/>
        </w:rPr>
        <w:t>and budget</w:t>
      </w:r>
      <w:r w:rsidR="003C4FDD">
        <w:rPr>
          <w:rFonts w:eastAsia="Droid Sans"/>
          <w:sz w:val="24"/>
          <w:szCs w:val="24"/>
        </w:rPr>
        <w:t xml:space="preserve"> for financial component</w:t>
      </w:r>
      <w:r w:rsidR="00E87B0E">
        <w:rPr>
          <w:rFonts w:eastAsia="Droid Sans"/>
          <w:sz w:val="24"/>
          <w:szCs w:val="24"/>
        </w:rPr>
        <w:t xml:space="preserve">. </w:t>
      </w:r>
    </w:p>
    <w:p w14:paraId="48184991" w14:textId="747B7CC9" w:rsidR="00A8476B" w:rsidRDefault="003C4FDD" w:rsidP="005C1471">
      <w:pPr>
        <w:rPr>
          <w:rFonts w:eastAsia="Droid Sans"/>
          <w:sz w:val="24"/>
          <w:szCs w:val="24"/>
        </w:rPr>
      </w:pPr>
      <w:r>
        <w:rPr>
          <w:rFonts w:eastAsia="Droid Sans"/>
          <w:sz w:val="24"/>
          <w:szCs w:val="24"/>
        </w:rPr>
        <w:t>Strategy can take many forms,</w:t>
      </w:r>
      <w:r w:rsidR="009E1876">
        <w:rPr>
          <w:rFonts w:eastAsia="Droid Sans"/>
          <w:sz w:val="24"/>
          <w:szCs w:val="24"/>
        </w:rPr>
        <w:t xml:space="preserve"> setting the mission and</w:t>
      </w:r>
      <w:r>
        <w:rPr>
          <w:rFonts w:eastAsia="Droid Sans"/>
          <w:sz w:val="24"/>
          <w:szCs w:val="24"/>
        </w:rPr>
        <w:t xml:space="preserve"> setting the core values</w:t>
      </w:r>
      <w:r w:rsidR="009E1876">
        <w:rPr>
          <w:rFonts w:eastAsia="Droid Sans"/>
          <w:sz w:val="24"/>
          <w:szCs w:val="24"/>
        </w:rPr>
        <w:t xml:space="preserve">. Core values are </w:t>
      </w:r>
      <w:proofErr w:type="gramStart"/>
      <w:r w:rsidR="009E1876">
        <w:rPr>
          <w:rFonts w:eastAsia="Droid Sans"/>
          <w:sz w:val="24"/>
          <w:szCs w:val="24"/>
        </w:rPr>
        <w:t>very important</w:t>
      </w:r>
      <w:proofErr w:type="gramEnd"/>
      <w:r w:rsidR="009E1876">
        <w:rPr>
          <w:rFonts w:eastAsia="Droid Sans"/>
          <w:sz w:val="24"/>
          <w:szCs w:val="24"/>
        </w:rPr>
        <w:t xml:space="preserve">, they involve the concepts of ethics, employment and compensation, quality, </w:t>
      </w:r>
      <w:proofErr w:type="spellStart"/>
      <w:r w:rsidR="009E1876">
        <w:rPr>
          <w:rFonts w:eastAsia="Droid Sans"/>
          <w:sz w:val="24"/>
          <w:szCs w:val="24"/>
        </w:rPr>
        <w:t>costumer</w:t>
      </w:r>
      <w:proofErr w:type="spellEnd"/>
      <w:r w:rsidR="009E1876">
        <w:rPr>
          <w:rFonts w:eastAsia="Droid Sans"/>
          <w:sz w:val="24"/>
          <w:szCs w:val="24"/>
        </w:rPr>
        <w:t xml:space="preserve"> service, environmental awareness</w:t>
      </w:r>
      <w:r w:rsidR="00065D38">
        <w:rPr>
          <w:rFonts w:eastAsia="Droid Sans"/>
          <w:sz w:val="24"/>
          <w:szCs w:val="24"/>
        </w:rPr>
        <w:t xml:space="preserve">, etc.  Lack of understanding values leads to profit – centric and short- term focuses that are potentially </w:t>
      </w:r>
      <w:r w:rsidR="00FE7E24">
        <w:rPr>
          <w:rFonts w:eastAsia="Droid Sans"/>
          <w:sz w:val="24"/>
          <w:szCs w:val="24"/>
        </w:rPr>
        <w:t>disastrous to a long</w:t>
      </w:r>
      <w:r w:rsidR="00963FB9">
        <w:rPr>
          <w:rFonts w:eastAsia="Droid Sans"/>
          <w:sz w:val="24"/>
          <w:szCs w:val="24"/>
        </w:rPr>
        <w:t>-</w:t>
      </w:r>
      <w:r w:rsidR="00FE7E24">
        <w:rPr>
          <w:rFonts w:eastAsia="Droid Sans"/>
          <w:sz w:val="24"/>
          <w:szCs w:val="24"/>
        </w:rPr>
        <w:t>term v</w:t>
      </w:r>
      <w:r w:rsidR="0033706B">
        <w:rPr>
          <w:rFonts w:eastAsia="Droid Sans"/>
          <w:sz w:val="24"/>
          <w:szCs w:val="24"/>
        </w:rPr>
        <w:t>ia</w:t>
      </w:r>
      <w:r w:rsidR="00FE7E24">
        <w:rPr>
          <w:rFonts w:eastAsia="Droid Sans"/>
          <w:sz w:val="24"/>
          <w:szCs w:val="24"/>
        </w:rPr>
        <w:t xml:space="preserve">bility of the business. </w:t>
      </w:r>
      <w:r w:rsidR="00963FB9">
        <w:rPr>
          <w:rFonts w:eastAsia="Droid Sans"/>
          <w:sz w:val="24"/>
          <w:szCs w:val="24"/>
        </w:rPr>
        <w:t xml:space="preserve">Stablished in an organization is the mission, that is definition of purpose and direction. Consideration of positioning the organization and how the management accounting it might be involved in there, recognise that this is often a data intensive process, gathering and evaluating involves the information. </w:t>
      </w:r>
      <w:r w:rsidR="00EF634A">
        <w:rPr>
          <w:rFonts w:eastAsia="Droid Sans"/>
          <w:sz w:val="24"/>
          <w:szCs w:val="24"/>
        </w:rPr>
        <w:t xml:space="preserve">Management accounting is involved into a positioning an organization, they often perform cost value profit analysis in evaluations of business scale ability. </w:t>
      </w:r>
      <w:r w:rsidR="00CC6807">
        <w:rPr>
          <w:rFonts w:eastAsia="Droid Sans"/>
          <w:sz w:val="24"/>
          <w:szCs w:val="24"/>
        </w:rPr>
        <w:t>The often look in a global trend transfer issues, branding and pricing issue and sensitivity. The budgeting and financial component</w:t>
      </w:r>
      <w:r w:rsidR="00612F57">
        <w:rPr>
          <w:rFonts w:eastAsia="Droid Sans"/>
          <w:sz w:val="24"/>
          <w:szCs w:val="24"/>
        </w:rPr>
        <w:t xml:space="preserve">. Budget can take many forms. </w:t>
      </w:r>
      <w:r w:rsidR="00A06400">
        <w:rPr>
          <w:rFonts w:eastAsia="Droid Sans"/>
          <w:sz w:val="24"/>
          <w:szCs w:val="24"/>
        </w:rPr>
        <w:t>A budget is a detailed financial plan that quantities future expectations and actions relative to acquiring and using resources.</w:t>
      </w:r>
    </w:p>
    <w:p w14:paraId="17821B6E" w14:textId="77777777" w:rsidR="00A8476B" w:rsidRDefault="00A8476B" w:rsidP="005C1471">
      <w:pPr>
        <w:rPr>
          <w:rFonts w:eastAsia="Droid Sans"/>
          <w:sz w:val="24"/>
          <w:szCs w:val="24"/>
        </w:rPr>
      </w:pPr>
    </w:p>
    <w:p w14:paraId="2B6DA32C" w14:textId="05B4F603" w:rsidR="00DD4E97" w:rsidRDefault="00A8476B" w:rsidP="005C1471">
      <w:pPr>
        <w:rPr>
          <w:rFonts w:eastAsia="Droid Sans"/>
          <w:sz w:val="24"/>
          <w:szCs w:val="24"/>
        </w:rPr>
      </w:pPr>
      <w:r>
        <w:rPr>
          <w:rFonts w:eastAsia="Droid Sans"/>
          <w:sz w:val="24"/>
          <w:szCs w:val="24"/>
        </w:rPr>
        <w:t xml:space="preserve">  </w:t>
      </w:r>
      <w:r w:rsidR="00612F57">
        <w:rPr>
          <w:rFonts w:eastAsia="Droid Sans"/>
          <w:sz w:val="24"/>
          <w:szCs w:val="24"/>
        </w:rPr>
        <w:t>The operating budget reviews expected revenues on expenses. Capital expended chart take a long return</w:t>
      </w:r>
      <w:r w:rsidR="00221B49">
        <w:rPr>
          <w:rFonts w:eastAsia="Droid Sans"/>
          <w:sz w:val="24"/>
          <w:szCs w:val="24"/>
        </w:rPr>
        <w:t xml:space="preserve"> </w:t>
      </w:r>
      <w:r w:rsidR="00612F57">
        <w:rPr>
          <w:rFonts w:eastAsia="Droid Sans"/>
          <w:sz w:val="24"/>
          <w:szCs w:val="24"/>
        </w:rPr>
        <w:t>focus, for example</w:t>
      </w:r>
      <w:r w:rsidR="00221B49">
        <w:rPr>
          <w:rFonts w:eastAsia="Droid Sans"/>
          <w:sz w:val="24"/>
          <w:szCs w:val="24"/>
        </w:rPr>
        <w:t xml:space="preserve">, </w:t>
      </w:r>
      <w:r w:rsidR="00612F57">
        <w:rPr>
          <w:rFonts w:eastAsia="Droid Sans"/>
          <w:sz w:val="24"/>
          <w:szCs w:val="24"/>
        </w:rPr>
        <w:t xml:space="preserve">the accusation of a new plans or equipment. </w:t>
      </w:r>
      <w:r w:rsidR="00221B49">
        <w:rPr>
          <w:rFonts w:eastAsia="Droid Sans"/>
          <w:sz w:val="24"/>
          <w:szCs w:val="24"/>
        </w:rPr>
        <w:t>The financial budget looks an expected cash needs in the organization</w:t>
      </w:r>
      <w:r w:rsidR="00157C0F">
        <w:rPr>
          <w:rFonts w:eastAsia="Droid Sans"/>
          <w:sz w:val="24"/>
          <w:szCs w:val="24"/>
        </w:rPr>
        <w:t xml:space="preserve">. </w:t>
      </w:r>
      <w:r w:rsidR="00221B49">
        <w:rPr>
          <w:rFonts w:eastAsia="Droid Sans"/>
          <w:sz w:val="24"/>
          <w:szCs w:val="24"/>
        </w:rPr>
        <w:t xml:space="preserve"> </w:t>
      </w:r>
      <w:r w:rsidR="00DD4E97">
        <w:rPr>
          <w:rFonts w:eastAsia="Droid Sans"/>
          <w:sz w:val="24"/>
          <w:szCs w:val="24"/>
        </w:rPr>
        <w:t>Static budget is set up of before starting of the year and is based in what will happened between the start of the year and end of the year. The sort of things there are having an expectation on how many units will be sale, static costs and how much HR will sale them for. When the year is complete will be the actual results. Depends on what happened in that year and will appear</w:t>
      </w:r>
      <w:r w:rsidR="00E70178">
        <w:rPr>
          <w:rFonts w:eastAsia="Droid Sans"/>
          <w:sz w:val="24"/>
          <w:szCs w:val="24"/>
        </w:rPr>
        <w:t xml:space="preserve"> </w:t>
      </w:r>
      <w:r w:rsidR="00DD4E97">
        <w:rPr>
          <w:rFonts w:eastAsia="Droid Sans"/>
          <w:sz w:val="24"/>
          <w:szCs w:val="24"/>
        </w:rPr>
        <w:t xml:space="preserve">how many units been sold and how much they been sold for and the actual cost in relation to those units. That is the difference between static budget and actual budget. </w:t>
      </w:r>
      <w:r w:rsidR="004A7010">
        <w:rPr>
          <w:rFonts w:eastAsia="Droid Sans"/>
          <w:sz w:val="24"/>
          <w:szCs w:val="24"/>
        </w:rPr>
        <w:t xml:space="preserve">If there is sold more units, then </w:t>
      </w:r>
      <w:proofErr w:type="gramStart"/>
      <w:r w:rsidR="00E70178">
        <w:rPr>
          <w:rFonts w:eastAsia="Droid Sans"/>
          <w:sz w:val="24"/>
          <w:szCs w:val="24"/>
        </w:rPr>
        <w:t>has</w:t>
      </w:r>
      <w:r w:rsidR="004A7010">
        <w:rPr>
          <w:rFonts w:eastAsia="Droid Sans"/>
          <w:sz w:val="24"/>
          <w:szCs w:val="24"/>
        </w:rPr>
        <w:t xml:space="preserve"> to</w:t>
      </w:r>
      <w:proofErr w:type="gramEnd"/>
      <w:r w:rsidR="004A7010">
        <w:rPr>
          <w:rFonts w:eastAsia="Droid Sans"/>
          <w:sz w:val="24"/>
          <w:szCs w:val="24"/>
        </w:rPr>
        <w:t xml:space="preserve"> be a solution for this particular problem and to do that then is creating of</w:t>
      </w:r>
      <w:r w:rsidR="00DD4E97">
        <w:rPr>
          <w:rFonts w:eastAsia="Droid Sans"/>
          <w:sz w:val="24"/>
          <w:szCs w:val="24"/>
        </w:rPr>
        <w:t xml:space="preserve"> </w:t>
      </w:r>
      <w:r w:rsidR="004A7010">
        <w:rPr>
          <w:rFonts w:eastAsia="Droid Sans"/>
          <w:sz w:val="24"/>
          <w:szCs w:val="24"/>
        </w:rPr>
        <w:t>f</w:t>
      </w:r>
      <w:r w:rsidR="00DD4E97">
        <w:rPr>
          <w:rFonts w:eastAsia="Droid Sans"/>
          <w:sz w:val="24"/>
          <w:szCs w:val="24"/>
        </w:rPr>
        <w:t>lexible budget</w:t>
      </w:r>
      <w:r w:rsidR="004A7010">
        <w:rPr>
          <w:rFonts w:eastAsia="Droid Sans"/>
          <w:sz w:val="24"/>
          <w:szCs w:val="24"/>
        </w:rPr>
        <w:t xml:space="preserve">. </w:t>
      </w:r>
      <w:r w:rsidR="00E70178">
        <w:rPr>
          <w:rFonts w:eastAsia="Droid Sans"/>
          <w:sz w:val="24"/>
          <w:szCs w:val="24"/>
        </w:rPr>
        <w:t>The flexible budget is based with actual sales quantity. The flexible budget units are the same with the actual results. Everything from a static budget is taken as a standard</w:t>
      </w:r>
      <w:r w:rsidR="00B706C2">
        <w:rPr>
          <w:rFonts w:eastAsia="Droid Sans"/>
          <w:sz w:val="24"/>
          <w:szCs w:val="24"/>
        </w:rPr>
        <w:t xml:space="preserve">, </w:t>
      </w:r>
      <w:r w:rsidR="00E70178">
        <w:rPr>
          <w:rFonts w:eastAsia="Droid Sans"/>
          <w:sz w:val="24"/>
          <w:szCs w:val="24"/>
        </w:rPr>
        <w:t xml:space="preserve">created </w:t>
      </w:r>
      <w:r w:rsidR="00B706C2">
        <w:rPr>
          <w:rFonts w:eastAsia="Droid Sans"/>
          <w:sz w:val="24"/>
          <w:szCs w:val="24"/>
        </w:rPr>
        <w:t xml:space="preserve">on a static budget is used by simply changed the number of units used and sold. By doing that, then can be made a better comparing between expectations and actual results, because is keeping fixed, constant units produced and sold between the budget of amount and the actual results. Standards cost will develop than the beginning. </w:t>
      </w:r>
    </w:p>
    <w:p w14:paraId="5766908D" w14:textId="21013D75" w:rsidR="003B493D" w:rsidRDefault="00BD53BC" w:rsidP="005C1471">
      <w:pPr>
        <w:rPr>
          <w:rFonts w:eastAsia="Droid Sans"/>
          <w:sz w:val="24"/>
          <w:szCs w:val="24"/>
        </w:rPr>
      </w:pPr>
      <w:r>
        <w:rPr>
          <w:rFonts w:eastAsia="Droid Sans"/>
          <w:sz w:val="24"/>
          <w:szCs w:val="24"/>
        </w:rPr>
        <w:t xml:space="preserve">The advantages of </w:t>
      </w:r>
      <w:r w:rsidR="00AA37FD">
        <w:rPr>
          <w:rFonts w:eastAsia="Droid Sans"/>
          <w:sz w:val="24"/>
          <w:szCs w:val="24"/>
        </w:rPr>
        <w:t xml:space="preserve">Flexible budgeting </w:t>
      </w:r>
      <w:proofErr w:type="gramStart"/>
      <w:r w:rsidR="00AA37FD">
        <w:rPr>
          <w:rFonts w:eastAsia="Droid Sans"/>
          <w:sz w:val="24"/>
          <w:szCs w:val="24"/>
        </w:rPr>
        <w:t>is</w:t>
      </w:r>
      <w:proofErr w:type="gramEnd"/>
      <w:r w:rsidR="00AA37FD">
        <w:rPr>
          <w:rFonts w:eastAsia="Droid Sans"/>
          <w:sz w:val="24"/>
          <w:szCs w:val="24"/>
        </w:rPr>
        <w:t xml:space="preserve"> a most important when we have a company where the costs are strongly driven by the amount of activity. </w:t>
      </w:r>
      <w:r w:rsidR="00294434">
        <w:rPr>
          <w:rFonts w:eastAsia="Droid Sans"/>
          <w:sz w:val="24"/>
          <w:szCs w:val="24"/>
        </w:rPr>
        <w:t xml:space="preserve">In other words, they`re highly variable and highly based on the level of activity. For </w:t>
      </w:r>
      <w:proofErr w:type="gramStart"/>
      <w:r w:rsidR="00294434">
        <w:rPr>
          <w:rFonts w:eastAsia="Droid Sans"/>
          <w:sz w:val="24"/>
          <w:szCs w:val="24"/>
        </w:rPr>
        <w:t>example</w:t>
      </w:r>
      <w:proofErr w:type="gramEnd"/>
      <w:r w:rsidR="00294434">
        <w:rPr>
          <w:rFonts w:eastAsia="Droid Sans"/>
          <w:sz w:val="24"/>
          <w:szCs w:val="24"/>
        </w:rPr>
        <w:t xml:space="preserve"> take a hospital. The patient volume and number </w:t>
      </w:r>
      <w:proofErr w:type="gramStart"/>
      <w:r w:rsidR="00294434">
        <w:rPr>
          <w:rFonts w:eastAsia="Droid Sans"/>
          <w:sz w:val="24"/>
          <w:szCs w:val="24"/>
        </w:rPr>
        <w:t>is</w:t>
      </w:r>
      <w:proofErr w:type="gramEnd"/>
      <w:r w:rsidR="00294434">
        <w:rPr>
          <w:rFonts w:eastAsia="Droid Sans"/>
          <w:sz w:val="24"/>
          <w:szCs w:val="24"/>
        </w:rPr>
        <w:t xml:space="preserve"> a significant cost, if happens some natural disaster and drives up the number of patients it will be lost a lot more supplies, needs of a lot more staff</w:t>
      </w:r>
      <w:r w:rsidR="006B6D54">
        <w:rPr>
          <w:rFonts w:eastAsia="Droid Sans"/>
          <w:sz w:val="24"/>
          <w:szCs w:val="24"/>
        </w:rPr>
        <w:t xml:space="preserve">. All the cost will go up and is strongly linked to the level of activity. A lot of variable cost associated with running a hospital. So flexible budgeting if we take a hospital, if we try to compare the actual results to what static planning budget was, but may be there it was this natural disaster or something terrible happened and is looking like spent of so much more a wages </w:t>
      </w:r>
      <w:r w:rsidR="006B6D54">
        <w:rPr>
          <w:rFonts w:eastAsia="Droid Sans"/>
          <w:sz w:val="24"/>
          <w:szCs w:val="24"/>
        </w:rPr>
        <w:lastRenderedPageBreak/>
        <w:t>than we thought will be, maybe it was a bad job but really there is just a different activity level.</w:t>
      </w:r>
      <w:r w:rsidR="003B493D">
        <w:rPr>
          <w:rFonts w:eastAsia="Droid Sans"/>
          <w:sz w:val="24"/>
          <w:szCs w:val="24"/>
        </w:rPr>
        <w:t xml:space="preserve"> And </w:t>
      </w:r>
      <w:proofErr w:type="gramStart"/>
      <w:r w:rsidR="003B493D">
        <w:rPr>
          <w:rFonts w:eastAsia="Droid Sans"/>
          <w:sz w:val="24"/>
          <w:szCs w:val="24"/>
        </w:rPr>
        <w:t>so</w:t>
      </w:r>
      <w:proofErr w:type="gramEnd"/>
      <w:r w:rsidR="003B493D">
        <w:rPr>
          <w:rFonts w:eastAsia="Droid Sans"/>
          <w:sz w:val="24"/>
          <w:szCs w:val="24"/>
        </w:rPr>
        <w:t xml:space="preserve"> the flexible budget gets rid of that issue. It is most useful flexible budgeting if we have a company that has cost strongly driven by the level of activity, we should never be compare the actual amount to the just original planning budget, we need to create a flexible budget. </w:t>
      </w:r>
    </w:p>
    <w:p w14:paraId="6DE071A4" w14:textId="3CF838FC" w:rsidR="00FB6A30" w:rsidRDefault="00FB6A30" w:rsidP="005C1471">
      <w:pPr>
        <w:rPr>
          <w:rFonts w:eastAsia="Droid Sans"/>
          <w:sz w:val="24"/>
          <w:szCs w:val="24"/>
        </w:rPr>
      </w:pPr>
      <w:r>
        <w:rPr>
          <w:rFonts w:eastAsia="Droid Sans"/>
          <w:sz w:val="24"/>
          <w:szCs w:val="24"/>
        </w:rPr>
        <w:t xml:space="preserve">Flexible budgeting is incredibly useful </w:t>
      </w:r>
      <w:r w:rsidR="00785D3E">
        <w:rPr>
          <w:rFonts w:eastAsia="Droid Sans"/>
          <w:sz w:val="24"/>
          <w:szCs w:val="24"/>
        </w:rPr>
        <w:t xml:space="preserve">tool </w:t>
      </w:r>
      <w:r>
        <w:rPr>
          <w:rFonts w:eastAsia="Droid Sans"/>
          <w:sz w:val="24"/>
          <w:szCs w:val="24"/>
        </w:rPr>
        <w:t xml:space="preserve">and is going to allow companies </w:t>
      </w:r>
      <w:r w:rsidR="00785D3E">
        <w:rPr>
          <w:rFonts w:eastAsia="Droid Sans"/>
          <w:sz w:val="24"/>
          <w:szCs w:val="24"/>
        </w:rPr>
        <w:t xml:space="preserve">to comparing </w:t>
      </w:r>
      <w:r>
        <w:rPr>
          <w:rFonts w:eastAsia="Droid Sans"/>
          <w:sz w:val="24"/>
          <w:szCs w:val="24"/>
        </w:rPr>
        <w:t>actual operating results to the results</w:t>
      </w:r>
      <w:r w:rsidR="00DA0E8A">
        <w:rPr>
          <w:rFonts w:eastAsia="Droid Sans"/>
          <w:sz w:val="24"/>
          <w:szCs w:val="24"/>
        </w:rPr>
        <w:t xml:space="preserve"> </w:t>
      </w:r>
      <w:r w:rsidR="00785D3E">
        <w:rPr>
          <w:rFonts w:eastAsia="Droid Sans"/>
          <w:sz w:val="24"/>
          <w:szCs w:val="24"/>
        </w:rPr>
        <w:t xml:space="preserve">that should`ve occur giving the actual activity level. We cannot to just compare company`s actual operating results to the amounts that we are planning in the budget from the beginning of the period, because when we make out planning budget, we are assuming certain activity level. Example for company does consulting projects, so we consume a hundred projects, but in fact we have a hundred and thirty projects. So we go and we make a </w:t>
      </w:r>
      <w:r w:rsidR="0099362E">
        <w:rPr>
          <w:rFonts w:eastAsia="Droid Sans"/>
          <w:sz w:val="24"/>
          <w:szCs w:val="24"/>
        </w:rPr>
        <w:t>adjustments to the figures into the planning budget to get our flexible budget, and flexible budget is the amount that should have been predicted to occur if we had assume instate to be a 1</w:t>
      </w:r>
      <w:r w:rsidR="001D1253">
        <w:rPr>
          <w:rFonts w:eastAsia="Droid Sans"/>
          <w:sz w:val="24"/>
          <w:szCs w:val="24"/>
        </w:rPr>
        <w:t xml:space="preserve">30 </w:t>
      </w:r>
      <w:r w:rsidR="0099362E">
        <w:rPr>
          <w:rFonts w:eastAsia="Droid Sans"/>
          <w:sz w:val="24"/>
          <w:szCs w:val="24"/>
        </w:rPr>
        <w:t>projects.</w:t>
      </w:r>
      <w:r w:rsidR="00B64EDB">
        <w:rPr>
          <w:rFonts w:eastAsia="Droid Sans"/>
          <w:sz w:val="24"/>
          <w:szCs w:val="24"/>
        </w:rPr>
        <w:t xml:space="preserve"> That is the value that we adding as knowing a comparing the flexible budget with actual results. Flexible budget is just adjustment budget to the activity level, but the key is that we can somehow a measure what flexible budget figure should be. Thinking about wages and have the formula, that </w:t>
      </w:r>
      <w:proofErr w:type="gramStart"/>
      <w:r w:rsidR="00B64EDB">
        <w:rPr>
          <w:rFonts w:eastAsia="Droid Sans"/>
          <w:sz w:val="24"/>
          <w:szCs w:val="24"/>
        </w:rPr>
        <w:t>actually calculated</w:t>
      </w:r>
      <w:proofErr w:type="gramEnd"/>
      <w:r w:rsidR="00B64EDB">
        <w:rPr>
          <w:rFonts w:eastAsia="Droid Sans"/>
          <w:sz w:val="24"/>
          <w:szCs w:val="24"/>
        </w:rPr>
        <w:t xml:space="preserve"> the flexible budget and also it calculated the planning budget, wages having a fixed and variable cost. For example there is an any kind of firm and it doesn`t have any clients for a week, they`ll not fire the entire staff, there is some fixed component of wages, that needs staff and to be add some employee and somebody working in the company. There is also a variable component that can take a more clients and to hire a more people, having more wages or the existing workers will work longer </w:t>
      </w:r>
      <w:r w:rsidR="009408C2">
        <w:rPr>
          <w:rFonts w:eastAsia="Droid Sans"/>
          <w:sz w:val="24"/>
          <w:szCs w:val="24"/>
        </w:rPr>
        <w:t xml:space="preserve">hours. Wages can be seen as a mixed </w:t>
      </w:r>
      <w:proofErr w:type="gramStart"/>
      <w:r w:rsidR="009408C2">
        <w:rPr>
          <w:rFonts w:eastAsia="Droid Sans"/>
          <w:sz w:val="24"/>
          <w:szCs w:val="24"/>
        </w:rPr>
        <w:t>cost,</w:t>
      </w:r>
      <w:proofErr w:type="gramEnd"/>
      <w:r w:rsidR="009408C2">
        <w:rPr>
          <w:rFonts w:eastAsia="Droid Sans"/>
          <w:sz w:val="24"/>
          <w:szCs w:val="24"/>
        </w:rPr>
        <w:t xml:space="preserve"> the issue is that is not that easy to calculate and predict what the mixed cost are going to be. </w:t>
      </w:r>
      <w:r w:rsidR="00EB5E4D">
        <w:rPr>
          <w:rFonts w:eastAsia="Droid Sans"/>
          <w:sz w:val="24"/>
          <w:szCs w:val="24"/>
        </w:rPr>
        <w:t xml:space="preserve">All the costs in flexible budgets are predictions and when is a </w:t>
      </w:r>
      <w:proofErr w:type="gramStart"/>
      <w:r w:rsidR="00EB5E4D">
        <w:rPr>
          <w:rFonts w:eastAsia="Droid Sans"/>
          <w:sz w:val="24"/>
          <w:szCs w:val="24"/>
        </w:rPr>
        <w:t>fixed costs</w:t>
      </w:r>
      <w:proofErr w:type="gramEnd"/>
      <w:r w:rsidR="00EB5E4D">
        <w:rPr>
          <w:rFonts w:eastAsia="Droid Sans"/>
          <w:sz w:val="24"/>
          <w:szCs w:val="24"/>
        </w:rPr>
        <w:t xml:space="preserve">, like a rent is a pretty easy, but the wages are different. Anytime when there is a kind of a fixed cost, there it will need a formula and to calculate what is the fixed cost component, what is the variable cost component and to be used to predict what the total cost would be, under every scenarios. Not easy to do and very time consuming. </w:t>
      </w:r>
    </w:p>
    <w:p w14:paraId="19AEDFE2" w14:textId="4E503544" w:rsidR="00EB5E4D" w:rsidRDefault="00EB5E4D" w:rsidP="005C1471">
      <w:pPr>
        <w:rPr>
          <w:rFonts w:eastAsia="Droid Sans"/>
          <w:sz w:val="24"/>
          <w:szCs w:val="24"/>
        </w:rPr>
      </w:pPr>
      <w:r>
        <w:rPr>
          <w:rFonts w:eastAsia="Droid Sans"/>
          <w:sz w:val="24"/>
          <w:szCs w:val="24"/>
        </w:rPr>
        <w:t>Another issue could be, if the company is for cost</w:t>
      </w:r>
      <w:r w:rsidR="001538F4">
        <w:rPr>
          <w:rFonts w:eastAsia="Droid Sans"/>
          <w:sz w:val="24"/>
          <w:szCs w:val="24"/>
        </w:rPr>
        <w:t xml:space="preserve"> st</w:t>
      </w:r>
      <w:r>
        <w:rPr>
          <w:rFonts w:eastAsia="Droid Sans"/>
          <w:sz w:val="24"/>
          <w:szCs w:val="24"/>
        </w:rPr>
        <w:t>r</w:t>
      </w:r>
      <w:r w:rsidR="000F5D56">
        <w:rPr>
          <w:rFonts w:eastAsia="Droid Sans"/>
          <w:sz w:val="24"/>
          <w:szCs w:val="24"/>
        </w:rPr>
        <w:t>u</w:t>
      </w:r>
      <w:r>
        <w:rPr>
          <w:rFonts w:eastAsia="Droid Sans"/>
          <w:sz w:val="24"/>
          <w:szCs w:val="24"/>
        </w:rPr>
        <w:t>ct</w:t>
      </w:r>
      <w:r w:rsidR="000F5D56">
        <w:rPr>
          <w:rFonts w:eastAsia="Droid Sans"/>
          <w:sz w:val="24"/>
          <w:szCs w:val="24"/>
        </w:rPr>
        <w:t>ure</w:t>
      </w:r>
      <w:r>
        <w:rPr>
          <w:rFonts w:eastAsia="Droid Sans"/>
          <w:sz w:val="24"/>
          <w:szCs w:val="24"/>
        </w:rPr>
        <w:t xml:space="preserve">, that`s mean it will be fixed cost and a lot of variable cost for supplies. If will ignore all the variable cost </w:t>
      </w:r>
      <w:r w:rsidR="002C5BAD">
        <w:rPr>
          <w:rFonts w:eastAsia="Droid Sans"/>
          <w:sz w:val="24"/>
          <w:szCs w:val="24"/>
        </w:rPr>
        <w:t>and the company have a inclusively fixed cost like insurance, it will not be changed from planning budget and flexible budget, because the nature of the fixed cost is that there is not difference, no matter what the activity level is. If all the costs are fixed it doesn`t matter what the number of consulting projects as an example.</w:t>
      </w:r>
      <w:r w:rsidR="00ED2348">
        <w:rPr>
          <w:rFonts w:eastAsia="Droid Sans"/>
          <w:sz w:val="24"/>
          <w:szCs w:val="24"/>
        </w:rPr>
        <w:t xml:space="preserve"> </w:t>
      </w:r>
      <w:proofErr w:type="gramStart"/>
      <w:r w:rsidR="00ED2348">
        <w:rPr>
          <w:rFonts w:eastAsia="Droid Sans"/>
          <w:sz w:val="24"/>
          <w:szCs w:val="24"/>
        </w:rPr>
        <w:t>Basically</w:t>
      </w:r>
      <w:proofErr w:type="gramEnd"/>
      <w:r w:rsidR="00ED2348">
        <w:rPr>
          <w:rFonts w:eastAsia="Droid Sans"/>
          <w:sz w:val="24"/>
          <w:szCs w:val="24"/>
        </w:rPr>
        <w:t xml:space="preserve"> all of these costs are going to be the same, because they`re fixed and they do not very with the activity level.</w:t>
      </w:r>
      <w:r w:rsidR="002C5BAD">
        <w:rPr>
          <w:rFonts w:eastAsia="Droid Sans"/>
          <w:sz w:val="24"/>
          <w:szCs w:val="24"/>
        </w:rPr>
        <w:t xml:space="preserve"> </w:t>
      </w:r>
    </w:p>
    <w:p w14:paraId="3D2FE316" w14:textId="08506E5B" w:rsidR="00540B54" w:rsidRDefault="000F5D56" w:rsidP="005C1471">
      <w:pPr>
        <w:rPr>
          <w:rFonts w:eastAsia="Droid Sans"/>
          <w:sz w:val="24"/>
          <w:szCs w:val="24"/>
        </w:rPr>
      </w:pPr>
      <w:r>
        <w:rPr>
          <w:rFonts w:eastAsia="Droid Sans"/>
          <w:sz w:val="24"/>
          <w:szCs w:val="24"/>
        </w:rPr>
        <w:t>P</w:t>
      </w:r>
      <w:r w:rsidR="00540B54">
        <w:rPr>
          <w:rFonts w:eastAsia="Droid Sans"/>
          <w:sz w:val="24"/>
          <w:szCs w:val="24"/>
        </w:rPr>
        <w:t>articipatory budget</w:t>
      </w:r>
      <w:r w:rsidR="007721EA">
        <w:rPr>
          <w:rFonts w:eastAsia="Droid Sans"/>
          <w:sz w:val="24"/>
          <w:szCs w:val="24"/>
        </w:rPr>
        <w:t xml:space="preserve">ing </w:t>
      </w:r>
      <w:r>
        <w:rPr>
          <w:rFonts w:eastAsia="Droid Sans"/>
          <w:sz w:val="24"/>
          <w:szCs w:val="24"/>
        </w:rPr>
        <w:t>is more collaborative approach, the idea being is take the information from front line managers, because they have the important information about what this budget number should be.</w:t>
      </w:r>
      <w:r w:rsidR="00066B53">
        <w:rPr>
          <w:rFonts w:eastAsia="Droid Sans"/>
          <w:sz w:val="24"/>
          <w:szCs w:val="24"/>
        </w:rPr>
        <w:t xml:space="preserve"> They have a good </w:t>
      </w:r>
      <w:proofErr w:type="gramStart"/>
      <w:r w:rsidR="00066B53">
        <w:rPr>
          <w:rFonts w:eastAsia="Droid Sans"/>
          <w:sz w:val="24"/>
          <w:szCs w:val="24"/>
        </w:rPr>
        <w:t>idea,</w:t>
      </w:r>
      <w:proofErr w:type="gramEnd"/>
      <w:r w:rsidR="00066B53">
        <w:rPr>
          <w:rFonts w:eastAsia="Droid Sans"/>
          <w:sz w:val="24"/>
          <w:szCs w:val="24"/>
        </w:rPr>
        <w:t xml:space="preserve"> they can inform the CEO realistically what they can expect. Then is highly motivate, not because the info is more accurate and more realistic targets, but also because it comes the psychologic benefit of the frontline managers being excited about the fact that they are included in the prices. </w:t>
      </w:r>
      <w:r w:rsidR="0033220C">
        <w:rPr>
          <w:rFonts w:eastAsia="Droid Sans"/>
          <w:sz w:val="24"/>
          <w:szCs w:val="24"/>
        </w:rPr>
        <w:t xml:space="preserve">People </w:t>
      </w:r>
      <w:r w:rsidR="0033220C">
        <w:rPr>
          <w:rFonts w:eastAsia="Droid Sans"/>
          <w:sz w:val="24"/>
          <w:szCs w:val="24"/>
        </w:rPr>
        <w:lastRenderedPageBreak/>
        <w:t xml:space="preserve">liked to have their employee valued and so that is going to lead the higher motivation. In addition of a fact there is a more realistic goal and like this they can meet that in more motivated and trying to achieve it. Also benefit is in the situation when the frontline managers, if the collaborate with the CEO to come up with these numbers, so there if they come with an </w:t>
      </w:r>
      <w:proofErr w:type="spellStart"/>
      <w:r w:rsidR="0033220C">
        <w:rPr>
          <w:rFonts w:eastAsia="Droid Sans"/>
          <w:sz w:val="24"/>
          <w:szCs w:val="24"/>
        </w:rPr>
        <w:t>ide</w:t>
      </w:r>
      <w:proofErr w:type="spellEnd"/>
      <w:r w:rsidR="0033220C">
        <w:rPr>
          <w:rFonts w:eastAsia="Droid Sans"/>
          <w:sz w:val="24"/>
          <w:szCs w:val="24"/>
        </w:rPr>
        <w:t xml:space="preserve"> for number like a 20,000 for example and sales managers approved is more realistic, but if they don`t come with these 20,000, the sales manager it cannot to come back and </w:t>
      </w:r>
      <w:r w:rsidR="003C2487">
        <w:rPr>
          <w:rFonts w:eastAsia="Droid Sans"/>
          <w:sz w:val="24"/>
          <w:szCs w:val="24"/>
        </w:rPr>
        <w:t xml:space="preserve">refuse it. </w:t>
      </w:r>
      <w:proofErr w:type="gramStart"/>
      <w:r w:rsidR="003C2487">
        <w:rPr>
          <w:rFonts w:eastAsia="Droid Sans"/>
          <w:sz w:val="24"/>
          <w:szCs w:val="24"/>
        </w:rPr>
        <w:t>So</w:t>
      </w:r>
      <w:proofErr w:type="gramEnd"/>
      <w:r w:rsidR="003C2487">
        <w:rPr>
          <w:rFonts w:eastAsia="Droid Sans"/>
          <w:sz w:val="24"/>
          <w:szCs w:val="24"/>
        </w:rPr>
        <w:t xml:space="preserve"> there is a need of collaborating, but </w:t>
      </w:r>
      <w:proofErr w:type="spellStart"/>
      <w:r w:rsidR="003C2487">
        <w:rPr>
          <w:rFonts w:eastAsia="Droid Sans"/>
          <w:sz w:val="24"/>
          <w:szCs w:val="24"/>
        </w:rPr>
        <w:t>if</w:t>
      </w:r>
      <w:proofErr w:type="spellEnd"/>
      <w:r w:rsidR="003C2487">
        <w:rPr>
          <w:rFonts w:eastAsia="Droid Sans"/>
          <w:sz w:val="24"/>
          <w:szCs w:val="24"/>
        </w:rPr>
        <w:t xml:space="preserve"> is not reaching the numbers, then will come a penalties. </w:t>
      </w:r>
    </w:p>
    <w:p w14:paraId="10A64FD6" w14:textId="57516FC0" w:rsidR="003C2487" w:rsidRDefault="003C2487" w:rsidP="005C1471">
      <w:pPr>
        <w:rPr>
          <w:rFonts w:eastAsia="Droid Sans"/>
          <w:sz w:val="24"/>
          <w:szCs w:val="24"/>
        </w:rPr>
      </w:pPr>
    </w:p>
    <w:p w14:paraId="6A38FCA1" w14:textId="27408B33" w:rsidR="003C2487" w:rsidRDefault="003C2487" w:rsidP="005C1471">
      <w:pPr>
        <w:rPr>
          <w:rFonts w:eastAsia="Droid Sans"/>
          <w:sz w:val="24"/>
          <w:szCs w:val="24"/>
        </w:rPr>
      </w:pPr>
    </w:p>
    <w:p w14:paraId="7228EDC7" w14:textId="2F97754D" w:rsidR="003C2487" w:rsidRDefault="003C2487" w:rsidP="005C1471">
      <w:pPr>
        <w:rPr>
          <w:rFonts w:eastAsia="Droid Sans"/>
          <w:b/>
          <w:bCs/>
          <w:sz w:val="32"/>
          <w:szCs w:val="32"/>
        </w:rPr>
      </w:pPr>
      <w:r>
        <w:rPr>
          <w:rFonts w:eastAsia="Droid Sans"/>
          <w:b/>
          <w:bCs/>
          <w:sz w:val="32"/>
          <w:szCs w:val="32"/>
        </w:rPr>
        <w:t>Conclusion</w:t>
      </w:r>
    </w:p>
    <w:p w14:paraId="607BD2D4" w14:textId="684E1E48" w:rsidR="003C2487" w:rsidRDefault="00575501" w:rsidP="005C1471">
      <w:pPr>
        <w:rPr>
          <w:rFonts w:eastAsia="Droid Sans"/>
          <w:sz w:val="24"/>
          <w:szCs w:val="24"/>
        </w:rPr>
      </w:pPr>
      <w:r>
        <w:rPr>
          <w:rFonts w:eastAsia="Droid Sans"/>
          <w:sz w:val="24"/>
          <w:szCs w:val="24"/>
        </w:rPr>
        <w:t xml:space="preserve"> </w:t>
      </w:r>
    </w:p>
    <w:p w14:paraId="7C7D3BF4" w14:textId="336BCD78" w:rsidR="00DD57DE" w:rsidRDefault="00B73E00" w:rsidP="005C1471">
      <w:pPr>
        <w:rPr>
          <w:rFonts w:eastAsia="Droid Sans"/>
          <w:sz w:val="24"/>
          <w:szCs w:val="24"/>
        </w:rPr>
      </w:pPr>
      <w:r>
        <w:rPr>
          <w:rFonts w:eastAsia="Droid Sans"/>
          <w:sz w:val="24"/>
          <w:szCs w:val="24"/>
        </w:rPr>
        <w:t xml:space="preserve">The importance in use of budgets within the organisation, recognise the importance of </w:t>
      </w:r>
      <w:proofErr w:type="gramStart"/>
      <w:r>
        <w:rPr>
          <w:rFonts w:eastAsia="Droid Sans"/>
          <w:sz w:val="24"/>
          <w:szCs w:val="24"/>
        </w:rPr>
        <w:t>employees</w:t>
      </w:r>
      <w:proofErr w:type="gramEnd"/>
      <w:r>
        <w:rPr>
          <w:rFonts w:eastAsia="Droid Sans"/>
          <w:sz w:val="24"/>
          <w:szCs w:val="24"/>
        </w:rPr>
        <w:t xml:space="preserve"> preparation budgets have unnecessary a painful process. What is the point of budgeting serves no </w:t>
      </w:r>
      <w:proofErr w:type="gramStart"/>
      <w:r>
        <w:rPr>
          <w:rFonts w:eastAsia="Droid Sans"/>
          <w:sz w:val="24"/>
          <w:szCs w:val="24"/>
        </w:rPr>
        <w:t>purpose.</w:t>
      </w:r>
      <w:proofErr w:type="gramEnd"/>
      <w:r>
        <w:rPr>
          <w:rFonts w:eastAsia="Droid Sans"/>
          <w:sz w:val="24"/>
          <w:szCs w:val="24"/>
        </w:rPr>
        <w:t xml:space="preserve"> Sometimes budgets are seen as </w:t>
      </w:r>
      <w:proofErr w:type="spellStart"/>
      <w:proofErr w:type="gramStart"/>
      <w:r>
        <w:rPr>
          <w:rFonts w:eastAsia="Droid Sans"/>
          <w:sz w:val="24"/>
          <w:szCs w:val="24"/>
        </w:rPr>
        <w:t>a</w:t>
      </w:r>
      <w:proofErr w:type="spellEnd"/>
      <w:proofErr w:type="gramEnd"/>
      <w:r>
        <w:rPr>
          <w:rFonts w:eastAsia="Droid Sans"/>
          <w:sz w:val="24"/>
          <w:szCs w:val="24"/>
        </w:rPr>
        <w:t xml:space="preserve"> imposing constraints and establishing goals that can be also a hard to meet. However, the company needs to recognise how imperative is that organizations carefully plan their financial affairs to achieve financial success. </w:t>
      </w:r>
      <w:r w:rsidR="00DD57DE">
        <w:rPr>
          <w:rFonts w:eastAsia="Droid Sans"/>
          <w:sz w:val="24"/>
          <w:szCs w:val="24"/>
        </w:rPr>
        <w:t xml:space="preserve">Constantly changing environment can put managers spend time only on marketing and personal management. The benefits of budgeting </w:t>
      </w:r>
      <w:proofErr w:type="gramStart"/>
      <w:r w:rsidR="00DD57DE">
        <w:rPr>
          <w:rFonts w:eastAsia="Droid Sans"/>
          <w:sz w:val="24"/>
          <w:szCs w:val="24"/>
        </w:rPr>
        <w:t>provides</w:t>
      </w:r>
      <w:proofErr w:type="gramEnd"/>
      <w:r w:rsidR="00DD57DE">
        <w:rPr>
          <w:rFonts w:eastAsia="Droid Sans"/>
          <w:sz w:val="24"/>
          <w:szCs w:val="24"/>
        </w:rPr>
        <w:t xml:space="preserve"> a mechanism for identifying and focusing on departures from the plan, translates general plans into specific</w:t>
      </w:r>
      <w:r w:rsidR="00B03821">
        <w:rPr>
          <w:rFonts w:eastAsia="Droid Sans"/>
          <w:sz w:val="24"/>
          <w:szCs w:val="24"/>
        </w:rPr>
        <w:t>, action-oriented goals and objectives, introduces responsibilities accounting, identifies constraints and bottlenecks.</w:t>
      </w:r>
    </w:p>
    <w:p w14:paraId="49B63269" w14:textId="6DB8BA5D" w:rsidR="00B03821" w:rsidRDefault="00B03821" w:rsidP="005C1471">
      <w:pPr>
        <w:rPr>
          <w:rFonts w:eastAsia="Droid Sans"/>
          <w:sz w:val="24"/>
          <w:szCs w:val="24"/>
        </w:rPr>
      </w:pPr>
    </w:p>
    <w:p w14:paraId="62D261EB" w14:textId="3C035002" w:rsidR="00B03821" w:rsidRDefault="00B03821" w:rsidP="005C1471">
      <w:pPr>
        <w:rPr>
          <w:rFonts w:eastAsia="Droid Sans"/>
          <w:sz w:val="24"/>
          <w:szCs w:val="24"/>
        </w:rPr>
      </w:pPr>
    </w:p>
    <w:p w14:paraId="66213C2F" w14:textId="784FD270" w:rsidR="00B03821" w:rsidRDefault="00B03821" w:rsidP="005C1471">
      <w:pPr>
        <w:rPr>
          <w:rFonts w:eastAsia="Droid Sans"/>
          <w:b/>
          <w:bCs/>
          <w:sz w:val="32"/>
          <w:szCs w:val="32"/>
        </w:rPr>
      </w:pPr>
      <w:r>
        <w:rPr>
          <w:rFonts w:eastAsia="Droid Sans"/>
          <w:b/>
          <w:bCs/>
          <w:sz w:val="32"/>
          <w:szCs w:val="32"/>
        </w:rPr>
        <w:t>References</w:t>
      </w:r>
    </w:p>
    <w:p w14:paraId="5CBC0DC7" w14:textId="77777777" w:rsidR="008D1155" w:rsidRDefault="008D1155" w:rsidP="008D1155">
      <w:pPr>
        <w:spacing w:line="100" w:lineRule="atLeast"/>
        <w:ind w:left="563" w:hanging="550"/>
        <w:rPr>
          <w:szCs w:val="24"/>
        </w:rPr>
      </w:pPr>
      <w:proofErr w:type="spellStart"/>
      <w:r>
        <w:rPr>
          <w:szCs w:val="24"/>
        </w:rPr>
        <w:t>Kiruja</w:t>
      </w:r>
      <w:proofErr w:type="spellEnd"/>
      <w:r>
        <w:rPr>
          <w:szCs w:val="24"/>
        </w:rPr>
        <w:t xml:space="preserve">, E.K. and </w:t>
      </w:r>
      <w:proofErr w:type="spellStart"/>
      <w:r>
        <w:rPr>
          <w:szCs w:val="24"/>
        </w:rPr>
        <w:t>Mukuru</w:t>
      </w:r>
      <w:proofErr w:type="spellEnd"/>
      <w:r>
        <w:rPr>
          <w:szCs w:val="24"/>
        </w:rPr>
        <w:t>, E., 2018. Effect of motivation on employee performance in public middle level technical training institutions in Kenya. </w:t>
      </w:r>
      <w:r>
        <w:rPr>
          <w:i/>
          <w:szCs w:val="24"/>
        </w:rPr>
        <w:t>IJAME</w:t>
      </w:r>
      <w:r>
        <w:rPr>
          <w:szCs w:val="24"/>
        </w:rPr>
        <w:t>.</w:t>
      </w:r>
    </w:p>
    <w:p w14:paraId="356969EE" w14:textId="77777777" w:rsidR="008D1155" w:rsidRDefault="008D1155" w:rsidP="008D1155">
      <w:pPr>
        <w:spacing w:line="100" w:lineRule="atLeast"/>
        <w:ind w:left="563" w:hanging="550"/>
        <w:rPr>
          <w:szCs w:val="24"/>
        </w:rPr>
      </w:pPr>
      <w:proofErr w:type="spellStart"/>
      <w:r>
        <w:rPr>
          <w:szCs w:val="24"/>
        </w:rPr>
        <w:t>Kok</w:t>
      </w:r>
      <w:proofErr w:type="spellEnd"/>
      <w:r>
        <w:rPr>
          <w:szCs w:val="24"/>
        </w:rPr>
        <w:t xml:space="preserve">, S.K. and McDonald, C., 2017. Underpinning excellence in higher education–an investigation into the leadership, </w:t>
      </w:r>
      <w:proofErr w:type="gramStart"/>
      <w:r>
        <w:rPr>
          <w:szCs w:val="24"/>
        </w:rPr>
        <w:t>governance</w:t>
      </w:r>
      <w:proofErr w:type="gramEnd"/>
      <w:r>
        <w:rPr>
          <w:szCs w:val="24"/>
        </w:rPr>
        <w:t xml:space="preserve"> and management behaviours of high-performing academic departments. </w:t>
      </w:r>
      <w:r>
        <w:rPr>
          <w:i/>
          <w:szCs w:val="24"/>
        </w:rPr>
        <w:t>Studies in Higher Education.</w:t>
      </w:r>
      <w:r>
        <w:rPr>
          <w:szCs w:val="24"/>
        </w:rPr>
        <w:t> 42(2). pp.210-231.</w:t>
      </w:r>
    </w:p>
    <w:p w14:paraId="281192C0" w14:textId="77777777" w:rsidR="008D1155" w:rsidRDefault="008D1155" w:rsidP="008D1155">
      <w:pPr>
        <w:spacing w:line="100" w:lineRule="atLeast"/>
        <w:ind w:left="563" w:hanging="550"/>
        <w:rPr>
          <w:szCs w:val="24"/>
        </w:rPr>
      </w:pPr>
      <w:proofErr w:type="spellStart"/>
      <w:r>
        <w:rPr>
          <w:szCs w:val="24"/>
        </w:rPr>
        <w:t>Kontoghiorghes</w:t>
      </w:r>
      <w:proofErr w:type="spellEnd"/>
      <w:r>
        <w:rPr>
          <w:szCs w:val="24"/>
        </w:rPr>
        <w:t>, C., 2016. Linking high performance organizational culture and talent management: satisfaction/motivation and organizational commitment as mediators. </w:t>
      </w:r>
      <w:r>
        <w:rPr>
          <w:i/>
          <w:szCs w:val="24"/>
        </w:rPr>
        <w:t>The International Journal of Human Resource Management.</w:t>
      </w:r>
      <w:r>
        <w:rPr>
          <w:szCs w:val="24"/>
        </w:rPr>
        <w:t> 27(16). pp.1833-1853.</w:t>
      </w:r>
    </w:p>
    <w:p w14:paraId="45378792" w14:textId="77777777" w:rsidR="008D1155" w:rsidRDefault="008D1155" w:rsidP="008D1155">
      <w:pPr>
        <w:spacing w:line="100" w:lineRule="atLeast"/>
        <w:ind w:left="563" w:hanging="550"/>
        <w:rPr>
          <w:szCs w:val="24"/>
        </w:rPr>
      </w:pPr>
      <w:r>
        <w:rPr>
          <w:szCs w:val="24"/>
        </w:rPr>
        <w:t xml:space="preserve">Logan, J.W., Lundberg, O.H., Roth, </w:t>
      </w:r>
      <w:proofErr w:type="gramStart"/>
      <w:r>
        <w:rPr>
          <w:szCs w:val="24"/>
        </w:rPr>
        <w:t>L.</w:t>
      </w:r>
      <w:proofErr w:type="gramEnd"/>
      <w:r>
        <w:rPr>
          <w:szCs w:val="24"/>
        </w:rPr>
        <w:t xml:space="preserve"> and Walsh, K.R., 2017. The Effect of Individual Motivation and Cognitive Ability on Student Performance Outcomes in a Distance Education Environment. </w:t>
      </w:r>
      <w:r>
        <w:rPr>
          <w:i/>
          <w:szCs w:val="24"/>
        </w:rPr>
        <w:t>Journal of Learning in Higher Education.</w:t>
      </w:r>
      <w:r>
        <w:rPr>
          <w:szCs w:val="24"/>
        </w:rPr>
        <w:t> 13(1). pp.83-91.</w:t>
      </w:r>
    </w:p>
    <w:p w14:paraId="7E58D23D" w14:textId="77777777" w:rsidR="008D1155" w:rsidRDefault="008D1155" w:rsidP="008D1155">
      <w:pPr>
        <w:spacing w:line="100" w:lineRule="atLeast"/>
        <w:ind w:left="563" w:hanging="550"/>
        <w:rPr>
          <w:szCs w:val="24"/>
        </w:rPr>
      </w:pPr>
      <w:r>
        <w:rPr>
          <w:szCs w:val="24"/>
        </w:rPr>
        <w:t>Malik, M.A.R., Butt, A.N. and Choi, J.N., 2015. Rewards and employee creative performance: Moderating effects of creative self‐efficacy, reward importance, and locus of control. </w:t>
      </w:r>
      <w:r>
        <w:rPr>
          <w:i/>
          <w:szCs w:val="24"/>
        </w:rPr>
        <w:t xml:space="preserve">Journal of Organizational </w:t>
      </w:r>
      <w:proofErr w:type="spellStart"/>
      <w:r>
        <w:rPr>
          <w:i/>
          <w:szCs w:val="24"/>
        </w:rPr>
        <w:t>Behavior</w:t>
      </w:r>
      <w:proofErr w:type="spellEnd"/>
      <w:r>
        <w:rPr>
          <w:i/>
          <w:szCs w:val="24"/>
        </w:rPr>
        <w:t>.</w:t>
      </w:r>
      <w:r>
        <w:rPr>
          <w:szCs w:val="24"/>
        </w:rPr>
        <w:t> 36(1). pp.59-74.</w:t>
      </w:r>
    </w:p>
    <w:p w14:paraId="30866513" w14:textId="77777777" w:rsidR="008D1155" w:rsidRDefault="008D1155" w:rsidP="008D1155">
      <w:pPr>
        <w:spacing w:line="100" w:lineRule="atLeast"/>
        <w:ind w:left="563" w:hanging="550"/>
        <w:rPr>
          <w:szCs w:val="24"/>
        </w:rPr>
      </w:pPr>
      <w:proofErr w:type="spellStart"/>
      <w:r>
        <w:rPr>
          <w:szCs w:val="24"/>
        </w:rPr>
        <w:lastRenderedPageBreak/>
        <w:t>Massenberg</w:t>
      </w:r>
      <w:proofErr w:type="spellEnd"/>
      <w:r>
        <w:rPr>
          <w:szCs w:val="24"/>
        </w:rPr>
        <w:t xml:space="preserve">, A.C., </w:t>
      </w:r>
      <w:proofErr w:type="spellStart"/>
      <w:r>
        <w:rPr>
          <w:szCs w:val="24"/>
        </w:rPr>
        <w:t>Spurk</w:t>
      </w:r>
      <w:proofErr w:type="spellEnd"/>
      <w:r>
        <w:rPr>
          <w:szCs w:val="24"/>
        </w:rPr>
        <w:t xml:space="preserve">, D. and </w:t>
      </w:r>
      <w:proofErr w:type="spellStart"/>
      <w:r>
        <w:rPr>
          <w:szCs w:val="24"/>
        </w:rPr>
        <w:t>Kauffeld</w:t>
      </w:r>
      <w:proofErr w:type="spellEnd"/>
      <w:r>
        <w:rPr>
          <w:szCs w:val="24"/>
        </w:rPr>
        <w:t>, S., 2015. Social support at the workplace, motivation to transfer and training transfer: a multilevel indirect effects model. </w:t>
      </w:r>
      <w:r>
        <w:rPr>
          <w:i/>
          <w:szCs w:val="24"/>
        </w:rPr>
        <w:t>International Journal of Training and Development.</w:t>
      </w:r>
      <w:r>
        <w:rPr>
          <w:szCs w:val="24"/>
        </w:rPr>
        <w:t> 19(3). pp.161-178.</w:t>
      </w:r>
    </w:p>
    <w:p w14:paraId="29491597" w14:textId="77777777" w:rsidR="008D1155" w:rsidRDefault="008D1155" w:rsidP="005C1471">
      <w:pPr>
        <w:rPr>
          <w:rFonts w:eastAsia="Droid Sans"/>
          <w:sz w:val="24"/>
          <w:szCs w:val="24"/>
        </w:rPr>
      </w:pPr>
    </w:p>
    <w:p w14:paraId="1F011C4E" w14:textId="08A7B0DC" w:rsidR="008A2397" w:rsidRDefault="008A2397" w:rsidP="005C1471">
      <w:pPr>
        <w:rPr>
          <w:rFonts w:eastAsia="Droid Sans"/>
          <w:sz w:val="24"/>
          <w:szCs w:val="24"/>
        </w:rPr>
      </w:pPr>
    </w:p>
    <w:p w14:paraId="78EA25F0" w14:textId="77777777" w:rsidR="008A2397" w:rsidRPr="008A2397" w:rsidRDefault="008A2397" w:rsidP="005C1471">
      <w:pPr>
        <w:rPr>
          <w:rFonts w:eastAsia="Droid Sans"/>
          <w:sz w:val="24"/>
          <w:szCs w:val="24"/>
        </w:rPr>
      </w:pPr>
    </w:p>
    <w:sectPr w:rsidR="008A2397" w:rsidRPr="008A23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mo">
    <w:altName w:val="Yu Gothic"/>
    <w:charset w:val="80"/>
    <w:family w:val="swiss"/>
    <w:pitch w:val="variable"/>
  </w:font>
  <w:font w:name="Droid Sans">
    <w:altName w:val="MS Mincho"/>
    <w:charset w:val="80"/>
    <w:family w:val="auto"/>
    <w:pitch w:val="variable"/>
  </w:font>
  <w:font w:name="DejaVu Sans">
    <w:altName w:val="MS Mincho"/>
    <w:charset w:val="80"/>
    <w:family w:val="auto"/>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226"/>
    <w:rsid w:val="00065D38"/>
    <w:rsid w:val="00066B53"/>
    <w:rsid w:val="000F5D56"/>
    <w:rsid w:val="001538F4"/>
    <w:rsid w:val="00157C0F"/>
    <w:rsid w:val="001D1253"/>
    <w:rsid w:val="00221B49"/>
    <w:rsid w:val="00255227"/>
    <w:rsid w:val="00294434"/>
    <w:rsid w:val="002C5BAD"/>
    <w:rsid w:val="0033220C"/>
    <w:rsid w:val="0033706B"/>
    <w:rsid w:val="003B493D"/>
    <w:rsid w:val="003C2487"/>
    <w:rsid w:val="003C4FDD"/>
    <w:rsid w:val="004A7010"/>
    <w:rsid w:val="00540B54"/>
    <w:rsid w:val="005518E4"/>
    <w:rsid w:val="00575501"/>
    <w:rsid w:val="005C1471"/>
    <w:rsid w:val="00612F57"/>
    <w:rsid w:val="00643019"/>
    <w:rsid w:val="006B6D54"/>
    <w:rsid w:val="007721EA"/>
    <w:rsid w:val="00785D3E"/>
    <w:rsid w:val="008A2397"/>
    <w:rsid w:val="008D1155"/>
    <w:rsid w:val="009408C2"/>
    <w:rsid w:val="00963FB9"/>
    <w:rsid w:val="0099362E"/>
    <w:rsid w:val="009E1876"/>
    <w:rsid w:val="00A06400"/>
    <w:rsid w:val="00A8476B"/>
    <w:rsid w:val="00A861CA"/>
    <w:rsid w:val="00A912FD"/>
    <w:rsid w:val="00AA37FD"/>
    <w:rsid w:val="00B03821"/>
    <w:rsid w:val="00B64EDB"/>
    <w:rsid w:val="00B706C2"/>
    <w:rsid w:val="00B73E00"/>
    <w:rsid w:val="00BD53BC"/>
    <w:rsid w:val="00CC6807"/>
    <w:rsid w:val="00DA0E8A"/>
    <w:rsid w:val="00DD4E97"/>
    <w:rsid w:val="00DD57DE"/>
    <w:rsid w:val="00E13226"/>
    <w:rsid w:val="00E70178"/>
    <w:rsid w:val="00E87B0E"/>
    <w:rsid w:val="00EB5E4D"/>
    <w:rsid w:val="00ED2348"/>
    <w:rsid w:val="00EE1A77"/>
    <w:rsid w:val="00EF634A"/>
    <w:rsid w:val="00FB6A30"/>
    <w:rsid w:val="00FE7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7F2F6"/>
  <w15:chartTrackingRefBased/>
  <w15:docId w15:val="{133C4435-2804-414A-94E8-5F069761F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379517">
      <w:bodyDiv w:val="1"/>
      <w:marLeft w:val="0"/>
      <w:marRight w:val="0"/>
      <w:marTop w:val="0"/>
      <w:marBottom w:val="0"/>
      <w:divBdr>
        <w:top w:val="none" w:sz="0" w:space="0" w:color="auto"/>
        <w:left w:val="none" w:sz="0" w:space="0" w:color="auto"/>
        <w:bottom w:val="none" w:sz="0" w:space="0" w:color="auto"/>
        <w:right w:val="none" w:sz="0" w:space="0" w:color="auto"/>
      </w:divBdr>
      <w:divsChild>
        <w:div w:id="1812403534">
          <w:marLeft w:val="0"/>
          <w:marRight w:val="0"/>
          <w:marTop w:val="0"/>
          <w:marBottom w:val="225"/>
          <w:divBdr>
            <w:top w:val="none" w:sz="0" w:space="0" w:color="auto"/>
            <w:left w:val="none" w:sz="0" w:space="0" w:color="auto"/>
            <w:bottom w:val="none" w:sz="0" w:space="0" w:color="auto"/>
            <w:right w:val="none" w:sz="0" w:space="0" w:color="auto"/>
          </w:divBdr>
        </w:div>
        <w:div w:id="1673797789">
          <w:marLeft w:val="0"/>
          <w:marRight w:val="0"/>
          <w:marTop w:val="0"/>
          <w:marBottom w:val="225"/>
          <w:divBdr>
            <w:top w:val="none" w:sz="0" w:space="0" w:color="auto"/>
            <w:left w:val="none" w:sz="0" w:space="0" w:color="auto"/>
            <w:bottom w:val="none" w:sz="0" w:space="0" w:color="auto"/>
            <w:right w:val="none" w:sz="0" w:space="0" w:color="auto"/>
          </w:divBdr>
        </w:div>
        <w:div w:id="789398122">
          <w:marLeft w:val="0"/>
          <w:marRight w:val="0"/>
          <w:marTop w:val="0"/>
          <w:marBottom w:val="225"/>
          <w:divBdr>
            <w:top w:val="none" w:sz="0" w:space="0" w:color="auto"/>
            <w:left w:val="none" w:sz="0" w:space="0" w:color="auto"/>
            <w:bottom w:val="none" w:sz="0" w:space="0" w:color="auto"/>
            <w:right w:val="none" w:sz="0" w:space="0" w:color="auto"/>
          </w:divBdr>
        </w:div>
      </w:divsChild>
    </w:div>
    <w:div w:id="208155053">
      <w:bodyDiv w:val="1"/>
      <w:marLeft w:val="0"/>
      <w:marRight w:val="0"/>
      <w:marTop w:val="0"/>
      <w:marBottom w:val="0"/>
      <w:divBdr>
        <w:top w:val="none" w:sz="0" w:space="0" w:color="auto"/>
        <w:left w:val="none" w:sz="0" w:space="0" w:color="auto"/>
        <w:bottom w:val="none" w:sz="0" w:space="0" w:color="auto"/>
        <w:right w:val="none" w:sz="0" w:space="0" w:color="auto"/>
      </w:divBdr>
    </w:div>
    <w:div w:id="409010993">
      <w:bodyDiv w:val="1"/>
      <w:marLeft w:val="0"/>
      <w:marRight w:val="0"/>
      <w:marTop w:val="0"/>
      <w:marBottom w:val="0"/>
      <w:divBdr>
        <w:top w:val="none" w:sz="0" w:space="0" w:color="auto"/>
        <w:left w:val="none" w:sz="0" w:space="0" w:color="auto"/>
        <w:bottom w:val="none" w:sz="0" w:space="0" w:color="auto"/>
        <w:right w:val="none" w:sz="0" w:space="0" w:color="auto"/>
      </w:divBdr>
      <w:divsChild>
        <w:div w:id="1867399470">
          <w:marLeft w:val="0"/>
          <w:marRight w:val="0"/>
          <w:marTop w:val="0"/>
          <w:marBottom w:val="225"/>
          <w:divBdr>
            <w:top w:val="none" w:sz="0" w:space="0" w:color="auto"/>
            <w:left w:val="none" w:sz="0" w:space="0" w:color="auto"/>
            <w:bottom w:val="none" w:sz="0" w:space="0" w:color="auto"/>
            <w:right w:val="none" w:sz="0" w:space="0" w:color="auto"/>
          </w:divBdr>
        </w:div>
        <w:div w:id="726883028">
          <w:marLeft w:val="0"/>
          <w:marRight w:val="0"/>
          <w:marTop w:val="0"/>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348</TotalTime>
  <Pages>5</Pages>
  <Words>1630</Words>
  <Characters>9296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40</cp:revision>
  <dcterms:created xsi:type="dcterms:W3CDTF">2020-08-23T22:10:00Z</dcterms:created>
  <dcterms:modified xsi:type="dcterms:W3CDTF">2020-08-24T15:39:00Z</dcterms:modified>
</cp:coreProperties>
</file>