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88E3A" w14:textId="77777777" w:rsidR="00F643F6" w:rsidRPr="003317F0" w:rsidRDefault="00F643F6" w:rsidP="003317F0">
      <w:pPr>
        <w:pStyle w:val="Default"/>
        <w:spacing w:line="480" w:lineRule="auto"/>
        <w:contextualSpacing/>
        <w:jc w:val="both"/>
        <w:rPr>
          <w:rFonts w:ascii="Times New Roman" w:hAnsi="Times New Roman" w:cs="Times New Roman"/>
          <w:b/>
          <w:bCs/>
          <w:color w:val="auto"/>
        </w:rPr>
      </w:pPr>
    </w:p>
    <w:p w14:paraId="3DA53A76" w14:textId="77777777" w:rsidR="00F643F6" w:rsidRPr="003317F0" w:rsidRDefault="00F643F6" w:rsidP="003317F0">
      <w:pPr>
        <w:pStyle w:val="Default"/>
        <w:spacing w:line="480" w:lineRule="auto"/>
        <w:contextualSpacing/>
        <w:jc w:val="both"/>
        <w:rPr>
          <w:rFonts w:ascii="Times New Roman" w:hAnsi="Times New Roman" w:cs="Times New Roman"/>
          <w:b/>
          <w:bCs/>
          <w:color w:val="auto"/>
        </w:rPr>
      </w:pPr>
    </w:p>
    <w:p w14:paraId="06C09038" w14:textId="77777777" w:rsidR="00F643F6" w:rsidRPr="003317F0" w:rsidRDefault="00F643F6" w:rsidP="003317F0">
      <w:pPr>
        <w:pStyle w:val="Default"/>
        <w:spacing w:line="480" w:lineRule="auto"/>
        <w:contextualSpacing/>
        <w:jc w:val="both"/>
        <w:rPr>
          <w:rFonts w:ascii="Times New Roman" w:hAnsi="Times New Roman" w:cs="Times New Roman"/>
          <w:b/>
          <w:bCs/>
          <w:color w:val="auto"/>
        </w:rPr>
      </w:pPr>
    </w:p>
    <w:p w14:paraId="24697589" w14:textId="77777777" w:rsidR="00F643F6" w:rsidRPr="003317F0" w:rsidRDefault="00F643F6" w:rsidP="003317F0">
      <w:pPr>
        <w:pStyle w:val="Default"/>
        <w:spacing w:line="480" w:lineRule="auto"/>
        <w:contextualSpacing/>
        <w:jc w:val="both"/>
        <w:rPr>
          <w:rFonts w:ascii="Times New Roman" w:hAnsi="Times New Roman" w:cs="Times New Roman"/>
          <w:b/>
          <w:bCs/>
          <w:color w:val="auto"/>
        </w:rPr>
      </w:pPr>
    </w:p>
    <w:p w14:paraId="7CCEBD4A" w14:textId="77777777" w:rsidR="005612E2" w:rsidRPr="000D69CC" w:rsidRDefault="009F5352" w:rsidP="003317F0">
      <w:pPr>
        <w:pStyle w:val="Default"/>
        <w:spacing w:line="480" w:lineRule="auto"/>
        <w:contextualSpacing/>
        <w:jc w:val="center"/>
        <w:rPr>
          <w:rFonts w:ascii="Times New Roman" w:hAnsi="Times New Roman" w:cs="Times New Roman"/>
          <w:b/>
          <w:bCs/>
          <w:color w:val="auto"/>
        </w:rPr>
      </w:pPr>
      <w:r w:rsidRPr="000D69CC">
        <w:rPr>
          <w:rFonts w:ascii="Times New Roman" w:hAnsi="Times New Roman" w:cs="Times New Roman"/>
          <w:b/>
          <w:bCs/>
          <w:color w:val="auto"/>
        </w:rPr>
        <w:t xml:space="preserve">Product Assessment: </w:t>
      </w:r>
      <w:r w:rsidRPr="000D69CC">
        <w:rPr>
          <w:rFonts w:ascii="Times New Roman" w:hAnsi="Times New Roman" w:cs="Times New Roman"/>
          <w:b/>
          <w:i/>
          <w:iCs/>
          <w:color w:val="auto"/>
          <w:spacing w:val="6"/>
          <w:shd w:val="clear" w:color="auto" w:fill="FFFFFF"/>
        </w:rPr>
        <w:t>FamilyGuard</w:t>
      </w:r>
      <w:r w:rsidRPr="000D69CC">
        <w:rPr>
          <w:rFonts w:ascii="Times New Roman" w:hAnsi="Times New Roman" w:cs="Times New Roman"/>
          <w:b/>
          <w:bCs/>
          <w:color w:val="auto"/>
        </w:rPr>
        <w:t xml:space="preserve"> from </w:t>
      </w:r>
      <w:r w:rsidR="009A4E8B" w:rsidRPr="000D69CC">
        <w:rPr>
          <w:rFonts w:ascii="Times New Roman" w:hAnsi="Times New Roman" w:cs="Times New Roman"/>
          <w:b/>
          <w:bCs/>
          <w:color w:val="auto"/>
        </w:rPr>
        <w:t>S.C Johnson</w:t>
      </w:r>
    </w:p>
    <w:p w14:paraId="2240CCC0" w14:textId="5DC4DA54" w:rsidR="00BF61F1" w:rsidRPr="000D69CC" w:rsidRDefault="00BF61F1" w:rsidP="003317F0">
      <w:pPr>
        <w:spacing w:line="480" w:lineRule="auto"/>
        <w:contextualSpacing/>
        <w:jc w:val="center"/>
        <w:rPr>
          <w:rFonts w:ascii="Times New Roman" w:hAnsi="Times New Roman"/>
          <w:sz w:val="24"/>
          <w:szCs w:val="24"/>
        </w:rPr>
      </w:pPr>
    </w:p>
    <w:p w14:paraId="2AFBA7CF" w14:textId="77777777" w:rsidR="00BF61F1" w:rsidRPr="000D69CC" w:rsidRDefault="00BF61F1" w:rsidP="003317F0">
      <w:pPr>
        <w:spacing w:line="480" w:lineRule="auto"/>
        <w:contextualSpacing/>
        <w:jc w:val="center"/>
        <w:rPr>
          <w:rFonts w:ascii="Times New Roman" w:hAnsi="Times New Roman"/>
          <w:sz w:val="24"/>
          <w:szCs w:val="24"/>
        </w:rPr>
      </w:pPr>
    </w:p>
    <w:p w14:paraId="039DFADF" w14:textId="2E043519" w:rsidR="00AA09BB" w:rsidRDefault="00AA09BB">
      <w:pPr>
        <w:pStyle w:val="Body"/>
        <w:widowControl/>
        <w:spacing w:after="240" w:line="288" w:lineRule="auto"/>
        <w:divId w:val="972103562"/>
      </w:pPr>
      <w:r>
        <w:t xml:space="preserve">                                                        </w:t>
      </w:r>
      <w:r>
        <w:rPr>
          <w:b/>
          <w:bCs/>
          <w:lang w:val="en-US"/>
        </w:rPr>
        <w:t xml:space="preserve">Stefan </w:t>
      </w:r>
      <w:proofErr w:type="spellStart"/>
      <w:r>
        <w:rPr>
          <w:b/>
          <w:bCs/>
          <w:lang w:val="en-US"/>
        </w:rPr>
        <w:t>Zlatev</w:t>
      </w:r>
      <w:proofErr w:type="spellEnd"/>
      <w:r>
        <w:rPr>
          <w:b/>
          <w:bCs/>
          <w:lang w:val="en-US"/>
        </w:rPr>
        <w:t xml:space="preserve"> 2029265</w:t>
      </w:r>
    </w:p>
    <w:p w14:paraId="5EADEF36" w14:textId="77777777" w:rsidR="00AA09BB" w:rsidRDefault="00AA09BB">
      <w:pPr>
        <w:pStyle w:val="Body"/>
        <w:widowControl/>
        <w:spacing w:after="240" w:line="288" w:lineRule="auto"/>
        <w:jc w:val="center"/>
        <w:divId w:val="972103562"/>
        <w:rPr>
          <w:b/>
          <w:bCs/>
        </w:rPr>
      </w:pPr>
      <w:r>
        <w:rPr>
          <w:b/>
          <w:bCs/>
          <w:lang w:val="en-US"/>
        </w:rPr>
        <w:t>University of Wales /Trinity Saint David</w:t>
      </w:r>
    </w:p>
    <w:p w14:paraId="51BEDF48" w14:textId="77777777" w:rsidR="00AA09BB" w:rsidRDefault="00AA09BB">
      <w:pPr>
        <w:pStyle w:val="Body"/>
        <w:widowControl/>
        <w:spacing w:after="240" w:line="288" w:lineRule="auto"/>
        <w:jc w:val="center"/>
        <w:divId w:val="972103562"/>
        <w:rPr>
          <w:b/>
          <w:bCs/>
        </w:rPr>
      </w:pPr>
      <w:r>
        <w:rPr>
          <w:b/>
          <w:bCs/>
          <w:lang w:val="it-IT"/>
        </w:rPr>
        <w:t>London Campus</w:t>
      </w:r>
    </w:p>
    <w:p w14:paraId="22889FE1" w14:textId="77777777" w:rsidR="00AA09BB" w:rsidRDefault="00AA09BB">
      <w:pPr>
        <w:pStyle w:val="Body"/>
        <w:widowControl/>
        <w:spacing w:after="240" w:line="288" w:lineRule="auto"/>
        <w:jc w:val="center"/>
        <w:divId w:val="972103562"/>
        <w:rPr>
          <w:b/>
          <w:bCs/>
        </w:rPr>
      </w:pPr>
      <w:r>
        <w:rPr>
          <w:b/>
          <w:bCs/>
          <w:lang w:val="en-US"/>
        </w:rPr>
        <w:t>BA(</w:t>
      </w:r>
      <w:proofErr w:type="spellStart"/>
      <w:r>
        <w:rPr>
          <w:b/>
          <w:bCs/>
          <w:lang w:val="en-US"/>
        </w:rPr>
        <w:t>Hons</w:t>
      </w:r>
      <w:proofErr w:type="spellEnd"/>
      <w:r>
        <w:rPr>
          <w:b/>
          <w:bCs/>
          <w:lang w:val="en-US"/>
        </w:rPr>
        <w:t xml:space="preserve">) Business Management  </w:t>
      </w:r>
    </w:p>
    <w:p w14:paraId="6E6A4298" w14:textId="4DCAF74C" w:rsidR="00AA09BB" w:rsidRDefault="005614A5">
      <w:pPr>
        <w:pStyle w:val="Body"/>
        <w:widowControl/>
        <w:spacing w:after="240" w:line="288" w:lineRule="auto"/>
        <w:jc w:val="center"/>
        <w:divId w:val="972103562"/>
        <w:rPr>
          <w:b/>
          <w:bCs/>
        </w:rPr>
      </w:pPr>
      <w:r>
        <w:rPr>
          <w:b/>
          <w:bCs/>
        </w:rPr>
        <w:t>Management Economics</w:t>
      </w:r>
    </w:p>
    <w:p w14:paraId="7D89A279" w14:textId="0704DB5F" w:rsidR="00AA09BB" w:rsidRDefault="00AA09BB">
      <w:pPr>
        <w:pStyle w:val="Body"/>
        <w:widowControl/>
        <w:spacing w:after="240" w:line="288" w:lineRule="auto"/>
        <w:jc w:val="center"/>
        <w:divId w:val="972103562"/>
        <w:rPr>
          <w:b/>
          <w:bCs/>
        </w:rPr>
      </w:pPr>
      <w:r>
        <w:rPr>
          <w:b/>
          <w:bCs/>
          <w:lang w:val="en-US"/>
        </w:rPr>
        <w:t xml:space="preserve">Assignment </w:t>
      </w:r>
      <w:r w:rsidR="005128D7">
        <w:rPr>
          <w:b/>
          <w:bCs/>
          <w:lang w:val="en-US"/>
        </w:rPr>
        <w:t>1</w:t>
      </w:r>
    </w:p>
    <w:p w14:paraId="242AF378" w14:textId="77777777" w:rsidR="00AA09BB" w:rsidRDefault="00AA09BB">
      <w:pPr>
        <w:pStyle w:val="Body"/>
        <w:widowControl/>
        <w:spacing w:after="240" w:line="288" w:lineRule="auto"/>
        <w:jc w:val="center"/>
        <w:divId w:val="972103562"/>
        <w:rPr>
          <w:b/>
          <w:bCs/>
          <w:lang w:val="en-US"/>
        </w:rPr>
      </w:pPr>
    </w:p>
    <w:p w14:paraId="1F051E4D" w14:textId="77777777" w:rsidR="00BF61F1" w:rsidRPr="000D69CC" w:rsidRDefault="00BF61F1" w:rsidP="003317F0">
      <w:pPr>
        <w:spacing w:line="480" w:lineRule="auto"/>
        <w:contextualSpacing/>
        <w:jc w:val="center"/>
        <w:rPr>
          <w:rFonts w:ascii="Times New Roman" w:hAnsi="Times New Roman"/>
          <w:sz w:val="24"/>
          <w:szCs w:val="24"/>
        </w:rPr>
      </w:pPr>
    </w:p>
    <w:p w14:paraId="077CB7E7" w14:textId="77777777" w:rsidR="00BF61F1" w:rsidRPr="000D69CC" w:rsidRDefault="00BF61F1" w:rsidP="003317F0">
      <w:pPr>
        <w:spacing w:line="480" w:lineRule="auto"/>
        <w:contextualSpacing/>
        <w:jc w:val="center"/>
        <w:rPr>
          <w:rFonts w:ascii="Times New Roman" w:hAnsi="Times New Roman"/>
          <w:sz w:val="24"/>
          <w:szCs w:val="24"/>
        </w:rPr>
      </w:pPr>
    </w:p>
    <w:p w14:paraId="56A7C726" w14:textId="77777777" w:rsidR="00BF61F1" w:rsidRPr="000D69CC" w:rsidRDefault="00BF61F1" w:rsidP="003317F0">
      <w:pPr>
        <w:pStyle w:val="Default"/>
        <w:spacing w:line="480" w:lineRule="auto"/>
        <w:contextualSpacing/>
        <w:jc w:val="center"/>
        <w:rPr>
          <w:rFonts w:ascii="Times New Roman" w:hAnsi="Times New Roman" w:cs="Times New Roman"/>
          <w:b/>
          <w:bCs/>
          <w:color w:val="auto"/>
        </w:rPr>
      </w:pPr>
    </w:p>
    <w:p w14:paraId="7D8FD96A" w14:textId="77777777" w:rsidR="003317F0" w:rsidRPr="000D69CC" w:rsidRDefault="003317F0" w:rsidP="003317F0">
      <w:pPr>
        <w:pStyle w:val="Default"/>
        <w:spacing w:line="480" w:lineRule="auto"/>
        <w:contextualSpacing/>
        <w:jc w:val="center"/>
        <w:rPr>
          <w:rFonts w:ascii="Times New Roman" w:hAnsi="Times New Roman" w:cs="Times New Roman"/>
          <w:bCs/>
          <w:color w:val="auto"/>
        </w:rPr>
      </w:pPr>
    </w:p>
    <w:p w14:paraId="1294A4D5" w14:textId="77777777" w:rsidR="003317F0" w:rsidRPr="000D69CC" w:rsidRDefault="003317F0" w:rsidP="003317F0">
      <w:pPr>
        <w:pStyle w:val="Default"/>
        <w:spacing w:line="480" w:lineRule="auto"/>
        <w:contextualSpacing/>
        <w:jc w:val="center"/>
        <w:rPr>
          <w:rFonts w:ascii="Times New Roman" w:hAnsi="Times New Roman" w:cs="Times New Roman"/>
          <w:bCs/>
          <w:color w:val="auto"/>
        </w:rPr>
      </w:pPr>
    </w:p>
    <w:p w14:paraId="6B843374" w14:textId="77777777" w:rsidR="003317F0" w:rsidRPr="000D69CC" w:rsidRDefault="003317F0" w:rsidP="003317F0">
      <w:pPr>
        <w:pStyle w:val="Default"/>
        <w:spacing w:line="480" w:lineRule="auto"/>
        <w:contextualSpacing/>
        <w:jc w:val="center"/>
        <w:rPr>
          <w:rFonts w:ascii="Times New Roman" w:hAnsi="Times New Roman" w:cs="Times New Roman"/>
          <w:bCs/>
          <w:color w:val="auto"/>
        </w:rPr>
      </w:pPr>
    </w:p>
    <w:p w14:paraId="49B6CC32" w14:textId="77777777" w:rsidR="003317F0" w:rsidRPr="000D69CC" w:rsidRDefault="003317F0" w:rsidP="003317F0">
      <w:pPr>
        <w:pStyle w:val="Default"/>
        <w:spacing w:line="480" w:lineRule="auto"/>
        <w:contextualSpacing/>
        <w:jc w:val="center"/>
        <w:rPr>
          <w:rFonts w:ascii="Times New Roman" w:hAnsi="Times New Roman" w:cs="Times New Roman"/>
          <w:bCs/>
          <w:color w:val="auto"/>
        </w:rPr>
      </w:pPr>
    </w:p>
    <w:p w14:paraId="04C4791A" w14:textId="77777777" w:rsidR="003317F0" w:rsidRDefault="003317F0" w:rsidP="003317F0">
      <w:pPr>
        <w:pStyle w:val="Default"/>
        <w:spacing w:line="480" w:lineRule="auto"/>
        <w:contextualSpacing/>
        <w:jc w:val="center"/>
        <w:rPr>
          <w:rFonts w:ascii="Times New Roman" w:hAnsi="Times New Roman" w:cs="Times New Roman"/>
          <w:bCs/>
          <w:color w:val="auto"/>
        </w:rPr>
      </w:pPr>
    </w:p>
    <w:p w14:paraId="0066933F" w14:textId="77777777" w:rsidR="00292CE8" w:rsidRDefault="00292CE8" w:rsidP="003317F0">
      <w:pPr>
        <w:pStyle w:val="Default"/>
        <w:spacing w:line="480" w:lineRule="auto"/>
        <w:contextualSpacing/>
        <w:jc w:val="center"/>
        <w:rPr>
          <w:rFonts w:ascii="Times New Roman" w:hAnsi="Times New Roman" w:cs="Times New Roman"/>
          <w:bCs/>
          <w:color w:val="auto"/>
        </w:rPr>
      </w:pPr>
    </w:p>
    <w:p w14:paraId="7A2B7F39" w14:textId="77777777" w:rsidR="00292CE8" w:rsidRDefault="00292CE8" w:rsidP="003317F0">
      <w:pPr>
        <w:pStyle w:val="Default"/>
        <w:spacing w:line="480" w:lineRule="auto"/>
        <w:contextualSpacing/>
        <w:jc w:val="center"/>
        <w:rPr>
          <w:rFonts w:ascii="Times New Roman" w:hAnsi="Times New Roman" w:cs="Times New Roman"/>
          <w:bCs/>
          <w:color w:val="auto"/>
        </w:rPr>
      </w:pPr>
    </w:p>
    <w:p w14:paraId="71BC9568" w14:textId="77777777" w:rsidR="00292CE8" w:rsidRDefault="00292CE8" w:rsidP="003317F0">
      <w:pPr>
        <w:pStyle w:val="Default"/>
        <w:spacing w:line="480" w:lineRule="auto"/>
        <w:contextualSpacing/>
        <w:jc w:val="center"/>
        <w:rPr>
          <w:rFonts w:ascii="Times New Roman" w:hAnsi="Times New Roman" w:cs="Times New Roman"/>
          <w:bCs/>
          <w:color w:val="auto"/>
        </w:rPr>
      </w:pPr>
    </w:p>
    <w:p w14:paraId="6ABCADFD" w14:textId="77777777" w:rsidR="00292CE8" w:rsidRDefault="00292CE8">
      <w:pPr>
        <w:pStyle w:val="TOCHeading"/>
      </w:pPr>
      <w:r>
        <w:t>Table of Contents</w:t>
      </w:r>
    </w:p>
    <w:p w14:paraId="636BC2D0" w14:textId="77777777" w:rsidR="00292CE8" w:rsidRDefault="00292CE8">
      <w:pPr>
        <w:pStyle w:val="TOC1"/>
        <w:tabs>
          <w:tab w:val="right" w:leader="dot" w:pos="9016"/>
        </w:tabs>
        <w:rPr>
          <w:noProof/>
        </w:rPr>
      </w:pPr>
      <w:r>
        <w:fldChar w:fldCharType="begin"/>
      </w:r>
      <w:r>
        <w:instrText xml:space="preserve"> TOC \o "1-3" \h \z \u </w:instrText>
      </w:r>
      <w:r>
        <w:fldChar w:fldCharType="separate"/>
      </w:r>
      <w:hyperlink w:anchor="_Toc133509756" w:history="1">
        <w:r w:rsidRPr="008627F5">
          <w:rPr>
            <w:rStyle w:val="Hyperlink"/>
            <w:rFonts w:ascii="Times New Roman" w:hAnsi="Times New Roman"/>
            <w:bCs/>
            <w:noProof/>
          </w:rPr>
          <w:t xml:space="preserve">Product Assessment: </w:t>
        </w:r>
        <w:r w:rsidRPr="008627F5">
          <w:rPr>
            <w:rStyle w:val="Hyperlink"/>
            <w:rFonts w:ascii="Times New Roman" w:hAnsi="Times New Roman"/>
            <w:i/>
            <w:iCs/>
            <w:noProof/>
            <w:spacing w:val="6"/>
            <w:shd w:val="clear" w:color="auto" w:fill="FFFFFF"/>
          </w:rPr>
          <w:t>FamilyGuard</w:t>
        </w:r>
        <w:r w:rsidRPr="008627F5">
          <w:rPr>
            <w:rStyle w:val="Hyperlink"/>
            <w:rFonts w:ascii="Times New Roman" w:hAnsi="Times New Roman"/>
            <w:bCs/>
            <w:noProof/>
          </w:rPr>
          <w:t xml:space="preserve"> from S.C Johnson</w:t>
        </w:r>
        <w:r>
          <w:rPr>
            <w:noProof/>
            <w:webHidden/>
          </w:rPr>
          <w:tab/>
        </w:r>
        <w:r>
          <w:rPr>
            <w:noProof/>
            <w:webHidden/>
          </w:rPr>
          <w:fldChar w:fldCharType="begin"/>
        </w:r>
        <w:r>
          <w:rPr>
            <w:noProof/>
            <w:webHidden/>
          </w:rPr>
          <w:instrText xml:space="preserve"> PAGEREF _Toc133509756 \h </w:instrText>
        </w:r>
        <w:r>
          <w:rPr>
            <w:noProof/>
            <w:webHidden/>
          </w:rPr>
        </w:r>
        <w:r>
          <w:rPr>
            <w:noProof/>
            <w:webHidden/>
          </w:rPr>
          <w:fldChar w:fldCharType="separate"/>
        </w:r>
        <w:r>
          <w:rPr>
            <w:noProof/>
            <w:webHidden/>
          </w:rPr>
          <w:t>3</w:t>
        </w:r>
        <w:r>
          <w:rPr>
            <w:noProof/>
            <w:webHidden/>
          </w:rPr>
          <w:fldChar w:fldCharType="end"/>
        </w:r>
      </w:hyperlink>
    </w:p>
    <w:p w14:paraId="381D81BA" w14:textId="77777777" w:rsidR="00292CE8" w:rsidRDefault="00000000">
      <w:pPr>
        <w:pStyle w:val="TOC1"/>
        <w:tabs>
          <w:tab w:val="right" w:leader="dot" w:pos="9016"/>
        </w:tabs>
        <w:rPr>
          <w:noProof/>
        </w:rPr>
      </w:pPr>
      <w:hyperlink w:anchor="_Toc133509757" w:history="1">
        <w:r w:rsidR="00292CE8" w:rsidRPr="008627F5">
          <w:rPr>
            <w:rStyle w:val="Hyperlink"/>
            <w:rFonts w:ascii="Times New Roman" w:hAnsi="Times New Roman"/>
            <w:b/>
            <w:bCs/>
            <w:noProof/>
          </w:rPr>
          <w:t>1. Description of the Business and its main Products or Services</w:t>
        </w:r>
        <w:r w:rsidR="00292CE8">
          <w:rPr>
            <w:noProof/>
            <w:webHidden/>
          </w:rPr>
          <w:tab/>
        </w:r>
        <w:r w:rsidR="00292CE8">
          <w:rPr>
            <w:noProof/>
            <w:webHidden/>
          </w:rPr>
          <w:fldChar w:fldCharType="begin"/>
        </w:r>
        <w:r w:rsidR="00292CE8">
          <w:rPr>
            <w:noProof/>
            <w:webHidden/>
          </w:rPr>
          <w:instrText xml:space="preserve"> PAGEREF _Toc133509757 \h </w:instrText>
        </w:r>
        <w:r w:rsidR="00292CE8">
          <w:rPr>
            <w:noProof/>
            <w:webHidden/>
          </w:rPr>
        </w:r>
        <w:r w:rsidR="00292CE8">
          <w:rPr>
            <w:noProof/>
            <w:webHidden/>
          </w:rPr>
          <w:fldChar w:fldCharType="separate"/>
        </w:r>
        <w:r w:rsidR="00292CE8">
          <w:rPr>
            <w:noProof/>
            <w:webHidden/>
          </w:rPr>
          <w:t>3</w:t>
        </w:r>
        <w:r w:rsidR="00292CE8">
          <w:rPr>
            <w:noProof/>
            <w:webHidden/>
          </w:rPr>
          <w:fldChar w:fldCharType="end"/>
        </w:r>
      </w:hyperlink>
    </w:p>
    <w:p w14:paraId="5F068014" w14:textId="77777777" w:rsidR="00292CE8" w:rsidRDefault="00000000">
      <w:pPr>
        <w:pStyle w:val="TOC2"/>
        <w:tabs>
          <w:tab w:val="right" w:leader="dot" w:pos="9016"/>
        </w:tabs>
        <w:rPr>
          <w:noProof/>
        </w:rPr>
      </w:pPr>
      <w:hyperlink w:anchor="_Toc133509758" w:history="1">
        <w:r w:rsidR="00292CE8" w:rsidRPr="008627F5">
          <w:rPr>
            <w:rStyle w:val="Hyperlink"/>
            <w:rFonts w:ascii="Times New Roman" w:hAnsi="Times New Roman"/>
            <w:b/>
            <w:noProof/>
          </w:rPr>
          <w:t>The Chosen Product</w:t>
        </w:r>
        <w:r w:rsidR="00292CE8">
          <w:rPr>
            <w:noProof/>
            <w:webHidden/>
          </w:rPr>
          <w:tab/>
        </w:r>
        <w:r w:rsidR="00292CE8">
          <w:rPr>
            <w:noProof/>
            <w:webHidden/>
          </w:rPr>
          <w:fldChar w:fldCharType="begin"/>
        </w:r>
        <w:r w:rsidR="00292CE8">
          <w:rPr>
            <w:noProof/>
            <w:webHidden/>
          </w:rPr>
          <w:instrText xml:space="preserve"> PAGEREF _Toc133509758 \h </w:instrText>
        </w:r>
        <w:r w:rsidR="00292CE8">
          <w:rPr>
            <w:noProof/>
            <w:webHidden/>
          </w:rPr>
        </w:r>
        <w:r w:rsidR="00292CE8">
          <w:rPr>
            <w:noProof/>
            <w:webHidden/>
          </w:rPr>
          <w:fldChar w:fldCharType="separate"/>
        </w:r>
        <w:r w:rsidR="00292CE8">
          <w:rPr>
            <w:noProof/>
            <w:webHidden/>
          </w:rPr>
          <w:t>3</w:t>
        </w:r>
        <w:r w:rsidR="00292CE8">
          <w:rPr>
            <w:noProof/>
            <w:webHidden/>
          </w:rPr>
          <w:fldChar w:fldCharType="end"/>
        </w:r>
      </w:hyperlink>
    </w:p>
    <w:p w14:paraId="176C725C" w14:textId="77777777" w:rsidR="00292CE8" w:rsidRDefault="00000000">
      <w:pPr>
        <w:pStyle w:val="TOC2"/>
        <w:tabs>
          <w:tab w:val="right" w:leader="dot" w:pos="9016"/>
        </w:tabs>
        <w:rPr>
          <w:noProof/>
        </w:rPr>
      </w:pPr>
      <w:hyperlink w:anchor="_Toc133509759" w:history="1">
        <w:r w:rsidR="00292CE8" w:rsidRPr="008627F5">
          <w:rPr>
            <w:rStyle w:val="Hyperlink"/>
            <w:rFonts w:ascii="Times New Roman" w:hAnsi="Times New Roman"/>
            <w:b/>
            <w:noProof/>
          </w:rPr>
          <w:t>Why the Product was Chosen</w:t>
        </w:r>
        <w:r w:rsidR="00292CE8">
          <w:rPr>
            <w:noProof/>
            <w:webHidden/>
          </w:rPr>
          <w:tab/>
        </w:r>
        <w:r w:rsidR="00292CE8">
          <w:rPr>
            <w:noProof/>
            <w:webHidden/>
          </w:rPr>
          <w:fldChar w:fldCharType="begin"/>
        </w:r>
        <w:r w:rsidR="00292CE8">
          <w:rPr>
            <w:noProof/>
            <w:webHidden/>
          </w:rPr>
          <w:instrText xml:space="preserve"> PAGEREF _Toc133509759 \h </w:instrText>
        </w:r>
        <w:r w:rsidR="00292CE8">
          <w:rPr>
            <w:noProof/>
            <w:webHidden/>
          </w:rPr>
        </w:r>
        <w:r w:rsidR="00292CE8">
          <w:rPr>
            <w:noProof/>
            <w:webHidden/>
          </w:rPr>
          <w:fldChar w:fldCharType="separate"/>
        </w:r>
        <w:r w:rsidR="00292CE8">
          <w:rPr>
            <w:noProof/>
            <w:webHidden/>
          </w:rPr>
          <w:t>3</w:t>
        </w:r>
        <w:r w:rsidR="00292CE8">
          <w:rPr>
            <w:noProof/>
            <w:webHidden/>
          </w:rPr>
          <w:fldChar w:fldCharType="end"/>
        </w:r>
      </w:hyperlink>
    </w:p>
    <w:p w14:paraId="366BE6E6" w14:textId="77777777" w:rsidR="00292CE8" w:rsidRDefault="00000000">
      <w:pPr>
        <w:pStyle w:val="TOC1"/>
        <w:tabs>
          <w:tab w:val="right" w:leader="dot" w:pos="9016"/>
        </w:tabs>
        <w:rPr>
          <w:noProof/>
        </w:rPr>
      </w:pPr>
      <w:hyperlink w:anchor="_Toc133509760" w:history="1">
        <w:r w:rsidR="00292CE8" w:rsidRPr="008627F5">
          <w:rPr>
            <w:rStyle w:val="Hyperlink"/>
            <w:rFonts w:ascii="Times New Roman" w:hAnsi="Times New Roman"/>
            <w:b/>
            <w:bCs/>
            <w:noProof/>
          </w:rPr>
          <w:t>2. Demand and Market Equilibrium</w:t>
        </w:r>
        <w:r w:rsidR="00292CE8">
          <w:rPr>
            <w:noProof/>
            <w:webHidden/>
          </w:rPr>
          <w:tab/>
        </w:r>
        <w:r w:rsidR="00292CE8">
          <w:rPr>
            <w:noProof/>
            <w:webHidden/>
          </w:rPr>
          <w:fldChar w:fldCharType="begin"/>
        </w:r>
        <w:r w:rsidR="00292CE8">
          <w:rPr>
            <w:noProof/>
            <w:webHidden/>
          </w:rPr>
          <w:instrText xml:space="preserve"> PAGEREF _Toc133509760 \h </w:instrText>
        </w:r>
        <w:r w:rsidR="00292CE8">
          <w:rPr>
            <w:noProof/>
            <w:webHidden/>
          </w:rPr>
        </w:r>
        <w:r w:rsidR="00292CE8">
          <w:rPr>
            <w:noProof/>
            <w:webHidden/>
          </w:rPr>
          <w:fldChar w:fldCharType="separate"/>
        </w:r>
        <w:r w:rsidR="00292CE8">
          <w:rPr>
            <w:noProof/>
            <w:webHidden/>
          </w:rPr>
          <w:t>4</w:t>
        </w:r>
        <w:r w:rsidR="00292CE8">
          <w:rPr>
            <w:noProof/>
            <w:webHidden/>
          </w:rPr>
          <w:fldChar w:fldCharType="end"/>
        </w:r>
      </w:hyperlink>
    </w:p>
    <w:p w14:paraId="6485D73A" w14:textId="77777777" w:rsidR="00292CE8" w:rsidRDefault="00000000">
      <w:pPr>
        <w:pStyle w:val="TOC2"/>
        <w:tabs>
          <w:tab w:val="right" w:leader="dot" w:pos="9016"/>
        </w:tabs>
        <w:rPr>
          <w:noProof/>
        </w:rPr>
      </w:pPr>
      <w:hyperlink w:anchor="_Toc133509761" w:history="1">
        <w:r w:rsidR="00292CE8" w:rsidRPr="008627F5">
          <w:rPr>
            <w:rStyle w:val="Hyperlink"/>
            <w:rFonts w:ascii="Times New Roman" w:hAnsi="Times New Roman"/>
            <w:b/>
            <w:noProof/>
          </w:rPr>
          <w:t>Price of substitutes: What is a substitute for the product or service? Is the substitute's price increasing or decreasing? How does this affect demand for your product or service?</w:t>
        </w:r>
        <w:r w:rsidR="00292CE8">
          <w:rPr>
            <w:noProof/>
            <w:webHidden/>
          </w:rPr>
          <w:tab/>
        </w:r>
        <w:r w:rsidR="00292CE8">
          <w:rPr>
            <w:noProof/>
            <w:webHidden/>
          </w:rPr>
          <w:fldChar w:fldCharType="begin"/>
        </w:r>
        <w:r w:rsidR="00292CE8">
          <w:rPr>
            <w:noProof/>
            <w:webHidden/>
          </w:rPr>
          <w:instrText xml:space="preserve"> PAGEREF _Toc133509761 \h </w:instrText>
        </w:r>
        <w:r w:rsidR="00292CE8">
          <w:rPr>
            <w:noProof/>
            <w:webHidden/>
          </w:rPr>
        </w:r>
        <w:r w:rsidR="00292CE8">
          <w:rPr>
            <w:noProof/>
            <w:webHidden/>
          </w:rPr>
          <w:fldChar w:fldCharType="separate"/>
        </w:r>
        <w:r w:rsidR="00292CE8">
          <w:rPr>
            <w:noProof/>
            <w:webHidden/>
          </w:rPr>
          <w:t>4</w:t>
        </w:r>
        <w:r w:rsidR="00292CE8">
          <w:rPr>
            <w:noProof/>
            <w:webHidden/>
          </w:rPr>
          <w:fldChar w:fldCharType="end"/>
        </w:r>
      </w:hyperlink>
    </w:p>
    <w:p w14:paraId="7D9EA575" w14:textId="77777777" w:rsidR="00292CE8" w:rsidRDefault="00000000">
      <w:pPr>
        <w:pStyle w:val="TOC2"/>
        <w:tabs>
          <w:tab w:val="right" w:leader="dot" w:pos="9016"/>
        </w:tabs>
        <w:rPr>
          <w:noProof/>
        </w:rPr>
      </w:pPr>
      <w:hyperlink w:anchor="_Toc133509762" w:history="1">
        <w:r w:rsidR="00292CE8" w:rsidRPr="008627F5">
          <w:rPr>
            <w:rStyle w:val="Hyperlink"/>
            <w:rFonts w:ascii="Times New Roman" w:hAnsi="Times New Roman"/>
            <w:b/>
            <w:noProof/>
          </w:rPr>
          <w:t>Price of complements: What is a complement for the product or service? Is the complement's price increasing or decreasing? How does this affect demand for your product or service?</w:t>
        </w:r>
        <w:r w:rsidR="00292CE8">
          <w:rPr>
            <w:noProof/>
            <w:webHidden/>
          </w:rPr>
          <w:tab/>
        </w:r>
        <w:r w:rsidR="00292CE8">
          <w:rPr>
            <w:noProof/>
            <w:webHidden/>
          </w:rPr>
          <w:fldChar w:fldCharType="begin"/>
        </w:r>
        <w:r w:rsidR="00292CE8">
          <w:rPr>
            <w:noProof/>
            <w:webHidden/>
          </w:rPr>
          <w:instrText xml:space="preserve"> PAGEREF _Toc133509762 \h </w:instrText>
        </w:r>
        <w:r w:rsidR="00292CE8">
          <w:rPr>
            <w:noProof/>
            <w:webHidden/>
          </w:rPr>
        </w:r>
        <w:r w:rsidR="00292CE8">
          <w:rPr>
            <w:noProof/>
            <w:webHidden/>
          </w:rPr>
          <w:fldChar w:fldCharType="separate"/>
        </w:r>
        <w:r w:rsidR="00292CE8">
          <w:rPr>
            <w:noProof/>
            <w:webHidden/>
          </w:rPr>
          <w:t>5</w:t>
        </w:r>
        <w:r w:rsidR="00292CE8">
          <w:rPr>
            <w:noProof/>
            <w:webHidden/>
          </w:rPr>
          <w:fldChar w:fldCharType="end"/>
        </w:r>
      </w:hyperlink>
    </w:p>
    <w:p w14:paraId="4A3E6E18" w14:textId="77777777" w:rsidR="00292CE8" w:rsidRDefault="00000000">
      <w:pPr>
        <w:pStyle w:val="TOC2"/>
        <w:tabs>
          <w:tab w:val="right" w:leader="dot" w:pos="9016"/>
        </w:tabs>
        <w:rPr>
          <w:noProof/>
        </w:rPr>
      </w:pPr>
      <w:hyperlink w:anchor="_Toc133509763" w:history="1">
        <w:r w:rsidR="00292CE8" w:rsidRPr="008627F5">
          <w:rPr>
            <w:rStyle w:val="Hyperlink"/>
            <w:rFonts w:ascii="Times New Roman" w:hAnsi="Times New Roman"/>
            <w:b/>
            <w:noProof/>
          </w:rPr>
          <w:t>Consumer Income: Is consumer income increasing or decreasing? How does this affect demand for your product or service?</w:t>
        </w:r>
        <w:r w:rsidR="00292CE8">
          <w:rPr>
            <w:noProof/>
            <w:webHidden/>
          </w:rPr>
          <w:tab/>
        </w:r>
        <w:r w:rsidR="00292CE8">
          <w:rPr>
            <w:noProof/>
            <w:webHidden/>
          </w:rPr>
          <w:fldChar w:fldCharType="begin"/>
        </w:r>
        <w:r w:rsidR="00292CE8">
          <w:rPr>
            <w:noProof/>
            <w:webHidden/>
          </w:rPr>
          <w:instrText xml:space="preserve"> PAGEREF _Toc133509763 \h </w:instrText>
        </w:r>
        <w:r w:rsidR="00292CE8">
          <w:rPr>
            <w:noProof/>
            <w:webHidden/>
          </w:rPr>
        </w:r>
        <w:r w:rsidR="00292CE8">
          <w:rPr>
            <w:noProof/>
            <w:webHidden/>
          </w:rPr>
          <w:fldChar w:fldCharType="separate"/>
        </w:r>
        <w:r w:rsidR="00292CE8">
          <w:rPr>
            <w:noProof/>
            <w:webHidden/>
          </w:rPr>
          <w:t>7</w:t>
        </w:r>
        <w:r w:rsidR="00292CE8">
          <w:rPr>
            <w:noProof/>
            <w:webHidden/>
          </w:rPr>
          <w:fldChar w:fldCharType="end"/>
        </w:r>
      </w:hyperlink>
    </w:p>
    <w:p w14:paraId="58125A78" w14:textId="77777777" w:rsidR="00292CE8" w:rsidRDefault="00000000">
      <w:pPr>
        <w:pStyle w:val="TOC2"/>
        <w:tabs>
          <w:tab w:val="right" w:leader="dot" w:pos="9016"/>
        </w:tabs>
        <w:rPr>
          <w:noProof/>
        </w:rPr>
      </w:pPr>
      <w:hyperlink w:anchor="_Toc133509764" w:history="1">
        <w:r w:rsidR="00292CE8" w:rsidRPr="008627F5">
          <w:rPr>
            <w:rStyle w:val="Hyperlink"/>
            <w:rFonts w:ascii="Times New Roman" w:hAnsi="Times New Roman"/>
            <w:b/>
            <w:noProof/>
          </w:rPr>
          <w:t>Consumer tastes &amp; preferences: How are consumer preferences changing? How does this affect demand for your product or service?</w:t>
        </w:r>
        <w:r w:rsidR="00292CE8">
          <w:rPr>
            <w:noProof/>
            <w:webHidden/>
          </w:rPr>
          <w:tab/>
        </w:r>
        <w:r w:rsidR="00292CE8">
          <w:rPr>
            <w:noProof/>
            <w:webHidden/>
          </w:rPr>
          <w:fldChar w:fldCharType="begin"/>
        </w:r>
        <w:r w:rsidR="00292CE8">
          <w:rPr>
            <w:noProof/>
            <w:webHidden/>
          </w:rPr>
          <w:instrText xml:space="preserve"> PAGEREF _Toc133509764 \h </w:instrText>
        </w:r>
        <w:r w:rsidR="00292CE8">
          <w:rPr>
            <w:noProof/>
            <w:webHidden/>
          </w:rPr>
        </w:r>
        <w:r w:rsidR="00292CE8">
          <w:rPr>
            <w:noProof/>
            <w:webHidden/>
          </w:rPr>
          <w:fldChar w:fldCharType="separate"/>
        </w:r>
        <w:r w:rsidR="00292CE8">
          <w:rPr>
            <w:noProof/>
            <w:webHidden/>
          </w:rPr>
          <w:t>9</w:t>
        </w:r>
        <w:r w:rsidR="00292CE8">
          <w:rPr>
            <w:noProof/>
            <w:webHidden/>
          </w:rPr>
          <w:fldChar w:fldCharType="end"/>
        </w:r>
      </w:hyperlink>
    </w:p>
    <w:p w14:paraId="53259FEF" w14:textId="77777777" w:rsidR="00292CE8" w:rsidRDefault="00000000">
      <w:pPr>
        <w:pStyle w:val="TOC2"/>
        <w:tabs>
          <w:tab w:val="right" w:leader="dot" w:pos="9016"/>
        </w:tabs>
        <w:rPr>
          <w:noProof/>
        </w:rPr>
      </w:pPr>
      <w:hyperlink w:anchor="_Toc133509765" w:history="1">
        <w:r w:rsidR="00292CE8" w:rsidRPr="008627F5">
          <w:rPr>
            <w:rStyle w:val="Hyperlink"/>
            <w:rFonts w:ascii="Times New Roman" w:hAnsi="Times New Roman"/>
            <w:b/>
            <w:noProof/>
          </w:rPr>
          <w:t>Consumer expectations of price (of your product or service): Looking ahead, do consumers expect the price of your product or service to increase or decrease? How does this affect demand for your product or service?</w:t>
        </w:r>
        <w:r w:rsidR="00292CE8">
          <w:rPr>
            <w:noProof/>
            <w:webHidden/>
          </w:rPr>
          <w:tab/>
        </w:r>
        <w:r w:rsidR="00292CE8">
          <w:rPr>
            <w:noProof/>
            <w:webHidden/>
          </w:rPr>
          <w:fldChar w:fldCharType="begin"/>
        </w:r>
        <w:r w:rsidR="00292CE8">
          <w:rPr>
            <w:noProof/>
            <w:webHidden/>
          </w:rPr>
          <w:instrText xml:space="preserve"> PAGEREF _Toc133509765 \h </w:instrText>
        </w:r>
        <w:r w:rsidR="00292CE8">
          <w:rPr>
            <w:noProof/>
            <w:webHidden/>
          </w:rPr>
        </w:r>
        <w:r w:rsidR="00292CE8">
          <w:rPr>
            <w:noProof/>
            <w:webHidden/>
          </w:rPr>
          <w:fldChar w:fldCharType="separate"/>
        </w:r>
        <w:r w:rsidR="00292CE8">
          <w:rPr>
            <w:noProof/>
            <w:webHidden/>
          </w:rPr>
          <w:t>10</w:t>
        </w:r>
        <w:r w:rsidR="00292CE8">
          <w:rPr>
            <w:noProof/>
            <w:webHidden/>
          </w:rPr>
          <w:fldChar w:fldCharType="end"/>
        </w:r>
      </w:hyperlink>
    </w:p>
    <w:p w14:paraId="657574B4" w14:textId="77777777" w:rsidR="00292CE8" w:rsidRDefault="00000000">
      <w:pPr>
        <w:pStyle w:val="TOC2"/>
        <w:tabs>
          <w:tab w:val="right" w:leader="dot" w:pos="9016"/>
        </w:tabs>
        <w:rPr>
          <w:noProof/>
        </w:rPr>
      </w:pPr>
      <w:hyperlink w:anchor="_Toc133509766" w:history="1">
        <w:r w:rsidR="00292CE8" w:rsidRPr="008627F5">
          <w:rPr>
            <w:rStyle w:val="Hyperlink"/>
            <w:rFonts w:ascii="Times New Roman" w:hAnsi="Times New Roman"/>
            <w:b/>
            <w:noProof/>
          </w:rPr>
          <w:t>Demographics: Number of Consumers (Buyers) - Is the number of buyers increasing or decreasing? How does this affect demand for your product or service?</w:t>
        </w:r>
        <w:r w:rsidR="00292CE8">
          <w:rPr>
            <w:noProof/>
            <w:webHidden/>
          </w:rPr>
          <w:tab/>
        </w:r>
        <w:r w:rsidR="00292CE8">
          <w:rPr>
            <w:noProof/>
            <w:webHidden/>
          </w:rPr>
          <w:fldChar w:fldCharType="begin"/>
        </w:r>
        <w:r w:rsidR="00292CE8">
          <w:rPr>
            <w:noProof/>
            <w:webHidden/>
          </w:rPr>
          <w:instrText xml:space="preserve"> PAGEREF _Toc133509766 \h </w:instrText>
        </w:r>
        <w:r w:rsidR="00292CE8">
          <w:rPr>
            <w:noProof/>
            <w:webHidden/>
          </w:rPr>
        </w:r>
        <w:r w:rsidR="00292CE8">
          <w:rPr>
            <w:noProof/>
            <w:webHidden/>
          </w:rPr>
          <w:fldChar w:fldCharType="separate"/>
        </w:r>
        <w:r w:rsidR="00292CE8">
          <w:rPr>
            <w:noProof/>
            <w:webHidden/>
          </w:rPr>
          <w:t>10</w:t>
        </w:r>
        <w:r w:rsidR="00292CE8">
          <w:rPr>
            <w:noProof/>
            <w:webHidden/>
          </w:rPr>
          <w:fldChar w:fldCharType="end"/>
        </w:r>
      </w:hyperlink>
    </w:p>
    <w:p w14:paraId="660B1845" w14:textId="77777777" w:rsidR="00292CE8" w:rsidRDefault="00000000">
      <w:pPr>
        <w:pStyle w:val="TOC1"/>
        <w:tabs>
          <w:tab w:val="right" w:leader="dot" w:pos="9016"/>
        </w:tabs>
        <w:rPr>
          <w:noProof/>
        </w:rPr>
      </w:pPr>
      <w:hyperlink w:anchor="_Toc133509767" w:history="1">
        <w:r w:rsidR="00292CE8" w:rsidRPr="008627F5">
          <w:rPr>
            <w:rStyle w:val="Hyperlink"/>
            <w:rFonts w:ascii="Times New Roman" w:hAnsi="Times New Roman"/>
            <w:b/>
            <w:bCs/>
            <w:noProof/>
          </w:rPr>
          <w:t>3. For each of the factors that influence the Price Elasticity of Demand, describe how your main product or service (described in 2 above) is affected.</w:t>
        </w:r>
        <w:r w:rsidR="00292CE8">
          <w:rPr>
            <w:noProof/>
            <w:webHidden/>
          </w:rPr>
          <w:tab/>
        </w:r>
        <w:r w:rsidR="00292CE8">
          <w:rPr>
            <w:noProof/>
            <w:webHidden/>
          </w:rPr>
          <w:fldChar w:fldCharType="begin"/>
        </w:r>
        <w:r w:rsidR="00292CE8">
          <w:rPr>
            <w:noProof/>
            <w:webHidden/>
          </w:rPr>
          <w:instrText xml:space="preserve"> PAGEREF _Toc133509767 \h </w:instrText>
        </w:r>
        <w:r w:rsidR="00292CE8">
          <w:rPr>
            <w:noProof/>
            <w:webHidden/>
          </w:rPr>
        </w:r>
        <w:r w:rsidR="00292CE8">
          <w:rPr>
            <w:noProof/>
            <w:webHidden/>
          </w:rPr>
          <w:fldChar w:fldCharType="separate"/>
        </w:r>
        <w:r w:rsidR="00292CE8">
          <w:rPr>
            <w:noProof/>
            <w:webHidden/>
          </w:rPr>
          <w:t>11</w:t>
        </w:r>
        <w:r w:rsidR="00292CE8">
          <w:rPr>
            <w:noProof/>
            <w:webHidden/>
          </w:rPr>
          <w:fldChar w:fldCharType="end"/>
        </w:r>
      </w:hyperlink>
    </w:p>
    <w:p w14:paraId="52AF0B12" w14:textId="77777777" w:rsidR="00292CE8" w:rsidRDefault="00000000">
      <w:pPr>
        <w:pStyle w:val="TOC2"/>
        <w:tabs>
          <w:tab w:val="right" w:leader="dot" w:pos="9016"/>
        </w:tabs>
        <w:rPr>
          <w:noProof/>
        </w:rPr>
      </w:pPr>
      <w:hyperlink w:anchor="_Toc133509768" w:history="1">
        <w:r w:rsidR="00292CE8" w:rsidRPr="008627F5">
          <w:rPr>
            <w:rStyle w:val="Hyperlink"/>
            <w:rFonts w:ascii="Times New Roman" w:hAnsi="Times New Roman"/>
            <w:b/>
            <w:bCs/>
            <w:noProof/>
          </w:rPr>
          <w:t>Does the factor indicate demand is more elastic or more inelastic?</w:t>
        </w:r>
        <w:r w:rsidR="00292CE8">
          <w:rPr>
            <w:noProof/>
            <w:webHidden/>
          </w:rPr>
          <w:tab/>
        </w:r>
        <w:r w:rsidR="00292CE8">
          <w:rPr>
            <w:noProof/>
            <w:webHidden/>
          </w:rPr>
          <w:fldChar w:fldCharType="begin"/>
        </w:r>
        <w:r w:rsidR="00292CE8">
          <w:rPr>
            <w:noProof/>
            <w:webHidden/>
          </w:rPr>
          <w:instrText xml:space="preserve"> PAGEREF _Toc133509768 \h </w:instrText>
        </w:r>
        <w:r w:rsidR="00292CE8">
          <w:rPr>
            <w:noProof/>
            <w:webHidden/>
          </w:rPr>
        </w:r>
        <w:r w:rsidR="00292CE8">
          <w:rPr>
            <w:noProof/>
            <w:webHidden/>
          </w:rPr>
          <w:fldChar w:fldCharType="separate"/>
        </w:r>
        <w:r w:rsidR="00292CE8">
          <w:rPr>
            <w:noProof/>
            <w:webHidden/>
          </w:rPr>
          <w:t>11</w:t>
        </w:r>
        <w:r w:rsidR="00292CE8">
          <w:rPr>
            <w:noProof/>
            <w:webHidden/>
          </w:rPr>
          <w:fldChar w:fldCharType="end"/>
        </w:r>
      </w:hyperlink>
    </w:p>
    <w:p w14:paraId="2048A2FC" w14:textId="77777777" w:rsidR="00292CE8" w:rsidRDefault="00000000">
      <w:pPr>
        <w:pStyle w:val="TOC2"/>
        <w:tabs>
          <w:tab w:val="right" w:leader="dot" w:pos="9016"/>
        </w:tabs>
        <w:rPr>
          <w:noProof/>
        </w:rPr>
      </w:pPr>
      <w:hyperlink w:anchor="_Toc133509769" w:history="1">
        <w:r w:rsidR="00292CE8" w:rsidRPr="008627F5">
          <w:rPr>
            <w:rStyle w:val="Hyperlink"/>
            <w:rFonts w:ascii="Times New Roman" w:hAnsi="Times New Roman"/>
            <w:b/>
            <w:noProof/>
          </w:rPr>
          <w:t>Given your analysis, what pricing policy should the business employ? Why?</w:t>
        </w:r>
        <w:r w:rsidR="00292CE8">
          <w:rPr>
            <w:noProof/>
            <w:webHidden/>
          </w:rPr>
          <w:tab/>
        </w:r>
        <w:r w:rsidR="00292CE8">
          <w:rPr>
            <w:noProof/>
            <w:webHidden/>
          </w:rPr>
          <w:fldChar w:fldCharType="begin"/>
        </w:r>
        <w:r w:rsidR="00292CE8">
          <w:rPr>
            <w:noProof/>
            <w:webHidden/>
          </w:rPr>
          <w:instrText xml:space="preserve"> PAGEREF _Toc133509769 \h </w:instrText>
        </w:r>
        <w:r w:rsidR="00292CE8">
          <w:rPr>
            <w:noProof/>
            <w:webHidden/>
          </w:rPr>
        </w:r>
        <w:r w:rsidR="00292CE8">
          <w:rPr>
            <w:noProof/>
            <w:webHidden/>
          </w:rPr>
          <w:fldChar w:fldCharType="separate"/>
        </w:r>
        <w:r w:rsidR="00292CE8">
          <w:rPr>
            <w:noProof/>
            <w:webHidden/>
          </w:rPr>
          <w:t>13</w:t>
        </w:r>
        <w:r w:rsidR="00292CE8">
          <w:rPr>
            <w:noProof/>
            <w:webHidden/>
          </w:rPr>
          <w:fldChar w:fldCharType="end"/>
        </w:r>
      </w:hyperlink>
    </w:p>
    <w:p w14:paraId="1DA1512D" w14:textId="77777777" w:rsidR="00292CE8" w:rsidRDefault="00000000">
      <w:pPr>
        <w:pStyle w:val="TOC1"/>
        <w:tabs>
          <w:tab w:val="right" w:leader="dot" w:pos="9016"/>
        </w:tabs>
        <w:rPr>
          <w:noProof/>
        </w:rPr>
      </w:pPr>
      <w:hyperlink w:anchor="_Toc133509770" w:history="1">
        <w:r w:rsidR="00292CE8" w:rsidRPr="008627F5">
          <w:rPr>
            <w:rStyle w:val="Hyperlink"/>
            <w:rFonts w:ascii="Times New Roman" w:hAnsi="Times New Roman"/>
            <w:noProof/>
          </w:rPr>
          <w:t>Reference List</w:t>
        </w:r>
        <w:r w:rsidR="00292CE8">
          <w:rPr>
            <w:noProof/>
            <w:webHidden/>
          </w:rPr>
          <w:tab/>
        </w:r>
        <w:r w:rsidR="00292CE8">
          <w:rPr>
            <w:noProof/>
            <w:webHidden/>
          </w:rPr>
          <w:fldChar w:fldCharType="begin"/>
        </w:r>
        <w:r w:rsidR="00292CE8">
          <w:rPr>
            <w:noProof/>
            <w:webHidden/>
          </w:rPr>
          <w:instrText xml:space="preserve"> PAGEREF _Toc133509770 \h </w:instrText>
        </w:r>
        <w:r w:rsidR="00292CE8">
          <w:rPr>
            <w:noProof/>
            <w:webHidden/>
          </w:rPr>
        </w:r>
        <w:r w:rsidR="00292CE8">
          <w:rPr>
            <w:noProof/>
            <w:webHidden/>
          </w:rPr>
          <w:fldChar w:fldCharType="separate"/>
        </w:r>
        <w:r w:rsidR="00292CE8">
          <w:rPr>
            <w:noProof/>
            <w:webHidden/>
          </w:rPr>
          <w:t>15</w:t>
        </w:r>
        <w:r w:rsidR="00292CE8">
          <w:rPr>
            <w:noProof/>
            <w:webHidden/>
          </w:rPr>
          <w:fldChar w:fldCharType="end"/>
        </w:r>
      </w:hyperlink>
    </w:p>
    <w:p w14:paraId="50B3E498" w14:textId="77777777" w:rsidR="00292CE8" w:rsidRDefault="00292CE8">
      <w:r>
        <w:rPr>
          <w:b/>
          <w:bCs/>
          <w:noProof/>
        </w:rPr>
        <w:fldChar w:fldCharType="end"/>
      </w:r>
    </w:p>
    <w:p w14:paraId="20556C5E" w14:textId="77777777" w:rsidR="00292CE8" w:rsidRDefault="00292CE8" w:rsidP="003317F0">
      <w:pPr>
        <w:pStyle w:val="Default"/>
        <w:spacing w:line="480" w:lineRule="auto"/>
        <w:contextualSpacing/>
        <w:jc w:val="center"/>
        <w:rPr>
          <w:rFonts w:ascii="Times New Roman" w:hAnsi="Times New Roman" w:cs="Times New Roman"/>
          <w:bCs/>
          <w:color w:val="auto"/>
        </w:rPr>
      </w:pPr>
    </w:p>
    <w:p w14:paraId="082B2120" w14:textId="77777777" w:rsidR="00292CE8" w:rsidRDefault="00292CE8" w:rsidP="003317F0">
      <w:pPr>
        <w:pStyle w:val="Default"/>
        <w:spacing w:line="480" w:lineRule="auto"/>
        <w:contextualSpacing/>
        <w:jc w:val="center"/>
        <w:rPr>
          <w:rFonts w:ascii="Times New Roman" w:hAnsi="Times New Roman" w:cs="Times New Roman"/>
          <w:bCs/>
          <w:color w:val="auto"/>
        </w:rPr>
      </w:pPr>
    </w:p>
    <w:p w14:paraId="79A28D55" w14:textId="77777777" w:rsidR="00292CE8" w:rsidRPr="000D69CC" w:rsidRDefault="00292CE8" w:rsidP="003317F0">
      <w:pPr>
        <w:pStyle w:val="Default"/>
        <w:spacing w:line="480" w:lineRule="auto"/>
        <w:contextualSpacing/>
        <w:jc w:val="center"/>
        <w:rPr>
          <w:rFonts w:ascii="Times New Roman" w:hAnsi="Times New Roman" w:cs="Times New Roman"/>
          <w:bCs/>
          <w:color w:val="auto"/>
        </w:rPr>
      </w:pPr>
    </w:p>
    <w:p w14:paraId="6C14E55F" w14:textId="77777777" w:rsidR="003317F0" w:rsidRPr="000D69CC" w:rsidRDefault="003317F0" w:rsidP="003317F0">
      <w:pPr>
        <w:pStyle w:val="Default"/>
        <w:spacing w:line="480" w:lineRule="auto"/>
        <w:contextualSpacing/>
        <w:jc w:val="center"/>
        <w:rPr>
          <w:rFonts w:ascii="Times New Roman" w:hAnsi="Times New Roman" w:cs="Times New Roman"/>
          <w:bCs/>
          <w:color w:val="auto"/>
        </w:rPr>
      </w:pPr>
    </w:p>
    <w:p w14:paraId="78B05223" w14:textId="77777777" w:rsidR="003317F0" w:rsidRPr="000D69CC" w:rsidRDefault="003317F0" w:rsidP="003317F0">
      <w:pPr>
        <w:pStyle w:val="Default"/>
        <w:spacing w:line="480" w:lineRule="auto"/>
        <w:contextualSpacing/>
        <w:jc w:val="center"/>
        <w:rPr>
          <w:rFonts w:ascii="Times New Roman" w:hAnsi="Times New Roman" w:cs="Times New Roman"/>
          <w:bCs/>
          <w:color w:val="auto"/>
        </w:rPr>
      </w:pPr>
    </w:p>
    <w:p w14:paraId="1F4C06D2" w14:textId="77777777" w:rsidR="003317F0" w:rsidRPr="000D69CC" w:rsidRDefault="003317F0" w:rsidP="003317F0">
      <w:pPr>
        <w:pStyle w:val="Default"/>
        <w:spacing w:line="480" w:lineRule="auto"/>
        <w:contextualSpacing/>
        <w:jc w:val="center"/>
        <w:rPr>
          <w:rFonts w:ascii="Times New Roman" w:hAnsi="Times New Roman" w:cs="Times New Roman"/>
          <w:bCs/>
          <w:color w:val="auto"/>
        </w:rPr>
      </w:pPr>
    </w:p>
    <w:p w14:paraId="42AE74BD" w14:textId="77777777" w:rsidR="00FC50A1" w:rsidRPr="000D69CC" w:rsidRDefault="00FC50A1" w:rsidP="00292CE8">
      <w:pPr>
        <w:pStyle w:val="Default"/>
        <w:spacing w:line="480" w:lineRule="auto"/>
        <w:contextualSpacing/>
        <w:jc w:val="center"/>
        <w:outlineLvl w:val="0"/>
        <w:rPr>
          <w:rFonts w:ascii="Times New Roman" w:hAnsi="Times New Roman" w:cs="Times New Roman"/>
          <w:bCs/>
          <w:color w:val="auto"/>
        </w:rPr>
      </w:pPr>
      <w:bookmarkStart w:id="0" w:name="_Toc133509756"/>
      <w:r w:rsidRPr="000D69CC">
        <w:rPr>
          <w:rFonts w:ascii="Times New Roman" w:hAnsi="Times New Roman" w:cs="Times New Roman"/>
          <w:bCs/>
          <w:color w:val="auto"/>
        </w:rPr>
        <w:t xml:space="preserve">Product Assessment: </w:t>
      </w:r>
      <w:r w:rsidRPr="000D69CC">
        <w:rPr>
          <w:rFonts w:ascii="Times New Roman" w:hAnsi="Times New Roman" w:cs="Times New Roman"/>
          <w:i/>
          <w:iCs/>
          <w:color w:val="auto"/>
          <w:spacing w:val="6"/>
          <w:shd w:val="clear" w:color="auto" w:fill="FFFFFF"/>
        </w:rPr>
        <w:t>FamilyGuard</w:t>
      </w:r>
      <w:r w:rsidRPr="000D69CC">
        <w:rPr>
          <w:rFonts w:ascii="Times New Roman" w:hAnsi="Times New Roman" w:cs="Times New Roman"/>
          <w:bCs/>
          <w:color w:val="auto"/>
        </w:rPr>
        <w:t xml:space="preserve"> from S.C Johnson</w:t>
      </w:r>
      <w:bookmarkEnd w:id="0"/>
    </w:p>
    <w:p w14:paraId="39C15751" w14:textId="77777777" w:rsidR="0038164C" w:rsidRPr="000D69CC" w:rsidRDefault="00FB624F" w:rsidP="00292CE8">
      <w:pPr>
        <w:pStyle w:val="Default"/>
        <w:spacing w:line="480" w:lineRule="auto"/>
        <w:contextualSpacing/>
        <w:jc w:val="center"/>
        <w:outlineLvl w:val="0"/>
        <w:rPr>
          <w:rFonts w:ascii="Times New Roman" w:hAnsi="Times New Roman" w:cs="Times New Roman"/>
          <w:b/>
          <w:bCs/>
          <w:color w:val="auto"/>
        </w:rPr>
      </w:pPr>
      <w:bookmarkStart w:id="1" w:name="_Toc133509757"/>
      <w:r w:rsidRPr="000D69CC">
        <w:rPr>
          <w:rFonts w:ascii="Times New Roman" w:hAnsi="Times New Roman" w:cs="Times New Roman"/>
          <w:b/>
          <w:bCs/>
          <w:color w:val="auto"/>
        </w:rPr>
        <w:t xml:space="preserve">1. </w:t>
      </w:r>
      <w:r w:rsidR="005F2F45" w:rsidRPr="000D69CC">
        <w:rPr>
          <w:rFonts w:ascii="Times New Roman" w:hAnsi="Times New Roman" w:cs="Times New Roman"/>
          <w:b/>
          <w:bCs/>
          <w:color w:val="auto"/>
        </w:rPr>
        <w:t>Description of the B</w:t>
      </w:r>
      <w:r w:rsidR="005F4932" w:rsidRPr="000D69CC">
        <w:rPr>
          <w:rFonts w:ascii="Times New Roman" w:hAnsi="Times New Roman" w:cs="Times New Roman"/>
          <w:b/>
          <w:bCs/>
          <w:color w:val="auto"/>
        </w:rPr>
        <w:t>usiness and its main Products or Services</w:t>
      </w:r>
      <w:bookmarkEnd w:id="1"/>
    </w:p>
    <w:p w14:paraId="493FA467" w14:textId="77777777" w:rsidR="008F0215" w:rsidRPr="000D69CC" w:rsidRDefault="006E4CF2" w:rsidP="002C3E02">
      <w:pPr>
        <w:pStyle w:val="Default"/>
        <w:spacing w:line="480" w:lineRule="auto"/>
        <w:ind w:firstLine="720"/>
        <w:contextualSpacing/>
        <w:jc w:val="both"/>
        <w:rPr>
          <w:rFonts w:ascii="Times New Roman" w:hAnsi="Times New Roman" w:cs="Times New Roman"/>
          <w:color w:val="auto"/>
          <w:shd w:val="clear" w:color="auto" w:fill="FFFFFF"/>
        </w:rPr>
      </w:pPr>
      <w:r w:rsidRPr="000D69CC">
        <w:rPr>
          <w:rFonts w:ascii="Times New Roman" w:hAnsi="Times New Roman" w:cs="Times New Roman"/>
          <w:color w:val="auto"/>
          <w:shd w:val="clear" w:color="auto" w:fill="FFFFFF"/>
        </w:rPr>
        <w:t>S.C Johnson &amp; Son Inc. is the company selected for analysis in this report. It is a multinational company that is privately owned. It manufactures household cleaning supplies as well as other types of consumer chemicals</w:t>
      </w:r>
      <w:r w:rsidR="002F6766" w:rsidRPr="000D69CC">
        <w:rPr>
          <w:rFonts w:ascii="Times New Roman" w:hAnsi="Times New Roman" w:cs="Times New Roman"/>
          <w:color w:val="auto"/>
          <w:shd w:val="clear" w:color="auto" w:fill="FFFFFF"/>
        </w:rPr>
        <w:t xml:space="preserve"> (Johnson, 2007)</w:t>
      </w:r>
      <w:r w:rsidRPr="000D69CC">
        <w:rPr>
          <w:rFonts w:ascii="Times New Roman" w:hAnsi="Times New Roman" w:cs="Times New Roman"/>
          <w:color w:val="auto"/>
          <w:shd w:val="clear" w:color="auto" w:fill="FFFFFF"/>
        </w:rPr>
        <w:t xml:space="preserve">. The company is based in Racine, Wisconsin. </w:t>
      </w:r>
      <w:r w:rsidR="004F2E08" w:rsidRPr="000D69CC">
        <w:rPr>
          <w:rFonts w:ascii="Times New Roman" w:hAnsi="Times New Roman" w:cs="Times New Roman"/>
          <w:color w:val="auto"/>
          <w:shd w:val="clear" w:color="auto" w:fill="FFFFFF"/>
        </w:rPr>
        <w:t xml:space="preserve">In 2017, the company had over 13,000 workers and its sales were estimated at $10 billion. </w:t>
      </w:r>
      <w:r w:rsidR="002C72E6" w:rsidRPr="000D69CC">
        <w:rPr>
          <w:rFonts w:ascii="Times New Roman" w:hAnsi="Times New Roman" w:cs="Times New Roman"/>
          <w:color w:val="auto"/>
          <w:shd w:val="clear" w:color="auto" w:fill="FFFFFF"/>
        </w:rPr>
        <w:t xml:space="preserve">The Johnson family owns the company. </w:t>
      </w:r>
      <w:r w:rsidR="008F0215" w:rsidRPr="000D69CC">
        <w:rPr>
          <w:rFonts w:ascii="Times New Roman" w:hAnsi="Times New Roman" w:cs="Times New Roman"/>
          <w:color w:val="auto"/>
          <w:shd w:val="clear" w:color="auto" w:fill="FFFFFF"/>
        </w:rPr>
        <w:t xml:space="preserve">It produces a number of products, and it has emerged one of the leading players in the market. </w:t>
      </w:r>
    </w:p>
    <w:p w14:paraId="2992E56D" w14:textId="77777777" w:rsidR="0038164C" w:rsidRPr="000D69CC" w:rsidRDefault="006871BF" w:rsidP="00292CE8">
      <w:pPr>
        <w:pStyle w:val="Default"/>
        <w:spacing w:line="480" w:lineRule="auto"/>
        <w:contextualSpacing/>
        <w:jc w:val="both"/>
        <w:outlineLvl w:val="1"/>
        <w:rPr>
          <w:rFonts w:ascii="Times New Roman" w:hAnsi="Times New Roman" w:cs="Times New Roman"/>
          <w:b/>
          <w:color w:val="auto"/>
        </w:rPr>
      </w:pPr>
      <w:bookmarkStart w:id="2" w:name="_Toc133509758"/>
      <w:r w:rsidRPr="000D69CC">
        <w:rPr>
          <w:rFonts w:ascii="Times New Roman" w:hAnsi="Times New Roman" w:cs="Times New Roman"/>
          <w:b/>
          <w:color w:val="auto"/>
        </w:rPr>
        <w:t>The Chosen Product</w:t>
      </w:r>
      <w:bookmarkEnd w:id="2"/>
    </w:p>
    <w:p w14:paraId="0378508E" w14:textId="77777777" w:rsidR="00294688" w:rsidRPr="000D69CC" w:rsidRDefault="00572A08" w:rsidP="00343917">
      <w:pPr>
        <w:pStyle w:val="Default"/>
        <w:spacing w:line="480" w:lineRule="auto"/>
        <w:ind w:firstLine="720"/>
        <w:contextualSpacing/>
        <w:jc w:val="both"/>
        <w:rPr>
          <w:rFonts w:ascii="Times New Roman" w:hAnsi="Times New Roman" w:cs="Times New Roman"/>
          <w:iCs/>
          <w:color w:val="auto"/>
          <w:spacing w:val="6"/>
          <w:shd w:val="clear" w:color="auto" w:fill="FFFFFF"/>
        </w:rPr>
      </w:pPr>
      <w:r w:rsidRPr="000D69CC">
        <w:rPr>
          <w:rFonts w:ascii="Times New Roman" w:hAnsi="Times New Roman" w:cs="Times New Roman"/>
          <w:color w:val="auto"/>
          <w:shd w:val="clear" w:color="auto" w:fill="FFFFFF"/>
        </w:rPr>
        <w:t xml:space="preserve">One of S.C Johnson’s leading products </w:t>
      </w:r>
      <w:r w:rsidR="00AC1666" w:rsidRPr="000D69CC">
        <w:rPr>
          <w:rFonts w:ascii="Times New Roman" w:hAnsi="Times New Roman" w:cs="Times New Roman"/>
          <w:color w:val="auto"/>
          <w:shd w:val="clear" w:color="auto" w:fill="FFFFFF"/>
        </w:rPr>
        <w:t xml:space="preserve">is </w:t>
      </w:r>
      <w:r w:rsidR="00AC1666" w:rsidRPr="000D69CC">
        <w:rPr>
          <w:rFonts w:ascii="Times New Roman" w:hAnsi="Times New Roman" w:cs="Times New Roman"/>
          <w:i/>
          <w:iCs/>
          <w:color w:val="auto"/>
          <w:spacing w:val="6"/>
          <w:shd w:val="clear" w:color="auto" w:fill="FFFFFF"/>
        </w:rPr>
        <w:t xml:space="preserve">FamilyGuard. </w:t>
      </w:r>
      <w:r w:rsidR="00854AAC" w:rsidRPr="000D69CC">
        <w:rPr>
          <w:rFonts w:ascii="Times New Roman" w:hAnsi="Times New Roman" w:cs="Times New Roman"/>
          <w:iCs/>
          <w:color w:val="auto"/>
          <w:spacing w:val="6"/>
          <w:shd w:val="clear" w:color="auto" w:fill="FFFFFF"/>
        </w:rPr>
        <w:t xml:space="preserve">It is a disinfectant that is used for disinfecting multi-surfaces that people touch every day. </w:t>
      </w:r>
      <w:r w:rsidR="000201FF" w:rsidRPr="000D69CC">
        <w:rPr>
          <w:rFonts w:ascii="Times New Roman" w:hAnsi="Times New Roman" w:cs="Times New Roman"/>
          <w:iCs/>
          <w:color w:val="auto"/>
          <w:spacing w:val="6"/>
          <w:shd w:val="clear" w:color="auto" w:fill="FFFFFF"/>
        </w:rPr>
        <w:t xml:space="preserve">The spray </w:t>
      </w:r>
      <w:r w:rsidR="00485297" w:rsidRPr="000D69CC">
        <w:rPr>
          <w:rFonts w:ascii="Times New Roman" w:hAnsi="Times New Roman" w:cs="Times New Roman"/>
          <w:iCs/>
          <w:color w:val="auto"/>
          <w:spacing w:val="6"/>
          <w:shd w:val="clear" w:color="auto" w:fill="FFFFFF"/>
        </w:rPr>
        <w:t>was increasing used during the COVID-19 pandemic since it kills the virus which causes the disease. Additionally, it helps in</w:t>
      </w:r>
      <w:r w:rsidR="00977336" w:rsidRPr="000D69CC">
        <w:rPr>
          <w:rFonts w:ascii="Times New Roman" w:hAnsi="Times New Roman" w:cs="Times New Roman"/>
          <w:iCs/>
          <w:color w:val="auto"/>
          <w:spacing w:val="6"/>
          <w:shd w:val="clear" w:color="auto" w:fill="FFFFFF"/>
        </w:rPr>
        <w:t xml:space="preserve"> eliminating any unwanted odour, and for disinfecting germs on hard and non-porous surfaces</w:t>
      </w:r>
      <w:r w:rsidR="006F691F" w:rsidRPr="000D69CC">
        <w:rPr>
          <w:rFonts w:ascii="Times New Roman" w:hAnsi="Times New Roman" w:cs="Times New Roman"/>
          <w:iCs/>
          <w:color w:val="auto"/>
          <w:spacing w:val="6"/>
          <w:shd w:val="clear" w:color="auto" w:fill="FFFFFF"/>
        </w:rPr>
        <w:t xml:space="preserve"> </w:t>
      </w:r>
      <w:r w:rsidR="006F691F" w:rsidRPr="000D69CC">
        <w:rPr>
          <w:rFonts w:ascii="Times New Roman" w:hAnsi="Times New Roman" w:cs="Times New Roman"/>
          <w:color w:val="auto"/>
        </w:rPr>
        <w:t>(Levy, 2023)</w:t>
      </w:r>
      <w:r w:rsidR="00977336" w:rsidRPr="000D69CC">
        <w:rPr>
          <w:rFonts w:ascii="Times New Roman" w:hAnsi="Times New Roman" w:cs="Times New Roman"/>
          <w:iCs/>
          <w:color w:val="auto"/>
          <w:spacing w:val="6"/>
          <w:shd w:val="clear" w:color="auto" w:fill="FFFFFF"/>
        </w:rPr>
        <w:t xml:space="preserve">. </w:t>
      </w:r>
      <w:r w:rsidR="005B3574" w:rsidRPr="000D69CC">
        <w:rPr>
          <w:rFonts w:ascii="Times New Roman" w:hAnsi="Times New Roman" w:cs="Times New Roman"/>
          <w:iCs/>
          <w:color w:val="auto"/>
          <w:spacing w:val="6"/>
          <w:shd w:val="clear" w:color="auto" w:fill="FFFFFF"/>
        </w:rPr>
        <w:t xml:space="preserve">Users are advised to spray the pre-cleaned surfaces until they get wet before allowing the product to remain on such surfaces for around 5 minutes. </w:t>
      </w:r>
      <w:r w:rsidR="003B7CD3" w:rsidRPr="000D69CC">
        <w:rPr>
          <w:rFonts w:ascii="Times New Roman" w:hAnsi="Times New Roman" w:cs="Times New Roman"/>
          <w:iCs/>
          <w:color w:val="auto"/>
          <w:spacing w:val="6"/>
          <w:shd w:val="clear" w:color="auto" w:fill="FFFFFF"/>
        </w:rPr>
        <w:t xml:space="preserve">This helps in killing odour and bacteria on such surfaces. </w:t>
      </w:r>
      <w:r w:rsidR="00B22963" w:rsidRPr="000D69CC">
        <w:rPr>
          <w:rFonts w:ascii="Times New Roman" w:hAnsi="Times New Roman" w:cs="Times New Roman"/>
          <w:iCs/>
          <w:color w:val="auto"/>
          <w:spacing w:val="6"/>
          <w:shd w:val="clear" w:color="auto" w:fill="FFFFFF"/>
        </w:rPr>
        <w:t xml:space="preserve">It is also used for washing basins and bathtubs, basement and closets, </w:t>
      </w:r>
      <w:r w:rsidR="00DC21FB" w:rsidRPr="000D69CC">
        <w:rPr>
          <w:rFonts w:ascii="Times New Roman" w:hAnsi="Times New Roman" w:cs="Times New Roman"/>
          <w:iCs/>
          <w:color w:val="auto"/>
          <w:spacing w:val="6"/>
          <w:shd w:val="clear" w:color="auto" w:fill="FFFFFF"/>
        </w:rPr>
        <w:t xml:space="preserve">drains and sinks, </w:t>
      </w:r>
      <w:r w:rsidR="004D3A37" w:rsidRPr="000D69CC">
        <w:rPr>
          <w:rFonts w:ascii="Times New Roman" w:hAnsi="Times New Roman" w:cs="Times New Roman"/>
          <w:iCs/>
          <w:color w:val="auto"/>
          <w:spacing w:val="6"/>
          <w:shd w:val="clear" w:color="auto" w:fill="FFFFFF"/>
        </w:rPr>
        <w:t xml:space="preserve">handles, door knobs, kitchen and garbage cans, </w:t>
      </w:r>
      <w:r w:rsidR="0084319D" w:rsidRPr="000D69CC">
        <w:rPr>
          <w:rFonts w:ascii="Times New Roman" w:hAnsi="Times New Roman" w:cs="Times New Roman"/>
          <w:iCs/>
          <w:color w:val="auto"/>
          <w:spacing w:val="6"/>
          <w:shd w:val="clear" w:color="auto" w:fill="FFFFFF"/>
        </w:rPr>
        <w:t xml:space="preserve">and other surfaces. </w:t>
      </w:r>
      <w:r w:rsidR="00D22CD2" w:rsidRPr="000D69CC">
        <w:rPr>
          <w:rFonts w:ascii="Times New Roman" w:hAnsi="Times New Roman" w:cs="Times New Roman"/>
          <w:iCs/>
          <w:color w:val="auto"/>
          <w:spacing w:val="6"/>
          <w:shd w:val="clear" w:color="auto" w:fill="FFFFFF"/>
        </w:rPr>
        <w:t xml:space="preserve">It remains one of the consumers’ top choices for cleaning surfaces. </w:t>
      </w:r>
    </w:p>
    <w:p w14:paraId="39B715C7" w14:textId="77777777" w:rsidR="0038164C" w:rsidRPr="000D69CC" w:rsidRDefault="00343917" w:rsidP="00292CE8">
      <w:pPr>
        <w:pStyle w:val="Default"/>
        <w:spacing w:line="480" w:lineRule="auto"/>
        <w:contextualSpacing/>
        <w:jc w:val="both"/>
        <w:outlineLvl w:val="1"/>
        <w:rPr>
          <w:rFonts w:ascii="Times New Roman" w:hAnsi="Times New Roman" w:cs="Times New Roman"/>
          <w:b/>
          <w:iCs/>
          <w:color w:val="auto"/>
          <w:spacing w:val="6"/>
          <w:shd w:val="clear" w:color="auto" w:fill="FFFFFF"/>
          <w:vertAlign w:val="superscript"/>
        </w:rPr>
      </w:pPr>
      <w:bookmarkStart w:id="3" w:name="_Toc133509759"/>
      <w:r w:rsidRPr="000D69CC">
        <w:rPr>
          <w:rFonts w:ascii="Times New Roman" w:hAnsi="Times New Roman" w:cs="Times New Roman"/>
          <w:b/>
          <w:color w:val="auto"/>
        </w:rPr>
        <w:t>Why the Product was Chosen</w:t>
      </w:r>
      <w:bookmarkEnd w:id="3"/>
    </w:p>
    <w:p w14:paraId="3FCB43FE" w14:textId="77777777" w:rsidR="00FB624F" w:rsidRPr="000D69CC" w:rsidRDefault="00575715" w:rsidP="00FB624F">
      <w:pPr>
        <w:shd w:val="clear" w:color="auto" w:fill="FFFFFF"/>
        <w:spacing w:after="525" w:line="480" w:lineRule="auto"/>
        <w:ind w:firstLine="720"/>
        <w:contextualSpacing/>
        <w:jc w:val="both"/>
        <w:rPr>
          <w:rFonts w:ascii="Times New Roman" w:eastAsia="Times New Roman" w:hAnsi="Times New Roman"/>
          <w:sz w:val="24"/>
          <w:szCs w:val="24"/>
          <w:lang w:eastAsia="en-GB"/>
        </w:rPr>
      </w:pPr>
      <w:r w:rsidRPr="000D69CC">
        <w:rPr>
          <w:rFonts w:ascii="Times New Roman" w:eastAsia="Times New Roman" w:hAnsi="Times New Roman"/>
          <w:sz w:val="24"/>
          <w:szCs w:val="24"/>
          <w:lang w:eastAsia="en-GB"/>
        </w:rPr>
        <w:t xml:space="preserve">The product was chosen because it is one of the market leaders for consumer options for cleaning surfaces. </w:t>
      </w:r>
      <w:r w:rsidR="00E11174" w:rsidRPr="000D69CC">
        <w:rPr>
          <w:rFonts w:ascii="Times New Roman" w:eastAsia="Times New Roman" w:hAnsi="Times New Roman"/>
          <w:sz w:val="24"/>
          <w:szCs w:val="24"/>
          <w:lang w:eastAsia="en-GB"/>
        </w:rPr>
        <w:t xml:space="preserve">It also contributes to the social and emotional skills and growth of children by encouraging them to play and use the spray in cleaning their hands. The spray </w:t>
      </w:r>
      <w:r w:rsidR="00E11174" w:rsidRPr="000D69CC">
        <w:rPr>
          <w:rFonts w:ascii="Times New Roman" w:eastAsia="Times New Roman" w:hAnsi="Times New Roman"/>
          <w:sz w:val="24"/>
          <w:szCs w:val="24"/>
          <w:lang w:eastAsia="en-GB"/>
        </w:rPr>
        <w:lastRenderedPageBreak/>
        <w:t>creates a safe environment for children to play without worries of contracting COVID-19</w:t>
      </w:r>
      <w:r w:rsidR="00851AF8" w:rsidRPr="000D69CC">
        <w:rPr>
          <w:rFonts w:ascii="Times New Roman" w:eastAsia="Times New Roman" w:hAnsi="Times New Roman"/>
          <w:sz w:val="24"/>
          <w:szCs w:val="24"/>
          <w:lang w:eastAsia="en-GB"/>
        </w:rPr>
        <w:t xml:space="preserve">. As such, it is an important product that also adds to the freedom and cognitive growth and development of children. It gives them </w:t>
      </w:r>
      <w:r w:rsidR="001152BB" w:rsidRPr="000D69CC">
        <w:rPr>
          <w:rFonts w:ascii="Times New Roman" w:eastAsia="Times New Roman" w:hAnsi="Times New Roman"/>
          <w:sz w:val="24"/>
          <w:szCs w:val="24"/>
          <w:lang w:eastAsia="en-GB"/>
        </w:rPr>
        <w:t xml:space="preserve">freedom to play. </w:t>
      </w:r>
    </w:p>
    <w:p w14:paraId="73FC32CC" w14:textId="77777777" w:rsidR="00E74D9D" w:rsidRPr="000D69CC" w:rsidRDefault="00E74D9D" w:rsidP="00FB624F">
      <w:pPr>
        <w:shd w:val="clear" w:color="auto" w:fill="FFFFFF"/>
        <w:spacing w:after="525" w:line="480" w:lineRule="auto"/>
        <w:ind w:firstLine="720"/>
        <w:contextualSpacing/>
        <w:jc w:val="both"/>
        <w:rPr>
          <w:rFonts w:ascii="Times New Roman" w:eastAsia="Times New Roman" w:hAnsi="Times New Roman"/>
          <w:sz w:val="24"/>
          <w:szCs w:val="24"/>
          <w:lang w:eastAsia="en-GB"/>
        </w:rPr>
      </w:pPr>
      <w:r w:rsidRPr="000D69CC">
        <w:rPr>
          <w:rFonts w:ascii="Times New Roman" w:eastAsia="Times New Roman" w:hAnsi="Times New Roman"/>
          <w:sz w:val="24"/>
          <w:szCs w:val="24"/>
          <w:lang w:eastAsia="en-GB"/>
        </w:rPr>
        <w:t xml:space="preserve">The product has also overcome stiff competition from other products and brands to become the market leader due to its quality and reliability. </w:t>
      </w:r>
      <w:r w:rsidR="00A665D3" w:rsidRPr="000D69CC">
        <w:rPr>
          <w:rFonts w:ascii="Times New Roman" w:eastAsia="Times New Roman" w:hAnsi="Times New Roman"/>
          <w:sz w:val="24"/>
          <w:szCs w:val="24"/>
          <w:lang w:eastAsia="en-GB"/>
        </w:rPr>
        <w:t xml:space="preserve">It has achieved this </w:t>
      </w:r>
      <w:r w:rsidR="00113526" w:rsidRPr="000D69CC">
        <w:rPr>
          <w:rFonts w:ascii="Times New Roman" w:eastAsia="Times New Roman" w:hAnsi="Times New Roman"/>
          <w:sz w:val="24"/>
          <w:szCs w:val="24"/>
          <w:lang w:eastAsia="en-GB"/>
        </w:rPr>
        <w:t xml:space="preserve">by introducing an initiative which highlights the significance of having a clean and dedicated space at home while equipping parents with the tools required to success in the current state of family play. Therefore, the product also shows the influence of various macroeconomic aspects on its growth and </w:t>
      </w:r>
      <w:r w:rsidR="004E268F" w:rsidRPr="000D69CC">
        <w:rPr>
          <w:rFonts w:ascii="Times New Roman" w:eastAsia="Times New Roman" w:hAnsi="Times New Roman"/>
          <w:sz w:val="24"/>
          <w:szCs w:val="24"/>
          <w:lang w:eastAsia="en-GB"/>
        </w:rPr>
        <w:t xml:space="preserve">market equilibrium and dynamics. </w:t>
      </w:r>
    </w:p>
    <w:p w14:paraId="2D35BFE9" w14:textId="77777777" w:rsidR="0038164C" w:rsidRPr="000D69CC" w:rsidRDefault="0038164C" w:rsidP="00292CE8">
      <w:pPr>
        <w:pStyle w:val="Default"/>
        <w:spacing w:line="480" w:lineRule="auto"/>
        <w:contextualSpacing/>
        <w:jc w:val="center"/>
        <w:outlineLvl w:val="0"/>
        <w:rPr>
          <w:rFonts w:ascii="Times New Roman" w:hAnsi="Times New Roman" w:cs="Times New Roman"/>
          <w:b/>
          <w:bCs/>
          <w:color w:val="auto"/>
        </w:rPr>
      </w:pPr>
      <w:bookmarkStart w:id="4" w:name="_Toc133509760"/>
      <w:r w:rsidRPr="000D69CC">
        <w:rPr>
          <w:rFonts w:ascii="Times New Roman" w:hAnsi="Times New Roman" w:cs="Times New Roman"/>
          <w:b/>
          <w:bCs/>
          <w:color w:val="auto"/>
        </w:rPr>
        <w:t xml:space="preserve">2. </w:t>
      </w:r>
      <w:r w:rsidR="00FB624F" w:rsidRPr="000D69CC">
        <w:rPr>
          <w:rFonts w:ascii="Times New Roman" w:hAnsi="Times New Roman" w:cs="Times New Roman"/>
          <w:b/>
          <w:bCs/>
          <w:color w:val="auto"/>
        </w:rPr>
        <w:t>Demand and Market Equilibrium</w:t>
      </w:r>
      <w:bookmarkEnd w:id="4"/>
    </w:p>
    <w:p w14:paraId="0210149B" w14:textId="77777777" w:rsidR="0038164C" w:rsidRPr="000D69CC" w:rsidRDefault="00FB624F" w:rsidP="00292CE8">
      <w:pPr>
        <w:pStyle w:val="Default"/>
        <w:spacing w:line="480" w:lineRule="auto"/>
        <w:contextualSpacing/>
        <w:jc w:val="both"/>
        <w:outlineLvl w:val="1"/>
        <w:rPr>
          <w:rFonts w:ascii="Times New Roman" w:hAnsi="Times New Roman" w:cs="Times New Roman"/>
          <w:b/>
          <w:color w:val="auto"/>
        </w:rPr>
      </w:pPr>
      <w:bookmarkStart w:id="5" w:name="_Toc133509761"/>
      <w:r w:rsidRPr="000D69CC">
        <w:rPr>
          <w:rFonts w:ascii="Times New Roman" w:hAnsi="Times New Roman" w:cs="Times New Roman"/>
          <w:b/>
          <w:color w:val="auto"/>
        </w:rPr>
        <w:t>Price of substitutes: W</w:t>
      </w:r>
      <w:r w:rsidR="0038164C" w:rsidRPr="000D69CC">
        <w:rPr>
          <w:rFonts w:ascii="Times New Roman" w:hAnsi="Times New Roman" w:cs="Times New Roman"/>
          <w:b/>
          <w:color w:val="auto"/>
        </w:rPr>
        <w:t>hat is a substitute for the product or serv</w:t>
      </w:r>
      <w:r w:rsidR="0006518A" w:rsidRPr="000D69CC">
        <w:rPr>
          <w:rFonts w:ascii="Times New Roman" w:hAnsi="Times New Roman" w:cs="Times New Roman"/>
          <w:b/>
          <w:color w:val="auto"/>
        </w:rPr>
        <w:t xml:space="preserve">ice? Is the substitute's price </w:t>
      </w:r>
      <w:r w:rsidR="0038164C" w:rsidRPr="000D69CC">
        <w:rPr>
          <w:rFonts w:ascii="Times New Roman" w:hAnsi="Times New Roman" w:cs="Times New Roman"/>
          <w:b/>
          <w:color w:val="auto"/>
        </w:rPr>
        <w:t>increasing or decreasing? How does this affect demand for your product or service?</w:t>
      </w:r>
      <w:bookmarkEnd w:id="5"/>
      <w:r w:rsidR="0038164C" w:rsidRPr="000D69CC">
        <w:rPr>
          <w:rFonts w:ascii="Times New Roman" w:hAnsi="Times New Roman" w:cs="Times New Roman"/>
          <w:b/>
          <w:color w:val="auto"/>
        </w:rPr>
        <w:t xml:space="preserve"> </w:t>
      </w:r>
    </w:p>
    <w:p w14:paraId="3DF3324F" w14:textId="77777777" w:rsidR="002C54B4" w:rsidRPr="000D69CC" w:rsidRDefault="002C54B4" w:rsidP="00FB624F">
      <w:pPr>
        <w:pStyle w:val="Default"/>
        <w:spacing w:line="480" w:lineRule="auto"/>
        <w:ind w:firstLine="720"/>
        <w:contextualSpacing/>
        <w:jc w:val="both"/>
        <w:rPr>
          <w:rFonts w:ascii="Times New Roman" w:hAnsi="Times New Roman" w:cs="Times New Roman"/>
          <w:color w:val="auto"/>
          <w:shd w:val="clear" w:color="auto" w:fill="FFFFFF"/>
        </w:rPr>
      </w:pPr>
      <w:r w:rsidRPr="000D69CC">
        <w:rPr>
          <w:rFonts w:ascii="Times New Roman" w:hAnsi="Times New Roman" w:cs="Times New Roman"/>
          <w:bCs/>
          <w:color w:val="auto"/>
        </w:rPr>
        <w:t>The product’s main competitor is Mr Clean from Proctor and Gamble while the second main competitor is the</w:t>
      </w:r>
      <w:r w:rsidRPr="000D69CC">
        <w:rPr>
          <w:rFonts w:ascii="Times New Roman" w:hAnsi="Times New Roman" w:cs="Times New Roman"/>
          <w:b/>
          <w:bCs/>
          <w:color w:val="auto"/>
          <w:shd w:val="clear" w:color="auto" w:fill="FFFFFF"/>
        </w:rPr>
        <w:t xml:space="preserve"> </w:t>
      </w:r>
      <w:r w:rsidRPr="000D69CC">
        <w:rPr>
          <w:rFonts w:ascii="Times New Roman" w:hAnsi="Times New Roman" w:cs="Times New Roman"/>
          <w:bCs/>
          <w:color w:val="auto"/>
          <w:shd w:val="clear" w:color="auto" w:fill="FFFFFF"/>
        </w:rPr>
        <w:t xml:space="preserve">Clorox Company. While </w:t>
      </w:r>
      <w:r w:rsidRPr="000D69CC">
        <w:rPr>
          <w:rFonts w:ascii="Times New Roman" w:hAnsi="Times New Roman" w:cs="Times New Roman"/>
          <w:color w:val="auto"/>
          <w:shd w:val="clear" w:color="auto" w:fill="FFFFFF"/>
        </w:rPr>
        <w:t xml:space="preserve">FamilyGuard retails at </w:t>
      </w:r>
      <w:r w:rsidRPr="000D69CC">
        <w:rPr>
          <w:rFonts w:ascii="Times New Roman" w:hAnsi="Times New Roman" w:cs="Times New Roman"/>
          <w:bCs/>
          <w:color w:val="auto"/>
          <w:shd w:val="clear" w:color="auto" w:fill="FFFFFF"/>
        </w:rPr>
        <w:t xml:space="preserve">$5.25 on such stores as Walmart, </w:t>
      </w:r>
      <w:r w:rsidRPr="000D69CC">
        <w:rPr>
          <w:rFonts w:ascii="Times New Roman" w:hAnsi="Times New Roman" w:cs="Times New Roman"/>
          <w:color w:val="auto"/>
        </w:rPr>
        <w:t xml:space="preserve">Mr. Clean Deep Cleaning Mist Cleaner retails at </w:t>
      </w:r>
      <w:r w:rsidRPr="000D69CC">
        <w:rPr>
          <w:rStyle w:val="inline-flex"/>
          <w:rFonts w:ascii="Times New Roman" w:hAnsi="Times New Roman" w:cs="Times New Roman"/>
          <w:bCs/>
          <w:color w:val="auto"/>
          <w:shd w:val="clear" w:color="auto" w:fill="FFFFFF"/>
        </w:rPr>
        <w:t>$6.24</w:t>
      </w:r>
      <w:r w:rsidRPr="000D69CC">
        <w:rPr>
          <w:rStyle w:val="mr2"/>
          <w:rFonts w:ascii="Times New Roman" w:hAnsi="Times New Roman" w:cs="Times New Roman"/>
          <w:color w:val="auto"/>
          <w:shd w:val="clear" w:color="auto" w:fill="FFFFFF"/>
        </w:rPr>
        <w:t xml:space="preserve"> at the same Walmart stores. On the other hand, other substitute products available for customers include </w:t>
      </w:r>
      <w:r w:rsidRPr="000D69CC">
        <w:rPr>
          <w:rFonts w:ascii="Times New Roman" w:hAnsi="Times New Roman" w:cs="Times New Roman"/>
          <w:color w:val="auto"/>
        </w:rPr>
        <w:t xml:space="preserve">Pine-Sol Multi-Surface Cleaner, which retails at </w:t>
      </w:r>
      <w:r w:rsidRPr="000D69CC">
        <w:rPr>
          <w:rStyle w:val="inline-flex"/>
          <w:rFonts w:ascii="Times New Roman" w:hAnsi="Times New Roman" w:cs="Times New Roman"/>
          <w:bCs/>
          <w:color w:val="auto"/>
          <w:shd w:val="clear" w:color="auto" w:fill="FFFFFF"/>
        </w:rPr>
        <w:t>$8.98</w:t>
      </w:r>
      <w:r w:rsidRPr="000D69CC">
        <w:rPr>
          <w:rStyle w:val="mr2"/>
          <w:rFonts w:ascii="Times New Roman" w:hAnsi="Times New Roman" w:cs="Times New Roman"/>
          <w:color w:val="auto"/>
          <w:shd w:val="clear" w:color="auto" w:fill="FFFFFF"/>
        </w:rPr>
        <w:t xml:space="preserve"> at Walmart</w:t>
      </w:r>
      <w:r w:rsidR="00D54F42" w:rsidRPr="000D69CC">
        <w:rPr>
          <w:rStyle w:val="mr2"/>
          <w:rFonts w:ascii="Times New Roman" w:hAnsi="Times New Roman" w:cs="Times New Roman"/>
          <w:color w:val="auto"/>
          <w:shd w:val="clear" w:color="auto" w:fill="FFFFFF"/>
        </w:rPr>
        <w:t xml:space="preserve"> </w:t>
      </w:r>
      <w:r w:rsidR="00D54F42" w:rsidRPr="000D69CC">
        <w:rPr>
          <w:rFonts w:ascii="Times New Roman" w:hAnsi="Times New Roman" w:cs="Times New Roman"/>
          <w:color w:val="auto"/>
        </w:rPr>
        <w:t>(S.C Johnson, 2023)</w:t>
      </w:r>
      <w:r w:rsidRPr="000D69CC">
        <w:rPr>
          <w:rStyle w:val="mr2"/>
          <w:rFonts w:ascii="Times New Roman" w:hAnsi="Times New Roman" w:cs="Times New Roman"/>
          <w:color w:val="auto"/>
          <w:shd w:val="clear" w:color="auto" w:fill="FFFFFF"/>
        </w:rPr>
        <w:t xml:space="preserve">. As such, this implies that </w:t>
      </w:r>
      <w:r w:rsidRPr="000D69CC">
        <w:rPr>
          <w:rFonts w:ascii="Times New Roman" w:hAnsi="Times New Roman" w:cs="Times New Roman"/>
          <w:color w:val="auto"/>
          <w:shd w:val="clear" w:color="auto" w:fill="FFFFFF"/>
        </w:rPr>
        <w:t xml:space="preserve">FamilyGuard retails at a lower price than the available substitutes. </w:t>
      </w:r>
      <w:r w:rsidR="00561AC6" w:rsidRPr="000D69CC">
        <w:rPr>
          <w:rFonts w:ascii="Times New Roman" w:hAnsi="Times New Roman" w:cs="Times New Roman"/>
          <w:color w:val="auto"/>
          <w:shd w:val="clear" w:color="auto" w:fill="FFFFFF"/>
        </w:rPr>
        <w:t xml:space="preserve">The comparison is shown below. </w:t>
      </w:r>
    </w:p>
    <w:p w14:paraId="35DDDCCA" w14:textId="77777777" w:rsidR="00561AC6" w:rsidRPr="000D69CC" w:rsidRDefault="002A3791" w:rsidP="00DF28AA">
      <w:pPr>
        <w:pStyle w:val="Default"/>
        <w:spacing w:line="480" w:lineRule="auto"/>
        <w:contextualSpacing/>
        <w:jc w:val="center"/>
        <w:rPr>
          <w:rFonts w:ascii="Times New Roman" w:hAnsi="Times New Roman" w:cs="Times New Roman"/>
          <w:color w:val="auto"/>
          <w:shd w:val="clear" w:color="auto" w:fill="FFFFFF"/>
        </w:rPr>
      </w:pPr>
      <w:r w:rsidRPr="000D69CC">
        <w:rPr>
          <w:rFonts w:ascii="Times New Roman" w:hAnsi="Times New Roman" w:cs="Times New Roman"/>
          <w:noProof/>
          <w:color w:val="auto"/>
        </w:rPr>
        <w:lastRenderedPageBreak/>
        <w:drawing>
          <wp:inline distT="0" distB="0" distL="0" distR="0" wp14:anchorId="3CC80750" wp14:editId="60CD601A">
            <wp:extent cx="4572000" cy="2743200"/>
            <wp:effectExtent l="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B6C04EE" w14:textId="77777777" w:rsidR="00DF28AA" w:rsidRPr="000D69CC" w:rsidRDefault="004515A0" w:rsidP="00DF28AA">
      <w:pPr>
        <w:pStyle w:val="Default"/>
        <w:spacing w:line="480" w:lineRule="auto"/>
        <w:ind w:firstLine="720"/>
        <w:contextualSpacing/>
        <w:jc w:val="both"/>
        <w:rPr>
          <w:rFonts w:ascii="Times New Roman" w:hAnsi="Times New Roman" w:cs="Times New Roman"/>
          <w:iCs/>
          <w:color w:val="auto"/>
          <w:spacing w:val="6"/>
          <w:shd w:val="clear" w:color="auto" w:fill="FFFFFF"/>
        </w:rPr>
      </w:pPr>
      <w:r w:rsidRPr="000D69CC">
        <w:rPr>
          <w:rFonts w:ascii="Times New Roman" w:hAnsi="Times New Roman" w:cs="Times New Roman"/>
          <w:color w:val="auto"/>
        </w:rPr>
        <w:t xml:space="preserve">The current pricing comparison favours </w:t>
      </w:r>
      <w:r w:rsidRPr="000D69CC">
        <w:rPr>
          <w:rFonts w:ascii="Times New Roman" w:hAnsi="Times New Roman" w:cs="Times New Roman"/>
          <w:i/>
          <w:iCs/>
          <w:color w:val="auto"/>
          <w:spacing w:val="6"/>
          <w:shd w:val="clear" w:color="auto" w:fill="FFFFFF"/>
        </w:rPr>
        <w:t xml:space="preserve">FamilyGuard </w:t>
      </w:r>
      <w:r w:rsidRPr="000D69CC">
        <w:rPr>
          <w:rFonts w:ascii="Times New Roman" w:hAnsi="Times New Roman" w:cs="Times New Roman"/>
          <w:iCs/>
          <w:color w:val="auto"/>
          <w:spacing w:val="6"/>
          <w:shd w:val="clear" w:color="auto" w:fill="FFFFFF"/>
        </w:rPr>
        <w:t>since it is the lowest priced among the available products. Its lower price leads to an increase in the demand for the product. According to the Law of Demand</w:t>
      </w:r>
      <w:r w:rsidR="00D54F42" w:rsidRPr="000D69CC">
        <w:rPr>
          <w:rFonts w:ascii="Times New Roman" w:hAnsi="Times New Roman" w:cs="Times New Roman"/>
          <w:iCs/>
          <w:color w:val="auto"/>
          <w:spacing w:val="6"/>
          <w:shd w:val="clear" w:color="auto" w:fill="FFFFFF"/>
        </w:rPr>
        <w:t xml:space="preserve"> as discussed by </w:t>
      </w:r>
      <w:proofErr w:type="spellStart"/>
      <w:r w:rsidR="00D54F42" w:rsidRPr="000D69CC">
        <w:rPr>
          <w:rFonts w:ascii="Times New Roman" w:hAnsi="Times New Roman" w:cs="Times New Roman"/>
          <w:color w:val="auto"/>
        </w:rPr>
        <w:t>Andreyeva</w:t>
      </w:r>
      <w:proofErr w:type="spellEnd"/>
      <w:r w:rsidR="00D54F42" w:rsidRPr="000D69CC">
        <w:rPr>
          <w:rFonts w:ascii="Times New Roman" w:hAnsi="Times New Roman" w:cs="Times New Roman"/>
          <w:color w:val="auto"/>
        </w:rPr>
        <w:t xml:space="preserve">, Long, and </w:t>
      </w:r>
      <w:proofErr w:type="spellStart"/>
      <w:r w:rsidR="00D54F42" w:rsidRPr="000D69CC">
        <w:rPr>
          <w:rFonts w:ascii="Times New Roman" w:hAnsi="Times New Roman" w:cs="Times New Roman"/>
          <w:color w:val="auto"/>
        </w:rPr>
        <w:t>Brownell</w:t>
      </w:r>
      <w:proofErr w:type="spellEnd"/>
      <w:r w:rsidR="00D54F42" w:rsidRPr="000D69CC">
        <w:rPr>
          <w:rFonts w:ascii="Times New Roman" w:hAnsi="Times New Roman" w:cs="Times New Roman"/>
          <w:color w:val="auto"/>
        </w:rPr>
        <w:t xml:space="preserve"> (2010)</w:t>
      </w:r>
      <w:r w:rsidRPr="000D69CC">
        <w:rPr>
          <w:rFonts w:ascii="Times New Roman" w:hAnsi="Times New Roman" w:cs="Times New Roman"/>
          <w:iCs/>
          <w:color w:val="auto"/>
          <w:spacing w:val="6"/>
          <w:shd w:val="clear" w:color="auto" w:fill="FFFFFF"/>
        </w:rPr>
        <w:t xml:space="preserve">, the quantity demanded increases when the price decreases and demand decreases when price increases. In this case, </w:t>
      </w:r>
      <w:r w:rsidR="004E01E4" w:rsidRPr="000D69CC">
        <w:rPr>
          <w:rFonts w:ascii="Times New Roman" w:hAnsi="Times New Roman" w:cs="Times New Roman"/>
          <w:iCs/>
          <w:color w:val="auto"/>
          <w:spacing w:val="6"/>
          <w:shd w:val="clear" w:color="auto" w:fill="FFFFFF"/>
        </w:rPr>
        <w:t xml:space="preserve">the decrease in price will lead to an increase in demand. Consequently, this will lead to higher sales and profitability margins for </w:t>
      </w:r>
      <w:r w:rsidR="004E01E4" w:rsidRPr="000D69CC">
        <w:rPr>
          <w:rFonts w:ascii="Times New Roman" w:hAnsi="Times New Roman" w:cs="Times New Roman"/>
          <w:i/>
          <w:iCs/>
          <w:color w:val="auto"/>
          <w:spacing w:val="6"/>
          <w:shd w:val="clear" w:color="auto" w:fill="FFFFFF"/>
        </w:rPr>
        <w:t>FamilyGuard</w:t>
      </w:r>
      <w:r w:rsidR="004E01E4" w:rsidRPr="000D69CC">
        <w:rPr>
          <w:rFonts w:ascii="Times New Roman" w:hAnsi="Times New Roman" w:cs="Times New Roman"/>
          <w:iCs/>
          <w:color w:val="auto"/>
          <w:spacing w:val="6"/>
          <w:shd w:val="clear" w:color="auto" w:fill="FFFFFF"/>
        </w:rPr>
        <w:t xml:space="preserve">. </w:t>
      </w:r>
    </w:p>
    <w:p w14:paraId="1A05E63F" w14:textId="77777777" w:rsidR="00E57328" w:rsidRPr="000D69CC" w:rsidRDefault="00E57328" w:rsidP="00DF28AA">
      <w:pPr>
        <w:pStyle w:val="Default"/>
        <w:spacing w:line="480" w:lineRule="auto"/>
        <w:ind w:firstLine="720"/>
        <w:contextualSpacing/>
        <w:jc w:val="both"/>
        <w:rPr>
          <w:rFonts w:ascii="Times New Roman" w:hAnsi="Times New Roman" w:cs="Times New Roman"/>
          <w:color w:val="auto"/>
        </w:rPr>
      </w:pPr>
      <w:r w:rsidRPr="000D69CC">
        <w:rPr>
          <w:rFonts w:ascii="Times New Roman" w:hAnsi="Times New Roman" w:cs="Times New Roman"/>
          <w:color w:val="auto"/>
        </w:rPr>
        <w:t xml:space="preserve">These arguments are in line with </w:t>
      </w:r>
      <w:proofErr w:type="spellStart"/>
      <w:r w:rsidRPr="000D69CC">
        <w:rPr>
          <w:rFonts w:ascii="Times New Roman" w:hAnsi="Times New Roman" w:cs="Times New Roman"/>
          <w:color w:val="auto"/>
        </w:rPr>
        <w:t>Andreyeva</w:t>
      </w:r>
      <w:proofErr w:type="spellEnd"/>
      <w:r w:rsidRPr="000D69CC">
        <w:rPr>
          <w:rFonts w:ascii="Times New Roman" w:hAnsi="Times New Roman" w:cs="Times New Roman"/>
          <w:color w:val="auto"/>
        </w:rPr>
        <w:t xml:space="preserve">, Long, and </w:t>
      </w:r>
      <w:proofErr w:type="spellStart"/>
      <w:r w:rsidRPr="000D69CC">
        <w:rPr>
          <w:rFonts w:ascii="Times New Roman" w:hAnsi="Times New Roman" w:cs="Times New Roman"/>
          <w:color w:val="auto"/>
        </w:rPr>
        <w:t>Brownell’s</w:t>
      </w:r>
      <w:proofErr w:type="spellEnd"/>
      <w:r w:rsidRPr="000D69CC">
        <w:rPr>
          <w:rFonts w:ascii="Times New Roman" w:hAnsi="Times New Roman" w:cs="Times New Roman"/>
          <w:color w:val="auto"/>
        </w:rPr>
        <w:t xml:space="preserve"> (2010) findings on the effect of food prices on consumption. In their study, the researchers established that an increase in the prices of the products involved in the study (juice, soft drinks, and meats) would lead to a reduction in consumption. Increasing the prices by 10% would result in a 8%-10% reduction in consumption. Therefore, this implies that reducing the prices would result in the opposite effect, which increases in consumption. </w:t>
      </w:r>
    </w:p>
    <w:p w14:paraId="6F5EB2CF" w14:textId="77777777" w:rsidR="0038164C" w:rsidRPr="000D69CC" w:rsidRDefault="00DF28AA" w:rsidP="00292CE8">
      <w:pPr>
        <w:pStyle w:val="Default"/>
        <w:spacing w:line="480" w:lineRule="auto"/>
        <w:contextualSpacing/>
        <w:jc w:val="both"/>
        <w:outlineLvl w:val="1"/>
        <w:rPr>
          <w:rFonts w:ascii="Times New Roman" w:hAnsi="Times New Roman" w:cs="Times New Roman"/>
          <w:b/>
          <w:color w:val="auto"/>
        </w:rPr>
      </w:pPr>
      <w:bookmarkStart w:id="6" w:name="_Toc133509762"/>
      <w:r w:rsidRPr="000D69CC">
        <w:rPr>
          <w:rFonts w:ascii="Times New Roman" w:hAnsi="Times New Roman" w:cs="Times New Roman"/>
          <w:b/>
          <w:color w:val="auto"/>
        </w:rPr>
        <w:t xml:space="preserve">Price of complements: </w:t>
      </w:r>
      <w:r w:rsidR="0038164C" w:rsidRPr="000D69CC">
        <w:rPr>
          <w:rFonts w:ascii="Times New Roman" w:hAnsi="Times New Roman" w:cs="Times New Roman"/>
          <w:b/>
          <w:color w:val="auto"/>
        </w:rPr>
        <w:t>What is a complement for the product or service? Is the complement's price increasing or decreasing? How does this affect demand for your product or service?</w:t>
      </w:r>
      <w:bookmarkEnd w:id="6"/>
      <w:r w:rsidR="0038164C" w:rsidRPr="000D69CC">
        <w:rPr>
          <w:rFonts w:ascii="Times New Roman" w:hAnsi="Times New Roman" w:cs="Times New Roman"/>
          <w:b/>
          <w:color w:val="auto"/>
        </w:rPr>
        <w:t xml:space="preserve"> </w:t>
      </w:r>
    </w:p>
    <w:p w14:paraId="1EFEAAAF" w14:textId="77777777" w:rsidR="006F0F30" w:rsidRPr="000D69CC" w:rsidRDefault="00F43923" w:rsidP="00DF28AA">
      <w:pPr>
        <w:pStyle w:val="Default"/>
        <w:spacing w:line="480" w:lineRule="auto"/>
        <w:ind w:firstLine="720"/>
        <w:contextualSpacing/>
        <w:jc w:val="both"/>
        <w:rPr>
          <w:rFonts w:ascii="Times New Roman" w:eastAsia="Times New Roman" w:hAnsi="Times New Roman" w:cs="Times New Roman"/>
          <w:color w:val="auto"/>
        </w:rPr>
      </w:pPr>
      <w:r w:rsidRPr="000D69CC">
        <w:rPr>
          <w:rFonts w:ascii="Times New Roman" w:hAnsi="Times New Roman" w:cs="Times New Roman"/>
          <w:color w:val="auto"/>
        </w:rPr>
        <w:t xml:space="preserve">S.C Johnson sells various products that supplement </w:t>
      </w:r>
      <w:r w:rsidRPr="000D69CC">
        <w:rPr>
          <w:rFonts w:ascii="Times New Roman" w:hAnsi="Times New Roman" w:cs="Times New Roman"/>
          <w:i/>
          <w:iCs/>
          <w:color w:val="auto"/>
          <w:spacing w:val="6"/>
          <w:shd w:val="clear" w:color="auto" w:fill="FFFFFF"/>
        </w:rPr>
        <w:t>FamilyGuard</w:t>
      </w:r>
      <w:r w:rsidRPr="000D69CC">
        <w:rPr>
          <w:rFonts w:ascii="Times New Roman" w:hAnsi="Times New Roman" w:cs="Times New Roman"/>
          <w:iCs/>
          <w:color w:val="auto"/>
          <w:spacing w:val="6"/>
          <w:shd w:val="clear" w:color="auto" w:fill="FFFFFF"/>
        </w:rPr>
        <w:t xml:space="preserve">. They give consumers an option to choose a similar product for the same purpose, depending on such </w:t>
      </w:r>
      <w:r w:rsidRPr="000D69CC">
        <w:rPr>
          <w:rFonts w:ascii="Times New Roman" w:hAnsi="Times New Roman" w:cs="Times New Roman"/>
          <w:iCs/>
          <w:color w:val="auto"/>
          <w:spacing w:val="6"/>
          <w:shd w:val="clear" w:color="auto" w:fill="FFFFFF"/>
        </w:rPr>
        <w:lastRenderedPageBreak/>
        <w:t xml:space="preserve">factors as their budget and preference. </w:t>
      </w:r>
      <w:r w:rsidR="00F82D38" w:rsidRPr="000D69CC">
        <w:rPr>
          <w:rFonts w:ascii="Times New Roman" w:hAnsi="Times New Roman" w:cs="Times New Roman"/>
          <w:iCs/>
          <w:color w:val="auto"/>
          <w:spacing w:val="6"/>
          <w:shd w:val="clear" w:color="auto" w:fill="FFFFFF"/>
        </w:rPr>
        <w:t xml:space="preserve">The complements are priced differently, with </w:t>
      </w:r>
      <w:r w:rsidR="000759EE" w:rsidRPr="000D69CC">
        <w:rPr>
          <w:rFonts w:ascii="Times New Roman" w:eastAsia="Times New Roman" w:hAnsi="Times New Roman" w:cs="Times New Roman"/>
          <w:bCs/>
          <w:color w:val="auto"/>
          <w:kern w:val="36"/>
        </w:rPr>
        <w:t>Pledge Beau</w:t>
      </w:r>
      <w:r w:rsidR="00F82D38" w:rsidRPr="000D69CC">
        <w:rPr>
          <w:rFonts w:ascii="Times New Roman" w:eastAsia="Times New Roman" w:hAnsi="Times New Roman" w:cs="Times New Roman"/>
          <w:bCs/>
          <w:color w:val="auto"/>
          <w:kern w:val="36"/>
        </w:rPr>
        <w:t xml:space="preserve">tify It Lemon Enhancing Wipes retailing at </w:t>
      </w:r>
      <w:r w:rsidR="000759EE" w:rsidRPr="000D69CC">
        <w:rPr>
          <w:rFonts w:ascii="Times New Roman" w:eastAsia="Times New Roman" w:hAnsi="Times New Roman" w:cs="Times New Roman"/>
          <w:bCs/>
          <w:color w:val="auto"/>
        </w:rPr>
        <w:t>$4.99</w:t>
      </w:r>
      <w:r w:rsidR="00F82D38" w:rsidRPr="000D69CC">
        <w:rPr>
          <w:rFonts w:ascii="Times New Roman" w:eastAsia="Times New Roman" w:hAnsi="Times New Roman" w:cs="Times New Roman"/>
          <w:color w:val="auto"/>
        </w:rPr>
        <w:t xml:space="preserve"> at Walmart, </w:t>
      </w:r>
      <w:r w:rsidR="000759EE" w:rsidRPr="000D69CC">
        <w:rPr>
          <w:rFonts w:ascii="Times New Roman" w:eastAsia="Times New Roman" w:hAnsi="Times New Roman" w:cs="Times New Roman"/>
          <w:bCs/>
          <w:color w:val="auto"/>
          <w:kern w:val="36"/>
        </w:rPr>
        <w:t>Pledge® Expert Care</w:t>
      </w:r>
      <w:r w:rsidR="00F82D38" w:rsidRPr="000D69CC">
        <w:rPr>
          <w:rFonts w:ascii="Times New Roman" w:eastAsia="Times New Roman" w:hAnsi="Times New Roman" w:cs="Times New Roman"/>
          <w:bCs/>
          <w:color w:val="auto"/>
          <w:kern w:val="36"/>
        </w:rPr>
        <w:t xml:space="preserve"> retailing at </w:t>
      </w:r>
      <w:r w:rsidR="000759EE" w:rsidRPr="000D69CC">
        <w:rPr>
          <w:rFonts w:ascii="Times New Roman" w:eastAsia="Times New Roman" w:hAnsi="Times New Roman" w:cs="Times New Roman"/>
          <w:bCs/>
          <w:color w:val="auto"/>
        </w:rPr>
        <w:t>$5.38</w:t>
      </w:r>
      <w:r w:rsidR="00F82D38" w:rsidRPr="000D69CC">
        <w:rPr>
          <w:rFonts w:ascii="Times New Roman" w:eastAsia="Times New Roman" w:hAnsi="Times New Roman" w:cs="Times New Roman"/>
          <w:color w:val="auto"/>
        </w:rPr>
        <w:t xml:space="preserve"> at the same store, and </w:t>
      </w:r>
      <w:r w:rsidR="000759EE" w:rsidRPr="000D69CC">
        <w:rPr>
          <w:rFonts w:ascii="Times New Roman" w:eastAsia="Times New Roman" w:hAnsi="Times New Roman" w:cs="Times New Roman"/>
          <w:bCs/>
          <w:color w:val="auto"/>
          <w:kern w:val="36"/>
        </w:rPr>
        <w:t xml:space="preserve">Pledge® </w:t>
      </w:r>
      <w:proofErr w:type="spellStart"/>
      <w:r w:rsidR="000759EE" w:rsidRPr="000D69CC">
        <w:rPr>
          <w:rFonts w:ascii="Times New Roman" w:eastAsia="Times New Roman" w:hAnsi="Times New Roman" w:cs="Times New Roman"/>
          <w:bCs/>
          <w:color w:val="auto"/>
          <w:kern w:val="36"/>
        </w:rPr>
        <w:t>Multi</w:t>
      </w:r>
      <w:r w:rsidR="00F82D38" w:rsidRPr="000D69CC">
        <w:rPr>
          <w:rFonts w:ascii="Times New Roman" w:eastAsia="Times New Roman" w:hAnsi="Times New Roman" w:cs="Times New Roman"/>
          <w:bCs/>
          <w:color w:val="auto"/>
          <w:kern w:val="36"/>
        </w:rPr>
        <w:t>surface</w:t>
      </w:r>
      <w:proofErr w:type="spellEnd"/>
      <w:r w:rsidR="00F82D38" w:rsidRPr="000D69CC">
        <w:rPr>
          <w:rFonts w:ascii="Times New Roman" w:eastAsia="Times New Roman" w:hAnsi="Times New Roman" w:cs="Times New Roman"/>
          <w:bCs/>
          <w:color w:val="auto"/>
          <w:kern w:val="36"/>
        </w:rPr>
        <w:t xml:space="preserve"> Wipes, Everyday Clean™ retailing at </w:t>
      </w:r>
      <w:r w:rsidR="00F82D38" w:rsidRPr="000D69CC">
        <w:rPr>
          <w:rFonts w:ascii="Times New Roman" w:eastAsia="Times New Roman" w:hAnsi="Times New Roman" w:cs="Times New Roman"/>
          <w:bCs/>
          <w:color w:val="auto"/>
        </w:rPr>
        <w:t>$4.67</w:t>
      </w:r>
      <w:r w:rsidR="009F5352" w:rsidRPr="000D69CC">
        <w:rPr>
          <w:rFonts w:ascii="Times New Roman" w:eastAsia="Times New Roman" w:hAnsi="Times New Roman" w:cs="Times New Roman"/>
          <w:bCs/>
          <w:color w:val="auto"/>
        </w:rPr>
        <w:t xml:space="preserve"> </w:t>
      </w:r>
      <w:r w:rsidR="009F5352" w:rsidRPr="000D69CC">
        <w:rPr>
          <w:rFonts w:ascii="Times New Roman" w:hAnsi="Times New Roman" w:cs="Times New Roman"/>
          <w:color w:val="auto"/>
        </w:rPr>
        <w:t>(S.C Johnson, 2023)</w:t>
      </w:r>
      <w:r w:rsidR="00F82D38" w:rsidRPr="000D69CC">
        <w:rPr>
          <w:rFonts w:ascii="Times New Roman" w:eastAsia="Times New Roman" w:hAnsi="Times New Roman" w:cs="Times New Roman"/>
          <w:bCs/>
          <w:color w:val="auto"/>
        </w:rPr>
        <w:t xml:space="preserve">. </w:t>
      </w:r>
      <w:r w:rsidR="006F0F30" w:rsidRPr="000D69CC">
        <w:rPr>
          <w:rFonts w:ascii="Times New Roman" w:hAnsi="Times New Roman" w:cs="Times New Roman"/>
          <w:color w:val="auto"/>
        </w:rPr>
        <w:t xml:space="preserve">Similarly, the value pack, </w:t>
      </w:r>
      <w:r w:rsidR="006F0F30" w:rsidRPr="000D69CC">
        <w:rPr>
          <w:rFonts w:ascii="Times New Roman" w:eastAsia="Times New Roman" w:hAnsi="Times New Roman" w:cs="Times New Roman"/>
          <w:bCs/>
          <w:color w:val="auto"/>
          <w:kern w:val="36"/>
        </w:rPr>
        <w:t xml:space="preserve">Pledge Furniture Enhancing Polish Spray, retails at </w:t>
      </w:r>
      <w:r w:rsidR="006F0F30" w:rsidRPr="000D69CC">
        <w:rPr>
          <w:rFonts w:ascii="Times New Roman" w:eastAsia="Times New Roman" w:hAnsi="Times New Roman" w:cs="Times New Roman"/>
          <w:bCs/>
          <w:color w:val="auto"/>
        </w:rPr>
        <w:t>$25.08</w:t>
      </w:r>
      <w:r w:rsidR="006F0F30" w:rsidRPr="000D69CC">
        <w:rPr>
          <w:rFonts w:ascii="Times New Roman" w:eastAsia="Times New Roman" w:hAnsi="Times New Roman" w:cs="Times New Roman"/>
          <w:color w:val="auto"/>
        </w:rPr>
        <w:t xml:space="preserve">, while </w:t>
      </w:r>
      <w:r w:rsidR="006F0F30" w:rsidRPr="000D69CC">
        <w:rPr>
          <w:rFonts w:ascii="Times New Roman" w:eastAsia="Times New Roman" w:hAnsi="Times New Roman" w:cs="Times New Roman"/>
          <w:bCs/>
          <w:color w:val="auto"/>
          <w:kern w:val="36"/>
        </w:rPr>
        <w:t xml:space="preserve">Windex® with Vinegar Glass Cleaner sells at </w:t>
      </w:r>
      <w:r w:rsidR="006F0F30" w:rsidRPr="000D69CC">
        <w:rPr>
          <w:rFonts w:ascii="Times New Roman" w:eastAsia="Times New Roman" w:hAnsi="Times New Roman" w:cs="Times New Roman"/>
          <w:bCs/>
          <w:color w:val="auto"/>
        </w:rPr>
        <w:t>$4.17</w:t>
      </w:r>
      <w:r w:rsidR="006F0F30" w:rsidRPr="000D69CC">
        <w:rPr>
          <w:rFonts w:ascii="Times New Roman" w:eastAsia="Times New Roman" w:hAnsi="Times New Roman" w:cs="Times New Roman"/>
          <w:color w:val="auto"/>
        </w:rPr>
        <w:t xml:space="preserve"> at Walmart. </w:t>
      </w:r>
      <w:r w:rsidR="00561AC6" w:rsidRPr="000D69CC">
        <w:rPr>
          <w:rFonts w:ascii="Times New Roman" w:eastAsia="Times New Roman" w:hAnsi="Times New Roman" w:cs="Times New Roman"/>
          <w:color w:val="auto"/>
        </w:rPr>
        <w:t>This is illustrated below.</w:t>
      </w:r>
    </w:p>
    <w:p w14:paraId="2AE6BC3D" w14:textId="77777777" w:rsidR="00561AC6" w:rsidRPr="000D69CC" w:rsidRDefault="002A3791" w:rsidP="009F57DD">
      <w:pPr>
        <w:pStyle w:val="Default"/>
        <w:spacing w:line="480" w:lineRule="auto"/>
        <w:contextualSpacing/>
        <w:jc w:val="center"/>
        <w:rPr>
          <w:rFonts w:ascii="Times New Roman" w:eastAsia="Times New Roman" w:hAnsi="Times New Roman" w:cs="Times New Roman"/>
          <w:color w:val="auto"/>
        </w:rPr>
      </w:pPr>
      <w:r w:rsidRPr="000D69CC">
        <w:rPr>
          <w:rFonts w:ascii="Times New Roman" w:hAnsi="Times New Roman" w:cs="Times New Roman"/>
          <w:noProof/>
          <w:color w:val="auto"/>
        </w:rPr>
        <w:drawing>
          <wp:inline distT="0" distB="0" distL="0" distR="0" wp14:anchorId="41ECAFB2" wp14:editId="301D08DF">
            <wp:extent cx="4572000" cy="2743200"/>
            <wp:effectExtent l="0" t="0" r="0" b="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0D040A1" w14:textId="77777777" w:rsidR="009F57DD" w:rsidRPr="000D69CC" w:rsidRDefault="009F57DD" w:rsidP="003317F0">
      <w:pPr>
        <w:pStyle w:val="Default"/>
        <w:spacing w:line="480" w:lineRule="auto"/>
        <w:contextualSpacing/>
        <w:jc w:val="both"/>
        <w:rPr>
          <w:rFonts w:ascii="Times New Roman" w:eastAsia="Times New Roman" w:hAnsi="Times New Roman" w:cs="Times New Roman"/>
          <w:b/>
          <w:bCs/>
          <w:color w:val="auto"/>
        </w:rPr>
      </w:pPr>
    </w:p>
    <w:p w14:paraId="004C63D7" w14:textId="77777777" w:rsidR="000759EE" w:rsidRPr="000D69CC" w:rsidRDefault="00F82D38" w:rsidP="003317F0">
      <w:pPr>
        <w:pStyle w:val="Default"/>
        <w:spacing w:line="480" w:lineRule="auto"/>
        <w:contextualSpacing/>
        <w:jc w:val="both"/>
        <w:rPr>
          <w:rFonts w:ascii="Times New Roman" w:eastAsia="Times New Roman" w:hAnsi="Times New Roman" w:cs="Times New Roman"/>
          <w:bCs/>
          <w:color w:val="auto"/>
        </w:rPr>
      </w:pPr>
      <w:r w:rsidRPr="000D69CC">
        <w:rPr>
          <w:rFonts w:ascii="Times New Roman" w:eastAsia="Times New Roman" w:hAnsi="Times New Roman" w:cs="Times New Roman"/>
          <w:bCs/>
          <w:color w:val="auto"/>
        </w:rPr>
        <w:t xml:space="preserve">This shows that the complements are priced differently and hence allow customers to choose from a broader variety. </w:t>
      </w:r>
    </w:p>
    <w:p w14:paraId="0D9EF29F" w14:textId="77777777" w:rsidR="009F57DD" w:rsidRPr="000D69CC" w:rsidRDefault="00D705FC" w:rsidP="009F57DD">
      <w:pPr>
        <w:pStyle w:val="Default"/>
        <w:spacing w:line="480" w:lineRule="auto"/>
        <w:ind w:firstLine="720"/>
        <w:contextualSpacing/>
        <w:jc w:val="both"/>
        <w:rPr>
          <w:rFonts w:ascii="Times New Roman" w:hAnsi="Times New Roman" w:cs="Times New Roman"/>
          <w:iCs/>
          <w:color w:val="auto"/>
          <w:spacing w:val="6"/>
          <w:shd w:val="clear" w:color="auto" w:fill="FFFFFF"/>
        </w:rPr>
      </w:pPr>
      <w:r w:rsidRPr="000D69CC">
        <w:rPr>
          <w:rFonts w:ascii="Times New Roman" w:eastAsia="Times New Roman" w:hAnsi="Times New Roman" w:cs="Times New Roman"/>
          <w:bCs/>
          <w:color w:val="auto"/>
        </w:rPr>
        <w:t>Some of the complements are cheaper than</w:t>
      </w:r>
      <w:r w:rsidRPr="000D69CC">
        <w:rPr>
          <w:rFonts w:ascii="Times New Roman" w:eastAsia="Times New Roman" w:hAnsi="Times New Roman" w:cs="Times New Roman"/>
          <w:b/>
          <w:bCs/>
          <w:color w:val="auto"/>
        </w:rPr>
        <w:t xml:space="preserve"> </w:t>
      </w:r>
      <w:r w:rsidRPr="000D69CC">
        <w:rPr>
          <w:rFonts w:ascii="Times New Roman" w:hAnsi="Times New Roman" w:cs="Times New Roman"/>
          <w:i/>
          <w:iCs/>
          <w:color w:val="auto"/>
          <w:spacing w:val="6"/>
          <w:shd w:val="clear" w:color="auto" w:fill="FFFFFF"/>
        </w:rPr>
        <w:t>FamilyGuard</w:t>
      </w:r>
      <w:r w:rsidRPr="000D69CC">
        <w:rPr>
          <w:rFonts w:ascii="Times New Roman" w:hAnsi="Times New Roman" w:cs="Times New Roman"/>
          <w:iCs/>
          <w:color w:val="auto"/>
          <w:spacing w:val="6"/>
          <w:shd w:val="clear" w:color="auto" w:fill="FFFFFF"/>
        </w:rPr>
        <w:t xml:space="preserve">. These cheaper options give customers the option of obtaining a similar product at a lower cost, and could thus shift to the complement. As a result, demand for </w:t>
      </w:r>
      <w:r w:rsidRPr="000D69CC">
        <w:rPr>
          <w:rFonts w:ascii="Times New Roman" w:hAnsi="Times New Roman" w:cs="Times New Roman"/>
          <w:i/>
          <w:iCs/>
          <w:color w:val="auto"/>
          <w:spacing w:val="6"/>
          <w:shd w:val="clear" w:color="auto" w:fill="FFFFFF"/>
        </w:rPr>
        <w:t xml:space="preserve">FamilyGuard </w:t>
      </w:r>
      <w:r w:rsidRPr="000D69CC">
        <w:rPr>
          <w:rFonts w:ascii="Times New Roman" w:hAnsi="Times New Roman" w:cs="Times New Roman"/>
          <w:iCs/>
          <w:color w:val="auto"/>
          <w:spacing w:val="6"/>
          <w:shd w:val="clear" w:color="auto" w:fill="FFFFFF"/>
        </w:rPr>
        <w:t>might decrease</w:t>
      </w:r>
      <w:r w:rsidR="009F5352" w:rsidRPr="000D69CC">
        <w:rPr>
          <w:rFonts w:ascii="Times New Roman" w:hAnsi="Times New Roman" w:cs="Times New Roman"/>
          <w:iCs/>
          <w:color w:val="auto"/>
          <w:spacing w:val="6"/>
          <w:shd w:val="clear" w:color="auto" w:fill="FFFFFF"/>
        </w:rPr>
        <w:t xml:space="preserve"> </w:t>
      </w:r>
      <w:r w:rsidR="009F5352" w:rsidRPr="000D69CC">
        <w:rPr>
          <w:rFonts w:ascii="Times New Roman" w:hAnsi="Times New Roman" w:cs="Times New Roman"/>
          <w:color w:val="auto"/>
        </w:rPr>
        <w:t>(S.C Johnson, 2023)</w:t>
      </w:r>
      <w:r w:rsidRPr="000D69CC">
        <w:rPr>
          <w:rFonts w:ascii="Times New Roman" w:hAnsi="Times New Roman" w:cs="Times New Roman"/>
          <w:iCs/>
          <w:color w:val="auto"/>
          <w:spacing w:val="6"/>
          <w:shd w:val="clear" w:color="auto" w:fill="FFFFFF"/>
        </w:rPr>
        <w:t xml:space="preserve">. </w:t>
      </w:r>
      <w:r w:rsidR="000A3BF7" w:rsidRPr="000D69CC">
        <w:rPr>
          <w:rFonts w:ascii="Times New Roman" w:hAnsi="Times New Roman" w:cs="Times New Roman"/>
          <w:iCs/>
          <w:color w:val="auto"/>
          <w:spacing w:val="6"/>
          <w:shd w:val="clear" w:color="auto" w:fill="FFFFFF"/>
        </w:rPr>
        <w:t xml:space="preserve">The difference in price could result in a significant difference in the quantity of </w:t>
      </w:r>
      <w:r w:rsidR="000A3BF7" w:rsidRPr="000D69CC">
        <w:rPr>
          <w:rFonts w:ascii="Times New Roman" w:hAnsi="Times New Roman" w:cs="Times New Roman"/>
          <w:i/>
          <w:iCs/>
          <w:color w:val="auto"/>
          <w:spacing w:val="6"/>
          <w:shd w:val="clear" w:color="auto" w:fill="FFFFFF"/>
        </w:rPr>
        <w:t>FamilyGuard</w:t>
      </w:r>
      <w:r w:rsidR="000A3BF7" w:rsidRPr="000D69CC">
        <w:rPr>
          <w:rFonts w:ascii="Times New Roman" w:hAnsi="Times New Roman" w:cs="Times New Roman"/>
          <w:iCs/>
          <w:color w:val="auto"/>
          <w:spacing w:val="6"/>
          <w:shd w:val="clear" w:color="auto" w:fill="FFFFFF"/>
        </w:rPr>
        <w:t xml:space="preserve"> demanded since the product is elastic. </w:t>
      </w:r>
      <w:r w:rsidR="000E5255" w:rsidRPr="000D69CC">
        <w:rPr>
          <w:rFonts w:ascii="Times New Roman" w:hAnsi="Times New Roman" w:cs="Times New Roman"/>
          <w:iCs/>
          <w:color w:val="auto"/>
          <w:spacing w:val="6"/>
          <w:shd w:val="clear" w:color="auto" w:fill="FFFFFF"/>
        </w:rPr>
        <w:t xml:space="preserve">Similarly, </w:t>
      </w:r>
      <w:r w:rsidR="00E17896" w:rsidRPr="000D69CC">
        <w:rPr>
          <w:rFonts w:ascii="Times New Roman" w:hAnsi="Times New Roman" w:cs="Times New Roman"/>
          <w:iCs/>
          <w:color w:val="auto"/>
          <w:spacing w:val="6"/>
          <w:shd w:val="clear" w:color="auto" w:fill="FFFFFF"/>
        </w:rPr>
        <w:t xml:space="preserve">some of the complements are more expensive than </w:t>
      </w:r>
      <w:r w:rsidR="00F32957" w:rsidRPr="000D69CC">
        <w:rPr>
          <w:rFonts w:ascii="Times New Roman" w:hAnsi="Times New Roman" w:cs="Times New Roman"/>
          <w:i/>
          <w:iCs/>
          <w:color w:val="auto"/>
          <w:spacing w:val="6"/>
          <w:shd w:val="clear" w:color="auto" w:fill="FFFFFF"/>
        </w:rPr>
        <w:t>FamilyGuard</w:t>
      </w:r>
      <w:r w:rsidR="00F32957" w:rsidRPr="000D69CC">
        <w:rPr>
          <w:rFonts w:ascii="Times New Roman" w:hAnsi="Times New Roman" w:cs="Times New Roman"/>
          <w:iCs/>
          <w:color w:val="auto"/>
          <w:spacing w:val="6"/>
          <w:shd w:val="clear" w:color="auto" w:fill="FFFFFF"/>
        </w:rPr>
        <w:t xml:space="preserve">, and this creates an opportunity for the product to take advantage of its elasticity to increase sales and demand, and consequently its profitability. </w:t>
      </w:r>
    </w:p>
    <w:p w14:paraId="25CE6421" w14:textId="77777777" w:rsidR="00327B14" w:rsidRPr="000D69CC" w:rsidRDefault="00327B14" w:rsidP="009F57DD">
      <w:pPr>
        <w:pStyle w:val="Default"/>
        <w:spacing w:line="480" w:lineRule="auto"/>
        <w:ind w:firstLine="720"/>
        <w:contextualSpacing/>
        <w:jc w:val="both"/>
        <w:rPr>
          <w:rFonts w:ascii="Times New Roman" w:hAnsi="Times New Roman" w:cs="Times New Roman"/>
          <w:color w:val="auto"/>
          <w:shd w:val="clear" w:color="auto" w:fill="FFFFFF"/>
        </w:rPr>
      </w:pPr>
      <w:r w:rsidRPr="000D69CC">
        <w:rPr>
          <w:rFonts w:ascii="Times New Roman" w:hAnsi="Times New Roman" w:cs="Times New Roman"/>
          <w:color w:val="auto"/>
          <w:shd w:val="clear" w:color="auto" w:fill="FFFFFF"/>
        </w:rPr>
        <w:lastRenderedPageBreak/>
        <w:t xml:space="preserve">In his study, </w:t>
      </w:r>
      <w:proofErr w:type="spellStart"/>
      <w:r w:rsidRPr="000D69CC">
        <w:rPr>
          <w:rFonts w:ascii="Times New Roman" w:hAnsi="Times New Roman" w:cs="Times New Roman"/>
          <w:color w:val="auto"/>
          <w:shd w:val="clear" w:color="auto" w:fill="FFFFFF"/>
        </w:rPr>
        <w:t>Cigliano</w:t>
      </w:r>
      <w:proofErr w:type="spellEnd"/>
      <w:r w:rsidRPr="000D69CC">
        <w:rPr>
          <w:rFonts w:ascii="Times New Roman" w:hAnsi="Times New Roman" w:cs="Times New Roman"/>
          <w:color w:val="auto"/>
          <w:shd w:val="clear" w:color="auto" w:fill="FFFFFF"/>
        </w:rPr>
        <w:t xml:space="preserve"> (1980) showed the airline profitability of different companies in the two markets would be different even if the fares were increased uniformly. The difference is due to different market factors, with demand elasticity being one of the main contributing factors. As such, the demand elasticity in this market will be different from other markets due to the prevailing market conditions. </w:t>
      </w:r>
    </w:p>
    <w:p w14:paraId="79E407D4" w14:textId="77777777" w:rsidR="009C6849" w:rsidRPr="000D69CC" w:rsidRDefault="009F57DD" w:rsidP="00292CE8">
      <w:pPr>
        <w:pStyle w:val="Default"/>
        <w:spacing w:line="480" w:lineRule="auto"/>
        <w:contextualSpacing/>
        <w:jc w:val="both"/>
        <w:outlineLvl w:val="1"/>
        <w:rPr>
          <w:rFonts w:ascii="Times New Roman" w:hAnsi="Times New Roman" w:cs="Times New Roman"/>
          <w:b/>
          <w:color w:val="auto"/>
        </w:rPr>
      </w:pPr>
      <w:bookmarkStart w:id="7" w:name="_Toc133509763"/>
      <w:r w:rsidRPr="000D69CC">
        <w:rPr>
          <w:rFonts w:ascii="Times New Roman" w:hAnsi="Times New Roman" w:cs="Times New Roman"/>
          <w:b/>
          <w:color w:val="auto"/>
        </w:rPr>
        <w:t xml:space="preserve">Consumer Income: </w:t>
      </w:r>
      <w:r w:rsidR="0038164C" w:rsidRPr="000D69CC">
        <w:rPr>
          <w:rFonts w:ascii="Times New Roman" w:hAnsi="Times New Roman" w:cs="Times New Roman"/>
          <w:b/>
          <w:color w:val="auto"/>
        </w:rPr>
        <w:t>Is consumer income increasing or de</w:t>
      </w:r>
      <w:r w:rsidR="0006518A" w:rsidRPr="000D69CC">
        <w:rPr>
          <w:rFonts w:ascii="Times New Roman" w:hAnsi="Times New Roman" w:cs="Times New Roman"/>
          <w:b/>
          <w:color w:val="auto"/>
        </w:rPr>
        <w:t xml:space="preserve">creasing? How does this affect </w:t>
      </w:r>
      <w:r w:rsidR="0038164C" w:rsidRPr="000D69CC">
        <w:rPr>
          <w:rFonts w:ascii="Times New Roman" w:hAnsi="Times New Roman" w:cs="Times New Roman"/>
          <w:b/>
          <w:color w:val="auto"/>
        </w:rPr>
        <w:t>demand for your product or service?</w:t>
      </w:r>
      <w:bookmarkEnd w:id="7"/>
    </w:p>
    <w:p w14:paraId="3C0D4B20" w14:textId="77777777" w:rsidR="000759EE" w:rsidRPr="000D69CC" w:rsidRDefault="00A45345" w:rsidP="009F57DD">
      <w:pPr>
        <w:shd w:val="clear" w:color="auto" w:fill="FFFFFF"/>
        <w:spacing w:after="165" w:line="480" w:lineRule="auto"/>
        <w:ind w:firstLine="720"/>
        <w:contextualSpacing/>
        <w:jc w:val="both"/>
        <w:rPr>
          <w:rFonts w:ascii="Times New Roman" w:eastAsia="Times New Roman" w:hAnsi="Times New Roman"/>
          <w:sz w:val="24"/>
          <w:szCs w:val="24"/>
          <w:lang w:eastAsia="en-GB"/>
        </w:rPr>
      </w:pPr>
      <w:r w:rsidRPr="000D69CC">
        <w:rPr>
          <w:rFonts w:ascii="Times New Roman" w:eastAsia="Times New Roman" w:hAnsi="Times New Roman"/>
          <w:sz w:val="24"/>
          <w:szCs w:val="24"/>
          <w:lang w:eastAsia="en-GB"/>
        </w:rPr>
        <w:t>Data available shows that p</w:t>
      </w:r>
      <w:r w:rsidR="000759EE" w:rsidRPr="000D69CC">
        <w:rPr>
          <w:rFonts w:ascii="Times New Roman" w:eastAsia="Times New Roman" w:hAnsi="Times New Roman"/>
          <w:sz w:val="24"/>
          <w:szCs w:val="24"/>
          <w:lang w:eastAsia="en-GB"/>
        </w:rPr>
        <w:t xml:space="preserve">ersonal income increased $49.5 billion, </w:t>
      </w:r>
      <w:r w:rsidRPr="000D69CC">
        <w:rPr>
          <w:rFonts w:ascii="Times New Roman" w:eastAsia="Times New Roman" w:hAnsi="Times New Roman"/>
          <w:sz w:val="24"/>
          <w:szCs w:val="24"/>
          <w:lang w:eastAsia="en-GB"/>
        </w:rPr>
        <w:t xml:space="preserve">which translates to 0.2% at a monthly rate. On the other hand, </w:t>
      </w:r>
      <w:r w:rsidR="000759EE" w:rsidRPr="000D69CC">
        <w:rPr>
          <w:rFonts w:ascii="Times New Roman" w:eastAsia="Times New Roman" w:hAnsi="Times New Roman"/>
          <w:sz w:val="24"/>
          <w:szCs w:val="24"/>
          <w:lang w:eastAsia="en-GB"/>
        </w:rPr>
        <w:t xml:space="preserve">consumer spending </w:t>
      </w:r>
      <w:r w:rsidRPr="000D69CC">
        <w:rPr>
          <w:rFonts w:ascii="Times New Roman" w:eastAsia="Times New Roman" w:hAnsi="Times New Roman"/>
          <w:sz w:val="24"/>
          <w:szCs w:val="24"/>
          <w:lang w:eastAsia="en-GB"/>
        </w:rPr>
        <w:t xml:space="preserve">was </w:t>
      </w:r>
      <w:r w:rsidR="002D3FE7" w:rsidRPr="000D69CC">
        <w:rPr>
          <w:rFonts w:ascii="Times New Roman" w:eastAsia="Times New Roman" w:hAnsi="Times New Roman"/>
          <w:sz w:val="24"/>
          <w:szCs w:val="24"/>
          <w:lang w:eastAsia="en-GB"/>
        </w:rPr>
        <w:t>established</w:t>
      </w:r>
      <w:r w:rsidRPr="000D69CC">
        <w:rPr>
          <w:rFonts w:ascii="Times New Roman" w:eastAsia="Times New Roman" w:hAnsi="Times New Roman"/>
          <w:sz w:val="24"/>
          <w:szCs w:val="24"/>
          <w:lang w:eastAsia="en-GB"/>
        </w:rPr>
        <w:t xml:space="preserve"> to decrease by</w:t>
      </w:r>
      <w:r w:rsidR="000759EE" w:rsidRPr="000D69CC">
        <w:rPr>
          <w:rFonts w:ascii="Times New Roman" w:eastAsia="Times New Roman" w:hAnsi="Times New Roman"/>
          <w:sz w:val="24"/>
          <w:szCs w:val="24"/>
          <w:lang w:eastAsia="en-GB"/>
        </w:rPr>
        <w:t xml:space="preserve"> $41.6 billion, </w:t>
      </w:r>
      <w:r w:rsidRPr="000D69CC">
        <w:rPr>
          <w:rFonts w:ascii="Times New Roman" w:eastAsia="Times New Roman" w:hAnsi="Times New Roman"/>
          <w:sz w:val="24"/>
          <w:szCs w:val="24"/>
          <w:lang w:eastAsia="en-GB"/>
        </w:rPr>
        <w:t xml:space="preserve">which translates to </w:t>
      </w:r>
      <w:r w:rsidR="000759EE" w:rsidRPr="000D69CC">
        <w:rPr>
          <w:rFonts w:ascii="Times New Roman" w:eastAsia="Times New Roman" w:hAnsi="Times New Roman"/>
          <w:sz w:val="24"/>
          <w:szCs w:val="24"/>
          <w:lang w:eastAsia="en-GB"/>
        </w:rPr>
        <w:t>0.2</w:t>
      </w:r>
      <w:r w:rsidRPr="000D69CC">
        <w:rPr>
          <w:rFonts w:ascii="Times New Roman" w:eastAsia="Times New Roman" w:hAnsi="Times New Roman"/>
          <w:sz w:val="24"/>
          <w:szCs w:val="24"/>
          <w:lang w:eastAsia="en-GB"/>
        </w:rPr>
        <w:t>%</w:t>
      </w:r>
      <w:r w:rsidR="000759EE" w:rsidRPr="000D69CC">
        <w:rPr>
          <w:rFonts w:ascii="Times New Roman" w:eastAsia="Times New Roman" w:hAnsi="Times New Roman"/>
          <w:sz w:val="24"/>
          <w:szCs w:val="24"/>
          <w:lang w:eastAsia="en-GB"/>
        </w:rPr>
        <w:t>, in December</w:t>
      </w:r>
      <w:r w:rsidRPr="000D69CC">
        <w:rPr>
          <w:rFonts w:ascii="Times New Roman" w:eastAsia="Times New Roman" w:hAnsi="Times New Roman"/>
          <w:sz w:val="24"/>
          <w:szCs w:val="24"/>
          <w:lang w:eastAsia="en-GB"/>
        </w:rPr>
        <w:t xml:space="preserve"> 2022</w:t>
      </w:r>
      <w:r w:rsidR="009F5352" w:rsidRPr="000D69CC">
        <w:rPr>
          <w:rFonts w:ascii="Times New Roman" w:eastAsia="Times New Roman" w:hAnsi="Times New Roman"/>
          <w:sz w:val="24"/>
          <w:szCs w:val="24"/>
          <w:lang w:eastAsia="en-GB"/>
        </w:rPr>
        <w:t xml:space="preserve"> </w:t>
      </w:r>
      <w:r w:rsidR="009F5352" w:rsidRPr="000D69CC">
        <w:rPr>
          <w:rFonts w:ascii="Times New Roman" w:hAnsi="Times New Roman"/>
          <w:sz w:val="24"/>
          <w:szCs w:val="24"/>
        </w:rPr>
        <w:t>(Cox, 2023)</w:t>
      </w:r>
      <w:r w:rsidR="000759EE" w:rsidRPr="000D69CC">
        <w:rPr>
          <w:rFonts w:ascii="Times New Roman" w:eastAsia="Times New Roman" w:hAnsi="Times New Roman"/>
          <w:sz w:val="24"/>
          <w:szCs w:val="24"/>
          <w:lang w:eastAsia="en-GB"/>
        </w:rPr>
        <w:t xml:space="preserve">. The </w:t>
      </w:r>
      <w:r w:rsidR="00D74F7A" w:rsidRPr="000D69CC">
        <w:rPr>
          <w:rFonts w:ascii="Times New Roman" w:eastAsia="Times New Roman" w:hAnsi="Times New Roman"/>
          <w:sz w:val="24"/>
          <w:szCs w:val="24"/>
          <w:lang w:eastAsia="en-GB"/>
        </w:rPr>
        <w:t xml:space="preserve">recorded </w:t>
      </w:r>
      <w:r w:rsidR="000759EE" w:rsidRPr="000D69CC">
        <w:rPr>
          <w:rFonts w:ascii="Times New Roman" w:eastAsia="Times New Roman" w:hAnsi="Times New Roman"/>
          <w:sz w:val="24"/>
          <w:szCs w:val="24"/>
          <w:lang w:eastAsia="en-GB"/>
        </w:rPr>
        <w:t xml:space="preserve">increase in </w:t>
      </w:r>
      <w:r w:rsidR="00D74F7A" w:rsidRPr="000D69CC">
        <w:rPr>
          <w:rFonts w:ascii="Times New Roman" w:eastAsia="Times New Roman" w:hAnsi="Times New Roman"/>
          <w:sz w:val="24"/>
          <w:szCs w:val="24"/>
          <w:lang w:eastAsia="en-GB"/>
        </w:rPr>
        <w:t xml:space="preserve">consumers’ </w:t>
      </w:r>
      <w:r w:rsidR="000759EE" w:rsidRPr="000D69CC">
        <w:rPr>
          <w:rFonts w:ascii="Times New Roman" w:eastAsia="Times New Roman" w:hAnsi="Times New Roman"/>
          <w:sz w:val="24"/>
          <w:szCs w:val="24"/>
          <w:lang w:eastAsia="en-GB"/>
        </w:rPr>
        <w:t xml:space="preserve">personal income </w:t>
      </w:r>
      <w:r w:rsidR="00D74F7A" w:rsidRPr="000D69CC">
        <w:rPr>
          <w:rFonts w:ascii="Times New Roman" w:eastAsia="Times New Roman" w:hAnsi="Times New Roman"/>
          <w:sz w:val="24"/>
          <w:szCs w:val="24"/>
          <w:lang w:eastAsia="en-GB"/>
        </w:rPr>
        <w:t xml:space="preserve">was attributed to increase </w:t>
      </w:r>
      <w:r w:rsidR="000759EE" w:rsidRPr="000D69CC">
        <w:rPr>
          <w:rFonts w:ascii="Times New Roman" w:eastAsia="Times New Roman" w:hAnsi="Times New Roman"/>
          <w:sz w:val="24"/>
          <w:szCs w:val="24"/>
          <w:lang w:eastAsia="en-GB"/>
        </w:rPr>
        <w:t xml:space="preserve">in compensation and proprietors’ income. </w:t>
      </w:r>
      <w:r w:rsidR="00D74F7A" w:rsidRPr="000D69CC">
        <w:rPr>
          <w:rFonts w:ascii="Times New Roman" w:eastAsia="Times New Roman" w:hAnsi="Times New Roman"/>
          <w:sz w:val="24"/>
          <w:szCs w:val="24"/>
          <w:lang w:eastAsia="en-GB"/>
        </w:rPr>
        <w:t>On the other hand, the consumers’ personal saving rate</w:t>
      </w:r>
      <w:r w:rsidR="000759EE" w:rsidRPr="000D69CC">
        <w:rPr>
          <w:rFonts w:ascii="Times New Roman" w:eastAsia="Times New Roman" w:hAnsi="Times New Roman"/>
          <w:sz w:val="24"/>
          <w:szCs w:val="24"/>
          <w:lang w:eastAsia="en-GB"/>
        </w:rPr>
        <w:t xml:space="preserve"> was </w:t>
      </w:r>
      <w:r w:rsidR="00D74F7A" w:rsidRPr="000D69CC">
        <w:rPr>
          <w:rFonts w:ascii="Times New Roman" w:eastAsia="Times New Roman" w:hAnsi="Times New Roman"/>
          <w:sz w:val="24"/>
          <w:szCs w:val="24"/>
          <w:lang w:eastAsia="en-GB"/>
        </w:rPr>
        <w:t xml:space="preserve">established to be 3.4% </w:t>
      </w:r>
      <w:r w:rsidR="000759EE" w:rsidRPr="000D69CC">
        <w:rPr>
          <w:rFonts w:ascii="Times New Roman" w:eastAsia="Times New Roman" w:hAnsi="Times New Roman"/>
          <w:sz w:val="24"/>
          <w:szCs w:val="24"/>
          <w:lang w:eastAsia="en-GB"/>
        </w:rPr>
        <w:t>in December</w:t>
      </w:r>
      <w:r w:rsidR="00D74F7A" w:rsidRPr="000D69CC">
        <w:rPr>
          <w:rFonts w:ascii="Times New Roman" w:eastAsia="Times New Roman" w:hAnsi="Times New Roman"/>
          <w:sz w:val="24"/>
          <w:szCs w:val="24"/>
          <w:lang w:eastAsia="en-GB"/>
        </w:rPr>
        <w:t xml:space="preserve"> 2022</w:t>
      </w:r>
      <w:r w:rsidR="000759EE" w:rsidRPr="000D69CC">
        <w:rPr>
          <w:rFonts w:ascii="Times New Roman" w:eastAsia="Times New Roman" w:hAnsi="Times New Roman"/>
          <w:sz w:val="24"/>
          <w:szCs w:val="24"/>
          <w:lang w:eastAsia="en-GB"/>
        </w:rPr>
        <w:t>, compared with 2.9</w:t>
      </w:r>
      <w:r w:rsidR="00D74F7A" w:rsidRPr="000D69CC">
        <w:rPr>
          <w:rFonts w:ascii="Times New Roman" w:eastAsia="Times New Roman" w:hAnsi="Times New Roman"/>
          <w:sz w:val="24"/>
          <w:szCs w:val="24"/>
          <w:lang w:eastAsia="en-GB"/>
        </w:rPr>
        <w:t>%</w:t>
      </w:r>
      <w:r w:rsidR="000759EE" w:rsidRPr="000D69CC">
        <w:rPr>
          <w:rFonts w:ascii="Times New Roman" w:eastAsia="Times New Roman" w:hAnsi="Times New Roman"/>
          <w:sz w:val="24"/>
          <w:szCs w:val="24"/>
          <w:lang w:eastAsia="en-GB"/>
        </w:rPr>
        <w:t xml:space="preserve"> in November.</w:t>
      </w:r>
      <w:r w:rsidR="00A5617A" w:rsidRPr="000D69CC">
        <w:rPr>
          <w:rFonts w:ascii="Times New Roman" w:eastAsia="Times New Roman" w:hAnsi="Times New Roman"/>
          <w:sz w:val="24"/>
          <w:szCs w:val="24"/>
          <w:lang w:eastAsia="en-GB"/>
        </w:rPr>
        <w:t xml:space="preserve"> </w:t>
      </w:r>
      <w:r w:rsidR="00DE29C5" w:rsidRPr="000D69CC">
        <w:rPr>
          <w:rFonts w:ascii="Times New Roman" w:eastAsia="Times New Roman" w:hAnsi="Times New Roman"/>
          <w:sz w:val="24"/>
          <w:szCs w:val="24"/>
          <w:lang w:eastAsia="en-GB"/>
        </w:rPr>
        <w:t xml:space="preserve">Such factors significantly affect demand for the product since they influence consumer spending. </w:t>
      </w:r>
    </w:p>
    <w:p w14:paraId="6507CEE2" w14:textId="77777777" w:rsidR="000759EE" w:rsidRPr="000D69CC" w:rsidRDefault="005128D7" w:rsidP="009F57DD">
      <w:pPr>
        <w:shd w:val="clear" w:color="auto" w:fill="FFFFFF"/>
        <w:spacing w:after="0" w:line="480" w:lineRule="auto"/>
        <w:contextualSpacing/>
        <w:jc w:val="center"/>
        <w:rPr>
          <w:rFonts w:ascii="Times New Roman" w:eastAsia="Times New Roman" w:hAnsi="Times New Roman"/>
          <w:sz w:val="24"/>
          <w:szCs w:val="24"/>
          <w:lang w:eastAsia="en-GB"/>
        </w:rPr>
      </w:pPr>
      <w:r>
        <w:rPr>
          <w:rFonts w:ascii="Times New Roman" w:eastAsia="Times New Roman" w:hAnsi="Times New Roman"/>
          <w:noProof/>
          <w:sz w:val="24"/>
          <w:szCs w:val="24"/>
          <w:lang w:eastAsia="en-GB"/>
        </w:rPr>
      </w:r>
      <w:r w:rsidR="005128D7">
        <w:rPr>
          <w:rFonts w:ascii="Times New Roman" w:eastAsia="Times New Roman" w:hAnsi="Times New Roman"/>
          <w:noProof/>
          <w:sz w:val="24"/>
          <w:szCs w:val="24"/>
          <w:lang w:eastAsia="en-GB"/>
        </w:rPr>
        <w:pict w14:anchorId="0326D9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ersonal Income Jan27" style="width:430.6pt;height:218.75pt">
            <v:imagedata r:id="rId10" r:href="rId11"/>
          </v:shape>
        </w:pict>
      </w:r>
    </w:p>
    <w:p w14:paraId="7798A025" w14:textId="77777777" w:rsidR="00002F19" w:rsidRPr="000D69CC" w:rsidRDefault="00654A83" w:rsidP="009F57DD">
      <w:pPr>
        <w:shd w:val="clear" w:color="auto" w:fill="FFFFFF"/>
        <w:spacing w:after="165" w:line="480" w:lineRule="auto"/>
        <w:ind w:firstLine="720"/>
        <w:contextualSpacing/>
        <w:jc w:val="both"/>
        <w:rPr>
          <w:rFonts w:ascii="Times New Roman" w:eastAsia="Times New Roman" w:hAnsi="Times New Roman"/>
          <w:bCs/>
          <w:sz w:val="24"/>
          <w:szCs w:val="24"/>
          <w:lang w:eastAsia="en-GB"/>
        </w:rPr>
      </w:pPr>
      <w:r w:rsidRPr="000D69CC">
        <w:rPr>
          <w:rFonts w:ascii="Times New Roman" w:eastAsia="Times New Roman" w:hAnsi="Times New Roman"/>
          <w:bCs/>
          <w:sz w:val="24"/>
          <w:szCs w:val="24"/>
          <w:lang w:eastAsia="en-GB"/>
        </w:rPr>
        <w:t xml:space="preserve">The data also shows that there was an increase in personal income among the consumers, which was a primary reflection of increase in proprietors and compensation income. </w:t>
      </w:r>
      <w:r w:rsidR="00002F19" w:rsidRPr="000D69CC">
        <w:rPr>
          <w:rFonts w:ascii="Times New Roman" w:eastAsia="Times New Roman" w:hAnsi="Times New Roman"/>
          <w:bCs/>
          <w:sz w:val="24"/>
          <w:szCs w:val="24"/>
          <w:lang w:eastAsia="en-GB"/>
        </w:rPr>
        <w:t xml:space="preserve">In the case of compensation, the increase implied that there was an increase in private </w:t>
      </w:r>
      <w:r w:rsidR="00002F19" w:rsidRPr="000D69CC">
        <w:rPr>
          <w:rFonts w:ascii="Times New Roman" w:eastAsia="Times New Roman" w:hAnsi="Times New Roman"/>
          <w:bCs/>
          <w:sz w:val="24"/>
          <w:szCs w:val="24"/>
          <w:lang w:eastAsia="en-GB"/>
        </w:rPr>
        <w:lastRenderedPageBreak/>
        <w:t>salaries and wages as per the data from the BLS</w:t>
      </w:r>
      <w:r w:rsidR="009F5352" w:rsidRPr="000D69CC">
        <w:rPr>
          <w:rFonts w:ascii="Times New Roman" w:eastAsia="Times New Roman" w:hAnsi="Times New Roman"/>
          <w:bCs/>
          <w:sz w:val="24"/>
          <w:szCs w:val="24"/>
          <w:lang w:eastAsia="en-GB"/>
        </w:rPr>
        <w:t xml:space="preserve"> </w:t>
      </w:r>
      <w:r w:rsidR="009F5352" w:rsidRPr="000D69CC">
        <w:rPr>
          <w:rFonts w:ascii="Times New Roman" w:hAnsi="Times New Roman"/>
          <w:sz w:val="24"/>
          <w:szCs w:val="24"/>
        </w:rPr>
        <w:t>(Cox, 2023)</w:t>
      </w:r>
      <w:r w:rsidR="00002F19" w:rsidRPr="000D69CC">
        <w:rPr>
          <w:rFonts w:ascii="Times New Roman" w:eastAsia="Times New Roman" w:hAnsi="Times New Roman"/>
          <w:bCs/>
          <w:sz w:val="24"/>
          <w:szCs w:val="24"/>
          <w:lang w:eastAsia="en-GB"/>
        </w:rPr>
        <w:t>. As such, the consumer trends created an opportunity for the product to experience higher sales volumes due to the ability of the consumers to purchase the product</w:t>
      </w:r>
      <w:r w:rsidR="00176D94" w:rsidRPr="000D69CC">
        <w:rPr>
          <w:rFonts w:ascii="Times New Roman" w:eastAsia="Times New Roman" w:hAnsi="Times New Roman"/>
          <w:sz w:val="24"/>
          <w:szCs w:val="24"/>
          <w:lang w:eastAsia="en-GB"/>
        </w:rPr>
        <w:t>.</w:t>
      </w:r>
      <w:r w:rsidR="00DC71E9" w:rsidRPr="000D69CC">
        <w:rPr>
          <w:rFonts w:ascii="Times New Roman" w:eastAsia="Times New Roman" w:hAnsi="Times New Roman"/>
          <w:sz w:val="24"/>
          <w:szCs w:val="24"/>
          <w:lang w:eastAsia="en-GB"/>
        </w:rPr>
        <w:t xml:space="preserve"> </w:t>
      </w:r>
      <w:r w:rsidR="00002F19" w:rsidRPr="000D69CC">
        <w:rPr>
          <w:rFonts w:ascii="Times New Roman" w:eastAsia="Times New Roman" w:hAnsi="Times New Roman"/>
          <w:sz w:val="24"/>
          <w:szCs w:val="24"/>
          <w:lang w:eastAsia="en-GB"/>
        </w:rPr>
        <w:t xml:space="preserve">However, the data shows that consumer spending significantly reduced in December. Such a decrease is a reflection of </w:t>
      </w:r>
      <w:r w:rsidR="00DC71E9" w:rsidRPr="000D69CC">
        <w:rPr>
          <w:rFonts w:ascii="Times New Roman" w:eastAsia="Times New Roman" w:hAnsi="Times New Roman"/>
          <w:sz w:val="24"/>
          <w:szCs w:val="24"/>
          <w:lang w:eastAsia="en-GB"/>
        </w:rPr>
        <w:t xml:space="preserve">the increase in spending for services. </w:t>
      </w:r>
    </w:p>
    <w:p w14:paraId="3544A8CC" w14:textId="77777777" w:rsidR="00176D94" w:rsidRPr="000D69CC" w:rsidRDefault="005128D7" w:rsidP="00C70255">
      <w:pPr>
        <w:shd w:val="clear" w:color="auto" w:fill="FFFFFF"/>
        <w:spacing w:after="0" w:line="480" w:lineRule="auto"/>
        <w:contextualSpacing/>
        <w:jc w:val="center"/>
        <w:rPr>
          <w:rFonts w:ascii="Times New Roman" w:eastAsia="Times New Roman" w:hAnsi="Times New Roman"/>
          <w:sz w:val="24"/>
          <w:szCs w:val="24"/>
          <w:lang w:eastAsia="en-GB"/>
        </w:rPr>
      </w:pPr>
      <w:r>
        <w:rPr>
          <w:rFonts w:ascii="Times New Roman" w:eastAsia="Times New Roman" w:hAnsi="Times New Roman"/>
          <w:noProof/>
          <w:sz w:val="24"/>
          <w:szCs w:val="24"/>
          <w:lang w:eastAsia="en-GB"/>
        </w:rPr>
      </w:r>
      <w:r w:rsidR="005128D7">
        <w:rPr>
          <w:rFonts w:ascii="Times New Roman" w:eastAsia="Times New Roman" w:hAnsi="Times New Roman"/>
          <w:noProof/>
          <w:sz w:val="24"/>
          <w:szCs w:val="24"/>
          <w:lang w:eastAsia="en-GB"/>
        </w:rPr>
        <w:pict w14:anchorId="71E47EBB">
          <v:shape id="_x0000_i1026" type="#_x0000_t75" alt="M2M Changes in Consumer Spending Jan27" style="width:346.15pt;height:263.1pt">
            <v:imagedata r:id="rId12" r:href="rId13"/>
          </v:shape>
        </w:pict>
      </w:r>
    </w:p>
    <w:p w14:paraId="260C6F9B" w14:textId="77777777" w:rsidR="00CC046E" w:rsidRPr="000D69CC" w:rsidRDefault="00CC046E" w:rsidP="00C70255">
      <w:pPr>
        <w:shd w:val="clear" w:color="auto" w:fill="FFFFFF"/>
        <w:spacing w:after="0" w:line="480" w:lineRule="auto"/>
        <w:ind w:firstLine="720"/>
        <w:contextualSpacing/>
        <w:jc w:val="both"/>
        <w:rPr>
          <w:rFonts w:ascii="Times New Roman" w:eastAsia="Times New Roman" w:hAnsi="Times New Roman"/>
          <w:sz w:val="24"/>
          <w:szCs w:val="24"/>
          <w:lang w:eastAsia="en-GB"/>
        </w:rPr>
      </w:pPr>
      <w:r w:rsidRPr="000D69CC">
        <w:rPr>
          <w:rFonts w:ascii="Times New Roman" w:eastAsia="Times New Roman" w:hAnsi="Times New Roman"/>
          <w:sz w:val="24"/>
          <w:szCs w:val="24"/>
          <w:lang w:eastAsia="en-GB"/>
        </w:rPr>
        <w:t xml:space="preserve">In goods, the decrease was mainly contributed by gasoline and other forms of energy goods. Such include motor vehicle lubricants, fuels, and fluids. On the other hand, some of the goods that led to the increase include utilities and housing, health, and transportation. Therefore, this implies that </w:t>
      </w:r>
      <w:r w:rsidRPr="000D69CC">
        <w:rPr>
          <w:rFonts w:ascii="Times New Roman" w:hAnsi="Times New Roman"/>
          <w:i/>
          <w:iCs/>
          <w:spacing w:val="6"/>
          <w:sz w:val="24"/>
          <w:szCs w:val="24"/>
          <w:shd w:val="clear" w:color="auto" w:fill="FFFFFF"/>
        </w:rPr>
        <w:t>FamilyGuard</w:t>
      </w:r>
      <w:r w:rsidRPr="000D69CC">
        <w:rPr>
          <w:rFonts w:ascii="Times New Roman" w:hAnsi="Times New Roman"/>
          <w:iCs/>
          <w:spacing w:val="6"/>
          <w:sz w:val="24"/>
          <w:szCs w:val="24"/>
          <w:shd w:val="clear" w:color="auto" w:fill="FFFFFF"/>
        </w:rPr>
        <w:t xml:space="preserve"> falls within the category of products that led to an increase in consumption. As a result, the product stands higher chances of making higher sales</w:t>
      </w:r>
      <w:r w:rsidR="00EF4D85" w:rsidRPr="000D69CC">
        <w:rPr>
          <w:rFonts w:ascii="Times New Roman" w:hAnsi="Times New Roman"/>
          <w:iCs/>
          <w:spacing w:val="6"/>
          <w:sz w:val="24"/>
          <w:szCs w:val="24"/>
          <w:shd w:val="clear" w:color="auto" w:fill="FFFFFF"/>
        </w:rPr>
        <w:t xml:space="preserve"> since the market structure, as discussed by </w:t>
      </w:r>
      <w:proofErr w:type="spellStart"/>
      <w:r w:rsidR="00EF4D85" w:rsidRPr="000D69CC">
        <w:rPr>
          <w:rFonts w:ascii="Times New Roman" w:hAnsi="Times New Roman"/>
          <w:sz w:val="24"/>
          <w:szCs w:val="24"/>
        </w:rPr>
        <w:t>Ellickson</w:t>
      </w:r>
      <w:proofErr w:type="spellEnd"/>
      <w:r w:rsidR="00EF4D85" w:rsidRPr="000D69CC">
        <w:rPr>
          <w:rFonts w:ascii="Times New Roman" w:hAnsi="Times New Roman"/>
          <w:sz w:val="24"/>
          <w:szCs w:val="24"/>
        </w:rPr>
        <w:t xml:space="preserve"> (2015), supports this growth</w:t>
      </w:r>
      <w:r w:rsidRPr="000D69CC">
        <w:rPr>
          <w:rFonts w:ascii="Times New Roman" w:hAnsi="Times New Roman"/>
          <w:iCs/>
          <w:spacing w:val="6"/>
          <w:sz w:val="24"/>
          <w:szCs w:val="24"/>
          <w:shd w:val="clear" w:color="auto" w:fill="FFFFFF"/>
        </w:rPr>
        <w:t xml:space="preserve">. </w:t>
      </w:r>
    </w:p>
    <w:p w14:paraId="46224A73" w14:textId="77777777" w:rsidR="00176D94" w:rsidRPr="000D69CC" w:rsidRDefault="005128D7" w:rsidP="00192073">
      <w:pPr>
        <w:shd w:val="clear" w:color="auto" w:fill="FFFFFF"/>
        <w:spacing w:after="0" w:line="480" w:lineRule="auto"/>
        <w:contextualSpacing/>
        <w:jc w:val="center"/>
        <w:rPr>
          <w:rFonts w:ascii="Times New Roman" w:eastAsia="Times New Roman" w:hAnsi="Times New Roman"/>
          <w:sz w:val="24"/>
          <w:szCs w:val="24"/>
          <w:lang w:eastAsia="en-GB"/>
        </w:rPr>
      </w:pPr>
      <w:r>
        <w:rPr>
          <w:rFonts w:ascii="Times New Roman" w:eastAsia="Times New Roman" w:hAnsi="Times New Roman"/>
          <w:noProof/>
          <w:sz w:val="24"/>
          <w:szCs w:val="24"/>
          <w:lang w:eastAsia="en-GB"/>
        </w:rPr>
        <w:lastRenderedPageBreak/>
      </w:r>
      <w:r w:rsidR="005128D7">
        <w:rPr>
          <w:rFonts w:ascii="Times New Roman" w:eastAsia="Times New Roman" w:hAnsi="Times New Roman"/>
          <w:noProof/>
          <w:sz w:val="24"/>
          <w:szCs w:val="24"/>
          <w:lang w:eastAsia="en-GB"/>
        </w:rPr>
        <w:pict w14:anchorId="3089EE21">
          <v:shape id="_x0000_i1027" type="#_x0000_t75" alt="Changes in Monthly Consumer Spending Jan27" style="width:373.85pt;height:267.25pt">
            <v:imagedata r:id="rId14" r:href="rId15"/>
          </v:shape>
        </w:pict>
      </w:r>
    </w:p>
    <w:p w14:paraId="2C8F0003" w14:textId="77777777" w:rsidR="00192073" w:rsidRPr="000D69CC" w:rsidRDefault="00192073" w:rsidP="003317F0">
      <w:pPr>
        <w:pStyle w:val="Default"/>
        <w:spacing w:line="480" w:lineRule="auto"/>
        <w:contextualSpacing/>
        <w:jc w:val="both"/>
        <w:rPr>
          <w:rFonts w:ascii="Times New Roman" w:hAnsi="Times New Roman" w:cs="Times New Roman"/>
          <w:color w:val="auto"/>
        </w:rPr>
      </w:pPr>
    </w:p>
    <w:p w14:paraId="05002B97" w14:textId="77777777" w:rsidR="00176D94" w:rsidRPr="000D69CC" w:rsidRDefault="00192073" w:rsidP="00292CE8">
      <w:pPr>
        <w:pStyle w:val="Default"/>
        <w:spacing w:line="480" w:lineRule="auto"/>
        <w:contextualSpacing/>
        <w:jc w:val="both"/>
        <w:outlineLvl w:val="1"/>
        <w:rPr>
          <w:rFonts w:ascii="Times New Roman" w:hAnsi="Times New Roman" w:cs="Times New Roman"/>
          <w:b/>
          <w:color w:val="auto"/>
        </w:rPr>
      </w:pPr>
      <w:bookmarkStart w:id="8" w:name="_Toc133509764"/>
      <w:r w:rsidRPr="000D69CC">
        <w:rPr>
          <w:rFonts w:ascii="Times New Roman" w:hAnsi="Times New Roman" w:cs="Times New Roman"/>
          <w:b/>
          <w:color w:val="auto"/>
        </w:rPr>
        <w:t xml:space="preserve">Consumer tastes &amp; preferences: </w:t>
      </w:r>
      <w:r w:rsidR="00176D94" w:rsidRPr="000D69CC">
        <w:rPr>
          <w:rFonts w:ascii="Times New Roman" w:hAnsi="Times New Roman" w:cs="Times New Roman"/>
          <w:b/>
          <w:color w:val="auto"/>
        </w:rPr>
        <w:t>How are consumer preferences changing? How does this affect demand for your product or service?</w:t>
      </w:r>
      <w:bookmarkEnd w:id="8"/>
      <w:r w:rsidR="00176D94" w:rsidRPr="000D69CC">
        <w:rPr>
          <w:rFonts w:ascii="Times New Roman" w:hAnsi="Times New Roman" w:cs="Times New Roman"/>
          <w:b/>
          <w:color w:val="auto"/>
        </w:rPr>
        <w:t xml:space="preserve"> </w:t>
      </w:r>
    </w:p>
    <w:p w14:paraId="7294F1AE" w14:textId="77777777" w:rsidR="00FF3E1A" w:rsidRPr="000D69CC" w:rsidRDefault="00A813FD" w:rsidP="00FF3E1A">
      <w:pPr>
        <w:pStyle w:val="Default"/>
        <w:spacing w:line="480" w:lineRule="auto"/>
        <w:ind w:firstLine="720"/>
        <w:contextualSpacing/>
        <w:jc w:val="both"/>
        <w:rPr>
          <w:rFonts w:ascii="Times New Roman" w:hAnsi="Times New Roman" w:cs="Times New Roman"/>
          <w:color w:val="auto"/>
          <w:shd w:val="clear" w:color="auto" w:fill="FFFFFF"/>
        </w:rPr>
      </w:pPr>
      <w:r w:rsidRPr="000D69CC">
        <w:rPr>
          <w:rFonts w:ascii="Times New Roman" w:hAnsi="Times New Roman" w:cs="Times New Roman"/>
          <w:color w:val="auto"/>
        </w:rPr>
        <w:t xml:space="preserve">Consumers are inclining towards products that advance sustainability as </w:t>
      </w:r>
      <w:r w:rsidR="00E57328" w:rsidRPr="000D69CC">
        <w:rPr>
          <w:rFonts w:ascii="Times New Roman" w:hAnsi="Times New Roman" w:cs="Times New Roman"/>
          <w:color w:val="auto"/>
        </w:rPr>
        <w:t xml:space="preserve">seek to become more responsible. They make decisions that seek to ensure the safety and security of their children. </w:t>
      </w:r>
      <w:r w:rsidR="004477FD" w:rsidRPr="000D69CC">
        <w:rPr>
          <w:rFonts w:ascii="Times New Roman" w:hAnsi="Times New Roman" w:cs="Times New Roman"/>
          <w:color w:val="auto"/>
          <w:shd w:val="clear" w:color="auto" w:fill="FFFFFF"/>
        </w:rPr>
        <w:t xml:space="preserve">In relation to the same, the company has taken a new approach towards sustainability by assessing consumer behaviour and attitudes towards sustainability and responsibility. The aim of the approach was identifying the factors that drive sustainable behaviour change among consumers. As such, the company has also increased the sustainability of its products and thus meeting the needs of the customers. </w:t>
      </w:r>
    </w:p>
    <w:p w14:paraId="57089865" w14:textId="77777777" w:rsidR="004477FD" w:rsidRPr="000D69CC" w:rsidRDefault="004477FD" w:rsidP="00FF3E1A">
      <w:pPr>
        <w:pStyle w:val="Default"/>
        <w:spacing w:line="480" w:lineRule="auto"/>
        <w:ind w:firstLine="720"/>
        <w:contextualSpacing/>
        <w:jc w:val="both"/>
        <w:rPr>
          <w:rFonts w:ascii="Times New Roman" w:hAnsi="Times New Roman" w:cs="Times New Roman"/>
          <w:color w:val="auto"/>
        </w:rPr>
      </w:pPr>
      <w:r w:rsidRPr="000D69CC">
        <w:rPr>
          <w:rFonts w:ascii="Times New Roman" w:hAnsi="Times New Roman" w:cs="Times New Roman"/>
          <w:color w:val="auto"/>
        </w:rPr>
        <w:t xml:space="preserve">Such demands and expectations and the consequent response by the company has resulted in an increase in the demand for the products. Consumers in the market understand and appreciate the company’s commitment to sustainability in its production, leading to their taking the position of increasing demand for the products. Additionally, this makes demand </w:t>
      </w:r>
      <w:r w:rsidRPr="000D69CC">
        <w:rPr>
          <w:rFonts w:ascii="Times New Roman" w:hAnsi="Times New Roman" w:cs="Times New Roman"/>
          <w:color w:val="auto"/>
        </w:rPr>
        <w:lastRenderedPageBreak/>
        <w:t xml:space="preserve">elastic since consumers continue understanding how the company integrates sustainability in its products and production processes. </w:t>
      </w:r>
    </w:p>
    <w:p w14:paraId="7FCB4204" w14:textId="77777777" w:rsidR="00176D94" w:rsidRPr="000D69CC" w:rsidRDefault="00176D94" w:rsidP="00292CE8">
      <w:pPr>
        <w:pStyle w:val="Default"/>
        <w:spacing w:line="480" w:lineRule="auto"/>
        <w:contextualSpacing/>
        <w:jc w:val="both"/>
        <w:outlineLvl w:val="1"/>
        <w:rPr>
          <w:rFonts w:ascii="Times New Roman" w:hAnsi="Times New Roman" w:cs="Times New Roman"/>
          <w:b/>
          <w:color w:val="auto"/>
        </w:rPr>
      </w:pPr>
      <w:bookmarkStart w:id="9" w:name="_Toc133509765"/>
      <w:r w:rsidRPr="000D69CC">
        <w:rPr>
          <w:rFonts w:ascii="Times New Roman" w:hAnsi="Times New Roman" w:cs="Times New Roman"/>
          <w:b/>
          <w:color w:val="auto"/>
        </w:rPr>
        <w:t>Consumer expectations of pr</w:t>
      </w:r>
      <w:r w:rsidR="00FF3E1A" w:rsidRPr="000D69CC">
        <w:rPr>
          <w:rFonts w:ascii="Times New Roman" w:hAnsi="Times New Roman" w:cs="Times New Roman"/>
          <w:b/>
          <w:color w:val="auto"/>
        </w:rPr>
        <w:t>ice (of your product or service</w:t>
      </w:r>
      <w:r w:rsidRPr="000D69CC">
        <w:rPr>
          <w:rFonts w:ascii="Times New Roman" w:hAnsi="Times New Roman" w:cs="Times New Roman"/>
          <w:b/>
          <w:color w:val="auto"/>
        </w:rPr>
        <w:t>)</w:t>
      </w:r>
      <w:r w:rsidR="00FF3E1A" w:rsidRPr="000D69CC">
        <w:rPr>
          <w:rFonts w:ascii="Times New Roman" w:hAnsi="Times New Roman" w:cs="Times New Roman"/>
          <w:b/>
          <w:color w:val="auto"/>
        </w:rPr>
        <w:t xml:space="preserve">: </w:t>
      </w:r>
      <w:r w:rsidRPr="000D69CC">
        <w:rPr>
          <w:rFonts w:ascii="Times New Roman" w:hAnsi="Times New Roman" w:cs="Times New Roman"/>
          <w:b/>
          <w:color w:val="auto"/>
        </w:rPr>
        <w:t>Looking ahead, do consumers expect the price of your product or service to increase or decrease? How does this affect demand for your product or service?</w:t>
      </w:r>
      <w:bookmarkEnd w:id="9"/>
      <w:r w:rsidRPr="000D69CC">
        <w:rPr>
          <w:rFonts w:ascii="Times New Roman" w:hAnsi="Times New Roman" w:cs="Times New Roman"/>
          <w:b/>
          <w:color w:val="auto"/>
        </w:rPr>
        <w:t xml:space="preserve"> </w:t>
      </w:r>
    </w:p>
    <w:p w14:paraId="33B07FCD" w14:textId="77777777" w:rsidR="00616AFC" w:rsidRPr="000D69CC" w:rsidRDefault="00616AFC" w:rsidP="00FF3E1A">
      <w:pPr>
        <w:pStyle w:val="Default"/>
        <w:spacing w:line="480" w:lineRule="auto"/>
        <w:ind w:firstLine="720"/>
        <w:contextualSpacing/>
        <w:jc w:val="both"/>
        <w:rPr>
          <w:rFonts w:ascii="Times New Roman" w:hAnsi="Times New Roman" w:cs="Times New Roman"/>
          <w:color w:val="auto"/>
          <w:shd w:val="clear" w:color="auto" w:fill="FFFFFF"/>
        </w:rPr>
      </w:pPr>
      <w:r w:rsidRPr="000D69CC">
        <w:rPr>
          <w:rFonts w:ascii="Times New Roman" w:hAnsi="Times New Roman" w:cs="Times New Roman"/>
          <w:color w:val="auto"/>
          <w:shd w:val="clear" w:color="auto" w:fill="FFFFFF"/>
        </w:rPr>
        <w:t xml:space="preserve">Consumers expect that the product’s price will reduce. However, </w:t>
      </w:r>
      <w:r w:rsidR="009876A1" w:rsidRPr="000D69CC">
        <w:rPr>
          <w:rFonts w:ascii="Times New Roman" w:hAnsi="Times New Roman" w:cs="Times New Roman"/>
          <w:color w:val="auto"/>
          <w:shd w:val="clear" w:color="auto" w:fill="FFFFFF"/>
        </w:rPr>
        <w:t xml:space="preserve">this might not be case due to the consumable nature of the product. The company’s base-business revenue on the currency-neutral basis will grow at a rather low-single digit rate as time moves on. As such, this means that the product will continue growing in sales and values, hence no need to lower the prices. Additionally, the prices might not lower since the product has rather limited sensitivity to any changes within the economic conditions. Most of the consumers also tend to trade up or down price tiers in categories instead of ceasing or reducing purchases entirely. This means that such inelasticity will allow the demand for the product to remain high. Additionally, the company has positioned itself such that its products are not entire replaceable and customers will continue purchasing even if the prices do not reduce. </w:t>
      </w:r>
    </w:p>
    <w:p w14:paraId="1523A821" w14:textId="77777777" w:rsidR="00176D94" w:rsidRPr="000D69CC" w:rsidRDefault="00FF3E1A" w:rsidP="00292CE8">
      <w:pPr>
        <w:pStyle w:val="Default"/>
        <w:spacing w:line="480" w:lineRule="auto"/>
        <w:contextualSpacing/>
        <w:jc w:val="both"/>
        <w:outlineLvl w:val="1"/>
        <w:rPr>
          <w:rFonts w:ascii="Times New Roman" w:hAnsi="Times New Roman" w:cs="Times New Roman"/>
          <w:b/>
          <w:color w:val="auto"/>
        </w:rPr>
      </w:pPr>
      <w:bookmarkStart w:id="10" w:name="_Toc133509766"/>
      <w:r w:rsidRPr="000D69CC">
        <w:rPr>
          <w:rFonts w:ascii="Times New Roman" w:hAnsi="Times New Roman" w:cs="Times New Roman"/>
          <w:b/>
          <w:color w:val="auto"/>
        </w:rPr>
        <w:t xml:space="preserve">Demographics: </w:t>
      </w:r>
      <w:r w:rsidR="00176D94" w:rsidRPr="000D69CC">
        <w:rPr>
          <w:rFonts w:ascii="Times New Roman" w:hAnsi="Times New Roman" w:cs="Times New Roman"/>
          <w:b/>
          <w:color w:val="auto"/>
        </w:rPr>
        <w:t xml:space="preserve">Number of Consumers (Buyers) - Is the </w:t>
      </w:r>
      <w:r w:rsidR="009876A1" w:rsidRPr="000D69CC">
        <w:rPr>
          <w:rFonts w:ascii="Times New Roman" w:hAnsi="Times New Roman" w:cs="Times New Roman"/>
          <w:b/>
          <w:color w:val="auto"/>
        </w:rPr>
        <w:t xml:space="preserve">number of buyers increasing or </w:t>
      </w:r>
      <w:r w:rsidR="00176D94" w:rsidRPr="000D69CC">
        <w:rPr>
          <w:rFonts w:ascii="Times New Roman" w:hAnsi="Times New Roman" w:cs="Times New Roman"/>
          <w:b/>
          <w:color w:val="auto"/>
        </w:rPr>
        <w:t>decreasing? How does this affect demand for your product or service?</w:t>
      </w:r>
      <w:bookmarkEnd w:id="10"/>
      <w:r w:rsidR="00176D94" w:rsidRPr="000D69CC">
        <w:rPr>
          <w:rFonts w:ascii="Times New Roman" w:hAnsi="Times New Roman" w:cs="Times New Roman"/>
          <w:b/>
          <w:color w:val="auto"/>
        </w:rPr>
        <w:t xml:space="preserve"> </w:t>
      </w:r>
    </w:p>
    <w:p w14:paraId="13F5A680" w14:textId="77777777" w:rsidR="00FF3E1A" w:rsidRPr="000D69CC" w:rsidRDefault="00C540BE" w:rsidP="00FF3E1A">
      <w:pPr>
        <w:pStyle w:val="NormalWeb"/>
        <w:shd w:val="clear" w:color="auto" w:fill="FFFFFF"/>
        <w:spacing w:before="0" w:beforeAutospacing="0" w:line="480" w:lineRule="auto"/>
        <w:ind w:firstLine="720"/>
        <w:contextualSpacing/>
        <w:jc w:val="both"/>
      </w:pPr>
      <w:r w:rsidRPr="000D69CC">
        <w:t>Projections show that the sector market size for the product will hit a value of $11.945 billion by 2028, with the value in 2022 being $9.15 billion. This means that the market size value will have grown at a CAGR of 4.54% in that period. As such, this also means that the number of buyers for the product is increasing significantly. The increase in the number of buyers creates an opportunity for the product’s demand to increase to match the demand</w:t>
      </w:r>
      <w:r w:rsidR="00F72E2A" w:rsidRPr="000D69CC">
        <w:t xml:space="preserve">, as reflected in </w:t>
      </w:r>
      <w:proofErr w:type="spellStart"/>
      <w:r w:rsidR="00F72E2A" w:rsidRPr="000D69CC">
        <w:t>Heien</w:t>
      </w:r>
      <w:proofErr w:type="spellEnd"/>
      <w:r w:rsidR="00F72E2A" w:rsidRPr="000D69CC">
        <w:t xml:space="preserve"> and </w:t>
      </w:r>
      <w:proofErr w:type="spellStart"/>
      <w:r w:rsidR="00F72E2A" w:rsidRPr="000D69CC">
        <w:t>Pompelli’s</w:t>
      </w:r>
      <w:proofErr w:type="spellEnd"/>
      <w:r w:rsidR="00F72E2A" w:rsidRPr="000D69CC">
        <w:t xml:space="preserve"> (1989) study</w:t>
      </w:r>
      <w:r w:rsidRPr="000D69CC">
        <w:t xml:space="preserve">. According to the Law of Demand and Supply, supply must be increased to increase matching demand for balance in the market. It also implies </w:t>
      </w:r>
      <w:r w:rsidRPr="000D69CC">
        <w:lastRenderedPageBreak/>
        <w:t>that an increase in demand leads to an increase in supply. Therefore, the increasing demand arising from the increasing market value will spark an increase in the demand for the product.</w:t>
      </w:r>
    </w:p>
    <w:p w14:paraId="52012BEE" w14:textId="77777777" w:rsidR="00C540BE" w:rsidRPr="000D69CC" w:rsidRDefault="00C540BE" w:rsidP="00FF3E1A">
      <w:pPr>
        <w:pStyle w:val="NormalWeb"/>
        <w:shd w:val="clear" w:color="auto" w:fill="FFFFFF"/>
        <w:spacing w:before="0" w:beforeAutospacing="0" w:line="480" w:lineRule="auto"/>
        <w:ind w:firstLine="720"/>
        <w:contextualSpacing/>
        <w:jc w:val="both"/>
        <w:rPr>
          <w:shd w:val="clear" w:color="auto" w:fill="FFFFFF"/>
        </w:rPr>
      </w:pPr>
      <w:r w:rsidRPr="000D69CC">
        <w:t xml:space="preserve">The company is also positioned to attract more customers and potential buyers. It has a current </w:t>
      </w:r>
      <w:r w:rsidRPr="000D69CC">
        <w:rPr>
          <w:shd w:val="clear" w:color="auto" w:fill="FFFFFF"/>
        </w:rPr>
        <w:t xml:space="preserve">Net Promoter Score (NPS) of 22 with 49% as Promoters, 24% as Passives, and 27% as Detractors as shown in the figure below. The Net Promoter Score indicates whether or not the customers would recommend the products to other potential buyers based on the rating on the scale. Therefore, the current score of 49% implies that 49% of the current customers would recommend the product to others. As such, this is likely to increase the demand for the products due to the recommendations made. Additionally, it will lead to the brand image and value of the company rising, creating another avenue for the demand of the product to increase. </w:t>
      </w:r>
    </w:p>
    <w:p w14:paraId="11FF227B" w14:textId="77777777" w:rsidR="00C540BE" w:rsidRPr="000D69CC" w:rsidRDefault="002A3791" w:rsidP="00FF3E1A">
      <w:pPr>
        <w:spacing w:line="480" w:lineRule="auto"/>
        <w:contextualSpacing/>
        <w:jc w:val="center"/>
        <w:rPr>
          <w:rFonts w:ascii="Times New Roman" w:hAnsi="Times New Roman"/>
          <w:noProof/>
          <w:sz w:val="24"/>
          <w:szCs w:val="24"/>
          <w:lang w:eastAsia="en-GB"/>
        </w:rPr>
      </w:pPr>
      <w:r w:rsidRPr="000D69CC">
        <w:rPr>
          <w:rFonts w:ascii="Times New Roman" w:hAnsi="Times New Roman"/>
          <w:noProof/>
          <w:sz w:val="24"/>
          <w:szCs w:val="24"/>
          <w:lang w:eastAsia="en-GB"/>
        </w:rPr>
        <w:drawing>
          <wp:inline distT="0" distB="0" distL="0" distR="0" wp14:anchorId="191A1F10" wp14:editId="1A265F70">
            <wp:extent cx="3835400" cy="2374900"/>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35400" cy="2374900"/>
                    </a:xfrm>
                    <a:prstGeom prst="rect">
                      <a:avLst/>
                    </a:prstGeom>
                    <a:noFill/>
                    <a:ln>
                      <a:noFill/>
                    </a:ln>
                  </pic:spPr>
                </pic:pic>
              </a:graphicData>
            </a:graphic>
          </wp:inline>
        </w:drawing>
      </w:r>
    </w:p>
    <w:p w14:paraId="03DA7412" w14:textId="77777777" w:rsidR="00176D94" w:rsidRPr="000D69CC" w:rsidRDefault="00176D94" w:rsidP="003317F0">
      <w:pPr>
        <w:spacing w:line="480" w:lineRule="auto"/>
        <w:contextualSpacing/>
        <w:jc w:val="both"/>
        <w:rPr>
          <w:rFonts w:ascii="Times New Roman" w:hAnsi="Times New Roman"/>
          <w:b/>
          <w:bCs/>
          <w:sz w:val="24"/>
          <w:szCs w:val="24"/>
        </w:rPr>
      </w:pPr>
    </w:p>
    <w:p w14:paraId="6EA39088" w14:textId="77777777" w:rsidR="00292CE8" w:rsidRDefault="00A12452" w:rsidP="00292CE8">
      <w:pPr>
        <w:pStyle w:val="Default"/>
        <w:spacing w:line="480" w:lineRule="auto"/>
        <w:contextualSpacing/>
        <w:jc w:val="center"/>
        <w:outlineLvl w:val="0"/>
        <w:rPr>
          <w:rFonts w:ascii="Times New Roman" w:hAnsi="Times New Roman" w:cs="Times New Roman"/>
          <w:b/>
          <w:bCs/>
          <w:color w:val="auto"/>
        </w:rPr>
      </w:pPr>
      <w:bookmarkStart w:id="11" w:name="_Toc133509767"/>
      <w:r w:rsidRPr="000D69CC">
        <w:rPr>
          <w:rFonts w:ascii="Times New Roman" w:hAnsi="Times New Roman" w:cs="Times New Roman"/>
          <w:b/>
          <w:bCs/>
          <w:color w:val="auto"/>
        </w:rPr>
        <w:t>3. For each of the factors that influence the Price Elasticity of Demand, describe how your main product or service (described in 2 above) is affected.</w:t>
      </w:r>
      <w:bookmarkEnd w:id="11"/>
      <w:r w:rsidRPr="000D69CC">
        <w:rPr>
          <w:rFonts w:ascii="Times New Roman" w:hAnsi="Times New Roman" w:cs="Times New Roman"/>
          <w:b/>
          <w:bCs/>
          <w:color w:val="auto"/>
        </w:rPr>
        <w:t xml:space="preserve"> </w:t>
      </w:r>
    </w:p>
    <w:p w14:paraId="13ECA1E0" w14:textId="77777777" w:rsidR="00A12452" w:rsidRPr="000D69CC" w:rsidRDefault="00A12452" w:rsidP="00292CE8">
      <w:pPr>
        <w:pStyle w:val="Default"/>
        <w:spacing w:line="480" w:lineRule="auto"/>
        <w:contextualSpacing/>
        <w:jc w:val="center"/>
        <w:outlineLvl w:val="1"/>
        <w:rPr>
          <w:rFonts w:ascii="Times New Roman" w:hAnsi="Times New Roman" w:cs="Times New Roman"/>
          <w:color w:val="auto"/>
        </w:rPr>
      </w:pPr>
      <w:bookmarkStart w:id="12" w:name="_Toc133509768"/>
      <w:r w:rsidRPr="000D69CC">
        <w:rPr>
          <w:rFonts w:ascii="Times New Roman" w:hAnsi="Times New Roman" w:cs="Times New Roman"/>
          <w:b/>
          <w:bCs/>
          <w:color w:val="auto"/>
        </w:rPr>
        <w:t>Does the factor indicate demand is more elastic or more inelastic?</w:t>
      </w:r>
      <w:bookmarkEnd w:id="12"/>
    </w:p>
    <w:p w14:paraId="780ADA93" w14:textId="77777777" w:rsidR="00A12452" w:rsidRPr="000D69CC" w:rsidRDefault="00A12452" w:rsidP="003317F0">
      <w:pPr>
        <w:pStyle w:val="Default"/>
        <w:spacing w:line="480" w:lineRule="auto"/>
        <w:contextualSpacing/>
        <w:jc w:val="both"/>
        <w:rPr>
          <w:rFonts w:ascii="Times New Roman" w:hAnsi="Times New Roman" w:cs="Times New Roman"/>
          <w:color w:val="auto"/>
        </w:rPr>
      </w:pPr>
      <w:r w:rsidRPr="000D69CC">
        <w:rPr>
          <w:rFonts w:ascii="Times New Roman" w:hAnsi="Times New Roman" w:cs="Times New Roman"/>
          <w:color w:val="auto"/>
        </w:rPr>
        <w:t xml:space="preserve">Substitution Effects. Luxury vs. Necessity - From the consumers point of view is this a luxury or a necessity? Does this factor indicate demand is more elastic or more inelastic? </w:t>
      </w:r>
    </w:p>
    <w:p w14:paraId="53702F30" w14:textId="77777777" w:rsidR="00FF3E1A" w:rsidRPr="000D69CC" w:rsidRDefault="00A12452" w:rsidP="00FF3E1A">
      <w:pPr>
        <w:pStyle w:val="Default"/>
        <w:spacing w:line="480" w:lineRule="auto"/>
        <w:ind w:firstLine="720"/>
        <w:contextualSpacing/>
        <w:jc w:val="both"/>
        <w:rPr>
          <w:rFonts w:ascii="Times New Roman" w:hAnsi="Times New Roman" w:cs="Times New Roman"/>
          <w:iCs/>
          <w:color w:val="auto"/>
          <w:spacing w:val="6"/>
          <w:shd w:val="clear" w:color="auto" w:fill="FFFFFF"/>
        </w:rPr>
      </w:pPr>
      <w:r w:rsidRPr="000D69CC">
        <w:rPr>
          <w:rFonts w:ascii="Times New Roman" w:hAnsi="Times New Roman" w:cs="Times New Roman"/>
          <w:color w:val="auto"/>
        </w:rPr>
        <w:lastRenderedPageBreak/>
        <w:t xml:space="preserve">Consumers consider such disinfection and cleaning products as </w:t>
      </w:r>
      <w:r w:rsidRPr="000D69CC">
        <w:rPr>
          <w:rFonts w:ascii="Times New Roman" w:hAnsi="Times New Roman" w:cs="Times New Roman"/>
          <w:i/>
          <w:iCs/>
          <w:color w:val="auto"/>
          <w:spacing w:val="6"/>
          <w:shd w:val="clear" w:color="auto" w:fill="FFFFFF"/>
        </w:rPr>
        <w:t xml:space="preserve">FamilyGuard </w:t>
      </w:r>
      <w:r w:rsidRPr="000D69CC">
        <w:rPr>
          <w:rFonts w:ascii="Times New Roman" w:hAnsi="Times New Roman" w:cs="Times New Roman"/>
          <w:iCs/>
          <w:color w:val="auto"/>
          <w:spacing w:val="6"/>
          <w:shd w:val="clear" w:color="auto" w:fill="FFFFFF"/>
        </w:rPr>
        <w:t>as a necessity. This perception among consumers has increased during the COVID-19 pandemic when such products became useful as a measure towards controlling the spread of the virus. There has been a dramatic increase in the need for saniti</w:t>
      </w:r>
      <w:r w:rsidR="00292CE8">
        <w:rPr>
          <w:rFonts w:ascii="Times New Roman" w:hAnsi="Times New Roman" w:cs="Times New Roman"/>
          <w:iCs/>
          <w:color w:val="auto"/>
          <w:spacing w:val="6"/>
          <w:shd w:val="clear" w:color="auto" w:fill="FFFFFF"/>
        </w:rPr>
        <w:t>s</w:t>
      </w:r>
      <w:r w:rsidRPr="000D69CC">
        <w:rPr>
          <w:rFonts w:ascii="Times New Roman" w:hAnsi="Times New Roman" w:cs="Times New Roman"/>
          <w:iCs/>
          <w:color w:val="auto"/>
          <w:spacing w:val="6"/>
          <w:shd w:val="clear" w:color="auto" w:fill="FFFFFF"/>
        </w:rPr>
        <w:t xml:space="preserve">ation and personal hygiene, and this has led to consumers becoming more aware of the significance of using such products in preventing the spread of the virus. Consequently, increase implies that demand is more elastic since more and more consumers are becoming aware of the product. </w:t>
      </w:r>
    </w:p>
    <w:p w14:paraId="11CF32F6" w14:textId="77777777" w:rsidR="00FF3E1A" w:rsidRPr="000D69CC" w:rsidRDefault="00A12452" w:rsidP="00FF3E1A">
      <w:pPr>
        <w:pStyle w:val="Default"/>
        <w:spacing w:line="480" w:lineRule="auto"/>
        <w:ind w:firstLine="720"/>
        <w:contextualSpacing/>
        <w:jc w:val="both"/>
        <w:rPr>
          <w:rFonts w:ascii="Times New Roman" w:hAnsi="Times New Roman" w:cs="Times New Roman"/>
          <w:iCs/>
          <w:color w:val="auto"/>
          <w:spacing w:val="6"/>
          <w:shd w:val="clear" w:color="auto" w:fill="FFFFFF"/>
        </w:rPr>
      </w:pPr>
      <w:r w:rsidRPr="000D69CC">
        <w:rPr>
          <w:rFonts w:ascii="Times New Roman" w:hAnsi="Times New Roman" w:cs="Times New Roman"/>
          <w:iCs/>
          <w:color w:val="auto"/>
          <w:spacing w:val="6"/>
          <w:shd w:val="clear" w:color="auto" w:fill="FFFFFF"/>
        </w:rPr>
        <w:t xml:space="preserve">The American Cleaning Institute conducted a survey in 2020 in which it was established that 86% of the consumers had increased their use of </w:t>
      </w:r>
      <w:r w:rsidR="00292CE8" w:rsidRPr="000D69CC">
        <w:rPr>
          <w:rFonts w:ascii="Times New Roman" w:hAnsi="Times New Roman" w:cs="Times New Roman"/>
          <w:iCs/>
          <w:color w:val="auto"/>
          <w:spacing w:val="6"/>
          <w:shd w:val="clear" w:color="auto" w:fill="FFFFFF"/>
        </w:rPr>
        <w:t>disinfectants</w:t>
      </w:r>
      <w:r w:rsidRPr="000D69CC">
        <w:rPr>
          <w:rFonts w:ascii="Times New Roman" w:hAnsi="Times New Roman" w:cs="Times New Roman"/>
          <w:iCs/>
          <w:color w:val="auto"/>
          <w:spacing w:val="6"/>
          <w:shd w:val="clear" w:color="auto" w:fill="FFFFFF"/>
        </w:rPr>
        <w:t xml:space="preserve"> and cleaning products. The increase was due to the growing concerns from COVID-19 and hence the need to take precautionary measures to control the spread. The increase in awareness and use of such products as </w:t>
      </w:r>
      <w:r w:rsidRPr="000D69CC">
        <w:rPr>
          <w:rFonts w:ascii="Times New Roman" w:hAnsi="Times New Roman" w:cs="Times New Roman"/>
          <w:i/>
          <w:iCs/>
          <w:color w:val="auto"/>
          <w:spacing w:val="6"/>
          <w:shd w:val="clear" w:color="auto" w:fill="FFFFFF"/>
        </w:rPr>
        <w:t xml:space="preserve">FamilyGuard </w:t>
      </w:r>
      <w:r w:rsidRPr="000D69CC">
        <w:rPr>
          <w:rFonts w:ascii="Times New Roman" w:hAnsi="Times New Roman" w:cs="Times New Roman"/>
          <w:iCs/>
          <w:color w:val="auto"/>
          <w:spacing w:val="6"/>
          <w:shd w:val="clear" w:color="auto" w:fill="FFFFFF"/>
        </w:rPr>
        <w:t xml:space="preserve">thus meant that demand became more elastic, and this led to higher sales and higher profitability margins. Additionally, the survey established that 71% of the individuals used disinfecting products. Therefore, this increased demand for such products, creating a platform for </w:t>
      </w:r>
      <w:r w:rsidRPr="000D69CC">
        <w:rPr>
          <w:rFonts w:ascii="Times New Roman" w:hAnsi="Times New Roman" w:cs="Times New Roman"/>
          <w:i/>
          <w:iCs/>
          <w:color w:val="auto"/>
          <w:spacing w:val="6"/>
          <w:shd w:val="clear" w:color="auto" w:fill="FFFFFF"/>
        </w:rPr>
        <w:t xml:space="preserve">FamilyGuard </w:t>
      </w:r>
      <w:r w:rsidRPr="000D69CC">
        <w:rPr>
          <w:rFonts w:ascii="Times New Roman" w:hAnsi="Times New Roman" w:cs="Times New Roman"/>
          <w:iCs/>
          <w:color w:val="auto"/>
          <w:spacing w:val="6"/>
          <w:shd w:val="clear" w:color="auto" w:fill="FFFFFF"/>
        </w:rPr>
        <w:t xml:space="preserve">and similar products to increase sales. </w:t>
      </w:r>
    </w:p>
    <w:p w14:paraId="54E2B7C5" w14:textId="77777777" w:rsidR="00FF3E1A" w:rsidRPr="000D69CC" w:rsidRDefault="00A12452" w:rsidP="00FF3E1A">
      <w:pPr>
        <w:pStyle w:val="Default"/>
        <w:spacing w:line="480" w:lineRule="auto"/>
        <w:ind w:firstLine="720"/>
        <w:contextualSpacing/>
        <w:jc w:val="both"/>
        <w:rPr>
          <w:rFonts w:ascii="Times New Roman" w:hAnsi="Times New Roman" w:cs="Times New Roman"/>
          <w:iCs/>
          <w:color w:val="auto"/>
          <w:spacing w:val="6"/>
          <w:shd w:val="clear" w:color="auto" w:fill="FFFFFF"/>
        </w:rPr>
      </w:pPr>
      <w:r w:rsidRPr="000D69CC">
        <w:rPr>
          <w:rFonts w:ascii="Times New Roman" w:hAnsi="Times New Roman" w:cs="Times New Roman"/>
          <w:iCs/>
          <w:color w:val="auto"/>
          <w:spacing w:val="6"/>
          <w:shd w:val="clear" w:color="auto" w:fill="FFFFFF"/>
        </w:rPr>
        <w:t xml:space="preserve">Sales data from the American market also shows that there has been an increase in the demand for disinfecting and cleaning products. According to data collected in 2020, it was established that the use of disinfecting products among the Americans increased by 34% in relation to the previous year. The study, conducted by </w:t>
      </w:r>
      <w:proofErr w:type="spellStart"/>
      <w:r w:rsidRPr="000D69CC">
        <w:rPr>
          <w:rFonts w:ascii="Times New Roman" w:hAnsi="Times New Roman" w:cs="Times New Roman"/>
          <w:iCs/>
          <w:color w:val="auto"/>
          <w:spacing w:val="6"/>
          <w:shd w:val="clear" w:color="auto" w:fill="FFFFFF"/>
        </w:rPr>
        <w:t>Euromotor</w:t>
      </w:r>
      <w:proofErr w:type="spellEnd"/>
      <w:r w:rsidRPr="000D69CC">
        <w:rPr>
          <w:rFonts w:ascii="Times New Roman" w:hAnsi="Times New Roman" w:cs="Times New Roman"/>
          <w:iCs/>
          <w:color w:val="auto"/>
          <w:spacing w:val="6"/>
          <w:shd w:val="clear" w:color="auto" w:fill="FFFFFF"/>
        </w:rPr>
        <w:t xml:space="preserve"> International, suggests that demand became more elastic as reflected in the increasing sales and demand for the products. </w:t>
      </w:r>
    </w:p>
    <w:p w14:paraId="18B0E772" w14:textId="77777777" w:rsidR="00FF3E1A" w:rsidRPr="000D69CC" w:rsidRDefault="00A12452" w:rsidP="00FF3E1A">
      <w:pPr>
        <w:pStyle w:val="Default"/>
        <w:spacing w:line="480" w:lineRule="auto"/>
        <w:ind w:firstLine="720"/>
        <w:contextualSpacing/>
        <w:jc w:val="both"/>
        <w:rPr>
          <w:rFonts w:ascii="Times New Roman" w:hAnsi="Times New Roman" w:cs="Times New Roman"/>
          <w:iCs/>
          <w:color w:val="auto"/>
          <w:spacing w:val="6"/>
          <w:shd w:val="clear" w:color="auto" w:fill="FFFFFF"/>
        </w:rPr>
      </w:pPr>
      <w:r w:rsidRPr="000D69CC">
        <w:rPr>
          <w:rFonts w:ascii="Times New Roman" w:hAnsi="Times New Roman" w:cs="Times New Roman"/>
          <w:iCs/>
          <w:color w:val="auto"/>
          <w:spacing w:val="6"/>
          <w:shd w:val="clear" w:color="auto" w:fill="FFFFFF"/>
        </w:rPr>
        <w:t xml:space="preserve">Another survey that was conducted by the Harris Poll in 2020 also established similar findings. It showed that 82% of the respondents involved in the study believed </w:t>
      </w:r>
      <w:r w:rsidRPr="000D69CC">
        <w:rPr>
          <w:rFonts w:ascii="Times New Roman" w:hAnsi="Times New Roman" w:cs="Times New Roman"/>
          <w:iCs/>
          <w:color w:val="auto"/>
          <w:spacing w:val="6"/>
          <w:shd w:val="clear" w:color="auto" w:fill="FFFFFF"/>
        </w:rPr>
        <w:lastRenderedPageBreak/>
        <w:t xml:space="preserve">that using disinfecting and cleaning products like </w:t>
      </w:r>
      <w:r w:rsidRPr="000D69CC">
        <w:rPr>
          <w:rFonts w:ascii="Times New Roman" w:hAnsi="Times New Roman" w:cs="Times New Roman"/>
          <w:i/>
          <w:iCs/>
          <w:color w:val="auto"/>
          <w:spacing w:val="6"/>
          <w:shd w:val="clear" w:color="auto" w:fill="FFFFFF"/>
        </w:rPr>
        <w:t xml:space="preserve">FamilyGuard </w:t>
      </w:r>
      <w:r w:rsidRPr="000D69CC">
        <w:rPr>
          <w:rFonts w:ascii="Times New Roman" w:hAnsi="Times New Roman" w:cs="Times New Roman"/>
          <w:iCs/>
          <w:color w:val="auto"/>
          <w:spacing w:val="6"/>
          <w:shd w:val="clear" w:color="auto" w:fill="FFFFFF"/>
        </w:rPr>
        <w:t xml:space="preserve">was important in preventing and managing the spread of COVID-19. As such, the respondents had increased their use of the products. Similarly, 81% of the respondents believed that it was important to use disinfectants and cleaning products even without the need for controlling the spread of COVID-19. Therefore, such statistics show that consumers consider cleaning and disinfecting products as a necessity, and this leads to the demand becoming even more elastic. </w:t>
      </w:r>
    </w:p>
    <w:p w14:paraId="55ABC2F3" w14:textId="77777777" w:rsidR="004F28C0" w:rsidRPr="000D69CC" w:rsidRDefault="004F28C0" w:rsidP="00FF3E1A">
      <w:pPr>
        <w:pStyle w:val="Default"/>
        <w:spacing w:line="480" w:lineRule="auto"/>
        <w:ind w:firstLine="720"/>
        <w:contextualSpacing/>
        <w:jc w:val="both"/>
        <w:rPr>
          <w:rFonts w:ascii="Times New Roman" w:hAnsi="Times New Roman" w:cs="Times New Roman"/>
          <w:color w:val="auto"/>
        </w:rPr>
      </w:pPr>
      <w:r w:rsidRPr="000D69CC">
        <w:rPr>
          <w:rFonts w:ascii="Times New Roman" w:hAnsi="Times New Roman" w:cs="Times New Roman"/>
          <w:color w:val="auto"/>
        </w:rPr>
        <w:t xml:space="preserve">As </w:t>
      </w:r>
      <w:proofErr w:type="spellStart"/>
      <w:r w:rsidRPr="000D69CC">
        <w:rPr>
          <w:rFonts w:ascii="Times New Roman" w:hAnsi="Times New Roman" w:cs="Times New Roman"/>
          <w:color w:val="auto"/>
        </w:rPr>
        <w:t>Aigner-Walder</w:t>
      </w:r>
      <w:proofErr w:type="spellEnd"/>
      <w:r w:rsidRPr="000D69CC">
        <w:rPr>
          <w:rFonts w:ascii="Times New Roman" w:hAnsi="Times New Roman" w:cs="Times New Roman"/>
          <w:color w:val="auto"/>
        </w:rPr>
        <w:t xml:space="preserve"> (2015) showed, various aspects of the population influence demand, with this specific study evaluating the impact of an ageing population. The study</w:t>
      </w:r>
      <w:r w:rsidR="00AB7692" w:rsidRPr="000D69CC">
        <w:rPr>
          <w:rFonts w:ascii="Times New Roman" w:hAnsi="Times New Roman" w:cs="Times New Roman"/>
          <w:color w:val="auto"/>
        </w:rPr>
        <w:t xml:space="preserve">, whose findings are in line with </w:t>
      </w:r>
      <w:r w:rsidR="00AB7692" w:rsidRPr="000D69CC">
        <w:rPr>
          <w:rFonts w:ascii="Times New Roman" w:hAnsi="Times New Roman" w:cs="Times New Roman"/>
          <w:color w:val="auto"/>
          <w:shd w:val="clear" w:color="auto" w:fill="FFFFFF"/>
        </w:rPr>
        <w:t>Foot and Gomez’s (</w:t>
      </w:r>
      <w:r w:rsidR="00BE6281" w:rsidRPr="000D69CC">
        <w:rPr>
          <w:rFonts w:ascii="Times New Roman" w:hAnsi="Times New Roman" w:cs="Times New Roman"/>
          <w:color w:val="auto"/>
          <w:shd w:val="clear" w:color="auto" w:fill="FFFFFF"/>
        </w:rPr>
        <w:t>2014</w:t>
      </w:r>
      <w:r w:rsidR="00AB7692" w:rsidRPr="000D69CC">
        <w:rPr>
          <w:rFonts w:ascii="Times New Roman" w:hAnsi="Times New Roman" w:cs="Times New Roman"/>
          <w:color w:val="auto"/>
          <w:shd w:val="clear" w:color="auto" w:fill="FFFFFF"/>
        </w:rPr>
        <w:t>),</w:t>
      </w:r>
      <w:r w:rsidRPr="000D69CC">
        <w:rPr>
          <w:rFonts w:ascii="Times New Roman" w:hAnsi="Times New Roman" w:cs="Times New Roman"/>
          <w:color w:val="auto"/>
        </w:rPr>
        <w:t xml:space="preserve"> showed that as the population ages, their perceptions towards luxury and </w:t>
      </w:r>
      <w:r w:rsidR="00AB7692" w:rsidRPr="000D69CC">
        <w:rPr>
          <w:rFonts w:ascii="Times New Roman" w:hAnsi="Times New Roman" w:cs="Times New Roman"/>
          <w:color w:val="auto"/>
        </w:rPr>
        <w:t>necessity</w:t>
      </w:r>
      <w:r w:rsidRPr="000D69CC">
        <w:rPr>
          <w:rFonts w:ascii="Times New Roman" w:hAnsi="Times New Roman" w:cs="Times New Roman"/>
          <w:color w:val="auto"/>
        </w:rPr>
        <w:t xml:space="preserve"> changes. Demand for products considered luxury decreases while demand for products considered as necessity increases. As such, the demand for this product increasing is in line with the findings of this study as parents and households consider the product a necessity as opposed to being a luxury.  </w:t>
      </w:r>
    </w:p>
    <w:p w14:paraId="3962C982" w14:textId="77777777" w:rsidR="00A12452" w:rsidRPr="000D69CC" w:rsidRDefault="00A12452" w:rsidP="00292CE8">
      <w:pPr>
        <w:pStyle w:val="Default"/>
        <w:spacing w:line="480" w:lineRule="auto"/>
        <w:contextualSpacing/>
        <w:jc w:val="both"/>
        <w:outlineLvl w:val="1"/>
        <w:rPr>
          <w:rFonts w:ascii="Times New Roman" w:hAnsi="Times New Roman" w:cs="Times New Roman"/>
          <w:b/>
          <w:color w:val="auto"/>
        </w:rPr>
      </w:pPr>
      <w:bookmarkStart w:id="13" w:name="_Toc133509769"/>
      <w:r w:rsidRPr="000D69CC">
        <w:rPr>
          <w:rFonts w:ascii="Times New Roman" w:hAnsi="Times New Roman" w:cs="Times New Roman"/>
          <w:b/>
          <w:color w:val="auto"/>
        </w:rPr>
        <w:t>Given your analysis, what pricing policy should the business employ? Why?</w:t>
      </w:r>
      <w:bookmarkEnd w:id="13"/>
      <w:r w:rsidRPr="000D69CC">
        <w:rPr>
          <w:rFonts w:ascii="Times New Roman" w:hAnsi="Times New Roman" w:cs="Times New Roman"/>
          <w:b/>
          <w:color w:val="auto"/>
        </w:rPr>
        <w:t xml:space="preserve"> </w:t>
      </w:r>
    </w:p>
    <w:p w14:paraId="1DD942EA" w14:textId="77777777" w:rsidR="00FF3E1A" w:rsidRPr="000D69CC" w:rsidRDefault="00A12452" w:rsidP="00FF3E1A">
      <w:pPr>
        <w:pStyle w:val="Default"/>
        <w:spacing w:line="480" w:lineRule="auto"/>
        <w:ind w:firstLine="720"/>
        <w:contextualSpacing/>
        <w:jc w:val="both"/>
        <w:rPr>
          <w:rFonts w:ascii="Times New Roman" w:hAnsi="Times New Roman" w:cs="Times New Roman"/>
          <w:color w:val="auto"/>
        </w:rPr>
      </w:pPr>
      <w:r w:rsidRPr="000D69CC">
        <w:rPr>
          <w:rFonts w:ascii="Times New Roman" w:hAnsi="Times New Roman" w:cs="Times New Roman"/>
          <w:color w:val="auto"/>
        </w:rPr>
        <w:t xml:space="preserve">The business should employ value-based pricing. In this case, the perceived value to consumers should be based on how well the product is suited to the needs of the customers. According to the analysis conducted and the available data backing up the analysis, it is evident that the product has become common and consumers consider it as a necessity and not luxury. As such, this implies that they attach great value to it and are thus willing to meet the cost of obtaining it. </w:t>
      </w:r>
    </w:p>
    <w:p w14:paraId="32E8D7CF" w14:textId="77777777" w:rsidR="00FF3E1A" w:rsidRPr="000D69CC" w:rsidRDefault="00A12452" w:rsidP="00FF3E1A">
      <w:pPr>
        <w:pStyle w:val="Default"/>
        <w:spacing w:line="480" w:lineRule="auto"/>
        <w:ind w:firstLine="720"/>
        <w:contextualSpacing/>
        <w:jc w:val="both"/>
        <w:rPr>
          <w:rFonts w:ascii="Times New Roman" w:hAnsi="Times New Roman" w:cs="Times New Roman"/>
          <w:color w:val="auto"/>
        </w:rPr>
      </w:pPr>
      <w:r w:rsidRPr="000D69CC">
        <w:rPr>
          <w:rFonts w:ascii="Times New Roman" w:hAnsi="Times New Roman" w:cs="Times New Roman"/>
          <w:color w:val="auto"/>
        </w:rPr>
        <w:t xml:space="preserve">The value-based pricing strategy will allow the company to gain advantage over the competitors in various ways. The company will benefit from the fact that the prices will be a better fit with the perspective of the consumers and hence encourage spending. Consumers will be comfortable purchasing the products at the set prices since they appreciate the value of the </w:t>
      </w:r>
      <w:r w:rsidRPr="000D69CC">
        <w:rPr>
          <w:rFonts w:ascii="Times New Roman" w:hAnsi="Times New Roman" w:cs="Times New Roman"/>
          <w:color w:val="auto"/>
        </w:rPr>
        <w:lastRenderedPageBreak/>
        <w:t xml:space="preserve">product. Additionally, the prices will being the company more profits and hence allow it to acquire more resources and expand its growth and development. Therefore, the company should consider and pursue the pricing strategy and seek growth in the market. </w:t>
      </w:r>
    </w:p>
    <w:p w14:paraId="29AC0102" w14:textId="77777777" w:rsidR="00176D94" w:rsidRPr="000D69CC" w:rsidRDefault="00D935A3" w:rsidP="00FF3E1A">
      <w:pPr>
        <w:pStyle w:val="Default"/>
        <w:spacing w:line="480" w:lineRule="auto"/>
        <w:ind w:firstLine="720"/>
        <w:contextualSpacing/>
        <w:jc w:val="both"/>
        <w:rPr>
          <w:rFonts w:ascii="Times New Roman" w:hAnsi="Times New Roman" w:cs="Times New Roman"/>
          <w:color w:val="auto"/>
        </w:rPr>
      </w:pPr>
      <w:r w:rsidRPr="000D69CC">
        <w:rPr>
          <w:rFonts w:ascii="Times New Roman" w:hAnsi="Times New Roman" w:cs="Times New Roman"/>
          <w:color w:val="auto"/>
        </w:rPr>
        <w:t xml:space="preserve">The pricing strategy is supported by Baker’s (2013) study on competitive price discrimination. The author assessed the question of whether or not price discrimination is good or bad. He concluded that the debate should focus on the impact on competition. As such, using this pricing strategy will also focus on the impact on competition and ignore any negative criticism aimed at it. It will help in driving the company forward while ensuring the competitors are kept in check. </w:t>
      </w:r>
    </w:p>
    <w:p w14:paraId="46AF7747" w14:textId="77777777" w:rsidR="00FF3E1A" w:rsidRPr="000D69CC" w:rsidRDefault="00FF3E1A" w:rsidP="00FF3E1A">
      <w:pPr>
        <w:spacing w:line="480" w:lineRule="auto"/>
        <w:contextualSpacing/>
        <w:jc w:val="center"/>
        <w:rPr>
          <w:rFonts w:ascii="Times New Roman" w:hAnsi="Times New Roman"/>
          <w:sz w:val="24"/>
          <w:szCs w:val="24"/>
        </w:rPr>
      </w:pPr>
    </w:p>
    <w:p w14:paraId="547FB88E" w14:textId="77777777" w:rsidR="00FF3E1A" w:rsidRPr="000D69CC" w:rsidRDefault="00FF3E1A" w:rsidP="00FF3E1A">
      <w:pPr>
        <w:spacing w:line="480" w:lineRule="auto"/>
        <w:contextualSpacing/>
        <w:jc w:val="center"/>
        <w:rPr>
          <w:rFonts w:ascii="Times New Roman" w:hAnsi="Times New Roman"/>
          <w:sz w:val="24"/>
          <w:szCs w:val="24"/>
        </w:rPr>
      </w:pPr>
    </w:p>
    <w:p w14:paraId="42D810A7" w14:textId="77777777" w:rsidR="00FF3E1A" w:rsidRPr="000D69CC" w:rsidRDefault="00FF3E1A" w:rsidP="00FF3E1A">
      <w:pPr>
        <w:spacing w:line="480" w:lineRule="auto"/>
        <w:contextualSpacing/>
        <w:jc w:val="center"/>
        <w:rPr>
          <w:rFonts w:ascii="Times New Roman" w:hAnsi="Times New Roman"/>
          <w:sz w:val="24"/>
          <w:szCs w:val="24"/>
        </w:rPr>
      </w:pPr>
    </w:p>
    <w:p w14:paraId="7603B42D" w14:textId="77777777" w:rsidR="00FF3E1A" w:rsidRPr="000D69CC" w:rsidRDefault="00FF3E1A" w:rsidP="00FF3E1A">
      <w:pPr>
        <w:spacing w:line="480" w:lineRule="auto"/>
        <w:contextualSpacing/>
        <w:jc w:val="center"/>
        <w:rPr>
          <w:rFonts w:ascii="Times New Roman" w:hAnsi="Times New Roman"/>
          <w:sz w:val="24"/>
          <w:szCs w:val="24"/>
        </w:rPr>
      </w:pPr>
    </w:p>
    <w:p w14:paraId="07241691" w14:textId="77777777" w:rsidR="00FF3E1A" w:rsidRPr="000D69CC" w:rsidRDefault="00FF3E1A" w:rsidP="00FF3E1A">
      <w:pPr>
        <w:spacing w:line="480" w:lineRule="auto"/>
        <w:contextualSpacing/>
        <w:jc w:val="center"/>
        <w:rPr>
          <w:rFonts w:ascii="Times New Roman" w:hAnsi="Times New Roman"/>
          <w:sz w:val="24"/>
          <w:szCs w:val="24"/>
        </w:rPr>
      </w:pPr>
    </w:p>
    <w:p w14:paraId="0E8261AA" w14:textId="77777777" w:rsidR="00FF3E1A" w:rsidRPr="000D69CC" w:rsidRDefault="00FF3E1A" w:rsidP="00FF3E1A">
      <w:pPr>
        <w:spacing w:line="480" w:lineRule="auto"/>
        <w:contextualSpacing/>
        <w:jc w:val="center"/>
        <w:rPr>
          <w:rFonts w:ascii="Times New Roman" w:hAnsi="Times New Roman"/>
          <w:sz w:val="24"/>
          <w:szCs w:val="24"/>
        </w:rPr>
      </w:pPr>
    </w:p>
    <w:p w14:paraId="3AE977F2" w14:textId="77777777" w:rsidR="00FF3E1A" w:rsidRPr="000D69CC" w:rsidRDefault="00FF3E1A" w:rsidP="00FF3E1A">
      <w:pPr>
        <w:spacing w:line="480" w:lineRule="auto"/>
        <w:contextualSpacing/>
        <w:jc w:val="center"/>
        <w:rPr>
          <w:rFonts w:ascii="Times New Roman" w:hAnsi="Times New Roman"/>
          <w:sz w:val="24"/>
          <w:szCs w:val="24"/>
        </w:rPr>
      </w:pPr>
    </w:p>
    <w:p w14:paraId="29AB59CE" w14:textId="77777777" w:rsidR="00FF3E1A" w:rsidRPr="000D69CC" w:rsidRDefault="00FF3E1A" w:rsidP="00FF3E1A">
      <w:pPr>
        <w:spacing w:line="480" w:lineRule="auto"/>
        <w:contextualSpacing/>
        <w:jc w:val="center"/>
        <w:rPr>
          <w:rFonts w:ascii="Times New Roman" w:hAnsi="Times New Roman"/>
          <w:sz w:val="24"/>
          <w:szCs w:val="24"/>
        </w:rPr>
      </w:pPr>
    </w:p>
    <w:p w14:paraId="2DA0F3FA" w14:textId="77777777" w:rsidR="00FF3E1A" w:rsidRPr="000D69CC" w:rsidRDefault="00FF3E1A" w:rsidP="00FF3E1A">
      <w:pPr>
        <w:spacing w:line="480" w:lineRule="auto"/>
        <w:contextualSpacing/>
        <w:jc w:val="center"/>
        <w:rPr>
          <w:rFonts w:ascii="Times New Roman" w:hAnsi="Times New Roman"/>
          <w:sz w:val="24"/>
          <w:szCs w:val="24"/>
        </w:rPr>
      </w:pPr>
    </w:p>
    <w:p w14:paraId="12BC83E2" w14:textId="77777777" w:rsidR="00FF3E1A" w:rsidRPr="000D69CC" w:rsidRDefault="00FF3E1A" w:rsidP="00FF3E1A">
      <w:pPr>
        <w:spacing w:line="480" w:lineRule="auto"/>
        <w:contextualSpacing/>
        <w:jc w:val="center"/>
        <w:rPr>
          <w:rFonts w:ascii="Times New Roman" w:hAnsi="Times New Roman"/>
          <w:sz w:val="24"/>
          <w:szCs w:val="24"/>
        </w:rPr>
      </w:pPr>
    </w:p>
    <w:p w14:paraId="651C2235" w14:textId="77777777" w:rsidR="00FF3E1A" w:rsidRPr="000D69CC" w:rsidRDefault="00FF3E1A" w:rsidP="00FF3E1A">
      <w:pPr>
        <w:spacing w:line="480" w:lineRule="auto"/>
        <w:contextualSpacing/>
        <w:jc w:val="center"/>
        <w:rPr>
          <w:rFonts w:ascii="Times New Roman" w:hAnsi="Times New Roman"/>
          <w:sz w:val="24"/>
          <w:szCs w:val="24"/>
        </w:rPr>
      </w:pPr>
    </w:p>
    <w:p w14:paraId="0359326F" w14:textId="77777777" w:rsidR="00FF3E1A" w:rsidRPr="000D69CC" w:rsidRDefault="00FF3E1A" w:rsidP="00FF3E1A">
      <w:pPr>
        <w:spacing w:line="480" w:lineRule="auto"/>
        <w:contextualSpacing/>
        <w:jc w:val="center"/>
        <w:rPr>
          <w:rFonts w:ascii="Times New Roman" w:hAnsi="Times New Roman"/>
          <w:sz w:val="24"/>
          <w:szCs w:val="24"/>
        </w:rPr>
      </w:pPr>
    </w:p>
    <w:p w14:paraId="0FF08460" w14:textId="77777777" w:rsidR="00FF3E1A" w:rsidRPr="000D69CC" w:rsidRDefault="00FF3E1A" w:rsidP="00FF3E1A">
      <w:pPr>
        <w:spacing w:line="480" w:lineRule="auto"/>
        <w:contextualSpacing/>
        <w:jc w:val="center"/>
        <w:rPr>
          <w:rFonts w:ascii="Times New Roman" w:hAnsi="Times New Roman"/>
          <w:sz w:val="24"/>
          <w:szCs w:val="24"/>
        </w:rPr>
      </w:pPr>
    </w:p>
    <w:p w14:paraId="19130542" w14:textId="77777777" w:rsidR="00FF3E1A" w:rsidRPr="000D69CC" w:rsidRDefault="00FF3E1A" w:rsidP="00FF3E1A">
      <w:pPr>
        <w:spacing w:line="480" w:lineRule="auto"/>
        <w:contextualSpacing/>
        <w:jc w:val="center"/>
        <w:rPr>
          <w:rFonts w:ascii="Times New Roman" w:hAnsi="Times New Roman"/>
          <w:sz w:val="24"/>
          <w:szCs w:val="24"/>
        </w:rPr>
      </w:pPr>
    </w:p>
    <w:p w14:paraId="09BD792A" w14:textId="77777777" w:rsidR="00FF3E1A" w:rsidRPr="000D69CC" w:rsidRDefault="00FF3E1A" w:rsidP="00FF3E1A">
      <w:pPr>
        <w:spacing w:line="480" w:lineRule="auto"/>
        <w:contextualSpacing/>
        <w:jc w:val="center"/>
        <w:rPr>
          <w:rFonts w:ascii="Times New Roman" w:hAnsi="Times New Roman"/>
          <w:sz w:val="24"/>
          <w:szCs w:val="24"/>
        </w:rPr>
      </w:pPr>
    </w:p>
    <w:p w14:paraId="44DDFEF9" w14:textId="77777777" w:rsidR="00FF3E1A" w:rsidRPr="000D69CC" w:rsidRDefault="00FF3E1A" w:rsidP="00FF3E1A">
      <w:pPr>
        <w:spacing w:line="480" w:lineRule="auto"/>
        <w:contextualSpacing/>
        <w:jc w:val="center"/>
        <w:rPr>
          <w:rFonts w:ascii="Times New Roman" w:hAnsi="Times New Roman"/>
          <w:sz w:val="24"/>
          <w:szCs w:val="24"/>
        </w:rPr>
      </w:pPr>
    </w:p>
    <w:p w14:paraId="138B7193" w14:textId="77777777" w:rsidR="003B4C8B" w:rsidRPr="000D69CC" w:rsidRDefault="003B4C8B" w:rsidP="00292CE8">
      <w:pPr>
        <w:spacing w:line="480" w:lineRule="auto"/>
        <w:contextualSpacing/>
        <w:jc w:val="center"/>
        <w:outlineLvl w:val="0"/>
        <w:rPr>
          <w:rFonts w:ascii="Times New Roman" w:hAnsi="Times New Roman"/>
          <w:sz w:val="24"/>
          <w:szCs w:val="24"/>
        </w:rPr>
      </w:pPr>
      <w:bookmarkStart w:id="14" w:name="_Toc133509770"/>
      <w:r w:rsidRPr="000D69CC">
        <w:rPr>
          <w:rFonts w:ascii="Times New Roman" w:hAnsi="Times New Roman"/>
          <w:sz w:val="24"/>
          <w:szCs w:val="24"/>
        </w:rPr>
        <w:lastRenderedPageBreak/>
        <w:t>Reference List</w:t>
      </w:r>
      <w:bookmarkEnd w:id="14"/>
    </w:p>
    <w:p w14:paraId="6790C315" w14:textId="77777777" w:rsidR="009F5352" w:rsidRPr="000D69CC" w:rsidRDefault="009F5352" w:rsidP="003317F0">
      <w:pPr>
        <w:pStyle w:val="NormalWeb"/>
        <w:spacing w:line="480" w:lineRule="auto"/>
        <w:ind w:left="567" w:hanging="567"/>
        <w:contextualSpacing/>
        <w:jc w:val="both"/>
      </w:pPr>
      <w:proofErr w:type="spellStart"/>
      <w:r w:rsidRPr="000D69CC">
        <w:t>Aigner-Walder</w:t>
      </w:r>
      <w:proofErr w:type="spellEnd"/>
      <w:r w:rsidRPr="000D69CC">
        <w:t xml:space="preserve">, B. (2015) “Effects of the demographic changes on private consumption: An almost ideal demand system analysis for Austria,” </w:t>
      </w:r>
      <w:r w:rsidRPr="000D69CC">
        <w:rPr>
          <w:i/>
          <w:iCs/>
        </w:rPr>
        <w:t>Journal of Economic and Social Studies</w:t>
      </w:r>
      <w:r w:rsidRPr="000D69CC">
        <w:t xml:space="preserve">, 5(1), pp. 50–70. Available at: https://doi.org/10.14706/jeocss11515. </w:t>
      </w:r>
    </w:p>
    <w:p w14:paraId="3798DCB0" w14:textId="77777777" w:rsidR="009F5352" w:rsidRPr="000D69CC" w:rsidRDefault="009F5352" w:rsidP="003317F0">
      <w:pPr>
        <w:pStyle w:val="NormalWeb"/>
        <w:spacing w:line="480" w:lineRule="auto"/>
        <w:ind w:left="567" w:hanging="567"/>
        <w:contextualSpacing/>
        <w:jc w:val="both"/>
      </w:pPr>
      <w:proofErr w:type="spellStart"/>
      <w:r w:rsidRPr="000D69CC">
        <w:t>Andreyeva</w:t>
      </w:r>
      <w:proofErr w:type="spellEnd"/>
      <w:r w:rsidRPr="000D69CC">
        <w:t xml:space="preserve">, T., Long, M.W. and Brownell, K.D. (2010) “The impact of food prices on consumption: A systematic review of research on the price elasticity of demand for food,” </w:t>
      </w:r>
      <w:r w:rsidRPr="000D69CC">
        <w:rPr>
          <w:i/>
          <w:iCs/>
        </w:rPr>
        <w:t>American Journal of Public Health</w:t>
      </w:r>
      <w:r w:rsidRPr="000D69CC">
        <w:t xml:space="preserve">, 100(2), pp. 216–222. Available at: https://doi.org/10.2105/ajph.2008.151415. </w:t>
      </w:r>
    </w:p>
    <w:p w14:paraId="7E572087" w14:textId="77777777" w:rsidR="009F5352" w:rsidRPr="000D69CC" w:rsidRDefault="009F5352" w:rsidP="003317F0">
      <w:pPr>
        <w:pStyle w:val="NormalWeb"/>
        <w:spacing w:line="480" w:lineRule="auto"/>
        <w:ind w:left="567" w:hanging="567"/>
        <w:contextualSpacing/>
        <w:jc w:val="both"/>
        <w:rPr>
          <w:shd w:val="clear" w:color="auto" w:fill="FFFFFF"/>
        </w:rPr>
      </w:pPr>
      <w:r w:rsidRPr="000D69CC">
        <w:rPr>
          <w:shd w:val="clear" w:color="auto" w:fill="FFFFFF"/>
        </w:rPr>
        <w:t>Bagwell, K., 2007. The economic analysis of advertising. </w:t>
      </w:r>
      <w:r w:rsidRPr="000D69CC">
        <w:rPr>
          <w:i/>
          <w:iCs/>
          <w:shd w:val="clear" w:color="auto" w:fill="FFFFFF"/>
        </w:rPr>
        <w:t>Handbook of industrial organization</w:t>
      </w:r>
      <w:r w:rsidRPr="000D69CC">
        <w:rPr>
          <w:shd w:val="clear" w:color="auto" w:fill="FFFFFF"/>
        </w:rPr>
        <w:t>, </w:t>
      </w:r>
      <w:r w:rsidRPr="000D69CC">
        <w:rPr>
          <w:i/>
          <w:iCs/>
          <w:shd w:val="clear" w:color="auto" w:fill="FFFFFF"/>
        </w:rPr>
        <w:t>3</w:t>
      </w:r>
      <w:r w:rsidRPr="000D69CC">
        <w:rPr>
          <w:shd w:val="clear" w:color="auto" w:fill="FFFFFF"/>
        </w:rPr>
        <w:t xml:space="preserve">, </w:t>
      </w:r>
    </w:p>
    <w:p w14:paraId="6F87DE04" w14:textId="77777777" w:rsidR="009F5352" w:rsidRPr="000D69CC" w:rsidRDefault="009F5352" w:rsidP="003317F0">
      <w:pPr>
        <w:pStyle w:val="NormalWeb"/>
        <w:spacing w:line="480" w:lineRule="auto"/>
        <w:ind w:left="567" w:hanging="567"/>
        <w:contextualSpacing/>
        <w:jc w:val="both"/>
      </w:pPr>
      <w:r w:rsidRPr="000D69CC">
        <w:t xml:space="preserve">Baker, J.B. (2003) “Competitive price discrimination: The exercise of market power without anticompetitive effects (comment on Klein and Wiley),” </w:t>
      </w:r>
      <w:r w:rsidRPr="000D69CC">
        <w:rPr>
          <w:i/>
          <w:iCs/>
        </w:rPr>
        <w:t>SSRN Electronic Journal</w:t>
      </w:r>
      <w:r w:rsidRPr="000D69CC">
        <w:t xml:space="preserve"> [Preprint]. Available at: https://doi.org/10.2139/ssrn.470146. </w:t>
      </w:r>
    </w:p>
    <w:p w14:paraId="4A5D2CC6" w14:textId="77777777" w:rsidR="009F5352" w:rsidRPr="000D69CC" w:rsidRDefault="009F5352" w:rsidP="003317F0">
      <w:pPr>
        <w:pStyle w:val="NormalWeb"/>
        <w:spacing w:line="480" w:lineRule="auto"/>
        <w:ind w:left="567" w:hanging="567"/>
        <w:contextualSpacing/>
        <w:jc w:val="both"/>
      </w:pPr>
      <w:proofErr w:type="spellStart"/>
      <w:r w:rsidRPr="000D69CC">
        <w:rPr>
          <w:shd w:val="clear" w:color="auto" w:fill="FFFFFF"/>
        </w:rPr>
        <w:t>Cigliano</w:t>
      </w:r>
      <w:proofErr w:type="spellEnd"/>
      <w:r w:rsidRPr="000D69CC">
        <w:rPr>
          <w:shd w:val="clear" w:color="auto" w:fill="FFFFFF"/>
        </w:rPr>
        <w:t>, J.M., 1980. Price and income elasticities for airline travel: the North Atlantic market. </w:t>
      </w:r>
      <w:r w:rsidRPr="000D69CC">
        <w:rPr>
          <w:i/>
          <w:iCs/>
          <w:shd w:val="clear" w:color="auto" w:fill="FFFFFF"/>
        </w:rPr>
        <w:t>Business Economics</w:t>
      </w:r>
      <w:r w:rsidRPr="000D69CC">
        <w:rPr>
          <w:shd w:val="clear" w:color="auto" w:fill="FFFFFF"/>
        </w:rPr>
        <w:t>, pp.17-21.</w:t>
      </w:r>
    </w:p>
    <w:p w14:paraId="738B825E" w14:textId="77777777" w:rsidR="009F5352" w:rsidRPr="000D69CC" w:rsidRDefault="009F5352" w:rsidP="003317F0">
      <w:pPr>
        <w:pStyle w:val="NormalWeb"/>
        <w:spacing w:line="480" w:lineRule="auto"/>
        <w:ind w:left="567" w:hanging="567"/>
        <w:contextualSpacing/>
        <w:jc w:val="both"/>
      </w:pPr>
      <w:r w:rsidRPr="000D69CC">
        <w:t xml:space="preserve">Cox, J. (2023) </w:t>
      </w:r>
      <w:r w:rsidRPr="000D69CC">
        <w:rPr>
          <w:i/>
          <w:iCs/>
        </w:rPr>
        <w:t>Key fed inflation measure eased in December while consumer spending also declined</w:t>
      </w:r>
      <w:r w:rsidRPr="000D69CC">
        <w:t xml:space="preserve">, </w:t>
      </w:r>
      <w:r w:rsidRPr="000D69CC">
        <w:rPr>
          <w:i/>
          <w:iCs/>
        </w:rPr>
        <w:t>CNBC</w:t>
      </w:r>
      <w:r w:rsidRPr="000D69CC">
        <w:t xml:space="preserve">. CNBC. Available at: https://www.cnbc.com/2023/01/27/pce-inflation-december-2022-.html (Accessed: April 27, 2023). </w:t>
      </w:r>
    </w:p>
    <w:p w14:paraId="4A153334" w14:textId="77777777" w:rsidR="009F5352" w:rsidRPr="000D69CC" w:rsidRDefault="009F5352" w:rsidP="003317F0">
      <w:pPr>
        <w:pStyle w:val="NormalWeb"/>
        <w:spacing w:line="480" w:lineRule="auto"/>
        <w:ind w:left="567" w:hanging="567"/>
        <w:contextualSpacing/>
        <w:jc w:val="both"/>
      </w:pPr>
      <w:proofErr w:type="spellStart"/>
      <w:r w:rsidRPr="000D69CC">
        <w:t>Ellickson</w:t>
      </w:r>
      <w:proofErr w:type="spellEnd"/>
      <w:r w:rsidRPr="000D69CC">
        <w:t xml:space="preserve">, P.B. (2015) “Market structure and performance,” </w:t>
      </w:r>
      <w:r w:rsidRPr="000D69CC">
        <w:rPr>
          <w:i/>
          <w:iCs/>
        </w:rPr>
        <w:t xml:space="preserve">International </w:t>
      </w:r>
      <w:proofErr w:type="spellStart"/>
      <w:r w:rsidRPr="000D69CC">
        <w:rPr>
          <w:i/>
          <w:iCs/>
        </w:rPr>
        <w:t>Encyclopedia</w:t>
      </w:r>
      <w:proofErr w:type="spellEnd"/>
      <w:r w:rsidRPr="000D69CC">
        <w:rPr>
          <w:i/>
          <w:iCs/>
        </w:rPr>
        <w:t xml:space="preserve"> of the Social &amp; </w:t>
      </w:r>
      <w:proofErr w:type="spellStart"/>
      <w:r w:rsidRPr="000D69CC">
        <w:rPr>
          <w:i/>
          <w:iCs/>
        </w:rPr>
        <w:t>Behavioral</w:t>
      </w:r>
      <w:proofErr w:type="spellEnd"/>
      <w:r w:rsidRPr="000D69CC">
        <w:rPr>
          <w:i/>
          <w:iCs/>
        </w:rPr>
        <w:t xml:space="preserve"> Sciences</w:t>
      </w:r>
      <w:r w:rsidRPr="000D69CC">
        <w:t xml:space="preserve">, pp. 549–554. Available at: https://doi.org/10.1016/b978-0-08-097086-8.71030-0. </w:t>
      </w:r>
    </w:p>
    <w:p w14:paraId="2A5A30D4" w14:textId="77777777" w:rsidR="009F5352" w:rsidRPr="000D69CC" w:rsidRDefault="009F5352" w:rsidP="003317F0">
      <w:pPr>
        <w:pStyle w:val="NormalWeb"/>
        <w:spacing w:line="480" w:lineRule="auto"/>
        <w:ind w:left="567" w:hanging="567"/>
        <w:contextualSpacing/>
        <w:jc w:val="both"/>
        <w:rPr>
          <w:shd w:val="clear" w:color="auto" w:fill="FFFFFF"/>
        </w:rPr>
      </w:pPr>
      <w:r w:rsidRPr="000D69CC">
        <w:rPr>
          <w:shd w:val="clear" w:color="auto" w:fill="FFFFFF"/>
        </w:rPr>
        <w:t>Foot, D.K. and Gomez, R., 2014. Population ageing and sectoral growth: The case of the UK, 2006-2026. </w:t>
      </w:r>
      <w:r w:rsidRPr="000D69CC">
        <w:rPr>
          <w:i/>
          <w:iCs/>
          <w:shd w:val="clear" w:color="auto" w:fill="FFFFFF"/>
        </w:rPr>
        <w:t>Oxford Journal: An International Journal of Business &amp; Economics</w:t>
      </w:r>
      <w:r w:rsidRPr="000D69CC">
        <w:rPr>
          <w:shd w:val="clear" w:color="auto" w:fill="FFFFFF"/>
        </w:rPr>
        <w:t>, </w:t>
      </w:r>
      <w:r w:rsidRPr="000D69CC">
        <w:rPr>
          <w:i/>
          <w:iCs/>
          <w:shd w:val="clear" w:color="auto" w:fill="FFFFFF"/>
        </w:rPr>
        <w:t>2</w:t>
      </w:r>
      <w:r w:rsidRPr="000D69CC">
        <w:rPr>
          <w:shd w:val="clear" w:color="auto" w:fill="FFFFFF"/>
        </w:rPr>
        <w:t>(1).</w:t>
      </w:r>
    </w:p>
    <w:p w14:paraId="610FEDCF" w14:textId="77777777" w:rsidR="009F5352" w:rsidRPr="000D69CC" w:rsidRDefault="009F5352" w:rsidP="003317F0">
      <w:pPr>
        <w:pStyle w:val="NormalWeb"/>
        <w:spacing w:line="480" w:lineRule="auto"/>
        <w:ind w:left="567" w:hanging="567"/>
        <w:contextualSpacing/>
        <w:jc w:val="both"/>
      </w:pPr>
      <w:proofErr w:type="spellStart"/>
      <w:r w:rsidRPr="000D69CC">
        <w:lastRenderedPageBreak/>
        <w:t>Heien</w:t>
      </w:r>
      <w:proofErr w:type="spellEnd"/>
      <w:r w:rsidRPr="000D69CC">
        <w:t xml:space="preserve">, D. and </w:t>
      </w:r>
      <w:proofErr w:type="spellStart"/>
      <w:r w:rsidRPr="000D69CC">
        <w:t>Pompelli</w:t>
      </w:r>
      <w:proofErr w:type="spellEnd"/>
      <w:r w:rsidRPr="000D69CC">
        <w:t xml:space="preserve">, G. (1989) “The demand for alcoholic beverages: Economic and demographic effects,” </w:t>
      </w:r>
      <w:r w:rsidRPr="000D69CC">
        <w:rPr>
          <w:i/>
          <w:iCs/>
        </w:rPr>
        <w:t>Southern Economic Journal</w:t>
      </w:r>
      <w:r w:rsidRPr="000D69CC">
        <w:t xml:space="preserve">, 55(3), p. 759. Available at: https://doi.org/10.2307/1059587. </w:t>
      </w:r>
    </w:p>
    <w:p w14:paraId="3B231244" w14:textId="77777777" w:rsidR="009F5352" w:rsidRPr="000D69CC" w:rsidRDefault="009F5352" w:rsidP="003317F0">
      <w:pPr>
        <w:spacing w:line="480" w:lineRule="auto"/>
        <w:ind w:left="720" w:hanging="720"/>
        <w:contextualSpacing/>
        <w:jc w:val="both"/>
        <w:rPr>
          <w:rFonts w:ascii="Times New Roman" w:hAnsi="Times New Roman"/>
          <w:sz w:val="24"/>
          <w:szCs w:val="24"/>
          <w:shd w:val="clear" w:color="auto" w:fill="FFFFFF"/>
        </w:rPr>
      </w:pPr>
      <w:r w:rsidRPr="000D69CC">
        <w:rPr>
          <w:rFonts w:ascii="Times New Roman" w:hAnsi="Times New Roman"/>
          <w:sz w:val="24"/>
          <w:szCs w:val="24"/>
          <w:shd w:val="clear" w:color="auto" w:fill="FFFFFF"/>
        </w:rPr>
        <w:t>Johnson, S., 2007. SC Johnson builds business at the base of the pyramid. </w:t>
      </w:r>
      <w:r w:rsidRPr="000D69CC">
        <w:rPr>
          <w:rFonts w:ascii="Times New Roman" w:hAnsi="Times New Roman"/>
          <w:i/>
          <w:iCs/>
          <w:sz w:val="24"/>
          <w:szCs w:val="24"/>
          <w:shd w:val="clear" w:color="auto" w:fill="FFFFFF"/>
        </w:rPr>
        <w:t>Global Business and Organizational Excellence</w:t>
      </w:r>
      <w:r w:rsidRPr="000D69CC">
        <w:rPr>
          <w:rFonts w:ascii="Times New Roman" w:hAnsi="Times New Roman"/>
          <w:sz w:val="24"/>
          <w:szCs w:val="24"/>
          <w:shd w:val="clear" w:color="auto" w:fill="FFFFFF"/>
        </w:rPr>
        <w:t>, </w:t>
      </w:r>
      <w:r w:rsidRPr="000D69CC">
        <w:rPr>
          <w:rFonts w:ascii="Times New Roman" w:hAnsi="Times New Roman"/>
          <w:i/>
          <w:iCs/>
          <w:sz w:val="24"/>
          <w:szCs w:val="24"/>
          <w:shd w:val="clear" w:color="auto" w:fill="FFFFFF"/>
        </w:rPr>
        <w:t>26</w:t>
      </w:r>
      <w:r w:rsidRPr="000D69CC">
        <w:rPr>
          <w:rFonts w:ascii="Times New Roman" w:hAnsi="Times New Roman"/>
          <w:sz w:val="24"/>
          <w:szCs w:val="24"/>
          <w:shd w:val="clear" w:color="auto" w:fill="FFFFFF"/>
        </w:rPr>
        <w:t>(6), pp.6-17.</w:t>
      </w:r>
    </w:p>
    <w:p w14:paraId="4B807C0A" w14:textId="77777777" w:rsidR="009F5352" w:rsidRPr="000D69CC" w:rsidRDefault="009F5352" w:rsidP="003317F0">
      <w:pPr>
        <w:pStyle w:val="NormalWeb"/>
        <w:spacing w:line="480" w:lineRule="auto"/>
        <w:ind w:left="567" w:hanging="567"/>
        <w:contextualSpacing/>
        <w:jc w:val="both"/>
      </w:pPr>
      <w:r w:rsidRPr="000D69CC">
        <w:t xml:space="preserve">Levy, S. (2023) </w:t>
      </w:r>
      <w:r w:rsidRPr="000D69CC">
        <w:rPr>
          <w:i/>
          <w:iCs/>
        </w:rPr>
        <w:t>S.C. Johnson unveils FamilyGuard brand disinfectant cleaners</w:t>
      </w:r>
      <w:r w:rsidRPr="000D69CC">
        <w:t xml:space="preserve">, </w:t>
      </w:r>
      <w:r w:rsidRPr="000D69CC">
        <w:rPr>
          <w:i/>
          <w:iCs/>
        </w:rPr>
        <w:t>Drug Store News</w:t>
      </w:r>
      <w:r w:rsidRPr="000D69CC">
        <w:t xml:space="preserve">. Available at: https://drugstorenews.com/sc-johnson-unveils-familyguard-brand-disinfectant-cleaners (Accessed: April 27, 2023). </w:t>
      </w:r>
    </w:p>
    <w:p w14:paraId="1B237476" w14:textId="77777777" w:rsidR="009F5352" w:rsidRPr="000D69CC" w:rsidRDefault="009F5352" w:rsidP="003317F0">
      <w:pPr>
        <w:pStyle w:val="NormalWeb"/>
        <w:spacing w:line="480" w:lineRule="auto"/>
        <w:ind w:left="567" w:hanging="567"/>
        <w:contextualSpacing/>
        <w:jc w:val="both"/>
      </w:pPr>
      <w:r w:rsidRPr="000D69CC">
        <w:t xml:space="preserve">Rauch, D.E. and </w:t>
      </w:r>
      <w:proofErr w:type="spellStart"/>
      <w:r w:rsidRPr="000D69CC">
        <w:t>Schleicher</w:t>
      </w:r>
      <w:proofErr w:type="spellEnd"/>
      <w:r w:rsidRPr="000D69CC">
        <w:t xml:space="preserve">, D. (2015) “Like uber, but for local governmental policy: The future of local regulation of the 'sharing economy',” </w:t>
      </w:r>
      <w:r w:rsidRPr="000D69CC">
        <w:rPr>
          <w:i/>
          <w:iCs/>
        </w:rPr>
        <w:t>SSRN Electronic Journal</w:t>
      </w:r>
      <w:r w:rsidRPr="000D69CC">
        <w:t xml:space="preserve"> [Preprint]. Available at: https://doi.org/10.2139/ssrn.2549919. </w:t>
      </w:r>
    </w:p>
    <w:p w14:paraId="3A378AC4" w14:textId="77777777" w:rsidR="009F5352" w:rsidRPr="003317F0" w:rsidRDefault="009F5352" w:rsidP="003317F0">
      <w:pPr>
        <w:pStyle w:val="NormalWeb"/>
        <w:spacing w:line="480" w:lineRule="auto"/>
        <w:ind w:left="567" w:hanging="567"/>
        <w:contextualSpacing/>
        <w:jc w:val="both"/>
      </w:pPr>
      <w:r w:rsidRPr="000D69CC">
        <w:t xml:space="preserve">S.C Johnson (2023) </w:t>
      </w:r>
      <w:r w:rsidRPr="000D69CC">
        <w:rPr>
          <w:i/>
          <w:iCs/>
        </w:rPr>
        <w:t>Disinfectant Spray Fresh Scent: FamilyGuard™ Brand</w:t>
      </w:r>
      <w:r w:rsidRPr="000D69CC">
        <w:t xml:space="preserve">, </w:t>
      </w:r>
      <w:r w:rsidRPr="000D69CC">
        <w:rPr>
          <w:i/>
          <w:iCs/>
        </w:rPr>
        <w:t>FamilyGuard</w:t>
      </w:r>
      <w:r w:rsidRPr="000D69CC">
        <w:t>. Available at: https://www.familyguardusa.com/en-us/products/familyguard-disinfectant-aerosol-spray-fresh (Accessed: April 27, 2023).</w:t>
      </w:r>
      <w:r w:rsidRPr="003317F0">
        <w:t xml:space="preserve"> </w:t>
      </w:r>
    </w:p>
    <w:p w14:paraId="7FD34802" w14:textId="77777777" w:rsidR="003B4C8B" w:rsidRPr="003317F0" w:rsidRDefault="003B4C8B" w:rsidP="003317F0">
      <w:pPr>
        <w:pStyle w:val="NormalWeb"/>
        <w:spacing w:line="480" w:lineRule="auto"/>
        <w:ind w:left="567" w:hanging="567"/>
        <w:contextualSpacing/>
        <w:jc w:val="both"/>
      </w:pPr>
    </w:p>
    <w:p w14:paraId="677E6784" w14:textId="77777777" w:rsidR="003B4C8B" w:rsidRPr="003317F0" w:rsidRDefault="003B4C8B" w:rsidP="003317F0">
      <w:pPr>
        <w:spacing w:line="480" w:lineRule="auto"/>
        <w:contextualSpacing/>
        <w:jc w:val="both"/>
        <w:rPr>
          <w:rFonts w:ascii="Times New Roman" w:hAnsi="Times New Roman"/>
          <w:sz w:val="24"/>
          <w:szCs w:val="24"/>
        </w:rPr>
      </w:pPr>
    </w:p>
    <w:p w14:paraId="77561747" w14:textId="77777777" w:rsidR="003B4C8B" w:rsidRPr="003317F0" w:rsidRDefault="003B4C8B" w:rsidP="003317F0">
      <w:pPr>
        <w:spacing w:line="480" w:lineRule="auto"/>
        <w:contextualSpacing/>
        <w:jc w:val="both"/>
        <w:rPr>
          <w:rFonts w:ascii="Times New Roman" w:hAnsi="Times New Roman"/>
          <w:sz w:val="24"/>
          <w:szCs w:val="24"/>
        </w:rPr>
      </w:pPr>
    </w:p>
    <w:sectPr w:rsidR="003B4C8B" w:rsidRPr="003317F0">
      <w:head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AF243" w14:textId="77777777" w:rsidR="0087190A" w:rsidRDefault="0087190A" w:rsidP="00543C2E">
      <w:pPr>
        <w:spacing w:after="0" w:line="240" w:lineRule="auto"/>
      </w:pPr>
      <w:r>
        <w:separator/>
      </w:r>
    </w:p>
  </w:endnote>
  <w:endnote w:type="continuationSeparator" w:id="0">
    <w:p w14:paraId="0D31C96E" w14:textId="77777777" w:rsidR="0087190A" w:rsidRDefault="0087190A" w:rsidP="00543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0F517" w14:textId="77777777" w:rsidR="0087190A" w:rsidRDefault="0087190A" w:rsidP="00543C2E">
      <w:pPr>
        <w:spacing w:after="0" w:line="240" w:lineRule="auto"/>
      </w:pPr>
      <w:r>
        <w:separator/>
      </w:r>
    </w:p>
  </w:footnote>
  <w:footnote w:type="continuationSeparator" w:id="0">
    <w:p w14:paraId="05F50463" w14:textId="77777777" w:rsidR="0087190A" w:rsidRDefault="0087190A" w:rsidP="00543C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DE49E" w14:textId="77777777" w:rsidR="00543C2E" w:rsidRPr="00543C2E" w:rsidRDefault="00543C2E" w:rsidP="00543C2E">
    <w:pPr>
      <w:pStyle w:val="Header"/>
      <w:jc w:val="righ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543C2E">
      <w:rPr>
        <w:rFonts w:ascii="Times New Roman" w:hAnsi="Times New Roman"/>
        <w:sz w:val="24"/>
        <w:szCs w:val="24"/>
      </w:rPr>
      <w:fldChar w:fldCharType="begin"/>
    </w:r>
    <w:r w:rsidRPr="00543C2E">
      <w:rPr>
        <w:rFonts w:ascii="Times New Roman" w:hAnsi="Times New Roman"/>
        <w:sz w:val="24"/>
        <w:szCs w:val="24"/>
      </w:rPr>
      <w:instrText xml:space="preserve"> PAGE   \* MERGEFORMAT </w:instrText>
    </w:r>
    <w:r w:rsidRPr="00543C2E">
      <w:rPr>
        <w:rFonts w:ascii="Times New Roman" w:hAnsi="Times New Roman"/>
        <w:sz w:val="24"/>
        <w:szCs w:val="24"/>
      </w:rPr>
      <w:fldChar w:fldCharType="separate"/>
    </w:r>
    <w:r w:rsidR="006C1CF2">
      <w:rPr>
        <w:rFonts w:ascii="Times New Roman" w:hAnsi="Times New Roman"/>
        <w:noProof/>
        <w:sz w:val="24"/>
        <w:szCs w:val="24"/>
      </w:rPr>
      <w:t>1</w:t>
    </w:r>
    <w:r w:rsidRPr="00543C2E">
      <w:rPr>
        <w:rFonts w:ascii="Times New Roman" w:hAnsi="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678C5"/>
    <w:multiLevelType w:val="multilevel"/>
    <w:tmpl w:val="C070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E47FD"/>
    <w:multiLevelType w:val="multilevel"/>
    <w:tmpl w:val="11DC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790865"/>
    <w:multiLevelType w:val="multilevel"/>
    <w:tmpl w:val="7152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383028">
    <w:abstractNumId w:val="0"/>
  </w:num>
  <w:num w:numId="2" w16cid:durableId="52968151">
    <w:abstractNumId w:val="1"/>
  </w:num>
  <w:num w:numId="3" w16cid:durableId="24530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64C"/>
    <w:rsid w:val="00000DE1"/>
    <w:rsid w:val="00002F19"/>
    <w:rsid w:val="00005925"/>
    <w:rsid w:val="0001056F"/>
    <w:rsid w:val="000201FF"/>
    <w:rsid w:val="000602E9"/>
    <w:rsid w:val="0006518A"/>
    <w:rsid w:val="000759EE"/>
    <w:rsid w:val="00096B6F"/>
    <w:rsid w:val="000A3BF7"/>
    <w:rsid w:val="000B75CB"/>
    <w:rsid w:val="000C009E"/>
    <w:rsid w:val="000C646C"/>
    <w:rsid w:val="000D69CC"/>
    <w:rsid w:val="000E4600"/>
    <w:rsid w:val="000E5255"/>
    <w:rsid w:val="000F503F"/>
    <w:rsid w:val="00104A83"/>
    <w:rsid w:val="00113526"/>
    <w:rsid w:val="001152BB"/>
    <w:rsid w:val="00123975"/>
    <w:rsid w:val="001429C2"/>
    <w:rsid w:val="00142BE5"/>
    <w:rsid w:val="001574D8"/>
    <w:rsid w:val="00176D94"/>
    <w:rsid w:val="00190798"/>
    <w:rsid w:val="00192073"/>
    <w:rsid w:val="00192FE0"/>
    <w:rsid w:val="001D6AB5"/>
    <w:rsid w:val="00207BD9"/>
    <w:rsid w:val="00247502"/>
    <w:rsid w:val="00277550"/>
    <w:rsid w:val="00292CE8"/>
    <w:rsid w:val="00294688"/>
    <w:rsid w:val="002A3791"/>
    <w:rsid w:val="002C3E02"/>
    <w:rsid w:val="002C54B4"/>
    <w:rsid w:val="002C6283"/>
    <w:rsid w:val="002C72E6"/>
    <w:rsid w:val="002D3FE7"/>
    <w:rsid w:val="002F0ABB"/>
    <w:rsid w:val="002F6766"/>
    <w:rsid w:val="003231E5"/>
    <w:rsid w:val="00327B14"/>
    <w:rsid w:val="003317F0"/>
    <w:rsid w:val="0033305D"/>
    <w:rsid w:val="00343917"/>
    <w:rsid w:val="003664FE"/>
    <w:rsid w:val="00373CEB"/>
    <w:rsid w:val="0038164C"/>
    <w:rsid w:val="00396C86"/>
    <w:rsid w:val="003B0F68"/>
    <w:rsid w:val="003B17CE"/>
    <w:rsid w:val="003B4C8B"/>
    <w:rsid w:val="003B4D63"/>
    <w:rsid w:val="003B7CD3"/>
    <w:rsid w:val="003B7FB5"/>
    <w:rsid w:val="003C0772"/>
    <w:rsid w:val="003C31C0"/>
    <w:rsid w:val="004153B5"/>
    <w:rsid w:val="004477FD"/>
    <w:rsid w:val="004515A0"/>
    <w:rsid w:val="00485297"/>
    <w:rsid w:val="004A25A8"/>
    <w:rsid w:val="004C168B"/>
    <w:rsid w:val="004D3A37"/>
    <w:rsid w:val="004E01E4"/>
    <w:rsid w:val="004E268F"/>
    <w:rsid w:val="004F28C0"/>
    <w:rsid w:val="004F2E08"/>
    <w:rsid w:val="00511634"/>
    <w:rsid w:val="005128D7"/>
    <w:rsid w:val="00543C2E"/>
    <w:rsid w:val="00555985"/>
    <w:rsid w:val="005612E2"/>
    <w:rsid w:val="005614A5"/>
    <w:rsid w:val="00561AC6"/>
    <w:rsid w:val="00566C1E"/>
    <w:rsid w:val="005673C5"/>
    <w:rsid w:val="00572A08"/>
    <w:rsid w:val="00575715"/>
    <w:rsid w:val="00590514"/>
    <w:rsid w:val="00597855"/>
    <w:rsid w:val="005A00E4"/>
    <w:rsid w:val="005A7778"/>
    <w:rsid w:val="005B3574"/>
    <w:rsid w:val="005C0511"/>
    <w:rsid w:val="005D6686"/>
    <w:rsid w:val="005E00D8"/>
    <w:rsid w:val="005F2F45"/>
    <w:rsid w:val="005F4932"/>
    <w:rsid w:val="00607A11"/>
    <w:rsid w:val="00614F9E"/>
    <w:rsid w:val="00616AFC"/>
    <w:rsid w:val="0064516C"/>
    <w:rsid w:val="00654A83"/>
    <w:rsid w:val="0067281D"/>
    <w:rsid w:val="006871BF"/>
    <w:rsid w:val="006C1CF2"/>
    <w:rsid w:val="006C5670"/>
    <w:rsid w:val="006E4CF2"/>
    <w:rsid w:val="006F0F30"/>
    <w:rsid w:val="006F691F"/>
    <w:rsid w:val="00702C23"/>
    <w:rsid w:val="00721826"/>
    <w:rsid w:val="00733FF0"/>
    <w:rsid w:val="00751F5C"/>
    <w:rsid w:val="007554F0"/>
    <w:rsid w:val="007C0D24"/>
    <w:rsid w:val="007C1815"/>
    <w:rsid w:val="007E2A5B"/>
    <w:rsid w:val="007E65DC"/>
    <w:rsid w:val="007F14C6"/>
    <w:rsid w:val="007F42FF"/>
    <w:rsid w:val="007F56C2"/>
    <w:rsid w:val="008133B8"/>
    <w:rsid w:val="00813B84"/>
    <w:rsid w:val="00826BC6"/>
    <w:rsid w:val="0084319D"/>
    <w:rsid w:val="00851AF8"/>
    <w:rsid w:val="00854AAC"/>
    <w:rsid w:val="0087190A"/>
    <w:rsid w:val="008A773C"/>
    <w:rsid w:val="008D0A7C"/>
    <w:rsid w:val="008E119F"/>
    <w:rsid w:val="008E225E"/>
    <w:rsid w:val="008F0215"/>
    <w:rsid w:val="008F60A2"/>
    <w:rsid w:val="00905CB6"/>
    <w:rsid w:val="00972AE6"/>
    <w:rsid w:val="00977336"/>
    <w:rsid w:val="009876A1"/>
    <w:rsid w:val="00992896"/>
    <w:rsid w:val="009A4D1E"/>
    <w:rsid w:val="009A4E8B"/>
    <w:rsid w:val="009B4138"/>
    <w:rsid w:val="009C6849"/>
    <w:rsid w:val="009F4C84"/>
    <w:rsid w:val="009F5352"/>
    <w:rsid w:val="009F57DD"/>
    <w:rsid w:val="00A01861"/>
    <w:rsid w:val="00A12452"/>
    <w:rsid w:val="00A355DF"/>
    <w:rsid w:val="00A45345"/>
    <w:rsid w:val="00A50E63"/>
    <w:rsid w:val="00A5617A"/>
    <w:rsid w:val="00A63FC8"/>
    <w:rsid w:val="00A65ABC"/>
    <w:rsid w:val="00A665D3"/>
    <w:rsid w:val="00A6733F"/>
    <w:rsid w:val="00A72E53"/>
    <w:rsid w:val="00A813FD"/>
    <w:rsid w:val="00A82A8F"/>
    <w:rsid w:val="00A946E0"/>
    <w:rsid w:val="00AA09BB"/>
    <w:rsid w:val="00AB7692"/>
    <w:rsid w:val="00AC1666"/>
    <w:rsid w:val="00AC448E"/>
    <w:rsid w:val="00AE528C"/>
    <w:rsid w:val="00AF7591"/>
    <w:rsid w:val="00B22963"/>
    <w:rsid w:val="00B6559B"/>
    <w:rsid w:val="00B72E96"/>
    <w:rsid w:val="00BA4863"/>
    <w:rsid w:val="00BD3AD9"/>
    <w:rsid w:val="00BE6281"/>
    <w:rsid w:val="00BF00AE"/>
    <w:rsid w:val="00BF03BD"/>
    <w:rsid w:val="00BF61F1"/>
    <w:rsid w:val="00C07961"/>
    <w:rsid w:val="00C16F5A"/>
    <w:rsid w:val="00C2145C"/>
    <w:rsid w:val="00C2407E"/>
    <w:rsid w:val="00C4677B"/>
    <w:rsid w:val="00C53475"/>
    <w:rsid w:val="00C540BE"/>
    <w:rsid w:val="00C543DE"/>
    <w:rsid w:val="00C577AC"/>
    <w:rsid w:val="00C70255"/>
    <w:rsid w:val="00C76AEF"/>
    <w:rsid w:val="00C81D81"/>
    <w:rsid w:val="00C92382"/>
    <w:rsid w:val="00C9611A"/>
    <w:rsid w:val="00CB3F9E"/>
    <w:rsid w:val="00CC046E"/>
    <w:rsid w:val="00D037E6"/>
    <w:rsid w:val="00D10890"/>
    <w:rsid w:val="00D22CD2"/>
    <w:rsid w:val="00D25A1A"/>
    <w:rsid w:val="00D274F7"/>
    <w:rsid w:val="00D54F42"/>
    <w:rsid w:val="00D565F6"/>
    <w:rsid w:val="00D57644"/>
    <w:rsid w:val="00D705FC"/>
    <w:rsid w:val="00D74F7A"/>
    <w:rsid w:val="00D935A3"/>
    <w:rsid w:val="00DA3C77"/>
    <w:rsid w:val="00DA6DB2"/>
    <w:rsid w:val="00DB4D74"/>
    <w:rsid w:val="00DC21FB"/>
    <w:rsid w:val="00DC71E9"/>
    <w:rsid w:val="00DE29C5"/>
    <w:rsid w:val="00DF28AA"/>
    <w:rsid w:val="00DF563B"/>
    <w:rsid w:val="00E06E9D"/>
    <w:rsid w:val="00E11174"/>
    <w:rsid w:val="00E1551C"/>
    <w:rsid w:val="00E17896"/>
    <w:rsid w:val="00E57328"/>
    <w:rsid w:val="00E57E5C"/>
    <w:rsid w:val="00E66E93"/>
    <w:rsid w:val="00E674EE"/>
    <w:rsid w:val="00E74D9D"/>
    <w:rsid w:val="00E91B1F"/>
    <w:rsid w:val="00EA11A5"/>
    <w:rsid w:val="00EB1029"/>
    <w:rsid w:val="00EC2EC2"/>
    <w:rsid w:val="00ED7E2F"/>
    <w:rsid w:val="00EE6091"/>
    <w:rsid w:val="00EF4D85"/>
    <w:rsid w:val="00EF4E98"/>
    <w:rsid w:val="00F06E8D"/>
    <w:rsid w:val="00F21116"/>
    <w:rsid w:val="00F32957"/>
    <w:rsid w:val="00F43923"/>
    <w:rsid w:val="00F643F6"/>
    <w:rsid w:val="00F71B27"/>
    <w:rsid w:val="00F72E2A"/>
    <w:rsid w:val="00F82D38"/>
    <w:rsid w:val="00F94F51"/>
    <w:rsid w:val="00FA3BEF"/>
    <w:rsid w:val="00FB624F"/>
    <w:rsid w:val="00FC50A1"/>
    <w:rsid w:val="00FF3E1A"/>
    <w:rsid w:val="00FF3E65"/>
    <w:rsid w:val="00FF4484"/>
    <w:rsid w:val="00FF5C3C"/>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4AEF5"/>
  <w15:chartTrackingRefBased/>
  <w15:docId w15:val="{76787B35-A0EB-1347-ABDB-BDD500143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B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eastAsia="en-US"/>
    </w:rPr>
  </w:style>
  <w:style w:type="paragraph" w:styleId="Heading1">
    <w:name w:val="heading 1"/>
    <w:basedOn w:val="Normal"/>
    <w:link w:val="Heading1Char"/>
    <w:uiPriority w:val="9"/>
    <w:qFormat/>
    <w:rsid w:val="002C6283"/>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602E9"/>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0602E9"/>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164C"/>
    <w:pPr>
      <w:autoSpaceDE w:val="0"/>
      <w:autoSpaceDN w:val="0"/>
      <w:adjustRightInd w:val="0"/>
    </w:pPr>
    <w:rPr>
      <w:rFonts w:ascii="Arial" w:hAnsi="Arial" w:cs="Arial"/>
      <w:color w:val="000000"/>
      <w:sz w:val="24"/>
      <w:szCs w:val="24"/>
      <w:lang w:val="en-GB"/>
    </w:rPr>
  </w:style>
  <w:style w:type="paragraph" w:styleId="NormalWeb">
    <w:name w:val="Normal (Web)"/>
    <w:basedOn w:val="Normal"/>
    <w:uiPriority w:val="99"/>
    <w:unhideWhenUsed/>
    <w:rsid w:val="009A4E8B"/>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9A4E8B"/>
    <w:rPr>
      <w:b/>
      <w:bCs/>
    </w:rPr>
  </w:style>
  <w:style w:type="character" w:styleId="Hyperlink">
    <w:name w:val="Hyperlink"/>
    <w:uiPriority w:val="99"/>
    <w:unhideWhenUsed/>
    <w:rsid w:val="009A4E8B"/>
    <w:rPr>
      <w:color w:val="0000FF"/>
      <w:u w:val="single"/>
    </w:rPr>
  </w:style>
  <w:style w:type="character" w:customStyle="1" w:styleId="Heading1Char">
    <w:name w:val="Heading 1 Char"/>
    <w:link w:val="Heading1"/>
    <w:uiPriority w:val="9"/>
    <w:rsid w:val="002C6283"/>
    <w:rPr>
      <w:rFonts w:ascii="Times New Roman" w:eastAsia="Times New Roman" w:hAnsi="Times New Roman"/>
      <w:b/>
      <w:bCs/>
      <w:kern w:val="36"/>
      <w:sz w:val="48"/>
      <w:szCs w:val="48"/>
    </w:rPr>
  </w:style>
  <w:style w:type="character" w:customStyle="1" w:styleId="inline-flex">
    <w:name w:val="inline-flex"/>
    <w:rsid w:val="002C6283"/>
  </w:style>
  <w:style w:type="character" w:customStyle="1" w:styleId="mr2">
    <w:name w:val="mr2"/>
    <w:rsid w:val="002C6283"/>
  </w:style>
  <w:style w:type="character" w:customStyle="1" w:styleId="f7">
    <w:name w:val="f7"/>
    <w:rsid w:val="000759EE"/>
  </w:style>
  <w:style w:type="character" w:customStyle="1" w:styleId="wiuh7">
    <w:name w:val="w_iuh7"/>
    <w:rsid w:val="000759EE"/>
  </w:style>
  <w:style w:type="character" w:customStyle="1" w:styleId="Heading2Char">
    <w:name w:val="Heading 2 Char"/>
    <w:link w:val="Heading2"/>
    <w:uiPriority w:val="9"/>
    <w:semiHidden/>
    <w:rsid w:val="000602E9"/>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0602E9"/>
    <w:rPr>
      <w:rFonts w:ascii="Cambria" w:eastAsia="Times New Roman" w:hAnsi="Cambria" w:cs="Times New Roman"/>
      <w:b/>
      <w:bCs/>
      <w:sz w:val="26"/>
      <w:szCs w:val="26"/>
      <w:lang w:eastAsia="en-US"/>
    </w:rPr>
  </w:style>
  <w:style w:type="paragraph" w:customStyle="1" w:styleId="section-text">
    <w:name w:val="section-text"/>
    <w:basedOn w:val="Normal"/>
    <w:rsid w:val="00A50E63"/>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543C2E"/>
    <w:pPr>
      <w:tabs>
        <w:tab w:val="center" w:pos="4513"/>
        <w:tab w:val="right" w:pos="9026"/>
      </w:tabs>
    </w:pPr>
  </w:style>
  <w:style w:type="character" w:customStyle="1" w:styleId="HeaderChar">
    <w:name w:val="Header Char"/>
    <w:link w:val="Header"/>
    <w:uiPriority w:val="99"/>
    <w:rsid w:val="00543C2E"/>
    <w:rPr>
      <w:sz w:val="22"/>
      <w:szCs w:val="22"/>
      <w:lang w:eastAsia="en-US"/>
    </w:rPr>
  </w:style>
  <w:style w:type="paragraph" w:styleId="Footer">
    <w:name w:val="footer"/>
    <w:basedOn w:val="Normal"/>
    <w:link w:val="FooterChar"/>
    <w:uiPriority w:val="99"/>
    <w:unhideWhenUsed/>
    <w:rsid w:val="00543C2E"/>
    <w:pPr>
      <w:tabs>
        <w:tab w:val="center" w:pos="4513"/>
        <w:tab w:val="right" w:pos="9026"/>
      </w:tabs>
    </w:pPr>
  </w:style>
  <w:style w:type="character" w:customStyle="1" w:styleId="FooterChar">
    <w:name w:val="Footer Char"/>
    <w:link w:val="Footer"/>
    <w:uiPriority w:val="99"/>
    <w:rsid w:val="00543C2E"/>
    <w:rPr>
      <w:sz w:val="22"/>
      <w:szCs w:val="22"/>
      <w:lang w:eastAsia="en-US"/>
    </w:rPr>
  </w:style>
  <w:style w:type="paragraph" w:styleId="TOCHeading">
    <w:name w:val="TOC Heading"/>
    <w:basedOn w:val="Heading1"/>
    <w:next w:val="Normal"/>
    <w:uiPriority w:val="39"/>
    <w:unhideWhenUsed/>
    <w:qFormat/>
    <w:rsid w:val="00292CE8"/>
    <w:pPr>
      <w:keepNext/>
      <w:keepLines/>
      <w:spacing w:before="240" w:beforeAutospacing="0" w:after="0" w:afterAutospacing="0" w:line="259" w:lineRule="auto"/>
      <w:outlineLvl w:val="9"/>
    </w:pPr>
    <w:rPr>
      <w:rFonts w:ascii="Calibri Light" w:hAnsi="Calibri Light"/>
      <w:b w:val="0"/>
      <w:bCs w:val="0"/>
      <w:color w:val="2F5496"/>
      <w:kern w:val="0"/>
      <w:sz w:val="32"/>
      <w:szCs w:val="32"/>
      <w:lang w:val="en-US" w:eastAsia="en-US"/>
    </w:rPr>
  </w:style>
  <w:style w:type="paragraph" w:styleId="TOC1">
    <w:name w:val="toc 1"/>
    <w:basedOn w:val="Normal"/>
    <w:next w:val="Normal"/>
    <w:autoRedefine/>
    <w:uiPriority w:val="39"/>
    <w:unhideWhenUsed/>
    <w:rsid w:val="00292CE8"/>
  </w:style>
  <w:style w:type="paragraph" w:styleId="TOC2">
    <w:name w:val="toc 2"/>
    <w:basedOn w:val="Normal"/>
    <w:next w:val="Normal"/>
    <w:autoRedefine/>
    <w:uiPriority w:val="39"/>
    <w:unhideWhenUsed/>
    <w:rsid w:val="00292CE8"/>
    <w:pPr>
      <w:ind w:left="220"/>
    </w:pPr>
  </w:style>
  <w:style w:type="paragraph" w:customStyle="1" w:styleId="Body">
    <w:name w:val="Body"/>
    <w:rsid w:val="00AA09BB"/>
    <w:pPr>
      <w:widowControl w:val="0"/>
    </w:pPr>
    <w:rPr>
      <w:rFonts w:ascii="Times New Roman" w:eastAsia="Arial Unicode MS" w:hAnsi="Times New Roman" w:cs="Arial Unicode MS"/>
      <w:color w:val="000000"/>
      <w:kern w:val="2"/>
      <w:sz w:val="24"/>
      <w:szCs w:val="24"/>
      <w:u w:color="000000"/>
      <w:lang w:val="en-AU"/>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4675">
      <w:bodyDiv w:val="1"/>
      <w:marLeft w:val="0"/>
      <w:marRight w:val="0"/>
      <w:marTop w:val="0"/>
      <w:marBottom w:val="0"/>
      <w:divBdr>
        <w:top w:val="none" w:sz="0" w:space="0" w:color="auto"/>
        <w:left w:val="none" w:sz="0" w:space="0" w:color="auto"/>
        <w:bottom w:val="none" w:sz="0" w:space="0" w:color="auto"/>
        <w:right w:val="none" w:sz="0" w:space="0" w:color="auto"/>
      </w:divBdr>
    </w:div>
    <w:div w:id="107509520">
      <w:bodyDiv w:val="1"/>
      <w:marLeft w:val="0"/>
      <w:marRight w:val="0"/>
      <w:marTop w:val="0"/>
      <w:marBottom w:val="0"/>
      <w:divBdr>
        <w:top w:val="none" w:sz="0" w:space="0" w:color="auto"/>
        <w:left w:val="none" w:sz="0" w:space="0" w:color="auto"/>
        <w:bottom w:val="none" w:sz="0" w:space="0" w:color="auto"/>
        <w:right w:val="none" w:sz="0" w:space="0" w:color="auto"/>
      </w:divBdr>
      <w:divsChild>
        <w:div w:id="11348000">
          <w:marLeft w:val="0"/>
          <w:marRight w:val="0"/>
          <w:marTop w:val="0"/>
          <w:marBottom w:val="0"/>
          <w:divBdr>
            <w:top w:val="none" w:sz="0" w:space="0" w:color="auto"/>
            <w:left w:val="none" w:sz="0" w:space="0" w:color="auto"/>
            <w:bottom w:val="none" w:sz="0" w:space="0" w:color="auto"/>
            <w:right w:val="none" w:sz="0" w:space="0" w:color="auto"/>
          </w:divBdr>
          <w:divsChild>
            <w:div w:id="334724872">
              <w:marLeft w:val="0"/>
              <w:marRight w:val="0"/>
              <w:marTop w:val="0"/>
              <w:marBottom w:val="0"/>
              <w:divBdr>
                <w:top w:val="none" w:sz="0" w:space="0" w:color="auto"/>
                <w:left w:val="none" w:sz="0" w:space="0" w:color="auto"/>
                <w:bottom w:val="none" w:sz="0" w:space="0" w:color="auto"/>
                <w:right w:val="none" w:sz="0" w:space="0" w:color="auto"/>
              </w:divBdr>
              <w:divsChild>
                <w:div w:id="152123378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487629907">
          <w:marLeft w:val="0"/>
          <w:marRight w:val="0"/>
          <w:marTop w:val="0"/>
          <w:marBottom w:val="0"/>
          <w:divBdr>
            <w:top w:val="none" w:sz="0" w:space="0" w:color="auto"/>
            <w:left w:val="none" w:sz="0" w:space="0" w:color="auto"/>
            <w:bottom w:val="none" w:sz="0" w:space="0" w:color="auto"/>
            <w:right w:val="none" w:sz="0" w:space="0" w:color="auto"/>
          </w:divBdr>
          <w:divsChild>
            <w:div w:id="1865318324">
              <w:marLeft w:val="0"/>
              <w:marRight w:val="0"/>
              <w:marTop w:val="0"/>
              <w:marBottom w:val="0"/>
              <w:divBdr>
                <w:top w:val="none" w:sz="0" w:space="0" w:color="auto"/>
                <w:left w:val="none" w:sz="0" w:space="0" w:color="auto"/>
                <w:bottom w:val="none" w:sz="0" w:space="0" w:color="auto"/>
                <w:right w:val="none" w:sz="0" w:space="0" w:color="auto"/>
              </w:divBdr>
              <w:divsChild>
                <w:div w:id="981498731">
                  <w:marLeft w:val="0"/>
                  <w:marRight w:val="0"/>
                  <w:marTop w:val="0"/>
                  <w:marBottom w:val="0"/>
                  <w:divBdr>
                    <w:top w:val="none" w:sz="0" w:space="0" w:color="auto"/>
                    <w:left w:val="none" w:sz="0" w:space="0" w:color="auto"/>
                    <w:bottom w:val="none" w:sz="0" w:space="0" w:color="auto"/>
                    <w:right w:val="none" w:sz="0" w:space="0" w:color="auto"/>
                  </w:divBdr>
                  <w:divsChild>
                    <w:div w:id="14600252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436142242">
      <w:bodyDiv w:val="1"/>
      <w:marLeft w:val="0"/>
      <w:marRight w:val="0"/>
      <w:marTop w:val="0"/>
      <w:marBottom w:val="0"/>
      <w:divBdr>
        <w:top w:val="none" w:sz="0" w:space="0" w:color="auto"/>
        <w:left w:val="none" w:sz="0" w:space="0" w:color="auto"/>
        <w:bottom w:val="none" w:sz="0" w:space="0" w:color="auto"/>
        <w:right w:val="none" w:sz="0" w:space="0" w:color="auto"/>
      </w:divBdr>
    </w:div>
    <w:div w:id="513812245">
      <w:bodyDiv w:val="1"/>
      <w:marLeft w:val="0"/>
      <w:marRight w:val="0"/>
      <w:marTop w:val="0"/>
      <w:marBottom w:val="0"/>
      <w:divBdr>
        <w:top w:val="none" w:sz="0" w:space="0" w:color="auto"/>
        <w:left w:val="none" w:sz="0" w:space="0" w:color="auto"/>
        <w:bottom w:val="none" w:sz="0" w:space="0" w:color="auto"/>
        <w:right w:val="none" w:sz="0" w:space="0" w:color="auto"/>
      </w:divBdr>
    </w:div>
    <w:div w:id="702678275">
      <w:bodyDiv w:val="1"/>
      <w:marLeft w:val="0"/>
      <w:marRight w:val="0"/>
      <w:marTop w:val="0"/>
      <w:marBottom w:val="0"/>
      <w:divBdr>
        <w:top w:val="none" w:sz="0" w:space="0" w:color="auto"/>
        <w:left w:val="none" w:sz="0" w:space="0" w:color="auto"/>
        <w:bottom w:val="none" w:sz="0" w:space="0" w:color="auto"/>
        <w:right w:val="none" w:sz="0" w:space="0" w:color="auto"/>
      </w:divBdr>
    </w:div>
    <w:div w:id="723913717">
      <w:bodyDiv w:val="1"/>
      <w:marLeft w:val="0"/>
      <w:marRight w:val="0"/>
      <w:marTop w:val="0"/>
      <w:marBottom w:val="0"/>
      <w:divBdr>
        <w:top w:val="none" w:sz="0" w:space="0" w:color="auto"/>
        <w:left w:val="none" w:sz="0" w:space="0" w:color="auto"/>
        <w:bottom w:val="none" w:sz="0" w:space="0" w:color="auto"/>
        <w:right w:val="none" w:sz="0" w:space="0" w:color="auto"/>
      </w:divBdr>
      <w:divsChild>
        <w:div w:id="125009440">
          <w:marLeft w:val="0"/>
          <w:marRight w:val="0"/>
          <w:marTop w:val="0"/>
          <w:marBottom w:val="0"/>
          <w:divBdr>
            <w:top w:val="none" w:sz="0" w:space="0" w:color="auto"/>
            <w:left w:val="none" w:sz="0" w:space="0" w:color="auto"/>
            <w:bottom w:val="none" w:sz="0" w:space="0" w:color="auto"/>
            <w:right w:val="none" w:sz="0" w:space="0" w:color="auto"/>
          </w:divBdr>
          <w:divsChild>
            <w:div w:id="766728432">
              <w:marLeft w:val="0"/>
              <w:marRight w:val="0"/>
              <w:marTop w:val="0"/>
              <w:marBottom w:val="0"/>
              <w:divBdr>
                <w:top w:val="none" w:sz="0" w:space="0" w:color="auto"/>
                <w:left w:val="none" w:sz="0" w:space="0" w:color="auto"/>
                <w:bottom w:val="none" w:sz="0" w:space="0" w:color="auto"/>
                <w:right w:val="none" w:sz="0" w:space="0" w:color="auto"/>
              </w:divBdr>
              <w:divsChild>
                <w:div w:id="126768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361808">
          <w:marLeft w:val="0"/>
          <w:marRight w:val="0"/>
          <w:marTop w:val="0"/>
          <w:marBottom w:val="0"/>
          <w:divBdr>
            <w:top w:val="none" w:sz="0" w:space="0" w:color="auto"/>
            <w:left w:val="none" w:sz="0" w:space="0" w:color="auto"/>
            <w:bottom w:val="none" w:sz="0" w:space="0" w:color="auto"/>
            <w:right w:val="none" w:sz="0" w:space="0" w:color="auto"/>
          </w:divBdr>
          <w:divsChild>
            <w:div w:id="1056587605">
              <w:marLeft w:val="0"/>
              <w:marRight w:val="0"/>
              <w:marTop w:val="0"/>
              <w:marBottom w:val="0"/>
              <w:divBdr>
                <w:top w:val="none" w:sz="0" w:space="0" w:color="auto"/>
                <w:left w:val="none" w:sz="0" w:space="0" w:color="auto"/>
                <w:bottom w:val="none" w:sz="0" w:space="0" w:color="auto"/>
                <w:right w:val="none" w:sz="0" w:space="0" w:color="auto"/>
              </w:divBdr>
              <w:divsChild>
                <w:div w:id="36590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02457">
          <w:marLeft w:val="0"/>
          <w:marRight w:val="0"/>
          <w:marTop w:val="0"/>
          <w:marBottom w:val="0"/>
          <w:divBdr>
            <w:top w:val="none" w:sz="0" w:space="0" w:color="auto"/>
            <w:left w:val="none" w:sz="0" w:space="0" w:color="auto"/>
            <w:bottom w:val="none" w:sz="0" w:space="0" w:color="auto"/>
            <w:right w:val="none" w:sz="0" w:space="0" w:color="auto"/>
          </w:divBdr>
          <w:divsChild>
            <w:div w:id="93716555">
              <w:marLeft w:val="0"/>
              <w:marRight w:val="0"/>
              <w:marTop w:val="0"/>
              <w:marBottom w:val="0"/>
              <w:divBdr>
                <w:top w:val="none" w:sz="0" w:space="0" w:color="auto"/>
                <w:left w:val="none" w:sz="0" w:space="0" w:color="auto"/>
                <w:bottom w:val="none" w:sz="0" w:space="0" w:color="auto"/>
                <w:right w:val="none" w:sz="0" w:space="0" w:color="auto"/>
              </w:divBdr>
              <w:divsChild>
                <w:div w:id="42742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393781">
          <w:marLeft w:val="0"/>
          <w:marRight w:val="0"/>
          <w:marTop w:val="0"/>
          <w:marBottom w:val="0"/>
          <w:divBdr>
            <w:top w:val="none" w:sz="0" w:space="0" w:color="auto"/>
            <w:left w:val="none" w:sz="0" w:space="0" w:color="auto"/>
            <w:bottom w:val="none" w:sz="0" w:space="0" w:color="auto"/>
            <w:right w:val="none" w:sz="0" w:space="0" w:color="auto"/>
          </w:divBdr>
          <w:divsChild>
            <w:div w:id="162205539">
              <w:marLeft w:val="0"/>
              <w:marRight w:val="0"/>
              <w:marTop w:val="0"/>
              <w:marBottom w:val="0"/>
              <w:divBdr>
                <w:top w:val="none" w:sz="0" w:space="0" w:color="auto"/>
                <w:left w:val="none" w:sz="0" w:space="0" w:color="auto"/>
                <w:bottom w:val="none" w:sz="0" w:space="0" w:color="auto"/>
                <w:right w:val="none" w:sz="0" w:space="0" w:color="auto"/>
              </w:divBdr>
              <w:divsChild>
                <w:div w:id="1805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741655">
      <w:bodyDiv w:val="1"/>
      <w:marLeft w:val="0"/>
      <w:marRight w:val="0"/>
      <w:marTop w:val="0"/>
      <w:marBottom w:val="0"/>
      <w:divBdr>
        <w:top w:val="none" w:sz="0" w:space="0" w:color="auto"/>
        <w:left w:val="none" w:sz="0" w:space="0" w:color="auto"/>
        <w:bottom w:val="none" w:sz="0" w:space="0" w:color="auto"/>
        <w:right w:val="none" w:sz="0" w:space="0" w:color="auto"/>
      </w:divBdr>
      <w:divsChild>
        <w:div w:id="35930764">
          <w:marLeft w:val="0"/>
          <w:marRight w:val="0"/>
          <w:marTop w:val="0"/>
          <w:marBottom w:val="0"/>
          <w:divBdr>
            <w:top w:val="none" w:sz="0" w:space="0" w:color="auto"/>
            <w:left w:val="none" w:sz="0" w:space="0" w:color="auto"/>
            <w:bottom w:val="none" w:sz="0" w:space="0" w:color="auto"/>
            <w:right w:val="none" w:sz="0" w:space="0" w:color="auto"/>
          </w:divBdr>
          <w:divsChild>
            <w:div w:id="266237597">
              <w:marLeft w:val="0"/>
              <w:marRight w:val="0"/>
              <w:marTop w:val="0"/>
              <w:marBottom w:val="0"/>
              <w:divBdr>
                <w:top w:val="none" w:sz="0" w:space="0" w:color="auto"/>
                <w:left w:val="none" w:sz="0" w:space="0" w:color="auto"/>
                <w:bottom w:val="none" w:sz="0" w:space="0" w:color="auto"/>
                <w:right w:val="none" w:sz="0" w:space="0" w:color="auto"/>
              </w:divBdr>
              <w:divsChild>
                <w:div w:id="201506730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821918080">
          <w:marLeft w:val="0"/>
          <w:marRight w:val="0"/>
          <w:marTop w:val="0"/>
          <w:marBottom w:val="0"/>
          <w:divBdr>
            <w:top w:val="none" w:sz="0" w:space="0" w:color="auto"/>
            <w:left w:val="none" w:sz="0" w:space="0" w:color="auto"/>
            <w:bottom w:val="none" w:sz="0" w:space="0" w:color="auto"/>
            <w:right w:val="none" w:sz="0" w:space="0" w:color="auto"/>
          </w:divBdr>
          <w:divsChild>
            <w:div w:id="2132243257">
              <w:marLeft w:val="0"/>
              <w:marRight w:val="0"/>
              <w:marTop w:val="0"/>
              <w:marBottom w:val="0"/>
              <w:divBdr>
                <w:top w:val="none" w:sz="0" w:space="0" w:color="auto"/>
                <w:left w:val="none" w:sz="0" w:space="0" w:color="auto"/>
                <w:bottom w:val="none" w:sz="0" w:space="0" w:color="auto"/>
                <w:right w:val="none" w:sz="0" w:space="0" w:color="auto"/>
              </w:divBdr>
              <w:divsChild>
                <w:div w:id="238833786">
                  <w:marLeft w:val="0"/>
                  <w:marRight w:val="0"/>
                  <w:marTop w:val="0"/>
                  <w:marBottom w:val="0"/>
                  <w:divBdr>
                    <w:top w:val="none" w:sz="0" w:space="0" w:color="auto"/>
                    <w:left w:val="none" w:sz="0" w:space="0" w:color="auto"/>
                    <w:bottom w:val="none" w:sz="0" w:space="0" w:color="auto"/>
                    <w:right w:val="none" w:sz="0" w:space="0" w:color="auto"/>
                  </w:divBdr>
                  <w:divsChild>
                    <w:div w:id="133549844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972103562">
      <w:bodyDiv w:val="1"/>
      <w:marLeft w:val="0"/>
      <w:marRight w:val="0"/>
      <w:marTop w:val="0"/>
      <w:marBottom w:val="0"/>
      <w:divBdr>
        <w:top w:val="none" w:sz="0" w:space="0" w:color="auto"/>
        <w:left w:val="none" w:sz="0" w:space="0" w:color="auto"/>
        <w:bottom w:val="none" w:sz="0" w:space="0" w:color="auto"/>
        <w:right w:val="none" w:sz="0" w:space="0" w:color="auto"/>
      </w:divBdr>
    </w:div>
    <w:div w:id="1198619062">
      <w:bodyDiv w:val="1"/>
      <w:marLeft w:val="0"/>
      <w:marRight w:val="0"/>
      <w:marTop w:val="0"/>
      <w:marBottom w:val="0"/>
      <w:divBdr>
        <w:top w:val="none" w:sz="0" w:space="0" w:color="auto"/>
        <w:left w:val="none" w:sz="0" w:space="0" w:color="auto"/>
        <w:bottom w:val="none" w:sz="0" w:space="0" w:color="auto"/>
        <w:right w:val="none" w:sz="0" w:space="0" w:color="auto"/>
      </w:divBdr>
      <w:divsChild>
        <w:div w:id="1007640037">
          <w:marLeft w:val="0"/>
          <w:marRight w:val="0"/>
          <w:marTop w:val="0"/>
          <w:marBottom w:val="0"/>
          <w:divBdr>
            <w:top w:val="none" w:sz="0" w:space="0" w:color="auto"/>
            <w:left w:val="none" w:sz="0" w:space="0" w:color="auto"/>
            <w:bottom w:val="none" w:sz="0" w:space="0" w:color="auto"/>
            <w:right w:val="none" w:sz="0" w:space="0" w:color="auto"/>
          </w:divBdr>
          <w:divsChild>
            <w:div w:id="414940170">
              <w:marLeft w:val="0"/>
              <w:marRight w:val="0"/>
              <w:marTop w:val="0"/>
              <w:marBottom w:val="0"/>
              <w:divBdr>
                <w:top w:val="none" w:sz="0" w:space="0" w:color="auto"/>
                <w:left w:val="none" w:sz="0" w:space="0" w:color="auto"/>
                <w:bottom w:val="none" w:sz="0" w:space="0" w:color="auto"/>
                <w:right w:val="none" w:sz="0" w:space="0" w:color="auto"/>
              </w:divBdr>
            </w:div>
          </w:divsChild>
        </w:div>
        <w:div w:id="1761367083">
          <w:marLeft w:val="0"/>
          <w:marRight w:val="0"/>
          <w:marTop w:val="0"/>
          <w:marBottom w:val="0"/>
          <w:divBdr>
            <w:top w:val="none" w:sz="0" w:space="0" w:color="auto"/>
            <w:left w:val="none" w:sz="0" w:space="0" w:color="auto"/>
            <w:bottom w:val="none" w:sz="0" w:space="0" w:color="auto"/>
            <w:right w:val="none" w:sz="0" w:space="0" w:color="auto"/>
          </w:divBdr>
          <w:divsChild>
            <w:div w:id="1017972602">
              <w:marLeft w:val="0"/>
              <w:marRight w:val="0"/>
              <w:marTop w:val="0"/>
              <w:marBottom w:val="0"/>
              <w:divBdr>
                <w:top w:val="none" w:sz="0" w:space="0" w:color="auto"/>
                <w:left w:val="none" w:sz="0" w:space="0" w:color="auto"/>
                <w:bottom w:val="none" w:sz="0" w:space="0" w:color="auto"/>
                <w:right w:val="none" w:sz="0" w:space="0" w:color="auto"/>
              </w:divBdr>
              <w:divsChild>
                <w:div w:id="727917318">
                  <w:marLeft w:val="-450"/>
                  <w:marRight w:val="-450"/>
                  <w:marTop w:val="0"/>
                  <w:marBottom w:val="0"/>
                  <w:divBdr>
                    <w:top w:val="none" w:sz="0" w:space="0" w:color="auto"/>
                    <w:left w:val="none" w:sz="0" w:space="0" w:color="auto"/>
                    <w:bottom w:val="none" w:sz="0" w:space="0" w:color="auto"/>
                    <w:right w:val="none" w:sz="0" w:space="0" w:color="auto"/>
                  </w:divBdr>
                  <w:divsChild>
                    <w:div w:id="1908153474">
                      <w:marLeft w:val="0"/>
                      <w:marRight w:val="0"/>
                      <w:marTop w:val="0"/>
                      <w:marBottom w:val="0"/>
                      <w:divBdr>
                        <w:top w:val="none" w:sz="0" w:space="0" w:color="auto"/>
                        <w:left w:val="none" w:sz="0" w:space="0" w:color="auto"/>
                        <w:bottom w:val="none" w:sz="0" w:space="0" w:color="auto"/>
                        <w:right w:val="none" w:sz="0" w:space="0" w:color="auto"/>
                      </w:divBdr>
                      <w:divsChild>
                        <w:div w:id="754975483">
                          <w:marLeft w:val="0"/>
                          <w:marRight w:val="0"/>
                          <w:marTop w:val="0"/>
                          <w:marBottom w:val="0"/>
                          <w:divBdr>
                            <w:top w:val="none" w:sz="0" w:space="0" w:color="auto"/>
                            <w:left w:val="none" w:sz="0" w:space="0" w:color="auto"/>
                            <w:bottom w:val="none" w:sz="0" w:space="0" w:color="auto"/>
                            <w:right w:val="none" w:sz="0" w:space="0" w:color="auto"/>
                          </w:divBdr>
                        </w:div>
                        <w:div w:id="758066770">
                          <w:marLeft w:val="0"/>
                          <w:marRight w:val="0"/>
                          <w:marTop w:val="0"/>
                          <w:marBottom w:val="300"/>
                          <w:divBdr>
                            <w:top w:val="none" w:sz="0" w:space="0" w:color="auto"/>
                            <w:left w:val="none" w:sz="0" w:space="0" w:color="auto"/>
                            <w:bottom w:val="none" w:sz="0" w:space="0" w:color="auto"/>
                            <w:right w:val="none" w:sz="0" w:space="0" w:color="auto"/>
                          </w:divBdr>
                          <w:divsChild>
                            <w:div w:id="1902136970">
                              <w:marLeft w:val="0"/>
                              <w:marRight w:val="0"/>
                              <w:marTop w:val="0"/>
                              <w:marBottom w:val="0"/>
                              <w:divBdr>
                                <w:top w:val="none" w:sz="0" w:space="0" w:color="auto"/>
                                <w:left w:val="none" w:sz="0" w:space="0" w:color="auto"/>
                                <w:bottom w:val="none" w:sz="0" w:space="0" w:color="auto"/>
                                <w:right w:val="none" w:sz="0" w:space="0" w:color="auto"/>
                              </w:divBdr>
                              <w:divsChild>
                                <w:div w:id="1267083553">
                                  <w:marLeft w:val="0"/>
                                  <w:marRight w:val="0"/>
                                  <w:marTop w:val="0"/>
                                  <w:marBottom w:val="0"/>
                                  <w:divBdr>
                                    <w:top w:val="none" w:sz="0" w:space="0" w:color="auto"/>
                                    <w:left w:val="none" w:sz="0" w:space="0" w:color="auto"/>
                                    <w:bottom w:val="none" w:sz="0" w:space="0" w:color="auto"/>
                                    <w:right w:val="none" w:sz="0" w:space="0" w:color="auto"/>
                                  </w:divBdr>
                                  <w:divsChild>
                                    <w:div w:id="1342316378">
                                      <w:marLeft w:val="0"/>
                                      <w:marRight w:val="0"/>
                                      <w:marTop w:val="0"/>
                                      <w:marBottom w:val="0"/>
                                      <w:divBdr>
                                        <w:top w:val="none" w:sz="0" w:space="0" w:color="auto"/>
                                        <w:left w:val="none" w:sz="0" w:space="0" w:color="auto"/>
                                        <w:bottom w:val="none" w:sz="0" w:space="0" w:color="auto"/>
                                        <w:right w:val="none" w:sz="0" w:space="0" w:color="auto"/>
                                      </w:divBdr>
                                    </w:div>
                                    <w:div w:id="137592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065427">
                          <w:marLeft w:val="0"/>
                          <w:marRight w:val="0"/>
                          <w:marTop w:val="300"/>
                          <w:marBottom w:val="300"/>
                          <w:divBdr>
                            <w:top w:val="none" w:sz="0" w:space="0" w:color="auto"/>
                            <w:left w:val="none" w:sz="0" w:space="0" w:color="auto"/>
                            <w:bottom w:val="none" w:sz="0" w:space="0" w:color="auto"/>
                            <w:right w:val="none" w:sz="0" w:space="0" w:color="auto"/>
                          </w:divBdr>
                        </w:div>
                      </w:divsChild>
                    </w:div>
                    <w:div w:id="2075348672">
                      <w:marLeft w:val="0"/>
                      <w:marRight w:val="0"/>
                      <w:marTop w:val="0"/>
                      <w:marBottom w:val="0"/>
                      <w:divBdr>
                        <w:top w:val="none" w:sz="0" w:space="0" w:color="auto"/>
                        <w:left w:val="none" w:sz="0" w:space="0" w:color="auto"/>
                        <w:bottom w:val="none" w:sz="0" w:space="0" w:color="auto"/>
                        <w:right w:val="none" w:sz="0" w:space="0" w:color="auto"/>
                      </w:divBdr>
                      <w:divsChild>
                        <w:div w:id="619186567">
                          <w:marLeft w:val="0"/>
                          <w:marRight w:val="0"/>
                          <w:marTop w:val="300"/>
                          <w:marBottom w:val="300"/>
                          <w:divBdr>
                            <w:top w:val="none" w:sz="0" w:space="0" w:color="auto"/>
                            <w:left w:val="none" w:sz="0" w:space="0" w:color="auto"/>
                            <w:bottom w:val="none" w:sz="0" w:space="0" w:color="auto"/>
                            <w:right w:val="none" w:sz="0" w:space="0" w:color="auto"/>
                          </w:divBdr>
                          <w:divsChild>
                            <w:div w:id="762915720">
                              <w:marLeft w:val="0"/>
                              <w:marRight w:val="0"/>
                              <w:marTop w:val="0"/>
                              <w:marBottom w:val="0"/>
                              <w:divBdr>
                                <w:top w:val="none" w:sz="0" w:space="0" w:color="auto"/>
                                <w:left w:val="none" w:sz="0" w:space="0" w:color="auto"/>
                                <w:bottom w:val="none" w:sz="0" w:space="0" w:color="auto"/>
                                <w:right w:val="none" w:sz="0" w:space="0" w:color="auto"/>
                              </w:divBdr>
                              <w:divsChild>
                                <w:div w:id="1039403733">
                                  <w:marLeft w:val="0"/>
                                  <w:marRight w:val="0"/>
                                  <w:marTop w:val="0"/>
                                  <w:marBottom w:val="0"/>
                                  <w:divBdr>
                                    <w:top w:val="none" w:sz="0" w:space="0" w:color="auto"/>
                                    <w:left w:val="none" w:sz="0" w:space="0" w:color="auto"/>
                                    <w:bottom w:val="none" w:sz="0" w:space="0" w:color="auto"/>
                                    <w:right w:val="none" w:sz="0" w:space="0" w:color="auto"/>
                                  </w:divBdr>
                                  <w:divsChild>
                                    <w:div w:id="401565900">
                                      <w:marLeft w:val="0"/>
                                      <w:marRight w:val="0"/>
                                      <w:marTop w:val="0"/>
                                      <w:marBottom w:val="0"/>
                                      <w:divBdr>
                                        <w:top w:val="single" w:sz="6" w:space="0" w:color="E1E8ED"/>
                                        <w:left w:val="none" w:sz="0" w:space="0" w:color="auto"/>
                                        <w:bottom w:val="none" w:sz="0" w:space="0" w:color="auto"/>
                                        <w:right w:val="none" w:sz="0" w:space="0" w:color="auto"/>
                                      </w:divBdr>
                                    </w:div>
                                    <w:div w:id="724526458">
                                      <w:marLeft w:val="0"/>
                                      <w:marRight w:val="0"/>
                                      <w:marTop w:val="0"/>
                                      <w:marBottom w:val="0"/>
                                      <w:divBdr>
                                        <w:top w:val="single" w:sz="6" w:space="0" w:color="E1E8ED"/>
                                        <w:left w:val="none" w:sz="0" w:space="0" w:color="auto"/>
                                        <w:bottom w:val="none" w:sz="0" w:space="0" w:color="auto"/>
                                        <w:right w:val="none" w:sz="0" w:space="0" w:color="auto"/>
                                      </w:divBdr>
                                    </w:div>
                                    <w:div w:id="1059597759">
                                      <w:marLeft w:val="0"/>
                                      <w:marRight w:val="0"/>
                                      <w:marTop w:val="0"/>
                                      <w:marBottom w:val="0"/>
                                      <w:divBdr>
                                        <w:top w:val="single" w:sz="6" w:space="0" w:color="E1E8ED"/>
                                        <w:left w:val="none" w:sz="0" w:space="0" w:color="auto"/>
                                        <w:bottom w:val="none" w:sz="0" w:space="0" w:color="auto"/>
                                        <w:right w:val="none" w:sz="0" w:space="0" w:color="auto"/>
                                      </w:divBdr>
                                    </w:div>
                                    <w:div w:id="2112894638">
                                      <w:marLeft w:val="0"/>
                                      <w:marRight w:val="0"/>
                                      <w:marTop w:val="0"/>
                                      <w:marBottom w:val="0"/>
                                      <w:divBdr>
                                        <w:top w:val="single" w:sz="6" w:space="0" w:color="E1E8ED"/>
                                        <w:left w:val="none" w:sz="0" w:space="0" w:color="auto"/>
                                        <w:bottom w:val="none" w:sz="0" w:space="0" w:color="auto"/>
                                        <w:right w:val="none" w:sz="0" w:space="0" w:color="auto"/>
                                      </w:divBdr>
                                    </w:div>
                                    <w:div w:id="2133210083">
                                      <w:marLeft w:val="0"/>
                                      <w:marRight w:val="0"/>
                                      <w:marTop w:val="0"/>
                                      <w:marBottom w:val="0"/>
                                      <w:divBdr>
                                        <w:top w:val="single" w:sz="6" w:space="0" w:color="E1E8ED"/>
                                        <w:left w:val="none" w:sz="0" w:space="0" w:color="auto"/>
                                        <w:bottom w:val="none" w:sz="0" w:space="0" w:color="auto"/>
                                        <w:right w:val="none" w:sz="0" w:space="0" w:color="auto"/>
                                      </w:divBdr>
                                    </w:div>
                                  </w:divsChild>
                                </w:div>
                              </w:divsChild>
                            </w:div>
                          </w:divsChild>
                        </w:div>
                      </w:divsChild>
                    </w:div>
                  </w:divsChild>
                </w:div>
              </w:divsChild>
            </w:div>
          </w:divsChild>
        </w:div>
      </w:divsChild>
    </w:div>
    <w:div w:id="1419448500">
      <w:bodyDiv w:val="1"/>
      <w:marLeft w:val="0"/>
      <w:marRight w:val="0"/>
      <w:marTop w:val="0"/>
      <w:marBottom w:val="0"/>
      <w:divBdr>
        <w:top w:val="none" w:sz="0" w:space="0" w:color="auto"/>
        <w:left w:val="none" w:sz="0" w:space="0" w:color="auto"/>
        <w:bottom w:val="none" w:sz="0" w:space="0" w:color="auto"/>
        <w:right w:val="none" w:sz="0" w:space="0" w:color="auto"/>
      </w:divBdr>
    </w:div>
    <w:div w:id="1476753431">
      <w:bodyDiv w:val="1"/>
      <w:marLeft w:val="0"/>
      <w:marRight w:val="0"/>
      <w:marTop w:val="0"/>
      <w:marBottom w:val="0"/>
      <w:divBdr>
        <w:top w:val="none" w:sz="0" w:space="0" w:color="auto"/>
        <w:left w:val="none" w:sz="0" w:space="0" w:color="auto"/>
        <w:bottom w:val="none" w:sz="0" w:space="0" w:color="auto"/>
        <w:right w:val="none" w:sz="0" w:space="0" w:color="auto"/>
      </w:divBdr>
      <w:divsChild>
        <w:div w:id="382559882">
          <w:marLeft w:val="0"/>
          <w:marRight w:val="0"/>
          <w:marTop w:val="0"/>
          <w:marBottom w:val="0"/>
          <w:divBdr>
            <w:top w:val="none" w:sz="0" w:space="0" w:color="auto"/>
            <w:left w:val="none" w:sz="0" w:space="0" w:color="auto"/>
            <w:bottom w:val="none" w:sz="0" w:space="0" w:color="auto"/>
            <w:right w:val="none" w:sz="0" w:space="0" w:color="auto"/>
          </w:divBdr>
          <w:divsChild>
            <w:div w:id="1136333128">
              <w:marLeft w:val="0"/>
              <w:marRight w:val="0"/>
              <w:marTop w:val="0"/>
              <w:marBottom w:val="0"/>
              <w:divBdr>
                <w:top w:val="none" w:sz="0" w:space="0" w:color="auto"/>
                <w:left w:val="none" w:sz="0" w:space="0" w:color="auto"/>
                <w:bottom w:val="none" w:sz="0" w:space="0" w:color="auto"/>
                <w:right w:val="none" w:sz="0" w:space="0" w:color="auto"/>
              </w:divBdr>
              <w:divsChild>
                <w:div w:id="9766988">
                  <w:marLeft w:val="0"/>
                  <w:marRight w:val="0"/>
                  <w:marTop w:val="0"/>
                  <w:marBottom w:val="0"/>
                  <w:divBdr>
                    <w:top w:val="none" w:sz="0" w:space="0" w:color="auto"/>
                    <w:left w:val="none" w:sz="0" w:space="0" w:color="auto"/>
                    <w:bottom w:val="none" w:sz="0" w:space="0" w:color="auto"/>
                    <w:right w:val="none" w:sz="0" w:space="0" w:color="auto"/>
                  </w:divBdr>
                  <w:divsChild>
                    <w:div w:id="179216508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986666851">
          <w:marLeft w:val="0"/>
          <w:marRight w:val="0"/>
          <w:marTop w:val="0"/>
          <w:marBottom w:val="0"/>
          <w:divBdr>
            <w:top w:val="none" w:sz="0" w:space="0" w:color="auto"/>
            <w:left w:val="none" w:sz="0" w:space="0" w:color="auto"/>
            <w:bottom w:val="none" w:sz="0" w:space="0" w:color="auto"/>
            <w:right w:val="none" w:sz="0" w:space="0" w:color="auto"/>
          </w:divBdr>
          <w:divsChild>
            <w:div w:id="1671448667">
              <w:marLeft w:val="0"/>
              <w:marRight w:val="0"/>
              <w:marTop w:val="0"/>
              <w:marBottom w:val="0"/>
              <w:divBdr>
                <w:top w:val="none" w:sz="0" w:space="0" w:color="auto"/>
                <w:left w:val="none" w:sz="0" w:space="0" w:color="auto"/>
                <w:bottom w:val="none" w:sz="0" w:space="0" w:color="auto"/>
                <w:right w:val="none" w:sz="0" w:space="0" w:color="auto"/>
              </w:divBdr>
              <w:divsChild>
                <w:div w:id="196361261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848015848">
      <w:bodyDiv w:val="1"/>
      <w:marLeft w:val="0"/>
      <w:marRight w:val="0"/>
      <w:marTop w:val="0"/>
      <w:marBottom w:val="0"/>
      <w:divBdr>
        <w:top w:val="none" w:sz="0" w:space="0" w:color="auto"/>
        <w:left w:val="none" w:sz="0" w:space="0" w:color="auto"/>
        <w:bottom w:val="none" w:sz="0" w:space="0" w:color="auto"/>
        <w:right w:val="none" w:sz="0" w:space="0" w:color="auto"/>
      </w:divBdr>
    </w:div>
    <w:div w:id="1900436242">
      <w:bodyDiv w:val="1"/>
      <w:marLeft w:val="0"/>
      <w:marRight w:val="0"/>
      <w:marTop w:val="0"/>
      <w:marBottom w:val="0"/>
      <w:divBdr>
        <w:top w:val="none" w:sz="0" w:space="0" w:color="auto"/>
        <w:left w:val="none" w:sz="0" w:space="0" w:color="auto"/>
        <w:bottom w:val="none" w:sz="0" w:space="0" w:color="auto"/>
        <w:right w:val="none" w:sz="0" w:space="0" w:color="auto"/>
      </w:divBdr>
    </w:div>
    <w:div w:id="1950120925">
      <w:bodyDiv w:val="1"/>
      <w:marLeft w:val="0"/>
      <w:marRight w:val="0"/>
      <w:marTop w:val="0"/>
      <w:marBottom w:val="0"/>
      <w:divBdr>
        <w:top w:val="none" w:sz="0" w:space="0" w:color="auto"/>
        <w:left w:val="none" w:sz="0" w:space="0" w:color="auto"/>
        <w:bottom w:val="none" w:sz="0" w:space="0" w:color="auto"/>
        <w:right w:val="none" w:sz="0" w:space="0" w:color="auto"/>
      </w:divBdr>
      <w:divsChild>
        <w:div w:id="234239760">
          <w:marLeft w:val="0"/>
          <w:marRight w:val="0"/>
          <w:marTop w:val="0"/>
          <w:marBottom w:val="0"/>
          <w:divBdr>
            <w:top w:val="none" w:sz="0" w:space="0" w:color="auto"/>
            <w:left w:val="none" w:sz="0" w:space="0" w:color="auto"/>
            <w:bottom w:val="none" w:sz="0" w:space="0" w:color="auto"/>
            <w:right w:val="none" w:sz="0" w:space="0" w:color="auto"/>
          </w:divBdr>
          <w:divsChild>
            <w:div w:id="735710903">
              <w:marLeft w:val="0"/>
              <w:marRight w:val="0"/>
              <w:marTop w:val="0"/>
              <w:marBottom w:val="0"/>
              <w:divBdr>
                <w:top w:val="none" w:sz="0" w:space="0" w:color="auto"/>
                <w:left w:val="none" w:sz="0" w:space="0" w:color="auto"/>
                <w:bottom w:val="none" w:sz="0" w:space="0" w:color="auto"/>
                <w:right w:val="none" w:sz="0" w:space="0" w:color="auto"/>
              </w:divBdr>
              <w:divsChild>
                <w:div w:id="1727609875">
                  <w:marLeft w:val="0"/>
                  <w:marRight w:val="0"/>
                  <w:marTop w:val="0"/>
                  <w:marBottom w:val="0"/>
                  <w:divBdr>
                    <w:top w:val="none" w:sz="0" w:space="0" w:color="auto"/>
                    <w:left w:val="none" w:sz="0" w:space="0" w:color="auto"/>
                    <w:bottom w:val="none" w:sz="0" w:space="0" w:color="auto"/>
                    <w:right w:val="none" w:sz="0" w:space="0" w:color="auto"/>
                  </w:divBdr>
                  <w:divsChild>
                    <w:div w:id="3476850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50589881">
          <w:marLeft w:val="0"/>
          <w:marRight w:val="0"/>
          <w:marTop w:val="0"/>
          <w:marBottom w:val="0"/>
          <w:divBdr>
            <w:top w:val="none" w:sz="0" w:space="0" w:color="auto"/>
            <w:left w:val="none" w:sz="0" w:space="0" w:color="auto"/>
            <w:bottom w:val="none" w:sz="0" w:space="0" w:color="auto"/>
            <w:right w:val="none" w:sz="0" w:space="0" w:color="auto"/>
          </w:divBdr>
          <w:divsChild>
            <w:div w:id="1089810496">
              <w:marLeft w:val="0"/>
              <w:marRight w:val="0"/>
              <w:marTop w:val="0"/>
              <w:marBottom w:val="0"/>
              <w:divBdr>
                <w:top w:val="none" w:sz="0" w:space="0" w:color="auto"/>
                <w:left w:val="none" w:sz="0" w:space="0" w:color="auto"/>
                <w:bottom w:val="none" w:sz="0" w:space="0" w:color="auto"/>
                <w:right w:val="none" w:sz="0" w:space="0" w:color="auto"/>
              </w:divBdr>
              <w:divsChild>
                <w:div w:id="52293996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099405967">
      <w:bodyDiv w:val="1"/>
      <w:marLeft w:val="0"/>
      <w:marRight w:val="0"/>
      <w:marTop w:val="0"/>
      <w:marBottom w:val="0"/>
      <w:divBdr>
        <w:top w:val="none" w:sz="0" w:space="0" w:color="auto"/>
        <w:left w:val="none" w:sz="0" w:space="0" w:color="auto"/>
        <w:bottom w:val="none" w:sz="0" w:space="0" w:color="auto"/>
        <w:right w:val="none" w:sz="0" w:space="0" w:color="auto"/>
      </w:divBdr>
      <w:divsChild>
        <w:div w:id="901333961">
          <w:marLeft w:val="0"/>
          <w:marRight w:val="0"/>
          <w:marTop w:val="0"/>
          <w:marBottom w:val="0"/>
          <w:divBdr>
            <w:top w:val="none" w:sz="0" w:space="0" w:color="auto"/>
            <w:left w:val="none" w:sz="0" w:space="0" w:color="auto"/>
            <w:bottom w:val="none" w:sz="0" w:space="0" w:color="auto"/>
            <w:right w:val="none" w:sz="0" w:space="0" w:color="auto"/>
          </w:divBdr>
          <w:divsChild>
            <w:div w:id="1847792005">
              <w:marLeft w:val="0"/>
              <w:marRight w:val="0"/>
              <w:marTop w:val="0"/>
              <w:marBottom w:val="0"/>
              <w:divBdr>
                <w:top w:val="none" w:sz="0" w:space="0" w:color="auto"/>
                <w:left w:val="none" w:sz="0" w:space="0" w:color="auto"/>
                <w:bottom w:val="none" w:sz="0" w:space="0" w:color="auto"/>
                <w:right w:val="none" w:sz="0" w:space="0" w:color="auto"/>
              </w:divBdr>
              <w:divsChild>
                <w:div w:id="21292795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102142227">
          <w:marLeft w:val="0"/>
          <w:marRight w:val="0"/>
          <w:marTop w:val="0"/>
          <w:marBottom w:val="0"/>
          <w:divBdr>
            <w:top w:val="none" w:sz="0" w:space="0" w:color="auto"/>
            <w:left w:val="none" w:sz="0" w:space="0" w:color="auto"/>
            <w:bottom w:val="none" w:sz="0" w:space="0" w:color="auto"/>
            <w:right w:val="none" w:sz="0" w:space="0" w:color="auto"/>
          </w:divBdr>
          <w:divsChild>
            <w:div w:id="1557277751">
              <w:marLeft w:val="0"/>
              <w:marRight w:val="0"/>
              <w:marTop w:val="0"/>
              <w:marBottom w:val="0"/>
              <w:divBdr>
                <w:top w:val="none" w:sz="0" w:space="0" w:color="auto"/>
                <w:left w:val="none" w:sz="0" w:space="0" w:color="auto"/>
                <w:bottom w:val="none" w:sz="0" w:space="0" w:color="auto"/>
                <w:right w:val="none" w:sz="0" w:space="0" w:color="auto"/>
              </w:divBdr>
              <w:divsChild>
                <w:div w:id="1575580095">
                  <w:marLeft w:val="0"/>
                  <w:marRight w:val="0"/>
                  <w:marTop w:val="0"/>
                  <w:marBottom w:val="0"/>
                  <w:divBdr>
                    <w:top w:val="none" w:sz="0" w:space="0" w:color="auto"/>
                    <w:left w:val="none" w:sz="0" w:space="0" w:color="auto"/>
                    <w:bottom w:val="none" w:sz="0" w:space="0" w:color="auto"/>
                    <w:right w:val="none" w:sz="0" w:space="0" w:color="auto"/>
                  </w:divBdr>
                  <w:divsChild>
                    <w:div w:id="32420852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https://www.bea.gov/sites/default/files/M2M%20Changes%20in%20Consumer%20Spending%20Jan27.P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www.bea.gov/sites/default/files/Personal%20Income%20Jan27.PNG" TargetMode="External"/><Relationship Id="rId5" Type="http://schemas.openxmlformats.org/officeDocument/2006/relationships/webSettings" Target="webSettings.xml"/><Relationship Id="rId15" Type="http://schemas.openxmlformats.org/officeDocument/2006/relationships/image" Target="https://www.bea.gov/sites/default/files/Changes%20in%20Monthly%20Consumer%20Spending%20Jan27.PNG"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Sheet1!$B$1</c:f>
              <c:strCache>
                <c:ptCount val="1"/>
                <c:pt idx="0">
                  <c:v>Price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FamilyGuard</c:v>
                </c:pt>
                <c:pt idx="1">
                  <c:v>Mr. Clean Deep Cleaning Mist Cleaner </c:v>
                </c:pt>
                <c:pt idx="2">
                  <c:v>Pine-Sol Multi-Surface Cleaner</c:v>
                </c:pt>
              </c:strCache>
            </c:strRef>
          </c:cat>
          <c:val>
            <c:numRef>
              <c:f>Sheet1!$B$2:$B$4</c:f>
              <c:numCache>
                <c:formatCode>General</c:formatCode>
                <c:ptCount val="3"/>
                <c:pt idx="0">
                  <c:v>5.25</c:v>
                </c:pt>
                <c:pt idx="1">
                  <c:v>6.24</c:v>
                </c:pt>
                <c:pt idx="2">
                  <c:v>8.98</c:v>
                </c:pt>
              </c:numCache>
            </c:numRef>
          </c:val>
          <c:extLst>
            <c:ext xmlns:c16="http://schemas.microsoft.com/office/drawing/2014/chart" uri="{C3380CC4-5D6E-409C-BE32-E72D297353CC}">
              <c16:uniqueId val="{00000000-3049-EB48-AB23-274F7EB05CF4}"/>
            </c:ext>
          </c:extLst>
        </c:ser>
        <c:dLbls>
          <c:showLegendKey val="0"/>
          <c:showVal val="0"/>
          <c:showCatName val="0"/>
          <c:showSerName val="0"/>
          <c:showPercent val="0"/>
          <c:showBubbleSize val="0"/>
        </c:dLbls>
        <c:gapWidth val="150"/>
        <c:axId val="210877056"/>
        <c:axId val="261464448"/>
      </c:barChart>
      <c:catAx>
        <c:axId val="210877056"/>
        <c:scaling>
          <c:orientation val="minMax"/>
        </c:scaling>
        <c:delete val="0"/>
        <c:axPos val="b"/>
        <c:numFmt formatCode="General" sourceLinked="0"/>
        <c:majorTickMark val="out"/>
        <c:minorTickMark val="none"/>
        <c:tickLblPos val="nextTo"/>
        <c:crossAx val="261464448"/>
        <c:crosses val="autoZero"/>
        <c:auto val="1"/>
        <c:lblAlgn val="ctr"/>
        <c:lblOffset val="100"/>
        <c:noMultiLvlLbl val="0"/>
      </c:catAx>
      <c:valAx>
        <c:axId val="261464448"/>
        <c:scaling>
          <c:orientation val="minMax"/>
        </c:scaling>
        <c:delete val="0"/>
        <c:axPos val="l"/>
        <c:majorGridlines/>
        <c:numFmt formatCode="General" sourceLinked="1"/>
        <c:majorTickMark val="out"/>
        <c:minorTickMark val="none"/>
        <c:tickLblPos val="nextTo"/>
        <c:crossAx val="210877056"/>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Sheet1!$B$6</c:f>
              <c:strCache>
                <c:ptCount val="1"/>
                <c:pt idx="0">
                  <c:v>Price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Sheet1!$A$7:$A$11</c:f>
              <c:strCache>
                <c:ptCount val="5"/>
                <c:pt idx="0">
                  <c:v>Pledge Beautify It </c:v>
                </c:pt>
                <c:pt idx="1">
                  <c:v>Pledge® Expert Care </c:v>
                </c:pt>
                <c:pt idx="2">
                  <c:v>Pledge® Multisurface Wipes</c:v>
                </c:pt>
                <c:pt idx="3">
                  <c:v>Pledge Furniture Enhancing Polish Spray</c:v>
                </c:pt>
                <c:pt idx="4">
                  <c:v>Windex® with Vinegar Glass Cleaner</c:v>
                </c:pt>
              </c:strCache>
            </c:strRef>
          </c:cat>
          <c:val>
            <c:numRef>
              <c:f>Sheet1!$B$7:$B$11</c:f>
              <c:numCache>
                <c:formatCode>General</c:formatCode>
                <c:ptCount val="5"/>
                <c:pt idx="0">
                  <c:v>4.99</c:v>
                </c:pt>
                <c:pt idx="1">
                  <c:v>5.38</c:v>
                </c:pt>
                <c:pt idx="2">
                  <c:v>4.67</c:v>
                </c:pt>
                <c:pt idx="3">
                  <c:v>25.08</c:v>
                </c:pt>
                <c:pt idx="4">
                  <c:v>4.17</c:v>
                </c:pt>
              </c:numCache>
            </c:numRef>
          </c:val>
          <c:extLst>
            <c:ext xmlns:c16="http://schemas.microsoft.com/office/drawing/2014/chart" uri="{C3380CC4-5D6E-409C-BE32-E72D297353CC}">
              <c16:uniqueId val="{00000000-7C95-274F-95EA-505640D7B236}"/>
            </c:ext>
          </c:extLst>
        </c:ser>
        <c:dLbls>
          <c:showLegendKey val="0"/>
          <c:showVal val="0"/>
          <c:showCatName val="0"/>
          <c:showSerName val="0"/>
          <c:showPercent val="0"/>
          <c:showBubbleSize val="0"/>
        </c:dLbls>
        <c:gapWidth val="150"/>
        <c:axId val="265371648"/>
        <c:axId val="265375104"/>
      </c:barChart>
      <c:catAx>
        <c:axId val="265371648"/>
        <c:scaling>
          <c:orientation val="minMax"/>
        </c:scaling>
        <c:delete val="0"/>
        <c:axPos val="b"/>
        <c:numFmt formatCode="General" sourceLinked="0"/>
        <c:majorTickMark val="out"/>
        <c:minorTickMark val="none"/>
        <c:tickLblPos val="nextTo"/>
        <c:crossAx val="265375104"/>
        <c:crosses val="autoZero"/>
        <c:auto val="1"/>
        <c:lblAlgn val="ctr"/>
        <c:lblOffset val="100"/>
        <c:noMultiLvlLbl val="0"/>
      </c:catAx>
      <c:valAx>
        <c:axId val="265375104"/>
        <c:scaling>
          <c:orientation val="minMax"/>
        </c:scaling>
        <c:delete val="0"/>
        <c:axPos val="l"/>
        <c:majorGridlines/>
        <c:numFmt formatCode="General" sourceLinked="1"/>
        <c:majorTickMark val="out"/>
        <c:minorTickMark val="none"/>
        <c:tickLblPos val="nextTo"/>
        <c:crossAx val="265371648"/>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C8990-98A0-4330-BA10-A3D8474872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3392</Words>
  <Characters>19338</Characters>
  <Application>Microsoft Office Word</Application>
  <DocSecurity>0</DocSecurity>
  <Lines>161</Lines>
  <Paragraphs>45</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Product Assessment: FamilyGuard from S.C Johnson</vt:lpstr>
      <vt:lpstr>1. Description of the Business and its main Products or Services</vt:lpstr>
      <vt:lpstr>    The Chosen Product</vt:lpstr>
      <vt:lpstr>    Why the Product was Chosen</vt:lpstr>
      <vt:lpstr>2. Demand and Market Equilibrium</vt:lpstr>
      <vt:lpstr>    Price of substitutes: What is a substitute for the product or service? Is the su</vt:lpstr>
      <vt:lpstr>    Price of complements: What is a complement for the product or service? Is the co</vt:lpstr>
      <vt:lpstr>    Consumer Income: Is consumer income increasing or decreasing? How does this affe</vt:lpstr>
      <vt:lpstr>    Consumer tastes &amp; preferences: How are consumer preferences changing? How does t</vt:lpstr>
      <vt:lpstr>    Consumer expectations of price (of your product or service): Looking ahead, do c</vt:lpstr>
      <vt:lpstr>    Demographics: Number of Consumers (Buyers) - Is the number of buyers increasing </vt:lpstr>
      <vt:lpstr>3. For each of the factors that influence the Price Elasticity of Demand, descri</vt:lpstr>
      <vt:lpstr>    Does the factor indicate demand is more elastic or more inelastic?</vt:lpstr>
      <vt:lpstr>    Given your analysis, what pricing policy should the business employ? Why? </vt:lpstr>
      <vt:lpstr>Reference List</vt:lpstr>
    </vt:vector>
  </TitlesOfParts>
  <Company/>
  <LinksUpToDate>false</LinksUpToDate>
  <CharactersWithSpaces>22685</CharactersWithSpaces>
  <SharedDoc>false</SharedDoc>
  <HLinks>
    <vt:vector size="90" baseType="variant">
      <vt:variant>
        <vt:i4>2031669</vt:i4>
      </vt:variant>
      <vt:variant>
        <vt:i4>86</vt:i4>
      </vt:variant>
      <vt:variant>
        <vt:i4>0</vt:i4>
      </vt:variant>
      <vt:variant>
        <vt:i4>5</vt:i4>
      </vt:variant>
      <vt:variant>
        <vt:lpwstr/>
      </vt:variant>
      <vt:variant>
        <vt:lpwstr>_Toc133509770</vt:lpwstr>
      </vt:variant>
      <vt:variant>
        <vt:i4>1966133</vt:i4>
      </vt:variant>
      <vt:variant>
        <vt:i4>80</vt:i4>
      </vt:variant>
      <vt:variant>
        <vt:i4>0</vt:i4>
      </vt:variant>
      <vt:variant>
        <vt:i4>5</vt:i4>
      </vt:variant>
      <vt:variant>
        <vt:lpwstr/>
      </vt:variant>
      <vt:variant>
        <vt:lpwstr>_Toc133509769</vt:lpwstr>
      </vt:variant>
      <vt:variant>
        <vt:i4>1966133</vt:i4>
      </vt:variant>
      <vt:variant>
        <vt:i4>74</vt:i4>
      </vt:variant>
      <vt:variant>
        <vt:i4>0</vt:i4>
      </vt:variant>
      <vt:variant>
        <vt:i4>5</vt:i4>
      </vt:variant>
      <vt:variant>
        <vt:lpwstr/>
      </vt:variant>
      <vt:variant>
        <vt:lpwstr>_Toc133509768</vt:lpwstr>
      </vt:variant>
      <vt:variant>
        <vt:i4>1966133</vt:i4>
      </vt:variant>
      <vt:variant>
        <vt:i4>68</vt:i4>
      </vt:variant>
      <vt:variant>
        <vt:i4>0</vt:i4>
      </vt:variant>
      <vt:variant>
        <vt:i4>5</vt:i4>
      </vt:variant>
      <vt:variant>
        <vt:lpwstr/>
      </vt:variant>
      <vt:variant>
        <vt:lpwstr>_Toc133509767</vt:lpwstr>
      </vt:variant>
      <vt:variant>
        <vt:i4>1966133</vt:i4>
      </vt:variant>
      <vt:variant>
        <vt:i4>62</vt:i4>
      </vt:variant>
      <vt:variant>
        <vt:i4>0</vt:i4>
      </vt:variant>
      <vt:variant>
        <vt:i4>5</vt:i4>
      </vt:variant>
      <vt:variant>
        <vt:lpwstr/>
      </vt:variant>
      <vt:variant>
        <vt:lpwstr>_Toc133509766</vt:lpwstr>
      </vt:variant>
      <vt:variant>
        <vt:i4>1966133</vt:i4>
      </vt:variant>
      <vt:variant>
        <vt:i4>56</vt:i4>
      </vt:variant>
      <vt:variant>
        <vt:i4>0</vt:i4>
      </vt:variant>
      <vt:variant>
        <vt:i4>5</vt:i4>
      </vt:variant>
      <vt:variant>
        <vt:lpwstr/>
      </vt:variant>
      <vt:variant>
        <vt:lpwstr>_Toc133509765</vt:lpwstr>
      </vt:variant>
      <vt:variant>
        <vt:i4>1966133</vt:i4>
      </vt:variant>
      <vt:variant>
        <vt:i4>50</vt:i4>
      </vt:variant>
      <vt:variant>
        <vt:i4>0</vt:i4>
      </vt:variant>
      <vt:variant>
        <vt:i4>5</vt:i4>
      </vt:variant>
      <vt:variant>
        <vt:lpwstr/>
      </vt:variant>
      <vt:variant>
        <vt:lpwstr>_Toc133509764</vt:lpwstr>
      </vt:variant>
      <vt:variant>
        <vt:i4>1966133</vt:i4>
      </vt:variant>
      <vt:variant>
        <vt:i4>44</vt:i4>
      </vt:variant>
      <vt:variant>
        <vt:i4>0</vt:i4>
      </vt:variant>
      <vt:variant>
        <vt:i4>5</vt:i4>
      </vt:variant>
      <vt:variant>
        <vt:lpwstr/>
      </vt:variant>
      <vt:variant>
        <vt:lpwstr>_Toc133509763</vt:lpwstr>
      </vt:variant>
      <vt:variant>
        <vt:i4>1966133</vt:i4>
      </vt:variant>
      <vt:variant>
        <vt:i4>38</vt:i4>
      </vt:variant>
      <vt:variant>
        <vt:i4>0</vt:i4>
      </vt:variant>
      <vt:variant>
        <vt:i4>5</vt:i4>
      </vt:variant>
      <vt:variant>
        <vt:lpwstr/>
      </vt:variant>
      <vt:variant>
        <vt:lpwstr>_Toc133509762</vt:lpwstr>
      </vt:variant>
      <vt:variant>
        <vt:i4>1966133</vt:i4>
      </vt:variant>
      <vt:variant>
        <vt:i4>32</vt:i4>
      </vt:variant>
      <vt:variant>
        <vt:i4>0</vt:i4>
      </vt:variant>
      <vt:variant>
        <vt:i4>5</vt:i4>
      </vt:variant>
      <vt:variant>
        <vt:lpwstr/>
      </vt:variant>
      <vt:variant>
        <vt:lpwstr>_Toc133509761</vt:lpwstr>
      </vt:variant>
      <vt:variant>
        <vt:i4>1966133</vt:i4>
      </vt:variant>
      <vt:variant>
        <vt:i4>26</vt:i4>
      </vt:variant>
      <vt:variant>
        <vt:i4>0</vt:i4>
      </vt:variant>
      <vt:variant>
        <vt:i4>5</vt:i4>
      </vt:variant>
      <vt:variant>
        <vt:lpwstr/>
      </vt:variant>
      <vt:variant>
        <vt:lpwstr>_Toc133509760</vt:lpwstr>
      </vt:variant>
      <vt:variant>
        <vt:i4>1900597</vt:i4>
      </vt:variant>
      <vt:variant>
        <vt:i4>20</vt:i4>
      </vt:variant>
      <vt:variant>
        <vt:i4>0</vt:i4>
      </vt:variant>
      <vt:variant>
        <vt:i4>5</vt:i4>
      </vt:variant>
      <vt:variant>
        <vt:lpwstr/>
      </vt:variant>
      <vt:variant>
        <vt:lpwstr>_Toc133509759</vt:lpwstr>
      </vt:variant>
      <vt:variant>
        <vt:i4>1900597</vt:i4>
      </vt:variant>
      <vt:variant>
        <vt:i4>14</vt:i4>
      </vt:variant>
      <vt:variant>
        <vt:i4>0</vt:i4>
      </vt:variant>
      <vt:variant>
        <vt:i4>5</vt:i4>
      </vt:variant>
      <vt:variant>
        <vt:lpwstr/>
      </vt:variant>
      <vt:variant>
        <vt:lpwstr>_Toc133509758</vt:lpwstr>
      </vt:variant>
      <vt:variant>
        <vt:i4>1900597</vt:i4>
      </vt:variant>
      <vt:variant>
        <vt:i4>8</vt:i4>
      </vt:variant>
      <vt:variant>
        <vt:i4>0</vt:i4>
      </vt:variant>
      <vt:variant>
        <vt:i4>5</vt:i4>
      </vt:variant>
      <vt:variant>
        <vt:lpwstr/>
      </vt:variant>
      <vt:variant>
        <vt:lpwstr>_Toc133509757</vt:lpwstr>
      </vt:variant>
      <vt:variant>
        <vt:i4>1900597</vt:i4>
      </vt:variant>
      <vt:variant>
        <vt:i4>2</vt:i4>
      </vt:variant>
      <vt:variant>
        <vt:i4>0</vt:i4>
      </vt:variant>
      <vt:variant>
        <vt:i4>5</vt:i4>
      </vt:variant>
      <vt:variant>
        <vt:lpwstr/>
      </vt:variant>
      <vt:variant>
        <vt:lpwstr>_Toc133509756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cp:lastModifiedBy>Stefan Zlatev</cp:lastModifiedBy>
  <cp:revision>3</cp:revision>
  <dcterms:created xsi:type="dcterms:W3CDTF">2023-05-03T04:17:00Z</dcterms:created>
  <dcterms:modified xsi:type="dcterms:W3CDTF">2023-05-03T04:20:00Z</dcterms:modified>
</cp:coreProperties>
</file>