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8ACB02" w14:textId="77777777" w:rsidR="00FC75AB" w:rsidRDefault="00FC75AB" w:rsidP="005B6DFF">
      <w:pPr>
        <w:spacing w:line="360" w:lineRule="auto"/>
        <w:jc w:val="both"/>
        <w:rPr>
          <w:rFonts w:ascii="Times New Roman" w:hAnsi="Times New Roman" w:cs="Times New Roman"/>
        </w:rPr>
      </w:pPr>
    </w:p>
    <w:p w14:paraId="0E7AE181" w14:textId="77777777" w:rsidR="00FC75AB" w:rsidRDefault="00FC75AB" w:rsidP="005B6DFF">
      <w:pPr>
        <w:spacing w:line="360" w:lineRule="auto"/>
        <w:jc w:val="both"/>
        <w:rPr>
          <w:rFonts w:ascii="Times New Roman" w:hAnsi="Times New Roman" w:cs="Times New Roman"/>
        </w:rPr>
      </w:pPr>
    </w:p>
    <w:p w14:paraId="2FF6E493" w14:textId="77777777" w:rsidR="00FC75AB" w:rsidRDefault="00FC75AB" w:rsidP="005B6DFF">
      <w:pPr>
        <w:spacing w:line="360" w:lineRule="auto"/>
        <w:jc w:val="both"/>
        <w:rPr>
          <w:rFonts w:ascii="Times New Roman" w:hAnsi="Times New Roman" w:cs="Times New Roman"/>
        </w:rPr>
      </w:pPr>
    </w:p>
    <w:p w14:paraId="2F633C8D" w14:textId="5BD05BB2" w:rsidR="00FC75AB" w:rsidRDefault="00F13A7D" w:rsidP="005B6DFF">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635AB0B3" wp14:editId="0D2106F1">
            <wp:extent cx="5853430" cy="3169139"/>
            <wp:effectExtent l="0" t="152400" r="369570" b="22225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AMOT.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6519087" cy="3529536"/>
                    </a:xfrm>
                    <a:prstGeom prst="rect">
                      <a:avLst/>
                    </a:prstGeom>
                    <a:effectLst>
                      <a:glow rad="101600">
                        <a:schemeClr val="accent6">
                          <a:satMod val="175000"/>
                          <a:alpha val="40000"/>
                        </a:schemeClr>
                      </a:glow>
                      <a:outerShdw blurRad="63500" sx="102000" sy="102000" algn="ctr" rotWithShape="0">
                        <a:prstClr val="black">
                          <a:alpha val="40000"/>
                        </a:prstClr>
                      </a:outerShdw>
                    </a:effectLst>
                    <a:scene3d>
                      <a:camera prst="perspectiveHeroicExtremeLeftFacing"/>
                      <a:lightRig rig="threePt" dir="t"/>
                    </a:scene3d>
                  </pic:spPr>
                </pic:pic>
              </a:graphicData>
            </a:graphic>
          </wp:inline>
        </w:drawing>
      </w:r>
    </w:p>
    <w:p w14:paraId="2807A254" w14:textId="77777777" w:rsidR="00FC75AB" w:rsidRDefault="00FC75AB" w:rsidP="005B6DFF">
      <w:pPr>
        <w:spacing w:line="360" w:lineRule="auto"/>
        <w:jc w:val="both"/>
        <w:rPr>
          <w:rFonts w:ascii="Times New Roman" w:hAnsi="Times New Roman" w:cs="Times New Roman"/>
        </w:rPr>
      </w:pPr>
    </w:p>
    <w:p w14:paraId="25DB95E6" w14:textId="77777777" w:rsidR="00FC75AB" w:rsidRDefault="00FC75AB" w:rsidP="005B6DFF">
      <w:pPr>
        <w:spacing w:line="360" w:lineRule="auto"/>
        <w:jc w:val="both"/>
        <w:rPr>
          <w:rFonts w:ascii="Times New Roman" w:hAnsi="Times New Roman" w:cs="Times New Roman"/>
        </w:rPr>
      </w:pPr>
    </w:p>
    <w:p w14:paraId="4991AD17" w14:textId="4C095E0A" w:rsidR="005B6DFF" w:rsidRPr="00F13A7D" w:rsidRDefault="005B6DFF" w:rsidP="005B6DFF">
      <w:pPr>
        <w:spacing w:line="360" w:lineRule="auto"/>
        <w:jc w:val="both"/>
        <w:rPr>
          <w:rFonts w:ascii="Times New Roman" w:hAnsi="Times New Roman" w:cs="Times New Roman"/>
          <w:sz w:val="40"/>
          <w:szCs w:val="40"/>
        </w:rPr>
      </w:pPr>
      <w:r w:rsidRPr="00F13A7D">
        <w:rPr>
          <w:rFonts w:ascii="Times New Roman" w:hAnsi="Times New Roman" w:cs="Times New Roman"/>
          <w:sz w:val="40"/>
          <w:szCs w:val="40"/>
        </w:rPr>
        <w:t>Name: Bianca Leinyuy Chin</w:t>
      </w:r>
    </w:p>
    <w:p w14:paraId="74AA1B60" w14:textId="77777777" w:rsidR="005B6DFF" w:rsidRPr="00F13A7D" w:rsidRDefault="005B6DFF" w:rsidP="005B6DFF">
      <w:pPr>
        <w:spacing w:line="360" w:lineRule="auto"/>
        <w:jc w:val="both"/>
        <w:rPr>
          <w:rFonts w:ascii="Times New Roman" w:hAnsi="Times New Roman" w:cs="Times New Roman"/>
          <w:sz w:val="40"/>
          <w:szCs w:val="40"/>
        </w:rPr>
      </w:pPr>
      <w:r w:rsidRPr="00F13A7D">
        <w:rPr>
          <w:rFonts w:ascii="Times New Roman" w:hAnsi="Times New Roman" w:cs="Times New Roman"/>
          <w:sz w:val="40"/>
          <w:szCs w:val="40"/>
        </w:rPr>
        <w:t>Student Number: 1811592</w:t>
      </w:r>
    </w:p>
    <w:p w14:paraId="3CE931C7" w14:textId="1B681E43" w:rsidR="005B6DFF" w:rsidRPr="00F13A7D" w:rsidRDefault="005B6DFF" w:rsidP="005B6DFF">
      <w:pPr>
        <w:spacing w:line="360" w:lineRule="auto"/>
        <w:jc w:val="both"/>
        <w:rPr>
          <w:rFonts w:ascii="Times New Roman" w:hAnsi="Times New Roman" w:cs="Times New Roman"/>
          <w:sz w:val="40"/>
          <w:szCs w:val="40"/>
        </w:rPr>
      </w:pPr>
      <w:r w:rsidRPr="00F13A7D">
        <w:rPr>
          <w:rFonts w:ascii="Times New Roman" w:hAnsi="Times New Roman" w:cs="Times New Roman"/>
          <w:sz w:val="40"/>
          <w:szCs w:val="40"/>
        </w:rPr>
        <w:t>Module Title: Strategic Change and Organisation</w:t>
      </w:r>
    </w:p>
    <w:p w14:paraId="59277B87" w14:textId="77777777" w:rsidR="005B6DFF" w:rsidRPr="00F13A7D" w:rsidRDefault="005B6DFF" w:rsidP="005B6DFF">
      <w:pPr>
        <w:spacing w:line="360" w:lineRule="auto"/>
        <w:jc w:val="both"/>
        <w:rPr>
          <w:rFonts w:ascii="Times New Roman" w:hAnsi="Times New Roman" w:cs="Times New Roman"/>
          <w:sz w:val="40"/>
          <w:szCs w:val="40"/>
        </w:rPr>
      </w:pPr>
      <w:r w:rsidRPr="00F13A7D">
        <w:rPr>
          <w:rFonts w:ascii="Times New Roman" w:hAnsi="Times New Roman" w:cs="Times New Roman"/>
          <w:sz w:val="40"/>
          <w:szCs w:val="40"/>
        </w:rPr>
        <w:t>Assignment Title: SCO Assignment 2</w:t>
      </w:r>
    </w:p>
    <w:p w14:paraId="5ABADAE2" w14:textId="4713F85C" w:rsidR="005B6DFF" w:rsidRDefault="005B6DFF" w:rsidP="005B6DFF">
      <w:pPr>
        <w:spacing w:line="360" w:lineRule="auto"/>
        <w:jc w:val="both"/>
        <w:rPr>
          <w:rFonts w:ascii="Times New Roman" w:hAnsi="Times New Roman" w:cs="Times New Roman"/>
          <w:sz w:val="40"/>
          <w:szCs w:val="40"/>
        </w:rPr>
      </w:pPr>
      <w:r w:rsidRPr="00F13A7D">
        <w:rPr>
          <w:rFonts w:ascii="Times New Roman" w:hAnsi="Times New Roman" w:cs="Times New Roman"/>
          <w:sz w:val="40"/>
          <w:szCs w:val="40"/>
        </w:rPr>
        <w:t xml:space="preserve">Lecturer: Dr. Gladius Kulothungan </w:t>
      </w:r>
    </w:p>
    <w:p w14:paraId="642BACB9" w14:textId="2F1B0073" w:rsidR="00F13A7D" w:rsidRPr="00F13A7D" w:rsidRDefault="00F13A7D" w:rsidP="005B6DFF">
      <w:pPr>
        <w:spacing w:line="360" w:lineRule="auto"/>
        <w:jc w:val="both"/>
        <w:rPr>
          <w:rFonts w:ascii="Times New Roman" w:hAnsi="Times New Roman" w:cs="Times New Roman"/>
          <w:sz w:val="40"/>
          <w:szCs w:val="40"/>
        </w:rPr>
      </w:pPr>
      <w:r>
        <w:rPr>
          <w:rFonts w:ascii="Times New Roman" w:hAnsi="Times New Roman" w:cs="Times New Roman"/>
          <w:sz w:val="40"/>
          <w:szCs w:val="40"/>
        </w:rPr>
        <w:t>Institution: UWT</w:t>
      </w:r>
      <w:r w:rsidR="009D18BA">
        <w:rPr>
          <w:rFonts w:ascii="Times New Roman" w:hAnsi="Times New Roman" w:cs="Times New Roman"/>
          <w:sz w:val="40"/>
          <w:szCs w:val="40"/>
        </w:rPr>
        <w:t>S</w:t>
      </w:r>
      <w:r>
        <w:rPr>
          <w:rFonts w:ascii="Times New Roman" w:hAnsi="Times New Roman" w:cs="Times New Roman"/>
          <w:sz w:val="40"/>
          <w:szCs w:val="40"/>
        </w:rPr>
        <w:t>D</w:t>
      </w:r>
      <w:bookmarkStart w:id="0" w:name="_GoBack"/>
      <w:bookmarkEnd w:id="0"/>
    </w:p>
    <w:p w14:paraId="4D6BFF12" w14:textId="77777777" w:rsidR="005B6DFF" w:rsidRPr="005B6DFF" w:rsidRDefault="005B6DFF" w:rsidP="005B6DFF">
      <w:pPr>
        <w:spacing w:line="360" w:lineRule="auto"/>
        <w:jc w:val="both"/>
        <w:rPr>
          <w:rFonts w:ascii="Times New Roman" w:hAnsi="Times New Roman" w:cs="Times New Roman"/>
        </w:rPr>
      </w:pPr>
    </w:p>
    <w:p w14:paraId="5E841617" w14:textId="77777777" w:rsidR="00F13A7D" w:rsidRDefault="00F13A7D" w:rsidP="005B6DFF">
      <w:pPr>
        <w:spacing w:line="360" w:lineRule="auto"/>
        <w:jc w:val="both"/>
        <w:rPr>
          <w:rFonts w:ascii="Times New Roman" w:hAnsi="Times New Roman" w:cs="Times New Roman"/>
          <w:color w:val="00B0F0"/>
        </w:rPr>
      </w:pPr>
    </w:p>
    <w:p w14:paraId="006EC401" w14:textId="77777777" w:rsidR="00F13A7D" w:rsidRDefault="00F13A7D" w:rsidP="005B6DFF">
      <w:pPr>
        <w:spacing w:line="360" w:lineRule="auto"/>
        <w:jc w:val="both"/>
        <w:rPr>
          <w:rFonts w:ascii="Times New Roman" w:hAnsi="Times New Roman" w:cs="Times New Roman"/>
          <w:color w:val="00B0F0"/>
        </w:rPr>
      </w:pPr>
    </w:p>
    <w:p w14:paraId="2DD14446" w14:textId="77777777" w:rsidR="00F13A7D" w:rsidRDefault="00F13A7D" w:rsidP="005B6DFF">
      <w:pPr>
        <w:spacing w:line="360" w:lineRule="auto"/>
        <w:jc w:val="both"/>
        <w:rPr>
          <w:rFonts w:ascii="Times New Roman" w:hAnsi="Times New Roman" w:cs="Times New Roman"/>
          <w:color w:val="00B0F0"/>
        </w:rPr>
      </w:pPr>
    </w:p>
    <w:p w14:paraId="1EA0906F" w14:textId="77777777" w:rsidR="00F13A7D" w:rsidRDefault="00F13A7D" w:rsidP="005B6DFF">
      <w:pPr>
        <w:spacing w:line="360" w:lineRule="auto"/>
        <w:jc w:val="both"/>
        <w:rPr>
          <w:rFonts w:ascii="Times New Roman" w:hAnsi="Times New Roman" w:cs="Times New Roman"/>
          <w:color w:val="00B0F0"/>
        </w:rPr>
      </w:pPr>
    </w:p>
    <w:p w14:paraId="583C7F57" w14:textId="77777777" w:rsidR="00F13A7D" w:rsidRDefault="00F13A7D" w:rsidP="005B6DFF">
      <w:pPr>
        <w:spacing w:line="360" w:lineRule="auto"/>
        <w:jc w:val="both"/>
        <w:rPr>
          <w:rFonts w:ascii="Times New Roman" w:hAnsi="Times New Roman" w:cs="Times New Roman"/>
          <w:color w:val="00B0F0"/>
        </w:rPr>
      </w:pPr>
    </w:p>
    <w:p w14:paraId="6788A725" w14:textId="72F5A4D7" w:rsidR="00236314" w:rsidRDefault="00236314" w:rsidP="005B6DFF">
      <w:pPr>
        <w:spacing w:line="360" w:lineRule="auto"/>
        <w:jc w:val="both"/>
        <w:rPr>
          <w:rFonts w:ascii="Times New Roman" w:hAnsi="Times New Roman" w:cs="Times New Roman"/>
          <w:color w:val="00B0F0"/>
          <w:u w:val="single"/>
        </w:rPr>
      </w:pPr>
      <w:r w:rsidRPr="00236314">
        <w:rPr>
          <w:rFonts w:ascii="Times New Roman" w:hAnsi="Times New Roman" w:cs="Times New Roman"/>
          <w:color w:val="00B0F0"/>
          <w:u w:val="single"/>
        </w:rPr>
        <w:t>Table of Content</w:t>
      </w:r>
    </w:p>
    <w:p w14:paraId="54C1D380" w14:textId="2ADBC392" w:rsidR="00236314" w:rsidRDefault="00236314" w:rsidP="00EC339A">
      <w:pPr>
        <w:spacing w:line="600" w:lineRule="auto"/>
        <w:jc w:val="both"/>
        <w:rPr>
          <w:rFonts w:ascii="Times New Roman" w:hAnsi="Times New Roman" w:cs="Times New Roman"/>
          <w:color w:val="00B0F0"/>
          <w:u w:val="single"/>
        </w:rPr>
      </w:pPr>
    </w:p>
    <w:p w14:paraId="42AC7642" w14:textId="275A274A" w:rsidR="00E750CA" w:rsidRPr="00E750CA" w:rsidRDefault="00236314" w:rsidP="00EC339A">
      <w:pPr>
        <w:pStyle w:val="ListParagraph"/>
        <w:numPr>
          <w:ilvl w:val="0"/>
          <w:numId w:val="21"/>
        </w:numPr>
        <w:spacing w:line="600" w:lineRule="auto"/>
        <w:jc w:val="both"/>
        <w:rPr>
          <w:rFonts w:ascii="Times New Roman" w:hAnsi="Times New Roman" w:cs="Times New Roman"/>
          <w:u w:val="single"/>
        </w:rPr>
      </w:pPr>
      <w:r>
        <w:rPr>
          <w:rFonts w:ascii="Times New Roman" w:hAnsi="Times New Roman" w:cs="Times New Roman"/>
        </w:rPr>
        <w:t>Introduction ……………………………………………………………</w:t>
      </w:r>
      <w:r w:rsidR="00E750CA">
        <w:rPr>
          <w:rFonts w:ascii="Times New Roman" w:hAnsi="Times New Roman" w:cs="Times New Roman"/>
        </w:rPr>
        <w:t>……. 3</w:t>
      </w:r>
    </w:p>
    <w:p w14:paraId="310EF2FE" w14:textId="3F6ACFA8" w:rsidR="00E750CA" w:rsidRPr="00E750CA" w:rsidRDefault="00E750CA" w:rsidP="00EC339A">
      <w:pPr>
        <w:pStyle w:val="ListParagraph"/>
        <w:numPr>
          <w:ilvl w:val="1"/>
          <w:numId w:val="22"/>
        </w:numPr>
        <w:spacing w:line="600" w:lineRule="auto"/>
        <w:jc w:val="both"/>
        <w:rPr>
          <w:rFonts w:ascii="Times New Roman" w:hAnsi="Times New Roman" w:cs="Times New Roman"/>
        </w:rPr>
      </w:pPr>
      <w:r w:rsidRPr="00E750CA">
        <w:rPr>
          <w:rFonts w:ascii="Times New Roman" w:hAnsi="Times New Roman" w:cs="Times New Roman"/>
        </w:rPr>
        <w:t>Background Study of the Case………………………………………... 3-4</w:t>
      </w:r>
    </w:p>
    <w:p w14:paraId="337F8DAC" w14:textId="7BEF4282" w:rsidR="00E750CA" w:rsidRDefault="00E750CA" w:rsidP="00EC339A">
      <w:pPr>
        <w:pStyle w:val="ListParagraph"/>
        <w:numPr>
          <w:ilvl w:val="0"/>
          <w:numId w:val="21"/>
        </w:numPr>
        <w:spacing w:line="600" w:lineRule="auto"/>
        <w:jc w:val="both"/>
        <w:rPr>
          <w:rFonts w:ascii="Times New Roman" w:hAnsi="Times New Roman" w:cs="Times New Roman"/>
        </w:rPr>
      </w:pPr>
      <w:r>
        <w:rPr>
          <w:rFonts w:ascii="Times New Roman" w:hAnsi="Times New Roman" w:cs="Times New Roman"/>
        </w:rPr>
        <w:t>Analysis of the change that has taken place in GNH……………………… 4-</w:t>
      </w:r>
      <w:r w:rsidR="005E2BDC">
        <w:rPr>
          <w:rFonts w:ascii="Times New Roman" w:hAnsi="Times New Roman" w:cs="Times New Roman"/>
        </w:rPr>
        <w:t>5</w:t>
      </w:r>
    </w:p>
    <w:p w14:paraId="24D7767B" w14:textId="03264764" w:rsidR="005E2BDC" w:rsidRDefault="005E2BDC" w:rsidP="00EC339A">
      <w:pPr>
        <w:pStyle w:val="ListParagraph"/>
        <w:numPr>
          <w:ilvl w:val="1"/>
          <w:numId w:val="23"/>
        </w:numPr>
        <w:spacing w:line="600" w:lineRule="auto"/>
        <w:jc w:val="both"/>
        <w:rPr>
          <w:rFonts w:ascii="Times New Roman" w:hAnsi="Times New Roman" w:cs="Times New Roman"/>
        </w:rPr>
      </w:pPr>
      <w:r w:rsidRPr="005E2BDC">
        <w:rPr>
          <w:rFonts w:ascii="Times New Roman" w:hAnsi="Times New Roman" w:cs="Times New Roman"/>
        </w:rPr>
        <w:t>Unfreeze………………………………………………………………. 5</w:t>
      </w:r>
    </w:p>
    <w:p w14:paraId="6E8D7C73" w14:textId="6D29762C" w:rsidR="005E2BDC" w:rsidRDefault="005E2BDC" w:rsidP="00EC339A">
      <w:pPr>
        <w:pStyle w:val="ListParagraph"/>
        <w:numPr>
          <w:ilvl w:val="1"/>
          <w:numId w:val="23"/>
        </w:numPr>
        <w:spacing w:line="600" w:lineRule="auto"/>
        <w:jc w:val="both"/>
        <w:rPr>
          <w:rFonts w:ascii="Times New Roman" w:hAnsi="Times New Roman" w:cs="Times New Roman"/>
        </w:rPr>
      </w:pPr>
      <w:r>
        <w:rPr>
          <w:rFonts w:ascii="Times New Roman" w:hAnsi="Times New Roman" w:cs="Times New Roman"/>
        </w:rPr>
        <w:t>Change………………………………………………………………… 5</w:t>
      </w:r>
    </w:p>
    <w:p w14:paraId="6AA76999" w14:textId="1C328397" w:rsidR="005E2BDC" w:rsidRDefault="005E2BDC" w:rsidP="00EC339A">
      <w:pPr>
        <w:pStyle w:val="ListParagraph"/>
        <w:numPr>
          <w:ilvl w:val="0"/>
          <w:numId w:val="24"/>
        </w:numPr>
        <w:spacing w:line="600" w:lineRule="auto"/>
        <w:jc w:val="both"/>
        <w:rPr>
          <w:rFonts w:ascii="Times New Roman" w:hAnsi="Times New Roman" w:cs="Times New Roman"/>
        </w:rPr>
      </w:pPr>
      <w:r>
        <w:rPr>
          <w:rFonts w:ascii="Times New Roman" w:hAnsi="Times New Roman" w:cs="Times New Roman"/>
        </w:rPr>
        <w:t>The old BMC vs the new BMC…………………………………………. 5-9</w:t>
      </w:r>
    </w:p>
    <w:p w14:paraId="58EF00AF" w14:textId="7DC425A0" w:rsidR="005E2BDC" w:rsidRPr="005E2BDC" w:rsidRDefault="005E2BDC" w:rsidP="00EC339A">
      <w:pPr>
        <w:pStyle w:val="ListParagraph"/>
        <w:numPr>
          <w:ilvl w:val="1"/>
          <w:numId w:val="23"/>
        </w:numPr>
        <w:spacing w:line="600" w:lineRule="auto"/>
        <w:jc w:val="both"/>
        <w:rPr>
          <w:rFonts w:ascii="Times New Roman" w:hAnsi="Times New Roman" w:cs="Times New Roman"/>
        </w:rPr>
      </w:pPr>
      <w:r w:rsidRPr="005E2BDC">
        <w:rPr>
          <w:rFonts w:ascii="Times New Roman" w:hAnsi="Times New Roman" w:cs="Times New Roman"/>
        </w:rPr>
        <w:t xml:space="preserve"> </w:t>
      </w:r>
      <w:r>
        <w:rPr>
          <w:rFonts w:ascii="Times New Roman" w:hAnsi="Times New Roman" w:cs="Times New Roman"/>
        </w:rPr>
        <w:t xml:space="preserve">Refreeze………………………………………………………………… </w:t>
      </w:r>
      <w:r w:rsidRPr="005E2BDC">
        <w:rPr>
          <w:rFonts w:ascii="Times New Roman" w:hAnsi="Times New Roman" w:cs="Times New Roman"/>
        </w:rPr>
        <w:t>10</w:t>
      </w:r>
    </w:p>
    <w:p w14:paraId="28D0EBD2" w14:textId="2C11E363" w:rsidR="005E2BDC" w:rsidRDefault="00D230B9" w:rsidP="00EC339A">
      <w:pPr>
        <w:pStyle w:val="ListParagraph"/>
        <w:numPr>
          <w:ilvl w:val="0"/>
          <w:numId w:val="21"/>
        </w:numPr>
        <w:spacing w:line="600" w:lineRule="auto"/>
        <w:jc w:val="both"/>
        <w:rPr>
          <w:rFonts w:ascii="Times New Roman" w:hAnsi="Times New Roman" w:cs="Times New Roman"/>
        </w:rPr>
      </w:pPr>
      <w:r>
        <w:rPr>
          <w:rFonts w:ascii="Times New Roman" w:hAnsi="Times New Roman" w:cs="Times New Roman"/>
        </w:rPr>
        <w:t>Structural and Design Choices made due to Change ………………………... 10</w:t>
      </w:r>
    </w:p>
    <w:p w14:paraId="49AE1EC9" w14:textId="22F96F2C" w:rsidR="00D230B9" w:rsidRDefault="00D230B9" w:rsidP="00EC339A">
      <w:pPr>
        <w:spacing w:line="600" w:lineRule="auto"/>
        <w:ind w:left="720"/>
        <w:jc w:val="both"/>
        <w:rPr>
          <w:rFonts w:ascii="Times New Roman" w:hAnsi="Times New Roman" w:cs="Times New Roman"/>
        </w:rPr>
      </w:pPr>
      <w:r>
        <w:rPr>
          <w:rFonts w:ascii="Times New Roman" w:hAnsi="Times New Roman" w:cs="Times New Roman"/>
        </w:rPr>
        <w:t>3.1 Structural changes made………………………………………………... 10-13</w:t>
      </w:r>
    </w:p>
    <w:p w14:paraId="4143C189" w14:textId="7D028CB4" w:rsidR="00D230B9" w:rsidRDefault="00D230B9" w:rsidP="00EC339A">
      <w:pPr>
        <w:spacing w:line="600" w:lineRule="auto"/>
        <w:ind w:left="720"/>
        <w:jc w:val="both"/>
        <w:rPr>
          <w:rFonts w:ascii="Times New Roman" w:hAnsi="Times New Roman" w:cs="Times New Roman"/>
        </w:rPr>
      </w:pPr>
      <w:r>
        <w:rPr>
          <w:rFonts w:ascii="Times New Roman" w:hAnsi="Times New Roman" w:cs="Times New Roman"/>
        </w:rPr>
        <w:t>3.2 Design Changes Made…………………………………………………. 13-16</w:t>
      </w:r>
    </w:p>
    <w:p w14:paraId="65DCCCE6" w14:textId="05355E5E" w:rsidR="00D230B9" w:rsidRDefault="00D230B9" w:rsidP="00EC339A">
      <w:pPr>
        <w:pStyle w:val="ListParagraph"/>
        <w:numPr>
          <w:ilvl w:val="0"/>
          <w:numId w:val="21"/>
        </w:numPr>
        <w:spacing w:line="600" w:lineRule="auto"/>
        <w:jc w:val="both"/>
        <w:rPr>
          <w:rFonts w:ascii="Times New Roman" w:hAnsi="Times New Roman" w:cs="Times New Roman"/>
        </w:rPr>
      </w:pPr>
      <w:r>
        <w:rPr>
          <w:rFonts w:ascii="Times New Roman" w:hAnsi="Times New Roman" w:cs="Times New Roman"/>
        </w:rPr>
        <w:t>Impact od change to GNH…………………………………………………… 17</w:t>
      </w:r>
    </w:p>
    <w:p w14:paraId="6B71EF3F" w14:textId="01BB2D2F" w:rsidR="00D230B9" w:rsidRDefault="00D230B9" w:rsidP="00EC339A">
      <w:pPr>
        <w:pStyle w:val="ListParagraph"/>
        <w:numPr>
          <w:ilvl w:val="0"/>
          <w:numId w:val="21"/>
        </w:numPr>
        <w:spacing w:line="600" w:lineRule="auto"/>
        <w:jc w:val="both"/>
        <w:rPr>
          <w:rFonts w:ascii="Times New Roman" w:hAnsi="Times New Roman" w:cs="Times New Roman"/>
        </w:rPr>
      </w:pPr>
      <w:r>
        <w:rPr>
          <w:rFonts w:ascii="Times New Roman" w:hAnsi="Times New Roman" w:cs="Times New Roman"/>
        </w:rPr>
        <w:t>Recommendations…………………………………………………………… 16-17</w:t>
      </w:r>
    </w:p>
    <w:p w14:paraId="04C102F3" w14:textId="47850832" w:rsidR="00D230B9" w:rsidRDefault="00D230B9" w:rsidP="00EC339A">
      <w:pPr>
        <w:spacing w:line="600" w:lineRule="auto"/>
        <w:ind w:left="360"/>
        <w:jc w:val="both"/>
        <w:rPr>
          <w:rFonts w:ascii="Times New Roman" w:hAnsi="Times New Roman" w:cs="Times New Roman"/>
        </w:rPr>
      </w:pPr>
      <w:r>
        <w:rPr>
          <w:rFonts w:ascii="Times New Roman" w:hAnsi="Times New Roman" w:cs="Times New Roman"/>
        </w:rPr>
        <w:t>Conclusion………………………………………………………………………...17</w:t>
      </w:r>
    </w:p>
    <w:p w14:paraId="604AD62C" w14:textId="2F5C7CD0" w:rsidR="00D230B9" w:rsidRPr="00D230B9" w:rsidRDefault="00D230B9" w:rsidP="00EC339A">
      <w:pPr>
        <w:spacing w:line="600" w:lineRule="auto"/>
        <w:ind w:left="360"/>
        <w:jc w:val="both"/>
        <w:rPr>
          <w:rFonts w:ascii="Times New Roman" w:hAnsi="Times New Roman" w:cs="Times New Roman"/>
        </w:rPr>
      </w:pPr>
      <w:r>
        <w:rPr>
          <w:rFonts w:ascii="Times New Roman" w:hAnsi="Times New Roman" w:cs="Times New Roman"/>
        </w:rPr>
        <w:t>References…………………………………………………………………………17-18</w:t>
      </w:r>
    </w:p>
    <w:p w14:paraId="5F4986BA" w14:textId="59A55021" w:rsidR="00D230B9" w:rsidRPr="00D230B9" w:rsidRDefault="00D230B9" w:rsidP="00D230B9">
      <w:pPr>
        <w:spacing w:line="480" w:lineRule="auto"/>
        <w:jc w:val="both"/>
        <w:rPr>
          <w:rFonts w:ascii="Times New Roman" w:hAnsi="Times New Roman" w:cs="Times New Roman"/>
        </w:rPr>
      </w:pPr>
    </w:p>
    <w:p w14:paraId="0D8C220A" w14:textId="77777777" w:rsidR="005E2BDC" w:rsidRPr="005E2BDC" w:rsidRDefault="005E2BDC" w:rsidP="005E2BDC">
      <w:pPr>
        <w:spacing w:line="360" w:lineRule="auto"/>
        <w:jc w:val="both"/>
        <w:rPr>
          <w:rFonts w:ascii="Times New Roman" w:hAnsi="Times New Roman" w:cs="Times New Roman"/>
        </w:rPr>
      </w:pPr>
    </w:p>
    <w:p w14:paraId="72E7F5E7" w14:textId="47D19A06" w:rsidR="00D230B9" w:rsidRDefault="00D230B9" w:rsidP="005B6DFF">
      <w:pPr>
        <w:spacing w:line="360" w:lineRule="auto"/>
        <w:jc w:val="both"/>
        <w:rPr>
          <w:rFonts w:ascii="Times New Roman" w:hAnsi="Times New Roman" w:cs="Times New Roman"/>
          <w:color w:val="00B0F0"/>
        </w:rPr>
      </w:pPr>
    </w:p>
    <w:p w14:paraId="4F0EC2CD" w14:textId="77777777" w:rsidR="00D230B9" w:rsidRDefault="00D230B9" w:rsidP="005B6DFF">
      <w:pPr>
        <w:spacing w:line="360" w:lineRule="auto"/>
        <w:jc w:val="both"/>
        <w:rPr>
          <w:rFonts w:ascii="Times New Roman" w:hAnsi="Times New Roman" w:cs="Times New Roman"/>
          <w:color w:val="00B0F0"/>
        </w:rPr>
      </w:pPr>
    </w:p>
    <w:p w14:paraId="255FEC46" w14:textId="6BF7F119" w:rsidR="00E750CA" w:rsidRDefault="00E750CA" w:rsidP="005B6DFF">
      <w:pPr>
        <w:spacing w:line="360" w:lineRule="auto"/>
        <w:jc w:val="both"/>
        <w:rPr>
          <w:rFonts w:ascii="Times New Roman" w:hAnsi="Times New Roman" w:cs="Times New Roman"/>
          <w:color w:val="00B0F0"/>
        </w:rPr>
      </w:pPr>
    </w:p>
    <w:p w14:paraId="21E94AB7" w14:textId="0DE4010F" w:rsidR="00E750CA" w:rsidRDefault="00E750CA" w:rsidP="005B6DFF">
      <w:pPr>
        <w:spacing w:line="360" w:lineRule="auto"/>
        <w:jc w:val="both"/>
        <w:rPr>
          <w:rFonts w:ascii="Times New Roman" w:hAnsi="Times New Roman" w:cs="Times New Roman"/>
          <w:color w:val="00B0F0"/>
        </w:rPr>
      </w:pPr>
    </w:p>
    <w:p w14:paraId="7F096739" w14:textId="77777777" w:rsidR="00E750CA" w:rsidRDefault="00E750CA" w:rsidP="005B6DFF">
      <w:pPr>
        <w:spacing w:line="360" w:lineRule="auto"/>
        <w:jc w:val="both"/>
        <w:rPr>
          <w:rFonts w:ascii="Times New Roman" w:hAnsi="Times New Roman" w:cs="Times New Roman"/>
          <w:color w:val="00B0F0"/>
        </w:rPr>
      </w:pPr>
    </w:p>
    <w:p w14:paraId="5D6724A5" w14:textId="77777777" w:rsidR="008F1514" w:rsidRPr="002B5513" w:rsidRDefault="008F1514" w:rsidP="002B5513">
      <w:pPr>
        <w:pStyle w:val="ListParagraph"/>
        <w:numPr>
          <w:ilvl w:val="0"/>
          <w:numId w:val="9"/>
        </w:numPr>
        <w:spacing w:line="360" w:lineRule="auto"/>
        <w:jc w:val="both"/>
        <w:rPr>
          <w:rFonts w:ascii="Times New Roman" w:hAnsi="Times New Roman" w:cs="Times New Roman"/>
          <w:color w:val="00B0F0"/>
          <w:sz w:val="28"/>
          <w:szCs w:val="28"/>
        </w:rPr>
      </w:pPr>
      <w:r w:rsidRPr="002B5513">
        <w:rPr>
          <w:rFonts w:ascii="Times New Roman" w:hAnsi="Times New Roman" w:cs="Times New Roman"/>
          <w:color w:val="00B0F0"/>
          <w:sz w:val="28"/>
          <w:szCs w:val="28"/>
        </w:rPr>
        <w:t>Introduction</w:t>
      </w:r>
    </w:p>
    <w:p w14:paraId="54273071" w14:textId="2AF43D3C" w:rsidR="00DF649E" w:rsidRPr="00656B25" w:rsidRDefault="008F1514" w:rsidP="00656B25">
      <w:pPr>
        <w:spacing w:line="360" w:lineRule="auto"/>
        <w:ind w:firstLine="360"/>
        <w:jc w:val="both"/>
        <w:rPr>
          <w:rFonts w:ascii="Times New Roman" w:eastAsia="Times New Roman" w:hAnsi="Times New Roman" w:cs="Times New Roman"/>
          <w:lang w:eastAsia="en-GB"/>
        </w:rPr>
      </w:pPr>
      <w:r w:rsidRPr="00656B25">
        <w:rPr>
          <w:rFonts w:ascii="Times New Roman" w:hAnsi="Times New Roman" w:cs="Times New Roman"/>
        </w:rPr>
        <w:t>Nothing is stagnant</w:t>
      </w:r>
      <w:r w:rsidR="00656B25" w:rsidRPr="00656B25">
        <w:rPr>
          <w:rFonts w:ascii="Times New Roman" w:hAnsi="Times New Roman" w:cs="Times New Roman"/>
        </w:rPr>
        <w:t xml:space="preserve"> or the same</w:t>
      </w:r>
      <w:r w:rsidRPr="00656B25">
        <w:rPr>
          <w:rFonts w:ascii="Times New Roman" w:hAnsi="Times New Roman" w:cs="Times New Roman"/>
        </w:rPr>
        <w:t>, things are in a constant flux</w:t>
      </w:r>
      <w:r w:rsidR="002B5513" w:rsidRPr="00656B25">
        <w:rPr>
          <w:rFonts w:ascii="Times New Roman" w:hAnsi="Times New Roman" w:cs="Times New Roman"/>
        </w:rPr>
        <w:t xml:space="preserve">, </w:t>
      </w:r>
      <w:r w:rsidRPr="00656B25">
        <w:rPr>
          <w:rFonts w:ascii="Times New Roman" w:hAnsi="Times New Roman" w:cs="Times New Roman"/>
        </w:rPr>
        <w:t xml:space="preserve">thus change is </w:t>
      </w:r>
      <w:r w:rsidR="009D2126" w:rsidRPr="00656B25">
        <w:rPr>
          <w:rFonts w:ascii="Times New Roman" w:hAnsi="Times New Roman" w:cs="Times New Roman"/>
        </w:rPr>
        <w:t>inevitable</w:t>
      </w:r>
      <w:r w:rsidRPr="00656B25">
        <w:rPr>
          <w:rFonts w:ascii="Times New Roman" w:hAnsi="Times New Roman" w:cs="Times New Roman"/>
        </w:rPr>
        <w:t xml:space="preserve">. Change is one thing that happens to everyone, and organisations are certainly not an exemption. </w:t>
      </w:r>
      <w:r w:rsidR="009D2126" w:rsidRPr="00656B25">
        <w:rPr>
          <w:rFonts w:ascii="Times New Roman" w:hAnsi="Times New Roman" w:cs="Times New Roman"/>
        </w:rPr>
        <w:t>According to</w:t>
      </w:r>
      <w:r w:rsidR="002B5513" w:rsidRPr="00656B25">
        <w:rPr>
          <w:rFonts w:ascii="Times New Roman" w:hAnsi="Times New Roman" w:cs="Times New Roman"/>
        </w:rPr>
        <w:t xml:space="preserve"> </w:t>
      </w:r>
      <w:r w:rsidR="00BC6C9E" w:rsidRPr="00656B25">
        <w:rPr>
          <w:rFonts w:ascii="Times New Roman" w:eastAsia="Times New Roman" w:hAnsi="Times New Roman" w:cs="Times New Roman"/>
          <w:color w:val="000000"/>
          <w:shd w:val="clear" w:color="auto" w:fill="FFFFFF"/>
          <w:lang w:eastAsia="en-GB"/>
        </w:rPr>
        <w:t>Jackson, (2012)</w:t>
      </w:r>
      <w:r w:rsidR="00BC6C9E" w:rsidRPr="00656B25">
        <w:rPr>
          <w:rFonts w:ascii="Times New Roman" w:eastAsia="Times New Roman" w:hAnsi="Times New Roman" w:cs="Times New Roman"/>
          <w:lang w:eastAsia="en-GB"/>
        </w:rPr>
        <w:t>, s</w:t>
      </w:r>
      <w:r w:rsidR="009D2126" w:rsidRPr="00656B25">
        <w:rPr>
          <w:rFonts w:ascii="Times New Roman" w:hAnsi="Times New Roman" w:cs="Times New Roman"/>
        </w:rPr>
        <w:t>trategy is a plan put in place</w:t>
      </w:r>
      <w:r w:rsidR="00EC339A">
        <w:rPr>
          <w:rFonts w:ascii="Times New Roman" w:hAnsi="Times New Roman" w:cs="Times New Roman"/>
        </w:rPr>
        <w:t xml:space="preserve"> by an organisation</w:t>
      </w:r>
      <w:r w:rsidR="009D2126" w:rsidRPr="00656B25">
        <w:rPr>
          <w:rFonts w:ascii="Times New Roman" w:hAnsi="Times New Roman" w:cs="Times New Roman"/>
        </w:rPr>
        <w:t xml:space="preserve"> to achieve a goal or objective. </w:t>
      </w:r>
      <w:r w:rsidR="00BC6C9E" w:rsidRPr="00656B25">
        <w:rPr>
          <w:rFonts w:ascii="Times New Roman" w:eastAsia="Times New Roman" w:hAnsi="Times New Roman" w:cs="Times New Roman"/>
          <w:color w:val="000000"/>
          <w:shd w:val="clear" w:color="auto" w:fill="FFFFFF"/>
          <w:lang w:eastAsia="en-GB"/>
        </w:rPr>
        <w:t>(Jackson, 2012)</w:t>
      </w:r>
      <w:r w:rsidR="00BC6C9E" w:rsidRPr="00656B25">
        <w:rPr>
          <w:rFonts w:ascii="Times New Roman" w:eastAsia="Times New Roman" w:hAnsi="Times New Roman" w:cs="Times New Roman"/>
          <w:lang w:eastAsia="en-GB"/>
        </w:rPr>
        <w:t xml:space="preserve">. </w:t>
      </w:r>
      <w:r w:rsidR="009D2126" w:rsidRPr="00656B25">
        <w:rPr>
          <w:rFonts w:ascii="Times New Roman" w:hAnsi="Times New Roman" w:cs="Times New Roman"/>
        </w:rPr>
        <w:t xml:space="preserve">Strategic change thus refers to </w:t>
      </w:r>
      <w:r w:rsidR="008E530D" w:rsidRPr="00656B25">
        <w:rPr>
          <w:rFonts w:ascii="Times New Roman" w:hAnsi="Times New Roman" w:cs="Times New Roman"/>
        </w:rPr>
        <w:t xml:space="preserve">the plan put in place by an organisation to reconstruct or rebuild </w:t>
      </w:r>
      <w:r w:rsidR="00656B25">
        <w:rPr>
          <w:rFonts w:ascii="Times New Roman" w:hAnsi="Times New Roman" w:cs="Times New Roman"/>
        </w:rPr>
        <w:t>its</w:t>
      </w:r>
      <w:r w:rsidR="008E530D" w:rsidRPr="00656B25">
        <w:rPr>
          <w:rFonts w:ascii="Times New Roman" w:hAnsi="Times New Roman" w:cs="Times New Roman"/>
        </w:rPr>
        <w:t xml:space="preserve"> business to achieve their objectives.</w:t>
      </w:r>
      <w:r w:rsidR="009D2126" w:rsidRPr="00656B25">
        <w:rPr>
          <w:rFonts w:ascii="Times New Roman" w:hAnsi="Times New Roman" w:cs="Times New Roman"/>
        </w:rPr>
        <w:t xml:space="preserve"> </w:t>
      </w:r>
      <w:r w:rsidR="008E530D" w:rsidRPr="00656B25">
        <w:rPr>
          <w:rFonts w:ascii="Times New Roman" w:hAnsi="Times New Roman" w:cs="Times New Roman"/>
        </w:rPr>
        <w:t xml:space="preserve">The world is evolving every day and </w:t>
      </w:r>
      <w:r w:rsidR="00656B25">
        <w:rPr>
          <w:rFonts w:ascii="Times New Roman" w:hAnsi="Times New Roman" w:cs="Times New Roman"/>
        </w:rPr>
        <w:t>so</w:t>
      </w:r>
      <w:r w:rsidR="008E530D" w:rsidRPr="00656B25">
        <w:rPr>
          <w:rFonts w:ascii="Times New Roman" w:hAnsi="Times New Roman" w:cs="Times New Roman"/>
        </w:rPr>
        <w:t xml:space="preserve"> are organisations. The business environment has grown so competitive such that any business wishing to survive has to be constantly changing and innovating so as </w:t>
      </w:r>
      <w:r w:rsidR="00EC339A">
        <w:rPr>
          <w:rFonts w:ascii="Times New Roman" w:hAnsi="Times New Roman" w:cs="Times New Roman"/>
        </w:rPr>
        <w:t xml:space="preserve">to survive in </w:t>
      </w:r>
      <w:r w:rsidR="008E530D" w:rsidRPr="00656B25">
        <w:rPr>
          <w:rFonts w:ascii="Times New Roman" w:hAnsi="Times New Roman" w:cs="Times New Roman"/>
        </w:rPr>
        <w:t xml:space="preserve">the competitive markets. </w:t>
      </w:r>
      <w:r w:rsidR="00BC6C9E" w:rsidRPr="00656B25">
        <w:rPr>
          <w:rFonts w:ascii="Times New Roman" w:eastAsia="Times New Roman" w:hAnsi="Times New Roman" w:cs="Times New Roman"/>
          <w:color w:val="000000"/>
          <w:shd w:val="clear" w:color="auto" w:fill="FFFFFF"/>
          <w:lang w:eastAsia="en-GB"/>
        </w:rPr>
        <w:t>(</w:t>
      </w:r>
      <w:proofErr w:type="spellStart"/>
      <w:r w:rsidR="00BC6C9E" w:rsidRPr="00656B25">
        <w:rPr>
          <w:rFonts w:ascii="Times New Roman" w:eastAsia="Times New Roman" w:hAnsi="Times New Roman" w:cs="Times New Roman"/>
          <w:color w:val="000000"/>
          <w:shd w:val="clear" w:color="auto" w:fill="FFFFFF"/>
          <w:lang w:eastAsia="en-GB"/>
        </w:rPr>
        <w:t>Stickel</w:t>
      </w:r>
      <w:proofErr w:type="spellEnd"/>
      <w:r w:rsidR="00BC6C9E" w:rsidRPr="00656B25">
        <w:rPr>
          <w:rFonts w:ascii="Times New Roman" w:eastAsia="Times New Roman" w:hAnsi="Times New Roman" w:cs="Times New Roman"/>
          <w:color w:val="000000"/>
          <w:shd w:val="clear" w:color="auto" w:fill="FFFFFF"/>
          <w:lang w:eastAsia="en-GB"/>
        </w:rPr>
        <w:t>, 2001)</w:t>
      </w:r>
      <w:r w:rsidR="00BC6C9E" w:rsidRPr="00656B25">
        <w:rPr>
          <w:rFonts w:ascii="Times New Roman" w:eastAsia="Times New Roman" w:hAnsi="Times New Roman" w:cs="Times New Roman"/>
          <w:lang w:eastAsia="en-GB"/>
        </w:rPr>
        <w:t xml:space="preserve">. </w:t>
      </w:r>
      <w:r w:rsidR="008E530D" w:rsidRPr="00656B25">
        <w:rPr>
          <w:rFonts w:ascii="Times New Roman" w:hAnsi="Times New Roman" w:cs="Times New Roman"/>
        </w:rPr>
        <w:t xml:space="preserve">Organisation have to be flexible enough to implement change at all times to meet the requirement of the changing environment and needs of customers. It will thus not be an overstatement </w:t>
      </w:r>
      <w:r w:rsidR="00DF649E" w:rsidRPr="00656B25">
        <w:rPr>
          <w:rFonts w:ascii="Times New Roman" w:hAnsi="Times New Roman" w:cs="Times New Roman"/>
        </w:rPr>
        <w:t xml:space="preserve">to say </w:t>
      </w:r>
      <w:r w:rsidR="008E530D" w:rsidRPr="00656B25">
        <w:rPr>
          <w:rFonts w:ascii="Times New Roman" w:hAnsi="Times New Roman" w:cs="Times New Roman"/>
        </w:rPr>
        <w:t xml:space="preserve">that the way things were done five years ago have significantly changed today. Change, innovation, creativity and new idea development </w:t>
      </w:r>
      <w:r w:rsidR="00DF649E" w:rsidRPr="00656B25">
        <w:rPr>
          <w:rFonts w:ascii="Times New Roman" w:hAnsi="Times New Roman" w:cs="Times New Roman"/>
        </w:rPr>
        <w:t>control</w:t>
      </w:r>
      <w:r w:rsidR="008E530D" w:rsidRPr="00656B25">
        <w:rPr>
          <w:rFonts w:ascii="Times New Roman" w:hAnsi="Times New Roman" w:cs="Times New Roman"/>
        </w:rPr>
        <w:t xml:space="preserve"> the business world </w:t>
      </w:r>
      <w:r w:rsidR="00656B25">
        <w:rPr>
          <w:rFonts w:ascii="Times New Roman" w:hAnsi="Times New Roman" w:cs="Times New Roman"/>
        </w:rPr>
        <w:t xml:space="preserve">of </w:t>
      </w:r>
      <w:r w:rsidR="008E530D" w:rsidRPr="00656B25">
        <w:rPr>
          <w:rFonts w:ascii="Times New Roman" w:hAnsi="Times New Roman" w:cs="Times New Roman"/>
        </w:rPr>
        <w:t>today. With all organisations undergoing change to survive</w:t>
      </w:r>
      <w:r w:rsidR="00EC339A">
        <w:rPr>
          <w:rFonts w:ascii="Times New Roman" w:hAnsi="Times New Roman" w:cs="Times New Roman"/>
        </w:rPr>
        <w:t>. O</w:t>
      </w:r>
      <w:r w:rsidR="008E530D" w:rsidRPr="00656B25">
        <w:rPr>
          <w:rFonts w:ascii="Times New Roman" w:hAnsi="Times New Roman" w:cs="Times New Roman"/>
        </w:rPr>
        <w:t>thers like Motorola, Nokia to list a few have been sent out of the mobile industry cause of lack of innovation. Some have carried out significant change such as; Amazon, Coca Cola, PayPal, Nespresso, Netflix and so</w:t>
      </w:r>
      <w:r w:rsidR="00DF649E" w:rsidRPr="00656B25">
        <w:rPr>
          <w:rFonts w:ascii="Times New Roman" w:hAnsi="Times New Roman" w:cs="Times New Roman"/>
        </w:rPr>
        <w:t xml:space="preserve"> many others</w:t>
      </w:r>
      <w:r w:rsidR="00656B25">
        <w:rPr>
          <w:rFonts w:ascii="Times New Roman" w:hAnsi="Times New Roman" w:cs="Times New Roman"/>
        </w:rPr>
        <w:t xml:space="preserve"> to either gain or maintain their position in the market</w:t>
      </w:r>
      <w:r w:rsidR="00DF649E" w:rsidRPr="00656B25">
        <w:rPr>
          <w:rFonts w:ascii="Times New Roman" w:hAnsi="Times New Roman" w:cs="Times New Roman"/>
        </w:rPr>
        <w:t xml:space="preserve">. </w:t>
      </w:r>
    </w:p>
    <w:p w14:paraId="0B7DECE6" w14:textId="57A1E01A" w:rsidR="008F1514" w:rsidRDefault="00DF649E" w:rsidP="00DF649E">
      <w:pPr>
        <w:spacing w:line="360" w:lineRule="auto"/>
        <w:ind w:firstLine="720"/>
        <w:jc w:val="both"/>
        <w:rPr>
          <w:rFonts w:ascii="Times New Roman" w:hAnsi="Times New Roman" w:cs="Times New Roman"/>
        </w:rPr>
      </w:pPr>
      <w:r>
        <w:rPr>
          <w:rFonts w:ascii="Times New Roman" w:hAnsi="Times New Roman" w:cs="Times New Roman"/>
        </w:rPr>
        <w:t xml:space="preserve">Due to word count limit, none of the big organisations will be used </w:t>
      </w:r>
      <w:r w:rsidR="00656B25">
        <w:rPr>
          <w:rFonts w:ascii="Times New Roman" w:hAnsi="Times New Roman" w:cs="Times New Roman"/>
        </w:rPr>
        <w:t xml:space="preserve">as a case study to analyse </w:t>
      </w:r>
      <w:r w:rsidR="00E53D8F">
        <w:rPr>
          <w:rFonts w:ascii="Times New Roman" w:hAnsi="Times New Roman" w:cs="Times New Roman"/>
        </w:rPr>
        <w:t>the</w:t>
      </w:r>
      <w:r w:rsidR="00EC339A">
        <w:rPr>
          <w:rFonts w:ascii="Times New Roman" w:hAnsi="Times New Roman" w:cs="Times New Roman"/>
        </w:rPr>
        <w:t>ir</w:t>
      </w:r>
      <w:r w:rsidR="00E53D8F">
        <w:rPr>
          <w:rFonts w:ascii="Times New Roman" w:hAnsi="Times New Roman" w:cs="Times New Roman"/>
        </w:rPr>
        <w:t xml:space="preserve"> significant change</w:t>
      </w:r>
      <w:r w:rsidR="00EC339A">
        <w:rPr>
          <w:rFonts w:ascii="Times New Roman" w:hAnsi="Times New Roman" w:cs="Times New Roman"/>
        </w:rPr>
        <w:t>.</w:t>
      </w:r>
      <w:r w:rsidR="00E53D8F">
        <w:rPr>
          <w:rFonts w:ascii="Times New Roman" w:hAnsi="Times New Roman" w:cs="Times New Roman"/>
        </w:rPr>
        <w:t xml:space="preserve"> </w:t>
      </w:r>
      <w:r>
        <w:rPr>
          <w:rFonts w:ascii="Times New Roman" w:hAnsi="Times New Roman" w:cs="Times New Roman"/>
        </w:rPr>
        <w:t xml:space="preserve">Thus, the author has decided to use the significant change that took place in a family business located in Cameroon and </w:t>
      </w:r>
      <w:r w:rsidR="00E53D8F">
        <w:rPr>
          <w:rFonts w:ascii="Times New Roman" w:hAnsi="Times New Roman" w:cs="Times New Roman"/>
        </w:rPr>
        <w:t xml:space="preserve">has critically analysed </w:t>
      </w:r>
      <w:r>
        <w:rPr>
          <w:rFonts w:ascii="Times New Roman" w:hAnsi="Times New Roman" w:cs="Times New Roman"/>
        </w:rPr>
        <w:t xml:space="preserve">how this change </w:t>
      </w:r>
      <w:r w:rsidR="00E53D8F">
        <w:rPr>
          <w:rFonts w:ascii="Times New Roman" w:hAnsi="Times New Roman" w:cs="Times New Roman"/>
        </w:rPr>
        <w:t xml:space="preserve">have </w:t>
      </w:r>
      <w:r>
        <w:rPr>
          <w:rFonts w:ascii="Times New Roman" w:hAnsi="Times New Roman" w:cs="Times New Roman"/>
        </w:rPr>
        <w:t>result</w:t>
      </w:r>
      <w:r w:rsidR="00E53D8F">
        <w:rPr>
          <w:rFonts w:ascii="Times New Roman" w:hAnsi="Times New Roman" w:cs="Times New Roman"/>
        </w:rPr>
        <w:t xml:space="preserve">ed </w:t>
      </w:r>
      <w:r>
        <w:rPr>
          <w:rFonts w:ascii="Times New Roman" w:hAnsi="Times New Roman" w:cs="Times New Roman"/>
        </w:rPr>
        <w:t xml:space="preserve">to the present success of the business. </w:t>
      </w:r>
      <w:r w:rsidR="008E530D">
        <w:rPr>
          <w:rFonts w:ascii="Times New Roman" w:hAnsi="Times New Roman" w:cs="Times New Roman"/>
        </w:rPr>
        <w:t xml:space="preserve"> </w:t>
      </w:r>
    </w:p>
    <w:p w14:paraId="42591533" w14:textId="17CE57EB" w:rsidR="008F1514" w:rsidRPr="00E53D8F" w:rsidRDefault="008F1514" w:rsidP="00E53D8F">
      <w:pPr>
        <w:pStyle w:val="ListParagraph"/>
        <w:numPr>
          <w:ilvl w:val="1"/>
          <w:numId w:val="9"/>
        </w:numPr>
        <w:spacing w:line="360" w:lineRule="auto"/>
        <w:jc w:val="both"/>
        <w:rPr>
          <w:rFonts w:ascii="Times New Roman" w:hAnsi="Times New Roman" w:cs="Times New Roman"/>
          <w:color w:val="00B0F0"/>
        </w:rPr>
      </w:pPr>
      <w:r w:rsidRPr="00E53D8F">
        <w:rPr>
          <w:rFonts w:ascii="Times New Roman" w:hAnsi="Times New Roman" w:cs="Times New Roman"/>
          <w:color w:val="00B0F0"/>
        </w:rPr>
        <w:t xml:space="preserve">Background </w:t>
      </w:r>
      <w:r w:rsidR="00E53D8F" w:rsidRPr="00E53D8F">
        <w:rPr>
          <w:rFonts w:ascii="Times New Roman" w:hAnsi="Times New Roman" w:cs="Times New Roman"/>
          <w:color w:val="00B0F0"/>
        </w:rPr>
        <w:t>S</w:t>
      </w:r>
      <w:r w:rsidRPr="00E53D8F">
        <w:rPr>
          <w:rFonts w:ascii="Times New Roman" w:hAnsi="Times New Roman" w:cs="Times New Roman"/>
          <w:color w:val="00B0F0"/>
        </w:rPr>
        <w:t>tudy of the Case</w:t>
      </w:r>
      <w:r w:rsidR="000A43B5" w:rsidRPr="00E53D8F">
        <w:rPr>
          <w:rFonts w:ascii="Times New Roman" w:hAnsi="Times New Roman" w:cs="Times New Roman"/>
          <w:color w:val="00B0F0"/>
        </w:rPr>
        <w:t>.</w:t>
      </w:r>
    </w:p>
    <w:p w14:paraId="66A306F4" w14:textId="0F41DCE9" w:rsidR="000A43B5" w:rsidRPr="003303EF" w:rsidRDefault="00DF649E" w:rsidP="00EC339A">
      <w:pPr>
        <w:spacing w:line="360" w:lineRule="auto"/>
        <w:ind w:firstLine="360"/>
        <w:jc w:val="both"/>
        <w:rPr>
          <w:rFonts w:ascii="Times New Roman" w:eastAsia="Times New Roman" w:hAnsi="Times New Roman" w:cs="Times New Roman"/>
          <w:lang w:eastAsia="en-GB"/>
        </w:rPr>
      </w:pPr>
      <w:r w:rsidRPr="003303EF">
        <w:rPr>
          <w:rFonts w:ascii="Times New Roman" w:hAnsi="Times New Roman" w:cs="Times New Roman"/>
        </w:rPr>
        <w:t xml:space="preserve">On the </w:t>
      </w:r>
      <w:r w:rsidR="00E53D8F" w:rsidRPr="003303EF">
        <w:rPr>
          <w:rFonts w:ascii="Times New Roman" w:hAnsi="Times New Roman" w:cs="Times New Roman"/>
        </w:rPr>
        <w:t>15</w:t>
      </w:r>
      <w:r w:rsidR="000A43B5" w:rsidRPr="003303EF">
        <w:rPr>
          <w:rFonts w:ascii="Times New Roman" w:hAnsi="Times New Roman" w:cs="Times New Roman"/>
          <w:vertAlign w:val="superscript"/>
        </w:rPr>
        <w:t>th</w:t>
      </w:r>
      <w:r w:rsidR="000A43B5" w:rsidRPr="003303EF">
        <w:rPr>
          <w:rFonts w:ascii="Times New Roman" w:hAnsi="Times New Roman" w:cs="Times New Roman"/>
        </w:rPr>
        <w:t xml:space="preserve"> October 20</w:t>
      </w:r>
      <w:r w:rsidR="007D72CC" w:rsidRPr="003303EF">
        <w:rPr>
          <w:rFonts w:ascii="Times New Roman" w:hAnsi="Times New Roman" w:cs="Times New Roman"/>
        </w:rPr>
        <w:t>11</w:t>
      </w:r>
      <w:r w:rsidR="000A43B5" w:rsidRPr="003303EF">
        <w:rPr>
          <w:rFonts w:ascii="Times New Roman" w:hAnsi="Times New Roman" w:cs="Times New Roman"/>
        </w:rPr>
        <w:t>, Foundation Eugene Jamot</w:t>
      </w:r>
      <w:r w:rsidRPr="003303EF">
        <w:rPr>
          <w:rFonts w:ascii="Times New Roman" w:hAnsi="Times New Roman" w:cs="Times New Roman"/>
        </w:rPr>
        <w:t xml:space="preserve">, also popularly called God’s Nursing Home </w:t>
      </w:r>
      <w:r w:rsidR="000A43B5" w:rsidRPr="003303EF">
        <w:rPr>
          <w:rFonts w:ascii="Times New Roman" w:hAnsi="Times New Roman" w:cs="Times New Roman"/>
        </w:rPr>
        <w:t xml:space="preserve">came to existence and </w:t>
      </w:r>
      <w:r w:rsidR="00057522" w:rsidRPr="003303EF">
        <w:rPr>
          <w:rFonts w:ascii="Times New Roman" w:hAnsi="Times New Roman" w:cs="Times New Roman"/>
        </w:rPr>
        <w:t>has been managed as a family business.</w:t>
      </w:r>
      <w:r w:rsidR="000A43B5" w:rsidRPr="003303EF">
        <w:rPr>
          <w:rFonts w:ascii="Times New Roman" w:hAnsi="Times New Roman" w:cs="Times New Roman"/>
        </w:rPr>
        <w:t xml:space="preserve"> </w:t>
      </w:r>
      <w:r w:rsidR="00057522" w:rsidRPr="003303EF">
        <w:rPr>
          <w:rFonts w:ascii="Times New Roman" w:hAnsi="Times New Roman" w:cs="Times New Roman"/>
        </w:rPr>
        <w:t xml:space="preserve">Its birth was piloted by a Midwife called Nicholine Wirsiy whose dream and aspirations were to help pregnant </w:t>
      </w:r>
      <w:r w:rsidR="00EC339A" w:rsidRPr="003303EF">
        <w:rPr>
          <w:rFonts w:ascii="Times New Roman" w:hAnsi="Times New Roman" w:cs="Times New Roman"/>
        </w:rPr>
        <w:t>women enjoy</w:t>
      </w:r>
      <w:r w:rsidR="00E53D8F" w:rsidRPr="003303EF">
        <w:rPr>
          <w:rFonts w:ascii="Times New Roman" w:hAnsi="Times New Roman" w:cs="Times New Roman"/>
        </w:rPr>
        <w:t xml:space="preserve"> the</w:t>
      </w:r>
      <w:r w:rsidR="00EC339A">
        <w:rPr>
          <w:rFonts w:ascii="Times New Roman" w:hAnsi="Times New Roman" w:cs="Times New Roman"/>
        </w:rPr>
        <w:t xml:space="preserve">ir </w:t>
      </w:r>
      <w:r w:rsidR="00E53D8F" w:rsidRPr="003303EF">
        <w:rPr>
          <w:rFonts w:ascii="Times New Roman" w:hAnsi="Times New Roman" w:cs="Times New Roman"/>
        </w:rPr>
        <w:t xml:space="preserve">motherhood journey at the same time </w:t>
      </w:r>
      <w:r w:rsidR="00057522" w:rsidRPr="003303EF">
        <w:rPr>
          <w:rFonts w:ascii="Times New Roman" w:hAnsi="Times New Roman" w:cs="Times New Roman"/>
        </w:rPr>
        <w:t xml:space="preserve">ensuring they </w:t>
      </w:r>
      <w:r w:rsidR="00E53D8F" w:rsidRPr="003303EF">
        <w:rPr>
          <w:rFonts w:ascii="Times New Roman" w:hAnsi="Times New Roman" w:cs="Times New Roman"/>
        </w:rPr>
        <w:t>all have a safe and easy delivery.</w:t>
      </w:r>
      <w:r w:rsidR="00057522" w:rsidRPr="003303EF">
        <w:rPr>
          <w:rFonts w:ascii="Times New Roman" w:hAnsi="Times New Roman" w:cs="Times New Roman"/>
        </w:rPr>
        <w:t xml:space="preserve"> From its registered name, God’s Nursing Home, one can already tell the founder was and is spiritually inclined.  Located in Yaounde the capital of Cameroon, GNH has assisted and taken care of </w:t>
      </w:r>
      <w:r w:rsidR="003303EF" w:rsidRPr="003303EF">
        <w:rPr>
          <w:rFonts w:ascii="Times New Roman" w:hAnsi="Times New Roman" w:cs="Times New Roman"/>
        </w:rPr>
        <w:t>many</w:t>
      </w:r>
      <w:r w:rsidR="00057522" w:rsidRPr="003303EF">
        <w:rPr>
          <w:rFonts w:ascii="Times New Roman" w:hAnsi="Times New Roman" w:cs="Times New Roman"/>
        </w:rPr>
        <w:t xml:space="preserve"> patients. The clinic that was once just a </w:t>
      </w:r>
      <w:r w:rsidR="003303EF" w:rsidRPr="003303EF">
        <w:rPr>
          <w:rFonts w:ascii="Times New Roman" w:hAnsi="Times New Roman" w:cs="Times New Roman"/>
        </w:rPr>
        <w:t xml:space="preserve">health </w:t>
      </w:r>
      <w:r w:rsidR="00057522" w:rsidRPr="003303EF">
        <w:rPr>
          <w:rFonts w:ascii="Times New Roman" w:hAnsi="Times New Roman" w:cs="Times New Roman"/>
        </w:rPr>
        <w:t>centre to help pregnant women and follow their progress has significantly changed</w:t>
      </w:r>
      <w:r w:rsidR="00EC339A">
        <w:rPr>
          <w:rFonts w:ascii="Times New Roman" w:hAnsi="Times New Roman" w:cs="Times New Roman"/>
        </w:rPr>
        <w:t xml:space="preserve"> </w:t>
      </w:r>
      <w:r w:rsidR="00057522" w:rsidRPr="003303EF">
        <w:rPr>
          <w:rFonts w:ascii="Times New Roman" w:hAnsi="Times New Roman" w:cs="Times New Roman"/>
        </w:rPr>
        <w:t xml:space="preserve">and grown to a diverse clinic offering different services to it </w:t>
      </w:r>
      <w:r w:rsidR="00557661" w:rsidRPr="003303EF">
        <w:rPr>
          <w:rFonts w:ascii="Times New Roman" w:hAnsi="Times New Roman" w:cs="Times New Roman"/>
        </w:rPr>
        <w:t>clients</w:t>
      </w:r>
      <w:r w:rsidR="00057522" w:rsidRPr="003303EF">
        <w:rPr>
          <w:rFonts w:ascii="Times New Roman" w:hAnsi="Times New Roman" w:cs="Times New Roman"/>
        </w:rPr>
        <w:t>.</w:t>
      </w:r>
      <w:r w:rsidR="000A43B5" w:rsidRPr="003303EF">
        <w:rPr>
          <w:rFonts w:ascii="Times New Roman" w:hAnsi="Times New Roman" w:cs="Times New Roman"/>
        </w:rPr>
        <w:t xml:space="preserve"> According to</w:t>
      </w:r>
      <w:r w:rsidR="003303EF" w:rsidRPr="003303EF">
        <w:rPr>
          <w:rFonts w:ascii="Times New Roman" w:hAnsi="Times New Roman" w:cs="Times New Roman"/>
        </w:rPr>
        <w:t xml:space="preserve"> </w:t>
      </w:r>
      <w:r w:rsidR="003303EF" w:rsidRPr="003303EF">
        <w:rPr>
          <w:rFonts w:ascii="Times New Roman" w:eastAsia="Times New Roman" w:hAnsi="Times New Roman" w:cs="Times New Roman"/>
          <w:color w:val="000000"/>
          <w:shd w:val="clear" w:color="auto" w:fill="FFFFFF"/>
          <w:lang w:eastAsia="en-GB"/>
        </w:rPr>
        <w:t>Herrera, (2016)</w:t>
      </w:r>
      <w:r w:rsidR="003303EF" w:rsidRPr="003303EF">
        <w:rPr>
          <w:rFonts w:ascii="Times New Roman" w:eastAsia="Times New Roman" w:hAnsi="Times New Roman" w:cs="Times New Roman"/>
          <w:lang w:eastAsia="en-GB"/>
        </w:rPr>
        <w:t xml:space="preserve"> </w:t>
      </w:r>
      <w:r w:rsidR="000A43B5" w:rsidRPr="003303EF">
        <w:rPr>
          <w:rFonts w:ascii="Times New Roman" w:hAnsi="Times New Roman" w:cs="Times New Roman"/>
        </w:rPr>
        <w:t xml:space="preserve">the aim of every business should be to innovate, grow and compete to survive in the changing and competitive business </w:t>
      </w:r>
      <w:r w:rsidR="000A43B5" w:rsidRPr="003303EF">
        <w:rPr>
          <w:rFonts w:ascii="Times New Roman" w:hAnsi="Times New Roman" w:cs="Times New Roman"/>
        </w:rPr>
        <w:lastRenderedPageBreak/>
        <w:t>environment</w:t>
      </w:r>
      <w:r w:rsidR="003303EF">
        <w:rPr>
          <w:rFonts w:ascii="Times New Roman" w:hAnsi="Times New Roman" w:cs="Times New Roman"/>
          <w:color w:val="000000"/>
          <w:shd w:val="clear" w:color="auto" w:fill="FFFFFF"/>
        </w:rPr>
        <w:t xml:space="preserve">. </w:t>
      </w:r>
      <w:r w:rsidR="003303EF" w:rsidRPr="003303EF">
        <w:rPr>
          <w:rFonts w:ascii="Times New Roman" w:eastAsia="Times New Roman" w:hAnsi="Times New Roman" w:cs="Times New Roman"/>
          <w:color w:val="000000"/>
          <w:shd w:val="clear" w:color="auto" w:fill="FFFFFF"/>
          <w:lang w:eastAsia="en-GB"/>
        </w:rPr>
        <w:t xml:space="preserve">(Herrera, 2016). </w:t>
      </w:r>
      <w:r w:rsidR="000A43B5" w:rsidRPr="003303EF">
        <w:rPr>
          <w:rFonts w:ascii="Times New Roman" w:hAnsi="Times New Roman" w:cs="Times New Roman"/>
        </w:rPr>
        <w:t xml:space="preserve"> </w:t>
      </w:r>
      <w:r w:rsidR="00557661" w:rsidRPr="003303EF">
        <w:rPr>
          <w:rFonts w:ascii="Times New Roman" w:hAnsi="Times New Roman" w:cs="Times New Roman"/>
        </w:rPr>
        <w:t xml:space="preserve">GNH </w:t>
      </w:r>
      <w:r w:rsidR="000A43B5" w:rsidRPr="003303EF">
        <w:rPr>
          <w:rFonts w:ascii="Times New Roman" w:hAnsi="Times New Roman" w:cs="Times New Roman"/>
        </w:rPr>
        <w:t xml:space="preserve">started off in a two-bedroom flat with just a delivery room and two bed. Today, the </w:t>
      </w:r>
      <w:r w:rsidR="00A875AA" w:rsidRPr="003303EF">
        <w:rPr>
          <w:rFonts w:ascii="Times New Roman" w:hAnsi="Times New Roman" w:cs="Times New Roman"/>
        </w:rPr>
        <w:t>privately-owned</w:t>
      </w:r>
      <w:r w:rsidR="003214AE" w:rsidRPr="003303EF">
        <w:rPr>
          <w:rFonts w:ascii="Times New Roman" w:hAnsi="Times New Roman" w:cs="Times New Roman"/>
        </w:rPr>
        <w:t xml:space="preserve"> </w:t>
      </w:r>
      <w:r w:rsidR="000A43B5" w:rsidRPr="003303EF">
        <w:rPr>
          <w:rFonts w:ascii="Times New Roman" w:hAnsi="Times New Roman" w:cs="Times New Roman"/>
        </w:rPr>
        <w:t>family business has grown and expanded its services to Patient admission</w:t>
      </w:r>
      <w:r w:rsidR="007D72CC" w:rsidRPr="003303EF">
        <w:rPr>
          <w:rFonts w:ascii="Times New Roman" w:hAnsi="Times New Roman" w:cs="Times New Roman"/>
        </w:rPr>
        <w:t xml:space="preserve"> hall of more than 30beds, consultation services, well equipped laboratory, Quality pharmacy to list a few and left from</w:t>
      </w:r>
      <w:r w:rsidR="00F5735A">
        <w:rPr>
          <w:rFonts w:ascii="Times New Roman" w:hAnsi="Times New Roman" w:cs="Times New Roman"/>
        </w:rPr>
        <w:t xml:space="preserve"> five</w:t>
      </w:r>
      <w:r w:rsidR="007D72CC" w:rsidRPr="003303EF">
        <w:rPr>
          <w:rFonts w:ascii="Times New Roman" w:hAnsi="Times New Roman" w:cs="Times New Roman"/>
        </w:rPr>
        <w:t xml:space="preserve"> employees to twenty-five employees. The major significant change the clinic has successful achieved which greatly accounts for its success today is changing </w:t>
      </w:r>
      <w:r w:rsidR="00557661" w:rsidRPr="003303EF">
        <w:rPr>
          <w:rFonts w:ascii="Times New Roman" w:hAnsi="Times New Roman" w:cs="Times New Roman"/>
        </w:rPr>
        <w:t xml:space="preserve">its </w:t>
      </w:r>
      <w:r w:rsidR="007D72CC" w:rsidRPr="003303EF">
        <w:rPr>
          <w:rFonts w:ascii="Times New Roman" w:hAnsi="Times New Roman" w:cs="Times New Roman"/>
        </w:rPr>
        <w:t>Business model</w:t>
      </w:r>
      <w:r w:rsidR="00557661" w:rsidRPr="003303EF">
        <w:rPr>
          <w:rFonts w:ascii="Times New Roman" w:hAnsi="Times New Roman" w:cs="Times New Roman"/>
        </w:rPr>
        <w:t xml:space="preserve"> canvas</w:t>
      </w:r>
      <w:r w:rsidR="007D72CC" w:rsidRPr="003303EF">
        <w:rPr>
          <w:rFonts w:ascii="Times New Roman" w:hAnsi="Times New Roman" w:cs="Times New Roman"/>
        </w:rPr>
        <w:t>. This change will be well discussed in the paragraphs that follows.</w:t>
      </w:r>
    </w:p>
    <w:p w14:paraId="61E6182E" w14:textId="64189633" w:rsidR="008F1514" w:rsidRPr="003303EF" w:rsidRDefault="00D34350" w:rsidP="003303EF">
      <w:pPr>
        <w:pStyle w:val="ListParagraph"/>
        <w:numPr>
          <w:ilvl w:val="0"/>
          <w:numId w:val="9"/>
        </w:numPr>
        <w:spacing w:line="360" w:lineRule="auto"/>
        <w:jc w:val="both"/>
        <w:rPr>
          <w:rFonts w:ascii="Times New Roman" w:hAnsi="Times New Roman" w:cs="Times New Roman"/>
          <w:color w:val="00B0F0"/>
        </w:rPr>
      </w:pPr>
      <w:r>
        <w:rPr>
          <w:rFonts w:ascii="Times New Roman" w:hAnsi="Times New Roman" w:cs="Times New Roman"/>
          <w:color w:val="00B0F0"/>
        </w:rPr>
        <w:t xml:space="preserve">Analysis of the </w:t>
      </w:r>
      <w:r w:rsidR="008F1514" w:rsidRPr="003303EF">
        <w:rPr>
          <w:rFonts w:ascii="Times New Roman" w:hAnsi="Times New Roman" w:cs="Times New Roman"/>
          <w:color w:val="00B0F0"/>
        </w:rPr>
        <w:t xml:space="preserve">Change That has </w:t>
      </w:r>
      <w:r w:rsidR="006C37C8">
        <w:rPr>
          <w:rFonts w:ascii="Times New Roman" w:hAnsi="Times New Roman" w:cs="Times New Roman"/>
          <w:color w:val="00B0F0"/>
        </w:rPr>
        <w:t>T</w:t>
      </w:r>
      <w:r w:rsidR="008F1514" w:rsidRPr="003303EF">
        <w:rPr>
          <w:rFonts w:ascii="Times New Roman" w:hAnsi="Times New Roman" w:cs="Times New Roman"/>
          <w:color w:val="00B0F0"/>
        </w:rPr>
        <w:t xml:space="preserve">aken Place in </w:t>
      </w:r>
      <w:r w:rsidR="000A43B5" w:rsidRPr="003303EF">
        <w:rPr>
          <w:rFonts w:ascii="Times New Roman" w:hAnsi="Times New Roman" w:cs="Times New Roman"/>
          <w:color w:val="00B0F0"/>
        </w:rPr>
        <w:t>Foundation Eugene Jamot</w:t>
      </w:r>
      <w:r w:rsidR="00E750CA">
        <w:rPr>
          <w:rFonts w:ascii="Times New Roman" w:hAnsi="Times New Roman" w:cs="Times New Roman"/>
          <w:color w:val="00B0F0"/>
        </w:rPr>
        <w:t xml:space="preserve"> or GNH</w:t>
      </w:r>
    </w:p>
    <w:p w14:paraId="583F72EA" w14:textId="727DCB53" w:rsidR="007D72CC" w:rsidRPr="006C37C8" w:rsidRDefault="00557661" w:rsidP="006C37C8">
      <w:pPr>
        <w:spacing w:line="360" w:lineRule="auto"/>
        <w:jc w:val="both"/>
        <w:rPr>
          <w:rFonts w:ascii="Times New Roman" w:eastAsia="Times New Roman" w:hAnsi="Times New Roman" w:cs="Times New Roman"/>
          <w:lang w:eastAsia="en-GB"/>
        </w:rPr>
      </w:pPr>
      <w:r w:rsidRPr="006C37C8">
        <w:rPr>
          <w:rFonts w:ascii="Times New Roman" w:hAnsi="Times New Roman" w:cs="Times New Roman"/>
        </w:rPr>
        <w:t xml:space="preserve"> </w:t>
      </w:r>
      <w:r w:rsidR="006C37C8">
        <w:rPr>
          <w:rFonts w:ascii="Times New Roman" w:hAnsi="Times New Roman" w:cs="Times New Roman"/>
        </w:rPr>
        <w:tab/>
      </w:r>
      <w:r w:rsidR="007D72CC" w:rsidRPr="006C37C8">
        <w:rPr>
          <w:rFonts w:ascii="Times New Roman" w:hAnsi="Times New Roman" w:cs="Times New Roman"/>
        </w:rPr>
        <w:t>From the many changes that Foundation Eugene Jamot has experienced</w:t>
      </w:r>
      <w:r w:rsidR="00B82B4D" w:rsidRPr="006C37C8">
        <w:rPr>
          <w:rFonts w:ascii="Times New Roman" w:hAnsi="Times New Roman" w:cs="Times New Roman"/>
        </w:rPr>
        <w:t xml:space="preserve"> and undertaken,</w:t>
      </w:r>
      <w:r w:rsidR="007D72CC" w:rsidRPr="006C37C8">
        <w:rPr>
          <w:rFonts w:ascii="Times New Roman" w:hAnsi="Times New Roman" w:cs="Times New Roman"/>
        </w:rPr>
        <w:t xml:space="preserve"> the major and the most significant </w:t>
      </w:r>
      <w:r w:rsidRPr="006C37C8">
        <w:rPr>
          <w:rFonts w:ascii="Times New Roman" w:hAnsi="Times New Roman" w:cs="Times New Roman"/>
        </w:rPr>
        <w:t xml:space="preserve">was the complete change of their business </w:t>
      </w:r>
      <w:r w:rsidR="00AE79F3" w:rsidRPr="006C37C8">
        <w:rPr>
          <w:rFonts w:ascii="Times New Roman" w:hAnsi="Times New Roman" w:cs="Times New Roman"/>
        </w:rPr>
        <w:t xml:space="preserve">canvas </w:t>
      </w:r>
      <w:r w:rsidRPr="006C37C8">
        <w:rPr>
          <w:rFonts w:ascii="Times New Roman" w:hAnsi="Times New Roman" w:cs="Times New Roman"/>
        </w:rPr>
        <w:t>model.</w:t>
      </w:r>
      <w:r w:rsidR="00AE79F3" w:rsidRPr="006C37C8">
        <w:rPr>
          <w:rFonts w:ascii="Times New Roman" w:hAnsi="Times New Roman" w:cs="Times New Roman"/>
        </w:rPr>
        <w:t xml:space="preserve"> According to</w:t>
      </w:r>
      <w:r w:rsidR="0081128F" w:rsidRPr="006C37C8">
        <w:rPr>
          <w:rFonts w:ascii="Times New Roman" w:hAnsi="Times New Roman" w:cs="Times New Roman"/>
        </w:rPr>
        <w:t xml:space="preserve"> </w:t>
      </w:r>
      <w:r w:rsidR="0081128F" w:rsidRPr="006C37C8">
        <w:rPr>
          <w:rFonts w:ascii="Times New Roman" w:eastAsia="Times New Roman" w:hAnsi="Times New Roman" w:cs="Times New Roman"/>
          <w:color w:val="000000"/>
          <w:shd w:val="clear" w:color="auto" w:fill="FFFFFF"/>
          <w:lang w:eastAsia="en-GB"/>
        </w:rPr>
        <w:t>Rajković-Borisavljević and Veličković, (2019)</w:t>
      </w:r>
      <w:r w:rsidR="00AE79F3" w:rsidRPr="006C37C8">
        <w:rPr>
          <w:rFonts w:ascii="Times New Roman" w:hAnsi="Times New Roman" w:cs="Times New Roman"/>
        </w:rPr>
        <w:t xml:space="preserve"> the business model canvas is a tool used by organisations to build new or modify old business strategies.</w:t>
      </w:r>
      <w:r w:rsidR="0081128F" w:rsidRPr="006C37C8">
        <w:rPr>
          <w:rFonts w:ascii="Times New Roman" w:hAnsi="Times New Roman" w:cs="Times New Roman"/>
          <w:color w:val="000000"/>
          <w:shd w:val="clear" w:color="auto" w:fill="FFFFFF"/>
        </w:rPr>
        <w:t xml:space="preserve"> </w:t>
      </w:r>
      <w:r w:rsidR="0081128F" w:rsidRPr="006C37C8">
        <w:rPr>
          <w:rFonts w:ascii="Times New Roman" w:eastAsia="Times New Roman" w:hAnsi="Times New Roman" w:cs="Times New Roman"/>
          <w:color w:val="000000"/>
          <w:shd w:val="clear" w:color="auto" w:fill="FFFFFF"/>
          <w:lang w:eastAsia="en-GB"/>
        </w:rPr>
        <w:t>(Rajković-Borisavljević and Veličković, 2019)</w:t>
      </w:r>
      <w:r w:rsidR="0081128F" w:rsidRPr="006C37C8">
        <w:rPr>
          <w:rFonts w:ascii="Times New Roman" w:eastAsia="Times New Roman" w:hAnsi="Times New Roman" w:cs="Times New Roman"/>
          <w:lang w:eastAsia="en-GB"/>
        </w:rPr>
        <w:t xml:space="preserve">. </w:t>
      </w:r>
      <w:r w:rsidR="007D72CC" w:rsidRPr="006C37C8">
        <w:rPr>
          <w:rFonts w:ascii="Times New Roman" w:hAnsi="Times New Roman" w:cs="Times New Roman"/>
        </w:rPr>
        <w:t xml:space="preserve"> In </w:t>
      </w:r>
      <w:r w:rsidR="003214AE" w:rsidRPr="006C37C8">
        <w:rPr>
          <w:rFonts w:ascii="Times New Roman" w:hAnsi="Times New Roman" w:cs="Times New Roman"/>
        </w:rPr>
        <w:t>order</w:t>
      </w:r>
      <w:r w:rsidR="007D72CC" w:rsidRPr="006C37C8">
        <w:rPr>
          <w:rFonts w:ascii="Times New Roman" w:hAnsi="Times New Roman" w:cs="Times New Roman"/>
        </w:rPr>
        <w:t xml:space="preserve"> to survive in this competitive environment, the clinic saw the need to change and fit in by diversifying their </w:t>
      </w:r>
      <w:r w:rsidR="003214AE" w:rsidRPr="006C37C8">
        <w:rPr>
          <w:rFonts w:ascii="Times New Roman" w:hAnsi="Times New Roman" w:cs="Times New Roman"/>
        </w:rPr>
        <w:t>products</w:t>
      </w:r>
      <w:r w:rsidR="007D72CC" w:rsidRPr="006C37C8">
        <w:rPr>
          <w:rFonts w:ascii="Times New Roman" w:hAnsi="Times New Roman" w:cs="Times New Roman"/>
        </w:rPr>
        <w:t xml:space="preserve"> and services</w:t>
      </w:r>
      <w:r w:rsidR="003214AE" w:rsidRPr="006C37C8">
        <w:rPr>
          <w:rFonts w:ascii="Times New Roman" w:hAnsi="Times New Roman" w:cs="Times New Roman"/>
        </w:rPr>
        <w:t>. Expansion became a necessity and thus they wen</w:t>
      </w:r>
      <w:r w:rsidR="0015565D" w:rsidRPr="006C37C8">
        <w:rPr>
          <w:rFonts w:ascii="Times New Roman" w:hAnsi="Times New Roman" w:cs="Times New Roman"/>
        </w:rPr>
        <w:t>t</w:t>
      </w:r>
      <w:r w:rsidR="003214AE" w:rsidRPr="006C37C8">
        <w:rPr>
          <w:rFonts w:ascii="Times New Roman" w:hAnsi="Times New Roman" w:cs="Times New Roman"/>
        </w:rPr>
        <w:t xml:space="preserve"> in </w:t>
      </w:r>
      <w:r w:rsidR="00F5735A">
        <w:rPr>
          <w:rFonts w:ascii="Times New Roman" w:hAnsi="Times New Roman" w:cs="Times New Roman"/>
        </w:rPr>
        <w:t xml:space="preserve">fully </w:t>
      </w:r>
      <w:r w:rsidR="003214AE" w:rsidRPr="006C37C8">
        <w:rPr>
          <w:rFonts w:ascii="Times New Roman" w:hAnsi="Times New Roman" w:cs="Times New Roman"/>
        </w:rPr>
        <w:t>to implement a new business plan and expand their customer base</w:t>
      </w:r>
      <w:r w:rsidR="007D72CC" w:rsidRPr="006C37C8">
        <w:rPr>
          <w:rFonts w:ascii="Times New Roman" w:hAnsi="Times New Roman" w:cs="Times New Roman"/>
        </w:rPr>
        <w:t xml:space="preserve">. </w:t>
      </w:r>
      <w:r w:rsidR="003214AE" w:rsidRPr="006C37C8">
        <w:rPr>
          <w:rFonts w:ascii="Times New Roman" w:hAnsi="Times New Roman" w:cs="Times New Roman"/>
        </w:rPr>
        <w:t>Change doesn’t just implement itself. They are either caused by pull of push factors</w:t>
      </w:r>
      <w:r w:rsidR="0081128F" w:rsidRPr="006C37C8">
        <w:rPr>
          <w:rFonts w:ascii="Times New Roman" w:hAnsi="Times New Roman" w:cs="Times New Roman"/>
        </w:rPr>
        <w:t xml:space="preserve">. </w:t>
      </w:r>
      <w:r w:rsidR="0081128F" w:rsidRPr="006C37C8">
        <w:rPr>
          <w:rFonts w:ascii="Times New Roman" w:eastAsia="Times New Roman" w:hAnsi="Times New Roman" w:cs="Times New Roman"/>
          <w:color w:val="000000"/>
          <w:shd w:val="clear" w:color="auto" w:fill="FFFFFF"/>
          <w:lang w:eastAsia="en-GB"/>
        </w:rPr>
        <w:t>(Monteforte, 2019)</w:t>
      </w:r>
      <w:r w:rsidR="0081128F" w:rsidRPr="006C37C8">
        <w:rPr>
          <w:rFonts w:ascii="Times New Roman" w:eastAsia="Times New Roman" w:hAnsi="Times New Roman" w:cs="Times New Roman"/>
          <w:lang w:eastAsia="en-GB"/>
        </w:rPr>
        <w:t xml:space="preserve">. </w:t>
      </w:r>
      <w:r w:rsidR="003214AE" w:rsidRPr="006C37C8">
        <w:rPr>
          <w:rFonts w:ascii="Times New Roman" w:hAnsi="Times New Roman" w:cs="Times New Roman"/>
        </w:rPr>
        <w:t>Every change must be carefully managed</w:t>
      </w:r>
      <w:r w:rsidR="00AE79F3" w:rsidRPr="006C37C8">
        <w:rPr>
          <w:rFonts w:ascii="Times New Roman" w:hAnsi="Times New Roman" w:cs="Times New Roman"/>
        </w:rPr>
        <w:t>. C</w:t>
      </w:r>
      <w:r w:rsidR="003214AE" w:rsidRPr="006C37C8">
        <w:rPr>
          <w:rFonts w:ascii="Times New Roman" w:hAnsi="Times New Roman" w:cs="Times New Roman"/>
        </w:rPr>
        <w:t xml:space="preserve">hange theories </w:t>
      </w:r>
      <w:r w:rsidR="00AE79F3" w:rsidRPr="006C37C8">
        <w:rPr>
          <w:rFonts w:ascii="Times New Roman" w:hAnsi="Times New Roman" w:cs="Times New Roman"/>
        </w:rPr>
        <w:t xml:space="preserve">like; </w:t>
      </w:r>
      <w:r w:rsidR="003214AE" w:rsidRPr="006C37C8">
        <w:rPr>
          <w:rFonts w:ascii="Times New Roman" w:hAnsi="Times New Roman" w:cs="Times New Roman"/>
        </w:rPr>
        <w:t>Kotter’s Change theory, Mckinsey’s 7</w:t>
      </w:r>
      <w:r w:rsidR="0015565D" w:rsidRPr="006C37C8">
        <w:rPr>
          <w:rFonts w:ascii="Times New Roman" w:hAnsi="Times New Roman" w:cs="Times New Roman"/>
        </w:rPr>
        <w:t xml:space="preserve">S </w:t>
      </w:r>
      <w:r w:rsidR="003214AE" w:rsidRPr="006C37C8">
        <w:rPr>
          <w:rFonts w:ascii="Times New Roman" w:hAnsi="Times New Roman" w:cs="Times New Roman"/>
        </w:rPr>
        <w:t>Model, Nudge and Lewin’s theory</w:t>
      </w:r>
      <w:r w:rsidR="00AE79F3" w:rsidRPr="006C37C8">
        <w:rPr>
          <w:rFonts w:ascii="Times New Roman" w:hAnsi="Times New Roman" w:cs="Times New Roman"/>
        </w:rPr>
        <w:t xml:space="preserve"> help to facilitate the change process and implementation. </w:t>
      </w:r>
      <w:r w:rsidR="003214AE" w:rsidRPr="006C37C8">
        <w:rPr>
          <w:rFonts w:ascii="Times New Roman" w:hAnsi="Times New Roman" w:cs="Times New Roman"/>
        </w:rPr>
        <w:t xml:space="preserve">GNH used the </w:t>
      </w:r>
      <w:r w:rsidR="007D72CC" w:rsidRPr="006C37C8">
        <w:rPr>
          <w:rFonts w:ascii="Times New Roman" w:hAnsi="Times New Roman" w:cs="Times New Roman"/>
        </w:rPr>
        <w:t>Lewin change model</w:t>
      </w:r>
      <w:r w:rsidR="00AE79F3" w:rsidRPr="006C37C8">
        <w:rPr>
          <w:rFonts w:ascii="Times New Roman" w:hAnsi="Times New Roman" w:cs="Times New Roman"/>
        </w:rPr>
        <w:t xml:space="preserve"> </w:t>
      </w:r>
      <w:r w:rsidR="0081128F" w:rsidRPr="006C37C8">
        <w:rPr>
          <w:rFonts w:ascii="Times New Roman" w:hAnsi="Times New Roman" w:cs="Times New Roman"/>
        </w:rPr>
        <w:t>in 2015</w:t>
      </w:r>
      <w:r w:rsidR="00AE79F3" w:rsidRPr="006C37C8">
        <w:rPr>
          <w:rFonts w:ascii="Times New Roman" w:hAnsi="Times New Roman" w:cs="Times New Roman"/>
        </w:rPr>
        <w:t xml:space="preserve"> to</w:t>
      </w:r>
      <w:r w:rsidR="007D72CC" w:rsidRPr="006C37C8">
        <w:rPr>
          <w:rFonts w:ascii="Times New Roman" w:hAnsi="Times New Roman" w:cs="Times New Roman"/>
        </w:rPr>
        <w:t xml:space="preserve"> </w:t>
      </w:r>
      <w:r w:rsidR="003214AE" w:rsidRPr="006C37C8">
        <w:rPr>
          <w:rFonts w:ascii="Times New Roman" w:hAnsi="Times New Roman" w:cs="Times New Roman"/>
        </w:rPr>
        <w:t>successfully</w:t>
      </w:r>
      <w:r w:rsidR="007D72CC" w:rsidRPr="006C37C8">
        <w:rPr>
          <w:rFonts w:ascii="Times New Roman" w:hAnsi="Times New Roman" w:cs="Times New Roman"/>
        </w:rPr>
        <w:t xml:space="preserve"> carr</w:t>
      </w:r>
      <w:r w:rsidR="00AE79F3" w:rsidRPr="006C37C8">
        <w:rPr>
          <w:rFonts w:ascii="Times New Roman" w:hAnsi="Times New Roman" w:cs="Times New Roman"/>
        </w:rPr>
        <w:t>y</w:t>
      </w:r>
      <w:r w:rsidR="007D72CC" w:rsidRPr="006C37C8">
        <w:rPr>
          <w:rFonts w:ascii="Times New Roman" w:hAnsi="Times New Roman" w:cs="Times New Roman"/>
        </w:rPr>
        <w:t xml:space="preserve"> out a </w:t>
      </w:r>
      <w:r w:rsidR="00AE79F3" w:rsidRPr="006C37C8">
        <w:rPr>
          <w:rFonts w:ascii="Times New Roman" w:hAnsi="Times New Roman" w:cs="Times New Roman"/>
        </w:rPr>
        <w:t xml:space="preserve">its </w:t>
      </w:r>
      <w:r w:rsidR="007D72CC" w:rsidRPr="006C37C8">
        <w:rPr>
          <w:rFonts w:ascii="Times New Roman" w:hAnsi="Times New Roman" w:cs="Times New Roman"/>
        </w:rPr>
        <w:t>change</w:t>
      </w:r>
      <w:r w:rsidR="00AE79F3" w:rsidRPr="006C37C8">
        <w:rPr>
          <w:rFonts w:ascii="Times New Roman" w:hAnsi="Times New Roman" w:cs="Times New Roman"/>
        </w:rPr>
        <w:t xml:space="preserve"> process</w:t>
      </w:r>
      <w:r w:rsidR="007D72CC" w:rsidRPr="006C37C8">
        <w:rPr>
          <w:rFonts w:ascii="Times New Roman" w:hAnsi="Times New Roman" w:cs="Times New Roman"/>
        </w:rPr>
        <w:t xml:space="preserve"> </w:t>
      </w:r>
      <w:r w:rsidR="00AE79F3" w:rsidRPr="006C37C8">
        <w:rPr>
          <w:rFonts w:ascii="Times New Roman" w:hAnsi="Times New Roman" w:cs="Times New Roman"/>
        </w:rPr>
        <w:t xml:space="preserve">which involved a complete shift in </w:t>
      </w:r>
      <w:r w:rsidR="0081128F" w:rsidRPr="006C37C8">
        <w:rPr>
          <w:rFonts w:ascii="Times New Roman" w:hAnsi="Times New Roman" w:cs="Times New Roman"/>
        </w:rPr>
        <w:t>its</w:t>
      </w:r>
      <w:r w:rsidR="00AE79F3" w:rsidRPr="006C37C8">
        <w:rPr>
          <w:rFonts w:ascii="Times New Roman" w:hAnsi="Times New Roman" w:cs="Times New Roman"/>
        </w:rPr>
        <w:t xml:space="preserve"> business approach</w:t>
      </w:r>
      <w:r w:rsidR="0081128F" w:rsidRPr="006C37C8">
        <w:rPr>
          <w:rFonts w:ascii="Times New Roman" w:hAnsi="Times New Roman" w:cs="Times New Roman"/>
        </w:rPr>
        <w:t>.</w:t>
      </w:r>
      <w:r w:rsidR="003F103F" w:rsidRPr="006C37C8">
        <w:rPr>
          <w:rFonts w:ascii="Times New Roman" w:hAnsi="Times New Roman" w:cs="Times New Roman"/>
        </w:rPr>
        <w:t xml:space="preserve"> </w:t>
      </w:r>
    </w:p>
    <w:p w14:paraId="7F387E00" w14:textId="64388189" w:rsidR="003F103F" w:rsidRPr="006C37C8" w:rsidRDefault="003F103F" w:rsidP="006C37C8">
      <w:pPr>
        <w:spacing w:line="360" w:lineRule="auto"/>
        <w:ind w:firstLine="720"/>
        <w:jc w:val="both"/>
        <w:rPr>
          <w:rFonts w:ascii="Times New Roman" w:hAnsi="Times New Roman" w:cs="Times New Roman"/>
        </w:rPr>
      </w:pPr>
      <w:r w:rsidRPr="006C37C8">
        <w:rPr>
          <w:rFonts w:ascii="Times New Roman" w:hAnsi="Times New Roman" w:cs="Times New Roman"/>
        </w:rPr>
        <w:t>According to</w:t>
      </w:r>
      <w:r w:rsidR="0015565D" w:rsidRPr="006C37C8">
        <w:rPr>
          <w:rFonts w:ascii="Times New Roman" w:hAnsi="Times New Roman" w:cs="Times New Roman"/>
        </w:rPr>
        <w:t xml:space="preserve"> </w:t>
      </w:r>
      <w:r w:rsidR="0015565D" w:rsidRPr="006C37C8">
        <w:rPr>
          <w:rFonts w:ascii="Times New Roman" w:eastAsia="Times New Roman" w:hAnsi="Times New Roman" w:cs="Times New Roman"/>
          <w:color w:val="000000"/>
          <w:shd w:val="clear" w:color="auto" w:fill="FFFFFF"/>
          <w:lang w:eastAsia="en-GB"/>
        </w:rPr>
        <w:t>Lewin</w:t>
      </w:r>
      <w:r w:rsidRPr="006C37C8">
        <w:rPr>
          <w:rFonts w:ascii="Times New Roman" w:hAnsi="Times New Roman" w:cs="Times New Roman"/>
        </w:rPr>
        <w:t>, they exist three steps in the change process which if followed correctly will remarkably lead to success and acceptance.</w:t>
      </w:r>
      <w:r w:rsidR="0081128F" w:rsidRPr="006C37C8">
        <w:rPr>
          <w:rFonts w:ascii="Times New Roman" w:hAnsi="Times New Roman" w:cs="Times New Roman"/>
          <w:color w:val="000000"/>
          <w:shd w:val="clear" w:color="auto" w:fill="FFFFFF"/>
        </w:rPr>
        <w:t xml:space="preserve"> </w:t>
      </w:r>
      <w:r w:rsidR="0081128F" w:rsidRPr="006C37C8">
        <w:rPr>
          <w:rFonts w:ascii="Times New Roman" w:eastAsia="Times New Roman" w:hAnsi="Times New Roman" w:cs="Times New Roman"/>
          <w:color w:val="000000"/>
          <w:shd w:val="clear" w:color="auto" w:fill="FFFFFF"/>
          <w:lang w:eastAsia="en-GB"/>
        </w:rPr>
        <w:t>(LEWIN, 1971)</w:t>
      </w:r>
      <w:r w:rsidR="0081128F" w:rsidRPr="006C37C8">
        <w:rPr>
          <w:rFonts w:ascii="Times New Roman" w:eastAsia="Times New Roman" w:hAnsi="Times New Roman" w:cs="Times New Roman"/>
          <w:lang w:eastAsia="en-GB"/>
        </w:rPr>
        <w:t xml:space="preserve">. </w:t>
      </w:r>
      <w:r w:rsidR="0015565D" w:rsidRPr="006C37C8">
        <w:rPr>
          <w:rFonts w:ascii="Times New Roman" w:hAnsi="Times New Roman" w:cs="Times New Roman"/>
        </w:rPr>
        <w:t xml:space="preserve"> </w:t>
      </w:r>
      <w:r w:rsidRPr="006C37C8">
        <w:rPr>
          <w:rFonts w:ascii="Times New Roman" w:hAnsi="Times New Roman" w:cs="Times New Roman"/>
        </w:rPr>
        <w:t xml:space="preserve">Lewin called these stages Unfreeze, </w:t>
      </w:r>
      <w:r w:rsidR="00F5735A">
        <w:rPr>
          <w:rFonts w:ascii="Times New Roman" w:hAnsi="Times New Roman" w:cs="Times New Roman"/>
        </w:rPr>
        <w:t>C</w:t>
      </w:r>
      <w:r w:rsidRPr="006C37C8">
        <w:rPr>
          <w:rFonts w:ascii="Times New Roman" w:hAnsi="Times New Roman" w:cs="Times New Roman"/>
        </w:rPr>
        <w:t xml:space="preserve">hange and </w:t>
      </w:r>
      <w:r w:rsidR="00F5735A">
        <w:rPr>
          <w:rFonts w:ascii="Times New Roman" w:hAnsi="Times New Roman" w:cs="Times New Roman"/>
        </w:rPr>
        <w:t>Re</w:t>
      </w:r>
      <w:r w:rsidRPr="006C37C8">
        <w:rPr>
          <w:rFonts w:ascii="Times New Roman" w:hAnsi="Times New Roman" w:cs="Times New Roman"/>
        </w:rPr>
        <w:t>freeze stages.</w:t>
      </w:r>
      <w:r w:rsidR="003214AE" w:rsidRPr="006C37C8">
        <w:rPr>
          <w:rFonts w:ascii="Times New Roman" w:hAnsi="Times New Roman" w:cs="Times New Roman"/>
        </w:rPr>
        <w:t xml:space="preserve"> </w:t>
      </w:r>
    </w:p>
    <w:p w14:paraId="69D97670" w14:textId="19BC2246" w:rsidR="006C37C8" w:rsidRDefault="006C37C8" w:rsidP="0081128F">
      <w:pPr>
        <w:rPr>
          <w:rFonts w:ascii="Times New Roman" w:hAnsi="Times New Roman" w:cs="Times New Roman"/>
        </w:rPr>
      </w:pPr>
    </w:p>
    <w:p w14:paraId="0F44F044" w14:textId="5067D748" w:rsidR="006C37C8" w:rsidRDefault="006C37C8" w:rsidP="0081128F">
      <w:pPr>
        <w:rPr>
          <w:rFonts w:ascii="Times New Roman" w:hAnsi="Times New Roman" w:cs="Times New Roman"/>
        </w:rPr>
      </w:pPr>
      <w:r>
        <w:rPr>
          <w:noProof/>
        </w:rPr>
        <mc:AlternateContent>
          <mc:Choice Requires="wps">
            <w:drawing>
              <wp:anchor distT="0" distB="0" distL="114300" distR="114300" simplePos="0" relativeHeight="251663360" behindDoc="0" locked="0" layoutInCell="1" allowOverlap="1" wp14:anchorId="48EA5F19" wp14:editId="0E819C5C">
                <wp:simplePos x="0" y="0"/>
                <wp:positionH relativeFrom="column">
                  <wp:posOffset>2289664</wp:posOffset>
                </wp:positionH>
                <wp:positionV relativeFrom="paragraph">
                  <wp:posOffset>126365</wp:posOffset>
                </wp:positionV>
                <wp:extent cx="1508369" cy="906584"/>
                <wp:effectExtent l="0" t="0" r="15875" b="8255"/>
                <wp:wrapNone/>
                <wp:docPr id="3" name="Ellipse 2"/>
                <wp:cNvGraphicFramePr/>
                <a:graphic xmlns:a="http://schemas.openxmlformats.org/drawingml/2006/main">
                  <a:graphicData uri="http://schemas.microsoft.com/office/word/2010/wordprocessingShape">
                    <wps:wsp>
                      <wps:cNvSpPr/>
                      <wps:spPr>
                        <a:xfrm>
                          <a:off x="0" y="0"/>
                          <a:ext cx="1508369" cy="906584"/>
                        </a:xfrm>
                        <a:prstGeom prst="ellipse">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2D758E" w14:textId="77777777" w:rsidR="006C37C8" w:rsidRPr="00E520DC" w:rsidRDefault="006C37C8" w:rsidP="006C37C8">
                            <w:pPr>
                              <w:jc w:val="center"/>
                              <w:rPr>
                                <w:sz w:val="44"/>
                                <w:szCs w:val="44"/>
                                <w:lang w:val="fr-FR"/>
                              </w:rPr>
                            </w:pPr>
                            <w:r w:rsidRPr="00E520DC">
                              <w:rPr>
                                <w:sz w:val="44"/>
                                <w:szCs w:val="44"/>
                                <w:lang w:val="fr-FR"/>
                              </w:rPr>
                              <w:t>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EA5F19" id="Ellipse 2" o:spid="_x0000_s1026" style="position:absolute;margin-left:180.3pt;margin-top:9.95pt;width:118.75pt;height:71.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dnCrmAIAAKAFAAAOAAAAZHJzL2Uyb0RvYy54bWysVMFu2zAMvQ/YPwi6r7bTJG2DOkXQrsOA&#13;&#10;ri3WDj0rslQLkEVNUmJnXz9KdtygC3YYdpFJkXwUn0leXnWNJlvhvAJT0uIkp0QYDpUyryX98Xz7&#13;&#10;6ZwSH5ipmAYjSroTnl4tP364bO1CTKAGXQlHEMT4RWtLWodgF1nmeS0a5k/ACoNGCa5hAVX3mlWO&#13;&#10;tYje6GyS5/OsBVdZB1x4j7c3vZEuE76UgocHKb0IRJcU3xbS6dK5jme2vGSLV8dsrfjwDPYPr2iY&#13;&#10;Mph0hLphgZGNU39ANYo78CDDCYcmAykVF6kGrKbI31XzVDMrUi1IjrcjTf7/wfL77aMjqirpKSWG&#13;&#10;NfiLPmutrBdkEslprV+gz5N9dIPmUYyVdtI18Ys1kC4RuhsJFV0gHC+LWX5+Or+ghKPtIp/PzqcR&#13;&#10;NHuLts6HLwIaEoWSij53opJt73zovfdeMZ8HrapbpXVSYp+Ia+3IluEfZpwLE+YpXG+ab1D192ez&#13;&#10;PE//GjOn1ooh6R0HaFmsta8uSWGnRcyhzXchkSKsZ5KQR4TDpEVvqlkl+uuY8njOBBiRJVYxYg8A&#13;&#10;xwoqBtIG/xgqUm+PwfnfHtZzOEakzGDCGNwoA+4YgA5j5t4fKTugJoqhW3dDY6yh2mEvOeiHzFt+&#13;&#10;q/Cn3jEfHpnDqcL5w00RHvCQGtqSwiBRUoP7dew++mOzo5WSFqe0pP7nhjlBif5qcAwuiuk0jnVS&#13;&#10;prOzCSru0LI+tJhNcw3YJgXuJMuTGP2D3ovSQfOCC2UVs6KJGY65S8qD2yvXod8euJK4WK2SG46y&#13;&#10;ZeHOPFkewSPBsWOfuxfm7NDZAWfiHvYTzRbvurv3jZEGVpsAUqXWjxT3vA7U4xpIfTusrLhnDvXk&#13;&#10;9bZYl78BAAD//wMAUEsDBBQABgAIAAAAIQCreNEm4gAAAA8BAAAPAAAAZHJzL2Rvd25yZXYueG1s&#13;&#10;TE9NT8MwDL0j8R8iI3Fj6QZ0Tdd0QkUIsRtjGtesMW1Fk5Qk21p+PeYEF0v2e34fxXo0PTuhD52z&#13;&#10;EuazBBja2unONhJ2b083GbAQldWqdxYlTBhgXV5eFCrX7mxf8bSNDSMRG3IloY1xyDkPdYtGhZkb&#13;&#10;0BL24bxRkVbfcO3VmcRNzxdJknKjOksOrRqwarH+3B4NmVSCu86L9+Xmpf5+nvZTdvdVSXl9NT6u&#13;&#10;aDysgEUc498H/Hag/FBSsIM7Wh1YL+E2TVKiEiAEMCLci2wO7ECHdLEEXhb8f4/yBwAA//8DAFBL&#13;&#10;AQItABQABgAIAAAAIQC2gziS/gAAAOEBAAATAAAAAAAAAAAAAAAAAAAAAABbQ29udGVudF9UeXBl&#13;&#10;c10ueG1sUEsBAi0AFAAGAAgAAAAhADj9If/WAAAAlAEAAAsAAAAAAAAAAAAAAAAALwEAAF9yZWxz&#13;&#10;Ly5yZWxzUEsBAi0AFAAGAAgAAAAhAAJ2cKuYAgAAoAUAAA4AAAAAAAAAAAAAAAAALgIAAGRycy9l&#13;&#10;Mm9Eb2MueG1sUEsBAi0AFAAGAAgAAAAhAKt40SbiAAAADwEAAA8AAAAAAAAAAAAAAAAA8gQAAGRy&#13;&#10;cy9kb3ducmV2LnhtbFBLBQYAAAAABAAEAPMAAAABBgAAAAA=&#13;&#10;" fillcolor="#538135 [2409]" strokecolor="#1f3763 [1604]" strokeweight="1pt">
                <v:stroke joinstyle="miter"/>
                <v:textbox>
                  <w:txbxContent>
                    <w:p w14:paraId="122D758E" w14:textId="77777777" w:rsidR="006C37C8" w:rsidRPr="00E520DC" w:rsidRDefault="006C37C8" w:rsidP="006C37C8">
                      <w:pPr>
                        <w:jc w:val="center"/>
                        <w:rPr>
                          <w:sz w:val="44"/>
                          <w:szCs w:val="44"/>
                          <w:lang w:val="fr-FR"/>
                        </w:rPr>
                      </w:pPr>
                      <w:r w:rsidRPr="00E520DC">
                        <w:rPr>
                          <w:sz w:val="44"/>
                          <w:szCs w:val="44"/>
                          <w:lang w:val="fr-FR"/>
                        </w:rPr>
                        <w:t>Change</w:t>
                      </w:r>
                    </w:p>
                  </w:txbxContent>
                </v:textbox>
              </v:oval>
            </w:pict>
          </mc:Fallback>
        </mc:AlternateContent>
      </w:r>
    </w:p>
    <w:p w14:paraId="4C9822D8" w14:textId="13CB0117" w:rsidR="006C37C8" w:rsidRDefault="006C37C8" w:rsidP="0081128F">
      <w:pPr>
        <w:rPr>
          <w:rFonts w:ascii="Times New Roman" w:hAnsi="Times New Roman" w:cs="Times New Roman"/>
        </w:rPr>
      </w:pPr>
      <w:r>
        <w:rPr>
          <w:noProof/>
        </w:rPr>
        <mc:AlternateContent>
          <mc:Choice Requires="wps">
            <w:drawing>
              <wp:anchor distT="0" distB="0" distL="114300" distR="114300" simplePos="0" relativeHeight="251669504" behindDoc="0" locked="0" layoutInCell="1" allowOverlap="1" wp14:anchorId="7F0F1663" wp14:editId="7C7C558A">
                <wp:simplePos x="0" y="0"/>
                <wp:positionH relativeFrom="column">
                  <wp:posOffset>4525107</wp:posOffset>
                </wp:positionH>
                <wp:positionV relativeFrom="paragraph">
                  <wp:posOffset>47527</wp:posOffset>
                </wp:positionV>
                <wp:extent cx="1305169" cy="648677"/>
                <wp:effectExtent l="0" t="0" r="15875" b="12065"/>
                <wp:wrapNone/>
                <wp:docPr id="7" name="Rectangle à coins arrondis 3"/>
                <wp:cNvGraphicFramePr/>
                <a:graphic xmlns:a="http://schemas.openxmlformats.org/drawingml/2006/main">
                  <a:graphicData uri="http://schemas.microsoft.com/office/word/2010/wordprocessingShape">
                    <wps:wsp>
                      <wps:cNvSpPr/>
                      <wps:spPr>
                        <a:xfrm>
                          <a:off x="0" y="0"/>
                          <a:ext cx="1305169" cy="648677"/>
                        </a:xfrm>
                        <a:prstGeom prst="roundRect">
                          <a:avLst>
                            <a:gd name="adj" fmla="val 0"/>
                          </a:avLst>
                        </a:prstGeom>
                        <a:solidFill>
                          <a:schemeClr val="accent6">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51F6C2" w14:textId="5826664C" w:rsidR="006C37C8" w:rsidRPr="00E520DC" w:rsidRDefault="00F5735A" w:rsidP="006C37C8">
                            <w:pPr>
                              <w:jc w:val="center"/>
                              <w:rPr>
                                <w:sz w:val="48"/>
                                <w:szCs w:val="48"/>
                                <w:lang w:val="fr-FR"/>
                              </w:rPr>
                            </w:pPr>
                            <w:r>
                              <w:rPr>
                                <w:sz w:val="48"/>
                                <w:szCs w:val="48"/>
                                <w:lang w:val="fr-FR"/>
                              </w:rPr>
                              <w:t>Ref</w:t>
                            </w:r>
                            <w:r w:rsidR="006C37C8" w:rsidRPr="00E520DC">
                              <w:rPr>
                                <w:sz w:val="48"/>
                                <w:szCs w:val="48"/>
                                <w:lang w:val="fr-FR"/>
                              </w:rPr>
                              <w:t>reeze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0F1663" id="Rectangle à coins arrondis 3" o:spid="_x0000_s1027" style="position:absolute;margin-left:356.3pt;margin-top:3.75pt;width:102.75pt;height:51.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2eArvgIAAOUFAAAOAAAAZHJzL2Uyb0RvYy54bWysVFFvEzEMfkfiP0R5Z9frunardp2qTUNI&#13;&#10;g03b0J7TXNIGJXFI0l7Lr+G/8MdwctdrBRNIiD5cndj+bH+xfXm1NZpshA8KbEXLkwElwnKolV1W&#13;&#10;9PPz7btzSkJktmYarKjoTgR6NXv75rJxUzGEFehaeIIgNkwbV9FVjG5aFIGvhGHhBJywqJTgDYt4&#13;&#10;9Mui9qxBdKOL4WAwLhrwtfPARQh4e9Mq6SzjSyl4vJcyiEh0RTG3mL8+fxfpW8wu2XTpmVsp3qXB&#13;&#10;/iELw5TFoD3UDYuMrL36Dcoo7iGAjCccTAFSKi5yDVhNOfilmqcVcyLXguQE19MU/h8s/7R58ETV&#13;&#10;FZ1QYpnBJ3pE0phdakF+fCcclA2EeQ+2VoGcJsIaF6bo9+QefHcKKKbqt9Kb9I91kW0medeTLLaR&#13;&#10;cLwsTwdn5fiCEo668eh8PJkk0OLg7XyI7wUYkoSKeljbOiWVCWabuxAz03WXL6u/UCKNxnfbME3y&#13;&#10;myJaZ4jSHi95BdCqvlVa50PqMnGtPUHHijLOhY3jHEavzUeo2/uzAf66HHNjJpec8RFakVhpechS&#13;&#10;3GmRYmj7KCQSjJUPM3KPcBy0bFUrVou/xcyACVliFT12B/BaQWWXemefXEWejN558KfE2rfpPXJk&#13;&#10;sLF3NsqCfw1Axz5ya4+UHVGTxLhdbHPzZct0s4B6hw3poZ3U4Pitwi64YyE+MI9PjEOM6ybe40dq&#13;&#10;aCoKnUTJCvy31+6TPU4MailpcNQrGr6umReU6A8WZ+miHI3SbsiH0dlkiAd/rFkca+zaXAN2S4mL&#13;&#10;zfEsJvuo96L0YF5wK81TVFQxyzF2RXn0+8N1bFcQ7jUu5vNshvvAsXhnnxxP4Inn1LjP2xfmXTcK&#13;&#10;EYfoE+zXQtfj7QMdbJOnhfk6glQxKQ+8dgfcJbl9u72XltXxOVsdtvPsJwAAAP//AwBQSwMEFAAG&#13;&#10;AAgAAAAhAOVjeZviAAAADgEAAA8AAABkcnMvZG93bnJldi54bWxMT01PwzAMvSPxHyIjcWNJN9Ft&#13;&#10;XdOJDyHEbR1cuGWN11Y0TtVkW+mvx5zgYtl6z+8j346uE2ccQutJQzJTIJAqb1uqNXy8v9ytQIRo&#13;&#10;yJrOE2r4xgDb4voqN5n1FyrxvI+1YBEKmdHQxNhnUoaqQWfCzPdIjB394Ezkc6ilHcyFxV0n50ql&#13;&#10;0pmW2KExPT41WH3tT07Dp3tVkz3uwjQtxkX5lj52u7LU+vZmfN7weNiAiDjGvw/47cD5oeBgB38i&#13;&#10;G0SnYZnMU6bycg+C8XWySkAcmKjWS5BFLv/XKH4AAAD//wMAUEsBAi0AFAAGAAgAAAAhALaDOJL+&#13;&#10;AAAA4QEAABMAAAAAAAAAAAAAAAAAAAAAAFtDb250ZW50X1R5cGVzXS54bWxQSwECLQAUAAYACAAA&#13;&#10;ACEAOP0h/9YAAACUAQAACwAAAAAAAAAAAAAAAAAvAQAAX3JlbHMvLnJlbHNQSwECLQAUAAYACAAA&#13;&#10;ACEAPNngK74CAADlBQAADgAAAAAAAAAAAAAAAAAuAgAAZHJzL2Uyb0RvYy54bWxQSwECLQAUAAYA&#13;&#10;CAAAACEA5WN5m+IAAAAOAQAADwAAAAAAAAAAAAAAAAAYBQAAZHJzL2Rvd25yZXYueG1sUEsFBgAA&#13;&#10;AAAEAAQA8wAAACcGAAAAAA==&#13;&#10;" fillcolor="#375623 [1609]" strokecolor="#1f3763 [1604]" strokeweight="1pt">
                <v:stroke joinstyle="miter"/>
                <v:textbox>
                  <w:txbxContent>
                    <w:p w14:paraId="3751F6C2" w14:textId="5826664C" w:rsidR="006C37C8" w:rsidRPr="00E520DC" w:rsidRDefault="00F5735A" w:rsidP="006C37C8">
                      <w:pPr>
                        <w:jc w:val="center"/>
                        <w:rPr>
                          <w:sz w:val="48"/>
                          <w:szCs w:val="48"/>
                          <w:lang w:val="fr-FR"/>
                        </w:rPr>
                      </w:pPr>
                      <w:proofErr w:type="spellStart"/>
                      <w:r>
                        <w:rPr>
                          <w:sz w:val="48"/>
                          <w:szCs w:val="48"/>
                          <w:lang w:val="fr-FR"/>
                        </w:rPr>
                        <w:t>Ref</w:t>
                      </w:r>
                      <w:r w:rsidR="006C37C8" w:rsidRPr="00E520DC">
                        <w:rPr>
                          <w:sz w:val="48"/>
                          <w:szCs w:val="48"/>
                          <w:lang w:val="fr-FR"/>
                        </w:rPr>
                        <w:t>reeze</w:t>
                      </w:r>
                      <w:proofErr w:type="spellEnd"/>
                    </w:p>
                  </w:txbxContent>
                </v:textbox>
              </v:roundrect>
            </w:pict>
          </mc:Fallback>
        </mc:AlternateContent>
      </w:r>
      <w:r>
        <w:rPr>
          <w:noProof/>
        </w:rPr>
        <mc:AlternateContent>
          <mc:Choice Requires="wps">
            <w:drawing>
              <wp:anchor distT="0" distB="0" distL="114300" distR="114300" simplePos="0" relativeHeight="251659264" behindDoc="0" locked="0" layoutInCell="1" allowOverlap="1" wp14:anchorId="6E6912A2" wp14:editId="24444853">
                <wp:simplePos x="0" y="0"/>
                <wp:positionH relativeFrom="column">
                  <wp:posOffset>46404</wp:posOffset>
                </wp:positionH>
                <wp:positionV relativeFrom="paragraph">
                  <wp:posOffset>42545</wp:posOffset>
                </wp:positionV>
                <wp:extent cx="1524000" cy="710565"/>
                <wp:effectExtent l="0" t="0" r="12700" b="13335"/>
                <wp:wrapNone/>
                <wp:docPr id="2" name="Rectangle 2"/>
                <wp:cNvGraphicFramePr/>
                <a:graphic xmlns:a="http://schemas.openxmlformats.org/drawingml/2006/main">
                  <a:graphicData uri="http://schemas.microsoft.com/office/word/2010/wordprocessingShape">
                    <wps:wsp>
                      <wps:cNvSpPr/>
                      <wps:spPr>
                        <a:xfrm>
                          <a:off x="0" y="0"/>
                          <a:ext cx="1524000" cy="710565"/>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D23DC4" w14:textId="77777777" w:rsidR="006C37C8" w:rsidRPr="00E520DC" w:rsidRDefault="006C37C8" w:rsidP="006C37C8">
                            <w:pPr>
                              <w:jc w:val="center"/>
                              <w:rPr>
                                <w:sz w:val="40"/>
                                <w:szCs w:val="40"/>
                                <w:lang w:val="fr-FR"/>
                              </w:rPr>
                            </w:pPr>
                            <w:r w:rsidRPr="00E520DC">
                              <w:rPr>
                                <w:sz w:val="48"/>
                                <w:szCs w:val="40"/>
                                <w:lang w:val="fr-FR"/>
                              </w:rPr>
                              <w:t>Unfreeze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6912A2" id="Rectangle 2" o:spid="_x0000_s1028" style="position:absolute;margin-left:3.65pt;margin-top:3.35pt;width:120pt;height:55.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QMRYlAIAAH8FAAAOAAAAZHJzL2Uyb0RvYy54bWysVEtv2zAMvg/YfxB0X/1A0q5BnSJo0WFA&#13;&#10;0RZNh54VWYoFyJJGKbGzXz9KdtygK3YYdrFFkfz40EdeXfetJnsBXllT0eIsp0QYbmtlthX98XL3&#13;&#10;5SslPjBTM22NqOhBeHq9/PzpqnMLUdrG6loAQRDjF52raBOCW2SZ541omT+zThhUSgstCyjCNquB&#13;&#10;dYje6qzM8/Oss1A7sFx4j7e3g5IuE76UgodHKb0IRFcUcwvpC+m7id9secUWW2CuUXxMg/1DFi1T&#13;&#10;BoNOULcsMLID9QdUqzhYb2U447bNrJSKi1QDVlPk76pZN8yJVAs2x7upTf7/wfKH/RMQVVe0pMSw&#13;&#10;Fp/oGZvGzFYLUsb2dM4v0GrtnmCUPB5jrb2ENv6xCtKnlh6mloo+EI6Xxbyc5Tl2nqPuosjn5/MI&#13;&#10;mr15O/Dhm7AtiYeKAkZPnWT7ex8G06NJDOatVvWd0joJsN3caCB7hs97Wd7m8/SiiH5ilsUKhpzT&#13;&#10;KRy0iM7aPAuJpWOWZYqYSCcmPMa5MKEYVA2rxRBmjuVMUSJNo0eqKAFGZInpTdgjwNFyADliD/WN&#13;&#10;9tFVJM5OzvnfEhucJ48U2ZowObfKWPgIQGNVY+TBHtM/aU08hn7Tj7RAy3izsfUBqQJ2mCHv+J3C&#13;&#10;F7tnPjwxwKHBR8ZFEB7xI7XtKmrHEyWNhV8f3Ud75DJqKelwCCvqf+4YCEr0d4Msvyxmszi1SZjN&#13;&#10;L0oU4FSzOdWYXXtjkQgFrhzH0zHaB308SrDtK+6LVYyKKmY4xq4oD3AUbsKwHHDjcLFaJTOcVMfC&#13;&#10;vVk7HsFjnyMjX/pXBm6kbUDCP9jjwLLFO/YOttHT2NUuWKkStd/6Or4ATnmi0riR4ho5lZPV295c&#13;&#10;/gYAAP//AwBQSwMEFAAGAAgAAAAhAHtjKubeAAAADAEAAA8AAABkcnMvZG93bnJldi54bWxMT8tO&#13;&#10;wzAQvCPxD9YicaNOS5VWaZwKgVBRxYXCB2xjN0lrr4PtNuHv2Z7gstJoHjtTrkdnxcWE2HlSMJ1k&#13;&#10;IAzVXnfUKPj6fH1YgogJSaP1ZBT8mAjr6vamxEL7gT7MZZcawSEUC1TQptQXUsa6NQ7jxPeGmDv4&#13;&#10;4DAxDI3UAQcOd1bOsiyXDjviDy325rk19Wl3dgrcW3aym7RFe3wfvzf5MA9b9Erd340vKz5PKxDJ&#13;&#10;jOnPAdcN3B8qLrb3Z9JRWAWLRxYqyBcgmJ3Nr3jPsukyB1mV8v+I6hcAAP//AwBQSwECLQAUAAYA&#13;&#10;CAAAACEAtoM4kv4AAADhAQAAEwAAAAAAAAAAAAAAAAAAAAAAW0NvbnRlbnRfVHlwZXNdLnhtbFBL&#13;&#10;AQItABQABgAIAAAAIQA4/SH/1gAAAJQBAAALAAAAAAAAAAAAAAAAAC8BAABfcmVscy8ucmVsc1BL&#13;&#10;AQItABQABgAIAAAAIQDqQMRYlAIAAH8FAAAOAAAAAAAAAAAAAAAAAC4CAABkcnMvZTJvRG9jLnht&#13;&#10;bFBLAQItABQABgAIAAAAIQB7Yyrm3gAAAAwBAAAPAAAAAAAAAAAAAAAAAO4EAABkcnMvZG93bnJl&#13;&#10;di54bWxQSwUGAAAAAAQABADzAAAA+QUAAAAA&#13;&#10;" fillcolor="#92d050" strokecolor="#1f3763 [1604]" strokeweight="1pt">
                <v:textbox>
                  <w:txbxContent>
                    <w:p w14:paraId="5CD23DC4" w14:textId="77777777" w:rsidR="006C37C8" w:rsidRPr="00E520DC" w:rsidRDefault="006C37C8" w:rsidP="006C37C8">
                      <w:pPr>
                        <w:jc w:val="center"/>
                        <w:rPr>
                          <w:sz w:val="40"/>
                          <w:szCs w:val="40"/>
                          <w:lang w:val="fr-FR"/>
                        </w:rPr>
                      </w:pPr>
                      <w:proofErr w:type="spellStart"/>
                      <w:r w:rsidRPr="00E520DC">
                        <w:rPr>
                          <w:sz w:val="48"/>
                          <w:szCs w:val="40"/>
                          <w:lang w:val="fr-FR"/>
                        </w:rPr>
                        <w:t>Unfreeze</w:t>
                      </w:r>
                      <w:proofErr w:type="spellEnd"/>
                    </w:p>
                  </w:txbxContent>
                </v:textbox>
              </v:rect>
            </w:pict>
          </mc:Fallback>
        </mc:AlternateContent>
      </w:r>
    </w:p>
    <w:p w14:paraId="05E69568" w14:textId="5DA21FD8" w:rsidR="006C37C8" w:rsidRDefault="006C37C8" w:rsidP="0081128F">
      <w:pPr>
        <w:rPr>
          <w:rFonts w:ascii="Times New Roman" w:hAnsi="Times New Roman" w:cs="Times New Roman"/>
        </w:rPr>
      </w:pPr>
      <w:r>
        <w:rPr>
          <w:noProof/>
        </w:rPr>
        <mc:AlternateContent>
          <mc:Choice Requires="wps">
            <w:drawing>
              <wp:anchor distT="0" distB="0" distL="114300" distR="114300" simplePos="0" relativeHeight="251661312" behindDoc="0" locked="0" layoutInCell="1" allowOverlap="1" wp14:anchorId="3FEF2C0F" wp14:editId="3D0172A9">
                <wp:simplePos x="0" y="0"/>
                <wp:positionH relativeFrom="column">
                  <wp:posOffset>1719384</wp:posOffset>
                </wp:positionH>
                <wp:positionV relativeFrom="paragraph">
                  <wp:posOffset>86311</wp:posOffset>
                </wp:positionV>
                <wp:extent cx="359507" cy="231913"/>
                <wp:effectExtent l="0" t="12700" r="21590" b="22225"/>
                <wp:wrapNone/>
                <wp:docPr id="5" name="Flèche droite 5"/>
                <wp:cNvGraphicFramePr/>
                <a:graphic xmlns:a="http://schemas.openxmlformats.org/drawingml/2006/main">
                  <a:graphicData uri="http://schemas.microsoft.com/office/word/2010/wordprocessingShape">
                    <wps:wsp>
                      <wps:cNvSpPr/>
                      <wps:spPr>
                        <a:xfrm>
                          <a:off x="0" y="0"/>
                          <a:ext cx="359507" cy="23191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015EF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Flèche droite 5" o:spid="_x0000_s1026" type="#_x0000_t13" style="position:absolute;margin-left:135.4pt;margin-top:6.8pt;width:28.3pt;height:1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CgCyfwIAAEMFAAAOAAAAZHJzL2Uyb0RvYy54bWysVMFOGzEQvVfqP1i+l90EUkrEBkUgqkoI&#13;&#10;UKHibLx21pLX446dbNIv6n/0xxh7NwsC1EPVHJyxZ+Z55u0bn55tW8s2CoMBV/HJQcmZchJq41YV&#13;&#10;/3F/+ekLZyEKVwsLTlV8pwI/W3z8cNr5uZpCA7ZWyAjEhXnnK97E6OdFEWSjWhEOwCtHTg3Yikhb&#13;&#10;XBU1io7QW1tMy/Jz0QHWHkGqEOj0onfyRcbXWsl4o3VQkdmKU20xr5jXx7QWi1MxX6HwjZFDGeIf&#13;&#10;qmiFcXTpCHUhomBrNG+gWiMRAuh4IKEtQGsjVe6BupmUr7q5a4RXuRciJ/iRpvD/YOX15haZqSs+&#13;&#10;48yJlj7Rpf3zm+hnNYKJis0SR50Pcwq987c47AKZqeGtxjb9Uytsm3ndjbyqbWSSDg9nJ7PymDNJ&#13;&#10;runh5GRymDCL52SPIX5V0LJkVBzNqolLROgyp2JzFWKfsA+k7FRSX0S24s6qVId135Wmhujaac7O&#13;&#10;UlLnFtlGkAiElMrFSe9qRK3641lJv6GqMSPXmAETsjbWjtgDQJLpW+y+1iE+paqsxDG5/FthffKY&#13;&#10;kW8GF8fk1jjA9wAsdTXc3MfvSeqpSSw9Qr2jz43Qz0Hw8tIQ41cixFuBJHwaERrmeEOLttBVHAaL&#13;&#10;swbw13vnKZ70SF7OOhqkioefa4GKM/vNkVJPJkdHafLy5mh2PKUNvvQ8vvS4dXsO9Jkm9Gx4mc0U&#13;&#10;H+3e1AjtA838Mt1KLuEk3V1xGXG/OY/9gNOrIdVymcNo2ryIV+7OywSeWE1aut8+CPSD7CLp9Rr2&#13;&#10;Qyfmr3TXx6ZMB8t1BG2yKJ95HfimSc3CGV6V9BS83Oeo57dv8QQAAP//AwBQSwMEFAAGAAgAAAAh&#13;&#10;AGl1zM3kAAAADgEAAA8AAABkcnMvZG93bnJldi54bWxMj0tPwzAQhO9I/AdrkbhRu2lpqzROxfNQ&#13;&#10;iQsBVXBz4iWJ6keI3ST99ywnuKy0mtnZb7LdZA0bsA+tdxLmMwEMXeV162oJ72/PNxtgISqnlfEO&#13;&#10;JZwxwC6/vMhUqv3oXnEoYs0oxIVUSWhi7FLOQ9WgVWHmO3SkffneqkhrX3Pdq5HCreGJECtuVevo&#13;&#10;Q6M6fGiwOhYnK8EUtefl8eX7sMflfXwaPsfzx17K66vpcUvjbgss4hT/LuC3A/FDTmClPzkdmJGQ&#13;&#10;rAXxRxIWK2BkWCTrJbBSwq2YA88z/r9G/gMAAP//AwBQSwECLQAUAAYACAAAACEAtoM4kv4AAADh&#13;&#10;AQAAEwAAAAAAAAAAAAAAAAAAAAAAW0NvbnRlbnRfVHlwZXNdLnhtbFBLAQItABQABgAIAAAAIQA4&#13;&#10;/SH/1gAAAJQBAAALAAAAAAAAAAAAAAAAAC8BAABfcmVscy8ucmVsc1BLAQItABQABgAIAAAAIQDn&#13;&#10;CgCyfwIAAEMFAAAOAAAAAAAAAAAAAAAAAC4CAABkcnMvZTJvRG9jLnhtbFBLAQItABQABgAIAAAA&#13;&#10;IQBpdczN5AAAAA4BAAAPAAAAAAAAAAAAAAAAANkEAABkcnMvZG93bnJldi54bWxQSwUGAAAAAAQA&#13;&#10;BADzAAAA6gUAAAAA&#13;&#10;" adj="14633" fillcolor="#4472c4 [3204]" strokecolor="#1f3763 [1604]" strokeweight="1pt"/>
            </w:pict>
          </mc:Fallback>
        </mc:AlternateContent>
      </w:r>
      <w:r>
        <w:rPr>
          <w:noProof/>
        </w:rPr>
        <mc:AlternateContent>
          <mc:Choice Requires="wps">
            <w:drawing>
              <wp:anchor distT="0" distB="0" distL="114300" distR="114300" simplePos="0" relativeHeight="251667456" behindDoc="0" locked="0" layoutInCell="1" allowOverlap="1" wp14:anchorId="64C74327" wp14:editId="3D86DB1F">
                <wp:simplePos x="0" y="0"/>
                <wp:positionH relativeFrom="column">
                  <wp:posOffset>3930650</wp:posOffset>
                </wp:positionH>
                <wp:positionV relativeFrom="paragraph">
                  <wp:posOffset>85969</wp:posOffset>
                </wp:positionV>
                <wp:extent cx="382953" cy="216144"/>
                <wp:effectExtent l="0" t="12700" r="23495" b="25400"/>
                <wp:wrapNone/>
                <wp:docPr id="6" name="Flèche droite 5"/>
                <wp:cNvGraphicFramePr/>
                <a:graphic xmlns:a="http://schemas.openxmlformats.org/drawingml/2006/main">
                  <a:graphicData uri="http://schemas.microsoft.com/office/word/2010/wordprocessingShape">
                    <wps:wsp>
                      <wps:cNvSpPr/>
                      <wps:spPr>
                        <a:xfrm flipV="1">
                          <a:off x="0" y="0"/>
                          <a:ext cx="382953" cy="21614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7142A" id="Flèche droite 5" o:spid="_x0000_s1026" type="#_x0000_t13" style="position:absolute;margin-left:309.5pt;margin-top:6.75pt;width:30.15pt;height:17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dLZVhgIAAE0FAAAOAAAAZHJzL2Uyb0RvYy54bWysVMFOGzEQvVfqP1i+l00CoRCxQRGIqhKC&#13;&#10;qNByNl47a8nrccdONukX9T/4sY69mwUB6qHqHlYez8zzzPMbn51vG8s2CoMBV/LxwYgz5SRUxq1K&#13;&#10;/v3+6tMJZyEKVwkLTpV8pwI/n3/8cNb6mZpADbZSyAjEhVnrS17H6GdFEWStGhEOwCtHTg3YiEgm&#13;&#10;rooKRUvojS0mo9Fx0QJWHkGqEGj3snPyecbXWsl4q3VQkdmSU20x/zH/H9O/mJ+J2QqFr43syxD/&#13;&#10;UEUjjKNDB6hLEQVbo3kD1RiJEEDHAwlNAVobqXIP1M149Kqbu1p4lXshcoIfaAr/D1bebJbITFXy&#13;&#10;Y86caOiKruzTb6KfVQgmKjZNHLU+zCj0zi+xtwItU8NbjQ3T1vgfdP2ZAmqKbTPDu4FhtY1M0ubh&#13;&#10;yeR0esiZJNdkfDw+OkroRQeT4DyG+EVBw9Ki5GhWdVwgQpuhxeY6xC5hH0jZqbiunLyKO6sSlHXf&#13;&#10;lKbW6NhJzs6iUhcW2UaQHISUysWu5lCLSnXb0xF9fVVDRq4xAyZkbawdsHuAJNi32F2tfXxKVVmT&#13;&#10;Q/Lob4V1yUNGPhlcHJIb4wDfA7DUVX9yF78nqaMmsfQI1Y4uHqGbiODllSHGr0WIS4E0AjQsNNbx&#13;&#10;ln7aQlty6Fec1YC/3ttP8aRM8nLW0kiVPPxcC1Sc2a+ONHtK151mMBtH088TMvCl5/Glx62bC6Br&#13;&#10;GtMD4mVepvho90uN0DzQ9C/SqeQSTtLZJZcR98ZF7Ead3g+pFoscRnPnRbx2d17uFZu0dL99EOh7&#13;&#10;2UXS6w3sx0/MXumui0334WCxjqBNFuUzrz3fNLNZOP37kh6Fl3aOen4F538AAAD//wMAUEsDBBQA&#13;&#10;BgAIAAAAIQDfFwM+5AAAAA4BAAAPAAAAZHJzL2Rvd25yZXYueG1sTI9BT8MwDIXvSPyHyEjcWDrK&#13;&#10;uq5rOqEhjkhsZSBuWWPaQuNUTbqVf485wcWS9Z6f35dvJtuJEw6+daRgPotAIFXOtFQreCkfb1IQ&#13;&#10;PmgyunOECr7Rw6a4vMh1ZtyZdnjah1pwCPlMK2hC6DMpfdWg1X7meiTWPtxgdeB1qKUZ9JnDbSdv&#13;&#10;oyiRVrfEHxrd47bB6ms/WgXp7u25Hcv3vtyifX06xKn7PHilrq+mhzWP+zWIgFP4u4BfBu4PBRc7&#13;&#10;upGMF52CZL5ioMBCvADBhmS5ikEcFdwtFyCLXP7HKH4AAAD//wMAUEsBAi0AFAAGAAgAAAAhALaD&#13;&#10;OJL+AAAA4QEAABMAAAAAAAAAAAAAAAAAAAAAAFtDb250ZW50X1R5cGVzXS54bWxQSwECLQAUAAYA&#13;&#10;CAAAACEAOP0h/9YAAACUAQAACwAAAAAAAAAAAAAAAAAvAQAAX3JlbHMvLnJlbHNQSwECLQAUAAYA&#13;&#10;CAAAACEAY3S2VYYCAABNBQAADgAAAAAAAAAAAAAAAAAuAgAAZHJzL2Uyb0RvYy54bWxQSwECLQAU&#13;&#10;AAYACAAAACEA3xcDPuQAAAAOAQAADwAAAAAAAAAAAAAAAADgBAAAZHJzL2Rvd25yZXYueG1sUEsF&#13;&#10;BgAAAAAEAAQA8wAAAPEFAAAAAA==&#13;&#10;" adj="15504" fillcolor="#4472c4 [3204]" strokecolor="#1f3763 [1604]" strokeweight="1pt"/>
            </w:pict>
          </mc:Fallback>
        </mc:AlternateContent>
      </w:r>
    </w:p>
    <w:p w14:paraId="2FD1FC90" w14:textId="22A651B9" w:rsidR="006C37C8" w:rsidRDefault="006C37C8" w:rsidP="0081128F">
      <w:pPr>
        <w:rPr>
          <w:rFonts w:ascii="Times New Roman" w:hAnsi="Times New Roman" w:cs="Times New Roman"/>
        </w:rPr>
      </w:pPr>
    </w:p>
    <w:p w14:paraId="2A3AF730" w14:textId="3329A48F" w:rsidR="006C37C8" w:rsidRDefault="006C37C8" w:rsidP="0081128F">
      <w:pPr>
        <w:rPr>
          <w:rFonts w:ascii="Times New Roman" w:hAnsi="Times New Roman" w:cs="Times New Roman"/>
        </w:rPr>
      </w:pPr>
    </w:p>
    <w:p w14:paraId="5F9ADDA9" w14:textId="533682D2" w:rsidR="006C37C8" w:rsidRDefault="006C37C8" w:rsidP="0081128F">
      <w:pPr>
        <w:rPr>
          <w:rFonts w:ascii="Times New Roman" w:hAnsi="Times New Roman" w:cs="Times New Roman"/>
        </w:rPr>
      </w:pPr>
    </w:p>
    <w:p w14:paraId="6D4597BD" w14:textId="21DB2B9E" w:rsidR="006C37C8" w:rsidRDefault="006C37C8" w:rsidP="0081128F">
      <w:pPr>
        <w:rPr>
          <w:rFonts w:ascii="Times New Roman" w:hAnsi="Times New Roman" w:cs="Times New Roman"/>
        </w:rPr>
      </w:pPr>
    </w:p>
    <w:p w14:paraId="45B4744F" w14:textId="77777777" w:rsidR="0038642C" w:rsidRDefault="006C37C8" w:rsidP="0081128F">
      <w:pPr>
        <w:rPr>
          <w:rFonts w:ascii="Times New Roman" w:hAnsi="Times New Roman" w:cs="Times New Roman"/>
        </w:rPr>
      </w:pPr>
      <w:r>
        <w:rPr>
          <w:rFonts w:ascii="Times New Roman" w:hAnsi="Times New Roman" w:cs="Times New Roman"/>
        </w:rPr>
        <w:tab/>
      </w:r>
      <w:r w:rsidR="0038642C">
        <w:rPr>
          <w:rFonts w:ascii="Times New Roman" w:hAnsi="Times New Roman" w:cs="Times New Roman"/>
        </w:rPr>
        <w:tab/>
      </w:r>
      <w:r w:rsidR="0038642C">
        <w:rPr>
          <w:rFonts w:ascii="Times New Roman" w:hAnsi="Times New Roman" w:cs="Times New Roman"/>
        </w:rPr>
        <w:tab/>
      </w:r>
      <w:r w:rsidR="0038642C">
        <w:rPr>
          <w:rFonts w:ascii="Times New Roman" w:hAnsi="Times New Roman" w:cs="Times New Roman"/>
        </w:rPr>
        <w:tab/>
      </w:r>
    </w:p>
    <w:p w14:paraId="6FC5CCB9" w14:textId="31DC9102" w:rsidR="006C37C8" w:rsidRPr="0038642C" w:rsidRDefault="0038642C" w:rsidP="0081128F">
      <w:pPr>
        <w:rPr>
          <w:rFonts w:ascii="Times New Roman" w:hAnsi="Times New Roman" w:cs="Times New Roman"/>
          <w:u w:val="single"/>
        </w:rPr>
      </w:pPr>
      <w:r>
        <w:rPr>
          <w:rFonts w:ascii="Times New Roman" w:hAnsi="Times New Roman" w:cs="Times New Roman"/>
        </w:rPr>
        <w:t xml:space="preserve">                                                </w:t>
      </w:r>
      <w:r w:rsidRPr="0038642C">
        <w:rPr>
          <w:rFonts w:ascii="Times New Roman" w:hAnsi="Times New Roman" w:cs="Times New Roman"/>
          <w:u w:val="single"/>
        </w:rPr>
        <w:t xml:space="preserve"> Diagram 1: </w:t>
      </w:r>
      <w:r w:rsidR="006C37C8" w:rsidRPr="0038642C">
        <w:rPr>
          <w:rFonts w:ascii="Times New Roman" w:hAnsi="Times New Roman" w:cs="Times New Roman"/>
          <w:u w:val="single"/>
        </w:rPr>
        <w:t>Change Model</w:t>
      </w:r>
      <w:r w:rsidRPr="0038642C">
        <w:rPr>
          <w:rFonts w:ascii="Times New Roman" w:hAnsi="Times New Roman" w:cs="Times New Roman"/>
          <w:u w:val="single"/>
        </w:rPr>
        <w:t xml:space="preserve"> </w:t>
      </w:r>
      <w:r w:rsidRPr="0038642C">
        <w:rPr>
          <w:rFonts w:ascii="Times New Roman" w:eastAsia="Times New Roman" w:hAnsi="Times New Roman" w:cs="Times New Roman"/>
          <w:color w:val="000000"/>
          <w:u w:val="single"/>
          <w:shd w:val="clear" w:color="auto" w:fill="FFFFFF"/>
          <w:lang w:eastAsia="en-GB"/>
        </w:rPr>
        <w:t>(Lewin, 1971)</w:t>
      </w:r>
    </w:p>
    <w:p w14:paraId="7ECEB6ED" w14:textId="5B4C90D7" w:rsidR="006C37C8" w:rsidRPr="0038642C" w:rsidRDefault="006C37C8" w:rsidP="0081128F">
      <w:pPr>
        <w:rPr>
          <w:rFonts w:ascii="Times New Roman" w:hAnsi="Times New Roman" w:cs="Times New Roman"/>
          <w:u w:val="single"/>
        </w:rPr>
      </w:pPr>
    </w:p>
    <w:p w14:paraId="235D73EE" w14:textId="77777777" w:rsidR="006C37C8" w:rsidRPr="0015565D" w:rsidRDefault="006C37C8" w:rsidP="0081128F">
      <w:pPr>
        <w:rPr>
          <w:rFonts w:ascii="Times New Roman" w:eastAsia="Times New Roman" w:hAnsi="Times New Roman" w:cs="Times New Roman"/>
          <w:lang w:eastAsia="en-GB"/>
        </w:rPr>
      </w:pPr>
    </w:p>
    <w:p w14:paraId="21E86DEB" w14:textId="77777777" w:rsidR="003148D8" w:rsidRDefault="003148D8" w:rsidP="003148D8">
      <w:pPr>
        <w:spacing w:line="360" w:lineRule="auto"/>
        <w:jc w:val="both"/>
        <w:rPr>
          <w:rFonts w:ascii="Times New Roman" w:hAnsi="Times New Roman" w:cs="Times New Roman"/>
        </w:rPr>
      </w:pPr>
    </w:p>
    <w:p w14:paraId="2776A4DB" w14:textId="77777777" w:rsidR="003148D8" w:rsidRDefault="003148D8" w:rsidP="003148D8">
      <w:pPr>
        <w:pStyle w:val="ListParagraph"/>
        <w:spacing w:line="360" w:lineRule="auto"/>
        <w:ind w:left="360"/>
        <w:jc w:val="both"/>
        <w:rPr>
          <w:rFonts w:ascii="Times New Roman" w:hAnsi="Times New Roman" w:cs="Times New Roman"/>
        </w:rPr>
      </w:pPr>
    </w:p>
    <w:p w14:paraId="4DED7611" w14:textId="26E99F14" w:rsidR="003F103F" w:rsidRPr="003148D8" w:rsidRDefault="001F1B54" w:rsidP="003148D8">
      <w:pPr>
        <w:pStyle w:val="ListParagraph"/>
        <w:numPr>
          <w:ilvl w:val="1"/>
          <w:numId w:val="9"/>
        </w:numPr>
        <w:spacing w:line="360" w:lineRule="auto"/>
        <w:jc w:val="both"/>
        <w:rPr>
          <w:rFonts w:ascii="Times New Roman" w:eastAsia="Times New Roman" w:hAnsi="Times New Roman" w:cs="Times New Roman"/>
          <w:lang w:eastAsia="en-GB"/>
        </w:rPr>
      </w:pPr>
      <w:r w:rsidRPr="003148D8">
        <w:rPr>
          <w:rFonts w:ascii="Times New Roman" w:hAnsi="Times New Roman" w:cs="Times New Roman"/>
          <w:color w:val="00B0F0"/>
        </w:rPr>
        <w:lastRenderedPageBreak/>
        <w:t>U</w:t>
      </w:r>
      <w:r w:rsidR="003F103F" w:rsidRPr="003148D8">
        <w:rPr>
          <w:rFonts w:ascii="Times New Roman" w:hAnsi="Times New Roman" w:cs="Times New Roman"/>
          <w:color w:val="00B0F0"/>
        </w:rPr>
        <w:t xml:space="preserve">nfreeze: </w:t>
      </w:r>
      <w:r w:rsidRPr="003148D8">
        <w:rPr>
          <w:rFonts w:ascii="Times New Roman" w:hAnsi="Times New Roman" w:cs="Times New Roman"/>
        </w:rPr>
        <w:t>J</w:t>
      </w:r>
      <w:r w:rsidR="003F103F" w:rsidRPr="003148D8">
        <w:rPr>
          <w:rFonts w:ascii="Times New Roman" w:hAnsi="Times New Roman" w:cs="Times New Roman"/>
        </w:rPr>
        <w:t xml:space="preserve">ust as </w:t>
      </w:r>
      <w:r w:rsidRPr="003148D8">
        <w:rPr>
          <w:rFonts w:ascii="Times New Roman" w:hAnsi="Times New Roman" w:cs="Times New Roman"/>
        </w:rPr>
        <w:t>Le</w:t>
      </w:r>
      <w:r w:rsidR="003F103F" w:rsidRPr="003148D8">
        <w:rPr>
          <w:rFonts w:ascii="Times New Roman" w:hAnsi="Times New Roman" w:cs="Times New Roman"/>
        </w:rPr>
        <w:t xml:space="preserve">win requested, this stage breaks the norms of the organisation and the way things are being done. </w:t>
      </w:r>
      <w:r w:rsidR="003148D8" w:rsidRPr="003148D8">
        <w:rPr>
          <w:rFonts w:ascii="Times New Roman" w:eastAsia="Times New Roman" w:hAnsi="Times New Roman" w:cs="Times New Roman"/>
          <w:color w:val="000000"/>
          <w:shd w:val="clear" w:color="auto" w:fill="FFFFFF"/>
          <w:lang w:eastAsia="en-GB"/>
        </w:rPr>
        <w:t>(</w:t>
      </w:r>
      <w:proofErr w:type="spellStart"/>
      <w:r w:rsidR="003148D8" w:rsidRPr="003148D8">
        <w:rPr>
          <w:rFonts w:ascii="Times New Roman" w:eastAsia="Times New Roman" w:hAnsi="Times New Roman" w:cs="Times New Roman"/>
          <w:color w:val="000000"/>
          <w:shd w:val="clear" w:color="auto" w:fill="FFFFFF"/>
          <w:lang w:eastAsia="en-GB"/>
        </w:rPr>
        <w:t>Prokosch</w:t>
      </w:r>
      <w:proofErr w:type="spellEnd"/>
      <w:r w:rsidR="003148D8" w:rsidRPr="003148D8">
        <w:rPr>
          <w:rFonts w:ascii="Times New Roman" w:eastAsia="Times New Roman" w:hAnsi="Times New Roman" w:cs="Times New Roman"/>
          <w:color w:val="000000"/>
          <w:shd w:val="clear" w:color="auto" w:fill="FFFFFF"/>
          <w:lang w:eastAsia="en-GB"/>
        </w:rPr>
        <w:t xml:space="preserve">, </w:t>
      </w:r>
      <w:proofErr w:type="spellStart"/>
      <w:r w:rsidR="003148D8" w:rsidRPr="003148D8">
        <w:rPr>
          <w:rFonts w:ascii="Times New Roman" w:eastAsia="Times New Roman" w:hAnsi="Times New Roman" w:cs="Times New Roman"/>
          <w:color w:val="000000"/>
          <w:shd w:val="clear" w:color="auto" w:fill="FFFFFF"/>
          <w:lang w:eastAsia="en-GB"/>
        </w:rPr>
        <w:t>Ganslandt</w:t>
      </w:r>
      <w:proofErr w:type="spellEnd"/>
      <w:r w:rsidR="003148D8" w:rsidRPr="003148D8">
        <w:rPr>
          <w:rFonts w:ascii="Times New Roman" w:eastAsia="Times New Roman" w:hAnsi="Times New Roman" w:cs="Times New Roman"/>
          <w:color w:val="000000"/>
          <w:shd w:val="clear" w:color="auto" w:fill="FFFFFF"/>
          <w:lang w:eastAsia="en-GB"/>
        </w:rPr>
        <w:t xml:space="preserve"> and </w:t>
      </w:r>
      <w:proofErr w:type="spellStart"/>
      <w:r w:rsidR="003148D8" w:rsidRPr="003148D8">
        <w:rPr>
          <w:rFonts w:ascii="Times New Roman" w:eastAsia="Times New Roman" w:hAnsi="Times New Roman" w:cs="Times New Roman"/>
          <w:color w:val="000000"/>
          <w:shd w:val="clear" w:color="auto" w:fill="FFFFFF"/>
          <w:lang w:eastAsia="en-GB"/>
        </w:rPr>
        <w:t>Šuc</w:t>
      </w:r>
      <w:proofErr w:type="spellEnd"/>
      <w:r w:rsidR="003148D8" w:rsidRPr="003148D8">
        <w:rPr>
          <w:rFonts w:ascii="Times New Roman" w:eastAsia="Times New Roman" w:hAnsi="Times New Roman" w:cs="Times New Roman"/>
          <w:color w:val="000000"/>
          <w:shd w:val="clear" w:color="auto" w:fill="FFFFFF"/>
          <w:lang w:eastAsia="en-GB"/>
        </w:rPr>
        <w:t xml:space="preserve">, 2009). </w:t>
      </w:r>
      <w:r w:rsidRPr="003148D8">
        <w:rPr>
          <w:rFonts w:ascii="Times New Roman" w:hAnsi="Times New Roman" w:cs="Times New Roman"/>
        </w:rPr>
        <w:t xml:space="preserve">GNH </w:t>
      </w:r>
      <w:r w:rsidR="003F103F" w:rsidRPr="003148D8">
        <w:rPr>
          <w:rFonts w:ascii="Times New Roman" w:hAnsi="Times New Roman" w:cs="Times New Roman"/>
        </w:rPr>
        <w:t xml:space="preserve">realised they needed to change their ways of doing </w:t>
      </w:r>
      <w:r w:rsidR="00296279" w:rsidRPr="003148D8">
        <w:rPr>
          <w:rFonts w:ascii="Times New Roman" w:hAnsi="Times New Roman" w:cs="Times New Roman"/>
        </w:rPr>
        <w:t>things</w:t>
      </w:r>
      <w:r w:rsidR="003F103F" w:rsidRPr="003148D8">
        <w:rPr>
          <w:rFonts w:ascii="Times New Roman" w:hAnsi="Times New Roman" w:cs="Times New Roman"/>
        </w:rPr>
        <w:t xml:space="preserve"> and go </w:t>
      </w:r>
      <w:r w:rsidRPr="003148D8">
        <w:rPr>
          <w:rFonts w:ascii="Times New Roman" w:hAnsi="Times New Roman" w:cs="Times New Roman"/>
        </w:rPr>
        <w:t xml:space="preserve">deeper </w:t>
      </w:r>
      <w:r w:rsidR="00F5735A">
        <w:rPr>
          <w:rFonts w:ascii="Times New Roman" w:hAnsi="Times New Roman" w:cs="Times New Roman"/>
        </w:rPr>
        <w:t>to cover the losses the business was making.</w:t>
      </w:r>
      <w:r w:rsidRPr="003148D8">
        <w:rPr>
          <w:rFonts w:ascii="Times New Roman" w:hAnsi="Times New Roman" w:cs="Times New Roman"/>
        </w:rPr>
        <w:t xml:space="preserve"> The main reasons why GNH decided to change the business model was to</w:t>
      </w:r>
      <w:r w:rsidR="00F5735A">
        <w:rPr>
          <w:rFonts w:ascii="Times New Roman" w:hAnsi="Times New Roman" w:cs="Times New Roman"/>
        </w:rPr>
        <w:t xml:space="preserve"> have </w:t>
      </w:r>
      <w:r w:rsidRPr="003148D8">
        <w:rPr>
          <w:rFonts w:ascii="Times New Roman" w:hAnsi="Times New Roman" w:cs="Times New Roman"/>
        </w:rPr>
        <w:t>a competitive advantage position around its vicinity and area of operation. Faced with heavy competition from big Hospitals and other privately-owned medical centres, they saw the need to expand their services to create more value and capture. Despite the little changes that were taking place since its creation, GNH in July 2015 went all in</w:t>
      </w:r>
      <w:r w:rsidR="004429F9" w:rsidRPr="003148D8">
        <w:rPr>
          <w:rFonts w:ascii="Times New Roman" w:hAnsi="Times New Roman" w:cs="Times New Roman"/>
        </w:rPr>
        <w:t xml:space="preserve"> for a complete shift in its business strategy</w:t>
      </w:r>
      <w:r w:rsidRPr="003148D8">
        <w:rPr>
          <w:rFonts w:ascii="Times New Roman" w:hAnsi="Times New Roman" w:cs="Times New Roman"/>
        </w:rPr>
        <w:t>. T</w:t>
      </w:r>
      <w:r w:rsidR="003F103F" w:rsidRPr="003148D8">
        <w:rPr>
          <w:rFonts w:ascii="Times New Roman" w:hAnsi="Times New Roman" w:cs="Times New Roman"/>
        </w:rPr>
        <w:t xml:space="preserve">he owner and </w:t>
      </w:r>
      <w:r w:rsidRPr="003148D8">
        <w:rPr>
          <w:rFonts w:ascii="Times New Roman" w:hAnsi="Times New Roman" w:cs="Times New Roman"/>
        </w:rPr>
        <w:t>with the help of managers started preparing the workers on the change that was to take place as they went on recruiting more specialised staffs</w:t>
      </w:r>
      <w:r w:rsidR="00DB23E9" w:rsidRPr="003148D8">
        <w:rPr>
          <w:rFonts w:ascii="Times New Roman" w:hAnsi="Times New Roman" w:cs="Times New Roman"/>
        </w:rPr>
        <w:t xml:space="preserve">, adding more medical department </w:t>
      </w:r>
      <w:r w:rsidRPr="003148D8">
        <w:rPr>
          <w:rFonts w:ascii="Times New Roman" w:hAnsi="Times New Roman" w:cs="Times New Roman"/>
        </w:rPr>
        <w:t xml:space="preserve">and renting a bigger place for the new business. </w:t>
      </w:r>
    </w:p>
    <w:p w14:paraId="504C5689" w14:textId="147F2FB0" w:rsidR="00583160" w:rsidRPr="003148D8" w:rsidRDefault="003F103F" w:rsidP="003148D8">
      <w:pPr>
        <w:pStyle w:val="ListParagraph"/>
        <w:numPr>
          <w:ilvl w:val="1"/>
          <w:numId w:val="9"/>
        </w:numPr>
        <w:spacing w:line="360" w:lineRule="auto"/>
        <w:jc w:val="both"/>
        <w:rPr>
          <w:rFonts w:ascii="Times New Roman" w:hAnsi="Times New Roman" w:cs="Times New Roman"/>
        </w:rPr>
      </w:pPr>
      <w:r w:rsidRPr="003148D8">
        <w:rPr>
          <w:rFonts w:ascii="Times New Roman" w:hAnsi="Times New Roman" w:cs="Times New Roman"/>
          <w:color w:val="00B0F0"/>
        </w:rPr>
        <w:t xml:space="preserve">Change: </w:t>
      </w:r>
      <w:r w:rsidRPr="003148D8">
        <w:rPr>
          <w:rFonts w:ascii="Times New Roman" w:hAnsi="Times New Roman" w:cs="Times New Roman"/>
        </w:rPr>
        <w:t xml:space="preserve">The change stage </w:t>
      </w:r>
      <w:r w:rsidR="001F1B54" w:rsidRPr="003148D8">
        <w:rPr>
          <w:rFonts w:ascii="Times New Roman" w:hAnsi="Times New Roman" w:cs="Times New Roman"/>
        </w:rPr>
        <w:t>L</w:t>
      </w:r>
      <w:r w:rsidRPr="003148D8">
        <w:rPr>
          <w:rFonts w:ascii="Times New Roman" w:hAnsi="Times New Roman" w:cs="Times New Roman"/>
        </w:rPr>
        <w:t>ewin states is where the actual change takes place. The employees at this stage have been mentality prepared to accept the change.</w:t>
      </w:r>
      <w:r w:rsidR="00F5735A">
        <w:rPr>
          <w:rFonts w:ascii="Times New Roman" w:hAnsi="Times New Roman" w:cs="Times New Roman"/>
        </w:rPr>
        <w:t xml:space="preserve"> (Lewin, 1971). </w:t>
      </w:r>
      <w:r w:rsidR="00583160" w:rsidRPr="003148D8">
        <w:rPr>
          <w:rFonts w:ascii="Times New Roman" w:hAnsi="Times New Roman" w:cs="Times New Roman"/>
        </w:rPr>
        <w:t>In the change step, GNH decided to completely change their business model and expand their customer base. For this, they left from offering just midwifery services to operating a full functional clinic offering a wider range of services. Their initial business canvas model was focused in just a selected customer base and the new or operation one covered more services and products offered.</w:t>
      </w:r>
    </w:p>
    <w:p w14:paraId="022FC2EF" w14:textId="605592A2" w:rsidR="00583160" w:rsidRPr="003148D8" w:rsidRDefault="00583160" w:rsidP="003148D8">
      <w:pPr>
        <w:pStyle w:val="ListParagraph"/>
        <w:numPr>
          <w:ilvl w:val="0"/>
          <w:numId w:val="14"/>
        </w:numPr>
        <w:spacing w:line="360" w:lineRule="auto"/>
        <w:jc w:val="both"/>
        <w:rPr>
          <w:rFonts w:ascii="Times New Roman" w:hAnsi="Times New Roman" w:cs="Times New Roman"/>
          <w:color w:val="00B0F0"/>
        </w:rPr>
      </w:pPr>
      <w:r w:rsidRPr="003148D8">
        <w:rPr>
          <w:rFonts w:ascii="Times New Roman" w:hAnsi="Times New Roman" w:cs="Times New Roman"/>
          <w:color w:val="00B0F0"/>
        </w:rPr>
        <w:t xml:space="preserve">The Old Business Model Canvas VS </w:t>
      </w:r>
      <w:r w:rsidR="00E67005" w:rsidRPr="003148D8">
        <w:rPr>
          <w:rFonts w:ascii="Times New Roman" w:hAnsi="Times New Roman" w:cs="Times New Roman"/>
          <w:color w:val="00B0F0"/>
        </w:rPr>
        <w:t>the</w:t>
      </w:r>
      <w:r w:rsidRPr="003148D8">
        <w:rPr>
          <w:rFonts w:ascii="Times New Roman" w:hAnsi="Times New Roman" w:cs="Times New Roman"/>
          <w:color w:val="00B0F0"/>
        </w:rPr>
        <w:t xml:space="preserve"> </w:t>
      </w:r>
      <w:r w:rsidR="00E67005" w:rsidRPr="003148D8">
        <w:rPr>
          <w:rFonts w:ascii="Times New Roman" w:hAnsi="Times New Roman" w:cs="Times New Roman"/>
          <w:color w:val="00B0F0"/>
        </w:rPr>
        <w:t xml:space="preserve">New </w:t>
      </w:r>
      <w:r w:rsidRPr="003148D8">
        <w:rPr>
          <w:rFonts w:ascii="Times New Roman" w:hAnsi="Times New Roman" w:cs="Times New Roman"/>
          <w:color w:val="00B0F0"/>
        </w:rPr>
        <w:t>Business Model.</w:t>
      </w:r>
    </w:p>
    <w:p w14:paraId="71667622" w14:textId="2910283B" w:rsidR="00583160" w:rsidRPr="006B4886" w:rsidRDefault="00E67005" w:rsidP="006B4886">
      <w:pPr>
        <w:spacing w:line="360" w:lineRule="auto"/>
        <w:ind w:firstLine="360"/>
        <w:jc w:val="both"/>
        <w:rPr>
          <w:rFonts w:ascii="Times New Roman" w:eastAsia="Times New Roman" w:hAnsi="Times New Roman" w:cs="Times New Roman"/>
          <w:lang w:eastAsia="en-GB"/>
        </w:rPr>
      </w:pPr>
      <w:r w:rsidRPr="006B4886">
        <w:rPr>
          <w:rFonts w:ascii="Times New Roman" w:hAnsi="Times New Roman" w:cs="Times New Roman"/>
        </w:rPr>
        <w:t>A</w:t>
      </w:r>
      <w:r w:rsidR="003148D8" w:rsidRPr="006B4886">
        <w:rPr>
          <w:rFonts w:ascii="Times New Roman" w:hAnsi="Times New Roman" w:cs="Times New Roman"/>
        </w:rPr>
        <w:t>s earlier mentioned, a</w:t>
      </w:r>
      <w:r w:rsidRPr="006B4886">
        <w:rPr>
          <w:rFonts w:ascii="Times New Roman" w:hAnsi="Times New Roman" w:cs="Times New Roman"/>
        </w:rPr>
        <w:t>ccording to</w:t>
      </w:r>
      <w:r w:rsidR="003148D8" w:rsidRPr="006B4886">
        <w:rPr>
          <w:rFonts w:ascii="Times New Roman" w:hAnsi="Times New Roman" w:cs="Times New Roman"/>
        </w:rPr>
        <w:t xml:space="preserve"> </w:t>
      </w:r>
      <w:r w:rsidR="003148D8" w:rsidRPr="006B4886">
        <w:rPr>
          <w:rFonts w:ascii="Times New Roman" w:eastAsia="Times New Roman" w:hAnsi="Times New Roman" w:cs="Times New Roman"/>
          <w:color w:val="000000"/>
          <w:shd w:val="clear" w:color="auto" w:fill="FFFFFF"/>
          <w:lang w:eastAsia="en-GB"/>
        </w:rPr>
        <w:t>Rajković-Borisavljević and Veličković, (2019)</w:t>
      </w:r>
      <w:r w:rsidRPr="006B4886">
        <w:rPr>
          <w:rFonts w:ascii="Times New Roman" w:hAnsi="Times New Roman" w:cs="Times New Roman"/>
        </w:rPr>
        <w:t xml:space="preserve"> </w:t>
      </w:r>
      <w:r w:rsidR="006B4886">
        <w:rPr>
          <w:rFonts w:ascii="Times New Roman" w:hAnsi="Times New Roman" w:cs="Times New Roman"/>
        </w:rPr>
        <w:t xml:space="preserve">a </w:t>
      </w:r>
      <w:r w:rsidRPr="006B4886">
        <w:rPr>
          <w:rFonts w:ascii="Times New Roman" w:hAnsi="Times New Roman" w:cs="Times New Roman"/>
        </w:rPr>
        <w:t>business model canvas is a management framework for developing new business ideas or saving existing businesses.</w:t>
      </w:r>
      <w:r w:rsidR="003148D8" w:rsidRPr="006B4886">
        <w:rPr>
          <w:rFonts w:ascii="Times New Roman" w:hAnsi="Times New Roman" w:cs="Times New Roman"/>
        </w:rPr>
        <w:t xml:space="preserve"> </w:t>
      </w:r>
      <w:r w:rsidR="003148D8" w:rsidRPr="006B4886">
        <w:rPr>
          <w:rFonts w:ascii="Times New Roman" w:eastAsia="Times New Roman" w:hAnsi="Times New Roman" w:cs="Times New Roman"/>
          <w:color w:val="000000"/>
          <w:shd w:val="clear" w:color="auto" w:fill="FFFFFF"/>
          <w:lang w:eastAsia="en-GB"/>
        </w:rPr>
        <w:t>(Rajković-Borisavljević and Veličković, 2019)</w:t>
      </w:r>
      <w:r w:rsidR="003148D8" w:rsidRPr="006B4886">
        <w:rPr>
          <w:rFonts w:ascii="Times New Roman" w:eastAsia="Times New Roman" w:hAnsi="Times New Roman" w:cs="Times New Roman"/>
          <w:lang w:eastAsia="en-GB"/>
        </w:rPr>
        <w:t xml:space="preserve">. </w:t>
      </w:r>
      <w:r w:rsidR="003148D8" w:rsidRPr="006B4886">
        <w:rPr>
          <w:rFonts w:ascii="Times New Roman" w:hAnsi="Times New Roman" w:cs="Times New Roman"/>
        </w:rPr>
        <w:t>I</w:t>
      </w:r>
      <w:r w:rsidRPr="006B4886">
        <w:rPr>
          <w:rFonts w:ascii="Times New Roman" w:hAnsi="Times New Roman" w:cs="Times New Roman"/>
        </w:rPr>
        <w:t>t helps to strategically structure a new or existing business</w:t>
      </w:r>
      <w:r w:rsidR="006B4886">
        <w:rPr>
          <w:rFonts w:ascii="Times New Roman" w:hAnsi="Times New Roman" w:cs="Times New Roman"/>
        </w:rPr>
        <w:t xml:space="preserve"> by</w:t>
      </w:r>
      <w:r w:rsidRPr="006B4886">
        <w:rPr>
          <w:rFonts w:ascii="Times New Roman" w:hAnsi="Times New Roman" w:cs="Times New Roman"/>
        </w:rPr>
        <w:t xml:space="preserve"> outlining the revenue streams, cost structure</w:t>
      </w:r>
      <w:r w:rsidR="006B4886">
        <w:rPr>
          <w:rFonts w:ascii="Times New Roman" w:hAnsi="Times New Roman" w:cs="Times New Roman"/>
        </w:rPr>
        <w:t>,</w:t>
      </w:r>
      <w:r w:rsidRPr="006B4886">
        <w:rPr>
          <w:rFonts w:ascii="Times New Roman" w:hAnsi="Times New Roman" w:cs="Times New Roman"/>
        </w:rPr>
        <w:t xml:space="preserve"> distribution channels and other important aspects to be considered when starting up a new business or</w:t>
      </w:r>
      <w:r w:rsidR="003148D8" w:rsidRPr="006B4886">
        <w:rPr>
          <w:rFonts w:ascii="Times New Roman" w:hAnsi="Times New Roman" w:cs="Times New Roman"/>
        </w:rPr>
        <w:t xml:space="preserve"> innovating </w:t>
      </w:r>
      <w:r w:rsidRPr="006B4886">
        <w:rPr>
          <w:rFonts w:ascii="Times New Roman" w:hAnsi="Times New Roman" w:cs="Times New Roman"/>
        </w:rPr>
        <w:t>an existing one.</w:t>
      </w:r>
      <w:r w:rsidR="00FC5280" w:rsidRPr="006B4886">
        <w:rPr>
          <w:rFonts w:ascii="Times New Roman" w:hAnsi="Times New Roman" w:cs="Times New Roman"/>
        </w:rPr>
        <w:t xml:space="preserve"> No business will boast </w:t>
      </w:r>
      <w:r w:rsidR="006B4886">
        <w:rPr>
          <w:rFonts w:ascii="Times New Roman" w:hAnsi="Times New Roman" w:cs="Times New Roman"/>
        </w:rPr>
        <w:t>of never</w:t>
      </w:r>
      <w:r w:rsidR="00FC5280" w:rsidRPr="006B4886">
        <w:rPr>
          <w:rFonts w:ascii="Times New Roman" w:hAnsi="Times New Roman" w:cs="Times New Roman"/>
        </w:rPr>
        <w:t xml:space="preserve"> experienc</w:t>
      </w:r>
      <w:r w:rsidR="006B4886">
        <w:rPr>
          <w:rFonts w:ascii="Times New Roman" w:hAnsi="Times New Roman" w:cs="Times New Roman"/>
        </w:rPr>
        <w:t>ing</w:t>
      </w:r>
      <w:r w:rsidR="00FC5280" w:rsidRPr="006B4886">
        <w:rPr>
          <w:rFonts w:ascii="Times New Roman" w:hAnsi="Times New Roman" w:cs="Times New Roman"/>
        </w:rPr>
        <w:t xml:space="preserve"> change. As </w:t>
      </w:r>
      <w:r w:rsidR="003148D8" w:rsidRPr="006B4886">
        <w:rPr>
          <w:rFonts w:ascii="Times New Roman" w:hAnsi="Times New Roman" w:cs="Times New Roman"/>
        </w:rPr>
        <w:t xml:space="preserve">a </w:t>
      </w:r>
      <w:r w:rsidR="00FC5280" w:rsidRPr="006B4886">
        <w:rPr>
          <w:rFonts w:ascii="Times New Roman" w:hAnsi="Times New Roman" w:cs="Times New Roman"/>
        </w:rPr>
        <w:t>business enter</w:t>
      </w:r>
      <w:r w:rsidR="003148D8" w:rsidRPr="006B4886">
        <w:rPr>
          <w:rFonts w:ascii="Times New Roman" w:hAnsi="Times New Roman" w:cs="Times New Roman"/>
        </w:rPr>
        <w:t xml:space="preserve">s </w:t>
      </w:r>
      <w:r w:rsidR="00FC5280" w:rsidRPr="006B4886">
        <w:rPr>
          <w:rFonts w:ascii="Times New Roman" w:hAnsi="Times New Roman" w:cs="Times New Roman"/>
        </w:rPr>
        <w:t xml:space="preserve">the market, growth and staying valuable </w:t>
      </w:r>
      <w:r w:rsidR="00F5735A">
        <w:rPr>
          <w:rFonts w:ascii="Times New Roman" w:hAnsi="Times New Roman" w:cs="Times New Roman"/>
        </w:rPr>
        <w:t xml:space="preserve">becomes </w:t>
      </w:r>
      <w:r w:rsidR="00FC5280" w:rsidRPr="006B4886">
        <w:rPr>
          <w:rFonts w:ascii="Times New Roman" w:hAnsi="Times New Roman" w:cs="Times New Roman"/>
        </w:rPr>
        <w:t xml:space="preserve">their main focus. GNH had to take a huge step </w:t>
      </w:r>
      <w:r w:rsidR="006B4886" w:rsidRPr="006B4886">
        <w:rPr>
          <w:rFonts w:ascii="Times New Roman" w:hAnsi="Times New Roman" w:cs="Times New Roman"/>
        </w:rPr>
        <w:t>forward by</w:t>
      </w:r>
      <w:r w:rsidR="00FC5280" w:rsidRPr="006B4886">
        <w:rPr>
          <w:rFonts w:ascii="Times New Roman" w:hAnsi="Times New Roman" w:cs="Times New Roman"/>
        </w:rPr>
        <w:t xml:space="preserve"> chang</w:t>
      </w:r>
      <w:r w:rsidR="006B4886" w:rsidRPr="006B4886">
        <w:rPr>
          <w:rFonts w:ascii="Times New Roman" w:hAnsi="Times New Roman" w:cs="Times New Roman"/>
        </w:rPr>
        <w:t>ing</w:t>
      </w:r>
      <w:r w:rsidR="00FC5280" w:rsidRPr="006B4886">
        <w:rPr>
          <w:rFonts w:ascii="Times New Roman" w:hAnsi="Times New Roman" w:cs="Times New Roman"/>
        </w:rPr>
        <w:t xml:space="preserve"> their business model to a </w:t>
      </w:r>
      <w:r w:rsidR="006B4886" w:rsidRPr="006B4886">
        <w:rPr>
          <w:rFonts w:ascii="Times New Roman" w:hAnsi="Times New Roman" w:cs="Times New Roman"/>
        </w:rPr>
        <w:t>c</w:t>
      </w:r>
      <w:r w:rsidR="00FC5280" w:rsidRPr="006B4886">
        <w:rPr>
          <w:rFonts w:ascii="Times New Roman" w:hAnsi="Times New Roman" w:cs="Times New Roman"/>
        </w:rPr>
        <w:t>ompletely new one to attract and gain more mar</w:t>
      </w:r>
      <w:r w:rsidR="006B4886" w:rsidRPr="006B4886">
        <w:rPr>
          <w:rFonts w:ascii="Times New Roman" w:hAnsi="Times New Roman" w:cs="Times New Roman"/>
        </w:rPr>
        <w:t>ket.</w:t>
      </w:r>
      <w:r w:rsidR="00FC5280" w:rsidRPr="006B4886">
        <w:rPr>
          <w:rFonts w:ascii="Times New Roman" w:hAnsi="Times New Roman" w:cs="Times New Roman"/>
        </w:rPr>
        <w:t xml:space="preserve"> </w:t>
      </w:r>
    </w:p>
    <w:p w14:paraId="3DB87516" w14:textId="7E9F56FB" w:rsidR="00FC5280" w:rsidRDefault="00FC5280" w:rsidP="00E67005">
      <w:pPr>
        <w:spacing w:line="360" w:lineRule="auto"/>
        <w:ind w:firstLine="360"/>
        <w:jc w:val="both"/>
        <w:rPr>
          <w:rFonts w:ascii="Times New Roman" w:hAnsi="Times New Roman" w:cs="Times New Roman"/>
        </w:rPr>
      </w:pPr>
      <w:r>
        <w:rPr>
          <w:rFonts w:ascii="Times New Roman" w:hAnsi="Times New Roman" w:cs="Times New Roman"/>
        </w:rPr>
        <w:t xml:space="preserve">Upon its creation, they were focused with just one sector in the health industry which was midwifery. Its business model canvas was </w:t>
      </w:r>
      <w:r w:rsidR="006B4886">
        <w:rPr>
          <w:rFonts w:ascii="Times New Roman" w:hAnsi="Times New Roman" w:cs="Times New Roman"/>
        </w:rPr>
        <w:t xml:space="preserve">quite brief </w:t>
      </w:r>
      <w:r>
        <w:rPr>
          <w:rFonts w:ascii="Times New Roman" w:hAnsi="Times New Roman" w:cs="Times New Roman"/>
        </w:rPr>
        <w:t xml:space="preserve">and focused. </w:t>
      </w:r>
    </w:p>
    <w:p w14:paraId="41D8C74E" w14:textId="3462D95F" w:rsidR="006B4886" w:rsidRDefault="006B4886" w:rsidP="00E67005">
      <w:pPr>
        <w:spacing w:line="360" w:lineRule="auto"/>
        <w:ind w:firstLine="360"/>
        <w:jc w:val="both"/>
        <w:rPr>
          <w:rFonts w:ascii="Times New Roman" w:hAnsi="Times New Roman" w:cs="Times New Roman"/>
        </w:rPr>
      </w:pPr>
    </w:p>
    <w:p w14:paraId="4F39E9C7" w14:textId="7BCA5014" w:rsidR="006B4886" w:rsidRDefault="006B4886" w:rsidP="00E67005">
      <w:pPr>
        <w:spacing w:line="360" w:lineRule="auto"/>
        <w:ind w:firstLine="360"/>
        <w:jc w:val="both"/>
        <w:rPr>
          <w:rFonts w:ascii="Times New Roman" w:hAnsi="Times New Roman" w:cs="Times New Roman"/>
        </w:rPr>
      </w:pPr>
    </w:p>
    <w:p w14:paraId="1B6F18D6" w14:textId="77777777" w:rsidR="006B4886" w:rsidRDefault="006B4886" w:rsidP="00E67005">
      <w:pPr>
        <w:spacing w:line="360" w:lineRule="auto"/>
        <w:ind w:firstLine="360"/>
        <w:jc w:val="both"/>
        <w:rPr>
          <w:rFonts w:ascii="Times New Roman" w:hAnsi="Times New Roman" w:cs="Times New Roman"/>
        </w:rPr>
      </w:pPr>
    </w:p>
    <w:p w14:paraId="43A46FAA" w14:textId="7A9E2425" w:rsidR="00FC5280" w:rsidRPr="00FC5280" w:rsidRDefault="00FC5280" w:rsidP="00FC5280">
      <w:pPr>
        <w:pStyle w:val="ListParagraph"/>
        <w:numPr>
          <w:ilvl w:val="0"/>
          <w:numId w:val="3"/>
        </w:numPr>
        <w:spacing w:line="360" w:lineRule="auto"/>
        <w:jc w:val="both"/>
        <w:rPr>
          <w:rFonts w:ascii="Times New Roman" w:hAnsi="Times New Roman" w:cs="Times New Roman"/>
        </w:rPr>
      </w:pPr>
      <w:r w:rsidRPr="00FC5280">
        <w:rPr>
          <w:rFonts w:ascii="Times New Roman" w:hAnsi="Times New Roman" w:cs="Times New Roman"/>
        </w:rPr>
        <w:lastRenderedPageBreak/>
        <w:t xml:space="preserve">Key partners: </w:t>
      </w:r>
      <w:r>
        <w:rPr>
          <w:rFonts w:ascii="Times New Roman" w:hAnsi="Times New Roman" w:cs="Times New Roman"/>
        </w:rPr>
        <w:t>The key partners of GNH w</w:t>
      </w:r>
      <w:r w:rsidR="006B4886">
        <w:rPr>
          <w:rFonts w:ascii="Times New Roman" w:hAnsi="Times New Roman" w:cs="Times New Roman"/>
        </w:rPr>
        <w:t>ere;</w:t>
      </w:r>
      <w:r>
        <w:rPr>
          <w:rFonts w:ascii="Times New Roman" w:hAnsi="Times New Roman" w:cs="Times New Roman"/>
        </w:rPr>
        <w:t xml:space="preserve"> its sole investor</w:t>
      </w:r>
      <w:r w:rsidR="00F5735A">
        <w:rPr>
          <w:rFonts w:ascii="Times New Roman" w:hAnsi="Times New Roman" w:cs="Times New Roman"/>
        </w:rPr>
        <w:t xml:space="preserve">s were; the </w:t>
      </w:r>
      <w:r>
        <w:rPr>
          <w:rFonts w:ascii="Times New Roman" w:hAnsi="Times New Roman" w:cs="Times New Roman"/>
        </w:rPr>
        <w:t>owner, the government that constantly g</w:t>
      </w:r>
      <w:r w:rsidR="00AB1152">
        <w:rPr>
          <w:rFonts w:ascii="Times New Roman" w:hAnsi="Times New Roman" w:cs="Times New Roman"/>
        </w:rPr>
        <w:t>a</w:t>
      </w:r>
      <w:r>
        <w:rPr>
          <w:rFonts w:ascii="Times New Roman" w:hAnsi="Times New Roman" w:cs="Times New Roman"/>
        </w:rPr>
        <w:t>ve free medications, mosquito nets for pregnant wom</w:t>
      </w:r>
      <w:r w:rsidR="006B4886">
        <w:rPr>
          <w:rFonts w:ascii="Times New Roman" w:hAnsi="Times New Roman" w:cs="Times New Roman"/>
        </w:rPr>
        <w:t>en</w:t>
      </w:r>
      <w:r>
        <w:rPr>
          <w:rFonts w:ascii="Times New Roman" w:hAnsi="Times New Roman" w:cs="Times New Roman"/>
        </w:rPr>
        <w:t xml:space="preserve"> and carry out constant inspection,</w:t>
      </w:r>
      <w:r w:rsidR="00AB1152">
        <w:rPr>
          <w:rFonts w:ascii="Times New Roman" w:hAnsi="Times New Roman" w:cs="Times New Roman"/>
        </w:rPr>
        <w:t xml:space="preserve"> CUISE hospital who carried out test and echography on behalf of the clinic as it had no laboratory services, Th</w:t>
      </w:r>
      <w:r>
        <w:rPr>
          <w:rFonts w:ascii="Times New Roman" w:hAnsi="Times New Roman" w:cs="Times New Roman"/>
        </w:rPr>
        <w:t>e Elliot’s and co medical suppliers who made sure there were enough medications and equipment’s. These constituted the key partners.</w:t>
      </w:r>
    </w:p>
    <w:p w14:paraId="0201D2D5" w14:textId="010AE112" w:rsidR="00FC5280" w:rsidRDefault="00FC5280" w:rsidP="00FC5280">
      <w:pPr>
        <w:pStyle w:val="ListParagraph"/>
        <w:numPr>
          <w:ilvl w:val="0"/>
          <w:numId w:val="3"/>
        </w:numPr>
        <w:spacing w:line="360" w:lineRule="auto"/>
        <w:jc w:val="both"/>
        <w:rPr>
          <w:rFonts w:ascii="Times New Roman" w:hAnsi="Times New Roman" w:cs="Times New Roman"/>
        </w:rPr>
      </w:pPr>
      <w:r w:rsidRPr="00FC5280">
        <w:rPr>
          <w:rFonts w:ascii="Times New Roman" w:hAnsi="Times New Roman" w:cs="Times New Roman"/>
        </w:rPr>
        <w:t>Key activities</w:t>
      </w:r>
      <w:r>
        <w:rPr>
          <w:rFonts w:ascii="Times New Roman" w:hAnsi="Times New Roman" w:cs="Times New Roman"/>
        </w:rPr>
        <w:t xml:space="preserve">: GNH was created for the sole purpose of giving pregnant women the best antenatal and delivery services as such the key activities were; antennal care, constant </w:t>
      </w:r>
      <w:r w:rsidR="000C5E20">
        <w:rPr>
          <w:rFonts w:ascii="Times New Roman" w:hAnsi="Times New Roman" w:cs="Times New Roman"/>
        </w:rPr>
        <w:t xml:space="preserve">pregnancy </w:t>
      </w:r>
      <w:r>
        <w:rPr>
          <w:rFonts w:ascii="Times New Roman" w:hAnsi="Times New Roman" w:cs="Times New Roman"/>
        </w:rPr>
        <w:t>follow-up</w:t>
      </w:r>
      <w:r w:rsidR="000C5E20">
        <w:rPr>
          <w:rFonts w:ascii="Times New Roman" w:hAnsi="Times New Roman" w:cs="Times New Roman"/>
        </w:rPr>
        <w:t>s</w:t>
      </w:r>
      <w:r w:rsidR="00055936">
        <w:rPr>
          <w:rFonts w:ascii="Times New Roman" w:hAnsi="Times New Roman" w:cs="Times New Roman"/>
        </w:rPr>
        <w:t xml:space="preserve">, </w:t>
      </w:r>
      <w:r>
        <w:rPr>
          <w:rFonts w:ascii="Times New Roman" w:hAnsi="Times New Roman" w:cs="Times New Roman"/>
        </w:rPr>
        <w:t>echography</w:t>
      </w:r>
      <w:r w:rsidR="006B4886">
        <w:rPr>
          <w:rFonts w:ascii="Times New Roman" w:hAnsi="Times New Roman" w:cs="Times New Roman"/>
        </w:rPr>
        <w:t xml:space="preserve"> result analysis</w:t>
      </w:r>
      <w:r>
        <w:rPr>
          <w:rFonts w:ascii="Times New Roman" w:hAnsi="Times New Roman" w:cs="Times New Roman"/>
        </w:rPr>
        <w:t>, delivery</w:t>
      </w:r>
      <w:r w:rsidR="00055936">
        <w:rPr>
          <w:rFonts w:ascii="Times New Roman" w:hAnsi="Times New Roman" w:cs="Times New Roman"/>
        </w:rPr>
        <w:t xml:space="preserve">, family counselling, </w:t>
      </w:r>
      <w:r>
        <w:rPr>
          <w:rFonts w:ascii="Times New Roman" w:hAnsi="Times New Roman" w:cs="Times New Roman"/>
        </w:rPr>
        <w:t xml:space="preserve">and lessons on how to cater for </w:t>
      </w:r>
      <w:r w:rsidR="00CD4D52">
        <w:rPr>
          <w:rFonts w:ascii="Times New Roman" w:hAnsi="Times New Roman" w:cs="Times New Roman"/>
        </w:rPr>
        <w:t>new-born</w:t>
      </w:r>
      <w:r>
        <w:rPr>
          <w:rFonts w:ascii="Times New Roman" w:hAnsi="Times New Roman" w:cs="Times New Roman"/>
        </w:rPr>
        <w:t xml:space="preserve"> babies.</w:t>
      </w:r>
    </w:p>
    <w:p w14:paraId="397D3366" w14:textId="09A26C9B" w:rsidR="00FC5280" w:rsidRDefault="00FC5280" w:rsidP="00FC5280">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 xml:space="preserve">Key </w:t>
      </w:r>
      <w:r w:rsidR="00CD4D52">
        <w:rPr>
          <w:rFonts w:ascii="Times New Roman" w:hAnsi="Times New Roman" w:cs="Times New Roman"/>
        </w:rPr>
        <w:t xml:space="preserve">Resources: The key resources were the specialised midwifes, Medications, Equipment’s and utensils for the check-ups and delivery. </w:t>
      </w:r>
    </w:p>
    <w:p w14:paraId="03B75A77" w14:textId="05B4A22E" w:rsidR="00FC5280" w:rsidRDefault="00FC5280" w:rsidP="00FC5280">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 xml:space="preserve">Value </w:t>
      </w:r>
      <w:r w:rsidR="00CD4D52">
        <w:rPr>
          <w:rFonts w:ascii="Times New Roman" w:hAnsi="Times New Roman" w:cs="Times New Roman"/>
        </w:rPr>
        <w:t>P</w:t>
      </w:r>
      <w:r>
        <w:rPr>
          <w:rFonts w:ascii="Times New Roman" w:hAnsi="Times New Roman" w:cs="Times New Roman"/>
        </w:rPr>
        <w:t>roposition</w:t>
      </w:r>
      <w:r w:rsidR="00CD4D52">
        <w:rPr>
          <w:rFonts w:ascii="Times New Roman" w:hAnsi="Times New Roman" w:cs="Times New Roman"/>
        </w:rPr>
        <w:t>: Still moved by her spiritual life, the owner had a slogan “God gives we deliver”. This alone assured their customers they were and are still in good hands. The</w:t>
      </w:r>
      <w:r w:rsidR="000C5E20">
        <w:rPr>
          <w:rFonts w:ascii="Times New Roman" w:hAnsi="Times New Roman" w:cs="Times New Roman"/>
        </w:rPr>
        <w:t>ir main aim was to</w:t>
      </w:r>
      <w:r w:rsidR="00CD4D52">
        <w:rPr>
          <w:rFonts w:ascii="Times New Roman" w:hAnsi="Times New Roman" w:cs="Times New Roman"/>
        </w:rPr>
        <w:t xml:space="preserve"> assist </w:t>
      </w:r>
      <w:r w:rsidR="006B4886">
        <w:rPr>
          <w:rFonts w:ascii="Times New Roman" w:hAnsi="Times New Roman" w:cs="Times New Roman"/>
        </w:rPr>
        <w:t>and encoura</w:t>
      </w:r>
      <w:r w:rsidR="000C5E20">
        <w:rPr>
          <w:rFonts w:ascii="Times New Roman" w:hAnsi="Times New Roman" w:cs="Times New Roman"/>
        </w:rPr>
        <w:t>ge</w:t>
      </w:r>
      <w:r w:rsidR="006B4886">
        <w:rPr>
          <w:rFonts w:ascii="Times New Roman" w:hAnsi="Times New Roman" w:cs="Times New Roman"/>
        </w:rPr>
        <w:t xml:space="preserve"> </w:t>
      </w:r>
      <w:r w:rsidR="00CD4D52">
        <w:rPr>
          <w:rFonts w:ascii="Times New Roman" w:hAnsi="Times New Roman" w:cs="Times New Roman"/>
        </w:rPr>
        <w:t>women</w:t>
      </w:r>
      <w:r w:rsidR="006B4886">
        <w:rPr>
          <w:rFonts w:ascii="Times New Roman" w:hAnsi="Times New Roman" w:cs="Times New Roman"/>
        </w:rPr>
        <w:t xml:space="preserve"> </w:t>
      </w:r>
      <w:r w:rsidR="00CD4D52">
        <w:rPr>
          <w:rFonts w:ascii="Times New Roman" w:hAnsi="Times New Roman" w:cs="Times New Roman"/>
        </w:rPr>
        <w:t>enjoy their pregnancy journey and feel safe as they give the best delivery services.</w:t>
      </w:r>
    </w:p>
    <w:p w14:paraId="2D4C0507" w14:textId="3E2F385C" w:rsidR="00CD4D52" w:rsidRPr="00CD4D52" w:rsidRDefault="00FC5280" w:rsidP="00CD4D52">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Customer Segment</w:t>
      </w:r>
      <w:r w:rsidR="00CD4D52">
        <w:rPr>
          <w:rFonts w:ascii="Times New Roman" w:hAnsi="Times New Roman" w:cs="Times New Roman"/>
        </w:rPr>
        <w:t xml:space="preserve">: Upon creation GNH had just </w:t>
      </w:r>
      <w:r w:rsidR="006B4886">
        <w:rPr>
          <w:rFonts w:ascii="Times New Roman" w:hAnsi="Times New Roman" w:cs="Times New Roman"/>
        </w:rPr>
        <w:t xml:space="preserve">one focused customer base which was pregnant women. </w:t>
      </w:r>
    </w:p>
    <w:p w14:paraId="582D7964" w14:textId="6A73B5B1" w:rsidR="00FC5280" w:rsidRDefault="00CD4D52" w:rsidP="00FC5280">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 xml:space="preserve">Customer Relationship: </w:t>
      </w:r>
      <w:r w:rsidR="00055936">
        <w:rPr>
          <w:rFonts w:ascii="Times New Roman" w:hAnsi="Times New Roman" w:cs="Times New Roman"/>
        </w:rPr>
        <w:t>Customer loyalty built through free campaigns, and premium services.</w:t>
      </w:r>
    </w:p>
    <w:p w14:paraId="71E635B9" w14:textId="75626E4E" w:rsidR="00CD4D52" w:rsidRDefault="00CD4D52" w:rsidP="00FC5280">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 xml:space="preserve">Distribution </w:t>
      </w:r>
      <w:r w:rsidR="00055936">
        <w:rPr>
          <w:rFonts w:ascii="Times New Roman" w:hAnsi="Times New Roman" w:cs="Times New Roman"/>
        </w:rPr>
        <w:t>C</w:t>
      </w:r>
      <w:r>
        <w:rPr>
          <w:rFonts w:ascii="Times New Roman" w:hAnsi="Times New Roman" w:cs="Times New Roman"/>
        </w:rPr>
        <w:t>hannel</w:t>
      </w:r>
      <w:r w:rsidR="00055936">
        <w:rPr>
          <w:rFonts w:ascii="Times New Roman" w:hAnsi="Times New Roman" w:cs="Times New Roman"/>
        </w:rPr>
        <w:t>: The distribution channel or the medium GNH use</w:t>
      </w:r>
      <w:r w:rsidR="006B4886">
        <w:rPr>
          <w:rFonts w:ascii="Times New Roman" w:hAnsi="Times New Roman" w:cs="Times New Roman"/>
        </w:rPr>
        <w:t>d</w:t>
      </w:r>
      <w:r w:rsidR="00055936">
        <w:rPr>
          <w:rFonts w:ascii="Times New Roman" w:hAnsi="Times New Roman" w:cs="Times New Roman"/>
        </w:rPr>
        <w:t xml:space="preserve"> to deliver its services or reach its customers </w:t>
      </w:r>
      <w:r w:rsidR="006B4886">
        <w:rPr>
          <w:rFonts w:ascii="Times New Roman" w:hAnsi="Times New Roman" w:cs="Times New Roman"/>
        </w:rPr>
        <w:t>were</w:t>
      </w:r>
      <w:r w:rsidR="00055936">
        <w:rPr>
          <w:rFonts w:ascii="Times New Roman" w:hAnsi="Times New Roman" w:cs="Times New Roman"/>
        </w:rPr>
        <w:t>; clinic and home services. Customer</w:t>
      </w:r>
      <w:r w:rsidR="00FF0EA2">
        <w:rPr>
          <w:rFonts w:ascii="Times New Roman" w:hAnsi="Times New Roman" w:cs="Times New Roman"/>
        </w:rPr>
        <w:t>s</w:t>
      </w:r>
      <w:r w:rsidR="00055936">
        <w:rPr>
          <w:rFonts w:ascii="Times New Roman" w:hAnsi="Times New Roman" w:cs="Times New Roman"/>
        </w:rPr>
        <w:t xml:space="preserve"> c</w:t>
      </w:r>
      <w:r w:rsidR="00FF0EA2">
        <w:rPr>
          <w:rFonts w:ascii="Times New Roman" w:hAnsi="Times New Roman" w:cs="Times New Roman"/>
        </w:rPr>
        <w:t>ould choose to either deliver at home or clinic.</w:t>
      </w:r>
    </w:p>
    <w:p w14:paraId="110F3735" w14:textId="66EA5D06" w:rsidR="00CD4D52" w:rsidRDefault="00CD4D52" w:rsidP="00FC5280">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 xml:space="preserve">Cost </w:t>
      </w:r>
      <w:r w:rsidR="00055936">
        <w:rPr>
          <w:rFonts w:ascii="Times New Roman" w:hAnsi="Times New Roman" w:cs="Times New Roman"/>
        </w:rPr>
        <w:t>S</w:t>
      </w:r>
      <w:r>
        <w:rPr>
          <w:rFonts w:ascii="Times New Roman" w:hAnsi="Times New Roman" w:cs="Times New Roman"/>
        </w:rPr>
        <w:t>tructure</w:t>
      </w:r>
      <w:r w:rsidR="00055936">
        <w:rPr>
          <w:rFonts w:ascii="Times New Roman" w:hAnsi="Times New Roman" w:cs="Times New Roman"/>
        </w:rPr>
        <w:t>:</w:t>
      </w:r>
      <w:r w:rsidR="00FF0EA2">
        <w:rPr>
          <w:rFonts w:ascii="Times New Roman" w:hAnsi="Times New Roman" w:cs="Times New Roman"/>
        </w:rPr>
        <w:t xml:space="preserve"> The main cost structure were Midwifery medications and Equipment, Free campaigns and medications.</w:t>
      </w:r>
    </w:p>
    <w:p w14:paraId="4741C3C1" w14:textId="0C889CCA" w:rsidR="00CD4D52" w:rsidRDefault="00CD4D52" w:rsidP="00FC5280">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 xml:space="preserve">Revenue </w:t>
      </w:r>
      <w:r w:rsidR="00055936">
        <w:rPr>
          <w:rFonts w:ascii="Times New Roman" w:hAnsi="Times New Roman" w:cs="Times New Roman"/>
        </w:rPr>
        <w:t>S</w:t>
      </w:r>
      <w:r>
        <w:rPr>
          <w:rFonts w:ascii="Times New Roman" w:hAnsi="Times New Roman" w:cs="Times New Roman"/>
        </w:rPr>
        <w:t>tream</w:t>
      </w:r>
      <w:r w:rsidR="00055936">
        <w:rPr>
          <w:rFonts w:ascii="Times New Roman" w:hAnsi="Times New Roman" w:cs="Times New Roman"/>
        </w:rPr>
        <w:t>:</w:t>
      </w:r>
      <w:r w:rsidR="00FF0EA2">
        <w:rPr>
          <w:rFonts w:ascii="Times New Roman" w:hAnsi="Times New Roman" w:cs="Times New Roman"/>
        </w:rPr>
        <w:t xml:space="preserve"> Antennal follow up care fees, delivery fee and counselling fee.</w:t>
      </w:r>
    </w:p>
    <w:p w14:paraId="6FF3A2AF" w14:textId="77777777" w:rsidR="000C5E20" w:rsidRPr="000C5E20" w:rsidRDefault="000C5E20" w:rsidP="000C5E20">
      <w:pPr>
        <w:spacing w:line="360" w:lineRule="auto"/>
        <w:ind w:left="720"/>
        <w:jc w:val="both"/>
        <w:rPr>
          <w:rFonts w:ascii="Times New Roman" w:hAnsi="Times New Roman" w:cs="Times New Roman"/>
        </w:rPr>
      </w:pPr>
    </w:p>
    <w:p w14:paraId="1C29D21A" w14:textId="3BBB786E" w:rsidR="00FF0EA2" w:rsidRDefault="005D2D98" w:rsidP="00FF0EA2">
      <w:pPr>
        <w:spacing w:line="360" w:lineRule="auto"/>
        <w:jc w:val="both"/>
        <w:rPr>
          <w:rFonts w:ascii="Times New Roman" w:hAnsi="Times New Roman" w:cs="Times New Roman"/>
        </w:rPr>
      </w:pPr>
      <w:r>
        <w:rPr>
          <w:rFonts w:ascii="Times New Roman" w:hAnsi="Times New Roman" w:cs="Times New Roman"/>
        </w:rPr>
        <w:t>The Business Model Canvas</w:t>
      </w:r>
      <w:r w:rsidR="000C5E20">
        <w:rPr>
          <w:rFonts w:ascii="Times New Roman" w:hAnsi="Times New Roman" w:cs="Times New Roman"/>
        </w:rPr>
        <w:t xml:space="preserve"> below</w:t>
      </w:r>
      <w:r>
        <w:rPr>
          <w:rFonts w:ascii="Times New Roman" w:hAnsi="Times New Roman" w:cs="Times New Roman"/>
        </w:rPr>
        <w:t xml:space="preserve"> represents the old business </w:t>
      </w:r>
      <w:r w:rsidR="005C6D5C">
        <w:rPr>
          <w:rFonts w:ascii="Times New Roman" w:hAnsi="Times New Roman" w:cs="Times New Roman"/>
        </w:rPr>
        <w:t>model canvas</w:t>
      </w:r>
      <w:r>
        <w:rPr>
          <w:rFonts w:ascii="Times New Roman" w:hAnsi="Times New Roman" w:cs="Times New Roman"/>
        </w:rPr>
        <w:t xml:space="preserve"> GNH </w:t>
      </w:r>
      <w:r w:rsidR="000C5E20">
        <w:rPr>
          <w:rFonts w:ascii="Times New Roman" w:hAnsi="Times New Roman" w:cs="Times New Roman"/>
        </w:rPr>
        <w:t xml:space="preserve">before </w:t>
      </w:r>
      <w:proofErr w:type="gramStart"/>
      <w:r w:rsidR="000C5E20">
        <w:rPr>
          <w:rFonts w:ascii="Times New Roman" w:hAnsi="Times New Roman" w:cs="Times New Roman"/>
        </w:rPr>
        <w:t xml:space="preserve">the </w:t>
      </w:r>
      <w:r>
        <w:rPr>
          <w:rFonts w:ascii="Times New Roman" w:hAnsi="Times New Roman" w:cs="Times New Roman"/>
        </w:rPr>
        <w:t xml:space="preserve"> massive</w:t>
      </w:r>
      <w:proofErr w:type="gramEnd"/>
      <w:r>
        <w:rPr>
          <w:rFonts w:ascii="Times New Roman" w:hAnsi="Times New Roman" w:cs="Times New Roman"/>
        </w:rPr>
        <w:t xml:space="preserve"> drift or change in July 2015.</w:t>
      </w:r>
    </w:p>
    <w:p w14:paraId="71BFC9F5" w14:textId="65B3B5AF" w:rsidR="005C6D5C" w:rsidRDefault="005C6D5C" w:rsidP="00FF0EA2">
      <w:pPr>
        <w:spacing w:line="360" w:lineRule="auto"/>
        <w:jc w:val="both"/>
        <w:rPr>
          <w:rFonts w:ascii="Times New Roman" w:hAnsi="Times New Roman" w:cs="Times New Roman"/>
        </w:rPr>
      </w:pPr>
    </w:p>
    <w:p w14:paraId="3A4DFA2E" w14:textId="5C8376FF" w:rsidR="005C6D5C" w:rsidRDefault="005C6D5C" w:rsidP="00FF0EA2">
      <w:pPr>
        <w:spacing w:line="360" w:lineRule="auto"/>
        <w:jc w:val="both"/>
        <w:rPr>
          <w:rFonts w:ascii="Times New Roman" w:hAnsi="Times New Roman" w:cs="Times New Roman"/>
        </w:rPr>
      </w:pPr>
    </w:p>
    <w:p w14:paraId="3A790EFF" w14:textId="514117DD" w:rsidR="005C6D5C" w:rsidRDefault="005C6D5C" w:rsidP="00FF0EA2">
      <w:pPr>
        <w:spacing w:line="360" w:lineRule="auto"/>
        <w:jc w:val="both"/>
        <w:rPr>
          <w:rFonts w:ascii="Times New Roman" w:hAnsi="Times New Roman" w:cs="Times New Roman"/>
        </w:rPr>
      </w:pPr>
    </w:p>
    <w:p w14:paraId="493D6136" w14:textId="6148EAF2" w:rsidR="005C6D5C" w:rsidRDefault="005C6D5C" w:rsidP="00FF0EA2">
      <w:pPr>
        <w:spacing w:line="360" w:lineRule="auto"/>
        <w:jc w:val="both"/>
        <w:rPr>
          <w:rFonts w:ascii="Times New Roman" w:hAnsi="Times New Roman" w:cs="Times New Roman"/>
        </w:rPr>
      </w:pPr>
    </w:p>
    <w:p w14:paraId="456A3B40" w14:textId="176FF153" w:rsidR="000C5E20" w:rsidRDefault="000C5E20" w:rsidP="00FF0EA2">
      <w:pPr>
        <w:spacing w:line="360" w:lineRule="auto"/>
        <w:jc w:val="both"/>
        <w:rPr>
          <w:rFonts w:ascii="Times New Roman" w:hAnsi="Times New Roman" w:cs="Times New Roman"/>
        </w:rPr>
      </w:pPr>
    </w:p>
    <w:p w14:paraId="3C89C648" w14:textId="77777777" w:rsidR="000C5E20" w:rsidRDefault="000C5E20" w:rsidP="00FF0EA2">
      <w:pPr>
        <w:spacing w:line="360" w:lineRule="auto"/>
        <w:jc w:val="both"/>
        <w:rPr>
          <w:rFonts w:ascii="Times New Roman" w:hAnsi="Times New Roman" w:cs="Times New Roman"/>
        </w:rPr>
      </w:pPr>
    </w:p>
    <w:p w14:paraId="3DEF3472" w14:textId="29DFDE39" w:rsidR="005C6D5C" w:rsidRPr="00EA336D" w:rsidRDefault="00EA336D" w:rsidP="00EA336D">
      <w:pPr>
        <w:spacing w:line="360" w:lineRule="auto"/>
        <w:ind w:left="720" w:firstLine="720"/>
        <w:jc w:val="both"/>
        <w:rPr>
          <w:rFonts w:ascii="Times New Roman" w:hAnsi="Times New Roman" w:cs="Times New Roman"/>
          <w:u w:val="single"/>
        </w:rPr>
      </w:pPr>
      <w:r w:rsidRPr="00EA336D">
        <w:rPr>
          <w:rFonts w:ascii="Times New Roman" w:hAnsi="Times New Roman" w:cs="Times New Roman"/>
          <w:u w:val="single"/>
        </w:rPr>
        <w:t>Diagram 2: Business Model Canvas</w:t>
      </w:r>
      <w:r w:rsidR="00EB5F1E">
        <w:rPr>
          <w:rFonts w:ascii="Times New Roman" w:hAnsi="Times New Roman" w:cs="Times New Roman"/>
          <w:u w:val="single"/>
        </w:rPr>
        <w:t xml:space="preserve"> Before the change</w:t>
      </w:r>
      <w:r w:rsidRPr="00EA336D">
        <w:rPr>
          <w:rFonts w:ascii="Times New Roman" w:hAnsi="Times New Roman" w:cs="Times New Roman"/>
          <w:u w:val="single"/>
        </w:rPr>
        <w:t>: Source (</w:t>
      </w:r>
      <w:r w:rsidR="00EB5F1E">
        <w:rPr>
          <w:rFonts w:ascii="Times New Roman" w:hAnsi="Times New Roman" w:cs="Times New Roman"/>
          <w:u w:val="single"/>
        </w:rPr>
        <w:t>GNH)</w:t>
      </w:r>
    </w:p>
    <w:p w14:paraId="0EC9A789" w14:textId="77777777" w:rsidR="00EA336D" w:rsidRDefault="00EA336D" w:rsidP="00EA336D"/>
    <w:tbl>
      <w:tblPr>
        <w:tblStyle w:val="TableGrid"/>
        <w:tblpPr w:leftFromText="180" w:rightFromText="180" w:vertAnchor="text" w:tblpY="1"/>
        <w:tblOverlap w:val="never"/>
        <w:tblW w:w="0" w:type="auto"/>
        <w:tblLook w:val="04A0" w:firstRow="1" w:lastRow="0" w:firstColumn="1" w:lastColumn="0" w:noHBand="0" w:noVBand="1"/>
      </w:tblPr>
      <w:tblGrid>
        <w:gridCol w:w="1898"/>
        <w:gridCol w:w="1896"/>
        <w:gridCol w:w="1896"/>
        <w:gridCol w:w="1424"/>
        <w:gridCol w:w="1896"/>
      </w:tblGrid>
      <w:tr w:rsidR="00EA336D" w:rsidRPr="007F4A7C" w14:paraId="42EAC773" w14:textId="77777777" w:rsidTr="00910C66">
        <w:trPr>
          <w:trHeight w:val="450"/>
        </w:trPr>
        <w:tc>
          <w:tcPr>
            <w:tcW w:w="2075" w:type="dxa"/>
            <w:vMerge w:val="restart"/>
            <w:shd w:val="clear" w:color="auto" w:fill="ACB9CA" w:themeFill="text2" w:themeFillTint="66"/>
            <w:noWrap/>
            <w:hideMark/>
          </w:tcPr>
          <w:p w14:paraId="692CE39F" w14:textId="77777777" w:rsidR="00EA336D" w:rsidRDefault="00EA336D" w:rsidP="00910C66">
            <w:pPr>
              <w:jc w:val="center"/>
            </w:pPr>
            <w:r w:rsidRPr="007F4A7C">
              <w:t> </w:t>
            </w:r>
          </w:p>
          <w:p w14:paraId="7A253515" w14:textId="77777777" w:rsidR="00EA336D" w:rsidRDefault="00EA336D" w:rsidP="00910C66">
            <w:pPr>
              <w:jc w:val="center"/>
            </w:pPr>
          </w:p>
          <w:p w14:paraId="00725D2B" w14:textId="77777777" w:rsidR="00EA336D" w:rsidRDefault="00EA336D" w:rsidP="00910C66">
            <w:pPr>
              <w:jc w:val="center"/>
            </w:pPr>
          </w:p>
          <w:p w14:paraId="3E6CFBE2" w14:textId="77777777" w:rsidR="00EA336D" w:rsidRPr="00823578" w:rsidRDefault="00EA336D" w:rsidP="00910C66">
            <w:pPr>
              <w:jc w:val="center"/>
              <w:rPr>
                <w:b/>
                <w:i/>
                <w:u w:val="single"/>
              </w:rPr>
            </w:pPr>
            <w:r w:rsidRPr="00823578">
              <w:rPr>
                <w:b/>
                <w:i/>
                <w:u w:val="single"/>
              </w:rPr>
              <w:t>Key Partners</w:t>
            </w:r>
          </w:p>
          <w:p w14:paraId="7607EEF5" w14:textId="77777777" w:rsidR="00EA336D" w:rsidRPr="003B462B" w:rsidRDefault="00EA336D" w:rsidP="00910C66">
            <w:pPr>
              <w:spacing w:after="160" w:line="259" w:lineRule="auto"/>
            </w:pPr>
            <w:r w:rsidRPr="003B462B">
              <w:t xml:space="preserve"> </w:t>
            </w:r>
          </w:p>
          <w:p w14:paraId="29671ADA" w14:textId="77777777" w:rsidR="00EA336D" w:rsidRPr="003B462B" w:rsidRDefault="00EA336D" w:rsidP="00910C66">
            <w:pPr>
              <w:spacing w:after="160" w:line="259" w:lineRule="auto"/>
            </w:pPr>
          </w:p>
          <w:p w14:paraId="737DDBC2" w14:textId="77777777" w:rsidR="00EA336D" w:rsidRPr="007F4A7C" w:rsidRDefault="00EA336D" w:rsidP="00910C66">
            <w:r w:rsidRPr="003B462B">
              <w:t xml:space="preserve">- Medication and Medical equipment </w:t>
            </w:r>
            <w:r>
              <w:t>Suppliers</w:t>
            </w:r>
          </w:p>
        </w:tc>
        <w:tc>
          <w:tcPr>
            <w:tcW w:w="2074" w:type="dxa"/>
            <w:vMerge w:val="restart"/>
            <w:shd w:val="clear" w:color="auto" w:fill="EDEDED" w:themeFill="accent3" w:themeFillTint="33"/>
            <w:noWrap/>
            <w:hideMark/>
          </w:tcPr>
          <w:p w14:paraId="3E649504" w14:textId="77777777" w:rsidR="00EA336D" w:rsidRDefault="00EA336D" w:rsidP="00910C66">
            <w:pPr>
              <w:jc w:val="center"/>
            </w:pPr>
            <w:r w:rsidRPr="007F4A7C">
              <w:t> </w:t>
            </w:r>
          </w:p>
          <w:p w14:paraId="33B597E4" w14:textId="77777777" w:rsidR="00EA336D" w:rsidRDefault="00EA336D" w:rsidP="00910C66">
            <w:pPr>
              <w:jc w:val="center"/>
            </w:pPr>
          </w:p>
          <w:p w14:paraId="5890CCB6" w14:textId="77777777" w:rsidR="00EA336D" w:rsidRDefault="00EA336D" w:rsidP="00910C66">
            <w:pPr>
              <w:jc w:val="center"/>
            </w:pPr>
          </w:p>
          <w:p w14:paraId="460A3583" w14:textId="77777777" w:rsidR="00EA336D" w:rsidRPr="00823578" w:rsidRDefault="00EA336D" w:rsidP="00910C66">
            <w:pPr>
              <w:jc w:val="center"/>
              <w:rPr>
                <w:b/>
                <w:i/>
                <w:u w:val="single"/>
              </w:rPr>
            </w:pPr>
            <w:r w:rsidRPr="00823578">
              <w:rPr>
                <w:b/>
                <w:i/>
                <w:u w:val="single"/>
              </w:rPr>
              <w:t>Key Activities</w:t>
            </w:r>
          </w:p>
          <w:p w14:paraId="10B3C2CD" w14:textId="77777777" w:rsidR="00EA336D" w:rsidRPr="00D362BF" w:rsidRDefault="00EA336D" w:rsidP="00910C66">
            <w:pPr>
              <w:spacing w:after="160" w:line="259" w:lineRule="auto"/>
              <w:jc w:val="center"/>
            </w:pPr>
          </w:p>
          <w:p w14:paraId="5B44EEA4" w14:textId="77777777" w:rsidR="00EA336D" w:rsidRPr="00D362BF" w:rsidRDefault="00EA336D" w:rsidP="00910C66">
            <w:pPr>
              <w:spacing w:after="160" w:line="259" w:lineRule="auto"/>
              <w:jc w:val="center"/>
            </w:pPr>
          </w:p>
          <w:p w14:paraId="7E83DDF2" w14:textId="77777777" w:rsidR="00EA336D" w:rsidRPr="00D362BF" w:rsidRDefault="00EA336D" w:rsidP="00910C66">
            <w:pPr>
              <w:spacing w:after="160" w:line="259" w:lineRule="auto"/>
            </w:pPr>
            <w:r w:rsidRPr="00D362BF">
              <w:t>- Midwife services</w:t>
            </w:r>
          </w:p>
          <w:p w14:paraId="23E67AFC" w14:textId="77777777" w:rsidR="00EA336D" w:rsidRPr="00D362BF" w:rsidRDefault="00EA336D" w:rsidP="00910C66">
            <w:pPr>
              <w:spacing w:after="160" w:line="259" w:lineRule="auto"/>
            </w:pPr>
            <w:r>
              <w:t xml:space="preserve">- Full antenatal </w:t>
            </w:r>
            <w:r w:rsidRPr="00D362BF">
              <w:t>care</w:t>
            </w:r>
          </w:p>
          <w:p w14:paraId="5C08E8F1" w14:textId="77777777" w:rsidR="00EA336D" w:rsidRPr="00D362BF" w:rsidRDefault="00EA336D" w:rsidP="00910C66">
            <w:pPr>
              <w:spacing w:after="160" w:line="259" w:lineRule="auto"/>
            </w:pPr>
            <w:r w:rsidRPr="00D362BF">
              <w:t xml:space="preserve">- Birth plans </w:t>
            </w:r>
          </w:p>
          <w:p w14:paraId="5CDD45C2" w14:textId="77777777" w:rsidR="00EA336D" w:rsidRPr="00D362BF" w:rsidRDefault="00EA336D" w:rsidP="00910C66">
            <w:pPr>
              <w:spacing w:after="160" w:line="259" w:lineRule="auto"/>
            </w:pPr>
            <w:r w:rsidRPr="00D362BF">
              <w:t>-Lessons on how to take care of babies</w:t>
            </w:r>
          </w:p>
          <w:p w14:paraId="2FCA0602" w14:textId="77777777" w:rsidR="00EA336D" w:rsidRPr="007F4A7C" w:rsidRDefault="00EA336D" w:rsidP="00910C66">
            <w:r w:rsidRPr="00D362BF">
              <w:t>-Delivery</w:t>
            </w:r>
          </w:p>
        </w:tc>
        <w:tc>
          <w:tcPr>
            <w:tcW w:w="2074" w:type="dxa"/>
            <w:vMerge w:val="restart"/>
            <w:shd w:val="clear" w:color="auto" w:fill="FFF2CC" w:themeFill="accent4" w:themeFillTint="33"/>
            <w:noWrap/>
            <w:hideMark/>
          </w:tcPr>
          <w:p w14:paraId="74554F18" w14:textId="77777777" w:rsidR="00EA336D" w:rsidRDefault="00EA336D" w:rsidP="00910C66">
            <w:pPr>
              <w:jc w:val="center"/>
            </w:pPr>
            <w:r w:rsidRPr="007F4A7C">
              <w:t> </w:t>
            </w:r>
          </w:p>
          <w:p w14:paraId="07C839CB" w14:textId="77777777" w:rsidR="00EA336D" w:rsidRDefault="00EA336D" w:rsidP="00910C66">
            <w:pPr>
              <w:jc w:val="center"/>
            </w:pPr>
          </w:p>
          <w:p w14:paraId="275DCDC8" w14:textId="77777777" w:rsidR="00EA336D" w:rsidRDefault="00EA336D" w:rsidP="00910C66">
            <w:pPr>
              <w:jc w:val="center"/>
            </w:pPr>
          </w:p>
          <w:p w14:paraId="54AC2B80" w14:textId="77777777" w:rsidR="00EA336D" w:rsidRPr="00823578" w:rsidRDefault="00EA336D" w:rsidP="00910C66">
            <w:pPr>
              <w:jc w:val="center"/>
              <w:rPr>
                <w:b/>
                <w:i/>
                <w:u w:val="single"/>
              </w:rPr>
            </w:pPr>
            <w:r w:rsidRPr="00823578">
              <w:rPr>
                <w:b/>
                <w:i/>
                <w:u w:val="single"/>
              </w:rPr>
              <w:t>Value Proposals</w:t>
            </w:r>
          </w:p>
          <w:p w14:paraId="6C0DB007" w14:textId="77777777" w:rsidR="00EA336D" w:rsidRPr="00D362BF" w:rsidRDefault="00EA336D" w:rsidP="00910C66">
            <w:pPr>
              <w:spacing w:after="160" w:line="259" w:lineRule="auto"/>
              <w:jc w:val="center"/>
            </w:pPr>
          </w:p>
          <w:p w14:paraId="6426F746" w14:textId="77777777" w:rsidR="00EA336D" w:rsidRPr="00D362BF" w:rsidRDefault="00EA336D" w:rsidP="00910C66">
            <w:pPr>
              <w:spacing w:after="160" w:line="259" w:lineRule="auto"/>
              <w:jc w:val="center"/>
            </w:pPr>
          </w:p>
          <w:p w14:paraId="45E926A6" w14:textId="77777777" w:rsidR="00EA336D" w:rsidRPr="00D362BF" w:rsidRDefault="00EA336D" w:rsidP="00910C66">
            <w:pPr>
              <w:spacing w:after="160" w:line="259" w:lineRule="auto"/>
            </w:pPr>
            <w:r w:rsidRPr="00D362BF">
              <w:t>-Helping women during and after pregnancy</w:t>
            </w:r>
          </w:p>
          <w:p w14:paraId="1C7C8F90" w14:textId="77777777" w:rsidR="00EA336D" w:rsidRPr="00D362BF" w:rsidRDefault="00EA336D" w:rsidP="00910C66">
            <w:pPr>
              <w:spacing w:after="160" w:line="259" w:lineRule="auto"/>
            </w:pPr>
            <w:r w:rsidRPr="00D362BF">
              <w:t>- Assisting women to enjoy their pregnancy journey</w:t>
            </w:r>
          </w:p>
          <w:p w14:paraId="719C584F" w14:textId="77777777" w:rsidR="00EA336D" w:rsidRPr="007F4A7C" w:rsidRDefault="00EA336D" w:rsidP="00910C66">
            <w:r w:rsidRPr="00D362BF">
              <w:t>- Giving the best delivery services</w:t>
            </w:r>
          </w:p>
        </w:tc>
        <w:tc>
          <w:tcPr>
            <w:tcW w:w="1053" w:type="dxa"/>
            <w:vMerge w:val="restart"/>
            <w:shd w:val="clear" w:color="auto" w:fill="DEEAF6" w:themeFill="accent5" w:themeFillTint="33"/>
            <w:noWrap/>
            <w:hideMark/>
          </w:tcPr>
          <w:p w14:paraId="15F4B61A" w14:textId="77777777" w:rsidR="00EA336D" w:rsidRDefault="00EA336D" w:rsidP="00910C66">
            <w:r w:rsidRPr="007F4A7C">
              <w:t> </w:t>
            </w:r>
          </w:p>
          <w:p w14:paraId="67FAD065" w14:textId="77777777" w:rsidR="00EA336D" w:rsidRDefault="00EA336D" w:rsidP="00910C66"/>
          <w:p w14:paraId="1C19A170" w14:textId="77777777" w:rsidR="00EA336D" w:rsidRDefault="00EA336D" w:rsidP="00910C66">
            <w:pPr>
              <w:jc w:val="center"/>
            </w:pPr>
          </w:p>
          <w:p w14:paraId="300D4279" w14:textId="77777777" w:rsidR="00EA336D" w:rsidRDefault="00EA336D" w:rsidP="00910C66">
            <w:pPr>
              <w:jc w:val="center"/>
              <w:rPr>
                <w:b/>
                <w:i/>
                <w:u w:val="single"/>
              </w:rPr>
            </w:pPr>
            <w:r w:rsidRPr="00823578">
              <w:rPr>
                <w:b/>
                <w:i/>
                <w:u w:val="single"/>
              </w:rPr>
              <w:t>Customers Relationships</w:t>
            </w:r>
          </w:p>
          <w:p w14:paraId="7AB04033" w14:textId="063D7095" w:rsidR="00EA336D" w:rsidRDefault="00EA336D" w:rsidP="00EA336D">
            <w:pPr>
              <w:rPr>
                <w:bCs/>
                <w:iCs/>
              </w:rPr>
            </w:pPr>
            <w:r>
              <w:rPr>
                <w:bCs/>
                <w:iCs/>
              </w:rPr>
              <w:t>-Free campaigns</w:t>
            </w:r>
          </w:p>
          <w:p w14:paraId="1E530B00" w14:textId="7E14C995" w:rsidR="00EA336D" w:rsidRPr="00EA336D" w:rsidRDefault="00EA336D" w:rsidP="00EA336D">
            <w:pPr>
              <w:rPr>
                <w:bCs/>
                <w:iCs/>
              </w:rPr>
            </w:pPr>
            <w:r>
              <w:rPr>
                <w:bCs/>
                <w:iCs/>
              </w:rPr>
              <w:t>-Premium services</w:t>
            </w:r>
          </w:p>
        </w:tc>
        <w:tc>
          <w:tcPr>
            <w:tcW w:w="2074" w:type="dxa"/>
            <w:vMerge w:val="restart"/>
            <w:shd w:val="clear" w:color="auto" w:fill="ACB9CA" w:themeFill="text2" w:themeFillTint="66"/>
            <w:noWrap/>
            <w:hideMark/>
          </w:tcPr>
          <w:p w14:paraId="72D9B326" w14:textId="77777777" w:rsidR="00EA336D" w:rsidRDefault="00EA336D" w:rsidP="00910C66">
            <w:pPr>
              <w:jc w:val="center"/>
            </w:pPr>
          </w:p>
          <w:p w14:paraId="24BAA2D5" w14:textId="77777777" w:rsidR="00EA336D" w:rsidRDefault="00EA336D" w:rsidP="00910C66">
            <w:pPr>
              <w:jc w:val="center"/>
            </w:pPr>
          </w:p>
          <w:p w14:paraId="270579C1" w14:textId="77777777" w:rsidR="00EA336D" w:rsidRDefault="00EA336D" w:rsidP="00910C66">
            <w:pPr>
              <w:jc w:val="center"/>
            </w:pPr>
          </w:p>
          <w:p w14:paraId="181CB9AE" w14:textId="77777777" w:rsidR="00EA336D" w:rsidRPr="00823578" w:rsidRDefault="00EA336D" w:rsidP="00910C66">
            <w:pPr>
              <w:jc w:val="center"/>
              <w:rPr>
                <w:u w:val="single"/>
              </w:rPr>
            </w:pPr>
            <w:r w:rsidRPr="00823578">
              <w:rPr>
                <w:b/>
                <w:i/>
              </w:rPr>
              <w:t xml:space="preserve">  </w:t>
            </w:r>
            <w:r w:rsidRPr="00823578">
              <w:rPr>
                <w:b/>
                <w:i/>
                <w:u w:val="single"/>
              </w:rPr>
              <w:t>Customer</w:t>
            </w:r>
            <w:r w:rsidRPr="00823578">
              <w:rPr>
                <w:u w:val="single"/>
              </w:rPr>
              <w:t xml:space="preserve"> …</w:t>
            </w:r>
          </w:p>
          <w:p w14:paraId="210C1683" w14:textId="77777777" w:rsidR="00EA336D" w:rsidRPr="00D362BF" w:rsidRDefault="00EA336D" w:rsidP="00910C66">
            <w:pPr>
              <w:spacing w:after="160" w:line="259" w:lineRule="auto"/>
              <w:jc w:val="center"/>
            </w:pPr>
          </w:p>
          <w:p w14:paraId="67C8724F" w14:textId="77777777" w:rsidR="00EA336D" w:rsidRPr="00D362BF" w:rsidRDefault="00EA336D" w:rsidP="00910C66">
            <w:pPr>
              <w:spacing w:after="160" w:line="259" w:lineRule="auto"/>
              <w:jc w:val="center"/>
            </w:pPr>
          </w:p>
          <w:p w14:paraId="0FD62EEC" w14:textId="77777777" w:rsidR="00EA336D" w:rsidRPr="00D362BF" w:rsidRDefault="00EA336D" w:rsidP="00910C66">
            <w:r w:rsidRPr="00D362BF">
              <w:t>- Pregnant women</w:t>
            </w:r>
          </w:p>
          <w:p w14:paraId="26D2CEA1" w14:textId="77777777" w:rsidR="00EA336D" w:rsidRPr="00D362BF" w:rsidRDefault="00EA336D" w:rsidP="00910C66">
            <w:pPr>
              <w:spacing w:after="160" w:line="259" w:lineRule="auto"/>
              <w:jc w:val="center"/>
            </w:pPr>
          </w:p>
          <w:p w14:paraId="004DC77D" w14:textId="77777777" w:rsidR="00EA336D" w:rsidRPr="007F4A7C" w:rsidRDefault="00EA336D" w:rsidP="00910C66"/>
        </w:tc>
      </w:tr>
      <w:tr w:rsidR="00EA336D" w:rsidRPr="007F4A7C" w14:paraId="61040237" w14:textId="77777777" w:rsidTr="00910C66">
        <w:trPr>
          <w:trHeight w:val="450"/>
        </w:trPr>
        <w:tc>
          <w:tcPr>
            <w:tcW w:w="2075" w:type="dxa"/>
            <w:vMerge/>
            <w:shd w:val="clear" w:color="auto" w:fill="ACB9CA" w:themeFill="text2" w:themeFillTint="66"/>
            <w:hideMark/>
          </w:tcPr>
          <w:p w14:paraId="43F253BB" w14:textId="77777777" w:rsidR="00EA336D" w:rsidRPr="007F4A7C" w:rsidRDefault="00EA336D" w:rsidP="00910C66"/>
        </w:tc>
        <w:tc>
          <w:tcPr>
            <w:tcW w:w="2074" w:type="dxa"/>
            <w:vMerge/>
            <w:shd w:val="clear" w:color="auto" w:fill="EDEDED" w:themeFill="accent3" w:themeFillTint="33"/>
            <w:hideMark/>
          </w:tcPr>
          <w:p w14:paraId="428303B3" w14:textId="77777777" w:rsidR="00EA336D" w:rsidRPr="007F4A7C" w:rsidRDefault="00EA336D" w:rsidP="00910C66"/>
        </w:tc>
        <w:tc>
          <w:tcPr>
            <w:tcW w:w="2074" w:type="dxa"/>
            <w:vMerge/>
            <w:shd w:val="clear" w:color="auto" w:fill="FFF2CC" w:themeFill="accent4" w:themeFillTint="33"/>
            <w:hideMark/>
          </w:tcPr>
          <w:p w14:paraId="3731D0E8" w14:textId="77777777" w:rsidR="00EA336D" w:rsidRPr="007F4A7C" w:rsidRDefault="00EA336D" w:rsidP="00910C66"/>
        </w:tc>
        <w:tc>
          <w:tcPr>
            <w:tcW w:w="1053" w:type="dxa"/>
            <w:vMerge/>
            <w:shd w:val="clear" w:color="auto" w:fill="DEEAF6" w:themeFill="accent5" w:themeFillTint="33"/>
            <w:hideMark/>
          </w:tcPr>
          <w:p w14:paraId="0D2816D2" w14:textId="77777777" w:rsidR="00EA336D" w:rsidRPr="007F4A7C" w:rsidRDefault="00EA336D" w:rsidP="00910C66"/>
        </w:tc>
        <w:tc>
          <w:tcPr>
            <w:tcW w:w="2074" w:type="dxa"/>
            <w:vMerge/>
            <w:shd w:val="clear" w:color="auto" w:fill="ACB9CA" w:themeFill="text2" w:themeFillTint="66"/>
            <w:hideMark/>
          </w:tcPr>
          <w:p w14:paraId="56003527" w14:textId="77777777" w:rsidR="00EA336D" w:rsidRPr="007F4A7C" w:rsidRDefault="00EA336D" w:rsidP="00910C66"/>
        </w:tc>
      </w:tr>
      <w:tr w:rsidR="00EA336D" w:rsidRPr="007F4A7C" w14:paraId="4C25C2CC" w14:textId="77777777" w:rsidTr="00910C66">
        <w:trPr>
          <w:trHeight w:val="450"/>
        </w:trPr>
        <w:tc>
          <w:tcPr>
            <w:tcW w:w="2075" w:type="dxa"/>
            <w:vMerge/>
            <w:shd w:val="clear" w:color="auto" w:fill="ACB9CA" w:themeFill="text2" w:themeFillTint="66"/>
            <w:hideMark/>
          </w:tcPr>
          <w:p w14:paraId="71D5EB24" w14:textId="77777777" w:rsidR="00EA336D" w:rsidRPr="007F4A7C" w:rsidRDefault="00EA336D" w:rsidP="00910C66"/>
        </w:tc>
        <w:tc>
          <w:tcPr>
            <w:tcW w:w="2074" w:type="dxa"/>
            <w:vMerge/>
            <w:shd w:val="clear" w:color="auto" w:fill="EDEDED" w:themeFill="accent3" w:themeFillTint="33"/>
            <w:hideMark/>
          </w:tcPr>
          <w:p w14:paraId="36AACB40" w14:textId="77777777" w:rsidR="00EA336D" w:rsidRPr="007F4A7C" w:rsidRDefault="00EA336D" w:rsidP="00910C66"/>
        </w:tc>
        <w:tc>
          <w:tcPr>
            <w:tcW w:w="2074" w:type="dxa"/>
            <w:vMerge/>
            <w:shd w:val="clear" w:color="auto" w:fill="FFF2CC" w:themeFill="accent4" w:themeFillTint="33"/>
            <w:hideMark/>
          </w:tcPr>
          <w:p w14:paraId="514423CD" w14:textId="77777777" w:rsidR="00EA336D" w:rsidRPr="007F4A7C" w:rsidRDefault="00EA336D" w:rsidP="00910C66"/>
        </w:tc>
        <w:tc>
          <w:tcPr>
            <w:tcW w:w="1053" w:type="dxa"/>
            <w:vMerge/>
            <w:shd w:val="clear" w:color="auto" w:fill="DEEAF6" w:themeFill="accent5" w:themeFillTint="33"/>
            <w:hideMark/>
          </w:tcPr>
          <w:p w14:paraId="3E1E493D" w14:textId="77777777" w:rsidR="00EA336D" w:rsidRPr="007F4A7C" w:rsidRDefault="00EA336D" w:rsidP="00910C66"/>
        </w:tc>
        <w:tc>
          <w:tcPr>
            <w:tcW w:w="2074" w:type="dxa"/>
            <w:vMerge/>
            <w:shd w:val="clear" w:color="auto" w:fill="ACB9CA" w:themeFill="text2" w:themeFillTint="66"/>
            <w:hideMark/>
          </w:tcPr>
          <w:p w14:paraId="2AEC73DE" w14:textId="77777777" w:rsidR="00EA336D" w:rsidRPr="007F4A7C" w:rsidRDefault="00EA336D" w:rsidP="00910C66"/>
        </w:tc>
      </w:tr>
      <w:tr w:rsidR="00EA336D" w:rsidRPr="007F4A7C" w14:paraId="216579F1" w14:textId="77777777" w:rsidTr="00910C66">
        <w:trPr>
          <w:trHeight w:val="450"/>
        </w:trPr>
        <w:tc>
          <w:tcPr>
            <w:tcW w:w="2075" w:type="dxa"/>
            <w:vMerge/>
            <w:shd w:val="clear" w:color="auto" w:fill="ACB9CA" w:themeFill="text2" w:themeFillTint="66"/>
            <w:hideMark/>
          </w:tcPr>
          <w:p w14:paraId="5FAED9F5" w14:textId="77777777" w:rsidR="00EA336D" w:rsidRPr="007F4A7C" w:rsidRDefault="00EA336D" w:rsidP="00910C66"/>
        </w:tc>
        <w:tc>
          <w:tcPr>
            <w:tcW w:w="2074" w:type="dxa"/>
            <w:vMerge/>
            <w:shd w:val="clear" w:color="auto" w:fill="EDEDED" w:themeFill="accent3" w:themeFillTint="33"/>
            <w:hideMark/>
          </w:tcPr>
          <w:p w14:paraId="51EC81A4" w14:textId="77777777" w:rsidR="00EA336D" w:rsidRPr="007F4A7C" w:rsidRDefault="00EA336D" w:rsidP="00910C66"/>
        </w:tc>
        <w:tc>
          <w:tcPr>
            <w:tcW w:w="2074" w:type="dxa"/>
            <w:vMerge/>
            <w:shd w:val="clear" w:color="auto" w:fill="FFF2CC" w:themeFill="accent4" w:themeFillTint="33"/>
            <w:hideMark/>
          </w:tcPr>
          <w:p w14:paraId="79365128" w14:textId="77777777" w:rsidR="00EA336D" w:rsidRPr="007F4A7C" w:rsidRDefault="00EA336D" w:rsidP="00910C66"/>
        </w:tc>
        <w:tc>
          <w:tcPr>
            <w:tcW w:w="1053" w:type="dxa"/>
            <w:vMerge/>
            <w:shd w:val="clear" w:color="auto" w:fill="DEEAF6" w:themeFill="accent5" w:themeFillTint="33"/>
            <w:hideMark/>
          </w:tcPr>
          <w:p w14:paraId="33D470E8" w14:textId="77777777" w:rsidR="00EA336D" w:rsidRPr="007F4A7C" w:rsidRDefault="00EA336D" w:rsidP="00910C66"/>
        </w:tc>
        <w:tc>
          <w:tcPr>
            <w:tcW w:w="2074" w:type="dxa"/>
            <w:vMerge/>
            <w:shd w:val="clear" w:color="auto" w:fill="ACB9CA" w:themeFill="text2" w:themeFillTint="66"/>
            <w:hideMark/>
          </w:tcPr>
          <w:p w14:paraId="77FC340B" w14:textId="77777777" w:rsidR="00EA336D" w:rsidRPr="007F4A7C" w:rsidRDefault="00EA336D" w:rsidP="00910C66"/>
        </w:tc>
      </w:tr>
      <w:tr w:rsidR="00EA336D" w:rsidRPr="007F4A7C" w14:paraId="1BBB9B86" w14:textId="77777777" w:rsidTr="00910C66">
        <w:trPr>
          <w:trHeight w:val="450"/>
        </w:trPr>
        <w:tc>
          <w:tcPr>
            <w:tcW w:w="2075" w:type="dxa"/>
            <w:vMerge/>
            <w:shd w:val="clear" w:color="auto" w:fill="ACB9CA" w:themeFill="text2" w:themeFillTint="66"/>
            <w:hideMark/>
          </w:tcPr>
          <w:p w14:paraId="4D03D46A" w14:textId="77777777" w:rsidR="00EA336D" w:rsidRPr="007F4A7C" w:rsidRDefault="00EA336D" w:rsidP="00910C66"/>
        </w:tc>
        <w:tc>
          <w:tcPr>
            <w:tcW w:w="2074" w:type="dxa"/>
            <w:vMerge/>
            <w:shd w:val="clear" w:color="auto" w:fill="EDEDED" w:themeFill="accent3" w:themeFillTint="33"/>
            <w:hideMark/>
          </w:tcPr>
          <w:p w14:paraId="26F8B363" w14:textId="77777777" w:rsidR="00EA336D" w:rsidRPr="007F4A7C" w:rsidRDefault="00EA336D" w:rsidP="00910C66"/>
        </w:tc>
        <w:tc>
          <w:tcPr>
            <w:tcW w:w="2074" w:type="dxa"/>
            <w:vMerge/>
            <w:shd w:val="clear" w:color="auto" w:fill="FFF2CC" w:themeFill="accent4" w:themeFillTint="33"/>
            <w:hideMark/>
          </w:tcPr>
          <w:p w14:paraId="2E069E61" w14:textId="77777777" w:rsidR="00EA336D" w:rsidRPr="007F4A7C" w:rsidRDefault="00EA336D" w:rsidP="00910C66"/>
        </w:tc>
        <w:tc>
          <w:tcPr>
            <w:tcW w:w="1053" w:type="dxa"/>
            <w:vMerge/>
            <w:shd w:val="clear" w:color="auto" w:fill="DEEAF6" w:themeFill="accent5" w:themeFillTint="33"/>
            <w:hideMark/>
          </w:tcPr>
          <w:p w14:paraId="4EF6B8AB" w14:textId="77777777" w:rsidR="00EA336D" w:rsidRPr="007F4A7C" w:rsidRDefault="00EA336D" w:rsidP="00910C66"/>
        </w:tc>
        <w:tc>
          <w:tcPr>
            <w:tcW w:w="2074" w:type="dxa"/>
            <w:vMerge/>
            <w:shd w:val="clear" w:color="auto" w:fill="ACB9CA" w:themeFill="text2" w:themeFillTint="66"/>
            <w:hideMark/>
          </w:tcPr>
          <w:p w14:paraId="6A175242" w14:textId="77777777" w:rsidR="00EA336D" w:rsidRPr="007F4A7C" w:rsidRDefault="00EA336D" w:rsidP="00910C66"/>
        </w:tc>
      </w:tr>
      <w:tr w:rsidR="00EA336D" w:rsidRPr="007F4A7C" w14:paraId="4D638448" w14:textId="77777777" w:rsidTr="00910C66">
        <w:trPr>
          <w:trHeight w:val="450"/>
        </w:trPr>
        <w:tc>
          <w:tcPr>
            <w:tcW w:w="2075" w:type="dxa"/>
            <w:vMerge/>
            <w:shd w:val="clear" w:color="auto" w:fill="ACB9CA" w:themeFill="text2" w:themeFillTint="66"/>
            <w:hideMark/>
          </w:tcPr>
          <w:p w14:paraId="074A2C97" w14:textId="77777777" w:rsidR="00EA336D" w:rsidRPr="007F4A7C" w:rsidRDefault="00EA336D" w:rsidP="00910C66"/>
        </w:tc>
        <w:tc>
          <w:tcPr>
            <w:tcW w:w="2074" w:type="dxa"/>
            <w:vMerge/>
            <w:shd w:val="clear" w:color="auto" w:fill="EDEDED" w:themeFill="accent3" w:themeFillTint="33"/>
            <w:hideMark/>
          </w:tcPr>
          <w:p w14:paraId="439D4637" w14:textId="77777777" w:rsidR="00EA336D" w:rsidRPr="007F4A7C" w:rsidRDefault="00EA336D" w:rsidP="00910C66"/>
        </w:tc>
        <w:tc>
          <w:tcPr>
            <w:tcW w:w="2074" w:type="dxa"/>
            <w:vMerge/>
            <w:shd w:val="clear" w:color="auto" w:fill="FFF2CC" w:themeFill="accent4" w:themeFillTint="33"/>
            <w:hideMark/>
          </w:tcPr>
          <w:p w14:paraId="039B9004" w14:textId="77777777" w:rsidR="00EA336D" w:rsidRPr="007F4A7C" w:rsidRDefault="00EA336D" w:rsidP="00910C66"/>
        </w:tc>
        <w:tc>
          <w:tcPr>
            <w:tcW w:w="1053" w:type="dxa"/>
            <w:vMerge/>
            <w:shd w:val="clear" w:color="auto" w:fill="DEEAF6" w:themeFill="accent5" w:themeFillTint="33"/>
            <w:hideMark/>
          </w:tcPr>
          <w:p w14:paraId="01F08960" w14:textId="77777777" w:rsidR="00EA336D" w:rsidRPr="007F4A7C" w:rsidRDefault="00EA336D" w:rsidP="00910C66"/>
        </w:tc>
        <w:tc>
          <w:tcPr>
            <w:tcW w:w="2074" w:type="dxa"/>
            <w:vMerge/>
            <w:shd w:val="clear" w:color="auto" w:fill="ACB9CA" w:themeFill="text2" w:themeFillTint="66"/>
            <w:hideMark/>
          </w:tcPr>
          <w:p w14:paraId="03D2E9E4" w14:textId="77777777" w:rsidR="00EA336D" w:rsidRPr="007F4A7C" w:rsidRDefault="00EA336D" w:rsidP="00910C66"/>
        </w:tc>
      </w:tr>
      <w:tr w:rsidR="00EA336D" w:rsidRPr="007F4A7C" w14:paraId="3F337039" w14:textId="77777777" w:rsidTr="00910C66">
        <w:trPr>
          <w:trHeight w:val="450"/>
        </w:trPr>
        <w:tc>
          <w:tcPr>
            <w:tcW w:w="2075" w:type="dxa"/>
            <w:vMerge/>
            <w:shd w:val="clear" w:color="auto" w:fill="ACB9CA" w:themeFill="text2" w:themeFillTint="66"/>
            <w:hideMark/>
          </w:tcPr>
          <w:p w14:paraId="7DD68E51" w14:textId="77777777" w:rsidR="00EA336D" w:rsidRPr="007F4A7C" w:rsidRDefault="00EA336D" w:rsidP="00910C66"/>
        </w:tc>
        <w:tc>
          <w:tcPr>
            <w:tcW w:w="2074" w:type="dxa"/>
            <w:vMerge/>
            <w:shd w:val="clear" w:color="auto" w:fill="EDEDED" w:themeFill="accent3" w:themeFillTint="33"/>
            <w:hideMark/>
          </w:tcPr>
          <w:p w14:paraId="2B1EB7FB" w14:textId="77777777" w:rsidR="00EA336D" w:rsidRPr="007F4A7C" w:rsidRDefault="00EA336D" w:rsidP="00910C66"/>
        </w:tc>
        <w:tc>
          <w:tcPr>
            <w:tcW w:w="2074" w:type="dxa"/>
            <w:vMerge/>
            <w:shd w:val="clear" w:color="auto" w:fill="FFF2CC" w:themeFill="accent4" w:themeFillTint="33"/>
            <w:hideMark/>
          </w:tcPr>
          <w:p w14:paraId="5484EA14" w14:textId="77777777" w:rsidR="00EA336D" w:rsidRPr="007F4A7C" w:rsidRDefault="00EA336D" w:rsidP="00910C66"/>
        </w:tc>
        <w:tc>
          <w:tcPr>
            <w:tcW w:w="1053" w:type="dxa"/>
            <w:vMerge/>
            <w:shd w:val="clear" w:color="auto" w:fill="DEEAF6" w:themeFill="accent5" w:themeFillTint="33"/>
            <w:hideMark/>
          </w:tcPr>
          <w:p w14:paraId="0A14EF90" w14:textId="77777777" w:rsidR="00EA336D" w:rsidRPr="007F4A7C" w:rsidRDefault="00EA336D" w:rsidP="00910C66"/>
        </w:tc>
        <w:tc>
          <w:tcPr>
            <w:tcW w:w="2074" w:type="dxa"/>
            <w:vMerge/>
            <w:shd w:val="clear" w:color="auto" w:fill="ACB9CA" w:themeFill="text2" w:themeFillTint="66"/>
            <w:hideMark/>
          </w:tcPr>
          <w:p w14:paraId="6037292C" w14:textId="77777777" w:rsidR="00EA336D" w:rsidRPr="007F4A7C" w:rsidRDefault="00EA336D" w:rsidP="00910C66"/>
        </w:tc>
      </w:tr>
      <w:tr w:rsidR="00EA336D" w:rsidRPr="007F4A7C" w14:paraId="477F0046" w14:textId="77777777" w:rsidTr="00910C66">
        <w:trPr>
          <w:trHeight w:val="450"/>
        </w:trPr>
        <w:tc>
          <w:tcPr>
            <w:tcW w:w="2075" w:type="dxa"/>
            <w:vMerge/>
            <w:shd w:val="clear" w:color="auto" w:fill="ACB9CA" w:themeFill="text2" w:themeFillTint="66"/>
            <w:hideMark/>
          </w:tcPr>
          <w:p w14:paraId="3365227C" w14:textId="77777777" w:rsidR="00EA336D" w:rsidRPr="007F4A7C" w:rsidRDefault="00EA336D" w:rsidP="00910C66"/>
        </w:tc>
        <w:tc>
          <w:tcPr>
            <w:tcW w:w="2074" w:type="dxa"/>
            <w:vMerge/>
            <w:shd w:val="clear" w:color="auto" w:fill="EDEDED" w:themeFill="accent3" w:themeFillTint="33"/>
            <w:hideMark/>
          </w:tcPr>
          <w:p w14:paraId="49E8B87A" w14:textId="77777777" w:rsidR="00EA336D" w:rsidRPr="007F4A7C" w:rsidRDefault="00EA336D" w:rsidP="00910C66"/>
        </w:tc>
        <w:tc>
          <w:tcPr>
            <w:tcW w:w="2074" w:type="dxa"/>
            <w:vMerge/>
            <w:shd w:val="clear" w:color="auto" w:fill="FFF2CC" w:themeFill="accent4" w:themeFillTint="33"/>
            <w:hideMark/>
          </w:tcPr>
          <w:p w14:paraId="7FF9FA75" w14:textId="77777777" w:rsidR="00EA336D" w:rsidRPr="007F4A7C" w:rsidRDefault="00EA336D" w:rsidP="00910C66"/>
        </w:tc>
        <w:tc>
          <w:tcPr>
            <w:tcW w:w="1053" w:type="dxa"/>
            <w:vMerge w:val="restart"/>
            <w:shd w:val="clear" w:color="auto" w:fill="C5E0B3" w:themeFill="accent6" w:themeFillTint="66"/>
            <w:noWrap/>
            <w:hideMark/>
          </w:tcPr>
          <w:p w14:paraId="340A480D" w14:textId="77777777" w:rsidR="00EA336D" w:rsidRDefault="00EA336D" w:rsidP="00910C66">
            <w:r w:rsidRPr="007F4A7C">
              <w:t> </w:t>
            </w:r>
          </w:p>
          <w:p w14:paraId="097AE3C8" w14:textId="77777777" w:rsidR="00EA336D" w:rsidRDefault="00EA336D" w:rsidP="00910C66"/>
          <w:p w14:paraId="4A8126F4" w14:textId="77777777" w:rsidR="00EA336D" w:rsidRDefault="00EA336D" w:rsidP="00910C66"/>
          <w:p w14:paraId="57C03A6D" w14:textId="77777777" w:rsidR="00EA336D" w:rsidRPr="00823578" w:rsidRDefault="00EA336D" w:rsidP="00910C66">
            <w:pPr>
              <w:jc w:val="center"/>
              <w:rPr>
                <w:b/>
                <w:i/>
                <w:u w:val="single"/>
              </w:rPr>
            </w:pPr>
            <w:r w:rsidRPr="00823578">
              <w:rPr>
                <w:b/>
                <w:i/>
                <w:u w:val="single"/>
              </w:rPr>
              <w:t>Distribution Channels</w:t>
            </w:r>
          </w:p>
          <w:p w14:paraId="048E54FF" w14:textId="77777777" w:rsidR="00EA336D" w:rsidRPr="00D362BF" w:rsidRDefault="00EA336D" w:rsidP="00910C66">
            <w:pPr>
              <w:jc w:val="center"/>
            </w:pPr>
          </w:p>
          <w:p w14:paraId="635F759A" w14:textId="77777777" w:rsidR="00EA336D" w:rsidRPr="00D362BF" w:rsidRDefault="00EA336D" w:rsidP="00910C66">
            <w:pPr>
              <w:jc w:val="center"/>
            </w:pPr>
          </w:p>
          <w:p w14:paraId="602F9346" w14:textId="77777777" w:rsidR="00EA336D" w:rsidRPr="00D362BF" w:rsidRDefault="00EA336D" w:rsidP="00910C66">
            <w:pPr>
              <w:jc w:val="center"/>
            </w:pPr>
            <w:r w:rsidRPr="00D362BF">
              <w:t>- Clinic</w:t>
            </w:r>
          </w:p>
          <w:p w14:paraId="1C31C7B6" w14:textId="77777777" w:rsidR="00EA336D" w:rsidRPr="00D362BF" w:rsidRDefault="00EA336D" w:rsidP="00910C66">
            <w:pPr>
              <w:jc w:val="center"/>
            </w:pPr>
            <w:r w:rsidRPr="00D362BF">
              <w:t>- Home</w:t>
            </w:r>
          </w:p>
        </w:tc>
        <w:tc>
          <w:tcPr>
            <w:tcW w:w="2074" w:type="dxa"/>
            <w:vMerge/>
            <w:shd w:val="clear" w:color="auto" w:fill="ACB9CA" w:themeFill="text2" w:themeFillTint="66"/>
            <w:hideMark/>
          </w:tcPr>
          <w:p w14:paraId="3CC75E72" w14:textId="77777777" w:rsidR="00EA336D" w:rsidRPr="007F4A7C" w:rsidRDefault="00EA336D" w:rsidP="00910C66"/>
        </w:tc>
      </w:tr>
      <w:tr w:rsidR="00EA336D" w:rsidRPr="007F4A7C" w14:paraId="516E08B3" w14:textId="77777777" w:rsidTr="00910C66">
        <w:trPr>
          <w:trHeight w:val="450"/>
        </w:trPr>
        <w:tc>
          <w:tcPr>
            <w:tcW w:w="2075" w:type="dxa"/>
            <w:vMerge/>
            <w:shd w:val="clear" w:color="auto" w:fill="ACB9CA" w:themeFill="text2" w:themeFillTint="66"/>
            <w:hideMark/>
          </w:tcPr>
          <w:p w14:paraId="6E3A547E" w14:textId="77777777" w:rsidR="00EA336D" w:rsidRPr="007F4A7C" w:rsidRDefault="00EA336D" w:rsidP="00910C66"/>
        </w:tc>
        <w:tc>
          <w:tcPr>
            <w:tcW w:w="2074" w:type="dxa"/>
            <w:vMerge w:val="restart"/>
            <w:shd w:val="clear" w:color="auto" w:fill="F7CAAC" w:themeFill="accent2" w:themeFillTint="66"/>
            <w:noWrap/>
            <w:hideMark/>
          </w:tcPr>
          <w:p w14:paraId="4EC86886" w14:textId="77777777" w:rsidR="00EA336D" w:rsidRDefault="00EA336D" w:rsidP="00910C66">
            <w:pPr>
              <w:jc w:val="center"/>
            </w:pPr>
            <w:r w:rsidRPr="007F4A7C">
              <w:t> </w:t>
            </w:r>
          </w:p>
          <w:p w14:paraId="795EB52B" w14:textId="77777777" w:rsidR="00EA336D" w:rsidRDefault="00EA336D" w:rsidP="00910C66">
            <w:pPr>
              <w:jc w:val="center"/>
            </w:pPr>
          </w:p>
          <w:p w14:paraId="41592051" w14:textId="77777777" w:rsidR="00EA336D" w:rsidRPr="00823578" w:rsidRDefault="00EA336D" w:rsidP="00910C66">
            <w:pPr>
              <w:jc w:val="center"/>
              <w:rPr>
                <w:b/>
                <w:i/>
                <w:u w:val="single"/>
              </w:rPr>
            </w:pPr>
            <w:r w:rsidRPr="00823578">
              <w:rPr>
                <w:b/>
                <w:i/>
                <w:u w:val="single"/>
              </w:rPr>
              <w:t xml:space="preserve"> Key Resources</w:t>
            </w:r>
          </w:p>
          <w:p w14:paraId="13399A45" w14:textId="77777777" w:rsidR="00EA336D" w:rsidRPr="00D362BF" w:rsidRDefault="00EA336D" w:rsidP="00910C66">
            <w:pPr>
              <w:spacing w:after="160" w:line="259" w:lineRule="auto"/>
              <w:jc w:val="center"/>
              <w:rPr>
                <w:b/>
                <w:i/>
              </w:rPr>
            </w:pPr>
          </w:p>
          <w:p w14:paraId="23E0108D" w14:textId="68E03805" w:rsidR="00EA336D" w:rsidRPr="007F4A7C" w:rsidRDefault="00EA336D" w:rsidP="00910C66">
            <w:r w:rsidRPr="00D362BF">
              <w:t>- Specialized</w:t>
            </w:r>
            <w:r>
              <w:t xml:space="preserve"> midwifery </w:t>
            </w:r>
            <w:r w:rsidRPr="00D362BF">
              <w:t>Services</w:t>
            </w:r>
          </w:p>
        </w:tc>
        <w:tc>
          <w:tcPr>
            <w:tcW w:w="2074" w:type="dxa"/>
            <w:vMerge/>
            <w:shd w:val="clear" w:color="auto" w:fill="FFF2CC" w:themeFill="accent4" w:themeFillTint="33"/>
            <w:hideMark/>
          </w:tcPr>
          <w:p w14:paraId="65E7AFA3" w14:textId="77777777" w:rsidR="00EA336D" w:rsidRPr="007F4A7C" w:rsidRDefault="00EA336D" w:rsidP="00910C66"/>
        </w:tc>
        <w:tc>
          <w:tcPr>
            <w:tcW w:w="1053" w:type="dxa"/>
            <w:vMerge/>
            <w:shd w:val="clear" w:color="auto" w:fill="C5E0B3" w:themeFill="accent6" w:themeFillTint="66"/>
            <w:hideMark/>
          </w:tcPr>
          <w:p w14:paraId="0449E5D2" w14:textId="77777777" w:rsidR="00EA336D" w:rsidRPr="007F4A7C" w:rsidRDefault="00EA336D" w:rsidP="00910C66"/>
        </w:tc>
        <w:tc>
          <w:tcPr>
            <w:tcW w:w="2074" w:type="dxa"/>
            <w:vMerge/>
            <w:shd w:val="clear" w:color="auto" w:fill="ACB9CA" w:themeFill="text2" w:themeFillTint="66"/>
            <w:hideMark/>
          </w:tcPr>
          <w:p w14:paraId="22026875" w14:textId="77777777" w:rsidR="00EA336D" w:rsidRPr="007F4A7C" w:rsidRDefault="00EA336D" w:rsidP="00910C66"/>
        </w:tc>
      </w:tr>
      <w:tr w:rsidR="00EA336D" w:rsidRPr="007F4A7C" w14:paraId="640771B3" w14:textId="77777777" w:rsidTr="00910C66">
        <w:trPr>
          <w:trHeight w:val="450"/>
        </w:trPr>
        <w:tc>
          <w:tcPr>
            <w:tcW w:w="2075" w:type="dxa"/>
            <w:vMerge/>
            <w:shd w:val="clear" w:color="auto" w:fill="ACB9CA" w:themeFill="text2" w:themeFillTint="66"/>
            <w:hideMark/>
          </w:tcPr>
          <w:p w14:paraId="05509DB6" w14:textId="77777777" w:rsidR="00EA336D" w:rsidRPr="007F4A7C" w:rsidRDefault="00EA336D" w:rsidP="00910C66"/>
        </w:tc>
        <w:tc>
          <w:tcPr>
            <w:tcW w:w="2074" w:type="dxa"/>
            <w:vMerge/>
            <w:shd w:val="clear" w:color="auto" w:fill="F7CAAC" w:themeFill="accent2" w:themeFillTint="66"/>
            <w:hideMark/>
          </w:tcPr>
          <w:p w14:paraId="00BF0B10" w14:textId="77777777" w:rsidR="00EA336D" w:rsidRPr="007F4A7C" w:rsidRDefault="00EA336D" w:rsidP="00910C66"/>
        </w:tc>
        <w:tc>
          <w:tcPr>
            <w:tcW w:w="2074" w:type="dxa"/>
            <w:vMerge/>
            <w:shd w:val="clear" w:color="auto" w:fill="FFF2CC" w:themeFill="accent4" w:themeFillTint="33"/>
            <w:hideMark/>
          </w:tcPr>
          <w:p w14:paraId="3C182447" w14:textId="77777777" w:rsidR="00EA336D" w:rsidRPr="007F4A7C" w:rsidRDefault="00EA336D" w:rsidP="00910C66"/>
        </w:tc>
        <w:tc>
          <w:tcPr>
            <w:tcW w:w="1053" w:type="dxa"/>
            <w:vMerge/>
            <w:shd w:val="clear" w:color="auto" w:fill="C5E0B3" w:themeFill="accent6" w:themeFillTint="66"/>
            <w:hideMark/>
          </w:tcPr>
          <w:p w14:paraId="05348BDE" w14:textId="77777777" w:rsidR="00EA336D" w:rsidRPr="007F4A7C" w:rsidRDefault="00EA336D" w:rsidP="00910C66"/>
        </w:tc>
        <w:tc>
          <w:tcPr>
            <w:tcW w:w="2074" w:type="dxa"/>
            <w:vMerge/>
            <w:shd w:val="clear" w:color="auto" w:fill="ACB9CA" w:themeFill="text2" w:themeFillTint="66"/>
            <w:hideMark/>
          </w:tcPr>
          <w:p w14:paraId="4BE67AF2" w14:textId="77777777" w:rsidR="00EA336D" w:rsidRPr="007F4A7C" w:rsidRDefault="00EA336D" w:rsidP="00910C66"/>
        </w:tc>
      </w:tr>
      <w:tr w:rsidR="00EA336D" w:rsidRPr="007F4A7C" w14:paraId="56BA461C" w14:textId="77777777" w:rsidTr="00910C66">
        <w:trPr>
          <w:trHeight w:val="450"/>
        </w:trPr>
        <w:tc>
          <w:tcPr>
            <w:tcW w:w="2075" w:type="dxa"/>
            <w:vMerge/>
            <w:shd w:val="clear" w:color="auto" w:fill="ACB9CA" w:themeFill="text2" w:themeFillTint="66"/>
            <w:hideMark/>
          </w:tcPr>
          <w:p w14:paraId="0CA1CD6D" w14:textId="77777777" w:rsidR="00EA336D" w:rsidRPr="007F4A7C" w:rsidRDefault="00EA336D" w:rsidP="00910C66"/>
        </w:tc>
        <w:tc>
          <w:tcPr>
            <w:tcW w:w="2074" w:type="dxa"/>
            <w:vMerge/>
            <w:shd w:val="clear" w:color="auto" w:fill="F7CAAC" w:themeFill="accent2" w:themeFillTint="66"/>
            <w:hideMark/>
          </w:tcPr>
          <w:p w14:paraId="36528991" w14:textId="77777777" w:rsidR="00EA336D" w:rsidRPr="007F4A7C" w:rsidRDefault="00EA336D" w:rsidP="00910C66"/>
        </w:tc>
        <w:tc>
          <w:tcPr>
            <w:tcW w:w="2074" w:type="dxa"/>
            <w:vMerge/>
            <w:shd w:val="clear" w:color="auto" w:fill="FFF2CC" w:themeFill="accent4" w:themeFillTint="33"/>
            <w:hideMark/>
          </w:tcPr>
          <w:p w14:paraId="177457A5" w14:textId="77777777" w:rsidR="00EA336D" w:rsidRPr="007F4A7C" w:rsidRDefault="00EA336D" w:rsidP="00910C66"/>
        </w:tc>
        <w:tc>
          <w:tcPr>
            <w:tcW w:w="1053" w:type="dxa"/>
            <w:vMerge/>
            <w:shd w:val="clear" w:color="auto" w:fill="C5E0B3" w:themeFill="accent6" w:themeFillTint="66"/>
            <w:hideMark/>
          </w:tcPr>
          <w:p w14:paraId="655311DB" w14:textId="77777777" w:rsidR="00EA336D" w:rsidRPr="007F4A7C" w:rsidRDefault="00EA336D" w:rsidP="00910C66"/>
        </w:tc>
        <w:tc>
          <w:tcPr>
            <w:tcW w:w="2074" w:type="dxa"/>
            <w:vMerge/>
            <w:shd w:val="clear" w:color="auto" w:fill="ACB9CA" w:themeFill="text2" w:themeFillTint="66"/>
            <w:hideMark/>
          </w:tcPr>
          <w:p w14:paraId="3EE0F240" w14:textId="77777777" w:rsidR="00EA336D" w:rsidRPr="007F4A7C" w:rsidRDefault="00EA336D" w:rsidP="00910C66"/>
        </w:tc>
      </w:tr>
      <w:tr w:rsidR="00EA336D" w:rsidRPr="007F4A7C" w14:paraId="1649723F" w14:textId="77777777" w:rsidTr="00910C66">
        <w:trPr>
          <w:trHeight w:val="450"/>
        </w:trPr>
        <w:tc>
          <w:tcPr>
            <w:tcW w:w="2075" w:type="dxa"/>
            <w:vMerge/>
            <w:shd w:val="clear" w:color="auto" w:fill="ACB9CA" w:themeFill="text2" w:themeFillTint="66"/>
            <w:hideMark/>
          </w:tcPr>
          <w:p w14:paraId="4320773D" w14:textId="77777777" w:rsidR="00EA336D" w:rsidRPr="007F4A7C" w:rsidRDefault="00EA336D" w:rsidP="00910C66"/>
        </w:tc>
        <w:tc>
          <w:tcPr>
            <w:tcW w:w="2074" w:type="dxa"/>
            <w:vMerge/>
            <w:shd w:val="clear" w:color="auto" w:fill="F7CAAC" w:themeFill="accent2" w:themeFillTint="66"/>
            <w:hideMark/>
          </w:tcPr>
          <w:p w14:paraId="4F8B3B8C" w14:textId="77777777" w:rsidR="00EA336D" w:rsidRPr="007F4A7C" w:rsidRDefault="00EA336D" w:rsidP="00910C66"/>
        </w:tc>
        <w:tc>
          <w:tcPr>
            <w:tcW w:w="2074" w:type="dxa"/>
            <w:vMerge/>
            <w:shd w:val="clear" w:color="auto" w:fill="FFF2CC" w:themeFill="accent4" w:themeFillTint="33"/>
            <w:hideMark/>
          </w:tcPr>
          <w:p w14:paraId="2B784247" w14:textId="77777777" w:rsidR="00EA336D" w:rsidRPr="007F4A7C" w:rsidRDefault="00EA336D" w:rsidP="00910C66"/>
        </w:tc>
        <w:tc>
          <w:tcPr>
            <w:tcW w:w="1053" w:type="dxa"/>
            <w:vMerge/>
            <w:shd w:val="clear" w:color="auto" w:fill="C5E0B3" w:themeFill="accent6" w:themeFillTint="66"/>
            <w:hideMark/>
          </w:tcPr>
          <w:p w14:paraId="3F935E28" w14:textId="77777777" w:rsidR="00EA336D" w:rsidRPr="007F4A7C" w:rsidRDefault="00EA336D" w:rsidP="00910C66"/>
        </w:tc>
        <w:tc>
          <w:tcPr>
            <w:tcW w:w="2074" w:type="dxa"/>
            <w:vMerge/>
            <w:shd w:val="clear" w:color="auto" w:fill="ACB9CA" w:themeFill="text2" w:themeFillTint="66"/>
            <w:hideMark/>
          </w:tcPr>
          <w:p w14:paraId="138FFF7F" w14:textId="77777777" w:rsidR="00EA336D" w:rsidRPr="007F4A7C" w:rsidRDefault="00EA336D" w:rsidP="00910C66"/>
        </w:tc>
      </w:tr>
      <w:tr w:rsidR="00EA336D" w:rsidRPr="007F4A7C" w14:paraId="761E102A" w14:textId="77777777" w:rsidTr="00910C66">
        <w:trPr>
          <w:trHeight w:val="450"/>
        </w:trPr>
        <w:tc>
          <w:tcPr>
            <w:tcW w:w="4149" w:type="dxa"/>
            <w:gridSpan w:val="2"/>
            <w:vMerge w:val="restart"/>
            <w:shd w:val="clear" w:color="auto" w:fill="F2F2F2" w:themeFill="background1" w:themeFillShade="F2"/>
            <w:noWrap/>
            <w:hideMark/>
          </w:tcPr>
          <w:p w14:paraId="1AB09CD4" w14:textId="77777777" w:rsidR="00EA336D" w:rsidRDefault="00EA336D" w:rsidP="00910C66">
            <w:pPr>
              <w:jc w:val="center"/>
            </w:pPr>
            <w:r w:rsidRPr="007F4A7C">
              <w:t> </w:t>
            </w:r>
          </w:p>
          <w:p w14:paraId="047D1E80" w14:textId="77777777" w:rsidR="00EA336D" w:rsidRPr="00823578" w:rsidRDefault="00EA336D" w:rsidP="00910C66">
            <w:pPr>
              <w:jc w:val="center"/>
              <w:rPr>
                <w:b/>
                <w:i/>
                <w:u w:val="single"/>
              </w:rPr>
            </w:pPr>
            <w:r w:rsidRPr="00823578">
              <w:rPr>
                <w:b/>
                <w:i/>
                <w:u w:val="single"/>
              </w:rPr>
              <w:t>Cost structure</w:t>
            </w:r>
          </w:p>
          <w:p w14:paraId="4F07D1CA" w14:textId="77777777" w:rsidR="00EA336D" w:rsidRPr="00D362BF" w:rsidRDefault="00EA336D" w:rsidP="00910C66">
            <w:pPr>
              <w:spacing w:after="160" w:line="259" w:lineRule="auto"/>
              <w:jc w:val="center"/>
              <w:rPr>
                <w:u w:val="single"/>
              </w:rPr>
            </w:pPr>
          </w:p>
          <w:p w14:paraId="7A08228C" w14:textId="77777777" w:rsidR="00EA336D" w:rsidRPr="007F4A7C" w:rsidRDefault="00EA336D" w:rsidP="00910C66">
            <w:r w:rsidRPr="00D362BF">
              <w:t>- Midwifery equipment and medication</w:t>
            </w:r>
          </w:p>
        </w:tc>
        <w:tc>
          <w:tcPr>
            <w:tcW w:w="5201" w:type="dxa"/>
            <w:gridSpan w:val="3"/>
            <w:vMerge w:val="restart"/>
            <w:shd w:val="clear" w:color="auto" w:fill="AEAAAA" w:themeFill="background2" w:themeFillShade="BF"/>
            <w:noWrap/>
            <w:hideMark/>
          </w:tcPr>
          <w:p w14:paraId="252251D7" w14:textId="77777777" w:rsidR="00EA336D" w:rsidRPr="00823578" w:rsidRDefault="00EA336D" w:rsidP="00910C66">
            <w:pPr>
              <w:jc w:val="center"/>
              <w:rPr>
                <w:u w:val="single"/>
              </w:rPr>
            </w:pPr>
          </w:p>
          <w:p w14:paraId="30AA7E0C" w14:textId="77777777" w:rsidR="00EA336D" w:rsidRPr="00823578" w:rsidRDefault="00EA336D" w:rsidP="00910C66">
            <w:pPr>
              <w:jc w:val="center"/>
              <w:rPr>
                <w:b/>
                <w:i/>
                <w:u w:val="single"/>
              </w:rPr>
            </w:pPr>
            <w:r w:rsidRPr="00823578">
              <w:rPr>
                <w:b/>
                <w:i/>
                <w:u w:val="single"/>
              </w:rPr>
              <w:t>Revenue Stream</w:t>
            </w:r>
          </w:p>
          <w:p w14:paraId="17B25D24" w14:textId="77777777" w:rsidR="00EA336D" w:rsidRPr="00823578" w:rsidRDefault="00EA336D" w:rsidP="00910C66">
            <w:pPr>
              <w:jc w:val="center"/>
              <w:rPr>
                <w:u w:val="single"/>
              </w:rPr>
            </w:pPr>
          </w:p>
          <w:p w14:paraId="30ABEC32" w14:textId="77777777" w:rsidR="00EA336D" w:rsidRPr="00D362BF" w:rsidRDefault="00EA336D" w:rsidP="00910C66">
            <w:r>
              <w:t xml:space="preserve">- Antenatal </w:t>
            </w:r>
            <w:r w:rsidRPr="00D362BF">
              <w:t>Services</w:t>
            </w:r>
          </w:p>
          <w:p w14:paraId="4E9103E5" w14:textId="77777777" w:rsidR="00EA336D" w:rsidRPr="00D362BF" w:rsidRDefault="00EA336D" w:rsidP="00910C66">
            <w:r w:rsidRPr="00D362BF">
              <w:t>- Delivery Services</w:t>
            </w:r>
          </w:p>
          <w:p w14:paraId="2C4F37D7" w14:textId="2CEB8CD9" w:rsidR="00EA336D" w:rsidRPr="007F4A7C" w:rsidRDefault="00EA336D" w:rsidP="00910C66">
            <w:r w:rsidRPr="00D362BF">
              <w:t>- How to</w:t>
            </w:r>
            <w:r>
              <w:t xml:space="preserve"> cater </w:t>
            </w:r>
            <w:r w:rsidRPr="00D362BF">
              <w:t xml:space="preserve">for new-born </w:t>
            </w:r>
            <w:r>
              <w:t xml:space="preserve">babies’ </w:t>
            </w:r>
            <w:r w:rsidRPr="00D362BF">
              <w:t>services</w:t>
            </w:r>
          </w:p>
        </w:tc>
      </w:tr>
      <w:tr w:rsidR="00EA336D" w:rsidRPr="007F4A7C" w14:paraId="302AE4FE" w14:textId="77777777" w:rsidTr="00910C66">
        <w:trPr>
          <w:trHeight w:val="450"/>
        </w:trPr>
        <w:tc>
          <w:tcPr>
            <w:tcW w:w="4149" w:type="dxa"/>
            <w:gridSpan w:val="2"/>
            <w:vMerge/>
            <w:shd w:val="clear" w:color="auto" w:fill="F2F2F2" w:themeFill="background1" w:themeFillShade="F2"/>
            <w:hideMark/>
          </w:tcPr>
          <w:p w14:paraId="7A5F0C06" w14:textId="77777777" w:rsidR="00EA336D" w:rsidRPr="007F4A7C" w:rsidRDefault="00EA336D" w:rsidP="00910C66"/>
        </w:tc>
        <w:tc>
          <w:tcPr>
            <w:tcW w:w="5201" w:type="dxa"/>
            <w:gridSpan w:val="3"/>
            <w:vMerge/>
            <w:shd w:val="clear" w:color="auto" w:fill="AEAAAA" w:themeFill="background2" w:themeFillShade="BF"/>
            <w:hideMark/>
          </w:tcPr>
          <w:p w14:paraId="2B5D2A42" w14:textId="77777777" w:rsidR="00EA336D" w:rsidRPr="007F4A7C" w:rsidRDefault="00EA336D" w:rsidP="00910C66"/>
        </w:tc>
      </w:tr>
      <w:tr w:rsidR="00EA336D" w:rsidRPr="007F4A7C" w14:paraId="676A5A2A" w14:textId="77777777" w:rsidTr="00910C66">
        <w:trPr>
          <w:trHeight w:val="450"/>
        </w:trPr>
        <w:tc>
          <w:tcPr>
            <w:tcW w:w="4149" w:type="dxa"/>
            <w:gridSpan w:val="2"/>
            <w:vMerge/>
            <w:shd w:val="clear" w:color="auto" w:fill="F2F2F2" w:themeFill="background1" w:themeFillShade="F2"/>
            <w:hideMark/>
          </w:tcPr>
          <w:p w14:paraId="789FB4E5" w14:textId="77777777" w:rsidR="00EA336D" w:rsidRPr="007F4A7C" w:rsidRDefault="00EA336D" w:rsidP="00910C66"/>
        </w:tc>
        <w:tc>
          <w:tcPr>
            <w:tcW w:w="5201" w:type="dxa"/>
            <w:gridSpan w:val="3"/>
            <w:vMerge/>
            <w:shd w:val="clear" w:color="auto" w:fill="AEAAAA" w:themeFill="background2" w:themeFillShade="BF"/>
            <w:hideMark/>
          </w:tcPr>
          <w:p w14:paraId="21EBA01E" w14:textId="77777777" w:rsidR="00EA336D" w:rsidRPr="007F4A7C" w:rsidRDefault="00EA336D" w:rsidP="00910C66"/>
        </w:tc>
      </w:tr>
      <w:tr w:rsidR="00EA336D" w:rsidRPr="007F4A7C" w14:paraId="27BC6CA4" w14:textId="77777777" w:rsidTr="00910C66">
        <w:trPr>
          <w:trHeight w:val="450"/>
        </w:trPr>
        <w:tc>
          <w:tcPr>
            <w:tcW w:w="4149" w:type="dxa"/>
            <w:gridSpan w:val="2"/>
            <w:vMerge/>
            <w:shd w:val="clear" w:color="auto" w:fill="F2F2F2" w:themeFill="background1" w:themeFillShade="F2"/>
            <w:hideMark/>
          </w:tcPr>
          <w:p w14:paraId="7611F118" w14:textId="77777777" w:rsidR="00EA336D" w:rsidRPr="007F4A7C" w:rsidRDefault="00EA336D" w:rsidP="00910C66"/>
        </w:tc>
        <w:tc>
          <w:tcPr>
            <w:tcW w:w="5201" w:type="dxa"/>
            <w:gridSpan w:val="3"/>
            <w:vMerge/>
            <w:shd w:val="clear" w:color="auto" w:fill="AEAAAA" w:themeFill="background2" w:themeFillShade="BF"/>
            <w:hideMark/>
          </w:tcPr>
          <w:p w14:paraId="295B1EE1" w14:textId="77777777" w:rsidR="00EA336D" w:rsidRPr="007F4A7C" w:rsidRDefault="00EA336D" w:rsidP="00910C66"/>
        </w:tc>
      </w:tr>
    </w:tbl>
    <w:p w14:paraId="79DFA91F" w14:textId="16613F0F" w:rsidR="005D2D98" w:rsidRDefault="00EA336D" w:rsidP="00EA336D">
      <w:r>
        <w:br w:type="textWrapping" w:clear="all"/>
      </w:r>
      <w:r>
        <w:br w:type="page"/>
      </w:r>
    </w:p>
    <w:p w14:paraId="2BBCDDF2" w14:textId="77777777" w:rsidR="00EA336D" w:rsidRPr="00EA336D" w:rsidRDefault="00EA336D" w:rsidP="00EA336D"/>
    <w:p w14:paraId="0CDBDD1F" w14:textId="7B5FD28E" w:rsidR="00FC5280" w:rsidRDefault="005D2D98" w:rsidP="005C6D5C">
      <w:pPr>
        <w:spacing w:line="360" w:lineRule="auto"/>
        <w:ind w:firstLine="360"/>
        <w:jc w:val="both"/>
        <w:rPr>
          <w:rFonts w:ascii="Times New Roman" w:hAnsi="Times New Roman" w:cs="Times New Roman"/>
        </w:rPr>
      </w:pPr>
      <w:r>
        <w:rPr>
          <w:rFonts w:ascii="Times New Roman" w:hAnsi="Times New Roman" w:cs="Times New Roman"/>
        </w:rPr>
        <w:t>Today, GNH is operating in a completely different and improved business model plan. Their market segment has increased, employees increased, and they offer more services to the public. As earlier mentioned, the push factors that initiated this change were, competition, losses and the pull factors were need for expansion, profit, bigger market share and competitive advantage. GNH new business model canvas include the following;</w:t>
      </w:r>
    </w:p>
    <w:p w14:paraId="261D8D38" w14:textId="6F4DFE18" w:rsidR="005D2D98" w:rsidRDefault="005D2D98" w:rsidP="005D2D98">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Key Partners:</w:t>
      </w:r>
      <w:r w:rsidR="0090219E">
        <w:rPr>
          <w:rFonts w:ascii="Times New Roman" w:hAnsi="Times New Roman" w:cs="Times New Roman"/>
        </w:rPr>
        <w:t xml:space="preserve"> The key partners increased and today, GNH key partners are; Investors, Government, Elliot’s and co medical supplies, Health logistics company supplies from Nigeria, </w:t>
      </w:r>
      <w:r w:rsidR="000C5E20">
        <w:rPr>
          <w:rFonts w:ascii="Times New Roman" w:hAnsi="Times New Roman" w:cs="Times New Roman"/>
        </w:rPr>
        <w:t>the government.</w:t>
      </w:r>
    </w:p>
    <w:p w14:paraId="740560E4" w14:textId="102F3681" w:rsidR="005D2D98" w:rsidRDefault="005D2D98" w:rsidP="005D2D98">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Key Activities</w:t>
      </w:r>
      <w:r w:rsidR="0090219E">
        <w:rPr>
          <w:rFonts w:ascii="Times New Roman" w:hAnsi="Times New Roman" w:cs="Times New Roman"/>
        </w:rPr>
        <w:t xml:space="preserve">: Prior to its creation, GNH </w:t>
      </w:r>
      <w:r w:rsidR="005C6D5C">
        <w:rPr>
          <w:rFonts w:ascii="Times New Roman" w:hAnsi="Times New Roman" w:cs="Times New Roman"/>
        </w:rPr>
        <w:t>carried out just</w:t>
      </w:r>
      <w:r w:rsidR="0090219E">
        <w:rPr>
          <w:rFonts w:ascii="Times New Roman" w:hAnsi="Times New Roman" w:cs="Times New Roman"/>
        </w:rPr>
        <w:t xml:space="preserve"> midwifery activities</w:t>
      </w:r>
      <w:r w:rsidR="005C6D5C">
        <w:rPr>
          <w:rFonts w:ascii="Times New Roman" w:hAnsi="Times New Roman" w:cs="Times New Roman"/>
        </w:rPr>
        <w:t>. T</w:t>
      </w:r>
      <w:r w:rsidR="0090219E">
        <w:rPr>
          <w:rFonts w:ascii="Times New Roman" w:hAnsi="Times New Roman" w:cs="Times New Roman"/>
        </w:rPr>
        <w:t>oday, added to its initial activities of midwifery, they carryout, consultations, run a well-equipped laboratory, Pharmacy and medic</w:t>
      </w:r>
      <w:r w:rsidR="005C6D5C">
        <w:rPr>
          <w:rFonts w:ascii="Times New Roman" w:hAnsi="Times New Roman" w:cs="Times New Roman"/>
        </w:rPr>
        <w:t xml:space="preserve">al </w:t>
      </w:r>
      <w:r w:rsidR="0090219E">
        <w:rPr>
          <w:rFonts w:ascii="Times New Roman" w:hAnsi="Times New Roman" w:cs="Times New Roman"/>
        </w:rPr>
        <w:t xml:space="preserve">prescriptions, </w:t>
      </w:r>
      <w:r w:rsidR="005C6D5C">
        <w:rPr>
          <w:rFonts w:ascii="Times New Roman" w:hAnsi="Times New Roman" w:cs="Times New Roman"/>
        </w:rPr>
        <w:t xml:space="preserve">admitting </w:t>
      </w:r>
      <w:r w:rsidR="0090219E">
        <w:rPr>
          <w:rFonts w:ascii="Times New Roman" w:hAnsi="Times New Roman" w:cs="Times New Roman"/>
        </w:rPr>
        <w:t>patients, vaccination, family counselling and health campaigns.</w:t>
      </w:r>
    </w:p>
    <w:p w14:paraId="11A2D9DA" w14:textId="16F572CB" w:rsidR="005D2D98" w:rsidRDefault="005D2D98" w:rsidP="005D2D98">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Value Proposition</w:t>
      </w:r>
      <w:r w:rsidR="0090219E">
        <w:rPr>
          <w:rFonts w:ascii="Times New Roman" w:hAnsi="Times New Roman" w:cs="Times New Roman"/>
        </w:rPr>
        <w:t xml:space="preserve">: From </w:t>
      </w:r>
      <w:r w:rsidR="00D054A1">
        <w:rPr>
          <w:rFonts w:ascii="Times New Roman" w:hAnsi="Times New Roman" w:cs="Times New Roman"/>
        </w:rPr>
        <w:t>its</w:t>
      </w:r>
      <w:r w:rsidR="0090219E">
        <w:rPr>
          <w:rFonts w:ascii="Times New Roman" w:hAnsi="Times New Roman" w:cs="Times New Roman"/>
        </w:rPr>
        <w:t xml:space="preserve"> slogan “God </w:t>
      </w:r>
      <w:r w:rsidR="00D054A1">
        <w:rPr>
          <w:rFonts w:ascii="Times New Roman" w:hAnsi="Times New Roman" w:cs="Times New Roman"/>
        </w:rPr>
        <w:t>gives,</w:t>
      </w:r>
      <w:r w:rsidR="0090219E">
        <w:rPr>
          <w:rFonts w:ascii="Times New Roman" w:hAnsi="Times New Roman" w:cs="Times New Roman"/>
        </w:rPr>
        <w:t xml:space="preserve"> and we deliver” they added “Go</w:t>
      </w:r>
      <w:r w:rsidR="005C6D5C">
        <w:rPr>
          <w:rFonts w:ascii="Times New Roman" w:hAnsi="Times New Roman" w:cs="Times New Roman"/>
        </w:rPr>
        <w:t>o</w:t>
      </w:r>
      <w:r w:rsidR="0090219E">
        <w:rPr>
          <w:rFonts w:ascii="Times New Roman" w:hAnsi="Times New Roman" w:cs="Times New Roman"/>
        </w:rPr>
        <w:t>d health to all”</w:t>
      </w:r>
      <w:r w:rsidR="005C6D5C">
        <w:rPr>
          <w:rFonts w:ascii="Times New Roman" w:hAnsi="Times New Roman" w:cs="Times New Roman"/>
        </w:rPr>
        <w:t xml:space="preserve">. </w:t>
      </w:r>
      <w:r w:rsidR="0090219E">
        <w:rPr>
          <w:rFonts w:ascii="Times New Roman" w:hAnsi="Times New Roman" w:cs="Times New Roman"/>
        </w:rPr>
        <w:t xml:space="preserve"> Their mission is to deliver the best health services to its </w:t>
      </w:r>
      <w:r w:rsidR="00D054A1">
        <w:rPr>
          <w:rFonts w:ascii="Times New Roman" w:hAnsi="Times New Roman" w:cs="Times New Roman"/>
        </w:rPr>
        <w:t>diverse</w:t>
      </w:r>
      <w:r w:rsidR="0090219E">
        <w:rPr>
          <w:rFonts w:ascii="Times New Roman" w:hAnsi="Times New Roman" w:cs="Times New Roman"/>
        </w:rPr>
        <w:t xml:space="preserve"> customer</w:t>
      </w:r>
      <w:r w:rsidR="000C5E20">
        <w:rPr>
          <w:rFonts w:ascii="Times New Roman" w:hAnsi="Times New Roman" w:cs="Times New Roman"/>
        </w:rPr>
        <w:t xml:space="preserve">s </w:t>
      </w:r>
      <w:r w:rsidR="0090219E">
        <w:rPr>
          <w:rFonts w:ascii="Times New Roman" w:hAnsi="Times New Roman" w:cs="Times New Roman"/>
        </w:rPr>
        <w:t xml:space="preserve">and </w:t>
      </w:r>
      <w:r w:rsidR="00D054A1">
        <w:rPr>
          <w:rFonts w:ascii="Times New Roman" w:hAnsi="Times New Roman" w:cs="Times New Roman"/>
        </w:rPr>
        <w:t>offer health advice.</w:t>
      </w:r>
    </w:p>
    <w:p w14:paraId="4EDCD2DF" w14:textId="1015397B" w:rsidR="005D2D98" w:rsidRPr="005C6D5C" w:rsidRDefault="005D2D98" w:rsidP="005C6D5C">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Customer Relationship</w:t>
      </w:r>
      <w:r w:rsidR="00D054A1">
        <w:rPr>
          <w:rFonts w:ascii="Times New Roman" w:hAnsi="Times New Roman" w:cs="Times New Roman"/>
        </w:rPr>
        <w:t>: The customer relationship is a loyal one</w:t>
      </w:r>
      <w:r w:rsidR="005C6D5C">
        <w:rPr>
          <w:rFonts w:ascii="Times New Roman" w:hAnsi="Times New Roman" w:cs="Times New Roman"/>
        </w:rPr>
        <w:t>. T</w:t>
      </w:r>
      <w:r w:rsidR="00D054A1">
        <w:rPr>
          <w:rFonts w:ascii="Times New Roman" w:hAnsi="Times New Roman" w:cs="Times New Roman"/>
        </w:rPr>
        <w:t>heir customers have taken the clinic as their home where they believe they are in safe hands. Discounts to loyal customers</w:t>
      </w:r>
      <w:r w:rsidR="005C6D5C">
        <w:rPr>
          <w:rFonts w:ascii="Times New Roman" w:hAnsi="Times New Roman" w:cs="Times New Roman"/>
        </w:rPr>
        <w:t xml:space="preserve">, </w:t>
      </w:r>
      <w:r w:rsidR="00D054A1">
        <w:rPr>
          <w:rFonts w:ascii="Times New Roman" w:hAnsi="Times New Roman" w:cs="Times New Roman"/>
        </w:rPr>
        <w:t>free campaigns and counselling help</w:t>
      </w:r>
      <w:r w:rsidR="005C6D5C">
        <w:rPr>
          <w:rFonts w:ascii="Times New Roman" w:hAnsi="Times New Roman" w:cs="Times New Roman"/>
        </w:rPr>
        <w:t>s</w:t>
      </w:r>
      <w:r w:rsidR="00D054A1">
        <w:rPr>
          <w:rFonts w:ascii="Times New Roman" w:hAnsi="Times New Roman" w:cs="Times New Roman"/>
        </w:rPr>
        <w:t xml:space="preserve"> to strengthen th</w:t>
      </w:r>
      <w:r w:rsidR="005C6D5C">
        <w:rPr>
          <w:rFonts w:ascii="Times New Roman" w:hAnsi="Times New Roman" w:cs="Times New Roman"/>
        </w:rPr>
        <w:t>eir</w:t>
      </w:r>
      <w:r w:rsidR="00D054A1" w:rsidRPr="005C6D5C">
        <w:rPr>
          <w:rFonts w:ascii="Times New Roman" w:hAnsi="Times New Roman" w:cs="Times New Roman"/>
        </w:rPr>
        <w:t xml:space="preserve"> relationship.</w:t>
      </w:r>
    </w:p>
    <w:p w14:paraId="7D9C9D9C" w14:textId="2647C2EB" w:rsidR="005D2D98" w:rsidRDefault="005D2D98" w:rsidP="005D2D98">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Customer Segment</w:t>
      </w:r>
      <w:r w:rsidR="00D054A1">
        <w:rPr>
          <w:rFonts w:ascii="Times New Roman" w:hAnsi="Times New Roman" w:cs="Times New Roman"/>
        </w:rPr>
        <w:t>: Their customer segment or targets have greatly increased from pregnant women to, sick people, those interested in having test and medical check-ups, family counselling</w:t>
      </w:r>
      <w:r w:rsidR="005C6D5C">
        <w:rPr>
          <w:rFonts w:ascii="Times New Roman" w:hAnsi="Times New Roman" w:cs="Times New Roman"/>
        </w:rPr>
        <w:t>,</w:t>
      </w:r>
      <w:r w:rsidR="00D054A1">
        <w:rPr>
          <w:rFonts w:ascii="Times New Roman" w:hAnsi="Times New Roman" w:cs="Times New Roman"/>
        </w:rPr>
        <w:t xml:space="preserve"> street campaigns and vaccinations for those that can’t </w:t>
      </w:r>
      <w:r w:rsidR="005C6D5C">
        <w:rPr>
          <w:rFonts w:ascii="Times New Roman" w:hAnsi="Times New Roman" w:cs="Times New Roman"/>
        </w:rPr>
        <w:t>afford health</w:t>
      </w:r>
      <w:r w:rsidR="00D054A1">
        <w:rPr>
          <w:rFonts w:ascii="Times New Roman" w:hAnsi="Times New Roman" w:cs="Times New Roman"/>
        </w:rPr>
        <w:t xml:space="preserve"> cost.</w:t>
      </w:r>
    </w:p>
    <w:p w14:paraId="739C43E3" w14:textId="31F48CF5" w:rsidR="005D2D98" w:rsidRDefault="0090219E" w:rsidP="005D2D98">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Key Resources</w:t>
      </w:r>
      <w:r w:rsidR="00D054A1">
        <w:rPr>
          <w:rFonts w:ascii="Times New Roman" w:hAnsi="Times New Roman" w:cs="Times New Roman"/>
        </w:rPr>
        <w:t xml:space="preserve">: Medications, </w:t>
      </w:r>
      <w:r w:rsidR="005C6D5C">
        <w:rPr>
          <w:rFonts w:ascii="Times New Roman" w:hAnsi="Times New Roman" w:cs="Times New Roman"/>
        </w:rPr>
        <w:t>medical</w:t>
      </w:r>
      <w:r w:rsidR="00D054A1">
        <w:rPr>
          <w:rFonts w:ascii="Times New Roman" w:hAnsi="Times New Roman" w:cs="Times New Roman"/>
        </w:rPr>
        <w:t xml:space="preserve"> equipment’s and utensils</w:t>
      </w:r>
      <w:r w:rsidR="00F6515F">
        <w:rPr>
          <w:rFonts w:ascii="Times New Roman" w:hAnsi="Times New Roman" w:cs="Times New Roman"/>
        </w:rPr>
        <w:t xml:space="preserve"> and </w:t>
      </w:r>
      <w:r w:rsidR="00D054A1">
        <w:rPr>
          <w:rFonts w:ascii="Times New Roman" w:hAnsi="Times New Roman" w:cs="Times New Roman"/>
        </w:rPr>
        <w:t>specialised staffs are the key resources GNH has.</w:t>
      </w:r>
    </w:p>
    <w:p w14:paraId="0372DCFE" w14:textId="2C8B940D" w:rsidR="0090219E" w:rsidRDefault="0090219E" w:rsidP="005D2D98">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Distribution channel</w:t>
      </w:r>
      <w:r w:rsidR="00D054A1">
        <w:rPr>
          <w:rFonts w:ascii="Times New Roman" w:hAnsi="Times New Roman" w:cs="Times New Roman"/>
        </w:rPr>
        <w:t xml:space="preserve">: Their main distribution channel today is </w:t>
      </w:r>
      <w:r w:rsidR="000D10A0">
        <w:rPr>
          <w:rFonts w:ascii="Times New Roman" w:hAnsi="Times New Roman" w:cs="Times New Roman"/>
        </w:rPr>
        <w:t>mainly clinic, home and street.</w:t>
      </w:r>
    </w:p>
    <w:p w14:paraId="1EB010E1" w14:textId="78519BE7" w:rsidR="0090219E" w:rsidRDefault="0090219E" w:rsidP="005D2D98">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Cost Structure</w:t>
      </w:r>
      <w:r w:rsidR="00D054A1">
        <w:rPr>
          <w:rFonts w:ascii="Times New Roman" w:hAnsi="Times New Roman" w:cs="Times New Roman"/>
        </w:rPr>
        <w:t>: They main cost structure are; health equipment</w:t>
      </w:r>
      <w:r w:rsidR="00F6515F">
        <w:rPr>
          <w:rFonts w:ascii="Times New Roman" w:hAnsi="Times New Roman" w:cs="Times New Roman"/>
        </w:rPr>
        <w:t>,</w:t>
      </w:r>
      <w:r w:rsidR="00D054A1">
        <w:rPr>
          <w:rFonts w:ascii="Times New Roman" w:hAnsi="Times New Roman" w:cs="Times New Roman"/>
        </w:rPr>
        <w:t xml:space="preserve"> medications, free campaigns and vaccination and keeping up with the specialised staff.</w:t>
      </w:r>
    </w:p>
    <w:p w14:paraId="1288C6D1" w14:textId="6600CD37" w:rsidR="000D10A0" w:rsidRDefault="0090219E" w:rsidP="000D10A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Revenue Stream</w:t>
      </w:r>
      <w:r w:rsidR="00D054A1">
        <w:rPr>
          <w:rFonts w:ascii="Times New Roman" w:hAnsi="Times New Roman" w:cs="Times New Roman"/>
        </w:rPr>
        <w:t xml:space="preserve">: </w:t>
      </w:r>
      <w:r w:rsidR="00F6515F">
        <w:rPr>
          <w:rFonts w:ascii="Times New Roman" w:hAnsi="Times New Roman" w:cs="Times New Roman"/>
        </w:rPr>
        <w:t>T</w:t>
      </w:r>
      <w:r w:rsidR="00D054A1">
        <w:rPr>
          <w:rFonts w:ascii="Times New Roman" w:hAnsi="Times New Roman" w:cs="Times New Roman"/>
        </w:rPr>
        <w:t>he revenue stream of GNH has greatly improved due to diversity in the services and products offered. Midwifery services, consultation services, pharmaceutical products, laboratory test, admission, counselling and vaccinations</w:t>
      </w:r>
      <w:r w:rsidR="000D10A0">
        <w:rPr>
          <w:rFonts w:ascii="Times New Roman" w:hAnsi="Times New Roman" w:cs="Times New Roman"/>
        </w:rPr>
        <w:t>.</w:t>
      </w:r>
    </w:p>
    <w:p w14:paraId="6D3E1B7F" w14:textId="399B143B" w:rsidR="00F6515F" w:rsidRDefault="000D10A0" w:rsidP="000D10A0">
      <w:pPr>
        <w:spacing w:line="360" w:lineRule="auto"/>
        <w:jc w:val="both"/>
        <w:rPr>
          <w:rFonts w:ascii="Times New Roman" w:hAnsi="Times New Roman" w:cs="Times New Roman"/>
        </w:rPr>
      </w:pPr>
      <w:r>
        <w:rPr>
          <w:rFonts w:ascii="Times New Roman" w:hAnsi="Times New Roman" w:cs="Times New Roman"/>
        </w:rPr>
        <w:lastRenderedPageBreak/>
        <w:t>The framework bellow shows a clear summary of the new and innovated Business Model Canvas of GN</w:t>
      </w:r>
      <w:r w:rsidR="00F6515F">
        <w:rPr>
          <w:rFonts w:ascii="Times New Roman" w:hAnsi="Times New Roman" w:cs="Times New Roman"/>
        </w:rPr>
        <w:t>H.</w:t>
      </w:r>
    </w:p>
    <w:p w14:paraId="7BE6D30A" w14:textId="229E9541" w:rsidR="00F6515F" w:rsidRDefault="00F6515F" w:rsidP="000D10A0">
      <w:pPr>
        <w:spacing w:line="360" w:lineRule="auto"/>
        <w:jc w:val="both"/>
        <w:rPr>
          <w:rFonts w:ascii="Times New Roman" w:hAnsi="Times New Roman" w:cs="Times New Roman"/>
        </w:rPr>
      </w:pPr>
    </w:p>
    <w:p w14:paraId="38D09BFB" w14:textId="49C06F6B" w:rsidR="00EB5F1E" w:rsidRDefault="00EB5F1E" w:rsidP="00EB5F1E">
      <w:pPr>
        <w:spacing w:line="360" w:lineRule="auto"/>
        <w:ind w:firstLine="720"/>
        <w:jc w:val="both"/>
        <w:rPr>
          <w:rFonts w:ascii="Times New Roman" w:hAnsi="Times New Roman" w:cs="Times New Roman"/>
          <w:u w:val="single"/>
        </w:rPr>
      </w:pPr>
      <w:r w:rsidRPr="00EB5F1E">
        <w:rPr>
          <w:rFonts w:ascii="Times New Roman" w:hAnsi="Times New Roman" w:cs="Times New Roman"/>
          <w:u w:val="single"/>
        </w:rPr>
        <w:t xml:space="preserve"> Diagram 3: Business Model Canvas after the change: Source (GNH)</w:t>
      </w:r>
    </w:p>
    <w:p w14:paraId="4567C284" w14:textId="77777777" w:rsidR="00EB5F1E" w:rsidRPr="00EB5F1E" w:rsidRDefault="00EB5F1E" w:rsidP="000D10A0">
      <w:pPr>
        <w:spacing w:line="360" w:lineRule="auto"/>
        <w:jc w:val="both"/>
        <w:rPr>
          <w:rFonts w:ascii="Times New Roman" w:hAnsi="Times New Roman" w:cs="Times New Roman"/>
          <w:u w:val="single"/>
        </w:rPr>
      </w:pPr>
    </w:p>
    <w:tbl>
      <w:tblPr>
        <w:tblStyle w:val="TableGrid"/>
        <w:tblW w:w="0" w:type="auto"/>
        <w:tblLook w:val="04A0" w:firstRow="1" w:lastRow="0" w:firstColumn="1" w:lastColumn="0" w:noHBand="0" w:noVBand="1"/>
      </w:tblPr>
      <w:tblGrid>
        <w:gridCol w:w="1785"/>
        <w:gridCol w:w="1784"/>
        <w:gridCol w:w="1502"/>
        <w:gridCol w:w="371"/>
        <w:gridCol w:w="1784"/>
        <w:gridCol w:w="1784"/>
      </w:tblGrid>
      <w:tr w:rsidR="00EB5F1E" w:rsidRPr="00823578" w14:paraId="60F91110" w14:textId="77777777" w:rsidTr="00910C66">
        <w:trPr>
          <w:trHeight w:val="450"/>
        </w:trPr>
        <w:tc>
          <w:tcPr>
            <w:tcW w:w="2880" w:type="dxa"/>
            <w:vMerge w:val="restart"/>
            <w:shd w:val="clear" w:color="auto" w:fill="C5E0B3" w:themeFill="accent6" w:themeFillTint="66"/>
            <w:noWrap/>
            <w:hideMark/>
          </w:tcPr>
          <w:p w14:paraId="56F2EBFF" w14:textId="77777777" w:rsidR="00EB5F1E" w:rsidRDefault="00EB5F1E" w:rsidP="00910C66">
            <w:pPr>
              <w:tabs>
                <w:tab w:val="left" w:pos="2197"/>
              </w:tabs>
              <w:jc w:val="center"/>
            </w:pPr>
          </w:p>
          <w:p w14:paraId="405472B3" w14:textId="77777777" w:rsidR="00EB5F1E" w:rsidRPr="00823578" w:rsidRDefault="00EB5F1E" w:rsidP="00910C66">
            <w:pPr>
              <w:tabs>
                <w:tab w:val="left" w:pos="2197"/>
              </w:tabs>
              <w:jc w:val="center"/>
              <w:rPr>
                <w:b/>
                <w:i/>
                <w:u w:val="single"/>
              </w:rPr>
            </w:pPr>
            <w:r w:rsidRPr="00823578">
              <w:rPr>
                <w:b/>
                <w:i/>
                <w:u w:val="single"/>
              </w:rPr>
              <w:t>Key Partners</w:t>
            </w:r>
          </w:p>
          <w:p w14:paraId="02C1076F" w14:textId="77777777" w:rsidR="00EB5F1E" w:rsidRDefault="00EB5F1E" w:rsidP="00910C66">
            <w:pPr>
              <w:tabs>
                <w:tab w:val="left" w:pos="2197"/>
              </w:tabs>
            </w:pPr>
          </w:p>
          <w:p w14:paraId="4246EEF6" w14:textId="77777777" w:rsidR="00EB5F1E" w:rsidRDefault="00EB5F1E" w:rsidP="00910C66">
            <w:pPr>
              <w:tabs>
                <w:tab w:val="left" w:pos="2197"/>
              </w:tabs>
            </w:pPr>
          </w:p>
          <w:p w14:paraId="364A31B5" w14:textId="77777777" w:rsidR="00EB5F1E" w:rsidRDefault="00EB5F1E" w:rsidP="00910C66">
            <w:pPr>
              <w:tabs>
                <w:tab w:val="left" w:pos="2197"/>
              </w:tabs>
            </w:pPr>
            <w:r>
              <w:t xml:space="preserve">- Investors </w:t>
            </w:r>
          </w:p>
          <w:p w14:paraId="5761AB2B" w14:textId="77777777" w:rsidR="00EB5F1E" w:rsidRDefault="00EB5F1E" w:rsidP="00910C66">
            <w:pPr>
              <w:tabs>
                <w:tab w:val="left" w:pos="2197"/>
              </w:tabs>
            </w:pPr>
            <w:r>
              <w:t>- Elliot’s and CO medical suppliers</w:t>
            </w:r>
          </w:p>
          <w:p w14:paraId="58F07639" w14:textId="77777777" w:rsidR="00EB5F1E" w:rsidRDefault="00EB5F1E" w:rsidP="00910C66">
            <w:pPr>
              <w:tabs>
                <w:tab w:val="left" w:pos="2197"/>
              </w:tabs>
            </w:pPr>
            <w:r>
              <w:t xml:space="preserve">- Medications and equipment supply </w:t>
            </w:r>
          </w:p>
          <w:p w14:paraId="1BF44E3D" w14:textId="77777777" w:rsidR="00EB5F1E" w:rsidRPr="00823578" w:rsidRDefault="00EB5F1E" w:rsidP="00910C66">
            <w:pPr>
              <w:tabs>
                <w:tab w:val="left" w:pos="2197"/>
              </w:tabs>
            </w:pPr>
            <w:r>
              <w:t>- Government aid</w:t>
            </w:r>
          </w:p>
        </w:tc>
        <w:tc>
          <w:tcPr>
            <w:tcW w:w="2880" w:type="dxa"/>
            <w:vMerge w:val="restart"/>
            <w:shd w:val="clear" w:color="auto" w:fill="BDD6EE" w:themeFill="accent5" w:themeFillTint="66"/>
            <w:noWrap/>
            <w:hideMark/>
          </w:tcPr>
          <w:p w14:paraId="066A325C" w14:textId="77777777" w:rsidR="00EB5F1E" w:rsidRDefault="00EB5F1E" w:rsidP="00910C66">
            <w:pPr>
              <w:tabs>
                <w:tab w:val="left" w:pos="2197"/>
              </w:tabs>
              <w:jc w:val="center"/>
            </w:pPr>
          </w:p>
          <w:p w14:paraId="331AAFBE" w14:textId="77777777" w:rsidR="00EB5F1E" w:rsidRPr="00823578" w:rsidRDefault="00EB5F1E" w:rsidP="00910C66">
            <w:pPr>
              <w:tabs>
                <w:tab w:val="left" w:pos="2197"/>
              </w:tabs>
              <w:jc w:val="center"/>
              <w:rPr>
                <w:b/>
                <w:i/>
                <w:u w:val="single"/>
              </w:rPr>
            </w:pPr>
            <w:r w:rsidRPr="00823578">
              <w:rPr>
                <w:b/>
                <w:i/>
                <w:u w:val="single"/>
              </w:rPr>
              <w:t>Key activities</w:t>
            </w:r>
          </w:p>
          <w:p w14:paraId="21D4C7F8" w14:textId="77777777" w:rsidR="00EB5F1E" w:rsidRDefault="00EB5F1E" w:rsidP="00910C66">
            <w:pPr>
              <w:tabs>
                <w:tab w:val="left" w:pos="2197"/>
              </w:tabs>
            </w:pPr>
          </w:p>
          <w:p w14:paraId="7B08348E" w14:textId="77777777" w:rsidR="00EB5F1E" w:rsidRDefault="00EB5F1E" w:rsidP="00910C66">
            <w:pPr>
              <w:tabs>
                <w:tab w:val="left" w:pos="2197"/>
              </w:tabs>
            </w:pPr>
          </w:p>
          <w:p w14:paraId="04D52606" w14:textId="77777777" w:rsidR="00EB5F1E" w:rsidRDefault="00EB5F1E" w:rsidP="00910C66">
            <w:pPr>
              <w:tabs>
                <w:tab w:val="left" w:pos="2197"/>
              </w:tabs>
            </w:pPr>
            <w:r>
              <w:t xml:space="preserve">- Midwifery </w:t>
            </w:r>
          </w:p>
          <w:p w14:paraId="0020602B" w14:textId="77777777" w:rsidR="00EB5F1E" w:rsidRDefault="00EB5F1E" w:rsidP="00910C66">
            <w:pPr>
              <w:tabs>
                <w:tab w:val="left" w:pos="2197"/>
              </w:tabs>
            </w:pPr>
            <w:r>
              <w:t>- Consultation</w:t>
            </w:r>
          </w:p>
          <w:p w14:paraId="7515F6A2" w14:textId="77777777" w:rsidR="00EB5F1E" w:rsidRDefault="00EB5F1E" w:rsidP="00910C66">
            <w:pPr>
              <w:tabs>
                <w:tab w:val="left" w:pos="2197"/>
              </w:tabs>
            </w:pPr>
            <w:r>
              <w:t>- Laboratory …</w:t>
            </w:r>
          </w:p>
          <w:p w14:paraId="66A39AB7" w14:textId="77777777" w:rsidR="00EB5F1E" w:rsidRDefault="00EB5F1E" w:rsidP="00910C66">
            <w:pPr>
              <w:tabs>
                <w:tab w:val="left" w:pos="2197"/>
              </w:tabs>
            </w:pPr>
            <w:r>
              <w:t>-Pharmacy and medication prescription</w:t>
            </w:r>
          </w:p>
          <w:p w14:paraId="2D733C11" w14:textId="77777777" w:rsidR="00EB5F1E" w:rsidRDefault="00EB5F1E" w:rsidP="00910C66">
            <w:pPr>
              <w:tabs>
                <w:tab w:val="left" w:pos="2197"/>
              </w:tabs>
            </w:pPr>
            <w:r>
              <w:t>- Admissions</w:t>
            </w:r>
          </w:p>
          <w:p w14:paraId="38D42CFF" w14:textId="77777777" w:rsidR="00EB5F1E" w:rsidRDefault="00EB5F1E" w:rsidP="00910C66">
            <w:pPr>
              <w:tabs>
                <w:tab w:val="left" w:pos="2197"/>
              </w:tabs>
            </w:pPr>
            <w:r>
              <w:t>- Vaccination</w:t>
            </w:r>
          </w:p>
          <w:p w14:paraId="3ECEFDCA" w14:textId="77777777" w:rsidR="00EB5F1E" w:rsidRDefault="00EB5F1E" w:rsidP="00910C66">
            <w:pPr>
              <w:tabs>
                <w:tab w:val="left" w:pos="2197"/>
              </w:tabs>
            </w:pPr>
            <w:r>
              <w:t>- Counselling</w:t>
            </w:r>
          </w:p>
          <w:p w14:paraId="25EB0F58" w14:textId="77777777" w:rsidR="00EB5F1E" w:rsidRPr="00823578" w:rsidRDefault="00EB5F1E" w:rsidP="00910C66">
            <w:pPr>
              <w:tabs>
                <w:tab w:val="left" w:pos="2197"/>
              </w:tabs>
            </w:pPr>
            <w:r>
              <w:t>- Health campaigns</w:t>
            </w:r>
          </w:p>
        </w:tc>
        <w:tc>
          <w:tcPr>
            <w:tcW w:w="2880" w:type="dxa"/>
            <w:gridSpan w:val="2"/>
            <w:vMerge w:val="restart"/>
            <w:shd w:val="clear" w:color="auto" w:fill="FFE599" w:themeFill="accent4" w:themeFillTint="66"/>
            <w:noWrap/>
            <w:hideMark/>
          </w:tcPr>
          <w:p w14:paraId="45B85818" w14:textId="77777777" w:rsidR="00EB5F1E" w:rsidRDefault="00EB5F1E" w:rsidP="00910C66">
            <w:pPr>
              <w:tabs>
                <w:tab w:val="left" w:pos="2197"/>
              </w:tabs>
            </w:pPr>
          </w:p>
          <w:p w14:paraId="4C18623E" w14:textId="77777777" w:rsidR="00EB5F1E" w:rsidRPr="00823578" w:rsidRDefault="00EB5F1E" w:rsidP="00910C66">
            <w:pPr>
              <w:tabs>
                <w:tab w:val="left" w:pos="2197"/>
              </w:tabs>
              <w:rPr>
                <w:b/>
                <w:i/>
                <w:u w:val="single"/>
              </w:rPr>
            </w:pPr>
            <w:r w:rsidRPr="00823578">
              <w:t> </w:t>
            </w:r>
            <w:r w:rsidRPr="00823578">
              <w:rPr>
                <w:b/>
                <w:i/>
                <w:u w:val="single"/>
              </w:rPr>
              <w:t xml:space="preserve">Value Proposition </w:t>
            </w:r>
          </w:p>
          <w:p w14:paraId="5E7DAFFA" w14:textId="77777777" w:rsidR="00EB5F1E" w:rsidRDefault="00EB5F1E" w:rsidP="00910C66">
            <w:pPr>
              <w:tabs>
                <w:tab w:val="left" w:pos="2197"/>
              </w:tabs>
            </w:pPr>
          </w:p>
          <w:p w14:paraId="16D4E04A" w14:textId="77777777" w:rsidR="00EB5F1E" w:rsidRDefault="00EB5F1E" w:rsidP="00910C66">
            <w:pPr>
              <w:tabs>
                <w:tab w:val="left" w:pos="2197"/>
              </w:tabs>
            </w:pPr>
          </w:p>
          <w:p w14:paraId="7FAD41E2" w14:textId="77777777" w:rsidR="00EB5F1E" w:rsidRDefault="00EB5F1E" w:rsidP="00910C66">
            <w:pPr>
              <w:tabs>
                <w:tab w:val="left" w:pos="2197"/>
              </w:tabs>
            </w:pPr>
            <w:r>
              <w:t>- Good health to all</w:t>
            </w:r>
          </w:p>
          <w:p w14:paraId="34C5747D" w14:textId="77777777" w:rsidR="00EB5F1E" w:rsidRDefault="00EB5F1E" w:rsidP="00910C66">
            <w:pPr>
              <w:tabs>
                <w:tab w:val="left" w:pos="2197"/>
              </w:tabs>
            </w:pPr>
            <w:r>
              <w:t>- Assisting women in the pregnancy journey</w:t>
            </w:r>
          </w:p>
          <w:p w14:paraId="16129CC8" w14:textId="77777777" w:rsidR="00EB5F1E" w:rsidRPr="00823578" w:rsidRDefault="00EB5F1E" w:rsidP="00910C66">
            <w:pPr>
              <w:tabs>
                <w:tab w:val="left" w:pos="2197"/>
              </w:tabs>
            </w:pPr>
            <w:r>
              <w:t>- We deliver the best health services</w:t>
            </w:r>
          </w:p>
        </w:tc>
        <w:tc>
          <w:tcPr>
            <w:tcW w:w="2880" w:type="dxa"/>
            <w:vMerge w:val="restart"/>
            <w:shd w:val="clear" w:color="auto" w:fill="DBDBDB" w:themeFill="accent3" w:themeFillTint="66"/>
            <w:noWrap/>
            <w:hideMark/>
          </w:tcPr>
          <w:p w14:paraId="63154F10" w14:textId="77777777" w:rsidR="00EB5F1E" w:rsidRDefault="00EB5F1E" w:rsidP="00910C66">
            <w:pPr>
              <w:tabs>
                <w:tab w:val="left" w:pos="2197"/>
              </w:tabs>
              <w:jc w:val="center"/>
            </w:pPr>
          </w:p>
          <w:p w14:paraId="438711AC" w14:textId="77777777" w:rsidR="00EB5F1E" w:rsidRPr="00823578" w:rsidRDefault="00EB5F1E" w:rsidP="00910C66">
            <w:pPr>
              <w:tabs>
                <w:tab w:val="left" w:pos="2197"/>
              </w:tabs>
              <w:jc w:val="center"/>
              <w:rPr>
                <w:b/>
                <w:i/>
                <w:u w:val="single"/>
              </w:rPr>
            </w:pPr>
            <w:r w:rsidRPr="00823578">
              <w:rPr>
                <w:b/>
                <w:i/>
                <w:u w:val="single"/>
              </w:rPr>
              <w:t xml:space="preserve">Customer Relationship </w:t>
            </w:r>
          </w:p>
          <w:p w14:paraId="2FBDCCCD" w14:textId="77777777" w:rsidR="00EB5F1E" w:rsidRDefault="00EB5F1E" w:rsidP="00910C66">
            <w:pPr>
              <w:tabs>
                <w:tab w:val="left" w:pos="2197"/>
              </w:tabs>
              <w:jc w:val="center"/>
            </w:pPr>
          </w:p>
          <w:p w14:paraId="1F669BBB" w14:textId="77777777" w:rsidR="00EB5F1E" w:rsidRDefault="00EB5F1E" w:rsidP="00910C66">
            <w:pPr>
              <w:tabs>
                <w:tab w:val="left" w:pos="2197"/>
              </w:tabs>
            </w:pPr>
            <w:r>
              <w:t>- Loyalty</w:t>
            </w:r>
          </w:p>
          <w:p w14:paraId="3E7124CF" w14:textId="77777777" w:rsidR="00EB5F1E" w:rsidRDefault="00EB5F1E" w:rsidP="00910C66">
            <w:pPr>
              <w:tabs>
                <w:tab w:val="left" w:pos="2197"/>
              </w:tabs>
            </w:pPr>
            <w:r>
              <w:t>-Discounts</w:t>
            </w:r>
          </w:p>
          <w:p w14:paraId="159DE4CE" w14:textId="77777777" w:rsidR="00EB5F1E" w:rsidRPr="00823578" w:rsidRDefault="00EB5F1E" w:rsidP="00910C66">
            <w:pPr>
              <w:tabs>
                <w:tab w:val="left" w:pos="2197"/>
              </w:tabs>
            </w:pPr>
            <w:r>
              <w:t xml:space="preserve">- Free counselling and street campaigns </w:t>
            </w:r>
          </w:p>
        </w:tc>
        <w:tc>
          <w:tcPr>
            <w:tcW w:w="2880" w:type="dxa"/>
            <w:vMerge w:val="restart"/>
            <w:shd w:val="clear" w:color="auto" w:fill="F7CAAC" w:themeFill="accent2" w:themeFillTint="66"/>
            <w:noWrap/>
            <w:hideMark/>
          </w:tcPr>
          <w:p w14:paraId="655F70E0" w14:textId="77777777" w:rsidR="00EB5F1E" w:rsidRDefault="00EB5F1E" w:rsidP="00910C66">
            <w:pPr>
              <w:tabs>
                <w:tab w:val="left" w:pos="2197"/>
              </w:tabs>
              <w:jc w:val="center"/>
            </w:pPr>
          </w:p>
          <w:p w14:paraId="197A2A81" w14:textId="77777777" w:rsidR="00EB5F1E" w:rsidRPr="00823578" w:rsidRDefault="00EB5F1E" w:rsidP="00910C66">
            <w:pPr>
              <w:tabs>
                <w:tab w:val="left" w:pos="2197"/>
              </w:tabs>
              <w:jc w:val="center"/>
              <w:rPr>
                <w:b/>
                <w:i/>
                <w:u w:val="single"/>
              </w:rPr>
            </w:pPr>
            <w:r w:rsidRPr="00823578">
              <w:rPr>
                <w:b/>
                <w:i/>
                <w:u w:val="single"/>
              </w:rPr>
              <w:t>Customer Segment</w:t>
            </w:r>
          </w:p>
          <w:p w14:paraId="7EBD4444" w14:textId="77777777" w:rsidR="00EB5F1E" w:rsidRDefault="00EB5F1E" w:rsidP="00910C66">
            <w:pPr>
              <w:tabs>
                <w:tab w:val="left" w:pos="2197"/>
              </w:tabs>
              <w:jc w:val="center"/>
            </w:pPr>
          </w:p>
          <w:p w14:paraId="3DF0E7C1" w14:textId="77777777" w:rsidR="00EB5F1E" w:rsidRDefault="00EB5F1E" w:rsidP="00910C66">
            <w:pPr>
              <w:tabs>
                <w:tab w:val="left" w:pos="2197"/>
              </w:tabs>
            </w:pPr>
            <w:r>
              <w:t>- Pregnant women</w:t>
            </w:r>
          </w:p>
          <w:p w14:paraId="5DF7A51D" w14:textId="77777777" w:rsidR="00EB5F1E" w:rsidRDefault="00EB5F1E" w:rsidP="00910C66">
            <w:pPr>
              <w:tabs>
                <w:tab w:val="left" w:pos="2197"/>
              </w:tabs>
            </w:pPr>
            <w:r>
              <w:t>- Health campaigns</w:t>
            </w:r>
          </w:p>
          <w:p w14:paraId="008626C0" w14:textId="77777777" w:rsidR="00EB5F1E" w:rsidRDefault="00EB5F1E" w:rsidP="00910C66">
            <w:pPr>
              <w:tabs>
                <w:tab w:val="left" w:pos="2197"/>
              </w:tabs>
            </w:pPr>
            <w:r>
              <w:t>- Test</w:t>
            </w:r>
          </w:p>
          <w:p w14:paraId="358945BA" w14:textId="77777777" w:rsidR="00EB5F1E" w:rsidRDefault="00EB5F1E" w:rsidP="00910C66">
            <w:pPr>
              <w:tabs>
                <w:tab w:val="left" w:pos="2197"/>
              </w:tabs>
            </w:pPr>
            <w:r>
              <w:t>-The Sick people</w:t>
            </w:r>
          </w:p>
          <w:p w14:paraId="6E44D054" w14:textId="77777777" w:rsidR="00EB5F1E" w:rsidRPr="00823578" w:rsidRDefault="00EB5F1E" w:rsidP="00910C66">
            <w:pPr>
              <w:tabs>
                <w:tab w:val="left" w:pos="2197"/>
              </w:tabs>
            </w:pPr>
            <w:r>
              <w:t xml:space="preserve">- Those that can’t afford health cost </w:t>
            </w:r>
          </w:p>
        </w:tc>
      </w:tr>
      <w:tr w:rsidR="00EB5F1E" w:rsidRPr="00823578" w14:paraId="6F94E963" w14:textId="77777777" w:rsidTr="00910C66">
        <w:trPr>
          <w:trHeight w:val="450"/>
        </w:trPr>
        <w:tc>
          <w:tcPr>
            <w:tcW w:w="2880" w:type="dxa"/>
            <w:vMerge/>
            <w:shd w:val="clear" w:color="auto" w:fill="C5E0B3" w:themeFill="accent6" w:themeFillTint="66"/>
            <w:hideMark/>
          </w:tcPr>
          <w:p w14:paraId="4E10780A" w14:textId="77777777" w:rsidR="00EB5F1E" w:rsidRPr="00823578" w:rsidRDefault="00EB5F1E" w:rsidP="00910C66">
            <w:pPr>
              <w:tabs>
                <w:tab w:val="left" w:pos="2197"/>
              </w:tabs>
            </w:pPr>
          </w:p>
        </w:tc>
        <w:tc>
          <w:tcPr>
            <w:tcW w:w="2880" w:type="dxa"/>
            <w:vMerge/>
            <w:shd w:val="clear" w:color="auto" w:fill="BDD6EE" w:themeFill="accent5" w:themeFillTint="66"/>
            <w:hideMark/>
          </w:tcPr>
          <w:p w14:paraId="68DA00AE" w14:textId="77777777" w:rsidR="00EB5F1E" w:rsidRPr="00823578" w:rsidRDefault="00EB5F1E" w:rsidP="00910C66">
            <w:pPr>
              <w:tabs>
                <w:tab w:val="left" w:pos="2197"/>
              </w:tabs>
            </w:pPr>
          </w:p>
        </w:tc>
        <w:tc>
          <w:tcPr>
            <w:tcW w:w="2880" w:type="dxa"/>
            <w:gridSpan w:val="2"/>
            <w:vMerge/>
            <w:shd w:val="clear" w:color="auto" w:fill="FFE599" w:themeFill="accent4" w:themeFillTint="66"/>
            <w:hideMark/>
          </w:tcPr>
          <w:p w14:paraId="0E590661" w14:textId="77777777" w:rsidR="00EB5F1E" w:rsidRPr="00823578" w:rsidRDefault="00EB5F1E" w:rsidP="00910C66">
            <w:pPr>
              <w:tabs>
                <w:tab w:val="left" w:pos="2197"/>
              </w:tabs>
            </w:pPr>
          </w:p>
        </w:tc>
        <w:tc>
          <w:tcPr>
            <w:tcW w:w="2880" w:type="dxa"/>
            <w:vMerge/>
            <w:shd w:val="clear" w:color="auto" w:fill="DBDBDB" w:themeFill="accent3" w:themeFillTint="66"/>
            <w:hideMark/>
          </w:tcPr>
          <w:p w14:paraId="085671B0" w14:textId="77777777" w:rsidR="00EB5F1E" w:rsidRPr="00823578" w:rsidRDefault="00EB5F1E" w:rsidP="00910C66">
            <w:pPr>
              <w:tabs>
                <w:tab w:val="left" w:pos="2197"/>
              </w:tabs>
            </w:pPr>
          </w:p>
        </w:tc>
        <w:tc>
          <w:tcPr>
            <w:tcW w:w="2880" w:type="dxa"/>
            <w:vMerge/>
            <w:shd w:val="clear" w:color="auto" w:fill="F7CAAC" w:themeFill="accent2" w:themeFillTint="66"/>
            <w:hideMark/>
          </w:tcPr>
          <w:p w14:paraId="7754141F" w14:textId="77777777" w:rsidR="00EB5F1E" w:rsidRPr="00823578" w:rsidRDefault="00EB5F1E" w:rsidP="00910C66">
            <w:pPr>
              <w:tabs>
                <w:tab w:val="left" w:pos="2197"/>
              </w:tabs>
            </w:pPr>
          </w:p>
        </w:tc>
      </w:tr>
      <w:tr w:rsidR="00EB5F1E" w:rsidRPr="00823578" w14:paraId="26C6F5AD" w14:textId="77777777" w:rsidTr="00910C66">
        <w:trPr>
          <w:trHeight w:val="450"/>
        </w:trPr>
        <w:tc>
          <w:tcPr>
            <w:tcW w:w="2880" w:type="dxa"/>
            <w:vMerge/>
            <w:shd w:val="clear" w:color="auto" w:fill="C5E0B3" w:themeFill="accent6" w:themeFillTint="66"/>
            <w:hideMark/>
          </w:tcPr>
          <w:p w14:paraId="3ECA6C2F" w14:textId="77777777" w:rsidR="00EB5F1E" w:rsidRPr="00823578" w:rsidRDefault="00EB5F1E" w:rsidP="00910C66">
            <w:pPr>
              <w:tabs>
                <w:tab w:val="left" w:pos="2197"/>
              </w:tabs>
            </w:pPr>
          </w:p>
        </w:tc>
        <w:tc>
          <w:tcPr>
            <w:tcW w:w="2880" w:type="dxa"/>
            <w:vMerge/>
            <w:shd w:val="clear" w:color="auto" w:fill="BDD6EE" w:themeFill="accent5" w:themeFillTint="66"/>
            <w:hideMark/>
          </w:tcPr>
          <w:p w14:paraId="76A50C3B" w14:textId="77777777" w:rsidR="00EB5F1E" w:rsidRPr="00823578" w:rsidRDefault="00EB5F1E" w:rsidP="00910C66">
            <w:pPr>
              <w:tabs>
                <w:tab w:val="left" w:pos="2197"/>
              </w:tabs>
            </w:pPr>
          </w:p>
        </w:tc>
        <w:tc>
          <w:tcPr>
            <w:tcW w:w="2880" w:type="dxa"/>
            <w:gridSpan w:val="2"/>
            <w:vMerge/>
            <w:shd w:val="clear" w:color="auto" w:fill="FFE599" w:themeFill="accent4" w:themeFillTint="66"/>
            <w:hideMark/>
          </w:tcPr>
          <w:p w14:paraId="34D32660" w14:textId="77777777" w:rsidR="00EB5F1E" w:rsidRPr="00823578" w:rsidRDefault="00EB5F1E" w:rsidP="00910C66">
            <w:pPr>
              <w:tabs>
                <w:tab w:val="left" w:pos="2197"/>
              </w:tabs>
            </w:pPr>
          </w:p>
        </w:tc>
        <w:tc>
          <w:tcPr>
            <w:tcW w:w="2880" w:type="dxa"/>
            <w:vMerge/>
            <w:shd w:val="clear" w:color="auto" w:fill="DBDBDB" w:themeFill="accent3" w:themeFillTint="66"/>
            <w:hideMark/>
          </w:tcPr>
          <w:p w14:paraId="2373FCEE" w14:textId="77777777" w:rsidR="00EB5F1E" w:rsidRPr="00823578" w:rsidRDefault="00EB5F1E" w:rsidP="00910C66">
            <w:pPr>
              <w:tabs>
                <w:tab w:val="left" w:pos="2197"/>
              </w:tabs>
            </w:pPr>
          </w:p>
        </w:tc>
        <w:tc>
          <w:tcPr>
            <w:tcW w:w="2880" w:type="dxa"/>
            <w:vMerge/>
            <w:shd w:val="clear" w:color="auto" w:fill="F7CAAC" w:themeFill="accent2" w:themeFillTint="66"/>
            <w:hideMark/>
          </w:tcPr>
          <w:p w14:paraId="33BAF7F3" w14:textId="77777777" w:rsidR="00EB5F1E" w:rsidRPr="00823578" w:rsidRDefault="00EB5F1E" w:rsidP="00910C66">
            <w:pPr>
              <w:tabs>
                <w:tab w:val="left" w:pos="2197"/>
              </w:tabs>
            </w:pPr>
          </w:p>
        </w:tc>
      </w:tr>
      <w:tr w:rsidR="00EB5F1E" w:rsidRPr="00823578" w14:paraId="02E9BEB8" w14:textId="77777777" w:rsidTr="00910C66">
        <w:trPr>
          <w:trHeight w:val="450"/>
        </w:trPr>
        <w:tc>
          <w:tcPr>
            <w:tcW w:w="2880" w:type="dxa"/>
            <w:vMerge/>
            <w:shd w:val="clear" w:color="auto" w:fill="C5E0B3" w:themeFill="accent6" w:themeFillTint="66"/>
            <w:hideMark/>
          </w:tcPr>
          <w:p w14:paraId="39CBC3DE" w14:textId="77777777" w:rsidR="00EB5F1E" w:rsidRPr="00823578" w:rsidRDefault="00EB5F1E" w:rsidP="00910C66">
            <w:pPr>
              <w:tabs>
                <w:tab w:val="left" w:pos="2197"/>
              </w:tabs>
            </w:pPr>
          </w:p>
        </w:tc>
        <w:tc>
          <w:tcPr>
            <w:tcW w:w="2880" w:type="dxa"/>
            <w:vMerge/>
            <w:shd w:val="clear" w:color="auto" w:fill="BDD6EE" w:themeFill="accent5" w:themeFillTint="66"/>
            <w:hideMark/>
          </w:tcPr>
          <w:p w14:paraId="5925E334" w14:textId="77777777" w:rsidR="00EB5F1E" w:rsidRPr="00823578" w:rsidRDefault="00EB5F1E" w:rsidP="00910C66">
            <w:pPr>
              <w:tabs>
                <w:tab w:val="left" w:pos="2197"/>
              </w:tabs>
            </w:pPr>
          </w:p>
        </w:tc>
        <w:tc>
          <w:tcPr>
            <w:tcW w:w="2880" w:type="dxa"/>
            <w:gridSpan w:val="2"/>
            <w:vMerge/>
            <w:shd w:val="clear" w:color="auto" w:fill="FFE599" w:themeFill="accent4" w:themeFillTint="66"/>
            <w:hideMark/>
          </w:tcPr>
          <w:p w14:paraId="1D8A2DA4" w14:textId="77777777" w:rsidR="00EB5F1E" w:rsidRPr="00823578" w:rsidRDefault="00EB5F1E" w:rsidP="00910C66">
            <w:pPr>
              <w:tabs>
                <w:tab w:val="left" w:pos="2197"/>
              </w:tabs>
            </w:pPr>
          </w:p>
        </w:tc>
        <w:tc>
          <w:tcPr>
            <w:tcW w:w="2880" w:type="dxa"/>
            <w:vMerge/>
            <w:shd w:val="clear" w:color="auto" w:fill="DBDBDB" w:themeFill="accent3" w:themeFillTint="66"/>
            <w:hideMark/>
          </w:tcPr>
          <w:p w14:paraId="5905A7B2" w14:textId="77777777" w:rsidR="00EB5F1E" w:rsidRPr="00823578" w:rsidRDefault="00EB5F1E" w:rsidP="00910C66">
            <w:pPr>
              <w:tabs>
                <w:tab w:val="left" w:pos="2197"/>
              </w:tabs>
            </w:pPr>
          </w:p>
        </w:tc>
        <w:tc>
          <w:tcPr>
            <w:tcW w:w="2880" w:type="dxa"/>
            <w:vMerge/>
            <w:shd w:val="clear" w:color="auto" w:fill="F7CAAC" w:themeFill="accent2" w:themeFillTint="66"/>
            <w:hideMark/>
          </w:tcPr>
          <w:p w14:paraId="48FF3D91" w14:textId="77777777" w:rsidR="00EB5F1E" w:rsidRPr="00823578" w:rsidRDefault="00EB5F1E" w:rsidP="00910C66">
            <w:pPr>
              <w:tabs>
                <w:tab w:val="left" w:pos="2197"/>
              </w:tabs>
            </w:pPr>
          </w:p>
        </w:tc>
      </w:tr>
      <w:tr w:rsidR="00EB5F1E" w:rsidRPr="00823578" w14:paraId="2A05FADC" w14:textId="77777777" w:rsidTr="00910C66">
        <w:trPr>
          <w:trHeight w:val="450"/>
        </w:trPr>
        <w:tc>
          <w:tcPr>
            <w:tcW w:w="2880" w:type="dxa"/>
            <w:vMerge/>
            <w:shd w:val="clear" w:color="auto" w:fill="C5E0B3" w:themeFill="accent6" w:themeFillTint="66"/>
            <w:hideMark/>
          </w:tcPr>
          <w:p w14:paraId="5C46408E" w14:textId="77777777" w:rsidR="00EB5F1E" w:rsidRPr="00823578" w:rsidRDefault="00EB5F1E" w:rsidP="00910C66">
            <w:pPr>
              <w:tabs>
                <w:tab w:val="left" w:pos="2197"/>
              </w:tabs>
            </w:pPr>
          </w:p>
        </w:tc>
        <w:tc>
          <w:tcPr>
            <w:tcW w:w="2880" w:type="dxa"/>
            <w:vMerge/>
            <w:shd w:val="clear" w:color="auto" w:fill="BDD6EE" w:themeFill="accent5" w:themeFillTint="66"/>
            <w:hideMark/>
          </w:tcPr>
          <w:p w14:paraId="0E276BC5" w14:textId="77777777" w:rsidR="00EB5F1E" w:rsidRPr="00823578" w:rsidRDefault="00EB5F1E" w:rsidP="00910C66">
            <w:pPr>
              <w:tabs>
                <w:tab w:val="left" w:pos="2197"/>
              </w:tabs>
            </w:pPr>
          </w:p>
        </w:tc>
        <w:tc>
          <w:tcPr>
            <w:tcW w:w="2880" w:type="dxa"/>
            <w:gridSpan w:val="2"/>
            <w:vMerge/>
            <w:shd w:val="clear" w:color="auto" w:fill="FFE599" w:themeFill="accent4" w:themeFillTint="66"/>
            <w:hideMark/>
          </w:tcPr>
          <w:p w14:paraId="195E296E" w14:textId="77777777" w:rsidR="00EB5F1E" w:rsidRPr="00823578" w:rsidRDefault="00EB5F1E" w:rsidP="00910C66">
            <w:pPr>
              <w:tabs>
                <w:tab w:val="left" w:pos="2197"/>
              </w:tabs>
            </w:pPr>
          </w:p>
        </w:tc>
        <w:tc>
          <w:tcPr>
            <w:tcW w:w="2880" w:type="dxa"/>
            <w:vMerge/>
            <w:shd w:val="clear" w:color="auto" w:fill="DBDBDB" w:themeFill="accent3" w:themeFillTint="66"/>
            <w:hideMark/>
          </w:tcPr>
          <w:p w14:paraId="4C6811AA" w14:textId="77777777" w:rsidR="00EB5F1E" w:rsidRPr="00823578" w:rsidRDefault="00EB5F1E" w:rsidP="00910C66">
            <w:pPr>
              <w:tabs>
                <w:tab w:val="left" w:pos="2197"/>
              </w:tabs>
            </w:pPr>
          </w:p>
        </w:tc>
        <w:tc>
          <w:tcPr>
            <w:tcW w:w="2880" w:type="dxa"/>
            <w:vMerge/>
            <w:shd w:val="clear" w:color="auto" w:fill="F7CAAC" w:themeFill="accent2" w:themeFillTint="66"/>
            <w:hideMark/>
          </w:tcPr>
          <w:p w14:paraId="4F7A8325" w14:textId="77777777" w:rsidR="00EB5F1E" w:rsidRPr="00823578" w:rsidRDefault="00EB5F1E" w:rsidP="00910C66">
            <w:pPr>
              <w:tabs>
                <w:tab w:val="left" w:pos="2197"/>
              </w:tabs>
            </w:pPr>
          </w:p>
        </w:tc>
      </w:tr>
      <w:tr w:rsidR="00EB5F1E" w:rsidRPr="00823578" w14:paraId="7240E857" w14:textId="77777777" w:rsidTr="00910C66">
        <w:trPr>
          <w:trHeight w:val="450"/>
        </w:trPr>
        <w:tc>
          <w:tcPr>
            <w:tcW w:w="2880" w:type="dxa"/>
            <w:vMerge/>
            <w:shd w:val="clear" w:color="auto" w:fill="C5E0B3" w:themeFill="accent6" w:themeFillTint="66"/>
            <w:hideMark/>
          </w:tcPr>
          <w:p w14:paraId="42758A49" w14:textId="77777777" w:rsidR="00EB5F1E" w:rsidRPr="00823578" w:rsidRDefault="00EB5F1E" w:rsidP="00910C66">
            <w:pPr>
              <w:tabs>
                <w:tab w:val="left" w:pos="2197"/>
              </w:tabs>
            </w:pPr>
          </w:p>
        </w:tc>
        <w:tc>
          <w:tcPr>
            <w:tcW w:w="2880" w:type="dxa"/>
            <w:vMerge/>
            <w:shd w:val="clear" w:color="auto" w:fill="BDD6EE" w:themeFill="accent5" w:themeFillTint="66"/>
            <w:hideMark/>
          </w:tcPr>
          <w:p w14:paraId="3246ED7C" w14:textId="77777777" w:rsidR="00EB5F1E" w:rsidRPr="00823578" w:rsidRDefault="00EB5F1E" w:rsidP="00910C66">
            <w:pPr>
              <w:tabs>
                <w:tab w:val="left" w:pos="2197"/>
              </w:tabs>
            </w:pPr>
          </w:p>
        </w:tc>
        <w:tc>
          <w:tcPr>
            <w:tcW w:w="2880" w:type="dxa"/>
            <w:gridSpan w:val="2"/>
            <w:vMerge/>
            <w:shd w:val="clear" w:color="auto" w:fill="FFE599" w:themeFill="accent4" w:themeFillTint="66"/>
            <w:hideMark/>
          </w:tcPr>
          <w:p w14:paraId="66117527" w14:textId="77777777" w:rsidR="00EB5F1E" w:rsidRPr="00823578" w:rsidRDefault="00EB5F1E" w:rsidP="00910C66">
            <w:pPr>
              <w:tabs>
                <w:tab w:val="left" w:pos="2197"/>
              </w:tabs>
            </w:pPr>
          </w:p>
        </w:tc>
        <w:tc>
          <w:tcPr>
            <w:tcW w:w="2880" w:type="dxa"/>
            <w:vMerge/>
            <w:shd w:val="clear" w:color="auto" w:fill="DBDBDB" w:themeFill="accent3" w:themeFillTint="66"/>
            <w:hideMark/>
          </w:tcPr>
          <w:p w14:paraId="46C84178" w14:textId="77777777" w:rsidR="00EB5F1E" w:rsidRPr="00823578" w:rsidRDefault="00EB5F1E" w:rsidP="00910C66">
            <w:pPr>
              <w:tabs>
                <w:tab w:val="left" w:pos="2197"/>
              </w:tabs>
            </w:pPr>
          </w:p>
        </w:tc>
        <w:tc>
          <w:tcPr>
            <w:tcW w:w="2880" w:type="dxa"/>
            <w:vMerge/>
            <w:shd w:val="clear" w:color="auto" w:fill="F7CAAC" w:themeFill="accent2" w:themeFillTint="66"/>
            <w:hideMark/>
          </w:tcPr>
          <w:p w14:paraId="0B846C71" w14:textId="77777777" w:rsidR="00EB5F1E" w:rsidRPr="00823578" w:rsidRDefault="00EB5F1E" w:rsidP="00910C66">
            <w:pPr>
              <w:tabs>
                <w:tab w:val="left" w:pos="2197"/>
              </w:tabs>
            </w:pPr>
          </w:p>
        </w:tc>
      </w:tr>
      <w:tr w:rsidR="00EB5F1E" w:rsidRPr="00823578" w14:paraId="3B589F08" w14:textId="77777777" w:rsidTr="00910C66">
        <w:trPr>
          <w:trHeight w:val="450"/>
        </w:trPr>
        <w:tc>
          <w:tcPr>
            <w:tcW w:w="2880" w:type="dxa"/>
            <w:vMerge/>
            <w:shd w:val="clear" w:color="auto" w:fill="C5E0B3" w:themeFill="accent6" w:themeFillTint="66"/>
            <w:hideMark/>
          </w:tcPr>
          <w:p w14:paraId="3F1E41C6" w14:textId="77777777" w:rsidR="00EB5F1E" w:rsidRPr="00823578" w:rsidRDefault="00EB5F1E" w:rsidP="00910C66">
            <w:pPr>
              <w:tabs>
                <w:tab w:val="left" w:pos="2197"/>
              </w:tabs>
            </w:pPr>
          </w:p>
        </w:tc>
        <w:tc>
          <w:tcPr>
            <w:tcW w:w="2880" w:type="dxa"/>
            <w:vMerge/>
            <w:shd w:val="clear" w:color="auto" w:fill="BDD6EE" w:themeFill="accent5" w:themeFillTint="66"/>
            <w:hideMark/>
          </w:tcPr>
          <w:p w14:paraId="06CE1FA0" w14:textId="77777777" w:rsidR="00EB5F1E" w:rsidRPr="00823578" w:rsidRDefault="00EB5F1E" w:rsidP="00910C66">
            <w:pPr>
              <w:tabs>
                <w:tab w:val="left" w:pos="2197"/>
              </w:tabs>
            </w:pPr>
          </w:p>
        </w:tc>
        <w:tc>
          <w:tcPr>
            <w:tcW w:w="2880" w:type="dxa"/>
            <w:gridSpan w:val="2"/>
            <w:vMerge/>
            <w:shd w:val="clear" w:color="auto" w:fill="FFE599" w:themeFill="accent4" w:themeFillTint="66"/>
            <w:hideMark/>
          </w:tcPr>
          <w:p w14:paraId="2C9FF6AC" w14:textId="77777777" w:rsidR="00EB5F1E" w:rsidRPr="00823578" w:rsidRDefault="00EB5F1E" w:rsidP="00910C66">
            <w:pPr>
              <w:tabs>
                <w:tab w:val="left" w:pos="2197"/>
              </w:tabs>
            </w:pPr>
          </w:p>
        </w:tc>
        <w:tc>
          <w:tcPr>
            <w:tcW w:w="2880" w:type="dxa"/>
            <w:vMerge/>
            <w:shd w:val="clear" w:color="auto" w:fill="DBDBDB" w:themeFill="accent3" w:themeFillTint="66"/>
            <w:hideMark/>
          </w:tcPr>
          <w:p w14:paraId="0FC6EB25" w14:textId="77777777" w:rsidR="00EB5F1E" w:rsidRPr="00823578" w:rsidRDefault="00EB5F1E" w:rsidP="00910C66">
            <w:pPr>
              <w:tabs>
                <w:tab w:val="left" w:pos="2197"/>
              </w:tabs>
            </w:pPr>
          </w:p>
        </w:tc>
        <w:tc>
          <w:tcPr>
            <w:tcW w:w="2880" w:type="dxa"/>
            <w:vMerge/>
            <w:shd w:val="clear" w:color="auto" w:fill="F7CAAC" w:themeFill="accent2" w:themeFillTint="66"/>
            <w:hideMark/>
          </w:tcPr>
          <w:p w14:paraId="5D37A8EE" w14:textId="77777777" w:rsidR="00EB5F1E" w:rsidRPr="00823578" w:rsidRDefault="00EB5F1E" w:rsidP="00910C66">
            <w:pPr>
              <w:tabs>
                <w:tab w:val="left" w:pos="2197"/>
              </w:tabs>
            </w:pPr>
          </w:p>
        </w:tc>
      </w:tr>
      <w:tr w:rsidR="00EB5F1E" w:rsidRPr="00823578" w14:paraId="5BBBF261" w14:textId="77777777" w:rsidTr="00910C66">
        <w:trPr>
          <w:trHeight w:val="450"/>
        </w:trPr>
        <w:tc>
          <w:tcPr>
            <w:tcW w:w="2880" w:type="dxa"/>
            <w:vMerge/>
            <w:shd w:val="clear" w:color="auto" w:fill="C5E0B3" w:themeFill="accent6" w:themeFillTint="66"/>
            <w:hideMark/>
          </w:tcPr>
          <w:p w14:paraId="51D9D750" w14:textId="77777777" w:rsidR="00EB5F1E" w:rsidRPr="00823578" w:rsidRDefault="00EB5F1E" w:rsidP="00910C66">
            <w:pPr>
              <w:tabs>
                <w:tab w:val="left" w:pos="2197"/>
              </w:tabs>
            </w:pPr>
          </w:p>
        </w:tc>
        <w:tc>
          <w:tcPr>
            <w:tcW w:w="2880" w:type="dxa"/>
            <w:vMerge/>
            <w:shd w:val="clear" w:color="auto" w:fill="BDD6EE" w:themeFill="accent5" w:themeFillTint="66"/>
            <w:hideMark/>
          </w:tcPr>
          <w:p w14:paraId="2D25F700" w14:textId="77777777" w:rsidR="00EB5F1E" w:rsidRPr="00823578" w:rsidRDefault="00EB5F1E" w:rsidP="00910C66">
            <w:pPr>
              <w:tabs>
                <w:tab w:val="left" w:pos="2197"/>
              </w:tabs>
            </w:pPr>
          </w:p>
        </w:tc>
        <w:tc>
          <w:tcPr>
            <w:tcW w:w="2880" w:type="dxa"/>
            <w:gridSpan w:val="2"/>
            <w:vMerge/>
            <w:shd w:val="clear" w:color="auto" w:fill="FFE599" w:themeFill="accent4" w:themeFillTint="66"/>
            <w:hideMark/>
          </w:tcPr>
          <w:p w14:paraId="248173CC" w14:textId="77777777" w:rsidR="00EB5F1E" w:rsidRPr="00823578" w:rsidRDefault="00EB5F1E" w:rsidP="00910C66">
            <w:pPr>
              <w:tabs>
                <w:tab w:val="left" w:pos="2197"/>
              </w:tabs>
            </w:pPr>
          </w:p>
        </w:tc>
        <w:tc>
          <w:tcPr>
            <w:tcW w:w="2880" w:type="dxa"/>
            <w:vMerge/>
            <w:shd w:val="clear" w:color="auto" w:fill="DBDBDB" w:themeFill="accent3" w:themeFillTint="66"/>
            <w:hideMark/>
          </w:tcPr>
          <w:p w14:paraId="154426D0" w14:textId="77777777" w:rsidR="00EB5F1E" w:rsidRPr="00823578" w:rsidRDefault="00EB5F1E" w:rsidP="00910C66">
            <w:pPr>
              <w:tabs>
                <w:tab w:val="left" w:pos="2197"/>
              </w:tabs>
            </w:pPr>
          </w:p>
        </w:tc>
        <w:tc>
          <w:tcPr>
            <w:tcW w:w="2880" w:type="dxa"/>
            <w:vMerge/>
            <w:shd w:val="clear" w:color="auto" w:fill="F7CAAC" w:themeFill="accent2" w:themeFillTint="66"/>
            <w:hideMark/>
          </w:tcPr>
          <w:p w14:paraId="7291BAE6" w14:textId="77777777" w:rsidR="00EB5F1E" w:rsidRPr="00823578" w:rsidRDefault="00EB5F1E" w:rsidP="00910C66">
            <w:pPr>
              <w:tabs>
                <w:tab w:val="left" w:pos="2197"/>
              </w:tabs>
            </w:pPr>
          </w:p>
        </w:tc>
      </w:tr>
      <w:tr w:rsidR="00EB5F1E" w:rsidRPr="00823578" w14:paraId="2654B36C" w14:textId="77777777" w:rsidTr="00910C66">
        <w:trPr>
          <w:trHeight w:val="450"/>
        </w:trPr>
        <w:tc>
          <w:tcPr>
            <w:tcW w:w="2880" w:type="dxa"/>
            <w:vMerge/>
            <w:shd w:val="clear" w:color="auto" w:fill="C5E0B3" w:themeFill="accent6" w:themeFillTint="66"/>
            <w:hideMark/>
          </w:tcPr>
          <w:p w14:paraId="544E5192" w14:textId="77777777" w:rsidR="00EB5F1E" w:rsidRPr="00823578" w:rsidRDefault="00EB5F1E" w:rsidP="00910C66">
            <w:pPr>
              <w:tabs>
                <w:tab w:val="left" w:pos="2197"/>
              </w:tabs>
            </w:pPr>
          </w:p>
        </w:tc>
        <w:tc>
          <w:tcPr>
            <w:tcW w:w="2880" w:type="dxa"/>
            <w:vMerge w:val="restart"/>
            <w:shd w:val="clear" w:color="auto" w:fill="DEEAF6" w:themeFill="accent5" w:themeFillTint="33"/>
            <w:noWrap/>
            <w:hideMark/>
          </w:tcPr>
          <w:p w14:paraId="5B9C422D" w14:textId="77777777" w:rsidR="00EB5F1E" w:rsidRDefault="00EB5F1E" w:rsidP="00910C66">
            <w:pPr>
              <w:tabs>
                <w:tab w:val="left" w:pos="2197"/>
              </w:tabs>
              <w:jc w:val="center"/>
            </w:pPr>
          </w:p>
          <w:p w14:paraId="14A3A705" w14:textId="77777777" w:rsidR="00EB5F1E" w:rsidRPr="00823578" w:rsidRDefault="00EB5F1E" w:rsidP="00910C66">
            <w:pPr>
              <w:tabs>
                <w:tab w:val="left" w:pos="2197"/>
              </w:tabs>
              <w:jc w:val="center"/>
              <w:rPr>
                <w:b/>
                <w:i/>
                <w:u w:val="single"/>
              </w:rPr>
            </w:pPr>
            <w:r w:rsidRPr="00823578">
              <w:rPr>
                <w:b/>
                <w:i/>
                <w:u w:val="single"/>
              </w:rPr>
              <w:t xml:space="preserve">Key Resources </w:t>
            </w:r>
          </w:p>
          <w:p w14:paraId="654B2928" w14:textId="77777777" w:rsidR="00EB5F1E" w:rsidRDefault="00EB5F1E" w:rsidP="00910C66">
            <w:pPr>
              <w:tabs>
                <w:tab w:val="left" w:pos="2197"/>
              </w:tabs>
            </w:pPr>
          </w:p>
          <w:p w14:paraId="0F76C22B" w14:textId="77777777" w:rsidR="00EB5F1E" w:rsidRDefault="00EB5F1E" w:rsidP="00910C66">
            <w:pPr>
              <w:tabs>
                <w:tab w:val="left" w:pos="2197"/>
              </w:tabs>
            </w:pPr>
          </w:p>
          <w:p w14:paraId="5A03AEE8" w14:textId="77777777" w:rsidR="00EB5F1E" w:rsidRDefault="00EB5F1E" w:rsidP="00910C66">
            <w:pPr>
              <w:tabs>
                <w:tab w:val="left" w:pos="2197"/>
              </w:tabs>
            </w:pPr>
            <w:r>
              <w:t xml:space="preserve">- Medications </w:t>
            </w:r>
          </w:p>
          <w:p w14:paraId="5A59D877" w14:textId="77777777" w:rsidR="00EB5F1E" w:rsidRDefault="00EB5F1E" w:rsidP="00910C66">
            <w:pPr>
              <w:tabs>
                <w:tab w:val="left" w:pos="2197"/>
              </w:tabs>
            </w:pPr>
            <w:r>
              <w:t xml:space="preserve">- Quality equipment </w:t>
            </w:r>
          </w:p>
          <w:p w14:paraId="43D2336F" w14:textId="77777777" w:rsidR="00EB5F1E" w:rsidRPr="00823578" w:rsidRDefault="00EB5F1E" w:rsidP="00910C66">
            <w:pPr>
              <w:tabs>
                <w:tab w:val="left" w:pos="2197"/>
              </w:tabs>
            </w:pPr>
            <w:r>
              <w:t>- Specialised staff</w:t>
            </w:r>
          </w:p>
        </w:tc>
        <w:tc>
          <w:tcPr>
            <w:tcW w:w="2880" w:type="dxa"/>
            <w:gridSpan w:val="2"/>
            <w:vMerge/>
            <w:shd w:val="clear" w:color="auto" w:fill="FFE599" w:themeFill="accent4" w:themeFillTint="66"/>
            <w:hideMark/>
          </w:tcPr>
          <w:p w14:paraId="720BF9DF" w14:textId="77777777" w:rsidR="00EB5F1E" w:rsidRPr="00823578" w:rsidRDefault="00EB5F1E" w:rsidP="00910C66">
            <w:pPr>
              <w:tabs>
                <w:tab w:val="left" w:pos="2197"/>
              </w:tabs>
            </w:pPr>
          </w:p>
        </w:tc>
        <w:tc>
          <w:tcPr>
            <w:tcW w:w="2880" w:type="dxa"/>
            <w:vMerge w:val="restart"/>
            <w:shd w:val="clear" w:color="auto" w:fill="FBE4D5" w:themeFill="accent2" w:themeFillTint="33"/>
            <w:noWrap/>
            <w:hideMark/>
          </w:tcPr>
          <w:p w14:paraId="507DC3F7" w14:textId="77777777" w:rsidR="00EB5F1E" w:rsidRDefault="00EB5F1E" w:rsidP="00910C66">
            <w:pPr>
              <w:tabs>
                <w:tab w:val="left" w:pos="2197"/>
              </w:tabs>
              <w:jc w:val="center"/>
            </w:pPr>
          </w:p>
          <w:p w14:paraId="03D3C090" w14:textId="77777777" w:rsidR="00EB5F1E" w:rsidRPr="00823578" w:rsidRDefault="00EB5F1E" w:rsidP="00910C66">
            <w:pPr>
              <w:tabs>
                <w:tab w:val="left" w:pos="2197"/>
              </w:tabs>
              <w:jc w:val="center"/>
              <w:rPr>
                <w:b/>
                <w:i/>
                <w:u w:val="single"/>
              </w:rPr>
            </w:pPr>
            <w:r w:rsidRPr="00823578">
              <w:rPr>
                <w:b/>
                <w:i/>
                <w:u w:val="single"/>
              </w:rPr>
              <w:t xml:space="preserve">Distribution Channels </w:t>
            </w:r>
          </w:p>
          <w:p w14:paraId="6D8F0204" w14:textId="77777777" w:rsidR="00EB5F1E" w:rsidRDefault="00EB5F1E" w:rsidP="00910C66">
            <w:pPr>
              <w:tabs>
                <w:tab w:val="left" w:pos="2197"/>
              </w:tabs>
            </w:pPr>
          </w:p>
          <w:p w14:paraId="224D4C04" w14:textId="77777777" w:rsidR="00EB5F1E" w:rsidRDefault="00EB5F1E" w:rsidP="00910C66">
            <w:pPr>
              <w:tabs>
                <w:tab w:val="left" w:pos="2197"/>
              </w:tabs>
            </w:pPr>
            <w:r w:rsidRPr="00823578">
              <w:t>-</w:t>
            </w:r>
            <w:r>
              <w:t xml:space="preserve"> </w:t>
            </w:r>
            <w:r w:rsidRPr="00823578">
              <w:t>Clinic</w:t>
            </w:r>
          </w:p>
          <w:p w14:paraId="0A69F2F9" w14:textId="77777777" w:rsidR="00EB5F1E" w:rsidRDefault="00EB5F1E" w:rsidP="00910C66">
            <w:pPr>
              <w:tabs>
                <w:tab w:val="left" w:pos="2197"/>
              </w:tabs>
            </w:pPr>
            <w:r>
              <w:t>- Home</w:t>
            </w:r>
          </w:p>
          <w:p w14:paraId="1D9AF2CE" w14:textId="77777777" w:rsidR="00EB5F1E" w:rsidRPr="00823578" w:rsidRDefault="00EB5F1E" w:rsidP="00910C66">
            <w:pPr>
              <w:tabs>
                <w:tab w:val="left" w:pos="2197"/>
              </w:tabs>
            </w:pPr>
            <w:r>
              <w:t>- Streets</w:t>
            </w:r>
          </w:p>
        </w:tc>
        <w:tc>
          <w:tcPr>
            <w:tcW w:w="2880" w:type="dxa"/>
            <w:vMerge/>
            <w:shd w:val="clear" w:color="auto" w:fill="F7CAAC" w:themeFill="accent2" w:themeFillTint="66"/>
            <w:hideMark/>
          </w:tcPr>
          <w:p w14:paraId="5C619317" w14:textId="77777777" w:rsidR="00EB5F1E" w:rsidRPr="00823578" w:rsidRDefault="00EB5F1E" w:rsidP="00910C66">
            <w:pPr>
              <w:tabs>
                <w:tab w:val="left" w:pos="2197"/>
              </w:tabs>
            </w:pPr>
          </w:p>
        </w:tc>
      </w:tr>
      <w:tr w:rsidR="00EB5F1E" w:rsidRPr="00823578" w14:paraId="0C2FD27C" w14:textId="77777777" w:rsidTr="00910C66">
        <w:trPr>
          <w:trHeight w:val="450"/>
        </w:trPr>
        <w:tc>
          <w:tcPr>
            <w:tcW w:w="2880" w:type="dxa"/>
            <w:vMerge/>
            <w:shd w:val="clear" w:color="auto" w:fill="C5E0B3" w:themeFill="accent6" w:themeFillTint="66"/>
            <w:hideMark/>
          </w:tcPr>
          <w:p w14:paraId="1A73F673" w14:textId="77777777" w:rsidR="00EB5F1E" w:rsidRPr="00823578" w:rsidRDefault="00EB5F1E" w:rsidP="00910C66">
            <w:pPr>
              <w:tabs>
                <w:tab w:val="left" w:pos="2197"/>
              </w:tabs>
            </w:pPr>
          </w:p>
        </w:tc>
        <w:tc>
          <w:tcPr>
            <w:tcW w:w="2880" w:type="dxa"/>
            <w:vMerge/>
            <w:shd w:val="clear" w:color="auto" w:fill="DEEAF6" w:themeFill="accent5" w:themeFillTint="33"/>
            <w:hideMark/>
          </w:tcPr>
          <w:p w14:paraId="6DC266CD" w14:textId="77777777" w:rsidR="00EB5F1E" w:rsidRPr="00823578" w:rsidRDefault="00EB5F1E" w:rsidP="00910C66">
            <w:pPr>
              <w:tabs>
                <w:tab w:val="left" w:pos="2197"/>
              </w:tabs>
            </w:pPr>
          </w:p>
        </w:tc>
        <w:tc>
          <w:tcPr>
            <w:tcW w:w="2880" w:type="dxa"/>
            <w:gridSpan w:val="2"/>
            <w:vMerge/>
            <w:shd w:val="clear" w:color="auto" w:fill="FFE599" w:themeFill="accent4" w:themeFillTint="66"/>
            <w:hideMark/>
          </w:tcPr>
          <w:p w14:paraId="55EEBC2F" w14:textId="77777777" w:rsidR="00EB5F1E" w:rsidRPr="00823578" w:rsidRDefault="00EB5F1E" w:rsidP="00910C66">
            <w:pPr>
              <w:tabs>
                <w:tab w:val="left" w:pos="2197"/>
              </w:tabs>
            </w:pPr>
          </w:p>
        </w:tc>
        <w:tc>
          <w:tcPr>
            <w:tcW w:w="2880" w:type="dxa"/>
            <w:vMerge/>
            <w:shd w:val="clear" w:color="auto" w:fill="FBE4D5" w:themeFill="accent2" w:themeFillTint="33"/>
            <w:hideMark/>
          </w:tcPr>
          <w:p w14:paraId="42B63EB3" w14:textId="77777777" w:rsidR="00EB5F1E" w:rsidRPr="00823578" w:rsidRDefault="00EB5F1E" w:rsidP="00910C66">
            <w:pPr>
              <w:tabs>
                <w:tab w:val="left" w:pos="2197"/>
              </w:tabs>
            </w:pPr>
          </w:p>
        </w:tc>
        <w:tc>
          <w:tcPr>
            <w:tcW w:w="2880" w:type="dxa"/>
            <w:vMerge/>
            <w:shd w:val="clear" w:color="auto" w:fill="F7CAAC" w:themeFill="accent2" w:themeFillTint="66"/>
            <w:hideMark/>
          </w:tcPr>
          <w:p w14:paraId="64903AE2" w14:textId="77777777" w:rsidR="00EB5F1E" w:rsidRPr="00823578" w:rsidRDefault="00EB5F1E" w:rsidP="00910C66">
            <w:pPr>
              <w:tabs>
                <w:tab w:val="left" w:pos="2197"/>
              </w:tabs>
            </w:pPr>
          </w:p>
        </w:tc>
      </w:tr>
      <w:tr w:rsidR="00EB5F1E" w:rsidRPr="00823578" w14:paraId="76042263" w14:textId="77777777" w:rsidTr="00910C66">
        <w:trPr>
          <w:trHeight w:val="450"/>
        </w:trPr>
        <w:tc>
          <w:tcPr>
            <w:tcW w:w="2880" w:type="dxa"/>
            <w:vMerge/>
            <w:shd w:val="clear" w:color="auto" w:fill="C5E0B3" w:themeFill="accent6" w:themeFillTint="66"/>
            <w:hideMark/>
          </w:tcPr>
          <w:p w14:paraId="21AAA57B" w14:textId="77777777" w:rsidR="00EB5F1E" w:rsidRPr="00823578" w:rsidRDefault="00EB5F1E" w:rsidP="00910C66">
            <w:pPr>
              <w:tabs>
                <w:tab w:val="left" w:pos="2197"/>
              </w:tabs>
            </w:pPr>
          </w:p>
        </w:tc>
        <w:tc>
          <w:tcPr>
            <w:tcW w:w="2880" w:type="dxa"/>
            <w:vMerge/>
            <w:shd w:val="clear" w:color="auto" w:fill="DEEAF6" w:themeFill="accent5" w:themeFillTint="33"/>
            <w:hideMark/>
          </w:tcPr>
          <w:p w14:paraId="2A9B2FA2" w14:textId="77777777" w:rsidR="00EB5F1E" w:rsidRPr="00823578" w:rsidRDefault="00EB5F1E" w:rsidP="00910C66">
            <w:pPr>
              <w:tabs>
                <w:tab w:val="left" w:pos="2197"/>
              </w:tabs>
            </w:pPr>
          </w:p>
        </w:tc>
        <w:tc>
          <w:tcPr>
            <w:tcW w:w="2880" w:type="dxa"/>
            <w:gridSpan w:val="2"/>
            <w:vMerge/>
            <w:shd w:val="clear" w:color="auto" w:fill="FFE599" w:themeFill="accent4" w:themeFillTint="66"/>
            <w:hideMark/>
          </w:tcPr>
          <w:p w14:paraId="1E7F2C6D" w14:textId="77777777" w:rsidR="00EB5F1E" w:rsidRPr="00823578" w:rsidRDefault="00EB5F1E" w:rsidP="00910C66">
            <w:pPr>
              <w:tabs>
                <w:tab w:val="left" w:pos="2197"/>
              </w:tabs>
            </w:pPr>
          </w:p>
        </w:tc>
        <w:tc>
          <w:tcPr>
            <w:tcW w:w="2880" w:type="dxa"/>
            <w:vMerge/>
            <w:shd w:val="clear" w:color="auto" w:fill="FBE4D5" w:themeFill="accent2" w:themeFillTint="33"/>
            <w:hideMark/>
          </w:tcPr>
          <w:p w14:paraId="0FD80B85" w14:textId="77777777" w:rsidR="00EB5F1E" w:rsidRPr="00823578" w:rsidRDefault="00EB5F1E" w:rsidP="00910C66">
            <w:pPr>
              <w:tabs>
                <w:tab w:val="left" w:pos="2197"/>
              </w:tabs>
            </w:pPr>
          </w:p>
        </w:tc>
        <w:tc>
          <w:tcPr>
            <w:tcW w:w="2880" w:type="dxa"/>
            <w:vMerge/>
            <w:shd w:val="clear" w:color="auto" w:fill="F7CAAC" w:themeFill="accent2" w:themeFillTint="66"/>
            <w:hideMark/>
          </w:tcPr>
          <w:p w14:paraId="6E3EB073" w14:textId="77777777" w:rsidR="00EB5F1E" w:rsidRPr="00823578" w:rsidRDefault="00EB5F1E" w:rsidP="00910C66">
            <w:pPr>
              <w:tabs>
                <w:tab w:val="left" w:pos="2197"/>
              </w:tabs>
            </w:pPr>
          </w:p>
        </w:tc>
      </w:tr>
      <w:tr w:rsidR="00EB5F1E" w:rsidRPr="00823578" w14:paraId="38054A43" w14:textId="77777777" w:rsidTr="00910C66">
        <w:trPr>
          <w:trHeight w:val="450"/>
        </w:trPr>
        <w:tc>
          <w:tcPr>
            <w:tcW w:w="2880" w:type="dxa"/>
            <w:vMerge/>
            <w:shd w:val="clear" w:color="auto" w:fill="C5E0B3" w:themeFill="accent6" w:themeFillTint="66"/>
            <w:hideMark/>
          </w:tcPr>
          <w:p w14:paraId="17A81E7D" w14:textId="77777777" w:rsidR="00EB5F1E" w:rsidRPr="00823578" w:rsidRDefault="00EB5F1E" w:rsidP="00910C66">
            <w:pPr>
              <w:tabs>
                <w:tab w:val="left" w:pos="2197"/>
              </w:tabs>
            </w:pPr>
          </w:p>
        </w:tc>
        <w:tc>
          <w:tcPr>
            <w:tcW w:w="2880" w:type="dxa"/>
            <w:vMerge/>
            <w:shd w:val="clear" w:color="auto" w:fill="DEEAF6" w:themeFill="accent5" w:themeFillTint="33"/>
            <w:hideMark/>
          </w:tcPr>
          <w:p w14:paraId="27A651E4" w14:textId="77777777" w:rsidR="00EB5F1E" w:rsidRPr="00823578" w:rsidRDefault="00EB5F1E" w:rsidP="00910C66">
            <w:pPr>
              <w:tabs>
                <w:tab w:val="left" w:pos="2197"/>
              </w:tabs>
            </w:pPr>
          </w:p>
        </w:tc>
        <w:tc>
          <w:tcPr>
            <w:tcW w:w="2880" w:type="dxa"/>
            <w:gridSpan w:val="2"/>
            <w:vMerge/>
            <w:shd w:val="clear" w:color="auto" w:fill="FFE599" w:themeFill="accent4" w:themeFillTint="66"/>
            <w:hideMark/>
          </w:tcPr>
          <w:p w14:paraId="32A05F50" w14:textId="77777777" w:rsidR="00EB5F1E" w:rsidRPr="00823578" w:rsidRDefault="00EB5F1E" w:rsidP="00910C66">
            <w:pPr>
              <w:tabs>
                <w:tab w:val="left" w:pos="2197"/>
              </w:tabs>
            </w:pPr>
          </w:p>
        </w:tc>
        <w:tc>
          <w:tcPr>
            <w:tcW w:w="2880" w:type="dxa"/>
            <w:vMerge/>
            <w:shd w:val="clear" w:color="auto" w:fill="FBE4D5" w:themeFill="accent2" w:themeFillTint="33"/>
            <w:hideMark/>
          </w:tcPr>
          <w:p w14:paraId="4D753E7A" w14:textId="77777777" w:rsidR="00EB5F1E" w:rsidRPr="00823578" w:rsidRDefault="00EB5F1E" w:rsidP="00910C66">
            <w:pPr>
              <w:tabs>
                <w:tab w:val="left" w:pos="2197"/>
              </w:tabs>
            </w:pPr>
          </w:p>
        </w:tc>
        <w:tc>
          <w:tcPr>
            <w:tcW w:w="2880" w:type="dxa"/>
            <w:vMerge/>
            <w:shd w:val="clear" w:color="auto" w:fill="F7CAAC" w:themeFill="accent2" w:themeFillTint="66"/>
            <w:hideMark/>
          </w:tcPr>
          <w:p w14:paraId="25EAB3ED" w14:textId="77777777" w:rsidR="00EB5F1E" w:rsidRPr="00823578" w:rsidRDefault="00EB5F1E" w:rsidP="00910C66">
            <w:pPr>
              <w:tabs>
                <w:tab w:val="left" w:pos="2197"/>
              </w:tabs>
            </w:pPr>
          </w:p>
        </w:tc>
      </w:tr>
      <w:tr w:rsidR="00EB5F1E" w:rsidRPr="00823578" w14:paraId="33B52C4F" w14:textId="77777777" w:rsidTr="00910C66">
        <w:trPr>
          <w:trHeight w:val="450"/>
        </w:trPr>
        <w:tc>
          <w:tcPr>
            <w:tcW w:w="8160" w:type="dxa"/>
            <w:gridSpan w:val="3"/>
            <w:vMerge w:val="restart"/>
            <w:shd w:val="clear" w:color="auto" w:fill="D9D9D9" w:themeFill="background1" w:themeFillShade="D9"/>
            <w:noWrap/>
            <w:hideMark/>
          </w:tcPr>
          <w:p w14:paraId="3DFECAE6" w14:textId="77777777" w:rsidR="00EB5F1E" w:rsidRDefault="00EB5F1E" w:rsidP="00910C66">
            <w:pPr>
              <w:tabs>
                <w:tab w:val="left" w:pos="2197"/>
              </w:tabs>
              <w:jc w:val="center"/>
            </w:pPr>
          </w:p>
          <w:p w14:paraId="72BABC3C" w14:textId="77777777" w:rsidR="00EB5F1E" w:rsidRPr="00823578" w:rsidRDefault="00EB5F1E" w:rsidP="00910C66">
            <w:pPr>
              <w:tabs>
                <w:tab w:val="left" w:pos="2197"/>
              </w:tabs>
              <w:jc w:val="center"/>
              <w:rPr>
                <w:b/>
                <w:i/>
                <w:u w:val="single"/>
              </w:rPr>
            </w:pPr>
            <w:r w:rsidRPr="00823578">
              <w:rPr>
                <w:b/>
                <w:i/>
                <w:u w:val="single"/>
              </w:rPr>
              <w:t xml:space="preserve">Cost Structure </w:t>
            </w:r>
          </w:p>
          <w:p w14:paraId="00D42C1B" w14:textId="77777777" w:rsidR="00EB5F1E" w:rsidRDefault="00EB5F1E" w:rsidP="00910C66">
            <w:pPr>
              <w:tabs>
                <w:tab w:val="left" w:pos="2197"/>
              </w:tabs>
            </w:pPr>
          </w:p>
          <w:p w14:paraId="66ACC745" w14:textId="77777777" w:rsidR="00EB5F1E" w:rsidRDefault="00EB5F1E" w:rsidP="00910C66">
            <w:pPr>
              <w:tabs>
                <w:tab w:val="left" w:pos="2197"/>
              </w:tabs>
            </w:pPr>
            <w:r>
              <w:t>- Health equipment and machines</w:t>
            </w:r>
          </w:p>
          <w:p w14:paraId="0D659C81" w14:textId="77777777" w:rsidR="00EB5F1E" w:rsidRDefault="00EB5F1E" w:rsidP="00910C66">
            <w:pPr>
              <w:tabs>
                <w:tab w:val="left" w:pos="2197"/>
              </w:tabs>
            </w:pPr>
            <w:r>
              <w:t>- Medicines</w:t>
            </w:r>
          </w:p>
          <w:p w14:paraId="0E31B82A" w14:textId="77777777" w:rsidR="00EB5F1E" w:rsidRDefault="00EB5F1E" w:rsidP="00910C66">
            <w:pPr>
              <w:tabs>
                <w:tab w:val="left" w:pos="2197"/>
              </w:tabs>
            </w:pPr>
            <w:r>
              <w:t>- Paying specialised staff</w:t>
            </w:r>
          </w:p>
          <w:p w14:paraId="2472D8AF" w14:textId="77777777" w:rsidR="00EB5F1E" w:rsidRPr="00823578" w:rsidRDefault="00EB5F1E" w:rsidP="00910C66">
            <w:pPr>
              <w:tabs>
                <w:tab w:val="left" w:pos="2197"/>
              </w:tabs>
            </w:pPr>
            <w:r>
              <w:t>- Free campaigns and vaccines</w:t>
            </w:r>
          </w:p>
        </w:tc>
        <w:tc>
          <w:tcPr>
            <w:tcW w:w="6240" w:type="dxa"/>
            <w:gridSpan w:val="3"/>
            <w:vMerge w:val="restart"/>
            <w:shd w:val="clear" w:color="auto" w:fill="E2EFD9" w:themeFill="accent6" w:themeFillTint="33"/>
            <w:noWrap/>
            <w:hideMark/>
          </w:tcPr>
          <w:p w14:paraId="64EF789B" w14:textId="77777777" w:rsidR="00EB5F1E" w:rsidRDefault="00EB5F1E" w:rsidP="00910C66">
            <w:pPr>
              <w:tabs>
                <w:tab w:val="left" w:pos="2197"/>
              </w:tabs>
              <w:jc w:val="center"/>
            </w:pPr>
          </w:p>
          <w:p w14:paraId="51F2B3A4" w14:textId="77777777" w:rsidR="00EB5F1E" w:rsidRPr="00823578" w:rsidRDefault="00EB5F1E" w:rsidP="00910C66">
            <w:pPr>
              <w:tabs>
                <w:tab w:val="left" w:pos="2197"/>
              </w:tabs>
              <w:jc w:val="center"/>
              <w:rPr>
                <w:b/>
                <w:i/>
                <w:u w:val="single"/>
              </w:rPr>
            </w:pPr>
            <w:r w:rsidRPr="00823578">
              <w:rPr>
                <w:b/>
                <w:i/>
                <w:u w:val="single"/>
              </w:rPr>
              <w:t>Revenue stream</w:t>
            </w:r>
          </w:p>
          <w:p w14:paraId="66E2728B" w14:textId="77777777" w:rsidR="00EB5F1E" w:rsidRDefault="00EB5F1E" w:rsidP="00910C66">
            <w:pPr>
              <w:tabs>
                <w:tab w:val="left" w:pos="2197"/>
              </w:tabs>
            </w:pPr>
          </w:p>
          <w:p w14:paraId="185121C7" w14:textId="77777777" w:rsidR="00EB5F1E" w:rsidRDefault="00EB5F1E" w:rsidP="00910C66">
            <w:pPr>
              <w:tabs>
                <w:tab w:val="left" w:pos="2197"/>
              </w:tabs>
            </w:pPr>
            <w:r>
              <w:t xml:space="preserve">- Midwifery services </w:t>
            </w:r>
          </w:p>
          <w:p w14:paraId="7B899C9E" w14:textId="77777777" w:rsidR="00EB5F1E" w:rsidRDefault="00EB5F1E" w:rsidP="00910C66">
            <w:pPr>
              <w:tabs>
                <w:tab w:val="left" w:pos="2197"/>
              </w:tabs>
            </w:pPr>
            <w:r>
              <w:t>- Consultation fees</w:t>
            </w:r>
          </w:p>
          <w:p w14:paraId="694A449E" w14:textId="77777777" w:rsidR="00EB5F1E" w:rsidRDefault="00EB5F1E" w:rsidP="00910C66">
            <w:pPr>
              <w:tabs>
                <w:tab w:val="left" w:pos="2197"/>
              </w:tabs>
            </w:pPr>
            <w:r>
              <w:t>- Laboratory test fees</w:t>
            </w:r>
          </w:p>
          <w:p w14:paraId="61375EE7" w14:textId="77777777" w:rsidR="00EB5F1E" w:rsidRDefault="00EB5F1E" w:rsidP="00910C66">
            <w:pPr>
              <w:tabs>
                <w:tab w:val="left" w:pos="2197"/>
              </w:tabs>
            </w:pPr>
            <w:r>
              <w:t>- Hospital admission fees</w:t>
            </w:r>
          </w:p>
          <w:p w14:paraId="2440A746" w14:textId="77777777" w:rsidR="00EB5F1E" w:rsidRDefault="00EB5F1E" w:rsidP="00910C66">
            <w:pPr>
              <w:tabs>
                <w:tab w:val="left" w:pos="2197"/>
              </w:tabs>
            </w:pPr>
            <w:r>
              <w:t xml:space="preserve">- Vaccination </w:t>
            </w:r>
          </w:p>
          <w:p w14:paraId="5F5DFCB9" w14:textId="77777777" w:rsidR="00EB5F1E" w:rsidRPr="00823578" w:rsidRDefault="00EB5F1E" w:rsidP="00910C66">
            <w:pPr>
              <w:tabs>
                <w:tab w:val="left" w:pos="2197"/>
              </w:tabs>
            </w:pPr>
          </w:p>
        </w:tc>
      </w:tr>
      <w:tr w:rsidR="00EB5F1E" w:rsidRPr="00823578" w14:paraId="479FAAB9" w14:textId="77777777" w:rsidTr="00910C66">
        <w:trPr>
          <w:trHeight w:val="450"/>
        </w:trPr>
        <w:tc>
          <w:tcPr>
            <w:tcW w:w="8160" w:type="dxa"/>
            <w:gridSpan w:val="3"/>
            <w:vMerge/>
            <w:shd w:val="clear" w:color="auto" w:fill="D9D9D9" w:themeFill="background1" w:themeFillShade="D9"/>
            <w:hideMark/>
          </w:tcPr>
          <w:p w14:paraId="4871AA24" w14:textId="77777777" w:rsidR="00EB5F1E" w:rsidRPr="00823578" w:rsidRDefault="00EB5F1E" w:rsidP="00910C66">
            <w:pPr>
              <w:tabs>
                <w:tab w:val="left" w:pos="2197"/>
              </w:tabs>
            </w:pPr>
          </w:p>
        </w:tc>
        <w:tc>
          <w:tcPr>
            <w:tcW w:w="6240" w:type="dxa"/>
            <w:gridSpan w:val="3"/>
            <w:vMerge/>
            <w:shd w:val="clear" w:color="auto" w:fill="E2EFD9" w:themeFill="accent6" w:themeFillTint="33"/>
            <w:hideMark/>
          </w:tcPr>
          <w:p w14:paraId="4B98FFF1" w14:textId="77777777" w:rsidR="00EB5F1E" w:rsidRPr="00823578" w:rsidRDefault="00EB5F1E" w:rsidP="00910C66">
            <w:pPr>
              <w:tabs>
                <w:tab w:val="left" w:pos="2197"/>
              </w:tabs>
            </w:pPr>
          </w:p>
        </w:tc>
      </w:tr>
      <w:tr w:rsidR="00EB5F1E" w:rsidRPr="00823578" w14:paraId="2C51ABC2" w14:textId="77777777" w:rsidTr="00910C66">
        <w:trPr>
          <w:trHeight w:val="450"/>
        </w:trPr>
        <w:tc>
          <w:tcPr>
            <w:tcW w:w="8160" w:type="dxa"/>
            <w:gridSpan w:val="3"/>
            <w:vMerge/>
            <w:shd w:val="clear" w:color="auto" w:fill="D9D9D9" w:themeFill="background1" w:themeFillShade="D9"/>
            <w:hideMark/>
          </w:tcPr>
          <w:p w14:paraId="536563CE" w14:textId="77777777" w:rsidR="00EB5F1E" w:rsidRPr="00823578" w:rsidRDefault="00EB5F1E" w:rsidP="00910C66">
            <w:pPr>
              <w:tabs>
                <w:tab w:val="left" w:pos="2197"/>
              </w:tabs>
            </w:pPr>
          </w:p>
        </w:tc>
        <w:tc>
          <w:tcPr>
            <w:tcW w:w="6240" w:type="dxa"/>
            <w:gridSpan w:val="3"/>
            <w:vMerge/>
            <w:shd w:val="clear" w:color="auto" w:fill="E2EFD9" w:themeFill="accent6" w:themeFillTint="33"/>
            <w:hideMark/>
          </w:tcPr>
          <w:p w14:paraId="73B2C58D" w14:textId="77777777" w:rsidR="00EB5F1E" w:rsidRPr="00823578" w:rsidRDefault="00EB5F1E" w:rsidP="00910C66">
            <w:pPr>
              <w:tabs>
                <w:tab w:val="left" w:pos="2197"/>
              </w:tabs>
            </w:pPr>
          </w:p>
        </w:tc>
      </w:tr>
      <w:tr w:rsidR="00EB5F1E" w:rsidRPr="00823578" w14:paraId="6A06D176" w14:textId="77777777" w:rsidTr="00910C66">
        <w:trPr>
          <w:trHeight w:val="450"/>
        </w:trPr>
        <w:tc>
          <w:tcPr>
            <w:tcW w:w="8160" w:type="dxa"/>
            <w:gridSpan w:val="3"/>
            <w:vMerge/>
            <w:shd w:val="clear" w:color="auto" w:fill="D9D9D9" w:themeFill="background1" w:themeFillShade="D9"/>
            <w:hideMark/>
          </w:tcPr>
          <w:p w14:paraId="5436FCEE" w14:textId="77777777" w:rsidR="00EB5F1E" w:rsidRPr="00823578" w:rsidRDefault="00EB5F1E" w:rsidP="00910C66">
            <w:pPr>
              <w:tabs>
                <w:tab w:val="left" w:pos="2197"/>
              </w:tabs>
            </w:pPr>
          </w:p>
        </w:tc>
        <w:tc>
          <w:tcPr>
            <w:tcW w:w="6240" w:type="dxa"/>
            <w:gridSpan w:val="3"/>
            <w:vMerge/>
            <w:shd w:val="clear" w:color="auto" w:fill="E2EFD9" w:themeFill="accent6" w:themeFillTint="33"/>
            <w:hideMark/>
          </w:tcPr>
          <w:p w14:paraId="5C920CED" w14:textId="77777777" w:rsidR="00EB5F1E" w:rsidRPr="00823578" w:rsidRDefault="00EB5F1E" w:rsidP="00910C66">
            <w:pPr>
              <w:tabs>
                <w:tab w:val="left" w:pos="2197"/>
              </w:tabs>
            </w:pPr>
          </w:p>
        </w:tc>
      </w:tr>
    </w:tbl>
    <w:p w14:paraId="35629BAD" w14:textId="77777777" w:rsidR="00EB5F1E" w:rsidRDefault="00EB5F1E" w:rsidP="000D10A0">
      <w:pPr>
        <w:spacing w:line="360" w:lineRule="auto"/>
        <w:jc w:val="both"/>
        <w:rPr>
          <w:rFonts w:ascii="Times New Roman" w:hAnsi="Times New Roman" w:cs="Times New Roman"/>
        </w:rPr>
      </w:pPr>
    </w:p>
    <w:p w14:paraId="10B2C406" w14:textId="3516CE7B" w:rsidR="00F6515F" w:rsidRDefault="00F6515F" w:rsidP="000D10A0">
      <w:pPr>
        <w:spacing w:line="360" w:lineRule="auto"/>
        <w:jc w:val="both"/>
        <w:rPr>
          <w:rFonts w:ascii="Times New Roman" w:hAnsi="Times New Roman" w:cs="Times New Roman"/>
        </w:rPr>
      </w:pPr>
    </w:p>
    <w:p w14:paraId="370B5473" w14:textId="48B37E1E" w:rsidR="00F6515F" w:rsidRDefault="00F6515F" w:rsidP="000D10A0">
      <w:pPr>
        <w:spacing w:line="360" w:lineRule="auto"/>
        <w:jc w:val="both"/>
        <w:rPr>
          <w:rFonts w:ascii="Times New Roman" w:hAnsi="Times New Roman" w:cs="Times New Roman"/>
        </w:rPr>
      </w:pPr>
    </w:p>
    <w:p w14:paraId="28FA2389" w14:textId="1F32020F" w:rsidR="00F6515F" w:rsidRDefault="00F6515F" w:rsidP="000D10A0">
      <w:pPr>
        <w:spacing w:line="360" w:lineRule="auto"/>
        <w:jc w:val="both"/>
        <w:rPr>
          <w:rFonts w:ascii="Times New Roman" w:hAnsi="Times New Roman" w:cs="Times New Roman"/>
        </w:rPr>
      </w:pPr>
    </w:p>
    <w:p w14:paraId="4CF684EC" w14:textId="52EA3D15" w:rsidR="005B1FE5" w:rsidRDefault="005B1FE5" w:rsidP="00EB5F1E">
      <w:pPr>
        <w:spacing w:line="360" w:lineRule="auto"/>
        <w:jc w:val="both"/>
        <w:rPr>
          <w:rFonts w:ascii="Times New Roman" w:hAnsi="Times New Roman" w:cs="Times New Roman"/>
        </w:rPr>
      </w:pPr>
    </w:p>
    <w:p w14:paraId="7F36338E" w14:textId="5D64C220" w:rsidR="00EB5F1E" w:rsidRDefault="00EB5F1E" w:rsidP="00EB5F1E">
      <w:pPr>
        <w:spacing w:line="360" w:lineRule="auto"/>
        <w:jc w:val="both"/>
        <w:rPr>
          <w:rFonts w:ascii="Times New Roman" w:hAnsi="Times New Roman" w:cs="Times New Roman"/>
        </w:rPr>
      </w:pPr>
    </w:p>
    <w:p w14:paraId="7D78230F" w14:textId="77777777" w:rsidR="00EB5F1E" w:rsidRPr="00EB5F1E" w:rsidRDefault="00EB5F1E" w:rsidP="00EB5F1E">
      <w:pPr>
        <w:spacing w:line="360" w:lineRule="auto"/>
        <w:jc w:val="both"/>
        <w:rPr>
          <w:rFonts w:ascii="Times New Roman" w:hAnsi="Times New Roman" w:cs="Times New Roman"/>
        </w:rPr>
      </w:pPr>
    </w:p>
    <w:p w14:paraId="4794A432" w14:textId="77777777" w:rsidR="005B1FE5" w:rsidRDefault="005B1FE5" w:rsidP="005B1FE5">
      <w:pPr>
        <w:pStyle w:val="ListParagraph"/>
        <w:spacing w:line="360" w:lineRule="auto"/>
        <w:jc w:val="both"/>
        <w:rPr>
          <w:rFonts w:ascii="Times New Roman" w:hAnsi="Times New Roman" w:cs="Times New Roman"/>
        </w:rPr>
      </w:pPr>
    </w:p>
    <w:p w14:paraId="031EB124" w14:textId="2DDBDB7C" w:rsidR="005B1FE5" w:rsidRPr="005B1FE5" w:rsidRDefault="000D10A0" w:rsidP="005B1FE5">
      <w:pPr>
        <w:pStyle w:val="ListParagraph"/>
        <w:numPr>
          <w:ilvl w:val="1"/>
          <w:numId w:val="9"/>
        </w:numPr>
        <w:spacing w:line="360" w:lineRule="auto"/>
        <w:jc w:val="both"/>
        <w:rPr>
          <w:rFonts w:ascii="Times New Roman" w:hAnsi="Times New Roman" w:cs="Times New Roman"/>
        </w:rPr>
      </w:pPr>
      <w:r w:rsidRPr="005B1FE5">
        <w:rPr>
          <w:rFonts w:ascii="Times New Roman" w:hAnsi="Times New Roman" w:cs="Times New Roman"/>
        </w:rPr>
        <w:t>Refreeze. In the last stage of change, Lewin says when the change has been finally implemented and workers have accepted it, there’s need to refreeze.</w:t>
      </w:r>
      <w:r w:rsidR="003A4B6D">
        <w:rPr>
          <w:rFonts w:ascii="Times New Roman" w:hAnsi="Times New Roman" w:cs="Times New Roman"/>
        </w:rPr>
        <w:t xml:space="preserve"> (Lewin, 1971). I</w:t>
      </w:r>
      <w:r w:rsidRPr="005B1FE5">
        <w:rPr>
          <w:rFonts w:ascii="Times New Roman" w:hAnsi="Times New Roman" w:cs="Times New Roman"/>
        </w:rPr>
        <w:t xml:space="preserve">n the refreeze stage, GNH solidified the application of the new business model and encouraged workers to remember the change as it </w:t>
      </w:r>
      <w:r w:rsidR="005B1FE5" w:rsidRPr="005B1FE5">
        <w:rPr>
          <w:rFonts w:ascii="Times New Roman" w:hAnsi="Times New Roman" w:cs="Times New Roman"/>
        </w:rPr>
        <w:t>supports and work hand in hand</w:t>
      </w:r>
      <w:r w:rsidRPr="005B1FE5">
        <w:rPr>
          <w:rFonts w:ascii="Times New Roman" w:hAnsi="Times New Roman" w:cs="Times New Roman"/>
        </w:rPr>
        <w:t xml:space="preserve"> with the new business objectives. Today, the change has been refrozen and older employees</w:t>
      </w:r>
      <w:r w:rsidR="005B1FE5" w:rsidRPr="005B1FE5">
        <w:rPr>
          <w:rFonts w:ascii="Times New Roman" w:hAnsi="Times New Roman" w:cs="Times New Roman"/>
        </w:rPr>
        <w:t xml:space="preserve"> lead and instil</w:t>
      </w:r>
      <w:r w:rsidRPr="005B1FE5">
        <w:rPr>
          <w:rFonts w:ascii="Times New Roman" w:hAnsi="Times New Roman" w:cs="Times New Roman"/>
        </w:rPr>
        <w:t xml:space="preserve"> the new ways to new employees coming into the business. </w:t>
      </w:r>
    </w:p>
    <w:p w14:paraId="1AB2A0FB" w14:textId="2089443B" w:rsidR="00E6729D" w:rsidRPr="005E2BDC" w:rsidRDefault="00E42148" w:rsidP="005B1FE5">
      <w:pPr>
        <w:pStyle w:val="ListParagraph"/>
        <w:numPr>
          <w:ilvl w:val="0"/>
          <w:numId w:val="16"/>
        </w:numPr>
        <w:spacing w:line="360" w:lineRule="auto"/>
        <w:jc w:val="both"/>
        <w:rPr>
          <w:rFonts w:ascii="Times New Roman" w:hAnsi="Times New Roman" w:cs="Times New Roman"/>
        </w:rPr>
      </w:pPr>
      <w:r w:rsidRPr="005B1FE5">
        <w:rPr>
          <w:rFonts w:ascii="Times New Roman" w:hAnsi="Times New Roman" w:cs="Times New Roman"/>
          <w:color w:val="00B0F0"/>
        </w:rPr>
        <w:t>Structural</w:t>
      </w:r>
      <w:r w:rsidR="008F1514" w:rsidRPr="005B1FE5">
        <w:rPr>
          <w:rFonts w:ascii="Times New Roman" w:hAnsi="Times New Roman" w:cs="Times New Roman"/>
          <w:color w:val="00B0F0"/>
        </w:rPr>
        <w:t xml:space="preserve"> </w:t>
      </w:r>
      <w:r w:rsidR="003A4B6D" w:rsidRPr="005B1FE5">
        <w:rPr>
          <w:rFonts w:ascii="Times New Roman" w:hAnsi="Times New Roman" w:cs="Times New Roman"/>
          <w:color w:val="00B0F0"/>
        </w:rPr>
        <w:t xml:space="preserve">and </w:t>
      </w:r>
      <w:r w:rsidR="008F1514" w:rsidRPr="005B1FE5">
        <w:rPr>
          <w:rFonts w:ascii="Times New Roman" w:hAnsi="Times New Roman" w:cs="Times New Roman"/>
          <w:color w:val="00B0F0"/>
        </w:rPr>
        <w:t xml:space="preserve">Design </w:t>
      </w:r>
      <w:r w:rsidR="003A4B6D" w:rsidRPr="005B1FE5">
        <w:rPr>
          <w:rFonts w:ascii="Times New Roman" w:hAnsi="Times New Roman" w:cs="Times New Roman"/>
          <w:color w:val="00B0F0"/>
        </w:rPr>
        <w:t>Choices That Has Taken Place as A Result of The Above Change.</w:t>
      </w:r>
    </w:p>
    <w:p w14:paraId="76417884" w14:textId="63588118" w:rsidR="005E2BDC" w:rsidRPr="005E2BDC" w:rsidRDefault="005E2BDC" w:rsidP="005E2BDC">
      <w:pPr>
        <w:pStyle w:val="ListParagraph"/>
        <w:numPr>
          <w:ilvl w:val="1"/>
          <w:numId w:val="16"/>
        </w:numPr>
        <w:spacing w:line="360" w:lineRule="auto"/>
        <w:jc w:val="both"/>
        <w:rPr>
          <w:rFonts w:ascii="Times New Roman" w:hAnsi="Times New Roman" w:cs="Times New Roman"/>
          <w:color w:val="00B0F0"/>
        </w:rPr>
      </w:pPr>
      <w:r w:rsidRPr="005E2BDC">
        <w:rPr>
          <w:rFonts w:ascii="Times New Roman" w:hAnsi="Times New Roman" w:cs="Times New Roman"/>
          <w:color w:val="00B0F0"/>
        </w:rPr>
        <w:t>Structural Changes</w:t>
      </w:r>
    </w:p>
    <w:p w14:paraId="04C4F971" w14:textId="3E397D49" w:rsidR="001A7D4B" w:rsidRPr="001A7D4B" w:rsidRDefault="00007A83" w:rsidP="001A7D4B">
      <w:pPr>
        <w:spacing w:line="360" w:lineRule="auto"/>
        <w:ind w:firstLine="360"/>
        <w:jc w:val="both"/>
        <w:rPr>
          <w:rFonts w:ascii="Times New Roman" w:eastAsia="Times New Roman" w:hAnsi="Times New Roman" w:cs="Times New Roman"/>
          <w:lang w:eastAsia="en-GB"/>
        </w:rPr>
      </w:pPr>
      <w:r w:rsidRPr="001A7D4B">
        <w:rPr>
          <w:rFonts w:ascii="Times New Roman" w:hAnsi="Times New Roman" w:cs="Times New Roman"/>
        </w:rPr>
        <w:t>It is very important for all size organisation to have a structure though small ones can do without</w:t>
      </w:r>
      <w:r w:rsidR="00E6729D" w:rsidRPr="001A7D4B">
        <w:rPr>
          <w:rFonts w:ascii="Times New Roman" w:hAnsi="Times New Roman" w:cs="Times New Roman"/>
        </w:rPr>
        <w:t>. According to</w:t>
      </w:r>
      <w:r w:rsidR="005B1FE5" w:rsidRPr="001A7D4B">
        <w:rPr>
          <w:rFonts w:ascii="Times New Roman" w:hAnsi="Times New Roman" w:cs="Times New Roman"/>
        </w:rPr>
        <w:t xml:space="preserve"> </w:t>
      </w:r>
      <w:proofErr w:type="spellStart"/>
      <w:r w:rsidR="005B1FE5" w:rsidRPr="001A7D4B">
        <w:rPr>
          <w:rFonts w:ascii="Times New Roman" w:eastAsia="Times New Roman" w:hAnsi="Times New Roman" w:cs="Times New Roman"/>
          <w:color w:val="000000"/>
          <w:shd w:val="clear" w:color="auto" w:fill="FFFFFF"/>
          <w:lang w:eastAsia="en-GB"/>
        </w:rPr>
        <w:t>Turi</w:t>
      </w:r>
      <w:proofErr w:type="spellEnd"/>
      <w:r w:rsidR="005B1FE5" w:rsidRPr="001A7D4B">
        <w:rPr>
          <w:rFonts w:ascii="Times New Roman" w:eastAsia="Times New Roman" w:hAnsi="Times New Roman" w:cs="Times New Roman"/>
          <w:color w:val="000000"/>
          <w:shd w:val="clear" w:color="auto" w:fill="FFFFFF"/>
          <w:lang w:eastAsia="en-GB"/>
        </w:rPr>
        <w:t xml:space="preserve"> and </w:t>
      </w:r>
      <w:proofErr w:type="spellStart"/>
      <w:r w:rsidR="005B1FE5" w:rsidRPr="001A7D4B">
        <w:rPr>
          <w:rFonts w:ascii="Times New Roman" w:eastAsia="Times New Roman" w:hAnsi="Times New Roman" w:cs="Times New Roman"/>
          <w:color w:val="000000"/>
          <w:shd w:val="clear" w:color="auto" w:fill="FFFFFF"/>
          <w:lang w:eastAsia="en-GB"/>
        </w:rPr>
        <w:t>Sorooshian</w:t>
      </w:r>
      <w:proofErr w:type="spellEnd"/>
      <w:r w:rsidR="005B1FE5" w:rsidRPr="001A7D4B">
        <w:rPr>
          <w:rFonts w:ascii="Times New Roman" w:eastAsia="Times New Roman" w:hAnsi="Times New Roman" w:cs="Times New Roman"/>
          <w:color w:val="000000"/>
          <w:shd w:val="clear" w:color="auto" w:fill="FFFFFF"/>
          <w:lang w:eastAsia="en-GB"/>
        </w:rPr>
        <w:t>, (2019)</w:t>
      </w:r>
      <w:r w:rsidR="001A7D4B" w:rsidRPr="001A7D4B">
        <w:rPr>
          <w:rFonts w:ascii="Times New Roman" w:eastAsia="Times New Roman" w:hAnsi="Times New Roman" w:cs="Times New Roman"/>
          <w:lang w:eastAsia="en-GB"/>
        </w:rPr>
        <w:t xml:space="preserve"> </w:t>
      </w:r>
      <w:r w:rsidR="005B1FE5" w:rsidRPr="001A7D4B">
        <w:rPr>
          <w:rFonts w:ascii="Times New Roman" w:hAnsi="Times New Roman" w:cs="Times New Roman"/>
        </w:rPr>
        <w:t>t</w:t>
      </w:r>
      <w:r w:rsidRPr="001A7D4B">
        <w:rPr>
          <w:rFonts w:ascii="Times New Roman" w:hAnsi="Times New Roman" w:cs="Times New Roman"/>
        </w:rPr>
        <w:t>he structure of an organisation is that integral part that states the rules, functions and activities of an organisation.</w:t>
      </w:r>
      <w:r w:rsidR="001A7D4B">
        <w:rPr>
          <w:rFonts w:ascii="Times New Roman" w:hAnsi="Times New Roman" w:cs="Times New Roman"/>
        </w:rPr>
        <w:t xml:space="preserve"> </w:t>
      </w:r>
      <w:r w:rsidR="005B1FE5" w:rsidRPr="001A7D4B">
        <w:rPr>
          <w:rFonts w:ascii="Times New Roman" w:eastAsia="Times New Roman" w:hAnsi="Times New Roman" w:cs="Times New Roman"/>
          <w:color w:val="000000"/>
          <w:shd w:val="clear" w:color="auto" w:fill="FFFFFF"/>
          <w:lang w:eastAsia="en-GB"/>
        </w:rPr>
        <w:t>(</w:t>
      </w:r>
      <w:proofErr w:type="spellStart"/>
      <w:r w:rsidR="005B1FE5" w:rsidRPr="001A7D4B">
        <w:rPr>
          <w:rFonts w:ascii="Times New Roman" w:eastAsia="Times New Roman" w:hAnsi="Times New Roman" w:cs="Times New Roman"/>
          <w:color w:val="000000"/>
          <w:shd w:val="clear" w:color="auto" w:fill="FFFFFF"/>
          <w:lang w:eastAsia="en-GB"/>
        </w:rPr>
        <w:t>Turi</w:t>
      </w:r>
      <w:proofErr w:type="spellEnd"/>
      <w:r w:rsidR="005B1FE5" w:rsidRPr="001A7D4B">
        <w:rPr>
          <w:rFonts w:ascii="Times New Roman" w:eastAsia="Times New Roman" w:hAnsi="Times New Roman" w:cs="Times New Roman"/>
          <w:color w:val="000000"/>
          <w:shd w:val="clear" w:color="auto" w:fill="FFFFFF"/>
          <w:lang w:eastAsia="en-GB"/>
        </w:rPr>
        <w:t xml:space="preserve"> and </w:t>
      </w:r>
      <w:proofErr w:type="spellStart"/>
      <w:r w:rsidR="005B1FE5" w:rsidRPr="001A7D4B">
        <w:rPr>
          <w:rFonts w:ascii="Times New Roman" w:eastAsia="Times New Roman" w:hAnsi="Times New Roman" w:cs="Times New Roman"/>
          <w:color w:val="000000"/>
          <w:shd w:val="clear" w:color="auto" w:fill="FFFFFF"/>
          <w:lang w:eastAsia="en-GB"/>
        </w:rPr>
        <w:t>Sorooshian</w:t>
      </w:r>
      <w:proofErr w:type="spellEnd"/>
      <w:r w:rsidR="005B1FE5" w:rsidRPr="001A7D4B">
        <w:rPr>
          <w:rFonts w:ascii="Times New Roman" w:eastAsia="Times New Roman" w:hAnsi="Times New Roman" w:cs="Times New Roman"/>
          <w:color w:val="000000"/>
          <w:shd w:val="clear" w:color="auto" w:fill="FFFFFF"/>
          <w:lang w:eastAsia="en-GB"/>
        </w:rPr>
        <w:t>, 2019).</w:t>
      </w:r>
      <w:r w:rsidR="001A7D4B" w:rsidRPr="001A7D4B">
        <w:rPr>
          <w:rFonts w:ascii="Times New Roman" w:eastAsia="Times New Roman" w:hAnsi="Times New Roman" w:cs="Times New Roman"/>
          <w:lang w:eastAsia="en-GB"/>
        </w:rPr>
        <w:t xml:space="preserve"> </w:t>
      </w:r>
      <w:r w:rsidRPr="001A7D4B">
        <w:rPr>
          <w:rFonts w:ascii="Times New Roman" w:hAnsi="Times New Roman" w:cs="Times New Roman"/>
        </w:rPr>
        <w:t xml:space="preserve">The structure of an organisation avoids confusion as it defines </w:t>
      </w:r>
      <w:proofErr w:type="gramStart"/>
      <w:r w:rsidRPr="001A7D4B">
        <w:rPr>
          <w:rFonts w:ascii="Times New Roman" w:hAnsi="Times New Roman" w:cs="Times New Roman"/>
        </w:rPr>
        <w:t xml:space="preserve">the </w:t>
      </w:r>
      <w:r w:rsidR="003A4B6D">
        <w:rPr>
          <w:rFonts w:ascii="Times New Roman" w:hAnsi="Times New Roman" w:cs="Times New Roman"/>
        </w:rPr>
        <w:t xml:space="preserve"> roles</w:t>
      </w:r>
      <w:proofErr w:type="gramEnd"/>
      <w:r w:rsidR="003A4B6D">
        <w:rPr>
          <w:rFonts w:ascii="Times New Roman" w:hAnsi="Times New Roman" w:cs="Times New Roman"/>
        </w:rPr>
        <w:t xml:space="preserve">, </w:t>
      </w:r>
      <w:r w:rsidRPr="001A7D4B">
        <w:rPr>
          <w:rFonts w:ascii="Times New Roman" w:hAnsi="Times New Roman" w:cs="Times New Roman"/>
        </w:rPr>
        <w:t xml:space="preserve">activities, </w:t>
      </w:r>
      <w:r w:rsidR="001A7D4B">
        <w:rPr>
          <w:rFonts w:ascii="Times New Roman" w:hAnsi="Times New Roman" w:cs="Times New Roman"/>
        </w:rPr>
        <w:t xml:space="preserve">set the </w:t>
      </w:r>
      <w:r w:rsidRPr="001A7D4B">
        <w:rPr>
          <w:rFonts w:ascii="Times New Roman" w:hAnsi="Times New Roman" w:cs="Times New Roman"/>
        </w:rPr>
        <w:t xml:space="preserve">rules, and the people in power. An organisation can either be centralised or decentralised. GNH </w:t>
      </w:r>
      <w:r w:rsidR="003258A8" w:rsidRPr="001A7D4B">
        <w:rPr>
          <w:rFonts w:ascii="Times New Roman" w:hAnsi="Times New Roman" w:cs="Times New Roman"/>
        </w:rPr>
        <w:t>had and still has a decentralised structure whom according t</w:t>
      </w:r>
      <w:r w:rsidR="005B1FE5" w:rsidRPr="001A7D4B">
        <w:rPr>
          <w:rFonts w:ascii="Times New Roman" w:hAnsi="Times New Roman" w:cs="Times New Roman"/>
        </w:rPr>
        <w:t xml:space="preserve">o </w:t>
      </w:r>
      <w:r w:rsidR="005B1FE5" w:rsidRPr="001A7D4B">
        <w:rPr>
          <w:rFonts w:ascii="Times New Roman" w:eastAsia="Times New Roman" w:hAnsi="Times New Roman" w:cs="Times New Roman"/>
          <w:color w:val="000000"/>
          <w:shd w:val="clear" w:color="auto" w:fill="FFFFFF"/>
          <w:lang w:eastAsia="en-GB"/>
        </w:rPr>
        <w:t xml:space="preserve">Bromley, </w:t>
      </w:r>
      <w:r w:rsidR="001A7D4B" w:rsidRPr="001A7D4B">
        <w:rPr>
          <w:rFonts w:ascii="Times New Roman" w:eastAsia="Times New Roman" w:hAnsi="Times New Roman" w:cs="Times New Roman"/>
          <w:color w:val="000000"/>
          <w:shd w:val="clear" w:color="auto" w:fill="FFFFFF"/>
          <w:lang w:eastAsia="en-GB"/>
        </w:rPr>
        <w:t>(</w:t>
      </w:r>
      <w:r w:rsidR="005B1FE5" w:rsidRPr="001A7D4B">
        <w:rPr>
          <w:rFonts w:ascii="Times New Roman" w:eastAsia="Times New Roman" w:hAnsi="Times New Roman" w:cs="Times New Roman"/>
          <w:color w:val="000000"/>
          <w:shd w:val="clear" w:color="auto" w:fill="FFFFFF"/>
          <w:lang w:eastAsia="en-GB"/>
        </w:rPr>
        <w:t>2018)</w:t>
      </w:r>
      <w:r w:rsidR="003258A8" w:rsidRPr="001A7D4B">
        <w:rPr>
          <w:rFonts w:ascii="Times New Roman" w:hAnsi="Times New Roman" w:cs="Times New Roman"/>
        </w:rPr>
        <w:t xml:space="preserve"> is a structure where all groups and teams’ members take part in decision making and are all accountable. </w:t>
      </w:r>
      <w:r w:rsidR="001A7D4B" w:rsidRPr="001A7D4B">
        <w:rPr>
          <w:rFonts w:ascii="Times New Roman" w:eastAsia="Times New Roman" w:hAnsi="Times New Roman" w:cs="Times New Roman"/>
          <w:color w:val="000000"/>
          <w:shd w:val="clear" w:color="auto" w:fill="FFFFFF"/>
          <w:lang w:eastAsia="en-GB"/>
        </w:rPr>
        <w:t>(Bromley, 2018).</w:t>
      </w:r>
    </w:p>
    <w:p w14:paraId="2EB16257" w14:textId="4563C2C4" w:rsidR="00E6729D" w:rsidRDefault="003258A8" w:rsidP="00AB1152">
      <w:pPr>
        <w:spacing w:line="360" w:lineRule="auto"/>
        <w:ind w:firstLine="360"/>
        <w:jc w:val="both"/>
        <w:rPr>
          <w:rFonts w:ascii="Times New Roman" w:hAnsi="Times New Roman" w:cs="Times New Roman"/>
        </w:rPr>
      </w:pPr>
      <w:r>
        <w:rPr>
          <w:rFonts w:ascii="Times New Roman" w:hAnsi="Times New Roman" w:cs="Times New Roman"/>
        </w:rPr>
        <w:t xml:space="preserve">Thus, power is not centralised to the owner. Initially operating as a midwifery clinic, GNH had a small structure that helped it define the position and role of every member in the organisation. </w:t>
      </w:r>
      <w:r w:rsidR="00AB1152">
        <w:rPr>
          <w:rFonts w:ascii="Times New Roman" w:hAnsi="Times New Roman" w:cs="Times New Roman"/>
        </w:rPr>
        <w:t xml:space="preserve">After the change was implemented and a new business canvas model developed, the structure and design changed. </w:t>
      </w:r>
    </w:p>
    <w:p w14:paraId="392ADEE7" w14:textId="6312EA2B" w:rsidR="00AB1152" w:rsidRDefault="00AB1152" w:rsidP="00AB1152">
      <w:pPr>
        <w:spacing w:line="360" w:lineRule="auto"/>
        <w:ind w:firstLine="720"/>
        <w:jc w:val="both"/>
        <w:rPr>
          <w:rFonts w:ascii="Times New Roman" w:hAnsi="Times New Roman" w:cs="Times New Roman"/>
        </w:rPr>
      </w:pPr>
      <w:r>
        <w:rPr>
          <w:rFonts w:ascii="Times New Roman" w:hAnsi="Times New Roman" w:cs="Times New Roman"/>
        </w:rPr>
        <w:t>Before the change took place, GNH had just five workers who were</w:t>
      </w:r>
      <w:r w:rsidR="001A7D4B">
        <w:rPr>
          <w:rFonts w:ascii="Times New Roman" w:hAnsi="Times New Roman" w:cs="Times New Roman"/>
        </w:rPr>
        <w:t>;</w:t>
      </w:r>
      <w:r>
        <w:rPr>
          <w:rFonts w:ascii="Times New Roman" w:hAnsi="Times New Roman" w:cs="Times New Roman"/>
        </w:rPr>
        <w:t xml:space="preserve"> the CEO/owner who also played the role of a midwife, her first daughter who managed and supervised the activities of the organisation after her bachelors in business management, two extra midwifes, a receptionist and a security guard to ensure safety. The chart below shows the simple decentralised organisational structure of GNH. </w:t>
      </w:r>
    </w:p>
    <w:p w14:paraId="67AE516E" w14:textId="2576E113" w:rsidR="001A7D4B" w:rsidRDefault="001A7D4B" w:rsidP="00AB1152">
      <w:pPr>
        <w:spacing w:line="360" w:lineRule="auto"/>
        <w:ind w:firstLine="720"/>
        <w:jc w:val="both"/>
        <w:rPr>
          <w:rFonts w:ascii="Times New Roman" w:hAnsi="Times New Roman" w:cs="Times New Roman"/>
        </w:rPr>
      </w:pPr>
    </w:p>
    <w:p w14:paraId="5CA54FE5" w14:textId="4CF6F4A9" w:rsidR="001A7D4B" w:rsidRDefault="001A7D4B" w:rsidP="00AB1152">
      <w:pPr>
        <w:spacing w:line="360" w:lineRule="auto"/>
        <w:ind w:firstLine="720"/>
        <w:jc w:val="both"/>
        <w:rPr>
          <w:rFonts w:ascii="Times New Roman" w:hAnsi="Times New Roman" w:cs="Times New Roman"/>
        </w:rPr>
      </w:pPr>
    </w:p>
    <w:p w14:paraId="3914C386" w14:textId="6C9DB422" w:rsidR="001A7D4B" w:rsidRDefault="001A7D4B" w:rsidP="00AB1152">
      <w:pPr>
        <w:spacing w:line="360" w:lineRule="auto"/>
        <w:ind w:firstLine="720"/>
        <w:jc w:val="both"/>
        <w:rPr>
          <w:rFonts w:ascii="Times New Roman" w:hAnsi="Times New Roman" w:cs="Times New Roman"/>
        </w:rPr>
      </w:pPr>
    </w:p>
    <w:p w14:paraId="79146EFD" w14:textId="1FF2DCD1" w:rsidR="001A7D4B" w:rsidRDefault="001A7D4B" w:rsidP="00AB1152">
      <w:pPr>
        <w:spacing w:line="360" w:lineRule="auto"/>
        <w:ind w:firstLine="720"/>
        <w:jc w:val="both"/>
        <w:rPr>
          <w:rFonts w:ascii="Times New Roman" w:hAnsi="Times New Roman" w:cs="Times New Roman"/>
        </w:rPr>
      </w:pPr>
    </w:p>
    <w:p w14:paraId="430E0FF9" w14:textId="0D879954" w:rsidR="001A7D4B" w:rsidRDefault="001A7D4B" w:rsidP="00AB1152">
      <w:pPr>
        <w:spacing w:line="360" w:lineRule="auto"/>
        <w:ind w:firstLine="720"/>
        <w:jc w:val="both"/>
        <w:rPr>
          <w:rFonts w:ascii="Times New Roman" w:hAnsi="Times New Roman" w:cs="Times New Roman"/>
        </w:rPr>
      </w:pPr>
    </w:p>
    <w:p w14:paraId="2611E523" w14:textId="17903D58" w:rsidR="001A7D4B" w:rsidRDefault="001A7D4B" w:rsidP="00AB1152">
      <w:pPr>
        <w:spacing w:line="360" w:lineRule="auto"/>
        <w:ind w:firstLine="720"/>
        <w:jc w:val="both"/>
        <w:rPr>
          <w:rFonts w:ascii="Times New Roman" w:hAnsi="Times New Roman" w:cs="Times New Roman"/>
        </w:rPr>
      </w:pPr>
    </w:p>
    <w:p w14:paraId="138E1357" w14:textId="4C88B730" w:rsidR="001A7D4B" w:rsidRDefault="001A7D4B" w:rsidP="00AB1152">
      <w:pPr>
        <w:spacing w:line="360" w:lineRule="auto"/>
        <w:ind w:firstLine="720"/>
        <w:jc w:val="both"/>
        <w:rPr>
          <w:rFonts w:ascii="Times New Roman" w:hAnsi="Times New Roman" w:cs="Times New Roman"/>
        </w:rPr>
      </w:pPr>
    </w:p>
    <w:p w14:paraId="33E88A53" w14:textId="7B0F5C7A" w:rsidR="001A7D4B" w:rsidRDefault="001A7D4B" w:rsidP="00AB1152">
      <w:pPr>
        <w:spacing w:line="360" w:lineRule="auto"/>
        <w:ind w:firstLine="720"/>
        <w:jc w:val="both"/>
        <w:rPr>
          <w:rFonts w:ascii="Times New Roman" w:hAnsi="Times New Roman" w:cs="Times New Roman"/>
        </w:rPr>
      </w:pPr>
    </w:p>
    <w:p w14:paraId="175BBBB8" w14:textId="158C6D8D" w:rsidR="001A7D4B" w:rsidRDefault="001A7D4B" w:rsidP="00AB1152">
      <w:pPr>
        <w:spacing w:line="360" w:lineRule="auto"/>
        <w:ind w:firstLine="720"/>
        <w:jc w:val="both"/>
        <w:rPr>
          <w:rFonts w:ascii="Times New Roman" w:hAnsi="Times New Roman" w:cs="Times New Roman"/>
        </w:rPr>
      </w:pPr>
      <w:r>
        <w:rPr>
          <w:noProof/>
        </w:rPr>
        <w:drawing>
          <wp:inline distT="0" distB="0" distL="0" distR="0" wp14:anchorId="47536442" wp14:editId="0A82C941">
            <wp:extent cx="5727700" cy="4169437"/>
            <wp:effectExtent l="25400" t="25400" r="12700" b="34290"/>
            <wp:docPr id="18" name="Diagramme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0980CD76" w14:textId="2D56EF93" w:rsidR="001A7D4B" w:rsidRDefault="001A7D4B" w:rsidP="00AB1152">
      <w:pPr>
        <w:spacing w:line="360" w:lineRule="auto"/>
        <w:ind w:firstLine="720"/>
        <w:jc w:val="both"/>
        <w:rPr>
          <w:rFonts w:ascii="Times New Roman" w:hAnsi="Times New Roman" w:cs="Times New Roman"/>
        </w:rPr>
      </w:pPr>
    </w:p>
    <w:p w14:paraId="7B31ADB8" w14:textId="4EF5C809" w:rsidR="001A7D4B" w:rsidRPr="001A7D4B" w:rsidRDefault="001A7D4B" w:rsidP="001A7D4B">
      <w:pPr>
        <w:spacing w:line="360" w:lineRule="auto"/>
        <w:ind w:left="1440" w:firstLine="720"/>
        <w:jc w:val="both"/>
        <w:rPr>
          <w:rFonts w:ascii="Times New Roman" w:hAnsi="Times New Roman" w:cs="Times New Roman"/>
          <w:u w:val="single"/>
        </w:rPr>
      </w:pPr>
      <w:r w:rsidRPr="001A7D4B">
        <w:rPr>
          <w:rFonts w:ascii="Times New Roman" w:hAnsi="Times New Roman" w:cs="Times New Roman"/>
          <w:u w:val="single"/>
        </w:rPr>
        <w:t>Diagram 3: Organisational Chart before change. (</w:t>
      </w:r>
      <w:r w:rsidR="00EB5F1E">
        <w:rPr>
          <w:rFonts w:ascii="Times New Roman" w:hAnsi="Times New Roman" w:cs="Times New Roman"/>
          <w:u w:val="single"/>
        </w:rPr>
        <w:t>GNH</w:t>
      </w:r>
      <w:r w:rsidRPr="001A7D4B">
        <w:rPr>
          <w:rFonts w:ascii="Times New Roman" w:hAnsi="Times New Roman" w:cs="Times New Roman"/>
          <w:u w:val="single"/>
        </w:rPr>
        <w:t>, 2012)</w:t>
      </w:r>
    </w:p>
    <w:p w14:paraId="09E79D5B" w14:textId="77777777" w:rsidR="001A7D4B" w:rsidRDefault="001A7D4B" w:rsidP="001A7D4B">
      <w:pPr>
        <w:spacing w:line="360" w:lineRule="auto"/>
        <w:jc w:val="both"/>
        <w:rPr>
          <w:rFonts w:ascii="Times New Roman" w:hAnsi="Times New Roman" w:cs="Times New Roman"/>
        </w:rPr>
      </w:pPr>
    </w:p>
    <w:p w14:paraId="76E8E8DA" w14:textId="0239F893" w:rsidR="00AB1152" w:rsidRDefault="00AB1152" w:rsidP="00AB1152">
      <w:pPr>
        <w:spacing w:line="360" w:lineRule="auto"/>
        <w:ind w:firstLine="720"/>
        <w:jc w:val="both"/>
        <w:rPr>
          <w:rFonts w:ascii="Times New Roman" w:hAnsi="Times New Roman" w:cs="Times New Roman"/>
        </w:rPr>
      </w:pPr>
      <w:r>
        <w:rPr>
          <w:rFonts w:ascii="Times New Roman" w:hAnsi="Times New Roman" w:cs="Times New Roman"/>
        </w:rPr>
        <w:t xml:space="preserve">After the change, as seen in section one of this report, GNH expanded to a whole operational clinic. </w:t>
      </w:r>
      <w:r w:rsidR="001A7D4B">
        <w:rPr>
          <w:rFonts w:ascii="Times New Roman" w:hAnsi="Times New Roman" w:cs="Times New Roman"/>
        </w:rPr>
        <w:t xml:space="preserve">They </w:t>
      </w:r>
      <w:r w:rsidR="00826A98">
        <w:rPr>
          <w:rFonts w:ascii="Times New Roman" w:hAnsi="Times New Roman" w:cs="Times New Roman"/>
        </w:rPr>
        <w:t>provide various</w:t>
      </w:r>
      <w:r>
        <w:rPr>
          <w:rFonts w:ascii="Times New Roman" w:hAnsi="Times New Roman" w:cs="Times New Roman"/>
        </w:rPr>
        <w:t xml:space="preserve"> services and offer</w:t>
      </w:r>
      <w:r w:rsidR="001A7D4B">
        <w:rPr>
          <w:rFonts w:ascii="Times New Roman" w:hAnsi="Times New Roman" w:cs="Times New Roman"/>
        </w:rPr>
        <w:t xml:space="preserve"> </w:t>
      </w:r>
      <w:r>
        <w:rPr>
          <w:rFonts w:ascii="Times New Roman" w:hAnsi="Times New Roman" w:cs="Times New Roman"/>
        </w:rPr>
        <w:t xml:space="preserve">different products to its customers. </w:t>
      </w:r>
      <w:r w:rsidR="00FD42FA">
        <w:rPr>
          <w:rFonts w:ascii="Times New Roman" w:hAnsi="Times New Roman" w:cs="Times New Roman"/>
        </w:rPr>
        <w:t>This greatly changed the structure of the organisation. An increase in services and products directly mean</w:t>
      </w:r>
      <w:r w:rsidR="00826A98">
        <w:rPr>
          <w:rFonts w:ascii="Times New Roman" w:hAnsi="Times New Roman" w:cs="Times New Roman"/>
        </w:rPr>
        <w:t>s</w:t>
      </w:r>
      <w:r w:rsidR="00FD42FA">
        <w:rPr>
          <w:rFonts w:ascii="Times New Roman" w:hAnsi="Times New Roman" w:cs="Times New Roman"/>
        </w:rPr>
        <w:t xml:space="preserve"> an increase in the number of employees and operational space. The new structure </w:t>
      </w:r>
      <w:r w:rsidR="00826A98">
        <w:rPr>
          <w:rFonts w:ascii="Times New Roman" w:hAnsi="Times New Roman" w:cs="Times New Roman"/>
        </w:rPr>
        <w:t xml:space="preserve">is </w:t>
      </w:r>
      <w:r w:rsidR="00FD42FA">
        <w:rPr>
          <w:rFonts w:ascii="Times New Roman" w:hAnsi="Times New Roman" w:cs="Times New Roman"/>
        </w:rPr>
        <w:t xml:space="preserve">still decentralised making </w:t>
      </w:r>
      <w:r w:rsidR="00826A98">
        <w:rPr>
          <w:rFonts w:ascii="Times New Roman" w:hAnsi="Times New Roman" w:cs="Times New Roman"/>
        </w:rPr>
        <w:t>everyone</w:t>
      </w:r>
      <w:r w:rsidR="00FD42FA">
        <w:rPr>
          <w:rFonts w:ascii="Times New Roman" w:hAnsi="Times New Roman" w:cs="Times New Roman"/>
        </w:rPr>
        <w:t xml:space="preserve"> in the team a decision maker and accountable</w:t>
      </w:r>
      <w:r w:rsidR="00826A98">
        <w:rPr>
          <w:rFonts w:ascii="Times New Roman" w:hAnsi="Times New Roman" w:cs="Times New Roman"/>
        </w:rPr>
        <w:t xml:space="preserve"> for their acts</w:t>
      </w:r>
      <w:r w:rsidR="00FD42FA">
        <w:rPr>
          <w:rFonts w:ascii="Times New Roman" w:hAnsi="Times New Roman" w:cs="Times New Roman"/>
        </w:rPr>
        <w:t>.</w:t>
      </w:r>
      <w:r w:rsidR="0029439A">
        <w:rPr>
          <w:rFonts w:ascii="Times New Roman" w:hAnsi="Times New Roman" w:cs="Times New Roman"/>
        </w:rPr>
        <w:t xml:space="preserve"> The structure changed to</w:t>
      </w:r>
      <w:r w:rsidR="00826A98">
        <w:rPr>
          <w:rFonts w:ascii="Times New Roman" w:hAnsi="Times New Roman" w:cs="Times New Roman"/>
        </w:rPr>
        <w:t>;</w:t>
      </w:r>
    </w:p>
    <w:p w14:paraId="3BCF0218" w14:textId="7DC8D1CC" w:rsidR="0029439A" w:rsidRDefault="0029439A" w:rsidP="0029439A">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CEO (Owner): The CEO still maintain</w:t>
      </w:r>
      <w:r w:rsidR="003737F3">
        <w:rPr>
          <w:rFonts w:ascii="Times New Roman" w:hAnsi="Times New Roman" w:cs="Times New Roman"/>
        </w:rPr>
        <w:t xml:space="preserve">s </w:t>
      </w:r>
      <w:r>
        <w:rPr>
          <w:rFonts w:ascii="Times New Roman" w:hAnsi="Times New Roman" w:cs="Times New Roman"/>
        </w:rPr>
        <w:t xml:space="preserve">the top position in the organisational chart as the few investors have little shares and little say in the activities of the business. The role of the owner who relocated to United Kingdom is to control the overall activities of the business and make sure the long-term objectives of the business </w:t>
      </w:r>
      <w:r w:rsidR="003737F3">
        <w:rPr>
          <w:rFonts w:ascii="Times New Roman" w:hAnsi="Times New Roman" w:cs="Times New Roman"/>
        </w:rPr>
        <w:t>is formulated and</w:t>
      </w:r>
      <w:r>
        <w:rPr>
          <w:rFonts w:ascii="Times New Roman" w:hAnsi="Times New Roman" w:cs="Times New Roman"/>
        </w:rPr>
        <w:t xml:space="preserve"> achieved. Despite being away, she maintains full control and management. </w:t>
      </w:r>
    </w:p>
    <w:p w14:paraId="66CE1084" w14:textId="7C92B9E0" w:rsidR="0029439A" w:rsidRDefault="0029439A" w:rsidP="0029439A">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lastRenderedPageBreak/>
        <w:t xml:space="preserve">Practical Managers: The old structure had one manager who was the daughter of the owner that took care of the finance and management </w:t>
      </w:r>
      <w:r w:rsidR="003737F3">
        <w:rPr>
          <w:rFonts w:ascii="Times New Roman" w:hAnsi="Times New Roman" w:cs="Times New Roman"/>
        </w:rPr>
        <w:t xml:space="preserve">department </w:t>
      </w:r>
      <w:r>
        <w:rPr>
          <w:rFonts w:ascii="Times New Roman" w:hAnsi="Times New Roman" w:cs="Times New Roman"/>
        </w:rPr>
        <w:t>of the business. With the clinic growing in its activities, a new assistant manager was recruited to help assist her in the day to day running of the business. Dealing with people management, operational and functional issues. They both equally play the role of overall supervisors thus making sure every team member delivers the targets expected.</w:t>
      </w:r>
    </w:p>
    <w:p w14:paraId="5F5C0669" w14:textId="45538F04" w:rsidR="00B24633" w:rsidRDefault="00B24633" w:rsidP="0029439A">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Doctors: Prior to the old structure, this is a completely</w:t>
      </w:r>
      <w:r w:rsidR="003737F3">
        <w:rPr>
          <w:rFonts w:ascii="Times New Roman" w:hAnsi="Times New Roman" w:cs="Times New Roman"/>
        </w:rPr>
        <w:t xml:space="preserve"> a</w:t>
      </w:r>
      <w:r>
        <w:rPr>
          <w:rFonts w:ascii="Times New Roman" w:hAnsi="Times New Roman" w:cs="Times New Roman"/>
        </w:rPr>
        <w:t xml:space="preserve"> new added </w:t>
      </w:r>
      <w:r w:rsidR="003737F3">
        <w:rPr>
          <w:rFonts w:ascii="Times New Roman" w:hAnsi="Times New Roman" w:cs="Times New Roman"/>
        </w:rPr>
        <w:t xml:space="preserve">department </w:t>
      </w:r>
      <w:r>
        <w:rPr>
          <w:rFonts w:ascii="Times New Roman" w:hAnsi="Times New Roman" w:cs="Times New Roman"/>
        </w:rPr>
        <w:t>and function in the structure due to the business canvas model change. The old structure had no doctors as it was sole</w:t>
      </w:r>
      <w:r w:rsidR="003737F3">
        <w:rPr>
          <w:rFonts w:ascii="Times New Roman" w:hAnsi="Times New Roman" w:cs="Times New Roman"/>
        </w:rPr>
        <w:t xml:space="preserve">ly focused in </w:t>
      </w:r>
      <w:r>
        <w:rPr>
          <w:rFonts w:ascii="Times New Roman" w:hAnsi="Times New Roman" w:cs="Times New Roman"/>
        </w:rPr>
        <w:t>midwife</w:t>
      </w:r>
      <w:r w:rsidR="003737F3">
        <w:rPr>
          <w:rFonts w:ascii="Times New Roman" w:hAnsi="Times New Roman" w:cs="Times New Roman"/>
        </w:rPr>
        <w:t>ry activities.</w:t>
      </w:r>
      <w:r>
        <w:rPr>
          <w:rFonts w:ascii="Times New Roman" w:hAnsi="Times New Roman" w:cs="Times New Roman"/>
        </w:rPr>
        <w:t xml:space="preserve"> The new clinic with almost all health services being offered made it possible for the clinic to employ two doctors. To consult and prescribe treatments for patients. In this category, the pharmacist also comes in as the clinic owns a well-equipped pharmacy. For the </w:t>
      </w:r>
      <w:r w:rsidR="003737F3">
        <w:rPr>
          <w:rFonts w:ascii="Times New Roman" w:hAnsi="Times New Roman" w:cs="Times New Roman"/>
        </w:rPr>
        <w:t>smooth running</w:t>
      </w:r>
      <w:r>
        <w:rPr>
          <w:rFonts w:ascii="Times New Roman" w:hAnsi="Times New Roman" w:cs="Times New Roman"/>
        </w:rPr>
        <w:t xml:space="preserve"> of medications and prescriptions the pharmacist puts down the inflow and outflow of medications and equally prescribe or give out medications prescribed by the doctors. </w:t>
      </w:r>
    </w:p>
    <w:p w14:paraId="667E9EC1" w14:textId="5885B109" w:rsidR="00B24633" w:rsidRDefault="00B24633" w:rsidP="0029439A">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Nurses: Another functional group in the new </w:t>
      </w:r>
      <w:r w:rsidR="000B2513">
        <w:rPr>
          <w:rFonts w:ascii="Times New Roman" w:hAnsi="Times New Roman" w:cs="Times New Roman"/>
        </w:rPr>
        <w:t>structure</w:t>
      </w:r>
      <w:r>
        <w:rPr>
          <w:rFonts w:ascii="Times New Roman" w:hAnsi="Times New Roman" w:cs="Times New Roman"/>
        </w:rPr>
        <w:t xml:space="preserve"> of GNH is the nursing department. This department is subdivided into</w:t>
      </w:r>
      <w:r w:rsidR="003A4B6D">
        <w:rPr>
          <w:rFonts w:ascii="Times New Roman" w:hAnsi="Times New Roman" w:cs="Times New Roman"/>
        </w:rPr>
        <w:t xml:space="preserve">; </w:t>
      </w:r>
      <w:r w:rsidR="000B2513">
        <w:rPr>
          <w:rFonts w:ascii="Times New Roman" w:hAnsi="Times New Roman" w:cs="Times New Roman"/>
        </w:rPr>
        <w:t>general</w:t>
      </w:r>
      <w:r>
        <w:rPr>
          <w:rFonts w:ascii="Times New Roman" w:hAnsi="Times New Roman" w:cs="Times New Roman"/>
        </w:rPr>
        <w:t xml:space="preserve"> nurses, lab technician and midwifes.</w:t>
      </w:r>
      <w:r w:rsidR="000B2513">
        <w:rPr>
          <w:rFonts w:ascii="Times New Roman" w:hAnsi="Times New Roman" w:cs="Times New Roman"/>
        </w:rPr>
        <w:t xml:space="preserve"> The midwifes have been in the old organisational chart and still perform their duties of delivering and carrying out antenatal services for pregnant women. The nurses carry out the task given by the doctors</w:t>
      </w:r>
      <w:r w:rsidR="003737F3">
        <w:rPr>
          <w:rFonts w:ascii="Times New Roman" w:hAnsi="Times New Roman" w:cs="Times New Roman"/>
        </w:rPr>
        <w:t xml:space="preserve"> </w:t>
      </w:r>
      <w:r w:rsidR="00EC0A1F">
        <w:rPr>
          <w:rFonts w:ascii="Times New Roman" w:hAnsi="Times New Roman" w:cs="Times New Roman"/>
        </w:rPr>
        <w:t>in addition to those in their job description</w:t>
      </w:r>
      <w:r w:rsidR="000B2513">
        <w:rPr>
          <w:rFonts w:ascii="Times New Roman" w:hAnsi="Times New Roman" w:cs="Times New Roman"/>
        </w:rPr>
        <w:t xml:space="preserve"> and consult patients during busy day. They admit patients and put drips or follow up their recovery. Lastly in this category the lab technicians </w:t>
      </w:r>
      <w:r w:rsidR="00EC0A1F">
        <w:rPr>
          <w:rFonts w:ascii="Times New Roman" w:hAnsi="Times New Roman" w:cs="Times New Roman"/>
        </w:rPr>
        <w:t xml:space="preserve">who </w:t>
      </w:r>
      <w:r w:rsidR="000B2513">
        <w:rPr>
          <w:rFonts w:ascii="Times New Roman" w:hAnsi="Times New Roman" w:cs="Times New Roman"/>
        </w:rPr>
        <w:t xml:space="preserve">are in charge of carrying out health test prescribed by doctors which confirm if a patient is really suffering from the illness diagnosed before administering treatment, they also carry out pre-marital combability test. </w:t>
      </w:r>
    </w:p>
    <w:p w14:paraId="0670005E" w14:textId="06BE5721" w:rsidR="00B24633" w:rsidRDefault="00B24633" w:rsidP="0029439A">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Administrative:</w:t>
      </w:r>
      <w:r w:rsidR="000B2513">
        <w:rPr>
          <w:rFonts w:ascii="Times New Roman" w:hAnsi="Times New Roman" w:cs="Times New Roman"/>
        </w:rPr>
        <w:t xml:space="preserve"> Last but </w:t>
      </w:r>
      <w:r w:rsidR="0025326A">
        <w:rPr>
          <w:rFonts w:ascii="Times New Roman" w:hAnsi="Times New Roman" w:cs="Times New Roman"/>
        </w:rPr>
        <w:t>not</w:t>
      </w:r>
      <w:r w:rsidR="000B2513">
        <w:rPr>
          <w:rFonts w:ascii="Times New Roman" w:hAnsi="Times New Roman" w:cs="Times New Roman"/>
        </w:rPr>
        <w:t xml:space="preserve"> the least are the receptionist and the security guard. Being a medium size clinic, booking of appointment and other admin task can’t be controlled by nurses or doctors. </w:t>
      </w:r>
      <w:r w:rsidR="0025326A">
        <w:rPr>
          <w:rFonts w:ascii="Times New Roman" w:hAnsi="Times New Roman" w:cs="Times New Roman"/>
        </w:rPr>
        <w:t xml:space="preserve">The receptionist books appointment </w:t>
      </w:r>
      <w:r w:rsidR="00E07B16">
        <w:rPr>
          <w:rFonts w:ascii="Times New Roman" w:hAnsi="Times New Roman" w:cs="Times New Roman"/>
        </w:rPr>
        <w:t>prepares</w:t>
      </w:r>
      <w:r w:rsidR="0025326A">
        <w:rPr>
          <w:rFonts w:ascii="Times New Roman" w:hAnsi="Times New Roman" w:cs="Times New Roman"/>
        </w:rPr>
        <w:t xml:space="preserve"> </w:t>
      </w:r>
      <w:r w:rsidR="00E07B16">
        <w:rPr>
          <w:rFonts w:ascii="Times New Roman" w:hAnsi="Times New Roman" w:cs="Times New Roman"/>
        </w:rPr>
        <w:t>paperwork</w:t>
      </w:r>
      <w:r w:rsidR="0025326A">
        <w:rPr>
          <w:rFonts w:ascii="Times New Roman" w:hAnsi="Times New Roman" w:cs="Times New Roman"/>
        </w:rPr>
        <w:t xml:space="preserve"> and other related functions while the security guard ensures the safety of the clinic especially at night adding to the fact that Cameroon is not really a safe place.</w:t>
      </w:r>
    </w:p>
    <w:p w14:paraId="6D2E6250" w14:textId="6842D0B1" w:rsidR="0025326A" w:rsidRDefault="0025326A" w:rsidP="0025326A">
      <w:pPr>
        <w:spacing w:line="360" w:lineRule="auto"/>
        <w:jc w:val="both"/>
        <w:rPr>
          <w:rFonts w:ascii="Times New Roman" w:hAnsi="Times New Roman" w:cs="Times New Roman"/>
        </w:rPr>
      </w:pPr>
      <w:r>
        <w:rPr>
          <w:rFonts w:ascii="Times New Roman" w:hAnsi="Times New Roman" w:cs="Times New Roman"/>
        </w:rPr>
        <w:t xml:space="preserve">The new organisational chart shows that the change </w:t>
      </w:r>
      <w:r w:rsidR="00CD409C">
        <w:rPr>
          <w:rFonts w:ascii="Times New Roman" w:hAnsi="Times New Roman" w:cs="Times New Roman"/>
        </w:rPr>
        <w:t xml:space="preserve">brought with </w:t>
      </w:r>
      <w:r w:rsidR="00A242D5">
        <w:rPr>
          <w:rFonts w:ascii="Times New Roman" w:hAnsi="Times New Roman" w:cs="Times New Roman"/>
        </w:rPr>
        <w:t>its</w:t>
      </w:r>
      <w:r w:rsidR="00CD409C">
        <w:rPr>
          <w:rFonts w:ascii="Times New Roman" w:hAnsi="Times New Roman" w:cs="Times New Roman"/>
        </w:rPr>
        <w:t xml:space="preserve"> new employees and thus a change in the organisational chart as seen in the new organigram of GNH below.</w:t>
      </w:r>
    </w:p>
    <w:p w14:paraId="664D063E" w14:textId="33F5609A" w:rsidR="00EC0A1F" w:rsidRDefault="00EC0A1F" w:rsidP="0025326A">
      <w:pPr>
        <w:spacing w:line="360" w:lineRule="auto"/>
        <w:jc w:val="both"/>
        <w:rPr>
          <w:rFonts w:ascii="Times New Roman" w:hAnsi="Times New Roman" w:cs="Times New Roman"/>
        </w:rPr>
      </w:pPr>
    </w:p>
    <w:p w14:paraId="6787B2E2" w14:textId="5BE6781E" w:rsidR="00EC0A1F" w:rsidRDefault="00EC0A1F" w:rsidP="0025326A">
      <w:pPr>
        <w:spacing w:line="360" w:lineRule="auto"/>
        <w:jc w:val="both"/>
        <w:rPr>
          <w:rFonts w:ascii="Times New Roman" w:hAnsi="Times New Roman" w:cs="Times New Roman"/>
        </w:rPr>
      </w:pPr>
    </w:p>
    <w:p w14:paraId="45F5F04E" w14:textId="0710B95B" w:rsidR="00EC0A1F" w:rsidRDefault="00EC0A1F" w:rsidP="0025326A">
      <w:pPr>
        <w:spacing w:line="360" w:lineRule="auto"/>
        <w:jc w:val="both"/>
        <w:rPr>
          <w:rFonts w:ascii="Times New Roman" w:hAnsi="Times New Roman" w:cs="Times New Roman"/>
        </w:rPr>
      </w:pPr>
    </w:p>
    <w:p w14:paraId="27A38372" w14:textId="3F832845" w:rsidR="00EC0A1F" w:rsidRDefault="00EC0A1F" w:rsidP="0025326A">
      <w:pPr>
        <w:spacing w:line="360" w:lineRule="auto"/>
        <w:jc w:val="both"/>
        <w:rPr>
          <w:rFonts w:ascii="Times New Roman" w:hAnsi="Times New Roman" w:cs="Times New Roman"/>
        </w:rPr>
      </w:pPr>
      <w:r>
        <w:rPr>
          <w:noProof/>
        </w:rPr>
        <w:drawing>
          <wp:inline distT="0" distB="0" distL="0" distR="0" wp14:anchorId="25ACA640" wp14:editId="678DCE20">
            <wp:extent cx="5727700" cy="3312893"/>
            <wp:effectExtent l="25400" t="0" r="38100" b="0"/>
            <wp:docPr id="4" name="Diagramme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FD02A7F" w14:textId="710701D4" w:rsidR="00EC0A1F" w:rsidRPr="00EC0A1F" w:rsidRDefault="00EC0A1F" w:rsidP="00EC0A1F">
      <w:pPr>
        <w:spacing w:line="360" w:lineRule="auto"/>
        <w:ind w:firstLine="720"/>
        <w:jc w:val="both"/>
        <w:rPr>
          <w:rFonts w:ascii="Times New Roman" w:hAnsi="Times New Roman" w:cs="Times New Roman"/>
          <w:u w:val="single"/>
        </w:rPr>
      </w:pPr>
      <w:r w:rsidRPr="00EC0A1F">
        <w:rPr>
          <w:rFonts w:ascii="Times New Roman" w:hAnsi="Times New Roman" w:cs="Times New Roman"/>
          <w:u w:val="single"/>
        </w:rPr>
        <w:t>Diagram 5: Organisational structure after the change. (</w:t>
      </w:r>
      <w:r w:rsidR="00EB5F1E">
        <w:rPr>
          <w:rFonts w:ascii="Times New Roman" w:hAnsi="Times New Roman" w:cs="Times New Roman"/>
          <w:u w:val="single"/>
        </w:rPr>
        <w:t>GNH</w:t>
      </w:r>
      <w:r w:rsidRPr="00EC0A1F">
        <w:rPr>
          <w:rFonts w:ascii="Times New Roman" w:hAnsi="Times New Roman" w:cs="Times New Roman"/>
          <w:u w:val="single"/>
        </w:rPr>
        <w:t xml:space="preserve"> 201</w:t>
      </w:r>
      <w:r>
        <w:rPr>
          <w:rFonts w:ascii="Times New Roman" w:hAnsi="Times New Roman" w:cs="Times New Roman"/>
          <w:u w:val="single"/>
        </w:rPr>
        <w:t>9).</w:t>
      </w:r>
    </w:p>
    <w:p w14:paraId="62A4A269" w14:textId="5A2E77DC" w:rsidR="00EC0A1F" w:rsidRDefault="00EC0A1F" w:rsidP="0025326A">
      <w:pPr>
        <w:spacing w:line="360" w:lineRule="auto"/>
        <w:jc w:val="both"/>
        <w:rPr>
          <w:rFonts w:ascii="Times New Roman" w:hAnsi="Times New Roman" w:cs="Times New Roman"/>
        </w:rPr>
      </w:pPr>
    </w:p>
    <w:p w14:paraId="43B9263D" w14:textId="6DC04E2F" w:rsidR="009E0E65" w:rsidRPr="009E0E65" w:rsidRDefault="009E0E65" w:rsidP="009E0E65">
      <w:pPr>
        <w:pStyle w:val="ListParagraph"/>
        <w:numPr>
          <w:ilvl w:val="1"/>
          <w:numId w:val="16"/>
        </w:numPr>
        <w:spacing w:line="360" w:lineRule="auto"/>
        <w:jc w:val="both"/>
        <w:rPr>
          <w:rFonts w:ascii="Times New Roman" w:hAnsi="Times New Roman" w:cs="Times New Roman"/>
          <w:color w:val="00B0F0"/>
        </w:rPr>
      </w:pPr>
      <w:r w:rsidRPr="009E0E65">
        <w:rPr>
          <w:rFonts w:ascii="Times New Roman" w:hAnsi="Times New Roman" w:cs="Times New Roman"/>
          <w:color w:val="00B0F0"/>
        </w:rPr>
        <w:t xml:space="preserve">Design Choices Made Following </w:t>
      </w:r>
      <w:r>
        <w:rPr>
          <w:rFonts w:ascii="Times New Roman" w:hAnsi="Times New Roman" w:cs="Times New Roman"/>
          <w:color w:val="00B0F0"/>
        </w:rPr>
        <w:t>t</w:t>
      </w:r>
      <w:r w:rsidRPr="009E0E65">
        <w:rPr>
          <w:rFonts w:ascii="Times New Roman" w:hAnsi="Times New Roman" w:cs="Times New Roman"/>
          <w:color w:val="00B0F0"/>
        </w:rPr>
        <w:t>he Change.</w:t>
      </w:r>
    </w:p>
    <w:p w14:paraId="6A2E9AF1" w14:textId="3797C156" w:rsidR="003C7BFE" w:rsidRDefault="00CD409C" w:rsidP="009E0E65">
      <w:pPr>
        <w:spacing w:line="360" w:lineRule="auto"/>
        <w:jc w:val="both"/>
        <w:rPr>
          <w:rFonts w:ascii="Times New Roman" w:hAnsi="Times New Roman" w:cs="Times New Roman"/>
        </w:rPr>
      </w:pPr>
      <w:r w:rsidRPr="009E0E65">
        <w:rPr>
          <w:rFonts w:ascii="Times New Roman" w:hAnsi="Times New Roman" w:cs="Times New Roman"/>
        </w:rPr>
        <w:tab/>
        <w:t xml:space="preserve">The Design has obviously change following the </w:t>
      </w:r>
      <w:r w:rsidR="00EC0A1F" w:rsidRPr="009E0E65">
        <w:rPr>
          <w:rFonts w:ascii="Times New Roman" w:hAnsi="Times New Roman" w:cs="Times New Roman"/>
        </w:rPr>
        <w:t xml:space="preserve">change in the </w:t>
      </w:r>
      <w:r w:rsidRPr="009E0E65">
        <w:rPr>
          <w:rFonts w:ascii="Times New Roman" w:hAnsi="Times New Roman" w:cs="Times New Roman"/>
        </w:rPr>
        <w:t>business model c</w:t>
      </w:r>
      <w:r w:rsidR="00EC0A1F" w:rsidRPr="009E0E65">
        <w:rPr>
          <w:rFonts w:ascii="Times New Roman" w:hAnsi="Times New Roman" w:cs="Times New Roman"/>
        </w:rPr>
        <w:t>anvas</w:t>
      </w:r>
      <w:r w:rsidRPr="009E0E65">
        <w:rPr>
          <w:rFonts w:ascii="Times New Roman" w:hAnsi="Times New Roman" w:cs="Times New Roman"/>
        </w:rPr>
        <w:t xml:space="preserve">. </w:t>
      </w:r>
      <w:r w:rsidR="008948B2" w:rsidRPr="009E0E65">
        <w:rPr>
          <w:rFonts w:ascii="Times New Roman" w:hAnsi="Times New Roman" w:cs="Times New Roman"/>
        </w:rPr>
        <w:t>According</w:t>
      </w:r>
      <w:r w:rsidRPr="009E0E65">
        <w:rPr>
          <w:rFonts w:ascii="Times New Roman" w:hAnsi="Times New Roman" w:cs="Times New Roman"/>
        </w:rPr>
        <w:t xml:space="preserve"> to</w:t>
      </w:r>
      <w:r w:rsidR="00EC0A1F" w:rsidRPr="009E0E65">
        <w:rPr>
          <w:rFonts w:ascii="Times New Roman" w:hAnsi="Times New Roman" w:cs="Times New Roman"/>
        </w:rPr>
        <w:t xml:space="preserve"> </w:t>
      </w:r>
      <w:r w:rsidR="00EC0A1F" w:rsidRPr="009E0E65">
        <w:rPr>
          <w:rFonts w:ascii="Times New Roman" w:eastAsia="Times New Roman" w:hAnsi="Times New Roman" w:cs="Times New Roman"/>
          <w:color w:val="000000"/>
          <w:shd w:val="clear" w:color="auto" w:fill="FFFFFF"/>
          <w:lang w:eastAsia="en-GB"/>
        </w:rPr>
        <w:t>Chaudhary and Chaudhary, (2009),</w:t>
      </w:r>
      <w:r w:rsidR="00EC0A1F" w:rsidRPr="009E0E65">
        <w:rPr>
          <w:rFonts w:ascii="Times New Roman" w:eastAsia="Times New Roman" w:hAnsi="Times New Roman" w:cs="Times New Roman"/>
          <w:lang w:eastAsia="en-GB"/>
        </w:rPr>
        <w:t xml:space="preserve"> </w:t>
      </w:r>
      <w:r w:rsidR="00EC0A1F" w:rsidRPr="009E0E65">
        <w:rPr>
          <w:rFonts w:ascii="Times New Roman" w:hAnsi="Times New Roman" w:cs="Times New Roman"/>
        </w:rPr>
        <w:t>o</w:t>
      </w:r>
      <w:r w:rsidRPr="009E0E65">
        <w:rPr>
          <w:rFonts w:ascii="Times New Roman" w:hAnsi="Times New Roman" w:cs="Times New Roman"/>
        </w:rPr>
        <w:t>rganisational design</w:t>
      </w:r>
      <w:r w:rsidR="008948B2" w:rsidRPr="009E0E65">
        <w:rPr>
          <w:rFonts w:ascii="Times New Roman" w:hAnsi="Times New Roman" w:cs="Times New Roman"/>
        </w:rPr>
        <w:t xml:space="preserve"> is a metho</w:t>
      </w:r>
      <w:r w:rsidR="00D870E2" w:rsidRPr="009E0E65">
        <w:rPr>
          <w:rFonts w:ascii="Times New Roman" w:hAnsi="Times New Roman" w:cs="Times New Roman"/>
        </w:rPr>
        <w:t>do</w:t>
      </w:r>
      <w:r w:rsidR="008948B2" w:rsidRPr="009E0E65">
        <w:rPr>
          <w:rFonts w:ascii="Times New Roman" w:hAnsi="Times New Roman" w:cs="Times New Roman"/>
        </w:rPr>
        <w:t xml:space="preserve">logical procedure used by </w:t>
      </w:r>
      <w:r w:rsidR="00D870E2" w:rsidRPr="009E0E65">
        <w:rPr>
          <w:rFonts w:ascii="Times New Roman" w:hAnsi="Times New Roman" w:cs="Times New Roman"/>
        </w:rPr>
        <w:t>organisations</w:t>
      </w:r>
      <w:r w:rsidR="008948B2" w:rsidRPr="009E0E65">
        <w:rPr>
          <w:rFonts w:ascii="Times New Roman" w:hAnsi="Times New Roman" w:cs="Times New Roman"/>
        </w:rPr>
        <w:t xml:space="preserve"> to find out those aspects that are not functioning as expected</w:t>
      </w:r>
      <w:r w:rsidR="00DA0976" w:rsidRPr="009E0E65">
        <w:rPr>
          <w:rFonts w:ascii="Times New Roman" w:hAnsi="Times New Roman" w:cs="Times New Roman"/>
        </w:rPr>
        <w:t xml:space="preserve"> and </w:t>
      </w:r>
      <w:r w:rsidR="00EC0A1F" w:rsidRPr="009E0E65">
        <w:rPr>
          <w:rFonts w:ascii="Times New Roman" w:hAnsi="Times New Roman" w:cs="Times New Roman"/>
        </w:rPr>
        <w:t>create room for changes to be made</w:t>
      </w:r>
      <w:r w:rsidR="00DA0976" w:rsidRPr="009E0E65">
        <w:rPr>
          <w:rFonts w:ascii="Times New Roman" w:hAnsi="Times New Roman" w:cs="Times New Roman"/>
        </w:rPr>
        <w:t xml:space="preserve"> for better </w:t>
      </w:r>
      <w:r w:rsidR="00EC0A1F" w:rsidRPr="009E0E65">
        <w:rPr>
          <w:rFonts w:ascii="Times New Roman" w:hAnsi="Times New Roman" w:cs="Times New Roman"/>
        </w:rPr>
        <w:t>results</w:t>
      </w:r>
      <w:r w:rsidR="00DA0976" w:rsidRPr="009E0E65">
        <w:rPr>
          <w:rFonts w:ascii="Times New Roman" w:hAnsi="Times New Roman" w:cs="Times New Roman"/>
        </w:rPr>
        <w:t>.</w:t>
      </w:r>
      <w:r w:rsidR="008948B2" w:rsidRPr="009E0E65">
        <w:rPr>
          <w:rFonts w:ascii="Times New Roman" w:hAnsi="Times New Roman" w:cs="Times New Roman"/>
        </w:rPr>
        <w:t xml:space="preserve"> </w:t>
      </w:r>
      <w:r w:rsidR="00EC0A1F" w:rsidRPr="009E0E65">
        <w:rPr>
          <w:rFonts w:ascii="Times New Roman" w:eastAsia="Times New Roman" w:hAnsi="Times New Roman" w:cs="Times New Roman"/>
          <w:color w:val="000000"/>
          <w:shd w:val="clear" w:color="auto" w:fill="FFFFFF"/>
          <w:lang w:eastAsia="en-GB"/>
        </w:rPr>
        <w:t>(Chaudhary and Chaudhary, 2009)</w:t>
      </w:r>
      <w:r w:rsidR="00EC0A1F" w:rsidRPr="009E0E65">
        <w:rPr>
          <w:rFonts w:ascii="Times New Roman" w:eastAsia="Times New Roman" w:hAnsi="Times New Roman" w:cs="Times New Roman"/>
          <w:lang w:eastAsia="en-GB"/>
        </w:rPr>
        <w:t xml:space="preserve">. </w:t>
      </w:r>
      <w:r w:rsidR="008948B2" w:rsidRPr="009E0E65">
        <w:rPr>
          <w:rFonts w:ascii="Times New Roman" w:hAnsi="Times New Roman" w:cs="Times New Roman"/>
        </w:rPr>
        <w:t xml:space="preserve">These </w:t>
      </w:r>
      <w:r w:rsidR="00D870E2" w:rsidRPr="009E0E65">
        <w:rPr>
          <w:rFonts w:ascii="Times New Roman" w:hAnsi="Times New Roman" w:cs="Times New Roman"/>
        </w:rPr>
        <w:t>dysfunctional</w:t>
      </w:r>
      <w:r w:rsidR="008948B2" w:rsidRPr="009E0E65">
        <w:rPr>
          <w:rFonts w:ascii="Times New Roman" w:hAnsi="Times New Roman" w:cs="Times New Roman"/>
        </w:rPr>
        <w:t xml:space="preserve"> aspects maybe the </w:t>
      </w:r>
      <w:r w:rsidR="00DA0976" w:rsidRPr="009E0E65">
        <w:rPr>
          <w:rFonts w:ascii="Times New Roman" w:hAnsi="Times New Roman" w:cs="Times New Roman"/>
        </w:rPr>
        <w:t xml:space="preserve">communication, poor services or even the structure of the organisation. Organisational structure therefore falls under or is a part of </w:t>
      </w:r>
      <w:r w:rsidR="00D870E2" w:rsidRPr="009E0E65">
        <w:rPr>
          <w:rFonts w:ascii="Times New Roman" w:hAnsi="Times New Roman" w:cs="Times New Roman"/>
        </w:rPr>
        <w:t>organisational</w:t>
      </w:r>
      <w:r w:rsidR="00DA0976" w:rsidRPr="009E0E65">
        <w:rPr>
          <w:rFonts w:ascii="Times New Roman" w:hAnsi="Times New Roman" w:cs="Times New Roman"/>
        </w:rPr>
        <w:t xml:space="preserve"> design as it can be changed for better </w:t>
      </w:r>
      <w:r w:rsidR="00D870E2" w:rsidRPr="009E0E65">
        <w:rPr>
          <w:rFonts w:ascii="Times New Roman" w:hAnsi="Times New Roman" w:cs="Times New Roman"/>
        </w:rPr>
        <w:t>results</w:t>
      </w:r>
      <w:r w:rsidR="00DA0976" w:rsidRPr="009E0E65">
        <w:rPr>
          <w:rFonts w:ascii="Times New Roman" w:hAnsi="Times New Roman" w:cs="Times New Roman"/>
        </w:rPr>
        <w:t>.</w:t>
      </w:r>
      <w:r w:rsidR="00D870E2" w:rsidRPr="009E0E65">
        <w:rPr>
          <w:rFonts w:ascii="Times New Roman" w:hAnsi="Times New Roman" w:cs="Times New Roman"/>
        </w:rPr>
        <w:t xml:space="preserve"> It is worth </w:t>
      </w:r>
      <w:r w:rsidR="00ED5B0E" w:rsidRPr="009E0E65">
        <w:rPr>
          <w:rFonts w:ascii="Times New Roman" w:hAnsi="Times New Roman" w:cs="Times New Roman"/>
        </w:rPr>
        <w:t>knowing that organisational structures</w:t>
      </w:r>
      <w:r w:rsidR="003C7BFE" w:rsidRPr="009E0E65">
        <w:rPr>
          <w:rFonts w:ascii="Times New Roman" w:hAnsi="Times New Roman" w:cs="Times New Roman"/>
        </w:rPr>
        <w:t xml:space="preserve"> are just a part of an organisations design. It gives way for the organisation</w:t>
      </w:r>
      <w:r w:rsidR="009E0E65" w:rsidRPr="009E0E65">
        <w:rPr>
          <w:rFonts w:ascii="Times New Roman" w:hAnsi="Times New Roman" w:cs="Times New Roman"/>
        </w:rPr>
        <w:t xml:space="preserve">s </w:t>
      </w:r>
      <w:r w:rsidR="003C7BFE" w:rsidRPr="009E0E65">
        <w:rPr>
          <w:rFonts w:ascii="Times New Roman" w:hAnsi="Times New Roman" w:cs="Times New Roman"/>
        </w:rPr>
        <w:t xml:space="preserve">to get rid of </w:t>
      </w:r>
      <w:r w:rsidR="00574435" w:rsidRPr="009E0E65">
        <w:rPr>
          <w:rFonts w:ascii="Times New Roman" w:hAnsi="Times New Roman" w:cs="Times New Roman"/>
        </w:rPr>
        <w:t>non-functional areas</w:t>
      </w:r>
      <w:r w:rsidR="003C7BFE" w:rsidRPr="009E0E65">
        <w:rPr>
          <w:rFonts w:ascii="Times New Roman" w:hAnsi="Times New Roman" w:cs="Times New Roman"/>
        </w:rPr>
        <w:t xml:space="preserve">. GNH structure has indeed experience change if not for anything but the structural changes as seen above. The other aspects that have changed in the design due to the business model development are the Strategy, Structure as seen above, processes, reward and people. GNH use the Galbraith Star model as is it must effective for small business. It defines the business in it five must functional areas. </w:t>
      </w:r>
      <w:r w:rsidR="009E0E65" w:rsidRPr="009E0E65">
        <w:rPr>
          <w:rFonts w:ascii="Times New Roman" w:hAnsi="Times New Roman" w:cs="Times New Roman"/>
          <w:color w:val="000000"/>
          <w:shd w:val="clear" w:color="auto" w:fill="FFFFFF"/>
        </w:rPr>
        <w:t>(Kates and Galbraith, 2013)</w:t>
      </w:r>
      <w:r w:rsidR="009E0E65" w:rsidRPr="009E0E65">
        <w:rPr>
          <w:rFonts w:ascii="Times New Roman" w:hAnsi="Times New Roman" w:cs="Times New Roman"/>
        </w:rPr>
        <w:t>.</w:t>
      </w:r>
      <w:r w:rsidR="009E0E65">
        <w:rPr>
          <w:rFonts w:ascii="Times New Roman" w:hAnsi="Times New Roman" w:cs="Times New Roman"/>
        </w:rPr>
        <w:t xml:space="preserve"> T</w:t>
      </w:r>
      <w:r w:rsidR="003C7BFE" w:rsidRPr="009E0E65">
        <w:rPr>
          <w:rFonts w:ascii="Times New Roman" w:hAnsi="Times New Roman" w:cs="Times New Roman"/>
        </w:rPr>
        <w:t>he changes that took place in GNH affected and change its design as seen below.</w:t>
      </w:r>
    </w:p>
    <w:p w14:paraId="53E0D85B" w14:textId="73D90C46" w:rsidR="00DA7773" w:rsidRDefault="00DA7773" w:rsidP="009E0E65">
      <w:pPr>
        <w:spacing w:line="360" w:lineRule="auto"/>
        <w:jc w:val="both"/>
        <w:rPr>
          <w:rFonts w:ascii="Times New Roman" w:hAnsi="Times New Roman" w:cs="Times New Roman"/>
        </w:rPr>
      </w:pPr>
    </w:p>
    <w:p w14:paraId="68B8C4E0" w14:textId="1365B180" w:rsidR="00DA7773" w:rsidRDefault="00DA7773" w:rsidP="009E0E65">
      <w:pPr>
        <w:spacing w:line="360" w:lineRule="auto"/>
        <w:jc w:val="both"/>
        <w:rPr>
          <w:rFonts w:ascii="Times New Roman" w:hAnsi="Times New Roman" w:cs="Times New Roman"/>
        </w:rPr>
      </w:pPr>
    </w:p>
    <w:p w14:paraId="3F573319" w14:textId="0F501762" w:rsidR="00DA7773" w:rsidRDefault="00DA7773" w:rsidP="009E0E65">
      <w:pPr>
        <w:spacing w:line="360" w:lineRule="auto"/>
        <w:jc w:val="both"/>
        <w:rPr>
          <w:rFonts w:ascii="Times New Roman" w:hAnsi="Times New Roman" w:cs="Times New Roman"/>
        </w:rPr>
      </w:pPr>
    </w:p>
    <w:p w14:paraId="0E9DC127" w14:textId="5507B1A2" w:rsidR="00DA7773" w:rsidRDefault="00DA7773" w:rsidP="009E0E65">
      <w:pPr>
        <w:spacing w:line="360" w:lineRule="auto"/>
        <w:jc w:val="both"/>
        <w:rPr>
          <w:rFonts w:ascii="Times New Roman" w:hAnsi="Times New Roman" w:cs="Times New Roman"/>
        </w:rPr>
      </w:pPr>
    </w:p>
    <w:p w14:paraId="23368419" w14:textId="3CADB9FE" w:rsidR="00DA7773" w:rsidRDefault="00DA7773" w:rsidP="009E0E65">
      <w:pPr>
        <w:spacing w:line="360" w:lineRule="auto"/>
        <w:jc w:val="both"/>
        <w:rPr>
          <w:rFonts w:ascii="Times New Roman" w:hAnsi="Times New Roman" w:cs="Times New Roman"/>
        </w:rPr>
      </w:pPr>
    </w:p>
    <w:p w14:paraId="6FC52AF3" w14:textId="618908E4" w:rsidR="00DA7773" w:rsidRPr="00236314" w:rsidRDefault="00DA7773" w:rsidP="00236314">
      <w:pPr>
        <w:spacing w:line="360" w:lineRule="auto"/>
        <w:ind w:left="720" w:firstLine="720"/>
        <w:jc w:val="both"/>
        <w:rPr>
          <w:rFonts w:ascii="Times New Roman" w:hAnsi="Times New Roman" w:cs="Times New Roman"/>
          <w:u w:val="single"/>
        </w:rPr>
      </w:pPr>
      <w:r w:rsidRPr="00236314">
        <w:rPr>
          <w:rFonts w:ascii="Times New Roman" w:hAnsi="Times New Roman" w:cs="Times New Roman"/>
          <w:u w:val="single"/>
        </w:rPr>
        <w:t xml:space="preserve">Diagram 6: The Star Model </w:t>
      </w:r>
      <w:r w:rsidR="00236314" w:rsidRPr="00236314">
        <w:rPr>
          <w:rFonts w:ascii="Times New Roman" w:hAnsi="Times New Roman" w:cs="Times New Roman"/>
          <w:u w:val="single"/>
        </w:rPr>
        <w:t>Design: Source (</w:t>
      </w:r>
      <w:r w:rsidR="00236314" w:rsidRPr="00236314">
        <w:rPr>
          <w:rFonts w:ascii="Times New Roman" w:hAnsi="Times New Roman" w:cs="Times New Roman"/>
          <w:color w:val="000000"/>
          <w:u w:val="single"/>
          <w:shd w:val="clear" w:color="auto" w:fill="FFFFFF"/>
        </w:rPr>
        <w:t>Kates and Galbraith, 2013)</w:t>
      </w:r>
    </w:p>
    <w:p w14:paraId="76AABE5D" w14:textId="77777777" w:rsidR="00DA7773" w:rsidRDefault="00DA7773" w:rsidP="009E0E65">
      <w:pPr>
        <w:spacing w:line="360" w:lineRule="auto"/>
        <w:jc w:val="both"/>
        <w:rPr>
          <w:rFonts w:ascii="Times New Roman" w:hAnsi="Times New Roman" w:cs="Times New Roman"/>
        </w:rPr>
      </w:pPr>
    </w:p>
    <w:p w14:paraId="497F8F78" w14:textId="6126FDC0" w:rsidR="00DA7773" w:rsidRDefault="00DA7773" w:rsidP="009E0E65">
      <w:pPr>
        <w:spacing w:line="360" w:lineRule="auto"/>
        <w:jc w:val="both"/>
        <w:rPr>
          <w:rFonts w:ascii="Times New Roman" w:hAnsi="Times New Roman" w:cs="Times New Roman"/>
        </w:rPr>
      </w:pPr>
      <w:r>
        <w:rPr>
          <w:noProof/>
        </w:rPr>
        <w:drawing>
          <wp:inline distT="0" distB="0" distL="0" distR="0" wp14:anchorId="771819D0" wp14:editId="72A3336D">
            <wp:extent cx="5486400" cy="3200400"/>
            <wp:effectExtent l="0" t="0" r="0" b="12700"/>
            <wp:docPr id="19" name="Diagramme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EDF3703" w14:textId="744E2BC1" w:rsidR="00DA7773" w:rsidRDefault="00DA7773" w:rsidP="009E0E65">
      <w:pPr>
        <w:spacing w:line="360" w:lineRule="auto"/>
        <w:jc w:val="both"/>
        <w:rPr>
          <w:rFonts w:ascii="Times New Roman" w:hAnsi="Times New Roman" w:cs="Times New Roman"/>
        </w:rPr>
      </w:pPr>
    </w:p>
    <w:p w14:paraId="75F177C2" w14:textId="4B8C3600" w:rsidR="00DA7773" w:rsidRDefault="00DA7773" w:rsidP="009E0E65">
      <w:pPr>
        <w:spacing w:line="360" w:lineRule="auto"/>
        <w:jc w:val="both"/>
        <w:rPr>
          <w:rFonts w:ascii="Times New Roman" w:hAnsi="Times New Roman" w:cs="Times New Roman"/>
        </w:rPr>
      </w:pPr>
    </w:p>
    <w:p w14:paraId="5D0086D3" w14:textId="77777777" w:rsidR="00DA7773" w:rsidRPr="009E0E65" w:rsidRDefault="00DA7773" w:rsidP="009E0E65">
      <w:pPr>
        <w:spacing w:line="360" w:lineRule="auto"/>
        <w:jc w:val="both"/>
        <w:rPr>
          <w:rFonts w:ascii="Times New Roman" w:hAnsi="Times New Roman" w:cs="Times New Roman"/>
        </w:rPr>
      </w:pPr>
    </w:p>
    <w:p w14:paraId="55287901" w14:textId="52B8BB33" w:rsidR="00CD409C" w:rsidRPr="009973AF" w:rsidRDefault="003C7BFE" w:rsidP="009973AF">
      <w:pPr>
        <w:pStyle w:val="ListParagraph"/>
        <w:numPr>
          <w:ilvl w:val="0"/>
          <w:numId w:val="17"/>
        </w:numPr>
        <w:spacing w:line="360" w:lineRule="auto"/>
        <w:jc w:val="both"/>
        <w:rPr>
          <w:rFonts w:ascii="Times New Roman" w:hAnsi="Times New Roman" w:cs="Times New Roman"/>
        </w:rPr>
      </w:pPr>
      <w:r w:rsidRPr="009973AF">
        <w:rPr>
          <w:rFonts w:ascii="Times New Roman" w:hAnsi="Times New Roman" w:cs="Times New Roman"/>
        </w:rPr>
        <w:t xml:space="preserve">Strategy: The old strategy when GNH was just a midwifery clinic has been developed and expanded. </w:t>
      </w:r>
      <w:r w:rsidR="00574435" w:rsidRPr="009973AF">
        <w:rPr>
          <w:rFonts w:ascii="Times New Roman" w:hAnsi="Times New Roman" w:cs="Times New Roman"/>
        </w:rPr>
        <w:t>Its</w:t>
      </w:r>
      <w:r w:rsidRPr="009973AF">
        <w:rPr>
          <w:rFonts w:ascii="Times New Roman" w:hAnsi="Times New Roman" w:cs="Times New Roman"/>
        </w:rPr>
        <w:t xml:space="preserve"> mission was to </w:t>
      </w:r>
      <w:r w:rsidR="00574435" w:rsidRPr="009973AF">
        <w:rPr>
          <w:rFonts w:ascii="Times New Roman" w:hAnsi="Times New Roman" w:cs="Times New Roman"/>
        </w:rPr>
        <w:t>offer the best delivery services to pregnant women and give them needed advice</w:t>
      </w:r>
      <w:r w:rsidR="009973AF" w:rsidRPr="009973AF">
        <w:rPr>
          <w:rFonts w:ascii="Times New Roman" w:hAnsi="Times New Roman" w:cs="Times New Roman"/>
        </w:rPr>
        <w:t xml:space="preserve"> </w:t>
      </w:r>
      <w:r w:rsidR="00574435" w:rsidRPr="009973AF">
        <w:rPr>
          <w:rFonts w:ascii="Times New Roman" w:hAnsi="Times New Roman" w:cs="Times New Roman"/>
        </w:rPr>
        <w:t>on how to carry on their motherly duties. The vision was to operate and deliver as many babies as possible without losing any. Its value proposition was to deliver what God gives and target pregnant women. However, with the change in the business approach, brought strategic change</w:t>
      </w:r>
      <w:r w:rsidR="009973AF" w:rsidRPr="009973AF">
        <w:rPr>
          <w:rFonts w:ascii="Times New Roman" w:hAnsi="Times New Roman" w:cs="Times New Roman"/>
        </w:rPr>
        <w:t>s</w:t>
      </w:r>
      <w:r w:rsidR="00574435" w:rsidRPr="009973AF">
        <w:rPr>
          <w:rFonts w:ascii="Times New Roman" w:hAnsi="Times New Roman" w:cs="Times New Roman"/>
        </w:rPr>
        <w:t xml:space="preserve"> as the business expanded. The mission now is to operate a diversified clinic with different services and products. The vision to give good services and expand to other areas and cities. Its target market expanded from just pregnant women to sick patients and the services offered have evolved from just midwifery to admissions, consultation, laboratory and pharmacy. This strategic change is aimed at satisfying the different </w:t>
      </w:r>
      <w:r w:rsidR="009973AF" w:rsidRPr="009973AF">
        <w:rPr>
          <w:rFonts w:ascii="Times New Roman" w:hAnsi="Times New Roman" w:cs="Times New Roman"/>
        </w:rPr>
        <w:t>and wider range of customers’ needs while withholding to organisational objectives.</w:t>
      </w:r>
      <w:r w:rsidR="00574435" w:rsidRPr="009973AF">
        <w:rPr>
          <w:rFonts w:ascii="Times New Roman" w:hAnsi="Times New Roman" w:cs="Times New Roman"/>
        </w:rPr>
        <w:t xml:space="preserve"> </w:t>
      </w:r>
    </w:p>
    <w:p w14:paraId="3E41630F" w14:textId="7C4D09FD" w:rsidR="003C7BFE" w:rsidRDefault="003C7BFE" w:rsidP="009973AF">
      <w:pPr>
        <w:pStyle w:val="ListParagraph"/>
        <w:numPr>
          <w:ilvl w:val="0"/>
          <w:numId w:val="17"/>
        </w:numPr>
        <w:spacing w:line="360" w:lineRule="auto"/>
        <w:jc w:val="both"/>
        <w:rPr>
          <w:rFonts w:ascii="Times New Roman" w:hAnsi="Times New Roman" w:cs="Times New Roman"/>
        </w:rPr>
      </w:pPr>
      <w:r>
        <w:rPr>
          <w:rFonts w:ascii="Times New Roman" w:hAnsi="Times New Roman" w:cs="Times New Roman"/>
        </w:rPr>
        <w:lastRenderedPageBreak/>
        <w:t>Structure</w:t>
      </w:r>
      <w:r w:rsidR="00A47BCA">
        <w:rPr>
          <w:rFonts w:ascii="Times New Roman" w:hAnsi="Times New Roman" w:cs="Times New Roman"/>
        </w:rPr>
        <w:t>: The structural change as seen above is part of the star model. And it shows how the change in the business model</w:t>
      </w:r>
      <w:r w:rsidR="005C210C">
        <w:rPr>
          <w:rFonts w:ascii="Times New Roman" w:hAnsi="Times New Roman" w:cs="Times New Roman"/>
        </w:rPr>
        <w:t xml:space="preserve"> </w:t>
      </w:r>
      <w:r w:rsidR="009973AF">
        <w:rPr>
          <w:rFonts w:ascii="Times New Roman" w:hAnsi="Times New Roman" w:cs="Times New Roman"/>
        </w:rPr>
        <w:t>affected or caused structural changes.</w:t>
      </w:r>
      <w:r w:rsidR="005C210C">
        <w:rPr>
          <w:rFonts w:ascii="Times New Roman" w:hAnsi="Times New Roman" w:cs="Times New Roman"/>
        </w:rPr>
        <w:t xml:space="preserve"> The number of employees increased, and more practical medical departments added to the organisational chart. </w:t>
      </w:r>
    </w:p>
    <w:p w14:paraId="4AA61AE3" w14:textId="5937F59B" w:rsidR="0099424C" w:rsidRPr="0099424C" w:rsidRDefault="0099424C" w:rsidP="0099424C">
      <w:pPr>
        <w:pStyle w:val="ListParagraph"/>
        <w:spacing w:line="360" w:lineRule="auto"/>
        <w:ind w:left="782"/>
        <w:jc w:val="both"/>
        <w:rPr>
          <w:rFonts w:ascii="Times New Roman" w:hAnsi="Times New Roman" w:cs="Times New Roman"/>
        </w:rPr>
      </w:pPr>
      <w:r>
        <w:rPr>
          <w:rFonts w:ascii="Times New Roman" w:hAnsi="Times New Roman" w:cs="Times New Roman"/>
        </w:rPr>
        <w:t>The structure of the company defines the company and the change in the structure has been detailly explained above.</w:t>
      </w:r>
    </w:p>
    <w:p w14:paraId="0E663517" w14:textId="6D77B2C6" w:rsidR="003C7BFE" w:rsidRPr="009973AF" w:rsidRDefault="003C7BFE" w:rsidP="009973AF">
      <w:pPr>
        <w:pStyle w:val="ListParagraph"/>
        <w:numPr>
          <w:ilvl w:val="0"/>
          <w:numId w:val="17"/>
        </w:numPr>
        <w:spacing w:line="360" w:lineRule="auto"/>
        <w:jc w:val="both"/>
        <w:rPr>
          <w:rFonts w:ascii="Times New Roman" w:hAnsi="Times New Roman" w:cs="Times New Roman"/>
        </w:rPr>
      </w:pPr>
      <w:r w:rsidRPr="009973AF">
        <w:rPr>
          <w:rFonts w:ascii="Times New Roman" w:hAnsi="Times New Roman" w:cs="Times New Roman"/>
        </w:rPr>
        <w:t>Process</w:t>
      </w:r>
      <w:r w:rsidR="00A47BCA" w:rsidRPr="009973AF">
        <w:rPr>
          <w:rFonts w:ascii="Times New Roman" w:hAnsi="Times New Roman" w:cs="Times New Roman"/>
        </w:rPr>
        <w:t>:</w:t>
      </w:r>
      <w:r w:rsidR="0099424C" w:rsidRPr="009973AF">
        <w:rPr>
          <w:rFonts w:ascii="Times New Roman" w:hAnsi="Times New Roman" w:cs="Times New Roman"/>
        </w:rPr>
        <w:t xml:space="preserve"> The process used by GNH before and after the change are obviously different. Before the change, the way GNH carried out </w:t>
      </w:r>
      <w:r w:rsidR="008A1BE4" w:rsidRPr="009973AF">
        <w:rPr>
          <w:rFonts w:ascii="Times New Roman" w:hAnsi="Times New Roman" w:cs="Times New Roman"/>
        </w:rPr>
        <w:t>its</w:t>
      </w:r>
      <w:r w:rsidR="0099424C" w:rsidRPr="009973AF">
        <w:rPr>
          <w:rFonts w:ascii="Times New Roman" w:hAnsi="Times New Roman" w:cs="Times New Roman"/>
        </w:rPr>
        <w:t xml:space="preserve"> activities</w:t>
      </w:r>
      <w:r w:rsidR="005133B3">
        <w:rPr>
          <w:rFonts w:ascii="Times New Roman" w:hAnsi="Times New Roman" w:cs="Times New Roman"/>
        </w:rPr>
        <w:t>,</w:t>
      </w:r>
      <w:r w:rsidR="0099424C" w:rsidRPr="009973AF">
        <w:rPr>
          <w:rFonts w:ascii="Times New Roman" w:hAnsi="Times New Roman" w:cs="Times New Roman"/>
        </w:rPr>
        <w:t xml:space="preserve"> allocated resources and distributed it capital for the </w:t>
      </w:r>
      <w:r w:rsidR="008A1BE4" w:rsidRPr="009973AF">
        <w:rPr>
          <w:rFonts w:ascii="Times New Roman" w:hAnsi="Times New Roman" w:cs="Times New Roman"/>
        </w:rPr>
        <w:t xml:space="preserve">smooth running of the midwifery department </w:t>
      </w:r>
      <w:r w:rsidR="005133B3">
        <w:rPr>
          <w:rFonts w:ascii="Times New Roman" w:hAnsi="Times New Roman" w:cs="Times New Roman"/>
        </w:rPr>
        <w:t xml:space="preserve">and inventory </w:t>
      </w:r>
      <w:r w:rsidR="008A1BE4" w:rsidRPr="009973AF">
        <w:rPr>
          <w:rFonts w:ascii="Times New Roman" w:hAnsi="Times New Roman" w:cs="Times New Roman"/>
        </w:rPr>
        <w:t>was</w:t>
      </w:r>
      <w:r w:rsidR="005133B3">
        <w:rPr>
          <w:rFonts w:ascii="Times New Roman" w:hAnsi="Times New Roman" w:cs="Times New Roman"/>
        </w:rPr>
        <w:t xml:space="preserve"> more effortless </w:t>
      </w:r>
      <w:r w:rsidR="008A1BE4" w:rsidRPr="009973AF">
        <w:rPr>
          <w:rFonts w:ascii="Times New Roman" w:hAnsi="Times New Roman" w:cs="Times New Roman"/>
        </w:rPr>
        <w:t>as just that part was functional</w:t>
      </w:r>
      <w:r w:rsidR="005133B3">
        <w:rPr>
          <w:rFonts w:ascii="Times New Roman" w:hAnsi="Times New Roman" w:cs="Times New Roman"/>
        </w:rPr>
        <w:t xml:space="preserve">. </w:t>
      </w:r>
      <w:r w:rsidR="008A1BE4" w:rsidRPr="009973AF">
        <w:rPr>
          <w:rFonts w:ascii="Times New Roman" w:hAnsi="Times New Roman" w:cs="Times New Roman"/>
        </w:rPr>
        <w:t xml:space="preserve"> Today, the change has affected the inventory intake and the flow of capital in various department. A lot of attention is being paid as the inflow and outflow of drugs and equipment’s is being recorded in the clinics data base for future referencing and control. The way the services are being offered is closely supervised and the balance scorecard is used to evaluate the overall performance of the clinic including the processes.</w:t>
      </w:r>
    </w:p>
    <w:p w14:paraId="64330BFB" w14:textId="0CD13AD3" w:rsidR="00EC3D0D" w:rsidRPr="00CA720A" w:rsidRDefault="003C7BFE" w:rsidP="009973AF">
      <w:pPr>
        <w:pStyle w:val="ListParagraph"/>
        <w:numPr>
          <w:ilvl w:val="0"/>
          <w:numId w:val="17"/>
        </w:numPr>
        <w:spacing w:line="360" w:lineRule="auto"/>
        <w:jc w:val="both"/>
        <w:rPr>
          <w:rFonts w:ascii="Times New Roman" w:hAnsi="Times New Roman" w:cs="Times New Roman"/>
        </w:rPr>
      </w:pPr>
      <w:r>
        <w:rPr>
          <w:rFonts w:ascii="Times New Roman" w:hAnsi="Times New Roman" w:cs="Times New Roman"/>
        </w:rPr>
        <w:t>Reward</w:t>
      </w:r>
      <w:r w:rsidR="00A47BCA">
        <w:rPr>
          <w:rFonts w:ascii="Times New Roman" w:hAnsi="Times New Roman" w:cs="Times New Roman"/>
        </w:rPr>
        <w:t>:</w:t>
      </w:r>
      <w:r w:rsidR="001934FA">
        <w:rPr>
          <w:rFonts w:ascii="Times New Roman" w:hAnsi="Times New Roman" w:cs="Times New Roman"/>
        </w:rPr>
        <w:t xml:space="preserve"> Before the change, GNH had no reward system to motivate it workers or give them the zeal </w:t>
      </w:r>
      <w:r w:rsidR="005133B3">
        <w:rPr>
          <w:rFonts w:ascii="Times New Roman" w:hAnsi="Times New Roman" w:cs="Times New Roman"/>
        </w:rPr>
        <w:t xml:space="preserve">to </w:t>
      </w:r>
      <w:r w:rsidR="001934FA">
        <w:rPr>
          <w:rFonts w:ascii="Times New Roman" w:hAnsi="Times New Roman" w:cs="Times New Roman"/>
        </w:rPr>
        <w:t>work better. They however gave little bonus to employee of the month and paid little attention to others.</w:t>
      </w:r>
      <w:r w:rsidR="005133B3">
        <w:rPr>
          <w:rFonts w:ascii="Times New Roman" w:hAnsi="Times New Roman" w:cs="Times New Roman"/>
        </w:rPr>
        <w:t xml:space="preserve"> T</w:t>
      </w:r>
      <w:r w:rsidR="001934FA">
        <w:rPr>
          <w:rFonts w:ascii="Times New Roman" w:hAnsi="Times New Roman" w:cs="Times New Roman"/>
        </w:rPr>
        <w:t xml:space="preserve">he change which brought with </w:t>
      </w:r>
      <w:r w:rsidR="003A4B6D">
        <w:rPr>
          <w:rFonts w:ascii="Times New Roman" w:hAnsi="Times New Roman" w:cs="Times New Roman"/>
        </w:rPr>
        <w:t>its</w:t>
      </w:r>
      <w:r w:rsidR="001934FA">
        <w:rPr>
          <w:rFonts w:ascii="Times New Roman" w:hAnsi="Times New Roman" w:cs="Times New Roman"/>
        </w:rPr>
        <w:t xml:space="preserve"> new employees and a bigger staff, the need to have a reward system has become of utmost importance to the clinic. They </w:t>
      </w:r>
      <w:r w:rsidR="00EC3D0D">
        <w:rPr>
          <w:rFonts w:ascii="Times New Roman" w:hAnsi="Times New Roman" w:cs="Times New Roman"/>
        </w:rPr>
        <w:t>offer opportunities for carrier development, training sponsored for nurses to gain more skills in different domains, recognition, discounted bills for employees and family members and a bonus scheme to employees that reach their targets.</w:t>
      </w:r>
    </w:p>
    <w:p w14:paraId="483AB4FC" w14:textId="47BB37A9" w:rsidR="00A875AA" w:rsidRDefault="003C7BFE" w:rsidP="009973AF">
      <w:pPr>
        <w:pStyle w:val="ListParagraph"/>
        <w:numPr>
          <w:ilvl w:val="0"/>
          <w:numId w:val="17"/>
        </w:numPr>
        <w:spacing w:line="360" w:lineRule="auto"/>
        <w:jc w:val="both"/>
        <w:rPr>
          <w:rFonts w:ascii="Times New Roman" w:hAnsi="Times New Roman" w:cs="Times New Roman"/>
        </w:rPr>
      </w:pPr>
      <w:r>
        <w:rPr>
          <w:rFonts w:ascii="Times New Roman" w:hAnsi="Times New Roman" w:cs="Times New Roman"/>
        </w:rPr>
        <w:t>People</w:t>
      </w:r>
      <w:r w:rsidR="00A47BCA">
        <w:rPr>
          <w:rFonts w:ascii="Times New Roman" w:hAnsi="Times New Roman" w:cs="Times New Roman"/>
        </w:rPr>
        <w:t>:</w:t>
      </w:r>
      <w:r w:rsidR="00EC3D0D">
        <w:rPr>
          <w:rFonts w:ascii="Times New Roman" w:hAnsi="Times New Roman" w:cs="Times New Roman"/>
        </w:rPr>
        <w:t xml:space="preserve"> People management is a very important topic and sector in all organisations. It looks at the acquisition, improvement and training of employees. In the case of GNH, as earlier mentioned, little or no attention was paid in development and training, but their recruitment process was intense as they need the required midwifery skills. Training and development were not intense, but the change influenced the clinic to develop a training and development scheme for employees to update and innovate their skills. The paid and sponsored training enable the employees to perform much effectively and efficiently. The recruitment processes been intensified to three step interviews with the </w:t>
      </w:r>
      <w:r w:rsidR="005133B3">
        <w:rPr>
          <w:rFonts w:ascii="Times New Roman" w:hAnsi="Times New Roman" w:cs="Times New Roman"/>
        </w:rPr>
        <w:t>second</w:t>
      </w:r>
      <w:r w:rsidR="00EC3D0D">
        <w:rPr>
          <w:rFonts w:ascii="Times New Roman" w:hAnsi="Times New Roman" w:cs="Times New Roman"/>
        </w:rPr>
        <w:t xml:space="preserve"> stage being practical. New employees are taken on a one-week observation period before going to their probation period which last three months </w:t>
      </w:r>
      <w:r w:rsidR="00EC3D0D">
        <w:rPr>
          <w:rFonts w:ascii="Times New Roman" w:hAnsi="Times New Roman" w:cs="Times New Roman"/>
        </w:rPr>
        <w:lastRenderedPageBreak/>
        <w:t>and if successful, they become permanently employed. This strategy enables the clinic to employee nothing but the best talents to deliver quality services to the patients.</w:t>
      </w:r>
    </w:p>
    <w:p w14:paraId="0DD7EBF0" w14:textId="7B78DE93" w:rsidR="00CA720A" w:rsidRPr="00CA720A" w:rsidRDefault="00CA720A" w:rsidP="00492198">
      <w:pPr>
        <w:spacing w:line="360" w:lineRule="auto"/>
        <w:ind w:firstLine="422"/>
        <w:jc w:val="both"/>
        <w:rPr>
          <w:rFonts w:ascii="Times New Roman" w:hAnsi="Times New Roman" w:cs="Times New Roman"/>
        </w:rPr>
      </w:pPr>
      <w:r>
        <w:rPr>
          <w:rFonts w:ascii="Times New Roman" w:hAnsi="Times New Roman" w:cs="Times New Roman"/>
        </w:rPr>
        <w:t xml:space="preserve">Structural change </w:t>
      </w:r>
      <w:r w:rsidR="005133B3">
        <w:rPr>
          <w:rFonts w:ascii="Times New Roman" w:hAnsi="Times New Roman" w:cs="Times New Roman"/>
        </w:rPr>
        <w:t xml:space="preserve">is </w:t>
      </w:r>
      <w:r w:rsidR="00492198">
        <w:rPr>
          <w:rFonts w:ascii="Times New Roman" w:hAnsi="Times New Roman" w:cs="Times New Roman"/>
        </w:rPr>
        <w:t>a part</w:t>
      </w:r>
      <w:r>
        <w:rPr>
          <w:rFonts w:ascii="Times New Roman" w:hAnsi="Times New Roman" w:cs="Times New Roman"/>
        </w:rPr>
        <w:t xml:space="preserve"> </w:t>
      </w:r>
      <w:r w:rsidR="00492198">
        <w:rPr>
          <w:rFonts w:ascii="Times New Roman" w:hAnsi="Times New Roman" w:cs="Times New Roman"/>
        </w:rPr>
        <w:t xml:space="preserve">of an organisation design but not the only </w:t>
      </w:r>
      <w:r>
        <w:rPr>
          <w:rFonts w:ascii="Times New Roman" w:hAnsi="Times New Roman" w:cs="Times New Roman"/>
        </w:rPr>
        <w:t xml:space="preserve">star model thus companies should not just </w:t>
      </w:r>
      <w:r w:rsidR="00492198">
        <w:rPr>
          <w:rFonts w:ascii="Times New Roman" w:hAnsi="Times New Roman" w:cs="Times New Roman"/>
        </w:rPr>
        <w:t xml:space="preserve">focus only on structure but pay equal importance to other factors that make up the design as seen in the star model above. </w:t>
      </w:r>
    </w:p>
    <w:p w14:paraId="5829EBC0" w14:textId="77777777" w:rsidR="00A875AA" w:rsidRDefault="00A875AA" w:rsidP="000D10A0">
      <w:pPr>
        <w:spacing w:line="360" w:lineRule="auto"/>
        <w:jc w:val="both"/>
        <w:rPr>
          <w:rFonts w:ascii="Times New Roman" w:hAnsi="Times New Roman" w:cs="Times New Roman"/>
          <w:color w:val="00B0F0"/>
        </w:rPr>
      </w:pPr>
    </w:p>
    <w:p w14:paraId="447A02A6" w14:textId="2A0F8203" w:rsidR="000D10A0" w:rsidRPr="007E609E" w:rsidRDefault="000D10A0" w:rsidP="007E609E">
      <w:pPr>
        <w:pStyle w:val="ListParagraph"/>
        <w:numPr>
          <w:ilvl w:val="0"/>
          <w:numId w:val="16"/>
        </w:numPr>
        <w:spacing w:line="360" w:lineRule="auto"/>
        <w:jc w:val="both"/>
        <w:rPr>
          <w:rFonts w:ascii="Times New Roman" w:hAnsi="Times New Roman" w:cs="Times New Roman"/>
          <w:color w:val="00B0F0"/>
        </w:rPr>
      </w:pPr>
      <w:r w:rsidRPr="007E609E">
        <w:rPr>
          <w:rFonts w:ascii="Times New Roman" w:hAnsi="Times New Roman" w:cs="Times New Roman"/>
          <w:color w:val="00B0F0"/>
        </w:rPr>
        <w:t xml:space="preserve">Impacts </w:t>
      </w:r>
      <w:r w:rsidR="003A4B6D" w:rsidRPr="007E609E">
        <w:rPr>
          <w:rFonts w:ascii="Times New Roman" w:hAnsi="Times New Roman" w:cs="Times New Roman"/>
          <w:color w:val="00B0F0"/>
        </w:rPr>
        <w:t xml:space="preserve">of This Change To </w:t>
      </w:r>
      <w:r w:rsidRPr="007E609E">
        <w:rPr>
          <w:rFonts w:ascii="Times New Roman" w:hAnsi="Times New Roman" w:cs="Times New Roman"/>
          <w:color w:val="00B0F0"/>
        </w:rPr>
        <w:t>GNH</w:t>
      </w:r>
      <w:r w:rsidR="003A4B6D" w:rsidRPr="007E609E">
        <w:rPr>
          <w:rFonts w:ascii="Times New Roman" w:hAnsi="Times New Roman" w:cs="Times New Roman"/>
          <w:color w:val="00B0F0"/>
        </w:rPr>
        <w:t>.</w:t>
      </w:r>
    </w:p>
    <w:tbl>
      <w:tblPr>
        <w:tblStyle w:val="TableGridLight"/>
        <w:tblW w:w="0" w:type="auto"/>
        <w:tblLook w:val="04A0" w:firstRow="1" w:lastRow="0" w:firstColumn="1" w:lastColumn="0" w:noHBand="0" w:noVBand="1"/>
      </w:tblPr>
      <w:tblGrid>
        <w:gridCol w:w="4505"/>
        <w:gridCol w:w="4505"/>
      </w:tblGrid>
      <w:tr w:rsidR="00ED5B0E" w14:paraId="1965C034" w14:textId="77777777" w:rsidTr="000343B9">
        <w:tc>
          <w:tcPr>
            <w:tcW w:w="4505" w:type="dxa"/>
          </w:tcPr>
          <w:p w14:paraId="7860AC44" w14:textId="44FA6312" w:rsidR="00ED5B0E" w:rsidRDefault="00ED5B0E" w:rsidP="000D10A0">
            <w:pPr>
              <w:spacing w:line="360" w:lineRule="auto"/>
              <w:jc w:val="both"/>
              <w:rPr>
                <w:rFonts w:ascii="Times New Roman" w:hAnsi="Times New Roman" w:cs="Times New Roman"/>
                <w:color w:val="00B0F0"/>
              </w:rPr>
            </w:pPr>
            <w:r>
              <w:rPr>
                <w:rFonts w:ascii="Times New Roman" w:hAnsi="Times New Roman" w:cs="Times New Roman"/>
                <w:color w:val="00B0F0"/>
              </w:rPr>
              <w:t>Positive</w:t>
            </w:r>
          </w:p>
        </w:tc>
        <w:tc>
          <w:tcPr>
            <w:tcW w:w="4505" w:type="dxa"/>
          </w:tcPr>
          <w:p w14:paraId="2FBDA4BD" w14:textId="487B9C97" w:rsidR="00ED5B0E" w:rsidRDefault="00ED5B0E" w:rsidP="000D10A0">
            <w:pPr>
              <w:spacing w:line="360" w:lineRule="auto"/>
              <w:jc w:val="both"/>
              <w:rPr>
                <w:rFonts w:ascii="Times New Roman" w:hAnsi="Times New Roman" w:cs="Times New Roman"/>
                <w:color w:val="00B0F0"/>
              </w:rPr>
            </w:pPr>
            <w:r>
              <w:rPr>
                <w:rFonts w:ascii="Times New Roman" w:hAnsi="Times New Roman" w:cs="Times New Roman"/>
                <w:color w:val="00B0F0"/>
              </w:rPr>
              <w:t>Negative</w:t>
            </w:r>
          </w:p>
        </w:tc>
      </w:tr>
      <w:tr w:rsidR="00ED5B0E" w14:paraId="6FDCBD5D" w14:textId="77777777" w:rsidTr="000343B9">
        <w:tc>
          <w:tcPr>
            <w:tcW w:w="4505" w:type="dxa"/>
            <w:shd w:val="clear" w:color="auto" w:fill="D5DCE4" w:themeFill="text2" w:themeFillTint="33"/>
          </w:tcPr>
          <w:p w14:paraId="144C55E2" w14:textId="59A15FD4" w:rsidR="00ED5B0E" w:rsidRDefault="00BE1361" w:rsidP="00BE1361">
            <w:pPr>
              <w:pStyle w:val="ListParagraph"/>
              <w:numPr>
                <w:ilvl w:val="0"/>
                <w:numId w:val="6"/>
              </w:numPr>
              <w:spacing w:line="360" w:lineRule="auto"/>
              <w:jc w:val="both"/>
              <w:rPr>
                <w:rFonts w:ascii="Times New Roman" w:hAnsi="Times New Roman" w:cs="Times New Roman"/>
              </w:rPr>
            </w:pPr>
            <w:r w:rsidRPr="00BE1361">
              <w:rPr>
                <w:rFonts w:ascii="Times New Roman" w:hAnsi="Times New Roman" w:cs="Times New Roman"/>
              </w:rPr>
              <w:t>Competitive Advantage</w:t>
            </w:r>
            <w:r>
              <w:rPr>
                <w:rFonts w:ascii="Times New Roman" w:hAnsi="Times New Roman" w:cs="Times New Roman"/>
              </w:rPr>
              <w:t xml:space="preserve"> (Through diverse services)</w:t>
            </w:r>
          </w:p>
          <w:p w14:paraId="63738E8D" w14:textId="77777777" w:rsidR="00BE1361" w:rsidRDefault="00BE1361"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 xml:space="preserve">Bigger market segment </w:t>
            </w:r>
          </w:p>
          <w:p w14:paraId="208867F9" w14:textId="063E5B75" w:rsidR="00BE1361" w:rsidRDefault="00BE1361"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Profit maximization</w:t>
            </w:r>
          </w:p>
          <w:p w14:paraId="029E2621" w14:textId="77777777" w:rsidR="00BE1361" w:rsidRDefault="00BE1361"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High capital plough back</w:t>
            </w:r>
          </w:p>
          <w:p w14:paraId="30B7BE5D" w14:textId="79F1FDA4" w:rsidR="00BE1361" w:rsidRDefault="00BE1361"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Increase sale</w:t>
            </w:r>
          </w:p>
          <w:p w14:paraId="539C6DCB" w14:textId="5C6DE6D0" w:rsidR="00BE1361" w:rsidRDefault="00BE1361"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More awareness of the clinic</w:t>
            </w:r>
          </w:p>
          <w:p w14:paraId="7F3CB0B2" w14:textId="2F0C421C" w:rsidR="00BE1361" w:rsidRDefault="003C6313"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Seized and provided opportunities</w:t>
            </w:r>
          </w:p>
          <w:p w14:paraId="0450EAE4" w14:textId="7AED5DC2" w:rsidR="003C6313" w:rsidRDefault="003C6313"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Value creation and value capture</w:t>
            </w:r>
          </w:p>
          <w:p w14:paraId="6F8B40B0" w14:textId="47D425B7" w:rsidR="00BE1361" w:rsidRPr="00BE1361" w:rsidRDefault="00BE1361" w:rsidP="00BE1361">
            <w:pPr>
              <w:spacing w:line="360" w:lineRule="auto"/>
              <w:jc w:val="both"/>
              <w:rPr>
                <w:rFonts w:ascii="Times New Roman" w:hAnsi="Times New Roman" w:cs="Times New Roman"/>
              </w:rPr>
            </w:pPr>
          </w:p>
        </w:tc>
        <w:tc>
          <w:tcPr>
            <w:tcW w:w="4505" w:type="dxa"/>
            <w:shd w:val="clear" w:color="auto" w:fill="DEEAF6" w:themeFill="accent5" w:themeFillTint="33"/>
          </w:tcPr>
          <w:p w14:paraId="3B367746" w14:textId="77777777" w:rsidR="00ED5B0E" w:rsidRDefault="00BE1361"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Costly</w:t>
            </w:r>
          </w:p>
          <w:p w14:paraId="427680AB" w14:textId="77777777" w:rsidR="00BE1361" w:rsidRDefault="00BE1361"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Little or no control</w:t>
            </w:r>
          </w:p>
          <w:p w14:paraId="7726A1CB" w14:textId="77777777" w:rsidR="00BE1361" w:rsidRDefault="00BE1361"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Resistance to change</w:t>
            </w:r>
          </w:p>
          <w:p w14:paraId="69D75245" w14:textId="77777777" w:rsidR="00BE1361" w:rsidRDefault="00BE1361" w:rsidP="00BE1361">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Competitors</w:t>
            </w:r>
          </w:p>
          <w:p w14:paraId="4C3D89D0" w14:textId="087ACB56" w:rsidR="00BE1361" w:rsidRPr="00BE1361" w:rsidRDefault="00BE1361" w:rsidP="00BE1361">
            <w:pPr>
              <w:pStyle w:val="ListParagraph"/>
              <w:spacing w:line="360" w:lineRule="auto"/>
              <w:jc w:val="both"/>
              <w:rPr>
                <w:rFonts w:ascii="Times New Roman" w:hAnsi="Times New Roman" w:cs="Times New Roman"/>
              </w:rPr>
            </w:pPr>
          </w:p>
        </w:tc>
      </w:tr>
    </w:tbl>
    <w:p w14:paraId="18F7BD57" w14:textId="77777777" w:rsidR="00ED5B0E" w:rsidRPr="000D10A0" w:rsidRDefault="00ED5B0E" w:rsidP="000D10A0">
      <w:pPr>
        <w:spacing w:line="360" w:lineRule="auto"/>
        <w:jc w:val="both"/>
        <w:rPr>
          <w:rFonts w:ascii="Times New Roman" w:hAnsi="Times New Roman" w:cs="Times New Roman"/>
          <w:color w:val="00B0F0"/>
        </w:rPr>
      </w:pPr>
    </w:p>
    <w:p w14:paraId="37E6B9A7" w14:textId="222E7E8B" w:rsidR="008F1514" w:rsidRPr="007E609E" w:rsidRDefault="008F1514" w:rsidP="007E609E">
      <w:pPr>
        <w:pStyle w:val="ListParagraph"/>
        <w:numPr>
          <w:ilvl w:val="1"/>
          <w:numId w:val="16"/>
        </w:numPr>
        <w:spacing w:line="360" w:lineRule="auto"/>
        <w:jc w:val="both"/>
        <w:rPr>
          <w:rFonts w:ascii="Times New Roman" w:hAnsi="Times New Roman" w:cs="Times New Roman"/>
          <w:color w:val="00B0F0"/>
        </w:rPr>
      </w:pPr>
      <w:r w:rsidRPr="007E609E">
        <w:rPr>
          <w:rFonts w:ascii="Times New Roman" w:hAnsi="Times New Roman" w:cs="Times New Roman"/>
          <w:color w:val="00B0F0"/>
        </w:rPr>
        <w:t xml:space="preserve">Recommendations </w:t>
      </w:r>
      <w:r w:rsidR="003A4B6D" w:rsidRPr="007E609E">
        <w:rPr>
          <w:rFonts w:ascii="Times New Roman" w:hAnsi="Times New Roman" w:cs="Times New Roman"/>
          <w:color w:val="00B0F0"/>
        </w:rPr>
        <w:t xml:space="preserve">for Future Change </w:t>
      </w:r>
      <w:proofErr w:type="gramStart"/>
      <w:r w:rsidR="003A4B6D" w:rsidRPr="007E609E">
        <w:rPr>
          <w:rFonts w:ascii="Times New Roman" w:hAnsi="Times New Roman" w:cs="Times New Roman"/>
          <w:color w:val="00B0F0"/>
        </w:rPr>
        <w:t>And</w:t>
      </w:r>
      <w:proofErr w:type="gramEnd"/>
      <w:r w:rsidR="003A4B6D" w:rsidRPr="007E609E">
        <w:rPr>
          <w:rFonts w:ascii="Times New Roman" w:hAnsi="Times New Roman" w:cs="Times New Roman"/>
          <w:color w:val="00B0F0"/>
        </w:rPr>
        <w:t xml:space="preserve"> Improvement</w:t>
      </w:r>
    </w:p>
    <w:p w14:paraId="59E69934" w14:textId="55A9C859" w:rsidR="003C6313" w:rsidRDefault="003C6313" w:rsidP="008F1514">
      <w:pPr>
        <w:spacing w:line="360" w:lineRule="auto"/>
        <w:jc w:val="both"/>
        <w:rPr>
          <w:rFonts w:ascii="Times New Roman" w:hAnsi="Times New Roman" w:cs="Times New Roman"/>
        </w:rPr>
      </w:pPr>
      <w:r>
        <w:rPr>
          <w:rFonts w:ascii="Times New Roman" w:hAnsi="Times New Roman" w:cs="Times New Roman"/>
        </w:rPr>
        <w:tab/>
        <w:t>The following recommendations will help GNH innovate and even expand better if applied:</w:t>
      </w:r>
    </w:p>
    <w:p w14:paraId="6D77E9ED" w14:textId="0BAAAC6A" w:rsidR="003C6313" w:rsidRPr="00505DA4" w:rsidRDefault="003C6313" w:rsidP="00505DA4">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 xml:space="preserve">Add more services and Products: The clinic has shown proof of constant growth and change. If the decision makers can promote and initiate the development of new services and products like the Eye, surgery, and dental departments, the clinic will make more benefits as it gains more market </w:t>
      </w:r>
      <w:r w:rsidR="00505DA4">
        <w:rPr>
          <w:rFonts w:ascii="Times New Roman" w:hAnsi="Times New Roman" w:cs="Times New Roman"/>
        </w:rPr>
        <w:t xml:space="preserve">segment and can enable it to evolve from a private clinic to a private hospital: </w:t>
      </w:r>
    </w:p>
    <w:p w14:paraId="7C59DF16" w14:textId="37435156" w:rsidR="003C6313" w:rsidRDefault="003C6313" w:rsidP="003C6313">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 xml:space="preserve">Get more investors: With just the plough back profit of the clinic, two investors and the owner, the clinic can’t afford embarking on a major research or expansion. If more investors are brought in the game, there will be more room for expansion and growth. </w:t>
      </w:r>
    </w:p>
    <w:p w14:paraId="2C94116F" w14:textId="09998055" w:rsidR="003C6313" w:rsidRDefault="003C6313" w:rsidP="003C6313">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Franchise: The clinic should consider giving the right to small pharmacies or growing health centres to use its name, services and products to expand their market outlet.</w:t>
      </w:r>
    </w:p>
    <w:p w14:paraId="241F318F" w14:textId="0335D484" w:rsidR="003C6313" w:rsidRPr="00505DA4" w:rsidRDefault="003C6313" w:rsidP="00505DA4">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lastRenderedPageBreak/>
        <w:t>Expand to other neighbourhoods and possibly other town in the country</w:t>
      </w:r>
      <w:r w:rsidR="00505DA4">
        <w:rPr>
          <w:rFonts w:ascii="Times New Roman" w:hAnsi="Times New Roman" w:cs="Times New Roman"/>
        </w:rPr>
        <w:t>: Since it changes its business model, the clinic has been making good profit and is what one can call a successful business today. It should consider reaching out to other neighbourhoods and possibly other cities and towns in Cameroon to gain more competitive and market advantage.</w:t>
      </w:r>
    </w:p>
    <w:p w14:paraId="15B305CB" w14:textId="14D715BA" w:rsidR="00543A19" w:rsidRDefault="003C6313" w:rsidP="008F1514">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More marketing</w:t>
      </w:r>
      <w:r w:rsidR="00505DA4">
        <w:rPr>
          <w:rFonts w:ascii="Times New Roman" w:hAnsi="Times New Roman" w:cs="Times New Roman"/>
        </w:rPr>
        <w:t>: Last but not the least, one of the loopholes the clinic has is, it does not market its services and products. It a general problem most home business face in Cameroon little or no marketing. If GNH can take it upon themselves to market and create awareness of their existence, they will reach their goals and objectives which is to save live</w:t>
      </w:r>
      <w:r w:rsidR="008A1BE4">
        <w:rPr>
          <w:rFonts w:ascii="Times New Roman" w:hAnsi="Times New Roman" w:cs="Times New Roman"/>
        </w:rPr>
        <w:t>s.</w:t>
      </w:r>
    </w:p>
    <w:p w14:paraId="1A6937A5" w14:textId="13633E0D" w:rsidR="008A1BE4" w:rsidRPr="00236314" w:rsidRDefault="008A1BE4" w:rsidP="007E609E">
      <w:pPr>
        <w:spacing w:line="360" w:lineRule="auto"/>
        <w:jc w:val="both"/>
        <w:rPr>
          <w:rFonts w:ascii="Times New Roman" w:hAnsi="Times New Roman" w:cs="Times New Roman"/>
          <w:color w:val="00B0F0"/>
          <w:u w:val="single"/>
        </w:rPr>
      </w:pPr>
      <w:r w:rsidRPr="00236314">
        <w:rPr>
          <w:rFonts w:ascii="Times New Roman" w:hAnsi="Times New Roman" w:cs="Times New Roman"/>
          <w:color w:val="00B0F0"/>
          <w:u w:val="single"/>
        </w:rPr>
        <w:t>Conclusion</w:t>
      </w:r>
    </w:p>
    <w:p w14:paraId="29A6E8CD" w14:textId="081FEF10" w:rsidR="008A1BE4" w:rsidRPr="008A1BE4" w:rsidRDefault="008A1BE4" w:rsidP="008A1BE4">
      <w:pPr>
        <w:spacing w:line="360" w:lineRule="auto"/>
        <w:jc w:val="both"/>
        <w:rPr>
          <w:rFonts w:ascii="Times New Roman" w:hAnsi="Times New Roman" w:cs="Times New Roman"/>
        </w:rPr>
      </w:pPr>
      <w:r>
        <w:rPr>
          <w:rFonts w:ascii="Times New Roman" w:hAnsi="Times New Roman" w:cs="Times New Roman"/>
        </w:rPr>
        <w:tab/>
        <w:t xml:space="preserve">In a nutshell, organisations understanding that they have to be in a constant change and innovation is the most important step to creating value and capturing this value. GNH just like every little organisation is growing and will continue to grow if they follow the trend and </w:t>
      </w:r>
      <w:r w:rsidR="00CA720A">
        <w:rPr>
          <w:rFonts w:ascii="Times New Roman" w:hAnsi="Times New Roman" w:cs="Times New Roman"/>
        </w:rPr>
        <w:t>innovate</w:t>
      </w:r>
      <w:r w:rsidR="002F1CD8">
        <w:rPr>
          <w:rFonts w:ascii="Times New Roman" w:hAnsi="Times New Roman" w:cs="Times New Roman"/>
        </w:rPr>
        <w:t xml:space="preserve"> at every step. Change is one thing that </w:t>
      </w:r>
      <w:r w:rsidR="00CA720A">
        <w:rPr>
          <w:rFonts w:ascii="Times New Roman" w:hAnsi="Times New Roman" w:cs="Times New Roman"/>
        </w:rPr>
        <w:t>can’t</w:t>
      </w:r>
      <w:r w:rsidR="002F1CD8">
        <w:rPr>
          <w:rFonts w:ascii="Times New Roman" w:hAnsi="Times New Roman" w:cs="Times New Roman"/>
        </w:rPr>
        <w:t xml:space="preserve"> be control</w:t>
      </w:r>
      <w:r w:rsidR="003D6A3F">
        <w:rPr>
          <w:rFonts w:ascii="Times New Roman" w:hAnsi="Times New Roman" w:cs="Times New Roman"/>
        </w:rPr>
        <w:t>ed</w:t>
      </w:r>
      <w:r w:rsidR="002F1CD8">
        <w:rPr>
          <w:rFonts w:ascii="Times New Roman" w:hAnsi="Times New Roman" w:cs="Times New Roman"/>
        </w:rPr>
        <w:t xml:space="preserve"> as such the clinic </w:t>
      </w:r>
      <w:r w:rsidR="00CA720A">
        <w:rPr>
          <w:rFonts w:ascii="Times New Roman" w:hAnsi="Times New Roman" w:cs="Times New Roman"/>
        </w:rPr>
        <w:t>must</w:t>
      </w:r>
      <w:r w:rsidR="002F1CD8">
        <w:rPr>
          <w:rFonts w:ascii="Times New Roman" w:hAnsi="Times New Roman" w:cs="Times New Roman"/>
        </w:rPr>
        <w:t xml:space="preserve"> learn to adopt to these </w:t>
      </w:r>
      <w:r w:rsidR="00CA720A">
        <w:rPr>
          <w:rFonts w:ascii="Times New Roman" w:hAnsi="Times New Roman" w:cs="Times New Roman"/>
        </w:rPr>
        <w:t>changes. The</w:t>
      </w:r>
      <w:r w:rsidR="002F1CD8">
        <w:rPr>
          <w:rFonts w:ascii="Times New Roman" w:hAnsi="Times New Roman" w:cs="Times New Roman"/>
        </w:rPr>
        <w:t xml:space="preserve"> business Model Canvas changed the overall strategy and </w:t>
      </w:r>
      <w:r w:rsidR="00CA720A">
        <w:rPr>
          <w:rFonts w:ascii="Times New Roman" w:hAnsi="Times New Roman" w:cs="Times New Roman"/>
        </w:rPr>
        <w:t>structure</w:t>
      </w:r>
      <w:r w:rsidR="002F1CD8">
        <w:rPr>
          <w:rFonts w:ascii="Times New Roman" w:hAnsi="Times New Roman" w:cs="Times New Roman"/>
        </w:rPr>
        <w:t xml:space="preserve"> of the business for the better and despite the difficulties encountered or disadvantages of this change, the </w:t>
      </w:r>
      <w:r w:rsidR="00CA720A">
        <w:rPr>
          <w:rFonts w:ascii="Times New Roman" w:hAnsi="Times New Roman" w:cs="Times New Roman"/>
        </w:rPr>
        <w:t>clinic</w:t>
      </w:r>
      <w:r w:rsidR="002F1CD8">
        <w:rPr>
          <w:rFonts w:ascii="Times New Roman" w:hAnsi="Times New Roman" w:cs="Times New Roman"/>
        </w:rPr>
        <w:t xml:space="preserve"> is doing very well profit wise which is the main drive for every private business.</w:t>
      </w:r>
    </w:p>
    <w:p w14:paraId="2E2FD5EB" w14:textId="77777777" w:rsidR="004C0337" w:rsidRDefault="004C0337" w:rsidP="008F1514">
      <w:pPr>
        <w:rPr>
          <w:rFonts w:ascii="Times New Roman" w:hAnsi="Times New Roman" w:cs="Times New Roman"/>
          <w:color w:val="00B0F0"/>
        </w:rPr>
      </w:pPr>
    </w:p>
    <w:p w14:paraId="19933950" w14:textId="77777777" w:rsidR="004C0337" w:rsidRDefault="004C0337" w:rsidP="008F1514">
      <w:pPr>
        <w:rPr>
          <w:rFonts w:ascii="Times New Roman" w:hAnsi="Times New Roman" w:cs="Times New Roman"/>
          <w:color w:val="00B0F0"/>
        </w:rPr>
      </w:pPr>
    </w:p>
    <w:p w14:paraId="6D8431F2" w14:textId="6D2D8B0A" w:rsidR="004C0337" w:rsidRPr="004C0337" w:rsidRDefault="007E609E" w:rsidP="004C0337">
      <w:pPr>
        <w:rPr>
          <w:rFonts w:ascii="Times New Roman" w:hAnsi="Times New Roman" w:cs="Times New Roman"/>
          <w:color w:val="00B0F0"/>
          <w:u w:val="single"/>
        </w:rPr>
      </w:pPr>
      <w:r w:rsidRPr="004C0337">
        <w:rPr>
          <w:rFonts w:ascii="Times New Roman" w:hAnsi="Times New Roman" w:cs="Times New Roman"/>
          <w:color w:val="00B0F0"/>
          <w:u w:val="single"/>
        </w:rPr>
        <w:t>References</w:t>
      </w:r>
    </w:p>
    <w:p w14:paraId="073BF04E" w14:textId="77777777" w:rsidR="004C0337" w:rsidRPr="004C0337" w:rsidRDefault="004C0337" w:rsidP="004C0337">
      <w:pPr>
        <w:rPr>
          <w:rFonts w:ascii="Times New Roman" w:hAnsi="Times New Roman" w:cs="Times New Roman"/>
          <w:color w:val="00B0F0"/>
        </w:rPr>
      </w:pPr>
    </w:p>
    <w:p w14:paraId="037CF6BF"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r w:rsidRPr="00DE63C8">
        <w:rPr>
          <w:rFonts w:ascii="Times New Roman" w:eastAsia="Times New Roman" w:hAnsi="Times New Roman" w:cs="Times New Roman"/>
          <w:color w:val="000000"/>
          <w:shd w:val="clear" w:color="auto" w:fill="FFFFFF"/>
          <w:lang w:eastAsia="en-GB"/>
        </w:rPr>
        <w:t>Bromley, M. (2018). Organisational structures. </w:t>
      </w:r>
      <w:proofErr w:type="spellStart"/>
      <w:r w:rsidRPr="00DE63C8">
        <w:rPr>
          <w:rFonts w:ascii="Times New Roman" w:eastAsia="Times New Roman" w:hAnsi="Times New Roman" w:cs="Times New Roman"/>
          <w:color w:val="000000"/>
          <w:lang w:eastAsia="en-GB"/>
        </w:rPr>
        <w:t>SecEd</w:t>
      </w:r>
      <w:proofErr w:type="spellEnd"/>
      <w:r w:rsidRPr="00DE63C8">
        <w:rPr>
          <w:rFonts w:ascii="Times New Roman" w:eastAsia="Times New Roman" w:hAnsi="Times New Roman" w:cs="Times New Roman"/>
          <w:color w:val="000000"/>
          <w:shd w:val="clear" w:color="auto" w:fill="FFFFFF"/>
          <w:lang w:eastAsia="en-GB"/>
        </w:rPr>
        <w:t>, 2018(2), pp.4-4.</w:t>
      </w:r>
    </w:p>
    <w:p w14:paraId="6C12AB2A"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
    <w:p w14:paraId="233D69CA"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r w:rsidRPr="00DE63C8">
        <w:rPr>
          <w:rFonts w:ascii="Times New Roman" w:eastAsia="Times New Roman" w:hAnsi="Times New Roman" w:cs="Times New Roman"/>
          <w:color w:val="000000"/>
          <w:shd w:val="clear" w:color="auto" w:fill="FFFFFF"/>
          <w:lang w:eastAsia="en-GB"/>
        </w:rPr>
        <w:t>Chaudhary, I. and Chaudhary, K. (2009). Organisational Analysis and Design. </w:t>
      </w:r>
      <w:r w:rsidRPr="00DE63C8">
        <w:rPr>
          <w:rFonts w:ascii="Times New Roman" w:eastAsia="Times New Roman" w:hAnsi="Times New Roman" w:cs="Times New Roman"/>
          <w:color w:val="000000"/>
          <w:lang w:eastAsia="en-GB"/>
        </w:rPr>
        <w:t>SSRN Electronic Journal</w:t>
      </w:r>
      <w:r w:rsidRPr="00DE63C8">
        <w:rPr>
          <w:rFonts w:ascii="Times New Roman" w:eastAsia="Times New Roman" w:hAnsi="Times New Roman" w:cs="Times New Roman"/>
          <w:color w:val="000000"/>
          <w:shd w:val="clear" w:color="auto" w:fill="FFFFFF"/>
          <w:lang w:eastAsia="en-GB"/>
        </w:rPr>
        <w:t>.</w:t>
      </w:r>
    </w:p>
    <w:p w14:paraId="061023DB"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
    <w:p w14:paraId="343C4840" w14:textId="77777777" w:rsidR="004C0337" w:rsidRPr="00DE63C8" w:rsidRDefault="004C0337" w:rsidP="004C0337">
      <w:pPr>
        <w:spacing w:line="360" w:lineRule="auto"/>
        <w:jc w:val="both"/>
        <w:rPr>
          <w:rFonts w:ascii="Times New Roman" w:eastAsia="Times New Roman" w:hAnsi="Times New Roman" w:cs="Times New Roman"/>
          <w:lang w:eastAsia="en-GB"/>
        </w:rPr>
      </w:pPr>
      <w:r w:rsidRPr="00DE63C8">
        <w:rPr>
          <w:rFonts w:ascii="Times New Roman" w:eastAsia="Times New Roman" w:hAnsi="Times New Roman" w:cs="Times New Roman"/>
          <w:color w:val="000000"/>
          <w:shd w:val="clear" w:color="auto" w:fill="FFFFFF"/>
          <w:lang w:eastAsia="en-GB"/>
        </w:rPr>
        <w:t>Herrera, M. (2016). Innovation for impact: Business innovation for inclusive growth. </w:t>
      </w:r>
      <w:r w:rsidRPr="00DE63C8">
        <w:rPr>
          <w:rFonts w:ascii="Times New Roman" w:eastAsia="Times New Roman" w:hAnsi="Times New Roman" w:cs="Times New Roman"/>
          <w:color w:val="000000"/>
          <w:lang w:eastAsia="en-GB"/>
        </w:rPr>
        <w:t>Journal of Business Research</w:t>
      </w:r>
      <w:r w:rsidRPr="00DE63C8">
        <w:rPr>
          <w:rFonts w:ascii="Times New Roman" w:eastAsia="Times New Roman" w:hAnsi="Times New Roman" w:cs="Times New Roman"/>
          <w:color w:val="000000"/>
          <w:shd w:val="clear" w:color="auto" w:fill="FFFFFF"/>
          <w:lang w:eastAsia="en-GB"/>
        </w:rPr>
        <w:t>, 69(5), pp.1725-1730.</w:t>
      </w:r>
    </w:p>
    <w:p w14:paraId="07AC81DD"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
    <w:p w14:paraId="7FFEC11D" w14:textId="77777777" w:rsidR="004C0337" w:rsidRPr="00DE63C8" w:rsidRDefault="004C0337" w:rsidP="004C0337">
      <w:pPr>
        <w:spacing w:line="360" w:lineRule="auto"/>
        <w:jc w:val="both"/>
        <w:rPr>
          <w:rFonts w:ascii="Times New Roman" w:eastAsia="Times New Roman" w:hAnsi="Times New Roman" w:cs="Times New Roman"/>
          <w:lang w:eastAsia="en-GB"/>
        </w:rPr>
      </w:pPr>
      <w:r w:rsidRPr="00DE63C8">
        <w:rPr>
          <w:rFonts w:ascii="Times New Roman" w:eastAsia="Times New Roman" w:hAnsi="Times New Roman" w:cs="Times New Roman"/>
          <w:color w:val="000000"/>
          <w:shd w:val="clear" w:color="auto" w:fill="FFFFFF"/>
          <w:lang w:eastAsia="en-GB"/>
        </w:rPr>
        <w:t>Jackson, S. (2012). Five secrets to success in business strategy. </w:t>
      </w:r>
      <w:r w:rsidRPr="00DE63C8">
        <w:rPr>
          <w:rFonts w:ascii="Times New Roman" w:eastAsia="Times New Roman" w:hAnsi="Times New Roman" w:cs="Times New Roman"/>
          <w:color w:val="000000"/>
          <w:lang w:eastAsia="en-GB"/>
        </w:rPr>
        <w:t>Journal of Business Strategy</w:t>
      </w:r>
      <w:r w:rsidRPr="00DE63C8">
        <w:rPr>
          <w:rFonts w:ascii="Times New Roman" w:eastAsia="Times New Roman" w:hAnsi="Times New Roman" w:cs="Times New Roman"/>
          <w:color w:val="000000"/>
          <w:shd w:val="clear" w:color="auto" w:fill="FFFFFF"/>
          <w:lang w:eastAsia="en-GB"/>
        </w:rPr>
        <w:t>, 33(2).</w:t>
      </w:r>
    </w:p>
    <w:p w14:paraId="6B4380D3"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
    <w:p w14:paraId="17B21245"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r w:rsidRPr="00DE63C8">
        <w:rPr>
          <w:rFonts w:ascii="Times New Roman" w:eastAsia="Times New Roman" w:hAnsi="Times New Roman" w:cs="Times New Roman"/>
          <w:color w:val="000000"/>
          <w:shd w:val="clear" w:color="auto" w:fill="FFFFFF"/>
          <w:lang w:eastAsia="en-GB"/>
        </w:rPr>
        <w:lastRenderedPageBreak/>
        <w:t>Kates, A. and Galbraith, J. (2013). </w:t>
      </w:r>
      <w:r w:rsidRPr="00DE63C8">
        <w:rPr>
          <w:rFonts w:ascii="Times New Roman" w:eastAsia="Times New Roman" w:hAnsi="Times New Roman" w:cs="Times New Roman"/>
          <w:color w:val="000000"/>
          <w:lang w:eastAsia="en-GB"/>
        </w:rPr>
        <w:t>Designing your organization</w:t>
      </w:r>
      <w:r w:rsidRPr="00DE63C8">
        <w:rPr>
          <w:rFonts w:ascii="Times New Roman" w:eastAsia="Times New Roman" w:hAnsi="Times New Roman" w:cs="Times New Roman"/>
          <w:color w:val="000000"/>
          <w:shd w:val="clear" w:color="auto" w:fill="FFFFFF"/>
          <w:lang w:eastAsia="en-GB"/>
        </w:rPr>
        <w:t>. San Francisco, Calif.: Jossey-Bass.</w:t>
      </w:r>
    </w:p>
    <w:p w14:paraId="25739F09"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
    <w:p w14:paraId="5FA8D810"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r w:rsidRPr="00DE63C8">
        <w:rPr>
          <w:rFonts w:ascii="Times New Roman" w:eastAsia="Times New Roman" w:hAnsi="Times New Roman" w:cs="Times New Roman"/>
          <w:color w:val="000000"/>
          <w:shd w:val="clear" w:color="auto" w:fill="FFFFFF"/>
          <w:lang w:eastAsia="en-GB"/>
        </w:rPr>
        <w:t>LEWIN, B. (1971). Genes of Change. </w:t>
      </w:r>
      <w:r w:rsidRPr="00DE63C8">
        <w:rPr>
          <w:rFonts w:ascii="Times New Roman" w:eastAsia="Times New Roman" w:hAnsi="Times New Roman" w:cs="Times New Roman"/>
          <w:color w:val="000000"/>
          <w:lang w:eastAsia="en-GB"/>
        </w:rPr>
        <w:t>Nature</w:t>
      </w:r>
      <w:r w:rsidRPr="00DE63C8">
        <w:rPr>
          <w:rFonts w:ascii="Times New Roman" w:eastAsia="Times New Roman" w:hAnsi="Times New Roman" w:cs="Times New Roman"/>
          <w:color w:val="000000"/>
          <w:shd w:val="clear" w:color="auto" w:fill="FFFFFF"/>
          <w:lang w:eastAsia="en-GB"/>
        </w:rPr>
        <w:t>, 230(5290), pp.193-193.</w:t>
      </w:r>
    </w:p>
    <w:p w14:paraId="6B75B5B3"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
    <w:p w14:paraId="1DC896B4"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r w:rsidRPr="00DE63C8">
        <w:rPr>
          <w:rFonts w:ascii="Times New Roman" w:eastAsia="Times New Roman" w:hAnsi="Times New Roman" w:cs="Times New Roman"/>
          <w:color w:val="000000"/>
          <w:shd w:val="clear" w:color="auto" w:fill="FFFFFF"/>
          <w:lang w:eastAsia="en-GB"/>
        </w:rPr>
        <w:t>Monteforte, F. (2019). Structural change, the push-pull hypothesis and the Spanish labour market. </w:t>
      </w:r>
      <w:r w:rsidRPr="00DE63C8">
        <w:rPr>
          <w:rFonts w:ascii="Times New Roman" w:eastAsia="Times New Roman" w:hAnsi="Times New Roman" w:cs="Times New Roman"/>
          <w:color w:val="000000"/>
          <w:lang w:eastAsia="en-GB"/>
        </w:rPr>
        <w:t>Economic Modelling</w:t>
      </w:r>
      <w:r w:rsidRPr="00DE63C8">
        <w:rPr>
          <w:rFonts w:ascii="Times New Roman" w:eastAsia="Times New Roman" w:hAnsi="Times New Roman" w:cs="Times New Roman"/>
          <w:color w:val="000000"/>
          <w:shd w:val="clear" w:color="auto" w:fill="FFFFFF"/>
          <w:lang w:eastAsia="en-GB"/>
        </w:rPr>
        <w:t>.</w:t>
      </w:r>
    </w:p>
    <w:p w14:paraId="334A48D7"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
    <w:p w14:paraId="43D92497" w14:textId="77777777" w:rsidR="004C0337" w:rsidRPr="00DE63C8" w:rsidRDefault="004C0337" w:rsidP="004C0337">
      <w:pPr>
        <w:spacing w:line="360" w:lineRule="auto"/>
        <w:jc w:val="both"/>
        <w:rPr>
          <w:rFonts w:ascii="Times New Roman" w:eastAsia="Times New Roman" w:hAnsi="Times New Roman" w:cs="Times New Roman"/>
          <w:lang w:eastAsia="en-GB"/>
        </w:rPr>
      </w:pPr>
      <w:proofErr w:type="spellStart"/>
      <w:r w:rsidRPr="00DE63C8">
        <w:rPr>
          <w:rFonts w:ascii="Times New Roman" w:eastAsia="Times New Roman" w:hAnsi="Times New Roman" w:cs="Times New Roman"/>
          <w:color w:val="000000"/>
          <w:shd w:val="clear" w:color="auto" w:fill="FFFFFF"/>
          <w:lang w:eastAsia="en-GB"/>
        </w:rPr>
        <w:t>Prokosch</w:t>
      </w:r>
      <w:proofErr w:type="spellEnd"/>
      <w:r w:rsidRPr="00DE63C8">
        <w:rPr>
          <w:rFonts w:ascii="Times New Roman" w:eastAsia="Times New Roman" w:hAnsi="Times New Roman" w:cs="Times New Roman"/>
          <w:color w:val="000000"/>
          <w:shd w:val="clear" w:color="auto" w:fill="FFFFFF"/>
          <w:lang w:eastAsia="en-GB"/>
        </w:rPr>
        <w:t xml:space="preserve">, H., </w:t>
      </w:r>
      <w:proofErr w:type="spellStart"/>
      <w:r w:rsidRPr="00DE63C8">
        <w:rPr>
          <w:rFonts w:ascii="Times New Roman" w:eastAsia="Times New Roman" w:hAnsi="Times New Roman" w:cs="Times New Roman"/>
          <w:color w:val="000000"/>
          <w:shd w:val="clear" w:color="auto" w:fill="FFFFFF"/>
          <w:lang w:eastAsia="en-GB"/>
        </w:rPr>
        <w:t>Ganslandt</w:t>
      </w:r>
      <w:proofErr w:type="spellEnd"/>
      <w:r w:rsidRPr="00DE63C8">
        <w:rPr>
          <w:rFonts w:ascii="Times New Roman" w:eastAsia="Times New Roman" w:hAnsi="Times New Roman" w:cs="Times New Roman"/>
          <w:color w:val="000000"/>
          <w:shd w:val="clear" w:color="auto" w:fill="FFFFFF"/>
          <w:lang w:eastAsia="en-GB"/>
        </w:rPr>
        <w:t xml:space="preserve">, T. and </w:t>
      </w:r>
      <w:proofErr w:type="spellStart"/>
      <w:r w:rsidRPr="00DE63C8">
        <w:rPr>
          <w:rFonts w:ascii="Times New Roman" w:eastAsia="Times New Roman" w:hAnsi="Times New Roman" w:cs="Times New Roman"/>
          <w:color w:val="000000"/>
          <w:shd w:val="clear" w:color="auto" w:fill="FFFFFF"/>
          <w:lang w:eastAsia="en-GB"/>
        </w:rPr>
        <w:t>Šuc</w:t>
      </w:r>
      <w:proofErr w:type="spellEnd"/>
      <w:r w:rsidRPr="00DE63C8">
        <w:rPr>
          <w:rFonts w:ascii="Times New Roman" w:eastAsia="Times New Roman" w:hAnsi="Times New Roman" w:cs="Times New Roman"/>
          <w:color w:val="000000"/>
          <w:shd w:val="clear" w:color="auto" w:fill="FFFFFF"/>
          <w:lang w:eastAsia="en-GB"/>
        </w:rPr>
        <w:t>, J. (2009). Applicability of Lewin´s Change Management Model in a Hospital Setting. </w:t>
      </w:r>
      <w:r w:rsidRPr="00DE63C8">
        <w:rPr>
          <w:rFonts w:ascii="Times New Roman" w:eastAsia="Times New Roman" w:hAnsi="Times New Roman" w:cs="Times New Roman"/>
          <w:color w:val="000000"/>
          <w:lang w:eastAsia="en-GB"/>
        </w:rPr>
        <w:t>Methods of Information in Medicine</w:t>
      </w:r>
      <w:r w:rsidRPr="00DE63C8">
        <w:rPr>
          <w:rFonts w:ascii="Times New Roman" w:eastAsia="Times New Roman" w:hAnsi="Times New Roman" w:cs="Times New Roman"/>
          <w:color w:val="000000"/>
          <w:shd w:val="clear" w:color="auto" w:fill="FFFFFF"/>
          <w:lang w:eastAsia="en-GB"/>
        </w:rPr>
        <w:t>, 48(05), pp.419-428.</w:t>
      </w:r>
    </w:p>
    <w:p w14:paraId="7C5D8F71" w14:textId="77777777" w:rsidR="004C0337" w:rsidRPr="00DE63C8" w:rsidRDefault="004C0337" w:rsidP="004C0337">
      <w:pPr>
        <w:spacing w:line="360" w:lineRule="auto"/>
        <w:jc w:val="both"/>
        <w:rPr>
          <w:rFonts w:ascii="Times New Roman" w:eastAsia="Times New Roman" w:hAnsi="Times New Roman" w:cs="Times New Roman"/>
          <w:lang w:eastAsia="en-GB"/>
        </w:rPr>
      </w:pPr>
    </w:p>
    <w:p w14:paraId="2C54D30B"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r w:rsidRPr="00DE63C8">
        <w:rPr>
          <w:rFonts w:ascii="Times New Roman" w:eastAsia="Times New Roman" w:hAnsi="Times New Roman" w:cs="Times New Roman"/>
          <w:color w:val="000000"/>
          <w:shd w:val="clear" w:color="auto" w:fill="FFFFFF"/>
          <w:lang w:eastAsia="en-GB"/>
        </w:rPr>
        <w:t>Rajković-Borisavljević, J. and Veličković, M. (2019). Canvas business model. </w:t>
      </w:r>
      <w:r w:rsidRPr="00DE63C8">
        <w:rPr>
          <w:rFonts w:ascii="Times New Roman" w:eastAsia="Times New Roman" w:hAnsi="Times New Roman" w:cs="Times New Roman"/>
          <w:color w:val="000000"/>
          <w:lang w:eastAsia="en-GB"/>
        </w:rPr>
        <w:t>Serbian Journal of Engineering Management</w:t>
      </w:r>
      <w:r w:rsidRPr="00DE63C8">
        <w:rPr>
          <w:rFonts w:ascii="Times New Roman" w:eastAsia="Times New Roman" w:hAnsi="Times New Roman" w:cs="Times New Roman"/>
          <w:color w:val="000000"/>
          <w:shd w:val="clear" w:color="auto" w:fill="FFFFFF"/>
          <w:lang w:eastAsia="en-GB"/>
        </w:rPr>
        <w:t>, 4(1), pp.53-59.</w:t>
      </w:r>
    </w:p>
    <w:p w14:paraId="4D31238A"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
    <w:p w14:paraId="712D371A"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r w:rsidRPr="00DE63C8">
        <w:rPr>
          <w:rFonts w:ascii="Times New Roman" w:eastAsia="Times New Roman" w:hAnsi="Times New Roman" w:cs="Times New Roman"/>
          <w:color w:val="000000"/>
          <w:shd w:val="clear" w:color="auto" w:fill="FFFFFF"/>
          <w:lang w:eastAsia="en-GB"/>
        </w:rPr>
        <w:t>Readiness for Change. (2010). </w:t>
      </w:r>
      <w:r w:rsidRPr="00DE63C8">
        <w:rPr>
          <w:rFonts w:ascii="Times New Roman" w:eastAsia="Times New Roman" w:hAnsi="Times New Roman" w:cs="Times New Roman"/>
          <w:color w:val="000000"/>
          <w:lang w:eastAsia="en-GB"/>
        </w:rPr>
        <w:t>Journal of Change Management</w:t>
      </w:r>
      <w:r w:rsidRPr="00DE63C8">
        <w:rPr>
          <w:rFonts w:ascii="Times New Roman" w:eastAsia="Times New Roman" w:hAnsi="Times New Roman" w:cs="Times New Roman"/>
          <w:color w:val="000000"/>
          <w:shd w:val="clear" w:color="auto" w:fill="FFFFFF"/>
          <w:lang w:eastAsia="en-GB"/>
        </w:rPr>
        <w:t>, 10(4), pp.445-447.</w:t>
      </w:r>
    </w:p>
    <w:p w14:paraId="6EA7D5B5"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
    <w:p w14:paraId="37BE64EF"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roofErr w:type="spellStart"/>
      <w:r w:rsidRPr="00DE63C8">
        <w:rPr>
          <w:rFonts w:ascii="Times New Roman" w:eastAsia="Times New Roman" w:hAnsi="Times New Roman" w:cs="Times New Roman"/>
          <w:color w:val="000000"/>
          <w:shd w:val="clear" w:color="auto" w:fill="FFFFFF"/>
          <w:lang w:eastAsia="en-GB"/>
        </w:rPr>
        <w:t>Stickel</w:t>
      </w:r>
      <w:proofErr w:type="spellEnd"/>
      <w:r w:rsidRPr="00DE63C8">
        <w:rPr>
          <w:rFonts w:ascii="Times New Roman" w:eastAsia="Times New Roman" w:hAnsi="Times New Roman" w:cs="Times New Roman"/>
          <w:color w:val="000000"/>
          <w:shd w:val="clear" w:color="auto" w:fill="FFFFFF"/>
          <w:lang w:eastAsia="en-GB"/>
        </w:rPr>
        <w:t>, E. (2001). Uncertainty reduction in a competitive environment. </w:t>
      </w:r>
      <w:r w:rsidRPr="00DE63C8">
        <w:rPr>
          <w:rFonts w:ascii="Times New Roman" w:eastAsia="Times New Roman" w:hAnsi="Times New Roman" w:cs="Times New Roman"/>
          <w:color w:val="000000"/>
          <w:lang w:eastAsia="en-GB"/>
        </w:rPr>
        <w:t>Journal of Business Research</w:t>
      </w:r>
      <w:r w:rsidRPr="00DE63C8">
        <w:rPr>
          <w:rFonts w:ascii="Times New Roman" w:eastAsia="Times New Roman" w:hAnsi="Times New Roman" w:cs="Times New Roman"/>
          <w:color w:val="000000"/>
          <w:shd w:val="clear" w:color="auto" w:fill="FFFFFF"/>
          <w:lang w:eastAsia="en-GB"/>
        </w:rPr>
        <w:t>, 51(3), pp.169-177.</w:t>
      </w:r>
    </w:p>
    <w:p w14:paraId="1E32F91F" w14:textId="77777777" w:rsidR="004C0337" w:rsidRPr="00DE63C8" w:rsidRDefault="004C0337" w:rsidP="004C0337">
      <w:pPr>
        <w:spacing w:line="360" w:lineRule="auto"/>
        <w:jc w:val="both"/>
        <w:rPr>
          <w:rFonts w:ascii="Times New Roman" w:eastAsia="Times New Roman" w:hAnsi="Times New Roman" w:cs="Times New Roman"/>
          <w:color w:val="000000"/>
          <w:shd w:val="clear" w:color="auto" w:fill="FFFFFF"/>
          <w:lang w:eastAsia="en-GB"/>
        </w:rPr>
      </w:pPr>
    </w:p>
    <w:p w14:paraId="248BDB00" w14:textId="77777777" w:rsidR="004C0337" w:rsidRPr="00DE63C8" w:rsidRDefault="004C0337" w:rsidP="004C0337">
      <w:pPr>
        <w:spacing w:line="360" w:lineRule="auto"/>
        <w:jc w:val="both"/>
        <w:rPr>
          <w:rFonts w:ascii="Times New Roman" w:eastAsia="Times New Roman" w:hAnsi="Times New Roman" w:cs="Times New Roman"/>
          <w:lang w:eastAsia="en-GB"/>
        </w:rPr>
      </w:pPr>
      <w:proofErr w:type="spellStart"/>
      <w:r w:rsidRPr="00DE63C8">
        <w:rPr>
          <w:rFonts w:ascii="Times New Roman" w:eastAsia="Times New Roman" w:hAnsi="Times New Roman" w:cs="Times New Roman"/>
          <w:color w:val="000000"/>
          <w:shd w:val="clear" w:color="auto" w:fill="FFFFFF"/>
          <w:lang w:eastAsia="en-GB"/>
        </w:rPr>
        <w:t>Turi</w:t>
      </w:r>
      <w:proofErr w:type="spellEnd"/>
      <w:r w:rsidRPr="00DE63C8">
        <w:rPr>
          <w:rFonts w:ascii="Times New Roman" w:eastAsia="Times New Roman" w:hAnsi="Times New Roman" w:cs="Times New Roman"/>
          <w:color w:val="000000"/>
          <w:shd w:val="clear" w:color="auto" w:fill="FFFFFF"/>
          <w:lang w:eastAsia="en-GB"/>
        </w:rPr>
        <w:t xml:space="preserve">, J. and </w:t>
      </w:r>
      <w:proofErr w:type="spellStart"/>
      <w:r w:rsidRPr="00DE63C8">
        <w:rPr>
          <w:rFonts w:ascii="Times New Roman" w:eastAsia="Times New Roman" w:hAnsi="Times New Roman" w:cs="Times New Roman"/>
          <w:color w:val="000000"/>
          <w:shd w:val="clear" w:color="auto" w:fill="FFFFFF"/>
          <w:lang w:eastAsia="en-GB"/>
        </w:rPr>
        <w:t>Sorooshian</w:t>
      </w:r>
      <w:proofErr w:type="spellEnd"/>
      <w:r w:rsidRPr="00DE63C8">
        <w:rPr>
          <w:rFonts w:ascii="Times New Roman" w:eastAsia="Times New Roman" w:hAnsi="Times New Roman" w:cs="Times New Roman"/>
          <w:color w:val="000000"/>
          <w:shd w:val="clear" w:color="auto" w:fill="FFFFFF"/>
          <w:lang w:eastAsia="en-GB"/>
        </w:rPr>
        <w:t>, S. (2019). The impact of organisational structure on organisational learning. </w:t>
      </w:r>
      <w:r w:rsidRPr="00DE63C8">
        <w:rPr>
          <w:rFonts w:ascii="Times New Roman" w:eastAsia="Times New Roman" w:hAnsi="Times New Roman" w:cs="Times New Roman"/>
          <w:color w:val="000000"/>
          <w:lang w:eastAsia="en-GB"/>
        </w:rPr>
        <w:t>Middle East J. of Management</w:t>
      </w:r>
      <w:r w:rsidRPr="00DE63C8">
        <w:rPr>
          <w:rFonts w:ascii="Times New Roman" w:eastAsia="Times New Roman" w:hAnsi="Times New Roman" w:cs="Times New Roman"/>
          <w:color w:val="000000"/>
          <w:shd w:val="clear" w:color="auto" w:fill="FFFFFF"/>
          <w:lang w:eastAsia="en-GB"/>
        </w:rPr>
        <w:t>, 6(2), p.204.</w:t>
      </w:r>
    </w:p>
    <w:p w14:paraId="0E224154" w14:textId="77777777" w:rsidR="007E609E" w:rsidRPr="00DE63C8" w:rsidRDefault="007E609E" w:rsidP="008F1514">
      <w:pPr>
        <w:rPr>
          <w:rFonts w:ascii="Times New Roman" w:hAnsi="Times New Roman" w:cs="Times New Roman"/>
          <w:color w:val="00B0F0"/>
        </w:rPr>
      </w:pPr>
    </w:p>
    <w:p w14:paraId="39F0E56B" w14:textId="699E0D6A" w:rsidR="008F1514" w:rsidRPr="00DE63C8" w:rsidRDefault="008F1514" w:rsidP="008F1514">
      <w:pPr>
        <w:rPr>
          <w:rFonts w:ascii="Times New Roman" w:hAnsi="Times New Roman" w:cs="Times New Roman"/>
        </w:rPr>
      </w:pPr>
    </w:p>
    <w:p w14:paraId="6F7589A6" w14:textId="0B2EA5F6" w:rsidR="008F1514" w:rsidRPr="00DE63C8" w:rsidRDefault="008F1514" w:rsidP="008F1514">
      <w:pPr>
        <w:rPr>
          <w:rFonts w:ascii="Times New Roman" w:hAnsi="Times New Roman" w:cs="Times New Roman"/>
        </w:rPr>
      </w:pPr>
    </w:p>
    <w:p w14:paraId="17A17D33" w14:textId="294CD529" w:rsidR="008F1514" w:rsidRPr="00DE63C8" w:rsidRDefault="008F1514" w:rsidP="008F1514">
      <w:pPr>
        <w:rPr>
          <w:rFonts w:ascii="Times New Roman" w:hAnsi="Times New Roman" w:cs="Times New Roman"/>
        </w:rPr>
      </w:pPr>
    </w:p>
    <w:p w14:paraId="039A5240" w14:textId="5252183F" w:rsidR="008F1514" w:rsidRPr="00DE63C8" w:rsidRDefault="008F1514" w:rsidP="008F1514">
      <w:pPr>
        <w:rPr>
          <w:rFonts w:ascii="Times New Roman" w:hAnsi="Times New Roman" w:cs="Times New Roman"/>
        </w:rPr>
      </w:pPr>
    </w:p>
    <w:p w14:paraId="32790F2A" w14:textId="694795C6" w:rsidR="008F1514" w:rsidRPr="00DE63C8" w:rsidRDefault="008F1514" w:rsidP="008F1514">
      <w:pPr>
        <w:rPr>
          <w:rFonts w:ascii="Times New Roman" w:hAnsi="Times New Roman" w:cs="Times New Roman"/>
        </w:rPr>
      </w:pPr>
    </w:p>
    <w:p w14:paraId="7A49ACC2" w14:textId="77759AE4" w:rsidR="008F1514" w:rsidRPr="00DE63C8" w:rsidRDefault="008F1514" w:rsidP="008F1514">
      <w:pPr>
        <w:rPr>
          <w:rFonts w:ascii="Times New Roman" w:hAnsi="Times New Roman" w:cs="Times New Roman"/>
        </w:rPr>
      </w:pPr>
    </w:p>
    <w:p w14:paraId="75C405F3" w14:textId="7C25357B" w:rsidR="008F1514" w:rsidRPr="00DE63C8" w:rsidRDefault="008F1514" w:rsidP="008F1514">
      <w:pPr>
        <w:tabs>
          <w:tab w:val="left" w:pos="1723"/>
        </w:tabs>
        <w:rPr>
          <w:rFonts w:ascii="Times New Roman" w:hAnsi="Times New Roman" w:cs="Times New Roman"/>
        </w:rPr>
      </w:pPr>
      <w:r w:rsidRPr="00DE63C8">
        <w:rPr>
          <w:rFonts w:ascii="Times New Roman" w:hAnsi="Times New Roman" w:cs="Times New Roman"/>
        </w:rPr>
        <w:tab/>
      </w:r>
    </w:p>
    <w:sectPr w:rsidR="008F1514" w:rsidRPr="00DE63C8" w:rsidSect="003D1D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41511"/>
    <w:multiLevelType w:val="hybridMultilevel"/>
    <w:tmpl w:val="ACBC4F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F8F267A"/>
    <w:multiLevelType w:val="hybridMultilevel"/>
    <w:tmpl w:val="A3CE8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FA70D4"/>
    <w:multiLevelType w:val="hybridMultilevel"/>
    <w:tmpl w:val="64CAF350"/>
    <w:lvl w:ilvl="0" w:tplc="0809000F">
      <w:start w:val="1"/>
      <w:numFmt w:val="decimal"/>
      <w:lvlText w:val="%1."/>
      <w:lvlJc w:val="left"/>
      <w:pPr>
        <w:ind w:left="782" w:hanging="360"/>
      </w:p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3" w15:restartNumberingAfterBreak="0">
    <w:nsid w:val="1B234D77"/>
    <w:multiLevelType w:val="hybridMultilevel"/>
    <w:tmpl w:val="0B68EFF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557F88"/>
    <w:multiLevelType w:val="hybridMultilevel"/>
    <w:tmpl w:val="C8A607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C40493"/>
    <w:multiLevelType w:val="hybridMultilevel"/>
    <w:tmpl w:val="FAEA9B12"/>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F961F4"/>
    <w:multiLevelType w:val="hybridMultilevel"/>
    <w:tmpl w:val="6C3E0F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0196F38"/>
    <w:multiLevelType w:val="hybridMultilevel"/>
    <w:tmpl w:val="0EA640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46114E"/>
    <w:multiLevelType w:val="hybridMultilevel"/>
    <w:tmpl w:val="52ECB1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733694"/>
    <w:multiLevelType w:val="hybridMultilevel"/>
    <w:tmpl w:val="60C4AE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6C4FDE"/>
    <w:multiLevelType w:val="multilevel"/>
    <w:tmpl w:val="C41C144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6BE08A2"/>
    <w:multiLevelType w:val="hybridMultilevel"/>
    <w:tmpl w:val="C7024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D01985"/>
    <w:multiLevelType w:val="multilevel"/>
    <w:tmpl w:val="8C02C90A"/>
    <w:lvl w:ilvl="0">
      <w:start w:val="2"/>
      <w:numFmt w:val="decimal"/>
      <w:lvlText w:val="%1"/>
      <w:lvlJc w:val="left"/>
      <w:pPr>
        <w:ind w:left="360" w:hanging="360"/>
      </w:pPr>
      <w:rPr>
        <w:rFonts w:eastAsiaTheme="minorHAnsi" w:hint="default"/>
      </w:rPr>
    </w:lvl>
    <w:lvl w:ilvl="1">
      <w:start w:val="1"/>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13" w15:restartNumberingAfterBreak="0">
    <w:nsid w:val="5FF63520"/>
    <w:multiLevelType w:val="hybridMultilevel"/>
    <w:tmpl w:val="AD1A4208"/>
    <w:lvl w:ilvl="0" w:tplc="0170977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28377BC"/>
    <w:multiLevelType w:val="multilevel"/>
    <w:tmpl w:val="784A0BBE"/>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64444E8D"/>
    <w:multiLevelType w:val="multilevel"/>
    <w:tmpl w:val="BC38369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9D26215"/>
    <w:multiLevelType w:val="multilevel"/>
    <w:tmpl w:val="24C61276"/>
    <w:lvl w:ilvl="0">
      <w:start w:val="2"/>
      <w:numFmt w:val="decimal"/>
      <w:lvlText w:val="%1"/>
      <w:lvlJc w:val="left"/>
      <w:pPr>
        <w:ind w:left="360" w:hanging="360"/>
      </w:pPr>
      <w:rPr>
        <w:rFonts w:eastAsiaTheme="minorHAnsi" w:hint="default"/>
      </w:rPr>
    </w:lvl>
    <w:lvl w:ilvl="1">
      <w:start w:val="1"/>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17" w15:restartNumberingAfterBreak="0">
    <w:nsid w:val="6B264E0E"/>
    <w:multiLevelType w:val="multilevel"/>
    <w:tmpl w:val="A0CAD9D0"/>
    <w:lvl w:ilvl="0">
      <w:start w:val="3"/>
      <w:numFmt w:val="decimal"/>
      <w:lvlText w:val="%1."/>
      <w:lvlJc w:val="left"/>
      <w:pPr>
        <w:ind w:left="720" w:hanging="360"/>
      </w:pPr>
      <w:rPr>
        <w:rFonts w:hint="default"/>
        <w:color w:val="00B0F0"/>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712A162F"/>
    <w:multiLevelType w:val="hybridMultilevel"/>
    <w:tmpl w:val="4AFE7C6A"/>
    <w:lvl w:ilvl="0" w:tplc="4762EA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4106BB"/>
    <w:multiLevelType w:val="multilevel"/>
    <w:tmpl w:val="E4A4282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25F74B1"/>
    <w:multiLevelType w:val="multilevel"/>
    <w:tmpl w:val="8F7882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77D86585"/>
    <w:multiLevelType w:val="hybridMultilevel"/>
    <w:tmpl w:val="59B2622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CDE24EE"/>
    <w:multiLevelType w:val="hybridMultilevel"/>
    <w:tmpl w:val="117E8C4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AC359C"/>
    <w:multiLevelType w:val="multilevel"/>
    <w:tmpl w:val="CE0051A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1"/>
  </w:num>
  <w:num w:numId="2">
    <w:abstractNumId w:val="15"/>
  </w:num>
  <w:num w:numId="3">
    <w:abstractNumId w:val="6"/>
  </w:num>
  <w:num w:numId="4">
    <w:abstractNumId w:val="11"/>
  </w:num>
  <w:num w:numId="5">
    <w:abstractNumId w:val="1"/>
  </w:num>
  <w:num w:numId="6">
    <w:abstractNumId w:val="9"/>
  </w:num>
  <w:num w:numId="7">
    <w:abstractNumId w:val="4"/>
  </w:num>
  <w:num w:numId="8">
    <w:abstractNumId w:val="2"/>
  </w:num>
  <w:num w:numId="9">
    <w:abstractNumId w:val="10"/>
  </w:num>
  <w:num w:numId="10">
    <w:abstractNumId w:val="0"/>
  </w:num>
  <w:num w:numId="11">
    <w:abstractNumId w:val="7"/>
  </w:num>
  <w:num w:numId="12">
    <w:abstractNumId w:val="16"/>
  </w:num>
  <w:num w:numId="13">
    <w:abstractNumId w:val="12"/>
  </w:num>
  <w:num w:numId="14">
    <w:abstractNumId w:val="3"/>
  </w:num>
  <w:num w:numId="15">
    <w:abstractNumId w:val="19"/>
  </w:num>
  <w:num w:numId="16">
    <w:abstractNumId w:val="17"/>
  </w:num>
  <w:num w:numId="17">
    <w:abstractNumId w:val="8"/>
  </w:num>
  <w:num w:numId="18">
    <w:abstractNumId w:val="22"/>
  </w:num>
  <w:num w:numId="19">
    <w:abstractNumId w:val="5"/>
  </w:num>
  <w:num w:numId="20">
    <w:abstractNumId w:val="18"/>
  </w:num>
  <w:num w:numId="21">
    <w:abstractNumId w:val="20"/>
  </w:num>
  <w:num w:numId="22">
    <w:abstractNumId w:val="23"/>
  </w:num>
  <w:num w:numId="23">
    <w:abstractNumId w:val="14"/>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DFF"/>
    <w:rsid w:val="00007A83"/>
    <w:rsid w:val="00032D89"/>
    <w:rsid w:val="000343B9"/>
    <w:rsid w:val="00055936"/>
    <w:rsid w:val="00057522"/>
    <w:rsid w:val="000A43B5"/>
    <w:rsid w:val="000B2513"/>
    <w:rsid w:val="000C5E20"/>
    <w:rsid w:val="000D10A0"/>
    <w:rsid w:val="0015565D"/>
    <w:rsid w:val="00173CE6"/>
    <w:rsid w:val="001934FA"/>
    <w:rsid w:val="001A5753"/>
    <w:rsid w:val="001A7D4B"/>
    <w:rsid w:val="001F1B54"/>
    <w:rsid w:val="00236314"/>
    <w:rsid w:val="0025326A"/>
    <w:rsid w:val="0029439A"/>
    <w:rsid w:val="00296279"/>
    <w:rsid w:val="002B5513"/>
    <w:rsid w:val="002F1CD8"/>
    <w:rsid w:val="003148D8"/>
    <w:rsid w:val="003214AE"/>
    <w:rsid w:val="003258A8"/>
    <w:rsid w:val="003303EF"/>
    <w:rsid w:val="003737F3"/>
    <w:rsid w:val="0038642C"/>
    <w:rsid w:val="003A4B6D"/>
    <w:rsid w:val="003C6313"/>
    <w:rsid w:val="003C7BFE"/>
    <w:rsid w:val="003D1DA3"/>
    <w:rsid w:val="003D6A3F"/>
    <w:rsid w:val="003F103F"/>
    <w:rsid w:val="004146D6"/>
    <w:rsid w:val="004429F9"/>
    <w:rsid w:val="00444A87"/>
    <w:rsid w:val="00492198"/>
    <w:rsid w:val="004C0337"/>
    <w:rsid w:val="00505DA4"/>
    <w:rsid w:val="005133B3"/>
    <w:rsid w:val="00543A19"/>
    <w:rsid w:val="00557661"/>
    <w:rsid w:val="00562E09"/>
    <w:rsid w:val="00574435"/>
    <w:rsid w:val="00583160"/>
    <w:rsid w:val="005B1FE5"/>
    <w:rsid w:val="005B6DFF"/>
    <w:rsid w:val="005C210C"/>
    <w:rsid w:val="005C6D5C"/>
    <w:rsid w:val="005D2D98"/>
    <w:rsid w:val="005E2BDC"/>
    <w:rsid w:val="00637493"/>
    <w:rsid w:val="00656B25"/>
    <w:rsid w:val="006B4886"/>
    <w:rsid w:val="006C37C8"/>
    <w:rsid w:val="007D72CC"/>
    <w:rsid w:val="007E609E"/>
    <w:rsid w:val="0081128F"/>
    <w:rsid w:val="00826A98"/>
    <w:rsid w:val="008948B2"/>
    <w:rsid w:val="008A1BE4"/>
    <w:rsid w:val="008E530D"/>
    <w:rsid w:val="008F1514"/>
    <w:rsid w:val="0090219E"/>
    <w:rsid w:val="0092290B"/>
    <w:rsid w:val="0099424C"/>
    <w:rsid w:val="009973AF"/>
    <w:rsid w:val="009D18BA"/>
    <w:rsid w:val="009D2126"/>
    <w:rsid w:val="009E0E65"/>
    <w:rsid w:val="00A242D5"/>
    <w:rsid w:val="00A47BCA"/>
    <w:rsid w:val="00A875AA"/>
    <w:rsid w:val="00AB1152"/>
    <w:rsid w:val="00AE79F3"/>
    <w:rsid w:val="00B24633"/>
    <w:rsid w:val="00B82B4D"/>
    <w:rsid w:val="00BC6C9E"/>
    <w:rsid w:val="00BE1361"/>
    <w:rsid w:val="00CA720A"/>
    <w:rsid w:val="00CD409C"/>
    <w:rsid w:val="00CD4D52"/>
    <w:rsid w:val="00D054A1"/>
    <w:rsid w:val="00D230B9"/>
    <w:rsid w:val="00D34350"/>
    <w:rsid w:val="00D870E2"/>
    <w:rsid w:val="00DA0976"/>
    <w:rsid w:val="00DA7773"/>
    <w:rsid w:val="00DB23E9"/>
    <w:rsid w:val="00DE63C8"/>
    <w:rsid w:val="00DF649E"/>
    <w:rsid w:val="00E07B16"/>
    <w:rsid w:val="00E42148"/>
    <w:rsid w:val="00E53B60"/>
    <w:rsid w:val="00E53D8F"/>
    <w:rsid w:val="00E67005"/>
    <w:rsid w:val="00E6729D"/>
    <w:rsid w:val="00E750CA"/>
    <w:rsid w:val="00EA336D"/>
    <w:rsid w:val="00EB5F1E"/>
    <w:rsid w:val="00EC0A1F"/>
    <w:rsid w:val="00EC339A"/>
    <w:rsid w:val="00EC3D0D"/>
    <w:rsid w:val="00ED5B0E"/>
    <w:rsid w:val="00F13A7D"/>
    <w:rsid w:val="00F31910"/>
    <w:rsid w:val="00F5735A"/>
    <w:rsid w:val="00F6515F"/>
    <w:rsid w:val="00FB0296"/>
    <w:rsid w:val="00FC5280"/>
    <w:rsid w:val="00FC75AB"/>
    <w:rsid w:val="00FD42FA"/>
    <w:rsid w:val="00FF0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06E7C"/>
  <w15:chartTrackingRefBased/>
  <w15:docId w15:val="{C9C328C0-251C-6E44-BA34-04472144A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6DF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8F1514"/>
    <w:pPr>
      <w:ind w:left="720"/>
      <w:contextualSpacing/>
    </w:pPr>
  </w:style>
  <w:style w:type="table" w:styleId="TableGrid">
    <w:name w:val="Table Grid"/>
    <w:basedOn w:val="TableNormal"/>
    <w:uiPriority w:val="39"/>
    <w:rsid w:val="00ED5B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343B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343B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56432">
      <w:bodyDiv w:val="1"/>
      <w:marLeft w:val="0"/>
      <w:marRight w:val="0"/>
      <w:marTop w:val="0"/>
      <w:marBottom w:val="0"/>
      <w:divBdr>
        <w:top w:val="none" w:sz="0" w:space="0" w:color="auto"/>
        <w:left w:val="none" w:sz="0" w:space="0" w:color="auto"/>
        <w:bottom w:val="none" w:sz="0" w:space="0" w:color="auto"/>
        <w:right w:val="none" w:sz="0" w:space="0" w:color="auto"/>
      </w:divBdr>
    </w:div>
    <w:div w:id="143545335">
      <w:bodyDiv w:val="1"/>
      <w:marLeft w:val="0"/>
      <w:marRight w:val="0"/>
      <w:marTop w:val="0"/>
      <w:marBottom w:val="0"/>
      <w:divBdr>
        <w:top w:val="none" w:sz="0" w:space="0" w:color="auto"/>
        <w:left w:val="none" w:sz="0" w:space="0" w:color="auto"/>
        <w:bottom w:val="none" w:sz="0" w:space="0" w:color="auto"/>
        <w:right w:val="none" w:sz="0" w:space="0" w:color="auto"/>
      </w:divBdr>
    </w:div>
    <w:div w:id="173499528">
      <w:bodyDiv w:val="1"/>
      <w:marLeft w:val="0"/>
      <w:marRight w:val="0"/>
      <w:marTop w:val="0"/>
      <w:marBottom w:val="0"/>
      <w:divBdr>
        <w:top w:val="none" w:sz="0" w:space="0" w:color="auto"/>
        <w:left w:val="none" w:sz="0" w:space="0" w:color="auto"/>
        <w:bottom w:val="none" w:sz="0" w:space="0" w:color="auto"/>
        <w:right w:val="none" w:sz="0" w:space="0" w:color="auto"/>
      </w:divBdr>
    </w:div>
    <w:div w:id="251285359">
      <w:bodyDiv w:val="1"/>
      <w:marLeft w:val="0"/>
      <w:marRight w:val="0"/>
      <w:marTop w:val="0"/>
      <w:marBottom w:val="0"/>
      <w:divBdr>
        <w:top w:val="none" w:sz="0" w:space="0" w:color="auto"/>
        <w:left w:val="none" w:sz="0" w:space="0" w:color="auto"/>
        <w:bottom w:val="none" w:sz="0" w:space="0" w:color="auto"/>
        <w:right w:val="none" w:sz="0" w:space="0" w:color="auto"/>
      </w:divBdr>
    </w:div>
    <w:div w:id="390428967">
      <w:bodyDiv w:val="1"/>
      <w:marLeft w:val="0"/>
      <w:marRight w:val="0"/>
      <w:marTop w:val="0"/>
      <w:marBottom w:val="0"/>
      <w:divBdr>
        <w:top w:val="none" w:sz="0" w:space="0" w:color="auto"/>
        <w:left w:val="none" w:sz="0" w:space="0" w:color="auto"/>
        <w:bottom w:val="none" w:sz="0" w:space="0" w:color="auto"/>
        <w:right w:val="none" w:sz="0" w:space="0" w:color="auto"/>
      </w:divBdr>
    </w:div>
    <w:div w:id="686181249">
      <w:bodyDiv w:val="1"/>
      <w:marLeft w:val="0"/>
      <w:marRight w:val="0"/>
      <w:marTop w:val="0"/>
      <w:marBottom w:val="0"/>
      <w:divBdr>
        <w:top w:val="none" w:sz="0" w:space="0" w:color="auto"/>
        <w:left w:val="none" w:sz="0" w:space="0" w:color="auto"/>
        <w:bottom w:val="none" w:sz="0" w:space="0" w:color="auto"/>
        <w:right w:val="none" w:sz="0" w:space="0" w:color="auto"/>
      </w:divBdr>
    </w:div>
    <w:div w:id="868682319">
      <w:bodyDiv w:val="1"/>
      <w:marLeft w:val="0"/>
      <w:marRight w:val="0"/>
      <w:marTop w:val="0"/>
      <w:marBottom w:val="0"/>
      <w:divBdr>
        <w:top w:val="none" w:sz="0" w:space="0" w:color="auto"/>
        <w:left w:val="none" w:sz="0" w:space="0" w:color="auto"/>
        <w:bottom w:val="none" w:sz="0" w:space="0" w:color="auto"/>
        <w:right w:val="none" w:sz="0" w:space="0" w:color="auto"/>
      </w:divBdr>
    </w:div>
    <w:div w:id="910700678">
      <w:bodyDiv w:val="1"/>
      <w:marLeft w:val="0"/>
      <w:marRight w:val="0"/>
      <w:marTop w:val="0"/>
      <w:marBottom w:val="0"/>
      <w:divBdr>
        <w:top w:val="none" w:sz="0" w:space="0" w:color="auto"/>
        <w:left w:val="none" w:sz="0" w:space="0" w:color="auto"/>
        <w:bottom w:val="none" w:sz="0" w:space="0" w:color="auto"/>
        <w:right w:val="none" w:sz="0" w:space="0" w:color="auto"/>
      </w:divBdr>
    </w:div>
    <w:div w:id="1006203167">
      <w:bodyDiv w:val="1"/>
      <w:marLeft w:val="0"/>
      <w:marRight w:val="0"/>
      <w:marTop w:val="0"/>
      <w:marBottom w:val="0"/>
      <w:divBdr>
        <w:top w:val="none" w:sz="0" w:space="0" w:color="auto"/>
        <w:left w:val="none" w:sz="0" w:space="0" w:color="auto"/>
        <w:bottom w:val="none" w:sz="0" w:space="0" w:color="auto"/>
        <w:right w:val="none" w:sz="0" w:space="0" w:color="auto"/>
      </w:divBdr>
    </w:div>
    <w:div w:id="1012533269">
      <w:bodyDiv w:val="1"/>
      <w:marLeft w:val="0"/>
      <w:marRight w:val="0"/>
      <w:marTop w:val="0"/>
      <w:marBottom w:val="0"/>
      <w:divBdr>
        <w:top w:val="none" w:sz="0" w:space="0" w:color="auto"/>
        <w:left w:val="none" w:sz="0" w:space="0" w:color="auto"/>
        <w:bottom w:val="none" w:sz="0" w:space="0" w:color="auto"/>
        <w:right w:val="none" w:sz="0" w:space="0" w:color="auto"/>
      </w:divBdr>
    </w:div>
    <w:div w:id="1157647224">
      <w:bodyDiv w:val="1"/>
      <w:marLeft w:val="0"/>
      <w:marRight w:val="0"/>
      <w:marTop w:val="0"/>
      <w:marBottom w:val="0"/>
      <w:divBdr>
        <w:top w:val="none" w:sz="0" w:space="0" w:color="auto"/>
        <w:left w:val="none" w:sz="0" w:space="0" w:color="auto"/>
        <w:bottom w:val="none" w:sz="0" w:space="0" w:color="auto"/>
        <w:right w:val="none" w:sz="0" w:space="0" w:color="auto"/>
      </w:divBdr>
    </w:div>
    <w:div w:id="1176118009">
      <w:bodyDiv w:val="1"/>
      <w:marLeft w:val="0"/>
      <w:marRight w:val="0"/>
      <w:marTop w:val="0"/>
      <w:marBottom w:val="0"/>
      <w:divBdr>
        <w:top w:val="none" w:sz="0" w:space="0" w:color="auto"/>
        <w:left w:val="none" w:sz="0" w:space="0" w:color="auto"/>
        <w:bottom w:val="none" w:sz="0" w:space="0" w:color="auto"/>
        <w:right w:val="none" w:sz="0" w:space="0" w:color="auto"/>
      </w:divBdr>
      <w:divsChild>
        <w:div w:id="1746537054">
          <w:marLeft w:val="0"/>
          <w:marRight w:val="0"/>
          <w:marTop w:val="0"/>
          <w:marBottom w:val="0"/>
          <w:divBdr>
            <w:top w:val="none" w:sz="0" w:space="0" w:color="auto"/>
            <w:left w:val="none" w:sz="0" w:space="0" w:color="auto"/>
            <w:bottom w:val="none" w:sz="0" w:space="0" w:color="auto"/>
            <w:right w:val="none" w:sz="0" w:space="0" w:color="auto"/>
          </w:divBdr>
          <w:divsChild>
            <w:div w:id="575742984">
              <w:marLeft w:val="0"/>
              <w:marRight w:val="0"/>
              <w:marTop w:val="0"/>
              <w:marBottom w:val="0"/>
              <w:divBdr>
                <w:top w:val="none" w:sz="0" w:space="0" w:color="auto"/>
                <w:left w:val="none" w:sz="0" w:space="0" w:color="auto"/>
                <w:bottom w:val="none" w:sz="0" w:space="0" w:color="auto"/>
                <w:right w:val="none" w:sz="0" w:space="0" w:color="auto"/>
              </w:divBdr>
              <w:divsChild>
                <w:div w:id="1771586899">
                  <w:marLeft w:val="0"/>
                  <w:marRight w:val="0"/>
                  <w:marTop w:val="0"/>
                  <w:marBottom w:val="0"/>
                  <w:divBdr>
                    <w:top w:val="none" w:sz="0" w:space="0" w:color="auto"/>
                    <w:left w:val="none" w:sz="0" w:space="0" w:color="auto"/>
                    <w:bottom w:val="none" w:sz="0" w:space="0" w:color="auto"/>
                    <w:right w:val="none" w:sz="0" w:space="0" w:color="auto"/>
                  </w:divBdr>
                  <w:divsChild>
                    <w:div w:id="196800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142066">
      <w:bodyDiv w:val="1"/>
      <w:marLeft w:val="0"/>
      <w:marRight w:val="0"/>
      <w:marTop w:val="0"/>
      <w:marBottom w:val="0"/>
      <w:divBdr>
        <w:top w:val="none" w:sz="0" w:space="0" w:color="auto"/>
        <w:left w:val="none" w:sz="0" w:space="0" w:color="auto"/>
        <w:bottom w:val="none" w:sz="0" w:space="0" w:color="auto"/>
        <w:right w:val="none" w:sz="0" w:space="0" w:color="auto"/>
      </w:divBdr>
    </w:div>
    <w:div w:id="1250501305">
      <w:bodyDiv w:val="1"/>
      <w:marLeft w:val="0"/>
      <w:marRight w:val="0"/>
      <w:marTop w:val="0"/>
      <w:marBottom w:val="0"/>
      <w:divBdr>
        <w:top w:val="none" w:sz="0" w:space="0" w:color="auto"/>
        <w:left w:val="none" w:sz="0" w:space="0" w:color="auto"/>
        <w:bottom w:val="none" w:sz="0" w:space="0" w:color="auto"/>
        <w:right w:val="none" w:sz="0" w:space="0" w:color="auto"/>
      </w:divBdr>
    </w:div>
    <w:div w:id="1345327422">
      <w:bodyDiv w:val="1"/>
      <w:marLeft w:val="0"/>
      <w:marRight w:val="0"/>
      <w:marTop w:val="0"/>
      <w:marBottom w:val="0"/>
      <w:divBdr>
        <w:top w:val="none" w:sz="0" w:space="0" w:color="auto"/>
        <w:left w:val="none" w:sz="0" w:space="0" w:color="auto"/>
        <w:bottom w:val="none" w:sz="0" w:space="0" w:color="auto"/>
        <w:right w:val="none" w:sz="0" w:space="0" w:color="auto"/>
      </w:divBdr>
    </w:div>
    <w:div w:id="1481730625">
      <w:bodyDiv w:val="1"/>
      <w:marLeft w:val="0"/>
      <w:marRight w:val="0"/>
      <w:marTop w:val="0"/>
      <w:marBottom w:val="0"/>
      <w:divBdr>
        <w:top w:val="none" w:sz="0" w:space="0" w:color="auto"/>
        <w:left w:val="none" w:sz="0" w:space="0" w:color="auto"/>
        <w:bottom w:val="none" w:sz="0" w:space="0" w:color="auto"/>
        <w:right w:val="none" w:sz="0" w:space="0" w:color="auto"/>
      </w:divBdr>
    </w:div>
    <w:div w:id="1633437676">
      <w:bodyDiv w:val="1"/>
      <w:marLeft w:val="0"/>
      <w:marRight w:val="0"/>
      <w:marTop w:val="0"/>
      <w:marBottom w:val="0"/>
      <w:divBdr>
        <w:top w:val="none" w:sz="0" w:space="0" w:color="auto"/>
        <w:left w:val="none" w:sz="0" w:space="0" w:color="auto"/>
        <w:bottom w:val="none" w:sz="0" w:space="0" w:color="auto"/>
        <w:right w:val="none" w:sz="0" w:space="0" w:color="auto"/>
      </w:divBdr>
    </w:div>
    <w:div w:id="1871145093">
      <w:bodyDiv w:val="1"/>
      <w:marLeft w:val="0"/>
      <w:marRight w:val="0"/>
      <w:marTop w:val="0"/>
      <w:marBottom w:val="0"/>
      <w:divBdr>
        <w:top w:val="none" w:sz="0" w:space="0" w:color="auto"/>
        <w:left w:val="none" w:sz="0" w:space="0" w:color="auto"/>
        <w:bottom w:val="none" w:sz="0" w:space="0" w:color="auto"/>
        <w:right w:val="none" w:sz="0" w:space="0" w:color="auto"/>
      </w:divBdr>
    </w:div>
    <w:div w:id="1993244256">
      <w:bodyDiv w:val="1"/>
      <w:marLeft w:val="0"/>
      <w:marRight w:val="0"/>
      <w:marTop w:val="0"/>
      <w:marBottom w:val="0"/>
      <w:divBdr>
        <w:top w:val="none" w:sz="0" w:space="0" w:color="auto"/>
        <w:left w:val="none" w:sz="0" w:space="0" w:color="auto"/>
        <w:bottom w:val="none" w:sz="0" w:space="0" w:color="auto"/>
        <w:right w:val="none" w:sz="0" w:space="0" w:color="auto"/>
      </w:divBdr>
    </w:div>
    <w:div w:id="1999725925">
      <w:bodyDiv w:val="1"/>
      <w:marLeft w:val="0"/>
      <w:marRight w:val="0"/>
      <w:marTop w:val="0"/>
      <w:marBottom w:val="0"/>
      <w:divBdr>
        <w:top w:val="none" w:sz="0" w:space="0" w:color="auto"/>
        <w:left w:val="none" w:sz="0" w:space="0" w:color="auto"/>
        <w:bottom w:val="none" w:sz="0" w:space="0" w:color="auto"/>
        <w:right w:val="none" w:sz="0" w:space="0" w:color="auto"/>
      </w:divBdr>
    </w:div>
    <w:div w:id="2136021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 Type="http://schemas.openxmlformats.org/officeDocument/2006/relationships/styles" Target="styles.xml"/><Relationship Id="rId16" Type="http://schemas.openxmlformats.org/officeDocument/2006/relationships/diagramData" Target="diagrams/data3.xml"/><Relationship Id="rId20" Type="http://schemas.microsoft.com/office/2007/relationships/diagramDrawing" Target="diagrams/drawing3.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image" Target="media/image1.png"/><Relationship Id="rId15" Type="http://schemas.microsoft.com/office/2007/relationships/diagramDrawing" Target="diagrams/drawing2.xml"/><Relationship Id="rId10" Type="http://schemas.microsoft.com/office/2007/relationships/diagramDrawing" Target="diagrams/drawing1.xml"/><Relationship Id="rId19" Type="http://schemas.openxmlformats.org/officeDocument/2006/relationships/diagramColors" Target="diagrams/colors3.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49667B-22F4-424C-94E2-89A48BD12022}" type="doc">
      <dgm:prSet loTypeId="urn:microsoft.com/office/officeart/2005/8/layout/hierarchy1" loCatId="hierarchy" qsTypeId="urn:microsoft.com/office/officeart/2005/8/quickstyle/simple3" qsCatId="simple" csTypeId="urn:microsoft.com/office/officeart/2005/8/colors/colorful4" csCatId="colorful" phldr="1"/>
      <dgm:spPr/>
      <dgm:t>
        <a:bodyPr/>
        <a:lstStyle/>
        <a:p>
          <a:endParaRPr lang="en-US"/>
        </a:p>
      </dgm:t>
    </dgm:pt>
    <dgm:pt modelId="{DF71C626-B139-49A4-9224-ABE3BE88830B}">
      <dgm:prSet phldrT="[Texte]" custT="1"/>
      <dgm:spPr/>
      <dgm:t>
        <a:bodyPr/>
        <a:lstStyle/>
        <a:p>
          <a:r>
            <a:rPr lang="en-US" sz="2800">
              <a:latin typeface="+mn-lt"/>
              <a:ea typeface="Cambria Math" panose="02040503050406030204" pitchFamily="18" charset="0"/>
              <a:cs typeface="Times New Roman" panose="02020603050405020304" pitchFamily="18" charset="0"/>
            </a:rPr>
            <a:t>CEO</a:t>
          </a:r>
        </a:p>
        <a:p>
          <a:r>
            <a:rPr lang="en-US" sz="2800">
              <a:latin typeface="+mn-lt"/>
              <a:ea typeface="Cambria Math" panose="02040503050406030204" pitchFamily="18" charset="0"/>
              <a:cs typeface="Times New Roman" panose="02020603050405020304" pitchFamily="18" charset="0"/>
            </a:rPr>
            <a:t>(owner)</a:t>
          </a:r>
        </a:p>
      </dgm:t>
    </dgm:pt>
    <dgm:pt modelId="{3E8F23BE-90B8-4E18-9287-31793CE639F3}" type="parTrans" cxnId="{7D371A52-628C-4F5A-8B31-5F90BF85D267}">
      <dgm:prSet/>
      <dgm:spPr/>
      <dgm:t>
        <a:bodyPr/>
        <a:lstStyle/>
        <a:p>
          <a:endParaRPr lang="en-US"/>
        </a:p>
      </dgm:t>
    </dgm:pt>
    <dgm:pt modelId="{A0ADADC7-4B7E-4F25-AA81-BE3416774391}" type="sibTrans" cxnId="{7D371A52-628C-4F5A-8B31-5F90BF85D267}">
      <dgm:prSet/>
      <dgm:spPr/>
      <dgm:t>
        <a:bodyPr/>
        <a:lstStyle/>
        <a:p>
          <a:endParaRPr lang="en-US"/>
        </a:p>
      </dgm:t>
    </dgm:pt>
    <dgm:pt modelId="{BBE5F64D-931A-4374-8602-4B47E2C0F3A8}">
      <dgm:prSet phldrT="[Texte]" custT="1"/>
      <dgm:spPr/>
      <dgm:t>
        <a:bodyPr/>
        <a:lstStyle/>
        <a:p>
          <a:r>
            <a:rPr lang="en-US" sz="2800">
              <a:latin typeface="+mn-lt"/>
              <a:ea typeface="Cambria Math" panose="02040503050406030204" pitchFamily="18" charset="0"/>
            </a:rPr>
            <a:t>Manager/Supervisor</a:t>
          </a:r>
          <a:endParaRPr lang="en-US" sz="1400">
            <a:latin typeface="+mn-lt"/>
            <a:ea typeface="Cambria Math" panose="02040503050406030204" pitchFamily="18" charset="0"/>
          </a:endParaRPr>
        </a:p>
      </dgm:t>
    </dgm:pt>
    <dgm:pt modelId="{EDFB36EF-D55B-48A4-BD0B-A905EF89A01F}" type="parTrans" cxnId="{2118A723-C03B-4B35-A703-AF29A5AC8447}">
      <dgm:prSet/>
      <dgm:spPr/>
      <dgm:t>
        <a:bodyPr/>
        <a:lstStyle/>
        <a:p>
          <a:endParaRPr lang="en-US"/>
        </a:p>
      </dgm:t>
    </dgm:pt>
    <dgm:pt modelId="{79280C11-71FC-47A5-9565-303E71A4582B}" type="sibTrans" cxnId="{2118A723-C03B-4B35-A703-AF29A5AC8447}">
      <dgm:prSet/>
      <dgm:spPr/>
      <dgm:t>
        <a:bodyPr/>
        <a:lstStyle/>
        <a:p>
          <a:endParaRPr lang="en-US"/>
        </a:p>
      </dgm:t>
    </dgm:pt>
    <dgm:pt modelId="{7D20918E-1238-4A5F-ABD1-C8DE2B36B20E}">
      <dgm:prSet phldrT="[Texte]" custT="1"/>
      <dgm:spPr/>
      <dgm:t>
        <a:bodyPr/>
        <a:lstStyle/>
        <a:p>
          <a:r>
            <a:rPr lang="en-US" sz="2800"/>
            <a:t>Midwives</a:t>
          </a:r>
        </a:p>
      </dgm:t>
    </dgm:pt>
    <dgm:pt modelId="{60A91550-BC38-4C1E-BB07-E8472EB2E833}" type="parTrans" cxnId="{BC0042FD-DBFB-4029-830A-152E3CCB59F3}">
      <dgm:prSet/>
      <dgm:spPr/>
      <dgm:t>
        <a:bodyPr/>
        <a:lstStyle/>
        <a:p>
          <a:endParaRPr lang="en-US"/>
        </a:p>
      </dgm:t>
    </dgm:pt>
    <dgm:pt modelId="{92990A80-7776-4683-8685-56ED23EED042}" type="sibTrans" cxnId="{BC0042FD-DBFB-4029-830A-152E3CCB59F3}">
      <dgm:prSet/>
      <dgm:spPr/>
      <dgm:t>
        <a:bodyPr/>
        <a:lstStyle/>
        <a:p>
          <a:endParaRPr lang="en-US"/>
        </a:p>
      </dgm:t>
    </dgm:pt>
    <dgm:pt modelId="{777F300B-8B96-4D0A-8B56-B84DF47F8263}">
      <dgm:prSet phldrT="[Texte]" custT="1"/>
      <dgm:spPr/>
      <dgm:t>
        <a:bodyPr/>
        <a:lstStyle/>
        <a:p>
          <a:pPr algn="ctr"/>
          <a:r>
            <a:rPr lang="en-US" sz="2400"/>
            <a:t>Receptionist</a:t>
          </a:r>
        </a:p>
      </dgm:t>
    </dgm:pt>
    <dgm:pt modelId="{AFC5026B-14D9-477E-8D16-FDC811C6E5A6}" type="parTrans" cxnId="{946D57D0-D418-4E4D-990E-39351FB45C31}">
      <dgm:prSet/>
      <dgm:spPr/>
      <dgm:t>
        <a:bodyPr/>
        <a:lstStyle/>
        <a:p>
          <a:endParaRPr lang="en-US"/>
        </a:p>
      </dgm:t>
    </dgm:pt>
    <dgm:pt modelId="{D12E2F8C-253F-4ACB-B475-FFCFA14C3C47}" type="sibTrans" cxnId="{946D57D0-D418-4E4D-990E-39351FB45C31}">
      <dgm:prSet/>
      <dgm:spPr/>
      <dgm:t>
        <a:bodyPr/>
        <a:lstStyle/>
        <a:p>
          <a:endParaRPr lang="en-US"/>
        </a:p>
      </dgm:t>
    </dgm:pt>
    <dgm:pt modelId="{5DB4845A-197B-4400-9953-D5B28966040F}">
      <dgm:prSet custT="1"/>
      <dgm:spPr/>
      <dgm:t>
        <a:bodyPr/>
        <a:lstStyle/>
        <a:p>
          <a:r>
            <a:rPr lang="en-US" sz="2800"/>
            <a:t>Security</a:t>
          </a:r>
        </a:p>
      </dgm:t>
    </dgm:pt>
    <dgm:pt modelId="{8890D9C5-45A3-45C8-A0C6-1C9A0CF72D34}" type="parTrans" cxnId="{ED8039D0-B5A2-4622-B51E-BF4791DF3827}">
      <dgm:prSet/>
      <dgm:spPr/>
      <dgm:t>
        <a:bodyPr/>
        <a:lstStyle/>
        <a:p>
          <a:endParaRPr lang="en-US"/>
        </a:p>
      </dgm:t>
    </dgm:pt>
    <dgm:pt modelId="{0DC7CE42-3A58-463A-A35F-8F7272B08692}" type="sibTrans" cxnId="{ED8039D0-B5A2-4622-B51E-BF4791DF3827}">
      <dgm:prSet/>
      <dgm:spPr/>
      <dgm:t>
        <a:bodyPr/>
        <a:lstStyle/>
        <a:p>
          <a:endParaRPr lang="en-US"/>
        </a:p>
      </dgm:t>
    </dgm:pt>
    <dgm:pt modelId="{F0922070-CABB-4A52-884C-DE63201267B9}" type="pres">
      <dgm:prSet presAssocID="{2D49667B-22F4-424C-94E2-89A48BD12022}" presName="hierChild1" presStyleCnt="0">
        <dgm:presLayoutVars>
          <dgm:chPref val="1"/>
          <dgm:dir/>
          <dgm:animOne val="branch"/>
          <dgm:animLvl val="lvl"/>
          <dgm:resizeHandles/>
        </dgm:presLayoutVars>
      </dgm:prSet>
      <dgm:spPr/>
    </dgm:pt>
    <dgm:pt modelId="{FE69E42C-A09F-4605-A206-F797030DA8A4}" type="pres">
      <dgm:prSet presAssocID="{DF71C626-B139-49A4-9224-ABE3BE88830B}" presName="hierRoot1" presStyleCnt="0"/>
      <dgm:spPr/>
    </dgm:pt>
    <dgm:pt modelId="{30D169E6-FCE6-4620-9284-000072810286}" type="pres">
      <dgm:prSet presAssocID="{DF71C626-B139-49A4-9224-ABE3BE88830B}" presName="composite" presStyleCnt="0"/>
      <dgm:spPr/>
    </dgm:pt>
    <dgm:pt modelId="{388ED58D-56EB-45D9-A43C-F6CF08D25832}" type="pres">
      <dgm:prSet presAssocID="{DF71C626-B139-49A4-9224-ABE3BE88830B}" presName="background" presStyleLbl="node0" presStyleIdx="0" presStyleCnt="1"/>
      <dgm:spPr/>
    </dgm:pt>
    <dgm:pt modelId="{678E6682-3E72-4FDE-9F32-64FBE4B5C0A9}" type="pres">
      <dgm:prSet presAssocID="{DF71C626-B139-49A4-9224-ABE3BE88830B}" presName="text" presStyleLbl="fgAcc0" presStyleIdx="0" presStyleCnt="1">
        <dgm:presLayoutVars>
          <dgm:chPref val="3"/>
        </dgm:presLayoutVars>
      </dgm:prSet>
      <dgm:spPr/>
    </dgm:pt>
    <dgm:pt modelId="{2C209D98-FB73-4A82-AD71-0B64570C2985}" type="pres">
      <dgm:prSet presAssocID="{DF71C626-B139-49A4-9224-ABE3BE88830B}" presName="hierChild2" presStyleCnt="0"/>
      <dgm:spPr/>
    </dgm:pt>
    <dgm:pt modelId="{1D7202DF-28E0-44E5-B69D-3976F298BC99}" type="pres">
      <dgm:prSet presAssocID="{EDFB36EF-D55B-48A4-BD0B-A905EF89A01F}" presName="Name10" presStyleLbl="parChTrans1D2" presStyleIdx="0" presStyleCnt="1"/>
      <dgm:spPr/>
    </dgm:pt>
    <dgm:pt modelId="{D45F9CBA-AD4B-4C5F-8E11-ECD807A01A75}" type="pres">
      <dgm:prSet presAssocID="{BBE5F64D-931A-4374-8602-4B47E2C0F3A8}" presName="hierRoot2" presStyleCnt="0"/>
      <dgm:spPr/>
    </dgm:pt>
    <dgm:pt modelId="{F8B53999-24B3-437A-8E4A-3A0A0C1A6F69}" type="pres">
      <dgm:prSet presAssocID="{BBE5F64D-931A-4374-8602-4B47E2C0F3A8}" presName="composite2" presStyleCnt="0"/>
      <dgm:spPr/>
    </dgm:pt>
    <dgm:pt modelId="{24FE7E05-3D4D-417D-948F-3FDD86CF8D6D}" type="pres">
      <dgm:prSet presAssocID="{BBE5F64D-931A-4374-8602-4B47E2C0F3A8}" presName="background2" presStyleLbl="node2" presStyleIdx="0" presStyleCnt="1"/>
      <dgm:spPr/>
    </dgm:pt>
    <dgm:pt modelId="{2E1FA78C-F425-4131-B37D-6DF00CB4B1AE}" type="pres">
      <dgm:prSet presAssocID="{BBE5F64D-931A-4374-8602-4B47E2C0F3A8}" presName="text2" presStyleLbl="fgAcc2" presStyleIdx="0" presStyleCnt="1">
        <dgm:presLayoutVars>
          <dgm:chPref val="3"/>
        </dgm:presLayoutVars>
      </dgm:prSet>
      <dgm:spPr/>
    </dgm:pt>
    <dgm:pt modelId="{CD42818A-91AA-4945-AB62-422C063C12CF}" type="pres">
      <dgm:prSet presAssocID="{BBE5F64D-931A-4374-8602-4B47E2C0F3A8}" presName="hierChild3" presStyleCnt="0"/>
      <dgm:spPr/>
    </dgm:pt>
    <dgm:pt modelId="{1FF855FB-57F5-4BEA-A224-46FE3E07EB1B}" type="pres">
      <dgm:prSet presAssocID="{60A91550-BC38-4C1E-BB07-E8472EB2E833}" presName="Name17" presStyleLbl="parChTrans1D3" presStyleIdx="0" presStyleCnt="3"/>
      <dgm:spPr/>
    </dgm:pt>
    <dgm:pt modelId="{F6206D2D-F174-4B63-8B25-9D4CCFE404DD}" type="pres">
      <dgm:prSet presAssocID="{7D20918E-1238-4A5F-ABD1-C8DE2B36B20E}" presName="hierRoot3" presStyleCnt="0"/>
      <dgm:spPr/>
    </dgm:pt>
    <dgm:pt modelId="{73338821-7B0F-4D85-86BF-E16683EC719E}" type="pres">
      <dgm:prSet presAssocID="{7D20918E-1238-4A5F-ABD1-C8DE2B36B20E}" presName="composite3" presStyleCnt="0"/>
      <dgm:spPr/>
    </dgm:pt>
    <dgm:pt modelId="{005AEF20-9410-4643-B8EE-AB33DD5FFF27}" type="pres">
      <dgm:prSet presAssocID="{7D20918E-1238-4A5F-ABD1-C8DE2B36B20E}" presName="background3" presStyleLbl="node3" presStyleIdx="0" presStyleCnt="3"/>
      <dgm:spPr/>
    </dgm:pt>
    <dgm:pt modelId="{B564225E-5158-46FB-B9F3-4ECDDCF869DA}" type="pres">
      <dgm:prSet presAssocID="{7D20918E-1238-4A5F-ABD1-C8DE2B36B20E}" presName="text3" presStyleLbl="fgAcc3" presStyleIdx="0" presStyleCnt="3">
        <dgm:presLayoutVars>
          <dgm:chPref val="3"/>
        </dgm:presLayoutVars>
      </dgm:prSet>
      <dgm:spPr/>
    </dgm:pt>
    <dgm:pt modelId="{651AC6E3-DF5B-4B54-9BAE-46DEA28AAA5A}" type="pres">
      <dgm:prSet presAssocID="{7D20918E-1238-4A5F-ABD1-C8DE2B36B20E}" presName="hierChild4" presStyleCnt="0"/>
      <dgm:spPr/>
    </dgm:pt>
    <dgm:pt modelId="{211D5B91-E3F4-495A-8F6B-1EE1BA60D1ED}" type="pres">
      <dgm:prSet presAssocID="{AFC5026B-14D9-477E-8D16-FDC811C6E5A6}" presName="Name17" presStyleLbl="parChTrans1D3" presStyleIdx="1" presStyleCnt="3"/>
      <dgm:spPr/>
    </dgm:pt>
    <dgm:pt modelId="{5023E981-D9B6-4771-AF27-47A9A0CCA595}" type="pres">
      <dgm:prSet presAssocID="{777F300B-8B96-4D0A-8B56-B84DF47F8263}" presName="hierRoot3" presStyleCnt="0"/>
      <dgm:spPr/>
    </dgm:pt>
    <dgm:pt modelId="{17C65688-A19D-40A0-A974-58FB5C494523}" type="pres">
      <dgm:prSet presAssocID="{777F300B-8B96-4D0A-8B56-B84DF47F8263}" presName="composite3" presStyleCnt="0"/>
      <dgm:spPr/>
    </dgm:pt>
    <dgm:pt modelId="{92F9DE21-BA51-4327-A508-5330AD6171A2}" type="pres">
      <dgm:prSet presAssocID="{777F300B-8B96-4D0A-8B56-B84DF47F8263}" presName="background3" presStyleLbl="node3" presStyleIdx="1" presStyleCnt="3"/>
      <dgm:spPr/>
    </dgm:pt>
    <dgm:pt modelId="{DBBAF3ED-D9B3-4880-948B-94C574CE5FB2}" type="pres">
      <dgm:prSet presAssocID="{777F300B-8B96-4D0A-8B56-B84DF47F8263}" presName="text3" presStyleLbl="fgAcc3" presStyleIdx="1" presStyleCnt="3">
        <dgm:presLayoutVars>
          <dgm:chPref val="3"/>
        </dgm:presLayoutVars>
      </dgm:prSet>
      <dgm:spPr/>
    </dgm:pt>
    <dgm:pt modelId="{0300FBC9-A2D0-4F90-82F0-D2CA8061121E}" type="pres">
      <dgm:prSet presAssocID="{777F300B-8B96-4D0A-8B56-B84DF47F8263}" presName="hierChild4" presStyleCnt="0"/>
      <dgm:spPr/>
    </dgm:pt>
    <dgm:pt modelId="{372CFE78-33D9-4707-BD3D-F47596C786DC}" type="pres">
      <dgm:prSet presAssocID="{8890D9C5-45A3-45C8-A0C6-1C9A0CF72D34}" presName="Name17" presStyleLbl="parChTrans1D3" presStyleIdx="2" presStyleCnt="3"/>
      <dgm:spPr/>
    </dgm:pt>
    <dgm:pt modelId="{90338F8F-EF56-4484-A2A2-22B91DE9BCD0}" type="pres">
      <dgm:prSet presAssocID="{5DB4845A-197B-4400-9953-D5B28966040F}" presName="hierRoot3" presStyleCnt="0"/>
      <dgm:spPr/>
    </dgm:pt>
    <dgm:pt modelId="{B67A21E5-5D0F-4CCC-A470-602D98C9B557}" type="pres">
      <dgm:prSet presAssocID="{5DB4845A-197B-4400-9953-D5B28966040F}" presName="composite3" presStyleCnt="0"/>
      <dgm:spPr/>
    </dgm:pt>
    <dgm:pt modelId="{8B44B72A-5551-4A8E-A3AE-E134D651619B}" type="pres">
      <dgm:prSet presAssocID="{5DB4845A-197B-4400-9953-D5B28966040F}" presName="background3" presStyleLbl="node3" presStyleIdx="2" presStyleCnt="3"/>
      <dgm:spPr/>
    </dgm:pt>
    <dgm:pt modelId="{AE14683C-BC5C-47A5-BA10-096DFA3526A0}" type="pres">
      <dgm:prSet presAssocID="{5DB4845A-197B-4400-9953-D5B28966040F}" presName="text3" presStyleLbl="fgAcc3" presStyleIdx="2" presStyleCnt="3">
        <dgm:presLayoutVars>
          <dgm:chPref val="3"/>
        </dgm:presLayoutVars>
      </dgm:prSet>
      <dgm:spPr/>
    </dgm:pt>
    <dgm:pt modelId="{87A3FB94-A6D8-4AAB-A76A-51BC2E261426}" type="pres">
      <dgm:prSet presAssocID="{5DB4845A-197B-4400-9953-D5B28966040F}" presName="hierChild4" presStyleCnt="0"/>
      <dgm:spPr/>
    </dgm:pt>
  </dgm:ptLst>
  <dgm:cxnLst>
    <dgm:cxn modelId="{0D4C3018-7FDB-478A-B9DE-D470C9372A6C}" type="presOf" srcId="{8890D9C5-45A3-45C8-A0C6-1C9A0CF72D34}" destId="{372CFE78-33D9-4707-BD3D-F47596C786DC}" srcOrd="0" destOrd="0" presId="urn:microsoft.com/office/officeart/2005/8/layout/hierarchy1"/>
    <dgm:cxn modelId="{2118A723-C03B-4B35-A703-AF29A5AC8447}" srcId="{DF71C626-B139-49A4-9224-ABE3BE88830B}" destId="{BBE5F64D-931A-4374-8602-4B47E2C0F3A8}" srcOrd="0" destOrd="0" parTransId="{EDFB36EF-D55B-48A4-BD0B-A905EF89A01F}" sibTransId="{79280C11-71FC-47A5-9565-303E71A4582B}"/>
    <dgm:cxn modelId="{9B60B02B-0E7F-4B12-AF48-084532FC81DB}" type="presOf" srcId="{7D20918E-1238-4A5F-ABD1-C8DE2B36B20E}" destId="{B564225E-5158-46FB-B9F3-4ECDDCF869DA}" srcOrd="0" destOrd="0" presId="urn:microsoft.com/office/officeart/2005/8/layout/hierarchy1"/>
    <dgm:cxn modelId="{E778283A-3D67-4478-A7E1-EECDD142C8CE}" type="presOf" srcId="{60A91550-BC38-4C1E-BB07-E8472EB2E833}" destId="{1FF855FB-57F5-4BEA-A224-46FE3E07EB1B}" srcOrd="0" destOrd="0" presId="urn:microsoft.com/office/officeart/2005/8/layout/hierarchy1"/>
    <dgm:cxn modelId="{7D371A52-628C-4F5A-8B31-5F90BF85D267}" srcId="{2D49667B-22F4-424C-94E2-89A48BD12022}" destId="{DF71C626-B139-49A4-9224-ABE3BE88830B}" srcOrd="0" destOrd="0" parTransId="{3E8F23BE-90B8-4E18-9287-31793CE639F3}" sibTransId="{A0ADADC7-4B7E-4F25-AA81-BE3416774391}"/>
    <dgm:cxn modelId="{804FF55B-8599-4F02-88C8-67A505653F42}" type="presOf" srcId="{5DB4845A-197B-4400-9953-D5B28966040F}" destId="{AE14683C-BC5C-47A5-BA10-096DFA3526A0}" srcOrd="0" destOrd="0" presId="urn:microsoft.com/office/officeart/2005/8/layout/hierarchy1"/>
    <dgm:cxn modelId="{181AB787-628E-48A5-A919-D8A435EC9623}" type="presOf" srcId="{2D49667B-22F4-424C-94E2-89A48BD12022}" destId="{F0922070-CABB-4A52-884C-DE63201267B9}" srcOrd="0" destOrd="0" presId="urn:microsoft.com/office/officeart/2005/8/layout/hierarchy1"/>
    <dgm:cxn modelId="{B3F3C791-2FE2-4037-BEE2-8B67D87658D8}" type="presOf" srcId="{DF71C626-B139-49A4-9224-ABE3BE88830B}" destId="{678E6682-3E72-4FDE-9F32-64FBE4B5C0A9}" srcOrd="0" destOrd="0" presId="urn:microsoft.com/office/officeart/2005/8/layout/hierarchy1"/>
    <dgm:cxn modelId="{87CAE391-B372-4B80-96D3-DBE9E1FC44AA}" type="presOf" srcId="{BBE5F64D-931A-4374-8602-4B47E2C0F3A8}" destId="{2E1FA78C-F425-4131-B37D-6DF00CB4B1AE}" srcOrd="0" destOrd="0" presId="urn:microsoft.com/office/officeart/2005/8/layout/hierarchy1"/>
    <dgm:cxn modelId="{120EF8A2-5641-41AE-ADB6-E23B91DB9DE8}" type="presOf" srcId="{EDFB36EF-D55B-48A4-BD0B-A905EF89A01F}" destId="{1D7202DF-28E0-44E5-B69D-3976F298BC99}" srcOrd="0" destOrd="0" presId="urn:microsoft.com/office/officeart/2005/8/layout/hierarchy1"/>
    <dgm:cxn modelId="{C8D047BB-F919-4DD6-97E5-D0B181D0A331}" type="presOf" srcId="{777F300B-8B96-4D0A-8B56-B84DF47F8263}" destId="{DBBAF3ED-D9B3-4880-948B-94C574CE5FB2}" srcOrd="0" destOrd="0" presId="urn:microsoft.com/office/officeart/2005/8/layout/hierarchy1"/>
    <dgm:cxn modelId="{DF39FBC3-EC93-4A9F-951F-A0CA062943D3}" type="presOf" srcId="{AFC5026B-14D9-477E-8D16-FDC811C6E5A6}" destId="{211D5B91-E3F4-495A-8F6B-1EE1BA60D1ED}" srcOrd="0" destOrd="0" presId="urn:microsoft.com/office/officeart/2005/8/layout/hierarchy1"/>
    <dgm:cxn modelId="{ED8039D0-B5A2-4622-B51E-BF4791DF3827}" srcId="{BBE5F64D-931A-4374-8602-4B47E2C0F3A8}" destId="{5DB4845A-197B-4400-9953-D5B28966040F}" srcOrd="2" destOrd="0" parTransId="{8890D9C5-45A3-45C8-A0C6-1C9A0CF72D34}" sibTransId="{0DC7CE42-3A58-463A-A35F-8F7272B08692}"/>
    <dgm:cxn modelId="{946D57D0-D418-4E4D-990E-39351FB45C31}" srcId="{BBE5F64D-931A-4374-8602-4B47E2C0F3A8}" destId="{777F300B-8B96-4D0A-8B56-B84DF47F8263}" srcOrd="1" destOrd="0" parTransId="{AFC5026B-14D9-477E-8D16-FDC811C6E5A6}" sibTransId="{D12E2F8C-253F-4ACB-B475-FFCFA14C3C47}"/>
    <dgm:cxn modelId="{BC0042FD-DBFB-4029-830A-152E3CCB59F3}" srcId="{BBE5F64D-931A-4374-8602-4B47E2C0F3A8}" destId="{7D20918E-1238-4A5F-ABD1-C8DE2B36B20E}" srcOrd="0" destOrd="0" parTransId="{60A91550-BC38-4C1E-BB07-E8472EB2E833}" sibTransId="{92990A80-7776-4683-8685-56ED23EED042}"/>
    <dgm:cxn modelId="{B0652D26-4506-4463-9F2D-B37E02271B8B}" type="presParOf" srcId="{F0922070-CABB-4A52-884C-DE63201267B9}" destId="{FE69E42C-A09F-4605-A206-F797030DA8A4}" srcOrd="0" destOrd="0" presId="urn:microsoft.com/office/officeart/2005/8/layout/hierarchy1"/>
    <dgm:cxn modelId="{309E7ADD-69DD-4F07-9E08-CA411061132B}" type="presParOf" srcId="{FE69E42C-A09F-4605-A206-F797030DA8A4}" destId="{30D169E6-FCE6-4620-9284-000072810286}" srcOrd="0" destOrd="0" presId="urn:microsoft.com/office/officeart/2005/8/layout/hierarchy1"/>
    <dgm:cxn modelId="{D9F12829-947A-40E9-8A2E-AD4C83CE5E2B}" type="presParOf" srcId="{30D169E6-FCE6-4620-9284-000072810286}" destId="{388ED58D-56EB-45D9-A43C-F6CF08D25832}" srcOrd="0" destOrd="0" presId="urn:microsoft.com/office/officeart/2005/8/layout/hierarchy1"/>
    <dgm:cxn modelId="{22185BFE-0AC2-4E74-8FF3-508DEB2389FB}" type="presParOf" srcId="{30D169E6-FCE6-4620-9284-000072810286}" destId="{678E6682-3E72-4FDE-9F32-64FBE4B5C0A9}" srcOrd="1" destOrd="0" presId="urn:microsoft.com/office/officeart/2005/8/layout/hierarchy1"/>
    <dgm:cxn modelId="{102936FA-3BD6-43A6-AE6D-FD3F7CF05328}" type="presParOf" srcId="{FE69E42C-A09F-4605-A206-F797030DA8A4}" destId="{2C209D98-FB73-4A82-AD71-0B64570C2985}" srcOrd="1" destOrd="0" presId="urn:microsoft.com/office/officeart/2005/8/layout/hierarchy1"/>
    <dgm:cxn modelId="{42C07461-203B-4F32-BEC8-DEB88CFAC391}" type="presParOf" srcId="{2C209D98-FB73-4A82-AD71-0B64570C2985}" destId="{1D7202DF-28E0-44E5-B69D-3976F298BC99}" srcOrd="0" destOrd="0" presId="urn:microsoft.com/office/officeart/2005/8/layout/hierarchy1"/>
    <dgm:cxn modelId="{838007CC-3125-41E1-9027-CB6EFF849F09}" type="presParOf" srcId="{2C209D98-FB73-4A82-AD71-0B64570C2985}" destId="{D45F9CBA-AD4B-4C5F-8E11-ECD807A01A75}" srcOrd="1" destOrd="0" presId="urn:microsoft.com/office/officeart/2005/8/layout/hierarchy1"/>
    <dgm:cxn modelId="{BDCBB593-51A9-47AD-A61E-34173EE654D9}" type="presParOf" srcId="{D45F9CBA-AD4B-4C5F-8E11-ECD807A01A75}" destId="{F8B53999-24B3-437A-8E4A-3A0A0C1A6F69}" srcOrd="0" destOrd="0" presId="urn:microsoft.com/office/officeart/2005/8/layout/hierarchy1"/>
    <dgm:cxn modelId="{439B635E-1CBA-4776-8F69-41F5CDDE9D27}" type="presParOf" srcId="{F8B53999-24B3-437A-8E4A-3A0A0C1A6F69}" destId="{24FE7E05-3D4D-417D-948F-3FDD86CF8D6D}" srcOrd="0" destOrd="0" presId="urn:microsoft.com/office/officeart/2005/8/layout/hierarchy1"/>
    <dgm:cxn modelId="{493864FA-A9FE-485D-B5E9-5BAA648FCF7F}" type="presParOf" srcId="{F8B53999-24B3-437A-8E4A-3A0A0C1A6F69}" destId="{2E1FA78C-F425-4131-B37D-6DF00CB4B1AE}" srcOrd="1" destOrd="0" presId="urn:microsoft.com/office/officeart/2005/8/layout/hierarchy1"/>
    <dgm:cxn modelId="{BA4494BC-BB8A-437F-AF1F-965BA6F9B503}" type="presParOf" srcId="{D45F9CBA-AD4B-4C5F-8E11-ECD807A01A75}" destId="{CD42818A-91AA-4945-AB62-422C063C12CF}" srcOrd="1" destOrd="0" presId="urn:microsoft.com/office/officeart/2005/8/layout/hierarchy1"/>
    <dgm:cxn modelId="{8B9CA5AC-7645-4C11-8A9D-A6F8BBD58BE7}" type="presParOf" srcId="{CD42818A-91AA-4945-AB62-422C063C12CF}" destId="{1FF855FB-57F5-4BEA-A224-46FE3E07EB1B}" srcOrd="0" destOrd="0" presId="urn:microsoft.com/office/officeart/2005/8/layout/hierarchy1"/>
    <dgm:cxn modelId="{70098FD6-EFB3-4687-836A-B3FCDB573183}" type="presParOf" srcId="{CD42818A-91AA-4945-AB62-422C063C12CF}" destId="{F6206D2D-F174-4B63-8B25-9D4CCFE404DD}" srcOrd="1" destOrd="0" presId="urn:microsoft.com/office/officeart/2005/8/layout/hierarchy1"/>
    <dgm:cxn modelId="{67DA0E40-E53D-4825-A335-82EBAD08249E}" type="presParOf" srcId="{F6206D2D-F174-4B63-8B25-9D4CCFE404DD}" destId="{73338821-7B0F-4D85-86BF-E16683EC719E}" srcOrd="0" destOrd="0" presId="urn:microsoft.com/office/officeart/2005/8/layout/hierarchy1"/>
    <dgm:cxn modelId="{D5F6F9AC-1380-463E-A6A2-931451B963BD}" type="presParOf" srcId="{73338821-7B0F-4D85-86BF-E16683EC719E}" destId="{005AEF20-9410-4643-B8EE-AB33DD5FFF27}" srcOrd="0" destOrd="0" presId="urn:microsoft.com/office/officeart/2005/8/layout/hierarchy1"/>
    <dgm:cxn modelId="{8015F7CA-7BC6-4004-BA53-C1757D30C435}" type="presParOf" srcId="{73338821-7B0F-4D85-86BF-E16683EC719E}" destId="{B564225E-5158-46FB-B9F3-4ECDDCF869DA}" srcOrd="1" destOrd="0" presId="urn:microsoft.com/office/officeart/2005/8/layout/hierarchy1"/>
    <dgm:cxn modelId="{80E483E2-8609-41C2-96F3-D2FDB7FD05E7}" type="presParOf" srcId="{F6206D2D-F174-4B63-8B25-9D4CCFE404DD}" destId="{651AC6E3-DF5B-4B54-9BAE-46DEA28AAA5A}" srcOrd="1" destOrd="0" presId="urn:microsoft.com/office/officeart/2005/8/layout/hierarchy1"/>
    <dgm:cxn modelId="{6938B755-8CBB-4B72-9351-FA86B8467B93}" type="presParOf" srcId="{CD42818A-91AA-4945-AB62-422C063C12CF}" destId="{211D5B91-E3F4-495A-8F6B-1EE1BA60D1ED}" srcOrd="2" destOrd="0" presId="urn:microsoft.com/office/officeart/2005/8/layout/hierarchy1"/>
    <dgm:cxn modelId="{99723286-3CF9-463E-8EE8-907D4C39F30A}" type="presParOf" srcId="{CD42818A-91AA-4945-AB62-422C063C12CF}" destId="{5023E981-D9B6-4771-AF27-47A9A0CCA595}" srcOrd="3" destOrd="0" presId="urn:microsoft.com/office/officeart/2005/8/layout/hierarchy1"/>
    <dgm:cxn modelId="{C876D356-613F-454A-B2AD-7FC86917FC72}" type="presParOf" srcId="{5023E981-D9B6-4771-AF27-47A9A0CCA595}" destId="{17C65688-A19D-40A0-A974-58FB5C494523}" srcOrd="0" destOrd="0" presId="urn:microsoft.com/office/officeart/2005/8/layout/hierarchy1"/>
    <dgm:cxn modelId="{72FAB6F3-98CC-4B6F-B672-06E8220414ED}" type="presParOf" srcId="{17C65688-A19D-40A0-A974-58FB5C494523}" destId="{92F9DE21-BA51-4327-A508-5330AD6171A2}" srcOrd="0" destOrd="0" presId="urn:microsoft.com/office/officeart/2005/8/layout/hierarchy1"/>
    <dgm:cxn modelId="{C6C9D301-09A7-443C-9029-6AFC9FEAA410}" type="presParOf" srcId="{17C65688-A19D-40A0-A974-58FB5C494523}" destId="{DBBAF3ED-D9B3-4880-948B-94C574CE5FB2}" srcOrd="1" destOrd="0" presId="urn:microsoft.com/office/officeart/2005/8/layout/hierarchy1"/>
    <dgm:cxn modelId="{BFF0810A-4E45-4C46-AA51-A38CA5B143F6}" type="presParOf" srcId="{5023E981-D9B6-4771-AF27-47A9A0CCA595}" destId="{0300FBC9-A2D0-4F90-82F0-D2CA8061121E}" srcOrd="1" destOrd="0" presId="urn:microsoft.com/office/officeart/2005/8/layout/hierarchy1"/>
    <dgm:cxn modelId="{65D22D3B-D08B-4B3B-BD38-1F555F65F87C}" type="presParOf" srcId="{CD42818A-91AA-4945-AB62-422C063C12CF}" destId="{372CFE78-33D9-4707-BD3D-F47596C786DC}" srcOrd="4" destOrd="0" presId="urn:microsoft.com/office/officeart/2005/8/layout/hierarchy1"/>
    <dgm:cxn modelId="{329D70C3-6ACD-45F4-BC3D-AF544AFFCBD2}" type="presParOf" srcId="{CD42818A-91AA-4945-AB62-422C063C12CF}" destId="{90338F8F-EF56-4484-A2A2-22B91DE9BCD0}" srcOrd="5" destOrd="0" presId="urn:microsoft.com/office/officeart/2005/8/layout/hierarchy1"/>
    <dgm:cxn modelId="{5C7865FF-DF8A-4F35-B347-86CFD82642F5}" type="presParOf" srcId="{90338F8F-EF56-4484-A2A2-22B91DE9BCD0}" destId="{B67A21E5-5D0F-4CCC-A470-602D98C9B557}" srcOrd="0" destOrd="0" presId="urn:microsoft.com/office/officeart/2005/8/layout/hierarchy1"/>
    <dgm:cxn modelId="{F0E7F14A-4EA3-482B-BC66-9371E9355536}" type="presParOf" srcId="{B67A21E5-5D0F-4CCC-A470-602D98C9B557}" destId="{8B44B72A-5551-4A8E-A3AE-E134D651619B}" srcOrd="0" destOrd="0" presId="urn:microsoft.com/office/officeart/2005/8/layout/hierarchy1"/>
    <dgm:cxn modelId="{712B9726-0CF8-474E-A1BB-D4E1AA332394}" type="presParOf" srcId="{B67A21E5-5D0F-4CCC-A470-602D98C9B557}" destId="{AE14683C-BC5C-47A5-BA10-096DFA3526A0}" srcOrd="1" destOrd="0" presId="urn:microsoft.com/office/officeart/2005/8/layout/hierarchy1"/>
    <dgm:cxn modelId="{F747D555-CC9E-42E4-BCDC-759E7B0C5012}" type="presParOf" srcId="{90338F8F-EF56-4484-A2A2-22B91DE9BCD0}" destId="{87A3FB94-A6D8-4AAB-A76A-51BC2E261426}" srcOrd="1" destOrd="0" presId="urn:microsoft.com/office/officeart/2005/8/layout/hierarchy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EA9BC65-8DF5-44EE-AAAE-F44A60F31131}" type="doc">
      <dgm:prSet loTypeId="urn:microsoft.com/office/officeart/2005/8/layout/hierarchy1" loCatId="hierarchy" qsTypeId="urn:microsoft.com/office/officeart/2005/8/quickstyle/3d2" qsCatId="3D" csTypeId="urn:microsoft.com/office/officeart/2005/8/colors/colorful5" csCatId="colorful" phldr="1"/>
      <dgm:spPr/>
      <dgm:t>
        <a:bodyPr/>
        <a:lstStyle/>
        <a:p>
          <a:endParaRPr lang="en-US"/>
        </a:p>
      </dgm:t>
    </dgm:pt>
    <dgm:pt modelId="{AE02EF01-821B-4E8C-85FC-8D153A03B3B9}">
      <dgm:prSet phldrT="[Texte]" custT="1"/>
      <dgm:spPr/>
      <dgm:t>
        <a:bodyPr/>
        <a:lstStyle/>
        <a:p>
          <a:r>
            <a:rPr lang="en-US" sz="1400"/>
            <a:t>CEO</a:t>
          </a:r>
        </a:p>
        <a:p>
          <a:r>
            <a:rPr lang="en-US" sz="1400"/>
            <a:t>(owner)</a:t>
          </a:r>
        </a:p>
      </dgm:t>
    </dgm:pt>
    <dgm:pt modelId="{069A3626-DF90-4752-B7F8-E22ABA1F278B}" type="parTrans" cxnId="{D4122247-1A07-47C8-A1AD-0E2F177852AC}">
      <dgm:prSet/>
      <dgm:spPr/>
      <dgm:t>
        <a:bodyPr/>
        <a:lstStyle/>
        <a:p>
          <a:endParaRPr lang="en-US"/>
        </a:p>
      </dgm:t>
    </dgm:pt>
    <dgm:pt modelId="{7031D997-203D-4E8B-9B9D-852696680D54}" type="sibTrans" cxnId="{D4122247-1A07-47C8-A1AD-0E2F177852AC}">
      <dgm:prSet/>
      <dgm:spPr/>
      <dgm:t>
        <a:bodyPr/>
        <a:lstStyle/>
        <a:p>
          <a:endParaRPr lang="en-US"/>
        </a:p>
      </dgm:t>
    </dgm:pt>
    <dgm:pt modelId="{B8E53ABC-BF53-46BE-B071-7BCFC53EEE7C}">
      <dgm:prSet phldrT="[Texte]" custT="1"/>
      <dgm:spPr/>
      <dgm:t>
        <a:bodyPr/>
        <a:lstStyle/>
        <a:p>
          <a:r>
            <a:rPr lang="en-US" sz="1000"/>
            <a:t>Practical</a:t>
          </a:r>
          <a:endParaRPr lang="en-US" sz="1400"/>
        </a:p>
        <a:p>
          <a:r>
            <a:rPr lang="fr-FR" sz="1050"/>
            <a:t>Managers</a:t>
          </a:r>
          <a:r>
            <a:rPr lang="fr-FR" sz="1400"/>
            <a:t> </a:t>
          </a:r>
          <a:endParaRPr lang="en-US" sz="1400"/>
        </a:p>
      </dgm:t>
    </dgm:pt>
    <dgm:pt modelId="{8B4B8951-B40D-4F85-9520-4D2AA9E9B7B2}" type="parTrans" cxnId="{661771D5-5927-4EE5-9633-B5438EB25E73}">
      <dgm:prSet/>
      <dgm:spPr/>
      <dgm:t>
        <a:bodyPr/>
        <a:lstStyle/>
        <a:p>
          <a:endParaRPr lang="en-US"/>
        </a:p>
      </dgm:t>
    </dgm:pt>
    <dgm:pt modelId="{9C6A9BD6-9762-4E78-89AA-E1E40961B8F1}" type="sibTrans" cxnId="{661771D5-5927-4EE5-9633-B5438EB25E73}">
      <dgm:prSet/>
      <dgm:spPr/>
      <dgm:t>
        <a:bodyPr/>
        <a:lstStyle/>
        <a:p>
          <a:endParaRPr lang="en-US"/>
        </a:p>
      </dgm:t>
    </dgm:pt>
    <dgm:pt modelId="{92837E32-C53C-47F1-B350-E7580AE722FD}">
      <dgm:prSet phldrT="[Texte]"/>
      <dgm:spPr/>
      <dgm:t>
        <a:bodyPr/>
        <a:lstStyle/>
        <a:p>
          <a:r>
            <a:rPr lang="en-US"/>
            <a:t>Doctors</a:t>
          </a:r>
        </a:p>
      </dgm:t>
    </dgm:pt>
    <dgm:pt modelId="{0FEE76C3-A60D-4C8F-93AF-555E086BA52A}" type="parTrans" cxnId="{11D2F437-8774-4420-9A05-FEB88141AC0D}">
      <dgm:prSet/>
      <dgm:spPr/>
      <dgm:t>
        <a:bodyPr/>
        <a:lstStyle/>
        <a:p>
          <a:endParaRPr lang="en-US"/>
        </a:p>
      </dgm:t>
    </dgm:pt>
    <dgm:pt modelId="{A67D1ABD-7EDD-4DEC-961A-39372242242B}" type="sibTrans" cxnId="{11D2F437-8774-4420-9A05-FEB88141AC0D}">
      <dgm:prSet/>
      <dgm:spPr/>
      <dgm:t>
        <a:bodyPr/>
        <a:lstStyle/>
        <a:p>
          <a:endParaRPr lang="en-US"/>
        </a:p>
      </dgm:t>
    </dgm:pt>
    <dgm:pt modelId="{F0C95249-D912-4B1A-A06F-8B2B39EB2F68}">
      <dgm:prSet phldrT="[Texte]"/>
      <dgm:spPr/>
      <dgm:t>
        <a:bodyPr/>
        <a:lstStyle/>
        <a:p>
          <a:r>
            <a:rPr lang="en-US"/>
            <a:t>Nurses(Head Nurse)</a:t>
          </a:r>
        </a:p>
      </dgm:t>
    </dgm:pt>
    <dgm:pt modelId="{1E4CA467-D087-4E3F-9BBD-A168600688C1}" type="parTrans" cxnId="{4D099E08-DDB7-4AA4-8C0F-788DA05B336A}">
      <dgm:prSet/>
      <dgm:spPr/>
      <dgm:t>
        <a:bodyPr/>
        <a:lstStyle/>
        <a:p>
          <a:endParaRPr lang="en-US"/>
        </a:p>
      </dgm:t>
    </dgm:pt>
    <dgm:pt modelId="{9659219F-A66B-43D1-A9C2-E68E2D38C254}" type="sibTrans" cxnId="{4D099E08-DDB7-4AA4-8C0F-788DA05B336A}">
      <dgm:prSet/>
      <dgm:spPr/>
      <dgm:t>
        <a:bodyPr/>
        <a:lstStyle/>
        <a:p>
          <a:endParaRPr lang="en-US"/>
        </a:p>
      </dgm:t>
    </dgm:pt>
    <dgm:pt modelId="{7B2AE9E9-989A-41B9-B5BE-CD8A7534A8BF}">
      <dgm:prSet custT="1"/>
      <dgm:spPr/>
      <dgm:t>
        <a:bodyPr/>
        <a:lstStyle/>
        <a:p>
          <a:r>
            <a:rPr lang="en-US" sz="800"/>
            <a:t>Administration/Security</a:t>
          </a:r>
        </a:p>
      </dgm:t>
    </dgm:pt>
    <dgm:pt modelId="{A50D0793-C39D-4737-901D-25C3435C561A}" type="parTrans" cxnId="{F00151BF-8B53-48A0-8B38-A1F91F4035F3}">
      <dgm:prSet/>
      <dgm:spPr/>
      <dgm:t>
        <a:bodyPr/>
        <a:lstStyle/>
        <a:p>
          <a:endParaRPr lang="en-US"/>
        </a:p>
      </dgm:t>
    </dgm:pt>
    <dgm:pt modelId="{F8A1BD04-94E6-4094-952C-9A7E7CBE50B1}" type="sibTrans" cxnId="{F00151BF-8B53-48A0-8B38-A1F91F4035F3}">
      <dgm:prSet/>
      <dgm:spPr/>
      <dgm:t>
        <a:bodyPr/>
        <a:lstStyle/>
        <a:p>
          <a:endParaRPr lang="en-US"/>
        </a:p>
      </dgm:t>
    </dgm:pt>
    <dgm:pt modelId="{F3410893-C57B-4B20-899F-47F9A04089FC}">
      <dgm:prSet/>
      <dgm:spPr/>
      <dgm:t>
        <a:bodyPr/>
        <a:lstStyle/>
        <a:p>
          <a:r>
            <a:rPr lang="en-US"/>
            <a:t>Midwives</a:t>
          </a:r>
        </a:p>
      </dgm:t>
    </dgm:pt>
    <dgm:pt modelId="{C7B1AE43-31C4-4240-94F4-CA29D687BC24}" type="parTrans" cxnId="{5729BDDF-867D-4841-955E-804EB503C6F4}">
      <dgm:prSet/>
      <dgm:spPr/>
      <dgm:t>
        <a:bodyPr/>
        <a:lstStyle/>
        <a:p>
          <a:endParaRPr lang="en-US"/>
        </a:p>
      </dgm:t>
    </dgm:pt>
    <dgm:pt modelId="{9C3C3359-326F-4F27-8E65-FFB1C2A714AD}" type="sibTrans" cxnId="{5729BDDF-867D-4841-955E-804EB503C6F4}">
      <dgm:prSet/>
      <dgm:spPr/>
      <dgm:t>
        <a:bodyPr/>
        <a:lstStyle/>
        <a:p>
          <a:endParaRPr lang="en-US"/>
        </a:p>
      </dgm:t>
    </dgm:pt>
    <dgm:pt modelId="{1BD15EA7-0397-4530-8EEC-096ACB13C8E3}">
      <dgm:prSet/>
      <dgm:spPr/>
      <dgm:t>
        <a:bodyPr/>
        <a:lstStyle/>
        <a:p>
          <a:r>
            <a:rPr lang="fr-FR"/>
            <a:t>Lab Technicians</a:t>
          </a:r>
          <a:endParaRPr lang="en-US"/>
        </a:p>
      </dgm:t>
    </dgm:pt>
    <dgm:pt modelId="{68F6248B-C6F1-4661-8D84-A9F3FC04E698}" type="parTrans" cxnId="{D8F68A44-A057-4D14-8266-F333939F7CAA}">
      <dgm:prSet/>
      <dgm:spPr/>
      <dgm:t>
        <a:bodyPr/>
        <a:lstStyle/>
        <a:p>
          <a:endParaRPr lang="en-US"/>
        </a:p>
      </dgm:t>
    </dgm:pt>
    <dgm:pt modelId="{34AD27AC-107F-456A-8434-A4FA9779B215}" type="sibTrans" cxnId="{D8F68A44-A057-4D14-8266-F333939F7CAA}">
      <dgm:prSet/>
      <dgm:spPr/>
      <dgm:t>
        <a:bodyPr/>
        <a:lstStyle/>
        <a:p>
          <a:endParaRPr lang="en-US"/>
        </a:p>
      </dgm:t>
    </dgm:pt>
    <dgm:pt modelId="{8216EEB6-41A0-48C4-97ED-F792796F3660}">
      <dgm:prSet/>
      <dgm:spPr/>
      <dgm:t>
        <a:bodyPr/>
        <a:lstStyle/>
        <a:p>
          <a:r>
            <a:rPr lang="en-US"/>
            <a:t>General nurses</a:t>
          </a:r>
        </a:p>
      </dgm:t>
    </dgm:pt>
    <dgm:pt modelId="{3E74056B-5500-4A83-A5EF-234C3BF18E6E}" type="parTrans" cxnId="{58E3F09F-DC55-4A94-B76C-E7DEA270E79A}">
      <dgm:prSet/>
      <dgm:spPr/>
      <dgm:t>
        <a:bodyPr/>
        <a:lstStyle/>
        <a:p>
          <a:endParaRPr lang="en-US"/>
        </a:p>
      </dgm:t>
    </dgm:pt>
    <dgm:pt modelId="{43C9C59D-73EC-4F72-BE7E-0534035CB14C}" type="sibTrans" cxnId="{58E3F09F-DC55-4A94-B76C-E7DEA270E79A}">
      <dgm:prSet/>
      <dgm:spPr/>
      <dgm:t>
        <a:bodyPr/>
        <a:lstStyle/>
        <a:p>
          <a:endParaRPr lang="en-US"/>
        </a:p>
      </dgm:t>
    </dgm:pt>
    <dgm:pt modelId="{2506949F-D892-42BC-80F4-AA62687A9149}">
      <dgm:prSet/>
      <dgm:spPr/>
      <dgm:t>
        <a:bodyPr/>
        <a:lstStyle/>
        <a:p>
          <a:r>
            <a:rPr lang="en-US"/>
            <a:t>Specialised Doctors</a:t>
          </a:r>
        </a:p>
      </dgm:t>
    </dgm:pt>
    <dgm:pt modelId="{63A09A3E-F6CA-4322-9585-4A81059B6433}" type="parTrans" cxnId="{97DF2425-FCDC-4839-8F47-3B456F104B36}">
      <dgm:prSet/>
      <dgm:spPr/>
      <dgm:t>
        <a:bodyPr/>
        <a:lstStyle/>
        <a:p>
          <a:endParaRPr lang="en-US"/>
        </a:p>
      </dgm:t>
    </dgm:pt>
    <dgm:pt modelId="{5F6F9E38-29C4-477E-A9C5-345ACED5A836}" type="sibTrans" cxnId="{97DF2425-FCDC-4839-8F47-3B456F104B36}">
      <dgm:prSet/>
      <dgm:spPr/>
      <dgm:t>
        <a:bodyPr/>
        <a:lstStyle/>
        <a:p>
          <a:endParaRPr lang="en-US"/>
        </a:p>
      </dgm:t>
    </dgm:pt>
    <dgm:pt modelId="{B4A0015E-9DFE-4B0B-8FE5-7947D7A3A6F4}">
      <dgm:prSet/>
      <dgm:spPr/>
      <dgm:t>
        <a:bodyPr/>
        <a:lstStyle/>
        <a:p>
          <a:r>
            <a:rPr lang="en-US"/>
            <a:t>General Doctor</a:t>
          </a:r>
        </a:p>
      </dgm:t>
    </dgm:pt>
    <dgm:pt modelId="{B96ACA56-7E63-41C8-95E2-F632AF5D624C}" type="parTrans" cxnId="{6230ED8E-99C1-48F7-81B4-CA45C483F239}">
      <dgm:prSet/>
      <dgm:spPr/>
      <dgm:t>
        <a:bodyPr/>
        <a:lstStyle/>
        <a:p>
          <a:endParaRPr lang="en-US"/>
        </a:p>
      </dgm:t>
    </dgm:pt>
    <dgm:pt modelId="{DE1D04CF-901B-474C-B34B-2B922393FA36}" type="sibTrans" cxnId="{6230ED8E-99C1-48F7-81B4-CA45C483F239}">
      <dgm:prSet/>
      <dgm:spPr/>
      <dgm:t>
        <a:bodyPr/>
        <a:lstStyle/>
        <a:p>
          <a:endParaRPr lang="en-US"/>
        </a:p>
      </dgm:t>
    </dgm:pt>
    <dgm:pt modelId="{B1537054-08E2-4D87-BD3D-DDA7ECBAD768}">
      <dgm:prSet/>
      <dgm:spPr/>
      <dgm:t>
        <a:bodyPr/>
        <a:lstStyle/>
        <a:p>
          <a:r>
            <a:rPr lang="en-US"/>
            <a:t>Receptionist</a:t>
          </a:r>
        </a:p>
      </dgm:t>
    </dgm:pt>
    <dgm:pt modelId="{21727796-7F2F-4E8B-A62A-82DEA7DA97EF}" type="parTrans" cxnId="{EB28A0DE-12EE-452F-9772-2B4058947694}">
      <dgm:prSet/>
      <dgm:spPr/>
      <dgm:t>
        <a:bodyPr/>
        <a:lstStyle/>
        <a:p>
          <a:endParaRPr lang="en-US"/>
        </a:p>
      </dgm:t>
    </dgm:pt>
    <dgm:pt modelId="{9CDDB5E1-3D81-4FCE-AA1C-0877E61FA658}" type="sibTrans" cxnId="{EB28A0DE-12EE-452F-9772-2B4058947694}">
      <dgm:prSet/>
      <dgm:spPr/>
      <dgm:t>
        <a:bodyPr/>
        <a:lstStyle/>
        <a:p>
          <a:endParaRPr lang="en-US"/>
        </a:p>
      </dgm:t>
    </dgm:pt>
    <dgm:pt modelId="{6DB3C5CF-003C-43A0-BC0C-BCBF508CF7ED}">
      <dgm:prSet/>
      <dgm:spPr/>
      <dgm:t>
        <a:bodyPr/>
        <a:lstStyle/>
        <a:p>
          <a:r>
            <a:rPr lang="en-US"/>
            <a:t>Security</a:t>
          </a:r>
        </a:p>
      </dgm:t>
    </dgm:pt>
    <dgm:pt modelId="{4AB067D3-CADC-4BE3-80F9-09515D24404E}" type="parTrans" cxnId="{EA145CE3-9752-45AF-B517-5990E43D3B46}">
      <dgm:prSet/>
      <dgm:spPr/>
      <dgm:t>
        <a:bodyPr/>
        <a:lstStyle/>
        <a:p>
          <a:endParaRPr lang="en-US"/>
        </a:p>
      </dgm:t>
    </dgm:pt>
    <dgm:pt modelId="{3F1704E9-C407-4E12-9C99-3C5B06F6537A}" type="sibTrans" cxnId="{EA145CE3-9752-45AF-B517-5990E43D3B46}">
      <dgm:prSet/>
      <dgm:spPr/>
      <dgm:t>
        <a:bodyPr/>
        <a:lstStyle/>
        <a:p>
          <a:endParaRPr lang="en-US"/>
        </a:p>
      </dgm:t>
    </dgm:pt>
    <dgm:pt modelId="{C690C573-5E98-4730-87D2-5B925D83B37D}" type="pres">
      <dgm:prSet presAssocID="{AEA9BC65-8DF5-44EE-AAAE-F44A60F31131}" presName="hierChild1" presStyleCnt="0">
        <dgm:presLayoutVars>
          <dgm:chPref val="1"/>
          <dgm:dir/>
          <dgm:animOne val="branch"/>
          <dgm:animLvl val="lvl"/>
          <dgm:resizeHandles/>
        </dgm:presLayoutVars>
      </dgm:prSet>
      <dgm:spPr/>
    </dgm:pt>
    <dgm:pt modelId="{C1BB51CE-0CDD-40F6-856D-D0203978B370}" type="pres">
      <dgm:prSet presAssocID="{AE02EF01-821B-4E8C-85FC-8D153A03B3B9}" presName="hierRoot1" presStyleCnt="0"/>
      <dgm:spPr/>
    </dgm:pt>
    <dgm:pt modelId="{96C3AC44-D66E-40C5-AA44-A256CD3D2601}" type="pres">
      <dgm:prSet presAssocID="{AE02EF01-821B-4E8C-85FC-8D153A03B3B9}" presName="composite" presStyleCnt="0"/>
      <dgm:spPr/>
    </dgm:pt>
    <dgm:pt modelId="{505C226B-6941-426E-ABC4-239D2C59BC1E}" type="pres">
      <dgm:prSet presAssocID="{AE02EF01-821B-4E8C-85FC-8D153A03B3B9}" presName="background" presStyleLbl="node0" presStyleIdx="0" presStyleCnt="1"/>
      <dgm:spPr/>
    </dgm:pt>
    <dgm:pt modelId="{6F6455FB-E305-4F36-93FD-A3735198C377}" type="pres">
      <dgm:prSet presAssocID="{AE02EF01-821B-4E8C-85FC-8D153A03B3B9}" presName="text" presStyleLbl="fgAcc0" presStyleIdx="0" presStyleCnt="1">
        <dgm:presLayoutVars>
          <dgm:chPref val="3"/>
        </dgm:presLayoutVars>
      </dgm:prSet>
      <dgm:spPr/>
    </dgm:pt>
    <dgm:pt modelId="{C7A9FE09-B212-47BC-8819-FABA0ED4842D}" type="pres">
      <dgm:prSet presAssocID="{AE02EF01-821B-4E8C-85FC-8D153A03B3B9}" presName="hierChild2" presStyleCnt="0"/>
      <dgm:spPr/>
    </dgm:pt>
    <dgm:pt modelId="{295E9307-DEFD-47CF-B364-736C0DECB5FE}" type="pres">
      <dgm:prSet presAssocID="{8B4B8951-B40D-4F85-9520-4D2AA9E9B7B2}" presName="Name10" presStyleLbl="parChTrans1D2" presStyleIdx="0" presStyleCnt="1"/>
      <dgm:spPr/>
    </dgm:pt>
    <dgm:pt modelId="{EEB8E705-08B5-4A70-9727-D93A79FC68C1}" type="pres">
      <dgm:prSet presAssocID="{B8E53ABC-BF53-46BE-B071-7BCFC53EEE7C}" presName="hierRoot2" presStyleCnt="0"/>
      <dgm:spPr/>
    </dgm:pt>
    <dgm:pt modelId="{7321AA60-F6B0-4148-944C-5B1093EA3E99}" type="pres">
      <dgm:prSet presAssocID="{B8E53ABC-BF53-46BE-B071-7BCFC53EEE7C}" presName="composite2" presStyleCnt="0"/>
      <dgm:spPr/>
    </dgm:pt>
    <dgm:pt modelId="{6E814ABF-95C2-4BE5-8FFE-23BCF8A5E0CC}" type="pres">
      <dgm:prSet presAssocID="{B8E53ABC-BF53-46BE-B071-7BCFC53EEE7C}" presName="background2" presStyleLbl="node2" presStyleIdx="0" presStyleCnt="1"/>
      <dgm:spPr/>
    </dgm:pt>
    <dgm:pt modelId="{F7E60CD0-1F6D-429D-B097-DCDD176CFB1A}" type="pres">
      <dgm:prSet presAssocID="{B8E53ABC-BF53-46BE-B071-7BCFC53EEE7C}" presName="text2" presStyleLbl="fgAcc2" presStyleIdx="0" presStyleCnt="1">
        <dgm:presLayoutVars>
          <dgm:chPref val="3"/>
        </dgm:presLayoutVars>
      </dgm:prSet>
      <dgm:spPr/>
    </dgm:pt>
    <dgm:pt modelId="{53CC7D46-8C4B-4207-AF2B-C3CA3A8D2D06}" type="pres">
      <dgm:prSet presAssocID="{B8E53ABC-BF53-46BE-B071-7BCFC53EEE7C}" presName="hierChild3" presStyleCnt="0"/>
      <dgm:spPr/>
    </dgm:pt>
    <dgm:pt modelId="{34CDCE52-4597-443B-AE46-0A190ABDAA89}" type="pres">
      <dgm:prSet presAssocID="{0FEE76C3-A60D-4C8F-93AF-555E086BA52A}" presName="Name17" presStyleLbl="parChTrans1D3" presStyleIdx="0" presStyleCnt="3"/>
      <dgm:spPr/>
    </dgm:pt>
    <dgm:pt modelId="{1930B1E8-3E5D-4E80-88B8-1BB5973FFFE1}" type="pres">
      <dgm:prSet presAssocID="{92837E32-C53C-47F1-B350-E7580AE722FD}" presName="hierRoot3" presStyleCnt="0"/>
      <dgm:spPr/>
    </dgm:pt>
    <dgm:pt modelId="{3060B0FC-5144-4A75-9432-D5C2EE178B78}" type="pres">
      <dgm:prSet presAssocID="{92837E32-C53C-47F1-B350-E7580AE722FD}" presName="composite3" presStyleCnt="0"/>
      <dgm:spPr/>
    </dgm:pt>
    <dgm:pt modelId="{19CECF0F-67A0-4822-A831-FFEC35C72F64}" type="pres">
      <dgm:prSet presAssocID="{92837E32-C53C-47F1-B350-E7580AE722FD}" presName="background3" presStyleLbl="node3" presStyleIdx="0" presStyleCnt="3"/>
      <dgm:spPr/>
    </dgm:pt>
    <dgm:pt modelId="{0E934E79-EF1D-439C-94D5-02F40BD4F00D}" type="pres">
      <dgm:prSet presAssocID="{92837E32-C53C-47F1-B350-E7580AE722FD}" presName="text3" presStyleLbl="fgAcc3" presStyleIdx="0" presStyleCnt="3">
        <dgm:presLayoutVars>
          <dgm:chPref val="3"/>
        </dgm:presLayoutVars>
      </dgm:prSet>
      <dgm:spPr/>
    </dgm:pt>
    <dgm:pt modelId="{B938584C-BE46-4CE3-B92C-BD84E417FE51}" type="pres">
      <dgm:prSet presAssocID="{92837E32-C53C-47F1-B350-E7580AE722FD}" presName="hierChild4" presStyleCnt="0"/>
      <dgm:spPr/>
    </dgm:pt>
    <dgm:pt modelId="{E1408AE5-55D2-4768-AC89-4FC5945812C6}" type="pres">
      <dgm:prSet presAssocID="{63A09A3E-F6CA-4322-9585-4A81059B6433}" presName="Name23" presStyleLbl="parChTrans1D4" presStyleIdx="0" presStyleCnt="7"/>
      <dgm:spPr/>
    </dgm:pt>
    <dgm:pt modelId="{081F7E46-9145-4624-88F8-E19836428095}" type="pres">
      <dgm:prSet presAssocID="{2506949F-D892-42BC-80F4-AA62687A9149}" presName="hierRoot4" presStyleCnt="0"/>
      <dgm:spPr/>
    </dgm:pt>
    <dgm:pt modelId="{D10D8AB2-C93A-4132-9706-5C53C6874971}" type="pres">
      <dgm:prSet presAssocID="{2506949F-D892-42BC-80F4-AA62687A9149}" presName="composite4" presStyleCnt="0"/>
      <dgm:spPr/>
    </dgm:pt>
    <dgm:pt modelId="{967131A8-5AD4-4D85-B530-2FF1B6E376BA}" type="pres">
      <dgm:prSet presAssocID="{2506949F-D892-42BC-80F4-AA62687A9149}" presName="background4" presStyleLbl="node4" presStyleIdx="0" presStyleCnt="7"/>
      <dgm:spPr/>
    </dgm:pt>
    <dgm:pt modelId="{FFE51800-8A46-4373-8970-ADF548324C59}" type="pres">
      <dgm:prSet presAssocID="{2506949F-D892-42BC-80F4-AA62687A9149}" presName="text4" presStyleLbl="fgAcc4" presStyleIdx="0" presStyleCnt="7">
        <dgm:presLayoutVars>
          <dgm:chPref val="3"/>
        </dgm:presLayoutVars>
      </dgm:prSet>
      <dgm:spPr/>
    </dgm:pt>
    <dgm:pt modelId="{51393829-39C3-4F39-9E86-08BB898C5114}" type="pres">
      <dgm:prSet presAssocID="{2506949F-D892-42BC-80F4-AA62687A9149}" presName="hierChild5" presStyleCnt="0"/>
      <dgm:spPr/>
    </dgm:pt>
    <dgm:pt modelId="{7BC458AE-6179-43C1-89C1-C0946324544D}" type="pres">
      <dgm:prSet presAssocID="{B96ACA56-7E63-41C8-95E2-F632AF5D624C}" presName="Name23" presStyleLbl="parChTrans1D4" presStyleIdx="1" presStyleCnt="7"/>
      <dgm:spPr/>
    </dgm:pt>
    <dgm:pt modelId="{6847343D-A084-4749-BEC8-BECA00ED095F}" type="pres">
      <dgm:prSet presAssocID="{B4A0015E-9DFE-4B0B-8FE5-7947D7A3A6F4}" presName="hierRoot4" presStyleCnt="0"/>
      <dgm:spPr/>
    </dgm:pt>
    <dgm:pt modelId="{15A47C8F-1CBC-4769-992D-78523C1F0C4F}" type="pres">
      <dgm:prSet presAssocID="{B4A0015E-9DFE-4B0B-8FE5-7947D7A3A6F4}" presName="composite4" presStyleCnt="0"/>
      <dgm:spPr/>
    </dgm:pt>
    <dgm:pt modelId="{5B9C3FDA-64A2-40C8-ADB4-AA48D2BB3838}" type="pres">
      <dgm:prSet presAssocID="{B4A0015E-9DFE-4B0B-8FE5-7947D7A3A6F4}" presName="background4" presStyleLbl="node4" presStyleIdx="1" presStyleCnt="7"/>
      <dgm:spPr/>
    </dgm:pt>
    <dgm:pt modelId="{BCC95C0F-831B-470A-8ACA-0D8046144D6F}" type="pres">
      <dgm:prSet presAssocID="{B4A0015E-9DFE-4B0B-8FE5-7947D7A3A6F4}" presName="text4" presStyleLbl="fgAcc4" presStyleIdx="1" presStyleCnt="7">
        <dgm:presLayoutVars>
          <dgm:chPref val="3"/>
        </dgm:presLayoutVars>
      </dgm:prSet>
      <dgm:spPr/>
    </dgm:pt>
    <dgm:pt modelId="{C5422C92-D4A7-4F22-91FD-2A12E745192F}" type="pres">
      <dgm:prSet presAssocID="{B4A0015E-9DFE-4B0B-8FE5-7947D7A3A6F4}" presName="hierChild5" presStyleCnt="0"/>
      <dgm:spPr/>
    </dgm:pt>
    <dgm:pt modelId="{E9FD1CB0-1CC1-4686-8F58-A0D684C527AB}" type="pres">
      <dgm:prSet presAssocID="{1E4CA467-D087-4E3F-9BBD-A168600688C1}" presName="Name17" presStyleLbl="parChTrans1D3" presStyleIdx="1" presStyleCnt="3"/>
      <dgm:spPr/>
    </dgm:pt>
    <dgm:pt modelId="{EF33A180-0399-4569-885C-FC869243A00B}" type="pres">
      <dgm:prSet presAssocID="{F0C95249-D912-4B1A-A06F-8B2B39EB2F68}" presName="hierRoot3" presStyleCnt="0"/>
      <dgm:spPr/>
    </dgm:pt>
    <dgm:pt modelId="{168345B6-394A-4EB5-9728-38D4D2A4FFE0}" type="pres">
      <dgm:prSet presAssocID="{F0C95249-D912-4B1A-A06F-8B2B39EB2F68}" presName="composite3" presStyleCnt="0"/>
      <dgm:spPr/>
    </dgm:pt>
    <dgm:pt modelId="{7456B887-D007-484F-90CC-D8E00ED989C9}" type="pres">
      <dgm:prSet presAssocID="{F0C95249-D912-4B1A-A06F-8B2B39EB2F68}" presName="background3" presStyleLbl="node3" presStyleIdx="1" presStyleCnt="3"/>
      <dgm:spPr/>
    </dgm:pt>
    <dgm:pt modelId="{0DE93E7D-ACDF-4B00-AB66-EA4D0B5F330E}" type="pres">
      <dgm:prSet presAssocID="{F0C95249-D912-4B1A-A06F-8B2B39EB2F68}" presName="text3" presStyleLbl="fgAcc3" presStyleIdx="1" presStyleCnt="3">
        <dgm:presLayoutVars>
          <dgm:chPref val="3"/>
        </dgm:presLayoutVars>
      </dgm:prSet>
      <dgm:spPr/>
    </dgm:pt>
    <dgm:pt modelId="{8F3D0BB4-55C8-4968-9226-46D011FF69B6}" type="pres">
      <dgm:prSet presAssocID="{F0C95249-D912-4B1A-A06F-8B2B39EB2F68}" presName="hierChild4" presStyleCnt="0"/>
      <dgm:spPr/>
    </dgm:pt>
    <dgm:pt modelId="{46EB8EA6-C126-4115-903A-3778AE6DE12E}" type="pres">
      <dgm:prSet presAssocID="{C7B1AE43-31C4-4240-94F4-CA29D687BC24}" presName="Name23" presStyleLbl="parChTrans1D4" presStyleIdx="2" presStyleCnt="7"/>
      <dgm:spPr/>
    </dgm:pt>
    <dgm:pt modelId="{FBDFE7BF-B103-4B6D-B8E9-96E888CF773B}" type="pres">
      <dgm:prSet presAssocID="{F3410893-C57B-4B20-899F-47F9A04089FC}" presName="hierRoot4" presStyleCnt="0"/>
      <dgm:spPr/>
    </dgm:pt>
    <dgm:pt modelId="{75E5DBD6-847F-4D35-99D5-EC244B59BEB1}" type="pres">
      <dgm:prSet presAssocID="{F3410893-C57B-4B20-899F-47F9A04089FC}" presName="composite4" presStyleCnt="0"/>
      <dgm:spPr/>
    </dgm:pt>
    <dgm:pt modelId="{4801D18E-D5A8-4930-BCBD-27EFC0FC561A}" type="pres">
      <dgm:prSet presAssocID="{F3410893-C57B-4B20-899F-47F9A04089FC}" presName="background4" presStyleLbl="node4" presStyleIdx="2" presStyleCnt="7"/>
      <dgm:spPr/>
    </dgm:pt>
    <dgm:pt modelId="{0FAA0E34-6F37-475D-83BC-981AEF855323}" type="pres">
      <dgm:prSet presAssocID="{F3410893-C57B-4B20-899F-47F9A04089FC}" presName="text4" presStyleLbl="fgAcc4" presStyleIdx="2" presStyleCnt="7">
        <dgm:presLayoutVars>
          <dgm:chPref val="3"/>
        </dgm:presLayoutVars>
      </dgm:prSet>
      <dgm:spPr/>
    </dgm:pt>
    <dgm:pt modelId="{65D99099-8B23-4252-B4B5-DF3ECFAC81E9}" type="pres">
      <dgm:prSet presAssocID="{F3410893-C57B-4B20-899F-47F9A04089FC}" presName="hierChild5" presStyleCnt="0"/>
      <dgm:spPr/>
    </dgm:pt>
    <dgm:pt modelId="{A348C09F-96B2-4D72-8085-A3431DB39320}" type="pres">
      <dgm:prSet presAssocID="{68F6248B-C6F1-4661-8D84-A9F3FC04E698}" presName="Name23" presStyleLbl="parChTrans1D4" presStyleIdx="3" presStyleCnt="7"/>
      <dgm:spPr/>
    </dgm:pt>
    <dgm:pt modelId="{A0C6BE62-3412-42E5-96CB-173737609DA5}" type="pres">
      <dgm:prSet presAssocID="{1BD15EA7-0397-4530-8EEC-096ACB13C8E3}" presName="hierRoot4" presStyleCnt="0"/>
      <dgm:spPr/>
    </dgm:pt>
    <dgm:pt modelId="{4003915D-0ED3-44CA-9E47-8FE9304B9153}" type="pres">
      <dgm:prSet presAssocID="{1BD15EA7-0397-4530-8EEC-096ACB13C8E3}" presName="composite4" presStyleCnt="0"/>
      <dgm:spPr/>
    </dgm:pt>
    <dgm:pt modelId="{6CC0AF4D-B78C-4138-9BF4-EE6AB10AF112}" type="pres">
      <dgm:prSet presAssocID="{1BD15EA7-0397-4530-8EEC-096ACB13C8E3}" presName="background4" presStyleLbl="node4" presStyleIdx="3" presStyleCnt="7"/>
      <dgm:spPr/>
    </dgm:pt>
    <dgm:pt modelId="{E35F39B4-A4BF-49C9-8823-5BEDA7DB28CF}" type="pres">
      <dgm:prSet presAssocID="{1BD15EA7-0397-4530-8EEC-096ACB13C8E3}" presName="text4" presStyleLbl="fgAcc4" presStyleIdx="3" presStyleCnt="7">
        <dgm:presLayoutVars>
          <dgm:chPref val="3"/>
        </dgm:presLayoutVars>
      </dgm:prSet>
      <dgm:spPr/>
    </dgm:pt>
    <dgm:pt modelId="{9C7B4B00-2798-4194-9B1F-A8D9125A0031}" type="pres">
      <dgm:prSet presAssocID="{1BD15EA7-0397-4530-8EEC-096ACB13C8E3}" presName="hierChild5" presStyleCnt="0"/>
      <dgm:spPr/>
    </dgm:pt>
    <dgm:pt modelId="{D5FFBA78-C32D-4C3D-A70D-2A14DA7EBB41}" type="pres">
      <dgm:prSet presAssocID="{3E74056B-5500-4A83-A5EF-234C3BF18E6E}" presName="Name23" presStyleLbl="parChTrans1D4" presStyleIdx="4" presStyleCnt="7"/>
      <dgm:spPr/>
    </dgm:pt>
    <dgm:pt modelId="{8C385C7C-4DC5-4D9C-8328-D4FFF48217C9}" type="pres">
      <dgm:prSet presAssocID="{8216EEB6-41A0-48C4-97ED-F792796F3660}" presName="hierRoot4" presStyleCnt="0"/>
      <dgm:spPr/>
    </dgm:pt>
    <dgm:pt modelId="{7D2C82B6-41BE-4F49-80E1-EC2A63513E81}" type="pres">
      <dgm:prSet presAssocID="{8216EEB6-41A0-48C4-97ED-F792796F3660}" presName="composite4" presStyleCnt="0"/>
      <dgm:spPr/>
    </dgm:pt>
    <dgm:pt modelId="{AAC47AD0-A312-4DCC-B6BC-372EECEB5875}" type="pres">
      <dgm:prSet presAssocID="{8216EEB6-41A0-48C4-97ED-F792796F3660}" presName="background4" presStyleLbl="node4" presStyleIdx="4" presStyleCnt="7"/>
      <dgm:spPr/>
    </dgm:pt>
    <dgm:pt modelId="{8A1A0053-278A-4640-9FA4-2F6A7BC55C19}" type="pres">
      <dgm:prSet presAssocID="{8216EEB6-41A0-48C4-97ED-F792796F3660}" presName="text4" presStyleLbl="fgAcc4" presStyleIdx="4" presStyleCnt="7">
        <dgm:presLayoutVars>
          <dgm:chPref val="3"/>
        </dgm:presLayoutVars>
      </dgm:prSet>
      <dgm:spPr/>
    </dgm:pt>
    <dgm:pt modelId="{4B0232D7-DC40-40A0-B1EA-6CB6B28CE091}" type="pres">
      <dgm:prSet presAssocID="{8216EEB6-41A0-48C4-97ED-F792796F3660}" presName="hierChild5" presStyleCnt="0"/>
      <dgm:spPr/>
    </dgm:pt>
    <dgm:pt modelId="{D6F5A628-4AB9-4696-ACC2-2D6F3BBD37C3}" type="pres">
      <dgm:prSet presAssocID="{A50D0793-C39D-4737-901D-25C3435C561A}" presName="Name17" presStyleLbl="parChTrans1D3" presStyleIdx="2" presStyleCnt="3"/>
      <dgm:spPr/>
    </dgm:pt>
    <dgm:pt modelId="{594985AD-F06E-473E-97A4-BAF06D022915}" type="pres">
      <dgm:prSet presAssocID="{7B2AE9E9-989A-41B9-B5BE-CD8A7534A8BF}" presName="hierRoot3" presStyleCnt="0"/>
      <dgm:spPr/>
    </dgm:pt>
    <dgm:pt modelId="{0A85395A-A50C-42A9-A6BE-CCF25A3B2FDF}" type="pres">
      <dgm:prSet presAssocID="{7B2AE9E9-989A-41B9-B5BE-CD8A7534A8BF}" presName="composite3" presStyleCnt="0"/>
      <dgm:spPr/>
    </dgm:pt>
    <dgm:pt modelId="{5AD4A9B7-DE1A-4ACE-AFDC-EC6922E1C84B}" type="pres">
      <dgm:prSet presAssocID="{7B2AE9E9-989A-41B9-B5BE-CD8A7534A8BF}" presName="background3" presStyleLbl="node3" presStyleIdx="2" presStyleCnt="3"/>
      <dgm:spPr/>
    </dgm:pt>
    <dgm:pt modelId="{56A36B0E-5CDD-42C1-A6D6-6A34F9D0121F}" type="pres">
      <dgm:prSet presAssocID="{7B2AE9E9-989A-41B9-B5BE-CD8A7534A8BF}" presName="text3" presStyleLbl="fgAcc3" presStyleIdx="2" presStyleCnt="3">
        <dgm:presLayoutVars>
          <dgm:chPref val="3"/>
        </dgm:presLayoutVars>
      </dgm:prSet>
      <dgm:spPr/>
    </dgm:pt>
    <dgm:pt modelId="{71C8CAFD-BF78-4229-A036-81A38520E3BE}" type="pres">
      <dgm:prSet presAssocID="{7B2AE9E9-989A-41B9-B5BE-CD8A7534A8BF}" presName="hierChild4" presStyleCnt="0"/>
      <dgm:spPr/>
    </dgm:pt>
    <dgm:pt modelId="{89FF36B7-BB70-4381-8814-1CF28234F5B3}" type="pres">
      <dgm:prSet presAssocID="{21727796-7F2F-4E8B-A62A-82DEA7DA97EF}" presName="Name23" presStyleLbl="parChTrans1D4" presStyleIdx="5" presStyleCnt="7"/>
      <dgm:spPr/>
    </dgm:pt>
    <dgm:pt modelId="{3DA06638-D5B8-4026-8B86-E6943A8B94F6}" type="pres">
      <dgm:prSet presAssocID="{B1537054-08E2-4D87-BD3D-DDA7ECBAD768}" presName="hierRoot4" presStyleCnt="0"/>
      <dgm:spPr/>
    </dgm:pt>
    <dgm:pt modelId="{E87568F9-0870-4820-B814-6B4C82312976}" type="pres">
      <dgm:prSet presAssocID="{B1537054-08E2-4D87-BD3D-DDA7ECBAD768}" presName="composite4" presStyleCnt="0"/>
      <dgm:spPr/>
    </dgm:pt>
    <dgm:pt modelId="{A3FFC908-4E97-4ECA-8A48-76B7EBFDFAF0}" type="pres">
      <dgm:prSet presAssocID="{B1537054-08E2-4D87-BD3D-DDA7ECBAD768}" presName="background4" presStyleLbl="node4" presStyleIdx="5" presStyleCnt="7"/>
      <dgm:spPr/>
    </dgm:pt>
    <dgm:pt modelId="{8D14DAC3-5F21-4ED2-B336-6590FECFC185}" type="pres">
      <dgm:prSet presAssocID="{B1537054-08E2-4D87-BD3D-DDA7ECBAD768}" presName="text4" presStyleLbl="fgAcc4" presStyleIdx="5" presStyleCnt="7">
        <dgm:presLayoutVars>
          <dgm:chPref val="3"/>
        </dgm:presLayoutVars>
      </dgm:prSet>
      <dgm:spPr/>
    </dgm:pt>
    <dgm:pt modelId="{9EC1C6C3-DCC6-4361-A9FB-20829917D8FE}" type="pres">
      <dgm:prSet presAssocID="{B1537054-08E2-4D87-BD3D-DDA7ECBAD768}" presName="hierChild5" presStyleCnt="0"/>
      <dgm:spPr/>
    </dgm:pt>
    <dgm:pt modelId="{2C58E1FD-9E8C-4FD5-A0AE-E3CEBC116E6C}" type="pres">
      <dgm:prSet presAssocID="{4AB067D3-CADC-4BE3-80F9-09515D24404E}" presName="Name23" presStyleLbl="parChTrans1D4" presStyleIdx="6" presStyleCnt="7"/>
      <dgm:spPr/>
    </dgm:pt>
    <dgm:pt modelId="{45DA5CE0-CFE1-43CB-AFAF-D8EE8554F177}" type="pres">
      <dgm:prSet presAssocID="{6DB3C5CF-003C-43A0-BC0C-BCBF508CF7ED}" presName="hierRoot4" presStyleCnt="0"/>
      <dgm:spPr/>
    </dgm:pt>
    <dgm:pt modelId="{98D82945-0731-4A25-B878-21E75DBB407A}" type="pres">
      <dgm:prSet presAssocID="{6DB3C5CF-003C-43A0-BC0C-BCBF508CF7ED}" presName="composite4" presStyleCnt="0"/>
      <dgm:spPr/>
    </dgm:pt>
    <dgm:pt modelId="{2507579D-C864-416F-9B25-2EE2ED3379A0}" type="pres">
      <dgm:prSet presAssocID="{6DB3C5CF-003C-43A0-BC0C-BCBF508CF7ED}" presName="background4" presStyleLbl="node4" presStyleIdx="6" presStyleCnt="7"/>
      <dgm:spPr/>
    </dgm:pt>
    <dgm:pt modelId="{F46A5D8C-DEE2-4C3E-943B-04194858FCA2}" type="pres">
      <dgm:prSet presAssocID="{6DB3C5CF-003C-43A0-BC0C-BCBF508CF7ED}" presName="text4" presStyleLbl="fgAcc4" presStyleIdx="6" presStyleCnt="7">
        <dgm:presLayoutVars>
          <dgm:chPref val="3"/>
        </dgm:presLayoutVars>
      </dgm:prSet>
      <dgm:spPr/>
    </dgm:pt>
    <dgm:pt modelId="{7F3762ED-A8D4-46BC-9189-8967C4B02C58}" type="pres">
      <dgm:prSet presAssocID="{6DB3C5CF-003C-43A0-BC0C-BCBF508CF7ED}" presName="hierChild5" presStyleCnt="0"/>
      <dgm:spPr/>
    </dgm:pt>
  </dgm:ptLst>
  <dgm:cxnLst>
    <dgm:cxn modelId="{A9A18400-711B-4C8F-BA06-8EE4A270655A}" type="presOf" srcId="{B4A0015E-9DFE-4B0B-8FE5-7947D7A3A6F4}" destId="{BCC95C0F-831B-470A-8ACA-0D8046144D6F}" srcOrd="0" destOrd="0" presId="urn:microsoft.com/office/officeart/2005/8/layout/hierarchy1"/>
    <dgm:cxn modelId="{5416C900-C583-438E-B647-CB1245CA2334}" type="presOf" srcId="{2506949F-D892-42BC-80F4-AA62687A9149}" destId="{FFE51800-8A46-4373-8970-ADF548324C59}" srcOrd="0" destOrd="0" presId="urn:microsoft.com/office/officeart/2005/8/layout/hierarchy1"/>
    <dgm:cxn modelId="{D918C004-2897-4251-AA6E-CFE97097F402}" type="presOf" srcId="{B1537054-08E2-4D87-BD3D-DDA7ECBAD768}" destId="{8D14DAC3-5F21-4ED2-B336-6590FECFC185}" srcOrd="0" destOrd="0" presId="urn:microsoft.com/office/officeart/2005/8/layout/hierarchy1"/>
    <dgm:cxn modelId="{4D099E08-DDB7-4AA4-8C0F-788DA05B336A}" srcId="{B8E53ABC-BF53-46BE-B071-7BCFC53EEE7C}" destId="{F0C95249-D912-4B1A-A06F-8B2B39EB2F68}" srcOrd="1" destOrd="0" parTransId="{1E4CA467-D087-4E3F-9BBD-A168600688C1}" sibTransId="{9659219F-A66B-43D1-A9C2-E68E2D38C254}"/>
    <dgm:cxn modelId="{D92C9513-CF64-4051-AACA-E6830B3FF11B}" type="presOf" srcId="{6DB3C5CF-003C-43A0-BC0C-BCBF508CF7ED}" destId="{F46A5D8C-DEE2-4C3E-943B-04194858FCA2}" srcOrd="0" destOrd="0" presId="urn:microsoft.com/office/officeart/2005/8/layout/hierarchy1"/>
    <dgm:cxn modelId="{F7DA9B16-9AB7-4FE7-AAE3-4C0BF1471E45}" type="presOf" srcId="{7B2AE9E9-989A-41B9-B5BE-CD8A7534A8BF}" destId="{56A36B0E-5CDD-42C1-A6D6-6A34F9D0121F}" srcOrd="0" destOrd="0" presId="urn:microsoft.com/office/officeart/2005/8/layout/hierarchy1"/>
    <dgm:cxn modelId="{24A84218-273C-46E0-A4EB-B3455F80EA26}" type="presOf" srcId="{21727796-7F2F-4E8B-A62A-82DEA7DA97EF}" destId="{89FF36B7-BB70-4381-8814-1CF28234F5B3}" srcOrd="0" destOrd="0" presId="urn:microsoft.com/office/officeart/2005/8/layout/hierarchy1"/>
    <dgm:cxn modelId="{96EE5B23-9244-44FA-8E76-255E068A4E83}" type="presOf" srcId="{B8E53ABC-BF53-46BE-B071-7BCFC53EEE7C}" destId="{F7E60CD0-1F6D-429D-B097-DCDD176CFB1A}" srcOrd="0" destOrd="0" presId="urn:microsoft.com/office/officeart/2005/8/layout/hierarchy1"/>
    <dgm:cxn modelId="{97DF2425-FCDC-4839-8F47-3B456F104B36}" srcId="{92837E32-C53C-47F1-B350-E7580AE722FD}" destId="{2506949F-D892-42BC-80F4-AA62687A9149}" srcOrd="0" destOrd="0" parTransId="{63A09A3E-F6CA-4322-9585-4A81059B6433}" sibTransId="{5F6F9E38-29C4-477E-A9C5-345ACED5A836}"/>
    <dgm:cxn modelId="{2F28EB27-076E-4A97-B06D-DA3521EAF430}" type="presOf" srcId="{0FEE76C3-A60D-4C8F-93AF-555E086BA52A}" destId="{34CDCE52-4597-443B-AE46-0A190ABDAA89}" srcOrd="0" destOrd="0" presId="urn:microsoft.com/office/officeart/2005/8/layout/hierarchy1"/>
    <dgm:cxn modelId="{5AC09E2B-6E01-4F0A-9636-8D92157CA189}" type="presOf" srcId="{C7B1AE43-31C4-4240-94F4-CA29D687BC24}" destId="{46EB8EA6-C126-4115-903A-3778AE6DE12E}" srcOrd="0" destOrd="0" presId="urn:microsoft.com/office/officeart/2005/8/layout/hierarchy1"/>
    <dgm:cxn modelId="{11D2F437-8774-4420-9A05-FEB88141AC0D}" srcId="{B8E53ABC-BF53-46BE-B071-7BCFC53EEE7C}" destId="{92837E32-C53C-47F1-B350-E7580AE722FD}" srcOrd="0" destOrd="0" parTransId="{0FEE76C3-A60D-4C8F-93AF-555E086BA52A}" sibTransId="{A67D1ABD-7EDD-4DEC-961A-39372242242B}"/>
    <dgm:cxn modelId="{D8F68A44-A057-4D14-8266-F333939F7CAA}" srcId="{F0C95249-D912-4B1A-A06F-8B2B39EB2F68}" destId="{1BD15EA7-0397-4530-8EEC-096ACB13C8E3}" srcOrd="1" destOrd="0" parTransId="{68F6248B-C6F1-4661-8D84-A9F3FC04E698}" sibTransId="{34AD27AC-107F-456A-8434-A4FA9779B215}"/>
    <dgm:cxn modelId="{B4701E45-5B29-455C-B133-EAD7EA7AD6F6}" type="presOf" srcId="{8216EEB6-41A0-48C4-97ED-F792796F3660}" destId="{8A1A0053-278A-4640-9FA4-2F6A7BC55C19}" srcOrd="0" destOrd="0" presId="urn:microsoft.com/office/officeart/2005/8/layout/hierarchy1"/>
    <dgm:cxn modelId="{D4122247-1A07-47C8-A1AD-0E2F177852AC}" srcId="{AEA9BC65-8DF5-44EE-AAAE-F44A60F31131}" destId="{AE02EF01-821B-4E8C-85FC-8D153A03B3B9}" srcOrd="0" destOrd="0" parTransId="{069A3626-DF90-4752-B7F8-E22ABA1F278B}" sibTransId="{7031D997-203D-4E8B-9B9D-852696680D54}"/>
    <dgm:cxn modelId="{09DB5663-39A8-42D8-AB7A-A71B032D4007}" type="presOf" srcId="{AE02EF01-821B-4E8C-85FC-8D153A03B3B9}" destId="{6F6455FB-E305-4F36-93FD-A3735198C377}" srcOrd="0" destOrd="0" presId="urn:microsoft.com/office/officeart/2005/8/layout/hierarchy1"/>
    <dgm:cxn modelId="{047EB764-2709-47F1-B5BA-3A77B1452F13}" type="presOf" srcId="{68F6248B-C6F1-4661-8D84-A9F3FC04E698}" destId="{A348C09F-96B2-4D72-8085-A3431DB39320}" srcOrd="0" destOrd="0" presId="urn:microsoft.com/office/officeart/2005/8/layout/hierarchy1"/>
    <dgm:cxn modelId="{4FD0A68B-E3E7-43FB-885A-5E9CA12A6118}" type="presOf" srcId="{B96ACA56-7E63-41C8-95E2-F632AF5D624C}" destId="{7BC458AE-6179-43C1-89C1-C0946324544D}" srcOrd="0" destOrd="0" presId="urn:microsoft.com/office/officeart/2005/8/layout/hierarchy1"/>
    <dgm:cxn modelId="{6230ED8E-99C1-48F7-81B4-CA45C483F239}" srcId="{92837E32-C53C-47F1-B350-E7580AE722FD}" destId="{B4A0015E-9DFE-4B0B-8FE5-7947D7A3A6F4}" srcOrd="1" destOrd="0" parTransId="{B96ACA56-7E63-41C8-95E2-F632AF5D624C}" sibTransId="{DE1D04CF-901B-474C-B34B-2B922393FA36}"/>
    <dgm:cxn modelId="{07E72290-21ED-4EF9-B0F8-DA7371AD8B1C}" type="presOf" srcId="{92837E32-C53C-47F1-B350-E7580AE722FD}" destId="{0E934E79-EF1D-439C-94D5-02F40BD4F00D}" srcOrd="0" destOrd="0" presId="urn:microsoft.com/office/officeart/2005/8/layout/hierarchy1"/>
    <dgm:cxn modelId="{CF009090-A1DF-4CA5-AB4B-1756A69B33B1}" type="presOf" srcId="{8B4B8951-B40D-4F85-9520-4D2AA9E9B7B2}" destId="{295E9307-DEFD-47CF-B364-736C0DECB5FE}" srcOrd="0" destOrd="0" presId="urn:microsoft.com/office/officeart/2005/8/layout/hierarchy1"/>
    <dgm:cxn modelId="{7DCC1498-8C20-4B66-9673-1CC4BDDDFF70}" type="presOf" srcId="{F0C95249-D912-4B1A-A06F-8B2B39EB2F68}" destId="{0DE93E7D-ACDF-4B00-AB66-EA4D0B5F330E}" srcOrd="0" destOrd="0" presId="urn:microsoft.com/office/officeart/2005/8/layout/hierarchy1"/>
    <dgm:cxn modelId="{58E3F09F-DC55-4A94-B76C-E7DEA270E79A}" srcId="{F0C95249-D912-4B1A-A06F-8B2B39EB2F68}" destId="{8216EEB6-41A0-48C4-97ED-F792796F3660}" srcOrd="2" destOrd="0" parTransId="{3E74056B-5500-4A83-A5EF-234C3BF18E6E}" sibTransId="{43C9C59D-73EC-4F72-BE7E-0534035CB14C}"/>
    <dgm:cxn modelId="{940BF9AB-BB9C-4B1E-9C00-C69611121EB9}" type="presOf" srcId="{AEA9BC65-8DF5-44EE-AAAE-F44A60F31131}" destId="{C690C573-5E98-4730-87D2-5B925D83B37D}" srcOrd="0" destOrd="0" presId="urn:microsoft.com/office/officeart/2005/8/layout/hierarchy1"/>
    <dgm:cxn modelId="{EDD61DAE-DDD7-4C02-8306-B43FBC876A5B}" type="presOf" srcId="{F3410893-C57B-4B20-899F-47F9A04089FC}" destId="{0FAA0E34-6F37-475D-83BC-981AEF855323}" srcOrd="0" destOrd="0" presId="urn:microsoft.com/office/officeart/2005/8/layout/hierarchy1"/>
    <dgm:cxn modelId="{F00151BF-8B53-48A0-8B38-A1F91F4035F3}" srcId="{B8E53ABC-BF53-46BE-B071-7BCFC53EEE7C}" destId="{7B2AE9E9-989A-41B9-B5BE-CD8A7534A8BF}" srcOrd="2" destOrd="0" parTransId="{A50D0793-C39D-4737-901D-25C3435C561A}" sibTransId="{F8A1BD04-94E6-4094-952C-9A7E7CBE50B1}"/>
    <dgm:cxn modelId="{099F1FC6-01CB-44B0-B438-D37F9AA82C84}" type="presOf" srcId="{4AB067D3-CADC-4BE3-80F9-09515D24404E}" destId="{2C58E1FD-9E8C-4FD5-A0AE-E3CEBC116E6C}" srcOrd="0" destOrd="0" presId="urn:microsoft.com/office/officeart/2005/8/layout/hierarchy1"/>
    <dgm:cxn modelId="{42375BD4-F4EE-4706-9112-C02B525D4660}" type="presOf" srcId="{63A09A3E-F6CA-4322-9585-4A81059B6433}" destId="{E1408AE5-55D2-4768-AC89-4FC5945812C6}" srcOrd="0" destOrd="0" presId="urn:microsoft.com/office/officeart/2005/8/layout/hierarchy1"/>
    <dgm:cxn modelId="{661771D5-5927-4EE5-9633-B5438EB25E73}" srcId="{AE02EF01-821B-4E8C-85FC-8D153A03B3B9}" destId="{B8E53ABC-BF53-46BE-B071-7BCFC53EEE7C}" srcOrd="0" destOrd="0" parTransId="{8B4B8951-B40D-4F85-9520-4D2AA9E9B7B2}" sibTransId="{9C6A9BD6-9762-4E78-89AA-E1E40961B8F1}"/>
    <dgm:cxn modelId="{EB28A0DE-12EE-452F-9772-2B4058947694}" srcId="{7B2AE9E9-989A-41B9-B5BE-CD8A7534A8BF}" destId="{B1537054-08E2-4D87-BD3D-DDA7ECBAD768}" srcOrd="0" destOrd="0" parTransId="{21727796-7F2F-4E8B-A62A-82DEA7DA97EF}" sibTransId="{9CDDB5E1-3D81-4FCE-AA1C-0877E61FA658}"/>
    <dgm:cxn modelId="{5729BDDF-867D-4841-955E-804EB503C6F4}" srcId="{F0C95249-D912-4B1A-A06F-8B2B39EB2F68}" destId="{F3410893-C57B-4B20-899F-47F9A04089FC}" srcOrd="0" destOrd="0" parTransId="{C7B1AE43-31C4-4240-94F4-CA29D687BC24}" sibTransId="{9C3C3359-326F-4F27-8E65-FFB1C2A714AD}"/>
    <dgm:cxn modelId="{33C5B3E2-F66E-41C4-8BE0-7D42BE8B0DEC}" type="presOf" srcId="{1E4CA467-D087-4E3F-9BBD-A168600688C1}" destId="{E9FD1CB0-1CC1-4686-8F58-A0D684C527AB}" srcOrd="0" destOrd="0" presId="urn:microsoft.com/office/officeart/2005/8/layout/hierarchy1"/>
    <dgm:cxn modelId="{EA145CE3-9752-45AF-B517-5990E43D3B46}" srcId="{7B2AE9E9-989A-41B9-B5BE-CD8A7534A8BF}" destId="{6DB3C5CF-003C-43A0-BC0C-BCBF508CF7ED}" srcOrd="1" destOrd="0" parTransId="{4AB067D3-CADC-4BE3-80F9-09515D24404E}" sibTransId="{3F1704E9-C407-4E12-9C99-3C5B06F6537A}"/>
    <dgm:cxn modelId="{6C58B0E3-F0A9-4A5F-9EB6-C97567CD73A4}" type="presOf" srcId="{1BD15EA7-0397-4530-8EEC-096ACB13C8E3}" destId="{E35F39B4-A4BF-49C9-8823-5BEDA7DB28CF}" srcOrd="0" destOrd="0" presId="urn:microsoft.com/office/officeart/2005/8/layout/hierarchy1"/>
    <dgm:cxn modelId="{93CB92F0-E44A-4D82-995E-90D5193BB700}" type="presOf" srcId="{A50D0793-C39D-4737-901D-25C3435C561A}" destId="{D6F5A628-4AB9-4696-ACC2-2D6F3BBD37C3}" srcOrd="0" destOrd="0" presId="urn:microsoft.com/office/officeart/2005/8/layout/hierarchy1"/>
    <dgm:cxn modelId="{4AD84FFD-E836-4112-BB84-8E3955DFFA02}" type="presOf" srcId="{3E74056B-5500-4A83-A5EF-234C3BF18E6E}" destId="{D5FFBA78-C32D-4C3D-A70D-2A14DA7EBB41}" srcOrd="0" destOrd="0" presId="urn:microsoft.com/office/officeart/2005/8/layout/hierarchy1"/>
    <dgm:cxn modelId="{CF2852A7-6515-4F97-ACE5-740DD1E81FC0}" type="presParOf" srcId="{C690C573-5E98-4730-87D2-5B925D83B37D}" destId="{C1BB51CE-0CDD-40F6-856D-D0203978B370}" srcOrd="0" destOrd="0" presId="urn:microsoft.com/office/officeart/2005/8/layout/hierarchy1"/>
    <dgm:cxn modelId="{DAD76F80-FC76-4D07-9612-7AE48F290D6F}" type="presParOf" srcId="{C1BB51CE-0CDD-40F6-856D-D0203978B370}" destId="{96C3AC44-D66E-40C5-AA44-A256CD3D2601}" srcOrd="0" destOrd="0" presId="urn:microsoft.com/office/officeart/2005/8/layout/hierarchy1"/>
    <dgm:cxn modelId="{8D9CDC4D-9EFD-4168-9084-373601521C66}" type="presParOf" srcId="{96C3AC44-D66E-40C5-AA44-A256CD3D2601}" destId="{505C226B-6941-426E-ABC4-239D2C59BC1E}" srcOrd="0" destOrd="0" presId="urn:microsoft.com/office/officeart/2005/8/layout/hierarchy1"/>
    <dgm:cxn modelId="{8BB82C0C-52E7-4C51-9F54-E9CDA832E95A}" type="presParOf" srcId="{96C3AC44-D66E-40C5-AA44-A256CD3D2601}" destId="{6F6455FB-E305-4F36-93FD-A3735198C377}" srcOrd="1" destOrd="0" presId="urn:microsoft.com/office/officeart/2005/8/layout/hierarchy1"/>
    <dgm:cxn modelId="{14573499-6620-4488-9542-FD06664A2CA4}" type="presParOf" srcId="{C1BB51CE-0CDD-40F6-856D-D0203978B370}" destId="{C7A9FE09-B212-47BC-8819-FABA0ED4842D}" srcOrd="1" destOrd="0" presId="urn:microsoft.com/office/officeart/2005/8/layout/hierarchy1"/>
    <dgm:cxn modelId="{23C57760-C972-4E9B-BFC5-E13F5FC6CB31}" type="presParOf" srcId="{C7A9FE09-B212-47BC-8819-FABA0ED4842D}" destId="{295E9307-DEFD-47CF-B364-736C0DECB5FE}" srcOrd="0" destOrd="0" presId="urn:microsoft.com/office/officeart/2005/8/layout/hierarchy1"/>
    <dgm:cxn modelId="{C51B33FB-12AB-4929-9DEC-3A8BCE8B0D6A}" type="presParOf" srcId="{C7A9FE09-B212-47BC-8819-FABA0ED4842D}" destId="{EEB8E705-08B5-4A70-9727-D93A79FC68C1}" srcOrd="1" destOrd="0" presId="urn:microsoft.com/office/officeart/2005/8/layout/hierarchy1"/>
    <dgm:cxn modelId="{138887E2-1A53-4624-A0B9-01E553300490}" type="presParOf" srcId="{EEB8E705-08B5-4A70-9727-D93A79FC68C1}" destId="{7321AA60-F6B0-4148-944C-5B1093EA3E99}" srcOrd="0" destOrd="0" presId="urn:microsoft.com/office/officeart/2005/8/layout/hierarchy1"/>
    <dgm:cxn modelId="{9F08CA3D-C875-4699-8002-522AA9F18B35}" type="presParOf" srcId="{7321AA60-F6B0-4148-944C-5B1093EA3E99}" destId="{6E814ABF-95C2-4BE5-8FFE-23BCF8A5E0CC}" srcOrd="0" destOrd="0" presId="urn:microsoft.com/office/officeart/2005/8/layout/hierarchy1"/>
    <dgm:cxn modelId="{2B5F44D5-261A-4FAF-95B6-959E546180CC}" type="presParOf" srcId="{7321AA60-F6B0-4148-944C-5B1093EA3E99}" destId="{F7E60CD0-1F6D-429D-B097-DCDD176CFB1A}" srcOrd="1" destOrd="0" presId="urn:microsoft.com/office/officeart/2005/8/layout/hierarchy1"/>
    <dgm:cxn modelId="{F89A97F7-EF40-4E52-A38F-4A799C3CAE15}" type="presParOf" srcId="{EEB8E705-08B5-4A70-9727-D93A79FC68C1}" destId="{53CC7D46-8C4B-4207-AF2B-C3CA3A8D2D06}" srcOrd="1" destOrd="0" presId="urn:microsoft.com/office/officeart/2005/8/layout/hierarchy1"/>
    <dgm:cxn modelId="{2DD55960-6A8F-4E14-9DF0-93E6394BF35A}" type="presParOf" srcId="{53CC7D46-8C4B-4207-AF2B-C3CA3A8D2D06}" destId="{34CDCE52-4597-443B-AE46-0A190ABDAA89}" srcOrd="0" destOrd="0" presId="urn:microsoft.com/office/officeart/2005/8/layout/hierarchy1"/>
    <dgm:cxn modelId="{DEF460A1-3CAB-42D2-B1C4-706B9BBE3026}" type="presParOf" srcId="{53CC7D46-8C4B-4207-AF2B-C3CA3A8D2D06}" destId="{1930B1E8-3E5D-4E80-88B8-1BB5973FFFE1}" srcOrd="1" destOrd="0" presId="urn:microsoft.com/office/officeart/2005/8/layout/hierarchy1"/>
    <dgm:cxn modelId="{DBFAF543-D203-445D-8840-2E71BF721800}" type="presParOf" srcId="{1930B1E8-3E5D-4E80-88B8-1BB5973FFFE1}" destId="{3060B0FC-5144-4A75-9432-D5C2EE178B78}" srcOrd="0" destOrd="0" presId="urn:microsoft.com/office/officeart/2005/8/layout/hierarchy1"/>
    <dgm:cxn modelId="{E0BA3C53-5B5B-4FCC-9087-1DD00E200B05}" type="presParOf" srcId="{3060B0FC-5144-4A75-9432-D5C2EE178B78}" destId="{19CECF0F-67A0-4822-A831-FFEC35C72F64}" srcOrd="0" destOrd="0" presId="urn:microsoft.com/office/officeart/2005/8/layout/hierarchy1"/>
    <dgm:cxn modelId="{CB38817D-56E0-4274-94CF-C9BC858C5EDE}" type="presParOf" srcId="{3060B0FC-5144-4A75-9432-D5C2EE178B78}" destId="{0E934E79-EF1D-439C-94D5-02F40BD4F00D}" srcOrd="1" destOrd="0" presId="urn:microsoft.com/office/officeart/2005/8/layout/hierarchy1"/>
    <dgm:cxn modelId="{6C8EEF30-66C8-4478-B762-7C8B9798FB3F}" type="presParOf" srcId="{1930B1E8-3E5D-4E80-88B8-1BB5973FFFE1}" destId="{B938584C-BE46-4CE3-B92C-BD84E417FE51}" srcOrd="1" destOrd="0" presId="urn:microsoft.com/office/officeart/2005/8/layout/hierarchy1"/>
    <dgm:cxn modelId="{585D8CA0-F59C-48C9-9FC0-251E7691177E}" type="presParOf" srcId="{B938584C-BE46-4CE3-B92C-BD84E417FE51}" destId="{E1408AE5-55D2-4768-AC89-4FC5945812C6}" srcOrd="0" destOrd="0" presId="urn:microsoft.com/office/officeart/2005/8/layout/hierarchy1"/>
    <dgm:cxn modelId="{69F2FDCD-79DC-44FC-B6C0-8A9772C96D3E}" type="presParOf" srcId="{B938584C-BE46-4CE3-B92C-BD84E417FE51}" destId="{081F7E46-9145-4624-88F8-E19836428095}" srcOrd="1" destOrd="0" presId="urn:microsoft.com/office/officeart/2005/8/layout/hierarchy1"/>
    <dgm:cxn modelId="{E19B7234-7A32-4B90-AE3A-524D8907097B}" type="presParOf" srcId="{081F7E46-9145-4624-88F8-E19836428095}" destId="{D10D8AB2-C93A-4132-9706-5C53C6874971}" srcOrd="0" destOrd="0" presId="urn:microsoft.com/office/officeart/2005/8/layout/hierarchy1"/>
    <dgm:cxn modelId="{96D46995-2F6F-40DB-8562-B027F1A13D61}" type="presParOf" srcId="{D10D8AB2-C93A-4132-9706-5C53C6874971}" destId="{967131A8-5AD4-4D85-B530-2FF1B6E376BA}" srcOrd="0" destOrd="0" presId="urn:microsoft.com/office/officeart/2005/8/layout/hierarchy1"/>
    <dgm:cxn modelId="{581628AC-0398-4B5C-8F34-B7D8B0D7A83B}" type="presParOf" srcId="{D10D8AB2-C93A-4132-9706-5C53C6874971}" destId="{FFE51800-8A46-4373-8970-ADF548324C59}" srcOrd="1" destOrd="0" presId="urn:microsoft.com/office/officeart/2005/8/layout/hierarchy1"/>
    <dgm:cxn modelId="{18706C36-B347-4118-A1F0-E99C13C8C846}" type="presParOf" srcId="{081F7E46-9145-4624-88F8-E19836428095}" destId="{51393829-39C3-4F39-9E86-08BB898C5114}" srcOrd="1" destOrd="0" presId="urn:microsoft.com/office/officeart/2005/8/layout/hierarchy1"/>
    <dgm:cxn modelId="{0105F6E3-C9D7-4E09-8FEE-5DC610FA0AE8}" type="presParOf" srcId="{B938584C-BE46-4CE3-B92C-BD84E417FE51}" destId="{7BC458AE-6179-43C1-89C1-C0946324544D}" srcOrd="2" destOrd="0" presId="urn:microsoft.com/office/officeart/2005/8/layout/hierarchy1"/>
    <dgm:cxn modelId="{826000E4-FFC0-4423-A854-0195F24F75A5}" type="presParOf" srcId="{B938584C-BE46-4CE3-B92C-BD84E417FE51}" destId="{6847343D-A084-4749-BEC8-BECA00ED095F}" srcOrd="3" destOrd="0" presId="urn:microsoft.com/office/officeart/2005/8/layout/hierarchy1"/>
    <dgm:cxn modelId="{12859B06-2BC2-44AB-A7B5-619F2ED53C33}" type="presParOf" srcId="{6847343D-A084-4749-BEC8-BECA00ED095F}" destId="{15A47C8F-1CBC-4769-992D-78523C1F0C4F}" srcOrd="0" destOrd="0" presId="urn:microsoft.com/office/officeart/2005/8/layout/hierarchy1"/>
    <dgm:cxn modelId="{E3A404F0-E19C-4788-AC10-5246E5D1EEF3}" type="presParOf" srcId="{15A47C8F-1CBC-4769-992D-78523C1F0C4F}" destId="{5B9C3FDA-64A2-40C8-ADB4-AA48D2BB3838}" srcOrd="0" destOrd="0" presId="urn:microsoft.com/office/officeart/2005/8/layout/hierarchy1"/>
    <dgm:cxn modelId="{6BDDEA32-9C67-4360-A155-3964C07DFF1E}" type="presParOf" srcId="{15A47C8F-1CBC-4769-992D-78523C1F0C4F}" destId="{BCC95C0F-831B-470A-8ACA-0D8046144D6F}" srcOrd="1" destOrd="0" presId="urn:microsoft.com/office/officeart/2005/8/layout/hierarchy1"/>
    <dgm:cxn modelId="{D0A71B34-0C09-4284-84B6-7AD0B7F7393A}" type="presParOf" srcId="{6847343D-A084-4749-BEC8-BECA00ED095F}" destId="{C5422C92-D4A7-4F22-91FD-2A12E745192F}" srcOrd="1" destOrd="0" presId="urn:microsoft.com/office/officeart/2005/8/layout/hierarchy1"/>
    <dgm:cxn modelId="{0E488F72-DC91-4555-A37F-3E215B47382A}" type="presParOf" srcId="{53CC7D46-8C4B-4207-AF2B-C3CA3A8D2D06}" destId="{E9FD1CB0-1CC1-4686-8F58-A0D684C527AB}" srcOrd="2" destOrd="0" presId="urn:microsoft.com/office/officeart/2005/8/layout/hierarchy1"/>
    <dgm:cxn modelId="{F39EBC2D-3931-4AEC-8A79-835C02EBEFD4}" type="presParOf" srcId="{53CC7D46-8C4B-4207-AF2B-C3CA3A8D2D06}" destId="{EF33A180-0399-4569-885C-FC869243A00B}" srcOrd="3" destOrd="0" presId="urn:microsoft.com/office/officeart/2005/8/layout/hierarchy1"/>
    <dgm:cxn modelId="{7A0481A7-74F5-404F-AAF6-1BDD5FC77335}" type="presParOf" srcId="{EF33A180-0399-4569-885C-FC869243A00B}" destId="{168345B6-394A-4EB5-9728-38D4D2A4FFE0}" srcOrd="0" destOrd="0" presId="urn:microsoft.com/office/officeart/2005/8/layout/hierarchy1"/>
    <dgm:cxn modelId="{34D7F3A7-2865-4416-A571-3040FF6FB234}" type="presParOf" srcId="{168345B6-394A-4EB5-9728-38D4D2A4FFE0}" destId="{7456B887-D007-484F-90CC-D8E00ED989C9}" srcOrd="0" destOrd="0" presId="urn:microsoft.com/office/officeart/2005/8/layout/hierarchy1"/>
    <dgm:cxn modelId="{C7C7D8D6-7CE5-4D96-9672-D95420AF1413}" type="presParOf" srcId="{168345B6-394A-4EB5-9728-38D4D2A4FFE0}" destId="{0DE93E7D-ACDF-4B00-AB66-EA4D0B5F330E}" srcOrd="1" destOrd="0" presId="urn:microsoft.com/office/officeart/2005/8/layout/hierarchy1"/>
    <dgm:cxn modelId="{0CE20452-DDC2-477F-93D6-940119669B6A}" type="presParOf" srcId="{EF33A180-0399-4569-885C-FC869243A00B}" destId="{8F3D0BB4-55C8-4968-9226-46D011FF69B6}" srcOrd="1" destOrd="0" presId="urn:microsoft.com/office/officeart/2005/8/layout/hierarchy1"/>
    <dgm:cxn modelId="{A90EE559-EB86-4F89-BDA2-1338C041A82C}" type="presParOf" srcId="{8F3D0BB4-55C8-4968-9226-46D011FF69B6}" destId="{46EB8EA6-C126-4115-903A-3778AE6DE12E}" srcOrd="0" destOrd="0" presId="urn:microsoft.com/office/officeart/2005/8/layout/hierarchy1"/>
    <dgm:cxn modelId="{BCA8F124-E9FD-49A3-A58D-4D7B1D80B689}" type="presParOf" srcId="{8F3D0BB4-55C8-4968-9226-46D011FF69B6}" destId="{FBDFE7BF-B103-4B6D-B8E9-96E888CF773B}" srcOrd="1" destOrd="0" presId="urn:microsoft.com/office/officeart/2005/8/layout/hierarchy1"/>
    <dgm:cxn modelId="{7B77403E-62BD-4ABA-9D5F-E30B7B521E06}" type="presParOf" srcId="{FBDFE7BF-B103-4B6D-B8E9-96E888CF773B}" destId="{75E5DBD6-847F-4D35-99D5-EC244B59BEB1}" srcOrd="0" destOrd="0" presId="urn:microsoft.com/office/officeart/2005/8/layout/hierarchy1"/>
    <dgm:cxn modelId="{D255B807-5A6D-4639-BA16-90E54F9628AD}" type="presParOf" srcId="{75E5DBD6-847F-4D35-99D5-EC244B59BEB1}" destId="{4801D18E-D5A8-4930-BCBD-27EFC0FC561A}" srcOrd="0" destOrd="0" presId="urn:microsoft.com/office/officeart/2005/8/layout/hierarchy1"/>
    <dgm:cxn modelId="{06D2FBD8-560F-4ADD-9489-F66A6E8D2648}" type="presParOf" srcId="{75E5DBD6-847F-4D35-99D5-EC244B59BEB1}" destId="{0FAA0E34-6F37-475D-83BC-981AEF855323}" srcOrd="1" destOrd="0" presId="urn:microsoft.com/office/officeart/2005/8/layout/hierarchy1"/>
    <dgm:cxn modelId="{C7642B25-03D3-44B8-98F9-26A5545395FD}" type="presParOf" srcId="{FBDFE7BF-B103-4B6D-B8E9-96E888CF773B}" destId="{65D99099-8B23-4252-B4B5-DF3ECFAC81E9}" srcOrd="1" destOrd="0" presId="urn:microsoft.com/office/officeart/2005/8/layout/hierarchy1"/>
    <dgm:cxn modelId="{1391BABC-ADB6-4A83-8407-B6750B59ABCB}" type="presParOf" srcId="{8F3D0BB4-55C8-4968-9226-46D011FF69B6}" destId="{A348C09F-96B2-4D72-8085-A3431DB39320}" srcOrd="2" destOrd="0" presId="urn:microsoft.com/office/officeart/2005/8/layout/hierarchy1"/>
    <dgm:cxn modelId="{E7C376C4-5B18-46CB-984B-7CFB47D9A5F0}" type="presParOf" srcId="{8F3D0BB4-55C8-4968-9226-46D011FF69B6}" destId="{A0C6BE62-3412-42E5-96CB-173737609DA5}" srcOrd="3" destOrd="0" presId="urn:microsoft.com/office/officeart/2005/8/layout/hierarchy1"/>
    <dgm:cxn modelId="{3BAFFF77-984D-49F6-A552-FEE8EF934661}" type="presParOf" srcId="{A0C6BE62-3412-42E5-96CB-173737609DA5}" destId="{4003915D-0ED3-44CA-9E47-8FE9304B9153}" srcOrd="0" destOrd="0" presId="urn:microsoft.com/office/officeart/2005/8/layout/hierarchy1"/>
    <dgm:cxn modelId="{7B752ED3-E920-42F3-8B48-37EAEB6F733D}" type="presParOf" srcId="{4003915D-0ED3-44CA-9E47-8FE9304B9153}" destId="{6CC0AF4D-B78C-4138-9BF4-EE6AB10AF112}" srcOrd="0" destOrd="0" presId="urn:microsoft.com/office/officeart/2005/8/layout/hierarchy1"/>
    <dgm:cxn modelId="{02AB5354-E796-4BF9-B274-B7B95C4352F7}" type="presParOf" srcId="{4003915D-0ED3-44CA-9E47-8FE9304B9153}" destId="{E35F39B4-A4BF-49C9-8823-5BEDA7DB28CF}" srcOrd="1" destOrd="0" presId="urn:microsoft.com/office/officeart/2005/8/layout/hierarchy1"/>
    <dgm:cxn modelId="{1DFFF43D-55E4-4804-B68B-2F28A95C562F}" type="presParOf" srcId="{A0C6BE62-3412-42E5-96CB-173737609DA5}" destId="{9C7B4B00-2798-4194-9B1F-A8D9125A0031}" srcOrd="1" destOrd="0" presId="urn:microsoft.com/office/officeart/2005/8/layout/hierarchy1"/>
    <dgm:cxn modelId="{E63E1720-2650-488B-9C94-61F9BE184FF0}" type="presParOf" srcId="{8F3D0BB4-55C8-4968-9226-46D011FF69B6}" destId="{D5FFBA78-C32D-4C3D-A70D-2A14DA7EBB41}" srcOrd="4" destOrd="0" presId="urn:microsoft.com/office/officeart/2005/8/layout/hierarchy1"/>
    <dgm:cxn modelId="{847FD01E-58C1-4A34-A9BB-89A78405E70A}" type="presParOf" srcId="{8F3D0BB4-55C8-4968-9226-46D011FF69B6}" destId="{8C385C7C-4DC5-4D9C-8328-D4FFF48217C9}" srcOrd="5" destOrd="0" presId="urn:microsoft.com/office/officeart/2005/8/layout/hierarchy1"/>
    <dgm:cxn modelId="{4BD61D77-57FD-4C3E-A681-41E9F9FF4E7D}" type="presParOf" srcId="{8C385C7C-4DC5-4D9C-8328-D4FFF48217C9}" destId="{7D2C82B6-41BE-4F49-80E1-EC2A63513E81}" srcOrd="0" destOrd="0" presId="urn:microsoft.com/office/officeart/2005/8/layout/hierarchy1"/>
    <dgm:cxn modelId="{DD7F3AFB-1A41-42D1-AC5F-F60D06CC851B}" type="presParOf" srcId="{7D2C82B6-41BE-4F49-80E1-EC2A63513E81}" destId="{AAC47AD0-A312-4DCC-B6BC-372EECEB5875}" srcOrd="0" destOrd="0" presId="urn:microsoft.com/office/officeart/2005/8/layout/hierarchy1"/>
    <dgm:cxn modelId="{9FB27673-797D-4088-BA64-8F0E3BD4E475}" type="presParOf" srcId="{7D2C82B6-41BE-4F49-80E1-EC2A63513E81}" destId="{8A1A0053-278A-4640-9FA4-2F6A7BC55C19}" srcOrd="1" destOrd="0" presId="urn:microsoft.com/office/officeart/2005/8/layout/hierarchy1"/>
    <dgm:cxn modelId="{F5469E14-DDAE-470A-90B6-BA38E3CF4DB0}" type="presParOf" srcId="{8C385C7C-4DC5-4D9C-8328-D4FFF48217C9}" destId="{4B0232D7-DC40-40A0-B1EA-6CB6B28CE091}" srcOrd="1" destOrd="0" presId="urn:microsoft.com/office/officeart/2005/8/layout/hierarchy1"/>
    <dgm:cxn modelId="{1E73BE40-7B62-4FC9-8BE5-78AC8B3969C9}" type="presParOf" srcId="{53CC7D46-8C4B-4207-AF2B-C3CA3A8D2D06}" destId="{D6F5A628-4AB9-4696-ACC2-2D6F3BBD37C3}" srcOrd="4" destOrd="0" presId="urn:microsoft.com/office/officeart/2005/8/layout/hierarchy1"/>
    <dgm:cxn modelId="{8CCA63BD-1F78-425D-97DC-5C2CCD418456}" type="presParOf" srcId="{53CC7D46-8C4B-4207-AF2B-C3CA3A8D2D06}" destId="{594985AD-F06E-473E-97A4-BAF06D022915}" srcOrd="5" destOrd="0" presId="urn:microsoft.com/office/officeart/2005/8/layout/hierarchy1"/>
    <dgm:cxn modelId="{C0EEDA00-8F53-4BFA-BEE3-30F30A7AD8F0}" type="presParOf" srcId="{594985AD-F06E-473E-97A4-BAF06D022915}" destId="{0A85395A-A50C-42A9-A6BE-CCF25A3B2FDF}" srcOrd="0" destOrd="0" presId="urn:microsoft.com/office/officeart/2005/8/layout/hierarchy1"/>
    <dgm:cxn modelId="{A066979C-08E0-4A58-AFB6-E4AA8DE9E3A4}" type="presParOf" srcId="{0A85395A-A50C-42A9-A6BE-CCF25A3B2FDF}" destId="{5AD4A9B7-DE1A-4ACE-AFDC-EC6922E1C84B}" srcOrd="0" destOrd="0" presId="urn:microsoft.com/office/officeart/2005/8/layout/hierarchy1"/>
    <dgm:cxn modelId="{E49C0395-9579-49B6-A08A-69879C6B8F72}" type="presParOf" srcId="{0A85395A-A50C-42A9-A6BE-CCF25A3B2FDF}" destId="{56A36B0E-5CDD-42C1-A6D6-6A34F9D0121F}" srcOrd="1" destOrd="0" presId="urn:microsoft.com/office/officeart/2005/8/layout/hierarchy1"/>
    <dgm:cxn modelId="{3F5E8C16-E757-4F2D-A740-A3F4C37D8EDE}" type="presParOf" srcId="{594985AD-F06E-473E-97A4-BAF06D022915}" destId="{71C8CAFD-BF78-4229-A036-81A38520E3BE}" srcOrd="1" destOrd="0" presId="urn:microsoft.com/office/officeart/2005/8/layout/hierarchy1"/>
    <dgm:cxn modelId="{C9DAC262-F803-44C3-AA48-466FC6B94FD6}" type="presParOf" srcId="{71C8CAFD-BF78-4229-A036-81A38520E3BE}" destId="{89FF36B7-BB70-4381-8814-1CF28234F5B3}" srcOrd="0" destOrd="0" presId="urn:microsoft.com/office/officeart/2005/8/layout/hierarchy1"/>
    <dgm:cxn modelId="{4D5B97A7-29D1-44C6-9F1F-CD90B48A7295}" type="presParOf" srcId="{71C8CAFD-BF78-4229-A036-81A38520E3BE}" destId="{3DA06638-D5B8-4026-8B86-E6943A8B94F6}" srcOrd="1" destOrd="0" presId="urn:microsoft.com/office/officeart/2005/8/layout/hierarchy1"/>
    <dgm:cxn modelId="{D2DDCF85-131C-4D5D-9024-195D11D6B2E1}" type="presParOf" srcId="{3DA06638-D5B8-4026-8B86-E6943A8B94F6}" destId="{E87568F9-0870-4820-B814-6B4C82312976}" srcOrd="0" destOrd="0" presId="urn:microsoft.com/office/officeart/2005/8/layout/hierarchy1"/>
    <dgm:cxn modelId="{AEE7E86E-52C7-486F-8C2B-4C4845740EFB}" type="presParOf" srcId="{E87568F9-0870-4820-B814-6B4C82312976}" destId="{A3FFC908-4E97-4ECA-8A48-76B7EBFDFAF0}" srcOrd="0" destOrd="0" presId="urn:microsoft.com/office/officeart/2005/8/layout/hierarchy1"/>
    <dgm:cxn modelId="{B1D0AED5-3B87-4538-A7BB-ACD9FBE795E2}" type="presParOf" srcId="{E87568F9-0870-4820-B814-6B4C82312976}" destId="{8D14DAC3-5F21-4ED2-B336-6590FECFC185}" srcOrd="1" destOrd="0" presId="urn:microsoft.com/office/officeart/2005/8/layout/hierarchy1"/>
    <dgm:cxn modelId="{C99221C7-1006-4F1B-85B9-CA7DB5767203}" type="presParOf" srcId="{3DA06638-D5B8-4026-8B86-E6943A8B94F6}" destId="{9EC1C6C3-DCC6-4361-A9FB-20829917D8FE}" srcOrd="1" destOrd="0" presId="urn:microsoft.com/office/officeart/2005/8/layout/hierarchy1"/>
    <dgm:cxn modelId="{52DEB55F-C6AB-43A3-A06B-F5E8E26BEAEF}" type="presParOf" srcId="{71C8CAFD-BF78-4229-A036-81A38520E3BE}" destId="{2C58E1FD-9E8C-4FD5-A0AE-E3CEBC116E6C}" srcOrd="2" destOrd="0" presId="urn:microsoft.com/office/officeart/2005/8/layout/hierarchy1"/>
    <dgm:cxn modelId="{61127F4E-CA63-4F7E-8298-7F6E7C1C653F}" type="presParOf" srcId="{71C8CAFD-BF78-4229-A036-81A38520E3BE}" destId="{45DA5CE0-CFE1-43CB-AFAF-D8EE8554F177}" srcOrd="3" destOrd="0" presId="urn:microsoft.com/office/officeart/2005/8/layout/hierarchy1"/>
    <dgm:cxn modelId="{09B8A755-5E11-4249-A7AF-6D6119FEE94F}" type="presParOf" srcId="{45DA5CE0-CFE1-43CB-AFAF-D8EE8554F177}" destId="{98D82945-0731-4A25-B878-21E75DBB407A}" srcOrd="0" destOrd="0" presId="urn:microsoft.com/office/officeart/2005/8/layout/hierarchy1"/>
    <dgm:cxn modelId="{E92DF997-8644-4573-AD0E-F3477841139A}" type="presParOf" srcId="{98D82945-0731-4A25-B878-21E75DBB407A}" destId="{2507579D-C864-416F-9B25-2EE2ED3379A0}" srcOrd="0" destOrd="0" presId="urn:microsoft.com/office/officeart/2005/8/layout/hierarchy1"/>
    <dgm:cxn modelId="{7142094F-1A9D-4539-8821-1B1FA8BA1D9F}" type="presParOf" srcId="{98D82945-0731-4A25-B878-21E75DBB407A}" destId="{F46A5D8C-DEE2-4C3E-943B-04194858FCA2}" srcOrd="1" destOrd="0" presId="urn:microsoft.com/office/officeart/2005/8/layout/hierarchy1"/>
    <dgm:cxn modelId="{2D8B7140-B7FF-4D76-A216-506210921124}" type="presParOf" srcId="{45DA5CE0-CFE1-43CB-AFAF-D8EE8554F177}" destId="{7F3762ED-A8D4-46BC-9189-8967C4B02C58}"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8316330-BBFD-4DE3-BD66-1AAEC9CDC8A0}" type="doc">
      <dgm:prSet loTypeId="urn:microsoft.com/office/officeart/2005/8/layout/cycle2" loCatId="cycle" qsTypeId="urn:microsoft.com/office/officeart/2005/8/quickstyle/simple3" qsCatId="simple" csTypeId="urn:microsoft.com/office/officeart/2005/8/colors/colorful5" csCatId="colorful" phldr="1"/>
      <dgm:spPr/>
      <dgm:t>
        <a:bodyPr/>
        <a:lstStyle/>
        <a:p>
          <a:endParaRPr lang="en-US"/>
        </a:p>
      </dgm:t>
    </dgm:pt>
    <dgm:pt modelId="{56A9A153-7EAF-41C3-B4A8-6E319F1D26B4}">
      <dgm:prSet phldrT="[Texte]"/>
      <dgm:spPr/>
      <dgm:t>
        <a:bodyPr/>
        <a:lstStyle/>
        <a:p>
          <a:r>
            <a:rPr lang="en-US"/>
            <a:t>Strategy</a:t>
          </a:r>
        </a:p>
      </dgm:t>
    </dgm:pt>
    <dgm:pt modelId="{2F63FA47-34F8-4007-AE2A-86E1699C7A8D}" type="parTrans" cxnId="{A114728A-9807-404D-908D-42C1013FDA18}">
      <dgm:prSet/>
      <dgm:spPr/>
      <dgm:t>
        <a:bodyPr/>
        <a:lstStyle/>
        <a:p>
          <a:endParaRPr lang="en-US"/>
        </a:p>
      </dgm:t>
    </dgm:pt>
    <dgm:pt modelId="{F7451DC7-F895-4036-9E35-F730C6BEF74F}" type="sibTrans" cxnId="{A114728A-9807-404D-908D-42C1013FDA18}">
      <dgm:prSet/>
      <dgm:spPr/>
      <dgm:t>
        <a:bodyPr/>
        <a:lstStyle/>
        <a:p>
          <a:endParaRPr lang="en-US"/>
        </a:p>
      </dgm:t>
    </dgm:pt>
    <dgm:pt modelId="{DC0BDD6D-C8C7-419C-A7A6-6D7A8E99AFF4}">
      <dgm:prSet phldrT="[Texte]"/>
      <dgm:spPr/>
      <dgm:t>
        <a:bodyPr/>
        <a:lstStyle/>
        <a:p>
          <a:r>
            <a:rPr lang="en-US"/>
            <a:t>Structure</a:t>
          </a:r>
        </a:p>
      </dgm:t>
    </dgm:pt>
    <dgm:pt modelId="{109AD457-520D-4551-ACCD-9B00638D169D}" type="parTrans" cxnId="{5464CA39-1203-45D2-A38E-3FFDEB5B0172}">
      <dgm:prSet/>
      <dgm:spPr/>
      <dgm:t>
        <a:bodyPr/>
        <a:lstStyle/>
        <a:p>
          <a:endParaRPr lang="en-US"/>
        </a:p>
      </dgm:t>
    </dgm:pt>
    <dgm:pt modelId="{F8A57BC3-40B2-4C18-BD1D-44F7BFE40B7B}" type="sibTrans" cxnId="{5464CA39-1203-45D2-A38E-3FFDEB5B0172}">
      <dgm:prSet/>
      <dgm:spPr/>
      <dgm:t>
        <a:bodyPr/>
        <a:lstStyle/>
        <a:p>
          <a:endParaRPr lang="en-US"/>
        </a:p>
      </dgm:t>
    </dgm:pt>
    <dgm:pt modelId="{FCCE5164-9130-42C7-BFBB-535F1F98BC97}">
      <dgm:prSet phldrT="[Texte]"/>
      <dgm:spPr/>
      <dgm:t>
        <a:bodyPr/>
        <a:lstStyle/>
        <a:p>
          <a:r>
            <a:rPr lang="en-US"/>
            <a:t>Processes</a:t>
          </a:r>
        </a:p>
      </dgm:t>
    </dgm:pt>
    <dgm:pt modelId="{7F9579C0-AAA0-4F0F-A8AD-C1B7122E49F6}" type="parTrans" cxnId="{B840D867-092D-45EF-81CB-FC21CAB7684E}">
      <dgm:prSet/>
      <dgm:spPr/>
      <dgm:t>
        <a:bodyPr/>
        <a:lstStyle/>
        <a:p>
          <a:endParaRPr lang="en-US"/>
        </a:p>
      </dgm:t>
    </dgm:pt>
    <dgm:pt modelId="{B752DC98-0A86-4388-B20E-0B73D1E0EC79}" type="sibTrans" cxnId="{B840D867-092D-45EF-81CB-FC21CAB7684E}">
      <dgm:prSet/>
      <dgm:spPr/>
      <dgm:t>
        <a:bodyPr/>
        <a:lstStyle/>
        <a:p>
          <a:endParaRPr lang="en-US"/>
        </a:p>
      </dgm:t>
    </dgm:pt>
    <dgm:pt modelId="{7E882642-E0D9-4D2A-B220-03A88E9CE4B0}">
      <dgm:prSet phldrT="[Texte]"/>
      <dgm:spPr/>
      <dgm:t>
        <a:bodyPr/>
        <a:lstStyle/>
        <a:p>
          <a:r>
            <a:rPr lang="en-US"/>
            <a:t>Rewards</a:t>
          </a:r>
        </a:p>
      </dgm:t>
    </dgm:pt>
    <dgm:pt modelId="{B084781E-F665-40F6-98F5-72DC8195634F}" type="parTrans" cxnId="{61E32E27-CFCD-4F91-8E93-EEC9579B3088}">
      <dgm:prSet/>
      <dgm:spPr/>
      <dgm:t>
        <a:bodyPr/>
        <a:lstStyle/>
        <a:p>
          <a:endParaRPr lang="en-US"/>
        </a:p>
      </dgm:t>
    </dgm:pt>
    <dgm:pt modelId="{1511ABEF-E140-4505-AFF8-ACB713BB732F}" type="sibTrans" cxnId="{61E32E27-CFCD-4F91-8E93-EEC9579B3088}">
      <dgm:prSet/>
      <dgm:spPr/>
      <dgm:t>
        <a:bodyPr/>
        <a:lstStyle/>
        <a:p>
          <a:endParaRPr lang="en-US"/>
        </a:p>
      </dgm:t>
    </dgm:pt>
    <dgm:pt modelId="{0BA9DB96-1131-485C-8A4E-6105EADC34D6}">
      <dgm:prSet phldrT="[Texte]"/>
      <dgm:spPr/>
      <dgm:t>
        <a:bodyPr/>
        <a:lstStyle/>
        <a:p>
          <a:r>
            <a:rPr lang="en-US"/>
            <a:t>People</a:t>
          </a:r>
        </a:p>
      </dgm:t>
    </dgm:pt>
    <dgm:pt modelId="{EB4C560A-9D17-47F2-B145-791D497FE8DD}" type="parTrans" cxnId="{01EBA5C9-1532-413D-90DC-E129C46AA503}">
      <dgm:prSet/>
      <dgm:spPr/>
      <dgm:t>
        <a:bodyPr/>
        <a:lstStyle/>
        <a:p>
          <a:endParaRPr lang="en-US"/>
        </a:p>
      </dgm:t>
    </dgm:pt>
    <dgm:pt modelId="{1F93FF85-5799-4827-8DC0-3E12A51D47F4}" type="sibTrans" cxnId="{01EBA5C9-1532-413D-90DC-E129C46AA503}">
      <dgm:prSet/>
      <dgm:spPr/>
      <dgm:t>
        <a:bodyPr/>
        <a:lstStyle/>
        <a:p>
          <a:endParaRPr lang="en-US"/>
        </a:p>
      </dgm:t>
    </dgm:pt>
    <dgm:pt modelId="{D0E035F5-737F-48B3-8174-FFFFD5ACBC2C}" type="pres">
      <dgm:prSet presAssocID="{88316330-BBFD-4DE3-BD66-1AAEC9CDC8A0}" presName="cycle" presStyleCnt="0">
        <dgm:presLayoutVars>
          <dgm:dir/>
          <dgm:resizeHandles val="exact"/>
        </dgm:presLayoutVars>
      </dgm:prSet>
      <dgm:spPr/>
    </dgm:pt>
    <dgm:pt modelId="{7E057AB5-A440-46AF-BA58-492568687EA1}" type="pres">
      <dgm:prSet presAssocID="{56A9A153-7EAF-41C3-B4A8-6E319F1D26B4}" presName="node" presStyleLbl="node1" presStyleIdx="0" presStyleCnt="5" custScaleX="97036" custScaleY="78236" custRadScaleRad="100022" custRadScaleInc="3310">
        <dgm:presLayoutVars>
          <dgm:bulletEnabled val="1"/>
        </dgm:presLayoutVars>
      </dgm:prSet>
      <dgm:spPr>
        <a:prstGeom prst="round2DiagRect">
          <a:avLst/>
        </a:prstGeom>
      </dgm:spPr>
    </dgm:pt>
    <dgm:pt modelId="{5022E5F8-AC95-4CF2-AC18-E50B24E3B903}" type="pres">
      <dgm:prSet presAssocID="{F7451DC7-F895-4036-9E35-F730C6BEF74F}" presName="sibTrans" presStyleLbl="sibTrans2D1" presStyleIdx="0" presStyleCnt="5" custAng="5806142" custScaleX="73640" custScaleY="114896" custLinFactNeighborX="77980" custLinFactNeighborY="-78225"/>
      <dgm:spPr>
        <a:prstGeom prst="upDownArrow">
          <a:avLst/>
        </a:prstGeom>
      </dgm:spPr>
    </dgm:pt>
    <dgm:pt modelId="{8FA97AD3-4DD1-4A26-992D-706B34902C1B}" type="pres">
      <dgm:prSet presAssocID="{F7451DC7-F895-4036-9E35-F730C6BEF74F}" presName="connectorText" presStyleLbl="sibTrans2D1" presStyleIdx="0" presStyleCnt="5"/>
      <dgm:spPr/>
    </dgm:pt>
    <dgm:pt modelId="{DF6829FD-0682-4F58-8C0F-E2E43E477F33}" type="pres">
      <dgm:prSet presAssocID="{DC0BDD6D-C8C7-419C-A7A6-6D7A8E99AFF4}" presName="node" presStyleLbl="node1" presStyleIdx="1" presStyleCnt="5" custScaleX="95629" custScaleY="93342" custRadScaleRad="110411" custRadScaleInc="7978">
        <dgm:presLayoutVars>
          <dgm:bulletEnabled val="1"/>
        </dgm:presLayoutVars>
      </dgm:prSet>
      <dgm:spPr>
        <a:prstGeom prst="round2DiagRect">
          <a:avLst/>
        </a:prstGeom>
      </dgm:spPr>
    </dgm:pt>
    <dgm:pt modelId="{73B0CCBC-1BA6-4282-B736-5B44A0AA9CC2}" type="pres">
      <dgm:prSet presAssocID="{F8A57BC3-40B2-4C18-BD1D-44F7BFE40B7B}" presName="sibTrans" presStyleLbl="sibTrans2D1" presStyleIdx="1" presStyleCnt="5" custAng="6002298" custScaleX="78656" custScaleY="104448"/>
      <dgm:spPr>
        <a:prstGeom prst="upDownArrow">
          <a:avLst/>
        </a:prstGeom>
      </dgm:spPr>
    </dgm:pt>
    <dgm:pt modelId="{61955975-9250-417C-8BF4-51092E12EAE8}" type="pres">
      <dgm:prSet presAssocID="{F8A57BC3-40B2-4C18-BD1D-44F7BFE40B7B}" presName="connectorText" presStyleLbl="sibTrans2D1" presStyleIdx="1" presStyleCnt="5"/>
      <dgm:spPr/>
    </dgm:pt>
    <dgm:pt modelId="{8209C0B2-BC1B-44B4-9C58-EF7D940C48C8}" type="pres">
      <dgm:prSet presAssocID="{FCCE5164-9130-42C7-BFBB-535F1F98BC97}" presName="node" presStyleLbl="node1" presStyleIdx="2" presStyleCnt="5" custScaleX="96375" custScaleY="87911">
        <dgm:presLayoutVars>
          <dgm:bulletEnabled val="1"/>
        </dgm:presLayoutVars>
      </dgm:prSet>
      <dgm:spPr>
        <a:prstGeom prst="round2DiagRect">
          <a:avLst/>
        </a:prstGeom>
      </dgm:spPr>
    </dgm:pt>
    <dgm:pt modelId="{589F185D-050B-42EF-9DD6-11B378A6E524}" type="pres">
      <dgm:prSet presAssocID="{B752DC98-0A86-4388-B20E-0B73D1E0EC79}" presName="sibTrans" presStyleLbl="sibTrans2D1" presStyleIdx="2" presStyleCnt="5" custFlipVert="1" custScaleX="126912" custScaleY="77123" custLinFactNeighborY="620"/>
      <dgm:spPr>
        <a:prstGeom prst="leftRightArrow">
          <a:avLst/>
        </a:prstGeom>
      </dgm:spPr>
    </dgm:pt>
    <dgm:pt modelId="{BFB178CF-C535-46AD-A1C1-901F8B090432}" type="pres">
      <dgm:prSet presAssocID="{B752DC98-0A86-4388-B20E-0B73D1E0EC79}" presName="connectorText" presStyleLbl="sibTrans2D1" presStyleIdx="2" presStyleCnt="5"/>
      <dgm:spPr/>
    </dgm:pt>
    <dgm:pt modelId="{40DAFB88-87BF-4B0C-AA72-07F8FC23545F}" type="pres">
      <dgm:prSet presAssocID="{7E882642-E0D9-4D2A-B220-03A88E9CE4B0}" presName="node" presStyleLbl="node1" presStyleIdx="3" presStyleCnt="5" custScaleX="99229" custScaleY="91193">
        <dgm:presLayoutVars>
          <dgm:bulletEnabled val="1"/>
        </dgm:presLayoutVars>
      </dgm:prSet>
      <dgm:spPr>
        <a:prstGeom prst="round2DiagRect">
          <a:avLst/>
        </a:prstGeom>
      </dgm:spPr>
    </dgm:pt>
    <dgm:pt modelId="{668B43C2-EF58-4A99-9248-84DC8AA3C33A}" type="pres">
      <dgm:prSet presAssocID="{1511ABEF-E140-4505-AFF8-ACB713BB732F}" presName="sibTrans" presStyleLbl="sibTrans2D1" presStyleIdx="3" presStyleCnt="5" custAng="4489257" custScaleX="93270" custScaleY="113904"/>
      <dgm:spPr>
        <a:prstGeom prst="upDownArrow">
          <a:avLst/>
        </a:prstGeom>
      </dgm:spPr>
    </dgm:pt>
    <dgm:pt modelId="{824D9728-03A0-4E33-8B3E-C727D5E6E7F4}" type="pres">
      <dgm:prSet presAssocID="{1511ABEF-E140-4505-AFF8-ACB713BB732F}" presName="connectorText" presStyleLbl="sibTrans2D1" presStyleIdx="3" presStyleCnt="5"/>
      <dgm:spPr/>
    </dgm:pt>
    <dgm:pt modelId="{D18CB84E-1286-430C-AAC1-572D66A4EA40}" type="pres">
      <dgm:prSet presAssocID="{0BA9DB96-1131-485C-8A4E-6105EADC34D6}" presName="node" presStyleLbl="node1" presStyleIdx="4" presStyleCnt="5" custScaleX="91161" custScaleY="86775" custRadScaleRad="98175" custRadScaleInc="-10097">
        <dgm:presLayoutVars>
          <dgm:bulletEnabled val="1"/>
        </dgm:presLayoutVars>
      </dgm:prSet>
      <dgm:spPr>
        <a:prstGeom prst="round2DiagRect">
          <a:avLst/>
        </a:prstGeom>
      </dgm:spPr>
    </dgm:pt>
    <dgm:pt modelId="{56B81260-BB3C-4EEE-B66A-6480E7E37C5A}" type="pres">
      <dgm:prSet presAssocID="{1F93FF85-5799-4827-8DC0-3E12A51D47F4}" presName="sibTrans" presStyleLbl="sibTrans2D1" presStyleIdx="4" presStyleCnt="5" custAng="5029919" custScaleX="72867" custScaleY="118070" custLinFactNeighborX="-92700" custLinFactNeighborY="-77586"/>
      <dgm:spPr>
        <a:prstGeom prst="upDownArrow">
          <a:avLst/>
        </a:prstGeom>
      </dgm:spPr>
    </dgm:pt>
    <dgm:pt modelId="{07487205-B2AB-4213-8F22-2484FC737C50}" type="pres">
      <dgm:prSet presAssocID="{1F93FF85-5799-4827-8DC0-3E12A51D47F4}" presName="connectorText" presStyleLbl="sibTrans2D1" presStyleIdx="4" presStyleCnt="5"/>
      <dgm:spPr/>
    </dgm:pt>
  </dgm:ptLst>
  <dgm:cxnLst>
    <dgm:cxn modelId="{349BF815-E311-43A2-A8DD-E8C9DD150960}" type="presOf" srcId="{DC0BDD6D-C8C7-419C-A7A6-6D7A8E99AFF4}" destId="{DF6829FD-0682-4F58-8C0F-E2E43E477F33}" srcOrd="0" destOrd="0" presId="urn:microsoft.com/office/officeart/2005/8/layout/cycle2"/>
    <dgm:cxn modelId="{61E32E27-CFCD-4F91-8E93-EEC9579B3088}" srcId="{88316330-BBFD-4DE3-BD66-1AAEC9CDC8A0}" destId="{7E882642-E0D9-4D2A-B220-03A88E9CE4B0}" srcOrd="3" destOrd="0" parTransId="{B084781E-F665-40F6-98F5-72DC8195634F}" sibTransId="{1511ABEF-E140-4505-AFF8-ACB713BB732F}"/>
    <dgm:cxn modelId="{91BCEF2C-09B7-40E2-8913-650561C32779}" type="presOf" srcId="{B752DC98-0A86-4388-B20E-0B73D1E0EC79}" destId="{589F185D-050B-42EF-9DD6-11B378A6E524}" srcOrd="0" destOrd="0" presId="urn:microsoft.com/office/officeart/2005/8/layout/cycle2"/>
    <dgm:cxn modelId="{5464CA39-1203-45D2-A38E-3FFDEB5B0172}" srcId="{88316330-BBFD-4DE3-BD66-1AAEC9CDC8A0}" destId="{DC0BDD6D-C8C7-419C-A7A6-6D7A8E99AFF4}" srcOrd="1" destOrd="0" parTransId="{109AD457-520D-4551-ACCD-9B00638D169D}" sibTransId="{F8A57BC3-40B2-4C18-BD1D-44F7BFE40B7B}"/>
    <dgm:cxn modelId="{DE85AC45-06F3-4404-B96C-C65A3E433FFB}" type="presOf" srcId="{FCCE5164-9130-42C7-BFBB-535F1F98BC97}" destId="{8209C0B2-BC1B-44B4-9C58-EF7D940C48C8}" srcOrd="0" destOrd="0" presId="urn:microsoft.com/office/officeart/2005/8/layout/cycle2"/>
    <dgm:cxn modelId="{F45C8450-A113-4E43-AFF0-B6508D03D168}" type="presOf" srcId="{1F93FF85-5799-4827-8DC0-3E12A51D47F4}" destId="{07487205-B2AB-4213-8F22-2484FC737C50}" srcOrd="1" destOrd="0" presId="urn:microsoft.com/office/officeart/2005/8/layout/cycle2"/>
    <dgm:cxn modelId="{48807F53-15C2-4FA3-80C1-235B6BF4C02C}" type="presOf" srcId="{1F93FF85-5799-4827-8DC0-3E12A51D47F4}" destId="{56B81260-BB3C-4EEE-B66A-6480E7E37C5A}" srcOrd="0" destOrd="0" presId="urn:microsoft.com/office/officeart/2005/8/layout/cycle2"/>
    <dgm:cxn modelId="{426C145B-A1F4-4BFF-A3CA-C73010A471F6}" type="presOf" srcId="{1511ABEF-E140-4505-AFF8-ACB713BB732F}" destId="{668B43C2-EF58-4A99-9248-84DC8AA3C33A}" srcOrd="0" destOrd="0" presId="urn:microsoft.com/office/officeart/2005/8/layout/cycle2"/>
    <dgm:cxn modelId="{B840D867-092D-45EF-81CB-FC21CAB7684E}" srcId="{88316330-BBFD-4DE3-BD66-1AAEC9CDC8A0}" destId="{FCCE5164-9130-42C7-BFBB-535F1F98BC97}" srcOrd="2" destOrd="0" parTransId="{7F9579C0-AAA0-4F0F-A8AD-C1B7122E49F6}" sibTransId="{B752DC98-0A86-4388-B20E-0B73D1E0EC79}"/>
    <dgm:cxn modelId="{A3D41A6C-2F5C-42E8-8040-E4A3ED58D0B4}" type="presOf" srcId="{56A9A153-7EAF-41C3-B4A8-6E319F1D26B4}" destId="{7E057AB5-A440-46AF-BA58-492568687EA1}" srcOrd="0" destOrd="0" presId="urn:microsoft.com/office/officeart/2005/8/layout/cycle2"/>
    <dgm:cxn modelId="{C9840C7B-5BB5-4945-B03A-35CB8507DFD1}" type="presOf" srcId="{F7451DC7-F895-4036-9E35-F730C6BEF74F}" destId="{8FA97AD3-4DD1-4A26-992D-706B34902C1B}" srcOrd="1" destOrd="0" presId="urn:microsoft.com/office/officeart/2005/8/layout/cycle2"/>
    <dgm:cxn modelId="{CD0B4A7E-B4BA-431D-919E-8C675FD48B69}" type="presOf" srcId="{88316330-BBFD-4DE3-BD66-1AAEC9CDC8A0}" destId="{D0E035F5-737F-48B3-8174-FFFFD5ACBC2C}" srcOrd="0" destOrd="0" presId="urn:microsoft.com/office/officeart/2005/8/layout/cycle2"/>
    <dgm:cxn modelId="{768CD985-7CE5-4959-BBBF-9215E044872A}" type="presOf" srcId="{F8A57BC3-40B2-4C18-BD1D-44F7BFE40B7B}" destId="{61955975-9250-417C-8BF4-51092E12EAE8}" srcOrd="1" destOrd="0" presId="urn:microsoft.com/office/officeart/2005/8/layout/cycle2"/>
    <dgm:cxn modelId="{A114728A-9807-404D-908D-42C1013FDA18}" srcId="{88316330-BBFD-4DE3-BD66-1AAEC9CDC8A0}" destId="{56A9A153-7EAF-41C3-B4A8-6E319F1D26B4}" srcOrd="0" destOrd="0" parTransId="{2F63FA47-34F8-4007-AE2A-86E1699C7A8D}" sibTransId="{F7451DC7-F895-4036-9E35-F730C6BEF74F}"/>
    <dgm:cxn modelId="{261B6697-5476-4765-A3F9-9E37FE79AF79}" type="presOf" srcId="{F7451DC7-F895-4036-9E35-F730C6BEF74F}" destId="{5022E5F8-AC95-4CF2-AC18-E50B24E3B903}" srcOrd="0" destOrd="0" presId="urn:microsoft.com/office/officeart/2005/8/layout/cycle2"/>
    <dgm:cxn modelId="{E08C92B1-8D30-42AD-A7FF-93D15695EB41}" type="presOf" srcId="{F8A57BC3-40B2-4C18-BD1D-44F7BFE40B7B}" destId="{73B0CCBC-1BA6-4282-B736-5B44A0AA9CC2}" srcOrd="0" destOrd="0" presId="urn:microsoft.com/office/officeart/2005/8/layout/cycle2"/>
    <dgm:cxn modelId="{13B471BB-717C-4AC6-B9C6-36AAD8BE37CC}" type="presOf" srcId="{0BA9DB96-1131-485C-8A4E-6105EADC34D6}" destId="{D18CB84E-1286-430C-AAC1-572D66A4EA40}" srcOrd="0" destOrd="0" presId="urn:microsoft.com/office/officeart/2005/8/layout/cycle2"/>
    <dgm:cxn modelId="{2A5910C9-A455-4AC8-B2BB-CF83B17B556F}" type="presOf" srcId="{B752DC98-0A86-4388-B20E-0B73D1E0EC79}" destId="{BFB178CF-C535-46AD-A1C1-901F8B090432}" srcOrd="1" destOrd="0" presId="urn:microsoft.com/office/officeart/2005/8/layout/cycle2"/>
    <dgm:cxn modelId="{01EBA5C9-1532-413D-90DC-E129C46AA503}" srcId="{88316330-BBFD-4DE3-BD66-1AAEC9CDC8A0}" destId="{0BA9DB96-1131-485C-8A4E-6105EADC34D6}" srcOrd="4" destOrd="0" parTransId="{EB4C560A-9D17-47F2-B145-791D497FE8DD}" sibTransId="{1F93FF85-5799-4827-8DC0-3E12A51D47F4}"/>
    <dgm:cxn modelId="{688AF5E2-5601-4B60-A4FA-59BA2CEC5455}" type="presOf" srcId="{1511ABEF-E140-4505-AFF8-ACB713BB732F}" destId="{824D9728-03A0-4E33-8B3E-C727D5E6E7F4}" srcOrd="1" destOrd="0" presId="urn:microsoft.com/office/officeart/2005/8/layout/cycle2"/>
    <dgm:cxn modelId="{1A3F27F0-4E45-43FE-91B3-1B9BB5853719}" type="presOf" srcId="{7E882642-E0D9-4D2A-B220-03A88E9CE4B0}" destId="{40DAFB88-87BF-4B0C-AA72-07F8FC23545F}" srcOrd="0" destOrd="0" presId="urn:microsoft.com/office/officeart/2005/8/layout/cycle2"/>
    <dgm:cxn modelId="{7556029C-5E40-4DDF-9AAE-248F4EB41F0D}" type="presParOf" srcId="{D0E035F5-737F-48B3-8174-FFFFD5ACBC2C}" destId="{7E057AB5-A440-46AF-BA58-492568687EA1}" srcOrd="0" destOrd="0" presId="urn:microsoft.com/office/officeart/2005/8/layout/cycle2"/>
    <dgm:cxn modelId="{9BDB47BF-5CE1-442E-8099-83EA0E9013B2}" type="presParOf" srcId="{D0E035F5-737F-48B3-8174-FFFFD5ACBC2C}" destId="{5022E5F8-AC95-4CF2-AC18-E50B24E3B903}" srcOrd="1" destOrd="0" presId="urn:microsoft.com/office/officeart/2005/8/layout/cycle2"/>
    <dgm:cxn modelId="{EE53C361-179F-4E88-BD71-E1FFB375A68F}" type="presParOf" srcId="{5022E5F8-AC95-4CF2-AC18-E50B24E3B903}" destId="{8FA97AD3-4DD1-4A26-992D-706B34902C1B}" srcOrd="0" destOrd="0" presId="urn:microsoft.com/office/officeart/2005/8/layout/cycle2"/>
    <dgm:cxn modelId="{40586A20-EA23-4EFB-BCD2-ECCDE79284B3}" type="presParOf" srcId="{D0E035F5-737F-48B3-8174-FFFFD5ACBC2C}" destId="{DF6829FD-0682-4F58-8C0F-E2E43E477F33}" srcOrd="2" destOrd="0" presId="urn:microsoft.com/office/officeart/2005/8/layout/cycle2"/>
    <dgm:cxn modelId="{7FD4DA9A-81C9-4C8E-8A5B-6C65252598C4}" type="presParOf" srcId="{D0E035F5-737F-48B3-8174-FFFFD5ACBC2C}" destId="{73B0CCBC-1BA6-4282-B736-5B44A0AA9CC2}" srcOrd="3" destOrd="0" presId="urn:microsoft.com/office/officeart/2005/8/layout/cycle2"/>
    <dgm:cxn modelId="{00E17DEC-D2C6-49DF-B0FB-529255CBB605}" type="presParOf" srcId="{73B0CCBC-1BA6-4282-B736-5B44A0AA9CC2}" destId="{61955975-9250-417C-8BF4-51092E12EAE8}" srcOrd="0" destOrd="0" presId="urn:microsoft.com/office/officeart/2005/8/layout/cycle2"/>
    <dgm:cxn modelId="{32DCEA0C-E9CC-4E2F-9C87-85647A224C64}" type="presParOf" srcId="{D0E035F5-737F-48B3-8174-FFFFD5ACBC2C}" destId="{8209C0B2-BC1B-44B4-9C58-EF7D940C48C8}" srcOrd="4" destOrd="0" presId="urn:microsoft.com/office/officeart/2005/8/layout/cycle2"/>
    <dgm:cxn modelId="{659467B2-3356-48E2-AC62-19C7EF7F6A18}" type="presParOf" srcId="{D0E035F5-737F-48B3-8174-FFFFD5ACBC2C}" destId="{589F185D-050B-42EF-9DD6-11B378A6E524}" srcOrd="5" destOrd="0" presId="urn:microsoft.com/office/officeart/2005/8/layout/cycle2"/>
    <dgm:cxn modelId="{0F0BB4E1-D819-4AEE-8E17-98D23210A369}" type="presParOf" srcId="{589F185D-050B-42EF-9DD6-11B378A6E524}" destId="{BFB178CF-C535-46AD-A1C1-901F8B090432}" srcOrd="0" destOrd="0" presId="urn:microsoft.com/office/officeart/2005/8/layout/cycle2"/>
    <dgm:cxn modelId="{64E1A438-DA25-4449-9156-E847715D3C39}" type="presParOf" srcId="{D0E035F5-737F-48B3-8174-FFFFD5ACBC2C}" destId="{40DAFB88-87BF-4B0C-AA72-07F8FC23545F}" srcOrd="6" destOrd="0" presId="urn:microsoft.com/office/officeart/2005/8/layout/cycle2"/>
    <dgm:cxn modelId="{8609B43C-81CF-4803-BAEE-9F3BBBDF4274}" type="presParOf" srcId="{D0E035F5-737F-48B3-8174-FFFFD5ACBC2C}" destId="{668B43C2-EF58-4A99-9248-84DC8AA3C33A}" srcOrd="7" destOrd="0" presId="urn:microsoft.com/office/officeart/2005/8/layout/cycle2"/>
    <dgm:cxn modelId="{F80E2DB1-795F-4D6A-ACED-6B7DF0AB5629}" type="presParOf" srcId="{668B43C2-EF58-4A99-9248-84DC8AA3C33A}" destId="{824D9728-03A0-4E33-8B3E-C727D5E6E7F4}" srcOrd="0" destOrd="0" presId="urn:microsoft.com/office/officeart/2005/8/layout/cycle2"/>
    <dgm:cxn modelId="{A5DF0EC9-9A23-4E77-BA40-6BE4A36D72E6}" type="presParOf" srcId="{D0E035F5-737F-48B3-8174-FFFFD5ACBC2C}" destId="{D18CB84E-1286-430C-AAC1-572D66A4EA40}" srcOrd="8" destOrd="0" presId="urn:microsoft.com/office/officeart/2005/8/layout/cycle2"/>
    <dgm:cxn modelId="{FEBE16D4-8C44-4BA6-86D5-7FB2BEBF7D92}" type="presParOf" srcId="{D0E035F5-737F-48B3-8174-FFFFD5ACBC2C}" destId="{56B81260-BB3C-4EEE-B66A-6480E7E37C5A}" srcOrd="9" destOrd="0" presId="urn:microsoft.com/office/officeart/2005/8/layout/cycle2"/>
    <dgm:cxn modelId="{4EF2D5BE-45FC-4881-A309-42EDDAAEC536}" type="presParOf" srcId="{56B81260-BB3C-4EEE-B66A-6480E7E37C5A}" destId="{07487205-B2AB-4213-8F22-2484FC737C50}" srcOrd="0" destOrd="0" presId="urn:microsoft.com/office/officeart/2005/8/layout/cycle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2CFE78-33D9-4707-BD3D-F47596C786DC}">
      <dsp:nvSpPr>
        <dsp:cNvPr id="0" name=""/>
        <dsp:cNvSpPr/>
      </dsp:nvSpPr>
      <dsp:spPr>
        <a:xfrm>
          <a:off x="2774494" y="2510497"/>
          <a:ext cx="1965820" cy="467775"/>
        </a:xfrm>
        <a:custGeom>
          <a:avLst/>
          <a:gdLst/>
          <a:ahLst/>
          <a:cxnLst/>
          <a:rect l="0" t="0" r="0" b="0"/>
          <a:pathLst>
            <a:path>
              <a:moveTo>
                <a:pt x="0" y="0"/>
              </a:moveTo>
              <a:lnTo>
                <a:pt x="0" y="318775"/>
              </a:lnTo>
              <a:lnTo>
                <a:pt x="1965820" y="318775"/>
              </a:lnTo>
              <a:lnTo>
                <a:pt x="1965820" y="46777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1D5B91-E3F4-495A-8F6B-1EE1BA60D1ED}">
      <dsp:nvSpPr>
        <dsp:cNvPr id="0" name=""/>
        <dsp:cNvSpPr/>
      </dsp:nvSpPr>
      <dsp:spPr>
        <a:xfrm>
          <a:off x="2728774" y="2510497"/>
          <a:ext cx="91440" cy="467775"/>
        </a:xfrm>
        <a:custGeom>
          <a:avLst/>
          <a:gdLst/>
          <a:ahLst/>
          <a:cxnLst/>
          <a:rect l="0" t="0" r="0" b="0"/>
          <a:pathLst>
            <a:path>
              <a:moveTo>
                <a:pt x="45720" y="0"/>
              </a:moveTo>
              <a:lnTo>
                <a:pt x="45720" y="46777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F855FB-57F5-4BEA-A224-46FE3E07EB1B}">
      <dsp:nvSpPr>
        <dsp:cNvPr id="0" name=""/>
        <dsp:cNvSpPr/>
      </dsp:nvSpPr>
      <dsp:spPr>
        <a:xfrm>
          <a:off x="808674" y="2510497"/>
          <a:ext cx="1965820" cy="467775"/>
        </a:xfrm>
        <a:custGeom>
          <a:avLst/>
          <a:gdLst/>
          <a:ahLst/>
          <a:cxnLst/>
          <a:rect l="0" t="0" r="0" b="0"/>
          <a:pathLst>
            <a:path>
              <a:moveTo>
                <a:pt x="1965820" y="0"/>
              </a:moveTo>
              <a:lnTo>
                <a:pt x="1965820" y="318775"/>
              </a:lnTo>
              <a:lnTo>
                <a:pt x="0" y="318775"/>
              </a:lnTo>
              <a:lnTo>
                <a:pt x="0" y="46777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7202DF-28E0-44E5-B69D-3976F298BC99}">
      <dsp:nvSpPr>
        <dsp:cNvPr id="0" name=""/>
        <dsp:cNvSpPr/>
      </dsp:nvSpPr>
      <dsp:spPr>
        <a:xfrm>
          <a:off x="2728774" y="1021388"/>
          <a:ext cx="91440" cy="467775"/>
        </a:xfrm>
        <a:custGeom>
          <a:avLst/>
          <a:gdLst/>
          <a:ahLst/>
          <a:cxnLst/>
          <a:rect l="0" t="0" r="0" b="0"/>
          <a:pathLst>
            <a:path>
              <a:moveTo>
                <a:pt x="45720" y="0"/>
              </a:moveTo>
              <a:lnTo>
                <a:pt x="45720" y="46777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8ED58D-56EB-45D9-A43C-F6CF08D25832}">
      <dsp:nvSpPr>
        <dsp:cNvPr id="0" name=""/>
        <dsp:cNvSpPr/>
      </dsp:nvSpPr>
      <dsp:spPr>
        <a:xfrm>
          <a:off x="1970295" y="55"/>
          <a:ext cx="1608398" cy="1021333"/>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78E6682-3E72-4FDE-9F32-64FBE4B5C0A9}">
      <dsp:nvSpPr>
        <dsp:cNvPr id="0" name=""/>
        <dsp:cNvSpPr/>
      </dsp:nvSpPr>
      <dsp:spPr>
        <a:xfrm>
          <a:off x="2149006" y="169830"/>
          <a:ext cx="1608398" cy="1021333"/>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latin typeface="+mn-lt"/>
              <a:ea typeface="Cambria Math" panose="02040503050406030204" pitchFamily="18" charset="0"/>
              <a:cs typeface="Times New Roman" panose="02020603050405020304" pitchFamily="18" charset="0"/>
            </a:rPr>
            <a:t>CEO</a:t>
          </a:r>
        </a:p>
        <a:p>
          <a:pPr marL="0" lvl="0" indent="0" algn="ctr" defTabSz="1244600">
            <a:lnSpc>
              <a:spcPct val="90000"/>
            </a:lnSpc>
            <a:spcBef>
              <a:spcPct val="0"/>
            </a:spcBef>
            <a:spcAft>
              <a:spcPct val="35000"/>
            </a:spcAft>
            <a:buNone/>
          </a:pPr>
          <a:r>
            <a:rPr lang="en-US" sz="2800" kern="1200">
              <a:latin typeface="+mn-lt"/>
              <a:ea typeface="Cambria Math" panose="02040503050406030204" pitchFamily="18" charset="0"/>
              <a:cs typeface="Times New Roman" panose="02020603050405020304" pitchFamily="18" charset="0"/>
            </a:rPr>
            <a:t>(owner)</a:t>
          </a:r>
        </a:p>
      </dsp:txBody>
      <dsp:txXfrm>
        <a:off x="2178920" y="199744"/>
        <a:ext cx="1548570" cy="961505"/>
      </dsp:txXfrm>
    </dsp:sp>
    <dsp:sp modelId="{24FE7E05-3D4D-417D-948F-3FDD86CF8D6D}">
      <dsp:nvSpPr>
        <dsp:cNvPr id="0" name=""/>
        <dsp:cNvSpPr/>
      </dsp:nvSpPr>
      <dsp:spPr>
        <a:xfrm>
          <a:off x="1970295" y="1489164"/>
          <a:ext cx="1608398" cy="1021333"/>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2E1FA78C-F425-4131-B37D-6DF00CB4B1AE}">
      <dsp:nvSpPr>
        <dsp:cNvPr id="0" name=""/>
        <dsp:cNvSpPr/>
      </dsp:nvSpPr>
      <dsp:spPr>
        <a:xfrm>
          <a:off x="2149006" y="1658939"/>
          <a:ext cx="1608398" cy="1021333"/>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latin typeface="+mn-lt"/>
              <a:ea typeface="Cambria Math" panose="02040503050406030204" pitchFamily="18" charset="0"/>
            </a:rPr>
            <a:t>Manager/Supervisor</a:t>
          </a:r>
          <a:endParaRPr lang="en-US" sz="1400" kern="1200">
            <a:latin typeface="+mn-lt"/>
            <a:ea typeface="Cambria Math" panose="02040503050406030204" pitchFamily="18" charset="0"/>
          </a:endParaRPr>
        </a:p>
      </dsp:txBody>
      <dsp:txXfrm>
        <a:off x="2178920" y="1688853"/>
        <a:ext cx="1548570" cy="961505"/>
      </dsp:txXfrm>
    </dsp:sp>
    <dsp:sp modelId="{005AEF20-9410-4643-B8EE-AB33DD5FFF27}">
      <dsp:nvSpPr>
        <dsp:cNvPr id="0" name=""/>
        <dsp:cNvSpPr/>
      </dsp:nvSpPr>
      <dsp:spPr>
        <a:xfrm>
          <a:off x="4474" y="2978273"/>
          <a:ext cx="1608398" cy="1021333"/>
        </a:xfrm>
        <a:prstGeom prst="roundRect">
          <a:avLst>
            <a:gd name="adj" fmla="val 1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564225E-5158-46FB-B9F3-4ECDDCF869DA}">
      <dsp:nvSpPr>
        <dsp:cNvPr id="0" name=""/>
        <dsp:cNvSpPr/>
      </dsp:nvSpPr>
      <dsp:spPr>
        <a:xfrm>
          <a:off x="183185" y="3148048"/>
          <a:ext cx="1608398" cy="1021333"/>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t>Midwives</a:t>
          </a:r>
        </a:p>
      </dsp:txBody>
      <dsp:txXfrm>
        <a:off x="213099" y="3177962"/>
        <a:ext cx="1548570" cy="961505"/>
      </dsp:txXfrm>
    </dsp:sp>
    <dsp:sp modelId="{92F9DE21-BA51-4327-A508-5330AD6171A2}">
      <dsp:nvSpPr>
        <dsp:cNvPr id="0" name=""/>
        <dsp:cNvSpPr/>
      </dsp:nvSpPr>
      <dsp:spPr>
        <a:xfrm>
          <a:off x="1970295" y="2978273"/>
          <a:ext cx="1608398" cy="1021333"/>
        </a:xfrm>
        <a:prstGeom prst="roundRect">
          <a:avLst>
            <a:gd name="adj" fmla="val 1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DBBAF3ED-D9B3-4880-948B-94C574CE5FB2}">
      <dsp:nvSpPr>
        <dsp:cNvPr id="0" name=""/>
        <dsp:cNvSpPr/>
      </dsp:nvSpPr>
      <dsp:spPr>
        <a:xfrm>
          <a:off x="2149006" y="3148048"/>
          <a:ext cx="1608398" cy="1021333"/>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kern="1200"/>
            <a:t>Receptionist</a:t>
          </a:r>
        </a:p>
      </dsp:txBody>
      <dsp:txXfrm>
        <a:off x="2178920" y="3177962"/>
        <a:ext cx="1548570" cy="961505"/>
      </dsp:txXfrm>
    </dsp:sp>
    <dsp:sp modelId="{8B44B72A-5551-4A8E-A3AE-E134D651619B}">
      <dsp:nvSpPr>
        <dsp:cNvPr id="0" name=""/>
        <dsp:cNvSpPr/>
      </dsp:nvSpPr>
      <dsp:spPr>
        <a:xfrm>
          <a:off x="3936115" y="2978273"/>
          <a:ext cx="1608398" cy="1021333"/>
        </a:xfrm>
        <a:prstGeom prst="roundRect">
          <a:avLst>
            <a:gd name="adj" fmla="val 1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E14683C-BC5C-47A5-BA10-096DFA3526A0}">
      <dsp:nvSpPr>
        <dsp:cNvPr id="0" name=""/>
        <dsp:cNvSpPr/>
      </dsp:nvSpPr>
      <dsp:spPr>
        <a:xfrm>
          <a:off x="4114826" y="3148048"/>
          <a:ext cx="1608398" cy="1021333"/>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t>Security</a:t>
          </a:r>
        </a:p>
      </dsp:txBody>
      <dsp:txXfrm>
        <a:off x="4144740" y="3177962"/>
        <a:ext cx="1548570" cy="96150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58E1FD-9E8C-4FD5-A0AE-E3CEBC116E6C}">
      <dsp:nvSpPr>
        <dsp:cNvPr id="0" name=""/>
        <dsp:cNvSpPr/>
      </dsp:nvSpPr>
      <dsp:spPr>
        <a:xfrm>
          <a:off x="4895113" y="2149122"/>
          <a:ext cx="413775" cy="196919"/>
        </a:xfrm>
        <a:custGeom>
          <a:avLst/>
          <a:gdLst/>
          <a:ahLst/>
          <a:cxnLst/>
          <a:rect l="0" t="0" r="0" b="0"/>
          <a:pathLst>
            <a:path>
              <a:moveTo>
                <a:pt x="0" y="0"/>
              </a:moveTo>
              <a:lnTo>
                <a:pt x="0" y="134195"/>
              </a:lnTo>
              <a:lnTo>
                <a:pt x="413775" y="134195"/>
              </a:lnTo>
              <a:lnTo>
                <a:pt x="413775" y="196919"/>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9FF36B7-BB70-4381-8814-1CF28234F5B3}">
      <dsp:nvSpPr>
        <dsp:cNvPr id="0" name=""/>
        <dsp:cNvSpPr/>
      </dsp:nvSpPr>
      <dsp:spPr>
        <a:xfrm>
          <a:off x="4481337" y="2149122"/>
          <a:ext cx="413775" cy="196919"/>
        </a:xfrm>
        <a:custGeom>
          <a:avLst/>
          <a:gdLst/>
          <a:ahLst/>
          <a:cxnLst/>
          <a:rect l="0" t="0" r="0" b="0"/>
          <a:pathLst>
            <a:path>
              <a:moveTo>
                <a:pt x="413775" y="0"/>
              </a:moveTo>
              <a:lnTo>
                <a:pt x="413775" y="134195"/>
              </a:lnTo>
              <a:lnTo>
                <a:pt x="0" y="134195"/>
              </a:lnTo>
              <a:lnTo>
                <a:pt x="0" y="196919"/>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6F5A628-4AB9-4696-ACC2-2D6F3BBD37C3}">
      <dsp:nvSpPr>
        <dsp:cNvPr id="0" name=""/>
        <dsp:cNvSpPr/>
      </dsp:nvSpPr>
      <dsp:spPr>
        <a:xfrm>
          <a:off x="2826234" y="1522251"/>
          <a:ext cx="2068879" cy="196919"/>
        </a:xfrm>
        <a:custGeom>
          <a:avLst/>
          <a:gdLst/>
          <a:ahLst/>
          <a:cxnLst/>
          <a:rect l="0" t="0" r="0" b="0"/>
          <a:pathLst>
            <a:path>
              <a:moveTo>
                <a:pt x="0" y="0"/>
              </a:moveTo>
              <a:lnTo>
                <a:pt x="0" y="134195"/>
              </a:lnTo>
              <a:lnTo>
                <a:pt x="2068879" y="134195"/>
              </a:lnTo>
              <a:lnTo>
                <a:pt x="2068879" y="19691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5FFBA78-C32D-4C3D-A70D-2A14DA7EBB41}">
      <dsp:nvSpPr>
        <dsp:cNvPr id="0" name=""/>
        <dsp:cNvSpPr/>
      </dsp:nvSpPr>
      <dsp:spPr>
        <a:xfrm>
          <a:off x="2826234" y="2149122"/>
          <a:ext cx="827551" cy="196919"/>
        </a:xfrm>
        <a:custGeom>
          <a:avLst/>
          <a:gdLst/>
          <a:ahLst/>
          <a:cxnLst/>
          <a:rect l="0" t="0" r="0" b="0"/>
          <a:pathLst>
            <a:path>
              <a:moveTo>
                <a:pt x="0" y="0"/>
              </a:moveTo>
              <a:lnTo>
                <a:pt x="0" y="134195"/>
              </a:lnTo>
              <a:lnTo>
                <a:pt x="827551" y="134195"/>
              </a:lnTo>
              <a:lnTo>
                <a:pt x="827551" y="196919"/>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348C09F-96B2-4D72-8085-A3431DB39320}">
      <dsp:nvSpPr>
        <dsp:cNvPr id="0" name=""/>
        <dsp:cNvSpPr/>
      </dsp:nvSpPr>
      <dsp:spPr>
        <a:xfrm>
          <a:off x="2780514" y="2149122"/>
          <a:ext cx="91440" cy="196919"/>
        </a:xfrm>
        <a:custGeom>
          <a:avLst/>
          <a:gdLst/>
          <a:ahLst/>
          <a:cxnLst/>
          <a:rect l="0" t="0" r="0" b="0"/>
          <a:pathLst>
            <a:path>
              <a:moveTo>
                <a:pt x="45720" y="0"/>
              </a:moveTo>
              <a:lnTo>
                <a:pt x="45720" y="196919"/>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46EB8EA6-C126-4115-903A-3778AE6DE12E}">
      <dsp:nvSpPr>
        <dsp:cNvPr id="0" name=""/>
        <dsp:cNvSpPr/>
      </dsp:nvSpPr>
      <dsp:spPr>
        <a:xfrm>
          <a:off x="1998682" y="2149122"/>
          <a:ext cx="827551" cy="196919"/>
        </a:xfrm>
        <a:custGeom>
          <a:avLst/>
          <a:gdLst/>
          <a:ahLst/>
          <a:cxnLst/>
          <a:rect l="0" t="0" r="0" b="0"/>
          <a:pathLst>
            <a:path>
              <a:moveTo>
                <a:pt x="827551" y="0"/>
              </a:moveTo>
              <a:lnTo>
                <a:pt x="827551" y="134195"/>
              </a:lnTo>
              <a:lnTo>
                <a:pt x="0" y="134195"/>
              </a:lnTo>
              <a:lnTo>
                <a:pt x="0" y="196919"/>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E9FD1CB0-1CC1-4686-8F58-A0D684C527AB}">
      <dsp:nvSpPr>
        <dsp:cNvPr id="0" name=""/>
        <dsp:cNvSpPr/>
      </dsp:nvSpPr>
      <dsp:spPr>
        <a:xfrm>
          <a:off x="2780514" y="1522251"/>
          <a:ext cx="91440" cy="196919"/>
        </a:xfrm>
        <a:custGeom>
          <a:avLst/>
          <a:gdLst/>
          <a:ahLst/>
          <a:cxnLst/>
          <a:rect l="0" t="0" r="0" b="0"/>
          <a:pathLst>
            <a:path>
              <a:moveTo>
                <a:pt x="45720" y="0"/>
              </a:moveTo>
              <a:lnTo>
                <a:pt x="45720" y="19691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BC458AE-6179-43C1-89C1-C0946324544D}">
      <dsp:nvSpPr>
        <dsp:cNvPr id="0" name=""/>
        <dsp:cNvSpPr/>
      </dsp:nvSpPr>
      <dsp:spPr>
        <a:xfrm>
          <a:off x="757354" y="2149122"/>
          <a:ext cx="413775" cy="196919"/>
        </a:xfrm>
        <a:custGeom>
          <a:avLst/>
          <a:gdLst/>
          <a:ahLst/>
          <a:cxnLst/>
          <a:rect l="0" t="0" r="0" b="0"/>
          <a:pathLst>
            <a:path>
              <a:moveTo>
                <a:pt x="0" y="0"/>
              </a:moveTo>
              <a:lnTo>
                <a:pt x="0" y="134195"/>
              </a:lnTo>
              <a:lnTo>
                <a:pt x="413775" y="134195"/>
              </a:lnTo>
              <a:lnTo>
                <a:pt x="413775" y="196919"/>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E1408AE5-55D2-4768-AC89-4FC5945812C6}">
      <dsp:nvSpPr>
        <dsp:cNvPr id="0" name=""/>
        <dsp:cNvSpPr/>
      </dsp:nvSpPr>
      <dsp:spPr>
        <a:xfrm>
          <a:off x="343578" y="2149122"/>
          <a:ext cx="413775" cy="196919"/>
        </a:xfrm>
        <a:custGeom>
          <a:avLst/>
          <a:gdLst/>
          <a:ahLst/>
          <a:cxnLst/>
          <a:rect l="0" t="0" r="0" b="0"/>
          <a:pathLst>
            <a:path>
              <a:moveTo>
                <a:pt x="413775" y="0"/>
              </a:moveTo>
              <a:lnTo>
                <a:pt x="413775" y="134195"/>
              </a:lnTo>
              <a:lnTo>
                <a:pt x="0" y="134195"/>
              </a:lnTo>
              <a:lnTo>
                <a:pt x="0" y="196919"/>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4CDCE52-4597-443B-AE46-0A190ABDAA89}">
      <dsp:nvSpPr>
        <dsp:cNvPr id="0" name=""/>
        <dsp:cNvSpPr/>
      </dsp:nvSpPr>
      <dsp:spPr>
        <a:xfrm>
          <a:off x="757354" y="1522251"/>
          <a:ext cx="2068879" cy="196919"/>
        </a:xfrm>
        <a:custGeom>
          <a:avLst/>
          <a:gdLst/>
          <a:ahLst/>
          <a:cxnLst/>
          <a:rect l="0" t="0" r="0" b="0"/>
          <a:pathLst>
            <a:path>
              <a:moveTo>
                <a:pt x="2068879" y="0"/>
              </a:moveTo>
              <a:lnTo>
                <a:pt x="2068879" y="134195"/>
              </a:lnTo>
              <a:lnTo>
                <a:pt x="0" y="134195"/>
              </a:lnTo>
              <a:lnTo>
                <a:pt x="0" y="196919"/>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295E9307-DEFD-47CF-B364-736C0DECB5FE}">
      <dsp:nvSpPr>
        <dsp:cNvPr id="0" name=""/>
        <dsp:cNvSpPr/>
      </dsp:nvSpPr>
      <dsp:spPr>
        <a:xfrm>
          <a:off x="2780514" y="895380"/>
          <a:ext cx="91440" cy="196919"/>
        </a:xfrm>
        <a:custGeom>
          <a:avLst/>
          <a:gdLst/>
          <a:ahLst/>
          <a:cxnLst/>
          <a:rect l="0" t="0" r="0" b="0"/>
          <a:pathLst>
            <a:path>
              <a:moveTo>
                <a:pt x="45720" y="0"/>
              </a:moveTo>
              <a:lnTo>
                <a:pt x="45720" y="196919"/>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505C226B-6941-426E-ABC4-239D2C59BC1E}">
      <dsp:nvSpPr>
        <dsp:cNvPr id="0" name=""/>
        <dsp:cNvSpPr/>
      </dsp:nvSpPr>
      <dsp:spPr>
        <a:xfrm>
          <a:off x="2487690" y="465429"/>
          <a:ext cx="677087" cy="429950"/>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6F6455FB-E305-4F36-93FD-A3735198C377}">
      <dsp:nvSpPr>
        <dsp:cNvPr id="0" name=""/>
        <dsp:cNvSpPr/>
      </dsp:nvSpPr>
      <dsp:spPr>
        <a:xfrm>
          <a:off x="2562922" y="536900"/>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CEO</a:t>
          </a:r>
        </a:p>
        <a:p>
          <a:pPr marL="0" lvl="0" indent="0" algn="ctr" defTabSz="622300">
            <a:lnSpc>
              <a:spcPct val="90000"/>
            </a:lnSpc>
            <a:spcBef>
              <a:spcPct val="0"/>
            </a:spcBef>
            <a:spcAft>
              <a:spcPct val="35000"/>
            </a:spcAft>
            <a:buNone/>
          </a:pPr>
          <a:r>
            <a:rPr lang="en-US" sz="1400" kern="1200"/>
            <a:t>(owner)</a:t>
          </a:r>
        </a:p>
      </dsp:txBody>
      <dsp:txXfrm>
        <a:off x="2575515" y="549493"/>
        <a:ext cx="651901" cy="404764"/>
      </dsp:txXfrm>
    </dsp:sp>
    <dsp:sp modelId="{6E814ABF-95C2-4BE5-8FFE-23BCF8A5E0CC}">
      <dsp:nvSpPr>
        <dsp:cNvPr id="0" name=""/>
        <dsp:cNvSpPr/>
      </dsp:nvSpPr>
      <dsp:spPr>
        <a:xfrm>
          <a:off x="2487690" y="1092300"/>
          <a:ext cx="677087" cy="429950"/>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F7E60CD0-1F6D-429D-B097-DCDD176CFB1A}">
      <dsp:nvSpPr>
        <dsp:cNvPr id="0" name=""/>
        <dsp:cNvSpPr/>
      </dsp:nvSpPr>
      <dsp:spPr>
        <a:xfrm>
          <a:off x="2562922" y="1163770"/>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Practical</a:t>
          </a:r>
          <a:endParaRPr lang="en-US" sz="1400" kern="1200"/>
        </a:p>
        <a:p>
          <a:pPr marL="0" lvl="0" indent="0" algn="ctr" defTabSz="444500">
            <a:lnSpc>
              <a:spcPct val="90000"/>
            </a:lnSpc>
            <a:spcBef>
              <a:spcPct val="0"/>
            </a:spcBef>
            <a:spcAft>
              <a:spcPct val="35000"/>
            </a:spcAft>
            <a:buNone/>
          </a:pPr>
          <a:r>
            <a:rPr lang="fr-FR" sz="1050" kern="1200"/>
            <a:t>Managers</a:t>
          </a:r>
          <a:r>
            <a:rPr lang="fr-FR" sz="1400" kern="1200"/>
            <a:t> </a:t>
          </a:r>
          <a:endParaRPr lang="en-US" sz="1400" kern="1200"/>
        </a:p>
      </dsp:txBody>
      <dsp:txXfrm>
        <a:off x="2575515" y="1176363"/>
        <a:ext cx="651901" cy="404764"/>
      </dsp:txXfrm>
    </dsp:sp>
    <dsp:sp modelId="{19CECF0F-67A0-4822-A831-FFEC35C72F64}">
      <dsp:nvSpPr>
        <dsp:cNvPr id="0" name=""/>
        <dsp:cNvSpPr/>
      </dsp:nvSpPr>
      <dsp:spPr>
        <a:xfrm>
          <a:off x="418810" y="1719171"/>
          <a:ext cx="677087" cy="429950"/>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E934E79-EF1D-439C-94D5-02F40BD4F00D}">
      <dsp:nvSpPr>
        <dsp:cNvPr id="0" name=""/>
        <dsp:cNvSpPr/>
      </dsp:nvSpPr>
      <dsp:spPr>
        <a:xfrm>
          <a:off x="494042" y="1790641"/>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Doctors</a:t>
          </a:r>
        </a:p>
      </dsp:txBody>
      <dsp:txXfrm>
        <a:off x="506635" y="1803234"/>
        <a:ext cx="651901" cy="404764"/>
      </dsp:txXfrm>
    </dsp:sp>
    <dsp:sp modelId="{967131A8-5AD4-4D85-B530-2FF1B6E376BA}">
      <dsp:nvSpPr>
        <dsp:cNvPr id="0" name=""/>
        <dsp:cNvSpPr/>
      </dsp:nvSpPr>
      <dsp:spPr>
        <a:xfrm>
          <a:off x="5034" y="2346041"/>
          <a:ext cx="677087" cy="4299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FFE51800-8A46-4373-8970-ADF548324C59}">
      <dsp:nvSpPr>
        <dsp:cNvPr id="0" name=""/>
        <dsp:cNvSpPr/>
      </dsp:nvSpPr>
      <dsp:spPr>
        <a:xfrm>
          <a:off x="80266" y="2417512"/>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Specialised Doctors</a:t>
          </a:r>
        </a:p>
      </dsp:txBody>
      <dsp:txXfrm>
        <a:off x="92859" y="2430105"/>
        <a:ext cx="651901" cy="404764"/>
      </dsp:txXfrm>
    </dsp:sp>
    <dsp:sp modelId="{5B9C3FDA-64A2-40C8-ADB4-AA48D2BB3838}">
      <dsp:nvSpPr>
        <dsp:cNvPr id="0" name=""/>
        <dsp:cNvSpPr/>
      </dsp:nvSpPr>
      <dsp:spPr>
        <a:xfrm>
          <a:off x="832586" y="2346041"/>
          <a:ext cx="677087" cy="4299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BCC95C0F-831B-470A-8ACA-0D8046144D6F}">
      <dsp:nvSpPr>
        <dsp:cNvPr id="0" name=""/>
        <dsp:cNvSpPr/>
      </dsp:nvSpPr>
      <dsp:spPr>
        <a:xfrm>
          <a:off x="907818" y="2417512"/>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General Doctor</a:t>
          </a:r>
        </a:p>
      </dsp:txBody>
      <dsp:txXfrm>
        <a:off x="920411" y="2430105"/>
        <a:ext cx="651901" cy="404764"/>
      </dsp:txXfrm>
    </dsp:sp>
    <dsp:sp modelId="{7456B887-D007-484F-90CC-D8E00ED989C9}">
      <dsp:nvSpPr>
        <dsp:cNvPr id="0" name=""/>
        <dsp:cNvSpPr/>
      </dsp:nvSpPr>
      <dsp:spPr>
        <a:xfrm>
          <a:off x="2487690" y="1719171"/>
          <a:ext cx="677087" cy="429950"/>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DE93E7D-ACDF-4B00-AB66-EA4D0B5F330E}">
      <dsp:nvSpPr>
        <dsp:cNvPr id="0" name=""/>
        <dsp:cNvSpPr/>
      </dsp:nvSpPr>
      <dsp:spPr>
        <a:xfrm>
          <a:off x="2562922" y="1790641"/>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Nurses(Head Nurse)</a:t>
          </a:r>
        </a:p>
      </dsp:txBody>
      <dsp:txXfrm>
        <a:off x="2575515" y="1803234"/>
        <a:ext cx="651901" cy="404764"/>
      </dsp:txXfrm>
    </dsp:sp>
    <dsp:sp modelId="{4801D18E-D5A8-4930-BCBD-27EFC0FC561A}">
      <dsp:nvSpPr>
        <dsp:cNvPr id="0" name=""/>
        <dsp:cNvSpPr/>
      </dsp:nvSpPr>
      <dsp:spPr>
        <a:xfrm>
          <a:off x="1660138" y="2346041"/>
          <a:ext cx="677087" cy="4299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FAA0E34-6F37-475D-83BC-981AEF855323}">
      <dsp:nvSpPr>
        <dsp:cNvPr id="0" name=""/>
        <dsp:cNvSpPr/>
      </dsp:nvSpPr>
      <dsp:spPr>
        <a:xfrm>
          <a:off x="1735370" y="2417512"/>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Midwives</a:t>
          </a:r>
        </a:p>
      </dsp:txBody>
      <dsp:txXfrm>
        <a:off x="1747963" y="2430105"/>
        <a:ext cx="651901" cy="404764"/>
      </dsp:txXfrm>
    </dsp:sp>
    <dsp:sp modelId="{6CC0AF4D-B78C-4138-9BF4-EE6AB10AF112}">
      <dsp:nvSpPr>
        <dsp:cNvPr id="0" name=""/>
        <dsp:cNvSpPr/>
      </dsp:nvSpPr>
      <dsp:spPr>
        <a:xfrm>
          <a:off x="2487690" y="2346041"/>
          <a:ext cx="677087" cy="4299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35F39B4-A4BF-49C9-8823-5BEDA7DB28CF}">
      <dsp:nvSpPr>
        <dsp:cNvPr id="0" name=""/>
        <dsp:cNvSpPr/>
      </dsp:nvSpPr>
      <dsp:spPr>
        <a:xfrm>
          <a:off x="2562922" y="2417512"/>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fr-FR" sz="800" kern="1200"/>
            <a:t>Lab Technicians</a:t>
          </a:r>
          <a:endParaRPr lang="en-US" sz="800" kern="1200"/>
        </a:p>
      </dsp:txBody>
      <dsp:txXfrm>
        <a:off x="2575515" y="2430105"/>
        <a:ext cx="651901" cy="404764"/>
      </dsp:txXfrm>
    </dsp:sp>
    <dsp:sp modelId="{AAC47AD0-A312-4DCC-B6BC-372EECEB5875}">
      <dsp:nvSpPr>
        <dsp:cNvPr id="0" name=""/>
        <dsp:cNvSpPr/>
      </dsp:nvSpPr>
      <dsp:spPr>
        <a:xfrm>
          <a:off x="3315241" y="2346041"/>
          <a:ext cx="677087" cy="4299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8A1A0053-278A-4640-9FA4-2F6A7BC55C19}">
      <dsp:nvSpPr>
        <dsp:cNvPr id="0" name=""/>
        <dsp:cNvSpPr/>
      </dsp:nvSpPr>
      <dsp:spPr>
        <a:xfrm>
          <a:off x="3390473" y="2417512"/>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General nurses</a:t>
          </a:r>
        </a:p>
      </dsp:txBody>
      <dsp:txXfrm>
        <a:off x="3403066" y="2430105"/>
        <a:ext cx="651901" cy="404764"/>
      </dsp:txXfrm>
    </dsp:sp>
    <dsp:sp modelId="{5AD4A9B7-DE1A-4ACE-AFDC-EC6922E1C84B}">
      <dsp:nvSpPr>
        <dsp:cNvPr id="0" name=""/>
        <dsp:cNvSpPr/>
      </dsp:nvSpPr>
      <dsp:spPr>
        <a:xfrm>
          <a:off x="4556569" y="1719171"/>
          <a:ext cx="677087" cy="429950"/>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56A36B0E-5CDD-42C1-A6D6-6A34F9D0121F}">
      <dsp:nvSpPr>
        <dsp:cNvPr id="0" name=""/>
        <dsp:cNvSpPr/>
      </dsp:nvSpPr>
      <dsp:spPr>
        <a:xfrm>
          <a:off x="4631801" y="1790641"/>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Administration/Security</a:t>
          </a:r>
        </a:p>
      </dsp:txBody>
      <dsp:txXfrm>
        <a:off x="4644394" y="1803234"/>
        <a:ext cx="651901" cy="404764"/>
      </dsp:txXfrm>
    </dsp:sp>
    <dsp:sp modelId="{A3FFC908-4E97-4ECA-8A48-76B7EBFDFAF0}">
      <dsp:nvSpPr>
        <dsp:cNvPr id="0" name=""/>
        <dsp:cNvSpPr/>
      </dsp:nvSpPr>
      <dsp:spPr>
        <a:xfrm>
          <a:off x="4142793" y="2346041"/>
          <a:ext cx="677087" cy="4299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8D14DAC3-5F21-4ED2-B336-6590FECFC185}">
      <dsp:nvSpPr>
        <dsp:cNvPr id="0" name=""/>
        <dsp:cNvSpPr/>
      </dsp:nvSpPr>
      <dsp:spPr>
        <a:xfrm>
          <a:off x="4218025" y="2417512"/>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Receptionist</a:t>
          </a:r>
        </a:p>
      </dsp:txBody>
      <dsp:txXfrm>
        <a:off x="4230618" y="2430105"/>
        <a:ext cx="651901" cy="404764"/>
      </dsp:txXfrm>
    </dsp:sp>
    <dsp:sp modelId="{2507579D-C864-416F-9B25-2EE2ED3379A0}">
      <dsp:nvSpPr>
        <dsp:cNvPr id="0" name=""/>
        <dsp:cNvSpPr/>
      </dsp:nvSpPr>
      <dsp:spPr>
        <a:xfrm>
          <a:off x="4970345" y="2346041"/>
          <a:ext cx="677087" cy="4299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F46A5D8C-DEE2-4C3E-943B-04194858FCA2}">
      <dsp:nvSpPr>
        <dsp:cNvPr id="0" name=""/>
        <dsp:cNvSpPr/>
      </dsp:nvSpPr>
      <dsp:spPr>
        <a:xfrm>
          <a:off x="5045577" y="2417512"/>
          <a:ext cx="677087" cy="429950"/>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Security</a:t>
          </a:r>
        </a:p>
      </dsp:txBody>
      <dsp:txXfrm>
        <a:off x="5058170" y="2430105"/>
        <a:ext cx="651901" cy="40476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057AB5-A440-46AF-BA58-492568687EA1}">
      <dsp:nvSpPr>
        <dsp:cNvPr id="0" name=""/>
        <dsp:cNvSpPr/>
      </dsp:nvSpPr>
      <dsp:spPr>
        <a:xfrm>
          <a:off x="2310227" y="126917"/>
          <a:ext cx="938420" cy="756608"/>
        </a:xfrm>
        <a:prstGeom prst="round2Diag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Strategy</a:t>
          </a:r>
        </a:p>
      </dsp:txBody>
      <dsp:txXfrm>
        <a:off x="2347162" y="163852"/>
        <a:ext cx="864550" cy="682738"/>
      </dsp:txXfrm>
    </dsp:sp>
    <dsp:sp modelId="{5022E5F8-AC95-4CF2-AC18-E50B24E3B903}">
      <dsp:nvSpPr>
        <dsp:cNvPr id="0" name=""/>
        <dsp:cNvSpPr/>
      </dsp:nvSpPr>
      <dsp:spPr>
        <a:xfrm rot="7861842">
          <a:off x="3551344" y="488935"/>
          <a:ext cx="260717" cy="375010"/>
        </a:xfrm>
        <a:prstGeom prst="upDownArrow">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3616124" y="534436"/>
        <a:ext cx="182502" cy="225006"/>
      </dsp:txXfrm>
    </dsp:sp>
    <dsp:sp modelId="{DF6829FD-0682-4F58-8C0F-E2E43E477F33}">
      <dsp:nvSpPr>
        <dsp:cNvPr id="0" name=""/>
        <dsp:cNvSpPr/>
      </dsp:nvSpPr>
      <dsp:spPr>
        <a:xfrm>
          <a:off x="3606738" y="932387"/>
          <a:ext cx="924813" cy="902696"/>
        </a:xfrm>
        <a:prstGeom prst="round2DiagRect">
          <a:avLst/>
        </a:prstGeom>
        <a:gradFill rotWithShape="0">
          <a:gsLst>
            <a:gs pos="0">
              <a:schemeClr val="accent5">
                <a:hueOff val="-1689636"/>
                <a:satOff val="-4355"/>
                <a:lumOff val="-2941"/>
                <a:alphaOff val="0"/>
                <a:lumMod val="110000"/>
                <a:satMod val="105000"/>
                <a:tint val="67000"/>
              </a:schemeClr>
            </a:gs>
            <a:gs pos="50000">
              <a:schemeClr val="accent5">
                <a:hueOff val="-1689636"/>
                <a:satOff val="-4355"/>
                <a:lumOff val="-2941"/>
                <a:alphaOff val="0"/>
                <a:lumMod val="105000"/>
                <a:satMod val="103000"/>
                <a:tint val="73000"/>
              </a:schemeClr>
            </a:gs>
            <a:gs pos="100000">
              <a:schemeClr val="accent5">
                <a:hueOff val="-1689636"/>
                <a:satOff val="-4355"/>
                <a:lumOff val="-294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Structure</a:t>
          </a:r>
        </a:p>
      </dsp:txBody>
      <dsp:txXfrm>
        <a:off x="3650804" y="976453"/>
        <a:ext cx="836681" cy="814564"/>
      </dsp:txXfrm>
    </dsp:sp>
    <dsp:sp modelId="{73B0CCBC-1BA6-4282-B736-5B44A0AA9CC2}">
      <dsp:nvSpPr>
        <dsp:cNvPr id="0" name=""/>
        <dsp:cNvSpPr/>
      </dsp:nvSpPr>
      <dsp:spPr>
        <a:xfrm rot="12814940">
          <a:off x="3649673" y="1892296"/>
          <a:ext cx="247215" cy="340909"/>
        </a:xfrm>
        <a:prstGeom prst="upDownArrow">
          <a:avLst/>
        </a:prstGeom>
        <a:gradFill rotWithShape="0">
          <a:gsLst>
            <a:gs pos="0">
              <a:schemeClr val="accent5">
                <a:hueOff val="-1689636"/>
                <a:satOff val="-4355"/>
                <a:lumOff val="-2941"/>
                <a:alphaOff val="0"/>
                <a:lumMod val="110000"/>
                <a:satMod val="105000"/>
                <a:tint val="67000"/>
              </a:schemeClr>
            </a:gs>
            <a:gs pos="50000">
              <a:schemeClr val="accent5">
                <a:hueOff val="-1689636"/>
                <a:satOff val="-4355"/>
                <a:lumOff val="-2941"/>
                <a:alphaOff val="0"/>
                <a:lumMod val="105000"/>
                <a:satMod val="103000"/>
                <a:tint val="73000"/>
              </a:schemeClr>
            </a:gs>
            <a:gs pos="100000">
              <a:schemeClr val="accent5">
                <a:hueOff val="-1689636"/>
                <a:satOff val="-4355"/>
                <a:lumOff val="-2941"/>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rot="10800000">
        <a:off x="3717648" y="1980989"/>
        <a:ext cx="173051" cy="204545"/>
      </dsp:txXfrm>
    </dsp:sp>
    <dsp:sp modelId="{8209C0B2-BC1B-44B4-9C58-EF7D940C48C8}">
      <dsp:nvSpPr>
        <dsp:cNvPr id="0" name=""/>
        <dsp:cNvSpPr/>
      </dsp:nvSpPr>
      <dsp:spPr>
        <a:xfrm>
          <a:off x="3013147" y="2312672"/>
          <a:ext cx="932028" cy="850174"/>
        </a:xfrm>
        <a:prstGeom prst="round2DiagRect">
          <a:avLst/>
        </a:prstGeom>
        <a:gradFill rotWithShape="0">
          <a:gsLst>
            <a:gs pos="0">
              <a:schemeClr val="accent5">
                <a:hueOff val="-3379271"/>
                <a:satOff val="-8710"/>
                <a:lumOff val="-5883"/>
                <a:alphaOff val="0"/>
                <a:lumMod val="110000"/>
                <a:satMod val="105000"/>
                <a:tint val="67000"/>
              </a:schemeClr>
            </a:gs>
            <a:gs pos="50000">
              <a:schemeClr val="accent5">
                <a:hueOff val="-3379271"/>
                <a:satOff val="-8710"/>
                <a:lumOff val="-5883"/>
                <a:alphaOff val="0"/>
                <a:lumMod val="105000"/>
                <a:satMod val="103000"/>
                <a:tint val="73000"/>
              </a:schemeClr>
            </a:gs>
            <a:gs pos="100000">
              <a:schemeClr val="accent5">
                <a:hueOff val="-3379271"/>
                <a:satOff val="-8710"/>
                <a:lumOff val="-588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Processes</a:t>
          </a:r>
        </a:p>
      </dsp:txBody>
      <dsp:txXfrm>
        <a:off x="3054649" y="2354174"/>
        <a:ext cx="849024" cy="767170"/>
      </dsp:txXfrm>
    </dsp:sp>
    <dsp:sp modelId="{589F185D-050B-42EF-9DD6-11B378A6E524}">
      <dsp:nvSpPr>
        <dsp:cNvPr id="0" name=""/>
        <dsp:cNvSpPr/>
      </dsp:nvSpPr>
      <dsp:spPr>
        <a:xfrm rot="10800000" flipV="1">
          <a:off x="2598415" y="2613921"/>
          <a:ext cx="339652" cy="251722"/>
        </a:xfrm>
        <a:prstGeom prst="leftRightArrow">
          <a:avLst/>
        </a:prstGeom>
        <a:gradFill rotWithShape="0">
          <a:gsLst>
            <a:gs pos="0">
              <a:schemeClr val="accent5">
                <a:hueOff val="-3379271"/>
                <a:satOff val="-8710"/>
                <a:lumOff val="-5883"/>
                <a:alphaOff val="0"/>
                <a:lumMod val="110000"/>
                <a:satMod val="105000"/>
                <a:tint val="67000"/>
              </a:schemeClr>
            </a:gs>
            <a:gs pos="50000">
              <a:schemeClr val="accent5">
                <a:hueOff val="-3379271"/>
                <a:satOff val="-8710"/>
                <a:lumOff val="-5883"/>
                <a:alphaOff val="0"/>
                <a:lumMod val="105000"/>
                <a:satMod val="103000"/>
                <a:tint val="73000"/>
              </a:schemeClr>
            </a:gs>
            <a:gs pos="100000">
              <a:schemeClr val="accent5">
                <a:hueOff val="-3379271"/>
                <a:satOff val="-8710"/>
                <a:lumOff val="-5883"/>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673932" y="2664265"/>
        <a:ext cx="264135" cy="151034"/>
      </dsp:txXfrm>
    </dsp:sp>
    <dsp:sp modelId="{40DAFB88-87BF-4B0C-AA72-07F8FC23545F}">
      <dsp:nvSpPr>
        <dsp:cNvPr id="0" name=""/>
        <dsp:cNvSpPr/>
      </dsp:nvSpPr>
      <dsp:spPr>
        <a:xfrm>
          <a:off x="1548559" y="2296802"/>
          <a:ext cx="959628" cy="881913"/>
        </a:xfrm>
        <a:prstGeom prst="round2DiagRect">
          <a:avLst/>
        </a:prstGeom>
        <a:gradFill rotWithShape="0">
          <a:gsLst>
            <a:gs pos="0">
              <a:schemeClr val="accent5">
                <a:hueOff val="-5068907"/>
                <a:satOff val="-13064"/>
                <a:lumOff val="-8824"/>
                <a:alphaOff val="0"/>
                <a:lumMod val="110000"/>
                <a:satMod val="105000"/>
                <a:tint val="67000"/>
              </a:schemeClr>
            </a:gs>
            <a:gs pos="50000">
              <a:schemeClr val="accent5">
                <a:hueOff val="-5068907"/>
                <a:satOff val="-13064"/>
                <a:lumOff val="-8824"/>
                <a:alphaOff val="0"/>
                <a:lumMod val="105000"/>
                <a:satMod val="103000"/>
                <a:tint val="73000"/>
              </a:schemeClr>
            </a:gs>
            <a:gs pos="100000">
              <a:schemeClr val="accent5">
                <a:hueOff val="-5068907"/>
                <a:satOff val="-13064"/>
                <a:lumOff val="-882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Rewards</a:t>
          </a:r>
        </a:p>
      </dsp:txBody>
      <dsp:txXfrm>
        <a:off x="1591610" y="2339853"/>
        <a:ext cx="873526" cy="795811"/>
      </dsp:txXfrm>
    </dsp:sp>
    <dsp:sp modelId="{668B43C2-EF58-4A99-9248-84DC8AA3C33A}">
      <dsp:nvSpPr>
        <dsp:cNvPr id="0" name=""/>
        <dsp:cNvSpPr/>
      </dsp:nvSpPr>
      <dsp:spPr>
        <a:xfrm rot="19546821">
          <a:off x="1677436" y="1898723"/>
          <a:ext cx="251042" cy="371772"/>
        </a:xfrm>
        <a:prstGeom prst="upDownArrow">
          <a:avLst/>
        </a:prstGeom>
        <a:gradFill rotWithShape="0">
          <a:gsLst>
            <a:gs pos="0">
              <a:schemeClr val="accent5">
                <a:hueOff val="-5068907"/>
                <a:satOff val="-13064"/>
                <a:lumOff val="-8824"/>
                <a:alphaOff val="0"/>
                <a:lumMod val="110000"/>
                <a:satMod val="105000"/>
                <a:tint val="67000"/>
              </a:schemeClr>
            </a:gs>
            <a:gs pos="50000">
              <a:schemeClr val="accent5">
                <a:hueOff val="-5068907"/>
                <a:satOff val="-13064"/>
                <a:lumOff val="-8824"/>
                <a:alphaOff val="0"/>
                <a:lumMod val="105000"/>
                <a:satMod val="103000"/>
                <a:tint val="73000"/>
              </a:schemeClr>
            </a:gs>
            <a:gs pos="100000">
              <a:schemeClr val="accent5">
                <a:hueOff val="-5068907"/>
                <a:satOff val="-13064"/>
                <a:lumOff val="-8824"/>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rot="10800000">
        <a:off x="1683955" y="1994254"/>
        <a:ext cx="175729" cy="223064"/>
      </dsp:txXfrm>
    </dsp:sp>
    <dsp:sp modelId="{D18CB84E-1286-430C-AAC1-572D66A4EA40}">
      <dsp:nvSpPr>
        <dsp:cNvPr id="0" name=""/>
        <dsp:cNvSpPr/>
      </dsp:nvSpPr>
      <dsp:spPr>
        <a:xfrm>
          <a:off x="1139254" y="1019150"/>
          <a:ext cx="881604" cy="839188"/>
        </a:xfrm>
        <a:prstGeom prst="round2DiagRect">
          <a:avLst/>
        </a:prstGeom>
        <a:gradFill rotWithShape="0">
          <a:gsLst>
            <a:gs pos="0">
              <a:schemeClr val="accent5">
                <a:hueOff val="-6758543"/>
                <a:satOff val="-17419"/>
                <a:lumOff val="-11765"/>
                <a:alphaOff val="0"/>
                <a:lumMod val="110000"/>
                <a:satMod val="105000"/>
                <a:tint val="67000"/>
              </a:schemeClr>
            </a:gs>
            <a:gs pos="50000">
              <a:schemeClr val="accent5">
                <a:hueOff val="-6758543"/>
                <a:satOff val="-17419"/>
                <a:lumOff val="-11765"/>
                <a:alphaOff val="0"/>
                <a:lumMod val="105000"/>
                <a:satMod val="103000"/>
                <a:tint val="73000"/>
              </a:schemeClr>
            </a:gs>
            <a:gs pos="100000">
              <a:schemeClr val="accent5">
                <a:hueOff val="-6758543"/>
                <a:satOff val="-17419"/>
                <a:lumOff val="-1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People</a:t>
          </a:r>
        </a:p>
      </dsp:txBody>
      <dsp:txXfrm>
        <a:off x="1180220" y="1060116"/>
        <a:ext cx="799672" cy="757256"/>
      </dsp:txXfrm>
    </dsp:sp>
    <dsp:sp modelId="{56B81260-BB3C-4EEE-B66A-6480E7E37C5A}">
      <dsp:nvSpPr>
        <dsp:cNvPr id="0" name=""/>
        <dsp:cNvSpPr/>
      </dsp:nvSpPr>
      <dsp:spPr>
        <a:xfrm rot="2756221">
          <a:off x="1722301" y="530713"/>
          <a:ext cx="254755" cy="385370"/>
        </a:xfrm>
        <a:prstGeom prst="upDownArrow">
          <a:avLst/>
        </a:prstGeom>
        <a:gradFill rotWithShape="0">
          <a:gsLst>
            <a:gs pos="0">
              <a:schemeClr val="accent5">
                <a:hueOff val="-6758543"/>
                <a:satOff val="-17419"/>
                <a:lumOff val="-11765"/>
                <a:alphaOff val="0"/>
                <a:lumMod val="110000"/>
                <a:satMod val="105000"/>
                <a:tint val="67000"/>
              </a:schemeClr>
            </a:gs>
            <a:gs pos="50000">
              <a:schemeClr val="accent5">
                <a:hueOff val="-6758543"/>
                <a:satOff val="-17419"/>
                <a:lumOff val="-11765"/>
                <a:alphaOff val="0"/>
                <a:lumMod val="105000"/>
                <a:satMod val="103000"/>
                <a:tint val="73000"/>
              </a:schemeClr>
            </a:gs>
            <a:gs pos="100000">
              <a:schemeClr val="accent5">
                <a:hueOff val="-6758543"/>
                <a:satOff val="-17419"/>
                <a:lumOff val="-11765"/>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1733939" y="580328"/>
        <a:ext cx="178329" cy="23122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1223</TotalTime>
  <Pages>18</Pages>
  <Words>4401</Words>
  <Characters>25086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Chin (1811592)</dc:creator>
  <cp:keywords/>
  <dc:description/>
  <cp:lastModifiedBy>Bianca Chin (1811592)</cp:lastModifiedBy>
  <cp:revision>22</cp:revision>
  <cp:lastPrinted>2019-09-19T16:48:00Z</cp:lastPrinted>
  <dcterms:created xsi:type="dcterms:W3CDTF">2019-08-10T20:51:00Z</dcterms:created>
  <dcterms:modified xsi:type="dcterms:W3CDTF">2019-09-20T08:47:00Z</dcterms:modified>
</cp:coreProperties>
</file>