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480F7F0" w14:textId="77777777" w:rsidR="00322ED8" w:rsidRDefault="00322ED8" w:rsidP="0074326B"/>
    <w:p w14:paraId="62B47625" w14:textId="77777777" w:rsidR="00322ED8" w:rsidRDefault="00322ED8" w:rsidP="00982C65"/>
    <w:p w14:paraId="40255FFA" w14:textId="77777777" w:rsidR="00CD1D3D" w:rsidRDefault="00CD1D3D" w:rsidP="00982C65"/>
    <w:p w14:paraId="74DFE14B" w14:textId="77777777" w:rsidR="00CD1D3D" w:rsidRDefault="00CD1D3D" w:rsidP="00982C65"/>
    <w:p w14:paraId="4BD2F487" w14:textId="77777777" w:rsidR="00CD1D3D" w:rsidRPr="00BE27CC" w:rsidRDefault="00CD1D3D" w:rsidP="00BE27CC">
      <w:pPr>
        <w:jc w:val="center"/>
        <w:rPr>
          <w:b/>
          <w:sz w:val="32"/>
        </w:rPr>
      </w:pPr>
    </w:p>
    <w:p w14:paraId="76FBC9AA" w14:textId="77777777" w:rsidR="008B4ADA" w:rsidRPr="00BE27CC" w:rsidRDefault="002F262B" w:rsidP="00BE27CC">
      <w:pPr>
        <w:jc w:val="center"/>
        <w:rPr>
          <w:b/>
          <w:sz w:val="32"/>
        </w:rPr>
      </w:pPr>
      <w:r w:rsidRPr="00BE27CC">
        <w:rPr>
          <w:b/>
          <w:sz w:val="32"/>
        </w:rPr>
        <w:t>Module code</w:t>
      </w:r>
      <w:r w:rsidR="00A267D5" w:rsidRPr="00BE27CC">
        <w:rPr>
          <w:b/>
          <w:sz w:val="32"/>
        </w:rPr>
        <w:t>:</w:t>
      </w:r>
      <w:r w:rsidR="00352ACE" w:rsidRPr="00BE27CC">
        <w:rPr>
          <w:b/>
          <w:sz w:val="32"/>
        </w:rPr>
        <w:t xml:space="preserve"> LCBB5001</w:t>
      </w:r>
    </w:p>
    <w:p w14:paraId="34746ACE" w14:textId="77777777" w:rsidR="008B4ADA" w:rsidRPr="00BE27CC" w:rsidRDefault="002F262B" w:rsidP="00BE27CC">
      <w:pPr>
        <w:jc w:val="center"/>
        <w:rPr>
          <w:b/>
          <w:sz w:val="32"/>
        </w:rPr>
      </w:pPr>
      <w:r w:rsidRPr="00BE27CC">
        <w:rPr>
          <w:b/>
          <w:sz w:val="32"/>
        </w:rPr>
        <w:t>A</w:t>
      </w:r>
      <w:r w:rsidR="00A267D5" w:rsidRPr="00BE27CC">
        <w:rPr>
          <w:b/>
          <w:sz w:val="32"/>
        </w:rPr>
        <w:t>ssignment title:</w:t>
      </w:r>
      <w:r w:rsidR="00352ACE" w:rsidRPr="00BE27CC">
        <w:rPr>
          <w:b/>
          <w:sz w:val="32"/>
        </w:rPr>
        <w:t xml:space="preserve"> </w:t>
      </w:r>
      <w:r w:rsidR="00722FEF" w:rsidRPr="00BE27CC">
        <w:rPr>
          <w:b/>
          <w:sz w:val="32"/>
        </w:rPr>
        <w:t>Component 2</w:t>
      </w:r>
      <w:r w:rsidR="00352ACE" w:rsidRPr="00BE27CC">
        <w:rPr>
          <w:b/>
          <w:sz w:val="32"/>
        </w:rPr>
        <w:t xml:space="preserve">: </w:t>
      </w:r>
      <w:r w:rsidR="00722FEF" w:rsidRPr="00BE27CC">
        <w:rPr>
          <w:b/>
          <w:sz w:val="32"/>
        </w:rPr>
        <w:t>Practical: Presentation</w:t>
      </w:r>
    </w:p>
    <w:p w14:paraId="713237FA" w14:textId="77777777" w:rsidR="008B4ADA" w:rsidRDefault="008B4ADA" w:rsidP="00982C65"/>
    <w:p w14:paraId="2E9A552D" w14:textId="77777777" w:rsidR="00566B0D" w:rsidRDefault="002F262B" w:rsidP="00982C65">
      <w:r>
        <w:br w:type="page"/>
      </w:r>
    </w:p>
    <w:p w14:paraId="71C273CA" w14:textId="77777777" w:rsidR="00982C65" w:rsidRDefault="002F262B" w:rsidP="003003E5">
      <w:pPr>
        <w:pStyle w:val="Heading1"/>
        <w:numPr>
          <w:ilvl w:val="0"/>
          <w:numId w:val="10"/>
        </w:numPr>
      </w:pPr>
      <w:r>
        <w:t>Introduction</w:t>
      </w:r>
    </w:p>
    <w:p w14:paraId="4BE1016C" w14:textId="77777777" w:rsidR="00982C65" w:rsidRDefault="002F262B" w:rsidP="00982C65">
      <w:r w:rsidRPr="00467CFA">
        <w:t>The age of digital</w:t>
      </w:r>
      <w:r>
        <w:t>isation</w:t>
      </w:r>
      <w:r w:rsidRPr="00467CFA">
        <w:t xml:space="preserve"> has transformed the nature of market interaction in such a way that there is always a growing demand for services in this area. Nevertheless, there are ever-existing challenges which SMEs are facing in this regard due to the fact that digital marketing appears to require massive resources. Digi Hub is targeting this gap and will try to bridge this gap in the sense of offering specific digital marketing services for SMEs. This </w:t>
      </w:r>
      <w:r w:rsidR="00766DDF">
        <w:t>presentation</w:t>
      </w:r>
      <w:r w:rsidRPr="00467CFA">
        <w:t xml:space="preserve"> </w:t>
      </w:r>
      <w:r w:rsidR="00D14C6A">
        <w:t>demonstrates</w:t>
      </w:r>
      <w:r w:rsidRPr="00467CFA">
        <w:t xml:space="preserve"> the idea of Digi Hub and an analysis of the business model, management, SWOT evaluation, and projections made in the first year.</w:t>
      </w:r>
    </w:p>
    <w:p w14:paraId="12005B96" w14:textId="77777777" w:rsidR="00982C65" w:rsidRDefault="002F262B" w:rsidP="003003E5">
      <w:pPr>
        <w:pStyle w:val="Heading1"/>
        <w:numPr>
          <w:ilvl w:val="0"/>
          <w:numId w:val="10"/>
        </w:numPr>
      </w:pPr>
      <w:r>
        <w:t>Overview of the Business Idea</w:t>
      </w:r>
    </w:p>
    <w:p w14:paraId="32C64AAE" w14:textId="77777777" w:rsidR="00982C65" w:rsidRDefault="002F262B" w:rsidP="00982C65">
      <w:r w:rsidRPr="0079447B">
        <w:t>Digi Hub is a consultancy firm designed to deliver digital marketing for SMEs within the United Kingdom. Some of the basic services involve social media, SEO, content creation, and email marketing. Digi Hub will allow SMEs to establish an online presence to effectively compete in a digital marketplace, with each client having digital strategies tailored to meet their needs with respect to the specific goal set and the resources that are available for that client. It will be possible to have a diverse set of clients across various sectors like retail and hospitality. It forms an expans</w:t>
      </w:r>
      <w:r w:rsidR="008539E3">
        <w:t>ive market with respect to the</w:t>
      </w:r>
      <w:r w:rsidRPr="0079447B">
        <w:t xml:space="preserve"> million</w:t>
      </w:r>
      <w:r w:rsidR="008539E3">
        <w:t>s of</w:t>
      </w:r>
      <w:r w:rsidRPr="0079447B">
        <w:t xml:space="preserve"> active SMEs within the UK.</w:t>
      </w:r>
    </w:p>
    <w:p w14:paraId="7C2BD018" w14:textId="77777777" w:rsidR="00982C65" w:rsidRDefault="002F262B" w:rsidP="003003E5">
      <w:pPr>
        <w:pStyle w:val="Heading1"/>
        <w:numPr>
          <w:ilvl w:val="0"/>
          <w:numId w:val="10"/>
        </w:numPr>
      </w:pPr>
      <w:r>
        <w:t>Product and Service Offering</w:t>
      </w:r>
    </w:p>
    <w:p w14:paraId="37DB3596" w14:textId="77777777" w:rsidR="00982C65" w:rsidRDefault="002F262B" w:rsidP="00982C65">
      <w:r w:rsidRPr="004F76F3">
        <w:t>The services provided by Digi Hub are designed to cater to the needs of SMEs in digital marketing. These services include social media management, SEO, content creation, and customised email campaigns. Each service package is tailored to the needs of each business, which means that every client will get a unique solution through Digi Hub. Such an approach makes the agency a very valuable partner for SMEs looking to boost their communication with customers and increase brand visibility.</w:t>
      </w:r>
    </w:p>
    <w:p w14:paraId="6FA3818C" w14:textId="77777777" w:rsidR="00982C65" w:rsidRDefault="002F262B" w:rsidP="003003E5">
      <w:pPr>
        <w:pStyle w:val="Heading1"/>
        <w:numPr>
          <w:ilvl w:val="0"/>
          <w:numId w:val="10"/>
        </w:numPr>
      </w:pPr>
      <w:r>
        <w:t>Ownership and Legal Structure</w:t>
      </w:r>
    </w:p>
    <w:p w14:paraId="6EADD1B1" w14:textId="77777777" w:rsidR="00982C65" w:rsidRDefault="002F262B" w:rsidP="003003E5">
      <w:r w:rsidRPr="004F76F3">
        <w:t>To minimise individual exposure for the founder, in addition, Digi Hub will be an LLC in order to gain respect and credibility. In that respect, Digi Hub shall establish itself as a sole independent legal entity, saving assets in case of hard economic and legal times. With regard to the LLC model also enhances respect by clients, partners, and investors, thus having more opportunities for the firm's growth and cooperation possibilities.</w:t>
      </w:r>
    </w:p>
    <w:p w14:paraId="1D525AA1" w14:textId="77777777" w:rsidR="00982C65" w:rsidRDefault="002F262B" w:rsidP="003003E5">
      <w:pPr>
        <w:pStyle w:val="Heading1"/>
        <w:numPr>
          <w:ilvl w:val="0"/>
          <w:numId w:val="10"/>
        </w:numPr>
      </w:pPr>
      <w:r>
        <w:t>Management Structure</w:t>
      </w:r>
    </w:p>
    <w:p w14:paraId="7B6B988B" w14:textId="77777777" w:rsidR="00982C65" w:rsidRDefault="002F262B" w:rsidP="00982C65">
      <w:r w:rsidRPr="001714C2">
        <w:t>The management at Digi Hub will be headed by a seasoned digital marketing expert in the form of a Managing Director who will oversee everything related to digital strategies, clients, and marketing activities. The agency will primarily engage a flexible workforce by engaging freelancers and part-time staff in specific positions, such as social media management, content creation, and data analytics. As Digi Hub grows, the company will increase its in-house team and will try to maintain quality while increasing service lines.</w:t>
      </w:r>
    </w:p>
    <w:p w14:paraId="69C80654" w14:textId="77777777" w:rsidR="00982C65" w:rsidRDefault="002F262B" w:rsidP="003003E5">
      <w:pPr>
        <w:pStyle w:val="Heading1"/>
        <w:numPr>
          <w:ilvl w:val="0"/>
          <w:numId w:val="10"/>
        </w:numPr>
      </w:pPr>
      <w:r>
        <w:t>Market Analysis</w:t>
      </w:r>
    </w:p>
    <w:p w14:paraId="39A7ABD8" w14:textId="77777777" w:rsidR="00982C65" w:rsidRDefault="002F262B" w:rsidP="00982C65">
      <w:r w:rsidRPr="002A5DCC">
        <w:t xml:space="preserve">With this new </w:t>
      </w:r>
      <w:r w:rsidR="00680C41">
        <w:t>demand</w:t>
      </w:r>
      <w:r w:rsidRPr="002A5DCC">
        <w:t xml:space="preserve"> for having an online presence and interaction with customers, SMEs are asking for digital marketing services. Digi Hub markets to a variety of SMEs, ranging from diversified sectors in the UK. The flexible services offered and the commitment towards affordability create a large window of opportunity for the agency to get a share of this market. While it is very competitive, the personalised result-oriented service commitment by Digi Hub acts as an important competitive advantage.</w:t>
      </w:r>
    </w:p>
    <w:p w14:paraId="70784373" w14:textId="77777777" w:rsidR="00982C65" w:rsidRDefault="002F262B" w:rsidP="003003E5">
      <w:pPr>
        <w:pStyle w:val="Heading1"/>
        <w:numPr>
          <w:ilvl w:val="0"/>
          <w:numId w:val="10"/>
        </w:numPr>
      </w:pPr>
      <w:r>
        <w:t>SWOT Analysis</w:t>
      </w:r>
    </w:p>
    <w:tbl>
      <w:tblPr>
        <w:tblStyle w:val="TableGrid"/>
        <w:tblW w:w="0" w:type="auto"/>
        <w:tblLook w:val="04A0" w:firstRow="1" w:lastRow="0" w:firstColumn="1" w:lastColumn="0" w:noHBand="0" w:noVBand="1"/>
      </w:tblPr>
      <w:tblGrid>
        <w:gridCol w:w="4675"/>
        <w:gridCol w:w="4675"/>
      </w:tblGrid>
      <w:tr w:rsidR="00802399" w14:paraId="0BE5E131" w14:textId="77777777" w:rsidTr="00E64129">
        <w:tc>
          <w:tcPr>
            <w:tcW w:w="4675" w:type="dxa"/>
          </w:tcPr>
          <w:p w14:paraId="50C085A4" w14:textId="77777777" w:rsidR="00E64129" w:rsidRPr="00FF6EE9" w:rsidRDefault="002F262B" w:rsidP="00E64129">
            <w:pPr>
              <w:rPr>
                <w:b/>
              </w:rPr>
            </w:pPr>
            <w:r w:rsidRPr="00FF6EE9">
              <w:rPr>
                <w:b/>
              </w:rPr>
              <w:t>Strengths</w:t>
            </w:r>
          </w:p>
          <w:p w14:paraId="04D3CFF4" w14:textId="77777777" w:rsidR="00FF6EE9" w:rsidRDefault="002F262B" w:rsidP="00FF6EE9">
            <w:pPr>
              <w:pStyle w:val="ListParagraph"/>
              <w:numPr>
                <w:ilvl w:val="0"/>
                <w:numId w:val="11"/>
              </w:numPr>
            </w:pPr>
            <w:r>
              <w:t>Founder’s extensive experience in digital marketing</w:t>
            </w:r>
          </w:p>
          <w:p w14:paraId="4CDD8248" w14:textId="77777777" w:rsidR="00FF6EE9" w:rsidRDefault="002F262B" w:rsidP="00FF6EE9">
            <w:pPr>
              <w:pStyle w:val="ListParagraph"/>
              <w:numPr>
                <w:ilvl w:val="0"/>
                <w:numId w:val="11"/>
              </w:numPr>
            </w:pPr>
            <w:r>
              <w:t>Deep understanding of SME needs</w:t>
            </w:r>
          </w:p>
          <w:p w14:paraId="68DBD84C" w14:textId="77777777" w:rsidR="00E64129" w:rsidRDefault="002F262B" w:rsidP="00FF6EE9">
            <w:pPr>
              <w:pStyle w:val="ListParagraph"/>
              <w:numPr>
                <w:ilvl w:val="0"/>
                <w:numId w:val="11"/>
              </w:numPr>
            </w:pPr>
            <w:r>
              <w:t>Flexible service packages addressing SME challenges</w:t>
            </w:r>
          </w:p>
        </w:tc>
        <w:tc>
          <w:tcPr>
            <w:tcW w:w="4675" w:type="dxa"/>
          </w:tcPr>
          <w:p w14:paraId="5505DB23" w14:textId="77777777" w:rsidR="00E64129" w:rsidRPr="00FF6EE9" w:rsidRDefault="002F262B" w:rsidP="00E64129">
            <w:pPr>
              <w:rPr>
                <w:b/>
              </w:rPr>
            </w:pPr>
            <w:r w:rsidRPr="00FF6EE9">
              <w:rPr>
                <w:b/>
              </w:rPr>
              <w:t>Weaknesses</w:t>
            </w:r>
          </w:p>
          <w:p w14:paraId="5CB4AD66" w14:textId="77777777" w:rsidR="00FF6EE9" w:rsidRDefault="002F262B" w:rsidP="00FF6EE9">
            <w:pPr>
              <w:pStyle w:val="ListParagraph"/>
              <w:numPr>
                <w:ilvl w:val="0"/>
                <w:numId w:val="12"/>
              </w:numPr>
            </w:pPr>
            <w:r>
              <w:t>Limited advertising budget</w:t>
            </w:r>
          </w:p>
          <w:p w14:paraId="1A6CFA2C" w14:textId="77777777" w:rsidR="00FF6EE9" w:rsidRDefault="002F262B" w:rsidP="00FF6EE9">
            <w:pPr>
              <w:pStyle w:val="ListParagraph"/>
              <w:numPr>
                <w:ilvl w:val="0"/>
                <w:numId w:val="12"/>
              </w:numPr>
            </w:pPr>
            <w:r>
              <w:t>Difficulty in quickly building a large client base</w:t>
            </w:r>
          </w:p>
          <w:p w14:paraId="61C634D6" w14:textId="77777777" w:rsidR="00E64129" w:rsidRDefault="002F262B" w:rsidP="00FF6EE9">
            <w:pPr>
              <w:pStyle w:val="ListParagraph"/>
              <w:numPr>
                <w:ilvl w:val="0"/>
                <w:numId w:val="12"/>
              </w:numPr>
            </w:pPr>
            <w:r>
              <w:t>Initial client hesitation due to startup status</w:t>
            </w:r>
          </w:p>
        </w:tc>
      </w:tr>
      <w:tr w:rsidR="00802399" w14:paraId="2380DC27" w14:textId="77777777" w:rsidTr="00E64129">
        <w:tc>
          <w:tcPr>
            <w:tcW w:w="4675" w:type="dxa"/>
          </w:tcPr>
          <w:p w14:paraId="0CFCDA6A" w14:textId="77777777" w:rsidR="00E64129" w:rsidRPr="00FF6EE9" w:rsidRDefault="002F262B" w:rsidP="00E64129">
            <w:pPr>
              <w:rPr>
                <w:b/>
              </w:rPr>
            </w:pPr>
            <w:r w:rsidRPr="00FF6EE9">
              <w:rPr>
                <w:b/>
              </w:rPr>
              <w:t>Opportunities</w:t>
            </w:r>
          </w:p>
          <w:p w14:paraId="5B53BE2B" w14:textId="77777777" w:rsidR="00FF6EE9" w:rsidRDefault="002F262B" w:rsidP="00FF6EE9">
            <w:pPr>
              <w:pStyle w:val="ListParagraph"/>
              <w:numPr>
                <w:ilvl w:val="0"/>
                <w:numId w:val="13"/>
              </w:numPr>
            </w:pPr>
            <w:r>
              <w:t>Rising SME awareness of digital marketing importance</w:t>
            </w:r>
          </w:p>
          <w:p w14:paraId="36B35129" w14:textId="77777777" w:rsidR="00FF6EE9" w:rsidRDefault="002F262B" w:rsidP="00FF6EE9">
            <w:pPr>
              <w:pStyle w:val="ListParagraph"/>
              <w:numPr>
                <w:ilvl w:val="0"/>
                <w:numId w:val="13"/>
              </w:numPr>
            </w:pPr>
            <w:r>
              <w:t>Potential to expand services across various industries</w:t>
            </w:r>
          </w:p>
          <w:p w14:paraId="183D6E0F" w14:textId="77777777" w:rsidR="00E64129" w:rsidRDefault="002F262B" w:rsidP="00FF6EE9">
            <w:pPr>
              <w:pStyle w:val="ListParagraph"/>
              <w:numPr>
                <w:ilvl w:val="0"/>
                <w:numId w:val="13"/>
              </w:numPr>
            </w:pPr>
            <w:r>
              <w:t>Opportunity to generate diverse revenue streams</w:t>
            </w:r>
          </w:p>
        </w:tc>
        <w:tc>
          <w:tcPr>
            <w:tcW w:w="4675" w:type="dxa"/>
          </w:tcPr>
          <w:p w14:paraId="07B3F8F7" w14:textId="77777777" w:rsidR="00E64129" w:rsidRPr="00FF6EE9" w:rsidRDefault="002F262B" w:rsidP="00E64129">
            <w:pPr>
              <w:rPr>
                <w:b/>
              </w:rPr>
            </w:pPr>
            <w:r w:rsidRPr="00FF6EE9">
              <w:rPr>
                <w:b/>
              </w:rPr>
              <w:t>Threats</w:t>
            </w:r>
          </w:p>
          <w:p w14:paraId="1E62C219" w14:textId="77777777" w:rsidR="00FF6EE9" w:rsidRDefault="002F262B" w:rsidP="00FF6EE9">
            <w:pPr>
              <w:pStyle w:val="ListParagraph"/>
              <w:numPr>
                <w:ilvl w:val="0"/>
                <w:numId w:val="14"/>
              </w:numPr>
            </w:pPr>
            <w:r>
              <w:t>Strong competition from established digital marketing firms</w:t>
            </w:r>
          </w:p>
          <w:p w14:paraId="4DBCEC8F" w14:textId="77777777" w:rsidR="00FF6EE9" w:rsidRDefault="002F262B" w:rsidP="00FF6EE9">
            <w:pPr>
              <w:pStyle w:val="ListParagraph"/>
              <w:numPr>
                <w:ilvl w:val="0"/>
                <w:numId w:val="14"/>
              </w:numPr>
            </w:pPr>
            <w:r>
              <w:t>Competitors have larger resources and brand recognition</w:t>
            </w:r>
          </w:p>
          <w:p w14:paraId="63CBFB9F" w14:textId="77777777" w:rsidR="00E64129" w:rsidRDefault="002F262B" w:rsidP="00FF6EE9">
            <w:pPr>
              <w:pStyle w:val="ListParagraph"/>
              <w:numPr>
                <w:ilvl w:val="0"/>
                <w:numId w:val="14"/>
              </w:numPr>
            </w:pPr>
            <w:r>
              <w:t>Economic downturns may lead SMEs to cut marketing budgets</w:t>
            </w:r>
          </w:p>
        </w:tc>
      </w:tr>
    </w:tbl>
    <w:p w14:paraId="218A9265" w14:textId="77777777" w:rsidR="00E64129" w:rsidRPr="00E64129" w:rsidRDefault="00E64129" w:rsidP="00E64129"/>
    <w:p w14:paraId="5C1EF871" w14:textId="77777777" w:rsidR="00982C65" w:rsidRDefault="002F262B" w:rsidP="00982C65">
      <w:r>
        <w:t>Strengths</w:t>
      </w:r>
      <w:r w:rsidR="001139B9">
        <w:t xml:space="preserve"> - </w:t>
      </w:r>
      <w:r>
        <w:t>Digi Hub benefits from the founder’s extensive experience in digital marketing, which enables a deep understanding of SME needs. The flexible service packages are tailored to address the common challenges SMEs face, making Digi Hub a valuable resource.</w:t>
      </w:r>
    </w:p>
    <w:p w14:paraId="2B2DF965" w14:textId="77777777" w:rsidR="00982C65" w:rsidRDefault="002F262B" w:rsidP="00982C65">
      <w:r>
        <w:t>Weaknesses</w:t>
      </w:r>
      <w:r w:rsidR="001139B9">
        <w:t xml:space="preserve"> - </w:t>
      </w:r>
      <w:r>
        <w:t>The limited advertising budget may hinder the agency’s ability to quickly build a large client base. New clients may initially hesitate to engage with a startup lacking an established reputation.</w:t>
      </w:r>
    </w:p>
    <w:p w14:paraId="1DC55236" w14:textId="77777777" w:rsidR="00982C65" w:rsidRDefault="002F262B" w:rsidP="00982C65">
      <w:r>
        <w:t>Opportunities</w:t>
      </w:r>
      <w:r w:rsidR="001139B9">
        <w:t xml:space="preserve"> - </w:t>
      </w:r>
      <w:r>
        <w:t>Growing awareness among SMEs about the importance of digital marketing presents a significant opportunity. Digi Hub has the potential to expand its services across various industries and generate additional revenue streams.</w:t>
      </w:r>
    </w:p>
    <w:p w14:paraId="35EFB623" w14:textId="77777777" w:rsidR="00982C65" w:rsidRDefault="002F262B" w:rsidP="00982C65">
      <w:r>
        <w:t>Threats</w:t>
      </w:r>
      <w:r w:rsidR="001139B9">
        <w:t xml:space="preserve"> - </w:t>
      </w:r>
      <w:r>
        <w:t>Digi Hub faces competition from established digital marketing firms with greater resources and brand recognition. Additionally, economic downturns may lead SMEs to reduce marketing expenditures, impacting Digi Hub’s client base.</w:t>
      </w:r>
    </w:p>
    <w:p w14:paraId="482B325C" w14:textId="77777777" w:rsidR="00982C65" w:rsidRDefault="002F262B" w:rsidP="003003E5">
      <w:pPr>
        <w:pStyle w:val="Heading1"/>
        <w:numPr>
          <w:ilvl w:val="0"/>
          <w:numId w:val="10"/>
        </w:numPr>
      </w:pPr>
      <w:r>
        <w:t>Marketing Strategy</w:t>
      </w:r>
    </w:p>
    <w:p w14:paraId="3C37BE80" w14:textId="77777777" w:rsidR="00174C79" w:rsidRDefault="002F262B" w:rsidP="00174C79">
      <w:r>
        <w:t>The product, price, place and promotions of Digi Hub: The marketing mix is of type 4 Ps.</w:t>
      </w:r>
    </w:p>
    <w:p w14:paraId="41940E7D" w14:textId="77777777" w:rsidR="00174C79" w:rsidRDefault="002F262B" w:rsidP="00174C79">
      <w:r>
        <w:t xml:space="preserve">Product - Digi hub offers SME-oriented internet-based marketing services with particular functions on SEO, Content Marketing, social media, </w:t>
      </w:r>
      <w:r w:rsidR="00CE5E76">
        <w:t>etc.</w:t>
      </w:r>
      <w:r>
        <w:t xml:space="preserve"> Besides that, it has a function on Pay per Click and advertising, too.</w:t>
      </w:r>
    </w:p>
    <w:p w14:paraId="67FCB104" w14:textId="77777777" w:rsidR="00174C79" w:rsidRDefault="002F262B" w:rsidP="00174C79">
      <w:r>
        <w:t>Price - Digi Hub's pricing strategy is competitive, providing scalable packages for client budgets.</w:t>
      </w:r>
    </w:p>
    <w:p w14:paraId="641FDDF6" w14:textId="77777777" w:rsidR="00174C79" w:rsidRDefault="002F262B" w:rsidP="00174C79">
      <w:r>
        <w:t>Place - The business operates largely online, providing easy access to services by SMEs in the UK. It will also network using industry events and professional networking channels like LinkedIn.</w:t>
      </w:r>
    </w:p>
    <w:p w14:paraId="35931BB5" w14:textId="77777777" w:rsidR="00982C65" w:rsidRDefault="002F262B" w:rsidP="00174C79">
      <w:r>
        <w:t>Promotion - Digi Hub will use social media, webinars, blogs, and newsletters to increase awareness and gain authority in the space of digital marketing for SMEs.</w:t>
      </w:r>
    </w:p>
    <w:p w14:paraId="679AB376" w14:textId="77777777" w:rsidR="00982C65" w:rsidRDefault="002F262B" w:rsidP="003003E5">
      <w:pPr>
        <w:pStyle w:val="Heading1"/>
        <w:numPr>
          <w:ilvl w:val="0"/>
          <w:numId w:val="10"/>
        </w:numPr>
      </w:pPr>
      <w:r>
        <w:t>Cash Flow Forecast</w:t>
      </w:r>
    </w:p>
    <w:p w14:paraId="34E3A55D" w14:textId="77777777" w:rsidR="00B462E9" w:rsidRPr="00B462E9" w:rsidRDefault="002F262B" w:rsidP="00B462E9">
      <w:pPr>
        <w:jc w:val="center"/>
      </w:pPr>
      <w:r w:rsidRPr="00B94421">
        <w:rPr>
          <w:noProof/>
          <w:lang w:val="en-IN" w:eastAsia="en-IN"/>
        </w:rPr>
        <w:drawing>
          <wp:inline distT="0" distB="0" distL="0" distR="0" wp14:anchorId="2F08C434" wp14:editId="7E5BC7B8">
            <wp:extent cx="5943600" cy="320190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5943600" cy="3201906"/>
                    </a:xfrm>
                    <a:prstGeom prst="rect">
                      <a:avLst/>
                    </a:prstGeom>
                    <a:noFill/>
                    <a:ln>
                      <a:noFill/>
                    </a:ln>
                  </pic:spPr>
                </pic:pic>
              </a:graphicData>
            </a:graphic>
          </wp:inline>
        </w:drawing>
      </w:r>
    </w:p>
    <w:p w14:paraId="1C4B9F0E" w14:textId="77777777" w:rsidR="00982C65" w:rsidRDefault="002F262B" w:rsidP="00982C65">
      <w:r w:rsidRPr="00874BB8">
        <w:t>Digi Hub's cash flow projection for the first 12 months shows slow and steady revenue growth from £700 in April to £1,700 by March. The cost side has fixed monthly costs of £1,700, amounting to £20,400 per year. The significant costs would be £3,600 for marketing, £2,400 for software, and £6,000 for freelance work. At the start, there is an operating loss, but the cash balance appears healthy at the end of the year as Digi Hub invests wisely in marketing and gradually gets customers.</w:t>
      </w:r>
    </w:p>
    <w:p w14:paraId="1C218D64" w14:textId="77777777" w:rsidR="00982C65" w:rsidRDefault="002F262B" w:rsidP="003003E5">
      <w:pPr>
        <w:pStyle w:val="Heading1"/>
        <w:numPr>
          <w:ilvl w:val="0"/>
          <w:numId w:val="10"/>
        </w:numPr>
      </w:pPr>
      <w:r>
        <w:t>Conclusion</w:t>
      </w:r>
    </w:p>
    <w:p w14:paraId="4E39FCBC" w14:textId="77777777" w:rsidR="00352ACE" w:rsidRDefault="002F262B" w:rsidP="003E1FDC">
      <w:r w:rsidRPr="003E1FDC">
        <w:t>Digi Hub targets small and medium-sized enterprises by offering cheap digital marketing services that make the enterprises more visible on the net and increase access from customers to them. It is a Limited Liability Company, hence promoting professionalism with liability cover, and hence, there is great potential in such a competitive market. The strategy of price and flexible models of the workforce combined with targeted digital services give Digi Hub all the ingredients to powerfully establish itself in the UK's arena of digital marketing. The agency, over time, will grow its clientele base and services offering with increased support toward the small enterprise and attain digital transformation amidst sustainable growth in the changing fast pace of the marketplace.</w:t>
      </w:r>
    </w:p>
    <w:p w14:paraId="21A1961C" w14:textId="77777777" w:rsidR="007D2AD5" w:rsidRDefault="002F262B" w:rsidP="007D2AD5">
      <w:pPr>
        <w:spacing w:line="259" w:lineRule="auto"/>
        <w:jc w:val="left"/>
      </w:pPr>
      <w:r>
        <w:br w:type="page"/>
      </w:r>
    </w:p>
    <w:p w14:paraId="4F087388" w14:textId="77777777" w:rsidR="000F7DC3" w:rsidRDefault="002F262B" w:rsidP="000F7DC3">
      <w:pPr>
        <w:pStyle w:val="Heading1"/>
        <w:numPr>
          <w:ilvl w:val="0"/>
          <w:numId w:val="10"/>
        </w:numPr>
      </w:pPr>
      <w:r>
        <w:t>References</w:t>
      </w:r>
    </w:p>
    <w:p w14:paraId="12450D90" w14:textId="77777777" w:rsidR="007D2AD5" w:rsidRDefault="002F262B" w:rsidP="007D2AD5">
      <w:r w:rsidRPr="00291BE6">
        <w:t>Aydoğan, S., 2020. Marketing and digital marketing strategies in the information age. Data, Information and Knowledge Management, pp.145-175.</w:t>
      </w:r>
      <w:r>
        <w:t xml:space="preserve"> Available at: </w:t>
      </w:r>
      <w:hyperlink r:id="rId9" w:anchor="page=168" w:history="1">
        <w:r w:rsidRPr="00030111">
          <w:rPr>
            <w:rStyle w:val="Hyperlink"/>
          </w:rPr>
          <w:t>https://www.academia.edu/download/68757284/dikm.pdf#page=168</w:t>
        </w:r>
      </w:hyperlink>
      <w:r>
        <w:t xml:space="preserve"> </w:t>
      </w:r>
    </w:p>
    <w:p w14:paraId="7E260907" w14:textId="77777777" w:rsidR="007D2AD5" w:rsidRDefault="002F262B" w:rsidP="007D2AD5">
      <w:proofErr w:type="spellStart"/>
      <w:r w:rsidRPr="0040160A">
        <w:t>Beccarello</w:t>
      </w:r>
      <w:proofErr w:type="spellEnd"/>
      <w:r w:rsidRPr="0040160A">
        <w:t xml:space="preserve"> D'Amico, N., 2023. Digital Marketing and SMEs: an investigation on the use of Instagram by SMEs of the oven's product sector in </w:t>
      </w:r>
      <w:proofErr w:type="spellStart"/>
      <w:r w:rsidRPr="0040160A">
        <w:t>Triveneto</w:t>
      </w:r>
      <w:proofErr w:type="spellEnd"/>
      <w:r w:rsidRPr="0040160A">
        <w:t>.</w:t>
      </w:r>
      <w:r>
        <w:t xml:space="preserve"> Available at: </w:t>
      </w:r>
      <w:hyperlink r:id="rId10" w:history="1">
        <w:r w:rsidRPr="00030111">
          <w:rPr>
            <w:rStyle w:val="Hyperlink"/>
          </w:rPr>
          <w:t>http://dspace.unive.it/bitstream/handle/10579/25353/868153-1278962.pdf?sequence=2</w:t>
        </w:r>
      </w:hyperlink>
    </w:p>
    <w:p w14:paraId="143548D5" w14:textId="77777777" w:rsidR="007D2AD5" w:rsidRDefault="002F262B" w:rsidP="007D2AD5">
      <w:r w:rsidRPr="001B5ECB">
        <w:t xml:space="preserve">Papadopoulou, K.A. and Phillips, R.A., 2020, April. The Value of an Enterprise Postgraduate Research Programme for creating business startups in the UK. In 6th International Conference on Higher Education Advances (HEAd'20) (No. 30-05-2020, pp. 659-667). Editorial </w:t>
      </w:r>
      <w:proofErr w:type="spellStart"/>
      <w:r w:rsidRPr="001B5ECB">
        <w:t>Universitat</w:t>
      </w:r>
      <w:proofErr w:type="spellEnd"/>
      <w:r w:rsidRPr="001B5ECB">
        <w:t xml:space="preserve"> </w:t>
      </w:r>
      <w:proofErr w:type="spellStart"/>
      <w:r w:rsidRPr="001B5ECB">
        <w:t>Politècnica</w:t>
      </w:r>
      <w:proofErr w:type="spellEnd"/>
      <w:r w:rsidRPr="001B5ECB">
        <w:t xml:space="preserve"> de València.</w:t>
      </w:r>
      <w:r>
        <w:t xml:space="preserve"> Available at: </w:t>
      </w:r>
      <w:hyperlink r:id="rId11" w:history="1">
        <w:r w:rsidRPr="00030111">
          <w:rPr>
            <w:rStyle w:val="Hyperlink"/>
          </w:rPr>
          <w:t>https://riunet.upv.es/bitstream/handle/10251/145793/Papadopoulou%3BPhillips%20-%20The%20Value%20of%20an%20Enterprise%20Postgraduate%20Research%20Programme%20for%20creating%20b....pdf?sequence=1</w:t>
        </w:r>
      </w:hyperlink>
    </w:p>
    <w:p w14:paraId="5B37CD72" w14:textId="77777777" w:rsidR="007D2AD5" w:rsidRDefault="002F262B" w:rsidP="007D2AD5">
      <w:r w:rsidRPr="00AF5390">
        <w:t>Peter, M.K. and Dalla Vecchia, M., 2021. The digital marketing toolkit: a literature review for the identification of digital marketing channels and platforms. New trends in business information systems and technology: Digital innovation and digital business transformation, pp.251-265.</w:t>
      </w:r>
      <w:r>
        <w:t xml:space="preserve"> Available at: </w:t>
      </w:r>
      <w:hyperlink r:id="rId12" w:history="1">
        <w:r w:rsidRPr="00030111">
          <w:rPr>
            <w:rStyle w:val="Hyperlink"/>
          </w:rPr>
          <w:t>https://www.researchgate.net/profile/Marc-Peter/publication/342784263_The_Digital_Marketing_Toolkit_A_Literature_Review_for_the_Identification_of_Digital_Marketing_Channels_and_Platforms/links/64059fbc0cf1030a56777e0c/The-Digital-Marketing-Toolkit-A-Literature-Review-for-the-Identification-of-Digital-Marketing-Channels-and-Platforms.pdf</w:t>
        </w:r>
      </w:hyperlink>
    </w:p>
    <w:p w14:paraId="06D185DB" w14:textId="77777777" w:rsidR="003D0E05" w:rsidRPr="003D0E05" w:rsidRDefault="003D0E05" w:rsidP="003D0E05"/>
    <w:sectPr w:rsidR="003D0E05" w:rsidRPr="003D0E05" w:rsidSect="0028489F">
      <w:footerReference w:type="default" r:id="rId13"/>
      <w:pgSz w:w="12240" w:h="15840"/>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F906E91" w14:textId="77777777" w:rsidR="00CC5E2E" w:rsidRDefault="00CC5E2E">
      <w:pPr>
        <w:spacing w:after="0" w:line="240" w:lineRule="auto"/>
      </w:pPr>
      <w:r>
        <w:separator/>
      </w:r>
    </w:p>
  </w:endnote>
  <w:endnote w:type="continuationSeparator" w:id="0">
    <w:p w14:paraId="7F81F275" w14:textId="77777777" w:rsidR="00CC5E2E" w:rsidRDefault="00CC5E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5945137"/>
      <w:docPartObj>
        <w:docPartGallery w:val="Page Numbers (Bottom of Page)"/>
        <w:docPartUnique/>
      </w:docPartObj>
    </w:sdtPr>
    <w:sdtEndPr>
      <w:rPr>
        <w:noProof/>
      </w:rPr>
    </w:sdtEndPr>
    <w:sdtContent>
      <w:p w14:paraId="070F2A41" w14:textId="77777777" w:rsidR="0028489F" w:rsidRDefault="002F262B">
        <w:pPr>
          <w:pStyle w:val="Footer"/>
          <w:jc w:val="right"/>
        </w:pPr>
        <w:r>
          <w:fldChar w:fldCharType="begin"/>
        </w:r>
        <w:r>
          <w:instrText xml:space="preserve"> PAGE   \* MERGEFORMAT </w:instrText>
        </w:r>
        <w:r>
          <w:fldChar w:fldCharType="separate"/>
        </w:r>
        <w:r w:rsidR="00141531">
          <w:rPr>
            <w:noProof/>
          </w:rPr>
          <w:t>8</w:t>
        </w:r>
        <w:r>
          <w:rPr>
            <w:noProof/>
          </w:rPr>
          <w:fldChar w:fldCharType="end"/>
        </w:r>
      </w:p>
    </w:sdtContent>
  </w:sdt>
  <w:p w14:paraId="6BD4A2C1" w14:textId="77777777" w:rsidR="0028489F" w:rsidRDefault="002848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2384B17" w14:textId="77777777" w:rsidR="00CC5E2E" w:rsidRDefault="00CC5E2E">
      <w:pPr>
        <w:spacing w:after="0" w:line="240" w:lineRule="auto"/>
      </w:pPr>
      <w:r>
        <w:separator/>
      </w:r>
    </w:p>
  </w:footnote>
  <w:footnote w:type="continuationSeparator" w:id="0">
    <w:p w14:paraId="603B336B" w14:textId="77777777" w:rsidR="00CC5E2E" w:rsidRDefault="00CC5E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7A2EAE"/>
    <w:multiLevelType w:val="hybridMultilevel"/>
    <w:tmpl w:val="D2102AF6"/>
    <w:lvl w:ilvl="0" w:tplc="B07ABAC4">
      <w:start w:val="1"/>
      <w:numFmt w:val="decimal"/>
      <w:lvlText w:val="%1."/>
      <w:lvlJc w:val="left"/>
      <w:pPr>
        <w:ind w:left="360" w:hanging="360"/>
      </w:pPr>
      <w:rPr>
        <w:rFonts w:hint="default"/>
      </w:rPr>
    </w:lvl>
    <w:lvl w:ilvl="1" w:tplc="898C4A78" w:tentative="1">
      <w:start w:val="1"/>
      <w:numFmt w:val="lowerLetter"/>
      <w:lvlText w:val="%2."/>
      <w:lvlJc w:val="left"/>
      <w:pPr>
        <w:ind w:left="1440" w:hanging="360"/>
      </w:pPr>
    </w:lvl>
    <w:lvl w:ilvl="2" w:tplc="3F7A80FE" w:tentative="1">
      <w:start w:val="1"/>
      <w:numFmt w:val="lowerRoman"/>
      <w:lvlText w:val="%3."/>
      <w:lvlJc w:val="right"/>
      <w:pPr>
        <w:ind w:left="2160" w:hanging="180"/>
      </w:pPr>
    </w:lvl>
    <w:lvl w:ilvl="3" w:tplc="33AE1F7A" w:tentative="1">
      <w:start w:val="1"/>
      <w:numFmt w:val="decimal"/>
      <w:lvlText w:val="%4."/>
      <w:lvlJc w:val="left"/>
      <w:pPr>
        <w:ind w:left="2880" w:hanging="360"/>
      </w:pPr>
    </w:lvl>
    <w:lvl w:ilvl="4" w:tplc="CF58F25E" w:tentative="1">
      <w:start w:val="1"/>
      <w:numFmt w:val="lowerLetter"/>
      <w:lvlText w:val="%5."/>
      <w:lvlJc w:val="left"/>
      <w:pPr>
        <w:ind w:left="3600" w:hanging="360"/>
      </w:pPr>
    </w:lvl>
    <w:lvl w:ilvl="5" w:tplc="A024197C" w:tentative="1">
      <w:start w:val="1"/>
      <w:numFmt w:val="lowerRoman"/>
      <w:lvlText w:val="%6."/>
      <w:lvlJc w:val="right"/>
      <w:pPr>
        <w:ind w:left="4320" w:hanging="180"/>
      </w:pPr>
    </w:lvl>
    <w:lvl w:ilvl="6" w:tplc="0E44BCEE" w:tentative="1">
      <w:start w:val="1"/>
      <w:numFmt w:val="decimal"/>
      <w:lvlText w:val="%7."/>
      <w:lvlJc w:val="left"/>
      <w:pPr>
        <w:ind w:left="5040" w:hanging="360"/>
      </w:pPr>
    </w:lvl>
    <w:lvl w:ilvl="7" w:tplc="78E219A0" w:tentative="1">
      <w:start w:val="1"/>
      <w:numFmt w:val="lowerLetter"/>
      <w:lvlText w:val="%8."/>
      <w:lvlJc w:val="left"/>
      <w:pPr>
        <w:ind w:left="5760" w:hanging="360"/>
      </w:pPr>
    </w:lvl>
    <w:lvl w:ilvl="8" w:tplc="9418D00E" w:tentative="1">
      <w:start w:val="1"/>
      <w:numFmt w:val="lowerRoman"/>
      <w:lvlText w:val="%9."/>
      <w:lvlJc w:val="right"/>
      <w:pPr>
        <w:ind w:left="6480" w:hanging="180"/>
      </w:pPr>
    </w:lvl>
  </w:abstractNum>
  <w:abstractNum w:abstractNumId="1" w15:restartNumberingAfterBreak="0">
    <w:nsid w:val="169F1354"/>
    <w:multiLevelType w:val="hybridMultilevel"/>
    <w:tmpl w:val="777C76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580F21"/>
    <w:multiLevelType w:val="hybridMultilevel"/>
    <w:tmpl w:val="D44CFFE0"/>
    <w:lvl w:ilvl="0" w:tplc="B40CCA06">
      <w:start w:val="1"/>
      <w:numFmt w:val="decimal"/>
      <w:lvlText w:val="%1."/>
      <w:lvlJc w:val="left"/>
      <w:pPr>
        <w:ind w:left="720" w:hanging="360"/>
      </w:pPr>
      <w:rPr>
        <w:rFonts w:hint="default"/>
      </w:rPr>
    </w:lvl>
    <w:lvl w:ilvl="1" w:tplc="C15EDDCE" w:tentative="1">
      <w:start w:val="1"/>
      <w:numFmt w:val="lowerLetter"/>
      <w:lvlText w:val="%2."/>
      <w:lvlJc w:val="left"/>
      <w:pPr>
        <w:ind w:left="1440" w:hanging="360"/>
      </w:pPr>
    </w:lvl>
    <w:lvl w:ilvl="2" w:tplc="AA32C4C2" w:tentative="1">
      <w:start w:val="1"/>
      <w:numFmt w:val="lowerRoman"/>
      <w:lvlText w:val="%3."/>
      <w:lvlJc w:val="right"/>
      <w:pPr>
        <w:ind w:left="2160" w:hanging="180"/>
      </w:pPr>
    </w:lvl>
    <w:lvl w:ilvl="3" w:tplc="DEE8061A" w:tentative="1">
      <w:start w:val="1"/>
      <w:numFmt w:val="decimal"/>
      <w:lvlText w:val="%4."/>
      <w:lvlJc w:val="left"/>
      <w:pPr>
        <w:ind w:left="2880" w:hanging="360"/>
      </w:pPr>
    </w:lvl>
    <w:lvl w:ilvl="4" w:tplc="7578F8F6" w:tentative="1">
      <w:start w:val="1"/>
      <w:numFmt w:val="lowerLetter"/>
      <w:lvlText w:val="%5."/>
      <w:lvlJc w:val="left"/>
      <w:pPr>
        <w:ind w:left="3600" w:hanging="360"/>
      </w:pPr>
    </w:lvl>
    <w:lvl w:ilvl="5" w:tplc="B0AE846E" w:tentative="1">
      <w:start w:val="1"/>
      <w:numFmt w:val="lowerRoman"/>
      <w:lvlText w:val="%6."/>
      <w:lvlJc w:val="right"/>
      <w:pPr>
        <w:ind w:left="4320" w:hanging="180"/>
      </w:pPr>
    </w:lvl>
    <w:lvl w:ilvl="6" w:tplc="D4463472" w:tentative="1">
      <w:start w:val="1"/>
      <w:numFmt w:val="decimal"/>
      <w:lvlText w:val="%7."/>
      <w:lvlJc w:val="left"/>
      <w:pPr>
        <w:ind w:left="5040" w:hanging="360"/>
      </w:pPr>
    </w:lvl>
    <w:lvl w:ilvl="7" w:tplc="6292EC9A" w:tentative="1">
      <w:start w:val="1"/>
      <w:numFmt w:val="lowerLetter"/>
      <w:lvlText w:val="%8."/>
      <w:lvlJc w:val="left"/>
      <w:pPr>
        <w:ind w:left="5760" w:hanging="360"/>
      </w:pPr>
    </w:lvl>
    <w:lvl w:ilvl="8" w:tplc="8DE4E724" w:tentative="1">
      <w:start w:val="1"/>
      <w:numFmt w:val="lowerRoman"/>
      <w:lvlText w:val="%9."/>
      <w:lvlJc w:val="right"/>
      <w:pPr>
        <w:ind w:left="6480" w:hanging="180"/>
      </w:pPr>
    </w:lvl>
  </w:abstractNum>
  <w:abstractNum w:abstractNumId="3" w15:restartNumberingAfterBreak="0">
    <w:nsid w:val="1F5F3793"/>
    <w:multiLevelType w:val="multilevel"/>
    <w:tmpl w:val="5CA6D00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83F24CE"/>
    <w:multiLevelType w:val="hybridMultilevel"/>
    <w:tmpl w:val="2C8C7A64"/>
    <w:lvl w:ilvl="0" w:tplc="63F6746E">
      <w:start w:val="1"/>
      <w:numFmt w:val="decimal"/>
      <w:lvlText w:val="%1."/>
      <w:lvlJc w:val="left"/>
      <w:pPr>
        <w:ind w:left="720" w:hanging="360"/>
      </w:pPr>
      <w:rPr>
        <w:rFonts w:hint="default"/>
      </w:rPr>
    </w:lvl>
    <w:lvl w:ilvl="1" w:tplc="0B6C7698" w:tentative="1">
      <w:start w:val="1"/>
      <w:numFmt w:val="lowerLetter"/>
      <w:lvlText w:val="%2."/>
      <w:lvlJc w:val="left"/>
      <w:pPr>
        <w:ind w:left="1440" w:hanging="360"/>
      </w:pPr>
    </w:lvl>
    <w:lvl w:ilvl="2" w:tplc="17161FA2" w:tentative="1">
      <w:start w:val="1"/>
      <w:numFmt w:val="lowerRoman"/>
      <w:lvlText w:val="%3."/>
      <w:lvlJc w:val="right"/>
      <w:pPr>
        <w:ind w:left="2160" w:hanging="180"/>
      </w:pPr>
    </w:lvl>
    <w:lvl w:ilvl="3" w:tplc="C9AEA212" w:tentative="1">
      <w:start w:val="1"/>
      <w:numFmt w:val="decimal"/>
      <w:lvlText w:val="%4."/>
      <w:lvlJc w:val="left"/>
      <w:pPr>
        <w:ind w:left="2880" w:hanging="360"/>
      </w:pPr>
    </w:lvl>
    <w:lvl w:ilvl="4" w:tplc="34E8FCCC" w:tentative="1">
      <w:start w:val="1"/>
      <w:numFmt w:val="lowerLetter"/>
      <w:lvlText w:val="%5."/>
      <w:lvlJc w:val="left"/>
      <w:pPr>
        <w:ind w:left="3600" w:hanging="360"/>
      </w:pPr>
    </w:lvl>
    <w:lvl w:ilvl="5" w:tplc="E5AA5714" w:tentative="1">
      <w:start w:val="1"/>
      <w:numFmt w:val="lowerRoman"/>
      <w:lvlText w:val="%6."/>
      <w:lvlJc w:val="right"/>
      <w:pPr>
        <w:ind w:left="4320" w:hanging="180"/>
      </w:pPr>
    </w:lvl>
    <w:lvl w:ilvl="6" w:tplc="F6965AB6" w:tentative="1">
      <w:start w:val="1"/>
      <w:numFmt w:val="decimal"/>
      <w:lvlText w:val="%7."/>
      <w:lvlJc w:val="left"/>
      <w:pPr>
        <w:ind w:left="5040" w:hanging="360"/>
      </w:pPr>
    </w:lvl>
    <w:lvl w:ilvl="7" w:tplc="6E00738A" w:tentative="1">
      <w:start w:val="1"/>
      <w:numFmt w:val="lowerLetter"/>
      <w:lvlText w:val="%8."/>
      <w:lvlJc w:val="left"/>
      <w:pPr>
        <w:ind w:left="5760" w:hanging="360"/>
      </w:pPr>
    </w:lvl>
    <w:lvl w:ilvl="8" w:tplc="F66AC6CE" w:tentative="1">
      <w:start w:val="1"/>
      <w:numFmt w:val="lowerRoman"/>
      <w:lvlText w:val="%9."/>
      <w:lvlJc w:val="right"/>
      <w:pPr>
        <w:ind w:left="6480" w:hanging="180"/>
      </w:pPr>
    </w:lvl>
  </w:abstractNum>
  <w:abstractNum w:abstractNumId="5" w15:restartNumberingAfterBreak="0">
    <w:nsid w:val="39D61530"/>
    <w:multiLevelType w:val="multilevel"/>
    <w:tmpl w:val="0D0240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A602BF2"/>
    <w:multiLevelType w:val="hybridMultilevel"/>
    <w:tmpl w:val="5AA84856"/>
    <w:lvl w:ilvl="0" w:tplc="3F8A047A">
      <w:start w:val="1"/>
      <w:numFmt w:val="bullet"/>
      <w:lvlText w:val=""/>
      <w:lvlJc w:val="left"/>
      <w:pPr>
        <w:ind w:left="360" w:hanging="360"/>
      </w:pPr>
      <w:rPr>
        <w:rFonts w:ascii="Symbol" w:hAnsi="Symbol" w:hint="default"/>
      </w:rPr>
    </w:lvl>
    <w:lvl w:ilvl="1" w:tplc="3F643658" w:tentative="1">
      <w:start w:val="1"/>
      <w:numFmt w:val="bullet"/>
      <w:lvlText w:val="o"/>
      <w:lvlJc w:val="left"/>
      <w:pPr>
        <w:ind w:left="1080" w:hanging="360"/>
      </w:pPr>
      <w:rPr>
        <w:rFonts w:ascii="Courier New" w:hAnsi="Courier New" w:cs="Courier New" w:hint="default"/>
      </w:rPr>
    </w:lvl>
    <w:lvl w:ilvl="2" w:tplc="59BA9386" w:tentative="1">
      <w:start w:val="1"/>
      <w:numFmt w:val="bullet"/>
      <w:lvlText w:val=""/>
      <w:lvlJc w:val="left"/>
      <w:pPr>
        <w:ind w:left="1800" w:hanging="360"/>
      </w:pPr>
      <w:rPr>
        <w:rFonts w:ascii="Wingdings" w:hAnsi="Wingdings" w:hint="default"/>
      </w:rPr>
    </w:lvl>
    <w:lvl w:ilvl="3" w:tplc="FEF6EB00" w:tentative="1">
      <w:start w:val="1"/>
      <w:numFmt w:val="bullet"/>
      <w:lvlText w:val=""/>
      <w:lvlJc w:val="left"/>
      <w:pPr>
        <w:ind w:left="2520" w:hanging="360"/>
      </w:pPr>
      <w:rPr>
        <w:rFonts w:ascii="Symbol" w:hAnsi="Symbol" w:hint="default"/>
      </w:rPr>
    </w:lvl>
    <w:lvl w:ilvl="4" w:tplc="E9F6476A" w:tentative="1">
      <w:start w:val="1"/>
      <w:numFmt w:val="bullet"/>
      <w:lvlText w:val="o"/>
      <w:lvlJc w:val="left"/>
      <w:pPr>
        <w:ind w:left="3240" w:hanging="360"/>
      </w:pPr>
      <w:rPr>
        <w:rFonts w:ascii="Courier New" w:hAnsi="Courier New" w:cs="Courier New" w:hint="default"/>
      </w:rPr>
    </w:lvl>
    <w:lvl w:ilvl="5" w:tplc="3AC8965A" w:tentative="1">
      <w:start w:val="1"/>
      <w:numFmt w:val="bullet"/>
      <w:lvlText w:val=""/>
      <w:lvlJc w:val="left"/>
      <w:pPr>
        <w:ind w:left="3960" w:hanging="360"/>
      </w:pPr>
      <w:rPr>
        <w:rFonts w:ascii="Wingdings" w:hAnsi="Wingdings" w:hint="default"/>
      </w:rPr>
    </w:lvl>
    <w:lvl w:ilvl="6" w:tplc="A64AEE9A" w:tentative="1">
      <w:start w:val="1"/>
      <w:numFmt w:val="bullet"/>
      <w:lvlText w:val=""/>
      <w:lvlJc w:val="left"/>
      <w:pPr>
        <w:ind w:left="4680" w:hanging="360"/>
      </w:pPr>
      <w:rPr>
        <w:rFonts w:ascii="Symbol" w:hAnsi="Symbol" w:hint="default"/>
      </w:rPr>
    </w:lvl>
    <w:lvl w:ilvl="7" w:tplc="45649C70" w:tentative="1">
      <w:start w:val="1"/>
      <w:numFmt w:val="bullet"/>
      <w:lvlText w:val="o"/>
      <w:lvlJc w:val="left"/>
      <w:pPr>
        <w:ind w:left="5400" w:hanging="360"/>
      </w:pPr>
      <w:rPr>
        <w:rFonts w:ascii="Courier New" w:hAnsi="Courier New" w:cs="Courier New" w:hint="default"/>
      </w:rPr>
    </w:lvl>
    <w:lvl w:ilvl="8" w:tplc="1044622E" w:tentative="1">
      <w:start w:val="1"/>
      <w:numFmt w:val="bullet"/>
      <w:lvlText w:val=""/>
      <w:lvlJc w:val="left"/>
      <w:pPr>
        <w:ind w:left="6120" w:hanging="360"/>
      </w:pPr>
      <w:rPr>
        <w:rFonts w:ascii="Wingdings" w:hAnsi="Wingdings" w:hint="default"/>
      </w:rPr>
    </w:lvl>
  </w:abstractNum>
  <w:abstractNum w:abstractNumId="7" w15:restartNumberingAfterBreak="0">
    <w:nsid w:val="49853C8B"/>
    <w:multiLevelType w:val="multilevel"/>
    <w:tmpl w:val="D24E8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1C36E60"/>
    <w:multiLevelType w:val="hybridMultilevel"/>
    <w:tmpl w:val="4454BD74"/>
    <w:lvl w:ilvl="0" w:tplc="8A0422D6">
      <w:start w:val="1"/>
      <w:numFmt w:val="bullet"/>
      <w:lvlText w:val=""/>
      <w:lvlJc w:val="left"/>
      <w:pPr>
        <w:ind w:left="360" w:hanging="360"/>
      </w:pPr>
      <w:rPr>
        <w:rFonts w:ascii="Symbol" w:hAnsi="Symbol" w:hint="default"/>
      </w:rPr>
    </w:lvl>
    <w:lvl w:ilvl="1" w:tplc="C1E6090C" w:tentative="1">
      <w:start w:val="1"/>
      <w:numFmt w:val="bullet"/>
      <w:lvlText w:val="o"/>
      <w:lvlJc w:val="left"/>
      <w:pPr>
        <w:ind w:left="1080" w:hanging="360"/>
      </w:pPr>
      <w:rPr>
        <w:rFonts w:ascii="Courier New" w:hAnsi="Courier New" w:cs="Courier New" w:hint="default"/>
      </w:rPr>
    </w:lvl>
    <w:lvl w:ilvl="2" w:tplc="739CAFF0" w:tentative="1">
      <w:start w:val="1"/>
      <w:numFmt w:val="bullet"/>
      <w:lvlText w:val=""/>
      <w:lvlJc w:val="left"/>
      <w:pPr>
        <w:ind w:left="1800" w:hanging="360"/>
      </w:pPr>
      <w:rPr>
        <w:rFonts w:ascii="Wingdings" w:hAnsi="Wingdings" w:hint="default"/>
      </w:rPr>
    </w:lvl>
    <w:lvl w:ilvl="3" w:tplc="1012E0F0" w:tentative="1">
      <w:start w:val="1"/>
      <w:numFmt w:val="bullet"/>
      <w:lvlText w:val=""/>
      <w:lvlJc w:val="left"/>
      <w:pPr>
        <w:ind w:left="2520" w:hanging="360"/>
      </w:pPr>
      <w:rPr>
        <w:rFonts w:ascii="Symbol" w:hAnsi="Symbol" w:hint="default"/>
      </w:rPr>
    </w:lvl>
    <w:lvl w:ilvl="4" w:tplc="FDD688D8" w:tentative="1">
      <w:start w:val="1"/>
      <w:numFmt w:val="bullet"/>
      <w:lvlText w:val="o"/>
      <w:lvlJc w:val="left"/>
      <w:pPr>
        <w:ind w:left="3240" w:hanging="360"/>
      </w:pPr>
      <w:rPr>
        <w:rFonts w:ascii="Courier New" w:hAnsi="Courier New" w:cs="Courier New" w:hint="default"/>
      </w:rPr>
    </w:lvl>
    <w:lvl w:ilvl="5" w:tplc="61CEAFE0" w:tentative="1">
      <w:start w:val="1"/>
      <w:numFmt w:val="bullet"/>
      <w:lvlText w:val=""/>
      <w:lvlJc w:val="left"/>
      <w:pPr>
        <w:ind w:left="3960" w:hanging="360"/>
      </w:pPr>
      <w:rPr>
        <w:rFonts w:ascii="Wingdings" w:hAnsi="Wingdings" w:hint="default"/>
      </w:rPr>
    </w:lvl>
    <w:lvl w:ilvl="6" w:tplc="AB3470DC" w:tentative="1">
      <w:start w:val="1"/>
      <w:numFmt w:val="bullet"/>
      <w:lvlText w:val=""/>
      <w:lvlJc w:val="left"/>
      <w:pPr>
        <w:ind w:left="4680" w:hanging="360"/>
      </w:pPr>
      <w:rPr>
        <w:rFonts w:ascii="Symbol" w:hAnsi="Symbol" w:hint="default"/>
      </w:rPr>
    </w:lvl>
    <w:lvl w:ilvl="7" w:tplc="1E02A3F8" w:tentative="1">
      <w:start w:val="1"/>
      <w:numFmt w:val="bullet"/>
      <w:lvlText w:val="o"/>
      <w:lvlJc w:val="left"/>
      <w:pPr>
        <w:ind w:left="5400" w:hanging="360"/>
      </w:pPr>
      <w:rPr>
        <w:rFonts w:ascii="Courier New" w:hAnsi="Courier New" w:cs="Courier New" w:hint="default"/>
      </w:rPr>
    </w:lvl>
    <w:lvl w:ilvl="8" w:tplc="DAC2E88A" w:tentative="1">
      <w:start w:val="1"/>
      <w:numFmt w:val="bullet"/>
      <w:lvlText w:val=""/>
      <w:lvlJc w:val="left"/>
      <w:pPr>
        <w:ind w:left="6120" w:hanging="360"/>
      </w:pPr>
      <w:rPr>
        <w:rFonts w:ascii="Wingdings" w:hAnsi="Wingdings" w:hint="default"/>
      </w:rPr>
    </w:lvl>
  </w:abstractNum>
  <w:abstractNum w:abstractNumId="9" w15:restartNumberingAfterBreak="0">
    <w:nsid w:val="57D37F28"/>
    <w:multiLevelType w:val="multilevel"/>
    <w:tmpl w:val="F5F8E2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D735B8E"/>
    <w:multiLevelType w:val="multilevel"/>
    <w:tmpl w:val="4ABC8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42E7C04"/>
    <w:multiLevelType w:val="hybridMultilevel"/>
    <w:tmpl w:val="D8E0961E"/>
    <w:lvl w:ilvl="0" w:tplc="D52212A4">
      <w:start w:val="1"/>
      <w:numFmt w:val="bullet"/>
      <w:lvlText w:val=""/>
      <w:lvlJc w:val="left"/>
      <w:pPr>
        <w:ind w:left="360" w:hanging="360"/>
      </w:pPr>
      <w:rPr>
        <w:rFonts w:ascii="Symbol" w:hAnsi="Symbol" w:hint="default"/>
      </w:rPr>
    </w:lvl>
    <w:lvl w:ilvl="1" w:tplc="97E84F78" w:tentative="1">
      <w:start w:val="1"/>
      <w:numFmt w:val="bullet"/>
      <w:lvlText w:val="o"/>
      <w:lvlJc w:val="left"/>
      <w:pPr>
        <w:ind w:left="1080" w:hanging="360"/>
      </w:pPr>
      <w:rPr>
        <w:rFonts w:ascii="Courier New" w:hAnsi="Courier New" w:cs="Courier New" w:hint="default"/>
      </w:rPr>
    </w:lvl>
    <w:lvl w:ilvl="2" w:tplc="3AF2DC16" w:tentative="1">
      <w:start w:val="1"/>
      <w:numFmt w:val="bullet"/>
      <w:lvlText w:val=""/>
      <w:lvlJc w:val="left"/>
      <w:pPr>
        <w:ind w:left="1800" w:hanging="360"/>
      </w:pPr>
      <w:rPr>
        <w:rFonts w:ascii="Wingdings" w:hAnsi="Wingdings" w:hint="default"/>
      </w:rPr>
    </w:lvl>
    <w:lvl w:ilvl="3" w:tplc="B6D6D8F2" w:tentative="1">
      <w:start w:val="1"/>
      <w:numFmt w:val="bullet"/>
      <w:lvlText w:val=""/>
      <w:lvlJc w:val="left"/>
      <w:pPr>
        <w:ind w:left="2520" w:hanging="360"/>
      </w:pPr>
      <w:rPr>
        <w:rFonts w:ascii="Symbol" w:hAnsi="Symbol" w:hint="default"/>
      </w:rPr>
    </w:lvl>
    <w:lvl w:ilvl="4" w:tplc="4AB686C4" w:tentative="1">
      <w:start w:val="1"/>
      <w:numFmt w:val="bullet"/>
      <w:lvlText w:val="o"/>
      <w:lvlJc w:val="left"/>
      <w:pPr>
        <w:ind w:left="3240" w:hanging="360"/>
      </w:pPr>
      <w:rPr>
        <w:rFonts w:ascii="Courier New" w:hAnsi="Courier New" w:cs="Courier New" w:hint="default"/>
      </w:rPr>
    </w:lvl>
    <w:lvl w:ilvl="5" w:tplc="97CC06AA" w:tentative="1">
      <w:start w:val="1"/>
      <w:numFmt w:val="bullet"/>
      <w:lvlText w:val=""/>
      <w:lvlJc w:val="left"/>
      <w:pPr>
        <w:ind w:left="3960" w:hanging="360"/>
      </w:pPr>
      <w:rPr>
        <w:rFonts w:ascii="Wingdings" w:hAnsi="Wingdings" w:hint="default"/>
      </w:rPr>
    </w:lvl>
    <w:lvl w:ilvl="6" w:tplc="1FEE468E" w:tentative="1">
      <w:start w:val="1"/>
      <w:numFmt w:val="bullet"/>
      <w:lvlText w:val=""/>
      <w:lvlJc w:val="left"/>
      <w:pPr>
        <w:ind w:left="4680" w:hanging="360"/>
      </w:pPr>
      <w:rPr>
        <w:rFonts w:ascii="Symbol" w:hAnsi="Symbol" w:hint="default"/>
      </w:rPr>
    </w:lvl>
    <w:lvl w:ilvl="7" w:tplc="35345354" w:tentative="1">
      <w:start w:val="1"/>
      <w:numFmt w:val="bullet"/>
      <w:lvlText w:val="o"/>
      <w:lvlJc w:val="left"/>
      <w:pPr>
        <w:ind w:left="5400" w:hanging="360"/>
      </w:pPr>
      <w:rPr>
        <w:rFonts w:ascii="Courier New" w:hAnsi="Courier New" w:cs="Courier New" w:hint="default"/>
      </w:rPr>
    </w:lvl>
    <w:lvl w:ilvl="8" w:tplc="521EDF26" w:tentative="1">
      <w:start w:val="1"/>
      <w:numFmt w:val="bullet"/>
      <w:lvlText w:val=""/>
      <w:lvlJc w:val="left"/>
      <w:pPr>
        <w:ind w:left="6120" w:hanging="360"/>
      </w:pPr>
      <w:rPr>
        <w:rFonts w:ascii="Wingdings" w:hAnsi="Wingdings" w:hint="default"/>
      </w:rPr>
    </w:lvl>
  </w:abstractNum>
  <w:abstractNum w:abstractNumId="12" w15:restartNumberingAfterBreak="0">
    <w:nsid w:val="671A2EF0"/>
    <w:multiLevelType w:val="hybridMultilevel"/>
    <w:tmpl w:val="B922BE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DE12F6D"/>
    <w:multiLevelType w:val="multilevel"/>
    <w:tmpl w:val="5810B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5010995"/>
    <w:multiLevelType w:val="hybridMultilevel"/>
    <w:tmpl w:val="B32C536A"/>
    <w:lvl w:ilvl="0" w:tplc="525AC52A">
      <w:start w:val="1"/>
      <w:numFmt w:val="bullet"/>
      <w:lvlText w:val=""/>
      <w:lvlJc w:val="left"/>
      <w:pPr>
        <w:ind w:left="360" w:hanging="360"/>
      </w:pPr>
      <w:rPr>
        <w:rFonts w:ascii="Symbol" w:hAnsi="Symbol" w:hint="default"/>
      </w:rPr>
    </w:lvl>
    <w:lvl w:ilvl="1" w:tplc="640A73A8" w:tentative="1">
      <w:start w:val="1"/>
      <w:numFmt w:val="bullet"/>
      <w:lvlText w:val="o"/>
      <w:lvlJc w:val="left"/>
      <w:pPr>
        <w:ind w:left="1080" w:hanging="360"/>
      </w:pPr>
      <w:rPr>
        <w:rFonts w:ascii="Courier New" w:hAnsi="Courier New" w:cs="Courier New" w:hint="default"/>
      </w:rPr>
    </w:lvl>
    <w:lvl w:ilvl="2" w:tplc="7C86A0CC" w:tentative="1">
      <w:start w:val="1"/>
      <w:numFmt w:val="bullet"/>
      <w:lvlText w:val=""/>
      <w:lvlJc w:val="left"/>
      <w:pPr>
        <w:ind w:left="1800" w:hanging="360"/>
      </w:pPr>
      <w:rPr>
        <w:rFonts w:ascii="Wingdings" w:hAnsi="Wingdings" w:hint="default"/>
      </w:rPr>
    </w:lvl>
    <w:lvl w:ilvl="3" w:tplc="597438DE" w:tentative="1">
      <w:start w:val="1"/>
      <w:numFmt w:val="bullet"/>
      <w:lvlText w:val=""/>
      <w:lvlJc w:val="left"/>
      <w:pPr>
        <w:ind w:left="2520" w:hanging="360"/>
      </w:pPr>
      <w:rPr>
        <w:rFonts w:ascii="Symbol" w:hAnsi="Symbol" w:hint="default"/>
      </w:rPr>
    </w:lvl>
    <w:lvl w:ilvl="4" w:tplc="E4BC9BEE" w:tentative="1">
      <w:start w:val="1"/>
      <w:numFmt w:val="bullet"/>
      <w:lvlText w:val="o"/>
      <w:lvlJc w:val="left"/>
      <w:pPr>
        <w:ind w:left="3240" w:hanging="360"/>
      </w:pPr>
      <w:rPr>
        <w:rFonts w:ascii="Courier New" w:hAnsi="Courier New" w:cs="Courier New" w:hint="default"/>
      </w:rPr>
    </w:lvl>
    <w:lvl w:ilvl="5" w:tplc="9FC282CC" w:tentative="1">
      <w:start w:val="1"/>
      <w:numFmt w:val="bullet"/>
      <w:lvlText w:val=""/>
      <w:lvlJc w:val="left"/>
      <w:pPr>
        <w:ind w:left="3960" w:hanging="360"/>
      </w:pPr>
      <w:rPr>
        <w:rFonts w:ascii="Wingdings" w:hAnsi="Wingdings" w:hint="default"/>
      </w:rPr>
    </w:lvl>
    <w:lvl w:ilvl="6" w:tplc="4830DA58" w:tentative="1">
      <w:start w:val="1"/>
      <w:numFmt w:val="bullet"/>
      <w:lvlText w:val=""/>
      <w:lvlJc w:val="left"/>
      <w:pPr>
        <w:ind w:left="4680" w:hanging="360"/>
      </w:pPr>
      <w:rPr>
        <w:rFonts w:ascii="Symbol" w:hAnsi="Symbol" w:hint="default"/>
      </w:rPr>
    </w:lvl>
    <w:lvl w:ilvl="7" w:tplc="E02EC47E" w:tentative="1">
      <w:start w:val="1"/>
      <w:numFmt w:val="bullet"/>
      <w:lvlText w:val="o"/>
      <w:lvlJc w:val="left"/>
      <w:pPr>
        <w:ind w:left="5400" w:hanging="360"/>
      </w:pPr>
      <w:rPr>
        <w:rFonts w:ascii="Courier New" w:hAnsi="Courier New" w:cs="Courier New" w:hint="default"/>
      </w:rPr>
    </w:lvl>
    <w:lvl w:ilvl="8" w:tplc="C0644922" w:tentative="1">
      <w:start w:val="1"/>
      <w:numFmt w:val="bullet"/>
      <w:lvlText w:val=""/>
      <w:lvlJc w:val="left"/>
      <w:pPr>
        <w:ind w:left="6120" w:hanging="360"/>
      </w:pPr>
      <w:rPr>
        <w:rFonts w:ascii="Wingdings" w:hAnsi="Wingdings" w:hint="default"/>
      </w:rPr>
    </w:lvl>
  </w:abstractNum>
  <w:abstractNum w:abstractNumId="15" w15:restartNumberingAfterBreak="0">
    <w:nsid w:val="78471F46"/>
    <w:multiLevelType w:val="multilevel"/>
    <w:tmpl w:val="FD728A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533061">
    <w:abstractNumId w:val="7"/>
  </w:num>
  <w:num w:numId="2" w16cid:durableId="1819109838">
    <w:abstractNumId w:val="9"/>
  </w:num>
  <w:num w:numId="3" w16cid:durableId="1751852517">
    <w:abstractNumId w:val="5"/>
  </w:num>
  <w:num w:numId="4" w16cid:durableId="1787843844">
    <w:abstractNumId w:val="10"/>
  </w:num>
  <w:num w:numId="5" w16cid:durableId="1732384528">
    <w:abstractNumId w:val="15"/>
  </w:num>
  <w:num w:numId="6" w16cid:durableId="608201897">
    <w:abstractNumId w:val="3"/>
  </w:num>
  <w:num w:numId="7" w16cid:durableId="995568711">
    <w:abstractNumId w:val="4"/>
  </w:num>
  <w:num w:numId="8" w16cid:durableId="56713264">
    <w:abstractNumId w:val="13"/>
  </w:num>
  <w:num w:numId="9" w16cid:durableId="1697197488">
    <w:abstractNumId w:val="0"/>
  </w:num>
  <w:num w:numId="10" w16cid:durableId="1264652635">
    <w:abstractNumId w:val="2"/>
  </w:num>
  <w:num w:numId="11" w16cid:durableId="1296713564">
    <w:abstractNumId w:val="6"/>
  </w:num>
  <w:num w:numId="12" w16cid:durableId="1476950245">
    <w:abstractNumId w:val="8"/>
  </w:num>
  <w:num w:numId="13" w16cid:durableId="161044853">
    <w:abstractNumId w:val="11"/>
  </w:num>
  <w:num w:numId="14" w16cid:durableId="490951836">
    <w:abstractNumId w:val="14"/>
  </w:num>
  <w:num w:numId="15" w16cid:durableId="1698308788">
    <w:abstractNumId w:val="1"/>
  </w:num>
  <w:num w:numId="16" w16cid:durableId="106457303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56FE4"/>
    <w:rsid w:val="00030111"/>
    <w:rsid w:val="00036C0C"/>
    <w:rsid w:val="0005482A"/>
    <w:rsid w:val="00066538"/>
    <w:rsid w:val="00066D8A"/>
    <w:rsid w:val="00067A67"/>
    <w:rsid w:val="00073A96"/>
    <w:rsid w:val="00081348"/>
    <w:rsid w:val="00082A41"/>
    <w:rsid w:val="000A1ECB"/>
    <w:rsid w:val="000C1567"/>
    <w:rsid w:val="000C593B"/>
    <w:rsid w:val="000E2D23"/>
    <w:rsid w:val="000F2FEC"/>
    <w:rsid w:val="000F7778"/>
    <w:rsid w:val="000F7DC3"/>
    <w:rsid w:val="00100C5D"/>
    <w:rsid w:val="00112E73"/>
    <w:rsid w:val="001139B9"/>
    <w:rsid w:val="001230FA"/>
    <w:rsid w:val="0012521B"/>
    <w:rsid w:val="00141531"/>
    <w:rsid w:val="001714C2"/>
    <w:rsid w:val="00174C79"/>
    <w:rsid w:val="001B09DC"/>
    <w:rsid w:val="001B5ECB"/>
    <w:rsid w:val="001E310C"/>
    <w:rsid w:val="0020387F"/>
    <w:rsid w:val="00217B35"/>
    <w:rsid w:val="00222ADA"/>
    <w:rsid w:val="00256FE4"/>
    <w:rsid w:val="00283BDC"/>
    <w:rsid w:val="0028489F"/>
    <w:rsid w:val="00291BE6"/>
    <w:rsid w:val="002A5DCC"/>
    <w:rsid w:val="002F262B"/>
    <w:rsid w:val="003003E5"/>
    <w:rsid w:val="003017AA"/>
    <w:rsid w:val="003135E4"/>
    <w:rsid w:val="00322ED8"/>
    <w:rsid w:val="00340DA0"/>
    <w:rsid w:val="00352ACE"/>
    <w:rsid w:val="0038240D"/>
    <w:rsid w:val="0039044E"/>
    <w:rsid w:val="003A4BDF"/>
    <w:rsid w:val="003C0059"/>
    <w:rsid w:val="003C69D0"/>
    <w:rsid w:val="003D0E05"/>
    <w:rsid w:val="003D12EF"/>
    <w:rsid w:val="003E1FDC"/>
    <w:rsid w:val="004015B4"/>
    <w:rsid w:val="0040160A"/>
    <w:rsid w:val="00447FC1"/>
    <w:rsid w:val="00467CFA"/>
    <w:rsid w:val="004A25FE"/>
    <w:rsid w:val="004A3C1B"/>
    <w:rsid w:val="004D7F78"/>
    <w:rsid w:val="004E599C"/>
    <w:rsid w:val="004E786A"/>
    <w:rsid w:val="004F76F3"/>
    <w:rsid w:val="00546337"/>
    <w:rsid w:val="00566B0D"/>
    <w:rsid w:val="005A25E0"/>
    <w:rsid w:val="005D71F9"/>
    <w:rsid w:val="005E143E"/>
    <w:rsid w:val="0060603A"/>
    <w:rsid w:val="00673123"/>
    <w:rsid w:val="00680C41"/>
    <w:rsid w:val="00696E2A"/>
    <w:rsid w:val="006E3F11"/>
    <w:rsid w:val="006E6D52"/>
    <w:rsid w:val="00720C3E"/>
    <w:rsid w:val="00722FEF"/>
    <w:rsid w:val="0072499D"/>
    <w:rsid w:val="00742F11"/>
    <w:rsid w:val="0074326B"/>
    <w:rsid w:val="0075234C"/>
    <w:rsid w:val="00766DDF"/>
    <w:rsid w:val="0079447B"/>
    <w:rsid w:val="007A4581"/>
    <w:rsid w:val="007D2AD5"/>
    <w:rsid w:val="007D55A3"/>
    <w:rsid w:val="00802399"/>
    <w:rsid w:val="008539E3"/>
    <w:rsid w:val="00863FEA"/>
    <w:rsid w:val="00874BB8"/>
    <w:rsid w:val="008B213A"/>
    <w:rsid w:val="008B4ADA"/>
    <w:rsid w:val="008E7A2D"/>
    <w:rsid w:val="00982C65"/>
    <w:rsid w:val="0098606A"/>
    <w:rsid w:val="00995112"/>
    <w:rsid w:val="009A4F0A"/>
    <w:rsid w:val="009C0631"/>
    <w:rsid w:val="009E6A23"/>
    <w:rsid w:val="00A221EE"/>
    <w:rsid w:val="00A267D5"/>
    <w:rsid w:val="00A3573A"/>
    <w:rsid w:val="00A53A51"/>
    <w:rsid w:val="00A91EAD"/>
    <w:rsid w:val="00AF5390"/>
    <w:rsid w:val="00AF5ED2"/>
    <w:rsid w:val="00B462E9"/>
    <w:rsid w:val="00B66D49"/>
    <w:rsid w:val="00B75484"/>
    <w:rsid w:val="00B80274"/>
    <w:rsid w:val="00B94421"/>
    <w:rsid w:val="00BB5C6E"/>
    <w:rsid w:val="00BC3708"/>
    <w:rsid w:val="00BE27CC"/>
    <w:rsid w:val="00BF1AA5"/>
    <w:rsid w:val="00C10710"/>
    <w:rsid w:val="00C135EF"/>
    <w:rsid w:val="00C26F8E"/>
    <w:rsid w:val="00C44004"/>
    <w:rsid w:val="00C74AF1"/>
    <w:rsid w:val="00CB26C4"/>
    <w:rsid w:val="00CC391E"/>
    <w:rsid w:val="00CC5E2E"/>
    <w:rsid w:val="00CD1D3D"/>
    <w:rsid w:val="00CE3618"/>
    <w:rsid w:val="00CE5E76"/>
    <w:rsid w:val="00D14C6A"/>
    <w:rsid w:val="00D24B00"/>
    <w:rsid w:val="00D258B5"/>
    <w:rsid w:val="00D50038"/>
    <w:rsid w:val="00D57EBE"/>
    <w:rsid w:val="00D673CC"/>
    <w:rsid w:val="00D7438E"/>
    <w:rsid w:val="00D917E2"/>
    <w:rsid w:val="00DB4A44"/>
    <w:rsid w:val="00DC553C"/>
    <w:rsid w:val="00DF3719"/>
    <w:rsid w:val="00E0165E"/>
    <w:rsid w:val="00E3258F"/>
    <w:rsid w:val="00E64129"/>
    <w:rsid w:val="00E86D14"/>
    <w:rsid w:val="00EA2F92"/>
    <w:rsid w:val="00EA7339"/>
    <w:rsid w:val="00EC63D1"/>
    <w:rsid w:val="00EE5BD3"/>
    <w:rsid w:val="00F055D8"/>
    <w:rsid w:val="00F12F88"/>
    <w:rsid w:val="00F21876"/>
    <w:rsid w:val="00F2205B"/>
    <w:rsid w:val="00F56DCD"/>
    <w:rsid w:val="00F95F70"/>
    <w:rsid w:val="00FA3EDF"/>
    <w:rsid w:val="00FA51B0"/>
    <w:rsid w:val="00FF6E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715F09"/>
  <w15:chartTrackingRefBased/>
  <w15:docId w15:val="{D119C762-30BE-4E9F-BD20-5C399F3A78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5F70"/>
    <w:pPr>
      <w:spacing w:line="48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20387F"/>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semiHidden/>
    <w:unhideWhenUsed/>
    <w:qFormat/>
    <w:rsid w:val="0020387F"/>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387F"/>
    <w:rPr>
      <w:rFonts w:ascii="Times New Roman" w:eastAsiaTheme="majorEastAsia" w:hAnsi="Times New Roman" w:cstheme="majorBidi"/>
      <w:b/>
      <w:sz w:val="24"/>
      <w:szCs w:val="32"/>
      <w:lang w:val="en-GB"/>
    </w:rPr>
  </w:style>
  <w:style w:type="character" w:customStyle="1" w:styleId="Heading2Char">
    <w:name w:val="Heading 2 Char"/>
    <w:basedOn w:val="DefaultParagraphFont"/>
    <w:link w:val="Heading2"/>
    <w:uiPriority w:val="9"/>
    <w:semiHidden/>
    <w:rsid w:val="0020387F"/>
    <w:rPr>
      <w:rFonts w:ascii="Times New Roman" w:eastAsiaTheme="majorEastAsia" w:hAnsi="Times New Roman" w:cstheme="majorBidi"/>
      <w:b/>
      <w:sz w:val="24"/>
      <w:szCs w:val="26"/>
      <w:lang w:val="en-GB"/>
    </w:rPr>
  </w:style>
  <w:style w:type="paragraph" w:styleId="TOCHeading">
    <w:name w:val="TOC Heading"/>
    <w:basedOn w:val="Heading1"/>
    <w:next w:val="Normal"/>
    <w:uiPriority w:val="39"/>
    <w:unhideWhenUsed/>
    <w:qFormat/>
    <w:rsid w:val="00A53A51"/>
    <w:pPr>
      <w:spacing w:line="259" w:lineRule="auto"/>
      <w:outlineLvl w:val="9"/>
    </w:pPr>
    <w:rPr>
      <w:rFonts w:asciiTheme="majorHAnsi" w:hAnsiTheme="majorHAnsi"/>
      <w:b w:val="0"/>
      <w:color w:val="2E74B5" w:themeColor="accent1" w:themeShade="BF"/>
      <w:sz w:val="32"/>
      <w:lang w:val="en-US"/>
    </w:rPr>
  </w:style>
  <w:style w:type="paragraph" w:styleId="Header">
    <w:name w:val="header"/>
    <w:basedOn w:val="Normal"/>
    <w:link w:val="HeaderChar"/>
    <w:uiPriority w:val="99"/>
    <w:unhideWhenUsed/>
    <w:rsid w:val="0028489F"/>
    <w:pPr>
      <w:tabs>
        <w:tab w:val="center" w:pos="4680"/>
        <w:tab w:val="right" w:pos="9360"/>
      </w:tabs>
      <w:spacing w:after="0" w:line="240" w:lineRule="auto"/>
    </w:pPr>
  </w:style>
  <w:style w:type="character" w:customStyle="1" w:styleId="HeaderChar">
    <w:name w:val="Header Char"/>
    <w:basedOn w:val="DefaultParagraphFont"/>
    <w:link w:val="Header"/>
    <w:uiPriority w:val="99"/>
    <w:rsid w:val="0028489F"/>
    <w:rPr>
      <w:rFonts w:ascii="Times New Roman" w:hAnsi="Times New Roman"/>
      <w:sz w:val="24"/>
      <w:lang w:val="en-GB"/>
    </w:rPr>
  </w:style>
  <w:style w:type="paragraph" w:styleId="Footer">
    <w:name w:val="footer"/>
    <w:basedOn w:val="Normal"/>
    <w:link w:val="FooterChar"/>
    <w:uiPriority w:val="99"/>
    <w:unhideWhenUsed/>
    <w:rsid w:val="0028489F"/>
    <w:pPr>
      <w:tabs>
        <w:tab w:val="center" w:pos="4680"/>
        <w:tab w:val="right" w:pos="9360"/>
      </w:tabs>
      <w:spacing w:after="0" w:line="240" w:lineRule="auto"/>
    </w:pPr>
  </w:style>
  <w:style w:type="character" w:customStyle="1" w:styleId="FooterChar">
    <w:name w:val="Footer Char"/>
    <w:basedOn w:val="DefaultParagraphFont"/>
    <w:link w:val="Footer"/>
    <w:uiPriority w:val="99"/>
    <w:rsid w:val="0028489F"/>
    <w:rPr>
      <w:rFonts w:ascii="Times New Roman" w:hAnsi="Times New Roman"/>
      <w:sz w:val="24"/>
      <w:lang w:val="en-GB"/>
    </w:rPr>
  </w:style>
  <w:style w:type="paragraph" w:styleId="ListParagraph">
    <w:name w:val="List Paragraph"/>
    <w:basedOn w:val="Normal"/>
    <w:uiPriority w:val="34"/>
    <w:qFormat/>
    <w:rsid w:val="00863FEA"/>
    <w:pPr>
      <w:ind w:left="720"/>
      <w:contextualSpacing/>
    </w:pPr>
  </w:style>
  <w:style w:type="character" w:styleId="Strong">
    <w:name w:val="Strong"/>
    <w:basedOn w:val="DefaultParagraphFont"/>
    <w:uiPriority w:val="22"/>
    <w:qFormat/>
    <w:rsid w:val="00863FEA"/>
    <w:rPr>
      <w:b/>
      <w:bCs/>
    </w:rPr>
  </w:style>
  <w:style w:type="paragraph" w:styleId="TOC1">
    <w:name w:val="toc 1"/>
    <w:basedOn w:val="Normal"/>
    <w:next w:val="Normal"/>
    <w:autoRedefine/>
    <w:uiPriority w:val="39"/>
    <w:unhideWhenUsed/>
    <w:rsid w:val="00D24B00"/>
    <w:pPr>
      <w:spacing w:after="100"/>
    </w:pPr>
  </w:style>
  <w:style w:type="character" w:styleId="Hyperlink">
    <w:name w:val="Hyperlink"/>
    <w:basedOn w:val="DefaultParagraphFont"/>
    <w:uiPriority w:val="99"/>
    <w:unhideWhenUsed/>
    <w:rsid w:val="00D24B00"/>
    <w:rPr>
      <w:color w:val="0563C1" w:themeColor="hyperlink"/>
      <w:u w:val="single"/>
    </w:rPr>
  </w:style>
  <w:style w:type="table" w:styleId="TableGrid">
    <w:name w:val="Table Grid"/>
    <w:basedOn w:val="TableNormal"/>
    <w:uiPriority w:val="39"/>
    <w:rsid w:val="0075234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222ADA"/>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esearchgate.net/profile/Marc-Peter/publication/342784263_The_Digital_Marketing_Toolkit_A_Literature_Review_for_the_Identification_of_Digital_Marketing_Channels_and_Platforms/links/64059fbc0cf1030a56777e0c/The-Digital-Marketing-Toolkit-A-Literature-Review-for-the-Identification-of-Digital-Marketing-Channels-and-Platforms.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riunet.upv.es/bitstream/handle/10251/145793/Papadopoulou%3BPhillips%20-%20The%20Value%20of%20an%20Enterprise%20Postgraduate%20Research%20Programme%20for%20creating%20b....pdf?sequence=1"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dspace.unive.it/bitstream/handle/10579/25353/868153-1278962.pdf?sequence=2" TargetMode="External"/><Relationship Id="rId4" Type="http://schemas.openxmlformats.org/officeDocument/2006/relationships/settings" Target="settings.xml"/><Relationship Id="rId9" Type="http://schemas.openxmlformats.org/officeDocument/2006/relationships/hyperlink" Target="https://www.academia.edu/download/68757284/dikm.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F7F707-8514-46BF-BAC3-66094DCE90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1420</Words>
  <Characters>8100</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PC3</dc:creator>
  <cp:lastModifiedBy>Kostadin Georgiev Andonov (2246787)</cp:lastModifiedBy>
  <cp:revision>152</cp:revision>
  <dcterms:created xsi:type="dcterms:W3CDTF">2024-11-04T05:47:00Z</dcterms:created>
  <dcterms:modified xsi:type="dcterms:W3CDTF">2024-12-14T20:22:00Z</dcterms:modified>
</cp:coreProperties>
</file>