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CF68CF" w14:textId="77777777" w:rsidR="00FC4F64" w:rsidRPr="00924238" w:rsidRDefault="00FC4F64" w:rsidP="00FC4F64">
      <w:pPr>
        <w:pStyle w:val="NoSpacing"/>
        <w:pageBreakBefore/>
        <w:jc w:val="right"/>
        <w:rPr>
          <w:rFonts w:ascii="Arial" w:hAnsi="Arial" w:cs="Arial"/>
          <w:color w:val="000000"/>
          <w:sz w:val="96"/>
          <w:szCs w:val="96"/>
          <w:lang w:val="bg-BG"/>
        </w:rPr>
      </w:pPr>
    </w:p>
    <w:p w14:paraId="08185A92" w14:textId="77777777" w:rsidR="00FC4F64" w:rsidRPr="00924238" w:rsidRDefault="00FC4F64" w:rsidP="00FC4F64">
      <w:pPr>
        <w:pStyle w:val="NoSpacing"/>
        <w:jc w:val="right"/>
        <w:rPr>
          <w:rFonts w:ascii="Arial" w:hAnsi="Arial" w:cs="Arial"/>
          <w:color w:val="000000"/>
          <w:sz w:val="96"/>
          <w:szCs w:val="96"/>
        </w:rPr>
      </w:pPr>
    </w:p>
    <w:p w14:paraId="29574B50" w14:textId="77777777" w:rsidR="00FC4F64" w:rsidRPr="00924238" w:rsidRDefault="00FC4F64" w:rsidP="00FC4F64">
      <w:pPr>
        <w:pStyle w:val="NoSpacing"/>
        <w:rPr>
          <w:rFonts w:ascii="Arial" w:hAnsi="Arial" w:cs="Arial"/>
        </w:rPr>
      </w:pPr>
    </w:p>
    <w:p w14:paraId="14F0FF5A" w14:textId="77777777" w:rsidR="00FC4F64" w:rsidRPr="00924238" w:rsidRDefault="00FC4F64" w:rsidP="00FC4F64">
      <w:pPr>
        <w:pStyle w:val="NoSpacing"/>
        <w:rPr>
          <w:rFonts w:ascii="Arial" w:hAnsi="Arial" w:cs="Arial"/>
        </w:rPr>
      </w:pPr>
    </w:p>
    <w:p w14:paraId="7C80D783" w14:textId="77777777" w:rsidR="00FC4F64" w:rsidRPr="00924238" w:rsidRDefault="00FC4F64" w:rsidP="00FC4F64">
      <w:pPr>
        <w:pStyle w:val="NoSpacing"/>
        <w:jc w:val="center"/>
        <w:rPr>
          <w:rFonts w:ascii="Arial" w:hAnsi="Arial" w:cs="Arial"/>
          <w:b/>
          <w:bCs/>
          <w:i/>
          <w:iCs/>
          <w:color w:val="000000"/>
          <w:sz w:val="64"/>
          <w:szCs w:val="64"/>
          <w:u w:val="double"/>
        </w:rPr>
      </w:pPr>
    </w:p>
    <w:p w14:paraId="75D8C927" w14:textId="77777777" w:rsidR="00FC4F64" w:rsidRPr="00924238" w:rsidRDefault="00FC4F64" w:rsidP="00FC4F64">
      <w:pPr>
        <w:jc w:val="center"/>
        <w:rPr>
          <w:rFonts w:ascii="Arial" w:hAnsi="Arial" w:cs="Arial"/>
          <w:b/>
          <w:bCs/>
          <w:i/>
          <w:iCs/>
          <w:sz w:val="88"/>
          <w:szCs w:val="88"/>
          <w:u w:val="double"/>
        </w:rPr>
      </w:pPr>
      <w:r w:rsidRPr="00924238">
        <w:rPr>
          <w:rFonts w:ascii="Arial" w:hAnsi="Arial" w:cs="Arial"/>
          <w:b/>
          <w:bCs/>
          <w:i/>
          <w:iCs/>
          <w:sz w:val="88"/>
          <w:szCs w:val="88"/>
          <w:u w:val="double"/>
        </w:rPr>
        <w:t>Academic Report</w:t>
      </w:r>
    </w:p>
    <w:p w14:paraId="18A9D415" w14:textId="77777777" w:rsidR="00FC4F64" w:rsidRPr="00924238" w:rsidRDefault="00FC4F64" w:rsidP="00FC4F64">
      <w:pPr>
        <w:jc w:val="center"/>
        <w:rPr>
          <w:rFonts w:ascii="Arial" w:hAnsi="Arial" w:cs="Arial"/>
          <w:sz w:val="88"/>
          <w:szCs w:val="88"/>
        </w:rPr>
      </w:pPr>
      <w:r w:rsidRPr="00924238">
        <w:rPr>
          <w:rFonts w:ascii="Arial" w:hAnsi="Arial" w:cs="Arial"/>
          <w:b/>
          <w:bCs/>
          <w:i/>
          <w:iCs/>
          <w:sz w:val="88"/>
          <w:szCs w:val="88"/>
          <w:u w:val="double"/>
        </w:rPr>
        <w:t>CUSTOMER SERVICE</w:t>
      </w:r>
    </w:p>
    <w:p w14:paraId="4639E74B" w14:textId="7F687583" w:rsidR="00FC4F64" w:rsidRPr="00924238" w:rsidRDefault="00FC4F64" w:rsidP="00FC4F64">
      <w:pPr>
        <w:pStyle w:val="ContentsHeading"/>
        <w:jc w:val="both"/>
        <w:rPr>
          <w:rFonts w:ascii="Arial" w:hAnsi="Arial" w:cs="Arial"/>
        </w:rPr>
      </w:pPr>
    </w:p>
    <w:p w14:paraId="650FEE99" w14:textId="77777777" w:rsidR="00FC4F64" w:rsidRPr="00924238" w:rsidRDefault="00FC4F64" w:rsidP="00FC4F64">
      <w:pPr>
        <w:pStyle w:val="ContentsHeading"/>
        <w:jc w:val="both"/>
        <w:rPr>
          <w:rFonts w:ascii="Arial" w:hAnsi="Arial" w:cs="Arial"/>
        </w:rPr>
      </w:pPr>
    </w:p>
    <w:p w14:paraId="42851036" w14:textId="65CDCDBC" w:rsidR="00FC4F64" w:rsidRPr="00924238" w:rsidRDefault="00FC4F64" w:rsidP="00FC4F64">
      <w:pPr>
        <w:pStyle w:val="ContentsHeading"/>
        <w:jc w:val="both"/>
        <w:rPr>
          <w:rFonts w:ascii="Arial" w:hAnsi="Arial" w:cs="Arial"/>
        </w:rPr>
      </w:pPr>
      <w:r w:rsidRPr="00924238">
        <w:rPr>
          <w:rFonts w:ascii="Arial" w:hAnsi="Arial" w:cs="Arial"/>
        </w:rPr>
        <w:t xml:space="preserve">Word count: 1185 </w:t>
      </w:r>
    </w:p>
    <w:p w14:paraId="235A9338" w14:textId="19B83A09" w:rsidR="00FC4F64" w:rsidRPr="00924238" w:rsidRDefault="00FC4F64" w:rsidP="00FC4F64">
      <w:pPr>
        <w:pStyle w:val="ContentsHeading"/>
        <w:jc w:val="both"/>
        <w:rPr>
          <w:rFonts w:ascii="Arial" w:hAnsi="Arial" w:cs="Arial"/>
        </w:rPr>
      </w:pPr>
      <w:r w:rsidRPr="00924238">
        <w:rPr>
          <w:rFonts w:ascii="Arial" w:hAnsi="Arial" w:cs="Arial"/>
        </w:rPr>
        <w:t>Student</w:t>
      </w:r>
      <w:r w:rsidR="006946DB" w:rsidRPr="00924238">
        <w:rPr>
          <w:rFonts w:ascii="Arial" w:hAnsi="Arial" w:cs="Arial"/>
        </w:rPr>
        <w:t>: Krum Evstatiev Marinov /</w:t>
      </w:r>
      <w:r w:rsidRPr="00924238">
        <w:rPr>
          <w:rFonts w:ascii="Arial" w:hAnsi="Arial" w:cs="Arial"/>
        </w:rPr>
        <w:t xml:space="preserve"> ID: 1922542 </w:t>
      </w:r>
    </w:p>
    <w:p w14:paraId="3637FAFC" w14:textId="5060800F" w:rsidR="00FC4F64" w:rsidRDefault="00FC4F64" w:rsidP="00FC4F64">
      <w:pPr>
        <w:pStyle w:val="ContentsHeading"/>
        <w:jc w:val="both"/>
        <w:rPr>
          <w:rFonts w:ascii="Arial" w:hAnsi="Arial" w:cs="Arial"/>
        </w:rPr>
      </w:pPr>
      <w:r w:rsidRPr="00924238">
        <w:rPr>
          <w:rFonts w:ascii="Arial" w:hAnsi="Arial" w:cs="Arial"/>
        </w:rPr>
        <w:t>Module: LCBB4000</w:t>
      </w:r>
      <w:r w:rsidR="006946DB" w:rsidRPr="00924238">
        <w:rPr>
          <w:rFonts w:ascii="Arial" w:hAnsi="Arial" w:cs="Arial"/>
        </w:rPr>
        <w:t>,</w:t>
      </w:r>
      <w:r w:rsidRPr="00924238">
        <w:rPr>
          <w:rFonts w:ascii="Arial" w:hAnsi="Arial" w:cs="Arial"/>
        </w:rPr>
        <w:t xml:space="preserve"> Academic Skills </w:t>
      </w:r>
    </w:p>
    <w:p w14:paraId="211DA5BB" w14:textId="3B552EF7" w:rsidR="00924238" w:rsidRPr="00924238" w:rsidRDefault="00924238" w:rsidP="00FC4F64">
      <w:pPr>
        <w:pStyle w:val="ContentsHeading"/>
        <w:jc w:val="both"/>
        <w:rPr>
          <w:rFonts w:ascii="Arial" w:hAnsi="Arial" w:cs="Arial"/>
        </w:rPr>
      </w:pPr>
      <w:r>
        <w:rPr>
          <w:rFonts w:ascii="Arial" w:hAnsi="Arial" w:cs="Arial"/>
        </w:rPr>
        <w:t xml:space="preserve">Lecturer: </w:t>
      </w:r>
      <w:proofErr w:type="spellStart"/>
      <w:r>
        <w:rPr>
          <w:rFonts w:ascii="Arial" w:hAnsi="Arial" w:cs="Arial"/>
        </w:rPr>
        <w:t>Tarila</w:t>
      </w:r>
      <w:proofErr w:type="spellEnd"/>
      <w:r>
        <w:rPr>
          <w:rFonts w:ascii="Arial" w:hAnsi="Arial" w:cs="Arial"/>
        </w:rPr>
        <w:t xml:space="preserve"> </w:t>
      </w:r>
      <w:proofErr w:type="spellStart"/>
      <w:r>
        <w:rPr>
          <w:rFonts w:ascii="Arial" w:hAnsi="Arial" w:cs="Arial"/>
        </w:rPr>
        <w:t>Zuofa</w:t>
      </w:r>
      <w:proofErr w:type="spellEnd"/>
      <w:r>
        <w:rPr>
          <w:rFonts w:ascii="Arial" w:hAnsi="Arial" w:cs="Arial"/>
        </w:rPr>
        <w:t xml:space="preserve"> </w:t>
      </w:r>
    </w:p>
    <w:p w14:paraId="7573A32E" w14:textId="0AF39C09" w:rsidR="00FC4F64" w:rsidRPr="00924238" w:rsidRDefault="00FC4F64" w:rsidP="00FC4F64">
      <w:pPr>
        <w:pStyle w:val="ContentsHeading"/>
        <w:jc w:val="both"/>
        <w:rPr>
          <w:rFonts w:ascii="Arial" w:hAnsi="Arial" w:cs="Arial"/>
        </w:rPr>
      </w:pPr>
      <w:r w:rsidRPr="00924238">
        <w:rPr>
          <w:rFonts w:ascii="Arial" w:hAnsi="Arial" w:cs="Arial"/>
        </w:rPr>
        <w:t>University of Wales Trinity Saint David</w:t>
      </w:r>
      <w:r w:rsidR="006946DB" w:rsidRPr="00924238">
        <w:rPr>
          <w:rFonts w:ascii="Arial" w:hAnsi="Arial" w:cs="Arial"/>
        </w:rPr>
        <w:t xml:space="preserve"> (</w:t>
      </w:r>
      <w:r w:rsidRPr="00924238">
        <w:rPr>
          <w:rFonts w:ascii="Arial" w:hAnsi="Arial" w:cs="Arial"/>
        </w:rPr>
        <w:t>Birmingham Campus</w:t>
      </w:r>
      <w:r w:rsidR="006946DB" w:rsidRPr="00924238">
        <w:rPr>
          <w:rFonts w:ascii="Arial" w:hAnsi="Arial" w:cs="Arial"/>
        </w:rPr>
        <w:t xml:space="preserve">) </w:t>
      </w:r>
      <w:r w:rsidRPr="00924238">
        <w:rPr>
          <w:rFonts w:ascii="Arial" w:hAnsi="Arial" w:cs="Arial"/>
        </w:rPr>
        <w:t xml:space="preserve"> </w:t>
      </w:r>
    </w:p>
    <w:p w14:paraId="648D3E92" w14:textId="77777777" w:rsidR="00FC4F64" w:rsidRPr="00924238" w:rsidRDefault="00FC4F64" w:rsidP="00FC4F64">
      <w:pPr>
        <w:pStyle w:val="ContentsHeading"/>
        <w:jc w:val="both"/>
        <w:rPr>
          <w:rFonts w:ascii="Arial" w:hAnsi="Arial" w:cs="Arial"/>
        </w:rPr>
      </w:pPr>
    </w:p>
    <w:p w14:paraId="366B14E5" w14:textId="77777777" w:rsidR="00FC4F64" w:rsidRPr="00924238" w:rsidRDefault="00FC4F64" w:rsidP="00FC4F64">
      <w:pPr>
        <w:pStyle w:val="ContentsHeading"/>
        <w:pageBreakBefore/>
        <w:rPr>
          <w:rFonts w:ascii="Arial" w:hAnsi="Arial" w:cs="Arial"/>
        </w:rPr>
      </w:pPr>
    </w:p>
    <w:p w14:paraId="450D5734" w14:textId="77777777" w:rsidR="00FC4F64" w:rsidRPr="00924238" w:rsidRDefault="00FC4F64" w:rsidP="00FC4F64">
      <w:pPr>
        <w:pStyle w:val="ContentsHeading"/>
        <w:rPr>
          <w:rFonts w:ascii="Arial" w:hAnsi="Arial" w:cs="Arial"/>
        </w:rPr>
      </w:pPr>
    </w:p>
    <w:p w14:paraId="2BD740B5" w14:textId="77777777" w:rsidR="00FC4F64" w:rsidRPr="00924238" w:rsidRDefault="00FC4F64" w:rsidP="00FC4F64">
      <w:pPr>
        <w:pStyle w:val="TOCHeading"/>
        <w:jc w:val="center"/>
        <w:rPr>
          <w:rFonts w:ascii="Arial" w:hAnsi="Arial" w:cs="Arial"/>
        </w:rPr>
      </w:pPr>
      <w:r w:rsidRPr="00924238">
        <w:rPr>
          <w:rFonts w:ascii="Arial" w:hAnsi="Arial" w:cs="Arial"/>
        </w:rPr>
        <w:t>Contents</w:t>
      </w:r>
    </w:p>
    <w:p w14:paraId="7BDA18EC" w14:textId="77777777" w:rsidR="00FC4F64" w:rsidRPr="00924238" w:rsidRDefault="00FC4F64" w:rsidP="00FC4F64">
      <w:pPr>
        <w:pStyle w:val="TOC1"/>
        <w:rPr>
          <w:rFonts w:ascii="Arial" w:eastAsia="Times New Roman" w:hAnsi="Arial" w:cs="Arial"/>
          <w:noProof/>
          <w:color w:val="auto"/>
          <w:sz w:val="22"/>
          <w:lang w:val="en-US" w:eastAsia="en-US"/>
        </w:rPr>
      </w:pPr>
      <w:r w:rsidRPr="00924238">
        <w:rPr>
          <w:rFonts w:ascii="Arial" w:hAnsi="Arial" w:cs="Arial"/>
        </w:rPr>
        <w:fldChar w:fldCharType="begin"/>
      </w:r>
      <w:r w:rsidRPr="00924238">
        <w:rPr>
          <w:rFonts w:ascii="Arial" w:hAnsi="Arial" w:cs="Arial"/>
        </w:rPr>
        <w:instrText xml:space="preserve"> TOC \o "1-3" \h \z \u </w:instrText>
      </w:r>
      <w:r w:rsidRPr="00924238">
        <w:rPr>
          <w:rFonts w:ascii="Arial" w:hAnsi="Arial" w:cs="Arial"/>
        </w:rPr>
        <w:fldChar w:fldCharType="separate"/>
      </w:r>
      <w:hyperlink w:anchor="_Toc52952522" w:history="1">
        <w:r w:rsidRPr="00924238">
          <w:rPr>
            <w:rStyle w:val="Hyperlink"/>
            <w:rFonts w:ascii="Arial" w:hAnsi="Arial" w:cs="Arial"/>
            <w:noProof/>
          </w:rPr>
          <w:t>INTRODUCTION</w:t>
        </w:r>
        <w:r w:rsidRPr="00924238">
          <w:rPr>
            <w:rFonts w:ascii="Arial" w:hAnsi="Arial" w:cs="Arial"/>
            <w:noProof/>
            <w:webHidden/>
          </w:rPr>
          <w:tab/>
        </w:r>
        <w:r w:rsidRPr="00924238">
          <w:rPr>
            <w:rFonts w:ascii="Arial" w:hAnsi="Arial" w:cs="Arial"/>
            <w:noProof/>
            <w:webHidden/>
          </w:rPr>
          <w:fldChar w:fldCharType="begin"/>
        </w:r>
        <w:r w:rsidRPr="00924238">
          <w:rPr>
            <w:rFonts w:ascii="Arial" w:hAnsi="Arial" w:cs="Arial"/>
            <w:noProof/>
            <w:webHidden/>
          </w:rPr>
          <w:instrText xml:space="preserve"> PAGEREF _Toc52952522 \h </w:instrText>
        </w:r>
        <w:r w:rsidRPr="00924238">
          <w:rPr>
            <w:rFonts w:ascii="Arial" w:hAnsi="Arial" w:cs="Arial"/>
            <w:noProof/>
            <w:webHidden/>
          </w:rPr>
        </w:r>
        <w:r w:rsidRPr="00924238">
          <w:rPr>
            <w:rFonts w:ascii="Arial" w:hAnsi="Arial" w:cs="Arial"/>
            <w:noProof/>
            <w:webHidden/>
          </w:rPr>
          <w:fldChar w:fldCharType="separate"/>
        </w:r>
        <w:r w:rsidRPr="00924238">
          <w:rPr>
            <w:rFonts w:ascii="Arial" w:hAnsi="Arial" w:cs="Arial"/>
            <w:noProof/>
            <w:webHidden/>
          </w:rPr>
          <w:t>1</w:t>
        </w:r>
        <w:r w:rsidRPr="00924238">
          <w:rPr>
            <w:rFonts w:ascii="Arial" w:hAnsi="Arial" w:cs="Arial"/>
            <w:noProof/>
            <w:webHidden/>
          </w:rPr>
          <w:fldChar w:fldCharType="end"/>
        </w:r>
      </w:hyperlink>
    </w:p>
    <w:p w14:paraId="78FB0646" w14:textId="77777777" w:rsidR="00FC4F64" w:rsidRPr="00924238" w:rsidRDefault="000D6377" w:rsidP="00FC4F64">
      <w:pPr>
        <w:pStyle w:val="TOC1"/>
        <w:rPr>
          <w:rFonts w:ascii="Arial" w:eastAsia="Times New Roman" w:hAnsi="Arial" w:cs="Arial"/>
          <w:noProof/>
          <w:color w:val="auto"/>
          <w:sz w:val="22"/>
          <w:lang w:val="en-US" w:eastAsia="en-US"/>
        </w:rPr>
      </w:pPr>
      <w:hyperlink w:anchor="_Toc52952523" w:history="1">
        <w:r w:rsidR="00FC4F64" w:rsidRPr="00924238">
          <w:rPr>
            <w:rStyle w:val="Hyperlink"/>
            <w:rFonts w:ascii="Arial" w:hAnsi="Arial" w:cs="Arial"/>
            <w:noProof/>
          </w:rPr>
          <w:t>MAIN BODY</w:t>
        </w:r>
        <w:r w:rsidR="00FC4F64" w:rsidRPr="00924238">
          <w:rPr>
            <w:rFonts w:ascii="Arial" w:hAnsi="Arial" w:cs="Arial"/>
            <w:noProof/>
            <w:webHidden/>
          </w:rPr>
          <w:tab/>
        </w:r>
        <w:r w:rsidR="00FC4F64" w:rsidRPr="00924238">
          <w:rPr>
            <w:rFonts w:ascii="Arial" w:hAnsi="Arial" w:cs="Arial"/>
            <w:noProof/>
            <w:webHidden/>
          </w:rPr>
          <w:fldChar w:fldCharType="begin"/>
        </w:r>
        <w:r w:rsidR="00FC4F64" w:rsidRPr="00924238">
          <w:rPr>
            <w:rFonts w:ascii="Arial" w:hAnsi="Arial" w:cs="Arial"/>
            <w:noProof/>
            <w:webHidden/>
          </w:rPr>
          <w:instrText xml:space="preserve"> PAGEREF _Toc52952523 \h </w:instrText>
        </w:r>
        <w:r w:rsidR="00FC4F64" w:rsidRPr="00924238">
          <w:rPr>
            <w:rFonts w:ascii="Arial" w:hAnsi="Arial" w:cs="Arial"/>
            <w:noProof/>
            <w:webHidden/>
          </w:rPr>
        </w:r>
        <w:r w:rsidR="00FC4F64" w:rsidRPr="00924238">
          <w:rPr>
            <w:rFonts w:ascii="Arial" w:hAnsi="Arial" w:cs="Arial"/>
            <w:noProof/>
            <w:webHidden/>
          </w:rPr>
          <w:fldChar w:fldCharType="separate"/>
        </w:r>
        <w:r w:rsidR="00FC4F64" w:rsidRPr="00924238">
          <w:rPr>
            <w:rFonts w:ascii="Arial" w:hAnsi="Arial" w:cs="Arial"/>
            <w:noProof/>
            <w:webHidden/>
          </w:rPr>
          <w:t>1</w:t>
        </w:r>
        <w:r w:rsidR="00FC4F64" w:rsidRPr="00924238">
          <w:rPr>
            <w:rFonts w:ascii="Arial" w:hAnsi="Arial" w:cs="Arial"/>
            <w:noProof/>
            <w:webHidden/>
          </w:rPr>
          <w:fldChar w:fldCharType="end"/>
        </w:r>
      </w:hyperlink>
    </w:p>
    <w:p w14:paraId="512CA50A" w14:textId="77777777" w:rsidR="00FC4F64" w:rsidRPr="00924238" w:rsidRDefault="000D6377" w:rsidP="00FC4F64">
      <w:pPr>
        <w:pStyle w:val="TOC2"/>
        <w:rPr>
          <w:rFonts w:ascii="Arial" w:eastAsia="Times New Roman" w:hAnsi="Arial" w:cs="Arial"/>
          <w:noProof/>
          <w:color w:val="auto"/>
          <w:sz w:val="22"/>
          <w:lang w:val="en-US" w:eastAsia="en-US"/>
        </w:rPr>
      </w:pPr>
      <w:hyperlink w:anchor="_Toc52952524" w:history="1">
        <w:r w:rsidR="00FC4F64" w:rsidRPr="00924238">
          <w:rPr>
            <w:rStyle w:val="Hyperlink"/>
            <w:rFonts w:ascii="Arial" w:hAnsi="Arial" w:cs="Arial"/>
            <w:noProof/>
          </w:rPr>
          <w:t>Characteristics of Good Customer Service</w:t>
        </w:r>
        <w:r w:rsidR="00FC4F64" w:rsidRPr="00924238">
          <w:rPr>
            <w:rFonts w:ascii="Arial" w:hAnsi="Arial" w:cs="Arial"/>
            <w:noProof/>
            <w:webHidden/>
          </w:rPr>
          <w:tab/>
        </w:r>
        <w:r w:rsidR="00FC4F64" w:rsidRPr="00924238">
          <w:rPr>
            <w:rFonts w:ascii="Arial" w:hAnsi="Arial" w:cs="Arial"/>
            <w:noProof/>
            <w:webHidden/>
          </w:rPr>
          <w:fldChar w:fldCharType="begin"/>
        </w:r>
        <w:r w:rsidR="00FC4F64" w:rsidRPr="00924238">
          <w:rPr>
            <w:rFonts w:ascii="Arial" w:hAnsi="Arial" w:cs="Arial"/>
            <w:noProof/>
            <w:webHidden/>
          </w:rPr>
          <w:instrText xml:space="preserve"> PAGEREF _Toc52952524 \h </w:instrText>
        </w:r>
        <w:r w:rsidR="00FC4F64" w:rsidRPr="00924238">
          <w:rPr>
            <w:rFonts w:ascii="Arial" w:hAnsi="Arial" w:cs="Arial"/>
            <w:noProof/>
            <w:webHidden/>
          </w:rPr>
        </w:r>
        <w:r w:rsidR="00FC4F64" w:rsidRPr="00924238">
          <w:rPr>
            <w:rFonts w:ascii="Arial" w:hAnsi="Arial" w:cs="Arial"/>
            <w:noProof/>
            <w:webHidden/>
          </w:rPr>
          <w:fldChar w:fldCharType="separate"/>
        </w:r>
        <w:r w:rsidR="00FC4F64" w:rsidRPr="00924238">
          <w:rPr>
            <w:rFonts w:ascii="Arial" w:hAnsi="Arial" w:cs="Arial"/>
            <w:noProof/>
            <w:webHidden/>
          </w:rPr>
          <w:t>1</w:t>
        </w:r>
        <w:r w:rsidR="00FC4F64" w:rsidRPr="00924238">
          <w:rPr>
            <w:rFonts w:ascii="Arial" w:hAnsi="Arial" w:cs="Arial"/>
            <w:noProof/>
            <w:webHidden/>
          </w:rPr>
          <w:fldChar w:fldCharType="end"/>
        </w:r>
      </w:hyperlink>
    </w:p>
    <w:p w14:paraId="38C442FB" w14:textId="77777777" w:rsidR="00FC4F64" w:rsidRPr="00924238" w:rsidRDefault="000D6377" w:rsidP="00FC4F64">
      <w:pPr>
        <w:pStyle w:val="TOC2"/>
        <w:rPr>
          <w:rFonts w:ascii="Arial" w:eastAsia="Times New Roman" w:hAnsi="Arial" w:cs="Arial"/>
          <w:noProof/>
          <w:color w:val="auto"/>
          <w:sz w:val="22"/>
          <w:lang w:val="en-US" w:eastAsia="en-US"/>
        </w:rPr>
      </w:pPr>
      <w:hyperlink w:anchor="_Toc52952525" w:history="1">
        <w:r w:rsidR="00FC4F64" w:rsidRPr="00924238">
          <w:rPr>
            <w:rStyle w:val="Hyperlink"/>
            <w:rFonts w:ascii="Arial" w:hAnsi="Arial" w:cs="Arial"/>
            <w:noProof/>
          </w:rPr>
          <w:t>Importance of providing good customer for businesses</w:t>
        </w:r>
        <w:r w:rsidR="00FC4F64" w:rsidRPr="00924238">
          <w:rPr>
            <w:rFonts w:ascii="Arial" w:hAnsi="Arial" w:cs="Arial"/>
            <w:noProof/>
            <w:webHidden/>
          </w:rPr>
          <w:tab/>
        </w:r>
        <w:r w:rsidR="00FC4F64" w:rsidRPr="00924238">
          <w:rPr>
            <w:rFonts w:ascii="Arial" w:hAnsi="Arial" w:cs="Arial"/>
            <w:noProof/>
            <w:webHidden/>
          </w:rPr>
          <w:fldChar w:fldCharType="begin"/>
        </w:r>
        <w:r w:rsidR="00FC4F64" w:rsidRPr="00924238">
          <w:rPr>
            <w:rFonts w:ascii="Arial" w:hAnsi="Arial" w:cs="Arial"/>
            <w:noProof/>
            <w:webHidden/>
          </w:rPr>
          <w:instrText xml:space="preserve"> PAGEREF _Toc52952525 \h </w:instrText>
        </w:r>
        <w:r w:rsidR="00FC4F64" w:rsidRPr="00924238">
          <w:rPr>
            <w:rFonts w:ascii="Arial" w:hAnsi="Arial" w:cs="Arial"/>
            <w:noProof/>
            <w:webHidden/>
          </w:rPr>
        </w:r>
        <w:r w:rsidR="00FC4F64" w:rsidRPr="00924238">
          <w:rPr>
            <w:rFonts w:ascii="Arial" w:hAnsi="Arial" w:cs="Arial"/>
            <w:noProof/>
            <w:webHidden/>
          </w:rPr>
          <w:fldChar w:fldCharType="separate"/>
        </w:r>
        <w:r w:rsidR="00FC4F64" w:rsidRPr="00924238">
          <w:rPr>
            <w:rFonts w:ascii="Arial" w:hAnsi="Arial" w:cs="Arial"/>
            <w:noProof/>
            <w:webHidden/>
          </w:rPr>
          <w:t>2</w:t>
        </w:r>
        <w:r w:rsidR="00FC4F64" w:rsidRPr="00924238">
          <w:rPr>
            <w:rFonts w:ascii="Arial" w:hAnsi="Arial" w:cs="Arial"/>
            <w:noProof/>
            <w:webHidden/>
          </w:rPr>
          <w:fldChar w:fldCharType="end"/>
        </w:r>
      </w:hyperlink>
    </w:p>
    <w:p w14:paraId="5C4A628F" w14:textId="77777777" w:rsidR="00FC4F64" w:rsidRPr="00924238" w:rsidRDefault="000D6377" w:rsidP="00FC4F64">
      <w:pPr>
        <w:pStyle w:val="TOC2"/>
        <w:rPr>
          <w:rFonts w:ascii="Arial" w:eastAsia="Times New Roman" w:hAnsi="Arial" w:cs="Arial"/>
          <w:noProof/>
          <w:color w:val="auto"/>
          <w:sz w:val="22"/>
          <w:lang w:val="en-US" w:eastAsia="en-US"/>
        </w:rPr>
      </w:pPr>
      <w:hyperlink w:anchor="_Toc52952526" w:history="1">
        <w:r w:rsidR="00FC4F64" w:rsidRPr="00924238">
          <w:rPr>
            <w:rStyle w:val="Hyperlink"/>
            <w:rFonts w:ascii="Arial" w:hAnsi="Arial" w:cs="Arial"/>
            <w:noProof/>
          </w:rPr>
          <w:t>Critique of Customer Service</w:t>
        </w:r>
        <w:r w:rsidR="00FC4F64" w:rsidRPr="00924238">
          <w:rPr>
            <w:rFonts w:ascii="Arial" w:hAnsi="Arial" w:cs="Arial"/>
            <w:noProof/>
            <w:webHidden/>
          </w:rPr>
          <w:tab/>
        </w:r>
        <w:r w:rsidR="00FC4F64" w:rsidRPr="00924238">
          <w:rPr>
            <w:rFonts w:ascii="Arial" w:hAnsi="Arial" w:cs="Arial"/>
            <w:noProof/>
            <w:webHidden/>
          </w:rPr>
          <w:fldChar w:fldCharType="begin"/>
        </w:r>
        <w:r w:rsidR="00FC4F64" w:rsidRPr="00924238">
          <w:rPr>
            <w:rFonts w:ascii="Arial" w:hAnsi="Arial" w:cs="Arial"/>
            <w:noProof/>
            <w:webHidden/>
          </w:rPr>
          <w:instrText xml:space="preserve"> PAGEREF _Toc52952526 \h </w:instrText>
        </w:r>
        <w:r w:rsidR="00FC4F64" w:rsidRPr="00924238">
          <w:rPr>
            <w:rFonts w:ascii="Arial" w:hAnsi="Arial" w:cs="Arial"/>
            <w:noProof/>
            <w:webHidden/>
          </w:rPr>
        </w:r>
        <w:r w:rsidR="00FC4F64" w:rsidRPr="00924238">
          <w:rPr>
            <w:rFonts w:ascii="Arial" w:hAnsi="Arial" w:cs="Arial"/>
            <w:noProof/>
            <w:webHidden/>
          </w:rPr>
          <w:fldChar w:fldCharType="separate"/>
        </w:r>
        <w:r w:rsidR="00FC4F64" w:rsidRPr="00924238">
          <w:rPr>
            <w:rFonts w:ascii="Arial" w:hAnsi="Arial" w:cs="Arial"/>
            <w:noProof/>
            <w:webHidden/>
          </w:rPr>
          <w:t>3</w:t>
        </w:r>
        <w:r w:rsidR="00FC4F64" w:rsidRPr="00924238">
          <w:rPr>
            <w:rFonts w:ascii="Arial" w:hAnsi="Arial" w:cs="Arial"/>
            <w:noProof/>
            <w:webHidden/>
          </w:rPr>
          <w:fldChar w:fldCharType="end"/>
        </w:r>
      </w:hyperlink>
    </w:p>
    <w:p w14:paraId="2CB3FDD0" w14:textId="77777777" w:rsidR="00FC4F64" w:rsidRPr="00924238" w:rsidRDefault="000D6377" w:rsidP="00FC4F64">
      <w:pPr>
        <w:pStyle w:val="TOC1"/>
        <w:rPr>
          <w:rFonts w:ascii="Arial" w:eastAsia="Times New Roman" w:hAnsi="Arial" w:cs="Arial"/>
          <w:noProof/>
          <w:color w:val="auto"/>
          <w:sz w:val="22"/>
          <w:lang w:val="en-US" w:eastAsia="en-US"/>
        </w:rPr>
      </w:pPr>
      <w:hyperlink w:anchor="_Toc52952527" w:history="1">
        <w:r w:rsidR="00FC4F64" w:rsidRPr="00924238">
          <w:rPr>
            <w:rStyle w:val="Hyperlink"/>
            <w:rFonts w:ascii="Arial" w:hAnsi="Arial" w:cs="Arial"/>
            <w:noProof/>
          </w:rPr>
          <w:t>CONCLUSION</w:t>
        </w:r>
        <w:r w:rsidR="00FC4F64" w:rsidRPr="00924238">
          <w:rPr>
            <w:rFonts w:ascii="Arial" w:hAnsi="Arial" w:cs="Arial"/>
            <w:noProof/>
            <w:webHidden/>
          </w:rPr>
          <w:tab/>
        </w:r>
        <w:r w:rsidR="00FC4F64" w:rsidRPr="00924238">
          <w:rPr>
            <w:rFonts w:ascii="Arial" w:hAnsi="Arial" w:cs="Arial"/>
            <w:noProof/>
            <w:webHidden/>
          </w:rPr>
          <w:fldChar w:fldCharType="begin"/>
        </w:r>
        <w:r w:rsidR="00FC4F64" w:rsidRPr="00924238">
          <w:rPr>
            <w:rFonts w:ascii="Arial" w:hAnsi="Arial" w:cs="Arial"/>
            <w:noProof/>
            <w:webHidden/>
          </w:rPr>
          <w:instrText xml:space="preserve"> PAGEREF _Toc52952527 \h </w:instrText>
        </w:r>
        <w:r w:rsidR="00FC4F64" w:rsidRPr="00924238">
          <w:rPr>
            <w:rFonts w:ascii="Arial" w:hAnsi="Arial" w:cs="Arial"/>
            <w:noProof/>
            <w:webHidden/>
          </w:rPr>
        </w:r>
        <w:r w:rsidR="00FC4F64" w:rsidRPr="00924238">
          <w:rPr>
            <w:rFonts w:ascii="Arial" w:hAnsi="Arial" w:cs="Arial"/>
            <w:noProof/>
            <w:webHidden/>
          </w:rPr>
          <w:fldChar w:fldCharType="separate"/>
        </w:r>
        <w:r w:rsidR="00FC4F64" w:rsidRPr="00924238">
          <w:rPr>
            <w:rFonts w:ascii="Arial" w:hAnsi="Arial" w:cs="Arial"/>
            <w:noProof/>
            <w:webHidden/>
          </w:rPr>
          <w:t>3</w:t>
        </w:r>
        <w:r w:rsidR="00FC4F64" w:rsidRPr="00924238">
          <w:rPr>
            <w:rFonts w:ascii="Arial" w:hAnsi="Arial" w:cs="Arial"/>
            <w:noProof/>
            <w:webHidden/>
          </w:rPr>
          <w:fldChar w:fldCharType="end"/>
        </w:r>
      </w:hyperlink>
    </w:p>
    <w:p w14:paraId="101CE3B1" w14:textId="77777777" w:rsidR="00FC4F64" w:rsidRPr="00924238" w:rsidRDefault="000D6377" w:rsidP="00FC4F64">
      <w:pPr>
        <w:pStyle w:val="TOC1"/>
        <w:rPr>
          <w:rFonts w:ascii="Arial" w:eastAsia="Times New Roman" w:hAnsi="Arial" w:cs="Arial"/>
          <w:noProof/>
          <w:color w:val="auto"/>
          <w:sz w:val="22"/>
          <w:lang w:val="en-US" w:eastAsia="en-US"/>
        </w:rPr>
      </w:pPr>
      <w:hyperlink w:anchor="_Toc52952528" w:history="1">
        <w:r w:rsidR="00FC4F64" w:rsidRPr="00924238">
          <w:rPr>
            <w:rStyle w:val="Hyperlink"/>
            <w:rFonts w:ascii="Arial" w:hAnsi="Arial" w:cs="Arial"/>
            <w:noProof/>
          </w:rPr>
          <w:t>REFERENCES</w:t>
        </w:r>
        <w:r w:rsidR="00FC4F64" w:rsidRPr="00924238">
          <w:rPr>
            <w:rFonts w:ascii="Arial" w:hAnsi="Arial" w:cs="Arial"/>
            <w:noProof/>
            <w:webHidden/>
          </w:rPr>
          <w:tab/>
        </w:r>
        <w:r w:rsidR="00FC4F64" w:rsidRPr="00924238">
          <w:rPr>
            <w:rFonts w:ascii="Arial" w:hAnsi="Arial" w:cs="Arial"/>
            <w:noProof/>
            <w:webHidden/>
          </w:rPr>
          <w:fldChar w:fldCharType="begin"/>
        </w:r>
        <w:r w:rsidR="00FC4F64" w:rsidRPr="00924238">
          <w:rPr>
            <w:rFonts w:ascii="Arial" w:hAnsi="Arial" w:cs="Arial"/>
            <w:noProof/>
            <w:webHidden/>
          </w:rPr>
          <w:instrText xml:space="preserve"> PAGEREF _Toc52952528 \h </w:instrText>
        </w:r>
        <w:r w:rsidR="00FC4F64" w:rsidRPr="00924238">
          <w:rPr>
            <w:rFonts w:ascii="Arial" w:hAnsi="Arial" w:cs="Arial"/>
            <w:noProof/>
            <w:webHidden/>
          </w:rPr>
        </w:r>
        <w:r w:rsidR="00FC4F64" w:rsidRPr="00924238">
          <w:rPr>
            <w:rFonts w:ascii="Arial" w:hAnsi="Arial" w:cs="Arial"/>
            <w:noProof/>
            <w:webHidden/>
          </w:rPr>
          <w:fldChar w:fldCharType="separate"/>
        </w:r>
        <w:r w:rsidR="00FC4F64" w:rsidRPr="00924238">
          <w:rPr>
            <w:rFonts w:ascii="Arial" w:hAnsi="Arial" w:cs="Arial"/>
            <w:noProof/>
            <w:webHidden/>
          </w:rPr>
          <w:t>4</w:t>
        </w:r>
        <w:r w:rsidR="00FC4F64" w:rsidRPr="00924238">
          <w:rPr>
            <w:rFonts w:ascii="Arial" w:hAnsi="Arial" w:cs="Arial"/>
            <w:noProof/>
            <w:webHidden/>
          </w:rPr>
          <w:fldChar w:fldCharType="end"/>
        </w:r>
      </w:hyperlink>
    </w:p>
    <w:p w14:paraId="3F57A995" w14:textId="77777777" w:rsidR="00FC4F64" w:rsidRPr="00924238" w:rsidRDefault="00FC4F64" w:rsidP="00FC4F64">
      <w:pPr>
        <w:rPr>
          <w:rFonts w:ascii="Arial" w:hAnsi="Arial" w:cs="Arial"/>
        </w:rPr>
      </w:pPr>
      <w:r w:rsidRPr="00924238">
        <w:rPr>
          <w:rFonts w:ascii="Arial" w:hAnsi="Arial" w:cs="Arial"/>
        </w:rPr>
        <w:fldChar w:fldCharType="end"/>
      </w:r>
    </w:p>
    <w:p w14:paraId="2111A062" w14:textId="77777777" w:rsidR="00FC4F64" w:rsidRPr="00924238" w:rsidRDefault="00FC4F64" w:rsidP="00FC4F64">
      <w:pPr>
        <w:pStyle w:val="TOC1"/>
        <w:rPr>
          <w:rFonts w:ascii="Arial" w:hAnsi="Arial" w:cs="Arial"/>
        </w:rPr>
      </w:pPr>
      <w:r w:rsidRPr="00924238">
        <w:rPr>
          <w:rFonts w:ascii="Arial" w:hAnsi="Arial" w:cs="Arial"/>
        </w:rPr>
        <w:fldChar w:fldCharType="begin"/>
      </w:r>
      <w:r w:rsidRPr="00924238">
        <w:rPr>
          <w:rFonts w:ascii="Arial" w:hAnsi="Arial" w:cs="Arial"/>
        </w:rPr>
        <w:instrText xml:space="preserve"> TOC \f \o "1-9" \o "1-9" </w:instrText>
      </w:r>
      <w:r w:rsidRPr="00924238">
        <w:rPr>
          <w:rFonts w:ascii="Arial" w:hAnsi="Arial" w:cs="Arial"/>
        </w:rPr>
        <w:fldChar w:fldCharType="separate"/>
      </w:r>
      <w:hyperlink w:anchor="__RefHeading__7966_338304993" w:history="1"/>
      <w:r w:rsidRPr="00924238">
        <w:rPr>
          <w:rFonts w:ascii="Arial" w:hAnsi="Arial" w:cs="Arial"/>
        </w:rPr>
        <w:fldChar w:fldCharType="end"/>
      </w:r>
    </w:p>
    <w:p w14:paraId="3C428E9E" w14:textId="77777777" w:rsidR="00FC4F64" w:rsidRPr="00924238" w:rsidRDefault="00FC4F64" w:rsidP="00FC4F64">
      <w:pPr>
        <w:pStyle w:val="TOC1"/>
        <w:rPr>
          <w:rFonts w:ascii="Arial" w:hAnsi="Arial" w:cs="Arial"/>
        </w:rPr>
      </w:pPr>
    </w:p>
    <w:p w14:paraId="60661405" w14:textId="77777777" w:rsidR="00FC4F64" w:rsidRPr="00924238" w:rsidRDefault="00FC4F64" w:rsidP="00FC4F64">
      <w:pPr>
        <w:pStyle w:val="TOC1"/>
        <w:rPr>
          <w:rFonts w:ascii="Arial" w:hAnsi="Arial" w:cs="Arial"/>
        </w:rPr>
      </w:pPr>
    </w:p>
    <w:p w14:paraId="471AEEBD" w14:textId="77777777" w:rsidR="00FC4F64" w:rsidRPr="00924238" w:rsidRDefault="00FC4F64" w:rsidP="00FC4F64">
      <w:pPr>
        <w:pStyle w:val="TOC1"/>
        <w:rPr>
          <w:rFonts w:ascii="Arial" w:hAnsi="Arial" w:cs="Arial"/>
        </w:rPr>
      </w:pPr>
    </w:p>
    <w:p w14:paraId="6F45AA37" w14:textId="77777777" w:rsidR="00FC4F64" w:rsidRPr="00924238" w:rsidRDefault="00FC4F64" w:rsidP="00FC4F64">
      <w:pPr>
        <w:pStyle w:val="TOC1"/>
        <w:rPr>
          <w:rFonts w:ascii="Arial" w:hAnsi="Arial" w:cs="Arial"/>
        </w:rPr>
      </w:pPr>
    </w:p>
    <w:p w14:paraId="5E9FECDA" w14:textId="77777777" w:rsidR="00FC4F64" w:rsidRPr="00924238" w:rsidRDefault="00FC4F64" w:rsidP="00FC4F64">
      <w:pPr>
        <w:pStyle w:val="TOC1"/>
        <w:rPr>
          <w:rFonts w:ascii="Arial" w:hAnsi="Arial" w:cs="Arial"/>
        </w:rPr>
      </w:pPr>
    </w:p>
    <w:p w14:paraId="384E3E30" w14:textId="77777777" w:rsidR="00FC4F64" w:rsidRPr="00924238" w:rsidRDefault="00FC4F64" w:rsidP="00FC4F64">
      <w:pPr>
        <w:pStyle w:val="TOC1"/>
        <w:rPr>
          <w:rFonts w:ascii="Arial" w:hAnsi="Arial" w:cs="Arial"/>
        </w:rPr>
      </w:pPr>
    </w:p>
    <w:p w14:paraId="2CB48CDB" w14:textId="77777777" w:rsidR="00FC4F64" w:rsidRPr="00924238" w:rsidRDefault="00FC4F64" w:rsidP="00FC4F64">
      <w:pPr>
        <w:pStyle w:val="TOC1"/>
        <w:rPr>
          <w:rFonts w:ascii="Arial" w:hAnsi="Arial" w:cs="Arial"/>
        </w:rPr>
      </w:pPr>
    </w:p>
    <w:p w14:paraId="258C8A19" w14:textId="77777777" w:rsidR="00FC4F64" w:rsidRPr="00924238" w:rsidRDefault="00FC4F64" w:rsidP="00FC4F64">
      <w:pPr>
        <w:pStyle w:val="TOC1"/>
        <w:rPr>
          <w:rFonts w:ascii="Arial" w:hAnsi="Arial" w:cs="Arial"/>
        </w:rPr>
      </w:pPr>
    </w:p>
    <w:p w14:paraId="1B9AA113" w14:textId="77777777" w:rsidR="00FC4F64" w:rsidRPr="00924238" w:rsidRDefault="00FC4F64" w:rsidP="00FC4F64">
      <w:pPr>
        <w:pStyle w:val="TOC1"/>
        <w:rPr>
          <w:rFonts w:ascii="Arial" w:hAnsi="Arial" w:cs="Arial"/>
        </w:rPr>
      </w:pPr>
    </w:p>
    <w:p w14:paraId="16220E07" w14:textId="77777777" w:rsidR="00FC4F64" w:rsidRPr="00924238" w:rsidRDefault="00FC4F64" w:rsidP="00FC4F64">
      <w:pPr>
        <w:pStyle w:val="TOC1"/>
        <w:rPr>
          <w:rFonts w:ascii="Arial" w:hAnsi="Arial" w:cs="Arial"/>
        </w:rPr>
      </w:pPr>
    </w:p>
    <w:p w14:paraId="3380D7E5" w14:textId="77777777" w:rsidR="00FC4F64" w:rsidRPr="00924238" w:rsidRDefault="00FC4F64" w:rsidP="00FC4F64">
      <w:pPr>
        <w:pStyle w:val="TOC1"/>
        <w:rPr>
          <w:rFonts w:ascii="Arial" w:hAnsi="Arial" w:cs="Arial"/>
        </w:rPr>
      </w:pPr>
    </w:p>
    <w:p w14:paraId="70E72C41" w14:textId="77777777" w:rsidR="00FC4F64" w:rsidRPr="00924238" w:rsidRDefault="00FC4F64" w:rsidP="00FC4F64">
      <w:pPr>
        <w:pStyle w:val="ContentsHeading"/>
        <w:rPr>
          <w:rFonts w:ascii="Arial" w:hAnsi="Arial" w:cs="Arial"/>
        </w:rPr>
      </w:pPr>
    </w:p>
    <w:p w14:paraId="6F999F10" w14:textId="77777777" w:rsidR="00FC4F64" w:rsidRPr="00924238" w:rsidRDefault="00FC4F64" w:rsidP="00FC4F64">
      <w:pPr>
        <w:rPr>
          <w:rFonts w:ascii="Arial" w:hAnsi="Arial" w:cs="Arial"/>
        </w:rPr>
        <w:sectPr w:rsidR="00FC4F64" w:rsidRPr="00924238">
          <w:headerReference w:type="default" r:id="rId7"/>
          <w:pgSz w:w="12240" w:h="15840"/>
          <w:pgMar w:top="1440" w:right="1440" w:bottom="1440" w:left="1440" w:header="720" w:footer="720" w:gutter="0"/>
          <w:cols w:space="720"/>
          <w:docGrid w:linePitch="600" w:charSpace="32768"/>
        </w:sectPr>
      </w:pPr>
    </w:p>
    <w:p w14:paraId="737826EA" w14:textId="77777777" w:rsidR="00FC4F64" w:rsidRPr="00924238" w:rsidRDefault="00FC4F64" w:rsidP="00FC4F64">
      <w:pPr>
        <w:pStyle w:val="Heading1"/>
        <w:rPr>
          <w:rFonts w:ascii="Arial" w:hAnsi="Arial" w:cs="Arial"/>
        </w:rPr>
      </w:pPr>
      <w:bookmarkStart w:id="0" w:name="__RefHeading__7934_338304993"/>
      <w:bookmarkStart w:id="1" w:name="__RefHeading__890_1542539210"/>
      <w:bookmarkStart w:id="2" w:name="__RefHeading___Toc29965589"/>
      <w:bookmarkStart w:id="3" w:name="__RefHeading__29644_1623729951"/>
      <w:bookmarkStart w:id="4" w:name="__RefHeading__4371_648313552"/>
      <w:bookmarkStart w:id="5" w:name="__RefHeading__107361_934109526"/>
      <w:bookmarkStart w:id="6" w:name="__RefHeading__5260_147714637"/>
      <w:bookmarkStart w:id="7" w:name="__RefHeading__60_2070979924"/>
      <w:bookmarkStart w:id="8" w:name="__RefHeading__83_338304993"/>
      <w:bookmarkStart w:id="9" w:name="_Toc52952522"/>
      <w:bookmarkEnd w:id="0"/>
      <w:bookmarkEnd w:id="1"/>
      <w:bookmarkEnd w:id="2"/>
      <w:bookmarkEnd w:id="3"/>
      <w:bookmarkEnd w:id="4"/>
      <w:bookmarkEnd w:id="5"/>
      <w:bookmarkEnd w:id="6"/>
      <w:bookmarkEnd w:id="7"/>
      <w:bookmarkEnd w:id="8"/>
      <w:r w:rsidRPr="00924238">
        <w:rPr>
          <w:rFonts w:ascii="Arial" w:hAnsi="Arial" w:cs="Arial"/>
        </w:rPr>
        <w:lastRenderedPageBreak/>
        <w:t>INTRODUCTION</w:t>
      </w:r>
      <w:bookmarkEnd w:id="9"/>
    </w:p>
    <w:p w14:paraId="6379D3D2" w14:textId="77777777" w:rsidR="00FC4F64" w:rsidRPr="00924238" w:rsidRDefault="00FC4F64" w:rsidP="00FC4F64">
      <w:pPr>
        <w:ind w:firstLine="720"/>
        <w:rPr>
          <w:rFonts w:ascii="Arial" w:hAnsi="Arial" w:cs="Arial"/>
          <w:sz w:val="22"/>
        </w:rPr>
      </w:pPr>
      <w:r w:rsidRPr="00924238">
        <w:rPr>
          <w:rFonts w:ascii="Arial" w:hAnsi="Arial" w:cs="Arial"/>
          <w:sz w:val="22"/>
        </w:rPr>
        <w:t>Customer service can be referred to as the act of providing services to the client prior to, at the time of and after the actual occurrence of purchase. The main emphasis of customer service is upon employees as they are the ones who come into direct interaction with the customers and hold the responsibility of satisfying their needs and wants consequently (</w:t>
      </w:r>
      <w:r w:rsidRPr="00924238">
        <w:rPr>
          <w:rFonts w:ascii="Arial" w:hAnsi="Arial" w:cs="Arial"/>
          <w:sz w:val="22"/>
          <w:shd w:val="clear" w:color="auto" w:fill="FFFFFF"/>
        </w:rPr>
        <w:t xml:space="preserve">Shire, </w:t>
      </w:r>
      <w:proofErr w:type="spellStart"/>
      <w:r w:rsidRPr="00924238">
        <w:rPr>
          <w:rFonts w:ascii="Arial" w:hAnsi="Arial" w:cs="Arial"/>
          <w:sz w:val="22"/>
          <w:shd w:val="clear" w:color="auto" w:fill="FFFFFF"/>
        </w:rPr>
        <w:t>Holtgrewe</w:t>
      </w:r>
      <w:proofErr w:type="spellEnd"/>
      <w:r w:rsidRPr="00924238">
        <w:rPr>
          <w:rFonts w:ascii="Arial" w:hAnsi="Arial" w:cs="Arial"/>
          <w:sz w:val="22"/>
          <w:shd w:val="clear" w:color="auto" w:fill="FFFFFF"/>
        </w:rPr>
        <w:t xml:space="preserve"> and </w:t>
      </w:r>
      <w:proofErr w:type="spellStart"/>
      <w:r w:rsidRPr="00924238">
        <w:rPr>
          <w:rFonts w:ascii="Arial" w:hAnsi="Arial" w:cs="Arial"/>
          <w:sz w:val="22"/>
          <w:shd w:val="clear" w:color="auto" w:fill="FFFFFF"/>
        </w:rPr>
        <w:t>Kerst</w:t>
      </w:r>
      <w:proofErr w:type="spellEnd"/>
      <w:r w:rsidRPr="00924238">
        <w:rPr>
          <w:rFonts w:ascii="Arial" w:hAnsi="Arial" w:cs="Arial"/>
          <w:sz w:val="22"/>
          <w:shd w:val="clear" w:color="auto" w:fill="FFFFFF"/>
        </w:rPr>
        <w:t>, 2017</w:t>
      </w:r>
      <w:r w:rsidRPr="00924238">
        <w:rPr>
          <w:rFonts w:ascii="Arial" w:hAnsi="Arial" w:cs="Arial"/>
          <w:sz w:val="22"/>
        </w:rPr>
        <w:t xml:space="preserve">). It is important for the employees to adjust themselves in accordance with the personality and behavioural patterns of the guests. The present paper seeks to provide discussion upon customer service and its importance for the company by gaining an insight into the wide literature available upon this subject matter. The paper will consist of the advantages of providing effective customer services along with the critique of customer services which is demonstrated by some of the authors in abundant literature upon the topic of customer service. </w:t>
      </w:r>
    </w:p>
    <w:p w14:paraId="53C00005" w14:textId="77777777" w:rsidR="00FC4F64" w:rsidRPr="00924238" w:rsidRDefault="00FC4F64" w:rsidP="00FC4F64">
      <w:pPr>
        <w:pStyle w:val="Heading1"/>
        <w:rPr>
          <w:rFonts w:ascii="Arial" w:hAnsi="Arial" w:cs="Arial"/>
        </w:rPr>
      </w:pPr>
      <w:bookmarkStart w:id="10" w:name="_Toc52952523"/>
      <w:r w:rsidRPr="00924238">
        <w:rPr>
          <w:rFonts w:ascii="Arial" w:hAnsi="Arial" w:cs="Arial"/>
        </w:rPr>
        <w:t>MAIN BODY</w:t>
      </w:r>
      <w:bookmarkEnd w:id="10"/>
    </w:p>
    <w:p w14:paraId="07CDACC4" w14:textId="77777777" w:rsidR="00FC4F64" w:rsidRPr="00924238" w:rsidRDefault="00FC4F64" w:rsidP="00FC4F64">
      <w:pPr>
        <w:pStyle w:val="Heading2"/>
        <w:rPr>
          <w:rFonts w:ascii="Arial" w:hAnsi="Arial" w:cs="Arial"/>
        </w:rPr>
      </w:pPr>
      <w:bookmarkStart w:id="11" w:name="_Toc52952524"/>
      <w:r w:rsidRPr="00924238">
        <w:rPr>
          <w:rFonts w:ascii="Arial" w:hAnsi="Arial" w:cs="Arial"/>
          <w:szCs w:val="39"/>
        </w:rPr>
        <w:t>Characteristics</w:t>
      </w:r>
      <w:r w:rsidRPr="00924238">
        <w:rPr>
          <w:rFonts w:ascii="Arial" w:hAnsi="Arial" w:cs="Arial"/>
        </w:rPr>
        <w:t xml:space="preserve"> of Good Customer Service</w:t>
      </w:r>
      <w:bookmarkEnd w:id="11"/>
    </w:p>
    <w:p w14:paraId="786992B9" w14:textId="77777777" w:rsidR="00FC4F64" w:rsidRPr="00924238" w:rsidRDefault="00FC4F64" w:rsidP="00FC4F64">
      <w:pPr>
        <w:rPr>
          <w:rFonts w:ascii="Arial" w:hAnsi="Arial" w:cs="Arial"/>
          <w:sz w:val="22"/>
        </w:rPr>
      </w:pPr>
      <w:r w:rsidRPr="00924238">
        <w:rPr>
          <w:rFonts w:ascii="Arial" w:hAnsi="Arial" w:cs="Arial"/>
        </w:rPr>
        <w:tab/>
      </w:r>
      <w:r w:rsidRPr="00924238">
        <w:rPr>
          <w:rFonts w:ascii="Arial" w:hAnsi="Arial" w:cs="Arial"/>
          <w:sz w:val="22"/>
        </w:rPr>
        <w:t xml:space="preserve">Customer service can be said to the process of taking due care of the needs and wants placed by the customers in </w:t>
      </w:r>
      <w:proofErr w:type="gramStart"/>
      <w:r w:rsidRPr="00924238">
        <w:rPr>
          <w:rFonts w:ascii="Arial" w:hAnsi="Arial" w:cs="Arial"/>
          <w:sz w:val="22"/>
        </w:rPr>
        <w:t>market place</w:t>
      </w:r>
      <w:proofErr w:type="gramEnd"/>
      <w:r w:rsidRPr="00924238">
        <w:rPr>
          <w:rFonts w:ascii="Arial" w:hAnsi="Arial" w:cs="Arial"/>
          <w:sz w:val="22"/>
        </w:rPr>
        <w:t xml:space="preserve"> by providing them with helpful, professional and high quality services. Such service needs to be provided in three stages, namely, before the time of purchase, at the time of purchase and after the actual occurrence of purchase. In this way, an organisation ensures that suitable customer service is provided to cater to the expectations as well as requirements of the clients prevailing within the global landscape. Thus, in simple terms, it can be comprehensively stated that customer service is nothing but the provision of service which can help in fulfilling the wants and desires of clientele. Now, in order to provide satisfaction to the customers, it is believed that there are certain characteristics of a good customer service. These characteristics are described in a brief manner as </w:t>
      </w:r>
      <w:proofErr w:type="gramStart"/>
      <w:r w:rsidRPr="00924238">
        <w:rPr>
          <w:rFonts w:ascii="Arial" w:hAnsi="Arial" w:cs="Arial"/>
          <w:sz w:val="22"/>
        </w:rPr>
        <w:t>follows:-</w:t>
      </w:r>
      <w:proofErr w:type="gramEnd"/>
    </w:p>
    <w:p w14:paraId="052EB3E7" w14:textId="77777777" w:rsidR="00FC4F64" w:rsidRPr="00924238" w:rsidRDefault="00FC4F64" w:rsidP="00FC4F64">
      <w:pPr>
        <w:numPr>
          <w:ilvl w:val="0"/>
          <w:numId w:val="2"/>
        </w:numPr>
        <w:rPr>
          <w:rFonts w:ascii="Arial" w:hAnsi="Arial" w:cs="Arial"/>
          <w:sz w:val="22"/>
        </w:rPr>
      </w:pPr>
      <w:r w:rsidRPr="00924238">
        <w:rPr>
          <w:rFonts w:ascii="Arial" w:hAnsi="Arial" w:cs="Arial"/>
          <w:b/>
          <w:bCs/>
          <w:sz w:val="22"/>
          <w:lang w:val="en-US"/>
        </w:rPr>
        <w:t>Promptness</w:t>
      </w:r>
      <w:r w:rsidRPr="00924238">
        <w:rPr>
          <w:rFonts w:ascii="Arial" w:hAnsi="Arial" w:cs="Arial"/>
          <w:sz w:val="22"/>
          <w:lang w:val="en-US"/>
        </w:rPr>
        <w:t>: The promise made for delivery of products and services should meet the words and thus the delivery of organizational offerings should be in a timely manner. In this regard, it is especially important for companies to avoid any kind of delay or product/service cancellation (</w:t>
      </w:r>
      <w:r w:rsidRPr="00924238">
        <w:rPr>
          <w:rFonts w:ascii="Arial" w:hAnsi="Arial" w:cs="Arial"/>
          <w:sz w:val="22"/>
          <w:shd w:val="clear" w:color="auto" w:fill="FFFFFF"/>
        </w:rPr>
        <w:t xml:space="preserve">Ye, </w:t>
      </w:r>
      <w:proofErr w:type="spellStart"/>
      <w:r w:rsidRPr="00924238">
        <w:rPr>
          <w:rFonts w:ascii="Arial" w:hAnsi="Arial" w:cs="Arial"/>
          <w:sz w:val="22"/>
          <w:shd w:val="clear" w:color="auto" w:fill="FFFFFF"/>
        </w:rPr>
        <w:t>Lyu</w:t>
      </w:r>
      <w:proofErr w:type="spellEnd"/>
      <w:r w:rsidRPr="00924238">
        <w:rPr>
          <w:rFonts w:ascii="Arial" w:hAnsi="Arial" w:cs="Arial"/>
          <w:sz w:val="22"/>
          <w:shd w:val="clear" w:color="auto" w:fill="FFFFFF"/>
        </w:rPr>
        <w:t xml:space="preserve"> and He, 2019</w:t>
      </w:r>
      <w:r w:rsidRPr="00924238">
        <w:rPr>
          <w:rFonts w:ascii="Arial" w:hAnsi="Arial" w:cs="Arial"/>
          <w:sz w:val="22"/>
          <w:lang w:val="en-US"/>
        </w:rPr>
        <w:t>).</w:t>
      </w:r>
    </w:p>
    <w:p w14:paraId="6BB85F96" w14:textId="77777777" w:rsidR="00FC4F64" w:rsidRPr="00924238" w:rsidRDefault="00FC4F64" w:rsidP="00FC4F64">
      <w:pPr>
        <w:numPr>
          <w:ilvl w:val="0"/>
          <w:numId w:val="2"/>
        </w:numPr>
        <w:rPr>
          <w:rFonts w:ascii="Arial" w:hAnsi="Arial" w:cs="Arial"/>
          <w:sz w:val="22"/>
        </w:rPr>
      </w:pPr>
      <w:r w:rsidRPr="00924238">
        <w:rPr>
          <w:rFonts w:ascii="Arial" w:hAnsi="Arial" w:cs="Arial"/>
          <w:b/>
          <w:bCs/>
          <w:sz w:val="22"/>
          <w:lang w:val="en-US"/>
        </w:rPr>
        <w:t>Politeness</w:t>
      </w:r>
      <w:r w:rsidRPr="00924238">
        <w:rPr>
          <w:rFonts w:ascii="Arial" w:hAnsi="Arial" w:cs="Arial"/>
          <w:sz w:val="22"/>
          <w:lang w:val="en-US"/>
        </w:rPr>
        <w:t xml:space="preserve">: In the present time, politeness has become the lost art for many businesses and employees. It is important that customers are greeted well so that they respond to the offerings of company in a positive manner. For this purpose, saying 'Hello,' 'Good Morning,' 'Sir / Ma’am,' and 'Thank you very much' is considered to an imperative part of a good customer service. Irrespective of the niche or domain in which the business </w:t>
      </w:r>
      <w:r w:rsidRPr="00924238">
        <w:rPr>
          <w:rFonts w:ascii="Arial" w:hAnsi="Arial" w:cs="Arial"/>
          <w:sz w:val="22"/>
          <w:lang w:val="en-US"/>
        </w:rPr>
        <w:lastRenderedPageBreak/>
        <w:t>operates, it is essential for the company to treat the customers in a respectful manner, even when they decide not to make a purchase of the organizational offerings.</w:t>
      </w:r>
    </w:p>
    <w:p w14:paraId="1B37DFF3" w14:textId="77777777" w:rsidR="00FC4F64" w:rsidRPr="00924238" w:rsidRDefault="00FC4F64" w:rsidP="00FC4F64">
      <w:pPr>
        <w:numPr>
          <w:ilvl w:val="0"/>
          <w:numId w:val="2"/>
        </w:numPr>
        <w:rPr>
          <w:rFonts w:ascii="Arial" w:hAnsi="Arial" w:cs="Arial"/>
          <w:sz w:val="22"/>
        </w:rPr>
      </w:pPr>
      <w:r w:rsidRPr="00924238">
        <w:rPr>
          <w:rFonts w:ascii="Arial" w:hAnsi="Arial" w:cs="Arial"/>
          <w:b/>
          <w:bCs/>
          <w:sz w:val="22"/>
          <w:lang w:val="en-US"/>
        </w:rPr>
        <w:t>Professionalism</w:t>
      </w:r>
      <w:r w:rsidRPr="00924238">
        <w:rPr>
          <w:rFonts w:ascii="Arial" w:hAnsi="Arial" w:cs="Arial"/>
          <w:sz w:val="22"/>
          <w:lang w:val="en-US"/>
        </w:rPr>
        <w:t xml:space="preserve">: This is an important facet of a good customer service. It states that all the clients should be treated in a professional way, implying that usage of skill </w:t>
      </w:r>
      <w:proofErr w:type="gramStart"/>
      <w:r w:rsidRPr="00924238">
        <w:rPr>
          <w:rFonts w:ascii="Arial" w:hAnsi="Arial" w:cs="Arial"/>
          <w:sz w:val="22"/>
          <w:lang w:val="en-US"/>
        </w:rPr>
        <w:t>set</w:t>
      </w:r>
      <w:proofErr w:type="gramEnd"/>
      <w:r w:rsidRPr="00924238">
        <w:rPr>
          <w:rFonts w:ascii="Arial" w:hAnsi="Arial" w:cs="Arial"/>
          <w:sz w:val="22"/>
          <w:lang w:val="en-US"/>
        </w:rPr>
        <w:t xml:space="preserve"> and knowledge should be done to cater to their demands and needs (</w:t>
      </w:r>
      <w:r w:rsidRPr="00924238">
        <w:rPr>
          <w:rFonts w:ascii="Arial" w:hAnsi="Arial" w:cs="Arial"/>
          <w:sz w:val="22"/>
          <w:shd w:val="clear" w:color="auto" w:fill="FFFFFF"/>
        </w:rPr>
        <w:t>Sutherland and et. al., 2020</w:t>
      </w:r>
      <w:r w:rsidRPr="00924238">
        <w:rPr>
          <w:rFonts w:ascii="Arial" w:hAnsi="Arial" w:cs="Arial"/>
          <w:sz w:val="22"/>
          <w:lang w:val="en-US"/>
        </w:rPr>
        <w:t xml:space="preserve">). Professionalism demonstrates to the customers that the business cares for them. </w:t>
      </w:r>
    </w:p>
    <w:p w14:paraId="49973AD4" w14:textId="77777777" w:rsidR="00FC4F64" w:rsidRPr="00924238" w:rsidRDefault="00FC4F64" w:rsidP="00FC4F64">
      <w:pPr>
        <w:numPr>
          <w:ilvl w:val="0"/>
          <w:numId w:val="2"/>
        </w:numPr>
        <w:rPr>
          <w:rFonts w:ascii="Arial" w:hAnsi="Arial" w:cs="Arial"/>
          <w:sz w:val="22"/>
        </w:rPr>
      </w:pPr>
      <w:r w:rsidRPr="00924238">
        <w:rPr>
          <w:rFonts w:ascii="Arial" w:hAnsi="Arial" w:cs="Arial"/>
          <w:b/>
          <w:bCs/>
          <w:sz w:val="22"/>
          <w:lang w:val="en-US"/>
        </w:rPr>
        <w:t>Personalization</w:t>
      </w:r>
      <w:r w:rsidRPr="00924238">
        <w:rPr>
          <w:rFonts w:ascii="Arial" w:hAnsi="Arial" w:cs="Arial"/>
          <w:sz w:val="22"/>
          <w:lang w:val="en-US"/>
        </w:rPr>
        <w:t xml:space="preserve">: Using the name of the customer is acknowledged to be an effective move in terms of generating customer loyalty. Customers possess likelihood towards those businesses that are acquainted with their likes and dislikes and know them upon a personal scale. </w:t>
      </w:r>
    </w:p>
    <w:p w14:paraId="49B8B0C8" w14:textId="77777777" w:rsidR="00FC4F64" w:rsidRPr="00924238" w:rsidRDefault="00FC4F64" w:rsidP="00FC4F64">
      <w:pPr>
        <w:pStyle w:val="Heading2"/>
        <w:rPr>
          <w:rFonts w:ascii="Arial" w:hAnsi="Arial" w:cs="Arial"/>
          <w:sz w:val="22"/>
          <w:szCs w:val="22"/>
        </w:rPr>
      </w:pPr>
      <w:bookmarkStart w:id="12" w:name="_Toc52952525"/>
      <w:r w:rsidRPr="00924238">
        <w:rPr>
          <w:rFonts w:ascii="Arial" w:hAnsi="Arial" w:cs="Arial"/>
          <w:sz w:val="22"/>
          <w:szCs w:val="22"/>
        </w:rPr>
        <w:t>Importance of providing good customer for businesses</w:t>
      </w:r>
      <w:bookmarkEnd w:id="12"/>
    </w:p>
    <w:p w14:paraId="4D62B35C" w14:textId="77777777" w:rsidR="00FC4F64" w:rsidRPr="00924238" w:rsidRDefault="00FC4F64" w:rsidP="00FC4F64">
      <w:pPr>
        <w:rPr>
          <w:rFonts w:ascii="Arial" w:hAnsi="Arial" w:cs="Arial"/>
          <w:sz w:val="22"/>
        </w:rPr>
      </w:pPr>
      <w:r w:rsidRPr="00924238">
        <w:rPr>
          <w:rFonts w:ascii="Arial" w:hAnsi="Arial" w:cs="Arial"/>
          <w:sz w:val="22"/>
        </w:rPr>
        <w:tab/>
        <w:t xml:space="preserve">Provision of a good customer service is considered as the key to success of an entity in today’s hyper competitive world. Further, there are several reasons why companies are keen on providing good customer service to the clients. Such reasons are discussed as </w:t>
      </w:r>
      <w:proofErr w:type="gramStart"/>
      <w:r w:rsidRPr="00924238">
        <w:rPr>
          <w:rFonts w:ascii="Arial" w:hAnsi="Arial" w:cs="Arial"/>
          <w:sz w:val="22"/>
        </w:rPr>
        <w:t>beneath:-</w:t>
      </w:r>
      <w:proofErr w:type="gramEnd"/>
    </w:p>
    <w:p w14:paraId="5E87ADEE" w14:textId="77777777" w:rsidR="00FC4F64" w:rsidRPr="00924238" w:rsidRDefault="00FC4F64" w:rsidP="00FC4F64">
      <w:pPr>
        <w:rPr>
          <w:rFonts w:ascii="Arial" w:hAnsi="Arial" w:cs="Arial"/>
          <w:b/>
          <w:i/>
          <w:sz w:val="22"/>
          <w:u w:val="single"/>
        </w:rPr>
      </w:pPr>
      <w:r w:rsidRPr="00924238">
        <w:rPr>
          <w:rFonts w:ascii="Arial" w:hAnsi="Arial" w:cs="Arial"/>
          <w:b/>
          <w:i/>
          <w:sz w:val="22"/>
          <w:u w:val="single"/>
        </w:rPr>
        <w:t>Customer Retention is cheaper than Customer Acquisition</w:t>
      </w:r>
    </w:p>
    <w:p w14:paraId="162877AD" w14:textId="77777777" w:rsidR="00FC4F64" w:rsidRPr="00924238" w:rsidRDefault="00FC4F64" w:rsidP="00FC4F64">
      <w:pPr>
        <w:rPr>
          <w:rFonts w:ascii="Arial" w:hAnsi="Arial" w:cs="Arial"/>
          <w:sz w:val="22"/>
        </w:rPr>
      </w:pPr>
      <w:r w:rsidRPr="00924238">
        <w:rPr>
          <w:rFonts w:ascii="Arial" w:hAnsi="Arial" w:cs="Arial"/>
          <w:sz w:val="22"/>
        </w:rPr>
        <w:tab/>
        <w:t xml:space="preserve">It is easy for a company to provide good customer service and retain the already existing customers or potential leads. Businesses hold the belief that retaining the customers by providing them with a good customer service is easier than gaining the attention of new customers. This is considered because new customer acquisition requires companies to invest within promotional and marketing activities to create awareness in </w:t>
      </w:r>
      <w:proofErr w:type="gramStart"/>
      <w:r w:rsidRPr="00924238">
        <w:rPr>
          <w:rFonts w:ascii="Arial" w:hAnsi="Arial" w:cs="Arial"/>
          <w:sz w:val="22"/>
        </w:rPr>
        <w:t>market place</w:t>
      </w:r>
      <w:proofErr w:type="gramEnd"/>
      <w:r w:rsidRPr="00924238">
        <w:rPr>
          <w:rFonts w:ascii="Arial" w:hAnsi="Arial" w:cs="Arial"/>
          <w:sz w:val="22"/>
        </w:rPr>
        <w:t xml:space="preserve"> regarding the products and services provided by the organisations (</w:t>
      </w:r>
      <w:r w:rsidRPr="00924238">
        <w:rPr>
          <w:rFonts w:ascii="Arial" w:hAnsi="Arial" w:cs="Arial"/>
          <w:sz w:val="22"/>
          <w:shd w:val="clear" w:color="auto" w:fill="FFFFFF"/>
        </w:rPr>
        <w:t>Guo, Fan and Zhang, 2020</w:t>
      </w:r>
      <w:r w:rsidRPr="00924238">
        <w:rPr>
          <w:rFonts w:ascii="Arial" w:hAnsi="Arial" w:cs="Arial"/>
          <w:sz w:val="22"/>
        </w:rPr>
        <w:t xml:space="preserve">). This leads to a significant increase in the overall cost for the entity. Thus, providing good customer service is imperative for entities in global landscape. </w:t>
      </w:r>
    </w:p>
    <w:p w14:paraId="2983F720" w14:textId="77777777" w:rsidR="00FC4F64" w:rsidRPr="00924238" w:rsidRDefault="00FC4F64" w:rsidP="00FC4F64">
      <w:pPr>
        <w:rPr>
          <w:rFonts w:ascii="Arial" w:hAnsi="Arial" w:cs="Arial"/>
          <w:b/>
          <w:i/>
          <w:sz w:val="22"/>
          <w:u w:val="single"/>
        </w:rPr>
      </w:pPr>
      <w:r w:rsidRPr="00924238">
        <w:rPr>
          <w:rFonts w:ascii="Arial" w:hAnsi="Arial" w:cs="Arial"/>
          <w:b/>
          <w:i/>
          <w:sz w:val="22"/>
          <w:u w:val="single"/>
        </w:rPr>
        <w:t>Customer Service represents the brand image</w:t>
      </w:r>
    </w:p>
    <w:p w14:paraId="46AC40D8" w14:textId="77777777" w:rsidR="00FC4F64" w:rsidRPr="00924238" w:rsidRDefault="00FC4F64" w:rsidP="00FC4F64">
      <w:pPr>
        <w:rPr>
          <w:rFonts w:ascii="Arial" w:hAnsi="Arial" w:cs="Arial"/>
          <w:sz w:val="22"/>
        </w:rPr>
      </w:pPr>
      <w:r w:rsidRPr="00924238">
        <w:rPr>
          <w:rFonts w:ascii="Arial" w:hAnsi="Arial" w:cs="Arial"/>
          <w:sz w:val="22"/>
        </w:rPr>
        <w:tab/>
        <w:t xml:space="preserve">Customer service is associated by the people with the brand image. This is the reason why companies should be all the more focussed upon providing a good customer service to the clients so that the brand image is not tarnished in their mindsets. When an organisation is able to provide customer service that caters to the demands and requirements of clientele, it is held that the clients are likely to stay connected to the business for a considerably long period of time. </w:t>
      </w:r>
    </w:p>
    <w:p w14:paraId="59407D7A" w14:textId="77777777" w:rsidR="00FC4F64" w:rsidRPr="00924238" w:rsidRDefault="00FC4F64" w:rsidP="00FC4F64">
      <w:pPr>
        <w:rPr>
          <w:rFonts w:ascii="Arial" w:hAnsi="Arial" w:cs="Arial"/>
          <w:b/>
          <w:i/>
          <w:sz w:val="22"/>
          <w:u w:val="single"/>
        </w:rPr>
      </w:pPr>
      <w:r w:rsidRPr="00924238">
        <w:rPr>
          <w:rFonts w:ascii="Arial" w:hAnsi="Arial" w:cs="Arial"/>
          <w:b/>
          <w:i/>
          <w:sz w:val="22"/>
          <w:u w:val="single"/>
        </w:rPr>
        <w:t>Word of Mouth publicity</w:t>
      </w:r>
    </w:p>
    <w:p w14:paraId="1A1A9773" w14:textId="77777777" w:rsidR="00FC4F64" w:rsidRPr="00924238" w:rsidRDefault="00FC4F64" w:rsidP="00FC4F64">
      <w:pPr>
        <w:rPr>
          <w:rFonts w:ascii="Arial" w:hAnsi="Arial" w:cs="Arial"/>
          <w:sz w:val="22"/>
        </w:rPr>
      </w:pPr>
      <w:r w:rsidRPr="00924238">
        <w:rPr>
          <w:rFonts w:ascii="Arial" w:hAnsi="Arial" w:cs="Arial"/>
          <w:sz w:val="22"/>
        </w:rPr>
        <w:tab/>
        <w:t xml:space="preserve">In the present era, there are several businesses that are gaining success in the hyper competitive commercial world mainly because of the word of mouth publicity. </w:t>
      </w:r>
      <w:proofErr w:type="spellStart"/>
      <w:r w:rsidRPr="00924238">
        <w:rPr>
          <w:rFonts w:ascii="Arial" w:hAnsi="Arial" w:cs="Arial"/>
          <w:sz w:val="22"/>
        </w:rPr>
        <w:t>WoM</w:t>
      </w:r>
      <w:proofErr w:type="spellEnd"/>
      <w:r w:rsidRPr="00924238">
        <w:rPr>
          <w:rFonts w:ascii="Arial" w:hAnsi="Arial" w:cs="Arial"/>
          <w:sz w:val="22"/>
        </w:rPr>
        <w:t xml:space="preserve"> allows businesses to increase its sales and profits by providing good customer service to clients who then spread the word about the company among other people. Thus, it is important for </w:t>
      </w:r>
      <w:r w:rsidRPr="00924238">
        <w:rPr>
          <w:rFonts w:ascii="Arial" w:hAnsi="Arial" w:cs="Arial"/>
          <w:sz w:val="22"/>
        </w:rPr>
        <w:lastRenderedPageBreak/>
        <w:t>organisation to ensure that a good customer service is provided to clientele so that they can consequently increase the sales and profits of the enterprise by bringing in new customers to the store (</w:t>
      </w:r>
      <w:r w:rsidRPr="00924238">
        <w:rPr>
          <w:rFonts w:ascii="Arial" w:hAnsi="Arial" w:cs="Arial"/>
          <w:bCs/>
          <w:sz w:val="22"/>
          <w:shd w:val="clear" w:color="auto" w:fill="FFFFFF"/>
        </w:rPr>
        <w:t>Lee and Lee, 2020</w:t>
      </w:r>
      <w:r w:rsidRPr="00924238">
        <w:rPr>
          <w:rFonts w:ascii="Arial" w:hAnsi="Arial" w:cs="Arial"/>
          <w:sz w:val="22"/>
        </w:rPr>
        <w:t xml:space="preserve">). </w:t>
      </w:r>
      <w:r w:rsidRPr="00924238">
        <w:rPr>
          <w:rFonts w:ascii="Arial" w:hAnsi="Arial" w:cs="Arial"/>
          <w:b/>
          <w:i/>
          <w:sz w:val="22"/>
          <w:u w:val="single"/>
        </w:rPr>
        <w:t xml:space="preserve"> </w:t>
      </w:r>
    </w:p>
    <w:p w14:paraId="0930E05C" w14:textId="77777777" w:rsidR="00FC4F64" w:rsidRPr="00924238" w:rsidRDefault="00FC4F64" w:rsidP="00FC4F64">
      <w:pPr>
        <w:rPr>
          <w:rFonts w:ascii="Arial" w:hAnsi="Arial" w:cs="Arial"/>
          <w:b/>
          <w:i/>
          <w:sz w:val="22"/>
          <w:u w:val="single"/>
        </w:rPr>
      </w:pPr>
      <w:r w:rsidRPr="00924238">
        <w:rPr>
          <w:rFonts w:ascii="Arial" w:hAnsi="Arial" w:cs="Arial"/>
          <w:b/>
          <w:i/>
          <w:sz w:val="22"/>
          <w:u w:val="single"/>
        </w:rPr>
        <w:t>Decrease in churn</w:t>
      </w:r>
    </w:p>
    <w:p w14:paraId="331BEB23" w14:textId="77777777" w:rsidR="00FC4F64" w:rsidRPr="00924238" w:rsidRDefault="00FC4F64" w:rsidP="00FC4F64">
      <w:pPr>
        <w:rPr>
          <w:rFonts w:ascii="Arial" w:hAnsi="Arial" w:cs="Arial"/>
          <w:sz w:val="22"/>
        </w:rPr>
      </w:pPr>
      <w:r w:rsidRPr="00924238">
        <w:rPr>
          <w:rFonts w:ascii="Arial" w:hAnsi="Arial" w:cs="Arial"/>
          <w:sz w:val="22"/>
        </w:rPr>
        <w:tab/>
        <w:t>A churn can be said to be the number of customers who leave the organisation after purchase of products and services. It is commonly held that provision of a good customer service to the base of customers allows companies to retain the clientele (</w:t>
      </w:r>
      <w:r w:rsidRPr="00924238">
        <w:rPr>
          <w:rFonts w:ascii="Arial" w:hAnsi="Arial" w:cs="Arial"/>
          <w:sz w:val="22"/>
          <w:shd w:val="clear" w:color="auto" w:fill="FFFFFF"/>
        </w:rPr>
        <w:t xml:space="preserve">Cao, </w:t>
      </w:r>
      <w:proofErr w:type="spellStart"/>
      <w:r w:rsidRPr="00924238">
        <w:rPr>
          <w:rFonts w:ascii="Arial" w:hAnsi="Arial" w:cs="Arial"/>
          <w:sz w:val="22"/>
          <w:shd w:val="clear" w:color="auto" w:fill="FFFFFF"/>
        </w:rPr>
        <w:t>Ajjan</w:t>
      </w:r>
      <w:proofErr w:type="spellEnd"/>
      <w:r w:rsidRPr="00924238">
        <w:rPr>
          <w:rFonts w:ascii="Arial" w:hAnsi="Arial" w:cs="Arial"/>
          <w:sz w:val="22"/>
          <w:shd w:val="clear" w:color="auto" w:fill="FFFFFF"/>
        </w:rPr>
        <w:t xml:space="preserve"> and Hong, 2018</w:t>
      </w:r>
      <w:r w:rsidRPr="00924238">
        <w:rPr>
          <w:rFonts w:ascii="Arial" w:hAnsi="Arial" w:cs="Arial"/>
          <w:sz w:val="22"/>
        </w:rPr>
        <w:t xml:space="preserve">). As a result of this, this cause a decline in churn as the people do not intend to shift to other brands in any instance </w:t>
      </w:r>
      <w:proofErr w:type="gramStart"/>
      <w:r w:rsidRPr="00924238">
        <w:rPr>
          <w:rFonts w:ascii="Arial" w:hAnsi="Arial" w:cs="Arial"/>
          <w:sz w:val="22"/>
        </w:rPr>
        <w:t>for</w:t>
      </w:r>
      <w:proofErr w:type="gramEnd"/>
      <w:r w:rsidRPr="00924238">
        <w:rPr>
          <w:rFonts w:ascii="Arial" w:hAnsi="Arial" w:cs="Arial"/>
          <w:sz w:val="22"/>
        </w:rPr>
        <w:t xml:space="preserve"> they are satisfied with the services provided by the company. </w:t>
      </w:r>
    </w:p>
    <w:p w14:paraId="51185CA7" w14:textId="77777777" w:rsidR="00FC4F64" w:rsidRPr="00924238" w:rsidRDefault="00FC4F64" w:rsidP="00FC4F64">
      <w:pPr>
        <w:pStyle w:val="Heading2"/>
        <w:rPr>
          <w:rFonts w:ascii="Arial" w:hAnsi="Arial" w:cs="Arial"/>
          <w:sz w:val="22"/>
          <w:szCs w:val="22"/>
        </w:rPr>
      </w:pPr>
      <w:bookmarkStart w:id="13" w:name="_Toc52952526"/>
      <w:r w:rsidRPr="00924238">
        <w:rPr>
          <w:rFonts w:ascii="Arial" w:hAnsi="Arial" w:cs="Arial"/>
          <w:sz w:val="22"/>
          <w:szCs w:val="22"/>
        </w:rPr>
        <w:t>Critique of Customer Service</w:t>
      </w:r>
      <w:bookmarkEnd w:id="13"/>
    </w:p>
    <w:p w14:paraId="2EA762B0" w14:textId="77777777" w:rsidR="00FC4F64" w:rsidRPr="00924238" w:rsidRDefault="00FC4F64" w:rsidP="00FC4F64">
      <w:pPr>
        <w:rPr>
          <w:rFonts w:ascii="Arial" w:hAnsi="Arial" w:cs="Arial"/>
          <w:sz w:val="22"/>
        </w:rPr>
      </w:pPr>
      <w:r w:rsidRPr="00924238">
        <w:rPr>
          <w:rFonts w:ascii="Arial" w:hAnsi="Arial" w:cs="Arial"/>
          <w:sz w:val="22"/>
        </w:rPr>
        <w:tab/>
        <w:t>Even when the literature mainly demonstrates the importance and advantage of providing good customer service to clientele, there are some authors who think to the contrary. The main perception linked to the critique of providing good customer service is the overall increase in cost that occurs due to incorporation of changes that can guarantee provision of effective service. Thus, stressing too much upon customer service can weaken the performance of company on the parameter of attaining the strategic goal of maximising the profits (</w:t>
      </w:r>
      <w:proofErr w:type="spellStart"/>
      <w:r w:rsidRPr="00924238">
        <w:rPr>
          <w:rFonts w:ascii="Arial" w:hAnsi="Arial" w:cs="Arial"/>
          <w:sz w:val="22"/>
          <w:shd w:val="clear" w:color="auto" w:fill="FFFFFF"/>
        </w:rPr>
        <w:t>Gnewuch</w:t>
      </w:r>
      <w:proofErr w:type="spellEnd"/>
      <w:r w:rsidRPr="00924238">
        <w:rPr>
          <w:rFonts w:ascii="Arial" w:hAnsi="Arial" w:cs="Arial"/>
          <w:sz w:val="22"/>
          <w:shd w:val="clear" w:color="auto" w:fill="FFFFFF"/>
        </w:rPr>
        <w:t xml:space="preserve">, </w:t>
      </w:r>
      <w:proofErr w:type="spellStart"/>
      <w:r w:rsidRPr="00924238">
        <w:rPr>
          <w:rFonts w:ascii="Arial" w:hAnsi="Arial" w:cs="Arial"/>
          <w:sz w:val="22"/>
          <w:shd w:val="clear" w:color="auto" w:fill="FFFFFF"/>
        </w:rPr>
        <w:t>Morana</w:t>
      </w:r>
      <w:proofErr w:type="spellEnd"/>
      <w:r w:rsidRPr="00924238">
        <w:rPr>
          <w:rFonts w:ascii="Arial" w:hAnsi="Arial" w:cs="Arial"/>
          <w:sz w:val="22"/>
          <w:shd w:val="clear" w:color="auto" w:fill="FFFFFF"/>
        </w:rPr>
        <w:t xml:space="preserve"> and </w:t>
      </w:r>
      <w:proofErr w:type="spellStart"/>
      <w:r w:rsidRPr="00924238">
        <w:rPr>
          <w:rFonts w:ascii="Arial" w:hAnsi="Arial" w:cs="Arial"/>
          <w:sz w:val="22"/>
          <w:shd w:val="clear" w:color="auto" w:fill="FFFFFF"/>
        </w:rPr>
        <w:t>Maedche</w:t>
      </w:r>
      <w:proofErr w:type="spellEnd"/>
      <w:r w:rsidRPr="00924238">
        <w:rPr>
          <w:rFonts w:ascii="Arial" w:hAnsi="Arial" w:cs="Arial"/>
          <w:sz w:val="22"/>
          <w:shd w:val="clear" w:color="auto" w:fill="FFFFFF"/>
        </w:rPr>
        <w:t>, 2017</w:t>
      </w:r>
      <w:r w:rsidRPr="00924238">
        <w:rPr>
          <w:rFonts w:ascii="Arial" w:hAnsi="Arial" w:cs="Arial"/>
          <w:sz w:val="22"/>
        </w:rPr>
        <w:t>).</w:t>
      </w:r>
    </w:p>
    <w:p w14:paraId="6681C29E" w14:textId="77777777" w:rsidR="00FC4F64" w:rsidRPr="00924238" w:rsidRDefault="00FC4F64" w:rsidP="00FC4F64">
      <w:pPr>
        <w:pStyle w:val="Heading1"/>
        <w:numPr>
          <w:ilvl w:val="0"/>
          <w:numId w:val="0"/>
        </w:numPr>
        <w:rPr>
          <w:rFonts w:ascii="Arial" w:hAnsi="Arial" w:cs="Arial"/>
        </w:rPr>
      </w:pPr>
      <w:bookmarkStart w:id="14" w:name="_Toc52952527"/>
      <w:r w:rsidRPr="00924238">
        <w:rPr>
          <w:rFonts w:ascii="Arial" w:hAnsi="Arial" w:cs="Arial"/>
        </w:rPr>
        <w:t>CONCLUSION</w:t>
      </w:r>
      <w:bookmarkEnd w:id="14"/>
    </w:p>
    <w:p w14:paraId="1B140895" w14:textId="77777777" w:rsidR="00FC4F64" w:rsidRPr="00924238" w:rsidRDefault="00FC4F64" w:rsidP="00FC4F64">
      <w:pPr>
        <w:rPr>
          <w:rFonts w:ascii="Arial" w:hAnsi="Arial" w:cs="Arial"/>
          <w:sz w:val="22"/>
        </w:rPr>
      </w:pPr>
      <w:r w:rsidRPr="00924238">
        <w:rPr>
          <w:rFonts w:ascii="Arial" w:hAnsi="Arial" w:cs="Arial"/>
        </w:rPr>
        <w:tab/>
      </w:r>
      <w:r w:rsidRPr="00924238">
        <w:rPr>
          <w:rFonts w:ascii="Arial" w:hAnsi="Arial" w:cs="Arial"/>
          <w:sz w:val="22"/>
        </w:rPr>
        <w:t xml:space="preserve">On the basis of above discussion, it can be comprehensively stated that customer service is the most important facet of an organisation. It emphasizes upon the fulfilment of needs and wants of the clients in a bid to gain satisfaction from them. This ultimately leads to augmentation of the revenues as well as profits of the company, decrease in churns, and acceleration of brand image. However, there are some authors that think that too much focus upon provision of a good customer service leads to increment in the overall cost for the company. </w:t>
      </w:r>
    </w:p>
    <w:p w14:paraId="6A9A0628" w14:textId="77777777" w:rsidR="00FC4F64" w:rsidRPr="00924238" w:rsidRDefault="00FC4F64" w:rsidP="00FC4F64">
      <w:pPr>
        <w:rPr>
          <w:rFonts w:ascii="Arial" w:hAnsi="Arial" w:cs="Arial"/>
        </w:rPr>
      </w:pPr>
    </w:p>
    <w:p w14:paraId="31EB180E" w14:textId="77777777" w:rsidR="00FC4F64" w:rsidRPr="00924238" w:rsidRDefault="00FC4F64" w:rsidP="00FC4F64">
      <w:pPr>
        <w:pStyle w:val="Heading1"/>
        <w:pageBreakBefore/>
        <w:rPr>
          <w:rFonts w:ascii="Arial" w:hAnsi="Arial" w:cs="Arial"/>
          <w:u w:val="single"/>
        </w:rPr>
      </w:pPr>
      <w:bookmarkStart w:id="15" w:name="__RefHeading__7966_338304993"/>
      <w:bookmarkStart w:id="16" w:name="__RefHeading__922_1542539210"/>
      <w:bookmarkStart w:id="17" w:name="__RefHeading___Toc29965595"/>
      <w:bookmarkStart w:id="18" w:name="__RefHeading__29656_1623729951"/>
      <w:bookmarkStart w:id="19" w:name="__RefHeading__4383_648313552"/>
      <w:bookmarkStart w:id="20" w:name="__RefHeading__107373_934109526"/>
      <w:bookmarkStart w:id="21" w:name="__RefHeading__5292_147714637"/>
      <w:bookmarkStart w:id="22" w:name="__RefHeading__92_2070979924"/>
      <w:bookmarkStart w:id="23" w:name="__RefHeading__115_338304993"/>
      <w:bookmarkStart w:id="24" w:name="_Toc52952528"/>
      <w:bookmarkEnd w:id="15"/>
      <w:bookmarkEnd w:id="16"/>
      <w:bookmarkEnd w:id="17"/>
      <w:bookmarkEnd w:id="18"/>
      <w:bookmarkEnd w:id="19"/>
      <w:bookmarkEnd w:id="20"/>
      <w:bookmarkEnd w:id="21"/>
      <w:bookmarkEnd w:id="22"/>
      <w:bookmarkEnd w:id="23"/>
      <w:r w:rsidRPr="00924238">
        <w:rPr>
          <w:rFonts w:ascii="Arial" w:hAnsi="Arial" w:cs="Arial"/>
        </w:rPr>
        <w:lastRenderedPageBreak/>
        <w:t>REFERENCES</w:t>
      </w:r>
      <w:bookmarkEnd w:id="24"/>
    </w:p>
    <w:p w14:paraId="23069DAA" w14:textId="77777777" w:rsidR="00FC4F64" w:rsidRPr="00924238" w:rsidRDefault="00FC4F64" w:rsidP="00FC4F64">
      <w:pPr>
        <w:rPr>
          <w:rFonts w:ascii="Arial" w:hAnsi="Arial" w:cs="Arial"/>
          <w:sz w:val="22"/>
          <w:shd w:val="clear" w:color="auto" w:fill="FFFFFF"/>
        </w:rPr>
      </w:pPr>
      <w:r w:rsidRPr="00924238">
        <w:rPr>
          <w:rFonts w:ascii="Arial" w:hAnsi="Arial" w:cs="Arial"/>
          <w:sz w:val="22"/>
          <w:u w:val="single"/>
        </w:rPr>
        <w:t>Books and Journals</w:t>
      </w:r>
    </w:p>
    <w:p w14:paraId="4FDB4EA9" w14:textId="77777777" w:rsidR="00FC4F64" w:rsidRPr="00924238" w:rsidRDefault="00FC4F64" w:rsidP="00FC4F64">
      <w:pPr>
        <w:spacing w:line="100" w:lineRule="atLeast"/>
        <w:ind w:left="857" w:hanging="857"/>
        <w:rPr>
          <w:rFonts w:ascii="Arial" w:hAnsi="Arial" w:cs="Arial"/>
          <w:sz w:val="22"/>
          <w:shd w:val="clear" w:color="auto" w:fill="FFFFFF"/>
        </w:rPr>
      </w:pPr>
      <w:r w:rsidRPr="00924238">
        <w:rPr>
          <w:rFonts w:ascii="Arial" w:hAnsi="Arial" w:cs="Arial"/>
          <w:sz w:val="22"/>
          <w:shd w:val="clear" w:color="auto" w:fill="FFFFFF"/>
        </w:rPr>
        <w:t xml:space="preserve">Cao, Y., </w:t>
      </w:r>
      <w:proofErr w:type="spellStart"/>
      <w:r w:rsidRPr="00924238">
        <w:rPr>
          <w:rFonts w:ascii="Arial" w:hAnsi="Arial" w:cs="Arial"/>
          <w:sz w:val="22"/>
          <w:shd w:val="clear" w:color="auto" w:fill="FFFFFF"/>
        </w:rPr>
        <w:t>Ajjan</w:t>
      </w:r>
      <w:proofErr w:type="spellEnd"/>
      <w:r w:rsidRPr="00924238">
        <w:rPr>
          <w:rFonts w:ascii="Arial" w:hAnsi="Arial" w:cs="Arial"/>
          <w:sz w:val="22"/>
          <w:shd w:val="clear" w:color="auto" w:fill="FFFFFF"/>
        </w:rPr>
        <w:t>, H. and Hong, P., 2018. Post-purchase shipping and customer service experiences in online shopping and their impact on customer satisfaction. </w:t>
      </w:r>
      <w:r w:rsidRPr="00924238">
        <w:rPr>
          <w:rFonts w:ascii="Arial" w:hAnsi="Arial" w:cs="Arial"/>
          <w:i/>
          <w:sz w:val="22"/>
          <w:shd w:val="clear" w:color="auto" w:fill="FFFFFF"/>
        </w:rPr>
        <w:t>Asia Pacific Journal of Marketing and Logistics</w:t>
      </w:r>
      <w:r w:rsidRPr="00924238">
        <w:rPr>
          <w:rFonts w:ascii="Arial" w:hAnsi="Arial" w:cs="Arial"/>
          <w:sz w:val="22"/>
          <w:shd w:val="clear" w:color="auto" w:fill="FFFFFF"/>
        </w:rPr>
        <w:t>.</w:t>
      </w:r>
    </w:p>
    <w:p w14:paraId="2B65834F" w14:textId="77777777" w:rsidR="00FC4F64" w:rsidRPr="00924238" w:rsidRDefault="00FC4F64" w:rsidP="00FC4F64">
      <w:pPr>
        <w:spacing w:line="100" w:lineRule="atLeast"/>
        <w:ind w:left="857" w:hanging="857"/>
        <w:rPr>
          <w:rFonts w:ascii="Arial" w:hAnsi="Arial" w:cs="Arial"/>
          <w:sz w:val="22"/>
          <w:shd w:val="clear" w:color="auto" w:fill="FFFFFF"/>
        </w:rPr>
      </w:pPr>
      <w:r w:rsidRPr="00924238">
        <w:rPr>
          <w:rFonts w:ascii="Arial" w:hAnsi="Arial" w:cs="Arial"/>
          <w:sz w:val="22"/>
          <w:shd w:val="clear" w:color="auto" w:fill="FFFFFF"/>
        </w:rPr>
        <w:t xml:space="preserve">Falter, M. and </w:t>
      </w:r>
      <w:proofErr w:type="spellStart"/>
      <w:r w:rsidRPr="00924238">
        <w:rPr>
          <w:rFonts w:ascii="Arial" w:hAnsi="Arial" w:cs="Arial"/>
          <w:sz w:val="22"/>
          <w:shd w:val="clear" w:color="auto" w:fill="FFFFFF"/>
        </w:rPr>
        <w:t>Hadwich</w:t>
      </w:r>
      <w:proofErr w:type="spellEnd"/>
      <w:r w:rsidRPr="00924238">
        <w:rPr>
          <w:rFonts w:ascii="Arial" w:hAnsi="Arial" w:cs="Arial"/>
          <w:sz w:val="22"/>
          <w:shd w:val="clear" w:color="auto" w:fill="FFFFFF"/>
        </w:rPr>
        <w:t>, K., 2020. Customer service well-being: scale development and validation. </w:t>
      </w:r>
      <w:r w:rsidRPr="00924238">
        <w:rPr>
          <w:rFonts w:ascii="Arial" w:hAnsi="Arial" w:cs="Arial"/>
          <w:i/>
          <w:sz w:val="22"/>
          <w:shd w:val="clear" w:color="auto" w:fill="FFFFFF"/>
        </w:rPr>
        <w:t>The Service Industries Journal</w:t>
      </w:r>
      <w:r w:rsidRPr="00924238">
        <w:rPr>
          <w:rFonts w:ascii="Arial" w:hAnsi="Arial" w:cs="Arial"/>
          <w:sz w:val="22"/>
          <w:shd w:val="clear" w:color="auto" w:fill="FFFFFF"/>
        </w:rPr>
        <w:t>, </w:t>
      </w:r>
      <w:r w:rsidRPr="00924238">
        <w:rPr>
          <w:rFonts w:ascii="Arial" w:hAnsi="Arial" w:cs="Arial"/>
          <w:i/>
          <w:sz w:val="22"/>
          <w:shd w:val="clear" w:color="auto" w:fill="FFFFFF"/>
        </w:rPr>
        <w:t>40</w:t>
      </w:r>
      <w:r w:rsidRPr="00924238">
        <w:rPr>
          <w:rFonts w:ascii="Arial" w:hAnsi="Arial" w:cs="Arial"/>
          <w:sz w:val="22"/>
          <w:shd w:val="clear" w:color="auto" w:fill="FFFFFF"/>
        </w:rPr>
        <w:t>(1-2), pp.181-202.</w:t>
      </w:r>
    </w:p>
    <w:p w14:paraId="706B4656" w14:textId="77777777" w:rsidR="00FC4F64" w:rsidRPr="00924238" w:rsidRDefault="00FC4F64" w:rsidP="00FC4F64">
      <w:pPr>
        <w:spacing w:line="100" w:lineRule="atLeast"/>
        <w:ind w:left="857" w:hanging="857"/>
        <w:rPr>
          <w:rFonts w:ascii="Arial" w:hAnsi="Arial" w:cs="Arial"/>
          <w:sz w:val="22"/>
          <w:shd w:val="clear" w:color="auto" w:fill="FFFFFF"/>
        </w:rPr>
      </w:pPr>
      <w:proofErr w:type="spellStart"/>
      <w:r w:rsidRPr="00924238">
        <w:rPr>
          <w:rFonts w:ascii="Arial" w:hAnsi="Arial" w:cs="Arial"/>
          <w:sz w:val="22"/>
          <w:shd w:val="clear" w:color="auto" w:fill="FFFFFF"/>
        </w:rPr>
        <w:t>Gnewuch</w:t>
      </w:r>
      <w:proofErr w:type="spellEnd"/>
      <w:r w:rsidRPr="00924238">
        <w:rPr>
          <w:rFonts w:ascii="Arial" w:hAnsi="Arial" w:cs="Arial"/>
          <w:sz w:val="22"/>
          <w:shd w:val="clear" w:color="auto" w:fill="FFFFFF"/>
        </w:rPr>
        <w:t xml:space="preserve">, U., </w:t>
      </w:r>
      <w:proofErr w:type="spellStart"/>
      <w:r w:rsidRPr="00924238">
        <w:rPr>
          <w:rFonts w:ascii="Arial" w:hAnsi="Arial" w:cs="Arial"/>
          <w:sz w:val="22"/>
          <w:shd w:val="clear" w:color="auto" w:fill="FFFFFF"/>
        </w:rPr>
        <w:t>Morana</w:t>
      </w:r>
      <w:proofErr w:type="spellEnd"/>
      <w:r w:rsidRPr="00924238">
        <w:rPr>
          <w:rFonts w:ascii="Arial" w:hAnsi="Arial" w:cs="Arial"/>
          <w:sz w:val="22"/>
          <w:shd w:val="clear" w:color="auto" w:fill="FFFFFF"/>
        </w:rPr>
        <w:t xml:space="preserve">, S. and </w:t>
      </w:r>
      <w:proofErr w:type="spellStart"/>
      <w:r w:rsidRPr="00924238">
        <w:rPr>
          <w:rFonts w:ascii="Arial" w:hAnsi="Arial" w:cs="Arial"/>
          <w:sz w:val="22"/>
          <w:shd w:val="clear" w:color="auto" w:fill="FFFFFF"/>
        </w:rPr>
        <w:t>Maedche</w:t>
      </w:r>
      <w:proofErr w:type="spellEnd"/>
      <w:r w:rsidRPr="00924238">
        <w:rPr>
          <w:rFonts w:ascii="Arial" w:hAnsi="Arial" w:cs="Arial"/>
          <w:sz w:val="22"/>
          <w:shd w:val="clear" w:color="auto" w:fill="FFFFFF"/>
        </w:rPr>
        <w:t>, A., 2017, December. Towards Designing Cooperative and Social Conversational Agents for Customer Service. In </w:t>
      </w:r>
      <w:r w:rsidRPr="00924238">
        <w:rPr>
          <w:rFonts w:ascii="Arial" w:hAnsi="Arial" w:cs="Arial"/>
          <w:i/>
          <w:sz w:val="22"/>
          <w:shd w:val="clear" w:color="auto" w:fill="FFFFFF"/>
        </w:rPr>
        <w:t>ICIS</w:t>
      </w:r>
      <w:r w:rsidRPr="00924238">
        <w:rPr>
          <w:rFonts w:ascii="Arial" w:hAnsi="Arial" w:cs="Arial"/>
          <w:sz w:val="22"/>
          <w:shd w:val="clear" w:color="auto" w:fill="FFFFFF"/>
        </w:rPr>
        <w:t>.</w:t>
      </w:r>
    </w:p>
    <w:p w14:paraId="5E764CDF" w14:textId="77777777" w:rsidR="00FC4F64" w:rsidRPr="00924238" w:rsidRDefault="00FC4F64" w:rsidP="00FC4F64">
      <w:pPr>
        <w:spacing w:line="100" w:lineRule="atLeast"/>
        <w:ind w:left="857" w:hanging="857"/>
        <w:rPr>
          <w:rFonts w:ascii="Arial" w:hAnsi="Arial" w:cs="Arial"/>
          <w:bCs/>
          <w:sz w:val="22"/>
          <w:shd w:val="clear" w:color="auto" w:fill="FFFFFF"/>
        </w:rPr>
      </w:pPr>
      <w:r w:rsidRPr="00924238">
        <w:rPr>
          <w:rFonts w:ascii="Arial" w:hAnsi="Arial" w:cs="Arial"/>
          <w:sz w:val="22"/>
          <w:shd w:val="clear" w:color="auto" w:fill="FFFFFF"/>
        </w:rPr>
        <w:t>Guo, Y., Fan, D. and Zhang, X., 2020. Social media–based customer service and firm reputation. </w:t>
      </w:r>
      <w:r w:rsidRPr="00924238">
        <w:rPr>
          <w:rFonts w:ascii="Arial" w:hAnsi="Arial" w:cs="Arial"/>
          <w:i/>
          <w:sz w:val="22"/>
          <w:shd w:val="clear" w:color="auto" w:fill="FFFFFF"/>
        </w:rPr>
        <w:t>International Journal of Operations &amp; Production Management</w:t>
      </w:r>
      <w:r w:rsidRPr="00924238">
        <w:rPr>
          <w:rFonts w:ascii="Arial" w:hAnsi="Arial" w:cs="Arial"/>
          <w:sz w:val="22"/>
          <w:shd w:val="clear" w:color="auto" w:fill="FFFFFF"/>
        </w:rPr>
        <w:t>.</w:t>
      </w:r>
    </w:p>
    <w:p w14:paraId="7B6FFC1F" w14:textId="77777777" w:rsidR="00FC4F64" w:rsidRPr="00924238" w:rsidRDefault="00FC4F64" w:rsidP="00FC4F64">
      <w:pPr>
        <w:spacing w:line="100" w:lineRule="atLeast"/>
        <w:ind w:left="857" w:hanging="857"/>
        <w:rPr>
          <w:rFonts w:ascii="Arial" w:hAnsi="Arial" w:cs="Arial"/>
          <w:bCs/>
          <w:sz w:val="22"/>
          <w:shd w:val="clear" w:color="auto" w:fill="FFFFFF"/>
        </w:rPr>
      </w:pPr>
      <w:r w:rsidRPr="00924238">
        <w:rPr>
          <w:rFonts w:ascii="Arial" w:hAnsi="Arial" w:cs="Arial"/>
          <w:bCs/>
          <w:sz w:val="22"/>
          <w:shd w:val="clear" w:color="auto" w:fill="FFFFFF"/>
        </w:rPr>
        <w:t>Kim, K. and Baker, M.A., 2020. Paying it forward: The influence of other customer service recovery on future co-creation. </w:t>
      </w:r>
      <w:r w:rsidRPr="00924238">
        <w:rPr>
          <w:rFonts w:ascii="Arial" w:hAnsi="Arial" w:cs="Arial"/>
          <w:bCs/>
          <w:i/>
          <w:sz w:val="22"/>
          <w:shd w:val="clear" w:color="auto" w:fill="FFFFFF"/>
        </w:rPr>
        <w:t>Journal of Business Research</w:t>
      </w:r>
      <w:r w:rsidRPr="00924238">
        <w:rPr>
          <w:rFonts w:ascii="Arial" w:hAnsi="Arial" w:cs="Arial"/>
          <w:bCs/>
          <w:sz w:val="22"/>
          <w:shd w:val="clear" w:color="auto" w:fill="FFFFFF"/>
        </w:rPr>
        <w:t>.</w:t>
      </w:r>
    </w:p>
    <w:p w14:paraId="12282DCC" w14:textId="77777777" w:rsidR="00FC4F64" w:rsidRPr="00924238" w:rsidRDefault="00FC4F64" w:rsidP="00FC4F64">
      <w:pPr>
        <w:spacing w:line="100" w:lineRule="atLeast"/>
        <w:ind w:left="857" w:hanging="857"/>
        <w:rPr>
          <w:rFonts w:ascii="Arial" w:hAnsi="Arial" w:cs="Arial"/>
          <w:sz w:val="22"/>
          <w:shd w:val="clear" w:color="auto" w:fill="FFFFFF"/>
        </w:rPr>
      </w:pPr>
      <w:r w:rsidRPr="00924238">
        <w:rPr>
          <w:rFonts w:ascii="Arial" w:hAnsi="Arial" w:cs="Arial"/>
          <w:bCs/>
          <w:sz w:val="22"/>
          <w:shd w:val="clear" w:color="auto" w:fill="FFFFFF"/>
        </w:rPr>
        <w:t>Lee, S.M. and Lee, D., 2020. “</w:t>
      </w:r>
      <w:proofErr w:type="spellStart"/>
      <w:r w:rsidRPr="00924238">
        <w:rPr>
          <w:rFonts w:ascii="Arial" w:hAnsi="Arial" w:cs="Arial"/>
          <w:bCs/>
          <w:sz w:val="22"/>
          <w:shd w:val="clear" w:color="auto" w:fill="FFFFFF"/>
        </w:rPr>
        <w:t>Untact</w:t>
      </w:r>
      <w:proofErr w:type="spellEnd"/>
      <w:r w:rsidRPr="00924238">
        <w:rPr>
          <w:rFonts w:ascii="Arial" w:hAnsi="Arial" w:cs="Arial"/>
          <w:bCs/>
          <w:sz w:val="22"/>
          <w:shd w:val="clear" w:color="auto" w:fill="FFFFFF"/>
        </w:rPr>
        <w:t>”: a new customer service strategy in the digital age. </w:t>
      </w:r>
      <w:r w:rsidRPr="00924238">
        <w:rPr>
          <w:rFonts w:ascii="Arial" w:hAnsi="Arial" w:cs="Arial"/>
          <w:bCs/>
          <w:i/>
          <w:sz w:val="22"/>
          <w:shd w:val="clear" w:color="auto" w:fill="FFFFFF"/>
        </w:rPr>
        <w:t>Service Business</w:t>
      </w:r>
      <w:r w:rsidRPr="00924238">
        <w:rPr>
          <w:rFonts w:ascii="Arial" w:hAnsi="Arial" w:cs="Arial"/>
          <w:bCs/>
          <w:sz w:val="22"/>
          <w:shd w:val="clear" w:color="auto" w:fill="FFFFFF"/>
        </w:rPr>
        <w:t>, </w:t>
      </w:r>
      <w:r w:rsidRPr="00924238">
        <w:rPr>
          <w:rFonts w:ascii="Arial" w:hAnsi="Arial" w:cs="Arial"/>
          <w:bCs/>
          <w:i/>
          <w:sz w:val="22"/>
          <w:shd w:val="clear" w:color="auto" w:fill="FFFFFF"/>
        </w:rPr>
        <w:t>14</w:t>
      </w:r>
      <w:r w:rsidRPr="00924238">
        <w:rPr>
          <w:rFonts w:ascii="Arial" w:hAnsi="Arial" w:cs="Arial"/>
          <w:bCs/>
          <w:sz w:val="22"/>
          <w:shd w:val="clear" w:color="auto" w:fill="FFFFFF"/>
        </w:rPr>
        <w:t>(1), pp.1-22.</w:t>
      </w:r>
    </w:p>
    <w:p w14:paraId="2A719A64" w14:textId="77777777" w:rsidR="00FC4F64" w:rsidRPr="00924238" w:rsidRDefault="00FC4F64" w:rsidP="00FC4F64">
      <w:pPr>
        <w:spacing w:line="100" w:lineRule="atLeast"/>
        <w:ind w:left="857" w:hanging="857"/>
        <w:rPr>
          <w:rFonts w:ascii="Arial" w:hAnsi="Arial" w:cs="Arial"/>
          <w:sz w:val="22"/>
          <w:shd w:val="clear" w:color="auto" w:fill="FFFFFF"/>
        </w:rPr>
      </w:pPr>
      <w:r w:rsidRPr="00924238">
        <w:rPr>
          <w:rFonts w:ascii="Arial" w:hAnsi="Arial" w:cs="Arial"/>
          <w:sz w:val="22"/>
          <w:shd w:val="clear" w:color="auto" w:fill="FFFFFF"/>
        </w:rPr>
        <w:t xml:space="preserve">Shire, K., </w:t>
      </w:r>
      <w:proofErr w:type="spellStart"/>
      <w:r w:rsidRPr="00924238">
        <w:rPr>
          <w:rFonts w:ascii="Arial" w:hAnsi="Arial" w:cs="Arial"/>
          <w:sz w:val="22"/>
          <w:shd w:val="clear" w:color="auto" w:fill="FFFFFF"/>
        </w:rPr>
        <w:t>Holtgrewe</w:t>
      </w:r>
      <w:proofErr w:type="spellEnd"/>
      <w:r w:rsidRPr="00924238">
        <w:rPr>
          <w:rFonts w:ascii="Arial" w:hAnsi="Arial" w:cs="Arial"/>
          <w:sz w:val="22"/>
          <w:shd w:val="clear" w:color="auto" w:fill="FFFFFF"/>
        </w:rPr>
        <w:t xml:space="preserve">, U. and </w:t>
      </w:r>
      <w:proofErr w:type="spellStart"/>
      <w:r w:rsidRPr="00924238">
        <w:rPr>
          <w:rFonts w:ascii="Arial" w:hAnsi="Arial" w:cs="Arial"/>
          <w:sz w:val="22"/>
          <w:shd w:val="clear" w:color="auto" w:fill="FFFFFF"/>
        </w:rPr>
        <w:t>Kerst</w:t>
      </w:r>
      <w:proofErr w:type="spellEnd"/>
      <w:r w:rsidRPr="00924238">
        <w:rPr>
          <w:rFonts w:ascii="Arial" w:hAnsi="Arial" w:cs="Arial"/>
          <w:sz w:val="22"/>
          <w:shd w:val="clear" w:color="auto" w:fill="FFFFFF"/>
        </w:rPr>
        <w:t>, C., 2017. Re-organising customer service work: an introduction. In </w:t>
      </w:r>
      <w:r w:rsidRPr="00924238">
        <w:rPr>
          <w:rFonts w:ascii="Arial" w:hAnsi="Arial" w:cs="Arial"/>
          <w:i/>
          <w:sz w:val="22"/>
          <w:shd w:val="clear" w:color="auto" w:fill="FFFFFF"/>
        </w:rPr>
        <w:t>Re-Organising Service Work: Call Centres in Germany and Britain</w:t>
      </w:r>
      <w:r w:rsidRPr="00924238">
        <w:rPr>
          <w:rFonts w:ascii="Arial" w:hAnsi="Arial" w:cs="Arial"/>
          <w:sz w:val="22"/>
          <w:shd w:val="clear" w:color="auto" w:fill="FFFFFF"/>
        </w:rPr>
        <w:t> (pp. 1-16). Routledge.</w:t>
      </w:r>
    </w:p>
    <w:p w14:paraId="633CB968" w14:textId="77777777" w:rsidR="00FC4F64" w:rsidRPr="00924238" w:rsidRDefault="00FC4F64" w:rsidP="00FC4F64">
      <w:pPr>
        <w:spacing w:line="100" w:lineRule="atLeast"/>
        <w:ind w:left="857" w:hanging="857"/>
        <w:rPr>
          <w:rFonts w:ascii="Arial" w:hAnsi="Arial" w:cs="Arial"/>
          <w:sz w:val="22"/>
          <w:shd w:val="clear" w:color="auto" w:fill="FFFFFF"/>
        </w:rPr>
      </w:pPr>
      <w:r w:rsidRPr="00924238">
        <w:rPr>
          <w:rFonts w:ascii="Arial" w:hAnsi="Arial" w:cs="Arial"/>
          <w:sz w:val="22"/>
          <w:shd w:val="clear" w:color="auto" w:fill="FFFFFF"/>
        </w:rPr>
        <w:t>Sutherland, K., Freberg, K., Driver, C. and Khattab, U., 2020. Public relations and customer service: Employer perspectives of social media proficiency. </w:t>
      </w:r>
      <w:r w:rsidRPr="00924238">
        <w:rPr>
          <w:rFonts w:ascii="Arial" w:hAnsi="Arial" w:cs="Arial"/>
          <w:i/>
          <w:sz w:val="22"/>
          <w:shd w:val="clear" w:color="auto" w:fill="FFFFFF"/>
        </w:rPr>
        <w:t>Public Relations Review</w:t>
      </w:r>
      <w:r w:rsidRPr="00924238">
        <w:rPr>
          <w:rFonts w:ascii="Arial" w:hAnsi="Arial" w:cs="Arial"/>
          <w:sz w:val="22"/>
          <w:shd w:val="clear" w:color="auto" w:fill="FFFFFF"/>
        </w:rPr>
        <w:t>, </w:t>
      </w:r>
      <w:r w:rsidRPr="00924238">
        <w:rPr>
          <w:rFonts w:ascii="Arial" w:hAnsi="Arial" w:cs="Arial"/>
          <w:i/>
          <w:sz w:val="22"/>
          <w:shd w:val="clear" w:color="auto" w:fill="FFFFFF"/>
        </w:rPr>
        <w:t>46</w:t>
      </w:r>
      <w:r w:rsidRPr="00924238">
        <w:rPr>
          <w:rFonts w:ascii="Arial" w:hAnsi="Arial" w:cs="Arial"/>
          <w:sz w:val="22"/>
          <w:shd w:val="clear" w:color="auto" w:fill="FFFFFF"/>
        </w:rPr>
        <w:t>(4), p.101954.</w:t>
      </w:r>
    </w:p>
    <w:p w14:paraId="2BA1A4C6" w14:textId="77777777" w:rsidR="00FC4F64" w:rsidRPr="00924238" w:rsidRDefault="00FC4F64" w:rsidP="00FC4F64">
      <w:pPr>
        <w:spacing w:line="100" w:lineRule="atLeast"/>
        <w:ind w:left="857" w:hanging="857"/>
        <w:rPr>
          <w:rFonts w:ascii="Arial" w:hAnsi="Arial" w:cs="Arial"/>
          <w:sz w:val="22"/>
        </w:rPr>
      </w:pPr>
      <w:r w:rsidRPr="00924238">
        <w:rPr>
          <w:rFonts w:ascii="Arial" w:hAnsi="Arial" w:cs="Arial"/>
          <w:sz w:val="22"/>
          <w:shd w:val="clear" w:color="auto" w:fill="FFFFFF"/>
        </w:rPr>
        <w:t xml:space="preserve">Ye, Y., </w:t>
      </w:r>
      <w:proofErr w:type="spellStart"/>
      <w:r w:rsidRPr="00924238">
        <w:rPr>
          <w:rFonts w:ascii="Arial" w:hAnsi="Arial" w:cs="Arial"/>
          <w:sz w:val="22"/>
          <w:shd w:val="clear" w:color="auto" w:fill="FFFFFF"/>
        </w:rPr>
        <w:t>Lyu</w:t>
      </w:r>
      <w:proofErr w:type="spellEnd"/>
      <w:r w:rsidRPr="00924238">
        <w:rPr>
          <w:rFonts w:ascii="Arial" w:hAnsi="Arial" w:cs="Arial"/>
          <w:sz w:val="22"/>
          <w:shd w:val="clear" w:color="auto" w:fill="FFFFFF"/>
        </w:rPr>
        <w:t>, Y. and He, Y., 2019. Servant leadership and proactive customer service performance. </w:t>
      </w:r>
      <w:r w:rsidRPr="00924238">
        <w:rPr>
          <w:rFonts w:ascii="Arial" w:hAnsi="Arial" w:cs="Arial"/>
          <w:i/>
          <w:sz w:val="22"/>
          <w:shd w:val="clear" w:color="auto" w:fill="FFFFFF"/>
        </w:rPr>
        <w:t>International Journal of Contemporary Hospitality Management</w:t>
      </w:r>
      <w:r w:rsidRPr="00924238">
        <w:rPr>
          <w:rFonts w:ascii="Arial" w:hAnsi="Arial" w:cs="Arial"/>
          <w:sz w:val="22"/>
          <w:shd w:val="clear" w:color="auto" w:fill="FFFFFF"/>
        </w:rPr>
        <w:t>.</w:t>
      </w:r>
    </w:p>
    <w:p w14:paraId="23E36440" w14:textId="77777777" w:rsidR="000B4083" w:rsidRPr="00924238" w:rsidRDefault="000D6377">
      <w:pPr>
        <w:rPr>
          <w:rFonts w:ascii="Arial" w:hAnsi="Arial" w:cs="Arial"/>
        </w:rPr>
      </w:pPr>
    </w:p>
    <w:sectPr w:rsidR="000B4083" w:rsidRPr="00924238">
      <w:footerReference w:type="default" r:id="rId8"/>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4A31EE" w14:textId="77777777" w:rsidR="000D6377" w:rsidRDefault="000D6377" w:rsidP="006946DB">
      <w:pPr>
        <w:spacing w:line="240" w:lineRule="auto"/>
      </w:pPr>
      <w:r>
        <w:separator/>
      </w:r>
    </w:p>
  </w:endnote>
  <w:endnote w:type="continuationSeparator" w:id="0">
    <w:p w14:paraId="0B44B722" w14:textId="77777777" w:rsidR="000D6377" w:rsidRDefault="000D6377" w:rsidP="006946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MS Mincho"/>
    <w:charset w:val="80"/>
    <w:family w:val="auto"/>
    <w:pitch w:val="variable"/>
  </w:font>
  <w:font w:name="Droid Sans">
    <w:altName w:val="MS Mincho"/>
    <w:charset w:val="80"/>
    <w:family w:val="modern"/>
    <w:pitch w:val="default"/>
  </w:font>
  <w:font w:name="Tinos">
    <w:altName w:val="MS PMincho"/>
    <w:charset w:val="80"/>
    <w:family w:val="roman"/>
    <w:pitch w:val="variable"/>
  </w:font>
  <w:font w:name="DejaVu Sans">
    <w:altName w:val="MS Mincho"/>
    <w:charset w:val="80"/>
    <w:family w:val="auto"/>
    <w:pitch w:val="variable"/>
  </w:font>
  <w:font w:name="Cambria">
    <w:panose1 w:val="02040503050406030204"/>
    <w:charset w:val="CC"/>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460E66" w14:textId="77777777" w:rsidR="00E16079" w:rsidRDefault="0032374B">
    <w:pPr>
      <w:pStyle w:val="Footer"/>
      <w:jc w:val="center"/>
    </w:pPr>
    <w:r>
      <w:fldChar w:fldCharType="begin"/>
    </w:r>
    <w:r>
      <w:instrText xml:space="preserve"> PAGE </w:instrText>
    </w:r>
    <w:r>
      <w:fldChar w:fldCharType="separate"/>
    </w:r>
    <w:r>
      <w:rPr>
        <w:noProof/>
      </w:rPr>
      <w:t>4</w:t>
    </w:r>
    <w:r>
      <w:fldChar w:fldCharType="end"/>
    </w:r>
  </w:p>
  <w:p w14:paraId="67A330F3" w14:textId="77777777" w:rsidR="00E16079" w:rsidRDefault="000D6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C9BDB3" w14:textId="77777777" w:rsidR="000D6377" w:rsidRDefault="000D6377" w:rsidP="006946DB">
      <w:pPr>
        <w:spacing w:line="240" w:lineRule="auto"/>
      </w:pPr>
      <w:r>
        <w:separator/>
      </w:r>
    </w:p>
  </w:footnote>
  <w:footnote w:type="continuationSeparator" w:id="0">
    <w:p w14:paraId="3F59B905" w14:textId="77777777" w:rsidR="000D6377" w:rsidRDefault="000D6377" w:rsidP="006946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74B30" w14:textId="0A607DCB" w:rsidR="00B23F46" w:rsidRDefault="006946DB" w:rsidP="006946DB">
    <w:pPr>
      <w:pStyle w:val="Header"/>
      <w:jc w:val="center"/>
    </w:pPr>
    <w:r w:rsidRPr="00FC4F64">
      <w:t xml:space="preserve">Student </w:t>
    </w:r>
    <w:r>
      <w:t>ID</w:t>
    </w:r>
    <w:r w:rsidRPr="00FC4F64">
      <w:t>: 1922542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7E25214F"/>
    <w:multiLevelType w:val="hybridMultilevel"/>
    <w:tmpl w:val="F1A4C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012"/>
    <w:rsid w:val="000D6377"/>
    <w:rsid w:val="0032374B"/>
    <w:rsid w:val="006946DB"/>
    <w:rsid w:val="007A30BD"/>
    <w:rsid w:val="00860012"/>
    <w:rsid w:val="008F3688"/>
    <w:rsid w:val="00924238"/>
    <w:rsid w:val="00B75530"/>
    <w:rsid w:val="00E1482D"/>
    <w:rsid w:val="00F40981"/>
    <w:rsid w:val="00FC4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3C0FFF"/>
  <w15:chartTrackingRefBased/>
  <w15:docId w15:val="{B3563CA9-91D2-8F46-93DC-77C61A89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F64"/>
    <w:pPr>
      <w:suppressAutoHyphens/>
      <w:spacing w:line="360" w:lineRule="auto"/>
      <w:jc w:val="both"/>
    </w:pPr>
    <w:rPr>
      <w:rFonts w:ascii="Times New Roman" w:eastAsia="Calibri" w:hAnsi="Times New Roman" w:cs="Times New Roman"/>
      <w:color w:val="000000"/>
      <w:szCs w:val="22"/>
      <w:lang w:eastAsia="ar-SA"/>
    </w:rPr>
  </w:style>
  <w:style w:type="paragraph" w:styleId="Heading1">
    <w:name w:val="heading 1"/>
    <w:basedOn w:val="Normal"/>
    <w:next w:val="Normal"/>
    <w:link w:val="Heading1Char"/>
    <w:qFormat/>
    <w:rsid w:val="00FC4F64"/>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FC4F64"/>
    <w:pPr>
      <w:keepNext/>
      <w:keepLines/>
      <w:spacing w:before="113"/>
      <w:outlineLvl w:val="1"/>
    </w:pPr>
    <w:rPr>
      <w:rFonts w:eastAsia="Open Sans"/>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4F64"/>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FC4F64"/>
    <w:rPr>
      <w:rFonts w:ascii="Times New Roman" w:eastAsia="Open Sans" w:hAnsi="Times New Roman" w:cs="Times New Roman"/>
      <w:bCs/>
      <w:color w:val="000000"/>
      <w:szCs w:val="26"/>
      <w:u w:val="single"/>
      <w:lang w:eastAsia="ar-SA"/>
    </w:rPr>
  </w:style>
  <w:style w:type="character" w:styleId="Hyperlink">
    <w:name w:val="Hyperlink"/>
    <w:uiPriority w:val="99"/>
    <w:rsid w:val="00FC4F64"/>
    <w:rPr>
      <w:color w:val="000080"/>
      <w:u w:val="single"/>
    </w:rPr>
  </w:style>
  <w:style w:type="paragraph" w:styleId="Header">
    <w:name w:val="header"/>
    <w:basedOn w:val="Normal"/>
    <w:link w:val="HeaderChar"/>
    <w:rsid w:val="00FC4F64"/>
    <w:pPr>
      <w:tabs>
        <w:tab w:val="center" w:pos="4680"/>
        <w:tab w:val="right" w:pos="9360"/>
      </w:tabs>
      <w:spacing w:line="240" w:lineRule="auto"/>
    </w:pPr>
  </w:style>
  <w:style w:type="character" w:customStyle="1" w:styleId="HeaderChar">
    <w:name w:val="Header Char"/>
    <w:basedOn w:val="DefaultParagraphFont"/>
    <w:link w:val="Header"/>
    <w:rsid w:val="00FC4F64"/>
    <w:rPr>
      <w:rFonts w:ascii="Times New Roman" w:eastAsia="Calibri" w:hAnsi="Times New Roman" w:cs="Times New Roman"/>
      <w:color w:val="000000"/>
      <w:szCs w:val="22"/>
      <w:lang w:eastAsia="ar-SA"/>
    </w:rPr>
  </w:style>
  <w:style w:type="paragraph" w:styleId="Footer">
    <w:name w:val="footer"/>
    <w:basedOn w:val="Normal"/>
    <w:link w:val="FooterChar"/>
    <w:rsid w:val="00FC4F64"/>
    <w:pPr>
      <w:tabs>
        <w:tab w:val="center" w:pos="4680"/>
        <w:tab w:val="right" w:pos="9360"/>
      </w:tabs>
      <w:spacing w:line="240" w:lineRule="auto"/>
    </w:pPr>
  </w:style>
  <w:style w:type="character" w:customStyle="1" w:styleId="FooterChar">
    <w:name w:val="Footer Char"/>
    <w:basedOn w:val="DefaultParagraphFont"/>
    <w:link w:val="Footer"/>
    <w:rsid w:val="00FC4F64"/>
    <w:rPr>
      <w:rFonts w:ascii="Times New Roman" w:eastAsia="Calibri" w:hAnsi="Times New Roman" w:cs="Times New Roman"/>
      <w:color w:val="000000"/>
      <w:szCs w:val="22"/>
      <w:lang w:eastAsia="ar-SA"/>
    </w:rPr>
  </w:style>
  <w:style w:type="paragraph" w:customStyle="1" w:styleId="ContentsHeading">
    <w:name w:val="Contents Heading"/>
    <w:basedOn w:val="Normal"/>
    <w:rsid w:val="00FC4F64"/>
    <w:pPr>
      <w:keepNext/>
      <w:suppressLineNumbers/>
      <w:spacing w:before="240" w:after="120"/>
      <w:jc w:val="center"/>
    </w:pPr>
    <w:rPr>
      <w:rFonts w:eastAsia="Droid Sans"/>
      <w:b/>
      <w:bCs/>
      <w:sz w:val="28"/>
      <w:szCs w:val="32"/>
    </w:rPr>
  </w:style>
  <w:style w:type="paragraph" w:styleId="NoSpacing">
    <w:name w:val="No Spacing"/>
    <w:qFormat/>
    <w:rsid w:val="00FC4F64"/>
    <w:pPr>
      <w:suppressAutoHyphens/>
      <w:spacing w:line="100" w:lineRule="atLeast"/>
    </w:pPr>
    <w:rPr>
      <w:rFonts w:ascii="Tinos" w:eastAsia="Droid Sans" w:hAnsi="Tinos" w:cs="DejaVu Sans"/>
      <w:lang w:eastAsia="hi-IN" w:bidi="hi-IN"/>
    </w:rPr>
  </w:style>
  <w:style w:type="paragraph" w:styleId="TOC1">
    <w:name w:val="toc 1"/>
    <w:basedOn w:val="Normal"/>
    <w:uiPriority w:val="39"/>
    <w:rsid w:val="00FC4F64"/>
    <w:pPr>
      <w:suppressLineNumbers/>
      <w:tabs>
        <w:tab w:val="right" w:leader="dot" w:pos="9360"/>
      </w:tabs>
    </w:pPr>
    <w:rPr>
      <w:rFonts w:cs="DejaVu Sans"/>
    </w:rPr>
  </w:style>
  <w:style w:type="paragraph" w:styleId="TOC2">
    <w:name w:val="toc 2"/>
    <w:basedOn w:val="Normal"/>
    <w:uiPriority w:val="39"/>
    <w:rsid w:val="00FC4F64"/>
    <w:pPr>
      <w:suppressLineNumbers/>
      <w:tabs>
        <w:tab w:val="right" w:leader="dot" w:pos="9355"/>
      </w:tabs>
      <w:ind w:left="283"/>
    </w:pPr>
    <w:rPr>
      <w:rFonts w:cs="DejaVu Sans"/>
    </w:rPr>
  </w:style>
  <w:style w:type="paragraph" w:styleId="TOCHeading">
    <w:name w:val="TOC Heading"/>
    <w:basedOn w:val="Heading1"/>
    <w:next w:val="Normal"/>
    <w:uiPriority w:val="39"/>
    <w:semiHidden/>
    <w:unhideWhenUsed/>
    <w:qFormat/>
    <w:rsid w:val="00FC4F64"/>
    <w:pPr>
      <w:numPr>
        <w:numId w:val="0"/>
      </w:numPr>
      <w:suppressAutoHyphens w:val="0"/>
      <w:spacing w:before="480" w:line="276" w:lineRule="auto"/>
      <w:jc w:val="left"/>
      <w:outlineLvl w:val="9"/>
    </w:pPr>
    <w:rPr>
      <w:rFonts w:ascii="Cambria" w:hAnsi="Cambria"/>
      <w:color w:val="365F9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303126">
      <w:bodyDiv w:val="1"/>
      <w:marLeft w:val="0"/>
      <w:marRight w:val="0"/>
      <w:marTop w:val="0"/>
      <w:marBottom w:val="0"/>
      <w:divBdr>
        <w:top w:val="none" w:sz="0" w:space="0" w:color="auto"/>
        <w:left w:val="none" w:sz="0" w:space="0" w:color="auto"/>
        <w:bottom w:val="none" w:sz="0" w:space="0" w:color="auto"/>
        <w:right w:val="none" w:sz="0" w:space="0" w:color="auto"/>
      </w:divBdr>
    </w:div>
    <w:div w:id="68619579">
      <w:bodyDiv w:val="1"/>
      <w:marLeft w:val="0"/>
      <w:marRight w:val="0"/>
      <w:marTop w:val="0"/>
      <w:marBottom w:val="0"/>
      <w:divBdr>
        <w:top w:val="none" w:sz="0" w:space="0" w:color="auto"/>
        <w:left w:val="none" w:sz="0" w:space="0" w:color="auto"/>
        <w:bottom w:val="none" w:sz="0" w:space="0" w:color="auto"/>
        <w:right w:val="none" w:sz="0" w:space="0" w:color="auto"/>
      </w:divBdr>
    </w:div>
    <w:div w:id="1350259796">
      <w:bodyDiv w:val="1"/>
      <w:marLeft w:val="0"/>
      <w:marRight w:val="0"/>
      <w:marTop w:val="0"/>
      <w:marBottom w:val="0"/>
      <w:divBdr>
        <w:top w:val="none" w:sz="0" w:space="0" w:color="auto"/>
        <w:left w:val="none" w:sz="0" w:space="0" w:color="auto"/>
        <w:bottom w:val="none" w:sz="0" w:space="0" w:color="auto"/>
        <w:right w:val="none" w:sz="0" w:space="0" w:color="auto"/>
      </w:divBdr>
    </w:div>
    <w:div w:id="20588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1462</Words>
  <Characters>8338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Marinov, Tony (Student)</dc:creator>
  <cp:keywords/>
  <dc:description/>
  <cp:lastModifiedBy>Krum Evstatiev Marinov (1922542)</cp:lastModifiedBy>
  <cp:revision>2</cp:revision>
  <dcterms:created xsi:type="dcterms:W3CDTF">2020-10-15T08:59:00Z</dcterms:created>
  <dcterms:modified xsi:type="dcterms:W3CDTF">2020-10-15T08:59:00Z</dcterms:modified>
</cp:coreProperties>
</file>