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5B8F" w:rsidRPr="001C2D57" w:rsidRDefault="008209D9">
      <w:pPr>
        <w:rPr>
          <w:rFonts w:cstheme="minorHAnsi"/>
        </w:rPr>
      </w:pPr>
      <w:r w:rsidRPr="001C2D57">
        <w:rPr>
          <w:rFonts w:cstheme="minorHAnsi"/>
        </w:rPr>
        <w:t>Maisie Purchase</w:t>
      </w:r>
    </w:p>
    <w:p w:rsidR="008209D9" w:rsidRPr="001C2D57" w:rsidRDefault="008209D9">
      <w:pPr>
        <w:rPr>
          <w:rFonts w:cstheme="minorHAnsi"/>
        </w:rPr>
      </w:pPr>
      <w:bookmarkStart w:id="0" w:name="_GoBack"/>
      <w:bookmarkEnd w:id="0"/>
    </w:p>
    <w:p w:rsidR="008209D9" w:rsidRPr="001C2D57" w:rsidRDefault="008209D9">
      <w:pPr>
        <w:rPr>
          <w:rFonts w:cstheme="minorHAnsi"/>
        </w:rPr>
      </w:pPr>
    </w:p>
    <w:p w:rsidR="008209D9" w:rsidRPr="001C2D57" w:rsidRDefault="008209D9">
      <w:pPr>
        <w:rPr>
          <w:rFonts w:cstheme="minorHAnsi"/>
        </w:rPr>
      </w:pPr>
      <w:r w:rsidRPr="001C2D57">
        <w:rPr>
          <w:rFonts w:cstheme="minorHAnsi"/>
        </w:rPr>
        <w:t>1601083</w:t>
      </w:r>
    </w:p>
    <w:p w:rsidR="008209D9" w:rsidRPr="001C2D57" w:rsidRDefault="008209D9">
      <w:pPr>
        <w:rPr>
          <w:rFonts w:cstheme="minorHAnsi"/>
        </w:rPr>
      </w:pPr>
    </w:p>
    <w:p w:rsidR="008209D9" w:rsidRPr="001C2D57" w:rsidRDefault="008209D9">
      <w:pPr>
        <w:rPr>
          <w:rFonts w:cstheme="minorHAnsi"/>
        </w:rPr>
      </w:pPr>
    </w:p>
    <w:p w:rsidR="008209D9" w:rsidRPr="001C2D57" w:rsidRDefault="008209D9">
      <w:pPr>
        <w:rPr>
          <w:rFonts w:cstheme="minorHAnsi"/>
        </w:rPr>
      </w:pPr>
      <w:r w:rsidRPr="001C2D57">
        <w:rPr>
          <w:rFonts w:cstheme="minorHAnsi"/>
        </w:rPr>
        <w:t xml:space="preserve">Component 1: </w:t>
      </w:r>
      <w:r w:rsidRPr="001C2D57">
        <w:rPr>
          <w:rFonts w:cstheme="minorHAnsi"/>
          <w:color w:val="000000" w:themeColor="text1"/>
          <w:lang w:val="en-US"/>
        </w:rPr>
        <w:t>Understanding how the learner, the school and the local community work together to deliver one of the four purposes of the new curriculum, a video presentation that critically examines the process.</w:t>
      </w:r>
    </w:p>
    <w:p w:rsidR="008209D9" w:rsidRPr="001C2D57" w:rsidRDefault="008209D9">
      <w:pPr>
        <w:rPr>
          <w:rFonts w:cstheme="minorHAnsi"/>
        </w:rPr>
      </w:pPr>
    </w:p>
    <w:p w:rsidR="008209D9" w:rsidRPr="001C2D57" w:rsidRDefault="008209D9">
      <w:pPr>
        <w:rPr>
          <w:rFonts w:cstheme="minorHAnsi"/>
        </w:rPr>
      </w:pPr>
    </w:p>
    <w:p w:rsidR="008209D9" w:rsidRPr="008209D9" w:rsidRDefault="008209D9" w:rsidP="008209D9">
      <w:pPr>
        <w:rPr>
          <w:rFonts w:eastAsia="Times New Roman" w:cstheme="minorHAnsi"/>
        </w:rPr>
      </w:pPr>
      <w:hyperlink r:id="rId5" w:history="1">
        <w:r w:rsidRPr="001C2D57">
          <w:rPr>
            <w:rFonts w:eastAsia="Times New Roman" w:cstheme="minorHAnsi"/>
            <w:color w:val="0000FF"/>
            <w:u w:val="single"/>
          </w:rPr>
          <w:t>https://onedrive.live.com/?id=22A5A5B77C983965%21267&amp;cid=22A5A5B77C983965</w:t>
        </w:r>
      </w:hyperlink>
    </w:p>
    <w:p w:rsidR="008209D9" w:rsidRPr="001C2D57" w:rsidRDefault="008209D9">
      <w:pPr>
        <w:rPr>
          <w:rFonts w:cstheme="minorHAnsi"/>
        </w:rPr>
      </w:pPr>
    </w:p>
    <w:p w:rsidR="00EE5123" w:rsidRPr="001C2D57" w:rsidRDefault="00EE5123">
      <w:pPr>
        <w:rPr>
          <w:rFonts w:cstheme="minorHAnsi"/>
        </w:rPr>
      </w:pPr>
    </w:p>
    <w:p w:rsidR="00EE5123" w:rsidRPr="00EE5123" w:rsidRDefault="00EE5123" w:rsidP="00EE5123">
      <w:pPr>
        <w:rPr>
          <w:rFonts w:eastAsia="Times New Roman" w:cstheme="minorHAnsi"/>
        </w:rPr>
      </w:pPr>
      <w:r w:rsidRPr="00EE5123">
        <w:rPr>
          <w:rFonts w:eastAsia="Times New Roman" w:cstheme="minorHAnsi"/>
          <w:color w:val="000000"/>
          <w:shd w:val="clear" w:color="auto" w:fill="FFFFFF"/>
        </w:rPr>
        <w:t xml:space="preserve">Donaldson, G., 2015. [online] </w:t>
      </w:r>
      <w:proofErr w:type="spellStart"/>
      <w:r w:rsidRPr="00EE5123">
        <w:rPr>
          <w:rFonts w:eastAsia="Times New Roman" w:cstheme="minorHAnsi"/>
          <w:color w:val="000000"/>
          <w:shd w:val="clear" w:color="auto" w:fill="FFFFFF"/>
        </w:rPr>
        <w:t>Gov.wales</w:t>
      </w:r>
      <w:proofErr w:type="spellEnd"/>
      <w:r w:rsidRPr="00EE5123">
        <w:rPr>
          <w:rFonts w:eastAsia="Times New Roman" w:cstheme="minorHAnsi"/>
          <w:color w:val="000000"/>
          <w:shd w:val="clear" w:color="auto" w:fill="FFFFFF"/>
        </w:rPr>
        <w:t>. Available at: &lt;https://gov.wales/sites/default/files/publications/2018-03/successful-futures.pdf&gt; [Accessed 17 April 2020].</w:t>
      </w:r>
    </w:p>
    <w:p w:rsidR="00EE5123" w:rsidRPr="001C2D57" w:rsidRDefault="00EE5123" w:rsidP="00EE5123">
      <w:pPr>
        <w:pStyle w:val="ListParagraph"/>
        <w:rPr>
          <w:rFonts w:cstheme="minorHAnsi"/>
        </w:rPr>
      </w:pPr>
    </w:p>
    <w:p w:rsidR="00EE5123" w:rsidRPr="00EE5123" w:rsidRDefault="00EE5123" w:rsidP="00EE5123">
      <w:pPr>
        <w:rPr>
          <w:rFonts w:eastAsia="Times New Roman" w:cstheme="minorHAnsi"/>
        </w:rPr>
      </w:pPr>
      <w:r w:rsidRPr="00EE5123">
        <w:rPr>
          <w:rFonts w:eastAsia="Times New Roman" w:cstheme="minorHAnsi"/>
          <w:color w:val="000000"/>
          <w:shd w:val="clear" w:color="auto" w:fill="FFFFFF"/>
        </w:rPr>
        <w:t>Juvonen, J. and Graham, S., 2014. Bullying in Schools: The Power of Bullies and the Plight of Victims. </w:t>
      </w:r>
      <w:r w:rsidRPr="00EE5123">
        <w:rPr>
          <w:rFonts w:eastAsia="Times New Roman" w:cstheme="minorHAnsi"/>
          <w:i/>
          <w:iCs/>
          <w:color w:val="000000"/>
          <w:shd w:val="clear" w:color="auto" w:fill="FFFFFF"/>
        </w:rPr>
        <w:t>Annual Review of Psychology</w:t>
      </w:r>
      <w:r w:rsidRPr="00EE5123">
        <w:rPr>
          <w:rFonts w:eastAsia="Times New Roman" w:cstheme="minorHAnsi"/>
          <w:color w:val="000000"/>
          <w:shd w:val="clear" w:color="auto" w:fill="FFFFFF"/>
        </w:rPr>
        <w:t>, 65(1), pp.159-185.</w:t>
      </w:r>
    </w:p>
    <w:p w:rsidR="00EE5123" w:rsidRPr="001C2D57" w:rsidRDefault="00EE5123" w:rsidP="00EE5123">
      <w:pPr>
        <w:pStyle w:val="ListParagraph"/>
        <w:rPr>
          <w:rFonts w:cstheme="minorHAnsi"/>
        </w:rPr>
      </w:pPr>
    </w:p>
    <w:p w:rsidR="00EE5123" w:rsidRPr="00EE5123" w:rsidRDefault="00EE5123" w:rsidP="00EE5123">
      <w:pPr>
        <w:rPr>
          <w:rFonts w:eastAsia="Times New Roman" w:cstheme="minorHAnsi"/>
        </w:rPr>
      </w:pPr>
      <w:proofErr w:type="spellStart"/>
      <w:r w:rsidRPr="00EE5123">
        <w:rPr>
          <w:rFonts w:eastAsia="Times New Roman" w:cstheme="minorHAnsi"/>
          <w:color w:val="000000"/>
          <w:shd w:val="clear" w:color="auto" w:fill="FFFFFF"/>
        </w:rPr>
        <w:t>Gov.wales</w:t>
      </w:r>
      <w:proofErr w:type="spellEnd"/>
      <w:r w:rsidRPr="00EE5123">
        <w:rPr>
          <w:rFonts w:eastAsia="Times New Roman" w:cstheme="minorHAnsi"/>
          <w:color w:val="000000"/>
          <w:shd w:val="clear" w:color="auto" w:fill="FFFFFF"/>
        </w:rPr>
        <w:t>. 2016. </w:t>
      </w:r>
      <w:r w:rsidRPr="00EE5123">
        <w:rPr>
          <w:rFonts w:eastAsia="Times New Roman" w:cstheme="minorHAnsi"/>
          <w:i/>
          <w:iCs/>
          <w:color w:val="000000"/>
          <w:shd w:val="clear" w:color="auto" w:fill="FFFFFF"/>
        </w:rPr>
        <w:t>Child Poverty Strategy</w:t>
      </w:r>
      <w:r w:rsidRPr="00EE5123">
        <w:rPr>
          <w:rFonts w:eastAsia="Times New Roman" w:cstheme="minorHAnsi"/>
          <w:color w:val="000000"/>
          <w:shd w:val="clear" w:color="auto" w:fill="FFFFFF"/>
        </w:rPr>
        <w:t>. [online] Available at: &lt;https://gov.wales/sites/default/files/publications/2019-06/child-poverty-strategy-for-wales-easy-read-version.pdf&gt; [Accessed 17 April 2020].</w:t>
      </w:r>
    </w:p>
    <w:p w:rsidR="00EE5123" w:rsidRDefault="00EE5123" w:rsidP="00EE5123">
      <w:pPr>
        <w:pStyle w:val="ListParagraph"/>
      </w:pPr>
    </w:p>
    <w:sectPr w:rsidR="00EE5123" w:rsidSect="00D638E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3E4DA4"/>
    <w:multiLevelType w:val="hybridMultilevel"/>
    <w:tmpl w:val="A9DE2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9D9"/>
    <w:rsid w:val="001C2D57"/>
    <w:rsid w:val="008209D9"/>
    <w:rsid w:val="00D638E7"/>
    <w:rsid w:val="00EE5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4AD482"/>
  <w15:chartTrackingRefBased/>
  <w15:docId w15:val="{CA1A4AA6-E5D9-2D43-B88F-1F7A5DDC8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209D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E51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1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4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nedrive.live.com/?id=22A5A5B77C983965%21267&amp;cid=22A5A5B77C9839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Maisie Purchase</dc:creator>
  <cp:keywords/>
  <dc:description/>
  <cp:lastModifiedBy>Maisie Purchase</cp:lastModifiedBy>
  <cp:revision>2</cp:revision>
  <dcterms:created xsi:type="dcterms:W3CDTF">2020-04-17T18:00:00Z</dcterms:created>
  <dcterms:modified xsi:type="dcterms:W3CDTF">2020-04-17T18:00:00Z</dcterms:modified>
</cp:coreProperties>
</file>