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4AD2598" w:rsidP="44AD2598" w:rsidRDefault="44AD2598" w14:paraId="31C4F591" w14:textId="706158AD">
      <w:pPr>
        <w:pStyle w:val="Normal"/>
        <w:spacing w:line="360" w:lineRule="auto"/>
        <w:jc w:val="both"/>
        <w:rPr>
          <w:rFonts w:ascii="Arial" w:hAnsi="Arial" w:eastAsia="Arial" w:cs="Arial"/>
          <w:sz w:val="24"/>
          <w:szCs w:val="24"/>
        </w:rPr>
      </w:pPr>
    </w:p>
    <w:p xmlns:wp14="http://schemas.microsoft.com/office/word/2010/wordml" w:rsidP="5A75741C" wp14:paraId="5A8DAB3E" wp14:textId="20D70AC1">
      <w:pPr>
        <w:pStyle w:val="Subtitle"/>
        <w:spacing w:line="360" w:lineRule="auto"/>
        <w:jc w:val="both"/>
        <w:rPr>
          <w:rFonts w:ascii="Arial" w:hAnsi="Arial" w:eastAsia="Arial" w:cs="Arial"/>
          <w:sz w:val="24"/>
          <w:szCs w:val="24"/>
        </w:rPr>
      </w:pPr>
      <w:r w:rsidRPr="5A75741C" w:rsidR="3A043210">
        <w:rPr>
          <w:rFonts w:ascii="Arial" w:hAnsi="Arial" w:eastAsia="Arial" w:cs="Arial"/>
          <w:sz w:val="24"/>
          <w:szCs w:val="24"/>
        </w:rPr>
        <w:t xml:space="preserve">Module Name: Academic Skills in the Digital Era </w:t>
      </w:r>
    </w:p>
    <w:p xmlns:wp14="http://schemas.microsoft.com/office/word/2010/wordml" w:rsidP="5A75741C" wp14:paraId="44F8115B" wp14:textId="5DA08F78">
      <w:pPr>
        <w:pStyle w:val="Subtitle"/>
        <w:spacing w:line="360" w:lineRule="auto"/>
        <w:jc w:val="both"/>
        <w:rPr>
          <w:rFonts w:ascii="Arial" w:hAnsi="Arial" w:eastAsia="Arial" w:cs="Arial"/>
          <w:sz w:val="24"/>
          <w:szCs w:val="24"/>
        </w:rPr>
      </w:pPr>
      <w:r w:rsidRPr="5A75741C" w:rsidR="3A043210">
        <w:rPr>
          <w:rFonts w:ascii="Arial" w:hAnsi="Arial" w:eastAsia="Arial" w:cs="Arial"/>
          <w:sz w:val="24"/>
          <w:szCs w:val="24"/>
        </w:rPr>
        <w:t>Module Code: BMSW4013</w:t>
      </w:r>
    </w:p>
    <w:p w:rsidR="3BF03263" w:rsidP="5A75741C" w:rsidRDefault="3BF03263" w14:paraId="38704E05" w14:textId="6E82DA32">
      <w:pPr>
        <w:pStyle w:val="Normal"/>
        <w:rPr>
          <w:rStyle w:val="SubtleEmphasis"/>
          <w:rFonts w:ascii="Arial" w:hAnsi="Arial" w:eastAsia="Arial" w:cs="Arial"/>
          <w:noProof w:val="0"/>
          <w:sz w:val="24"/>
          <w:szCs w:val="24"/>
          <w:lang w:val="en-US"/>
        </w:rPr>
      </w:pPr>
      <w:r w:rsidRPr="5A75741C" w:rsidR="3BF03263">
        <w:rPr>
          <w:rStyle w:val="SubtleEmphasis"/>
          <w:rFonts w:ascii="Arial" w:hAnsi="Arial" w:eastAsia="Arial" w:cs="Arial"/>
          <w:noProof w:val="0"/>
          <w:sz w:val="24"/>
          <w:szCs w:val="24"/>
          <w:lang w:val="en-US"/>
        </w:rPr>
        <w:t>Assignment Name: Reflective Essay on the Development of Academic and D</w:t>
      </w:r>
      <w:r w:rsidRPr="5A75741C" w:rsidR="115F7125">
        <w:rPr>
          <w:rStyle w:val="SubtleEmphasis"/>
          <w:rFonts w:ascii="Arial" w:hAnsi="Arial" w:eastAsia="Arial" w:cs="Arial"/>
          <w:noProof w:val="0"/>
          <w:sz w:val="24"/>
          <w:szCs w:val="24"/>
          <w:lang w:val="en-US"/>
        </w:rPr>
        <w:t>igital Skills</w:t>
      </w:r>
    </w:p>
    <w:p w:rsidR="30E13C0B" w:rsidP="5A75741C" w:rsidRDefault="30E13C0B" w14:paraId="417DA76A" w14:textId="2089876A">
      <w:pPr>
        <w:pStyle w:val="Normal"/>
        <w:spacing w:line="360" w:lineRule="auto"/>
        <w:rPr>
          <w:rStyle w:val="SubtleEmphasis"/>
          <w:rFonts w:ascii="Arial" w:hAnsi="Arial" w:eastAsia="Arial" w:cs="Arial"/>
          <w:noProof w:val="0"/>
          <w:sz w:val="24"/>
          <w:szCs w:val="24"/>
          <w:lang w:val="en-US"/>
        </w:rPr>
      </w:pPr>
      <w:r w:rsidRPr="5A75741C" w:rsidR="30E13C0B">
        <w:rPr>
          <w:rStyle w:val="SubtleEmphasis"/>
          <w:rFonts w:ascii="Arial" w:hAnsi="Arial" w:eastAsia="Arial" w:cs="Arial"/>
          <w:noProof w:val="0"/>
          <w:sz w:val="24"/>
          <w:szCs w:val="24"/>
          <w:lang w:val="en-US"/>
        </w:rPr>
        <w:t xml:space="preserve">Student Name: Alexandra Nicoleta </w:t>
      </w:r>
      <w:r w:rsidRPr="5A75741C" w:rsidR="30E13C0B">
        <w:rPr>
          <w:rStyle w:val="SubtleEmphasis"/>
          <w:rFonts w:ascii="Arial" w:hAnsi="Arial" w:eastAsia="Arial" w:cs="Arial"/>
          <w:noProof w:val="0"/>
          <w:sz w:val="24"/>
          <w:szCs w:val="24"/>
          <w:lang w:val="en-US"/>
        </w:rPr>
        <w:t>Cirjoi</w:t>
      </w:r>
    </w:p>
    <w:p w:rsidR="30E13C0B" w:rsidP="5A75741C" w:rsidRDefault="30E13C0B" w14:paraId="6FF8AC14" w14:textId="0AE1DF25">
      <w:pPr>
        <w:pStyle w:val="Normal"/>
        <w:spacing w:line="360" w:lineRule="auto"/>
        <w:rPr>
          <w:rStyle w:val="SubtleEmphasis"/>
          <w:rFonts w:ascii="Arial" w:hAnsi="Arial" w:eastAsia="Arial" w:cs="Arial"/>
          <w:noProof w:val="0"/>
          <w:sz w:val="24"/>
          <w:szCs w:val="24"/>
          <w:lang w:val="en-US"/>
        </w:rPr>
      </w:pPr>
      <w:r w:rsidRPr="5A75741C" w:rsidR="30E13C0B">
        <w:rPr>
          <w:rStyle w:val="SubtleEmphasis"/>
          <w:rFonts w:ascii="Arial" w:hAnsi="Arial" w:eastAsia="Arial" w:cs="Arial"/>
          <w:noProof w:val="0"/>
          <w:sz w:val="24"/>
          <w:szCs w:val="24"/>
          <w:lang w:val="en-US"/>
        </w:rPr>
        <w:t xml:space="preserve">Student Number: 1919382 </w:t>
      </w:r>
    </w:p>
    <w:p w:rsidR="30E13C0B" w:rsidP="5A75741C" w:rsidRDefault="30E13C0B" w14:paraId="4C805D4B" w14:textId="709D8A66">
      <w:pPr>
        <w:pStyle w:val="Normal"/>
        <w:spacing w:line="360" w:lineRule="auto"/>
        <w:rPr>
          <w:rStyle w:val="SubtleEmphasis"/>
          <w:rFonts w:ascii="Arial" w:hAnsi="Arial" w:eastAsia="Arial" w:cs="Arial"/>
          <w:noProof w:val="0"/>
          <w:sz w:val="24"/>
          <w:szCs w:val="24"/>
          <w:lang w:val="en-US"/>
        </w:rPr>
      </w:pPr>
      <w:r w:rsidRPr="5A75741C" w:rsidR="30E13C0B">
        <w:rPr>
          <w:rStyle w:val="SubtleEmphasis"/>
          <w:rFonts w:ascii="Arial" w:hAnsi="Arial" w:eastAsia="Arial" w:cs="Arial"/>
          <w:noProof w:val="0"/>
          <w:sz w:val="24"/>
          <w:szCs w:val="24"/>
          <w:lang w:val="en-US"/>
        </w:rPr>
        <w:t>Lecturer: Ffion Cumberpatch</w:t>
      </w:r>
    </w:p>
    <w:p w:rsidR="30E13C0B" w:rsidP="5A75741C" w:rsidRDefault="30E13C0B" w14:paraId="6B1F43E1" w14:textId="0097CC11">
      <w:pPr>
        <w:pStyle w:val="Normal"/>
        <w:spacing w:line="360" w:lineRule="auto"/>
        <w:rPr>
          <w:rStyle w:val="SubtleEmphasis"/>
          <w:rFonts w:ascii="Arial" w:hAnsi="Arial" w:eastAsia="Arial" w:cs="Arial"/>
          <w:noProof w:val="0"/>
          <w:sz w:val="24"/>
          <w:szCs w:val="24"/>
          <w:lang w:val="en-US"/>
        </w:rPr>
      </w:pPr>
      <w:r w:rsidRPr="5A75741C" w:rsidR="30E13C0B">
        <w:rPr>
          <w:rStyle w:val="SubtleEmphasis"/>
          <w:rFonts w:ascii="Arial" w:hAnsi="Arial" w:eastAsia="Arial" w:cs="Arial"/>
          <w:noProof w:val="0"/>
          <w:sz w:val="24"/>
          <w:szCs w:val="24"/>
          <w:lang w:val="en-US"/>
        </w:rPr>
        <w:t>Deadline: Monday 7</w:t>
      </w:r>
      <w:r w:rsidRPr="5A75741C" w:rsidR="30E13C0B">
        <w:rPr>
          <w:rStyle w:val="SubtleEmphasis"/>
          <w:rFonts w:ascii="Arial" w:hAnsi="Arial" w:eastAsia="Arial" w:cs="Arial"/>
          <w:noProof w:val="0"/>
          <w:sz w:val="24"/>
          <w:szCs w:val="24"/>
          <w:vertAlign w:val="superscript"/>
          <w:lang w:val="en-US"/>
        </w:rPr>
        <w:t>th</w:t>
      </w:r>
      <w:r w:rsidRPr="5A75741C" w:rsidR="30E13C0B">
        <w:rPr>
          <w:rStyle w:val="SubtleEmphasis"/>
          <w:rFonts w:ascii="Arial" w:hAnsi="Arial" w:eastAsia="Arial" w:cs="Arial"/>
          <w:noProof w:val="0"/>
          <w:sz w:val="24"/>
          <w:szCs w:val="24"/>
          <w:lang w:val="en-US"/>
        </w:rPr>
        <w:t xml:space="preserve"> July</w:t>
      </w:r>
      <w:r w:rsidRPr="5A75741C" w:rsidR="143F7B42">
        <w:rPr>
          <w:rStyle w:val="SubtleEmphasis"/>
          <w:rFonts w:ascii="Arial" w:hAnsi="Arial" w:eastAsia="Arial" w:cs="Arial"/>
          <w:noProof w:val="0"/>
          <w:sz w:val="24"/>
          <w:szCs w:val="24"/>
          <w:lang w:val="en-US"/>
        </w:rPr>
        <w:t xml:space="preserve"> 23.59</w:t>
      </w:r>
    </w:p>
    <w:p w:rsidR="5A75741C" w:rsidP="5A75741C" w:rsidRDefault="5A75741C" w14:paraId="1050BAAA" w14:textId="78C1DE26">
      <w:pPr>
        <w:pStyle w:val="Normal"/>
        <w:spacing w:line="360" w:lineRule="auto"/>
        <w:rPr>
          <w:rFonts w:ascii="Arial" w:hAnsi="Arial" w:eastAsia="Arial" w:cs="Arial"/>
          <w:noProof w:val="0"/>
          <w:lang w:val="en-US"/>
        </w:rPr>
      </w:pPr>
    </w:p>
    <w:p w:rsidR="5A75741C" w:rsidP="5A75741C" w:rsidRDefault="5A75741C" w14:paraId="68147705" w14:textId="11140AA8">
      <w:pPr>
        <w:pStyle w:val="Normal"/>
        <w:spacing w:line="360" w:lineRule="auto"/>
        <w:rPr>
          <w:rFonts w:ascii="Arial" w:hAnsi="Arial" w:eastAsia="Arial" w:cs="Arial"/>
          <w:noProof w:val="0"/>
          <w:lang w:val="en-US"/>
        </w:rPr>
      </w:pPr>
    </w:p>
    <w:p w:rsidR="5A75741C" w:rsidP="5A75741C" w:rsidRDefault="5A75741C" w14:paraId="67AA4F11" w14:textId="51367B3C">
      <w:pPr>
        <w:pStyle w:val="Normal"/>
        <w:spacing w:line="360" w:lineRule="auto"/>
        <w:rPr>
          <w:rFonts w:ascii="Arial" w:hAnsi="Arial" w:eastAsia="Arial" w:cs="Arial"/>
          <w:noProof w:val="0"/>
          <w:lang w:val="en-US"/>
        </w:rPr>
      </w:pPr>
    </w:p>
    <w:p w:rsidR="5A75741C" w:rsidP="5A75741C" w:rsidRDefault="5A75741C" w14:paraId="33C7FCBF" w14:textId="1B193941">
      <w:pPr>
        <w:pStyle w:val="Normal"/>
        <w:spacing w:line="360" w:lineRule="auto"/>
        <w:rPr>
          <w:rFonts w:ascii="Arial" w:hAnsi="Arial" w:eastAsia="Arial" w:cs="Arial"/>
          <w:b w:val="0"/>
          <w:bCs w:val="0"/>
          <w:i w:val="0"/>
          <w:iCs w:val="0"/>
          <w:strike w:val="0"/>
          <w:dstrike w:val="0"/>
          <w:noProof w:val="0"/>
          <w:color w:val="000000" w:themeColor="text1" w:themeTint="FF" w:themeShade="FF"/>
          <w:sz w:val="24"/>
          <w:szCs w:val="24"/>
          <w:u w:val="none"/>
          <w:lang w:val="en-US"/>
        </w:rPr>
      </w:pPr>
    </w:p>
    <w:p xmlns:wp14="http://schemas.microsoft.com/office/word/2010/wordml" w:rsidP="5A75741C" wp14:paraId="45D6A835" wp14:textId="63B901CB">
      <w:pPr>
        <w:pStyle w:val="Subtitle"/>
        <w:spacing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5A75741C" w:rsidR="13D67943">
        <w:rPr>
          <w:rStyle w:val="SubtleEmphasis"/>
          <w:rFonts w:ascii="Arial" w:hAnsi="Arial" w:eastAsia="Arial" w:cs="Arial"/>
          <w:noProof w:val="0"/>
          <w:sz w:val="24"/>
          <w:szCs w:val="24"/>
          <w:lang w:val="en-US"/>
        </w:rPr>
        <w:t xml:space="preserve">Going to university is a major step for students, who need to adjust not only to new work demands but also to the use of different digital tools needed nowadays in education. Many people find it hard to adjust both to the style of academic writing used in higher education and to the use of technology, which </w:t>
      </w:r>
      <w:r w:rsidRPr="5A75741C" w:rsidR="13D67943">
        <w:rPr>
          <w:rStyle w:val="SubtleEmphasis"/>
          <w:rFonts w:ascii="Arial" w:hAnsi="Arial" w:eastAsia="Arial" w:cs="Arial"/>
          <w:noProof w:val="0"/>
          <w:sz w:val="24"/>
          <w:szCs w:val="24"/>
          <w:lang w:val="en-US"/>
        </w:rPr>
        <w:t>are</w:t>
      </w:r>
      <w:r w:rsidRPr="5A75741C" w:rsidR="13D67943">
        <w:rPr>
          <w:rStyle w:val="SubtleEmphasis"/>
          <w:rFonts w:ascii="Arial" w:hAnsi="Arial" w:eastAsia="Arial" w:cs="Arial"/>
          <w:noProof w:val="0"/>
          <w:sz w:val="24"/>
          <w:szCs w:val="24"/>
          <w:lang w:val="en-US"/>
        </w:rPr>
        <w:t xml:space="preserve"> necessary for success. Over the term, I went through situations that pushed me to use these skills and understand where I may need to develop further. </w:t>
      </w:r>
      <w:r w:rsidRPr="5A75741C" w:rsidR="13D67943">
        <w:rPr>
          <w:rStyle w:val="SubtleEmphasis"/>
          <w:rFonts w:ascii="Arial" w:hAnsi="Arial" w:eastAsia="Arial" w:cs="Arial"/>
          <w:noProof w:val="0"/>
          <w:sz w:val="24"/>
          <w:szCs w:val="24"/>
          <w:lang w:val="en-US"/>
        </w:rPr>
        <w:t>To succeed in this transition, you have to do more than learn new things.</w:t>
      </w:r>
      <w:r w:rsidRPr="5A75741C" w:rsidR="13D67943">
        <w:rPr>
          <w:rStyle w:val="SubtleEmphasis"/>
          <w:rFonts w:ascii="Arial" w:hAnsi="Arial" w:eastAsia="Arial" w:cs="Arial"/>
          <w:noProof w:val="0"/>
          <w:sz w:val="24"/>
          <w:szCs w:val="24"/>
          <w:lang w:val="en-US"/>
        </w:rPr>
        <w:t xml:space="preserve"> A student should be able to manage their own work, time, and think about deep ideas in their subjects.</w:t>
      </w:r>
    </w:p>
    <w:p xmlns:wp14="http://schemas.microsoft.com/office/word/2010/wordml" w:rsidP="5A75741C" wp14:paraId="138ECDBB" wp14:textId="5931848C">
      <w:pPr>
        <w:pStyle w:val="Subtitle"/>
        <w:spacing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5A75741C" w:rsidR="13D67943">
        <w:rPr>
          <w:rStyle w:val="SubtleEmphasis"/>
          <w:rFonts w:ascii="Arial" w:hAnsi="Arial" w:eastAsia="Arial" w:cs="Arial"/>
          <w:noProof w:val="0"/>
          <w:sz w:val="24"/>
          <w:szCs w:val="24"/>
          <w:lang w:val="en-US"/>
        </w:rPr>
        <w:t xml:space="preserve">Using </w:t>
      </w:r>
      <w:r w:rsidRPr="5A75741C" w:rsidR="13D67943">
        <w:rPr>
          <w:rStyle w:val="SubtleEmphasis"/>
          <w:rFonts w:ascii="Arial" w:hAnsi="Arial" w:eastAsia="Arial" w:cs="Arial"/>
          <w:noProof w:val="0"/>
          <w:sz w:val="24"/>
          <w:szCs w:val="24"/>
          <w:lang w:val="en-US"/>
        </w:rPr>
        <w:t>Gibbs’</w:t>
      </w:r>
      <w:r w:rsidRPr="5A75741C" w:rsidR="13D67943">
        <w:rPr>
          <w:rStyle w:val="SubtleEmphasis"/>
          <w:rFonts w:ascii="Arial" w:hAnsi="Arial" w:eastAsia="Arial" w:cs="Arial"/>
          <w:noProof w:val="0"/>
          <w:sz w:val="24"/>
          <w:szCs w:val="24"/>
          <w:lang w:val="en-US"/>
        </w:rPr>
        <w:t xml:space="preserve"> Reflective Cycle to look at my key experience of writing my first major essay helps me organize the way I </w:t>
      </w:r>
      <w:r w:rsidRPr="5A75741C" w:rsidR="13D67943">
        <w:rPr>
          <w:rStyle w:val="SubtleEmphasis"/>
          <w:rFonts w:ascii="Arial" w:hAnsi="Arial" w:eastAsia="Arial" w:cs="Arial"/>
          <w:noProof w:val="0"/>
          <w:sz w:val="24"/>
          <w:szCs w:val="24"/>
          <w:lang w:val="en-US"/>
        </w:rPr>
        <w:t>analyse</w:t>
      </w:r>
      <w:r w:rsidRPr="5A75741C" w:rsidR="13D67943">
        <w:rPr>
          <w:rStyle w:val="SubtleEmphasis"/>
          <w:rFonts w:ascii="Arial" w:hAnsi="Arial" w:eastAsia="Arial" w:cs="Arial"/>
          <w:noProof w:val="0"/>
          <w:sz w:val="24"/>
          <w:szCs w:val="24"/>
          <w:lang w:val="en-US"/>
        </w:rPr>
        <w:t xml:space="preserve"> my journey. This essay explains the practical ways I worked on my writing and referencing skills, how I felt throughout the process, and the lessons gained (Bassot, 2024). Additionally, the report shows that I relied a lot on university help and technology for my adaptation. By doing this, it highlights that always improving one’s digital skills is necessary for very in a digital school setting.</w:t>
      </w:r>
    </w:p>
    <w:p xmlns:wp14="http://schemas.microsoft.com/office/word/2010/wordml" w:rsidP="5A75741C" wp14:paraId="12BA7023" wp14:textId="6714C5C4">
      <w:pPr>
        <w:pStyle w:val="Subtitle"/>
        <w:spacing w:line="360" w:lineRule="auto"/>
        <w:jc w:val="both"/>
        <w:rPr>
          <w:rFonts w:ascii="Arial" w:hAnsi="Arial" w:eastAsia="Arial" w:cs="Arial"/>
          <w:b w:val="1"/>
          <w:bCs w:val="1"/>
          <w:i w:val="0"/>
          <w:iCs w:val="0"/>
          <w:strike w:val="0"/>
          <w:dstrike w:val="0"/>
          <w:noProof w:val="0"/>
          <w:color w:val="000000" w:themeColor="text1" w:themeTint="FF" w:themeShade="FF"/>
          <w:sz w:val="24"/>
          <w:szCs w:val="24"/>
          <w:u w:val="single"/>
          <w:lang w:val="en-US"/>
        </w:rPr>
      </w:pPr>
      <w:r w:rsidRPr="5A75741C" w:rsidR="13D67943">
        <w:rPr>
          <w:rStyle w:val="SubtleEmphasis"/>
          <w:rFonts w:ascii="Arial" w:hAnsi="Arial" w:eastAsia="Arial" w:cs="Arial"/>
          <w:noProof w:val="0"/>
          <w:sz w:val="24"/>
          <w:szCs w:val="24"/>
          <w:lang w:val="en-US"/>
        </w:rPr>
        <w:t>Description</w:t>
      </w:r>
    </w:p>
    <w:p xmlns:wp14="http://schemas.microsoft.com/office/word/2010/wordml" w:rsidP="5A75741C" wp14:paraId="3679F08F" wp14:textId="4A79B149">
      <w:pPr>
        <w:pStyle w:val="Subtitle"/>
        <w:spacing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5A75741C" w:rsidR="13D67943">
        <w:rPr>
          <w:rStyle w:val="SubtleEmphasis"/>
          <w:rFonts w:ascii="Arial" w:hAnsi="Arial" w:eastAsia="Arial" w:cs="Arial"/>
          <w:noProof w:val="0"/>
          <w:sz w:val="24"/>
          <w:szCs w:val="24"/>
          <w:lang w:val="en-US"/>
        </w:rPr>
        <w:t xml:space="preserve">I had to tackle </w:t>
      </w:r>
      <w:r w:rsidRPr="5A75741C" w:rsidR="13D67943">
        <w:rPr>
          <w:rStyle w:val="SubtleEmphasis"/>
          <w:rFonts w:ascii="Arial" w:hAnsi="Arial" w:eastAsia="Arial" w:cs="Arial"/>
          <w:noProof w:val="0"/>
          <w:sz w:val="24"/>
          <w:szCs w:val="24"/>
          <w:lang w:val="en-US"/>
        </w:rPr>
        <w:t>writing</w:t>
      </w:r>
      <w:r w:rsidRPr="5A75741C" w:rsidR="13D67943">
        <w:rPr>
          <w:rStyle w:val="SubtleEmphasis"/>
          <w:rFonts w:ascii="Arial" w:hAnsi="Arial" w:eastAsia="Arial" w:cs="Arial"/>
          <w:noProof w:val="0"/>
          <w:sz w:val="24"/>
          <w:szCs w:val="24"/>
          <w:lang w:val="en-US"/>
        </w:rPr>
        <w:t xml:space="preserve"> an essay in my first term, and it demanded close study of research articles and correct use of Harvard style for my references. Though I had experience with writing essays in school, the university </w:t>
      </w:r>
      <w:r w:rsidRPr="5A75741C" w:rsidR="13D67943">
        <w:rPr>
          <w:rStyle w:val="SubtleEmphasis"/>
          <w:rFonts w:ascii="Arial" w:hAnsi="Arial" w:eastAsia="Arial" w:cs="Arial"/>
          <w:noProof w:val="0"/>
          <w:sz w:val="24"/>
          <w:szCs w:val="24"/>
          <w:lang w:val="en-US"/>
        </w:rPr>
        <w:t>required</w:t>
      </w:r>
      <w:r w:rsidRPr="5A75741C" w:rsidR="13D67943">
        <w:rPr>
          <w:rStyle w:val="SubtleEmphasis"/>
          <w:rFonts w:ascii="Arial" w:hAnsi="Arial" w:eastAsia="Arial" w:cs="Arial"/>
          <w:noProof w:val="0"/>
          <w:sz w:val="24"/>
          <w:szCs w:val="24"/>
          <w:lang w:val="en-US"/>
        </w:rPr>
        <w:t xml:space="preserve"> a lot more critical thinking, clear arguments, and correct </w:t>
      </w:r>
      <w:r w:rsidRPr="5A75741C" w:rsidR="13D67943">
        <w:rPr>
          <w:rStyle w:val="SubtleEmphasis"/>
          <w:rFonts w:ascii="Arial" w:hAnsi="Arial" w:eastAsia="Arial" w:cs="Arial"/>
          <w:noProof w:val="0"/>
          <w:sz w:val="24"/>
          <w:szCs w:val="24"/>
          <w:lang w:val="en-US"/>
        </w:rPr>
        <w:t>referencing of</w:t>
      </w:r>
      <w:r w:rsidRPr="5A75741C" w:rsidR="13D67943">
        <w:rPr>
          <w:rStyle w:val="SubtleEmphasis"/>
          <w:rFonts w:ascii="Arial" w:hAnsi="Arial" w:eastAsia="Arial" w:cs="Arial"/>
          <w:noProof w:val="0"/>
          <w:sz w:val="24"/>
          <w:szCs w:val="24"/>
          <w:lang w:val="en-US"/>
        </w:rPr>
        <w:t xml:space="preserve"> sources. At the beginning, it was not easy for me to group my ideas clearly and make sure I included correct references for all the sources I used (Cottrell, 2023).</w:t>
      </w:r>
    </w:p>
    <w:p xmlns:wp14="http://schemas.microsoft.com/office/word/2010/wordml" w:rsidP="5A75741C" wp14:paraId="41DC10D8" wp14:textId="705CE35F">
      <w:pPr>
        <w:pStyle w:val="Subtitle"/>
        <w:spacing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5A75741C" w:rsidR="13D67943">
        <w:rPr>
          <w:rStyle w:val="SubtleEmphasis"/>
          <w:rFonts w:ascii="Arial" w:hAnsi="Arial" w:eastAsia="Arial" w:cs="Arial"/>
          <w:noProof w:val="0"/>
          <w:sz w:val="24"/>
          <w:szCs w:val="24"/>
          <w:lang w:val="en-US"/>
        </w:rPr>
        <w:t xml:space="preserve">For this reason, I chose to join a workshop on academic writing and digital referencing aimed </w:t>
      </w:r>
      <w:r w:rsidRPr="5A75741C" w:rsidR="13D67943">
        <w:rPr>
          <w:rStyle w:val="SubtleEmphasis"/>
          <w:rFonts w:ascii="Arial" w:hAnsi="Arial" w:eastAsia="Arial" w:cs="Arial"/>
          <w:noProof w:val="0"/>
          <w:sz w:val="24"/>
          <w:szCs w:val="24"/>
          <w:lang w:val="en-US"/>
        </w:rPr>
        <w:t>by</w:t>
      </w:r>
      <w:r w:rsidRPr="5A75741C" w:rsidR="13D67943">
        <w:rPr>
          <w:rStyle w:val="SubtleEmphasis"/>
          <w:rFonts w:ascii="Arial" w:hAnsi="Arial" w:eastAsia="Arial" w:cs="Arial"/>
          <w:noProof w:val="0"/>
          <w:sz w:val="24"/>
          <w:szCs w:val="24"/>
          <w:lang w:val="en-US"/>
        </w:rPr>
        <w:t xml:space="preserve"> my university. I learned about Zotero in this workshop, a tool to help manage citations, and how to do academic research with the university library’s electronic collections. I worked on understanding how to add material from other sources, set up bibliographies, and add quotes in my text without hassle. I also checked out some tutorials online to improve my knowledge of Zotero and </w:t>
      </w:r>
      <w:r w:rsidRPr="5A75741C" w:rsidR="13D67943">
        <w:rPr>
          <w:rStyle w:val="SubtleEmphasis"/>
          <w:rFonts w:ascii="Arial" w:hAnsi="Arial" w:eastAsia="Arial" w:cs="Arial"/>
          <w:noProof w:val="0"/>
          <w:sz w:val="24"/>
          <w:szCs w:val="24"/>
          <w:lang w:val="en-US"/>
        </w:rPr>
        <w:t>working</w:t>
      </w:r>
      <w:r w:rsidRPr="5A75741C" w:rsidR="13D67943">
        <w:rPr>
          <w:rStyle w:val="SubtleEmphasis"/>
          <w:rFonts w:ascii="Arial" w:hAnsi="Arial" w:eastAsia="Arial" w:cs="Arial"/>
          <w:noProof w:val="0"/>
          <w:sz w:val="24"/>
          <w:szCs w:val="24"/>
          <w:lang w:val="en-US"/>
        </w:rPr>
        <w:t xml:space="preserve"> with academic databases.</w:t>
      </w:r>
    </w:p>
    <w:p xmlns:wp14="http://schemas.microsoft.com/office/word/2010/wordml" w:rsidP="5A75741C" wp14:paraId="5561F5B3" wp14:textId="6126742F">
      <w:pPr>
        <w:pStyle w:val="Subtitle"/>
        <w:spacing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5A75741C" w:rsidR="13D67943">
        <w:rPr>
          <w:rStyle w:val="SubtleEmphasis"/>
          <w:rFonts w:ascii="Arial" w:hAnsi="Arial" w:eastAsia="Arial" w:cs="Arial"/>
          <w:noProof w:val="0"/>
          <w:sz w:val="24"/>
          <w:szCs w:val="24"/>
          <w:lang w:val="en-US"/>
        </w:rPr>
        <w:t xml:space="preserve">While the tools were </w:t>
      </w:r>
      <w:r w:rsidRPr="5A75741C" w:rsidR="13D67943">
        <w:rPr>
          <w:rStyle w:val="SubtleEmphasis"/>
          <w:rFonts w:ascii="Arial" w:hAnsi="Arial" w:eastAsia="Arial" w:cs="Arial"/>
          <w:noProof w:val="0"/>
          <w:sz w:val="24"/>
          <w:szCs w:val="24"/>
          <w:lang w:val="en-US"/>
        </w:rPr>
        <w:t>very useful</w:t>
      </w:r>
      <w:r w:rsidRPr="5A75741C" w:rsidR="13D67943">
        <w:rPr>
          <w:rStyle w:val="SubtleEmphasis"/>
          <w:rFonts w:ascii="Arial" w:hAnsi="Arial" w:eastAsia="Arial" w:cs="Arial"/>
          <w:noProof w:val="0"/>
          <w:sz w:val="24"/>
          <w:szCs w:val="24"/>
          <w:lang w:val="en-US"/>
        </w:rPr>
        <w:t xml:space="preserve">, trying to incorporate them </w:t>
      </w:r>
      <w:r w:rsidRPr="5A75741C" w:rsidR="13D67943">
        <w:rPr>
          <w:rStyle w:val="SubtleEmphasis"/>
          <w:rFonts w:ascii="Arial" w:hAnsi="Arial" w:eastAsia="Arial" w:cs="Arial"/>
          <w:noProof w:val="0"/>
          <w:sz w:val="24"/>
          <w:szCs w:val="24"/>
          <w:lang w:val="en-US"/>
        </w:rPr>
        <w:t>in</w:t>
      </w:r>
      <w:r w:rsidRPr="5A75741C" w:rsidR="13D67943">
        <w:rPr>
          <w:rStyle w:val="SubtleEmphasis"/>
          <w:rFonts w:ascii="Arial" w:hAnsi="Arial" w:eastAsia="Arial" w:cs="Arial"/>
          <w:noProof w:val="0"/>
          <w:sz w:val="24"/>
          <w:szCs w:val="24"/>
          <w:lang w:val="en-US"/>
        </w:rPr>
        <w:t xml:space="preserve"> my writing took a lot of time. I had to set aside time for new software as I handled the tasks of learning, reading, writing, and updating my essay. Even though these struggles came up, I kept going and finally handed in the assignment after several updates.</w:t>
      </w:r>
    </w:p>
    <w:p xmlns:wp14="http://schemas.microsoft.com/office/word/2010/wordml" w:rsidP="5A75741C" wp14:paraId="43542CBB" wp14:textId="4070F266">
      <w:pPr>
        <w:pStyle w:val="Subtitle"/>
        <w:spacing w:line="360" w:lineRule="auto"/>
        <w:jc w:val="both"/>
        <w:rPr>
          <w:rFonts w:ascii="Arial" w:hAnsi="Arial" w:eastAsia="Arial" w:cs="Arial"/>
          <w:b w:val="1"/>
          <w:bCs w:val="1"/>
          <w:i w:val="0"/>
          <w:iCs w:val="0"/>
          <w:strike w:val="0"/>
          <w:dstrike w:val="0"/>
          <w:noProof w:val="0"/>
          <w:color w:val="000000" w:themeColor="text1" w:themeTint="FF" w:themeShade="FF"/>
          <w:sz w:val="24"/>
          <w:szCs w:val="24"/>
          <w:u w:val="single"/>
          <w:lang w:val="en-US"/>
        </w:rPr>
      </w:pPr>
      <w:r w:rsidRPr="5A75741C" w:rsidR="13D67943">
        <w:rPr>
          <w:rStyle w:val="SubtleEmphasis"/>
          <w:rFonts w:ascii="Arial" w:hAnsi="Arial" w:eastAsia="Arial" w:cs="Arial"/>
          <w:noProof w:val="0"/>
          <w:sz w:val="24"/>
          <w:szCs w:val="24"/>
          <w:lang w:val="en-US"/>
        </w:rPr>
        <w:t>Feelings</w:t>
      </w:r>
    </w:p>
    <w:p xmlns:wp14="http://schemas.microsoft.com/office/word/2010/wordml" w:rsidP="5A75741C" wp14:paraId="123FAF8D" wp14:textId="2B0C38E6">
      <w:pPr>
        <w:pStyle w:val="Subtitle"/>
        <w:spacing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5A75741C" w:rsidR="13D67943">
        <w:rPr>
          <w:rStyle w:val="SubtleEmphasis"/>
          <w:rFonts w:ascii="Arial" w:hAnsi="Arial" w:eastAsia="Arial" w:cs="Arial"/>
          <w:noProof w:val="0"/>
          <w:sz w:val="24"/>
          <w:szCs w:val="24"/>
          <w:lang w:val="en-US"/>
        </w:rPr>
        <w:t xml:space="preserve">At the start, I felt a lot of anxiety and </w:t>
      </w:r>
      <w:r w:rsidRPr="5A75741C" w:rsidR="13D67943">
        <w:rPr>
          <w:rStyle w:val="SubtleEmphasis"/>
          <w:rFonts w:ascii="Arial" w:hAnsi="Arial" w:eastAsia="Arial" w:cs="Arial"/>
          <w:noProof w:val="0"/>
          <w:sz w:val="24"/>
          <w:szCs w:val="24"/>
          <w:lang w:val="en-US"/>
        </w:rPr>
        <w:t>didn’t</w:t>
      </w:r>
      <w:r w:rsidRPr="5A75741C" w:rsidR="13D67943">
        <w:rPr>
          <w:rStyle w:val="SubtleEmphasis"/>
          <w:rFonts w:ascii="Arial" w:hAnsi="Arial" w:eastAsia="Arial" w:cs="Arial"/>
          <w:noProof w:val="0"/>
          <w:sz w:val="24"/>
          <w:szCs w:val="24"/>
          <w:lang w:val="en-US"/>
        </w:rPr>
        <w:t xml:space="preserve"> know what to expect. Being unsure about all the academic rules, </w:t>
      </w:r>
      <w:r w:rsidRPr="5A75741C" w:rsidR="13D67943">
        <w:rPr>
          <w:rStyle w:val="SubtleEmphasis"/>
          <w:rFonts w:ascii="Arial" w:hAnsi="Arial" w:eastAsia="Arial" w:cs="Arial"/>
          <w:noProof w:val="0"/>
          <w:sz w:val="24"/>
          <w:szCs w:val="24"/>
          <w:lang w:val="en-US"/>
        </w:rPr>
        <w:t>mainly on</w:t>
      </w:r>
      <w:r w:rsidRPr="5A75741C" w:rsidR="13D67943">
        <w:rPr>
          <w:rStyle w:val="SubtleEmphasis"/>
          <w:rFonts w:ascii="Arial" w:hAnsi="Arial" w:eastAsia="Arial" w:cs="Arial"/>
          <w:noProof w:val="0"/>
          <w:sz w:val="24"/>
          <w:szCs w:val="24"/>
          <w:lang w:val="en-US"/>
        </w:rPr>
        <w:t xml:space="preserve"> referencing, made me worried that I could accidentally plagiarize. Since I was uncertain about my writing, each step took more </w:t>
      </w:r>
      <w:r w:rsidRPr="5A75741C" w:rsidR="13D67943">
        <w:rPr>
          <w:rStyle w:val="SubtleEmphasis"/>
          <w:rFonts w:ascii="Arial" w:hAnsi="Arial" w:eastAsia="Arial" w:cs="Arial"/>
          <w:noProof w:val="0"/>
          <w:sz w:val="24"/>
          <w:szCs w:val="24"/>
          <w:lang w:val="en-US"/>
        </w:rPr>
        <w:t>time</w:t>
      </w:r>
      <w:r w:rsidRPr="5A75741C" w:rsidR="13D67943">
        <w:rPr>
          <w:rStyle w:val="SubtleEmphasis"/>
          <w:rFonts w:ascii="Arial" w:hAnsi="Arial" w:eastAsia="Arial" w:cs="Arial"/>
          <w:noProof w:val="0"/>
          <w:sz w:val="24"/>
          <w:szCs w:val="24"/>
          <w:lang w:val="en-US"/>
        </w:rPr>
        <w:t xml:space="preserve"> and I started questioning my work more often. Having to deal with a lot of </w:t>
      </w:r>
      <w:r w:rsidRPr="5A75741C" w:rsidR="13D67943">
        <w:rPr>
          <w:rStyle w:val="SubtleEmphasis"/>
          <w:rFonts w:ascii="Arial" w:hAnsi="Arial" w:eastAsia="Arial" w:cs="Arial"/>
          <w:noProof w:val="0"/>
          <w:sz w:val="24"/>
          <w:szCs w:val="24"/>
          <w:lang w:val="en-US"/>
        </w:rPr>
        <w:t>new information</w:t>
      </w:r>
      <w:r w:rsidRPr="5A75741C" w:rsidR="13D67943">
        <w:rPr>
          <w:rStyle w:val="SubtleEmphasis"/>
          <w:rFonts w:ascii="Arial" w:hAnsi="Arial" w:eastAsia="Arial" w:cs="Arial"/>
          <w:noProof w:val="0"/>
          <w:sz w:val="24"/>
          <w:szCs w:val="24"/>
          <w:lang w:val="en-US"/>
        </w:rPr>
        <w:t xml:space="preserve"> and tools I had never seen before felt stressful at the start.</w:t>
      </w:r>
    </w:p>
    <w:p xmlns:wp14="http://schemas.microsoft.com/office/word/2010/wordml" w:rsidP="5A75741C" wp14:paraId="7C57E578" wp14:textId="6E0C007A">
      <w:pPr>
        <w:pStyle w:val="Subtitle"/>
        <w:spacing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5A75741C" w:rsidR="13D67943">
        <w:rPr>
          <w:rStyle w:val="SubtleEmphasis"/>
          <w:rFonts w:ascii="Arial" w:hAnsi="Arial" w:eastAsia="Arial" w:cs="Arial"/>
          <w:noProof w:val="0"/>
          <w:sz w:val="24"/>
          <w:szCs w:val="24"/>
          <w:lang w:val="en-US"/>
        </w:rPr>
        <w:t>However, the moment I joined the workshop, everything started to change. Having the advice helped me calm down and address a few of my issues with ease. Using Zotero taught me that there are others facing the same issues as me, and that I do not have to go through them alone. Occasionally, having to deal with technical and formatting issues in Word became annoying and made me feel a little down (Cottrell. (2021).</w:t>
      </w:r>
    </w:p>
    <w:p xmlns:wp14="http://schemas.microsoft.com/office/word/2010/wordml" w:rsidP="5A75741C" wp14:paraId="088FCFFB" wp14:textId="3A03256D">
      <w:pPr>
        <w:pStyle w:val="Subtitle"/>
        <w:spacing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5A75741C" w:rsidR="13D67943">
        <w:rPr>
          <w:rStyle w:val="SubtleEmphasis"/>
          <w:rFonts w:ascii="Arial" w:hAnsi="Arial" w:eastAsia="Arial" w:cs="Arial"/>
          <w:noProof w:val="0"/>
          <w:sz w:val="24"/>
          <w:szCs w:val="24"/>
          <w:lang w:val="en-US"/>
        </w:rPr>
        <w:t xml:space="preserve">With continued use of computers and deeper study of how to write effectively, I began to feel </w:t>
      </w:r>
      <w:r w:rsidRPr="5A75741C" w:rsidR="13D67943">
        <w:rPr>
          <w:rStyle w:val="SubtleEmphasis"/>
          <w:rFonts w:ascii="Arial" w:hAnsi="Arial" w:eastAsia="Arial" w:cs="Arial"/>
          <w:noProof w:val="0"/>
          <w:sz w:val="24"/>
          <w:szCs w:val="24"/>
          <w:lang w:val="en-US"/>
        </w:rPr>
        <w:t>more sure</w:t>
      </w:r>
      <w:r w:rsidRPr="5A75741C" w:rsidR="13D67943">
        <w:rPr>
          <w:rStyle w:val="SubtleEmphasis"/>
          <w:rFonts w:ascii="Arial" w:hAnsi="Arial" w:eastAsia="Arial" w:cs="Arial"/>
          <w:noProof w:val="0"/>
          <w:sz w:val="24"/>
          <w:szCs w:val="24"/>
          <w:lang w:val="en-US"/>
        </w:rPr>
        <w:t xml:space="preserve"> of myself. I became better at doing assignments alone, and I was happy to have the support systems offered by the university. While </w:t>
      </w:r>
      <w:r w:rsidRPr="5A75741C" w:rsidR="13D67943">
        <w:rPr>
          <w:rStyle w:val="SubtleEmphasis"/>
          <w:rFonts w:ascii="Arial" w:hAnsi="Arial" w:eastAsia="Arial" w:cs="Arial"/>
          <w:noProof w:val="0"/>
          <w:sz w:val="24"/>
          <w:szCs w:val="24"/>
          <w:lang w:val="en-US"/>
        </w:rPr>
        <w:t>submitting</w:t>
      </w:r>
      <w:r w:rsidRPr="5A75741C" w:rsidR="13D67943">
        <w:rPr>
          <w:rStyle w:val="SubtleEmphasis"/>
          <w:rFonts w:ascii="Arial" w:hAnsi="Arial" w:eastAsia="Arial" w:cs="Arial"/>
          <w:noProof w:val="0"/>
          <w:sz w:val="24"/>
          <w:szCs w:val="24"/>
          <w:lang w:val="en-US"/>
        </w:rPr>
        <w:t xml:space="preserve"> the essay made me feel good, it also taught me the things I could work on in the future.</w:t>
      </w:r>
    </w:p>
    <w:p xmlns:wp14="http://schemas.microsoft.com/office/word/2010/wordml" w:rsidP="5A75741C" wp14:paraId="0E9E52F0" wp14:textId="7E2CDC4D">
      <w:pPr>
        <w:pStyle w:val="Subtitle"/>
        <w:spacing w:line="360" w:lineRule="auto"/>
        <w:jc w:val="both"/>
        <w:rPr>
          <w:rFonts w:ascii="Arial" w:hAnsi="Arial" w:eastAsia="Arial" w:cs="Arial"/>
          <w:b w:val="1"/>
          <w:bCs w:val="1"/>
          <w:i w:val="0"/>
          <w:iCs w:val="0"/>
          <w:strike w:val="0"/>
          <w:dstrike w:val="0"/>
          <w:noProof w:val="0"/>
          <w:color w:val="000000" w:themeColor="text1" w:themeTint="FF" w:themeShade="FF"/>
          <w:sz w:val="24"/>
          <w:szCs w:val="24"/>
          <w:u w:val="single"/>
          <w:lang w:val="en-US"/>
        </w:rPr>
      </w:pPr>
      <w:r w:rsidRPr="5A75741C" w:rsidR="13D67943">
        <w:rPr>
          <w:rStyle w:val="SubtleEmphasis"/>
          <w:rFonts w:ascii="Arial" w:hAnsi="Arial" w:eastAsia="Arial" w:cs="Arial"/>
          <w:noProof w:val="0"/>
          <w:sz w:val="24"/>
          <w:szCs w:val="24"/>
          <w:lang w:val="en-US"/>
        </w:rPr>
        <w:t>Evaluation</w:t>
      </w:r>
    </w:p>
    <w:p xmlns:wp14="http://schemas.microsoft.com/office/word/2010/wordml" w:rsidP="5A75741C" wp14:paraId="2A5FB04C" wp14:textId="1C5C54C2">
      <w:pPr>
        <w:pStyle w:val="Subtitle"/>
        <w:spacing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5A75741C" w:rsidR="13D67943">
        <w:rPr>
          <w:rStyle w:val="SubtleEmphasis"/>
          <w:rFonts w:ascii="Arial" w:hAnsi="Arial" w:eastAsia="Arial" w:cs="Arial"/>
          <w:noProof w:val="0"/>
          <w:sz w:val="24"/>
          <w:szCs w:val="24"/>
          <w:lang w:val="en-US"/>
        </w:rPr>
        <w:t xml:space="preserve">Looking at this experience now, I can say that it had many positive sides. The workshop helped me understand the rules of academic writing and how to use tools for referencing. I notice that after using Zotero in practical ways, my citations are more </w:t>
      </w:r>
      <w:r w:rsidRPr="5A75741C" w:rsidR="13D67943">
        <w:rPr>
          <w:rStyle w:val="SubtleEmphasis"/>
          <w:rFonts w:ascii="Arial" w:hAnsi="Arial" w:eastAsia="Arial" w:cs="Arial"/>
          <w:noProof w:val="0"/>
          <w:sz w:val="24"/>
          <w:szCs w:val="24"/>
          <w:lang w:val="en-US"/>
        </w:rPr>
        <w:t>accurate</w:t>
      </w:r>
      <w:r w:rsidRPr="5A75741C" w:rsidR="13D67943">
        <w:rPr>
          <w:rStyle w:val="SubtleEmphasis"/>
          <w:rFonts w:ascii="Arial" w:hAnsi="Arial" w:eastAsia="Arial" w:cs="Arial"/>
          <w:noProof w:val="0"/>
          <w:sz w:val="24"/>
          <w:szCs w:val="24"/>
          <w:lang w:val="en-US"/>
        </w:rPr>
        <w:t xml:space="preserve"> and I save a substantial amount of time over doing them manually (Burroughs, 2019). Thanks to the university’s online library, I was able to </w:t>
      </w:r>
      <w:r w:rsidRPr="5A75741C" w:rsidR="13D67943">
        <w:rPr>
          <w:rStyle w:val="SubtleEmphasis"/>
          <w:rFonts w:ascii="Arial" w:hAnsi="Arial" w:eastAsia="Arial" w:cs="Arial"/>
          <w:noProof w:val="0"/>
          <w:sz w:val="24"/>
          <w:szCs w:val="24"/>
          <w:lang w:val="en-US"/>
        </w:rPr>
        <w:t>locate</w:t>
      </w:r>
      <w:r w:rsidRPr="5A75741C" w:rsidR="13D67943">
        <w:rPr>
          <w:rStyle w:val="SubtleEmphasis"/>
          <w:rFonts w:ascii="Arial" w:hAnsi="Arial" w:eastAsia="Arial" w:cs="Arial"/>
          <w:noProof w:val="0"/>
          <w:sz w:val="24"/>
          <w:szCs w:val="24"/>
          <w:lang w:val="en-US"/>
        </w:rPr>
        <w:t xml:space="preserve"> reliable, refereed sources for my paper, improving both the essay and the strengths of my arguments.</w:t>
      </w:r>
    </w:p>
    <w:p xmlns:wp14="http://schemas.microsoft.com/office/word/2010/wordml" w:rsidP="5A75741C" wp14:paraId="5E447E6E" wp14:textId="2B5C0065">
      <w:pPr>
        <w:pStyle w:val="Subtitle"/>
        <w:spacing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5A75741C" w:rsidR="13D67943">
        <w:rPr>
          <w:rStyle w:val="SubtleEmphasis"/>
          <w:rFonts w:ascii="Arial" w:hAnsi="Arial" w:eastAsia="Arial" w:cs="Arial"/>
          <w:noProof w:val="0"/>
          <w:sz w:val="24"/>
          <w:szCs w:val="24"/>
          <w:lang w:val="en-US"/>
        </w:rPr>
        <w:t xml:space="preserve">Drafting and revising my essays helped me gain experience in drafting </w:t>
      </w:r>
      <w:r w:rsidRPr="5A75741C" w:rsidR="13D67943">
        <w:rPr>
          <w:rStyle w:val="SubtleEmphasis"/>
          <w:rFonts w:ascii="Arial" w:hAnsi="Arial" w:eastAsia="Arial" w:cs="Arial"/>
          <w:noProof w:val="0"/>
          <w:sz w:val="24"/>
          <w:szCs w:val="24"/>
          <w:lang w:val="en-US"/>
        </w:rPr>
        <w:t>a structure</w:t>
      </w:r>
      <w:r w:rsidRPr="5A75741C" w:rsidR="13D67943">
        <w:rPr>
          <w:rStyle w:val="SubtleEmphasis"/>
          <w:rFonts w:ascii="Arial" w:hAnsi="Arial" w:eastAsia="Arial" w:cs="Arial"/>
          <w:noProof w:val="0"/>
          <w:sz w:val="24"/>
          <w:szCs w:val="24"/>
          <w:lang w:val="en-US"/>
        </w:rPr>
        <w:t xml:space="preserve">, </w:t>
      </w:r>
      <w:r w:rsidRPr="5A75741C" w:rsidR="13D67943">
        <w:rPr>
          <w:rStyle w:val="SubtleEmphasis"/>
          <w:rFonts w:ascii="Arial" w:hAnsi="Arial" w:eastAsia="Arial" w:cs="Arial"/>
          <w:noProof w:val="0"/>
          <w:sz w:val="24"/>
          <w:szCs w:val="24"/>
          <w:lang w:val="en-US"/>
        </w:rPr>
        <w:t>analysing</w:t>
      </w:r>
      <w:r w:rsidRPr="5A75741C" w:rsidR="13D67943">
        <w:rPr>
          <w:rStyle w:val="SubtleEmphasis"/>
          <w:rFonts w:ascii="Arial" w:hAnsi="Arial" w:eastAsia="Arial" w:cs="Arial"/>
          <w:noProof w:val="0"/>
          <w:sz w:val="24"/>
          <w:szCs w:val="24"/>
          <w:lang w:val="en-US"/>
        </w:rPr>
        <w:t xml:space="preserve"> ideas, and starting my work early. Going over the sources together and organizing them in Zotero helped me include clearer analysis in what I wrote. It turned out that learning new digital tools took longer than I thought, making things uncomfortable as I got close to giving my final presentation. It took more time to conduct the first part of my research and check sources, so my early papers did not cover as much depth (Van Emden &amp; </w:t>
      </w:r>
      <w:r w:rsidRPr="5A75741C" w:rsidR="13D67943">
        <w:rPr>
          <w:rStyle w:val="SubtleEmphasis"/>
          <w:rFonts w:ascii="Arial" w:hAnsi="Arial" w:eastAsia="Arial" w:cs="Arial"/>
          <w:noProof w:val="0"/>
          <w:sz w:val="24"/>
          <w:szCs w:val="24"/>
          <w:lang w:val="en-US"/>
        </w:rPr>
        <w:t>Becker</w:t>
      </w:r>
      <w:r w:rsidRPr="5A75741C" w:rsidR="13D67943">
        <w:rPr>
          <w:rStyle w:val="SubtleEmphasis"/>
          <w:rFonts w:ascii="Arial" w:hAnsi="Arial" w:eastAsia="Arial" w:cs="Arial"/>
          <w:noProof w:val="0"/>
          <w:sz w:val="24"/>
          <w:szCs w:val="24"/>
          <w:lang w:val="en-US"/>
        </w:rPr>
        <w:t xml:space="preserve"> 2022). Sometimes, my style was more about describing what I saw than </w:t>
      </w:r>
      <w:r w:rsidRPr="5A75741C" w:rsidR="13D67943">
        <w:rPr>
          <w:rStyle w:val="SubtleEmphasis"/>
          <w:rFonts w:ascii="Arial" w:hAnsi="Arial" w:eastAsia="Arial" w:cs="Arial"/>
          <w:noProof w:val="0"/>
          <w:sz w:val="24"/>
          <w:szCs w:val="24"/>
          <w:lang w:val="en-US"/>
        </w:rPr>
        <w:t>analysing</w:t>
      </w:r>
      <w:r w:rsidRPr="5A75741C" w:rsidR="13D67943">
        <w:rPr>
          <w:rStyle w:val="SubtleEmphasis"/>
          <w:rFonts w:ascii="Arial" w:hAnsi="Arial" w:eastAsia="Arial" w:cs="Arial"/>
          <w:noProof w:val="0"/>
          <w:sz w:val="24"/>
          <w:szCs w:val="24"/>
          <w:lang w:val="en-US"/>
        </w:rPr>
        <w:t xml:space="preserve"> it, which tells me I could use </w:t>
      </w:r>
      <w:r w:rsidRPr="5A75741C" w:rsidR="13D67943">
        <w:rPr>
          <w:rStyle w:val="SubtleEmphasis"/>
          <w:rFonts w:ascii="Arial" w:hAnsi="Arial" w:eastAsia="Arial" w:cs="Arial"/>
          <w:noProof w:val="0"/>
          <w:sz w:val="24"/>
          <w:szCs w:val="24"/>
          <w:lang w:val="en-US"/>
        </w:rPr>
        <w:t>additional</w:t>
      </w:r>
      <w:r w:rsidRPr="5A75741C" w:rsidR="13D67943">
        <w:rPr>
          <w:rStyle w:val="SubtleEmphasis"/>
          <w:rFonts w:ascii="Arial" w:hAnsi="Arial" w:eastAsia="Arial" w:cs="Arial"/>
          <w:noProof w:val="0"/>
          <w:sz w:val="24"/>
          <w:szCs w:val="24"/>
          <w:lang w:val="en-US"/>
        </w:rPr>
        <w:t xml:space="preserve"> work in being analytical.</w:t>
      </w:r>
    </w:p>
    <w:p xmlns:wp14="http://schemas.microsoft.com/office/word/2010/wordml" w:rsidP="5A75741C" wp14:paraId="048A0EB8" wp14:textId="6DAE27FC">
      <w:pPr>
        <w:pStyle w:val="Subtitle"/>
        <w:spacing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5A75741C" w:rsidR="13D67943">
        <w:rPr>
          <w:rStyle w:val="SubtleEmphasis"/>
          <w:rFonts w:ascii="Arial" w:hAnsi="Arial" w:eastAsia="Arial" w:cs="Arial"/>
          <w:noProof w:val="0"/>
          <w:sz w:val="24"/>
          <w:szCs w:val="24"/>
          <w:lang w:val="en-US"/>
        </w:rPr>
        <w:t>My time management was inconsistent; The way I worked made it hard to thoroughly look over my work and rethink my thoughts. Consequently, the last changes were often hurried, and they missed the opportunity to improve the clarity of the text.</w:t>
      </w:r>
    </w:p>
    <w:p xmlns:wp14="http://schemas.microsoft.com/office/word/2010/wordml" w:rsidP="5A75741C" wp14:paraId="4B5EC645" wp14:textId="5D4F9EF1">
      <w:pPr>
        <w:pStyle w:val="Subtitle"/>
        <w:spacing w:line="360" w:lineRule="auto"/>
        <w:jc w:val="both"/>
        <w:rPr>
          <w:rFonts w:ascii="Arial" w:hAnsi="Arial" w:eastAsia="Arial" w:cs="Arial"/>
          <w:b w:val="1"/>
          <w:bCs w:val="1"/>
          <w:i w:val="0"/>
          <w:iCs w:val="0"/>
          <w:strike w:val="0"/>
          <w:dstrike w:val="0"/>
          <w:noProof w:val="0"/>
          <w:color w:val="000000" w:themeColor="text1" w:themeTint="FF" w:themeShade="FF"/>
          <w:sz w:val="24"/>
          <w:szCs w:val="24"/>
          <w:u w:val="single"/>
          <w:lang w:val="en-US"/>
        </w:rPr>
      </w:pPr>
      <w:r w:rsidRPr="5A75741C" w:rsidR="13D67943">
        <w:rPr>
          <w:rStyle w:val="SubtleEmphasis"/>
          <w:rFonts w:ascii="Arial" w:hAnsi="Arial" w:eastAsia="Arial" w:cs="Arial"/>
          <w:noProof w:val="0"/>
          <w:sz w:val="24"/>
          <w:szCs w:val="24"/>
          <w:lang w:val="en-US"/>
        </w:rPr>
        <w:t>Analysis</w:t>
      </w:r>
    </w:p>
    <w:p xmlns:wp14="http://schemas.microsoft.com/office/word/2010/wordml" w:rsidP="5A75741C" wp14:paraId="19DBF4A0" wp14:textId="72E13446">
      <w:pPr>
        <w:pStyle w:val="Subtitle"/>
        <w:spacing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5A75741C" w:rsidR="13D67943">
        <w:rPr>
          <w:rStyle w:val="SubtleEmphasis"/>
          <w:rFonts w:ascii="Arial" w:hAnsi="Arial" w:eastAsia="Arial" w:cs="Arial"/>
          <w:noProof w:val="0"/>
          <w:sz w:val="24"/>
          <w:szCs w:val="24"/>
          <w:lang w:val="en-US"/>
        </w:rPr>
        <w:t>Like many other students entering higher education, I dealt with challenges related to the increase in study expectations and the need to use technology for my studies. Before, I did not receive a lot of instruction in academic writing or on the proper use of digital management systems. Due to this gap, I had to work hard to increase both my cognitive abilities and learn technical skills at the same time.</w:t>
      </w:r>
    </w:p>
    <w:p xmlns:wp14="http://schemas.microsoft.com/office/word/2010/wordml" w:rsidP="5A75741C" wp14:paraId="0AFB8805" wp14:textId="55426C11">
      <w:pPr>
        <w:pStyle w:val="Subtitle"/>
        <w:spacing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5A75741C" w:rsidR="13D67943">
        <w:rPr>
          <w:rStyle w:val="SubtleEmphasis"/>
          <w:rFonts w:ascii="Arial" w:hAnsi="Arial" w:eastAsia="Arial" w:cs="Arial"/>
          <w:noProof w:val="0"/>
          <w:sz w:val="24"/>
          <w:szCs w:val="24"/>
          <w:lang w:val="en-US"/>
        </w:rPr>
        <w:t>Expertise</w:t>
      </w:r>
      <w:r w:rsidRPr="5A75741C" w:rsidR="13D67943">
        <w:rPr>
          <w:rStyle w:val="SubtleEmphasis"/>
          <w:rFonts w:ascii="Arial" w:hAnsi="Arial" w:eastAsia="Arial" w:cs="Arial"/>
          <w:noProof w:val="0"/>
          <w:sz w:val="24"/>
          <w:szCs w:val="24"/>
          <w:lang w:val="en-US"/>
        </w:rPr>
        <w:t xml:space="preserve"> is not enough in academic writing; one must be able to think critically and work with various sources, too (Cottrell, 2019). It is </w:t>
      </w:r>
      <w:r w:rsidRPr="5A75741C" w:rsidR="13D67943">
        <w:rPr>
          <w:rStyle w:val="SubtleEmphasis"/>
          <w:rFonts w:ascii="Arial" w:hAnsi="Arial" w:eastAsia="Arial" w:cs="Arial"/>
          <w:noProof w:val="0"/>
          <w:sz w:val="24"/>
          <w:szCs w:val="24"/>
          <w:lang w:val="en-US"/>
        </w:rPr>
        <w:t>evident</w:t>
      </w:r>
      <w:r w:rsidRPr="5A75741C" w:rsidR="13D67943">
        <w:rPr>
          <w:rStyle w:val="SubtleEmphasis"/>
          <w:rFonts w:ascii="Arial" w:hAnsi="Arial" w:eastAsia="Arial" w:cs="Arial"/>
          <w:noProof w:val="0"/>
          <w:sz w:val="24"/>
          <w:szCs w:val="24"/>
          <w:lang w:val="en-US"/>
        </w:rPr>
        <w:t xml:space="preserve"> that I lacked practice in critical analysis and synthesizing information because I mostly used descriptive writing. These frustrations with Zotero also highlight how many people find it difficult to master digital literacy and work with apps effectively. Students often learn to use these tools by first receiving help and then practicing with scaffolding.</w:t>
      </w:r>
    </w:p>
    <w:p xmlns:wp14="http://schemas.microsoft.com/office/word/2010/wordml" w:rsidP="5A75741C" wp14:paraId="29D19CD6" wp14:textId="2825FD57">
      <w:pPr>
        <w:pStyle w:val="Subtitle"/>
        <w:spacing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5A75741C" w:rsidR="13D67943">
        <w:rPr>
          <w:rStyle w:val="SubtleEmphasis"/>
          <w:rFonts w:ascii="Arial" w:hAnsi="Arial" w:eastAsia="Arial" w:cs="Arial"/>
          <w:noProof w:val="0"/>
          <w:sz w:val="24"/>
          <w:szCs w:val="24"/>
          <w:lang w:val="en-US"/>
        </w:rPr>
        <w:t xml:space="preserve">Besides, when my time was not managed properly at first, it only raised my stress and affected my ability to review. Which explains that both supported activities and institutional backing help students improve their skills and self-assurance by gaining knowledge step by step. The use of digital referencing in academic papers highlights that success in school now goes together with strong cognitive skills and digital abilities. It showed me that using technology wisely and developing personal skills both help </w:t>
      </w:r>
      <w:r w:rsidRPr="5A75741C" w:rsidR="13D67943">
        <w:rPr>
          <w:rStyle w:val="SubtleEmphasis"/>
          <w:rFonts w:ascii="Arial" w:hAnsi="Arial" w:eastAsia="Arial" w:cs="Arial"/>
          <w:noProof w:val="0"/>
          <w:sz w:val="24"/>
          <w:szCs w:val="24"/>
          <w:lang w:val="en-US"/>
        </w:rPr>
        <w:t>maintain</w:t>
      </w:r>
      <w:r w:rsidRPr="5A75741C" w:rsidR="13D67943">
        <w:rPr>
          <w:rStyle w:val="SubtleEmphasis"/>
          <w:rFonts w:ascii="Arial" w:hAnsi="Arial" w:eastAsia="Arial" w:cs="Arial"/>
          <w:noProof w:val="0"/>
          <w:sz w:val="24"/>
          <w:szCs w:val="24"/>
          <w:lang w:val="en-US"/>
        </w:rPr>
        <w:t xml:space="preserve"> honesty and ensure that work is of </w:t>
      </w:r>
      <w:r w:rsidRPr="5A75741C" w:rsidR="13D67943">
        <w:rPr>
          <w:rStyle w:val="SubtleEmphasis"/>
          <w:rFonts w:ascii="Arial" w:hAnsi="Arial" w:eastAsia="Arial" w:cs="Arial"/>
          <w:noProof w:val="0"/>
          <w:sz w:val="24"/>
          <w:szCs w:val="24"/>
          <w:lang w:val="en-US"/>
        </w:rPr>
        <w:t>good quality</w:t>
      </w:r>
      <w:r w:rsidRPr="5A75741C" w:rsidR="13D67943">
        <w:rPr>
          <w:rStyle w:val="SubtleEmphasis"/>
          <w:rFonts w:ascii="Arial" w:hAnsi="Arial" w:eastAsia="Arial" w:cs="Arial"/>
          <w:noProof w:val="0"/>
          <w:sz w:val="24"/>
          <w:szCs w:val="24"/>
          <w:lang w:val="en-US"/>
        </w:rPr>
        <w:t xml:space="preserve"> (Johnson, 2023).</w:t>
      </w:r>
    </w:p>
    <w:p xmlns:wp14="http://schemas.microsoft.com/office/word/2010/wordml" w:rsidP="5A75741C" wp14:paraId="2ED4DFE0" wp14:textId="0E585EDC">
      <w:pPr>
        <w:pStyle w:val="Subtitle"/>
        <w:spacing w:line="360" w:lineRule="auto"/>
        <w:jc w:val="both"/>
        <w:rPr>
          <w:rFonts w:ascii="Arial" w:hAnsi="Arial" w:eastAsia="Arial" w:cs="Arial"/>
          <w:b w:val="1"/>
          <w:bCs w:val="1"/>
          <w:i w:val="0"/>
          <w:iCs w:val="0"/>
          <w:strike w:val="0"/>
          <w:dstrike w:val="0"/>
          <w:noProof w:val="0"/>
          <w:color w:val="000000" w:themeColor="text1" w:themeTint="FF" w:themeShade="FF"/>
          <w:sz w:val="24"/>
          <w:szCs w:val="24"/>
          <w:u w:val="single"/>
          <w:lang w:val="en-US"/>
        </w:rPr>
      </w:pPr>
      <w:r w:rsidRPr="5A75741C" w:rsidR="13D67943">
        <w:rPr>
          <w:rStyle w:val="SubtleEmphasis"/>
          <w:rFonts w:ascii="Arial" w:hAnsi="Arial" w:eastAsia="Arial" w:cs="Arial"/>
          <w:noProof w:val="0"/>
          <w:sz w:val="24"/>
          <w:szCs w:val="24"/>
          <w:lang w:val="en-US"/>
        </w:rPr>
        <w:t>Conclusion</w:t>
      </w:r>
    </w:p>
    <w:p xmlns:wp14="http://schemas.microsoft.com/office/word/2010/wordml" w:rsidP="5A75741C" wp14:paraId="7002BC5B" wp14:textId="4AD9A877">
      <w:pPr>
        <w:pStyle w:val="Subtitle"/>
        <w:spacing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5A75741C" w:rsidR="13D67943">
        <w:rPr>
          <w:rStyle w:val="SubtleEmphasis"/>
          <w:rFonts w:ascii="Arial" w:hAnsi="Arial" w:eastAsia="Arial" w:cs="Arial"/>
          <w:noProof w:val="0"/>
          <w:sz w:val="24"/>
          <w:szCs w:val="24"/>
          <w:lang w:val="en-US"/>
        </w:rPr>
        <w:t xml:space="preserve">If I had started working with university resources and digital tools sooner, I would have had more time to learn and improve in all these areas. Joining study groups or writing circles allows students to collaborate, get </w:t>
      </w:r>
      <w:r w:rsidRPr="5A75741C" w:rsidR="13D67943">
        <w:rPr>
          <w:rStyle w:val="SubtleEmphasis"/>
          <w:rFonts w:ascii="Arial" w:hAnsi="Arial" w:eastAsia="Arial" w:cs="Arial"/>
          <w:noProof w:val="0"/>
          <w:sz w:val="24"/>
          <w:szCs w:val="24"/>
          <w:lang w:val="en-US"/>
        </w:rPr>
        <w:t>inputs</w:t>
      </w:r>
      <w:r w:rsidRPr="5A75741C" w:rsidR="13D67943">
        <w:rPr>
          <w:rStyle w:val="SubtleEmphasis"/>
          <w:rFonts w:ascii="Arial" w:hAnsi="Arial" w:eastAsia="Arial" w:cs="Arial"/>
          <w:noProof w:val="0"/>
          <w:sz w:val="24"/>
          <w:szCs w:val="24"/>
          <w:lang w:val="en-US"/>
        </w:rPr>
        <w:t xml:space="preserve"> from peers, and continue staying motivated (Bedford &amp; Wilson, 2020). A well-planned writing schedule, including time for reviewing what was written, would have helped avoid rushing and improved the analysis included in the paper.</w:t>
      </w:r>
    </w:p>
    <w:p xmlns:wp14="http://schemas.microsoft.com/office/word/2010/wordml" w:rsidP="5A75741C" wp14:paraId="324E4E83" wp14:textId="4BD39E42">
      <w:pPr>
        <w:pStyle w:val="Subtitle"/>
        <w:spacing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5A75741C" w:rsidR="13D67943">
        <w:rPr>
          <w:rStyle w:val="SubtleEmphasis"/>
          <w:rFonts w:ascii="Arial" w:hAnsi="Arial" w:eastAsia="Arial" w:cs="Arial"/>
          <w:noProof w:val="0"/>
          <w:sz w:val="24"/>
          <w:szCs w:val="24"/>
          <w:lang w:val="en-US"/>
        </w:rPr>
        <w:t xml:space="preserve">Being given feedback on my drafts would have helped me pinpoint what to improve early on, resulting in more solid arguments for my assignments. It is important to practice critically analyzing information and revising your documents to change from </w:t>
      </w:r>
      <w:r w:rsidRPr="5A75741C" w:rsidR="13D67943">
        <w:rPr>
          <w:rStyle w:val="SubtleEmphasis"/>
          <w:rFonts w:ascii="Arial" w:hAnsi="Arial" w:eastAsia="Arial" w:cs="Arial"/>
          <w:noProof w:val="0"/>
          <w:sz w:val="24"/>
          <w:szCs w:val="24"/>
          <w:lang w:val="en-US"/>
        </w:rPr>
        <w:t>the descriptive</w:t>
      </w:r>
      <w:r w:rsidRPr="5A75741C" w:rsidR="13D67943">
        <w:rPr>
          <w:rStyle w:val="SubtleEmphasis"/>
          <w:rFonts w:ascii="Arial" w:hAnsi="Arial" w:eastAsia="Arial" w:cs="Arial"/>
          <w:noProof w:val="0"/>
          <w:sz w:val="24"/>
          <w:szCs w:val="24"/>
          <w:lang w:val="en-US"/>
        </w:rPr>
        <w:t xml:space="preserve"> to </w:t>
      </w:r>
      <w:r w:rsidRPr="5A75741C" w:rsidR="13D67943">
        <w:rPr>
          <w:rStyle w:val="SubtleEmphasis"/>
          <w:rFonts w:ascii="Arial" w:hAnsi="Arial" w:eastAsia="Arial" w:cs="Arial"/>
          <w:noProof w:val="0"/>
          <w:sz w:val="24"/>
          <w:szCs w:val="24"/>
          <w:lang w:val="en-US"/>
        </w:rPr>
        <w:t>the analytical</w:t>
      </w:r>
      <w:r w:rsidRPr="5A75741C" w:rsidR="13D67943">
        <w:rPr>
          <w:rStyle w:val="SubtleEmphasis"/>
          <w:rFonts w:ascii="Arial" w:hAnsi="Arial" w:eastAsia="Arial" w:cs="Arial"/>
          <w:noProof w:val="0"/>
          <w:sz w:val="24"/>
          <w:szCs w:val="24"/>
          <w:lang w:val="en-US"/>
        </w:rPr>
        <w:t xml:space="preserve"> form of writing.</w:t>
      </w:r>
    </w:p>
    <w:p xmlns:wp14="http://schemas.microsoft.com/office/word/2010/wordml" w:rsidP="5A75741C" wp14:paraId="04B9E6C0" wp14:textId="486DA1CF">
      <w:pPr>
        <w:pStyle w:val="Subtitle"/>
        <w:spacing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5A75741C" w:rsidR="13D67943">
        <w:rPr>
          <w:rStyle w:val="SubtleEmphasis"/>
          <w:rFonts w:ascii="Arial" w:hAnsi="Arial" w:eastAsia="Arial" w:cs="Arial"/>
          <w:noProof w:val="0"/>
          <w:sz w:val="24"/>
          <w:szCs w:val="24"/>
          <w:lang w:val="en-US"/>
        </w:rPr>
        <w:t>While technology helps a lot, academics should still develop their writing and research abilities over time (McMillan, 2021). Doing research papers and reflecting on your learning are key for doing well in your academic studies.</w:t>
      </w:r>
    </w:p>
    <w:p xmlns:wp14="http://schemas.microsoft.com/office/word/2010/wordml" w:rsidP="5A75741C" wp14:paraId="7A76D824" wp14:textId="739BA24B">
      <w:pPr>
        <w:pStyle w:val="Subtitle"/>
        <w:spacing w:line="360" w:lineRule="auto"/>
        <w:jc w:val="both"/>
        <w:rPr>
          <w:rFonts w:ascii="Arial" w:hAnsi="Arial" w:eastAsia="Arial" w:cs="Arial"/>
          <w:b w:val="1"/>
          <w:bCs w:val="1"/>
          <w:i w:val="0"/>
          <w:iCs w:val="0"/>
          <w:strike w:val="0"/>
          <w:dstrike w:val="0"/>
          <w:noProof w:val="0"/>
          <w:color w:val="000000" w:themeColor="text1" w:themeTint="FF" w:themeShade="FF"/>
          <w:sz w:val="24"/>
          <w:szCs w:val="24"/>
          <w:u w:val="single"/>
          <w:lang w:val="en-US"/>
        </w:rPr>
      </w:pPr>
      <w:r w:rsidRPr="5A75741C" w:rsidR="13D67943">
        <w:rPr>
          <w:rStyle w:val="SubtleEmphasis"/>
          <w:rFonts w:ascii="Arial" w:hAnsi="Arial" w:eastAsia="Arial" w:cs="Arial"/>
          <w:noProof w:val="0"/>
          <w:sz w:val="24"/>
          <w:szCs w:val="24"/>
          <w:lang w:val="en-US"/>
        </w:rPr>
        <w:t>Action Plan</w:t>
      </w:r>
      <w:r w:rsidRPr="5A75741C" w:rsidR="13D67943">
        <w:rPr>
          <w:rStyle w:val="SubtleEmphasis"/>
          <w:rFonts w:ascii="Arial" w:hAnsi="Arial" w:eastAsia="Arial" w:cs="Arial"/>
          <w:noProof w:val="0"/>
          <w:sz w:val="24"/>
          <w:szCs w:val="24"/>
          <w:lang w:val="en-US"/>
        </w:rPr>
        <w:t xml:space="preserve"> </w:t>
      </w:r>
    </w:p>
    <w:p w:rsidR="5A75741C" w:rsidP="5A75741C" w:rsidRDefault="5A75741C" w14:paraId="36EC805C" w14:textId="44FC0FA4">
      <w:pPr>
        <w:pStyle w:val="Normal"/>
        <w:rPr>
          <w:noProof w:val="0"/>
          <w:lang w:val="en-US"/>
        </w:rPr>
      </w:pPr>
    </w:p>
    <w:tbl>
      <w:tblPr>
        <w:tblStyle w:val="TableGridLight"/>
        <w:bidiVisual w:val="0"/>
        <w:tblW w:w="10350" w:type="dxa"/>
        <w:tblLayout w:type="fixed"/>
        <w:tblLook w:val="06A0" w:firstRow="1" w:lastRow="0" w:firstColumn="1" w:lastColumn="0" w:noHBand="1" w:noVBand="1"/>
      </w:tblPr>
      <w:tblGrid>
        <w:gridCol w:w="1584"/>
        <w:gridCol w:w="1728"/>
        <w:gridCol w:w="1440"/>
        <w:gridCol w:w="1440"/>
        <w:gridCol w:w="1296"/>
        <w:gridCol w:w="1134"/>
        <w:gridCol w:w="1728"/>
      </w:tblGrid>
      <w:tr w:rsidR="4C35ADB4" w:rsidTr="5A75741C" w14:paraId="47469F24">
        <w:trPr>
          <w:trHeight w:val="432"/>
        </w:trPr>
        <w:tc>
          <w:tcPr>
            <w:cnfStyle w:val="001000000000" w:firstRow="0" w:lastRow="0" w:firstColumn="1" w:lastColumn="0" w:oddVBand="0" w:evenVBand="0" w:oddHBand="0" w:evenHBand="0" w:firstRowFirstColumn="0" w:firstRowLastColumn="0" w:lastRowFirstColumn="0" w:lastRowLastColumn="0"/>
            <w:tcW w:w="1584" w:type="dxa"/>
            <w:tcBorders/>
            <w:tcMar>
              <w:left w:w="108" w:type="dxa"/>
              <w:right w:w="108" w:type="dxa"/>
            </w:tcMar>
            <w:vAlign w:val="top"/>
          </w:tcPr>
          <w:p w:rsidR="4C35ADB4" w:rsidP="5A75741C" w:rsidRDefault="4C35ADB4" w14:paraId="5A4F8453" w14:textId="2E1A5C8A">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Target to be Achieved</w:t>
            </w:r>
          </w:p>
        </w:tc>
        <w:tc>
          <w:tcPr>
            <w:cnfStyle w:val="000000000000" w:firstRow="0" w:lastRow="0" w:firstColumn="0" w:lastColumn="0" w:oddVBand="0" w:evenVBand="0" w:oddHBand="0" w:evenHBand="0" w:firstRowFirstColumn="0" w:firstRowLastColumn="0" w:lastRowFirstColumn="0" w:lastRowLastColumn="0"/>
            <w:tcW w:w="1728" w:type="dxa"/>
            <w:tcBorders/>
            <w:tcMar>
              <w:left w:w="108" w:type="dxa"/>
              <w:right w:w="108" w:type="dxa"/>
            </w:tcMar>
            <w:vAlign w:val="top"/>
          </w:tcPr>
          <w:p w:rsidR="4C35ADB4" w:rsidP="5A75741C" w:rsidRDefault="4C35ADB4" w14:paraId="3F0ABA33" w14:textId="6785A4D3">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Action Steps to Complete to Achieve Target</w:t>
            </w:r>
          </w:p>
        </w:tc>
        <w:tc>
          <w:tcPr>
            <w:cnfStyle w:val="000000000000" w:firstRow="0" w:lastRow="0" w:firstColumn="0" w:lastColumn="0" w:oddVBand="0" w:evenVBand="0" w:oddHBand="0" w:evenHBand="0" w:firstRowFirstColumn="0" w:firstRowLastColumn="0" w:lastRowFirstColumn="0" w:lastRowLastColumn="0"/>
            <w:tcW w:w="1440" w:type="dxa"/>
            <w:tcBorders/>
            <w:tcMar>
              <w:left w:w="108" w:type="dxa"/>
              <w:right w:w="108" w:type="dxa"/>
            </w:tcMar>
            <w:vAlign w:val="top"/>
          </w:tcPr>
          <w:p w:rsidR="4C35ADB4" w:rsidP="5A75741C" w:rsidRDefault="4C35ADB4" w14:paraId="2A97A80B" w14:textId="15628D23">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Potential Difficulties</w:t>
            </w:r>
          </w:p>
        </w:tc>
        <w:tc>
          <w:tcPr>
            <w:cnfStyle w:val="000000000000" w:firstRow="0" w:lastRow="0" w:firstColumn="0" w:lastColumn="0" w:oddVBand="0" w:evenVBand="0" w:oddHBand="0" w:evenHBand="0" w:firstRowFirstColumn="0" w:firstRowLastColumn="0" w:lastRowFirstColumn="0" w:lastRowLastColumn="0"/>
            <w:tcW w:w="1440" w:type="dxa"/>
            <w:tcBorders/>
            <w:tcMar>
              <w:left w:w="108" w:type="dxa"/>
              <w:right w:w="108" w:type="dxa"/>
            </w:tcMar>
            <w:vAlign w:val="top"/>
          </w:tcPr>
          <w:p w:rsidR="4C35ADB4" w:rsidP="5A75741C" w:rsidRDefault="4C35ADB4" w14:paraId="0AA4633D" w14:textId="1954CD9E">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Resources</w:t>
            </w:r>
          </w:p>
        </w:tc>
        <w:tc>
          <w:tcPr>
            <w:cnfStyle w:val="000000000000" w:firstRow="0" w:lastRow="0" w:firstColumn="0" w:lastColumn="0" w:oddVBand="0" w:evenVBand="0" w:oddHBand="0" w:evenHBand="0" w:firstRowFirstColumn="0" w:firstRowLastColumn="0" w:lastRowFirstColumn="0" w:lastRowLastColumn="0"/>
            <w:tcW w:w="1296" w:type="dxa"/>
            <w:tcBorders/>
            <w:tcMar>
              <w:left w:w="108" w:type="dxa"/>
              <w:right w:w="108" w:type="dxa"/>
            </w:tcMar>
            <w:vAlign w:val="top"/>
          </w:tcPr>
          <w:p w:rsidR="4C35ADB4" w:rsidP="5A75741C" w:rsidRDefault="4C35ADB4" w14:paraId="2DC7D95D" w14:textId="7E1F8F27">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Deadline</w:t>
            </w:r>
          </w:p>
        </w:tc>
        <w:tc>
          <w:tcPr>
            <w:cnfStyle w:val="000000000000" w:firstRow="0" w:lastRow="0" w:firstColumn="0" w:lastColumn="0" w:oddVBand="0" w:evenVBand="0" w:oddHBand="0" w:evenHBand="0" w:firstRowFirstColumn="0" w:firstRowLastColumn="0" w:lastRowFirstColumn="0" w:lastRowLastColumn="0"/>
            <w:tcW w:w="1134" w:type="dxa"/>
            <w:tcBorders/>
            <w:tcMar>
              <w:left w:w="108" w:type="dxa"/>
              <w:right w:w="108" w:type="dxa"/>
            </w:tcMar>
            <w:vAlign w:val="top"/>
          </w:tcPr>
          <w:p w:rsidR="4C35ADB4" w:rsidP="5A75741C" w:rsidRDefault="4C35ADB4" w14:paraId="4EEDD876" w14:textId="16CCAD55">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Achieved</w:t>
            </w:r>
          </w:p>
        </w:tc>
        <w:tc>
          <w:tcPr>
            <w:cnfStyle w:val="000000000000" w:firstRow="0" w:lastRow="0" w:firstColumn="0" w:lastColumn="0" w:oddVBand="0" w:evenVBand="0" w:oddHBand="0" w:evenHBand="0" w:firstRowFirstColumn="0" w:firstRowLastColumn="0" w:lastRowFirstColumn="0" w:lastRowLastColumn="0"/>
            <w:tcW w:w="1728" w:type="dxa"/>
            <w:tcBorders/>
            <w:tcMar>
              <w:left w:w="108" w:type="dxa"/>
              <w:right w:w="108" w:type="dxa"/>
            </w:tcMar>
            <w:vAlign w:val="top"/>
          </w:tcPr>
          <w:p w:rsidR="4C35ADB4" w:rsidP="5A75741C" w:rsidRDefault="4C35ADB4" w14:paraId="67E9AEE0" w14:textId="3238BA52">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Commments</w:t>
            </w:r>
          </w:p>
        </w:tc>
      </w:tr>
      <w:tr w:rsidR="4C35ADB4" w:rsidTr="5A75741C" w14:paraId="480C55FA">
        <w:trPr>
          <w:trHeight w:val="570"/>
        </w:trPr>
        <w:tc>
          <w:tcPr>
            <w:cnfStyle w:val="001000000000" w:firstRow="0" w:lastRow="0" w:firstColumn="1" w:lastColumn="0" w:oddVBand="0" w:evenVBand="0" w:oddHBand="0" w:evenHBand="0" w:firstRowFirstColumn="0" w:firstRowLastColumn="0" w:lastRowFirstColumn="0" w:lastRowLastColumn="0"/>
            <w:tcW w:w="1584" w:type="dxa"/>
            <w:tcBorders/>
            <w:tcMar>
              <w:left w:w="108" w:type="dxa"/>
              <w:right w:w="108" w:type="dxa"/>
            </w:tcMar>
            <w:vAlign w:val="top"/>
          </w:tcPr>
          <w:p w:rsidR="4C35ADB4" w:rsidP="5A75741C" w:rsidRDefault="4C35ADB4" w14:paraId="0F26EB3B" w14:textId="0328E5EC">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 xml:space="preserve">Complete </w:t>
            </w:r>
            <w:r w:rsidRPr="5A75741C" w:rsidR="4C35ADB4">
              <w:rPr>
                <w:rStyle w:val="SubtleEmphasis"/>
                <w:rFonts w:ascii="Arial" w:hAnsi="Arial" w:eastAsia="Arial" w:cs="Arial"/>
                <w:sz w:val="18"/>
                <w:szCs w:val="18"/>
              </w:rPr>
              <w:t>Assigments</w:t>
            </w:r>
            <w:r w:rsidRPr="5A75741C" w:rsidR="4C35ADB4">
              <w:rPr>
                <w:rStyle w:val="SubtleEmphasis"/>
                <w:rFonts w:ascii="Arial" w:hAnsi="Arial" w:eastAsia="Arial" w:cs="Arial"/>
                <w:sz w:val="18"/>
                <w:szCs w:val="18"/>
              </w:rPr>
              <w:t xml:space="preserve"> before deadline</w:t>
            </w:r>
          </w:p>
        </w:tc>
        <w:tc>
          <w:tcPr>
            <w:cnfStyle w:val="000000000000" w:firstRow="0" w:lastRow="0" w:firstColumn="0" w:lastColumn="0" w:oddVBand="0" w:evenVBand="0" w:oddHBand="0" w:evenHBand="0" w:firstRowFirstColumn="0" w:firstRowLastColumn="0" w:lastRowFirstColumn="0" w:lastRowLastColumn="0"/>
            <w:tcW w:w="1728" w:type="dxa"/>
            <w:tcBorders/>
            <w:tcMar>
              <w:left w:w="108" w:type="dxa"/>
              <w:right w:w="108" w:type="dxa"/>
            </w:tcMar>
            <w:vAlign w:val="top"/>
          </w:tcPr>
          <w:p w:rsidR="4C35ADB4" w:rsidP="5A75741C" w:rsidRDefault="4C35ADB4" w14:paraId="52514F0C" w14:textId="1F018B2E">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 xml:space="preserve">Break </w:t>
            </w:r>
            <w:r w:rsidRPr="5A75741C" w:rsidR="4C35ADB4">
              <w:rPr>
                <w:rStyle w:val="SubtleEmphasis"/>
                <w:rFonts w:ascii="Arial" w:hAnsi="Arial" w:eastAsia="Arial" w:cs="Arial"/>
                <w:sz w:val="18"/>
                <w:szCs w:val="18"/>
              </w:rPr>
              <w:t>task</w:t>
            </w:r>
            <w:r w:rsidRPr="5A75741C" w:rsidR="4C35ADB4">
              <w:rPr>
                <w:rStyle w:val="SubtleEmphasis"/>
                <w:rFonts w:ascii="Arial" w:hAnsi="Arial" w:eastAsia="Arial" w:cs="Arial"/>
                <w:sz w:val="18"/>
                <w:szCs w:val="18"/>
              </w:rPr>
              <w:t xml:space="preserve"> into smaller tasks. Set internal deadlines for each part</w:t>
            </w:r>
          </w:p>
        </w:tc>
        <w:tc>
          <w:tcPr>
            <w:cnfStyle w:val="000000000000" w:firstRow="0" w:lastRow="0" w:firstColumn="0" w:lastColumn="0" w:oddVBand="0" w:evenVBand="0" w:oddHBand="0" w:evenHBand="0" w:firstRowFirstColumn="0" w:firstRowLastColumn="0" w:lastRowFirstColumn="0" w:lastRowLastColumn="0"/>
            <w:tcW w:w="1440" w:type="dxa"/>
            <w:tcBorders/>
            <w:tcMar>
              <w:left w:w="108" w:type="dxa"/>
              <w:right w:w="108" w:type="dxa"/>
            </w:tcMar>
            <w:vAlign w:val="top"/>
          </w:tcPr>
          <w:p w:rsidR="4C35ADB4" w:rsidP="5A75741C" w:rsidRDefault="4C35ADB4" w14:paraId="74C11C46" w14:textId="428A76DF">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Procrastimation</w:t>
            </w:r>
            <w:r w:rsidRPr="5A75741C" w:rsidR="4C35ADB4">
              <w:rPr>
                <w:rStyle w:val="SubtleEmphasis"/>
                <w:rFonts w:ascii="Arial" w:hAnsi="Arial" w:eastAsia="Arial" w:cs="Arial"/>
                <w:sz w:val="18"/>
                <w:szCs w:val="18"/>
              </w:rPr>
              <w:t>.</w:t>
            </w:r>
          </w:p>
          <w:p w:rsidR="4C35ADB4" w:rsidP="5A75741C" w:rsidRDefault="4C35ADB4" w14:paraId="7A75BA28" w14:textId="21A5AE89">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Reduce distractions</w:t>
            </w:r>
          </w:p>
        </w:tc>
        <w:tc>
          <w:tcPr>
            <w:cnfStyle w:val="000000000000" w:firstRow="0" w:lastRow="0" w:firstColumn="0" w:lastColumn="0" w:oddVBand="0" w:evenVBand="0" w:oddHBand="0" w:evenHBand="0" w:firstRowFirstColumn="0" w:firstRowLastColumn="0" w:lastRowFirstColumn="0" w:lastRowLastColumn="0"/>
            <w:tcW w:w="1440" w:type="dxa"/>
            <w:tcBorders/>
            <w:tcMar>
              <w:left w:w="108" w:type="dxa"/>
              <w:right w:w="108" w:type="dxa"/>
            </w:tcMar>
            <w:vAlign w:val="top"/>
          </w:tcPr>
          <w:p w:rsidR="4C35ADB4" w:rsidP="5A75741C" w:rsidRDefault="4C35ADB4" w14:paraId="0C4F35F8" w14:textId="52EC6031">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Calendar</w:t>
            </w:r>
          </w:p>
          <w:p w:rsidR="4C35ADB4" w:rsidP="5A75741C" w:rsidRDefault="4C35ADB4" w14:paraId="644E7209" w14:textId="27A16DFD">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Laptop</w:t>
            </w:r>
          </w:p>
          <w:p w:rsidR="4C35ADB4" w:rsidP="5A75741C" w:rsidRDefault="4C35ADB4" w14:paraId="68E4DD9F" w14:textId="687F6944">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Internet</w:t>
            </w:r>
          </w:p>
        </w:tc>
        <w:tc>
          <w:tcPr>
            <w:cnfStyle w:val="000000000000" w:firstRow="0" w:lastRow="0" w:firstColumn="0" w:lastColumn="0" w:oddVBand="0" w:evenVBand="0" w:oddHBand="0" w:evenHBand="0" w:firstRowFirstColumn="0" w:firstRowLastColumn="0" w:lastRowFirstColumn="0" w:lastRowLastColumn="0"/>
            <w:tcW w:w="1296" w:type="dxa"/>
            <w:tcBorders/>
            <w:tcMar>
              <w:left w:w="108" w:type="dxa"/>
              <w:right w:w="108" w:type="dxa"/>
            </w:tcMar>
            <w:vAlign w:val="top"/>
          </w:tcPr>
          <w:p w:rsidR="4C35ADB4" w:rsidP="5A75741C" w:rsidRDefault="4C35ADB4" w14:paraId="673383AB" w14:textId="54272D7E">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 xml:space="preserve">30 </w:t>
            </w:r>
            <w:r w:rsidRPr="5A75741C" w:rsidR="52FF7FC0">
              <w:rPr>
                <w:rStyle w:val="SubtleEmphasis"/>
                <w:rFonts w:ascii="Arial" w:hAnsi="Arial" w:eastAsia="Arial" w:cs="Arial"/>
                <w:sz w:val="18"/>
                <w:szCs w:val="18"/>
              </w:rPr>
              <w:t>June</w:t>
            </w:r>
          </w:p>
        </w:tc>
        <w:tc>
          <w:tcPr>
            <w:cnfStyle w:val="000000000000" w:firstRow="0" w:lastRow="0" w:firstColumn="0" w:lastColumn="0" w:oddVBand="0" w:evenVBand="0" w:oddHBand="0" w:evenHBand="0" w:firstRowFirstColumn="0" w:firstRowLastColumn="0" w:lastRowFirstColumn="0" w:lastRowLastColumn="0"/>
            <w:tcW w:w="1134" w:type="dxa"/>
            <w:tcBorders/>
            <w:tcMar>
              <w:left w:w="108" w:type="dxa"/>
              <w:right w:w="108" w:type="dxa"/>
            </w:tcMar>
            <w:vAlign w:val="top"/>
          </w:tcPr>
          <w:p w:rsidR="4C35ADB4" w:rsidP="5A75741C" w:rsidRDefault="4C35ADB4" w14:paraId="380673A0" w14:textId="3179C1EC">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 xml:space="preserve">Yes </w:t>
            </w:r>
          </w:p>
        </w:tc>
        <w:tc>
          <w:tcPr>
            <w:cnfStyle w:val="000000000000" w:firstRow="0" w:lastRow="0" w:firstColumn="0" w:lastColumn="0" w:oddVBand="0" w:evenVBand="0" w:oddHBand="0" w:evenHBand="0" w:firstRowFirstColumn="0" w:firstRowLastColumn="0" w:lastRowFirstColumn="0" w:lastRowLastColumn="0"/>
            <w:tcW w:w="1728" w:type="dxa"/>
            <w:tcBorders/>
            <w:tcMar>
              <w:left w:w="108" w:type="dxa"/>
              <w:right w:w="108" w:type="dxa"/>
            </w:tcMar>
            <w:vAlign w:val="top"/>
          </w:tcPr>
          <w:p w:rsidR="4C35ADB4" w:rsidP="5A75741C" w:rsidRDefault="4C35ADB4" w14:paraId="5A584901" w14:textId="4AF8D3A2">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Felt more control using internal deadlines</w:t>
            </w:r>
          </w:p>
        </w:tc>
      </w:tr>
      <w:tr w:rsidR="4C35ADB4" w:rsidTr="5A75741C" w14:paraId="0E119D03">
        <w:trPr>
          <w:trHeight w:val="570"/>
        </w:trPr>
        <w:tc>
          <w:tcPr>
            <w:cnfStyle w:val="001000000000" w:firstRow="0" w:lastRow="0" w:firstColumn="1" w:lastColumn="0" w:oddVBand="0" w:evenVBand="0" w:oddHBand="0" w:evenHBand="0" w:firstRowFirstColumn="0" w:firstRowLastColumn="0" w:lastRowFirstColumn="0" w:lastRowLastColumn="0"/>
            <w:tcW w:w="1584" w:type="dxa"/>
            <w:tcBorders/>
            <w:tcMar>
              <w:left w:w="108" w:type="dxa"/>
              <w:right w:w="108" w:type="dxa"/>
            </w:tcMar>
            <w:vAlign w:val="top"/>
          </w:tcPr>
          <w:p w:rsidR="4C35ADB4" w:rsidP="5A75741C" w:rsidRDefault="4C35ADB4" w14:paraId="720199E9" w14:textId="21C0F008">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Manage time effectively</w:t>
            </w:r>
          </w:p>
        </w:tc>
        <w:tc>
          <w:tcPr>
            <w:cnfStyle w:val="000000000000" w:firstRow="0" w:lastRow="0" w:firstColumn="0" w:lastColumn="0" w:oddVBand="0" w:evenVBand="0" w:oddHBand="0" w:evenHBand="0" w:firstRowFirstColumn="0" w:firstRowLastColumn="0" w:lastRowFirstColumn="0" w:lastRowLastColumn="0"/>
            <w:tcW w:w="1728" w:type="dxa"/>
            <w:tcBorders/>
            <w:tcMar>
              <w:left w:w="108" w:type="dxa"/>
              <w:right w:w="108" w:type="dxa"/>
            </w:tcMar>
            <w:vAlign w:val="top"/>
          </w:tcPr>
          <w:p w:rsidR="4C35ADB4" w:rsidP="5A75741C" w:rsidRDefault="4C35ADB4" w14:paraId="2D55D0D3" w14:textId="0CB472FD">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Create Daily Schedule</w:t>
            </w:r>
          </w:p>
        </w:tc>
        <w:tc>
          <w:tcPr>
            <w:cnfStyle w:val="000000000000" w:firstRow="0" w:lastRow="0" w:firstColumn="0" w:lastColumn="0" w:oddVBand="0" w:evenVBand="0" w:oddHBand="0" w:evenHBand="0" w:firstRowFirstColumn="0" w:firstRowLastColumn="0" w:lastRowFirstColumn="0" w:lastRowLastColumn="0"/>
            <w:tcW w:w="1440" w:type="dxa"/>
            <w:tcBorders/>
            <w:tcMar>
              <w:left w:w="108" w:type="dxa"/>
              <w:right w:w="108" w:type="dxa"/>
            </w:tcMar>
            <w:vAlign w:val="top"/>
          </w:tcPr>
          <w:p w:rsidR="4C35ADB4" w:rsidP="5A75741C" w:rsidRDefault="4C35ADB4" w14:paraId="07A80963" w14:textId="7F0F8C19">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Poor planning</w:t>
            </w:r>
          </w:p>
          <w:p w:rsidR="4C35ADB4" w:rsidP="5A75741C" w:rsidRDefault="4C35ADB4" w14:paraId="14553687" w14:textId="01786545">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Review schedule weekly and adjust</w:t>
            </w:r>
          </w:p>
        </w:tc>
        <w:tc>
          <w:tcPr>
            <w:cnfStyle w:val="000000000000" w:firstRow="0" w:lastRow="0" w:firstColumn="0" w:lastColumn="0" w:oddVBand="0" w:evenVBand="0" w:oddHBand="0" w:evenHBand="0" w:firstRowFirstColumn="0" w:firstRowLastColumn="0" w:lastRowFirstColumn="0" w:lastRowLastColumn="0"/>
            <w:tcW w:w="1440" w:type="dxa"/>
            <w:tcBorders/>
            <w:tcMar>
              <w:left w:w="108" w:type="dxa"/>
              <w:right w:w="108" w:type="dxa"/>
            </w:tcMar>
            <w:vAlign w:val="top"/>
          </w:tcPr>
          <w:p w:rsidR="4C35ADB4" w:rsidP="5A75741C" w:rsidRDefault="4C35ADB4" w14:paraId="776D5410" w14:textId="62DEABB2">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 xml:space="preserve">Time management </w:t>
            </w:r>
            <w:r w:rsidRPr="5A75741C" w:rsidR="4C35ADB4">
              <w:rPr>
                <w:rStyle w:val="SubtleEmphasis"/>
                <w:rFonts w:ascii="Arial" w:hAnsi="Arial" w:eastAsia="Arial" w:cs="Arial"/>
                <w:sz w:val="18"/>
                <w:szCs w:val="18"/>
              </w:rPr>
              <w:t>apps(</w:t>
            </w:r>
            <w:r w:rsidRPr="5A75741C" w:rsidR="4C35ADB4">
              <w:rPr>
                <w:rStyle w:val="SubtleEmphasis"/>
                <w:rFonts w:ascii="Arial" w:hAnsi="Arial" w:eastAsia="Arial" w:cs="Arial"/>
                <w:sz w:val="18"/>
                <w:szCs w:val="18"/>
              </w:rPr>
              <w:t>Google, Calendar, Trello)</w:t>
            </w:r>
          </w:p>
        </w:tc>
        <w:tc>
          <w:tcPr>
            <w:cnfStyle w:val="000000000000" w:firstRow="0" w:lastRow="0" w:firstColumn="0" w:lastColumn="0" w:oddVBand="0" w:evenVBand="0" w:oddHBand="0" w:evenHBand="0" w:firstRowFirstColumn="0" w:firstRowLastColumn="0" w:lastRowFirstColumn="0" w:lastRowLastColumn="0"/>
            <w:tcW w:w="1296" w:type="dxa"/>
            <w:tcBorders/>
            <w:tcMar>
              <w:left w:w="108" w:type="dxa"/>
              <w:right w:w="108" w:type="dxa"/>
            </w:tcMar>
            <w:vAlign w:val="top"/>
          </w:tcPr>
          <w:p w:rsidR="4C35ADB4" w:rsidP="5A75741C" w:rsidRDefault="4C35ADB4" w14:paraId="2BACB275" w14:textId="49903F88">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 xml:space="preserve">2 </w:t>
            </w:r>
            <w:r w:rsidRPr="5A75741C" w:rsidR="6039CFE6">
              <w:rPr>
                <w:rStyle w:val="SubtleEmphasis"/>
                <w:rFonts w:ascii="Arial" w:hAnsi="Arial" w:eastAsia="Arial" w:cs="Arial"/>
                <w:sz w:val="18"/>
                <w:szCs w:val="18"/>
              </w:rPr>
              <w:t>July</w:t>
            </w:r>
          </w:p>
        </w:tc>
        <w:tc>
          <w:tcPr>
            <w:cnfStyle w:val="000000000000" w:firstRow="0" w:lastRow="0" w:firstColumn="0" w:lastColumn="0" w:oddVBand="0" w:evenVBand="0" w:oddHBand="0" w:evenHBand="0" w:firstRowFirstColumn="0" w:firstRowLastColumn="0" w:lastRowFirstColumn="0" w:lastRowLastColumn="0"/>
            <w:tcW w:w="1134" w:type="dxa"/>
            <w:tcBorders/>
            <w:tcMar>
              <w:left w:w="108" w:type="dxa"/>
              <w:right w:w="108" w:type="dxa"/>
            </w:tcMar>
            <w:vAlign w:val="top"/>
          </w:tcPr>
          <w:p w:rsidR="4C35ADB4" w:rsidP="5A75741C" w:rsidRDefault="4C35ADB4" w14:paraId="15FA17A5" w14:textId="1E449E56">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 xml:space="preserve">Yes </w:t>
            </w:r>
          </w:p>
        </w:tc>
        <w:tc>
          <w:tcPr>
            <w:cnfStyle w:val="000000000000" w:firstRow="0" w:lastRow="0" w:firstColumn="0" w:lastColumn="0" w:oddVBand="0" w:evenVBand="0" w:oddHBand="0" w:evenHBand="0" w:firstRowFirstColumn="0" w:firstRowLastColumn="0" w:lastRowFirstColumn="0" w:lastRowLastColumn="0"/>
            <w:tcW w:w="1728" w:type="dxa"/>
            <w:tcBorders/>
            <w:tcMar>
              <w:left w:w="108" w:type="dxa"/>
              <w:right w:w="108" w:type="dxa"/>
            </w:tcMar>
            <w:vAlign w:val="top"/>
          </w:tcPr>
          <w:p w:rsidR="4C35ADB4" w:rsidP="5A75741C" w:rsidRDefault="4C35ADB4" w14:paraId="769BBE41" w14:textId="55C5A126">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Hard at first, but helped me focus better</w:t>
            </w:r>
          </w:p>
        </w:tc>
      </w:tr>
      <w:tr w:rsidR="4C35ADB4" w:rsidTr="5A75741C" w14:paraId="613BC74E">
        <w:trPr>
          <w:trHeight w:val="570"/>
        </w:trPr>
        <w:tc>
          <w:tcPr>
            <w:cnfStyle w:val="001000000000" w:firstRow="0" w:lastRow="0" w:firstColumn="1" w:lastColumn="0" w:oddVBand="0" w:evenVBand="0" w:oddHBand="0" w:evenHBand="0" w:firstRowFirstColumn="0" w:firstRowLastColumn="0" w:lastRowFirstColumn="0" w:lastRowLastColumn="0"/>
            <w:tcW w:w="1584" w:type="dxa"/>
            <w:tcBorders/>
            <w:tcMar>
              <w:left w:w="108" w:type="dxa"/>
              <w:right w:w="108" w:type="dxa"/>
            </w:tcMar>
            <w:vAlign w:val="top"/>
          </w:tcPr>
          <w:p w:rsidR="4C35ADB4" w:rsidP="5A75741C" w:rsidRDefault="4C35ADB4" w14:paraId="09A49691" w14:textId="016647AC">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Improve concentration</w:t>
            </w:r>
          </w:p>
        </w:tc>
        <w:tc>
          <w:tcPr>
            <w:cnfStyle w:val="000000000000" w:firstRow="0" w:lastRow="0" w:firstColumn="0" w:lastColumn="0" w:oddVBand="0" w:evenVBand="0" w:oddHBand="0" w:evenHBand="0" w:firstRowFirstColumn="0" w:firstRowLastColumn="0" w:lastRowFirstColumn="0" w:lastRowLastColumn="0"/>
            <w:tcW w:w="1728" w:type="dxa"/>
            <w:tcBorders/>
            <w:tcMar>
              <w:left w:w="108" w:type="dxa"/>
              <w:right w:w="108" w:type="dxa"/>
            </w:tcMar>
            <w:vAlign w:val="top"/>
          </w:tcPr>
          <w:p w:rsidR="4C35ADB4" w:rsidP="5A75741C" w:rsidRDefault="4C35ADB4" w14:paraId="2F3C4E67" w14:textId="319B2EB7">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 xml:space="preserve">Study in </w:t>
            </w:r>
            <w:r w:rsidRPr="5A75741C" w:rsidR="4C35ADB4">
              <w:rPr>
                <w:rStyle w:val="SubtleEmphasis"/>
                <w:rFonts w:ascii="Arial" w:hAnsi="Arial" w:eastAsia="Arial" w:cs="Arial"/>
                <w:sz w:val="18"/>
                <w:szCs w:val="18"/>
              </w:rPr>
              <w:t>quiet</w:t>
            </w:r>
            <w:r w:rsidRPr="5A75741C" w:rsidR="4C35ADB4">
              <w:rPr>
                <w:rStyle w:val="SubtleEmphasis"/>
                <w:rFonts w:ascii="Arial" w:hAnsi="Arial" w:eastAsia="Arial" w:cs="Arial"/>
                <w:sz w:val="18"/>
                <w:szCs w:val="18"/>
              </w:rPr>
              <w:t xml:space="preserve"> space. Use noise-cancelling headphones</w:t>
            </w:r>
          </w:p>
        </w:tc>
        <w:tc>
          <w:tcPr>
            <w:cnfStyle w:val="000000000000" w:firstRow="0" w:lastRow="0" w:firstColumn="0" w:lastColumn="0" w:oddVBand="0" w:evenVBand="0" w:oddHBand="0" w:evenHBand="0" w:firstRowFirstColumn="0" w:firstRowLastColumn="0" w:lastRowFirstColumn="0" w:lastRowLastColumn="0"/>
            <w:tcW w:w="1440" w:type="dxa"/>
            <w:tcBorders/>
            <w:tcMar>
              <w:left w:w="108" w:type="dxa"/>
              <w:right w:w="108" w:type="dxa"/>
            </w:tcMar>
            <w:vAlign w:val="top"/>
          </w:tcPr>
          <w:p w:rsidR="4C35ADB4" w:rsidP="5A75741C" w:rsidRDefault="4C35ADB4" w14:paraId="3B8B696D" w14:textId="11323427">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Distractions, turn off notifications during the study</w:t>
            </w:r>
          </w:p>
        </w:tc>
        <w:tc>
          <w:tcPr>
            <w:cnfStyle w:val="000000000000" w:firstRow="0" w:lastRow="0" w:firstColumn="0" w:lastColumn="0" w:oddVBand="0" w:evenVBand="0" w:oddHBand="0" w:evenHBand="0" w:firstRowFirstColumn="0" w:firstRowLastColumn="0" w:lastRowFirstColumn="0" w:lastRowLastColumn="0"/>
            <w:tcW w:w="1440" w:type="dxa"/>
            <w:tcBorders/>
            <w:tcMar>
              <w:left w:w="108" w:type="dxa"/>
              <w:right w:w="108" w:type="dxa"/>
            </w:tcMar>
            <w:vAlign w:val="top"/>
          </w:tcPr>
          <w:p w:rsidR="4C35ADB4" w:rsidP="5A75741C" w:rsidRDefault="4C35ADB4" w14:paraId="0B1636F3" w14:textId="68DED8C7">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 xml:space="preserve">Quiet Room </w:t>
            </w:r>
            <w:r w:rsidRPr="5A75741C" w:rsidR="4C35ADB4">
              <w:rPr>
                <w:rStyle w:val="SubtleEmphasis"/>
                <w:rFonts w:ascii="Arial" w:hAnsi="Arial" w:eastAsia="Arial" w:cs="Arial"/>
                <w:sz w:val="18"/>
                <w:szCs w:val="18"/>
              </w:rPr>
              <w:t>Headphines</w:t>
            </w:r>
          </w:p>
        </w:tc>
        <w:tc>
          <w:tcPr>
            <w:cnfStyle w:val="000000000000" w:firstRow="0" w:lastRow="0" w:firstColumn="0" w:lastColumn="0" w:oddVBand="0" w:evenVBand="0" w:oddHBand="0" w:evenHBand="0" w:firstRowFirstColumn="0" w:firstRowLastColumn="0" w:lastRowFirstColumn="0" w:lastRowLastColumn="0"/>
            <w:tcW w:w="1296" w:type="dxa"/>
            <w:tcBorders/>
            <w:tcMar>
              <w:left w:w="108" w:type="dxa"/>
              <w:right w:w="108" w:type="dxa"/>
            </w:tcMar>
            <w:vAlign w:val="top"/>
          </w:tcPr>
          <w:p w:rsidR="4C35ADB4" w:rsidP="5A75741C" w:rsidRDefault="4C35ADB4" w14:paraId="124FB0D8" w14:textId="1437CA80">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 xml:space="preserve">4 </w:t>
            </w:r>
            <w:r w:rsidRPr="5A75741C" w:rsidR="25AF2C79">
              <w:rPr>
                <w:rStyle w:val="SubtleEmphasis"/>
                <w:rFonts w:ascii="Arial" w:hAnsi="Arial" w:eastAsia="Arial" w:cs="Arial"/>
                <w:sz w:val="18"/>
                <w:szCs w:val="18"/>
              </w:rPr>
              <w:t>July</w:t>
            </w:r>
          </w:p>
        </w:tc>
        <w:tc>
          <w:tcPr>
            <w:cnfStyle w:val="000000000000" w:firstRow="0" w:lastRow="0" w:firstColumn="0" w:lastColumn="0" w:oddVBand="0" w:evenVBand="0" w:oddHBand="0" w:evenHBand="0" w:firstRowFirstColumn="0" w:firstRowLastColumn="0" w:lastRowFirstColumn="0" w:lastRowLastColumn="0"/>
            <w:tcW w:w="1134" w:type="dxa"/>
            <w:tcBorders/>
            <w:tcMar>
              <w:left w:w="108" w:type="dxa"/>
              <w:right w:w="108" w:type="dxa"/>
            </w:tcMar>
            <w:vAlign w:val="top"/>
          </w:tcPr>
          <w:p w:rsidR="4C35ADB4" w:rsidP="5A75741C" w:rsidRDefault="4C35ADB4" w14:paraId="053E7971" w14:textId="21D39C4B">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 xml:space="preserve">Yes </w:t>
            </w:r>
          </w:p>
        </w:tc>
        <w:tc>
          <w:tcPr>
            <w:cnfStyle w:val="000000000000" w:firstRow="0" w:lastRow="0" w:firstColumn="0" w:lastColumn="0" w:oddVBand="0" w:evenVBand="0" w:oddHBand="0" w:evenHBand="0" w:firstRowFirstColumn="0" w:firstRowLastColumn="0" w:lastRowFirstColumn="0" w:lastRowLastColumn="0"/>
            <w:tcW w:w="1728" w:type="dxa"/>
            <w:tcBorders/>
            <w:tcMar>
              <w:left w:w="108" w:type="dxa"/>
              <w:right w:w="108" w:type="dxa"/>
            </w:tcMar>
            <w:vAlign w:val="top"/>
          </w:tcPr>
          <w:p w:rsidR="4C35ADB4" w:rsidP="5A75741C" w:rsidRDefault="4C35ADB4" w14:paraId="6112EE0A" w14:textId="73FE231F">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To-do list helped to reduce stress</w:t>
            </w:r>
          </w:p>
        </w:tc>
      </w:tr>
      <w:tr w:rsidR="4C35ADB4" w:rsidTr="5A75741C" w14:paraId="20B1799F">
        <w:trPr>
          <w:trHeight w:val="570"/>
        </w:trPr>
        <w:tc>
          <w:tcPr>
            <w:cnfStyle w:val="001000000000" w:firstRow="0" w:lastRow="0" w:firstColumn="1" w:lastColumn="0" w:oddVBand="0" w:evenVBand="0" w:oddHBand="0" w:evenHBand="0" w:firstRowFirstColumn="0" w:firstRowLastColumn="0" w:lastRowFirstColumn="0" w:lastRowLastColumn="0"/>
            <w:tcW w:w="1584" w:type="dxa"/>
            <w:tcBorders/>
            <w:tcMar>
              <w:left w:w="108" w:type="dxa"/>
              <w:right w:w="108" w:type="dxa"/>
            </w:tcMar>
            <w:vAlign w:val="top"/>
          </w:tcPr>
          <w:p w:rsidR="4C35ADB4" w:rsidP="5A75741C" w:rsidRDefault="4C35ADB4" w14:paraId="3509BCED" w14:textId="149EFEB9">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Reduce Social media usage</w:t>
            </w:r>
          </w:p>
        </w:tc>
        <w:tc>
          <w:tcPr>
            <w:cnfStyle w:val="000000000000" w:firstRow="0" w:lastRow="0" w:firstColumn="0" w:lastColumn="0" w:oddVBand="0" w:evenVBand="0" w:oddHBand="0" w:evenHBand="0" w:firstRowFirstColumn="0" w:firstRowLastColumn="0" w:lastRowFirstColumn="0" w:lastRowLastColumn="0"/>
            <w:tcW w:w="1728" w:type="dxa"/>
            <w:tcBorders/>
            <w:tcMar>
              <w:left w:w="108" w:type="dxa"/>
              <w:right w:w="108" w:type="dxa"/>
            </w:tcMar>
            <w:vAlign w:val="top"/>
          </w:tcPr>
          <w:p w:rsidR="4C35ADB4" w:rsidP="5A75741C" w:rsidRDefault="4C35ADB4" w14:paraId="30B1B775" w14:textId="32A549C6">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Limit time on apps</w:t>
            </w:r>
            <w:r>
              <w:br/>
            </w:r>
            <w:r w:rsidRPr="5A75741C" w:rsidR="4C35ADB4">
              <w:rPr>
                <w:rStyle w:val="SubtleEmphasis"/>
                <w:rFonts w:ascii="Arial" w:hAnsi="Arial" w:eastAsia="Arial" w:cs="Arial"/>
                <w:sz w:val="18"/>
                <w:szCs w:val="18"/>
              </w:rPr>
              <w:t>Use app blockers</w:t>
            </w:r>
          </w:p>
        </w:tc>
        <w:tc>
          <w:tcPr>
            <w:cnfStyle w:val="000000000000" w:firstRow="0" w:lastRow="0" w:firstColumn="0" w:lastColumn="0" w:oddVBand="0" w:evenVBand="0" w:oddHBand="0" w:evenHBand="0" w:firstRowFirstColumn="0" w:firstRowLastColumn="0" w:lastRowFirstColumn="0" w:lastRowLastColumn="0"/>
            <w:tcW w:w="1440" w:type="dxa"/>
            <w:tcBorders/>
            <w:tcMar>
              <w:left w:w="108" w:type="dxa"/>
              <w:right w:w="108" w:type="dxa"/>
            </w:tcMar>
            <w:vAlign w:val="top"/>
          </w:tcPr>
          <w:p w:rsidR="4C35ADB4" w:rsidP="5A75741C" w:rsidRDefault="4C35ADB4" w14:paraId="4728E3D9" w14:textId="50443280">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Temtation</w:t>
            </w:r>
            <w:r w:rsidRPr="5A75741C" w:rsidR="4C35ADB4">
              <w:rPr>
                <w:rStyle w:val="SubtleEmphasis"/>
                <w:rFonts w:ascii="Arial" w:hAnsi="Arial" w:eastAsia="Arial" w:cs="Arial"/>
                <w:sz w:val="18"/>
                <w:szCs w:val="18"/>
              </w:rPr>
              <w:t>, set specific social media times</w:t>
            </w:r>
          </w:p>
        </w:tc>
        <w:tc>
          <w:tcPr>
            <w:cnfStyle w:val="000000000000" w:firstRow="0" w:lastRow="0" w:firstColumn="0" w:lastColumn="0" w:oddVBand="0" w:evenVBand="0" w:oddHBand="0" w:evenHBand="0" w:firstRowFirstColumn="0" w:firstRowLastColumn="0" w:lastRowFirstColumn="0" w:lastRowLastColumn="0"/>
            <w:tcW w:w="1440" w:type="dxa"/>
            <w:tcBorders/>
            <w:tcMar>
              <w:left w:w="108" w:type="dxa"/>
              <w:right w:w="108" w:type="dxa"/>
            </w:tcMar>
            <w:vAlign w:val="top"/>
          </w:tcPr>
          <w:p w:rsidR="4C35ADB4" w:rsidP="5A75741C" w:rsidRDefault="4C35ADB4" w14:paraId="4FD95B9A" w14:textId="23661FBF">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Focus apps Self-discipline</w:t>
            </w:r>
          </w:p>
        </w:tc>
        <w:tc>
          <w:tcPr>
            <w:cnfStyle w:val="000000000000" w:firstRow="0" w:lastRow="0" w:firstColumn="0" w:lastColumn="0" w:oddVBand="0" w:evenVBand="0" w:oddHBand="0" w:evenHBand="0" w:firstRowFirstColumn="0" w:firstRowLastColumn="0" w:lastRowFirstColumn="0" w:lastRowLastColumn="0"/>
            <w:tcW w:w="1296" w:type="dxa"/>
            <w:tcBorders/>
            <w:tcMar>
              <w:left w:w="108" w:type="dxa"/>
              <w:right w:w="108" w:type="dxa"/>
            </w:tcMar>
            <w:vAlign w:val="top"/>
          </w:tcPr>
          <w:p w:rsidR="4C35ADB4" w:rsidP="5A75741C" w:rsidRDefault="4C35ADB4" w14:paraId="65321698" w14:textId="072368C9">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 xml:space="preserve">8 </w:t>
            </w:r>
            <w:r w:rsidRPr="5A75741C" w:rsidR="64DA49E0">
              <w:rPr>
                <w:rStyle w:val="SubtleEmphasis"/>
                <w:rFonts w:ascii="Arial" w:hAnsi="Arial" w:eastAsia="Arial" w:cs="Arial"/>
                <w:sz w:val="18"/>
                <w:szCs w:val="18"/>
              </w:rPr>
              <w:t>July</w:t>
            </w:r>
          </w:p>
        </w:tc>
        <w:tc>
          <w:tcPr>
            <w:cnfStyle w:val="000000000000" w:firstRow="0" w:lastRow="0" w:firstColumn="0" w:lastColumn="0" w:oddVBand="0" w:evenVBand="0" w:oddHBand="0" w:evenHBand="0" w:firstRowFirstColumn="0" w:firstRowLastColumn="0" w:lastRowFirstColumn="0" w:lastRowLastColumn="0"/>
            <w:tcW w:w="1134" w:type="dxa"/>
            <w:tcBorders/>
            <w:tcMar>
              <w:left w:w="108" w:type="dxa"/>
              <w:right w:w="108" w:type="dxa"/>
            </w:tcMar>
            <w:vAlign w:val="top"/>
          </w:tcPr>
          <w:p w:rsidR="4C35ADB4" w:rsidP="5A75741C" w:rsidRDefault="4C35ADB4" w14:paraId="5DCAC55E" w14:textId="3B73A837">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Partial</w:t>
            </w:r>
          </w:p>
        </w:tc>
        <w:tc>
          <w:tcPr>
            <w:cnfStyle w:val="000000000000" w:firstRow="0" w:lastRow="0" w:firstColumn="0" w:lastColumn="0" w:oddVBand="0" w:evenVBand="0" w:oddHBand="0" w:evenHBand="0" w:firstRowFirstColumn="0" w:firstRowLastColumn="0" w:lastRowFirstColumn="0" w:lastRowLastColumn="0"/>
            <w:tcW w:w="1728" w:type="dxa"/>
            <w:tcBorders/>
            <w:tcMar>
              <w:left w:w="108" w:type="dxa"/>
              <w:right w:w="108" w:type="dxa"/>
            </w:tcMar>
            <w:vAlign w:val="top"/>
          </w:tcPr>
          <w:p w:rsidR="4C35ADB4" w:rsidP="5A75741C" w:rsidRDefault="4C35ADB4" w14:paraId="0FD4EF26" w14:textId="7158DC49">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Still a challenge, but improving</w:t>
            </w:r>
          </w:p>
        </w:tc>
      </w:tr>
      <w:tr w:rsidR="4C35ADB4" w:rsidTr="5A75741C" w14:paraId="261FEECF">
        <w:trPr>
          <w:trHeight w:val="570"/>
        </w:trPr>
        <w:tc>
          <w:tcPr>
            <w:cnfStyle w:val="001000000000" w:firstRow="0" w:lastRow="0" w:firstColumn="1" w:lastColumn="0" w:oddVBand="0" w:evenVBand="0" w:oddHBand="0" w:evenHBand="0" w:firstRowFirstColumn="0" w:firstRowLastColumn="0" w:lastRowFirstColumn="0" w:lastRowLastColumn="0"/>
            <w:tcW w:w="1584" w:type="dxa"/>
            <w:tcBorders/>
            <w:tcMar>
              <w:left w:w="108" w:type="dxa"/>
              <w:right w:w="108" w:type="dxa"/>
            </w:tcMar>
            <w:vAlign w:val="top"/>
          </w:tcPr>
          <w:p w:rsidR="4C35ADB4" w:rsidP="5A75741C" w:rsidRDefault="4C35ADB4" w14:paraId="50CF939D" w14:textId="131EE0F5">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Stay motivated</w:t>
            </w:r>
          </w:p>
        </w:tc>
        <w:tc>
          <w:tcPr>
            <w:cnfStyle w:val="000000000000" w:firstRow="0" w:lastRow="0" w:firstColumn="0" w:lastColumn="0" w:oddVBand="0" w:evenVBand="0" w:oddHBand="0" w:evenHBand="0" w:firstRowFirstColumn="0" w:firstRowLastColumn="0" w:lastRowFirstColumn="0" w:lastRowLastColumn="0"/>
            <w:tcW w:w="1728" w:type="dxa"/>
            <w:tcBorders/>
            <w:tcMar>
              <w:left w:w="108" w:type="dxa"/>
              <w:right w:w="108" w:type="dxa"/>
            </w:tcMar>
            <w:vAlign w:val="top"/>
          </w:tcPr>
          <w:p w:rsidR="4C35ADB4" w:rsidP="5A75741C" w:rsidRDefault="4C35ADB4" w14:paraId="08640ED8" w14:textId="5650F00D">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Set goals</w:t>
            </w:r>
            <w:r>
              <w:br/>
            </w:r>
            <w:r w:rsidRPr="5A75741C" w:rsidR="4C35ADB4">
              <w:rPr>
                <w:rStyle w:val="SubtleEmphasis"/>
                <w:rFonts w:ascii="Arial" w:hAnsi="Arial" w:eastAsia="Arial" w:cs="Arial"/>
                <w:sz w:val="18"/>
                <w:szCs w:val="18"/>
              </w:rPr>
              <w:t>Reward achievements</w:t>
            </w:r>
          </w:p>
        </w:tc>
        <w:tc>
          <w:tcPr>
            <w:cnfStyle w:val="000000000000" w:firstRow="0" w:lastRow="0" w:firstColumn="0" w:lastColumn="0" w:oddVBand="0" w:evenVBand="0" w:oddHBand="0" w:evenHBand="0" w:firstRowFirstColumn="0" w:firstRowLastColumn="0" w:lastRowFirstColumn="0" w:lastRowLastColumn="0"/>
            <w:tcW w:w="1440" w:type="dxa"/>
            <w:tcBorders/>
            <w:tcMar>
              <w:left w:w="108" w:type="dxa"/>
              <w:right w:w="108" w:type="dxa"/>
            </w:tcMar>
            <w:vAlign w:val="top"/>
          </w:tcPr>
          <w:p w:rsidR="4C35ADB4" w:rsidP="5A75741C" w:rsidRDefault="4C35ADB4" w14:paraId="4FC63460" w14:textId="58199B6F">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Losing interest</w:t>
            </w:r>
          </w:p>
        </w:tc>
        <w:tc>
          <w:tcPr>
            <w:cnfStyle w:val="000000000000" w:firstRow="0" w:lastRow="0" w:firstColumn="0" w:lastColumn="0" w:oddVBand="0" w:evenVBand="0" w:oddHBand="0" w:evenHBand="0" w:firstRowFirstColumn="0" w:firstRowLastColumn="0" w:lastRowFirstColumn="0" w:lastRowLastColumn="0"/>
            <w:tcW w:w="1440" w:type="dxa"/>
            <w:tcBorders/>
            <w:tcMar>
              <w:left w:w="108" w:type="dxa"/>
              <w:right w:w="108" w:type="dxa"/>
            </w:tcMar>
            <w:vAlign w:val="top"/>
          </w:tcPr>
          <w:p w:rsidR="4C35ADB4" w:rsidP="5A75741C" w:rsidRDefault="4C35ADB4" w14:paraId="514D20B2" w14:textId="444BAC16">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Planner</w:t>
            </w:r>
          </w:p>
          <w:p w:rsidR="4C35ADB4" w:rsidP="5A75741C" w:rsidRDefault="4C35ADB4" w14:paraId="1CE1E49E" w14:textId="60018CF2">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Support from friends</w:t>
            </w:r>
          </w:p>
        </w:tc>
        <w:tc>
          <w:tcPr>
            <w:cnfStyle w:val="000000000000" w:firstRow="0" w:lastRow="0" w:firstColumn="0" w:lastColumn="0" w:oddVBand="0" w:evenVBand="0" w:oddHBand="0" w:evenHBand="0" w:firstRowFirstColumn="0" w:firstRowLastColumn="0" w:lastRowFirstColumn="0" w:lastRowLastColumn="0"/>
            <w:tcW w:w="1296" w:type="dxa"/>
            <w:tcBorders/>
            <w:tcMar>
              <w:left w:w="108" w:type="dxa"/>
              <w:right w:w="108" w:type="dxa"/>
            </w:tcMar>
            <w:vAlign w:val="top"/>
          </w:tcPr>
          <w:p w:rsidR="4C35ADB4" w:rsidP="5A75741C" w:rsidRDefault="4C35ADB4" w14:paraId="1FBB93CC" w14:textId="6D8348FF">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 xml:space="preserve">10 </w:t>
            </w:r>
            <w:r w:rsidRPr="5A75741C" w:rsidR="3104BCAB">
              <w:rPr>
                <w:rStyle w:val="SubtleEmphasis"/>
                <w:rFonts w:ascii="Arial" w:hAnsi="Arial" w:eastAsia="Arial" w:cs="Arial"/>
                <w:sz w:val="18"/>
                <w:szCs w:val="18"/>
              </w:rPr>
              <w:t>July</w:t>
            </w:r>
          </w:p>
        </w:tc>
        <w:tc>
          <w:tcPr>
            <w:cnfStyle w:val="000000000000" w:firstRow="0" w:lastRow="0" w:firstColumn="0" w:lastColumn="0" w:oddVBand="0" w:evenVBand="0" w:oddHBand="0" w:evenHBand="0" w:firstRowFirstColumn="0" w:firstRowLastColumn="0" w:lastRowFirstColumn="0" w:lastRowLastColumn="0"/>
            <w:tcW w:w="1134" w:type="dxa"/>
            <w:tcBorders/>
            <w:tcMar>
              <w:left w:w="108" w:type="dxa"/>
              <w:right w:w="108" w:type="dxa"/>
            </w:tcMar>
            <w:vAlign w:val="top"/>
          </w:tcPr>
          <w:p w:rsidR="4C35ADB4" w:rsidP="5A75741C" w:rsidRDefault="4C35ADB4" w14:paraId="63278986" w14:textId="0EDB90F1">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 xml:space="preserve">Yes </w:t>
            </w:r>
          </w:p>
        </w:tc>
        <w:tc>
          <w:tcPr>
            <w:cnfStyle w:val="000000000000" w:firstRow="0" w:lastRow="0" w:firstColumn="0" w:lastColumn="0" w:oddVBand="0" w:evenVBand="0" w:oddHBand="0" w:evenHBand="0" w:firstRowFirstColumn="0" w:firstRowLastColumn="0" w:lastRowFirstColumn="0" w:lastRowLastColumn="0"/>
            <w:tcW w:w="1728" w:type="dxa"/>
            <w:tcBorders/>
            <w:tcMar>
              <w:left w:w="108" w:type="dxa"/>
              <w:right w:w="108" w:type="dxa"/>
            </w:tcMar>
            <w:vAlign w:val="top"/>
          </w:tcPr>
          <w:p w:rsidR="4C35ADB4" w:rsidP="5A75741C" w:rsidRDefault="4C35ADB4" w14:paraId="6C7F8B4D" w14:textId="73E390F1">
            <w:pPr>
              <w:pStyle w:val="Subtitle"/>
              <w:spacing w:line="360" w:lineRule="auto"/>
              <w:jc w:val="both"/>
              <w:rPr>
                <w:rFonts w:ascii="Arial" w:hAnsi="Arial" w:eastAsia="Arial" w:cs="Arial"/>
                <w:b w:val="0"/>
                <w:bCs w:val="0"/>
                <w:i w:val="0"/>
                <w:iCs w:val="0"/>
                <w:strike w:val="0"/>
                <w:dstrike w:val="0"/>
                <w:color w:val="000000" w:themeColor="text1" w:themeTint="FF" w:themeShade="FF"/>
                <w:sz w:val="18"/>
                <w:szCs w:val="18"/>
                <w:u w:val="none"/>
              </w:rPr>
            </w:pPr>
            <w:r w:rsidRPr="5A75741C" w:rsidR="4C35ADB4">
              <w:rPr>
                <w:rStyle w:val="SubtleEmphasis"/>
                <w:rFonts w:ascii="Arial" w:hAnsi="Arial" w:eastAsia="Arial" w:cs="Arial"/>
                <w:sz w:val="18"/>
                <w:szCs w:val="18"/>
              </w:rPr>
              <w:t>Desk is much clearer, helps with focus</w:t>
            </w:r>
          </w:p>
        </w:tc>
      </w:tr>
    </w:tbl>
    <w:p xmlns:wp14="http://schemas.microsoft.com/office/word/2010/wordml" w:rsidP="5A75741C" wp14:paraId="5B95BC8C" wp14:textId="2B8E2508">
      <w:pPr>
        <w:pStyle w:val="Subtitle"/>
        <w:spacing w:line="360" w:lineRule="auto"/>
        <w:jc w:val="both"/>
        <w:rPr>
          <w:rFonts w:ascii="Arial" w:hAnsi="Arial" w:eastAsia="Arial" w:cs="Arial"/>
          <w:sz w:val="24"/>
          <w:szCs w:val="24"/>
        </w:rPr>
      </w:pPr>
    </w:p>
    <w:p xmlns:wp14="http://schemas.microsoft.com/office/word/2010/wordml" w:rsidP="5A75741C" wp14:paraId="72A8D27B" wp14:textId="3516C728">
      <w:pPr>
        <w:pStyle w:val="Subtitle"/>
        <w:spacing w:line="360" w:lineRule="auto"/>
        <w:jc w:val="both"/>
        <w:rPr>
          <w:rFonts w:ascii="Arial" w:hAnsi="Arial" w:eastAsia="Arial" w:cs="Arial"/>
          <w:b w:val="1"/>
          <w:bCs w:val="1"/>
          <w:i w:val="0"/>
          <w:iCs w:val="0"/>
          <w:strike w:val="0"/>
          <w:dstrike w:val="0"/>
          <w:noProof w:val="0"/>
          <w:color w:val="000000" w:themeColor="text1" w:themeTint="FF" w:themeShade="FF"/>
          <w:sz w:val="24"/>
          <w:szCs w:val="24"/>
          <w:u w:val="single"/>
          <w:lang w:val="en-US"/>
        </w:rPr>
      </w:pPr>
      <w:r w:rsidRPr="5A75741C" w:rsidR="13D67943">
        <w:rPr>
          <w:rStyle w:val="SubtleEmphasis"/>
          <w:rFonts w:ascii="Arial" w:hAnsi="Arial" w:eastAsia="Arial" w:cs="Arial"/>
          <w:noProof w:val="0"/>
          <w:sz w:val="24"/>
          <w:szCs w:val="24"/>
          <w:lang w:val="en-US"/>
        </w:rPr>
        <w:t>References</w:t>
      </w:r>
    </w:p>
    <w:p xmlns:wp14="http://schemas.microsoft.com/office/word/2010/wordml" w:rsidP="5A75741C" wp14:paraId="3C0B9706" wp14:textId="0F6B362F">
      <w:pPr>
        <w:pStyle w:val="Subtitle"/>
        <w:spacing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5A75741C" w:rsidR="59786849">
        <w:rPr>
          <w:rStyle w:val="SubtleEmphasis"/>
          <w:rFonts w:ascii="Arial" w:hAnsi="Arial" w:eastAsia="Arial" w:cs="Arial"/>
          <w:noProof w:val="0"/>
          <w:sz w:val="24"/>
          <w:szCs w:val="24"/>
          <w:lang w:val="en-US"/>
        </w:rPr>
        <w:t xml:space="preserve">“ </w:t>
      </w:r>
      <w:r w:rsidRPr="5A75741C" w:rsidR="13D67943">
        <w:rPr>
          <w:rStyle w:val="SubtleEmphasis"/>
          <w:rFonts w:ascii="Arial" w:hAnsi="Arial" w:eastAsia="Arial" w:cs="Arial"/>
          <w:noProof w:val="0"/>
          <w:sz w:val="24"/>
          <w:szCs w:val="24"/>
          <w:lang w:val="en-US"/>
        </w:rPr>
        <w:t xml:space="preserve">Bassot, B. (2024). </w:t>
      </w:r>
      <w:r w:rsidRPr="5A75741C" w:rsidR="13D67943">
        <w:rPr>
          <w:rStyle w:val="SubtleEmphasis"/>
          <w:rFonts w:ascii="Arial" w:hAnsi="Arial" w:eastAsia="Arial" w:cs="Arial"/>
          <w:noProof w:val="0"/>
          <w:sz w:val="24"/>
          <w:szCs w:val="24"/>
          <w:lang w:val="en-US"/>
        </w:rPr>
        <w:t>The reflective journal</w:t>
      </w:r>
      <w:r w:rsidRPr="5A75741C" w:rsidR="13D67943">
        <w:rPr>
          <w:rStyle w:val="SubtleEmphasis"/>
          <w:rFonts w:ascii="Arial" w:hAnsi="Arial" w:eastAsia="Arial" w:cs="Arial"/>
          <w:noProof w:val="0"/>
          <w:sz w:val="24"/>
          <w:szCs w:val="24"/>
          <w:lang w:val="en-US"/>
        </w:rPr>
        <w:t>. Bloomsbury Publishing.</w:t>
      </w:r>
      <w:r w:rsidRPr="5A75741C" w:rsidR="0710D168">
        <w:rPr>
          <w:rStyle w:val="SubtleEmphasis"/>
          <w:rFonts w:ascii="Arial" w:hAnsi="Arial" w:eastAsia="Arial" w:cs="Arial"/>
          <w:noProof w:val="0"/>
          <w:sz w:val="24"/>
          <w:szCs w:val="24"/>
          <w:lang w:val="en-US"/>
        </w:rPr>
        <w:t xml:space="preserve"> “</w:t>
      </w:r>
    </w:p>
    <w:p xmlns:wp14="http://schemas.microsoft.com/office/word/2010/wordml" w:rsidP="5A75741C" wp14:paraId="0189E8F9" wp14:textId="4C58C1FF">
      <w:pPr>
        <w:pStyle w:val="Subtitle"/>
        <w:spacing w:line="360" w:lineRule="auto"/>
        <w:jc w:val="both"/>
        <w:rPr>
          <w:rStyle w:val="SubtleEmphasis"/>
          <w:rFonts w:ascii="Arial" w:hAnsi="Arial" w:eastAsia="Arial" w:cs="Arial"/>
          <w:noProof w:val="0"/>
          <w:sz w:val="24"/>
          <w:szCs w:val="24"/>
          <w:lang w:val="en-US"/>
        </w:rPr>
      </w:pPr>
      <w:r w:rsidRPr="5A75741C" w:rsidR="0710D168">
        <w:rPr>
          <w:rStyle w:val="SubtleEmphasis"/>
          <w:rFonts w:ascii="Arial" w:hAnsi="Arial" w:eastAsia="Arial" w:cs="Arial"/>
          <w:noProof w:val="0"/>
          <w:sz w:val="24"/>
          <w:szCs w:val="24"/>
          <w:lang w:val="en-US"/>
        </w:rPr>
        <w:t xml:space="preserve">“ </w:t>
      </w:r>
      <w:r w:rsidRPr="5A75741C" w:rsidR="13D67943">
        <w:rPr>
          <w:rStyle w:val="SubtleEmphasis"/>
          <w:rFonts w:ascii="Arial" w:hAnsi="Arial" w:eastAsia="Arial" w:cs="Arial"/>
          <w:noProof w:val="0"/>
          <w:sz w:val="24"/>
          <w:szCs w:val="24"/>
          <w:lang w:val="en-US"/>
        </w:rPr>
        <w:t xml:space="preserve">Bedford &amp; Wilson (2020). Study skills for foundation degrees. 3 </w:t>
      </w:r>
      <w:r w:rsidRPr="5A75741C" w:rsidR="13D67943">
        <w:rPr>
          <w:rStyle w:val="SubtleEmphasis"/>
          <w:rFonts w:ascii="Arial" w:hAnsi="Arial" w:eastAsia="Arial" w:cs="Arial"/>
          <w:noProof w:val="0"/>
          <w:sz w:val="24"/>
          <w:szCs w:val="24"/>
          <w:lang w:val="en-US"/>
        </w:rPr>
        <w:t>rd</w:t>
      </w:r>
      <w:r w:rsidRPr="5A75741C" w:rsidR="13D67943">
        <w:rPr>
          <w:rStyle w:val="SubtleEmphasis"/>
          <w:rFonts w:ascii="Arial" w:hAnsi="Arial" w:eastAsia="Arial" w:cs="Arial"/>
          <w:noProof w:val="0"/>
          <w:sz w:val="24"/>
          <w:szCs w:val="24"/>
          <w:lang w:val="en-US"/>
        </w:rPr>
        <w:t xml:space="preserve"> </w:t>
      </w:r>
      <w:r w:rsidRPr="5A75741C" w:rsidR="13D67943">
        <w:rPr>
          <w:rStyle w:val="SubtleEmphasis"/>
          <w:rFonts w:ascii="Arial" w:hAnsi="Arial" w:eastAsia="Arial" w:cs="Arial"/>
          <w:noProof w:val="0"/>
          <w:sz w:val="24"/>
          <w:szCs w:val="24"/>
          <w:lang w:val="en-US"/>
        </w:rPr>
        <w:t>edn</w:t>
      </w:r>
      <w:r w:rsidRPr="5A75741C" w:rsidR="13D67943">
        <w:rPr>
          <w:rStyle w:val="SubtleEmphasis"/>
          <w:rFonts w:ascii="Arial" w:hAnsi="Arial" w:eastAsia="Arial" w:cs="Arial"/>
          <w:noProof w:val="0"/>
          <w:sz w:val="24"/>
          <w:szCs w:val="24"/>
          <w:lang w:val="en-US"/>
        </w:rPr>
        <w:t>. Routledge.</w:t>
      </w:r>
      <w:r w:rsidRPr="5A75741C" w:rsidR="63F22474">
        <w:rPr>
          <w:rStyle w:val="SubtleEmphasis"/>
          <w:rFonts w:ascii="Arial" w:hAnsi="Arial" w:eastAsia="Arial" w:cs="Arial"/>
          <w:noProof w:val="0"/>
          <w:sz w:val="24"/>
          <w:szCs w:val="24"/>
          <w:lang w:val="en-US"/>
        </w:rPr>
        <w:t xml:space="preserve"> “</w:t>
      </w:r>
    </w:p>
    <w:p xmlns:wp14="http://schemas.microsoft.com/office/word/2010/wordml" w:rsidP="5A75741C" wp14:paraId="16FD29E3" wp14:textId="5750F077">
      <w:pPr>
        <w:pStyle w:val="Subtitle"/>
        <w:spacing w:line="360" w:lineRule="auto"/>
        <w:jc w:val="both"/>
        <w:rPr>
          <w:rStyle w:val="SubtleEmphasis"/>
          <w:rFonts w:ascii="Arial" w:hAnsi="Arial" w:eastAsia="Arial" w:cs="Arial"/>
          <w:noProof w:val="0"/>
          <w:sz w:val="24"/>
          <w:szCs w:val="24"/>
          <w:lang w:val="en-US"/>
        </w:rPr>
      </w:pPr>
      <w:r w:rsidRPr="5A75741C" w:rsidR="63F22474">
        <w:rPr>
          <w:rStyle w:val="SubtleEmphasis"/>
          <w:rFonts w:ascii="Arial" w:hAnsi="Arial" w:eastAsia="Arial" w:cs="Arial"/>
          <w:noProof w:val="0"/>
          <w:sz w:val="24"/>
          <w:szCs w:val="24"/>
          <w:lang w:val="en-US"/>
        </w:rPr>
        <w:t xml:space="preserve">“ </w:t>
      </w:r>
      <w:r w:rsidRPr="5A75741C" w:rsidR="13D67943">
        <w:rPr>
          <w:rStyle w:val="SubtleEmphasis"/>
          <w:rFonts w:ascii="Arial" w:hAnsi="Arial" w:eastAsia="Arial" w:cs="Arial"/>
          <w:noProof w:val="0"/>
          <w:sz w:val="24"/>
          <w:szCs w:val="24"/>
          <w:lang w:val="en-US"/>
        </w:rPr>
        <w:t>Burroughs</w:t>
      </w:r>
      <w:r w:rsidRPr="5A75741C" w:rsidR="13D67943">
        <w:rPr>
          <w:rStyle w:val="SubtleEmphasis"/>
          <w:rFonts w:ascii="Arial" w:hAnsi="Arial" w:eastAsia="Arial" w:cs="Arial"/>
          <w:noProof w:val="0"/>
          <w:sz w:val="24"/>
          <w:szCs w:val="24"/>
          <w:lang w:val="en-US"/>
        </w:rPr>
        <w:t xml:space="preserve">, C. (2019). </w:t>
      </w:r>
      <w:r w:rsidRPr="5A75741C" w:rsidR="13D67943">
        <w:rPr>
          <w:rStyle w:val="SubtleEmphasis"/>
          <w:rFonts w:ascii="Arial" w:hAnsi="Arial" w:eastAsia="Arial" w:cs="Arial"/>
          <w:noProof w:val="0"/>
          <w:sz w:val="24"/>
          <w:szCs w:val="24"/>
          <w:lang w:val="en-US"/>
        </w:rPr>
        <w:t>The return</w:t>
      </w:r>
      <w:r w:rsidRPr="5A75741C" w:rsidR="13D67943">
        <w:rPr>
          <w:rStyle w:val="SubtleEmphasis"/>
          <w:rFonts w:ascii="Arial" w:hAnsi="Arial" w:eastAsia="Arial" w:cs="Arial"/>
          <w:noProof w:val="0"/>
          <w:sz w:val="24"/>
          <w:szCs w:val="24"/>
          <w:lang w:val="en-US"/>
        </w:rPr>
        <w:t xml:space="preserve"> to study </w:t>
      </w:r>
      <w:r w:rsidRPr="5A75741C" w:rsidR="13D67943">
        <w:rPr>
          <w:rStyle w:val="SubtleEmphasis"/>
          <w:rFonts w:ascii="Arial" w:hAnsi="Arial" w:eastAsia="Arial" w:cs="Arial"/>
          <w:noProof w:val="0"/>
          <w:sz w:val="24"/>
          <w:szCs w:val="24"/>
          <w:lang w:val="en-US"/>
        </w:rPr>
        <w:t>handbook :</w:t>
      </w:r>
      <w:r w:rsidRPr="5A75741C" w:rsidR="13D67943">
        <w:rPr>
          <w:rStyle w:val="SubtleEmphasis"/>
          <w:rFonts w:ascii="Arial" w:hAnsi="Arial" w:eastAsia="Arial" w:cs="Arial"/>
          <w:noProof w:val="0"/>
          <w:sz w:val="24"/>
          <w:szCs w:val="24"/>
          <w:lang w:val="en-US"/>
        </w:rPr>
        <w:t xml:space="preserve"> study skills for mature, </w:t>
      </w:r>
      <w:r w:rsidRPr="5A75741C" w:rsidR="13D67943">
        <w:rPr>
          <w:rStyle w:val="SubtleEmphasis"/>
          <w:rFonts w:ascii="Arial" w:hAnsi="Arial" w:eastAsia="Arial" w:cs="Arial"/>
          <w:noProof w:val="0"/>
          <w:sz w:val="24"/>
          <w:szCs w:val="24"/>
          <w:lang w:val="en-US"/>
        </w:rPr>
        <w:t>distance</w:t>
      </w:r>
      <w:r w:rsidRPr="5A75741C" w:rsidR="13D67943">
        <w:rPr>
          <w:rStyle w:val="SubtleEmphasis"/>
          <w:rFonts w:ascii="Arial" w:hAnsi="Arial" w:eastAsia="Arial" w:cs="Arial"/>
          <w:noProof w:val="0"/>
          <w:sz w:val="24"/>
          <w:szCs w:val="24"/>
          <w:lang w:val="en-US"/>
        </w:rPr>
        <w:t>, and workplace learners. Kogan Page Limited.</w:t>
      </w:r>
      <w:r w:rsidRPr="5A75741C" w:rsidR="3C56CC97">
        <w:rPr>
          <w:rStyle w:val="SubtleEmphasis"/>
          <w:rFonts w:ascii="Arial" w:hAnsi="Arial" w:eastAsia="Arial" w:cs="Arial"/>
          <w:noProof w:val="0"/>
          <w:sz w:val="24"/>
          <w:szCs w:val="24"/>
          <w:lang w:val="en-US"/>
        </w:rPr>
        <w:t xml:space="preserve"> “</w:t>
      </w:r>
    </w:p>
    <w:p xmlns:wp14="http://schemas.microsoft.com/office/word/2010/wordml" w:rsidP="5A75741C" wp14:paraId="0F2E8247" wp14:textId="4DC01E03">
      <w:pPr>
        <w:pStyle w:val="Subtitle"/>
        <w:spacing w:line="360" w:lineRule="auto"/>
        <w:jc w:val="both"/>
        <w:rPr>
          <w:rStyle w:val="SubtleEmphasis"/>
          <w:rFonts w:ascii="Arial" w:hAnsi="Arial" w:eastAsia="Arial" w:cs="Arial"/>
          <w:noProof w:val="0"/>
          <w:sz w:val="24"/>
          <w:szCs w:val="24"/>
          <w:lang w:val="en-US"/>
        </w:rPr>
      </w:pPr>
      <w:r w:rsidRPr="5A75741C" w:rsidR="3C56CC97">
        <w:rPr>
          <w:rStyle w:val="SubtleEmphasis"/>
          <w:rFonts w:ascii="Arial" w:hAnsi="Arial" w:eastAsia="Arial" w:cs="Arial"/>
          <w:noProof w:val="0"/>
          <w:sz w:val="24"/>
          <w:szCs w:val="24"/>
          <w:lang w:val="en-US"/>
        </w:rPr>
        <w:t xml:space="preserve">“ </w:t>
      </w:r>
      <w:r w:rsidRPr="5A75741C" w:rsidR="13D67943">
        <w:rPr>
          <w:rStyle w:val="SubtleEmphasis"/>
          <w:rFonts w:ascii="Arial" w:hAnsi="Arial" w:eastAsia="Arial" w:cs="Arial"/>
          <w:noProof w:val="0"/>
          <w:sz w:val="24"/>
          <w:szCs w:val="24"/>
          <w:lang w:val="en-US"/>
        </w:rPr>
        <w:t xml:space="preserve">Cottrell, S. (2023) Critical thinking </w:t>
      </w:r>
      <w:r w:rsidRPr="5A75741C" w:rsidR="13D67943">
        <w:rPr>
          <w:rStyle w:val="SubtleEmphasis"/>
          <w:rFonts w:ascii="Arial" w:hAnsi="Arial" w:eastAsia="Arial" w:cs="Arial"/>
          <w:noProof w:val="0"/>
          <w:sz w:val="24"/>
          <w:szCs w:val="24"/>
          <w:lang w:val="en-US"/>
        </w:rPr>
        <w:t>skills :</w:t>
      </w:r>
      <w:r w:rsidRPr="5A75741C" w:rsidR="13D67943">
        <w:rPr>
          <w:rStyle w:val="SubtleEmphasis"/>
          <w:rFonts w:ascii="Arial" w:hAnsi="Arial" w:eastAsia="Arial" w:cs="Arial"/>
          <w:noProof w:val="0"/>
          <w:sz w:val="24"/>
          <w:szCs w:val="24"/>
          <w:lang w:val="en-US"/>
        </w:rPr>
        <w:t xml:space="preserve"> effective analysis, </w:t>
      </w:r>
      <w:r w:rsidRPr="5A75741C" w:rsidR="13D67943">
        <w:rPr>
          <w:rStyle w:val="SubtleEmphasis"/>
          <w:rFonts w:ascii="Arial" w:hAnsi="Arial" w:eastAsia="Arial" w:cs="Arial"/>
          <w:noProof w:val="0"/>
          <w:sz w:val="24"/>
          <w:szCs w:val="24"/>
          <w:lang w:val="en-US"/>
        </w:rPr>
        <w:t>argument</w:t>
      </w:r>
      <w:r w:rsidRPr="5A75741C" w:rsidR="13D67943">
        <w:rPr>
          <w:rStyle w:val="SubtleEmphasis"/>
          <w:rFonts w:ascii="Arial" w:hAnsi="Arial" w:eastAsia="Arial" w:cs="Arial"/>
          <w:noProof w:val="0"/>
          <w:sz w:val="24"/>
          <w:szCs w:val="24"/>
          <w:lang w:val="en-US"/>
        </w:rPr>
        <w:t xml:space="preserve"> and </w:t>
      </w:r>
      <w:r w:rsidRPr="5A75741C" w:rsidR="13D67943">
        <w:rPr>
          <w:rStyle w:val="SubtleEmphasis"/>
          <w:rFonts w:ascii="Arial" w:hAnsi="Arial" w:eastAsia="Arial" w:cs="Arial"/>
          <w:noProof w:val="0"/>
          <w:sz w:val="24"/>
          <w:szCs w:val="24"/>
          <w:lang w:val="en-US"/>
        </w:rPr>
        <w:t>reflection .</w:t>
      </w:r>
      <w:r w:rsidRPr="5A75741C" w:rsidR="13D67943">
        <w:rPr>
          <w:rStyle w:val="SubtleEmphasis"/>
          <w:rFonts w:ascii="Arial" w:hAnsi="Arial" w:eastAsia="Arial" w:cs="Arial"/>
          <w:noProof w:val="0"/>
          <w:sz w:val="24"/>
          <w:szCs w:val="24"/>
          <w:lang w:val="en-US"/>
        </w:rPr>
        <w:t xml:space="preserve"> 4 </w:t>
      </w:r>
      <w:r w:rsidRPr="5A75741C" w:rsidR="13D67943">
        <w:rPr>
          <w:rStyle w:val="SubtleEmphasis"/>
          <w:rFonts w:ascii="Arial" w:hAnsi="Arial" w:eastAsia="Arial" w:cs="Arial"/>
          <w:noProof w:val="0"/>
          <w:sz w:val="24"/>
          <w:szCs w:val="24"/>
          <w:lang w:val="en-US"/>
        </w:rPr>
        <w:t>th</w:t>
      </w:r>
      <w:r w:rsidRPr="5A75741C" w:rsidR="13D67943">
        <w:rPr>
          <w:rStyle w:val="SubtleEmphasis"/>
          <w:rFonts w:ascii="Arial" w:hAnsi="Arial" w:eastAsia="Arial" w:cs="Arial"/>
          <w:noProof w:val="0"/>
          <w:sz w:val="24"/>
          <w:szCs w:val="24"/>
          <w:lang w:val="en-US"/>
        </w:rPr>
        <w:t xml:space="preserve"> edition. Bloomsbury Academic.</w:t>
      </w:r>
      <w:r w:rsidRPr="5A75741C" w:rsidR="6BE14DE1">
        <w:rPr>
          <w:rStyle w:val="SubtleEmphasis"/>
          <w:rFonts w:ascii="Arial" w:hAnsi="Arial" w:eastAsia="Arial" w:cs="Arial"/>
          <w:noProof w:val="0"/>
          <w:sz w:val="24"/>
          <w:szCs w:val="24"/>
          <w:lang w:val="en-US"/>
        </w:rPr>
        <w:t xml:space="preserve"> “</w:t>
      </w:r>
    </w:p>
    <w:p xmlns:wp14="http://schemas.microsoft.com/office/word/2010/wordml" w:rsidP="5A75741C" wp14:paraId="1EA7DFAF" wp14:textId="2F95FD2E">
      <w:pPr>
        <w:pStyle w:val="Subtitle"/>
        <w:spacing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5A75741C" w:rsidR="6BE14DE1">
        <w:rPr>
          <w:rStyle w:val="SubtleEmphasis"/>
          <w:rFonts w:ascii="Arial" w:hAnsi="Arial" w:eastAsia="Arial" w:cs="Arial"/>
          <w:noProof w:val="0"/>
          <w:sz w:val="24"/>
          <w:szCs w:val="24"/>
          <w:lang w:val="en-US"/>
        </w:rPr>
        <w:t xml:space="preserve">“ </w:t>
      </w:r>
      <w:r w:rsidRPr="5A75741C" w:rsidR="13D67943">
        <w:rPr>
          <w:rStyle w:val="SubtleEmphasis"/>
          <w:rFonts w:ascii="Arial" w:hAnsi="Arial" w:eastAsia="Arial" w:cs="Arial"/>
          <w:noProof w:val="0"/>
          <w:sz w:val="24"/>
          <w:szCs w:val="24"/>
          <w:lang w:val="en-US"/>
        </w:rPr>
        <w:t>Cottrell</w:t>
      </w:r>
      <w:r w:rsidRPr="5A75741C" w:rsidR="13D67943">
        <w:rPr>
          <w:rStyle w:val="SubtleEmphasis"/>
          <w:rFonts w:ascii="Arial" w:hAnsi="Arial" w:eastAsia="Arial" w:cs="Arial"/>
          <w:noProof w:val="0"/>
          <w:sz w:val="24"/>
          <w:szCs w:val="24"/>
          <w:lang w:val="en-US"/>
        </w:rPr>
        <w:t>. (</w:t>
      </w:r>
      <w:r w:rsidRPr="5A75741C" w:rsidR="13D67943">
        <w:rPr>
          <w:rStyle w:val="SubtleEmphasis"/>
          <w:rFonts w:ascii="Arial" w:hAnsi="Arial" w:eastAsia="Arial" w:cs="Arial"/>
          <w:noProof w:val="0"/>
          <w:sz w:val="24"/>
          <w:szCs w:val="24"/>
          <w:lang w:val="en-US"/>
        </w:rPr>
        <w:t>2019).</w:t>
      </w:r>
      <w:r w:rsidRPr="5A75741C" w:rsidR="13D67943">
        <w:rPr>
          <w:rStyle w:val="SubtleEmphasis"/>
          <w:rFonts w:ascii="Arial" w:hAnsi="Arial" w:eastAsia="Arial" w:cs="Arial"/>
          <w:noProof w:val="0"/>
          <w:sz w:val="24"/>
          <w:szCs w:val="24"/>
          <w:lang w:val="en-US"/>
        </w:rPr>
        <w:t xml:space="preserve"> The study skills handbook. 5 </w:t>
      </w:r>
      <w:r w:rsidRPr="5A75741C" w:rsidR="13D67943">
        <w:rPr>
          <w:rStyle w:val="SubtleEmphasis"/>
          <w:rFonts w:ascii="Arial" w:hAnsi="Arial" w:eastAsia="Arial" w:cs="Arial"/>
          <w:noProof w:val="0"/>
          <w:sz w:val="24"/>
          <w:szCs w:val="24"/>
          <w:lang w:val="en-US"/>
        </w:rPr>
        <w:t>th</w:t>
      </w:r>
      <w:r w:rsidRPr="5A75741C" w:rsidR="13D67943">
        <w:rPr>
          <w:rStyle w:val="SubtleEmphasis"/>
          <w:rFonts w:ascii="Arial" w:hAnsi="Arial" w:eastAsia="Arial" w:cs="Arial"/>
          <w:noProof w:val="0"/>
          <w:sz w:val="24"/>
          <w:szCs w:val="24"/>
          <w:lang w:val="en-US"/>
        </w:rPr>
        <w:t xml:space="preserve"> </w:t>
      </w:r>
      <w:r w:rsidRPr="5A75741C" w:rsidR="13D67943">
        <w:rPr>
          <w:rStyle w:val="SubtleEmphasis"/>
          <w:rFonts w:ascii="Arial" w:hAnsi="Arial" w:eastAsia="Arial" w:cs="Arial"/>
          <w:noProof w:val="0"/>
          <w:sz w:val="24"/>
          <w:szCs w:val="24"/>
          <w:lang w:val="en-US"/>
        </w:rPr>
        <w:t>edn</w:t>
      </w:r>
      <w:r w:rsidRPr="5A75741C" w:rsidR="13D67943">
        <w:rPr>
          <w:rStyle w:val="SubtleEmphasis"/>
          <w:rFonts w:ascii="Arial" w:hAnsi="Arial" w:eastAsia="Arial" w:cs="Arial"/>
          <w:noProof w:val="0"/>
          <w:sz w:val="24"/>
          <w:szCs w:val="24"/>
          <w:lang w:val="en-US"/>
        </w:rPr>
        <w:t>. Macmillan Education UK</w:t>
      </w:r>
      <w:r w:rsidRPr="5A75741C" w:rsidR="1CD97B74">
        <w:rPr>
          <w:rStyle w:val="SubtleEmphasis"/>
          <w:rFonts w:ascii="Arial" w:hAnsi="Arial" w:eastAsia="Arial" w:cs="Arial"/>
          <w:noProof w:val="0"/>
          <w:sz w:val="24"/>
          <w:szCs w:val="24"/>
          <w:lang w:val="en-US"/>
        </w:rPr>
        <w:t xml:space="preserve"> “</w:t>
      </w:r>
    </w:p>
    <w:p xmlns:wp14="http://schemas.microsoft.com/office/word/2010/wordml" w:rsidP="5A75741C" wp14:paraId="64BB5240" wp14:textId="1879BE5B">
      <w:pPr>
        <w:pStyle w:val="Subtitle"/>
        <w:spacing w:line="360" w:lineRule="auto"/>
        <w:jc w:val="both"/>
        <w:rPr>
          <w:rStyle w:val="SubtleEmphasis"/>
          <w:rFonts w:ascii="Arial" w:hAnsi="Arial" w:eastAsia="Arial" w:cs="Arial"/>
          <w:noProof w:val="0"/>
          <w:sz w:val="24"/>
          <w:szCs w:val="24"/>
          <w:lang w:val="en-US"/>
        </w:rPr>
      </w:pPr>
      <w:r w:rsidRPr="5A75741C" w:rsidR="1CD97B74">
        <w:rPr>
          <w:rStyle w:val="SubtleEmphasis"/>
          <w:rFonts w:ascii="Arial" w:hAnsi="Arial" w:eastAsia="Arial" w:cs="Arial"/>
          <w:noProof w:val="0"/>
          <w:sz w:val="24"/>
          <w:szCs w:val="24"/>
          <w:lang w:val="en-US"/>
        </w:rPr>
        <w:t xml:space="preserve">“ </w:t>
      </w:r>
      <w:r w:rsidRPr="5A75741C" w:rsidR="13D67943">
        <w:rPr>
          <w:rStyle w:val="SubtleEmphasis"/>
          <w:rFonts w:ascii="Arial" w:hAnsi="Arial" w:eastAsia="Arial" w:cs="Arial"/>
          <w:noProof w:val="0"/>
          <w:sz w:val="24"/>
          <w:szCs w:val="24"/>
          <w:lang w:val="en-US"/>
        </w:rPr>
        <w:t xml:space="preserve">Cottrell. (2021). Skills for success: the personal development planning handbook. 4th </w:t>
      </w:r>
      <w:r w:rsidRPr="5A75741C" w:rsidR="13D67943">
        <w:rPr>
          <w:rStyle w:val="SubtleEmphasis"/>
          <w:rFonts w:ascii="Arial" w:hAnsi="Arial" w:eastAsia="Arial" w:cs="Arial"/>
          <w:noProof w:val="0"/>
          <w:sz w:val="24"/>
          <w:szCs w:val="24"/>
          <w:lang w:val="en-US"/>
        </w:rPr>
        <w:t>edn</w:t>
      </w:r>
      <w:r w:rsidRPr="5A75741C" w:rsidR="13D67943">
        <w:rPr>
          <w:rStyle w:val="SubtleEmphasis"/>
          <w:rFonts w:ascii="Arial" w:hAnsi="Arial" w:eastAsia="Arial" w:cs="Arial"/>
          <w:noProof w:val="0"/>
          <w:sz w:val="24"/>
          <w:szCs w:val="24"/>
          <w:lang w:val="en-US"/>
        </w:rPr>
        <w:t>. Palgrave Macmillan.</w:t>
      </w:r>
      <w:r w:rsidRPr="5A75741C" w:rsidR="45909545">
        <w:rPr>
          <w:rStyle w:val="SubtleEmphasis"/>
          <w:rFonts w:ascii="Arial" w:hAnsi="Arial" w:eastAsia="Arial" w:cs="Arial"/>
          <w:noProof w:val="0"/>
          <w:sz w:val="24"/>
          <w:szCs w:val="24"/>
          <w:lang w:val="en-US"/>
        </w:rPr>
        <w:t xml:space="preserve"> “</w:t>
      </w:r>
    </w:p>
    <w:p xmlns:wp14="http://schemas.microsoft.com/office/word/2010/wordml" w:rsidP="5A75741C" wp14:paraId="36C86BA5" wp14:textId="0E8BEEBD">
      <w:pPr>
        <w:pStyle w:val="Subtitle"/>
        <w:spacing w:line="360" w:lineRule="auto"/>
        <w:jc w:val="both"/>
        <w:rPr>
          <w:rStyle w:val="SubtleEmphasis"/>
          <w:rFonts w:ascii="Arial" w:hAnsi="Arial" w:eastAsia="Arial" w:cs="Arial"/>
          <w:noProof w:val="0"/>
          <w:sz w:val="24"/>
          <w:szCs w:val="24"/>
          <w:lang w:val="en-US"/>
        </w:rPr>
      </w:pPr>
      <w:r w:rsidRPr="5A75741C" w:rsidR="45909545">
        <w:rPr>
          <w:rStyle w:val="SubtleEmphasis"/>
          <w:rFonts w:ascii="Arial" w:hAnsi="Arial" w:eastAsia="Arial" w:cs="Arial"/>
          <w:noProof w:val="0"/>
          <w:sz w:val="24"/>
          <w:szCs w:val="24"/>
          <w:lang w:val="en-US"/>
        </w:rPr>
        <w:t xml:space="preserve">“ </w:t>
      </w:r>
      <w:r w:rsidRPr="5A75741C" w:rsidR="13D67943">
        <w:rPr>
          <w:rStyle w:val="SubtleEmphasis"/>
          <w:rFonts w:ascii="Arial" w:hAnsi="Arial" w:eastAsia="Arial" w:cs="Arial"/>
          <w:noProof w:val="0"/>
          <w:sz w:val="24"/>
          <w:szCs w:val="24"/>
          <w:lang w:val="en-US"/>
        </w:rPr>
        <w:t xml:space="preserve">Johnson, C. (2023). </w:t>
      </w:r>
      <w:r w:rsidRPr="5A75741C" w:rsidR="13D67943">
        <w:rPr>
          <w:rStyle w:val="SubtleEmphasis"/>
          <w:rFonts w:ascii="Arial" w:hAnsi="Arial" w:eastAsia="Arial" w:cs="Arial"/>
          <w:noProof w:val="0"/>
          <w:sz w:val="24"/>
          <w:szCs w:val="24"/>
          <w:lang w:val="en-US"/>
        </w:rPr>
        <w:t xml:space="preserve">Understanding academic integrity and plagiarism in the digital age: can digital forensics techniques help prevent and detect academic </w:t>
      </w:r>
      <w:r w:rsidRPr="5A75741C" w:rsidR="13D67943">
        <w:rPr>
          <w:rStyle w:val="SubtleEmphasis"/>
          <w:rFonts w:ascii="Arial" w:hAnsi="Arial" w:eastAsia="Arial" w:cs="Arial"/>
          <w:noProof w:val="0"/>
          <w:sz w:val="24"/>
          <w:szCs w:val="24"/>
          <w:lang w:val="en-US"/>
        </w:rPr>
        <w:t>misconduct?</w:t>
      </w:r>
      <w:r w:rsidRPr="5A75741C" w:rsidR="13D67943">
        <w:rPr>
          <w:rStyle w:val="SubtleEmphasis"/>
          <w:rFonts w:ascii="Arial" w:hAnsi="Arial" w:eastAsia="Arial" w:cs="Arial"/>
          <w:noProof w:val="0"/>
          <w:sz w:val="24"/>
          <w:szCs w:val="24"/>
          <w:lang w:val="en-US"/>
        </w:rPr>
        <w:t>.</w:t>
      </w:r>
      <w:r w:rsidRPr="5A75741C" w:rsidR="13D67943">
        <w:rPr>
          <w:rStyle w:val="SubtleEmphasis"/>
          <w:rFonts w:ascii="Arial" w:hAnsi="Arial" w:eastAsia="Arial" w:cs="Arial"/>
          <w:noProof w:val="0"/>
          <w:sz w:val="24"/>
          <w:szCs w:val="24"/>
          <w:lang w:val="en-US"/>
        </w:rPr>
        <w:t xml:space="preserve"> University of South Wales (United Kingdom).</w:t>
      </w:r>
      <w:r w:rsidRPr="5A75741C" w:rsidR="218872CE">
        <w:rPr>
          <w:rStyle w:val="SubtleEmphasis"/>
          <w:rFonts w:ascii="Arial" w:hAnsi="Arial" w:eastAsia="Arial" w:cs="Arial"/>
          <w:noProof w:val="0"/>
          <w:sz w:val="24"/>
          <w:szCs w:val="24"/>
          <w:lang w:val="en-US"/>
        </w:rPr>
        <w:t xml:space="preserve"> “</w:t>
      </w:r>
    </w:p>
    <w:p xmlns:wp14="http://schemas.microsoft.com/office/word/2010/wordml" w:rsidP="5A75741C" wp14:paraId="530F821D" wp14:textId="6F021A1C">
      <w:pPr>
        <w:pStyle w:val="Subtitle"/>
        <w:spacing w:line="360" w:lineRule="auto"/>
        <w:jc w:val="both"/>
        <w:rPr>
          <w:rStyle w:val="SubtleEmphasis"/>
          <w:rFonts w:ascii="Arial" w:hAnsi="Arial" w:eastAsia="Arial" w:cs="Arial"/>
          <w:noProof w:val="0"/>
          <w:sz w:val="24"/>
          <w:szCs w:val="24"/>
          <w:lang w:val="en-US"/>
        </w:rPr>
      </w:pPr>
      <w:r w:rsidRPr="5A75741C" w:rsidR="218872CE">
        <w:rPr>
          <w:rStyle w:val="SubtleEmphasis"/>
          <w:rFonts w:ascii="Arial" w:hAnsi="Arial" w:eastAsia="Arial" w:cs="Arial"/>
          <w:noProof w:val="0"/>
          <w:sz w:val="24"/>
          <w:szCs w:val="24"/>
          <w:lang w:val="en-US"/>
        </w:rPr>
        <w:t xml:space="preserve">“ </w:t>
      </w:r>
      <w:r w:rsidRPr="5A75741C" w:rsidR="13D67943">
        <w:rPr>
          <w:rStyle w:val="SubtleEmphasis"/>
          <w:rFonts w:ascii="Arial" w:hAnsi="Arial" w:eastAsia="Arial" w:cs="Arial"/>
          <w:noProof w:val="0"/>
          <w:sz w:val="24"/>
          <w:szCs w:val="24"/>
          <w:lang w:val="en-US"/>
        </w:rPr>
        <w:t xml:space="preserve">McMillan, K. (2021). The study skills </w:t>
      </w:r>
      <w:r w:rsidRPr="5A75741C" w:rsidR="13D67943">
        <w:rPr>
          <w:rStyle w:val="SubtleEmphasis"/>
          <w:rFonts w:ascii="Arial" w:hAnsi="Arial" w:eastAsia="Arial" w:cs="Arial"/>
          <w:noProof w:val="0"/>
          <w:sz w:val="24"/>
          <w:szCs w:val="24"/>
          <w:lang w:val="en-US"/>
        </w:rPr>
        <w:t>book :</w:t>
      </w:r>
      <w:r w:rsidRPr="5A75741C" w:rsidR="13D67943">
        <w:rPr>
          <w:rStyle w:val="SubtleEmphasis"/>
          <w:rFonts w:ascii="Arial" w:hAnsi="Arial" w:eastAsia="Arial" w:cs="Arial"/>
          <w:noProof w:val="0"/>
          <w:sz w:val="24"/>
          <w:szCs w:val="24"/>
          <w:lang w:val="en-US"/>
        </w:rPr>
        <w:t xml:space="preserve"> your essential guide to university success 4 </w:t>
      </w:r>
      <w:r w:rsidRPr="5A75741C" w:rsidR="13D67943">
        <w:rPr>
          <w:rStyle w:val="SubtleEmphasis"/>
          <w:rFonts w:ascii="Arial" w:hAnsi="Arial" w:eastAsia="Arial" w:cs="Arial"/>
          <w:noProof w:val="0"/>
          <w:sz w:val="24"/>
          <w:szCs w:val="24"/>
          <w:lang w:val="en-US"/>
        </w:rPr>
        <w:t>th</w:t>
      </w:r>
      <w:r w:rsidRPr="5A75741C" w:rsidR="13D67943">
        <w:rPr>
          <w:rStyle w:val="SubtleEmphasis"/>
          <w:rFonts w:ascii="Arial" w:hAnsi="Arial" w:eastAsia="Arial" w:cs="Arial"/>
          <w:noProof w:val="0"/>
          <w:sz w:val="24"/>
          <w:szCs w:val="24"/>
          <w:lang w:val="en-US"/>
        </w:rPr>
        <w:t xml:space="preserve"> </w:t>
      </w:r>
      <w:r w:rsidRPr="5A75741C" w:rsidR="13D67943">
        <w:rPr>
          <w:rStyle w:val="SubtleEmphasis"/>
          <w:rFonts w:ascii="Arial" w:hAnsi="Arial" w:eastAsia="Arial" w:cs="Arial"/>
          <w:noProof w:val="0"/>
          <w:sz w:val="24"/>
          <w:szCs w:val="24"/>
          <w:lang w:val="en-US"/>
        </w:rPr>
        <w:t>edn</w:t>
      </w:r>
      <w:r w:rsidRPr="5A75741C" w:rsidR="13D67943">
        <w:rPr>
          <w:rStyle w:val="SubtleEmphasis"/>
          <w:rFonts w:ascii="Arial" w:hAnsi="Arial" w:eastAsia="Arial" w:cs="Arial"/>
          <w:noProof w:val="0"/>
          <w:sz w:val="24"/>
          <w:szCs w:val="24"/>
          <w:lang w:val="en-US"/>
        </w:rPr>
        <w:t>. Pearson.</w:t>
      </w:r>
      <w:r w:rsidRPr="5A75741C" w:rsidR="2D6FD95A">
        <w:rPr>
          <w:rStyle w:val="SubtleEmphasis"/>
          <w:rFonts w:ascii="Arial" w:hAnsi="Arial" w:eastAsia="Arial" w:cs="Arial"/>
          <w:noProof w:val="0"/>
          <w:sz w:val="24"/>
          <w:szCs w:val="24"/>
          <w:lang w:val="en-US"/>
        </w:rPr>
        <w:t xml:space="preserve"> “</w:t>
      </w:r>
    </w:p>
    <w:p xmlns:wp14="http://schemas.microsoft.com/office/word/2010/wordml" w:rsidP="5A75741C" wp14:paraId="0DCB63AF" wp14:textId="46BCD356">
      <w:pPr>
        <w:pStyle w:val="Subtitle"/>
        <w:spacing w:line="360" w:lineRule="auto"/>
        <w:jc w:val="both"/>
        <w:rPr>
          <w:rStyle w:val="SubtleEmphasis"/>
          <w:rFonts w:ascii="Arial" w:hAnsi="Arial" w:eastAsia="Arial" w:cs="Arial"/>
          <w:noProof w:val="0"/>
          <w:sz w:val="24"/>
          <w:szCs w:val="24"/>
          <w:lang w:val="en-US"/>
        </w:rPr>
      </w:pPr>
      <w:r w:rsidRPr="5A75741C" w:rsidR="2D6FD95A">
        <w:rPr>
          <w:rStyle w:val="SubtleEmphasis"/>
          <w:rFonts w:ascii="Arial" w:hAnsi="Arial" w:eastAsia="Arial" w:cs="Arial"/>
          <w:noProof w:val="0"/>
          <w:sz w:val="24"/>
          <w:szCs w:val="24"/>
          <w:lang w:val="en-US"/>
        </w:rPr>
        <w:t xml:space="preserve">“ </w:t>
      </w:r>
      <w:r w:rsidRPr="5A75741C" w:rsidR="13D67943">
        <w:rPr>
          <w:rStyle w:val="SubtleEmphasis"/>
          <w:rFonts w:ascii="Arial" w:hAnsi="Arial" w:eastAsia="Arial" w:cs="Arial"/>
          <w:noProof w:val="0"/>
          <w:sz w:val="24"/>
          <w:szCs w:val="24"/>
          <w:lang w:val="en-US"/>
        </w:rPr>
        <w:t xml:space="preserve">Rahimi Mohamad Rosman, M., Izzati Nik Rosli, N. N., </w:t>
      </w:r>
      <w:r w:rsidRPr="5A75741C" w:rsidR="13D67943">
        <w:rPr>
          <w:rStyle w:val="SubtleEmphasis"/>
          <w:rFonts w:ascii="Arial" w:hAnsi="Arial" w:eastAsia="Arial" w:cs="Arial"/>
          <w:noProof w:val="0"/>
          <w:sz w:val="24"/>
          <w:szCs w:val="24"/>
          <w:lang w:val="en-US"/>
        </w:rPr>
        <w:t>Razlan</w:t>
      </w:r>
      <w:r w:rsidRPr="5A75741C" w:rsidR="13D67943">
        <w:rPr>
          <w:rStyle w:val="SubtleEmphasis"/>
          <w:rFonts w:ascii="Arial" w:hAnsi="Arial" w:eastAsia="Arial" w:cs="Arial"/>
          <w:noProof w:val="0"/>
          <w:sz w:val="24"/>
          <w:szCs w:val="24"/>
          <w:lang w:val="en-US"/>
        </w:rPr>
        <w:t xml:space="preserve">, N. M., </w:t>
      </w:r>
      <w:r w:rsidRPr="5A75741C" w:rsidR="13D67943">
        <w:rPr>
          <w:rStyle w:val="SubtleEmphasis"/>
          <w:rFonts w:ascii="Arial" w:hAnsi="Arial" w:eastAsia="Arial" w:cs="Arial"/>
          <w:noProof w:val="0"/>
          <w:sz w:val="24"/>
          <w:szCs w:val="24"/>
          <w:lang w:val="en-US"/>
        </w:rPr>
        <w:t>Idayu</w:t>
      </w:r>
      <w:r w:rsidRPr="5A75741C" w:rsidR="13D67943">
        <w:rPr>
          <w:rStyle w:val="SubtleEmphasis"/>
          <w:rFonts w:ascii="Arial" w:hAnsi="Arial" w:eastAsia="Arial" w:cs="Arial"/>
          <w:noProof w:val="0"/>
          <w:sz w:val="24"/>
          <w:szCs w:val="24"/>
          <w:lang w:val="en-US"/>
        </w:rPr>
        <w:t xml:space="preserve"> Mohd </w:t>
      </w:r>
      <w:r w:rsidRPr="5A75741C" w:rsidR="13D67943">
        <w:rPr>
          <w:rStyle w:val="SubtleEmphasis"/>
          <w:rFonts w:ascii="Arial" w:hAnsi="Arial" w:eastAsia="Arial" w:cs="Arial"/>
          <w:noProof w:val="0"/>
          <w:sz w:val="24"/>
          <w:szCs w:val="24"/>
          <w:lang w:val="en-US"/>
        </w:rPr>
        <w:t>Shukry</w:t>
      </w:r>
      <w:r w:rsidRPr="5A75741C" w:rsidR="13D67943">
        <w:rPr>
          <w:rStyle w:val="SubtleEmphasis"/>
          <w:rFonts w:ascii="Arial" w:hAnsi="Arial" w:eastAsia="Arial" w:cs="Arial"/>
          <w:noProof w:val="0"/>
          <w:sz w:val="24"/>
          <w:szCs w:val="24"/>
          <w:lang w:val="en-US"/>
        </w:rPr>
        <w:t xml:space="preserve">, A., </w:t>
      </w:r>
      <w:r w:rsidRPr="5A75741C" w:rsidR="13D67943">
        <w:rPr>
          <w:rStyle w:val="SubtleEmphasis"/>
          <w:rFonts w:ascii="Arial" w:hAnsi="Arial" w:eastAsia="Arial" w:cs="Arial"/>
          <w:noProof w:val="0"/>
          <w:sz w:val="24"/>
          <w:szCs w:val="24"/>
          <w:lang w:val="en-US"/>
        </w:rPr>
        <w:t>Alimin</w:t>
      </w:r>
      <w:r w:rsidRPr="5A75741C" w:rsidR="13D67943">
        <w:rPr>
          <w:rStyle w:val="SubtleEmphasis"/>
          <w:rFonts w:ascii="Arial" w:hAnsi="Arial" w:eastAsia="Arial" w:cs="Arial"/>
          <w:noProof w:val="0"/>
          <w:sz w:val="24"/>
          <w:szCs w:val="24"/>
          <w:lang w:val="en-US"/>
        </w:rPr>
        <w:t xml:space="preserve">, N. A., and Baharuddin, N. S. (2022). Modelling referencing competency and individual performance. </w:t>
      </w:r>
      <w:r w:rsidRPr="5A75741C" w:rsidR="13D67943">
        <w:rPr>
          <w:rStyle w:val="SubtleEmphasis"/>
          <w:rFonts w:ascii="Arial" w:hAnsi="Arial" w:eastAsia="Arial" w:cs="Arial"/>
          <w:noProof w:val="0"/>
          <w:sz w:val="24"/>
          <w:szCs w:val="24"/>
          <w:lang w:val="en-US"/>
        </w:rPr>
        <w:t>International Journal of Information Science and Management (IJISM)</w:t>
      </w:r>
      <w:r w:rsidRPr="5A75741C" w:rsidR="13D67943">
        <w:rPr>
          <w:rStyle w:val="SubtleEmphasis"/>
          <w:rFonts w:ascii="Arial" w:hAnsi="Arial" w:eastAsia="Arial" w:cs="Arial"/>
          <w:noProof w:val="0"/>
          <w:sz w:val="24"/>
          <w:szCs w:val="24"/>
          <w:lang w:val="en-US"/>
        </w:rPr>
        <w:t xml:space="preserve">, </w:t>
      </w:r>
      <w:r w:rsidRPr="5A75741C" w:rsidR="13D67943">
        <w:rPr>
          <w:rStyle w:val="SubtleEmphasis"/>
          <w:rFonts w:ascii="Arial" w:hAnsi="Arial" w:eastAsia="Arial" w:cs="Arial"/>
          <w:noProof w:val="0"/>
          <w:sz w:val="24"/>
          <w:szCs w:val="24"/>
          <w:lang w:val="en-US"/>
        </w:rPr>
        <w:t>20</w:t>
      </w:r>
      <w:r w:rsidRPr="5A75741C" w:rsidR="13D67943">
        <w:rPr>
          <w:rStyle w:val="SubtleEmphasis"/>
          <w:rFonts w:ascii="Arial" w:hAnsi="Arial" w:eastAsia="Arial" w:cs="Arial"/>
          <w:noProof w:val="0"/>
          <w:sz w:val="24"/>
          <w:szCs w:val="24"/>
          <w:lang w:val="en-US"/>
        </w:rPr>
        <w:t>(1).</w:t>
      </w:r>
      <w:r w:rsidRPr="5A75741C" w:rsidR="3EDB6F73">
        <w:rPr>
          <w:rStyle w:val="SubtleEmphasis"/>
          <w:rFonts w:ascii="Arial" w:hAnsi="Arial" w:eastAsia="Arial" w:cs="Arial"/>
          <w:noProof w:val="0"/>
          <w:sz w:val="24"/>
          <w:szCs w:val="24"/>
          <w:lang w:val="en-US"/>
        </w:rPr>
        <w:t xml:space="preserve"> “</w:t>
      </w:r>
    </w:p>
    <w:p w:rsidR="3EDB6F73" w:rsidP="5A75741C" w:rsidRDefault="3EDB6F73" w14:paraId="105E4B15" w14:textId="5E94CBE8">
      <w:pPr>
        <w:pStyle w:val="Subtitle"/>
        <w:suppressLineNumbers w:val="0"/>
        <w:spacing w:before="0" w:beforeAutospacing="off" w:after="160" w:afterAutospacing="off" w:line="360" w:lineRule="auto"/>
        <w:ind w:left="0" w:right="0"/>
        <w:jc w:val="both"/>
        <w:rPr>
          <w:rStyle w:val="SubtleEmphasis"/>
          <w:rFonts w:ascii="Arial" w:hAnsi="Arial" w:eastAsia="Arial" w:cs="Arial"/>
          <w:noProof w:val="0"/>
          <w:sz w:val="24"/>
          <w:szCs w:val="24"/>
          <w:lang w:val="en-US"/>
        </w:rPr>
      </w:pPr>
      <w:r w:rsidRPr="5A75741C" w:rsidR="3EDB6F73">
        <w:rPr>
          <w:rStyle w:val="SubtleEmphasis"/>
          <w:rFonts w:ascii="Arial" w:hAnsi="Arial" w:eastAsia="Arial" w:cs="Arial"/>
          <w:noProof w:val="0"/>
          <w:sz w:val="24"/>
          <w:szCs w:val="24"/>
          <w:lang w:val="en-US"/>
        </w:rPr>
        <w:t xml:space="preserve">“ </w:t>
      </w:r>
      <w:r w:rsidRPr="5A75741C" w:rsidR="13D67943">
        <w:rPr>
          <w:rStyle w:val="SubtleEmphasis"/>
          <w:rFonts w:ascii="Arial" w:hAnsi="Arial" w:eastAsia="Arial" w:cs="Arial"/>
          <w:noProof w:val="0"/>
          <w:sz w:val="24"/>
          <w:szCs w:val="24"/>
          <w:lang w:val="en-US"/>
        </w:rPr>
        <w:t xml:space="preserve">Van Emden &amp; Becker (2022). Presentation skills for students 3 </w:t>
      </w:r>
      <w:r w:rsidRPr="5A75741C" w:rsidR="13D67943">
        <w:rPr>
          <w:rStyle w:val="SubtleEmphasis"/>
          <w:rFonts w:ascii="Arial" w:hAnsi="Arial" w:eastAsia="Arial" w:cs="Arial"/>
          <w:noProof w:val="0"/>
          <w:sz w:val="24"/>
          <w:szCs w:val="24"/>
          <w:lang w:val="en-US"/>
        </w:rPr>
        <w:t>rd</w:t>
      </w:r>
      <w:r w:rsidRPr="5A75741C" w:rsidR="13D67943">
        <w:rPr>
          <w:rStyle w:val="SubtleEmphasis"/>
          <w:rFonts w:ascii="Arial" w:hAnsi="Arial" w:eastAsia="Arial" w:cs="Arial"/>
          <w:noProof w:val="0"/>
          <w:sz w:val="24"/>
          <w:szCs w:val="24"/>
          <w:lang w:val="en-US"/>
        </w:rPr>
        <w:t xml:space="preserve"> </w:t>
      </w:r>
      <w:r w:rsidRPr="5A75741C" w:rsidR="13D67943">
        <w:rPr>
          <w:rStyle w:val="SubtleEmphasis"/>
          <w:rFonts w:ascii="Arial" w:hAnsi="Arial" w:eastAsia="Arial" w:cs="Arial"/>
          <w:noProof w:val="0"/>
          <w:sz w:val="24"/>
          <w:szCs w:val="24"/>
          <w:lang w:val="en-US"/>
        </w:rPr>
        <w:t>edn</w:t>
      </w:r>
      <w:r w:rsidRPr="5A75741C" w:rsidR="13D67943">
        <w:rPr>
          <w:rStyle w:val="SubtleEmphasis"/>
          <w:rFonts w:ascii="Arial" w:hAnsi="Arial" w:eastAsia="Arial" w:cs="Arial"/>
          <w:noProof w:val="0"/>
          <w:sz w:val="24"/>
          <w:szCs w:val="24"/>
          <w:lang w:val="en-US"/>
        </w:rPr>
        <w:t>. Bloomsbury Academic.</w:t>
      </w:r>
      <w:r w:rsidRPr="5A75741C" w:rsidR="4D5C94D3">
        <w:rPr>
          <w:rStyle w:val="SubtleEmphasis"/>
          <w:rFonts w:ascii="Arial" w:hAnsi="Arial" w:eastAsia="Arial" w:cs="Arial"/>
          <w:noProof w:val="0"/>
          <w:sz w:val="24"/>
          <w:szCs w:val="24"/>
          <w:lang w:val="en-US"/>
        </w:rPr>
        <w:t>”</w:t>
      </w:r>
    </w:p>
    <w:p xmlns:wp14="http://schemas.microsoft.com/office/word/2010/wordml" w:rsidP="5A75741C" wp14:paraId="5D3440A5" wp14:textId="424BE37D">
      <w:pPr>
        <w:pStyle w:val="Subtitle"/>
        <w:rPr/>
      </w:pPr>
    </w:p>
    <w:p xmlns:wp14="http://schemas.microsoft.com/office/word/2010/wordml" wp14:paraId="2C078E63" wp14:textId="3EC4025C"/>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129ADA"/>
    <w:rsid w:val="0710D168"/>
    <w:rsid w:val="0D1D4A1C"/>
    <w:rsid w:val="115F7125"/>
    <w:rsid w:val="12098987"/>
    <w:rsid w:val="13D67943"/>
    <w:rsid w:val="143F7B42"/>
    <w:rsid w:val="194E18BE"/>
    <w:rsid w:val="19D74F18"/>
    <w:rsid w:val="1CD97B74"/>
    <w:rsid w:val="1D030FED"/>
    <w:rsid w:val="218872CE"/>
    <w:rsid w:val="22730716"/>
    <w:rsid w:val="25AF2C79"/>
    <w:rsid w:val="2CC4EB5E"/>
    <w:rsid w:val="2CF4327D"/>
    <w:rsid w:val="2D6FD95A"/>
    <w:rsid w:val="30E13C0B"/>
    <w:rsid w:val="3104BCAB"/>
    <w:rsid w:val="3A043210"/>
    <w:rsid w:val="3BF03263"/>
    <w:rsid w:val="3C56CC97"/>
    <w:rsid w:val="3DB639FD"/>
    <w:rsid w:val="3EDB6F73"/>
    <w:rsid w:val="4187FD4C"/>
    <w:rsid w:val="44AC8210"/>
    <w:rsid w:val="44AD2598"/>
    <w:rsid w:val="45909545"/>
    <w:rsid w:val="45BBCA95"/>
    <w:rsid w:val="47E0D953"/>
    <w:rsid w:val="4C129ADA"/>
    <w:rsid w:val="4C35ADB4"/>
    <w:rsid w:val="4D5C94D3"/>
    <w:rsid w:val="503CE3B0"/>
    <w:rsid w:val="52FF7FC0"/>
    <w:rsid w:val="5905526F"/>
    <w:rsid w:val="59786849"/>
    <w:rsid w:val="5A75741C"/>
    <w:rsid w:val="5AF432C1"/>
    <w:rsid w:val="6039CFE6"/>
    <w:rsid w:val="6075B400"/>
    <w:rsid w:val="63F22474"/>
    <w:rsid w:val="64162A41"/>
    <w:rsid w:val="64DA49E0"/>
    <w:rsid w:val="66006B04"/>
    <w:rsid w:val="67E5B419"/>
    <w:rsid w:val="6BE14DE1"/>
    <w:rsid w:val="6C6A9395"/>
    <w:rsid w:val="71AB3314"/>
    <w:rsid w:val="720A3118"/>
    <w:rsid w:val="784947EE"/>
    <w:rsid w:val="7896BF49"/>
    <w:rsid w:val="7D1D10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29ADA"/>
  <w15:chartTrackingRefBased/>
  <w15:docId w15:val="{52A725AF-72FB-43CC-84F3-A26F4A306B0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NoSpacing">
    <w:uiPriority w:val="1"/>
    <w:name w:val="No Spacing"/>
    <w:qFormat/>
    <w:rsid w:val="5A75741C"/>
    <w:pPr>
      <w:spacing w:after="0"/>
    </w:pPr>
  </w:style>
  <w:style w:type="character" w:styleId="Emphasis">
    <w:uiPriority w:val="20"/>
    <w:name w:val="Emphasis"/>
    <w:basedOn w:val="DefaultParagraphFont"/>
    <w:qFormat/>
    <w:rsid w:val="5A75741C"/>
    <w:rPr>
      <w:i w:val="1"/>
      <w:iCs w:val="1"/>
    </w:rPr>
  </w:style>
  <w:style w:type="character" w:styleId="SubtleEmphasis">
    <w:uiPriority w:val="19"/>
    <w:name w:val="Subtle Emphasis"/>
    <w:basedOn w:val="DefaultParagraphFont"/>
    <w:qFormat/>
    <w:rsid w:val="5A75741C"/>
    <w:rPr>
      <w:i w:val="1"/>
      <w:iCs w:val="1"/>
      <w:color w:val="404040" w:themeColor="text1" w:themeTint="BF" w:themeShade="FF"/>
    </w:rPr>
  </w:style>
  <w:style xmlns:w14="http://schemas.microsoft.com/office/word/2010/wordml" xmlns:mc="http://schemas.openxmlformats.org/markup-compatibility/2006" xmlns:w="http://schemas.openxmlformats.org/wordprocessingml/2006/main" w:type="table" w:styleId="TableGridLight" mc:Ignorable="w14">
    <w:name xmlns:w="http://schemas.openxmlformats.org/wordprocessingml/2006/main" w:val="Grid Table Light"/>
    <w:basedOn xmlns:w="http://schemas.openxmlformats.org/wordprocessingml/2006/main" w:val="TableNormal"/>
    <w:uiPriority xmlns:w="http://schemas.openxmlformats.org/wordprocessingml/2006/main" w:val="40"/>
    <w:pPr xmlns:w="http://schemas.openxmlformats.org/wordprocessingml/2006/main">
      <w:spacing xmlns:w="http://schemas.openxmlformats.org/wordprocessingml/2006/main" w:after="0" w:line="240" w:lineRule="auto"/>
    </w:pPr>
    <w:tblPr xmlns:w="http://schemas.openxmlformats.org/wordprocessingml/2006/main">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2025-07-07T15:45:18.2412959Z</dcterms:created>
  <dcterms:modified xsi:type="dcterms:W3CDTF">2025-07-07T16:34:04.4713092Z</dcterms:modified>
  <dc:creator>Alexandra Nicoleta Cirjoi (1919382)</dc:creator>
  <lastModifiedBy>Alexandra Nicoleta Cirjoi (1919382)</lastModifiedBy>
</coreProperties>
</file>