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056A13" w14:textId="392F6E3D" w:rsidR="00482B01" w:rsidRPr="00482B01" w:rsidRDefault="00482B01" w:rsidP="00482B01">
      <w:pPr>
        <w:spacing w:line="360" w:lineRule="auto"/>
        <w:rPr>
          <w:rFonts w:ascii="Arial" w:hAnsi="Arial" w:cs="Arial"/>
        </w:rPr>
      </w:pPr>
      <w:r w:rsidRPr="00482B01">
        <w:rPr>
          <w:rFonts w:ascii="Arial" w:hAnsi="Arial" w:cs="Arial"/>
        </w:rPr>
        <w:t>Title – Report on dementia</w:t>
      </w:r>
    </w:p>
    <w:p w14:paraId="323CF528" w14:textId="77777777" w:rsidR="00482B01" w:rsidRPr="00482B01" w:rsidRDefault="00482B01" w:rsidP="00482B01">
      <w:pPr>
        <w:spacing w:line="360" w:lineRule="auto"/>
        <w:rPr>
          <w:rFonts w:ascii="Arial" w:hAnsi="Arial" w:cs="Arial"/>
        </w:rPr>
      </w:pPr>
    </w:p>
    <w:p w14:paraId="3267F5ED" w14:textId="6BA4F44C" w:rsidR="00482B01" w:rsidRPr="00482B01" w:rsidRDefault="00482B01" w:rsidP="00482B01">
      <w:pPr>
        <w:spacing w:line="360" w:lineRule="auto"/>
        <w:rPr>
          <w:rFonts w:ascii="Arial" w:hAnsi="Arial" w:cs="Arial"/>
        </w:rPr>
      </w:pPr>
      <w:r w:rsidRPr="00482B01">
        <w:rPr>
          <w:rFonts w:ascii="Arial" w:hAnsi="Arial" w:cs="Arial"/>
        </w:rPr>
        <w:t>Taylor Cattell 2507262</w:t>
      </w:r>
    </w:p>
    <w:p w14:paraId="783D0026" w14:textId="77777777" w:rsidR="00482B01" w:rsidRPr="00482B01" w:rsidRDefault="00482B01" w:rsidP="00482B01">
      <w:pPr>
        <w:spacing w:line="360" w:lineRule="auto"/>
        <w:rPr>
          <w:rFonts w:ascii="Arial" w:hAnsi="Arial" w:cs="Arial"/>
        </w:rPr>
      </w:pPr>
    </w:p>
    <w:p w14:paraId="6CF26C17" w14:textId="6795C896" w:rsidR="00482B01" w:rsidRPr="00482B01" w:rsidRDefault="00482B01" w:rsidP="00482B01">
      <w:pPr>
        <w:spacing w:line="360" w:lineRule="auto"/>
        <w:rPr>
          <w:rFonts w:ascii="Arial" w:hAnsi="Arial" w:cs="Arial"/>
        </w:rPr>
      </w:pPr>
      <w:r w:rsidRPr="00482B01">
        <w:rPr>
          <w:rFonts w:ascii="Arial" w:hAnsi="Arial" w:cs="Arial"/>
        </w:rPr>
        <w:t>Assignment LCHS4008</w:t>
      </w:r>
    </w:p>
    <w:p w14:paraId="2873851D" w14:textId="77777777" w:rsidR="00482B01" w:rsidRPr="00482B01" w:rsidRDefault="00482B01" w:rsidP="00482B01">
      <w:pPr>
        <w:spacing w:line="360" w:lineRule="auto"/>
        <w:rPr>
          <w:rFonts w:ascii="Arial" w:hAnsi="Arial" w:cs="Arial"/>
        </w:rPr>
      </w:pPr>
    </w:p>
    <w:p w14:paraId="5436A749" w14:textId="573BB3F4" w:rsidR="00482B01" w:rsidRPr="00482B01" w:rsidRDefault="00482B01" w:rsidP="00482B01">
      <w:pPr>
        <w:spacing w:line="360" w:lineRule="auto"/>
        <w:rPr>
          <w:rFonts w:ascii="Arial" w:hAnsi="Arial" w:cs="Arial"/>
        </w:rPr>
      </w:pPr>
      <w:r w:rsidRPr="00482B01">
        <w:rPr>
          <w:rFonts w:ascii="Arial" w:hAnsi="Arial" w:cs="Arial"/>
        </w:rPr>
        <w:t>Lecturer – Farah Islam</w:t>
      </w:r>
    </w:p>
    <w:p w14:paraId="4115D4CD" w14:textId="77777777" w:rsidR="00482B01" w:rsidRPr="00482B01" w:rsidRDefault="00482B01" w:rsidP="00482B01">
      <w:pPr>
        <w:spacing w:line="360" w:lineRule="auto"/>
        <w:rPr>
          <w:rFonts w:ascii="Arial" w:hAnsi="Arial" w:cs="Arial"/>
        </w:rPr>
      </w:pPr>
    </w:p>
    <w:p w14:paraId="56BBBBAA" w14:textId="156383D0" w:rsidR="00482B01" w:rsidRPr="00482B01" w:rsidRDefault="00482B01" w:rsidP="00482B01">
      <w:pPr>
        <w:spacing w:line="360" w:lineRule="auto"/>
        <w:rPr>
          <w:rFonts w:ascii="Arial" w:hAnsi="Arial" w:cs="Arial"/>
        </w:rPr>
      </w:pPr>
    </w:p>
    <w:p w14:paraId="67DADC7B" w14:textId="77777777" w:rsidR="00482B01" w:rsidRPr="00482B01" w:rsidRDefault="00482B01" w:rsidP="00482B01">
      <w:pPr>
        <w:spacing w:line="360" w:lineRule="auto"/>
        <w:rPr>
          <w:rFonts w:ascii="Arial" w:hAnsi="Arial" w:cs="Arial"/>
        </w:rPr>
      </w:pPr>
    </w:p>
    <w:p w14:paraId="4889A96D" w14:textId="77777777" w:rsidR="00482B01" w:rsidRPr="00482B01" w:rsidRDefault="00482B01" w:rsidP="00482B01">
      <w:pPr>
        <w:spacing w:line="360" w:lineRule="auto"/>
        <w:rPr>
          <w:rFonts w:ascii="Arial" w:hAnsi="Arial" w:cs="Arial"/>
        </w:rPr>
      </w:pPr>
    </w:p>
    <w:p w14:paraId="7949BECD" w14:textId="77777777" w:rsidR="00482B01" w:rsidRPr="00482B01" w:rsidRDefault="00482B01" w:rsidP="00482B01">
      <w:pPr>
        <w:spacing w:line="360" w:lineRule="auto"/>
        <w:rPr>
          <w:rFonts w:ascii="Arial" w:hAnsi="Arial" w:cs="Arial"/>
        </w:rPr>
      </w:pPr>
    </w:p>
    <w:p w14:paraId="643D1356" w14:textId="77777777" w:rsidR="00482B01" w:rsidRPr="00482B01" w:rsidRDefault="00482B01" w:rsidP="00482B01">
      <w:pPr>
        <w:spacing w:line="360" w:lineRule="auto"/>
        <w:rPr>
          <w:rFonts w:ascii="Arial" w:hAnsi="Arial" w:cs="Arial"/>
        </w:rPr>
      </w:pPr>
    </w:p>
    <w:p w14:paraId="3FD6CFC1" w14:textId="77777777" w:rsidR="00482B01" w:rsidRPr="00482B01" w:rsidRDefault="00482B01" w:rsidP="00482B01">
      <w:pPr>
        <w:spacing w:line="360" w:lineRule="auto"/>
        <w:rPr>
          <w:rFonts w:ascii="Arial" w:hAnsi="Arial" w:cs="Arial"/>
        </w:rPr>
      </w:pPr>
    </w:p>
    <w:p w14:paraId="54B59333" w14:textId="77777777" w:rsidR="00482B01" w:rsidRPr="00482B01" w:rsidRDefault="00482B01" w:rsidP="00482B01">
      <w:pPr>
        <w:spacing w:line="360" w:lineRule="auto"/>
        <w:rPr>
          <w:rFonts w:ascii="Arial" w:hAnsi="Arial" w:cs="Arial"/>
        </w:rPr>
      </w:pPr>
    </w:p>
    <w:p w14:paraId="39CDF385" w14:textId="77777777" w:rsidR="00482B01" w:rsidRPr="00482B01" w:rsidRDefault="00482B01" w:rsidP="00482B01">
      <w:pPr>
        <w:spacing w:line="360" w:lineRule="auto"/>
        <w:rPr>
          <w:rFonts w:ascii="Arial" w:hAnsi="Arial" w:cs="Arial"/>
        </w:rPr>
      </w:pPr>
    </w:p>
    <w:p w14:paraId="0D61FEC1" w14:textId="77777777" w:rsidR="00482B01" w:rsidRPr="00482B01" w:rsidRDefault="00482B01" w:rsidP="00482B01">
      <w:pPr>
        <w:spacing w:line="360" w:lineRule="auto"/>
        <w:rPr>
          <w:rFonts w:ascii="Arial" w:hAnsi="Arial" w:cs="Arial"/>
        </w:rPr>
      </w:pPr>
    </w:p>
    <w:p w14:paraId="02920C32" w14:textId="77777777" w:rsidR="00482B01" w:rsidRPr="00482B01" w:rsidRDefault="00482B01" w:rsidP="00482B01">
      <w:pPr>
        <w:spacing w:line="360" w:lineRule="auto"/>
        <w:rPr>
          <w:rFonts w:ascii="Arial" w:hAnsi="Arial" w:cs="Arial"/>
        </w:rPr>
      </w:pPr>
    </w:p>
    <w:p w14:paraId="3D59B1F8" w14:textId="77777777" w:rsidR="00482B01" w:rsidRPr="00482B01" w:rsidRDefault="00482B01" w:rsidP="00482B01">
      <w:pPr>
        <w:spacing w:line="360" w:lineRule="auto"/>
        <w:rPr>
          <w:rFonts w:ascii="Arial" w:hAnsi="Arial" w:cs="Arial"/>
        </w:rPr>
      </w:pPr>
    </w:p>
    <w:p w14:paraId="575A5B5D" w14:textId="77777777" w:rsidR="00482B01" w:rsidRPr="00482B01" w:rsidRDefault="00482B01" w:rsidP="00482B01">
      <w:pPr>
        <w:spacing w:line="360" w:lineRule="auto"/>
        <w:rPr>
          <w:rFonts w:ascii="Arial" w:hAnsi="Arial" w:cs="Arial"/>
        </w:rPr>
      </w:pPr>
    </w:p>
    <w:p w14:paraId="1D748832" w14:textId="77777777" w:rsidR="00482B01" w:rsidRPr="00482B01" w:rsidRDefault="00482B01" w:rsidP="00482B01">
      <w:pPr>
        <w:spacing w:line="360" w:lineRule="auto"/>
        <w:rPr>
          <w:rFonts w:ascii="Arial" w:hAnsi="Arial" w:cs="Arial"/>
        </w:rPr>
      </w:pPr>
    </w:p>
    <w:p w14:paraId="1556CFD6" w14:textId="77777777" w:rsidR="00482B01" w:rsidRPr="00482B01" w:rsidRDefault="00482B01" w:rsidP="00482B01">
      <w:pPr>
        <w:spacing w:line="360" w:lineRule="auto"/>
        <w:rPr>
          <w:rFonts w:ascii="Arial" w:hAnsi="Arial" w:cs="Arial"/>
        </w:rPr>
      </w:pPr>
    </w:p>
    <w:p w14:paraId="67281E4F" w14:textId="77777777" w:rsidR="00482B01" w:rsidRPr="00482B01" w:rsidRDefault="00482B01" w:rsidP="00482B01">
      <w:pPr>
        <w:spacing w:line="360" w:lineRule="auto"/>
        <w:rPr>
          <w:rFonts w:ascii="Arial" w:hAnsi="Arial" w:cs="Arial"/>
        </w:rPr>
      </w:pPr>
    </w:p>
    <w:p w14:paraId="1EE15B26" w14:textId="77777777" w:rsidR="00482B01" w:rsidRPr="00482B01" w:rsidRDefault="00482B01" w:rsidP="00482B01">
      <w:pPr>
        <w:spacing w:line="360" w:lineRule="auto"/>
        <w:rPr>
          <w:rFonts w:ascii="Arial" w:hAnsi="Arial" w:cs="Arial"/>
        </w:rPr>
      </w:pPr>
    </w:p>
    <w:p w14:paraId="0782E25F" w14:textId="77777777" w:rsidR="00DB2846" w:rsidRDefault="00DB2846" w:rsidP="00482B01">
      <w:pPr>
        <w:spacing w:line="360" w:lineRule="auto"/>
        <w:rPr>
          <w:rFonts w:ascii="Arial" w:hAnsi="Arial" w:cs="Arial"/>
        </w:rPr>
      </w:pPr>
    </w:p>
    <w:p w14:paraId="30EA567B" w14:textId="382E348B" w:rsidR="0013029E" w:rsidRPr="00482B01" w:rsidRDefault="001E1675" w:rsidP="00482B01">
      <w:pPr>
        <w:spacing w:line="360" w:lineRule="auto"/>
        <w:rPr>
          <w:rFonts w:ascii="Arial" w:hAnsi="Arial" w:cs="Arial"/>
        </w:rPr>
      </w:pPr>
      <w:r w:rsidRPr="00482B01">
        <w:rPr>
          <w:rFonts w:ascii="Arial" w:hAnsi="Arial" w:cs="Arial"/>
        </w:rPr>
        <w:lastRenderedPageBreak/>
        <w:t>Dementia is a neurological condition that gradually effects memory, thinking abilities, behaviour, and ability to carry out everyday tasks</w:t>
      </w:r>
      <w:r w:rsidR="00615389" w:rsidRPr="00482B01">
        <w:rPr>
          <w:rFonts w:ascii="Arial" w:hAnsi="Arial" w:cs="Arial"/>
        </w:rPr>
        <w:t xml:space="preserve"> that they may have been once able to do.</w:t>
      </w:r>
      <w:r w:rsidR="0076157F" w:rsidRPr="00482B01">
        <w:rPr>
          <w:rFonts w:ascii="Arial" w:hAnsi="Arial" w:cs="Arial"/>
        </w:rPr>
        <w:t xml:space="preserve"> It is a syndrome and is associated with various symptoms that affect cognitive processes</w:t>
      </w:r>
      <w:r w:rsidR="0030116D" w:rsidRPr="00482B01">
        <w:rPr>
          <w:rFonts w:ascii="Arial" w:hAnsi="Arial" w:cs="Arial"/>
        </w:rPr>
        <w:t xml:space="preserve"> and usually become more severe over time </w:t>
      </w:r>
      <w:r w:rsidRPr="00482B01">
        <w:rPr>
          <w:rFonts w:ascii="Arial" w:hAnsi="Arial" w:cs="Arial"/>
        </w:rPr>
        <w:t>significantly affect</w:t>
      </w:r>
      <w:r w:rsidR="0076157F" w:rsidRPr="00482B01">
        <w:rPr>
          <w:rFonts w:ascii="Arial" w:hAnsi="Arial" w:cs="Arial"/>
        </w:rPr>
        <w:t>ing</w:t>
      </w:r>
      <w:r w:rsidRPr="00482B01">
        <w:rPr>
          <w:rFonts w:ascii="Arial" w:hAnsi="Arial" w:cs="Arial"/>
        </w:rPr>
        <w:t xml:space="preserve"> an individual’s independence and quality of life</w:t>
      </w:r>
      <w:r w:rsidR="00B9690A" w:rsidRPr="00482B01">
        <w:rPr>
          <w:rFonts w:ascii="Arial" w:hAnsi="Arial" w:cs="Arial"/>
        </w:rPr>
        <w:t xml:space="preserve"> </w:t>
      </w:r>
      <w:r w:rsidR="00615389" w:rsidRPr="00482B01">
        <w:rPr>
          <w:rFonts w:ascii="Arial" w:hAnsi="Arial" w:cs="Arial"/>
        </w:rPr>
        <w:t>progressively affecting the way someone speaks, feels and behaves</w:t>
      </w:r>
      <w:r w:rsidR="0076157F" w:rsidRPr="00482B01">
        <w:rPr>
          <w:rFonts w:ascii="Arial" w:hAnsi="Arial" w:cs="Arial"/>
        </w:rPr>
        <w:t xml:space="preserve">. The most common form of dementia is Alzheimer's disease, </w:t>
      </w:r>
      <w:r w:rsidR="00B24E61" w:rsidRPr="00482B01">
        <w:rPr>
          <w:rFonts w:ascii="Arial" w:hAnsi="Arial" w:cs="Arial"/>
        </w:rPr>
        <w:t xml:space="preserve">which is an abnormal protein build up in the brain which leads to memory loss and confusion. Vascular dementia occurs when reduced blood flow </w:t>
      </w:r>
      <w:r w:rsidR="00FA79CE" w:rsidRPr="00482B01">
        <w:rPr>
          <w:rFonts w:ascii="Arial" w:hAnsi="Arial" w:cs="Arial"/>
        </w:rPr>
        <w:t>damages</w:t>
      </w:r>
      <w:r w:rsidR="00B24E61" w:rsidRPr="00482B01">
        <w:rPr>
          <w:rFonts w:ascii="Arial" w:hAnsi="Arial" w:cs="Arial"/>
        </w:rPr>
        <w:t xml:space="preserve"> brain cells often </w:t>
      </w:r>
      <w:r w:rsidR="00FA79CE" w:rsidRPr="00482B01">
        <w:rPr>
          <w:rFonts w:ascii="Arial" w:hAnsi="Arial" w:cs="Arial"/>
        </w:rPr>
        <w:t>following</w:t>
      </w:r>
      <w:r w:rsidR="00B24E61" w:rsidRPr="00482B01">
        <w:rPr>
          <w:rFonts w:ascii="Arial" w:hAnsi="Arial" w:cs="Arial"/>
        </w:rPr>
        <w:t xml:space="preserve"> a stroke. There are other forms such as Lewy body </w:t>
      </w:r>
      <w:r w:rsidR="00FA79CE" w:rsidRPr="00482B01">
        <w:rPr>
          <w:rFonts w:ascii="Arial" w:hAnsi="Arial" w:cs="Arial"/>
        </w:rPr>
        <w:t>dementia</w:t>
      </w:r>
      <w:r w:rsidR="00B24E61" w:rsidRPr="00482B01">
        <w:rPr>
          <w:rFonts w:ascii="Arial" w:hAnsi="Arial" w:cs="Arial"/>
        </w:rPr>
        <w:t xml:space="preserve">, where </w:t>
      </w:r>
      <w:r w:rsidR="00FA79CE" w:rsidRPr="00482B01">
        <w:rPr>
          <w:rFonts w:ascii="Arial" w:hAnsi="Arial" w:cs="Arial"/>
        </w:rPr>
        <w:t>protein</w:t>
      </w:r>
      <w:r w:rsidR="00B24E61" w:rsidRPr="00482B01">
        <w:rPr>
          <w:rFonts w:ascii="Arial" w:hAnsi="Arial" w:cs="Arial"/>
        </w:rPr>
        <w:t xml:space="preserve"> deposits interfere with thinking and movement, and frontotemporal </w:t>
      </w:r>
      <w:r w:rsidR="00FA79CE" w:rsidRPr="00482B01">
        <w:rPr>
          <w:rFonts w:ascii="Arial" w:hAnsi="Arial" w:cs="Arial"/>
        </w:rPr>
        <w:t>dementia</w:t>
      </w:r>
      <w:r w:rsidR="00B24E61" w:rsidRPr="00482B01">
        <w:rPr>
          <w:rFonts w:ascii="Arial" w:hAnsi="Arial" w:cs="Arial"/>
        </w:rPr>
        <w:t xml:space="preserve"> which mainly impacts </w:t>
      </w:r>
      <w:r w:rsidR="00FA79CE" w:rsidRPr="00482B01">
        <w:rPr>
          <w:rFonts w:ascii="Arial" w:hAnsi="Arial" w:cs="Arial"/>
        </w:rPr>
        <w:t>behaviour</w:t>
      </w:r>
      <w:r w:rsidR="00B24E61" w:rsidRPr="00482B01">
        <w:rPr>
          <w:rFonts w:ascii="Arial" w:hAnsi="Arial" w:cs="Arial"/>
        </w:rPr>
        <w:t xml:space="preserve"> and language </w:t>
      </w:r>
      <w:proofErr w:type="gramStart"/>
      <w:r w:rsidR="00B24E61" w:rsidRPr="00482B01">
        <w:rPr>
          <w:rFonts w:ascii="Arial" w:hAnsi="Arial" w:cs="Arial"/>
        </w:rPr>
        <w:t xml:space="preserve">( </w:t>
      </w:r>
      <w:r w:rsidR="00FA79CE" w:rsidRPr="00482B01">
        <w:rPr>
          <w:rFonts w:ascii="Arial" w:hAnsi="Arial" w:cs="Arial"/>
        </w:rPr>
        <w:t>Alzheimer’s</w:t>
      </w:r>
      <w:proofErr w:type="gramEnd"/>
      <w:r w:rsidR="00B24E61" w:rsidRPr="00482B01">
        <w:rPr>
          <w:rFonts w:ascii="Arial" w:hAnsi="Arial" w:cs="Arial"/>
        </w:rPr>
        <w:t xml:space="preserve"> Society </w:t>
      </w:r>
      <w:r w:rsidR="00DB2846" w:rsidRPr="00482B01">
        <w:rPr>
          <w:rFonts w:ascii="Arial" w:hAnsi="Arial" w:cs="Arial"/>
        </w:rPr>
        <w:t>2023;</w:t>
      </w:r>
      <w:r w:rsidR="00B24E61" w:rsidRPr="00482B01">
        <w:rPr>
          <w:rFonts w:ascii="Arial" w:hAnsi="Arial" w:cs="Arial"/>
        </w:rPr>
        <w:t xml:space="preserve"> Livingston et al., 2020). </w:t>
      </w:r>
      <w:r w:rsidR="003F59B5" w:rsidRPr="00482B01">
        <w:rPr>
          <w:rFonts w:ascii="Arial" w:hAnsi="Arial" w:cs="Arial"/>
        </w:rPr>
        <w:t xml:space="preserve">Dementia is mostly common in older </w:t>
      </w:r>
      <w:r w:rsidR="00B9690A" w:rsidRPr="00482B01">
        <w:rPr>
          <w:rFonts w:ascii="Arial" w:hAnsi="Arial" w:cs="Arial"/>
        </w:rPr>
        <w:t>adults and</w:t>
      </w:r>
      <w:r w:rsidR="003F59B5" w:rsidRPr="00482B01">
        <w:rPr>
          <w:rFonts w:ascii="Arial" w:hAnsi="Arial" w:cs="Arial"/>
        </w:rPr>
        <w:t xml:space="preserve"> is not considered a normal part of the ageing process (NHS, 2023).</w:t>
      </w:r>
      <w:r w:rsidR="00AC41E4" w:rsidRPr="00482B01">
        <w:rPr>
          <w:rFonts w:ascii="Arial" w:hAnsi="Arial" w:cs="Arial"/>
        </w:rPr>
        <w:t xml:space="preserve"> In the UK there are around 982,000 people currently living with dementia, with this number predicted to rise to 1.4 million by 2040 due to ageing population and population growth (Alzheimer’s Society, 2024)</w:t>
      </w:r>
      <w:r w:rsidR="00600289" w:rsidRPr="00482B01">
        <w:rPr>
          <w:rFonts w:ascii="Arial" w:hAnsi="Arial" w:cs="Arial"/>
        </w:rPr>
        <w:t xml:space="preserve"> However,  worldwide it is  estimated that 57 million people are living with dementia right now and statistics show nearly 10 million new cases are diagnosed each year. </w:t>
      </w:r>
      <w:r w:rsidR="00AC41E4" w:rsidRPr="00482B01">
        <w:rPr>
          <w:rFonts w:ascii="Arial" w:hAnsi="Arial" w:cs="Arial"/>
        </w:rPr>
        <w:t xml:space="preserve">These figures display the urgent need </w:t>
      </w:r>
      <w:r w:rsidR="00B9690A" w:rsidRPr="00482B01">
        <w:rPr>
          <w:rFonts w:ascii="Arial" w:hAnsi="Arial" w:cs="Arial"/>
        </w:rPr>
        <w:t>for</w:t>
      </w:r>
      <w:r w:rsidR="00AC41E4" w:rsidRPr="00482B01">
        <w:rPr>
          <w:rFonts w:ascii="Arial" w:hAnsi="Arial" w:cs="Arial"/>
        </w:rPr>
        <w:t xml:space="preserve"> early diagnosis, intervention and support systems </w:t>
      </w:r>
      <w:r w:rsidR="00600289" w:rsidRPr="00482B01">
        <w:rPr>
          <w:rFonts w:ascii="Arial" w:hAnsi="Arial" w:cs="Arial"/>
        </w:rPr>
        <w:t>within</w:t>
      </w:r>
      <w:r w:rsidR="003F59B5" w:rsidRPr="00482B01">
        <w:rPr>
          <w:rFonts w:ascii="Arial" w:hAnsi="Arial" w:cs="Arial"/>
        </w:rPr>
        <w:t xml:space="preserve"> this report we will discuss dementia in thorough detail, </w:t>
      </w:r>
      <w:r w:rsidR="00B24E61" w:rsidRPr="00482B01">
        <w:rPr>
          <w:rFonts w:ascii="Arial" w:hAnsi="Arial" w:cs="Arial"/>
        </w:rPr>
        <w:t>including the different types of dementia, the</w:t>
      </w:r>
      <w:r w:rsidR="003F59B5" w:rsidRPr="00482B01">
        <w:rPr>
          <w:rFonts w:ascii="Arial" w:hAnsi="Arial" w:cs="Arial"/>
        </w:rPr>
        <w:t xml:space="preserve"> </w:t>
      </w:r>
      <w:r w:rsidR="0030116D" w:rsidRPr="00482B01">
        <w:rPr>
          <w:rFonts w:ascii="Arial" w:hAnsi="Arial" w:cs="Arial"/>
        </w:rPr>
        <w:t>symptoms and what can cause them,</w:t>
      </w:r>
      <w:r w:rsidR="003F59B5" w:rsidRPr="00482B01">
        <w:rPr>
          <w:rFonts w:ascii="Arial" w:hAnsi="Arial" w:cs="Arial"/>
        </w:rPr>
        <w:t xml:space="preserve"> the different stages and how it can be identified, management strategies, methods of diagnosis and available treatment. </w:t>
      </w:r>
    </w:p>
    <w:p w14:paraId="3B1C0652" w14:textId="77777777" w:rsidR="00AC41E4" w:rsidRPr="00482B01" w:rsidRDefault="00AC41E4" w:rsidP="00482B01">
      <w:pPr>
        <w:spacing w:line="360" w:lineRule="auto"/>
        <w:rPr>
          <w:rFonts w:ascii="Arial" w:hAnsi="Arial" w:cs="Arial"/>
        </w:rPr>
      </w:pPr>
    </w:p>
    <w:p w14:paraId="7F17BBBA" w14:textId="6FBEB991" w:rsidR="00FB6B22" w:rsidRPr="00482B01" w:rsidRDefault="00F4702E" w:rsidP="00482B01">
      <w:pPr>
        <w:spacing w:line="360" w:lineRule="auto"/>
        <w:rPr>
          <w:rFonts w:ascii="Arial" w:hAnsi="Arial" w:cs="Arial"/>
        </w:rPr>
      </w:pPr>
      <w:r w:rsidRPr="00482B01">
        <w:rPr>
          <w:rFonts w:ascii="Arial" w:hAnsi="Arial" w:cs="Arial"/>
        </w:rPr>
        <w:t xml:space="preserve">Dementia mainly </w:t>
      </w:r>
      <w:r w:rsidR="000411F3" w:rsidRPr="00482B01">
        <w:rPr>
          <w:rFonts w:ascii="Arial" w:hAnsi="Arial" w:cs="Arial"/>
        </w:rPr>
        <w:t>affects</w:t>
      </w:r>
      <w:r w:rsidRPr="00482B01">
        <w:rPr>
          <w:rFonts w:ascii="Arial" w:hAnsi="Arial" w:cs="Arial"/>
        </w:rPr>
        <w:t xml:space="preserve"> a</w:t>
      </w:r>
      <w:r w:rsidR="000411F3" w:rsidRPr="00482B01">
        <w:rPr>
          <w:rFonts w:ascii="Arial" w:hAnsi="Arial" w:cs="Arial"/>
        </w:rPr>
        <w:t>n individual’s</w:t>
      </w:r>
      <w:r w:rsidRPr="00482B01">
        <w:rPr>
          <w:rFonts w:ascii="Arial" w:hAnsi="Arial" w:cs="Arial"/>
        </w:rPr>
        <w:t xml:space="preserve"> memory, thinking skills, </w:t>
      </w:r>
      <w:r w:rsidR="000411F3" w:rsidRPr="00482B01">
        <w:rPr>
          <w:rFonts w:ascii="Arial" w:hAnsi="Arial" w:cs="Arial"/>
        </w:rPr>
        <w:t xml:space="preserve">behaviour, communication </w:t>
      </w:r>
      <w:r w:rsidRPr="00482B01">
        <w:rPr>
          <w:rFonts w:ascii="Arial" w:hAnsi="Arial" w:cs="Arial"/>
        </w:rPr>
        <w:t>and ability to manage daily activities</w:t>
      </w:r>
      <w:r w:rsidR="000411F3" w:rsidRPr="00482B01">
        <w:rPr>
          <w:rFonts w:ascii="Arial" w:hAnsi="Arial" w:cs="Arial"/>
        </w:rPr>
        <w:t xml:space="preserve"> usually resulting in enhanced care from family members, friends and health professionals. </w:t>
      </w:r>
      <w:r w:rsidR="00B24E61" w:rsidRPr="00482B01">
        <w:rPr>
          <w:rFonts w:ascii="Arial" w:hAnsi="Arial" w:cs="Arial"/>
        </w:rPr>
        <w:t xml:space="preserve">It Is caused by damage of the brain cells, which effects their ability to communicate. </w:t>
      </w:r>
      <w:r w:rsidRPr="00482B01">
        <w:rPr>
          <w:rFonts w:ascii="Arial" w:hAnsi="Arial" w:cs="Arial"/>
        </w:rPr>
        <w:t xml:space="preserve"> </w:t>
      </w:r>
      <w:r w:rsidR="000411F3" w:rsidRPr="00482B01">
        <w:rPr>
          <w:rFonts w:ascii="Arial" w:hAnsi="Arial" w:cs="Arial"/>
        </w:rPr>
        <w:t>O</w:t>
      </w:r>
      <w:r w:rsidRPr="00482B01">
        <w:rPr>
          <w:rFonts w:ascii="Arial" w:hAnsi="Arial" w:cs="Arial"/>
        </w:rPr>
        <w:t xml:space="preserve">ne of the most noticeable symptoms </w:t>
      </w:r>
      <w:r w:rsidR="00797561" w:rsidRPr="00482B01">
        <w:rPr>
          <w:rFonts w:ascii="Arial" w:hAnsi="Arial" w:cs="Arial"/>
        </w:rPr>
        <w:t xml:space="preserve">being </w:t>
      </w:r>
      <w:r w:rsidRPr="00482B01">
        <w:rPr>
          <w:rFonts w:ascii="Arial" w:hAnsi="Arial" w:cs="Arial"/>
        </w:rPr>
        <w:t>memory impairment, particularly difficulty remember</w:t>
      </w:r>
      <w:r w:rsidR="00797561" w:rsidRPr="00482B01">
        <w:rPr>
          <w:rFonts w:ascii="Arial" w:hAnsi="Arial" w:cs="Arial"/>
        </w:rPr>
        <w:t>ing</w:t>
      </w:r>
      <w:r w:rsidR="00B9690A" w:rsidRPr="00482B01">
        <w:rPr>
          <w:rFonts w:ascii="Arial" w:hAnsi="Arial" w:cs="Arial"/>
        </w:rPr>
        <w:t xml:space="preserve"> </w:t>
      </w:r>
      <w:r w:rsidR="00797561" w:rsidRPr="00482B01">
        <w:rPr>
          <w:rFonts w:ascii="Arial" w:hAnsi="Arial" w:cs="Arial"/>
        </w:rPr>
        <w:t>recent</w:t>
      </w:r>
      <w:r w:rsidR="00B9690A" w:rsidRPr="00482B01">
        <w:rPr>
          <w:rFonts w:ascii="Arial" w:hAnsi="Arial" w:cs="Arial"/>
        </w:rPr>
        <w:t xml:space="preserve"> </w:t>
      </w:r>
      <w:r w:rsidRPr="00482B01">
        <w:rPr>
          <w:rFonts w:ascii="Arial" w:hAnsi="Arial" w:cs="Arial"/>
        </w:rPr>
        <w:t>information, conversations, dates or events. It is common for individuals to forget new information and ask the same questions quite frequently</w:t>
      </w:r>
      <w:r w:rsidR="00B9690A" w:rsidRPr="00482B01">
        <w:rPr>
          <w:rFonts w:ascii="Arial" w:hAnsi="Arial" w:cs="Arial"/>
        </w:rPr>
        <w:t xml:space="preserve">, when this happens family members often seek professional advice on whether dementia is present. </w:t>
      </w:r>
      <w:r w:rsidRPr="00482B01">
        <w:rPr>
          <w:rFonts w:ascii="Arial" w:hAnsi="Arial" w:cs="Arial"/>
        </w:rPr>
        <w:t xml:space="preserve"> </w:t>
      </w:r>
      <w:r w:rsidR="000411F3" w:rsidRPr="00482B01">
        <w:rPr>
          <w:rFonts w:ascii="Arial" w:hAnsi="Arial" w:cs="Arial"/>
        </w:rPr>
        <w:t>People living with dementia can also experience problems with communication, reasoning, and decision making (Alzheimer’s Society, 2024)</w:t>
      </w:r>
      <w:r w:rsidR="00B9690A" w:rsidRPr="00482B01">
        <w:rPr>
          <w:rFonts w:ascii="Arial" w:hAnsi="Arial" w:cs="Arial"/>
        </w:rPr>
        <w:t>.</w:t>
      </w:r>
      <w:r w:rsidR="000411F3" w:rsidRPr="00482B01">
        <w:rPr>
          <w:rFonts w:ascii="Arial" w:hAnsi="Arial" w:cs="Arial"/>
        </w:rPr>
        <w:t xml:space="preserve"> </w:t>
      </w:r>
      <w:r w:rsidR="00B9690A" w:rsidRPr="00482B01">
        <w:rPr>
          <w:rFonts w:ascii="Arial" w:hAnsi="Arial" w:cs="Arial"/>
        </w:rPr>
        <w:t>C</w:t>
      </w:r>
      <w:r w:rsidR="000411F3" w:rsidRPr="00482B01">
        <w:rPr>
          <w:rFonts w:ascii="Arial" w:hAnsi="Arial" w:cs="Arial"/>
        </w:rPr>
        <w:t>oncen</w:t>
      </w:r>
      <w:r w:rsidR="001646B2" w:rsidRPr="00482B01">
        <w:rPr>
          <w:rFonts w:ascii="Arial" w:hAnsi="Arial" w:cs="Arial"/>
        </w:rPr>
        <w:t xml:space="preserve">trating </w:t>
      </w:r>
      <w:r w:rsidR="000411F3" w:rsidRPr="00482B01">
        <w:rPr>
          <w:rFonts w:ascii="Arial" w:hAnsi="Arial" w:cs="Arial"/>
        </w:rPr>
        <w:t>and finding the appropriate words to follow a conversation</w:t>
      </w:r>
      <w:r w:rsidR="001646B2" w:rsidRPr="00482B01">
        <w:rPr>
          <w:rFonts w:ascii="Arial" w:hAnsi="Arial" w:cs="Arial"/>
        </w:rPr>
        <w:t xml:space="preserve"> </w:t>
      </w:r>
      <w:r w:rsidR="00B9690A" w:rsidRPr="00482B01">
        <w:rPr>
          <w:rFonts w:ascii="Arial" w:hAnsi="Arial" w:cs="Arial"/>
        </w:rPr>
        <w:t>or</w:t>
      </w:r>
      <w:r w:rsidR="001646B2" w:rsidRPr="00482B01">
        <w:rPr>
          <w:rFonts w:ascii="Arial" w:hAnsi="Arial" w:cs="Arial"/>
        </w:rPr>
        <w:t xml:space="preserve"> make decisions</w:t>
      </w:r>
      <w:r w:rsidR="000411F3" w:rsidRPr="00482B01">
        <w:rPr>
          <w:rFonts w:ascii="Arial" w:hAnsi="Arial" w:cs="Arial"/>
        </w:rPr>
        <w:t xml:space="preserve"> can be challenging </w:t>
      </w:r>
      <w:r w:rsidR="001646B2" w:rsidRPr="00482B01">
        <w:rPr>
          <w:rFonts w:ascii="Arial" w:hAnsi="Arial" w:cs="Arial"/>
        </w:rPr>
        <w:t>and eventually causes</w:t>
      </w:r>
      <w:r w:rsidR="000411F3" w:rsidRPr="00482B01">
        <w:rPr>
          <w:rFonts w:ascii="Arial" w:hAnsi="Arial" w:cs="Arial"/>
        </w:rPr>
        <w:t xml:space="preserve"> them to become anxious, withdrawn and show lack of interest in things they once enjoyed </w:t>
      </w:r>
      <w:r w:rsidR="00F231B2" w:rsidRPr="00482B01">
        <w:rPr>
          <w:rFonts w:ascii="Arial" w:hAnsi="Arial" w:cs="Arial"/>
        </w:rPr>
        <w:t>(World</w:t>
      </w:r>
      <w:r w:rsidR="000411F3" w:rsidRPr="00482B01">
        <w:rPr>
          <w:rFonts w:ascii="Arial" w:hAnsi="Arial" w:cs="Arial"/>
        </w:rPr>
        <w:t xml:space="preserve"> Health Organization</w:t>
      </w:r>
      <w:r w:rsidR="00FB6B22" w:rsidRPr="00482B01">
        <w:rPr>
          <w:rFonts w:ascii="Arial" w:hAnsi="Arial" w:cs="Arial"/>
        </w:rPr>
        <w:t>,</w:t>
      </w:r>
      <w:r w:rsidR="000411F3" w:rsidRPr="00482B01">
        <w:rPr>
          <w:rFonts w:ascii="Arial" w:hAnsi="Arial" w:cs="Arial"/>
        </w:rPr>
        <w:t xml:space="preserve"> 2023). </w:t>
      </w:r>
      <w:r w:rsidR="001646B2" w:rsidRPr="00482B01">
        <w:rPr>
          <w:rFonts w:ascii="Arial" w:hAnsi="Arial" w:cs="Arial"/>
        </w:rPr>
        <w:t>As the condition progresses, unfortunately individuals become disorientated, meaning they become confused about time, familiar surroundings</w:t>
      </w:r>
      <w:r w:rsidR="00F231B2" w:rsidRPr="00482B01">
        <w:rPr>
          <w:rFonts w:ascii="Arial" w:hAnsi="Arial" w:cs="Arial"/>
        </w:rPr>
        <w:t xml:space="preserve">, and even </w:t>
      </w:r>
      <w:r w:rsidR="001646B2" w:rsidRPr="00482B01">
        <w:rPr>
          <w:rFonts w:ascii="Arial" w:hAnsi="Arial" w:cs="Arial"/>
        </w:rPr>
        <w:t>familiar people</w:t>
      </w:r>
      <w:r w:rsidR="00F231B2" w:rsidRPr="00482B01">
        <w:rPr>
          <w:rFonts w:ascii="Arial" w:hAnsi="Arial" w:cs="Arial"/>
        </w:rPr>
        <w:t xml:space="preserve">. It is inevitable that these individuals will eventually </w:t>
      </w:r>
      <w:r w:rsidR="001646B2" w:rsidRPr="00482B01">
        <w:rPr>
          <w:rFonts w:ascii="Arial" w:hAnsi="Arial" w:cs="Arial"/>
        </w:rPr>
        <w:t>requir</w:t>
      </w:r>
      <w:r w:rsidR="00F231B2" w:rsidRPr="00482B01">
        <w:rPr>
          <w:rFonts w:ascii="Arial" w:hAnsi="Arial" w:cs="Arial"/>
        </w:rPr>
        <w:t>e</w:t>
      </w:r>
      <w:r w:rsidR="001646B2" w:rsidRPr="00482B01">
        <w:rPr>
          <w:rFonts w:ascii="Arial" w:hAnsi="Arial" w:cs="Arial"/>
        </w:rPr>
        <w:t xml:space="preserve"> </w:t>
      </w:r>
      <w:r w:rsidR="00F231B2" w:rsidRPr="00482B01">
        <w:rPr>
          <w:rFonts w:ascii="Arial" w:hAnsi="Arial" w:cs="Arial"/>
        </w:rPr>
        <w:t>assistance</w:t>
      </w:r>
      <w:r w:rsidR="001646B2" w:rsidRPr="00482B01">
        <w:rPr>
          <w:rFonts w:ascii="Arial" w:hAnsi="Arial" w:cs="Arial"/>
        </w:rPr>
        <w:t xml:space="preserve"> to do everyday tasks such as dressing, </w:t>
      </w:r>
      <w:r w:rsidR="001646B2" w:rsidRPr="00482B01">
        <w:rPr>
          <w:rFonts w:ascii="Arial" w:hAnsi="Arial" w:cs="Arial"/>
        </w:rPr>
        <w:lastRenderedPageBreak/>
        <w:t xml:space="preserve">eating and maintaining personal hygiene. </w:t>
      </w:r>
      <w:r w:rsidR="00FB6B22" w:rsidRPr="00482B01">
        <w:rPr>
          <w:rFonts w:ascii="Arial" w:hAnsi="Arial" w:cs="Arial"/>
        </w:rPr>
        <w:t xml:space="preserve">Dementia has far-reaching effects not only on the individuals living with the condition but also on their families’ carers and the wider community. Routine tasks such as cooking, cleaning, hygiene managing finances often become challenging, leading to increased reliance on others for support (NHS, 2023).  With emotional challenges such as stress and depression are common </w:t>
      </w:r>
      <w:r w:rsidR="00797561" w:rsidRPr="00482B01">
        <w:rPr>
          <w:rFonts w:ascii="Arial" w:hAnsi="Arial" w:cs="Arial"/>
        </w:rPr>
        <w:t xml:space="preserve">as </w:t>
      </w:r>
      <w:r w:rsidR="00FB6B22" w:rsidRPr="00482B01">
        <w:rPr>
          <w:rFonts w:ascii="Arial" w:hAnsi="Arial" w:cs="Arial"/>
        </w:rPr>
        <w:t>many carers experience social isolation</w:t>
      </w:r>
      <w:r w:rsidR="00797561" w:rsidRPr="00482B01">
        <w:rPr>
          <w:rFonts w:ascii="Arial" w:hAnsi="Arial" w:cs="Arial"/>
        </w:rPr>
        <w:t>, some</w:t>
      </w:r>
      <w:r w:rsidR="00FB6B22" w:rsidRPr="00482B01">
        <w:rPr>
          <w:rFonts w:ascii="Arial" w:hAnsi="Arial" w:cs="Arial"/>
        </w:rPr>
        <w:t xml:space="preserve"> may need to reduce </w:t>
      </w:r>
      <w:r w:rsidR="00797561" w:rsidRPr="00482B01">
        <w:rPr>
          <w:rFonts w:ascii="Arial" w:hAnsi="Arial" w:cs="Arial"/>
        </w:rPr>
        <w:t xml:space="preserve">their </w:t>
      </w:r>
      <w:r w:rsidR="00FB6B22" w:rsidRPr="00482B01">
        <w:rPr>
          <w:rFonts w:ascii="Arial" w:hAnsi="Arial" w:cs="Arial"/>
        </w:rPr>
        <w:t>working hours or even leav</w:t>
      </w:r>
      <w:r w:rsidR="00797561" w:rsidRPr="00482B01">
        <w:rPr>
          <w:rFonts w:ascii="Arial" w:hAnsi="Arial" w:cs="Arial"/>
        </w:rPr>
        <w:t xml:space="preserve">e </w:t>
      </w:r>
      <w:r w:rsidR="00FB6B22" w:rsidRPr="00482B01">
        <w:rPr>
          <w:rFonts w:ascii="Arial" w:hAnsi="Arial" w:cs="Arial"/>
        </w:rPr>
        <w:t>employment entirely to provide care (Alzheimer’s Society, 2024). This highlights the importance of social support networks and respite care to help families manage the responsibilities. This has a knock-on effect to the wider community as more individuals require health care service</w:t>
      </w:r>
      <w:r w:rsidR="00797561" w:rsidRPr="00482B01">
        <w:rPr>
          <w:rFonts w:ascii="Arial" w:hAnsi="Arial" w:cs="Arial"/>
        </w:rPr>
        <w:t xml:space="preserve"> and</w:t>
      </w:r>
      <w:r w:rsidR="00FB6B22" w:rsidRPr="00482B01">
        <w:rPr>
          <w:rFonts w:ascii="Arial" w:hAnsi="Arial" w:cs="Arial"/>
        </w:rPr>
        <w:t xml:space="preserve"> </w:t>
      </w:r>
      <w:r w:rsidR="00A9414B" w:rsidRPr="00482B01">
        <w:rPr>
          <w:rFonts w:ascii="Arial" w:hAnsi="Arial" w:cs="Arial"/>
        </w:rPr>
        <w:t>health systems face increased pressure in terms of staffing, resources and specialist dementia care</w:t>
      </w:r>
      <w:r w:rsidR="00B9690A" w:rsidRPr="00482B01">
        <w:rPr>
          <w:rFonts w:ascii="Arial" w:hAnsi="Arial" w:cs="Arial"/>
        </w:rPr>
        <w:t xml:space="preserve"> due to c</w:t>
      </w:r>
      <w:r w:rsidR="00A9414B" w:rsidRPr="00482B01">
        <w:rPr>
          <w:rFonts w:ascii="Arial" w:hAnsi="Arial" w:cs="Arial"/>
        </w:rPr>
        <w:t>ommunity support programmes and transport often need</w:t>
      </w:r>
      <w:r w:rsidR="00B9690A" w:rsidRPr="00482B01">
        <w:rPr>
          <w:rFonts w:ascii="Arial" w:hAnsi="Arial" w:cs="Arial"/>
        </w:rPr>
        <w:t>ing</w:t>
      </w:r>
      <w:r w:rsidR="00A9414B" w:rsidRPr="00482B01">
        <w:rPr>
          <w:rFonts w:ascii="Arial" w:hAnsi="Arial" w:cs="Arial"/>
        </w:rPr>
        <w:t xml:space="preserve"> to adapt to meet the needs of those people living with dementia, </w:t>
      </w:r>
      <w:r w:rsidR="00B9690A" w:rsidRPr="00482B01">
        <w:rPr>
          <w:rFonts w:ascii="Arial" w:hAnsi="Arial" w:cs="Arial"/>
        </w:rPr>
        <w:t xml:space="preserve">which doesn’t come free </w:t>
      </w:r>
      <w:r w:rsidR="00797561" w:rsidRPr="00482B01">
        <w:rPr>
          <w:rFonts w:ascii="Arial" w:hAnsi="Arial" w:cs="Arial"/>
        </w:rPr>
        <w:t xml:space="preserve">of charge </w:t>
      </w:r>
      <w:r w:rsidR="00B9690A" w:rsidRPr="00482B01">
        <w:rPr>
          <w:rFonts w:ascii="Arial" w:hAnsi="Arial" w:cs="Arial"/>
        </w:rPr>
        <w:t xml:space="preserve">and </w:t>
      </w:r>
      <w:r w:rsidR="00A9414B" w:rsidRPr="00482B01">
        <w:rPr>
          <w:rFonts w:ascii="Arial" w:hAnsi="Arial" w:cs="Arial"/>
        </w:rPr>
        <w:t>often leads to higher community costs and challenges in providing accessibility and safety. (World Health Organization, 2023). In Addition to physical care, people with dementia benefit</w:t>
      </w:r>
      <w:r w:rsidR="00B9690A" w:rsidRPr="00482B01">
        <w:rPr>
          <w:rFonts w:ascii="Arial" w:hAnsi="Arial" w:cs="Arial"/>
        </w:rPr>
        <w:t xml:space="preserve"> highly</w:t>
      </w:r>
      <w:r w:rsidR="00A9414B" w:rsidRPr="00482B01">
        <w:rPr>
          <w:rFonts w:ascii="Arial" w:hAnsi="Arial" w:cs="Arial"/>
        </w:rPr>
        <w:t xml:space="preserve"> from social and psychological support offering programs such as cognitive stimulation activities, memory cafes and occupational therapy </w:t>
      </w:r>
      <w:r w:rsidR="00AC41E4" w:rsidRPr="00482B01">
        <w:rPr>
          <w:rFonts w:ascii="Arial" w:hAnsi="Arial" w:cs="Arial"/>
        </w:rPr>
        <w:t>and</w:t>
      </w:r>
      <w:r w:rsidR="00A9414B" w:rsidRPr="00482B01">
        <w:rPr>
          <w:rFonts w:ascii="Arial" w:hAnsi="Arial" w:cs="Arial"/>
        </w:rPr>
        <w:t xml:space="preserve"> these interventions have been proven to reduce its broader impact (Alzheimer’s Society, 2024). </w:t>
      </w:r>
    </w:p>
    <w:p w14:paraId="58A48B31" w14:textId="378F64B8" w:rsidR="00F231B2" w:rsidRPr="00482B01" w:rsidRDefault="00A9414B" w:rsidP="00482B01">
      <w:pPr>
        <w:spacing w:line="360" w:lineRule="auto"/>
        <w:rPr>
          <w:rFonts w:ascii="Arial" w:hAnsi="Arial" w:cs="Arial"/>
        </w:rPr>
      </w:pPr>
      <w:r w:rsidRPr="00482B01">
        <w:rPr>
          <w:rFonts w:ascii="Arial" w:hAnsi="Arial" w:cs="Arial"/>
        </w:rPr>
        <w:t xml:space="preserve">There are </w:t>
      </w:r>
      <w:r w:rsidR="00C247C4" w:rsidRPr="00482B01">
        <w:rPr>
          <w:rFonts w:ascii="Arial" w:hAnsi="Arial" w:cs="Arial"/>
        </w:rPr>
        <w:t>several</w:t>
      </w:r>
      <w:r w:rsidRPr="00482B01">
        <w:rPr>
          <w:rFonts w:ascii="Arial" w:hAnsi="Arial" w:cs="Arial"/>
        </w:rPr>
        <w:t xml:space="preserve"> methods used to </w:t>
      </w:r>
      <w:r w:rsidR="00C247C4" w:rsidRPr="00482B01">
        <w:rPr>
          <w:rFonts w:ascii="Arial" w:hAnsi="Arial" w:cs="Arial"/>
        </w:rPr>
        <w:t xml:space="preserve">measure </w:t>
      </w:r>
      <w:r w:rsidRPr="00482B01">
        <w:rPr>
          <w:rFonts w:ascii="Arial" w:hAnsi="Arial" w:cs="Arial"/>
        </w:rPr>
        <w:t xml:space="preserve">dementia. </w:t>
      </w:r>
      <w:r w:rsidR="00AC41E4" w:rsidRPr="00482B01">
        <w:rPr>
          <w:rFonts w:ascii="Arial" w:hAnsi="Arial" w:cs="Arial"/>
        </w:rPr>
        <w:t xml:space="preserve">These techniques help to understand the severity and track the progression of the dementia and observe changes </w:t>
      </w:r>
      <w:r w:rsidR="00B9690A" w:rsidRPr="00482B01">
        <w:rPr>
          <w:rFonts w:ascii="Arial" w:hAnsi="Arial" w:cs="Arial"/>
        </w:rPr>
        <w:t xml:space="preserve">in </w:t>
      </w:r>
      <w:r w:rsidR="00AC41E4" w:rsidRPr="00482B01">
        <w:rPr>
          <w:rFonts w:ascii="Arial" w:hAnsi="Arial" w:cs="Arial"/>
        </w:rPr>
        <w:t xml:space="preserve">the mental functioning overtime. </w:t>
      </w:r>
      <w:r w:rsidR="00B9690A" w:rsidRPr="00482B01">
        <w:rPr>
          <w:rFonts w:ascii="Arial" w:hAnsi="Arial" w:cs="Arial"/>
        </w:rPr>
        <w:t>One method</w:t>
      </w:r>
      <w:r w:rsidR="00151E0A" w:rsidRPr="00482B01">
        <w:rPr>
          <w:rFonts w:ascii="Arial" w:hAnsi="Arial" w:cs="Arial"/>
        </w:rPr>
        <w:t xml:space="preserve"> being the Mini-Mental state examination (MMSE) is one of the most Widley used tools for assessing cognitive function in those suspected to have dementia. It was developed by </w:t>
      </w:r>
      <w:proofErr w:type="spellStart"/>
      <w:r w:rsidR="00151E0A" w:rsidRPr="00482B01">
        <w:rPr>
          <w:rFonts w:ascii="Arial" w:hAnsi="Arial" w:cs="Arial"/>
        </w:rPr>
        <w:t>Folstein</w:t>
      </w:r>
      <w:proofErr w:type="spellEnd"/>
      <w:r w:rsidR="00151E0A" w:rsidRPr="00482B01">
        <w:rPr>
          <w:rFonts w:ascii="Arial" w:hAnsi="Arial" w:cs="Arial"/>
        </w:rPr>
        <w:t xml:space="preserve"> et al.in 1975 and remains a standard method for screening, monitoring, and evaluating the severity of cognitive impairment This method only takes around 15 minutes to complete and </w:t>
      </w:r>
      <w:proofErr w:type="gramStart"/>
      <w:r w:rsidR="00151E0A" w:rsidRPr="00482B01">
        <w:rPr>
          <w:rFonts w:ascii="Arial" w:hAnsi="Arial" w:cs="Arial"/>
        </w:rPr>
        <w:t>It</w:t>
      </w:r>
      <w:proofErr w:type="gramEnd"/>
      <w:r w:rsidR="00151E0A" w:rsidRPr="00482B01">
        <w:rPr>
          <w:rFonts w:ascii="Arial" w:hAnsi="Arial" w:cs="Arial"/>
        </w:rPr>
        <w:t xml:space="preserve"> is designed to measure key areas such as memory, attention, language, </w:t>
      </w:r>
      <w:r w:rsidR="00C247C4" w:rsidRPr="00482B01">
        <w:rPr>
          <w:rFonts w:ascii="Arial" w:hAnsi="Arial" w:cs="Arial"/>
        </w:rPr>
        <w:t>this helps to assess their level of independence.</w:t>
      </w:r>
      <w:r w:rsidR="00151E0A" w:rsidRPr="00482B01">
        <w:rPr>
          <w:rFonts w:ascii="Arial" w:hAnsi="Arial" w:cs="Arial"/>
        </w:rPr>
        <w:t xml:space="preserve"> It is then scored out of 30 points with lower scores indicating more severe cognitive impairment (</w:t>
      </w:r>
      <w:proofErr w:type="spellStart"/>
      <w:r w:rsidR="00151E0A" w:rsidRPr="00482B01">
        <w:rPr>
          <w:rFonts w:ascii="Arial" w:hAnsi="Arial" w:cs="Arial"/>
        </w:rPr>
        <w:t>Folstein</w:t>
      </w:r>
      <w:proofErr w:type="spellEnd"/>
      <w:r w:rsidR="00151E0A" w:rsidRPr="00482B01">
        <w:rPr>
          <w:rFonts w:ascii="Arial" w:hAnsi="Arial" w:cs="Arial"/>
        </w:rPr>
        <w:t xml:space="preserve"> et al., 1975; NHS, 2023). </w:t>
      </w:r>
      <w:r w:rsidR="00C247C4" w:rsidRPr="00482B01">
        <w:rPr>
          <w:rFonts w:ascii="Arial" w:hAnsi="Arial" w:cs="Arial"/>
        </w:rPr>
        <w:t xml:space="preserve">Behavioural and psychological assessments are also important because they show changes in mood, personality and behaviour. Furthermore, medical approaches </w:t>
      </w:r>
      <w:r w:rsidR="00953F06" w:rsidRPr="00482B01">
        <w:rPr>
          <w:rFonts w:ascii="Arial" w:hAnsi="Arial" w:cs="Arial"/>
        </w:rPr>
        <w:t>such</w:t>
      </w:r>
      <w:r w:rsidR="00C247C4" w:rsidRPr="00482B01">
        <w:rPr>
          <w:rFonts w:ascii="Arial" w:hAnsi="Arial" w:cs="Arial"/>
        </w:rPr>
        <w:t xml:space="preserve"> as brain scans like CT or MRI scans are used to detect physical changes in the brain</w:t>
      </w:r>
      <w:r w:rsidR="00E37707" w:rsidRPr="00482B01">
        <w:rPr>
          <w:rFonts w:ascii="Arial" w:hAnsi="Arial" w:cs="Arial"/>
        </w:rPr>
        <w:t>. Now, having understood the different approaches used to measure dementia, it</w:t>
      </w:r>
      <w:r w:rsidR="00322CAA" w:rsidRPr="00482B01">
        <w:rPr>
          <w:rFonts w:ascii="Arial" w:hAnsi="Arial" w:cs="Arial"/>
        </w:rPr>
        <w:t xml:space="preserve"> is important to consider how to condition can be managed and controlled.</w:t>
      </w:r>
      <w:r w:rsidR="00953F06" w:rsidRPr="00482B01">
        <w:rPr>
          <w:rFonts w:ascii="Arial" w:hAnsi="Arial" w:cs="Arial"/>
        </w:rPr>
        <w:t xml:space="preserve"> </w:t>
      </w:r>
      <w:r w:rsidR="00322CAA" w:rsidRPr="00482B01">
        <w:rPr>
          <w:rFonts w:ascii="Arial" w:hAnsi="Arial" w:cs="Arial"/>
        </w:rPr>
        <w:t xml:space="preserve">Although there is currently no cure for dementia, it can be effectively managed using a variety of approaches aimed at slowing its </w:t>
      </w:r>
      <w:r w:rsidR="00953F06" w:rsidRPr="00482B01">
        <w:rPr>
          <w:rFonts w:ascii="Arial" w:hAnsi="Arial" w:cs="Arial"/>
        </w:rPr>
        <w:t>progression and</w:t>
      </w:r>
      <w:r w:rsidR="00322CAA" w:rsidRPr="00482B01">
        <w:rPr>
          <w:rFonts w:ascii="Arial" w:hAnsi="Arial" w:cs="Arial"/>
        </w:rPr>
        <w:t xml:space="preserve"> </w:t>
      </w:r>
      <w:r w:rsidR="00953F06" w:rsidRPr="00482B01">
        <w:rPr>
          <w:rFonts w:ascii="Arial" w:hAnsi="Arial" w:cs="Arial"/>
        </w:rPr>
        <w:t>improving</w:t>
      </w:r>
      <w:r w:rsidR="00322CAA" w:rsidRPr="00482B01">
        <w:rPr>
          <w:rFonts w:ascii="Arial" w:hAnsi="Arial" w:cs="Arial"/>
        </w:rPr>
        <w:t xml:space="preserve"> quality of life. Medicine is one of the main approaches, Drugs such as donepezil and Memantine often prescribed to help </w:t>
      </w:r>
      <w:r w:rsidR="00953F06" w:rsidRPr="00482B01">
        <w:rPr>
          <w:rFonts w:ascii="Arial" w:hAnsi="Arial" w:cs="Arial"/>
        </w:rPr>
        <w:t>reduce</w:t>
      </w:r>
      <w:r w:rsidR="00322CAA" w:rsidRPr="00482B01">
        <w:rPr>
          <w:rFonts w:ascii="Arial" w:hAnsi="Arial" w:cs="Arial"/>
        </w:rPr>
        <w:t xml:space="preserve"> </w:t>
      </w:r>
      <w:r w:rsidR="00953F06" w:rsidRPr="00482B01">
        <w:rPr>
          <w:rFonts w:ascii="Arial" w:hAnsi="Arial" w:cs="Arial"/>
        </w:rPr>
        <w:t>memory</w:t>
      </w:r>
      <w:r w:rsidR="00322CAA" w:rsidRPr="00482B01">
        <w:rPr>
          <w:rFonts w:ascii="Arial" w:hAnsi="Arial" w:cs="Arial"/>
        </w:rPr>
        <w:t xml:space="preserve"> loss and </w:t>
      </w:r>
      <w:r w:rsidR="00953F06" w:rsidRPr="00482B01">
        <w:rPr>
          <w:rFonts w:ascii="Arial" w:hAnsi="Arial" w:cs="Arial"/>
        </w:rPr>
        <w:t>confusion</w:t>
      </w:r>
      <w:r w:rsidR="00322CAA" w:rsidRPr="00482B01">
        <w:rPr>
          <w:rFonts w:ascii="Arial" w:hAnsi="Arial" w:cs="Arial"/>
        </w:rPr>
        <w:t xml:space="preserve">. (NHS, 2023). </w:t>
      </w:r>
      <w:r w:rsidR="00322CAA" w:rsidRPr="00482B01">
        <w:rPr>
          <w:rFonts w:ascii="Arial" w:hAnsi="Arial" w:cs="Arial"/>
        </w:rPr>
        <w:lastRenderedPageBreak/>
        <w:t>There are also non-</w:t>
      </w:r>
      <w:r w:rsidR="00953F06" w:rsidRPr="00482B01">
        <w:rPr>
          <w:rFonts w:ascii="Arial" w:hAnsi="Arial" w:cs="Arial"/>
        </w:rPr>
        <w:t>drug approaches</w:t>
      </w:r>
      <w:r w:rsidR="00322CAA" w:rsidRPr="00482B01">
        <w:rPr>
          <w:rFonts w:ascii="Arial" w:hAnsi="Arial" w:cs="Arial"/>
        </w:rPr>
        <w:t xml:space="preserve"> that are very important, such as cognitive stimulation therapy</w:t>
      </w:r>
      <w:r w:rsidR="00953F06" w:rsidRPr="00482B01">
        <w:rPr>
          <w:rFonts w:ascii="Arial" w:hAnsi="Arial" w:cs="Arial"/>
        </w:rPr>
        <w:t>, which is structured activities to support memory and thinking abilities, however ensuring a safe and well-organised environment can help reduce confusion and anxiety as well has lifestyle choices, maintaining and balanced diet, staying active and engaging in social interactions can support wellbeing and can help slow the cognitive decline.</w:t>
      </w:r>
    </w:p>
    <w:p w14:paraId="7881EEBA" w14:textId="5A57965C" w:rsidR="0014269E" w:rsidRPr="00482B01" w:rsidRDefault="0014269E" w:rsidP="00482B01">
      <w:pPr>
        <w:spacing w:line="360" w:lineRule="auto"/>
        <w:rPr>
          <w:rFonts w:ascii="Arial" w:hAnsi="Arial" w:cs="Arial"/>
        </w:rPr>
      </w:pPr>
      <w:r w:rsidRPr="00482B01">
        <w:rPr>
          <w:rFonts w:ascii="Arial" w:hAnsi="Arial" w:cs="Arial"/>
        </w:rPr>
        <w:t xml:space="preserve">Individuals with dementia require support from a wide range of health and social care services to meet their physical, emotional and social needs. These health services </w:t>
      </w:r>
      <w:r w:rsidR="00067523" w:rsidRPr="00482B01">
        <w:rPr>
          <w:rFonts w:ascii="Arial" w:hAnsi="Arial" w:cs="Arial"/>
        </w:rPr>
        <w:t>include</w:t>
      </w:r>
      <w:r w:rsidRPr="00482B01">
        <w:rPr>
          <w:rFonts w:ascii="Arial" w:hAnsi="Arial" w:cs="Arial"/>
        </w:rPr>
        <w:t xml:space="preserve"> things like regular medical </w:t>
      </w:r>
      <w:r w:rsidR="00067523" w:rsidRPr="00482B01">
        <w:rPr>
          <w:rFonts w:ascii="Arial" w:hAnsi="Arial" w:cs="Arial"/>
        </w:rPr>
        <w:t>check-ups</w:t>
      </w:r>
      <w:r w:rsidRPr="00482B01">
        <w:rPr>
          <w:rFonts w:ascii="Arial" w:hAnsi="Arial" w:cs="Arial"/>
        </w:rPr>
        <w:t xml:space="preserve">, mediation monitoring, and gives them access to specialists such as </w:t>
      </w:r>
      <w:r w:rsidR="00067523" w:rsidRPr="00482B01">
        <w:rPr>
          <w:rFonts w:ascii="Arial" w:hAnsi="Arial" w:cs="Arial"/>
        </w:rPr>
        <w:t>neurologist</w:t>
      </w:r>
      <w:r w:rsidRPr="00482B01">
        <w:rPr>
          <w:rFonts w:ascii="Arial" w:hAnsi="Arial" w:cs="Arial"/>
        </w:rPr>
        <w:t>, and mental health professionals (</w:t>
      </w:r>
      <w:r w:rsidR="002720E4" w:rsidRPr="00482B01">
        <w:rPr>
          <w:rFonts w:ascii="Arial" w:hAnsi="Arial" w:cs="Arial"/>
        </w:rPr>
        <w:t>Alzheimer’s</w:t>
      </w:r>
      <w:r w:rsidRPr="00482B01">
        <w:rPr>
          <w:rFonts w:ascii="Arial" w:hAnsi="Arial" w:cs="Arial"/>
        </w:rPr>
        <w:t xml:space="preserve"> society 2023). Community nurses and care teams give ongoing support and guidance for both the individual and their family, </w:t>
      </w:r>
      <w:r w:rsidR="00067523" w:rsidRPr="00482B01">
        <w:rPr>
          <w:rFonts w:ascii="Arial" w:hAnsi="Arial" w:cs="Arial"/>
        </w:rPr>
        <w:t>social</w:t>
      </w:r>
      <w:r w:rsidRPr="00482B01">
        <w:rPr>
          <w:rFonts w:ascii="Arial" w:hAnsi="Arial" w:cs="Arial"/>
        </w:rPr>
        <w:t xml:space="preserve"> care services are designed to support independence and maintain quality of life, this includes </w:t>
      </w:r>
      <w:r w:rsidR="00067523" w:rsidRPr="00482B01">
        <w:rPr>
          <w:rFonts w:ascii="Arial" w:hAnsi="Arial" w:cs="Arial"/>
        </w:rPr>
        <w:t xml:space="preserve">daily routines, hygiene, household tasks and ensuring the individuals eat and drink regularly. Services like day centres, respite care and home care not only provide practical support but also help with social isolation. In Addition, to help minimise risks of falling or wandering, there are also adaptations that can be made to the home environment including technology such as safety alarms and modifications. Effectively supporting people with demen8ita in the community required a coordinated approach that combines medical care, social services and community programmes. Person centred care ensures that both individuals and their families </w:t>
      </w:r>
      <w:r w:rsidR="002720E4" w:rsidRPr="00482B01">
        <w:rPr>
          <w:rFonts w:ascii="Arial" w:hAnsi="Arial" w:cs="Arial"/>
        </w:rPr>
        <w:t>receive</w:t>
      </w:r>
      <w:r w:rsidR="00067523" w:rsidRPr="00482B01">
        <w:rPr>
          <w:rFonts w:ascii="Arial" w:hAnsi="Arial" w:cs="Arial"/>
        </w:rPr>
        <w:t xml:space="preserve"> the necessary support to live as well and as safely as possible.</w:t>
      </w:r>
    </w:p>
    <w:p w14:paraId="3A26CE87" w14:textId="77777777" w:rsidR="00F231B2" w:rsidRPr="00482B01" w:rsidRDefault="00F231B2" w:rsidP="00482B01">
      <w:pPr>
        <w:spacing w:line="360" w:lineRule="auto"/>
        <w:rPr>
          <w:rFonts w:ascii="Arial" w:hAnsi="Arial" w:cs="Arial"/>
        </w:rPr>
      </w:pPr>
    </w:p>
    <w:p w14:paraId="1B357817" w14:textId="36BBA367" w:rsidR="00FA79CE" w:rsidRPr="00482B01" w:rsidRDefault="00FA79CE" w:rsidP="00482B01">
      <w:pPr>
        <w:spacing w:line="360" w:lineRule="auto"/>
        <w:rPr>
          <w:rFonts w:ascii="Arial" w:hAnsi="Arial" w:cs="Arial"/>
        </w:rPr>
      </w:pPr>
      <w:r w:rsidRPr="00482B01">
        <w:rPr>
          <w:rFonts w:ascii="Arial" w:hAnsi="Arial" w:cs="Arial"/>
        </w:rPr>
        <w:t xml:space="preserve">In summary, Dementia Is a </w:t>
      </w:r>
      <w:r w:rsidR="002720E4" w:rsidRPr="00482B01">
        <w:rPr>
          <w:rFonts w:ascii="Arial" w:hAnsi="Arial" w:cs="Arial"/>
        </w:rPr>
        <w:t>progressive</w:t>
      </w:r>
      <w:r w:rsidRPr="00482B01">
        <w:rPr>
          <w:rFonts w:ascii="Arial" w:hAnsi="Arial" w:cs="Arial"/>
        </w:rPr>
        <w:t xml:space="preserve"> and aggressive condition that impacts memory, thinking, behaviour and quality of life. Recognising the different types, an </w:t>
      </w:r>
      <w:r w:rsidR="002720E4" w:rsidRPr="00482B01">
        <w:rPr>
          <w:rFonts w:ascii="Arial" w:hAnsi="Arial" w:cs="Arial"/>
        </w:rPr>
        <w:t>understanding</w:t>
      </w:r>
      <w:r w:rsidRPr="00482B01">
        <w:rPr>
          <w:rFonts w:ascii="Arial" w:hAnsi="Arial" w:cs="Arial"/>
        </w:rPr>
        <w:t xml:space="preserve"> the causes is important for identifying symptoms and planning care Assessments can involve cognitive and functional tests, behavioural evaluations and information from family or carers. Furthermore, </w:t>
      </w:r>
      <w:r w:rsidR="002720E4" w:rsidRPr="00482B01">
        <w:rPr>
          <w:rFonts w:ascii="Arial" w:hAnsi="Arial" w:cs="Arial"/>
        </w:rPr>
        <w:t>community</w:t>
      </w:r>
      <w:r w:rsidRPr="00482B01">
        <w:rPr>
          <w:rFonts w:ascii="Arial" w:hAnsi="Arial" w:cs="Arial"/>
        </w:rPr>
        <w:t xml:space="preserve">-based health and social care services play a </w:t>
      </w:r>
      <w:r w:rsidR="002720E4" w:rsidRPr="00482B01">
        <w:rPr>
          <w:rFonts w:ascii="Arial" w:hAnsi="Arial" w:cs="Arial"/>
        </w:rPr>
        <w:t>vital role</w:t>
      </w:r>
      <w:r w:rsidRPr="00482B01">
        <w:rPr>
          <w:rFonts w:ascii="Arial" w:hAnsi="Arial" w:cs="Arial"/>
        </w:rPr>
        <w:t xml:space="preserve"> in supporting individuals with dementia and their families. </w:t>
      </w:r>
      <w:r w:rsidR="002720E4" w:rsidRPr="00482B01">
        <w:rPr>
          <w:rFonts w:ascii="Arial" w:hAnsi="Arial" w:cs="Arial"/>
        </w:rPr>
        <w:t>Research</w:t>
      </w:r>
      <w:r w:rsidRPr="00482B01">
        <w:rPr>
          <w:rFonts w:ascii="Arial" w:hAnsi="Arial" w:cs="Arial"/>
        </w:rPr>
        <w:t xml:space="preserve"> shows early diagnosis and intervention can improve outcomes and prolong independence while </w:t>
      </w:r>
      <w:r w:rsidR="002720E4" w:rsidRPr="00482B01">
        <w:rPr>
          <w:rFonts w:ascii="Arial" w:hAnsi="Arial" w:cs="Arial"/>
        </w:rPr>
        <w:t>ongoing</w:t>
      </w:r>
      <w:r w:rsidRPr="00482B01">
        <w:rPr>
          <w:rFonts w:ascii="Arial" w:hAnsi="Arial" w:cs="Arial"/>
        </w:rPr>
        <w:t xml:space="preserve"> research into treatments and prevention offers hope for the future</w:t>
      </w:r>
      <w:r w:rsidR="002720E4" w:rsidRPr="00482B01">
        <w:rPr>
          <w:rFonts w:ascii="Arial" w:hAnsi="Arial" w:cs="Arial"/>
        </w:rPr>
        <w:t xml:space="preserve"> and Ultimately</w:t>
      </w:r>
      <w:r w:rsidRPr="00482B01">
        <w:rPr>
          <w:rFonts w:ascii="Arial" w:hAnsi="Arial" w:cs="Arial"/>
        </w:rPr>
        <w:t xml:space="preserve"> dementia care must remain person centred and with the number of people currently living with dementia </w:t>
      </w:r>
      <w:r w:rsidR="002720E4" w:rsidRPr="00482B01">
        <w:rPr>
          <w:rFonts w:ascii="Arial" w:hAnsi="Arial" w:cs="Arial"/>
        </w:rPr>
        <w:t xml:space="preserve">advance approaches to care and research are essential to meet future needs. </w:t>
      </w:r>
    </w:p>
    <w:p w14:paraId="5C491959" w14:textId="77777777" w:rsidR="00F231B2" w:rsidRPr="00482B01" w:rsidRDefault="00F231B2" w:rsidP="00482B01">
      <w:pPr>
        <w:spacing w:line="360" w:lineRule="auto"/>
        <w:rPr>
          <w:rFonts w:ascii="Arial" w:hAnsi="Arial" w:cs="Arial"/>
        </w:rPr>
      </w:pPr>
    </w:p>
    <w:p w14:paraId="69C183F7" w14:textId="77777777" w:rsidR="00F231B2" w:rsidRPr="00482B01" w:rsidRDefault="00F231B2" w:rsidP="00482B01">
      <w:pPr>
        <w:spacing w:line="360" w:lineRule="auto"/>
        <w:rPr>
          <w:rFonts w:ascii="Arial" w:hAnsi="Arial" w:cs="Arial"/>
        </w:rPr>
      </w:pPr>
    </w:p>
    <w:p w14:paraId="7AD1DF0A" w14:textId="77777777" w:rsidR="00DB2846" w:rsidRDefault="00DB2846" w:rsidP="00482B01">
      <w:pPr>
        <w:spacing w:line="360" w:lineRule="auto"/>
        <w:rPr>
          <w:rFonts w:ascii="Arial" w:hAnsi="Arial" w:cs="Arial"/>
        </w:rPr>
      </w:pPr>
    </w:p>
    <w:p w14:paraId="71976FAD" w14:textId="5FA29242" w:rsidR="00482B01" w:rsidRPr="00482B01" w:rsidRDefault="00482B01" w:rsidP="00482B01">
      <w:pPr>
        <w:spacing w:line="360" w:lineRule="auto"/>
        <w:rPr>
          <w:rFonts w:ascii="Arial" w:hAnsi="Arial" w:cs="Arial"/>
          <w:u w:val="single"/>
        </w:rPr>
      </w:pPr>
      <w:r w:rsidRPr="00482B01">
        <w:rPr>
          <w:rFonts w:ascii="Arial" w:hAnsi="Arial" w:cs="Arial"/>
          <w:u w:val="single"/>
        </w:rPr>
        <w:lastRenderedPageBreak/>
        <w:t>References</w:t>
      </w:r>
    </w:p>
    <w:p w14:paraId="5B33EBB7" w14:textId="0C29F0FA" w:rsidR="00F231B2" w:rsidRDefault="00F231B2" w:rsidP="00482B01">
      <w:pPr>
        <w:spacing w:line="360" w:lineRule="auto"/>
        <w:rPr>
          <w:rFonts w:ascii="Arial" w:hAnsi="Arial" w:cs="Arial"/>
        </w:rPr>
      </w:pPr>
      <w:r w:rsidRPr="00482B01">
        <w:rPr>
          <w:rFonts w:ascii="Arial" w:hAnsi="Arial" w:cs="Arial"/>
        </w:rPr>
        <w:t xml:space="preserve">Alzheimer’s Research ( 2026 ) </w:t>
      </w:r>
      <w:hyperlink r:id="rId6" w:history="1">
        <w:r w:rsidR="00DB2846" w:rsidRPr="00A67498">
          <w:rPr>
            <w:rStyle w:val="Hyperlink"/>
            <w:rFonts w:ascii="Arial" w:hAnsi="Arial" w:cs="Arial"/>
          </w:rPr>
          <w:t>https://www.alzheimersresearchuk.org/?utm_source=bing&amp;utm_medium=ppc&amp;utm_campaign=1319416631570134&amp;utm_term=Alzheimer%27s%20Research%20UK&amp;utm_content=Strategic-Marketing-&amp;msclkid=d8462568eb321ff862584ca92ad1fe9e</w:t>
        </w:r>
      </w:hyperlink>
    </w:p>
    <w:p w14:paraId="2A4E7185" w14:textId="5DA708A6" w:rsidR="00482B01" w:rsidRDefault="00482B01" w:rsidP="00482B01">
      <w:pPr>
        <w:spacing w:line="360" w:lineRule="auto"/>
        <w:rPr>
          <w:rFonts w:ascii="Arial" w:hAnsi="Arial" w:cs="Arial"/>
        </w:rPr>
      </w:pPr>
      <w:r w:rsidRPr="00482B01">
        <w:rPr>
          <w:rFonts w:ascii="Arial" w:hAnsi="Arial" w:cs="Arial"/>
        </w:rPr>
        <w:t xml:space="preserve">Alzheimer’s Society, 2024 - </w:t>
      </w:r>
      <w:hyperlink r:id="rId7" w:history="1">
        <w:r w:rsidRPr="00482B01">
          <w:rPr>
            <w:rStyle w:val="Hyperlink"/>
            <w:rFonts w:ascii="Arial" w:hAnsi="Arial" w:cs="Arial"/>
          </w:rPr>
          <w:t>https://www.alzheimers.org.uk/</w:t>
        </w:r>
      </w:hyperlink>
    </w:p>
    <w:p w14:paraId="15AE773A" w14:textId="500BC8B3" w:rsidR="00482B01" w:rsidRPr="00482B01" w:rsidRDefault="00482B01" w:rsidP="00482B01">
      <w:pPr>
        <w:spacing w:line="360" w:lineRule="auto"/>
        <w:rPr>
          <w:rFonts w:ascii="Arial" w:hAnsi="Arial" w:cs="Arial"/>
        </w:rPr>
      </w:pPr>
      <w:proofErr w:type="spellStart"/>
      <w:r w:rsidRPr="00482B01">
        <w:rPr>
          <w:rFonts w:ascii="Arial" w:hAnsi="Arial" w:cs="Arial"/>
        </w:rPr>
        <w:t>Folstein</w:t>
      </w:r>
      <w:proofErr w:type="spellEnd"/>
      <w:r w:rsidRPr="00482B01">
        <w:rPr>
          <w:rFonts w:ascii="Arial" w:hAnsi="Arial" w:cs="Arial"/>
        </w:rPr>
        <w:t xml:space="preserve">, M.F., </w:t>
      </w:r>
      <w:proofErr w:type="spellStart"/>
      <w:proofErr w:type="gramStart"/>
      <w:r w:rsidRPr="00482B01">
        <w:rPr>
          <w:rFonts w:ascii="Arial" w:hAnsi="Arial" w:cs="Arial"/>
        </w:rPr>
        <w:t>Folstein,S.E</w:t>
      </w:r>
      <w:proofErr w:type="spellEnd"/>
      <w:r w:rsidRPr="00482B01">
        <w:rPr>
          <w:rFonts w:ascii="Arial" w:hAnsi="Arial" w:cs="Arial"/>
        </w:rPr>
        <w:t>.</w:t>
      </w:r>
      <w:proofErr w:type="gramEnd"/>
      <w:r w:rsidRPr="00482B01">
        <w:rPr>
          <w:rFonts w:ascii="Arial" w:hAnsi="Arial" w:cs="Arial"/>
        </w:rPr>
        <w:t xml:space="preserve"> &amp; </w:t>
      </w:r>
      <w:proofErr w:type="spellStart"/>
      <w:r w:rsidRPr="00482B01">
        <w:rPr>
          <w:rFonts w:ascii="Arial" w:hAnsi="Arial" w:cs="Arial"/>
        </w:rPr>
        <w:t>Mchugh</w:t>
      </w:r>
      <w:proofErr w:type="spellEnd"/>
      <w:r w:rsidRPr="00482B01">
        <w:rPr>
          <w:rFonts w:ascii="Arial" w:hAnsi="Arial" w:cs="Arial"/>
        </w:rPr>
        <w:t>, P.R., 1075. Mini mental state</w:t>
      </w:r>
      <w:r w:rsidRPr="00482B01">
        <w:rPr>
          <w:rFonts w:ascii="Arial" w:hAnsi="Arial" w:cs="Arial"/>
          <w:i/>
          <w:iCs/>
        </w:rPr>
        <w:t>. A practice method for grading the cognitive state of patients for the clinician.</w:t>
      </w:r>
      <w:r w:rsidRPr="00482B01">
        <w:rPr>
          <w:rFonts w:ascii="Arial" w:hAnsi="Arial" w:cs="Arial"/>
        </w:rPr>
        <w:t xml:space="preserve"> Journal of psychiatric research, 12(3), pp189-198. </w:t>
      </w:r>
      <w:r>
        <w:rPr>
          <w:rFonts w:ascii="Arial" w:hAnsi="Arial" w:cs="Arial"/>
        </w:rPr>
        <w:t xml:space="preserve">- </w:t>
      </w:r>
      <w:hyperlink r:id="rId8" w:history="1">
        <w:r w:rsidRPr="00482B01">
          <w:rPr>
            <w:rStyle w:val="Hyperlink"/>
            <w:rFonts w:ascii="Arial" w:hAnsi="Arial" w:cs="Arial"/>
          </w:rPr>
          <w:t>https://pubmed.ncbi.nlm.nih.gov/1202204/</w:t>
        </w:r>
      </w:hyperlink>
    </w:p>
    <w:p w14:paraId="2B020E67" w14:textId="3E1F0CDB" w:rsidR="00482B01" w:rsidRPr="00482B01" w:rsidRDefault="00482B01" w:rsidP="00482B01">
      <w:pPr>
        <w:spacing w:line="360" w:lineRule="auto"/>
        <w:rPr>
          <w:rFonts w:ascii="Arial" w:hAnsi="Arial" w:cs="Arial"/>
        </w:rPr>
      </w:pPr>
      <w:r w:rsidRPr="00482B01">
        <w:rPr>
          <w:rFonts w:ascii="Arial" w:hAnsi="Arial" w:cs="Arial"/>
        </w:rPr>
        <w:t xml:space="preserve">Livingston, G., Huntley, J. </w:t>
      </w:r>
      <w:proofErr w:type="spellStart"/>
      <w:r w:rsidRPr="00482B01">
        <w:rPr>
          <w:rFonts w:ascii="Arial" w:hAnsi="Arial" w:cs="Arial"/>
        </w:rPr>
        <w:t>Sommerlad</w:t>
      </w:r>
      <w:proofErr w:type="spellEnd"/>
      <w:r w:rsidRPr="00482B01">
        <w:rPr>
          <w:rFonts w:ascii="Arial" w:hAnsi="Arial" w:cs="Arial"/>
        </w:rPr>
        <w:t xml:space="preserve">, A. et al. (2020) Dementia prevention, intervention and care:2020 Report of the lancet commission’, The </w:t>
      </w:r>
      <w:r w:rsidRPr="00482B01">
        <w:rPr>
          <w:rFonts w:ascii="Arial" w:hAnsi="Arial" w:cs="Arial"/>
          <w:i/>
          <w:iCs/>
        </w:rPr>
        <w:t>Lancet</w:t>
      </w:r>
      <w:r w:rsidRPr="00482B01">
        <w:rPr>
          <w:rFonts w:ascii="Arial" w:hAnsi="Arial" w:cs="Arial"/>
        </w:rPr>
        <w:t xml:space="preserve"> 396, pp 413- 446-</w:t>
      </w:r>
      <w:r>
        <w:rPr>
          <w:rFonts w:ascii="Arial" w:hAnsi="Arial" w:cs="Arial"/>
        </w:rPr>
        <w:t xml:space="preserve"> </w:t>
      </w:r>
      <w:hyperlink r:id="rId9" w:history="1">
        <w:r w:rsidRPr="00482B01">
          <w:rPr>
            <w:rStyle w:val="Hyperlink"/>
            <w:rFonts w:ascii="Arial" w:hAnsi="Arial" w:cs="Arial"/>
          </w:rPr>
          <w:t>https://www.thelancet.com/journals/lancet/article/PIIS0140-6736(24)01296-0/abstract</w:t>
        </w:r>
      </w:hyperlink>
      <w:r w:rsidRPr="00482B01">
        <w:rPr>
          <w:rFonts w:ascii="Arial" w:hAnsi="Arial" w:cs="Arial"/>
        </w:rPr>
        <w:t xml:space="preserve"> </w:t>
      </w:r>
    </w:p>
    <w:p w14:paraId="7A838DEF" w14:textId="039F10C8" w:rsidR="00482B01" w:rsidRPr="00482B01" w:rsidRDefault="00482B01" w:rsidP="00482B01">
      <w:pPr>
        <w:spacing w:line="360" w:lineRule="auto"/>
        <w:rPr>
          <w:rFonts w:ascii="Arial" w:hAnsi="Arial" w:cs="Arial"/>
        </w:rPr>
      </w:pPr>
      <w:r w:rsidRPr="00482B01">
        <w:rPr>
          <w:rFonts w:ascii="Arial" w:hAnsi="Arial" w:cs="Arial"/>
        </w:rPr>
        <w:t xml:space="preserve">NHS </w:t>
      </w:r>
      <w:r w:rsidR="00DB2846" w:rsidRPr="00482B01">
        <w:rPr>
          <w:rFonts w:ascii="Arial" w:hAnsi="Arial" w:cs="Arial"/>
        </w:rPr>
        <w:t>(2023</w:t>
      </w:r>
      <w:r w:rsidRPr="00482B01">
        <w:rPr>
          <w:rFonts w:ascii="Arial" w:hAnsi="Arial" w:cs="Arial"/>
        </w:rPr>
        <w:t xml:space="preserve">) </w:t>
      </w:r>
      <w:r>
        <w:rPr>
          <w:rFonts w:ascii="Arial" w:hAnsi="Arial" w:cs="Arial"/>
        </w:rPr>
        <w:t xml:space="preserve">- </w:t>
      </w:r>
      <w:hyperlink r:id="rId10" w:history="1">
        <w:r w:rsidRPr="00482B01">
          <w:rPr>
            <w:rStyle w:val="Hyperlink"/>
            <w:rFonts w:ascii="Arial" w:hAnsi="Arial" w:cs="Arial"/>
          </w:rPr>
          <w:t>https://www.nhs.uk/conditions/dementia/</w:t>
        </w:r>
      </w:hyperlink>
    </w:p>
    <w:p w14:paraId="594FB3BD" w14:textId="0AA1D371" w:rsidR="00F231B2" w:rsidRPr="00482B01" w:rsidRDefault="00F231B2" w:rsidP="00482B01">
      <w:pPr>
        <w:spacing w:line="360" w:lineRule="auto"/>
        <w:rPr>
          <w:rFonts w:ascii="Arial" w:hAnsi="Arial" w:cs="Arial"/>
        </w:rPr>
      </w:pPr>
      <w:r w:rsidRPr="00482B01">
        <w:rPr>
          <w:rFonts w:ascii="Arial" w:hAnsi="Arial" w:cs="Arial"/>
        </w:rPr>
        <w:t xml:space="preserve">World Health Organization (2023) </w:t>
      </w:r>
      <w:r w:rsidR="00DB2846">
        <w:rPr>
          <w:rFonts w:ascii="Arial" w:hAnsi="Arial" w:cs="Arial"/>
        </w:rPr>
        <w:t xml:space="preserve">- </w:t>
      </w:r>
      <w:hyperlink r:id="rId11" w:history="1">
        <w:r w:rsidR="00DB2846" w:rsidRPr="00DB2846">
          <w:rPr>
            <w:rStyle w:val="Hyperlink"/>
            <w:rFonts w:ascii="Arial" w:hAnsi="Arial" w:cs="Arial"/>
          </w:rPr>
          <w:t>https://www.who.int/news-room/fact-sheets/detail/dementia</w:t>
        </w:r>
      </w:hyperlink>
    </w:p>
    <w:p w14:paraId="201487BA" w14:textId="77777777" w:rsidR="00F231B2" w:rsidRPr="00482B01" w:rsidRDefault="00F231B2" w:rsidP="00482B01">
      <w:pPr>
        <w:spacing w:line="360" w:lineRule="auto"/>
        <w:rPr>
          <w:rFonts w:ascii="Arial" w:hAnsi="Arial" w:cs="Arial"/>
        </w:rPr>
      </w:pPr>
    </w:p>
    <w:p w14:paraId="6CBD7EE3" w14:textId="61209847" w:rsidR="002720E4" w:rsidRPr="00482B01" w:rsidRDefault="002720E4" w:rsidP="00482B01">
      <w:pPr>
        <w:spacing w:line="360" w:lineRule="auto"/>
        <w:rPr>
          <w:rFonts w:ascii="Arial" w:hAnsi="Arial" w:cs="Arial"/>
        </w:rPr>
      </w:pPr>
    </w:p>
    <w:sectPr w:rsidR="002720E4" w:rsidRPr="00482B0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77CC9D" w14:textId="77777777" w:rsidR="004973B8" w:rsidRDefault="004973B8" w:rsidP="00482B01">
      <w:pPr>
        <w:spacing w:after="0" w:line="240" w:lineRule="auto"/>
      </w:pPr>
      <w:r>
        <w:separator/>
      </w:r>
    </w:p>
  </w:endnote>
  <w:endnote w:type="continuationSeparator" w:id="0">
    <w:p w14:paraId="1F18F808" w14:textId="77777777" w:rsidR="004973B8" w:rsidRDefault="004973B8" w:rsidP="00482B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1698929"/>
      <w:docPartObj>
        <w:docPartGallery w:val="Page Numbers (Bottom of Page)"/>
        <w:docPartUnique/>
      </w:docPartObj>
    </w:sdtPr>
    <w:sdtContent>
      <w:p w14:paraId="1FBB5AB6" w14:textId="77777777" w:rsidR="00482B01" w:rsidRDefault="00482B01">
        <w:pPr>
          <w:pStyle w:val="Footer"/>
          <w:jc w:val="right"/>
        </w:pPr>
      </w:p>
      <w:p w14:paraId="77B044E2" w14:textId="6CA5625C" w:rsidR="00482B01" w:rsidRDefault="00482B01">
        <w:pPr>
          <w:pStyle w:val="Footer"/>
          <w:jc w:val="right"/>
        </w:pPr>
        <w:r>
          <w:fldChar w:fldCharType="begin"/>
        </w:r>
        <w:r>
          <w:instrText>PAGE   \* MERGEFORMAT</w:instrText>
        </w:r>
        <w:r>
          <w:fldChar w:fldCharType="separate"/>
        </w:r>
        <w:r>
          <w:t>2</w:t>
        </w:r>
        <w:r>
          <w:fldChar w:fldCharType="end"/>
        </w:r>
      </w:p>
    </w:sdtContent>
  </w:sdt>
  <w:p w14:paraId="4B08E1F6" w14:textId="77777777" w:rsidR="00482B01" w:rsidRDefault="00482B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15992E" w14:textId="77777777" w:rsidR="004973B8" w:rsidRDefault="004973B8" w:rsidP="00482B01">
      <w:pPr>
        <w:spacing w:after="0" w:line="240" w:lineRule="auto"/>
      </w:pPr>
      <w:r>
        <w:separator/>
      </w:r>
    </w:p>
  </w:footnote>
  <w:footnote w:type="continuationSeparator" w:id="0">
    <w:p w14:paraId="4D0D69AC" w14:textId="77777777" w:rsidR="004973B8" w:rsidRDefault="004973B8" w:rsidP="00482B0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675"/>
    <w:rsid w:val="000411F3"/>
    <w:rsid w:val="00067523"/>
    <w:rsid w:val="0013029E"/>
    <w:rsid w:val="0014269E"/>
    <w:rsid w:val="00151E0A"/>
    <w:rsid w:val="001646B2"/>
    <w:rsid w:val="001E1675"/>
    <w:rsid w:val="002720E4"/>
    <w:rsid w:val="0030116D"/>
    <w:rsid w:val="00322CAA"/>
    <w:rsid w:val="00325761"/>
    <w:rsid w:val="003F59B5"/>
    <w:rsid w:val="00482B01"/>
    <w:rsid w:val="004973B8"/>
    <w:rsid w:val="00600289"/>
    <w:rsid w:val="00615389"/>
    <w:rsid w:val="0076157F"/>
    <w:rsid w:val="00797561"/>
    <w:rsid w:val="00953F06"/>
    <w:rsid w:val="00972F7B"/>
    <w:rsid w:val="00A9414B"/>
    <w:rsid w:val="00AC41E4"/>
    <w:rsid w:val="00B24E61"/>
    <w:rsid w:val="00B9690A"/>
    <w:rsid w:val="00C247C4"/>
    <w:rsid w:val="00DB2846"/>
    <w:rsid w:val="00E37707"/>
    <w:rsid w:val="00F231B2"/>
    <w:rsid w:val="00F4702E"/>
    <w:rsid w:val="00FA79CE"/>
    <w:rsid w:val="00FB6B22"/>
    <w:rsid w:val="00FD34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DB097"/>
  <w15:chartTrackingRefBased/>
  <w15:docId w15:val="{5382FF71-5143-4819-A23E-10BEE40E0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16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16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16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16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16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16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16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16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16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16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16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16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16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16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16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16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16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1675"/>
    <w:rPr>
      <w:rFonts w:eastAsiaTheme="majorEastAsia" w:cstheme="majorBidi"/>
      <w:color w:val="272727" w:themeColor="text1" w:themeTint="D8"/>
    </w:rPr>
  </w:style>
  <w:style w:type="paragraph" w:styleId="Title">
    <w:name w:val="Title"/>
    <w:basedOn w:val="Normal"/>
    <w:next w:val="Normal"/>
    <w:link w:val="TitleChar"/>
    <w:uiPriority w:val="10"/>
    <w:qFormat/>
    <w:rsid w:val="001E16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16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16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16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1675"/>
    <w:pPr>
      <w:spacing w:before="160"/>
      <w:jc w:val="center"/>
    </w:pPr>
    <w:rPr>
      <w:i/>
      <w:iCs/>
      <w:color w:val="404040" w:themeColor="text1" w:themeTint="BF"/>
    </w:rPr>
  </w:style>
  <w:style w:type="character" w:customStyle="1" w:styleId="QuoteChar">
    <w:name w:val="Quote Char"/>
    <w:basedOn w:val="DefaultParagraphFont"/>
    <w:link w:val="Quote"/>
    <w:uiPriority w:val="29"/>
    <w:rsid w:val="001E1675"/>
    <w:rPr>
      <w:i/>
      <w:iCs/>
      <w:color w:val="404040" w:themeColor="text1" w:themeTint="BF"/>
    </w:rPr>
  </w:style>
  <w:style w:type="paragraph" w:styleId="ListParagraph">
    <w:name w:val="List Paragraph"/>
    <w:basedOn w:val="Normal"/>
    <w:uiPriority w:val="34"/>
    <w:qFormat/>
    <w:rsid w:val="001E1675"/>
    <w:pPr>
      <w:ind w:left="720"/>
      <w:contextualSpacing/>
    </w:pPr>
  </w:style>
  <w:style w:type="character" w:styleId="IntenseEmphasis">
    <w:name w:val="Intense Emphasis"/>
    <w:basedOn w:val="DefaultParagraphFont"/>
    <w:uiPriority w:val="21"/>
    <w:qFormat/>
    <w:rsid w:val="001E1675"/>
    <w:rPr>
      <w:i/>
      <w:iCs/>
      <w:color w:val="0F4761" w:themeColor="accent1" w:themeShade="BF"/>
    </w:rPr>
  </w:style>
  <w:style w:type="paragraph" w:styleId="IntenseQuote">
    <w:name w:val="Intense Quote"/>
    <w:basedOn w:val="Normal"/>
    <w:next w:val="Normal"/>
    <w:link w:val="IntenseQuoteChar"/>
    <w:uiPriority w:val="30"/>
    <w:qFormat/>
    <w:rsid w:val="001E16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1675"/>
    <w:rPr>
      <w:i/>
      <w:iCs/>
      <w:color w:val="0F4761" w:themeColor="accent1" w:themeShade="BF"/>
    </w:rPr>
  </w:style>
  <w:style w:type="character" w:styleId="IntenseReference">
    <w:name w:val="Intense Reference"/>
    <w:basedOn w:val="DefaultParagraphFont"/>
    <w:uiPriority w:val="32"/>
    <w:qFormat/>
    <w:rsid w:val="001E1675"/>
    <w:rPr>
      <w:b/>
      <w:bCs/>
      <w:smallCaps/>
      <w:color w:val="0F4761" w:themeColor="accent1" w:themeShade="BF"/>
      <w:spacing w:val="5"/>
    </w:rPr>
  </w:style>
  <w:style w:type="character" w:styleId="Hyperlink">
    <w:name w:val="Hyperlink"/>
    <w:basedOn w:val="DefaultParagraphFont"/>
    <w:uiPriority w:val="99"/>
    <w:unhideWhenUsed/>
    <w:rsid w:val="00F231B2"/>
    <w:rPr>
      <w:color w:val="467886" w:themeColor="hyperlink"/>
      <w:u w:val="single"/>
    </w:rPr>
  </w:style>
  <w:style w:type="character" w:styleId="UnresolvedMention">
    <w:name w:val="Unresolved Mention"/>
    <w:basedOn w:val="DefaultParagraphFont"/>
    <w:uiPriority w:val="99"/>
    <w:semiHidden/>
    <w:unhideWhenUsed/>
    <w:rsid w:val="00F231B2"/>
    <w:rPr>
      <w:color w:val="605E5C"/>
      <w:shd w:val="clear" w:color="auto" w:fill="E1DFDD"/>
    </w:rPr>
  </w:style>
  <w:style w:type="paragraph" w:styleId="Header">
    <w:name w:val="header"/>
    <w:basedOn w:val="Normal"/>
    <w:link w:val="HeaderChar"/>
    <w:uiPriority w:val="99"/>
    <w:unhideWhenUsed/>
    <w:rsid w:val="00482B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2B01"/>
  </w:style>
  <w:style w:type="paragraph" w:styleId="Footer">
    <w:name w:val="footer"/>
    <w:basedOn w:val="Normal"/>
    <w:link w:val="FooterChar"/>
    <w:uiPriority w:val="99"/>
    <w:unhideWhenUsed/>
    <w:rsid w:val="00482B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2B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med.ncbi.nlm.nih.gov/1202204/"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alzheimers.org.uk/"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lzheimersresearchuk.org/?utm_source=bing&amp;utm_medium=ppc&amp;utm_campaign=1319416631570134&amp;utm_term=Alzheimer%27s%20Research%20UK&amp;utm_content=Strategic-Marketing-&amp;msclkid=d8462568eb321ff862584ca92ad1fe9e" TargetMode="External"/><Relationship Id="rId11" Type="http://schemas.openxmlformats.org/officeDocument/2006/relationships/hyperlink" Target="https://www.who.int/news-room/fact-sheets/detail/dementia" TargetMode="External"/><Relationship Id="rId5" Type="http://schemas.openxmlformats.org/officeDocument/2006/relationships/endnotes" Target="endnotes.xml"/><Relationship Id="rId10" Type="http://schemas.openxmlformats.org/officeDocument/2006/relationships/hyperlink" Target="https://www.nhs.uk/conditions/dementia/" TargetMode="External"/><Relationship Id="rId4" Type="http://schemas.openxmlformats.org/officeDocument/2006/relationships/footnotes" Target="footnotes.xml"/><Relationship Id="rId9" Type="http://schemas.openxmlformats.org/officeDocument/2006/relationships/hyperlink" Target="https://www.thelancet.com/journals/lancet/article/PIIS0140-6736(24)01296-0/abstrac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1549</Words>
  <Characters>8831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docherty</dc:creator>
  <cp:keywords/>
  <dc:description/>
  <cp:lastModifiedBy>Taylor Cattell</cp:lastModifiedBy>
  <cp:revision>2</cp:revision>
  <dcterms:created xsi:type="dcterms:W3CDTF">2026-03-23T22:46:00Z</dcterms:created>
  <dcterms:modified xsi:type="dcterms:W3CDTF">2026-03-23T22:46:00Z</dcterms:modified>
</cp:coreProperties>
</file>