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490DD" w14:textId="77777777" w:rsidR="00EB0FA9" w:rsidRDefault="00EB0FA9">
      <w:pPr>
        <w:sectPr w:rsidR="00EB0FA9">
          <w:pgSz w:w="12240" w:h="15840"/>
          <w:pgMar w:top="1440" w:right="1800" w:bottom="1440" w:left="1800" w:header="720" w:footer="720" w:gutter="0"/>
          <w:cols w:space="720"/>
          <w:docGrid w:linePitch="360"/>
        </w:sectPr>
      </w:pPr>
    </w:p>
    <w:p w14:paraId="4A866785" w14:textId="77777777" w:rsidR="00EB0FA9" w:rsidRDefault="00F07E02">
      <w:pPr>
        <w:jc w:val="center"/>
      </w:pPr>
      <w:r>
        <w:rPr>
          <w:noProof/>
        </w:rPr>
        <w:drawing>
          <wp:inline distT="0" distB="0" distL="0" distR="0" wp14:anchorId="5DD7D0AB" wp14:editId="3B6D0DDB">
            <wp:extent cx="3657600" cy="817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e1345c1-1456-46e2-b776-408ada4ed7a1.png"/>
                    <pic:cNvPicPr/>
                  </pic:nvPicPr>
                  <pic:blipFill>
                    <a:blip r:embed="rId6"/>
                    <a:stretch>
                      <a:fillRect/>
                    </a:stretch>
                  </pic:blipFill>
                  <pic:spPr>
                    <a:xfrm>
                      <a:off x="0" y="0"/>
                      <a:ext cx="3657600" cy="817685"/>
                    </a:xfrm>
                    <a:prstGeom prst="rect">
                      <a:avLst/>
                    </a:prstGeom>
                  </pic:spPr>
                </pic:pic>
              </a:graphicData>
            </a:graphic>
          </wp:inline>
        </w:drawing>
      </w:r>
    </w:p>
    <w:p w14:paraId="213E2F1D" w14:textId="77777777" w:rsidR="00EB0FA9" w:rsidRDefault="00F07E02">
      <w:pPr>
        <w:pStyle w:val="Title"/>
        <w:jc w:val="center"/>
      </w:pPr>
      <w:r>
        <w:br/>
        <w:t>Website Evaluation Report</w:t>
      </w:r>
      <w:r>
        <w:br/>
      </w:r>
    </w:p>
    <w:p w14:paraId="69A21E2F" w14:textId="0548F420" w:rsidR="00EB0FA9" w:rsidRDefault="00F07E02">
      <w:pPr>
        <w:jc w:val="center"/>
      </w:pPr>
      <w:r>
        <w:rPr>
          <w:b/>
        </w:rPr>
        <w:t>Module: Academic Skills</w:t>
      </w:r>
      <w:r>
        <w:rPr>
          <w:b/>
        </w:rPr>
        <w:br/>
      </w:r>
      <w:r>
        <w:t xml:space="preserve">Student </w:t>
      </w:r>
      <w:r w:rsidR="00716E07">
        <w:t>Name: Muhammad</w:t>
      </w:r>
      <w:r w:rsidR="008F0B39">
        <w:t xml:space="preserve"> Abdul Jalil</w:t>
      </w:r>
      <w:r>
        <w:br/>
        <w:t>Student ID:</w:t>
      </w:r>
      <w:r w:rsidR="008F0B39">
        <w:t>2026580</w:t>
      </w:r>
      <w:r>
        <w:br/>
        <w:t xml:space="preserve">Date: </w:t>
      </w:r>
      <w:r w:rsidR="00960B34">
        <w:t>16/11/2025</w:t>
      </w:r>
      <w:r>
        <w:br/>
      </w:r>
      <w:r>
        <w:rPr>
          <w:b/>
        </w:rPr>
        <w:t>Business Evaluated: The Cooking Academy</w:t>
      </w:r>
      <w:r>
        <w:rPr>
          <w:b/>
        </w:rPr>
        <w:br/>
      </w:r>
    </w:p>
    <w:p w14:paraId="0B6CE930" w14:textId="77777777" w:rsidR="00EB0FA9" w:rsidRDefault="00F07E02">
      <w:r>
        <w:br w:type="page"/>
      </w:r>
    </w:p>
    <w:p w14:paraId="6C3A906E" w14:textId="77777777" w:rsidR="00EB0FA9" w:rsidRDefault="00F07E02">
      <w:pPr>
        <w:pStyle w:val="Heading1"/>
      </w:pPr>
      <w:r>
        <w:t>Website Evaluation Template – The Cooking Academy</w:t>
      </w:r>
    </w:p>
    <w:p w14:paraId="1DC3BC6E" w14:textId="77777777" w:rsidR="00EB0FA9" w:rsidRDefault="00F07E02">
      <w:pPr>
        <w:pStyle w:val="Heading2"/>
      </w:pPr>
      <w:r>
        <w:t>1. Website Details</w:t>
      </w:r>
    </w:p>
    <w:p w14:paraId="79209429" w14:textId="77777777" w:rsidR="00EB0FA9" w:rsidRDefault="00F07E02">
      <w:r>
        <w:rPr>
          <w:b/>
        </w:rPr>
        <w:t xml:space="preserve">Business name: </w:t>
      </w:r>
      <w:r>
        <w:t>The Cooking Academy</w:t>
      </w:r>
    </w:p>
    <w:p w14:paraId="71E0DEAE" w14:textId="77777777" w:rsidR="00EB0FA9" w:rsidRDefault="00F07E02">
      <w:r>
        <w:rPr>
          <w:b/>
        </w:rPr>
        <w:t xml:space="preserve">Website URL: </w:t>
      </w:r>
      <w:r>
        <w:t>https://www.thecookingacademy.co.uk</w:t>
      </w:r>
    </w:p>
    <w:p w14:paraId="5ACBA7BB" w14:textId="544060B3" w:rsidR="00EB0FA9" w:rsidRDefault="00F07E02">
      <w:r>
        <w:rPr>
          <w:b/>
        </w:rPr>
        <w:t>Date accessed:</w:t>
      </w:r>
      <w:r w:rsidR="00716E07">
        <w:rPr>
          <w:b/>
        </w:rPr>
        <w:t>16/11/2025</w:t>
      </w:r>
    </w:p>
    <w:p w14:paraId="51EE87C6" w14:textId="5DEE0E54" w:rsidR="00EB0FA9" w:rsidRDefault="00F07E02">
      <w:r>
        <w:rPr>
          <w:b/>
        </w:rPr>
        <w:t xml:space="preserve">Student name / ID: </w:t>
      </w:r>
      <w:r>
        <w:t>...</w:t>
      </w:r>
      <w:r w:rsidR="00960B34">
        <w:t>2026580</w:t>
      </w:r>
    </w:p>
    <w:p w14:paraId="46DBA4C6" w14:textId="77777777" w:rsidR="00EB0FA9" w:rsidRDefault="00F07E02">
      <w:pPr>
        <w:pStyle w:val="Heading2"/>
      </w:pPr>
      <w:r>
        <w:t>2. Website Purpose</w:t>
      </w:r>
    </w:p>
    <w:p w14:paraId="734D24B5" w14:textId="77777777" w:rsidR="00EB0FA9" w:rsidRDefault="00F07E02">
      <w:r>
        <w:t>The Cooking Academy is a UK-based cookery school offering public classes, corporate events, team-building workshops, online courses, and private bookings. The main purpose of the website is to promote these services, provide clear information about courses, encourage online bookings and enquiries, and build trust in the brand as a professional cookery school.</w:t>
      </w:r>
    </w:p>
    <w:p w14:paraId="7186195B" w14:textId="77777777" w:rsidR="00EB0FA9" w:rsidRDefault="00F07E02">
      <w:pPr>
        <w:pStyle w:val="Heading2"/>
      </w:pPr>
      <w:r>
        <w:t>3. Target Audience</w:t>
      </w:r>
    </w:p>
    <w:p w14:paraId="40879D96" w14:textId="77777777" w:rsidR="00EB0FA9" w:rsidRDefault="00F07E02">
      <w:r>
        <w:t>Main audience groups:</w:t>
      </w:r>
    </w:p>
    <w:p w14:paraId="2DB56221" w14:textId="77777777" w:rsidR="00EB0FA9" w:rsidRDefault="00F07E02">
      <w:pPr>
        <w:pStyle w:val="ListBullet"/>
      </w:pPr>
      <w:r>
        <w:t>Individual learners – people who want to improve their cooking skills at different levels.</w:t>
      </w:r>
    </w:p>
    <w:p w14:paraId="22824F47" w14:textId="77777777" w:rsidR="00EB0FA9" w:rsidRDefault="00F07E02">
      <w:pPr>
        <w:pStyle w:val="ListBullet"/>
      </w:pPr>
      <w:r>
        <w:t>Corporate clients – organisations looking for team-building and wellness events.</w:t>
      </w:r>
    </w:p>
    <w:p w14:paraId="7C280E9C" w14:textId="77777777" w:rsidR="00EB0FA9" w:rsidRDefault="00F07E02">
      <w:pPr>
        <w:pStyle w:val="ListBullet"/>
      </w:pPr>
      <w:r>
        <w:t>Food enthusiasts – people interested in particular cuisines or advanced techniques.</w:t>
      </w:r>
    </w:p>
    <w:p w14:paraId="27C5833D" w14:textId="77777777" w:rsidR="00EB0FA9" w:rsidRDefault="00F07E02">
      <w:pPr>
        <w:pStyle w:val="ListBullet"/>
      </w:pPr>
      <w:r>
        <w:t>Gift shoppers – customers buying experience vouchers for friends and family.</w:t>
      </w:r>
    </w:p>
    <w:p w14:paraId="5F488BB5" w14:textId="77777777" w:rsidR="00EB0FA9" w:rsidRDefault="00F07E02">
      <w:r>
        <w:t>Overall, the website meets the needs of these audiences by providing clearly labelled menus, detailed course descriptions and visible “Book Now” calls to action.</w:t>
      </w:r>
    </w:p>
    <w:p w14:paraId="7D2482B4" w14:textId="77777777" w:rsidR="00EB0FA9" w:rsidRDefault="00F07E02">
      <w:pPr>
        <w:pStyle w:val="Heading2"/>
      </w:pPr>
      <w:r>
        <w:t>4. Structure, Navigation and Usability</w:t>
      </w:r>
    </w:p>
    <w:p w14:paraId="7CB73F6E" w14:textId="77777777" w:rsidR="00EB0FA9" w:rsidRDefault="00F07E02">
      <w:r>
        <w:t>Use the table below to record your evaluation of how easy the site is to move around and use.</w:t>
      </w:r>
    </w:p>
    <w:tbl>
      <w:tblPr>
        <w:tblW w:w="0" w:type="auto"/>
        <w:tblLook w:val="04A0" w:firstRow="1" w:lastRow="0" w:firstColumn="1" w:lastColumn="0" w:noHBand="0" w:noVBand="1"/>
      </w:tblPr>
      <w:tblGrid>
        <w:gridCol w:w="2160"/>
        <w:gridCol w:w="2160"/>
        <w:gridCol w:w="2160"/>
        <w:gridCol w:w="2160"/>
      </w:tblGrid>
      <w:tr w:rsidR="00EB0FA9" w14:paraId="3F34CB83" w14:textId="77777777">
        <w:tc>
          <w:tcPr>
            <w:tcW w:w="2160" w:type="dxa"/>
          </w:tcPr>
          <w:p w14:paraId="1D094B89" w14:textId="77777777" w:rsidR="00EB0FA9" w:rsidRDefault="00F07E02">
            <w:r>
              <w:t>Aspect</w:t>
            </w:r>
          </w:p>
        </w:tc>
        <w:tc>
          <w:tcPr>
            <w:tcW w:w="2160" w:type="dxa"/>
          </w:tcPr>
          <w:p w14:paraId="08A381E4" w14:textId="77777777" w:rsidR="00EB0FA9" w:rsidRDefault="00F07E02">
            <w:r>
              <w:t>Strengths / Positive points</w:t>
            </w:r>
          </w:p>
        </w:tc>
        <w:tc>
          <w:tcPr>
            <w:tcW w:w="2160" w:type="dxa"/>
          </w:tcPr>
          <w:p w14:paraId="03BAC75F" w14:textId="77777777" w:rsidR="00EB0FA9" w:rsidRDefault="00F07E02">
            <w:r>
              <w:t>Weaknesses / Issues</w:t>
            </w:r>
          </w:p>
        </w:tc>
        <w:tc>
          <w:tcPr>
            <w:tcW w:w="2160" w:type="dxa"/>
          </w:tcPr>
          <w:p w14:paraId="2F7F3C30" w14:textId="77777777" w:rsidR="00EB0FA9" w:rsidRDefault="00F07E02">
            <w:r>
              <w:t>Suggestions for improvement</w:t>
            </w:r>
          </w:p>
        </w:tc>
      </w:tr>
      <w:tr w:rsidR="00EB0FA9" w14:paraId="21EA5D6D" w14:textId="77777777">
        <w:tc>
          <w:tcPr>
            <w:tcW w:w="2160" w:type="dxa"/>
          </w:tcPr>
          <w:p w14:paraId="677044C4" w14:textId="77777777" w:rsidR="00EB0FA9" w:rsidRDefault="00F07E02">
            <w:r>
              <w:t>Main menu and page structure</w:t>
            </w:r>
          </w:p>
        </w:tc>
        <w:tc>
          <w:tcPr>
            <w:tcW w:w="2160" w:type="dxa"/>
          </w:tcPr>
          <w:p w14:paraId="590B0DC9" w14:textId="77777777" w:rsidR="00EB0FA9" w:rsidRDefault="00F07E02">
            <w:r>
              <w:t>Clear top navigation bar with headings such as Courses, Corporate, Online Courses, Gift Vouchers and Contact. Dropdown menus are logical and consistent across pages.</w:t>
            </w:r>
          </w:p>
        </w:tc>
        <w:tc>
          <w:tcPr>
            <w:tcW w:w="2160" w:type="dxa"/>
          </w:tcPr>
          <w:p w14:paraId="181CB828" w14:textId="77777777" w:rsidR="00EB0FA9" w:rsidRDefault="00F07E02">
            <w:r>
              <w:t>Some course lists are long and require a lot of scrolling. The homepage also includes many sections which can feel slightly overwhelming.</w:t>
            </w:r>
          </w:p>
        </w:tc>
        <w:tc>
          <w:tcPr>
            <w:tcW w:w="2160" w:type="dxa"/>
          </w:tcPr>
          <w:p w14:paraId="20D18BBC" w14:textId="77777777" w:rsidR="00EB0FA9" w:rsidRDefault="00F07E02">
            <w:r>
              <w:t>Add a filter (e.g. date, price, cuisine, skill level) on course pages and reduce repeated content on the homepage to make it quicker to scan.</w:t>
            </w:r>
          </w:p>
        </w:tc>
      </w:tr>
      <w:tr w:rsidR="00EB0FA9" w14:paraId="7A5265FD" w14:textId="77777777">
        <w:tc>
          <w:tcPr>
            <w:tcW w:w="2160" w:type="dxa"/>
          </w:tcPr>
          <w:p w14:paraId="370EE5EE" w14:textId="77777777" w:rsidR="00EB0FA9" w:rsidRDefault="00F07E02">
            <w:r>
              <w:t>Ease of finding key information</w:t>
            </w:r>
          </w:p>
        </w:tc>
        <w:tc>
          <w:tcPr>
            <w:tcW w:w="2160" w:type="dxa"/>
          </w:tcPr>
          <w:p w14:paraId="5197B24D" w14:textId="77777777" w:rsidR="00EB0FA9" w:rsidRDefault="00F07E02">
            <w:r>
              <w:t>‘Book Now’ buttons and links to course details are easy to find. Contact details and gift voucher options are clearly signposted.</w:t>
            </w:r>
          </w:p>
        </w:tc>
        <w:tc>
          <w:tcPr>
            <w:tcW w:w="2160" w:type="dxa"/>
          </w:tcPr>
          <w:p w14:paraId="43A021D1" w14:textId="77777777" w:rsidR="00EB0FA9" w:rsidRDefault="00F07E02">
            <w:r>
              <w:t>Corporate information is spread over several pages which may require extra clicks for business users.</w:t>
            </w:r>
          </w:p>
        </w:tc>
        <w:tc>
          <w:tcPr>
            <w:tcW w:w="2160" w:type="dxa"/>
          </w:tcPr>
          <w:p w14:paraId="713E33B4" w14:textId="77777777" w:rsidR="00EB0FA9" w:rsidRDefault="00F07E02">
            <w:r>
              <w:t>Create a single landing page for corporate clients with clear links to packages, enquiry forms and example itineraries.</w:t>
            </w:r>
          </w:p>
        </w:tc>
      </w:tr>
    </w:tbl>
    <w:p w14:paraId="461FA6CD" w14:textId="77777777" w:rsidR="00EB0FA9" w:rsidRDefault="00F07E02">
      <w:pPr>
        <w:pStyle w:val="Heading2"/>
      </w:pPr>
      <w:r>
        <w:t>5. Design and Layout</w:t>
      </w:r>
    </w:p>
    <w:tbl>
      <w:tblPr>
        <w:tblW w:w="0" w:type="auto"/>
        <w:tblLook w:val="04A0" w:firstRow="1" w:lastRow="0" w:firstColumn="1" w:lastColumn="0" w:noHBand="0" w:noVBand="1"/>
      </w:tblPr>
      <w:tblGrid>
        <w:gridCol w:w="2160"/>
        <w:gridCol w:w="2160"/>
        <w:gridCol w:w="2160"/>
        <w:gridCol w:w="2217"/>
      </w:tblGrid>
      <w:tr w:rsidR="00EB0FA9" w14:paraId="6E2F77A0" w14:textId="77777777">
        <w:tc>
          <w:tcPr>
            <w:tcW w:w="2160" w:type="dxa"/>
          </w:tcPr>
          <w:p w14:paraId="474EE51B" w14:textId="77777777" w:rsidR="00EB0FA9" w:rsidRDefault="00F07E02">
            <w:r>
              <w:t>Element</w:t>
            </w:r>
          </w:p>
        </w:tc>
        <w:tc>
          <w:tcPr>
            <w:tcW w:w="2160" w:type="dxa"/>
          </w:tcPr>
          <w:p w14:paraId="38B82675" w14:textId="77777777" w:rsidR="00EB0FA9" w:rsidRDefault="00F07E02">
            <w:r>
              <w:t>Strengths</w:t>
            </w:r>
          </w:p>
        </w:tc>
        <w:tc>
          <w:tcPr>
            <w:tcW w:w="2160" w:type="dxa"/>
          </w:tcPr>
          <w:p w14:paraId="0BA834B1" w14:textId="77777777" w:rsidR="00EB0FA9" w:rsidRDefault="00F07E02">
            <w:r>
              <w:t>Weaknesses</w:t>
            </w:r>
          </w:p>
        </w:tc>
        <w:tc>
          <w:tcPr>
            <w:tcW w:w="2160" w:type="dxa"/>
          </w:tcPr>
          <w:p w14:paraId="4EFA2A24" w14:textId="77777777" w:rsidR="00EB0FA9" w:rsidRDefault="00F07E02">
            <w:r>
              <w:t>Recommendations</w:t>
            </w:r>
          </w:p>
        </w:tc>
      </w:tr>
      <w:tr w:rsidR="00EB0FA9" w14:paraId="01CD1A93" w14:textId="77777777">
        <w:tc>
          <w:tcPr>
            <w:tcW w:w="2160" w:type="dxa"/>
          </w:tcPr>
          <w:p w14:paraId="2E0D1915" w14:textId="77777777" w:rsidR="00EB0FA9" w:rsidRDefault="00F07E02">
            <w:r>
              <w:t>Overall visual design</w:t>
            </w:r>
          </w:p>
        </w:tc>
        <w:tc>
          <w:tcPr>
            <w:tcW w:w="2160" w:type="dxa"/>
          </w:tcPr>
          <w:p w14:paraId="4787FA18" w14:textId="77777777" w:rsidR="00EB0FA9" w:rsidRDefault="00F07E02">
            <w:r>
              <w:t>Clean white background, high-quality food and class photography, professional and modern look that supports the brand.</w:t>
            </w:r>
          </w:p>
        </w:tc>
        <w:tc>
          <w:tcPr>
            <w:tcW w:w="2160" w:type="dxa"/>
          </w:tcPr>
          <w:p w14:paraId="46923ECA" w14:textId="77777777" w:rsidR="00EB0FA9" w:rsidRDefault="00F07E02">
            <w:r>
              <w:t>Some sections feel busy with many banners and images close together.</w:t>
            </w:r>
          </w:p>
        </w:tc>
        <w:tc>
          <w:tcPr>
            <w:tcW w:w="2160" w:type="dxa"/>
          </w:tcPr>
          <w:p w14:paraId="737F9D94" w14:textId="77777777" w:rsidR="00EB0FA9" w:rsidRDefault="00F07E02">
            <w:r>
              <w:t>Increase white space between sections and reduce the number of repeated graphics on the homepage.</w:t>
            </w:r>
          </w:p>
        </w:tc>
      </w:tr>
      <w:tr w:rsidR="00EB0FA9" w14:paraId="2051E77E" w14:textId="77777777">
        <w:tc>
          <w:tcPr>
            <w:tcW w:w="2160" w:type="dxa"/>
          </w:tcPr>
          <w:p w14:paraId="34812AC8" w14:textId="77777777" w:rsidR="00EB0FA9" w:rsidRDefault="00F07E02">
            <w:r>
              <w:t>Images and media</w:t>
            </w:r>
          </w:p>
        </w:tc>
        <w:tc>
          <w:tcPr>
            <w:tcW w:w="2160" w:type="dxa"/>
          </w:tcPr>
          <w:p w14:paraId="5A530908" w14:textId="77777777" w:rsidR="00EB0FA9" w:rsidRDefault="00F07E02">
            <w:r>
              <w:t>Images show real classes and make the experience look engaging and hands-on.</w:t>
            </w:r>
          </w:p>
        </w:tc>
        <w:tc>
          <w:tcPr>
            <w:tcW w:w="2160" w:type="dxa"/>
          </w:tcPr>
          <w:p w14:paraId="3E8E6899" w14:textId="77777777" w:rsidR="00EB0FA9" w:rsidRDefault="00F07E02">
            <w:r>
              <w:t>Image sizes are not always consistent on course category pages.</w:t>
            </w:r>
          </w:p>
        </w:tc>
        <w:tc>
          <w:tcPr>
            <w:tcW w:w="2160" w:type="dxa"/>
          </w:tcPr>
          <w:p w14:paraId="784F969C" w14:textId="77777777" w:rsidR="00EB0FA9" w:rsidRDefault="00F07E02">
            <w:r>
              <w:t>Standardise image dimensions and consider adding short video clips to show classes in action.</w:t>
            </w:r>
          </w:p>
        </w:tc>
      </w:tr>
    </w:tbl>
    <w:p w14:paraId="012A9A54" w14:textId="77777777" w:rsidR="00EB0FA9" w:rsidRDefault="00F07E02">
      <w:pPr>
        <w:pStyle w:val="Heading2"/>
      </w:pPr>
      <w:r>
        <w:t>6. Content Quality</w:t>
      </w:r>
    </w:p>
    <w:p w14:paraId="5A6F3BEA" w14:textId="77777777" w:rsidR="00EB0FA9" w:rsidRDefault="00F07E02">
      <w:r>
        <w:t>Comment on accuracy, clarity, level of detail and tone:</w:t>
      </w:r>
    </w:p>
    <w:p w14:paraId="785A7113" w14:textId="77777777" w:rsidR="00EB0FA9" w:rsidRDefault="00F07E02">
      <w:r>
        <w:t>Course descriptions are detailed and clearly explain duration, content and learning outcomes. The tone is professional and friendly. However, some paragraphs are quite long and could be broken into shorter sections or bullet points. A dedicated FAQ page would help answer common questions about what to bring, dietary needs and booking terms.</w:t>
      </w:r>
    </w:p>
    <w:p w14:paraId="40B0CEE1" w14:textId="77777777" w:rsidR="00EB0FA9" w:rsidRDefault="00F07E02">
      <w:pPr>
        <w:pStyle w:val="Heading2"/>
      </w:pPr>
      <w:r>
        <w:t>7. Accessibility</w:t>
      </w:r>
    </w:p>
    <w:tbl>
      <w:tblPr>
        <w:tblW w:w="0" w:type="auto"/>
        <w:tblLook w:val="04A0" w:firstRow="1" w:lastRow="0" w:firstColumn="1" w:lastColumn="0" w:noHBand="0" w:noVBand="1"/>
      </w:tblPr>
      <w:tblGrid>
        <w:gridCol w:w="2160"/>
        <w:gridCol w:w="2160"/>
        <w:gridCol w:w="2160"/>
        <w:gridCol w:w="2217"/>
      </w:tblGrid>
      <w:tr w:rsidR="00EB0FA9" w14:paraId="4642A25F" w14:textId="77777777">
        <w:tc>
          <w:tcPr>
            <w:tcW w:w="2160" w:type="dxa"/>
          </w:tcPr>
          <w:p w14:paraId="59FD53A5" w14:textId="77777777" w:rsidR="00EB0FA9" w:rsidRDefault="00F07E02">
            <w:r>
              <w:t>Accessibility area</w:t>
            </w:r>
          </w:p>
        </w:tc>
        <w:tc>
          <w:tcPr>
            <w:tcW w:w="2160" w:type="dxa"/>
          </w:tcPr>
          <w:p w14:paraId="667ECCD6" w14:textId="77777777" w:rsidR="00EB0FA9" w:rsidRDefault="00F07E02">
            <w:r>
              <w:t>What works well</w:t>
            </w:r>
          </w:p>
        </w:tc>
        <w:tc>
          <w:tcPr>
            <w:tcW w:w="2160" w:type="dxa"/>
          </w:tcPr>
          <w:p w14:paraId="29851D2A" w14:textId="77777777" w:rsidR="00EB0FA9" w:rsidRDefault="00F07E02">
            <w:r>
              <w:t>What could be improved</w:t>
            </w:r>
          </w:p>
        </w:tc>
        <w:tc>
          <w:tcPr>
            <w:tcW w:w="2160" w:type="dxa"/>
          </w:tcPr>
          <w:p w14:paraId="72BC8B8D" w14:textId="77777777" w:rsidR="00EB0FA9" w:rsidRDefault="00F07E02">
            <w:r>
              <w:t>Recommendations</w:t>
            </w:r>
          </w:p>
        </w:tc>
      </w:tr>
      <w:tr w:rsidR="00EB0FA9" w14:paraId="6EF428D9" w14:textId="77777777">
        <w:tc>
          <w:tcPr>
            <w:tcW w:w="2160" w:type="dxa"/>
          </w:tcPr>
          <w:p w14:paraId="055C03FC" w14:textId="77777777" w:rsidR="00EB0FA9" w:rsidRDefault="00F07E02">
            <w:r>
              <w:t>Text and contrast</w:t>
            </w:r>
          </w:p>
        </w:tc>
        <w:tc>
          <w:tcPr>
            <w:tcW w:w="2160" w:type="dxa"/>
          </w:tcPr>
          <w:p w14:paraId="36119C7C" w14:textId="77777777" w:rsidR="00EB0FA9" w:rsidRDefault="00F07E02">
            <w:r>
              <w:t>Text size is generally readable and there is good contrast between text and background on most sections.</w:t>
            </w:r>
          </w:p>
        </w:tc>
        <w:tc>
          <w:tcPr>
            <w:tcW w:w="2160" w:type="dxa"/>
          </w:tcPr>
          <w:p w14:paraId="5CAD14E4" w14:textId="77777777" w:rsidR="00EB0FA9" w:rsidRDefault="00F07E02">
            <w:r>
              <w:t>Some light colour accents may be harder to read for users with visual impairments.</w:t>
            </w:r>
          </w:p>
        </w:tc>
        <w:tc>
          <w:tcPr>
            <w:tcW w:w="2160" w:type="dxa"/>
          </w:tcPr>
          <w:p w14:paraId="7707527B" w14:textId="77777777" w:rsidR="00EB0FA9" w:rsidRDefault="00F07E02">
            <w:r>
              <w:t>Check colour contrast against WCAG standards and adjust any low-contrast combinations.</w:t>
            </w:r>
          </w:p>
        </w:tc>
      </w:tr>
      <w:tr w:rsidR="00EB0FA9" w14:paraId="40F68CC0" w14:textId="77777777">
        <w:tc>
          <w:tcPr>
            <w:tcW w:w="2160" w:type="dxa"/>
          </w:tcPr>
          <w:p w14:paraId="27D009E4" w14:textId="77777777" w:rsidR="00EB0FA9" w:rsidRDefault="00F07E02">
            <w:r>
              <w:t>Images and alt text</w:t>
            </w:r>
          </w:p>
        </w:tc>
        <w:tc>
          <w:tcPr>
            <w:tcW w:w="2160" w:type="dxa"/>
          </w:tcPr>
          <w:p w14:paraId="73182972" w14:textId="77777777" w:rsidR="00EB0FA9" w:rsidRDefault="00F07E02">
            <w:r>
              <w:t>Key images appear to have alt text for screen readers.</w:t>
            </w:r>
          </w:p>
        </w:tc>
        <w:tc>
          <w:tcPr>
            <w:tcW w:w="2160" w:type="dxa"/>
          </w:tcPr>
          <w:p w14:paraId="00FAEE68" w14:textId="77777777" w:rsidR="00EB0FA9" w:rsidRDefault="00F07E02">
            <w:r>
              <w:t>Not all decorative or supporting images have meaningful alt descriptions.</w:t>
            </w:r>
          </w:p>
        </w:tc>
        <w:tc>
          <w:tcPr>
            <w:tcW w:w="2160" w:type="dxa"/>
          </w:tcPr>
          <w:p w14:paraId="3598C627" w14:textId="77777777" w:rsidR="00EB0FA9" w:rsidRDefault="00F07E02">
            <w:r>
              <w:t>Ensure all important images include descriptive alt text and consider adding an accessibility statement to the site.</w:t>
            </w:r>
          </w:p>
        </w:tc>
      </w:tr>
    </w:tbl>
    <w:p w14:paraId="4D828B19" w14:textId="77777777" w:rsidR="00EB0FA9" w:rsidRDefault="00F07E02">
      <w:pPr>
        <w:pStyle w:val="Heading2"/>
      </w:pPr>
      <w:r>
        <w:t>8. Functionality and Technical Performance</w:t>
      </w:r>
    </w:p>
    <w:p w14:paraId="241F26C2" w14:textId="77777777" w:rsidR="00EB0FA9" w:rsidRDefault="00F07E02">
      <w:r>
        <w:t>All main links tested worked correctly and the online booking process appears smooth and secure. Pages load at an acceptable speed, although some image-heavy course listing pages take slightly longer. There are no obvious error messages or broken pages.</w:t>
      </w:r>
    </w:p>
    <w:p w14:paraId="5A1EB0CC" w14:textId="77777777" w:rsidR="00EB0FA9" w:rsidRDefault="00F07E02">
      <w:r>
        <w:t>Optimising large image files and reviewing any third‑party scripts would help keep loading times fast, especially for users on slower connections.</w:t>
      </w:r>
    </w:p>
    <w:p w14:paraId="66717785" w14:textId="77777777" w:rsidR="00EB0FA9" w:rsidRDefault="00F07E02">
      <w:pPr>
        <w:pStyle w:val="Heading2"/>
      </w:pPr>
      <w:r>
        <w:t>9. Mobile Responsiveness</w:t>
      </w:r>
    </w:p>
    <w:p w14:paraId="2A031B5C" w14:textId="77777777" w:rsidR="00EB0FA9" w:rsidRDefault="00F07E02">
      <w:r>
        <w:t>On a smartphone screen, the layout adapts well: the menu collapses into a hamburger icon, images resize appropriately and text remains readable. Buttons are touch‑friendly. However, some sections feel a little crowded and a few images are slightly cropped on very small screens. Increasing spacing between sections and checking image cropping on mobile would further improve the experience.</w:t>
      </w:r>
    </w:p>
    <w:p w14:paraId="543D5D6E" w14:textId="77777777" w:rsidR="00EB0FA9" w:rsidRDefault="00F07E02">
      <w:pPr>
        <w:pStyle w:val="Heading2"/>
      </w:pPr>
      <w:r>
        <w:t>10. SWOT Analysis of the Website</w:t>
      </w:r>
    </w:p>
    <w:tbl>
      <w:tblPr>
        <w:tblStyle w:val="TableGrid"/>
        <w:tblW w:w="0" w:type="auto"/>
        <w:tblLook w:val="04A0" w:firstRow="1" w:lastRow="0" w:firstColumn="1" w:lastColumn="0" w:noHBand="0" w:noVBand="1"/>
      </w:tblPr>
      <w:tblGrid>
        <w:gridCol w:w="2160"/>
        <w:gridCol w:w="2160"/>
        <w:gridCol w:w="2160"/>
        <w:gridCol w:w="2160"/>
      </w:tblGrid>
      <w:tr w:rsidR="00EB0FA9" w14:paraId="07A5490C" w14:textId="77777777">
        <w:tc>
          <w:tcPr>
            <w:tcW w:w="2160" w:type="dxa"/>
          </w:tcPr>
          <w:p w14:paraId="513629F7" w14:textId="77777777" w:rsidR="00EB0FA9" w:rsidRDefault="00F07E02">
            <w:r>
              <w:t>Strengths</w:t>
            </w:r>
          </w:p>
        </w:tc>
        <w:tc>
          <w:tcPr>
            <w:tcW w:w="2160" w:type="dxa"/>
          </w:tcPr>
          <w:p w14:paraId="25F4BCE0" w14:textId="77777777" w:rsidR="00EB0FA9" w:rsidRDefault="00F07E02">
            <w:r>
              <w:t>Weaknesses</w:t>
            </w:r>
          </w:p>
        </w:tc>
        <w:tc>
          <w:tcPr>
            <w:tcW w:w="2160" w:type="dxa"/>
          </w:tcPr>
          <w:p w14:paraId="38FEB68A" w14:textId="77777777" w:rsidR="00EB0FA9" w:rsidRDefault="00F07E02">
            <w:r>
              <w:t>Opportunities</w:t>
            </w:r>
          </w:p>
        </w:tc>
        <w:tc>
          <w:tcPr>
            <w:tcW w:w="2160" w:type="dxa"/>
          </w:tcPr>
          <w:p w14:paraId="1EADABD2" w14:textId="77777777" w:rsidR="00EB0FA9" w:rsidRDefault="00F07E02">
            <w:r>
              <w:t>Threats</w:t>
            </w:r>
          </w:p>
        </w:tc>
      </w:tr>
      <w:tr w:rsidR="00EB0FA9" w14:paraId="44DEED64" w14:textId="77777777">
        <w:tc>
          <w:tcPr>
            <w:tcW w:w="2160" w:type="dxa"/>
          </w:tcPr>
          <w:p w14:paraId="6AEFF5D9" w14:textId="77777777" w:rsidR="00EB0FA9" w:rsidRDefault="00F07E02">
            <w:r>
              <w:t>Professional design and strong branding.</w:t>
            </w:r>
          </w:p>
        </w:tc>
        <w:tc>
          <w:tcPr>
            <w:tcW w:w="2160" w:type="dxa"/>
          </w:tcPr>
          <w:p w14:paraId="12B77148" w14:textId="77777777" w:rsidR="00EB0FA9" w:rsidRDefault="00F07E02">
            <w:r>
              <w:t>Long pages and some dense text.</w:t>
            </w:r>
          </w:p>
        </w:tc>
        <w:tc>
          <w:tcPr>
            <w:tcW w:w="2160" w:type="dxa"/>
          </w:tcPr>
          <w:p w14:paraId="22819CEB" w14:textId="77777777" w:rsidR="00EB0FA9" w:rsidRDefault="00F07E02">
            <w:r>
              <w:t>Introduce course filters and richer multimedia content.</w:t>
            </w:r>
          </w:p>
        </w:tc>
        <w:tc>
          <w:tcPr>
            <w:tcW w:w="2160" w:type="dxa"/>
          </w:tcPr>
          <w:p w14:paraId="616D9AF7" w14:textId="77777777" w:rsidR="00EB0FA9" w:rsidRDefault="00F07E02">
            <w:r>
              <w:t>Competing cookery schools with highly optimised sites.</w:t>
            </w:r>
          </w:p>
        </w:tc>
      </w:tr>
      <w:tr w:rsidR="00EB0FA9" w14:paraId="76495BEE" w14:textId="77777777">
        <w:tc>
          <w:tcPr>
            <w:tcW w:w="2160" w:type="dxa"/>
          </w:tcPr>
          <w:p w14:paraId="3745F23D" w14:textId="77777777" w:rsidR="00EB0FA9" w:rsidRDefault="00F07E02">
            <w:r>
              <w:t>Clear course information and booking options.</w:t>
            </w:r>
          </w:p>
        </w:tc>
        <w:tc>
          <w:tcPr>
            <w:tcW w:w="2160" w:type="dxa"/>
          </w:tcPr>
          <w:p w14:paraId="116AF0FE" w14:textId="77777777" w:rsidR="00EB0FA9" w:rsidRDefault="00F07E02">
            <w:r>
              <w:t>Limited visible accessibility tools.</w:t>
            </w:r>
          </w:p>
        </w:tc>
        <w:tc>
          <w:tcPr>
            <w:tcW w:w="2160" w:type="dxa"/>
          </w:tcPr>
          <w:p w14:paraId="4EAC0A27" w14:textId="77777777" w:rsidR="00EB0FA9" w:rsidRDefault="00F07E02">
            <w:r>
              <w:t>Develop FAQs, blog posts and SEO‑friendly resources.</w:t>
            </w:r>
          </w:p>
        </w:tc>
        <w:tc>
          <w:tcPr>
            <w:tcW w:w="2160" w:type="dxa"/>
          </w:tcPr>
          <w:p w14:paraId="390E57C1" w14:textId="77777777" w:rsidR="00EB0FA9" w:rsidRDefault="00F07E02">
            <w:r>
              <w:t>Growth of online‑only cooking platforms and apps.</w:t>
            </w:r>
          </w:p>
        </w:tc>
      </w:tr>
      <w:tr w:rsidR="00EB0FA9" w14:paraId="1B251E69" w14:textId="77777777">
        <w:tc>
          <w:tcPr>
            <w:tcW w:w="2160" w:type="dxa"/>
          </w:tcPr>
          <w:p w14:paraId="7758AAF9" w14:textId="77777777" w:rsidR="00EB0FA9" w:rsidRDefault="00F07E02">
            <w:r>
              <w:t>Responsive layout that works on mobile devices.</w:t>
            </w:r>
          </w:p>
        </w:tc>
        <w:tc>
          <w:tcPr>
            <w:tcW w:w="2160" w:type="dxa"/>
          </w:tcPr>
          <w:p w14:paraId="1FA419DB" w14:textId="77777777" w:rsidR="00EB0FA9" w:rsidRDefault="00F07E02">
            <w:r>
              <w:t>Corporate information is slightly scattered.</w:t>
            </w:r>
          </w:p>
        </w:tc>
        <w:tc>
          <w:tcPr>
            <w:tcW w:w="2160" w:type="dxa"/>
          </w:tcPr>
          <w:p w14:paraId="7580A2B9" w14:textId="77777777" w:rsidR="00EB0FA9" w:rsidRDefault="00F07E02">
            <w:r>
              <w:t>Create a focused corporate landing page.</w:t>
            </w:r>
          </w:p>
        </w:tc>
        <w:tc>
          <w:tcPr>
            <w:tcW w:w="2160" w:type="dxa"/>
          </w:tcPr>
          <w:p w14:paraId="62EF8DF0" w14:textId="77777777" w:rsidR="00EB0FA9" w:rsidRDefault="00F07E02">
            <w:r>
              <w:t>Changes in consumer behaviour or economic conditions.</w:t>
            </w:r>
          </w:p>
        </w:tc>
      </w:tr>
      <w:tr w:rsidR="00EB0FA9" w14:paraId="24B2E1EE" w14:textId="77777777">
        <w:tc>
          <w:tcPr>
            <w:tcW w:w="2160" w:type="dxa"/>
          </w:tcPr>
          <w:p w14:paraId="7A0C5D09" w14:textId="77777777" w:rsidR="00EB0FA9" w:rsidRDefault="00EB0FA9"/>
        </w:tc>
        <w:tc>
          <w:tcPr>
            <w:tcW w:w="2160" w:type="dxa"/>
          </w:tcPr>
          <w:p w14:paraId="475A19A1" w14:textId="77777777" w:rsidR="00EB0FA9" w:rsidRDefault="00EB0FA9"/>
        </w:tc>
        <w:tc>
          <w:tcPr>
            <w:tcW w:w="2160" w:type="dxa"/>
          </w:tcPr>
          <w:p w14:paraId="66961CF6" w14:textId="77777777" w:rsidR="00EB0FA9" w:rsidRDefault="00EB0FA9"/>
        </w:tc>
        <w:tc>
          <w:tcPr>
            <w:tcW w:w="2160" w:type="dxa"/>
          </w:tcPr>
          <w:p w14:paraId="27E203A7" w14:textId="77777777" w:rsidR="00EB0FA9" w:rsidRDefault="00EB0FA9"/>
        </w:tc>
      </w:tr>
    </w:tbl>
    <w:p w14:paraId="7D922D24" w14:textId="77777777" w:rsidR="00EB0FA9" w:rsidRDefault="00F07E02">
      <w:pPr>
        <w:pStyle w:val="Heading2"/>
      </w:pPr>
      <w:r>
        <w:t>11. Summary of Key Recommendations</w:t>
      </w:r>
    </w:p>
    <w:p w14:paraId="6BDABB6E" w14:textId="77777777" w:rsidR="00EB0FA9" w:rsidRDefault="00F07E02">
      <w:pPr>
        <w:pStyle w:val="ListNumber"/>
      </w:pPr>
      <w:r>
        <w:t>Add filtering options on course listing pages (e.g. date, price, cuisine, skill level).</w:t>
      </w:r>
    </w:p>
    <w:p w14:paraId="415566D1" w14:textId="77777777" w:rsidR="00EB0FA9" w:rsidRDefault="00F07E02">
      <w:pPr>
        <w:pStyle w:val="ListNumber"/>
      </w:pPr>
      <w:r>
        <w:t>Reduce the length of the homepage and remove repeated promotional content.</w:t>
      </w:r>
    </w:p>
    <w:p w14:paraId="04564382" w14:textId="77777777" w:rsidR="00EB0FA9" w:rsidRDefault="00F07E02">
      <w:pPr>
        <w:pStyle w:val="ListNumber"/>
      </w:pPr>
      <w:r>
        <w:t>Improve accessibility by checking colour contrast, ensuring full alt text and adding an accessibility statement.</w:t>
      </w:r>
    </w:p>
    <w:p w14:paraId="7C68950F" w14:textId="77777777" w:rsidR="00EB0FA9" w:rsidRDefault="00F07E02">
      <w:pPr>
        <w:pStyle w:val="ListNumber"/>
      </w:pPr>
      <w:r>
        <w:t>Standardise image sizes and add short video clips to highlight classes.</w:t>
      </w:r>
    </w:p>
    <w:p w14:paraId="532B618D" w14:textId="77777777" w:rsidR="00EB0FA9" w:rsidRDefault="00F07E02">
      <w:pPr>
        <w:pStyle w:val="ListNumber"/>
      </w:pPr>
      <w:r>
        <w:t>Create a focused corporate client page with clear information and enquiry options.</w:t>
      </w:r>
    </w:p>
    <w:p w14:paraId="424A36DD" w14:textId="77777777" w:rsidR="00EB0FA9" w:rsidRDefault="00F07E02">
      <w:pPr>
        <w:pStyle w:val="ListNumber"/>
      </w:pPr>
      <w:r>
        <w:t>Optimise large image files to improve page loading speed, especially on mobile.</w:t>
      </w:r>
    </w:p>
    <w:p w14:paraId="3427918E" w14:textId="77777777" w:rsidR="00EB0FA9" w:rsidRDefault="00F07E02">
      <w:pPr>
        <w:pStyle w:val="Heading2"/>
      </w:pPr>
      <w:r>
        <w:t>12. Overall Evaluation / Conclusion</w:t>
      </w:r>
    </w:p>
    <w:p w14:paraId="6D07C32F" w14:textId="77777777" w:rsidR="00EB0FA9" w:rsidRDefault="00F07E02">
      <w:r>
        <w:t>Overall, The Cooking Academy website provides a professional and engaging online presence for the cookery school. It clearly communicates the range of courses and makes it easy for users to book or enquire. The design, layout and content create a positive impression of quality and expertise. With further work on accessibility, course filtering, mobile spacing and page length, the site could offer an even smoother and more inclusive user experience.</w:t>
      </w:r>
    </w:p>
    <w:sectPr w:rsidR="00EB0FA9" w:rsidSect="00034616">
      <w:type w:val="nextColumn"/>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43926436">
    <w:abstractNumId w:val="8"/>
  </w:num>
  <w:num w:numId="2" w16cid:durableId="1192840672">
    <w:abstractNumId w:val="6"/>
  </w:num>
  <w:num w:numId="3" w16cid:durableId="1734936173">
    <w:abstractNumId w:val="5"/>
  </w:num>
  <w:num w:numId="4" w16cid:durableId="368607118">
    <w:abstractNumId w:val="4"/>
  </w:num>
  <w:num w:numId="5" w16cid:durableId="161044832">
    <w:abstractNumId w:val="7"/>
  </w:num>
  <w:num w:numId="6" w16cid:durableId="1810785557">
    <w:abstractNumId w:val="3"/>
  </w:num>
  <w:num w:numId="7" w16cid:durableId="886574533">
    <w:abstractNumId w:val="2"/>
  </w:num>
  <w:num w:numId="8" w16cid:durableId="1817642625">
    <w:abstractNumId w:val="1"/>
  </w:num>
  <w:num w:numId="9" w16cid:durableId="1127236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24479"/>
    <w:rsid w:val="0029639D"/>
    <w:rsid w:val="00326F90"/>
    <w:rsid w:val="004269C1"/>
    <w:rsid w:val="005734A8"/>
    <w:rsid w:val="00716E07"/>
    <w:rsid w:val="00747758"/>
    <w:rsid w:val="008F0B39"/>
    <w:rsid w:val="00960B34"/>
    <w:rsid w:val="00AA1D8D"/>
    <w:rsid w:val="00B47730"/>
    <w:rsid w:val="00CB0664"/>
    <w:rsid w:val="00EB0FA9"/>
    <w:rsid w:val="00F07E0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C729B9"/>
  <w14:defaultImageDpi w14:val="300"/>
  <w15:docId w15:val="{5C627E22-E927-4676-AA99-332BC415C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970</Words>
  <Characters>5640</Characters>
  <Application>Microsoft Office Word</Application>
  <DocSecurity>0</DocSecurity>
  <Lines>128</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muhammad abdul jalil</cp:lastModifiedBy>
  <cp:revision>2</cp:revision>
  <dcterms:created xsi:type="dcterms:W3CDTF">2025-11-28T04:49:00Z</dcterms:created>
  <dcterms:modified xsi:type="dcterms:W3CDTF">2025-11-28T04:49:00Z</dcterms:modified>
  <cp:category/>
</cp:coreProperties>
</file>