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14FF" w:rsidRPr="00B0109B" w:rsidRDefault="0032486B" w:rsidP="00AC5F08">
      <w:pPr>
        <w:jc w:val="center"/>
        <w:rPr>
          <w:rFonts w:ascii="Arial" w:hAnsi="Arial" w:cs="Arial"/>
          <w:sz w:val="24"/>
          <w:szCs w:val="24"/>
          <w:u w:val="single"/>
        </w:rPr>
      </w:pPr>
      <w:r w:rsidRPr="00B0109B">
        <w:rPr>
          <w:rFonts w:ascii="Arial" w:hAnsi="Arial" w:cs="Arial"/>
          <w:sz w:val="24"/>
          <w:szCs w:val="24"/>
          <w:u w:val="single"/>
        </w:rPr>
        <w:t xml:space="preserve">A Systematic literature review </w:t>
      </w:r>
      <w:r w:rsidR="001B2DA0">
        <w:rPr>
          <w:rFonts w:ascii="Arial" w:hAnsi="Arial" w:cs="Arial"/>
          <w:sz w:val="24"/>
          <w:szCs w:val="24"/>
          <w:u w:val="single"/>
        </w:rPr>
        <w:t>exploring</w:t>
      </w:r>
      <w:r w:rsidR="003872A2" w:rsidRPr="00B0109B">
        <w:rPr>
          <w:rFonts w:ascii="Arial" w:hAnsi="Arial" w:cs="Arial"/>
          <w:sz w:val="24"/>
          <w:szCs w:val="24"/>
          <w:u w:val="single"/>
        </w:rPr>
        <w:t xml:space="preserve"> paid</w:t>
      </w:r>
      <w:r w:rsidR="000C1344" w:rsidRPr="00B0109B">
        <w:rPr>
          <w:rFonts w:ascii="Arial" w:hAnsi="Arial" w:cs="Arial"/>
          <w:sz w:val="24"/>
          <w:szCs w:val="24"/>
          <w:u w:val="single"/>
        </w:rPr>
        <w:t xml:space="preserve"> professional</w:t>
      </w:r>
      <w:r w:rsidR="003872A2" w:rsidRPr="00B0109B">
        <w:rPr>
          <w:rFonts w:ascii="Arial" w:hAnsi="Arial" w:cs="Arial"/>
          <w:sz w:val="24"/>
          <w:szCs w:val="24"/>
          <w:u w:val="single"/>
        </w:rPr>
        <w:t xml:space="preserve"> carers</w:t>
      </w:r>
      <w:r w:rsidR="002A5CBB">
        <w:rPr>
          <w:rFonts w:ascii="Arial" w:hAnsi="Arial" w:cs="Arial"/>
          <w:sz w:val="24"/>
          <w:szCs w:val="24"/>
          <w:u w:val="single"/>
        </w:rPr>
        <w:t>’ perceptions of and</w:t>
      </w:r>
      <w:r w:rsidR="001B2DA0">
        <w:rPr>
          <w:rFonts w:ascii="Arial" w:hAnsi="Arial" w:cs="Arial"/>
          <w:sz w:val="24"/>
          <w:szCs w:val="24"/>
          <w:u w:val="single"/>
        </w:rPr>
        <w:t xml:space="preserve"> awareness about</w:t>
      </w:r>
      <w:r w:rsidR="003872A2" w:rsidRPr="00B0109B">
        <w:rPr>
          <w:rFonts w:ascii="Arial" w:hAnsi="Arial" w:cs="Arial"/>
          <w:sz w:val="24"/>
          <w:szCs w:val="24"/>
          <w:u w:val="single"/>
        </w:rPr>
        <w:t xml:space="preserve"> person centred care for Dementia patients </w:t>
      </w:r>
    </w:p>
    <w:p w:rsidR="009A14FF" w:rsidRDefault="009A14FF" w:rsidP="009A14FF">
      <w:pPr>
        <w:jc w:val="center"/>
        <w:rPr>
          <w:rFonts w:ascii="Times New Roman" w:hAnsi="Times New Roman" w:cs="Times New Roman"/>
          <w:b/>
          <w:sz w:val="24"/>
          <w:szCs w:val="24"/>
        </w:rPr>
      </w:pPr>
    </w:p>
    <w:p w:rsidR="009A14FF" w:rsidRPr="00B27BAC" w:rsidRDefault="009A14FF" w:rsidP="009A14FF">
      <w:pPr>
        <w:jc w:val="center"/>
        <w:rPr>
          <w:rFonts w:ascii="Arial" w:hAnsi="Arial" w:cs="Arial"/>
          <w:b/>
          <w:sz w:val="28"/>
          <w:szCs w:val="28"/>
        </w:rPr>
      </w:pPr>
      <w:r w:rsidRPr="00B27BAC">
        <w:rPr>
          <w:rFonts w:ascii="Arial" w:hAnsi="Arial" w:cs="Arial"/>
          <w:b/>
          <w:sz w:val="28"/>
          <w:szCs w:val="28"/>
        </w:rPr>
        <w:t>Abstract</w:t>
      </w:r>
    </w:p>
    <w:p w:rsidR="00DC1F0A" w:rsidRDefault="00DC1F0A" w:rsidP="009A14FF">
      <w:pPr>
        <w:jc w:val="center"/>
        <w:rPr>
          <w:rFonts w:ascii="Times New Roman" w:hAnsi="Times New Roman" w:cs="Times New Roman"/>
          <w:b/>
          <w:sz w:val="28"/>
          <w:szCs w:val="28"/>
        </w:rPr>
      </w:pPr>
    </w:p>
    <w:p w:rsidR="009B3FD2" w:rsidRPr="00E52DE8" w:rsidRDefault="00C54A03" w:rsidP="00703028">
      <w:pPr>
        <w:spacing w:line="480" w:lineRule="auto"/>
        <w:rPr>
          <w:rFonts w:ascii="Times New Roman" w:hAnsi="Times New Roman" w:cs="Times New Roman"/>
          <w:sz w:val="24"/>
          <w:szCs w:val="24"/>
        </w:rPr>
      </w:pPr>
      <w:r>
        <w:rPr>
          <w:rFonts w:ascii="Times New Roman" w:hAnsi="Times New Roman" w:cs="Times New Roman"/>
          <w:sz w:val="24"/>
          <w:szCs w:val="24"/>
        </w:rPr>
        <w:t xml:space="preserve">The importance of person centred care for individuals with Dementia has been reiterated by the British Psychological Society </w:t>
      </w:r>
      <w:r w:rsidRPr="007F2583">
        <w:rPr>
          <w:rFonts w:ascii="Times New Roman" w:hAnsi="Times New Roman" w:cs="Times New Roman"/>
          <w:sz w:val="24"/>
          <w:szCs w:val="24"/>
        </w:rPr>
        <w:t>(</w:t>
      </w:r>
      <w:r w:rsidR="00E52DE8" w:rsidRPr="007F2583">
        <w:rPr>
          <w:rFonts w:ascii="Times New Roman" w:hAnsi="Times New Roman" w:cs="Times New Roman"/>
          <w:sz w:val="24"/>
          <w:szCs w:val="24"/>
        </w:rPr>
        <w:t xml:space="preserve">BPS: </w:t>
      </w:r>
      <w:r w:rsidR="00097D8B" w:rsidRPr="007F2583">
        <w:rPr>
          <w:rFonts w:ascii="Times New Roman" w:hAnsi="Times New Roman" w:cs="Times New Roman"/>
          <w:sz w:val="24"/>
          <w:szCs w:val="24"/>
        </w:rPr>
        <w:t>2016</w:t>
      </w:r>
      <w:r w:rsidRPr="007F2583">
        <w:rPr>
          <w:rFonts w:ascii="Times New Roman" w:hAnsi="Times New Roman" w:cs="Times New Roman"/>
          <w:sz w:val="24"/>
          <w:szCs w:val="24"/>
        </w:rPr>
        <w:t>)</w:t>
      </w:r>
      <w:r>
        <w:rPr>
          <w:rFonts w:ascii="Times New Roman" w:hAnsi="Times New Roman" w:cs="Times New Roman"/>
          <w:sz w:val="24"/>
          <w:szCs w:val="24"/>
        </w:rPr>
        <w:t xml:space="preserve">. </w:t>
      </w:r>
      <w:r w:rsidR="00E52DE8">
        <w:rPr>
          <w:rFonts w:ascii="Times New Roman" w:hAnsi="Times New Roman" w:cs="Times New Roman"/>
          <w:sz w:val="24"/>
          <w:szCs w:val="24"/>
        </w:rPr>
        <w:t>The purpose of this review was to (1) explore the perceptions of and current awareness levels of person centred care amongst paid professional carers, (2) explore whether paid professional carers feel they have sufficient knowledge, understanding and training on person centred care and (3) explore how person centred care is being used, developed and promoted in the care industry for individuals with Dementia. This systematic literature review incl</w:t>
      </w:r>
      <w:r w:rsidR="000074D7">
        <w:rPr>
          <w:rFonts w:ascii="Times New Roman" w:hAnsi="Times New Roman" w:cs="Times New Roman"/>
          <w:sz w:val="24"/>
          <w:szCs w:val="24"/>
        </w:rPr>
        <w:t>uded qualitative and quantitative</w:t>
      </w:r>
      <w:r w:rsidR="00E52DE8">
        <w:rPr>
          <w:rFonts w:ascii="Times New Roman" w:hAnsi="Times New Roman" w:cs="Times New Roman"/>
          <w:sz w:val="24"/>
          <w:szCs w:val="24"/>
        </w:rPr>
        <w:t xml:space="preserve"> studies published since 2007 which reported findings on </w:t>
      </w:r>
      <w:r w:rsidR="00E52DE8" w:rsidRPr="00E52DE8">
        <w:rPr>
          <w:rFonts w:ascii="Times New Roman" w:hAnsi="Times New Roman" w:cs="Times New Roman"/>
          <w:sz w:val="24"/>
          <w:szCs w:val="24"/>
        </w:rPr>
        <w:t>paid profess</w:t>
      </w:r>
      <w:r w:rsidR="000074D7">
        <w:rPr>
          <w:rFonts w:ascii="Times New Roman" w:hAnsi="Times New Roman" w:cs="Times New Roman"/>
          <w:sz w:val="24"/>
          <w:szCs w:val="24"/>
        </w:rPr>
        <w:t>ional carers’ perceptions and awareness of</w:t>
      </w:r>
      <w:r w:rsidR="00E52DE8" w:rsidRPr="00E52DE8">
        <w:rPr>
          <w:rFonts w:ascii="Times New Roman" w:hAnsi="Times New Roman" w:cs="Times New Roman"/>
          <w:sz w:val="24"/>
          <w:szCs w:val="24"/>
        </w:rPr>
        <w:t xml:space="preserve"> person ce</w:t>
      </w:r>
      <w:r w:rsidR="00E52DE8">
        <w:rPr>
          <w:rFonts w:ascii="Times New Roman" w:hAnsi="Times New Roman" w:cs="Times New Roman"/>
          <w:sz w:val="24"/>
          <w:szCs w:val="24"/>
        </w:rPr>
        <w:t>ntred care for individuals with Dementia</w:t>
      </w:r>
      <w:r w:rsidR="00E52DE8" w:rsidRPr="00E52DE8">
        <w:rPr>
          <w:rFonts w:ascii="Times New Roman" w:hAnsi="Times New Roman" w:cs="Times New Roman"/>
          <w:sz w:val="24"/>
          <w:szCs w:val="24"/>
        </w:rPr>
        <w:t xml:space="preserve"> and its use and development in the care industry</w:t>
      </w:r>
      <w:r w:rsidR="00E52DE8">
        <w:rPr>
          <w:rFonts w:ascii="Times New Roman" w:hAnsi="Times New Roman" w:cs="Times New Roman"/>
          <w:sz w:val="24"/>
          <w:szCs w:val="24"/>
        </w:rPr>
        <w:t xml:space="preserve">. </w:t>
      </w:r>
      <w:r w:rsidR="009B3FD2">
        <w:rPr>
          <w:rFonts w:ascii="Times New Roman" w:hAnsi="Times New Roman" w:cs="Times New Roman"/>
          <w:sz w:val="24"/>
          <w:szCs w:val="24"/>
        </w:rPr>
        <w:t>Within</w:t>
      </w:r>
      <w:r w:rsidR="00EC0CEB">
        <w:rPr>
          <w:rFonts w:ascii="Times New Roman" w:hAnsi="Times New Roman" w:cs="Times New Roman"/>
          <w:sz w:val="24"/>
          <w:szCs w:val="24"/>
        </w:rPr>
        <w:t xml:space="preserve"> the 12 studies included</w:t>
      </w:r>
      <w:r w:rsidR="000074D7">
        <w:rPr>
          <w:rFonts w:ascii="Times New Roman" w:hAnsi="Times New Roman" w:cs="Times New Roman"/>
          <w:sz w:val="24"/>
          <w:szCs w:val="24"/>
        </w:rPr>
        <w:t xml:space="preserve">, perceptions and </w:t>
      </w:r>
      <w:r w:rsidR="009B3FD2">
        <w:rPr>
          <w:rFonts w:ascii="Times New Roman" w:hAnsi="Times New Roman" w:cs="Times New Roman"/>
          <w:sz w:val="24"/>
          <w:szCs w:val="24"/>
        </w:rPr>
        <w:t xml:space="preserve">the awareness of person centred care was identified amongst paid professional carers </w:t>
      </w:r>
      <w:r w:rsidR="009B3FD2" w:rsidRPr="00DA6B07">
        <w:rPr>
          <w:rFonts w:ascii="Times New Roman" w:hAnsi="Times New Roman" w:cs="Times New Roman"/>
          <w:sz w:val="24"/>
          <w:szCs w:val="24"/>
        </w:rPr>
        <w:t>(Baillie et al., 2016; Edvardsson et al., 2010; Edwards et al., 2014; Kirkley et al., 2011; Smythe et al., 2015; Smythe et al., 2017)</w:t>
      </w:r>
      <w:r w:rsidR="009B3FD2">
        <w:rPr>
          <w:rFonts w:ascii="Times New Roman" w:hAnsi="Times New Roman" w:cs="Times New Roman"/>
          <w:sz w:val="24"/>
          <w:szCs w:val="24"/>
        </w:rPr>
        <w:t xml:space="preserve"> and the majority of the studies demonstrated the use and development of person centred care </w:t>
      </w:r>
      <w:r w:rsidR="009B3FD2" w:rsidRPr="00DA6B07">
        <w:rPr>
          <w:rFonts w:ascii="Times New Roman" w:hAnsi="Times New Roman" w:cs="Times New Roman"/>
          <w:sz w:val="24"/>
          <w:szCs w:val="24"/>
        </w:rPr>
        <w:t>(Baillie et al., 2016; Benbow et al., 2011; Hunter et al., 2013; Kirkley et al., 2011; Kontos &amp; Nagile, 2007; McKeown et al., 2010; Surr et al., 2016)</w:t>
      </w:r>
      <w:r w:rsidR="009B3FD2">
        <w:rPr>
          <w:rFonts w:ascii="Times New Roman" w:hAnsi="Times New Roman" w:cs="Times New Roman"/>
          <w:sz w:val="24"/>
          <w:szCs w:val="24"/>
        </w:rPr>
        <w:t>. While the studies in this</w:t>
      </w:r>
      <w:r w:rsidR="00DA6B07">
        <w:rPr>
          <w:rFonts w:ascii="Times New Roman" w:hAnsi="Times New Roman" w:cs="Times New Roman"/>
          <w:sz w:val="24"/>
          <w:szCs w:val="24"/>
        </w:rPr>
        <w:t xml:space="preserve"> review exhibited evidence that </w:t>
      </w:r>
      <w:r w:rsidR="000074D7">
        <w:rPr>
          <w:rFonts w:ascii="Times New Roman" w:hAnsi="Times New Roman" w:cs="Times New Roman"/>
          <w:sz w:val="24"/>
          <w:szCs w:val="24"/>
        </w:rPr>
        <w:t>person centred care is recognised</w:t>
      </w:r>
      <w:r w:rsidR="00DA6B07">
        <w:rPr>
          <w:rFonts w:ascii="Times New Roman" w:hAnsi="Times New Roman" w:cs="Times New Roman"/>
          <w:sz w:val="24"/>
          <w:szCs w:val="24"/>
        </w:rPr>
        <w:t xml:space="preserve"> by paid professional carers and is being used and developed, the review recognised contradictions and limitations throughout the studies. </w:t>
      </w:r>
    </w:p>
    <w:p w:rsidR="009A14FF" w:rsidRPr="00673F28" w:rsidRDefault="009A14FF" w:rsidP="00673F28">
      <w:pPr>
        <w:spacing w:line="480" w:lineRule="auto"/>
        <w:rPr>
          <w:rFonts w:ascii="Times New Roman" w:hAnsi="Times New Roman" w:cs="Times New Roman"/>
          <w:sz w:val="24"/>
          <w:szCs w:val="24"/>
        </w:rPr>
      </w:pPr>
      <w:r>
        <w:rPr>
          <w:rFonts w:ascii="Times New Roman" w:hAnsi="Times New Roman" w:cs="Times New Roman"/>
          <w:i/>
          <w:sz w:val="24"/>
          <w:szCs w:val="24"/>
        </w:rPr>
        <w:t xml:space="preserve">Key words: </w:t>
      </w:r>
      <w:r w:rsidR="00037E66">
        <w:rPr>
          <w:rFonts w:ascii="Times New Roman" w:hAnsi="Times New Roman" w:cs="Times New Roman"/>
          <w:sz w:val="24"/>
          <w:szCs w:val="24"/>
        </w:rPr>
        <w:t xml:space="preserve">Person centred care, </w:t>
      </w:r>
      <w:r w:rsidR="000C1344">
        <w:rPr>
          <w:rFonts w:ascii="Times New Roman" w:hAnsi="Times New Roman" w:cs="Times New Roman"/>
          <w:sz w:val="24"/>
          <w:szCs w:val="24"/>
        </w:rPr>
        <w:t xml:space="preserve">Dementia, </w:t>
      </w:r>
      <w:r w:rsidR="00037E66">
        <w:rPr>
          <w:rFonts w:ascii="Times New Roman" w:hAnsi="Times New Roman" w:cs="Times New Roman"/>
          <w:sz w:val="24"/>
          <w:szCs w:val="24"/>
        </w:rPr>
        <w:t>paid professional carers, perceptions and knowledge.</w:t>
      </w:r>
    </w:p>
    <w:p w:rsidR="009E1FD5" w:rsidRDefault="009E1FD5" w:rsidP="001E58C6">
      <w:pPr>
        <w:spacing w:line="480" w:lineRule="auto"/>
        <w:jc w:val="center"/>
        <w:rPr>
          <w:rFonts w:ascii="Arial" w:hAnsi="Arial" w:cs="Arial"/>
          <w:b/>
          <w:sz w:val="28"/>
          <w:szCs w:val="28"/>
        </w:rPr>
      </w:pPr>
    </w:p>
    <w:p w:rsidR="009A14FF" w:rsidRPr="003C4E59" w:rsidRDefault="009A14FF" w:rsidP="001E58C6">
      <w:pPr>
        <w:spacing w:line="480" w:lineRule="auto"/>
        <w:jc w:val="center"/>
        <w:rPr>
          <w:rFonts w:ascii="Arial" w:hAnsi="Arial" w:cs="Arial"/>
          <w:b/>
          <w:sz w:val="28"/>
          <w:szCs w:val="28"/>
        </w:rPr>
      </w:pPr>
      <w:r w:rsidRPr="003C4E59">
        <w:rPr>
          <w:rFonts w:ascii="Arial" w:hAnsi="Arial" w:cs="Arial"/>
          <w:b/>
          <w:sz w:val="28"/>
          <w:szCs w:val="28"/>
        </w:rPr>
        <w:lastRenderedPageBreak/>
        <w:t>Paragraph of context</w:t>
      </w:r>
    </w:p>
    <w:p w:rsidR="009A14FF" w:rsidRDefault="009A14FF" w:rsidP="001E58C6">
      <w:pPr>
        <w:spacing w:line="480" w:lineRule="auto"/>
        <w:rPr>
          <w:rFonts w:ascii="Times New Roman" w:hAnsi="Times New Roman" w:cs="Times New Roman"/>
          <w:sz w:val="24"/>
          <w:szCs w:val="24"/>
        </w:rPr>
      </w:pPr>
    </w:p>
    <w:p w:rsidR="009A14FF" w:rsidRDefault="00D1723F" w:rsidP="001E58C6">
      <w:pPr>
        <w:spacing w:line="480" w:lineRule="auto"/>
        <w:rPr>
          <w:rFonts w:ascii="Times New Roman" w:hAnsi="Times New Roman" w:cs="Times New Roman"/>
          <w:sz w:val="24"/>
          <w:szCs w:val="24"/>
        </w:rPr>
      </w:pPr>
      <w:r>
        <w:rPr>
          <w:rFonts w:ascii="Times New Roman" w:hAnsi="Times New Roman" w:cs="Times New Roman"/>
          <w:sz w:val="24"/>
          <w:szCs w:val="24"/>
        </w:rPr>
        <w:t xml:space="preserve">          Dementia is </w:t>
      </w:r>
      <w:r w:rsidR="009725D5">
        <w:rPr>
          <w:rFonts w:ascii="Times New Roman" w:hAnsi="Times New Roman" w:cs="Times New Roman"/>
          <w:sz w:val="24"/>
          <w:szCs w:val="24"/>
        </w:rPr>
        <w:t>one of the ma</w:t>
      </w:r>
      <w:r w:rsidR="004F099C">
        <w:rPr>
          <w:rFonts w:ascii="Times New Roman" w:hAnsi="Times New Roman" w:cs="Times New Roman"/>
          <w:sz w:val="24"/>
          <w:szCs w:val="24"/>
        </w:rPr>
        <w:t>in i</w:t>
      </w:r>
      <w:r w:rsidR="00435717">
        <w:rPr>
          <w:rFonts w:ascii="Times New Roman" w:hAnsi="Times New Roman" w:cs="Times New Roman"/>
          <w:sz w:val="24"/>
          <w:szCs w:val="24"/>
        </w:rPr>
        <w:t xml:space="preserve">llnesses in the world </w:t>
      </w:r>
      <w:r w:rsidR="002D3C19" w:rsidRPr="007F2583">
        <w:rPr>
          <w:rFonts w:ascii="Times New Roman" w:hAnsi="Times New Roman" w:cs="Times New Roman"/>
          <w:sz w:val="24"/>
          <w:szCs w:val="24"/>
        </w:rPr>
        <w:t>(Alzheimer’s society, 2017</w:t>
      </w:r>
      <w:r w:rsidR="009725D5" w:rsidRPr="007F2583">
        <w:rPr>
          <w:rFonts w:ascii="Times New Roman" w:hAnsi="Times New Roman" w:cs="Times New Roman"/>
          <w:sz w:val="24"/>
          <w:szCs w:val="24"/>
        </w:rPr>
        <w:t>)</w:t>
      </w:r>
      <w:r w:rsidR="009E1FD5" w:rsidRPr="007F2583">
        <w:rPr>
          <w:rFonts w:ascii="Times New Roman" w:hAnsi="Times New Roman" w:cs="Times New Roman"/>
          <w:sz w:val="24"/>
          <w:szCs w:val="24"/>
        </w:rPr>
        <w:t xml:space="preserve">, it is </w:t>
      </w:r>
      <w:r w:rsidR="00086546" w:rsidRPr="007F2583">
        <w:rPr>
          <w:rFonts w:ascii="Times New Roman" w:hAnsi="Times New Roman" w:cs="Times New Roman"/>
          <w:sz w:val="24"/>
          <w:szCs w:val="24"/>
        </w:rPr>
        <w:t>a disease causing</w:t>
      </w:r>
      <w:r w:rsidR="00787DB1" w:rsidRPr="007F2583">
        <w:rPr>
          <w:rFonts w:ascii="Times New Roman" w:hAnsi="Times New Roman" w:cs="Times New Roman"/>
          <w:sz w:val="24"/>
          <w:szCs w:val="24"/>
        </w:rPr>
        <w:t xml:space="preserve"> cognitive, behavioural and physical impairment</w:t>
      </w:r>
      <w:r w:rsidR="002A45E5" w:rsidRPr="007F2583">
        <w:rPr>
          <w:rFonts w:ascii="Times New Roman" w:hAnsi="Times New Roman" w:cs="Times New Roman"/>
          <w:sz w:val="24"/>
          <w:szCs w:val="24"/>
        </w:rPr>
        <w:t>s resulting in</w:t>
      </w:r>
      <w:r w:rsidR="00435717" w:rsidRPr="007F2583">
        <w:rPr>
          <w:rFonts w:ascii="Times New Roman" w:hAnsi="Times New Roman" w:cs="Times New Roman"/>
          <w:sz w:val="24"/>
          <w:szCs w:val="24"/>
        </w:rPr>
        <w:t xml:space="preserve"> </w:t>
      </w:r>
      <w:r w:rsidR="002D3C19" w:rsidRPr="007F2583">
        <w:rPr>
          <w:rFonts w:ascii="Times New Roman" w:hAnsi="Times New Roman" w:cs="Times New Roman"/>
          <w:sz w:val="24"/>
          <w:szCs w:val="24"/>
        </w:rPr>
        <w:t>decreased brain function</w:t>
      </w:r>
      <w:r w:rsidR="005F4852" w:rsidRPr="007F2583">
        <w:rPr>
          <w:rFonts w:ascii="Times New Roman" w:hAnsi="Times New Roman" w:cs="Times New Roman"/>
          <w:sz w:val="24"/>
          <w:szCs w:val="24"/>
        </w:rPr>
        <w:t>,</w:t>
      </w:r>
      <w:r w:rsidR="002A45E5" w:rsidRPr="007F2583">
        <w:rPr>
          <w:rFonts w:ascii="Times New Roman" w:hAnsi="Times New Roman" w:cs="Times New Roman"/>
          <w:sz w:val="24"/>
          <w:szCs w:val="24"/>
        </w:rPr>
        <w:t xml:space="preserve"> </w:t>
      </w:r>
      <w:r w:rsidR="002D3C19" w:rsidRPr="007F2583">
        <w:rPr>
          <w:rFonts w:ascii="Times New Roman" w:hAnsi="Times New Roman" w:cs="Times New Roman"/>
          <w:sz w:val="24"/>
          <w:szCs w:val="24"/>
        </w:rPr>
        <w:t>impairment</w:t>
      </w:r>
      <w:r w:rsidR="00435717" w:rsidRPr="007F2583">
        <w:rPr>
          <w:rFonts w:ascii="Times New Roman" w:hAnsi="Times New Roman" w:cs="Times New Roman"/>
          <w:sz w:val="24"/>
          <w:szCs w:val="24"/>
        </w:rPr>
        <w:t xml:space="preserve">s in </w:t>
      </w:r>
      <w:r w:rsidR="00C30419" w:rsidRPr="007F2583">
        <w:rPr>
          <w:rFonts w:ascii="Times New Roman" w:hAnsi="Times New Roman" w:cs="Times New Roman"/>
          <w:sz w:val="24"/>
          <w:szCs w:val="24"/>
        </w:rPr>
        <w:t xml:space="preserve">language, reasoning and </w:t>
      </w:r>
      <w:r w:rsidR="00435717" w:rsidRPr="007F2583">
        <w:rPr>
          <w:rFonts w:ascii="Times New Roman" w:hAnsi="Times New Roman" w:cs="Times New Roman"/>
          <w:sz w:val="24"/>
          <w:szCs w:val="24"/>
        </w:rPr>
        <w:t xml:space="preserve">memory and changes in </w:t>
      </w:r>
      <w:r w:rsidR="002D3C19" w:rsidRPr="007F2583">
        <w:rPr>
          <w:rFonts w:ascii="Times New Roman" w:hAnsi="Times New Roman" w:cs="Times New Roman"/>
          <w:sz w:val="24"/>
          <w:szCs w:val="24"/>
        </w:rPr>
        <w:t>personality and behaviour such as mo</w:t>
      </w:r>
      <w:r w:rsidR="00435717" w:rsidRPr="007F2583">
        <w:rPr>
          <w:rFonts w:ascii="Times New Roman" w:hAnsi="Times New Roman" w:cs="Times New Roman"/>
          <w:sz w:val="24"/>
          <w:szCs w:val="24"/>
        </w:rPr>
        <w:t xml:space="preserve">od swings, agitation and </w:t>
      </w:r>
      <w:r w:rsidR="002D3C19" w:rsidRPr="007F2583">
        <w:rPr>
          <w:rFonts w:ascii="Times New Roman" w:hAnsi="Times New Roman" w:cs="Times New Roman"/>
          <w:sz w:val="24"/>
          <w:szCs w:val="24"/>
        </w:rPr>
        <w:t>withdrawal</w:t>
      </w:r>
      <w:r w:rsidR="00787DB1" w:rsidRPr="007F2583">
        <w:rPr>
          <w:rFonts w:ascii="Times New Roman" w:hAnsi="Times New Roman" w:cs="Times New Roman"/>
          <w:sz w:val="24"/>
          <w:szCs w:val="24"/>
        </w:rPr>
        <w:t xml:space="preserve"> (McKhann</w:t>
      </w:r>
      <w:r w:rsidR="00980CEF" w:rsidRPr="007F2583">
        <w:rPr>
          <w:rFonts w:ascii="Times New Roman" w:hAnsi="Times New Roman" w:cs="Times New Roman"/>
          <w:sz w:val="24"/>
          <w:szCs w:val="24"/>
        </w:rPr>
        <w:t>a</w:t>
      </w:r>
      <w:r w:rsidR="00787DB1" w:rsidRPr="007F2583">
        <w:rPr>
          <w:rFonts w:ascii="Times New Roman" w:hAnsi="Times New Roman" w:cs="Times New Roman"/>
          <w:sz w:val="24"/>
          <w:szCs w:val="24"/>
        </w:rPr>
        <w:t xml:space="preserve"> et</w:t>
      </w:r>
      <w:r w:rsidR="008048B4" w:rsidRPr="007F2583">
        <w:rPr>
          <w:rFonts w:ascii="Times New Roman" w:hAnsi="Times New Roman" w:cs="Times New Roman"/>
          <w:sz w:val="24"/>
          <w:szCs w:val="24"/>
        </w:rPr>
        <w:t xml:space="preserve"> al., 2011). </w:t>
      </w:r>
      <w:r w:rsidR="007D0C47" w:rsidRPr="007F2583">
        <w:rPr>
          <w:rFonts w:ascii="Times New Roman" w:hAnsi="Times New Roman" w:cs="Times New Roman"/>
          <w:sz w:val="24"/>
          <w:szCs w:val="24"/>
        </w:rPr>
        <w:t xml:space="preserve">Ferri et al. (2005) explains Dementia </w:t>
      </w:r>
      <w:r w:rsidR="002D3C19" w:rsidRPr="007F2583">
        <w:rPr>
          <w:rFonts w:ascii="Times New Roman" w:hAnsi="Times New Roman" w:cs="Times New Roman"/>
          <w:sz w:val="24"/>
          <w:szCs w:val="24"/>
        </w:rPr>
        <w:t>a</w:t>
      </w:r>
      <w:r w:rsidR="007D0C47" w:rsidRPr="007F2583">
        <w:rPr>
          <w:rFonts w:ascii="Times New Roman" w:hAnsi="Times New Roman" w:cs="Times New Roman"/>
          <w:sz w:val="24"/>
          <w:szCs w:val="24"/>
        </w:rPr>
        <w:t>s a</w:t>
      </w:r>
      <w:r w:rsidR="002D3C19" w:rsidRPr="007F2583">
        <w:rPr>
          <w:rFonts w:ascii="Times New Roman" w:hAnsi="Times New Roman" w:cs="Times New Roman"/>
          <w:sz w:val="24"/>
          <w:szCs w:val="24"/>
        </w:rPr>
        <w:t xml:space="preserve"> progressive di</w:t>
      </w:r>
      <w:r w:rsidR="008048B4" w:rsidRPr="007F2583">
        <w:rPr>
          <w:rFonts w:ascii="Times New Roman" w:hAnsi="Times New Roman" w:cs="Times New Roman"/>
          <w:sz w:val="24"/>
          <w:szCs w:val="24"/>
        </w:rPr>
        <w:t>sorder wit</w:t>
      </w:r>
      <w:r w:rsidR="00856ADD" w:rsidRPr="007F2583">
        <w:rPr>
          <w:rFonts w:ascii="Times New Roman" w:hAnsi="Times New Roman" w:cs="Times New Roman"/>
          <w:sz w:val="24"/>
          <w:szCs w:val="24"/>
        </w:rPr>
        <w:t>h no</w:t>
      </w:r>
      <w:r w:rsidR="008048B4" w:rsidRPr="007F2583">
        <w:rPr>
          <w:rFonts w:ascii="Times New Roman" w:hAnsi="Times New Roman" w:cs="Times New Roman"/>
          <w:sz w:val="24"/>
          <w:szCs w:val="24"/>
        </w:rPr>
        <w:t xml:space="preserve"> cure</w:t>
      </w:r>
      <w:r w:rsidR="002D3C19" w:rsidRPr="007F2583">
        <w:rPr>
          <w:rFonts w:ascii="Times New Roman" w:hAnsi="Times New Roman" w:cs="Times New Roman"/>
          <w:sz w:val="24"/>
          <w:szCs w:val="24"/>
        </w:rPr>
        <w:t xml:space="preserve">. </w:t>
      </w:r>
      <w:r w:rsidR="009725D5" w:rsidRPr="007F2583">
        <w:rPr>
          <w:rFonts w:ascii="Times New Roman" w:hAnsi="Times New Roman" w:cs="Times New Roman"/>
          <w:sz w:val="24"/>
          <w:szCs w:val="24"/>
        </w:rPr>
        <w:t>There are 850,000 individuals in the UK living with Demen</w:t>
      </w:r>
      <w:r w:rsidR="008003AE" w:rsidRPr="007F2583">
        <w:rPr>
          <w:rFonts w:ascii="Times New Roman" w:hAnsi="Times New Roman" w:cs="Times New Roman"/>
          <w:sz w:val="24"/>
          <w:szCs w:val="24"/>
        </w:rPr>
        <w:t xml:space="preserve">tia, </w:t>
      </w:r>
      <w:r w:rsidR="008048B4" w:rsidRPr="007F2583">
        <w:rPr>
          <w:rFonts w:ascii="Times New Roman" w:hAnsi="Times New Roman" w:cs="Times New Roman"/>
          <w:sz w:val="24"/>
          <w:szCs w:val="24"/>
        </w:rPr>
        <w:t xml:space="preserve">statistics are increasing </w:t>
      </w:r>
      <w:proofErr w:type="gramStart"/>
      <w:r w:rsidR="008048B4" w:rsidRPr="007F2583">
        <w:rPr>
          <w:rFonts w:ascii="Times New Roman" w:hAnsi="Times New Roman" w:cs="Times New Roman"/>
          <w:sz w:val="24"/>
          <w:szCs w:val="24"/>
        </w:rPr>
        <w:t>worldwide</w:t>
      </w:r>
      <w:proofErr w:type="gramEnd"/>
      <w:r w:rsidR="008048B4" w:rsidRPr="007F2583">
        <w:rPr>
          <w:rFonts w:ascii="Times New Roman" w:hAnsi="Times New Roman" w:cs="Times New Roman"/>
          <w:sz w:val="24"/>
          <w:szCs w:val="24"/>
        </w:rPr>
        <w:t xml:space="preserve"> and </w:t>
      </w:r>
      <w:r w:rsidR="009725D5" w:rsidRPr="007F2583">
        <w:rPr>
          <w:rFonts w:ascii="Times New Roman" w:hAnsi="Times New Roman" w:cs="Times New Roman"/>
          <w:sz w:val="24"/>
          <w:szCs w:val="24"/>
        </w:rPr>
        <w:t>one perso</w:t>
      </w:r>
      <w:r w:rsidR="00C30419" w:rsidRPr="007F2583">
        <w:rPr>
          <w:rFonts w:ascii="Times New Roman" w:hAnsi="Times New Roman" w:cs="Times New Roman"/>
          <w:sz w:val="24"/>
          <w:szCs w:val="24"/>
        </w:rPr>
        <w:t>n every three minutes develops</w:t>
      </w:r>
      <w:r w:rsidR="002A45E5" w:rsidRPr="007F2583">
        <w:rPr>
          <w:rFonts w:ascii="Times New Roman" w:hAnsi="Times New Roman" w:cs="Times New Roman"/>
          <w:sz w:val="24"/>
          <w:szCs w:val="24"/>
        </w:rPr>
        <w:t xml:space="preserve"> the illness</w:t>
      </w:r>
      <w:r w:rsidR="002D3C19" w:rsidRPr="007F2583">
        <w:rPr>
          <w:rFonts w:ascii="Times New Roman" w:hAnsi="Times New Roman" w:cs="Times New Roman"/>
          <w:sz w:val="24"/>
          <w:szCs w:val="24"/>
        </w:rPr>
        <w:t xml:space="preserve"> (Alzheimer’s society, 2017</w:t>
      </w:r>
      <w:r w:rsidR="008048B4" w:rsidRPr="007F2583">
        <w:rPr>
          <w:rFonts w:ascii="Times New Roman" w:hAnsi="Times New Roman" w:cs="Times New Roman"/>
          <w:sz w:val="24"/>
          <w:szCs w:val="24"/>
        </w:rPr>
        <w:t>; Ferri et al., 2005</w:t>
      </w:r>
      <w:r w:rsidR="009725D5" w:rsidRPr="007F2583">
        <w:rPr>
          <w:rFonts w:ascii="Times New Roman" w:hAnsi="Times New Roman" w:cs="Times New Roman"/>
          <w:sz w:val="24"/>
          <w:szCs w:val="24"/>
        </w:rPr>
        <w:t>).</w:t>
      </w:r>
      <w:r w:rsidR="009725D5">
        <w:rPr>
          <w:rFonts w:ascii="Times New Roman" w:hAnsi="Times New Roman" w:cs="Times New Roman"/>
          <w:sz w:val="24"/>
          <w:szCs w:val="24"/>
        </w:rPr>
        <w:t xml:space="preserve"> </w:t>
      </w:r>
    </w:p>
    <w:p w:rsidR="00D641DE" w:rsidRDefault="009725D5" w:rsidP="001E58C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80471">
        <w:rPr>
          <w:rFonts w:ascii="Times New Roman" w:hAnsi="Times New Roman" w:cs="Times New Roman"/>
          <w:sz w:val="24"/>
          <w:szCs w:val="24"/>
        </w:rPr>
        <w:t xml:space="preserve">        </w:t>
      </w:r>
      <w:r w:rsidR="00F92C7A">
        <w:rPr>
          <w:rFonts w:ascii="Times New Roman" w:hAnsi="Times New Roman" w:cs="Times New Roman"/>
          <w:sz w:val="24"/>
          <w:szCs w:val="24"/>
        </w:rPr>
        <w:t xml:space="preserve">Within the UK </w:t>
      </w:r>
      <w:r w:rsidR="00E00F26">
        <w:rPr>
          <w:rFonts w:ascii="Times New Roman" w:hAnsi="Times New Roman" w:cs="Times New Roman"/>
          <w:sz w:val="24"/>
          <w:szCs w:val="24"/>
        </w:rPr>
        <w:t xml:space="preserve">there are various care facilities available to </w:t>
      </w:r>
      <w:r w:rsidR="003E22A1">
        <w:rPr>
          <w:rFonts w:ascii="Times New Roman" w:hAnsi="Times New Roman" w:cs="Times New Roman"/>
          <w:sz w:val="24"/>
          <w:szCs w:val="24"/>
        </w:rPr>
        <w:t>individuals</w:t>
      </w:r>
      <w:r w:rsidR="00510085">
        <w:rPr>
          <w:rFonts w:ascii="Times New Roman" w:hAnsi="Times New Roman" w:cs="Times New Roman"/>
          <w:sz w:val="24"/>
          <w:szCs w:val="24"/>
        </w:rPr>
        <w:t xml:space="preserve"> with Dementia; </w:t>
      </w:r>
      <w:r w:rsidR="00E00F26">
        <w:rPr>
          <w:rFonts w:ascii="Times New Roman" w:hAnsi="Times New Roman" w:cs="Times New Roman"/>
          <w:sz w:val="24"/>
          <w:szCs w:val="24"/>
        </w:rPr>
        <w:t>care homes, residential or</w:t>
      </w:r>
      <w:r w:rsidR="00CE18B5">
        <w:rPr>
          <w:rFonts w:ascii="Times New Roman" w:hAnsi="Times New Roman" w:cs="Times New Roman"/>
          <w:sz w:val="24"/>
          <w:szCs w:val="24"/>
        </w:rPr>
        <w:t xml:space="preserve"> nursing homes</w:t>
      </w:r>
      <w:r w:rsidR="00E00F26">
        <w:rPr>
          <w:rFonts w:ascii="Times New Roman" w:hAnsi="Times New Roman" w:cs="Times New Roman"/>
          <w:sz w:val="24"/>
          <w:szCs w:val="24"/>
        </w:rPr>
        <w:t xml:space="preserve"> and community care </w:t>
      </w:r>
      <w:r w:rsidR="00E00F26" w:rsidRPr="007F2583">
        <w:rPr>
          <w:rFonts w:ascii="Times New Roman" w:hAnsi="Times New Roman" w:cs="Times New Roman"/>
          <w:sz w:val="24"/>
          <w:szCs w:val="24"/>
        </w:rPr>
        <w:t>(NHS, 2015)</w:t>
      </w:r>
      <w:r>
        <w:rPr>
          <w:rFonts w:ascii="Times New Roman" w:hAnsi="Times New Roman" w:cs="Times New Roman"/>
          <w:sz w:val="24"/>
          <w:szCs w:val="24"/>
        </w:rPr>
        <w:t>.</w:t>
      </w:r>
      <w:r w:rsidR="00FC704D">
        <w:rPr>
          <w:rFonts w:ascii="Times New Roman" w:hAnsi="Times New Roman" w:cs="Times New Roman"/>
          <w:sz w:val="24"/>
          <w:szCs w:val="24"/>
        </w:rPr>
        <w:t xml:space="preserve"> Paid professional carers</w:t>
      </w:r>
      <w:r w:rsidR="00510085">
        <w:rPr>
          <w:rFonts w:ascii="Times New Roman" w:hAnsi="Times New Roman" w:cs="Times New Roman"/>
          <w:sz w:val="24"/>
          <w:szCs w:val="24"/>
        </w:rPr>
        <w:t xml:space="preserve"> within the UK provide</w:t>
      </w:r>
      <w:r w:rsidR="004F099C">
        <w:rPr>
          <w:rFonts w:ascii="Times New Roman" w:hAnsi="Times New Roman" w:cs="Times New Roman"/>
          <w:sz w:val="24"/>
          <w:szCs w:val="24"/>
        </w:rPr>
        <w:t xml:space="preserve"> importan</w:t>
      </w:r>
      <w:r w:rsidR="00510085">
        <w:rPr>
          <w:rFonts w:ascii="Times New Roman" w:hAnsi="Times New Roman" w:cs="Times New Roman"/>
          <w:sz w:val="24"/>
          <w:szCs w:val="24"/>
        </w:rPr>
        <w:t xml:space="preserve">t factors to the lives of individuals </w:t>
      </w:r>
      <w:r w:rsidR="004F099C">
        <w:rPr>
          <w:rFonts w:ascii="Times New Roman" w:hAnsi="Times New Roman" w:cs="Times New Roman"/>
          <w:sz w:val="24"/>
          <w:szCs w:val="24"/>
        </w:rPr>
        <w:t>with Dementia</w:t>
      </w:r>
      <w:r w:rsidR="00894C04">
        <w:rPr>
          <w:rFonts w:ascii="Times New Roman" w:hAnsi="Times New Roman" w:cs="Times New Roman"/>
          <w:sz w:val="24"/>
          <w:szCs w:val="24"/>
        </w:rPr>
        <w:t>,</w:t>
      </w:r>
      <w:r w:rsidR="00E00F26">
        <w:rPr>
          <w:rFonts w:ascii="Times New Roman" w:hAnsi="Times New Roman" w:cs="Times New Roman"/>
          <w:sz w:val="24"/>
          <w:szCs w:val="24"/>
        </w:rPr>
        <w:t xml:space="preserve"> such as increasing thei</w:t>
      </w:r>
      <w:r w:rsidR="00894C04">
        <w:rPr>
          <w:rFonts w:ascii="Times New Roman" w:hAnsi="Times New Roman" w:cs="Times New Roman"/>
          <w:sz w:val="24"/>
          <w:szCs w:val="24"/>
        </w:rPr>
        <w:t>r autonomy and quality of life,</w:t>
      </w:r>
      <w:r w:rsidR="00CE18B5">
        <w:rPr>
          <w:rFonts w:ascii="Times New Roman" w:hAnsi="Times New Roman" w:cs="Times New Roman"/>
          <w:sz w:val="24"/>
          <w:szCs w:val="24"/>
        </w:rPr>
        <w:t xml:space="preserve"> oppurtunities to socialise,</w:t>
      </w:r>
      <w:r w:rsidR="00257D2F">
        <w:rPr>
          <w:rFonts w:ascii="Times New Roman" w:hAnsi="Times New Roman" w:cs="Times New Roman"/>
          <w:sz w:val="24"/>
          <w:szCs w:val="24"/>
        </w:rPr>
        <w:t xml:space="preserve"> engage in activities a</w:t>
      </w:r>
      <w:r w:rsidR="00CE18B5">
        <w:rPr>
          <w:rFonts w:ascii="Times New Roman" w:hAnsi="Times New Roman" w:cs="Times New Roman"/>
          <w:sz w:val="24"/>
          <w:szCs w:val="24"/>
        </w:rPr>
        <w:t xml:space="preserve">nd </w:t>
      </w:r>
      <w:r w:rsidR="00257D2F">
        <w:rPr>
          <w:rFonts w:ascii="Times New Roman" w:hAnsi="Times New Roman" w:cs="Times New Roman"/>
          <w:sz w:val="24"/>
          <w:szCs w:val="24"/>
        </w:rPr>
        <w:t xml:space="preserve">a sense of companionship </w:t>
      </w:r>
      <w:r w:rsidR="00257D2F" w:rsidRPr="007F2583">
        <w:rPr>
          <w:rFonts w:ascii="Times New Roman" w:hAnsi="Times New Roman" w:cs="Times New Roman"/>
          <w:sz w:val="24"/>
          <w:szCs w:val="24"/>
        </w:rPr>
        <w:t>(Bramford &amp; Bruce, 2000)</w:t>
      </w:r>
      <w:r w:rsidR="00257D2F">
        <w:rPr>
          <w:rFonts w:ascii="Times New Roman" w:hAnsi="Times New Roman" w:cs="Times New Roman"/>
          <w:sz w:val="24"/>
          <w:szCs w:val="24"/>
        </w:rPr>
        <w:t xml:space="preserve">. </w:t>
      </w:r>
      <w:r>
        <w:rPr>
          <w:rFonts w:ascii="Times New Roman" w:hAnsi="Times New Roman" w:cs="Times New Roman"/>
          <w:sz w:val="24"/>
          <w:szCs w:val="24"/>
        </w:rPr>
        <w:t xml:space="preserve"> </w:t>
      </w:r>
      <w:r w:rsidR="0092036D">
        <w:rPr>
          <w:rFonts w:ascii="Times New Roman" w:hAnsi="Times New Roman" w:cs="Times New Roman"/>
          <w:sz w:val="24"/>
          <w:szCs w:val="24"/>
        </w:rPr>
        <w:t>In the UK, c</w:t>
      </w:r>
      <w:r w:rsidR="00077646">
        <w:rPr>
          <w:rFonts w:ascii="Times New Roman" w:hAnsi="Times New Roman" w:cs="Times New Roman"/>
          <w:sz w:val="24"/>
          <w:szCs w:val="24"/>
        </w:rPr>
        <w:t>arer</w:t>
      </w:r>
      <w:r w:rsidR="0092036D">
        <w:rPr>
          <w:rFonts w:ascii="Times New Roman" w:hAnsi="Times New Roman" w:cs="Times New Roman"/>
          <w:sz w:val="24"/>
          <w:szCs w:val="24"/>
        </w:rPr>
        <w:t>s provide</w:t>
      </w:r>
      <w:r w:rsidR="00C50455">
        <w:rPr>
          <w:rFonts w:ascii="Times New Roman" w:hAnsi="Times New Roman" w:cs="Times New Roman"/>
          <w:sz w:val="24"/>
          <w:szCs w:val="24"/>
        </w:rPr>
        <w:t xml:space="preserve"> palliative and end of lif</w:t>
      </w:r>
      <w:r w:rsidR="0092036D">
        <w:rPr>
          <w:rFonts w:ascii="Times New Roman" w:hAnsi="Times New Roman" w:cs="Times New Roman"/>
          <w:sz w:val="24"/>
          <w:szCs w:val="24"/>
        </w:rPr>
        <w:t>e care and carry out</w:t>
      </w:r>
      <w:r w:rsidR="00C50455">
        <w:rPr>
          <w:rFonts w:ascii="Times New Roman" w:hAnsi="Times New Roman" w:cs="Times New Roman"/>
          <w:sz w:val="24"/>
          <w:szCs w:val="24"/>
        </w:rPr>
        <w:t xml:space="preserve"> domestic </w:t>
      </w:r>
      <w:r w:rsidR="0092036D">
        <w:rPr>
          <w:rFonts w:ascii="Times New Roman" w:hAnsi="Times New Roman" w:cs="Times New Roman"/>
          <w:sz w:val="24"/>
          <w:szCs w:val="24"/>
        </w:rPr>
        <w:t>and person</w:t>
      </w:r>
      <w:r w:rsidR="00F15E84">
        <w:rPr>
          <w:rFonts w:ascii="Times New Roman" w:hAnsi="Times New Roman" w:cs="Times New Roman"/>
          <w:sz w:val="24"/>
          <w:szCs w:val="24"/>
        </w:rPr>
        <w:t>al</w:t>
      </w:r>
      <w:r w:rsidR="0092036D">
        <w:rPr>
          <w:rFonts w:ascii="Times New Roman" w:hAnsi="Times New Roman" w:cs="Times New Roman"/>
          <w:sz w:val="24"/>
          <w:szCs w:val="24"/>
        </w:rPr>
        <w:t xml:space="preserve"> hygiene tasks</w:t>
      </w:r>
      <w:r w:rsidR="00C50455">
        <w:rPr>
          <w:rFonts w:ascii="Times New Roman" w:hAnsi="Times New Roman" w:cs="Times New Roman"/>
          <w:sz w:val="24"/>
          <w:szCs w:val="24"/>
        </w:rPr>
        <w:t xml:space="preserve"> </w:t>
      </w:r>
      <w:r w:rsidR="00C50455" w:rsidRPr="007F2583">
        <w:rPr>
          <w:rFonts w:ascii="Times New Roman" w:hAnsi="Times New Roman" w:cs="Times New Roman"/>
          <w:sz w:val="24"/>
          <w:szCs w:val="24"/>
        </w:rPr>
        <w:t>(Bramford &amp; Bruce, 2</w:t>
      </w:r>
      <w:r w:rsidR="009105A5" w:rsidRPr="007F2583">
        <w:rPr>
          <w:rFonts w:ascii="Times New Roman" w:hAnsi="Times New Roman" w:cs="Times New Roman"/>
          <w:sz w:val="24"/>
          <w:szCs w:val="24"/>
        </w:rPr>
        <w:t>000</w:t>
      </w:r>
      <w:r w:rsidR="003325A9">
        <w:rPr>
          <w:rFonts w:ascii="Times New Roman" w:hAnsi="Times New Roman" w:cs="Times New Roman"/>
          <w:sz w:val="24"/>
          <w:szCs w:val="24"/>
        </w:rPr>
        <w:t xml:space="preserve">; </w:t>
      </w:r>
      <w:r w:rsidR="003325A9" w:rsidRPr="007F2583">
        <w:rPr>
          <w:rFonts w:ascii="Times New Roman" w:hAnsi="Times New Roman" w:cs="Times New Roman"/>
          <w:sz w:val="24"/>
          <w:szCs w:val="24"/>
        </w:rPr>
        <w:t>Thu</w:t>
      </w:r>
      <w:r w:rsidR="009105A5" w:rsidRPr="007F2583">
        <w:rPr>
          <w:rFonts w:ascii="Times New Roman" w:hAnsi="Times New Roman" w:cs="Times New Roman"/>
          <w:sz w:val="24"/>
          <w:szCs w:val="24"/>
        </w:rPr>
        <w:t>ne-Bo</w:t>
      </w:r>
      <w:r w:rsidR="00451C78" w:rsidRPr="007F2583">
        <w:rPr>
          <w:rFonts w:ascii="Times New Roman" w:hAnsi="Times New Roman" w:cs="Times New Roman"/>
          <w:sz w:val="24"/>
          <w:szCs w:val="24"/>
        </w:rPr>
        <w:t>yle et al., 2010)</w:t>
      </w:r>
      <w:r w:rsidR="00077646">
        <w:rPr>
          <w:rFonts w:ascii="Times New Roman" w:hAnsi="Times New Roman" w:cs="Times New Roman"/>
          <w:sz w:val="24"/>
          <w:szCs w:val="24"/>
        </w:rPr>
        <w:t>.</w:t>
      </w:r>
    </w:p>
    <w:p w:rsidR="00CB40AC" w:rsidRDefault="00D641DE" w:rsidP="001E58C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725D5" w:rsidRPr="007F2583">
        <w:rPr>
          <w:rFonts w:ascii="Times New Roman" w:hAnsi="Times New Roman" w:cs="Times New Roman"/>
          <w:sz w:val="24"/>
          <w:szCs w:val="24"/>
        </w:rPr>
        <w:t>The Bri</w:t>
      </w:r>
      <w:r w:rsidR="007F2583" w:rsidRPr="007F2583">
        <w:rPr>
          <w:rFonts w:ascii="Times New Roman" w:hAnsi="Times New Roman" w:cs="Times New Roman"/>
          <w:sz w:val="24"/>
          <w:szCs w:val="24"/>
        </w:rPr>
        <w:t>tish Psychological Society (</w:t>
      </w:r>
      <w:r w:rsidR="000F7A3C" w:rsidRPr="007F2583">
        <w:rPr>
          <w:rFonts w:ascii="Times New Roman" w:hAnsi="Times New Roman" w:cs="Times New Roman"/>
          <w:sz w:val="24"/>
          <w:szCs w:val="24"/>
        </w:rPr>
        <w:t>BPS</w:t>
      </w:r>
      <w:r w:rsidR="007F2583" w:rsidRPr="007F2583">
        <w:rPr>
          <w:rFonts w:ascii="Times New Roman" w:hAnsi="Times New Roman" w:cs="Times New Roman"/>
          <w:sz w:val="24"/>
          <w:szCs w:val="24"/>
        </w:rPr>
        <w:t>: 2016</w:t>
      </w:r>
      <w:r w:rsidR="009725D5" w:rsidRPr="007F2583">
        <w:rPr>
          <w:rFonts w:ascii="Times New Roman" w:hAnsi="Times New Roman" w:cs="Times New Roman"/>
          <w:sz w:val="24"/>
          <w:szCs w:val="24"/>
        </w:rPr>
        <w:t>)</w:t>
      </w:r>
      <w:r w:rsidR="009725D5">
        <w:rPr>
          <w:rFonts w:ascii="Times New Roman" w:hAnsi="Times New Roman" w:cs="Times New Roman"/>
          <w:sz w:val="24"/>
          <w:szCs w:val="24"/>
        </w:rPr>
        <w:t xml:space="preserve"> created a policy document about the care of individuals with Dementia called ‘</w:t>
      </w:r>
      <w:r w:rsidR="00F52978">
        <w:rPr>
          <w:rFonts w:ascii="Times New Roman" w:hAnsi="Times New Roman" w:cs="Times New Roman"/>
          <w:i/>
          <w:sz w:val="24"/>
          <w:szCs w:val="24"/>
        </w:rPr>
        <w:t xml:space="preserve">Psychological dimensions of Dementia: putting the person at the centre of care’. </w:t>
      </w:r>
      <w:r w:rsidR="00D34AD8">
        <w:rPr>
          <w:rFonts w:ascii="Times New Roman" w:hAnsi="Times New Roman" w:cs="Times New Roman"/>
          <w:sz w:val="24"/>
          <w:szCs w:val="24"/>
        </w:rPr>
        <w:t xml:space="preserve">The document discusses the diversity of Dementia, </w:t>
      </w:r>
      <w:r w:rsidR="003344F1">
        <w:rPr>
          <w:rFonts w:ascii="Times New Roman" w:hAnsi="Times New Roman" w:cs="Times New Roman"/>
          <w:sz w:val="24"/>
          <w:szCs w:val="24"/>
        </w:rPr>
        <w:t>how re</w:t>
      </w:r>
      <w:r w:rsidR="00D34AD8">
        <w:rPr>
          <w:rFonts w:ascii="Times New Roman" w:hAnsi="Times New Roman" w:cs="Times New Roman"/>
          <w:sz w:val="24"/>
          <w:szCs w:val="24"/>
        </w:rPr>
        <w:t xml:space="preserve">ceiving a diagnosis </w:t>
      </w:r>
      <w:r w:rsidR="003344F1">
        <w:rPr>
          <w:rFonts w:ascii="Times New Roman" w:hAnsi="Times New Roman" w:cs="Times New Roman"/>
          <w:sz w:val="24"/>
          <w:szCs w:val="24"/>
        </w:rPr>
        <w:t xml:space="preserve">can </w:t>
      </w:r>
      <w:r w:rsidR="0093741F">
        <w:rPr>
          <w:rFonts w:ascii="Times New Roman" w:hAnsi="Times New Roman" w:cs="Times New Roman"/>
          <w:sz w:val="24"/>
          <w:szCs w:val="24"/>
        </w:rPr>
        <w:t xml:space="preserve">completely change an </w:t>
      </w:r>
      <w:r w:rsidR="003E22A1">
        <w:rPr>
          <w:rFonts w:ascii="Times New Roman" w:hAnsi="Times New Roman" w:cs="Times New Roman"/>
          <w:sz w:val="24"/>
          <w:szCs w:val="24"/>
        </w:rPr>
        <w:t>individual</w:t>
      </w:r>
      <w:r w:rsidR="00D34AD8">
        <w:rPr>
          <w:rFonts w:ascii="Times New Roman" w:hAnsi="Times New Roman" w:cs="Times New Roman"/>
          <w:sz w:val="24"/>
          <w:szCs w:val="24"/>
        </w:rPr>
        <w:t>’</w:t>
      </w:r>
      <w:r w:rsidR="00AB42DF">
        <w:rPr>
          <w:rFonts w:ascii="Times New Roman" w:hAnsi="Times New Roman" w:cs="Times New Roman"/>
          <w:sz w:val="24"/>
          <w:szCs w:val="24"/>
        </w:rPr>
        <w:t>s</w:t>
      </w:r>
      <w:r w:rsidR="0093741F">
        <w:rPr>
          <w:rFonts w:ascii="Times New Roman" w:hAnsi="Times New Roman" w:cs="Times New Roman"/>
          <w:sz w:val="24"/>
          <w:szCs w:val="24"/>
        </w:rPr>
        <w:t xml:space="preserve"> life and </w:t>
      </w:r>
      <w:r w:rsidR="00ED4014">
        <w:rPr>
          <w:rFonts w:ascii="Times New Roman" w:hAnsi="Times New Roman" w:cs="Times New Roman"/>
          <w:sz w:val="24"/>
          <w:szCs w:val="24"/>
        </w:rPr>
        <w:t>how</w:t>
      </w:r>
      <w:r w:rsidR="00F97632">
        <w:rPr>
          <w:rFonts w:ascii="Times New Roman" w:hAnsi="Times New Roman" w:cs="Times New Roman"/>
          <w:sz w:val="24"/>
          <w:szCs w:val="24"/>
        </w:rPr>
        <w:t xml:space="preserve"> the</w:t>
      </w:r>
      <w:r w:rsidR="00D34AD8">
        <w:rPr>
          <w:rFonts w:ascii="Times New Roman" w:hAnsi="Times New Roman" w:cs="Times New Roman"/>
          <w:sz w:val="24"/>
          <w:szCs w:val="24"/>
        </w:rPr>
        <w:t xml:space="preserve"> care individuals </w:t>
      </w:r>
      <w:r w:rsidR="00F97632">
        <w:rPr>
          <w:rFonts w:ascii="Times New Roman" w:hAnsi="Times New Roman" w:cs="Times New Roman"/>
          <w:sz w:val="24"/>
          <w:szCs w:val="24"/>
        </w:rPr>
        <w:t xml:space="preserve">receive is </w:t>
      </w:r>
      <w:r w:rsidR="00572D51">
        <w:rPr>
          <w:rFonts w:ascii="Times New Roman" w:hAnsi="Times New Roman" w:cs="Times New Roman"/>
          <w:sz w:val="24"/>
          <w:szCs w:val="24"/>
        </w:rPr>
        <w:t xml:space="preserve">of </w:t>
      </w:r>
      <w:r w:rsidR="00135A26">
        <w:rPr>
          <w:rFonts w:ascii="Times New Roman" w:hAnsi="Times New Roman" w:cs="Times New Roman"/>
          <w:sz w:val="24"/>
          <w:szCs w:val="24"/>
        </w:rPr>
        <w:t>upmost importance</w:t>
      </w:r>
      <w:r w:rsidR="00D34AD8">
        <w:rPr>
          <w:rFonts w:ascii="Times New Roman" w:hAnsi="Times New Roman" w:cs="Times New Roman"/>
          <w:sz w:val="24"/>
          <w:szCs w:val="24"/>
        </w:rPr>
        <w:t xml:space="preserve"> as</w:t>
      </w:r>
      <w:r w:rsidR="00ED4014">
        <w:rPr>
          <w:rFonts w:ascii="Times New Roman" w:hAnsi="Times New Roman" w:cs="Times New Roman"/>
          <w:sz w:val="24"/>
          <w:szCs w:val="24"/>
        </w:rPr>
        <w:t xml:space="preserve"> </w:t>
      </w:r>
      <w:r w:rsidR="00324385">
        <w:rPr>
          <w:rFonts w:ascii="Times New Roman" w:hAnsi="Times New Roman" w:cs="Times New Roman"/>
          <w:sz w:val="24"/>
          <w:szCs w:val="24"/>
        </w:rPr>
        <w:t>they need to feel supported and respected,</w:t>
      </w:r>
      <w:r w:rsidR="00ED4014">
        <w:rPr>
          <w:rFonts w:ascii="Times New Roman" w:hAnsi="Times New Roman" w:cs="Times New Roman"/>
          <w:sz w:val="24"/>
          <w:szCs w:val="24"/>
        </w:rPr>
        <w:t xml:space="preserve"> have their voice heard and maintain</w:t>
      </w:r>
      <w:r w:rsidR="00572D51">
        <w:rPr>
          <w:rFonts w:ascii="Times New Roman" w:hAnsi="Times New Roman" w:cs="Times New Roman"/>
          <w:sz w:val="24"/>
          <w:szCs w:val="24"/>
        </w:rPr>
        <w:t xml:space="preserve"> </w:t>
      </w:r>
      <w:r w:rsidR="00ED4014">
        <w:rPr>
          <w:rFonts w:ascii="Times New Roman" w:hAnsi="Times New Roman" w:cs="Times New Roman"/>
          <w:sz w:val="24"/>
          <w:szCs w:val="24"/>
        </w:rPr>
        <w:t xml:space="preserve">their </w:t>
      </w:r>
      <w:r w:rsidR="00324385">
        <w:rPr>
          <w:rFonts w:ascii="Times New Roman" w:hAnsi="Times New Roman" w:cs="Times New Roman"/>
          <w:sz w:val="24"/>
          <w:szCs w:val="24"/>
        </w:rPr>
        <w:t xml:space="preserve">autonomy and </w:t>
      </w:r>
      <w:r w:rsidR="00572D51">
        <w:rPr>
          <w:rFonts w:ascii="Times New Roman" w:hAnsi="Times New Roman" w:cs="Times New Roman"/>
          <w:sz w:val="24"/>
          <w:szCs w:val="24"/>
        </w:rPr>
        <w:t>identity</w:t>
      </w:r>
      <w:r w:rsidR="001850D3">
        <w:rPr>
          <w:rFonts w:ascii="Times New Roman" w:hAnsi="Times New Roman" w:cs="Times New Roman"/>
          <w:sz w:val="24"/>
          <w:szCs w:val="24"/>
        </w:rPr>
        <w:t xml:space="preserve">. </w:t>
      </w:r>
      <w:r w:rsidR="00ED4014">
        <w:rPr>
          <w:rFonts w:ascii="Times New Roman" w:hAnsi="Times New Roman" w:cs="Times New Roman"/>
          <w:sz w:val="24"/>
          <w:szCs w:val="24"/>
        </w:rPr>
        <w:t>T</w:t>
      </w:r>
      <w:r w:rsidR="00572D51">
        <w:rPr>
          <w:rFonts w:ascii="Times New Roman" w:hAnsi="Times New Roman" w:cs="Times New Roman"/>
          <w:sz w:val="24"/>
          <w:szCs w:val="24"/>
        </w:rPr>
        <w:t>he document provides several recommendations to move fo</w:t>
      </w:r>
      <w:r w:rsidR="004F5FC7">
        <w:rPr>
          <w:rFonts w:ascii="Times New Roman" w:hAnsi="Times New Roman" w:cs="Times New Roman"/>
          <w:sz w:val="24"/>
          <w:szCs w:val="24"/>
        </w:rPr>
        <w:t xml:space="preserve">rward with Dementia care, </w:t>
      </w:r>
      <w:r w:rsidR="00ED4014">
        <w:rPr>
          <w:rFonts w:ascii="Times New Roman" w:hAnsi="Times New Roman" w:cs="Times New Roman"/>
          <w:sz w:val="24"/>
          <w:szCs w:val="24"/>
        </w:rPr>
        <w:t xml:space="preserve">to ensure an individual’s needs and </w:t>
      </w:r>
      <w:r w:rsidR="00ED4014">
        <w:rPr>
          <w:rFonts w:ascii="Times New Roman" w:hAnsi="Times New Roman" w:cs="Times New Roman"/>
          <w:sz w:val="24"/>
          <w:szCs w:val="24"/>
        </w:rPr>
        <w:lastRenderedPageBreak/>
        <w:t>care are tailored</w:t>
      </w:r>
      <w:r w:rsidR="004F5FC7">
        <w:rPr>
          <w:rFonts w:ascii="Times New Roman" w:hAnsi="Times New Roman" w:cs="Times New Roman"/>
          <w:sz w:val="24"/>
          <w:szCs w:val="24"/>
        </w:rPr>
        <w:t xml:space="preserve"> specifically</w:t>
      </w:r>
      <w:r w:rsidR="00572D51">
        <w:rPr>
          <w:rFonts w:ascii="Times New Roman" w:hAnsi="Times New Roman" w:cs="Times New Roman"/>
          <w:sz w:val="24"/>
          <w:szCs w:val="24"/>
        </w:rPr>
        <w:t xml:space="preserve"> to them. </w:t>
      </w:r>
      <w:r w:rsidR="003A5A0F">
        <w:rPr>
          <w:rFonts w:ascii="Times New Roman" w:hAnsi="Times New Roman" w:cs="Times New Roman"/>
          <w:sz w:val="24"/>
          <w:szCs w:val="24"/>
        </w:rPr>
        <w:t xml:space="preserve">Training is recommended to improve </w:t>
      </w:r>
      <w:r w:rsidR="00976318">
        <w:rPr>
          <w:rFonts w:ascii="Times New Roman" w:hAnsi="Times New Roman" w:cs="Times New Roman"/>
          <w:sz w:val="24"/>
          <w:szCs w:val="24"/>
        </w:rPr>
        <w:t>the provision of person centred care</w:t>
      </w:r>
      <w:r w:rsidR="00457637">
        <w:rPr>
          <w:rFonts w:ascii="Times New Roman" w:hAnsi="Times New Roman" w:cs="Times New Roman"/>
          <w:sz w:val="24"/>
          <w:szCs w:val="24"/>
        </w:rPr>
        <w:t xml:space="preserve"> and how using </w:t>
      </w:r>
      <w:r w:rsidR="00976318">
        <w:rPr>
          <w:rFonts w:ascii="Times New Roman" w:hAnsi="Times New Roman" w:cs="Times New Roman"/>
          <w:sz w:val="24"/>
          <w:szCs w:val="24"/>
        </w:rPr>
        <w:t>psychological approaches and</w:t>
      </w:r>
      <w:r w:rsidR="003A5A0F">
        <w:rPr>
          <w:rFonts w:ascii="Times New Roman" w:hAnsi="Times New Roman" w:cs="Times New Roman"/>
          <w:sz w:val="24"/>
          <w:szCs w:val="24"/>
        </w:rPr>
        <w:t xml:space="preserve"> research to </w:t>
      </w:r>
      <w:r w:rsidR="00457637">
        <w:rPr>
          <w:rFonts w:ascii="Times New Roman" w:hAnsi="Times New Roman" w:cs="Times New Roman"/>
          <w:sz w:val="24"/>
          <w:szCs w:val="24"/>
        </w:rPr>
        <w:t xml:space="preserve">see further into the </w:t>
      </w:r>
      <w:r w:rsidR="00976318">
        <w:rPr>
          <w:rFonts w:ascii="Times New Roman" w:hAnsi="Times New Roman" w:cs="Times New Roman"/>
          <w:sz w:val="24"/>
          <w:szCs w:val="24"/>
        </w:rPr>
        <w:t>re</w:t>
      </w:r>
      <w:r w:rsidR="00457637">
        <w:rPr>
          <w:rFonts w:ascii="Times New Roman" w:hAnsi="Times New Roman" w:cs="Times New Roman"/>
          <w:sz w:val="24"/>
          <w:szCs w:val="24"/>
        </w:rPr>
        <w:t xml:space="preserve">quirements of Dementia care can </w:t>
      </w:r>
      <w:r w:rsidR="00976318">
        <w:rPr>
          <w:rFonts w:ascii="Times New Roman" w:hAnsi="Times New Roman" w:cs="Times New Roman"/>
          <w:sz w:val="24"/>
          <w:szCs w:val="24"/>
        </w:rPr>
        <w:t>provide</w:t>
      </w:r>
      <w:r w:rsidR="00457637">
        <w:rPr>
          <w:rFonts w:ascii="Times New Roman" w:hAnsi="Times New Roman" w:cs="Times New Roman"/>
          <w:sz w:val="24"/>
          <w:szCs w:val="24"/>
        </w:rPr>
        <w:t xml:space="preserve"> </w:t>
      </w:r>
      <w:r w:rsidR="00976318">
        <w:rPr>
          <w:rFonts w:ascii="Times New Roman" w:hAnsi="Times New Roman" w:cs="Times New Roman"/>
          <w:sz w:val="24"/>
          <w:szCs w:val="24"/>
        </w:rPr>
        <w:t>explanation how to increase the quality of life o</w:t>
      </w:r>
      <w:r w:rsidR="00171A5D">
        <w:rPr>
          <w:rFonts w:ascii="Times New Roman" w:hAnsi="Times New Roman" w:cs="Times New Roman"/>
          <w:sz w:val="24"/>
          <w:szCs w:val="24"/>
        </w:rPr>
        <w:t xml:space="preserve">f </w:t>
      </w:r>
      <w:proofErr w:type="gramStart"/>
      <w:r w:rsidR="00171A5D">
        <w:rPr>
          <w:rFonts w:ascii="Times New Roman" w:hAnsi="Times New Roman" w:cs="Times New Roman"/>
          <w:sz w:val="24"/>
          <w:szCs w:val="24"/>
        </w:rPr>
        <w:t>each individual</w:t>
      </w:r>
      <w:proofErr w:type="gramEnd"/>
      <w:r w:rsidR="00457637">
        <w:rPr>
          <w:rFonts w:ascii="Times New Roman" w:hAnsi="Times New Roman" w:cs="Times New Roman"/>
          <w:sz w:val="24"/>
          <w:szCs w:val="24"/>
        </w:rPr>
        <w:t>, highlighting</w:t>
      </w:r>
      <w:r w:rsidR="005502E2">
        <w:rPr>
          <w:rFonts w:ascii="Times New Roman" w:hAnsi="Times New Roman" w:cs="Times New Roman"/>
          <w:sz w:val="24"/>
          <w:szCs w:val="24"/>
        </w:rPr>
        <w:t xml:space="preserve"> the gaps in the provision of person centred Dementia care </w:t>
      </w:r>
      <w:r w:rsidR="00097D8B" w:rsidRPr="00592029">
        <w:rPr>
          <w:rFonts w:ascii="Times New Roman" w:hAnsi="Times New Roman" w:cs="Times New Roman"/>
          <w:sz w:val="24"/>
          <w:szCs w:val="24"/>
        </w:rPr>
        <w:t>(BPS, 2016</w:t>
      </w:r>
      <w:r w:rsidR="00976318" w:rsidRPr="00592029">
        <w:rPr>
          <w:rFonts w:ascii="Times New Roman" w:hAnsi="Times New Roman" w:cs="Times New Roman"/>
          <w:sz w:val="24"/>
          <w:szCs w:val="24"/>
        </w:rPr>
        <w:t>)</w:t>
      </w:r>
      <w:r w:rsidR="00976318">
        <w:rPr>
          <w:rFonts w:ascii="Times New Roman" w:hAnsi="Times New Roman" w:cs="Times New Roman"/>
          <w:sz w:val="24"/>
          <w:szCs w:val="24"/>
        </w:rPr>
        <w:t xml:space="preserve">. </w:t>
      </w:r>
      <w:r w:rsidR="0069286A">
        <w:rPr>
          <w:rFonts w:ascii="Times New Roman" w:hAnsi="Times New Roman" w:cs="Times New Roman"/>
          <w:sz w:val="24"/>
          <w:szCs w:val="24"/>
        </w:rPr>
        <w:t xml:space="preserve"> </w:t>
      </w:r>
    </w:p>
    <w:p w:rsidR="00CD2008" w:rsidRDefault="00CB40AC" w:rsidP="001E58C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D448C">
        <w:rPr>
          <w:rFonts w:ascii="Times New Roman" w:hAnsi="Times New Roman" w:cs="Times New Roman"/>
          <w:sz w:val="24"/>
          <w:szCs w:val="24"/>
        </w:rPr>
        <w:t>P</w:t>
      </w:r>
      <w:r w:rsidR="001850D3">
        <w:rPr>
          <w:rFonts w:ascii="Times New Roman" w:hAnsi="Times New Roman" w:cs="Times New Roman"/>
          <w:sz w:val="24"/>
          <w:szCs w:val="24"/>
        </w:rPr>
        <w:t xml:space="preserve">erson centred care </w:t>
      </w:r>
      <w:r w:rsidR="00B4353D">
        <w:rPr>
          <w:rFonts w:ascii="Times New Roman" w:hAnsi="Times New Roman" w:cs="Times New Roman"/>
          <w:sz w:val="24"/>
          <w:szCs w:val="24"/>
        </w:rPr>
        <w:t>is</w:t>
      </w:r>
      <w:r w:rsidR="001850D3">
        <w:rPr>
          <w:rFonts w:ascii="Times New Roman" w:hAnsi="Times New Roman" w:cs="Times New Roman"/>
          <w:sz w:val="24"/>
          <w:szCs w:val="24"/>
        </w:rPr>
        <w:t xml:space="preserve"> a way for </w:t>
      </w:r>
      <w:r w:rsidR="00AB42DF">
        <w:rPr>
          <w:rFonts w:ascii="Times New Roman" w:hAnsi="Times New Roman" w:cs="Times New Roman"/>
          <w:sz w:val="24"/>
          <w:szCs w:val="24"/>
        </w:rPr>
        <w:t>carers to embrace an individual’</w:t>
      </w:r>
      <w:r w:rsidR="00F6655A">
        <w:rPr>
          <w:rFonts w:ascii="Times New Roman" w:hAnsi="Times New Roman" w:cs="Times New Roman"/>
          <w:sz w:val="24"/>
          <w:szCs w:val="24"/>
        </w:rPr>
        <w:t>s</w:t>
      </w:r>
      <w:r w:rsidR="001850D3">
        <w:rPr>
          <w:rFonts w:ascii="Times New Roman" w:hAnsi="Times New Roman" w:cs="Times New Roman"/>
          <w:sz w:val="24"/>
          <w:szCs w:val="24"/>
        </w:rPr>
        <w:t xml:space="preserve"> choi</w:t>
      </w:r>
      <w:r w:rsidR="003D448C">
        <w:rPr>
          <w:rFonts w:ascii="Times New Roman" w:hAnsi="Times New Roman" w:cs="Times New Roman"/>
          <w:sz w:val="24"/>
          <w:szCs w:val="24"/>
        </w:rPr>
        <w:t>ce a</w:t>
      </w:r>
      <w:r w:rsidR="00AB42DF">
        <w:rPr>
          <w:rFonts w:ascii="Times New Roman" w:hAnsi="Times New Roman" w:cs="Times New Roman"/>
          <w:sz w:val="24"/>
          <w:szCs w:val="24"/>
        </w:rPr>
        <w:t>nd autonomy</w:t>
      </w:r>
      <w:r w:rsidR="003D448C">
        <w:rPr>
          <w:rFonts w:ascii="Times New Roman" w:hAnsi="Times New Roman" w:cs="Times New Roman"/>
          <w:sz w:val="24"/>
          <w:szCs w:val="24"/>
        </w:rPr>
        <w:t xml:space="preserve"> </w:t>
      </w:r>
      <w:r w:rsidR="003D448C" w:rsidRPr="00592029">
        <w:rPr>
          <w:rFonts w:ascii="Times New Roman" w:hAnsi="Times New Roman" w:cs="Times New Roman"/>
          <w:sz w:val="24"/>
          <w:szCs w:val="24"/>
        </w:rPr>
        <w:t>(Kogan, Wilber &amp; Mosqueda, 2015)</w:t>
      </w:r>
      <w:r w:rsidR="001850D3">
        <w:rPr>
          <w:rFonts w:ascii="Times New Roman" w:hAnsi="Times New Roman" w:cs="Times New Roman"/>
          <w:sz w:val="24"/>
          <w:szCs w:val="24"/>
        </w:rPr>
        <w:t>.</w:t>
      </w:r>
      <w:r w:rsidR="002D3C19">
        <w:rPr>
          <w:rFonts w:ascii="Times New Roman" w:hAnsi="Times New Roman" w:cs="Times New Roman"/>
          <w:sz w:val="24"/>
          <w:szCs w:val="24"/>
        </w:rPr>
        <w:t xml:space="preserve"> </w:t>
      </w:r>
      <w:r w:rsidR="002F28DD">
        <w:rPr>
          <w:rFonts w:ascii="Times New Roman" w:hAnsi="Times New Roman" w:cs="Times New Roman"/>
          <w:sz w:val="24"/>
          <w:szCs w:val="24"/>
        </w:rPr>
        <w:t>The term person centred care was first developed in the 194</w:t>
      </w:r>
      <w:r w:rsidR="00F53B79">
        <w:rPr>
          <w:rFonts w:ascii="Times New Roman" w:hAnsi="Times New Roman" w:cs="Times New Roman"/>
          <w:sz w:val="24"/>
          <w:szCs w:val="24"/>
        </w:rPr>
        <w:t xml:space="preserve">0’s from techniques used </w:t>
      </w:r>
      <w:r w:rsidR="002F28DD">
        <w:rPr>
          <w:rFonts w:ascii="Times New Roman" w:hAnsi="Times New Roman" w:cs="Times New Roman"/>
          <w:sz w:val="24"/>
          <w:szCs w:val="24"/>
        </w:rPr>
        <w:t>in therapy to ens</w:t>
      </w:r>
      <w:r w:rsidR="00AB42DF">
        <w:rPr>
          <w:rFonts w:ascii="Times New Roman" w:hAnsi="Times New Roman" w:cs="Times New Roman"/>
          <w:sz w:val="24"/>
          <w:szCs w:val="24"/>
        </w:rPr>
        <w:t xml:space="preserve">ure a person was </w:t>
      </w:r>
      <w:proofErr w:type="gramStart"/>
      <w:r w:rsidR="00AB42DF">
        <w:rPr>
          <w:rFonts w:ascii="Times New Roman" w:hAnsi="Times New Roman" w:cs="Times New Roman"/>
          <w:sz w:val="24"/>
          <w:szCs w:val="24"/>
        </w:rPr>
        <w:t>viewed</w:t>
      </w:r>
      <w:r w:rsidR="007C5B0A">
        <w:rPr>
          <w:rFonts w:ascii="Times New Roman" w:hAnsi="Times New Roman" w:cs="Times New Roman"/>
          <w:sz w:val="24"/>
          <w:szCs w:val="24"/>
        </w:rPr>
        <w:t xml:space="preserve"> as a whol</w:t>
      </w:r>
      <w:proofErr w:type="gramEnd"/>
      <w:r w:rsidR="007C5B0A">
        <w:rPr>
          <w:rFonts w:ascii="Times New Roman" w:hAnsi="Times New Roman" w:cs="Times New Roman"/>
          <w:sz w:val="24"/>
          <w:szCs w:val="24"/>
        </w:rPr>
        <w:t>e</w:t>
      </w:r>
      <w:r w:rsidR="00663E63">
        <w:rPr>
          <w:rFonts w:ascii="Times New Roman" w:hAnsi="Times New Roman" w:cs="Times New Roman"/>
          <w:sz w:val="24"/>
          <w:szCs w:val="24"/>
        </w:rPr>
        <w:t xml:space="preserve"> </w:t>
      </w:r>
      <w:r w:rsidR="00663E63" w:rsidRPr="00592029">
        <w:rPr>
          <w:rFonts w:ascii="Times New Roman" w:hAnsi="Times New Roman" w:cs="Times New Roman"/>
          <w:sz w:val="24"/>
          <w:szCs w:val="24"/>
        </w:rPr>
        <w:t>(Rogers, 1951</w:t>
      </w:r>
      <w:r w:rsidR="002F28DD" w:rsidRPr="00592029">
        <w:rPr>
          <w:rFonts w:ascii="Times New Roman" w:hAnsi="Times New Roman" w:cs="Times New Roman"/>
          <w:sz w:val="24"/>
          <w:szCs w:val="24"/>
        </w:rPr>
        <w:t>)</w:t>
      </w:r>
      <w:r w:rsidR="002F28DD">
        <w:rPr>
          <w:rFonts w:ascii="Times New Roman" w:hAnsi="Times New Roman" w:cs="Times New Roman"/>
          <w:sz w:val="24"/>
          <w:szCs w:val="24"/>
        </w:rPr>
        <w:t xml:space="preserve">. </w:t>
      </w:r>
      <w:r w:rsidR="00AB42DF">
        <w:rPr>
          <w:rFonts w:ascii="Times New Roman" w:hAnsi="Times New Roman" w:cs="Times New Roman"/>
          <w:sz w:val="24"/>
          <w:szCs w:val="24"/>
        </w:rPr>
        <w:t>T</w:t>
      </w:r>
      <w:r w:rsidR="002F28DD">
        <w:rPr>
          <w:rFonts w:ascii="Times New Roman" w:hAnsi="Times New Roman" w:cs="Times New Roman"/>
          <w:sz w:val="24"/>
          <w:szCs w:val="24"/>
        </w:rPr>
        <w:t>he definition has</w:t>
      </w:r>
      <w:r w:rsidR="003571F4">
        <w:rPr>
          <w:rFonts w:ascii="Times New Roman" w:hAnsi="Times New Roman" w:cs="Times New Roman"/>
          <w:sz w:val="24"/>
          <w:szCs w:val="24"/>
        </w:rPr>
        <w:t xml:space="preserve"> evolved,</w:t>
      </w:r>
      <w:r w:rsidR="003D448C">
        <w:rPr>
          <w:rFonts w:ascii="Times New Roman" w:hAnsi="Times New Roman" w:cs="Times New Roman"/>
          <w:sz w:val="24"/>
          <w:szCs w:val="24"/>
        </w:rPr>
        <w:t xml:space="preserve"> though the main points still exist</w:t>
      </w:r>
      <w:r w:rsidR="00AB42DF">
        <w:rPr>
          <w:rFonts w:ascii="Times New Roman" w:hAnsi="Times New Roman" w:cs="Times New Roman"/>
          <w:sz w:val="24"/>
          <w:szCs w:val="24"/>
        </w:rPr>
        <w:t>; respecting an individual,</w:t>
      </w:r>
      <w:r>
        <w:rPr>
          <w:rFonts w:ascii="Times New Roman" w:hAnsi="Times New Roman" w:cs="Times New Roman"/>
          <w:sz w:val="24"/>
          <w:szCs w:val="24"/>
        </w:rPr>
        <w:t xml:space="preserve"> their values and preferences, involving friends and family in an individual</w:t>
      </w:r>
      <w:r w:rsidR="00AB42DF">
        <w:rPr>
          <w:rFonts w:ascii="Times New Roman" w:hAnsi="Times New Roman" w:cs="Times New Roman"/>
          <w:sz w:val="24"/>
          <w:szCs w:val="24"/>
        </w:rPr>
        <w:t>’</w:t>
      </w:r>
      <w:r w:rsidR="003571F4">
        <w:rPr>
          <w:rFonts w:ascii="Times New Roman" w:hAnsi="Times New Roman" w:cs="Times New Roman"/>
          <w:sz w:val="24"/>
          <w:szCs w:val="24"/>
        </w:rPr>
        <w:t>s care, communicating effectively and providing information about an individual’s illness,</w:t>
      </w:r>
      <w:r>
        <w:rPr>
          <w:rFonts w:ascii="Times New Roman" w:hAnsi="Times New Roman" w:cs="Times New Roman"/>
          <w:sz w:val="24"/>
          <w:szCs w:val="24"/>
        </w:rPr>
        <w:t xml:space="preserve"> allow</w:t>
      </w:r>
      <w:r w:rsidR="003571F4">
        <w:rPr>
          <w:rFonts w:ascii="Times New Roman" w:hAnsi="Times New Roman" w:cs="Times New Roman"/>
          <w:sz w:val="24"/>
          <w:szCs w:val="24"/>
        </w:rPr>
        <w:t>ing</w:t>
      </w:r>
      <w:r>
        <w:rPr>
          <w:rFonts w:ascii="Times New Roman" w:hAnsi="Times New Roman" w:cs="Times New Roman"/>
          <w:sz w:val="24"/>
          <w:szCs w:val="24"/>
        </w:rPr>
        <w:t xml:space="preserve"> them to take cont</w:t>
      </w:r>
      <w:r w:rsidR="003571F4">
        <w:rPr>
          <w:rFonts w:ascii="Times New Roman" w:hAnsi="Times New Roman" w:cs="Times New Roman"/>
          <w:sz w:val="24"/>
          <w:szCs w:val="24"/>
        </w:rPr>
        <w:t>rol of their life</w:t>
      </w:r>
      <w:r w:rsidR="00AB42DF">
        <w:rPr>
          <w:rFonts w:ascii="Times New Roman" w:hAnsi="Times New Roman" w:cs="Times New Roman"/>
          <w:sz w:val="24"/>
          <w:szCs w:val="24"/>
        </w:rPr>
        <w:t xml:space="preserve"> </w:t>
      </w:r>
      <w:r w:rsidR="00AB42DF" w:rsidRPr="00C129E5">
        <w:rPr>
          <w:rFonts w:ascii="Times New Roman" w:hAnsi="Times New Roman" w:cs="Times New Roman"/>
          <w:sz w:val="24"/>
          <w:szCs w:val="24"/>
        </w:rPr>
        <w:t>(Morgan &amp; Yoder, 2011)</w:t>
      </w:r>
      <w:r w:rsidRPr="00C129E5">
        <w:rPr>
          <w:rFonts w:ascii="Times New Roman" w:hAnsi="Times New Roman" w:cs="Times New Roman"/>
          <w:sz w:val="24"/>
          <w:szCs w:val="24"/>
        </w:rPr>
        <w:t xml:space="preserve">. </w:t>
      </w:r>
      <w:r w:rsidR="00505B72" w:rsidRPr="00C129E5">
        <w:rPr>
          <w:rFonts w:ascii="Times New Roman" w:hAnsi="Times New Roman" w:cs="Times New Roman"/>
          <w:sz w:val="24"/>
          <w:szCs w:val="24"/>
        </w:rPr>
        <w:t xml:space="preserve">Person centred care </w:t>
      </w:r>
      <w:proofErr w:type="gramStart"/>
      <w:r w:rsidR="00505B72" w:rsidRPr="00C129E5">
        <w:rPr>
          <w:rFonts w:ascii="Times New Roman" w:hAnsi="Times New Roman" w:cs="Times New Roman"/>
          <w:sz w:val="24"/>
          <w:szCs w:val="24"/>
        </w:rPr>
        <w:t>is seen as</w:t>
      </w:r>
      <w:proofErr w:type="gramEnd"/>
      <w:r w:rsidR="00505B72" w:rsidRPr="00C129E5">
        <w:rPr>
          <w:rFonts w:ascii="Times New Roman" w:hAnsi="Times New Roman" w:cs="Times New Roman"/>
          <w:sz w:val="24"/>
          <w:szCs w:val="24"/>
        </w:rPr>
        <w:t xml:space="preserve"> the best practice for individuals with Dementia (BPS, 2016; E</w:t>
      </w:r>
      <w:r w:rsidR="00685B31" w:rsidRPr="00C129E5">
        <w:rPr>
          <w:rFonts w:ascii="Times New Roman" w:hAnsi="Times New Roman" w:cs="Times New Roman"/>
          <w:sz w:val="24"/>
          <w:szCs w:val="24"/>
        </w:rPr>
        <w:t>dvar</w:t>
      </w:r>
      <w:r w:rsidR="00505B72" w:rsidRPr="00C129E5">
        <w:rPr>
          <w:rFonts w:ascii="Times New Roman" w:hAnsi="Times New Roman" w:cs="Times New Roman"/>
          <w:sz w:val="24"/>
          <w:szCs w:val="24"/>
        </w:rPr>
        <w:t xml:space="preserve">dsson, Fetherstonhaugh and Nay, </w:t>
      </w:r>
      <w:r w:rsidR="00685B31" w:rsidRPr="00C129E5">
        <w:rPr>
          <w:rFonts w:ascii="Times New Roman" w:hAnsi="Times New Roman" w:cs="Times New Roman"/>
          <w:sz w:val="24"/>
          <w:szCs w:val="24"/>
        </w:rPr>
        <w:t>2010</w:t>
      </w:r>
      <w:r w:rsidR="00505B72" w:rsidRPr="00C129E5">
        <w:rPr>
          <w:rFonts w:ascii="Times New Roman" w:hAnsi="Times New Roman" w:cs="Times New Roman"/>
          <w:sz w:val="24"/>
          <w:szCs w:val="24"/>
        </w:rPr>
        <w:t xml:space="preserve">; Kim &amp; Park, 2017; </w:t>
      </w:r>
      <w:r w:rsidR="00A925E6" w:rsidRPr="00C129E5">
        <w:rPr>
          <w:rFonts w:ascii="Times New Roman" w:hAnsi="Times New Roman" w:cs="Times New Roman"/>
          <w:sz w:val="24"/>
          <w:szCs w:val="24"/>
        </w:rPr>
        <w:t>Mitchell &amp; Agnell, 2015, Manthorpe &amp; Samsi, 2016</w:t>
      </w:r>
      <w:r w:rsidR="00685B31" w:rsidRPr="00C129E5">
        <w:rPr>
          <w:rFonts w:ascii="Times New Roman" w:hAnsi="Times New Roman" w:cs="Times New Roman"/>
          <w:sz w:val="24"/>
          <w:szCs w:val="24"/>
        </w:rPr>
        <w:t>)</w:t>
      </w:r>
      <w:r w:rsidR="001850D3" w:rsidRPr="00C129E5">
        <w:rPr>
          <w:rFonts w:ascii="Times New Roman" w:hAnsi="Times New Roman" w:cs="Times New Roman"/>
          <w:sz w:val="24"/>
          <w:szCs w:val="24"/>
        </w:rPr>
        <w:t xml:space="preserve">. </w:t>
      </w:r>
      <w:r w:rsidR="00254028" w:rsidRPr="00C129E5">
        <w:rPr>
          <w:rFonts w:ascii="Times New Roman" w:hAnsi="Times New Roman" w:cs="Times New Roman"/>
          <w:sz w:val="24"/>
          <w:szCs w:val="24"/>
        </w:rPr>
        <w:t xml:space="preserve">However, this may have not always been the case as person centred care has only been </w:t>
      </w:r>
      <w:r w:rsidR="00BE0132" w:rsidRPr="00C129E5">
        <w:rPr>
          <w:rFonts w:ascii="Times New Roman" w:hAnsi="Times New Roman" w:cs="Times New Roman"/>
          <w:sz w:val="24"/>
          <w:szCs w:val="24"/>
        </w:rPr>
        <w:t xml:space="preserve">fully focused on, </w:t>
      </w:r>
      <w:r w:rsidR="00254028" w:rsidRPr="00C129E5">
        <w:rPr>
          <w:rFonts w:ascii="Times New Roman" w:hAnsi="Times New Roman" w:cs="Times New Roman"/>
          <w:sz w:val="24"/>
          <w:szCs w:val="24"/>
        </w:rPr>
        <w:t xml:space="preserve">promoted </w:t>
      </w:r>
      <w:r w:rsidR="00BE0132" w:rsidRPr="00C129E5">
        <w:rPr>
          <w:rFonts w:ascii="Times New Roman" w:hAnsi="Times New Roman" w:cs="Times New Roman"/>
          <w:sz w:val="24"/>
          <w:szCs w:val="24"/>
        </w:rPr>
        <w:t xml:space="preserve">and developed </w:t>
      </w:r>
      <w:r w:rsidR="00254028" w:rsidRPr="00C129E5">
        <w:rPr>
          <w:rFonts w:ascii="Times New Roman" w:hAnsi="Times New Roman" w:cs="Times New Roman"/>
          <w:sz w:val="24"/>
          <w:szCs w:val="24"/>
        </w:rPr>
        <w:t xml:space="preserve">within the last </w:t>
      </w:r>
      <w:r w:rsidR="00A45648" w:rsidRPr="00C129E5">
        <w:rPr>
          <w:rFonts w:ascii="Times New Roman" w:hAnsi="Times New Roman" w:cs="Times New Roman"/>
          <w:sz w:val="24"/>
          <w:szCs w:val="24"/>
        </w:rPr>
        <w:t xml:space="preserve">two </w:t>
      </w:r>
      <w:r w:rsidR="00254028" w:rsidRPr="00C129E5">
        <w:rPr>
          <w:rFonts w:ascii="Times New Roman" w:hAnsi="Times New Roman" w:cs="Times New Roman"/>
          <w:sz w:val="24"/>
          <w:szCs w:val="24"/>
        </w:rPr>
        <w:t>decade</w:t>
      </w:r>
      <w:r w:rsidR="00A45648" w:rsidRPr="00C129E5">
        <w:rPr>
          <w:rFonts w:ascii="Times New Roman" w:hAnsi="Times New Roman" w:cs="Times New Roman"/>
          <w:sz w:val="24"/>
          <w:szCs w:val="24"/>
        </w:rPr>
        <w:t>s</w:t>
      </w:r>
      <w:r w:rsidR="00254028" w:rsidRPr="00C129E5">
        <w:rPr>
          <w:rFonts w:ascii="Times New Roman" w:hAnsi="Times New Roman" w:cs="Times New Roman"/>
          <w:sz w:val="24"/>
          <w:szCs w:val="24"/>
        </w:rPr>
        <w:t xml:space="preserve"> for </w:t>
      </w:r>
      <w:r w:rsidR="00C61CF0" w:rsidRPr="00C129E5">
        <w:rPr>
          <w:rFonts w:ascii="Times New Roman" w:hAnsi="Times New Roman" w:cs="Times New Roman"/>
          <w:sz w:val="24"/>
          <w:szCs w:val="24"/>
        </w:rPr>
        <w:t>individuals</w:t>
      </w:r>
      <w:r w:rsidR="00254028" w:rsidRPr="00C129E5">
        <w:rPr>
          <w:rFonts w:ascii="Times New Roman" w:hAnsi="Times New Roman" w:cs="Times New Roman"/>
          <w:sz w:val="24"/>
          <w:szCs w:val="24"/>
        </w:rPr>
        <w:t xml:space="preserve"> with Dementia (</w:t>
      </w:r>
      <w:r w:rsidR="00A45648" w:rsidRPr="00C129E5">
        <w:rPr>
          <w:rFonts w:ascii="Times New Roman" w:hAnsi="Times New Roman" w:cs="Times New Roman"/>
          <w:sz w:val="24"/>
          <w:szCs w:val="24"/>
        </w:rPr>
        <w:t>Edvardsson, 2010; Nolan, Davies, Brown, Keady &amp; Nolan, 2004; Ross, Todd &amp; Clarke, 2015)</w:t>
      </w:r>
      <w:r w:rsidR="00FA20A3" w:rsidRPr="00C129E5">
        <w:rPr>
          <w:rFonts w:ascii="Times New Roman" w:hAnsi="Times New Roman" w:cs="Times New Roman"/>
          <w:sz w:val="24"/>
          <w:szCs w:val="24"/>
        </w:rPr>
        <w:t xml:space="preserve">. </w:t>
      </w:r>
      <w:r w:rsidR="00E67784" w:rsidRPr="00C129E5">
        <w:rPr>
          <w:rFonts w:ascii="Times New Roman" w:hAnsi="Times New Roman" w:cs="Times New Roman"/>
          <w:sz w:val="24"/>
          <w:szCs w:val="24"/>
        </w:rPr>
        <w:t>The BPS (2016)</w:t>
      </w:r>
      <w:r w:rsidR="00E67784">
        <w:rPr>
          <w:rFonts w:ascii="Times New Roman" w:hAnsi="Times New Roman" w:cs="Times New Roman"/>
          <w:sz w:val="24"/>
          <w:szCs w:val="24"/>
        </w:rPr>
        <w:t xml:space="preserve"> discuss</w:t>
      </w:r>
      <w:r w:rsidR="00D25E97">
        <w:rPr>
          <w:rFonts w:ascii="Times New Roman" w:hAnsi="Times New Roman" w:cs="Times New Roman"/>
          <w:sz w:val="24"/>
          <w:szCs w:val="24"/>
        </w:rPr>
        <w:t>es</w:t>
      </w:r>
      <w:r>
        <w:rPr>
          <w:rFonts w:ascii="Times New Roman" w:hAnsi="Times New Roman" w:cs="Times New Roman"/>
          <w:sz w:val="24"/>
          <w:szCs w:val="24"/>
        </w:rPr>
        <w:t xml:space="preserve"> the above points</w:t>
      </w:r>
      <w:r w:rsidR="005502E2">
        <w:rPr>
          <w:rFonts w:ascii="Times New Roman" w:hAnsi="Times New Roman" w:cs="Times New Roman"/>
          <w:sz w:val="24"/>
          <w:szCs w:val="24"/>
        </w:rPr>
        <w:t xml:space="preserve"> emphasising the need for high stand</w:t>
      </w:r>
      <w:r w:rsidR="00254028">
        <w:rPr>
          <w:rFonts w:ascii="Times New Roman" w:hAnsi="Times New Roman" w:cs="Times New Roman"/>
          <w:sz w:val="24"/>
          <w:szCs w:val="24"/>
        </w:rPr>
        <w:t>ard</w:t>
      </w:r>
      <w:r w:rsidR="005502E2">
        <w:rPr>
          <w:rFonts w:ascii="Times New Roman" w:hAnsi="Times New Roman" w:cs="Times New Roman"/>
          <w:sz w:val="24"/>
          <w:szCs w:val="24"/>
        </w:rPr>
        <w:t>s of person centred care.</w:t>
      </w:r>
    </w:p>
    <w:p w:rsidR="001850D3" w:rsidRDefault="00CD2008" w:rsidP="001E58C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10870">
        <w:rPr>
          <w:rFonts w:ascii="Times New Roman" w:hAnsi="Times New Roman" w:cs="Times New Roman"/>
          <w:sz w:val="24"/>
          <w:szCs w:val="24"/>
        </w:rPr>
        <w:t xml:space="preserve">Literature has evidenced person centred care </w:t>
      </w:r>
      <w:r w:rsidR="00406633">
        <w:rPr>
          <w:rFonts w:ascii="Times New Roman" w:hAnsi="Times New Roman" w:cs="Times New Roman"/>
          <w:sz w:val="24"/>
          <w:szCs w:val="24"/>
        </w:rPr>
        <w:t>being used for i</w:t>
      </w:r>
      <w:r w:rsidR="00B4353D">
        <w:rPr>
          <w:rFonts w:ascii="Times New Roman" w:hAnsi="Times New Roman" w:cs="Times New Roman"/>
          <w:sz w:val="24"/>
          <w:szCs w:val="24"/>
        </w:rPr>
        <w:t>nd</w:t>
      </w:r>
      <w:r w:rsidR="00406633">
        <w:rPr>
          <w:rFonts w:ascii="Times New Roman" w:hAnsi="Times New Roman" w:cs="Times New Roman"/>
          <w:sz w:val="24"/>
          <w:szCs w:val="24"/>
        </w:rPr>
        <w:t>ivi</w:t>
      </w:r>
      <w:r w:rsidR="00CB5DD9">
        <w:rPr>
          <w:rFonts w:ascii="Times New Roman" w:hAnsi="Times New Roman" w:cs="Times New Roman"/>
          <w:sz w:val="24"/>
          <w:szCs w:val="24"/>
        </w:rPr>
        <w:t>duals with Dementia</w:t>
      </w:r>
      <w:r w:rsidR="00B4353D">
        <w:rPr>
          <w:rFonts w:ascii="Times New Roman" w:hAnsi="Times New Roman" w:cs="Times New Roman"/>
          <w:sz w:val="24"/>
          <w:szCs w:val="24"/>
        </w:rPr>
        <w:t xml:space="preserve"> </w:t>
      </w:r>
      <w:r w:rsidR="00B4353D" w:rsidRPr="00C129E5">
        <w:rPr>
          <w:rFonts w:ascii="Times New Roman" w:hAnsi="Times New Roman" w:cs="Times New Roman"/>
          <w:sz w:val="24"/>
          <w:szCs w:val="24"/>
        </w:rPr>
        <w:t>(Chenoweth et al., 2009</w:t>
      </w:r>
      <w:r w:rsidR="00270B0A">
        <w:rPr>
          <w:rFonts w:ascii="Times New Roman" w:hAnsi="Times New Roman" w:cs="Times New Roman"/>
          <w:sz w:val="24"/>
          <w:szCs w:val="24"/>
        </w:rPr>
        <w:t xml:space="preserve">; </w:t>
      </w:r>
      <w:r w:rsidR="00270B0A" w:rsidRPr="00C129E5">
        <w:rPr>
          <w:rFonts w:ascii="Times New Roman" w:hAnsi="Times New Roman" w:cs="Times New Roman"/>
          <w:sz w:val="24"/>
          <w:szCs w:val="24"/>
        </w:rPr>
        <w:t>Nolan</w:t>
      </w:r>
      <w:r w:rsidR="00E73ACD" w:rsidRPr="00C129E5">
        <w:rPr>
          <w:rFonts w:ascii="Times New Roman" w:hAnsi="Times New Roman" w:cs="Times New Roman"/>
          <w:sz w:val="24"/>
          <w:szCs w:val="24"/>
        </w:rPr>
        <w:t xml:space="preserve"> et al.</w:t>
      </w:r>
      <w:r w:rsidR="00270B0A" w:rsidRPr="00C129E5">
        <w:rPr>
          <w:rFonts w:ascii="Times New Roman" w:hAnsi="Times New Roman" w:cs="Times New Roman"/>
          <w:sz w:val="24"/>
          <w:szCs w:val="24"/>
        </w:rPr>
        <w:t>,</w:t>
      </w:r>
      <w:r w:rsidR="00094091" w:rsidRPr="00C129E5">
        <w:rPr>
          <w:rFonts w:ascii="Times New Roman" w:hAnsi="Times New Roman" w:cs="Times New Roman"/>
          <w:sz w:val="24"/>
          <w:szCs w:val="24"/>
        </w:rPr>
        <w:t xml:space="preserve"> 2004</w:t>
      </w:r>
      <w:r w:rsidR="00B4353D">
        <w:rPr>
          <w:rFonts w:ascii="Times New Roman" w:hAnsi="Times New Roman" w:cs="Times New Roman"/>
          <w:sz w:val="24"/>
          <w:szCs w:val="24"/>
        </w:rPr>
        <w:t>)</w:t>
      </w:r>
      <w:r w:rsidR="00043AB7">
        <w:rPr>
          <w:rFonts w:ascii="Times New Roman" w:hAnsi="Times New Roman" w:cs="Times New Roman"/>
          <w:sz w:val="24"/>
          <w:szCs w:val="24"/>
        </w:rPr>
        <w:t xml:space="preserve"> and its promotion throughout </w:t>
      </w:r>
      <w:r w:rsidR="00AB370A">
        <w:rPr>
          <w:rFonts w:ascii="Times New Roman" w:hAnsi="Times New Roman" w:cs="Times New Roman"/>
          <w:sz w:val="24"/>
          <w:szCs w:val="24"/>
        </w:rPr>
        <w:t>psychological research</w:t>
      </w:r>
      <w:r w:rsidR="00094091">
        <w:rPr>
          <w:rFonts w:ascii="Times New Roman" w:hAnsi="Times New Roman" w:cs="Times New Roman"/>
          <w:sz w:val="24"/>
          <w:szCs w:val="24"/>
        </w:rPr>
        <w:t xml:space="preserve"> (</w:t>
      </w:r>
      <w:r w:rsidR="00094091" w:rsidRPr="00C129E5">
        <w:rPr>
          <w:rFonts w:ascii="Times New Roman" w:hAnsi="Times New Roman" w:cs="Times New Roman"/>
          <w:sz w:val="24"/>
          <w:szCs w:val="24"/>
        </w:rPr>
        <w:t>Edvardsson et al.,</w:t>
      </w:r>
      <w:r w:rsidR="00914C83" w:rsidRPr="00C129E5">
        <w:rPr>
          <w:rFonts w:ascii="Times New Roman" w:hAnsi="Times New Roman" w:cs="Times New Roman"/>
          <w:sz w:val="24"/>
          <w:szCs w:val="24"/>
        </w:rPr>
        <w:t xml:space="preserve"> 2010</w:t>
      </w:r>
      <w:r w:rsidR="00270B0A">
        <w:rPr>
          <w:rFonts w:ascii="Times New Roman" w:hAnsi="Times New Roman" w:cs="Times New Roman"/>
          <w:sz w:val="24"/>
          <w:szCs w:val="24"/>
        </w:rPr>
        <w:t xml:space="preserve">; </w:t>
      </w:r>
      <w:r w:rsidR="00270B0A" w:rsidRPr="00C129E5">
        <w:rPr>
          <w:rFonts w:ascii="Times New Roman" w:hAnsi="Times New Roman" w:cs="Times New Roman"/>
          <w:sz w:val="24"/>
          <w:szCs w:val="24"/>
        </w:rPr>
        <w:t>McKeown</w:t>
      </w:r>
      <w:r w:rsidR="00094091" w:rsidRPr="00C129E5">
        <w:rPr>
          <w:rFonts w:ascii="Times New Roman" w:hAnsi="Times New Roman" w:cs="Times New Roman"/>
          <w:sz w:val="24"/>
          <w:szCs w:val="24"/>
        </w:rPr>
        <w:t>,</w:t>
      </w:r>
      <w:r w:rsidR="00270B0A" w:rsidRPr="00C129E5">
        <w:rPr>
          <w:rFonts w:ascii="Times New Roman" w:hAnsi="Times New Roman" w:cs="Times New Roman"/>
          <w:sz w:val="24"/>
          <w:szCs w:val="24"/>
        </w:rPr>
        <w:t xml:space="preserve"> Clarke, Ingleton, Ryan &amp; Repper,</w:t>
      </w:r>
      <w:r w:rsidR="009679D0" w:rsidRPr="00C129E5">
        <w:rPr>
          <w:rFonts w:ascii="Times New Roman" w:hAnsi="Times New Roman" w:cs="Times New Roman"/>
          <w:sz w:val="24"/>
          <w:szCs w:val="24"/>
        </w:rPr>
        <w:t xml:space="preserve"> 2010)</w:t>
      </w:r>
      <w:r w:rsidR="009679D0">
        <w:rPr>
          <w:rFonts w:ascii="Times New Roman" w:hAnsi="Times New Roman" w:cs="Times New Roman"/>
          <w:sz w:val="24"/>
          <w:szCs w:val="24"/>
        </w:rPr>
        <w:t xml:space="preserve"> and has been the reasoning behind the creation of </w:t>
      </w:r>
      <w:r w:rsidR="00CC7F90">
        <w:rPr>
          <w:rFonts w:ascii="Times New Roman" w:hAnsi="Times New Roman" w:cs="Times New Roman"/>
          <w:sz w:val="24"/>
          <w:szCs w:val="24"/>
        </w:rPr>
        <w:t>frameworks for the implementation of person centred care</w:t>
      </w:r>
      <w:r w:rsidR="00094091">
        <w:rPr>
          <w:rFonts w:ascii="Times New Roman" w:hAnsi="Times New Roman" w:cs="Times New Roman"/>
          <w:sz w:val="24"/>
          <w:szCs w:val="24"/>
        </w:rPr>
        <w:t xml:space="preserve"> </w:t>
      </w:r>
      <w:r w:rsidR="00094091" w:rsidRPr="00C129E5">
        <w:rPr>
          <w:rFonts w:ascii="Times New Roman" w:hAnsi="Times New Roman" w:cs="Times New Roman"/>
          <w:sz w:val="24"/>
          <w:szCs w:val="24"/>
        </w:rPr>
        <w:t>(McCormack, 2003)</w:t>
      </w:r>
      <w:r w:rsidR="00094091">
        <w:rPr>
          <w:rFonts w:ascii="Times New Roman" w:hAnsi="Times New Roman" w:cs="Times New Roman"/>
          <w:sz w:val="24"/>
          <w:szCs w:val="24"/>
        </w:rPr>
        <w:t xml:space="preserve">. </w:t>
      </w:r>
      <w:r w:rsidR="001058FE">
        <w:rPr>
          <w:rFonts w:ascii="Times New Roman" w:hAnsi="Times New Roman" w:cs="Times New Roman"/>
          <w:sz w:val="24"/>
          <w:szCs w:val="24"/>
        </w:rPr>
        <w:t xml:space="preserve">However, the literature </w:t>
      </w:r>
      <w:r w:rsidR="00D73027">
        <w:rPr>
          <w:rFonts w:ascii="Times New Roman" w:hAnsi="Times New Roman" w:cs="Times New Roman"/>
          <w:sz w:val="24"/>
          <w:szCs w:val="24"/>
        </w:rPr>
        <w:t>reco</w:t>
      </w:r>
      <w:r w:rsidR="003A0475">
        <w:rPr>
          <w:rFonts w:ascii="Times New Roman" w:hAnsi="Times New Roman" w:cs="Times New Roman"/>
          <w:sz w:val="24"/>
          <w:szCs w:val="24"/>
        </w:rPr>
        <w:t xml:space="preserve">gnises </w:t>
      </w:r>
      <w:r w:rsidR="00D73027">
        <w:rPr>
          <w:rFonts w:ascii="Times New Roman" w:hAnsi="Times New Roman" w:cs="Times New Roman"/>
          <w:sz w:val="24"/>
          <w:szCs w:val="24"/>
        </w:rPr>
        <w:t>a common requirement for</w:t>
      </w:r>
      <w:r w:rsidR="00094091" w:rsidRPr="00094091">
        <w:rPr>
          <w:rFonts w:ascii="Times New Roman" w:hAnsi="Times New Roman" w:cs="Times New Roman"/>
          <w:sz w:val="24"/>
          <w:szCs w:val="24"/>
        </w:rPr>
        <w:t xml:space="preserve"> greater knowledge, guidance and training (</w:t>
      </w:r>
      <w:r w:rsidR="00094091" w:rsidRPr="00C129E5">
        <w:rPr>
          <w:rFonts w:ascii="Times New Roman" w:hAnsi="Times New Roman" w:cs="Times New Roman"/>
          <w:sz w:val="24"/>
          <w:szCs w:val="24"/>
        </w:rPr>
        <w:t>Clissett, Porock, Harwood &amp; Gladman, 2013</w:t>
      </w:r>
      <w:r w:rsidR="00094091" w:rsidRPr="00094091">
        <w:rPr>
          <w:rFonts w:ascii="Times New Roman" w:hAnsi="Times New Roman" w:cs="Times New Roman"/>
          <w:sz w:val="24"/>
          <w:szCs w:val="24"/>
        </w:rPr>
        <w:t xml:space="preserve">; </w:t>
      </w:r>
      <w:r w:rsidR="00094091" w:rsidRPr="00C129E5">
        <w:rPr>
          <w:rFonts w:ascii="Times New Roman" w:hAnsi="Times New Roman" w:cs="Times New Roman"/>
          <w:sz w:val="24"/>
          <w:szCs w:val="24"/>
        </w:rPr>
        <w:t>Edvardsson, Sandman &amp; Borell, 2014; Edvardsson, Watt &amp; Pierce, 2016; Kim &amp; Park, 2017).</w:t>
      </w:r>
    </w:p>
    <w:p w:rsidR="002858AE" w:rsidRPr="002D63C5" w:rsidRDefault="0081532B" w:rsidP="001E58C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858AE">
        <w:rPr>
          <w:rFonts w:ascii="Times New Roman" w:hAnsi="Times New Roman" w:cs="Times New Roman"/>
          <w:sz w:val="24"/>
          <w:szCs w:val="24"/>
        </w:rPr>
        <w:t>Th</w:t>
      </w:r>
      <w:r w:rsidR="0001240C">
        <w:rPr>
          <w:rFonts w:ascii="Times New Roman" w:hAnsi="Times New Roman" w:cs="Times New Roman"/>
          <w:sz w:val="24"/>
          <w:szCs w:val="24"/>
        </w:rPr>
        <w:t>erefore, the specific purpose</w:t>
      </w:r>
      <w:r w:rsidR="002858AE">
        <w:rPr>
          <w:rFonts w:ascii="Times New Roman" w:hAnsi="Times New Roman" w:cs="Times New Roman"/>
          <w:sz w:val="24"/>
          <w:szCs w:val="24"/>
        </w:rPr>
        <w:t xml:space="preserve"> of this </w:t>
      </w:r>
      <w:r w:rsidR="0001240C">
        <w:rPr>
          <w:rFonts w:ascii="Times New Roman" w:hAnsi="Times New Roman" w:cs="Times New Roman"/>
          <w:sz w:val="24"/>
          <w:szCs w:val="24"/>
        </w:rPr>
        <w:t>systematic literature review is</w:t>
      </w:r>
      <w:r w:rsidR="002858AE">
        <w:rPr>
          <w:rFonts w:ascii="Times New Roman" w:hAnsi="Times New Roman" w:cs="Times New Roman"/>
          <w:sz w:val="24"/>
          <w:szCs w:val="24"/>
        </w:rPr>
        <w:t xml:space="preserve"> to identify </w:t>
      </w:r>
      <w:r w:rsidR="0091188E">
        <w:rPr>
          <w:rFonts w:ascii="Times New Roman" w:hAnsi="Times New Roman" w:cs="Times New Roman"/>
          <w:sz w:val="24"/>
          <w:szCs w:val="24"/>
        </w:rPr>
        <w:t>the percepti</w:t>
      </w:r>
      <w:r w:rsidR="00AB7206">
        <w:rPr>
          <w:rFonts w:ascii="Times New Roman" w:hAnsi="Times New Roman" w:cs="Times New Roman"/>
          <w:sz w:val="24"/>
          <w:szCs w:val="24"/>
        </w:rPr>
        <w:t xml:space="preserve">ons </w:t>
      </w:r>
      <w:r w:rsidR="003872A2">
        <w:rPr>
          <w:rFonts w:ascii="Times New Roman" w:hAnsi="Times New Roman" w:cs="Times New Roman"/>
          <w:sz w:val="24"/>
          <w:szCs w:val="24"/>
        </w:rPr>
        <w:t>of awareness</w:t>
      </w:r>
      <w:r w:rsidR="0091188E">
        <w:rPr>
          <w:rFonts w:ascii="Times New Roman" w:hAnsi="Times New Roman" w:cs="Times New Roman"/>
          <w:sz w:val="24"/>
          <w:szCs w:val="24"/>
        </w:rPr>
        <w:t xml:space="preserve"> </w:t>
      </w:r>
      <w:r w:rsidR="00AB7206">
        <w:rPr>
          <w:rFonts w:ascii="Times New Roman" w:hAnsi="Times New Roman" w:cs="Times New Roman"/>
          <w:sz w:val="24"/>
          <w:szCs w:val="24"/>
        </w:rPr>
        <w:t>levels paid professional</w:t>
      </w:r>
      <w:r w:rsidR="0091188E">
        <w:rPr>
          <w:rFonts w:ascii="Times New Roman" w:hAnsi="Times New Roman" w:cs="Times New Roman"/>
          <w:sz w:val="24"/>
          <w:szCs w:val="24"/>
        </w:rPr>
        <w:t xml:space="preserve"> carers have on person centred care </w:t>
      </w:r>
      <w:r w:rsidR="001E7209">
        <w:rPr>
          <w:rFonts w:ascii="Times New Roman" w:hAnsi="Times New Roman" w:cs="Times New Roman"/>
          <w:sz w:val="24"/>
          <w:szCs w:val="24"/>
        </w:rPr>
        <w:t>and how it is develope</w:t>
      </w:r>
      <w:r w:rsidR="000C1344">
        <w:rPr>
          <w:rFonts w:ascii="Times New Roman" w:hAnsi="Times New Roman" w:cs="Times New Roman"/>
          <w:sz w:val="24"/>
          <w:szCs w:val="24"/>
        </w:rPr>
        <w:t>d and used within the care industry</w:t>
      </w:r>
      <w:r w:rsidR="001E7209">
        <w:rPr>
          <w:rFonts w:ascii="Times New Roman" w:hAnsi="Times New Roman" w:cs="Times New Roman"/>
          <w:sz w:val="24"/>
          <w:szCs w:val="24"/>
        </w:rPr>
        <w:t xml:space="preserve">. </w:t>
      </w:r>
    </w:p>
    <w:p w:rsidR="002858AE" w:rsidRPr="003C4E59" w:rsidRDefault="009161A1" w:rsidP="001E58C6">
      <w:pPr>
        <w:spacing w:line="480" w:lineRule="auto"/>
        <w:rPr>
          <w:rFonts w:ascii="Arial" w:hAnsi="Arial" w:cs="Arial"/>
          <w:b/>
          <w:sz w:val="28"/>
          <w:szCs w:val="28"/>
        </w:rPr>
      </w:pPr>
      <w:r w:rsidRPr="003C4E59">
        <w:rPr>
          <w:rFonts w:ascii="Arial" w:hAnsi="Arial" w:cs="Arial"/>
          <w:b/>
          <w:sz w:val="28"/>
          <w:szCs w:val="28"/>
        </w:rPr>
        <w:t>Aims</w:t>
      </w:r>
    </w:p>
    <w:p w:rsidR="002858AE" w:rsidRDefault="002858AE" w:rsidP="001E58C6">
      <w:pPr>
        <w:spacing w:line="480" w:lineRule="auto"/>
        <w:rPr>
          <w:rFonts w:ascii="Times New Roman" w:hAnsi="Times New Roman" w:cs="Times New Roman"/>
          <w:sz w:val="24"/>
          <w:szCs w:val="24"/>
        </w:rPr>
      </w:pPr>
      <w:r>
        <w:rPr>
          <w:rFonts w:ascii="Times New Roman" w:hAnsi="Times New Roman" w:cs="Times New Roman"/>
          <w:b/>
          <w:sz w:val="24"/>
          <w:szCs w:val="24"/>
        </w:rPr>
        <w:t xml:space="preserve">          </w:t>
      </w:r>
      <w:r w:rsidR="00056638">
        <w:rPr>
          <w:rFonts w:ascii="Times New Roman" w:hAnsi="Times New Roman" w:cs="Times New Roman"/>
          <w:sz w:val="24"/>
          <w:szCs w:val="24"/>
        </w:rPr>
        <w:t>T</w:t>
      </w:r>
      <w:r w:rsidR="00B64867">
        <w:rPr>
          <w:rFonts w:ascii="Times New Roman" w:hAnsi="Times New Roman" w:cs="Times New Roman"/>
          <w:sz w:val="24"/>
          <w:szCs w:val="24"/>
        </w:rPr>
        <w:t>hree aims have been developed for the literature to be summarised around:</w:t>
      </w:r>
      <w:r w:rsidR="00314859">
        <w:rPr>
          <w:rFonts w:ascii="Times New Roman" w:hAnsi="Times New Roman" w:cs="Times New Roman"/>
          <w:sz w:val="24"/>
          <w:szCs w:val="24"/>
        </w:rPr>
        <w:t xml:space="preserve"> </w:t>
      </w:r>
    </w:p>
    <w:p w:rsidR="00314859" w:rsidRDefault="003872A2" w:rsidP="001E58C6">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What are the perceptions of and current levels of awareness of person centred care amongst </w:t>
      </w:r>
      <w:r w:rsidR="00E37892">
        <w:rPr>
          <w:rFonts w:ascii="Times New Roman" w:hAnsi="Times New Roman" w:cs="Times New Roman"/>
          <w:sz w:val="24"/>
          <w:szCs w:val="24"/>
        </w:rPr>
        <w:t>paid professional carers</w:t>
      </w:r>
      <w:r w:rsidR="00E22A54">
        <w:rPr>
          <w:rFonts w:ascii="Times New Roman" w:hAnsi="Times New Roman" w:cs="Times New Roman"/>
          <w:sz w:val="24"/>
          <w:szCs w:val="24"/>
        </w:rPr>
        <w:t>?</w:t>
      </w:r>
    </w:p>
    <w:p w:rsidR="00E22A54" w:rsidRDefault="00E22A54" w:rsidP="001E58C6">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To what extent </w:t>
      </w:r>
      <w:r w:rsidR="00AD6BDE">
        <w:rPr>
          <w:rFonts w:ascii="Times New Roman" w:hAnsi="Times New Roman" w:cs="Times New Roman"/>
          <w:sz w:val="24"/>
          <w:szCs w:val="24"/>
        </w:rPr>
        <w:t>do paid professional carers feel they have sufficient knowledge, understanding and training on person centred care</w:t>
      </w:r>
      <w:r>
        <w:rPr>
          <w:rFonts w:ascii="Times New Roman" w:hAnsi="Times New Roman" w:cs="Times New Roman"/>
          <w:sz w:val="24"/>
          <w:szCs w:val="24"/>
        </w:rPr>
        <w:t>?</w:t>
      </w:r>
    </w:p>
    <w:p w:rsidR="00E22A54" w:rsidRDefault="00AD6BDE" w:rsidP="001E58C6">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To what extent is person centred care being used by paid professio</w:t>
      </w:r>
      <w:r w:rsidR="00B64867">
        <w:rPr>
          <w:rFonts w:ascii="Times New Roman" w:hAnsi="Times New Roman" w:cs="Times New Roman"/>
          <w:sz w:val="24"/>
          <w:szCs w:val="24"/>
        </w:rPr>
        <w:t>nal carers for individuals with Dementia</w:t>
      </w:r>
      <w:r>
        <w:rPr>
          <w:rFonts w:ascii="Times New Roman" w:hAnsi="Times New Roman" w:cs="Times New Roman"/>
          <w:sz w:val="24"/>
          <w:szCs w:val="24"/>
        </w:rPr>
        <w:t xml:space="preserve"> and how is it being developed and promoted in the care industry</w:t>
      </w:r>
      <w:r w:rsidR="00E22A54">
        <w:rPr>
          <w:rFonts w:ascii="Times New Roman" w:hAnsi="Times New Roman" w:cs="Times New Roman"/>
          <w:sz w:val="24"/>
          <w:szCs w:val="24"/>
        </w:rPr>
        <w:t>?</w:t>
      </w:r>
    </w:p>
    <w:p w:rsidR="000B3A42" w:rsidRDefault="00596705" w:rsidP="001E58C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22A54">
        <w:rPr>
          <w:rFonts w:ascii="Times New Roman" w:hAnsi="Times New Roman" w:cs="Times New Roman"/>
          <w:sz w:val="24"/>
          <w:szCs w:val="24"/>
        </w:rPr>
        <w:t xml:space="preserve">These aims have been created </w:t>
      </w:r>
      <w:r w:rsidR="00D951D9">
        <w:rPr>
          <w:rFonts w:ascii="Times New Roman" w:hAnsi="Times New Roman" w:cs="Times New Roman"/>
          <w:sz w:val="24"/>
          <w:szCs w:val="24"/>
        </w:rPr>
        <w:t xml:space="preserve">to answer important questions regarding person centred care for </w:t>
      </w:r>
      <w:r w:rsidR="00B64867">
        <w:rPr>
          <w:rFonts w:ascii="Times New Roman" w:hAnsi="Times New Roman" w:cs="Times New Roman"/>
          <w:sz w:val="24"/>
          <w:szCs w:val="24"/>
        </w:rPr>
        <w:t>individuals with Dementia</w:t>
      </w:r>
      <w:r w:rsidR="00DE15E2">
        <w:rPr>
          <w:rFonts w:ascii="Times New Roman" w:hAnsi="Times New Roman" w:cs="Times New Roman"/>
          <w:sz w:val="24"/>
          <w:szCs w:val="24"/>
        </w:rPr>
        <w:t>.</w:t>
      </w:r>
    </w:p>
    <w:p w:rsidR="00AC3C2B" w:rsidRDefault="00AC3C2B" w:rsidP="001E58C6">
      <w:pPr>
        <w:spacing w:line="480" w:lineRule="auto"/>
        <w:rPr>
          <w:rFonts w:ascii="Times New Roman" w:hAnsi="Times New Roman" w:cs="Times New Roman"/>
          <w:sz w:val="24"/>
          <w:szCs w:val="24"/>
        </w:rPr>
      </w:pPr>
    </w:p>
    <w:p w:rsidR="00AC3C2B" w:rsidRPr="003C4E59" w:rsidRDefault="000B3A42" w:rsidP="00673F28">
      <w:pPr>
        <w:spacing w:line="480" w:lineRule="auto"/>
        <w:jc w:val="center"/>
        <w:rPr>
          <w:rFonts w:ascii="Arial" w:hAnsi="Arial" w:cs="Arial"/>
          <w:b/>
          <w:sz w:val="28"/>
          <w:szCs w:val="28"/>
        </w:rPr>
      </w:pPr>
      <w:r w:rsidRPr="003C4E59">
        <w:rPr>
          <w:rFonts w:ascii="Arial" w:hAnsi="Arial" w:cs="Arial"/>
          <w:b/>
          <w:sz w:val="28"/>
          <w:szCs w:val="28"/>
        </w:rPr>
        <w:t>Method</w:t>
      </w:r>
    </w:p>
    <w:p w:rsidR="000B3A42" w:rsidRPr="003C4E59" w:rsidRDefault="000B3A42" w:rsidP="001E58C6">
      <w:pPr>
        <w:spacing w:line="480" w:lineRule="auto"/>
        <w:rPr>
          <w:rFonts w:ascii="Arial" w:hAnsi="Arial" w:cs="Arial"/>
          <w:b/>
          <w:sz w:val="28"/>
          <w:szCs w:val="28"/>
        </w:rPr>
      </w:pPr>
      <w:r w:rsidRPr="003C4E59">
        <w:rPr>
          <w:rFonts w:ascii="Arial" w:hAnsi="Arial" w:cs="Arial"/>
          <w:b/>
          <w:sz w:val="28"/>
          <w:szCs w:val="28"/>
        </w:rPr>
        <w:t>Search strategy</w:t>
      </w:r>
    </w:p>
    <w:p w:rsidR="000B3A42" w:rsidRDefault="000B3A42" w:rsidP="001E58C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665EA">
        <w:rPr>
          <w:rFonts w:ascii="Times New Roman" w:hAnsi="Times New Roman" w:cs="Times New Roman"/>
          <w:sz w:val="24"/>
          <w:szCs w:val="24"/>
        </w:rPr>
        <w:t>A systematic process was u</w:t>
      </w:r>
      <w:r w:rsidR="00A15DE1">
        <w:rPr>
          <w:rFonts w:ascii="Times New Roman" w:hAnsi="Times New Roman" w:cs="Times New Roman"/>
          <w:sz w:val="24"/>
          <w:szCs w:val="24"/>
        </w:rPr>
        <w:t>sed to collect literature about</w:t>
      </w:r>
      <w:r w:rsidR="006665EA">
        <w:rPr>
          <w:rFonts w:ascii="Times New Roman" w:hAnsi="Times New Roman" w:cs="Times New Roman"/>
          <w:sz w:val="24"/>
          <w:szCs w:val="24"/>
        </w:rPr>
        <w:t xml:space="preserve"> person ce</w:t>
      </w:r>
      <w:r w:rsidR="00A15DE1">
        <w:rPr>
          <w:rFonts w:ascii="Times New Roman" w:hAnsi="Times New Roman" w:cs="Times New Roman"/>
          <w:sz w:val="24"/>
          <w:szCs w:val="24"/>
        </w:rPr>
        <w:t>ntred care for individuals with Dementia including the aims of this review</w:t>
      </w:r>
      <w:r w:rsidR="006665EA">
        <w:rPr>
          <w:rFonts w:ascii="Times New Roman" w:hAnsi="Times New Roman" w:cs="Times New Roman"/>
          <w:sz w:val="24"/>
          <w:szCs w:val="24"/>
        </w:rPr>
        <w:t xml:space="preserve">. Several electronic databases were used: Academic search premier, </w:t>
      </w:r>
      <w:r w:rsidR="009257DD">
        <w:rPr>
          <w:rFonts w:ascii="Times New Roman" w:hAnsi="Times New Roman" w:cs="Times New Roman"/>
          <w:sz w:val="24"/>
          <w:szCs w:val="24"/>
        </w:rPr>
        <w:t xml:space="preserve">EBSCO Host, </w:t>
      </w:r>
      <w:r w:rsidR="006665EA">
        <w:rPr>
          <w:rFonts w:ascii="Times New Roman" w:hAnsi="Times New Roman" w:cs="Times New Roman"/>
          <w:sz w:val="24"/>
          <w:szCs w:val="24"/>
        </w:rPr>
        <w:t xml:space="preserve">ProQuest, </w:t>
      </w:r>
      <w:r w:rsidR="009257DD">
        <w:rPr>
          <w:rFonts w:ascii="Times New Roman" w:hAnsi="Times New Roman" w:cs="Times New Roman"/>
          <w:sz w:val="24"/>
          <w:szCs w:val="24"/>
        </w:rPr>
        <w:t xml:space="preserve">ProQuest Central, Education source, Medline, </w:t>
      </w:r>
      <w:r w:rsidR="006665EA">
        <w:rPr>
          <w:rFonts w:ascii="Times New Roman" w:hAnsi="Times New Roman" w:cs="Times New Roman"/>
          <w:sz w:val="24"/>
          <w:szCs w:val="24"/>
        </w:rPr>
        <w:t>Ps</w:t>
      </w:r>
      <w:r w:rsidR="009257DD">
        <w:rPr>
          <w:rFonts w:ascii="Times New Roman" w:hAnsi="Times New Roman" w:cs="Times New Roman"/>
          <w:sz w:val="24"/>
          <w:szCs w:val="24"/>
        </w:rPr>
        <w:t>ychArticles and Science Direct</w:t>
      </w:r>
      <w:r w:rsidR="006665EA">
        <w:rPr>
          <w:rFonts w:ascii="Times New Roman" w:hAnsi="Times New Roman" w:cs="Times New Roman"/>
          <w:sz w:val="24"/>
          <w:szCs w:val="24"/>
        </w:rPr>
        <w:t>. One other method of identifying literature was from the reference lists of all the includ</w:t>
      </w:r>
      <w:r w:rsidR="000049D7">
        <w:rPr>
          <w:rFonts w:ascii="Times New Roman" w:hAnsi="Times New Roman" w:cs="Times New Roman"/>
          <w:sz w:val="24"/>
          <w:szCs w:val="24"/>
        </w:rPr>
        <w:t>ed papers</w:t>
      </w:r>
      <w:r w:rsidR="003B2CF5">
        <w:rPr>
          <w:rFonts w:ascii="Times New Roman" w:hAnsi="Times New Roman" w:cs="Times New Roman"/>
          <w:sz w:val="24"/>
          <w:szCs w:val="24"/>
        </w:rPr>
        <w:t>. Reference lists were studied to identify</w:t>
      </w:r>
      <w:r w:rsidR="006665EA">
        <w:rPr>
          <w:rFonts w:ascii="Times New Roman" w:hAnsi="Times New Roman" w:cs="Times New Roman"/>
          <w:sz w:val="24"/>
          <w:szCs w:val="24"/>
        </w:rPr>
        <w:t xml:space="preserve"> relevant published papers. </w:t>
      </w:r>
    </w:p>
    <w:p w:rsidR="006665EA" w:rsidRDefault="005C0E8D" w:rsidP="001E58C6">
      <w:pPr>
        <w:spacing w:line="480" w:lineRule="auto"/>
        <w:rPr>
          <w:rFonts w:ascii="Times New Roman" w:hAnsi="Times New Roman" w:cs="Times New Roman"/>
          <w:sz w:val="24"/>
          <w:szCs w:val="24"/>
        </w:rPr>
      </w:pPr>
      <w:r>
        <w:rPr>
          <w:rFonts w:ascii="Times New Roman" w:hAnsi="Times New Roman" w:cs="Times New Roman"/>
          <w:sz w:val="24"/>
          <w:szCs w:val="24"/>
        </w:rPr>
        <w:t xml:space="preserve">          When searching the databases, dates of papers </w:t>
      </w:r>
      <w:r w:rsidR="006665EA">
        <w:rPr>
          <w:rFonts w:ascii="Times New Roman" w:hAnsi="Times New Roman" w:cs="Times New Roman"/>
          <w:sz w:val="24"/>
          <w:szCs w:val="24"/>
        </w:rPr>
        <w:t>were narrowed down to only show paper</w:t>
      </w:r>
      <w:r>
        <w:rPr>
          <w:rFonts w:ascii="Times New Roman" w:hAnsi="Times New Roman" w:cs="Times New Roman"/>
          <w:sz w:val="24"/>
          <w:szCs w:val="24"/>
        </w:rPr>
        <w:t xml:space="preserve">s </w:t>
      </w:r>
      <w:r w:rsidR="000A2730">
        <w:rPr>
          <w:rFonts w:ascii="Times New Roman" w:hAnsi="Times New Roman" w:cs="Times New Roman"/>
          <w:sz w:val="24"/>
          <w:szCs w:val="24"/>
        </w:rPr>
        <w:t>published from 2007</w:t>
      </w:r>
      <w:r w:rsidR="006665EA">
        <w:rPr>
          <w:rFonts w:ascii="Times New Roman" w:hAnsi="Times New Roman" w:cs="Times New Roman"/>
          <w:sz w:val="24"/>
          <w:szCs w:val="24"/>
        </w:rPr>
        <w:t xml:space="preserve"> and onwards</w:t>
      </w:r>
      <w:r w:rsidR="00966063">
        <w:rPr>
          <w:rFonts w:ascii="Times New Roman" w:hAnsi="Times New Roman" w:cs="Times New Roman"/>
          <w:sz w:val="24"/>
          <w:szCs w:val="24"/>
        </w:rPr>
        <w:t xml:space="preserve">, </w:t>
      </w:r>
      <w:r w:rsidR="006665EA">
        <w:rPr>
          <w:rFonts w:ascii="Times New Roman" w:hAnsi="Times New Roman" w:cs="Times New Roman"/>
          <w:sz w:val="24"/>
          <w:szCs w:val="24"/>
        </w:rPr>
        <w:t>allow</w:t>
      </w:r>
      <w:r w:rsidR="00966063">
        <w:rPr>
          <w:rFonts w:ascii="Times New Roman" w:hAnsi="Times New Roman" w:cs="Times New Roman"/>
          <w:sz w:val="24"/>
          <w:szCs w:val="24"/>
        </w:rPr>
        <w:t>ing</w:t>
      </w:r>
      <w:r w:rsidR="006665EA">
        <w:rPr>
          <w:rFonts w:ascii="Times New Roman" w:hAnsi="Times New Roman" w:cs="Times New Roman"/>
          <w:sz w:val="24"/>
          <w:szCs w:val="24"/>
        </w:rPr>
        <w:t xml:space="preserve"> for </w:t>
      </w:r>
      <w:r w:rsidR="000A2730">
        <w:rPr>
          <w:rFonts w:ascii="Times New Roman" w:hAnsi="Times New Roman" w:cs="Times New Roman"/>
          <w:sz w:val="24"/>
          <w:szCs w:val="24"/>
        </w:rPr>
        <w:t xml:space="preserve">ten years of </w:t>
      </w:r>
      <w:r w:rsidR="006665EA">
        <w:rPr>
          <w:rFonts w:ascii="Times New Roman" w:hAnsi="Times New Roman" w:cs="Times New Roman"/>
          <w:sz w:val="24"/>
          <w:szCs w:val="24"/>
        </w:rPr>
        <w:t>the most relevant articles</w:t>
      </w:r>
      <w:r w:rsidR="006770E7">
        <w:rPr>
          <w:rFonts w:ascii="Times New Roman" w:hAnsi="Times New Roman" w:cs="Times New Roman"/>
          <w:sz w:val="24"/>
          <w:szCs w:val="24"/>
        </w:rPr>
        <w:t xml:space="preserve"> to appear</w:t>
      </w:r>
      <w:r w:rsidR="006665EA">
        <w:rPr>
          <w:rFonts w:ascii="Times New Roman" w:hAnsi="Times New Roman" w:cs="Times New Roman"/>
          <w:sz w:val="24"/>
          <w:szCs w:val="24"/>
        </w:rPr>
        <w:t>. When the initial search was carried out, key concepts, abbreviations and synonyms were used and combined (see table 1</w:t>
      </w:r>
      <w:r w:rsidR="00D43A12">
        <w:rPr>
          <w:rFonts w:ascii="Times New Roman" w:hAnsi="Times New Roman" w:cs="Times New Roman"/>
          <w:sz w:val="24"/>
          <w:szCs w:val="24"/>
        </w:rPr>
        <w:t>.1</w:t>
      </w:r>
      <w:r w:rsidR="006665EA">
        <w:rPr>
          <w:rFonts w:ascii="Times New Roman" w:hAnsi="Times New Roman" w:cs="Times New Roman"/>
          <w:sz w:val="24"/>
          <w:szCs w:val="24"/>
        </w:rPr>
        <w:t xml:space="preserve">). </w:t>
      </w:r>
    </w:p>
    <w:p w:rsidR="00673F28" w:rsidRDefault="006665EA" w:rsidP="00673F28">
      <w:pPr>
        <w:spacing w:line="360" w:lineRule="auto"/>
        <w:rPr>
          <w:rFonts w:ascii="Arial" w:hAnsi="Arial" w:cs="Arial"/>
          <w:sz w:val="24"/>
          <w:szCs w:val="24"/>
        </w:rPr>
      </w:pPr>
      <w:r w:rsidRPr="003C4E59">
        <w:rPr>
          <w:rFonts w:ascii="Arial" w:hAnsi="Arial" w:cs="Arial"/>
          <w:sz w:val="24"/>
          <w:szCs w:val="24"/>
        </w:rPr>
        <w:t>Table 1</w:t>
      </w:r>
      <w:r w:rsidR="00D43A12">
        <w:rPr>
          <w:rFonts w:ascii="Arial" w:hAnsi="Arial" w:cs="Arial"/>
          <w:sz w:val="24"/>
          <w:szCs w:val="24"/>
        </w:rPr>
        <w:t>.1</w:t>
      </w:r>
    </w:p>
    <w:p w:rsidR="006665EA" w:rsidRPr="00673F28" w:rsidRDefault="006665EA" w:rsidP="00673F28">
      <w:pPr>
        <w:spacing w:line="360" w:lineRule="auto"/>
        <w:rPr>
          <w:rFonts w:ascii="Arial" w:hAnsi="Arial" w:cs="Arial"/>
          <w:sz w:val="24"/>
          <w:szCs w:val="24"/>
        </w:rPr>
      </w:pPr>
      <w:bookmarkStart w:id="0" w:name="_Hlk498286567"/>
      <w:r w:rsidRPr="003C4E59">
        <w:rPr>
          <w:rFonts w:ascii="Arial" w:hAnsi="Arial" w:cs="Arial"/>
          <w:i/>
          <w:sz w:val="24"/>
          <w:szCs w:val="24"/>
        </w:rPr>
        <w:t>Components and search terms</w:t>
      </w:r>
      <w:r w:rsidR="002124EF">
        <w:rPr>
          <w:rFonts w:ascii="Arial" w:hAnsi="Arial" w:cs="Arial"/>
          <w:i/>
          <w:sz w:val="24"/>
          <w:szCs w:val="24"/>
        </w:rPr>
        <w:t xml:space="preserve"> used for the database searches</w:t>
      </w:r>
    </w:p>
    <w:tbl>
      <w:tblPr>
        <w:tblStyle w:val="TableGrid"/>
        <w:tblW w:w="0" w:type="auto"/>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2127"/>
        <w:gridCol w:w="6889"/>
      </w:tblGrid>
      <w:tr w:rsidR="0030001A" w:rsidTr="0030001A">
        <w:tc>
          <w:tcPr>
            <w:tcW w:w="2127" w:type="dxa"/>
            <w:tcBorders>
              <w:bottom w:val="single" w:sz="12" w:space="0" w:color="auto"/>
            </w:tcBorders>
          </w:tcPr>
          <w:bookmarkEnd w:id="0"/>
          <w:p w:rsidR="0030001A" w:rsidRDefault="0030001A" w:rsidP="001E58C6">
            <w:pPr>
              <w:spacing w:line="480" w:lineRule="auto"/>
              <w:rPr>
                <w:rFonts w:ascii="Times New Roman" w:hAnsi="Times New Roman" w:cs="Times New Roman"/>
                <w:sz w:val="24"/>
                <w:szCs w:val="24"/>
              </w:rPr>
            </w:pPr>
            <w:r>
              <w:rPr>
                <w:rFonts w:ascii="Times New Roman" w:hAnsi="Times New Roman" w:cs="Times New Roman"/>
                <w:sz w:val="24"/>
                <w:szCs w:val="24"/>
              </w:rPr>
              <w:t>Components</w:t>
            </w:r>
          </w:p>
        </w:tc>
        <w:tc>
          <w:tcPr>
            <w:tcW w:w="6889" w:type="dxa"/>
            <w:tcBorders>
              <w:bottom w:val="single" w:sz="12" w:space="0" w:color="auto"/>
            </w:tcBorders>
          </w:tcPr>
          <w:p w:rsidR="0030001A" w:rsidRDefault="0030001A" w:rsidP="001E58C6">
            <w:pPr>
              <w:spacing w:line="480" w:lineRule="auto"/>
              <w:rPr>
                <w:rFonts w:ascii="Times New Roman" w:hAnsi="Times New Roman" w:cs="Times New Roman"/>
                <w:sz w:val="24"/>
                <w:szCs w:val="24"/>
              </w:rPr>
            </w:pPr>
            <w:r>
              <w:rPr>
                <w:rFonts w:ascii="Times New Roman" w:hAnsi="Times New Roman" w:cs="Times New Roman"/>
                <w:sz w:val="24"/>
                <w:szCs w:val="24"/>
              </w:rPr>
              <w:t>Search terms</w:t>
            </w:r>
          </w:p>
        </w:tc>
      </w:tr>
      <w:tr w:rsidR="0030001A" w:rsidTr="0030001A">
        <w:tc>
          <w:tcPr>
            <w:tcW w:w="2127" w:type="dxa"/>
            <w:tcBorders>
              <w:bottom w:val="nil"/>
            </w:tcBorders>
            <w:shd w:val="clear" w:color="auto" w:fill="FFFFFF" w:themeFill="background1"/>
          </w:tcPr>
          <w:p w:rsidR="0030001A" w:rsidRDefault="0030001A" w:rsidP="001E58C6">
            <w:pPr>
              <w:spacing w:line="480" w:lineRule="auto"/>
              <w:rPr>
                <w:rFonts w:ascii="Times New Roman" w:hAnsi="Times New Roman" w:cs="Times New Roman"/>
                <w:sz w:val="24"/>
                <w:szCs w:val="24"/>
              </w:rPr>
            </w:pPr>
            <w:r>
              <w:rPr>
                <w:rFonts w:ascii="Times New Roman" w:hAnsi="Times New Roman" w:cs="Times New Roman"/>
                <w:sz w:val="24"/>
                <w:szCs w:val="24"/>
              </w:rPr>
              <w:t>Person centred care</w:t>
            </w:r>
          </w:p>
        </w:tc>
        <w:tc>
          <w:tcPr>
            <w:tcW w:w="6889" w:type="dxa"/>
            <w:tcBorders>
              <w:bottom w:val="nil"/>
            </w:tcBorders>
          </w:tcPr>
          <w:p w:rsidR="0030001A" w:rsidRDefault="0030001A" w:rsidP="001E58C6">
            <w:pPr>
              <w:spacing w:line="480" w:lineRule="auto"/>
              <w:rPr>
                <w:rFonts w:ascii="Times New Roman" w:hAnsi="Times New Roman" w:cs="Times New Roman"/>
                <w:sz w:val="24"/>
                <w:szCs w:val="24"/>
              </w:rPr>
            </w:pPr>
            <w:r>
              <w:rPr>
                <w:rFonts w:ascii="Times New Roman" w:hAnsi="Times New Roman" w:cs="Times New Roman"/>
                <w:sz w:val="24"/>
                <w:szCs w:val="24"/>
              </w:rPr>
              <w:t>Person centred care, PCC, person focused, Patient centred care</w:t>
            </w:r>
          </w:p>
        </w:tc>
      </w:tr>
      <w:tr w:rsidR="0030001A" w:rsidTr="0030001A">
        <w:tc>
          <w:tcPr>
            <w:tcW w:w="2127" w:type="dxa"/>
            <w:tcBorders>
              <w:top w:val="nil"/>
              <w:bottom w:val="nil"/>
            </w:tcBorders>
          </w:tcPr>
          <w:p w:rsidR="0030001A" w:rsidRDefault="0030001A" w:rsidP="001E58C6">
            <w:pPr>
              <w:spacing w:line="480" w:lineRule="auto"/>
              <w:rPr>
                <w:rFonts w:ascii="Times New Roman" w:hAnsi="Times New Roman" w:cs="Times New Roman"/>
                <w:sz w:val="24"/>
                <w:szCs w:val="24"/>
              </w:rPr>
            </w:pPr>
            <w:r>
              <w:rPr>
                <w:rFonts w:ascii="Times New Roman" w:hAnsi="Times New Roman" w:cs="Times New Roman"/>
                <w:sz w:val="24"/>
                <w:szCs w:val="24"/>
              </w:rPr>
              <w:t>Dementia</w:t>
            </w:r>
          </w:p>
        </w:tc>
        <w:tc>
          <w:tcPr>
            <w:tcW w:w="6889" w:type="dxa"/>
            <w:tcBorders>
              <w:top w:val="nil"/>
              <w:bottom w:val="nil"/>
            </w:tcBorders>
          </w:tcPr>
          <w:p w:rsidR="0030001A" w:rsidRDefault="0030001A" w:rsidP="001E58C6">
            <w:pPr>
              <w:spacing w:line="480" w:lineRule="auto"/>
              <w:rPr>
                <w:rFonts w:ascii="Times New Roman" w:hAnsi="Times New Roman" w:cs="Times New Roman"/>
                <w:sz w:val="24"/>
                <w:szCs w:val="24"/>
              </w:rPr>
            </w:pPr>
            <w:r>
              <w:rPr>
                <w:rFonts w:ascii="Times New Roman" w:hAnsi="Times New Roman" w:cs="Times New Roman"/>
                <w:sz w:val="24"/>
                <w:szCs w:val="24"/>
              </w:rPr>
              <w:t>Dementia, Dementia patients, Individuals with Dementia</w:t>
            </w:r>
            <w:r w:rsidR="009257DD">
              <w:rPr>
                <w:rFonts w:ascii="Times New Roman" w:hAnsi="Times New Roman" w:cs="Times New Roman"/>
                <w:sz w:val="24"/>
                <w:szCs w:val="24"/>
              </w:rPr>
              <w:t>, Alzheimer’s</w:t>
            </w:r>
          </w:p>
        </w:tc>
      </w:tr>
      <w:tr w:rsidR="0030001A" w:rsidTr="0030001A">
        <w:tc>
          <w:tcPr>
            <w:tcW w:w="2127" w:type="dxa"/>
            <w:tcBorders>
              <w:top w:val="nil"/>
              <w:bottom w:val="nil"/>
            </w:tcBorders>
          </w:tcPr>
          <w:p w:rsidR="0030001A" w:rsidRDefault="0030001A" w:rsidP="001E58C6">
            <w:pPr>
              <w:spacing w:line="480" w:lineRule="auto"/>
              <w:rPr>
                <w:rFonts w:ascii="Times New Roman" w:hAnsi="Times New Roman" w:cs="Times New Roman"/>
                <w:sz w:val="24"/>
                <w:szCs w:val="24"/>
              </w:rPr>
            </w:pPr>
            <w:r>
              <w:rPr>
                <w:rFonts w:ascii="Times New Roman" w:hAnsi="Times New Roman" w:cs="Times New Roman"/>
                <w:sz w:val="24"/>
                <w:szCs w:val="24"/>
              </w:rPr>
              <w:t>Carer</w:t>
            </w:r>
          </w:p>
        </w:tc>
        <w:tc>
          <w:tcPr>
            <w:tcW w:w="6889" w:type="dxa"/>
            <w:tcBorders>
              <w:top w:val="nil"/>
              <w:bottom w:val="nil"/>
            </w:tcBorders>
          </w:tcPr>
          <w:p w:rsidR="0030001A" w:rsidRDefault="0030001A" w:rsidP="001E58C6">
            <w:pPr>
              <w:spacing w:line="480" w:lineRule="auto"/>
              <w:rPr>
                <w:rFonts w:ascii="Times New Roman" w:hAnsi="Times New Roman" w:cs="Times New Roman"/>
                <w:sz w:val="24"/>
                <w:szCs w:val="24"/>
              </w:rPr>
            </w:pPr>
            <w:r>
              <w:rPr>
                <w:rFonts w:ascii="Times New Roman" w:hAnsi="Times New Roman" w:cs="Times New Roman"/>
                <w:sz w:val="24"/>
                <w:szCs w:val="24"/>
              </w:rPr>
              <w:t>Carer, Carers, Paid carers, Professional carers, Support worker</w:t>
            </w:r>
            <w:r w:rsidR="00ED710E">
              <w:rPr>
                <w:rFonts w:ascii="Times New Roman" w:hAnsi="Times New Roman" w:cs="Times New Roman"/>
                <w:sz w:val="24"/>
                <w:szCs w:val="24"/>
              </w:rPr>
              <w:t>, Formal carers</w:t>
            </w:r>
          </w:p>
        </w:tc>
      </w:tr>
      <w:tr w:rsidR="0030001A" w:rsidTr="0030001A">
        <w:tc>
          <w:tcPr>
            <w:tcW w:w="2127" w:type="dxa"/>
            <w:tcBorders>
              <w:top w:val="nil"/>
              <w:bottom w:val="nil"/>
            </w:tcBorders>
          </w:tcPr>
          <w:p w:rsidR="0030001A" w:rsidRDefault="0030001A" w:rsidP="001E58C6">
            <w:pPr>
              <w:spacing w:line="480" w:lineRule="auto"/>
              <w:rPr>
                <w:rFonts w:ascii="Times New Roman" w:hAnsi="Times New Roman" w:cs="Times New Roman"/>
                <w:sz w:val="24"/>
                <w:szCs w:val="24"/>
              </w:rPr>
            </w:pPr>
            <w:r>
              <w:rPr>
                <w:rFonts w:ascii="Times New Roman" w:hAnsi="Times New Roman" w:cs="Times New Roman"/>
                <w:sz w:val="24"/>
                <w:szCs w:val="24"/>
              </w:rPr>
              <w:t>Perceptions</w:t>
            </w:r>
          </w:p>
        </w:tc>
        <w:tc>
          <w:tcPr>
            <w:tcW w:w="6889" w:type="dxa"/>
            <w:tcBorders>
              <w:top w:val="nil"/>
              <w:bottom w:val="nil"/>
            </w:tcBorders>
          </w:tcPr>
          <w:p w:rsidR="0030001A" w:rsidRDefault="00AE1B69" w:rsidP="001E58C6">
            <w:pPr>
              <w:spacing w:line="480" w:lineRule="auto"/>
              <w:rPr>
                <w:rFonts w:ascii="Times New Roman" w:hAnsi="Times New Roman" w:cs="Times New Roman"/>
                <w:sz w:val="24"/>
                <w:szCs w:val="24"/>
              </w:rPr>
            </w:pPr>
            <w:r>
              <w:rPr>
                <w:rFonts w:ascii="Times New Roman" w:hAnsi="Times New Roman" w:cs="Times New Roman"/>
                <w:sz w:val="24"/>
                <w:szCs w:val="24"/>
              </w:rPr>
              <w:t>Perceptions, V</w:t>
            </w:r>
            <w:r w:rsidR="009257DD">
              <w:rPr>
                <w:rFonts w:ascii="Times New Roman" w:hAnsi="Times New Roman" w:cs="Times New Roman"/>
                <w:sz w:val="24"/>
                <w:szCs w:val="24"/>
              </w:rPr>
              <w:t>iew</w:t>
            </w:r>
            <w:r>
              <w:rPr>
                <w:rFonts w:ascii="Times New Roman" w:hAnsi="Times New Roman" w:cs="Times New Roman"/>
                <w:sz w:val="24"/>
                <w:szCs w:val="24"/>
              </w:rPr>
              <w:t>s, A</w:t>
            </w:r>
            <w:r w:rsidR="000E10C6">
              <w:rPr>
                <w:rFonts w:ascii="Times New Roman" w:hAnsi="Times New Roman" w:cs="Times New Roman"/>
                <w:sz w:val="24"/>
                <w:szCs w:val="24"/>
              </w:rPr>
              <w:t>ttitudes</w:t>
            </w:r>
          </w:p>
        </w:tc>
      </w:tr>
      <w:tr w:rsidR="0030001A" w:rsidTr="0030001A">
        <w:tc>
          <w:tcPr>
            <w:tcW w:w="2127" w:type="dxa"/>
            <w:tcBorders>
              <w:top w:val="nil"/>
            </w:tcBorders>
          </w:tcPr>
          <w:p w:rsidR="0030001A" w:rsidRDefault="000E10C6" w:rsidP="001E58C6">
            <w:pPr>
              <w:spacing w:line="480" w:lineRule="auto"/>
              <w:rPr>
                <w:rFonts w:ascii="Times New Roman" w:hAnsi="Times New Roman" w:cs="Times New Roman"/>
                <w:sz w:val="24"/>
                <w:szCs w:val="24"/>
              </w:rPr>
            </w:pPr>
            <w:r>
              <w:rPr>
                <w:rFonts w:ascii="Times New Roman" w:hAnsi="Times New Roman" w:cs="Times New Roman"/>
                <w:sz w:val="24"/>
                <w:szCs w:val="24"/>
              </w:rPr>
              <w:t>Knowledge</w:t>
            </w:r>
          </w:p>
        </w:tc>
        <w:tc>
          <w:tcPr>
            <w:tcW w:w="6889" w:type="dxa"/>
            <w:tcBorders>
              <w:top w:val="nil"/>
            </w:tcBorders>
          </w:tcPr>
          <w:p w:rsidR="0030001A" w:rsidRDefault="000E10C6" w:rsidP="001E58C6">
            <w:pPr>
              <w:spacing w:line="480" w:lineRule="auto"/>
              <w:rPr>
                <w:rFonts w:ascii="Times New Roman" w:hAnsi="Times New Roman" w:cs="Times New Roman"/>
                <w:sz w:val="24"/>
                <w:szCs w:val="24"/>
              </w:rPr>
            </w:pPr>
            <w:r>
              <w:rPr>
                <w:rFonts w:ascii="Times New Roman" w:hAnsi="Times New Roman" w:cs="Times New Roman"/>
                <w:sz w:val="24"/>
                <w:szCs w:val="24"/>
              </w:rPr>
              <w:t>Knowledge, Understanding, Training</w:t>
            </w:r>
            <w:r w:rsidR="00AE1B69">
              <w:rPr>
                <w:rFonts w:ascii="Times New Roman" w:hAnsi="Times New Roman" w:cs="Times New Roman"/>
                <w:sz w:val="24"/>
                <w:szCs w:val="24"/>
              </w:rPr>
              <w:t>, A</w:t>
            </w:r>
            <w:r w:rsidR="00ED710E">
              <w:rPr>
                <w:rFonts w:ascii="Times New Roman" w:hAnsi="Times New Roman" w:cs="Times New Roman"/>
                <w:sz w:val="24"/>
                <w:szCs w:val="24"/>
              </w:rPr>
              <w:t>wareness</w:t>
            </w:r>
          </w:p>
        </w:tc>
      </w:tr>
    </w:tbl>
    <w:p w:rsidR="001D3084" w:rsidRDefault="0030001A" w:rsidP="00673F28">
      <w:pPr>
        <w:spacing w:line="240" w:lineRule="auto"/>
        <w:rPr>
          <w:rFonts w:ascii="Arial" w:hAnsi="Arial" w:cs="Arial"/>
          <w:sz w:val="24"/>
          <w:szCs w:val="24"/>
        </w:rPr>
      </w:pPr>
      <w:r w:rsidRPr="003C4E59">
        <w:rPr>
          <w:rFonts w:ascii="Arial" w:hAnsi="Arial" w:cs="Arial"/>
          <w:i/>
          <w:sz w:val="24"/>
          <w:szCs w:val="24"/>
        </w:rPr>
        <w:t xml:space="preserve">Note: </w:t>
      </w:r>
      <w:r w:rsidRPr="003C4E59">
        <w:rPr>
          <w:rFonts w:ascii="Arial" w:hAnsi="Arial" w:cs="Arial"/>
          <w:sz w:val="24"/>
          <w:szCs w:val="24"/>
        </w:rPr>
        <w:t>All the search terms were combined with ‘OR’ as well as ‘AND’ when searching for literature</w:t>
      </w:r>
    </w:p>
    <w:p w:rsidR="005A5E3E" w:rsidRPr="003C4E59" w:rsidRDefault="005A5E3E" w:rsidP="00673F28">
      <w:pPr>
        <w:spacing w:line="240" w:lineRule="auto"/>
        <w:rPr>
          <w:rFonts w:ascii="Arial" w:hAnsi="Arial" w:cs="Arial"/>
          <w:sz w:val="24"/>
          <w:szCs w:val="24"/>
        </w:rPr>
      </w:pPr>
    </w:p>
    <w:p w:rsidR="001D3084" w:rsidRPr="003C4E59" w:rsidRDefault="001D3084" w:rsidP="001E58C6">
      <w:pPr>
        <w:spacing w:line="480" w:lineRule="auto"/>
        <w:rPr>
          <w:rFonts w:ascii="Arial" w:hAnsi="Arial" w:cs="Arial"/>
          <w:b/>
          <w:sz w:val="28"/>
          <w:szCs w:val="28"/>
        </w:rPr>
      </w:pPr>
      <w:r w:rsidRPr="003C4E59">
        <w:rPr>
          <w:rFonts w:ascii="Arial" w:hAnsi="Arial" w:cs="Arial"/>
          <w:b/>
          <w:sz w:val="28"/>
          <w:szCs w:val="28"/>
        </w:rPr>
        <w:t>Review process</w:t>
      </w:r>
    </w:p>
    <w:p w:rsidR="001D3084" w:rsidRDefault="001D3084" w:rsidP="001E58C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8648BD">
        <w:rPr>
          <w:rFonts w:ascii="Times New Roman" w:hAnsi="Times New Roman" w:cs="Times New Roman"/>
          <w:sz w:val="24"/>
          <w:szCs w:val="24"/>
        </w:rPr>
        <w:t xml:space="preserve">Using </w:t>
      </w:r>
      <w:r w:rsidR="00A67C2D">
        <w:rPr>
          <w:rFonts w:ascii="Times New Roman" w:hAnsi="Times New Roman" w:cs="Times New Roman"/>
          <w:sz w:val="24"/>
          <w:szCs w:val="24"/>
        </w:rPr>
        <w:t xml:space="preserve">the above components in the initial </w:t>
      </w:r>
      <w:r w:rsidR="000A2730">
        <w:rPr>
          <w:rFonts w:ascii="Times New Roman" w:hAnsi="Times New Roman" w:cs="Times New Roman"/>
          <w:sz w:val="24"/>
          <w:szCs w:val="24"/>
        </w:rPr>
        <w:t>search of databases produced 705</w:t>
      </w:r>
      <w:r w:rsidR="00986CF6">
        <w:rPr>
          <w:rFonts w:ascii="Times New Roman" w:hAnsi="Times New Roman" w:cs="Times New Roman"/>
          <w:sz w:val="24"/>
          <w:szCs w:val="24"/>
        </w:rPr>
        <w:t xml:space="preserve"> papers</w:t>
      </w:r>
      <w:r w:rsidR="00A67C2D">
        <w:rPr>
          <w:rFonts w:ascii="Times New Roman" w:hAnsi="Times New Roman" w:cs="Times New Roman"/>
          <w:sz w:val="24"/>
          <w:szCs w:val="24"/>
        </w:rPr>
        <w:t xml:space="preserve">. </w:t>
      </w:r>
      <w:r w:rsidR="00921FF2">
        <w:rPr>
          <w:rFonts w:ascii="Times New Roman" w:hAnsi="Times New Roman" w:cs="Times New Roman"/>
          <w:sz w:val="24"/>
          <w:szCs w:val="24"/>
        </w:rPr>
        <w:t>From this</w:t>
      </w:r>
      <w:r w:rsidR="007B5EC6">
        <w:rPr>
          <w:rFonts w:ascii="Times New Roman" w:hAnsi="Times New Roman" w:cs="Times New Roman"/>
          <w:sz w:val="24"/>
          <w:szCs w:val="24"/>
        </w:rPr>
        <w:t>,</w:t>
      </w:r>
      <w:r w:rsidR="00921FF2">
        <w:rPr>
          <w:rFonts w:ascii="Times New Roman" w:hAnsi="Times New Roman" w:cs="Times New Roman"/>
          <w:sz w:val="24"/>
          <w:szCs w:val="24"/>
        </w:rPr>
        <w:t xml:space="preserve"> </w:t>
      </w:r>
      <w:r w:rsidR="00552ABF">
        <w:rPr>
          <w:rFonts w:ascii="Times New Roman" w:hAnsi="Times New Roman" w:cs="Times New Roman"/>
          <w:sz w:val="24"/>
          <w:szCs w:val="24"/>
        </w:rPr>
        <w:t>a preparatory examination of these papers wa</w:t>
      </w:r>
      <w:r w:rsidR="007B5EC6">
        <w:rPr>
          <w:rFonts w:ascii="Times New Roman" w:hAnsi="Times New Roman" w:cs="Times New Roman"/>
          <w:sz w:val="24"/>
          <w:szCs w:val="24"/>
        </w:rPr>
        <w:t xml:space="preserve">s carried out by looking at </w:t>
      </w:r>
      <w:r w:rsidR="00552ABF">
        <w:rPr>
          <w:rFonts w:ascii="Times New Roman" w:hAnsi="Times New Roman" w:cs="Times New Roman"/>
          <w:sz w:val="24"/>
          <w:szCs w:val="24"/>
        </w:rPr>
        <w:t>titles of the papers and excluded</w:t>
      </w:r>
      <w:r w:rsidR="00EE1C6F">
        <w:rPr>
          <w:rFonts w:ascii="Times New Roman" w:hAnsi="Times New Roman" w:cs="Times New Roman"/>
          <w:sz w:val="24"/>
          <w:szCs w:val="24"/>
        </w:rPr>
        <w:t xml:space="preserve"> any irrelevant ones and duplicates</w:t>
      </w:r>
      <w:r w:rsidR="00F10BC4">
        <w:rPr>
          <w:rFonts w:ascii="Times New Roman" w:hAnsi="Times New Roman" w:cs="Times New Roman"/>
          <w:sz w:val="24"/>
          <w:szCs w:val="24"/>
        </w:rPr>
        <w:t xml:space="preserve">. Papers left were </w:t>
      </w:r>
      <w:r w:rsidR="00552ABF">
        <w:rPr>
          <w:rFonts w:ascii="Times New Roman" w:hAnsi="Times New Roman" w:cs="Times New Roman"/>
          <w:sz w:val="24"/>
          <w:szCs w:val="24"/>
        </w:rPr>
        <w:t xml:space="preserve">examined by reading their abstracts and again any irrelevant papers </w:t>
      </w:r>
      <w:r w:rsidR="00EB2D82">
        <w:rPr>
          <w:rFonts w:ascii="Times New Roman" w:hAnsi="Times New Roman" w:cs="Times New Roman"/>
          <w:sz w:val="24"/>
          <w:szCs w:val="24"/>
        </w:rPr>
        <w:t>were excluded. All</w:t>
      </w:r>
      <w:r w:rsidR="00552ABF">
        <w:rPr>
          <w:rFonts w:ascii="Times New Roman" w:hAnsi="Times New Roman" w:cs="Times New Roman"/>
          <w:sz w:val="24"/>
          <w:szCs w:val="24"/>
        </w:rPr>
        <w:t xml:space="preserve"> papers </w:t>
      </w:r>
      <w:r w:rsidR="00EB2D82">
        <w:rPr>
          <w:rFonts w:ascii="Times New Roman" w:hAnsi="Times New Roman" w:cs="Times New Roman"/>
          <w:sz w:val="24"/>
          <w:szCs w:val="24"/>
        </w:rPr>
        <w:t xml:space="preserve">included at this point </w:t>
      </w:r>
      <w:r w:rsidR="00552ABF">
        <w:rPr>
          <w:rFonts w:ascii="Times New Roman" w:hAnsi="Times New Roman" w:cs="Times New Roman"/>
          <w:sz w:val="24"/>
          <w:szCs w:val="24"/>
        </w:rPr>
        <w:t>were fully examined</w:t>
      </w:r>
      <w:r w:rsidR="00552501">
        <w:rPr>
          <w:rFonts w:ascii="Times New Roman" w:hAnsi="Times New Roman" w:cs="Times New Roman"/>
          <w:sz w:val="24"/>
          <w:szCs w:val="24"/>
        </w:rPr>
        <w:t xml:space="preserve"> ensuring their content</w:t>
      </w:r>
      <w:r w:rsidR="00552ABF">
        <w:rPr>
          <w:rFonts w:ascii="Times New Roman" w:hAnsi="Times New Roman" w:cs="Times New Roman"/>
          <w:sz w:val="24"/>
          <w:szCs w:val="24"/>
        </w:rPr>
        <w:t xml:space="preserve"> fitted the specific criteria refining the articles (see appendix A). </w:t>
      </w:r>
    </w:p>
    <w:p w:rsidR="001903BC" w:rsidRDefault="00552ABF" w:rsidP="001E58C6">
      <w:pPr>
        <w:spacing w:line="480" w:lineRule="auto"/>
        <w:rPr>
          <w:rFonts w:ascii="Times New Roman" w:hAnsi="Times New Roman" w:cs="Times New Roman"/>
          <w:sz w:val="24"/>
          <w:szCs w:val="24"/>
        </w:rPr>
      </w:pPr>
      <w:r>
        <w:rPr>
          <w:rFonts w:ascii="Times New Roman" w:hAnsi="Times New Roman" w:cs="Times New Roman"/>
          <w:sz w:val="24"/>
          <w:szCs w:val="24"/>
        </w:rPr>
        <w:t xml:space="preserve">          All articles left after this process were examined</w:t>
      </w:r>
      <w:r w:rsidR="00C24D7C">
        <w:rPr>
          <w:rFonts w:ascii="Times New Roman" w:hAnsi="Times New Roman" w:cs="Times New Roman"/>
          <w:sz w:val="24"/>
          <w:szCs w:val="24"/>
        </w:rPr>
        <w:t xml:space="preserve"> against inclusion</w:t>
      </w:r>
      <w:r>
        <w:rPr>
          <w:rFonts w:ascii="Times New Roman" w:hAnsi="Times New Roman" w:cs="Times New Roman"/>
          <w:sz w:val="24"/>
          <w:szCs w:val="24"/>
        </w:rPr>
        <w:t xml:space="preserve"> crit</w:t>
      </w:r>
      <w:r w:rsidR="00150386">
        <w:rPr>
          <w:rFonts w:ascii="Times New Roman" w:hAnsi="Times New Roman" w:cs="Times New Roman"/>
          <w:sz w:val="24"/>
          <w:szCs w:val="24"/>
        </w:rPr>
        <w:t>eria</w:t>
      </w:r>
      <w:r>
        <w:rPr>
          <w:rFonts w:ascii="Times New Roman" w:hAnsi="Times New Roman" w:cs="Times New Roman"/>
          <w:sz w:val="24"/>
          <w:szCs w:val="24"/>
        </w:rPr>
        <w:t xml:space="preserve">: </w:t>
      </w:r>
      <w:r w:rsidR="00AE3A9D">
        <w:rPr>
          <w:rFonts w:ascii="Times New Roman" w:hAnsi="Times New Roman" w:cs="Times New Roman"/>
          <w:sz w:val="24"/>
          <w:szCs w:val="24"/>
        </w:rPr>
        <w:t>(1) a</w:t>
      </w:r>
      <w:r w:rsidR="000A2730">
        <w:rPr>
          <w:rFonts w:ascii="Times New Roman" w:hAnsi="Times New Roman" w:cs="Times New Roman"/>
          <w:sz w:val="24"/>
          <w:szCs w:val="24"/>
        </w:rPr>
        <w:t>rticles published from 2007</w:t>
      </w:r>
      <w:r>
        <w:rPr>
          <w:rFonts w:ascii="Times New Roman" w:hAnsi="Times New Roman" w:cs="Times New Roman"/>
          <w:sz w:val="24"/>
          <w:szCs w:val="24"/>
        </w:rPr>
        <w:t xml:space="preserve"> to the prese</w:t>
      </w:r>
      <w:r w:rsidR="007F3F93">
        <w:rPr>
          <w:rFonts w:ascii="Times New Roman" w:hAnsi="Times New Roman" w:cs="Times New Roman"/>
          <w:sz w:val="24"/>
          <w:szCs w:val="24"/>
        </w:rPr>
        <w:t>nt including both quantitative and qualitative studies, (2) a</w:t>
      </w:r>
      <w:r w:rsidR="00E37892">
        <w:rPr>
          <w:rFonts w:ascii="Times New Roman" w:hAnsi="Times New Roman" w:cs="Times New Roman"/>
          <w:sz w:val="24"/>
          <w:szCs w:val="24"/>
        </w:rPr>
        <w:t>rticles including psychological studies</w:t>
      </w:r>
      <w:r w:rsidR="006770E7">
        <w:rPr>
          <w:rFonts w:ascii="Times New Roman" w:hAnsi="Times New Roman" w:cs="Times New Roman"/>
          <w:sz w:val="24"/>
          <w:szCs w:val="24"/>
        </w:rPr>
        <w:t xml:space="preserve"> in common wealth countries</w:t>
      </w:r>
      <w:r>
        <w:rPr>
          <w:rFonts w:ascii="Times New Roman" w:hAnsi="Times New Roman" w:cs="Times New Roman"/>
          <w:sz w:val="24"/>
          <w:szCs w:val="24"/>
        </w:rPr>
        <w:t>, (3) p</w:t>
      </w:r>
      <w:r w:rsidR="00AE3A9D">
        <w:rPr>
          <w:rFonts w:ascii="Times New Roman" w:hAnsi="Times New Roman" w:cs="Times New Roman"/>
          <w:sz w:val="24"/>
          <w:szCs w:val="24"/>
        </w:rPr>
        <w:t>apers reporting</w:t>
      </w:r>
      <w:r w:rsidR="007F3F93">
        <w:rPr>
          <w:rFonts w:ascii="Times New Roman" w:hAnsi="Times New Roman" w:cs="Times New Roman"/>
          <w:sz w:val="24"/>
          <w:szCs w:val="24"/>
        </w:rPr>
        <w:t xml:space="preserve"> </w:t>
      </w:r>
      <w:r>
        <w:rPr>
          <w:rFonts w:ascii="Times New Roman" w:hAnsi="Times New Roman" w:cs="Times New Roman"/>
          <w:sz w:val="24"/>
          <w:szCs w:val="24"/>
        </w:rPr>
        <w:t xml:space="preserve">perceptions </w:t>
      </w:r>
      <w:r w:rsidR="007F3F93">
        <w:rPr>
          <w:rFonts w:ascii="Times New Roman" w:hAnsi="Times New Roman" w:cs="Times New Roman"/>
          <w:sz w:val="24"/>
          <w:szCs w:val="24"/>
        </w:rPr>
        <w:t xml:space="preserve">or awareness levels </w:t>
      </w:r>
      <w:r>
        <w:rPr>
          <w:rFonts w:ascii="Times New Roman" w:hAnsi="Times New Roman" w:cs="Times New Roman"/>
          <w:sz w:val="24"/>
          <w:szCs w:val="24"/>
        </w:rPr>
        <w:t>of person cent</w:t>
      </w:r>
      <w:r w:rsidR="00AE3A9D">
        <w:rPr>
          <w:rFonts w:ascii="Times New Roman" w:hAnsi="Times New Roman" w:cs="Times New Roman"/>
          <w:sz w:val="24"/>
          <w:szCs w:val="24"/>
        </w:rPr>
        <w:t>red care, (4) papers reporting</w:t>
      </w:r>
      <w:r w:rsidR="007F3F93">
        <w:rPr>
          <w:rFonts w:ascii="Times New Roman" w:hAnsi="Times New Roman" w:cs="Times New Roman"/>
          <w:sz w:val="24"/>
          <w:szCs w:val="24"/>
        </w:rPr>
        <w:t xml:space="preserve"> the use or development of person cen</w:t>
      </w:r>
      <w:r w:rsidR="00AE3A9D">
        <w:rPr>
          <w:rFonts w:ascii="Times New Roman" w:hAnsi="Times New Roman" w:cs="Times New Roman"/>
          <w:sz w:val="24"/>
          <w:szCs w:val="24"/>
        </w:rPr>
        <w:t xml:space="preserve">tred care for individuals with Dementia (5) </w:t>
      </w:r>
      <w:r>
        <w:rPr>
          <w:rFonts w:ascii="Times New Roman" w:hAnsi="Times New Roman" w:cs="Times New Roman"/>
          <w:sz w:val="24"/>
          <w:szCs w:val="24"/>
        </w:rPr>
        <w:t>sa</w:t>
      </w:r>
      <w:r w:rsidR="00AE3A9D">
        <w:rPr>
          <w:rFonts w:ascii="Times New Roman" w:hAnsi="Times New Roman" w:cs="Times New Roman"/>
          <w:sz w:val="24"/>
          <w:szCs w:val="24"/>
        </w:rPr>
        <w:t xml:space="preserve">mple of paid professional </w:t>
      </w:r>
      <w:r>
        <w:rPr>
          <w:rFonts w:ascii="Times New Roman" w:hAnsi="Times New Roman" w:cs="Times New Roman"/>
          <w:sz w:val="24"/>
          <w:szCs w:val="24"/>
        </w:rPr>
        <w:t>care</w:t>
      </w:r>
      <w:r w:rsidR="005106C5">
        <w:rPr>
          <w:rFonts w:ascii="Times New Roman" w:hAnsi="Times New Roman" w:cs="Times New Roman"/>
          <w:sz w:val="24"/>
          <w:szCs w:val="24"/>
        </w:rPr>
        <w:t>rs (18 years plus). P</w:t>
      </w:r>
      <w:r>
        <w:rPr>
          <w:rFonts w:ascii="Times New Roman" w:hAnsi="Times New Roman" w:cs="Times New Roman"/>
          <w:sz w:val="24"/>
          <w:szCs w:val="24"/>
        </w:rPr>
        <w:t>apers which did no</w:t>
      </w:r>
      <w:r w:rsidR="00345DEF">
        <w:rPr>
          <w:rFonts w:ascii="Times New Roman" w:hAnsi="Times New Roman" w:cs="Times New Roman"/>
          <w:sz w:val="24"/>
          <w:szCs w:val="24"/>
        </w:rPr>
        <w:t xml:space="preserve">t match </w:t>
      </w:r>
      <w:r w:rsidR="005106C5">
        <w:rPr>
          <w:rFonts w:ascii="Times New Roman" w:hAnsi="Times New Roman" w:cs="Times New Roman"/>
          <w:sz w:val="24"/>
          <w:szCs w:val="24"/>
        </w:rPr>
        <w:t xml:space="preserve">this inclusion criteria </w:t>
      </w:r>
      <w:r>
        <w:rPr>
          <w:rFonts w:ascii="Times New Roman" w:hAnsi="Times New Roman" w:cs="Times New Roman"/>
          <w:sz w:val="24"/>
          <w:szCs w:val="24"/>
        </w:rPr>
        <w:t>wer</w:t>
      </w:r>
      <w:r w:rsidR="00CD2FEC">
        <w:rPr>
          <w:rFonts w:ascii="Times New Roman" w:hAnsi="Times New Roman" w:cs="Times New Roman"/>
          <w:sz w:val="24"/>
          <w:szCs w:val="24"/>
        </w:rPr>
        <w:t>e excluded</w:t>
      </w:r>
      <w:r w:rsidR="001903BC">
        <w:rPr>
          <w:rFonts w:ascii="Times New Roman" w:hAnsi="Times New Roman" w:cs="Times New Roman"/>
          <w:sz w:val="24"/>
          <w:szCs w:val="24"/>
        </w:rPr>
        <w:t xml:space="preserve">. </w:t>
      </w:r>
    </w:p>
    <w:p w:rsidR="001F0759" w:rsidRPr="003C4E59" w:rsidRDefault="002D63C5" w:rsidP="007F3F93">
      <w:pPr>
        <w:spacing w:line="480" w:lineRule="auto"/>
        <w:rPr>
          <w:rFonts w:ascii="Arial" w:hAnsi="Arial" w:cs="Arial"/>
          <w:b/>
          <w:sz w:val="28"/>
          <w:szCs w:val="28"/>
        </w:rPr>
      </w:pPr>
      <w:r w:rsidRPr="003C4E59">
        <w:rPr>
          <w:rFonts w:ascii="Arial" w:hAnsi="Arial" w:cs="Arial"/>
          <w:b/>
          <w:sz w:val="28"/>
          <w:szCs w:val="28"/>
        </w:rPr>
        <w:t>Quality rating of studies</w:t>
      </w:r>
    </w:p>
    <w:p w:rsidR="001F0759" w:rsidRDefault="001F0759" w:rsidP="001E58C6">
      <w:pPr>
        <w:spacing w:line="480" w:lineRule="auto"/>
        <w:rPr>
          <w:rFonts w:ascii="Times New Roman" w:hAnsi="Times New Roman" w:cs="Times New Roman"/>
          <w:sz w:val="24"/>
          <w:szCs w:val="24"/>
        </w:rPr>
      </w:pPr>
      <w:r>
        <w:rPr>
          <w:rFonts w:ascii="Times New Roman" w:hAnsi="Times New Roman" w:cs="Times New Roman"/>
          <w:sz w:val="24"/>
          <w:szCs w:val="24"/>
        </w:rPr>
        <w:t xml:space="preserve">          For the </w:t>
      </w:r>
      <w:r w:rsidR="003D0F99">
        <w:rPr>
          <w:rFonts w:ascii="Times New Roman" w:hAnsi="Times New Roman" w:cs="Times New Roman"/>
          <w:sz w:val="24"/>
          <w:szCs w:val="24"/>
        </w:rPr>
        <w:t xml:space="preserve">quality </w:t>
      </w:r>
      <w:r>
        <w:rPr>
          <w:rFonts w:ascii="Times New Roman" w:hAnsi="Times New Roman" w:cs="Times New Roman"/>
          <w:sz w:val="24"/>
          <w:szCs w:val="24"/>
        </w:rPr>
        <w:t>assessm</w:t>
      </w:r>
      <w:r w:rsidR="003D0F99">
        <w:rPr>
          <w:rFonts w:ascii="Times New Roman" w:hAnsi="Times New Roman" w:cs="Times New Roman"/>
          <w:sz w:val="24"/>
          <w:szCs w:val="24"/>
        </w:rPr>
        <w:t>ent of the</w:t>
      </w:r>
      <w:r>
        <w:rPr>
          <w:rFonts w:ascii="Times New Roman" w:hAnsi="Times New Roman" w:cs="Times New Roman"/>
          <w:sz w:val="24"/>
          <w:szCs w:val="24"/>
        </w:rPr>
        <w:t xml:space="preserve"> studies the Critical Appraisal sk</w:t>
      </w:r>
      <w:r w:rsidR="00E760BC">
        <w:rPr>
          <w:rFonts w:ascii="Times New Roman" w:hAnsi="Times New Roman" w:cs="Times New Roman"/>
          <w:sz w:val="24"/>
          <w:szCs w:val="24"/>
        </w:rPr>
        <w:t xml:space="preserve">ills programme </w:t>
      </w:r>
      <w:r>
        <w:rPr>
          <w:rFonts w:ascii="Times New Roman" w:hAnsi="Times New Roman" w:cs="Times New Roman"/>
          <w:sz w:val="24"/>
          <w:szCs w:val="24"/>
        </w:rPr>
        <w:t>(CASP) was used</w:t>
      </w:r>
      <w:r w:rsidR="00593FFC">
        <w:rPr>
          <w:rFonts w:ascii="Times New Roman" w:hAnsi="Times New Roman" w:cs="Times New Roman"/>
          <w:sz w:val="24"/>
          <w:szCs w:val="24"/>
        </w:rPr>
        <w:t>. The</w:t>
      </w:r>
      <w:r>
        <w:rPr>
          <w:rFonts w:ascii="Times New Roman" w:hAnsi="Times New Roman" w:cs="Times New Roman"/>
          <w:sz w:val="24"/>
          <w:szCs w:val="24"/>
        </w:rPr>
        <w:t xml:space="preserve"> CASP systematic review research checklist </w:t>
      </w:r>
      <w:r w:rsidR="00593FFC">
        <w:rPr>
          <w:rFonts w:ascii="Times New Roman" w:hAnsi="Times New Roman" w:cs="Times New Roman"/>
          <w:sz w:val="24"/>
          <w:szCs w:val="24"/>
        </w:rPr>
        <w:t xml:space="preserve">was used. </w:t>
      </w:r>
      <w:r w:rsidR="00A1616E">
        <w:rPr>
          <w:rFonts w:ascii="Times New Roman" w:hAnsi="Times New Roman" w:cs="Times New Roman"/>
          <w:sz w:val="24"/>
          <w:szCs w:val="24"/>
        </w:rPr>
        <w:t xml:space="preserve">Sir Muir Gray (1993) </w:t>
      </w:r>
      <w:r w:rsidR="00593FFC">
        <w:rPr>
          <w:rFonts w:ascii="Times New Roman" w:hAnsi="Times New Roman" w:cs="Times New Roman"/>
          <w:sz w:val="24"/>
          <w:szCs w:val="24"/>
        </w:rPr>
        <w:t xml:space="preserve">first initiated the checklist </w:t>
      </w:r>
      <w:r w:rsidR="00A1616E">
        <w:rPr>
          <w:rFonts w:ascii="Times New Roman" w:hAnsi="Times New Roman" w:cs="Times New Roman"/>
          <w:sz w:val="24"/>
          <w:szCs w:val="24"/>
        </w:rPr>
        <w:t xml:space="preserve">using medical literature by Guyatt, Sackett and Cook (1994). The criteria </w:t>
      </w:r>
      <w:r w:rsidR="00815654">
        <w:rPr>
          <w:rFonts w:ascii="Times New Roman" w:hAnsi="Times New Roman" w:cs="Times New Roman"/>
          <w:sz w:val="24"/>
          <w:szCs w:val="24"/>
        </w:rPr>
        <w:t>consist</w:t>
      </w:r>
      <w:r w:rsidR="00E760BC">
        <w:rPr>
          <w:rFonts w:ascii="Times New Roman" w:hAnsi="Times New Roman" w:cs="Times New Roman"/>
          <w:sz w:val="24"/>
          <w:szCs w:val="24"/>
        </w:rPr>
        <w:t>ed</w:t>
      </w:r>
      <w:r w:rsidR="00593FFC">
        <w:rPr>
          <w:rFonts w:ascii="Times New Roman" w:hAnsi="Times New Roman" w:cs="Times New Roman"/>
          <w:sz w:val="24"/>
          <w:szCs w:val="24"/>
        </w:rPr>
        <w:t xml:space="preserve"> of ten</w:t>
      </w:r>
      <w:r w:rsidR="00A1616E">
        <w:rPr>
          <w:rFonts w:ascii="Times New Roman" w:hAnsi="Times New Roman" w:cs="Times New Roman"/>
          <w:sz w:val="24"/>
          <w:szCs w:val="24"/>
        </w:rPr>
        <w:t xml:space="preserve"> questions about the quality of the studies which are answered by either ‘Yes/No/Can’t tell’ (see appendix B).</w:t>
      </w:r>
    </w:p>
    <w:p w:rsidR="00AC3C2B" w:rsidRDefault="00AC3C2B" w:rsidP="001E58C6">
      <w:pPr>
        <w:spacing w:line="480" w:lineRule="auto"/>
        <w:rPr>
          <w:rFonts w:ascii="Times New Roman" w:hAnsi="Times New Roman" w:cs="Times New Roman"/>
          <w:sz w:val="24"/>
          <w:szCs w:val="24"/>
        </w:rPr>
      </w:pPr>
    </w:p>
    <w:p w:rsidR="00AC3C2B" w:rsidRPr="003C4E59" w:rsidRDefault="00AC3C2B" w:rsidP="001E58C6">
      <w:pPr>
        <w:spacing w:line="480" w:lineRule="auto"/>
        <w:jc w:val="center"/>
        <w:rPr>
          <w:rFonts w:ascii="Arial" w:hAnsi="Arial" w:cs="Arial"/>
          <w:b/>
          <w:sz w:val="28"/>
          <w:szCs w:val="28"/>
        </w:rPr>
      </w:pPr>
      <w:r w:rsidRPr="003C4E59">
        <w:rPr>
          <w:rFonts w:ascii="Arial" w:hAnsi="Arial" w:cs="Arial"/>
          <w:b/>
          <w:sz w:val="28"/>
          <w:szCs w:val="28"/>
        </w:rPr>
        <w:t>Results</w:t>
      </w:r>
    </w:p>
    <w:p w:rsidR="00AC3C2B" w:rsidRDefault="00AC3C2B" w:rsidP="001E58C6">
      <w:pPr>
        <w:spacing w:line="480" w:lineRule="auto"/>
        <w:jc w:val="center"/>
        <w:rPr>
          <w:rFonts w:ascii="Times New Roman" w:hAnsi="Times New Roman" w:cs="Times New Roman"/>
          <w:b/>
          <w:sz w:val="28"/>
          <w:szCs w:val="28"/>
        </w:rPr>
      </w:pPr>
    </w:p>
    <w:p w:rsidR="00AC3C2B" w:rsidRPr="003C4E59" w:rsidRDefault="00AC3C2B" w:rsidP="001E58C6">
      <w:pPr>
        <w:spacing w:line="480" w:lineRule="auto"/>
        <w:rPr>
          <w:rFonts w:ascii="Arial" w:hAnsi="Arial" w:cs="Arial"/>
          <w:b/>
          <w:sz w:val="28"/>
          <w:szCs w:val="28"/>
        </w:rPr>
      </w:pPr>
      <w:r w:rsidRPr="003C4E59">
        <w:rPr>
          <w:rFonts w:ascii="Arial" w:hAnsi="Arial" w:cs="Arial"/>
          <w:b/>
          <w:sz w:val="28"/>
          <w:szCs w:val="28"/>
        </w:rPr>
        <w:t>Overview of studies</w:t>
      </w:r>
    </w:p>
    <w:p w:rsidR="001E58C6" w:rsidRDefault="001E58C6" w:rsidP="001E58C6">
      <w:pPr>
        <w:spacing w:line="480" w:lineRule="auto"/>
        <w:rPr>
          <w:rFonts w:ascii="Times New Roman" w:hAnsi="Times New Roman" w:cs="Times New Roman"/>
          <w:sz w:val="24"/>
          <w:szCs w:val="24"/>
        </w:rPr>
      </w:pPr>
      <w:r>
        <w:rPr>
          <w:rFonts w:ascii="Times New Roman" w:hAnsi="Times New Roman" w:cs="Times New Roman"/>
          <w:sz w:val="24"/>
          <w:szCs w:val="24"/>
        </w:rPr>
        <w:t xml:space="preserve">          Overall, follo</w:t>
      </w:r>
      <w:r w:rsidR="000A2730">
        <w:rPr>
          <w:rFonts w:ascii="Times New Roman" w:hAnsi="Times New Roman" w:cs="Times New Roman"/>
          <w:sz w:val="24"/>
          <w:szCs w:val="24"/>
        </w:rPr>
        <w:t>wing the inclusion criteria, 12</w:t>
      </w:r>
      <w:r>
        <w:rPr>
          <w:rFonts w:ascii="Times New Roman" w:hAnsi="Times New Roman" w:cs="Times New Roman"/>
          <w:sz w:val="24"/>
          <w:szCs w:val="24"/>
        </w:rPr>
        <w:t xml:space="preserve"> articles were </w:t>
      </w:r>
      <w:r w:rsidR="00542C43">
        <w:rPr>
          <w:rFonts w:ascii="Times New Roman" w:hAnsi="Times New Roman" w:cs="Times New Roman"/>
          <w:sz w:val="24"/>
          <w:szCs w:val="24"/>
        </w:rPr>
        <w:t xml:space="preserve">recognised to fit within </w:t>
      </w:r>
      <w:r>
        <w:rPr>
          <w:rFonts w:ascii="Times New Roman" w:hAnsi="Times New Roman" w:cs="Times New Roman"/>
          <w:sz w:val="24"/>
          <w:szCs w:val="24"/>
        </w:rPr>
        <w:t>this review. An overview of t</w:t>
      </w:r>
      <w:r w:rsidR="004A3825">
        <w:rPr>
          <w:rFonts w:ascii="Times New Roman" w:hAnsi="Times New Roman" w:cs="Times New Roman"/>
          <w:sz w:val="24"/>
          <w:szCs w:val="24"/>
        </w:rPr>
        <w:t>hese studies is represented in t</w:t>
      </w:r>
      <w:r>
        <w:rPr>
          <w:rFonts w:ascii="Times New Roman" w:hAnsi="Times New Roman" w:cs="Times New Roman"/>
          <w:sz w:val="24"/>
          <w:szCs w:val="24"/>
        </w:rPr>
        <w:t xml:space="preserve">able </w:t>
      </w:r>
      <w:r w:rsidR="00D43A12">
        <w:rPr>
          <w:rFonts w:ascii="Times New Roman" w:hAnsi="Times New Roman" w:cs="Times New Roman"/>
          <w:sz w:val="24"/>
          <w:szCs w:val="24"/>
        </w:rPr>
        <w:t>1.</w:t>
      </w:r>
      <w:r>
        <w:rPr>
          <w:rFonts w:ascii="Times New Roman" w:hAnsi="Times New Roman" w:cs="Times New Roman"/>
          <w:sz w:val="24"/>
          <w:szCs w:val="24"/>
        </w:rPr>
        <w:t>2</w:t>
      </w:r>
      <w:r w:rsidR="004A3825">
        <w:rPr>
          <w:rFonts w:ascii="Times New Roman" w:hAnsi="Times New Roman" w:cs="Times New Roman"/>
          <w:sz w:val="24"/>
          <w:szCs w:val="24"/>
        </w:rPr>
        <w:t xml:space="preserve"> (see appendix C)</w:t>
      </w:r>
      <w:r>
        <w:rPr>
          <w:rFonts w:ascii="Times New Roman" w:hAnsi="Times New Roman" w:cs="Times New Roman"/>
          <w:sz w:val="24"/>
          <w:szCs w:val="24"/>
        </w:rPr>
        <w:t xml:space="preserve">, whilst the quality assessment of these studies is represented in table </w:t>
      </w:r>
      <w:r w:rsidR="00D43A12">
        <w:rPr>
          <w:rFonts w:ascii="Times New Roman" w:hAnsi="Times New Roman" w:cs="Times New Roman"/>
          <w:sz w:val="24"/>
          <w:szCs w:val="24"/>
        </w:rPr>
        <w:t>1.</w:t>
      </w:r>
      <w:r>
        <w:rPr>
          <w:rFonts w:ascii="Times New Roman" w:hAnsi="Times New Roman" w:cs="Times New Roman"/>
          <w:sz w:val="24"/>
          <w:szCs w:val="24"/>
        </w:rPr>
        <w:t>3.</w:t>
      </w:r>
    </w:p>
    <w:p w:rsidR="001E58C6" w:rsidRDefault="001E58C6" w:rsidP="001E58C6">
      <w:pPr>
        <w:spacing w:line="480" w:lineRule="auto"/>
        <w:rPr>
          <w:rFonts w:ascii="Times New Roman" w:hAnsi="Times New Roman" w:cs="Times New Roman"/>
          <w:sz w:val="24"/>
          <w:szCs w:val="24"/>
        </w:rPr>
        <w:sectPr w:rsidR="001E58C6">
          <w:pgSz w:w="11906" w:h="16838"/>
          <w:pgMar w:top="1440" w:right="1440" w:bottom="1440" w:left="1440" w:header="708" w:footer="708" w:gutter="0"/>
          <w:cols w:space="708"/>
          <w:docGrid w:linePitch="360"/>
        </w:sectPr>
      </w:pPr>
    </w:p>
    <w:p w:rsidR="004C6840" w:rsidRPr="003C4E59" w:rsidRDefault="004C6840" w:rsidP="004C6840">
      <w:pPr>
        <w:rPr>
          <w:rFonts w:ascii="Arial" w:hAnsi="Arial" w:cs="Arial"/>
          <w:sz w:val="24"/>
          <w:szCs w:val="24"/>
        </w:rPr>
      </w:pPr>
      <w:r w:rsidRPr="003C4E59">
        <w:rPr>
          <w:rFonts w:ascii="Arial" w:hAnsi="Arial" w:cs="Arial"/>
          <w:sz w:val="24"/>
          <w:szCs w:val="24"/>
        </w:rPr>
        <w:t xml:space="preserve">Table </w:t>
      </w:r>
      <w:r w:rsidR="00D43A12">
        <w:rPr>
          <w:rFonts w:ascii="Arial" w:hAnsi="Arial" w:cs="Arial"/>
          <w:sz w:val="24"/>
          <w:szCs w:val="24"/>
        </w:rPr>
        <w:t>1.</w:t>
      </w:r>
      <w:r w:rsidRPr="003C4E59">
        <w:rPr>
          <w:rFonts w:ascii="Arial" w:hAnsi="Arial" w:cs="Arial"/>
          <w:sz w:val="24"/>
          <w:szCs w:val="24"/>
        </w:rPr>
        <w:t>3</w:t>
      </w:r>
    </w:p>
    <w:p w:rsidR="001004D5" w:rsidRPr="003C4E59" w:rsidRDefault="004C6840" w:rsidP="001004D5">
      <w:pPr>
        <w:rPr>
          <w:rFonts w:ascii="Arial" w:hAnsi="Arial" w:cs="Arial"/>
          <w:i/>
          <w:sz w:val="24"/>
          <w:szCs w:val="24"/>
        </w:rPr>
      </w:pPr>
      <w:bookmarkStart w:id="1" w:name="_Hlk498286632"/>
      <w:bookmarkStart w:id="2" w:name="_GoBack"/>
      <w:r w:rsidRPr="003C4E59">
        <w:rPr>
          <w:rFonts w:ascii="Arial" w:hAnsi="Arial" w:cs="Arial"/>
          <w:i/>
          <w:sz w:val="24"/>
          <w:szCs w:val="24"/>
        </w:rPr>
        <w:t>Quality Assessment of studies included in the Literature review using Critical Appraisal skills Programme Criteria (CASP)</w:t>
      </w:r>
      <w:bookmarkEnd w:id="1"/>
      <w:bookmarkEnd w:id="2"/>
    </w:p>
    <w:tbl>
      <w:tblPr>
        <w:tblStyle w:val="TableGrid"/>
        <w:tblpPr w:leftFromText="180" w:rightFromText="180" w:tblpY="840"/>
        <w:tblW w:w="0" w:type="auto"/>
        <w:tblLook w:val="04A0" w:firstRow="1" w:lastRow="0" w:firstColumn="1" w:lastColumn="0" w:noHBand="0" w:noVBand="1"/>
      </w:tblPr>
      <w:tblGrid>
        <w:gridCol w:w="2672"/>
        <w:gridCol w:w="850"/>
        <w:gridCol w:w="1304"/>
        <w:gridCol w:w="1256"/>
        <w:gridCol w:w="984"/>
        <w:gridCol w:w="1297"/>
        <w:gridCol w:w="1151"/>
        <w:gridCol w:w="1417"/>
        <w:gridCol w:w="1603"/>
        <w:gridCol w:w="1394"/>
      </w:tblGrid>
      <w:tr w:rsidR="001004D5" w:rsidTr="001004D5">
        <w:tc>
          <w:tcPr>
            <w:tcW w:w="2672" w:type="dxa"/>
            <w:tcBorders>
              <w:top w:val="single" w:sz="12" w:space="0" w:color="auto"/>
              <w:left w:val="single" w:sz="12" w:space="0" w:color="FFFFFF" w:themeColor="background1"/>
              <w:bottom w:val="single" w:sz="12" w:space="0" w:color="auto"/>
              <w:right w:val="single" w:sz="12" w:space="0" w:color="FFFFFF" w:themeColor="background1"/>
            </w:tcBorders>
          </w:tcPr>
          <w:p w:rsidR="001004D5" w:rsidRPr="00D7509C" w:rsidRDefault="001004D5" w:rsidP="00535204">
            <w:pPr>
              <w:jc w:val="center"/>
              <w:rPr>
                <w:rFonts w:ascii="Times New Roman" w:hAnsi="Times New Roman" w:cs="Times New Roman"/>
                <w:b/>
                <w:sz w:val="24"/>
                <w:szCs w:val="24"/>
              </w:rPr>
            </w:pPr>
            <w:r>
              <w:rPr>
                <w:rFonts w:ascii="Times New Roman" w:hAnsi="Times New Roman" w:cs="Times New Roman"/>
                <w:b/>
                <w:sz w:val="24"/>
                <w:szCs w:val="24"/>
              </w:rPr>
              <w:t>Study</w:t>
            </w:r>
          </w:p>
        </w:tc>
        <w:tc>
          <w:tcPr>
            <w:tcW w:w="850" w:type="dxa"/>
            <w:tcBorders>
              <w:top w:val="single" w:sz="12" w:space="0" w:color="auto"/>
              <w:left w:val="single" w:sz="12" w:space="0" w:color="FFFFFF" w:themeColor="background1"/>
              <w:bottom w:val="single" w:sz="12" w:space="0" w:color="auto"/>
              <w:right w:val="single" w:sz="12" w:space="0" w:color="FFFFFF" w:themeColor="background1"/>
            </w:tcBorders>
          </w:tcPr>
          <w:p w:rsidR="001004D5" w:rsidRPr="00D7509C" w:rsidRDefault="001004D5" w:rsidP="00535204">
            <w:pPr>
              <w:jc w:val="center"/>
              <w:rPr>
                <w:rFonts w:ascii="Times New Roman" w:hAnsi="Times New Roman" w:cs="Times New Roman"/>
                <w:b/>
                <w:sz w:val="24"/>
                <w:szCs w:val="24"/>
              </w:rPr>
            </w:pPr>
            <w:r w:rsidRPr="00D7509C">
              <w:rPr>
                <w:rFonts w:ascii="Times New Roman" w:hAnsi="Times New Roman" w:cs="Times New Roman"/>
                <w:b/>
                <w:sz w:val="24"/>
                <w:szCs w:val="24"/>
              </w:rPr>
              <w:t>Focus</w:t>
            </w:r>
          </w:p>
        </w:tc>
        <w:tc>
          <w:tcPr>
            <w:tcW w:w="1304" w:type="dxa"/>
            <w:tcBorders>
              <w:top w:val="single" w:sz="12" w:space="0" w:color="auto"/>
              <w:left w:val="single" w:sz="12" w:space="0" w:color="FFFFFF" w:themeColor="background1"/>
              <w:bottom w:val="single" w:sz="12" w:space="0" w:color="auto"/>
              <w:right w:val="single" w:sz="12" w:space="0" w:color="FFFFFF" w:themeColor="background1"/>
            </w:tcBorders>
          </w:tcPr>
          <w:p w:rsidR="001004D5" w:rsidRPr="00D7509C" w:rsidRDefault="001004D5" w:rsidP="00535204">
            <w:pPr>
              <w:jc w:val="center"/>
              <w:rPr>
                <w:rFonts w:ascii="Times New Roman" w:hAnsi="Times New Roman" w:cs="Times New Roman"/>
                <w:b/>
                <w:sz w:val="24"/>
                <w:szCs w:val="24"/>
              </w:rPr>
            </w:pPr>
            <w:r w:rsidRPr="00D7509C">
              <w:rPr>
                <w:rFonts w:ascii="Times New Roman" w:hAnsi="Times New Roman" w:cs="Times New Roman"/>
                <w:b/>
                <w:sz w:val="24"/>
                <w:szCs w:val="24"/>
              </w:rPr>
              <w:t>Paper Relevance</w:t>
            </w:r>
          </w:p>
        </w:tc>
        <w:tc>
          <w:tcPr>
            <w:tcW w:w="1256" w:type="dxa"/>
            <w:tcBorders>
              <w:top w:val="single" w:sz="12" w:space="0" w:color="auto"/>
              <w:left w:val="single" w:sz="12" w:space="0" w:color="FFFFFF" w:themeColor="background1"/>
              <w:bottom w:val="single" w:sz="12" w:space="0" w:color="auto"/>
              <w:right w:val="single" w:sz="12" w:space="0" w:color="FFFFFF" w:themeColor="background1"/>
            </w:tcBorders>
          </w:tcPr>
          <w:p w:rsidR="001004D5" w:rsidRPr="00D7509C" w:rsidRDefault="001004D5" w:rsidP="00535204">
            <w:pPr>
              <w:jc w:val="center"/>
              <w:rPr>
                <w:rFonts w:ascii="Times New Roman" w:hAnsi="Times New Roman" w:cs="Times New Roman"/>
                <w:b/>
                <w:sz w:val="24"/>
                <w:szCs w:val="24"/>
              </w:rPr>
            </w:pPr>
            <w:r w:rsidRPr="00D7509C">
              <w:rPr>
                <w:rFonts w:ascii="Times New Roman" w:hAnsi="Times New Roman" w:cs="Times New Roman"/>
                <w:b/>
                <w:sz w:val="24"/>
                <w:szCs w:val="24"/>
              </w:rPr>
              <w:t>Method Relevance</w:t>
            </w:r>
          </w:p>
        </w:tc>
        <w:tc>
          <w:tcPr>
            <w:tcW w:w="984" w:type="dxa"/>
            <w:tcBorders>
              <w:top w:val="single" w:sz="12" w:space="0" w:color="auto"/>
              <w:left w:val="single" w:sz="12" w:space="0" w:color="FFFFFF" w:themeColor="background1"/>
              <w:bottom w:val="single" w:sz="12" w:space="0" w:color="auto"/>
              <w:right w:val="single" w:sz="12" w:space="0" w:color="FFFFFF" w:themeColor="background1"/>
            </w:tcBorders>
          </w:tcPr>
          <w:p w:rsidR="001004D5" w:rsidRPr="00D7509C" w:rsidRDefault="001004D5" w:rsidP="00535204">
            <w:pPr>
              <w:jc w:val="center"/>
              <w:rPr>
                <w:rFonts w:ascii="Times New Roman" w:hAnsi="Times New Roman" w:cs="Times New Roman"/>
                <w:b/>
                <w:sz w:val="24"/>
                <w:szCs w:val="24"/>
              </w:rPr>
            </w:pPr>
            <w:r w:rsidRPr="00D7509C">
              <w:rPr>
                <w:rFonts w:ascii="Times New Roman" w:hAnsi="Times New Roman" w:cs="Times New Roman"/>
                <w:b/>
                <w:sz w:val="24"/>
                <w:szCs w:val="24"/>
              </w:rPr>
              <w:t>Sample</w:t>
            </w:r>
          </w:p>
        </w:tc>
        <w:tc>
          <w:tcPr>
            <w:tcW w:w="1297" w:type="dxa"/>
            <w:tcBorders>
              <w:top w:val="single" w:sz="12" w:space="0" w:color="auto"/>
              <w:left w:val="single" w:sz="12" w:space="0" w:color="FFFFFF" w:themeColor="background1"/>
              <w:bottom w:val="single" w:sz="12" w:space="0" w:color="auto"/>
              <w:right w:val="single" w:sz="12" w:space="0" w:color="FFFFFF" w:themeColor="background1"/>
            </w:tcBorders>
          </w:tcPr>
          <w:p w:rsidR="001004D5" w:rsidRPr="00D7509C" w:rsidRDefault="001004D5" w:rsidP="00535204">
            <w:pPr>
              <w:jc w:val="center"/>
              <w:rPr>
                <w:rFonts w:ascii="Times New Roman" w:hAnsi="Times New Roman" w:cs="Times New Roman"/>
                <w:b/>
                <w:sz w:val="24"/>
                <w:szCs w:val="24"/>
              </w:rPr>
            </w:pPr>
            <w:r w:rsidRPr="00D7509C">
              <w:rPr>
                <w:rFonts w:ascii="Times New Roman" w:hAnsi="Times New Roman" w:cs="Times New Roman"/>
                <w:b/>
                <w:sz w:val="24"/>
                <w:szCs w:val="24"/>
              </w:rPr>
              <w:t>Consistent Results</w:t>
            </w:r>
          </w:p>
        </w:tc>
        <w:tc>
          <w:tcPr>
            <w:tcW w:w="1151" w:type="dxa"/>
            <w:tcBorders>
              <w:top w:val="single" w:sz="12" w:space="0" w:color="auto"/>
              <w:left w:val="single" w:sz="12" w:space="0" w:color="FFFFFF" w:themeColor="background1"/>
              <w:bottom w:val="single" w:sz="12" w:space="0" w:color="auto"/>
              <w:right w:val="single" w:sz="12" w:space="0" w:color="FFFFFF" w:themeColor="background1"/>
            </w:tcBorders>
          </w:tcPr>
          <w:p w:rsidR="001004D5" w:rsidRPr="00D7509C" w:rsidRDefault="001004D5" w:rsidP="00535204">
            <w:pPr>
              <w:jc w:val="center"/>
              <w:rPr>
                <w:rFonts w:ascii="Times New Roman" w:hAnsi="Times New Roman" w:cs="Times New Roman"/>
                <w:b/>
                <w:sz w:val="24"/>
                <w:szCs w:val="24"/>
              </w:rPr>
            </w:pPr>
            <w:r w:rsidRPr="00D7509C">
              <w:rPr>
                <w:rFonts w:ascii="Times New Roman" w:hAnsi="Times New Roman" w:cs="Times New Roman"/>
                <w:b/>
                <w:sz w:val="24"/>
                <w:szCs w:val="24"/>
              </w:rPr>
              <w:t>Overall useful results</w:t>
            </w:r>
          </w:p>
        </w:tc>
        <w:tc>
          <w:tcPr>
            <w:tcW w:w="1417" w:type="dxa"/>
            <w:tcBorders>
              <w:top w:val="single" w:sz="12" w:space="0" w:color="auto"/>
              <w:left w:val="single" w:sz="12" w:space="0" w:color="FFFFFF" w:themeColor="background1"/>
              <w:bottom w:val="single" w:sz="12" w:space="0" w:color="auto"/>
              <w:right w:val="single" w:sz="12" w:space="0" w:color="FFFFFF" w:themeColor="background1"/>
            </w:tcBorders>
          </w:tcPr>
          <w:p w:rsidR="001004D5" w:rsidRPr="00D7509C" w:rsidRDefault="001004D5" w:rsidP="00535204">
            <w:pPr>
              <w:jc w:val="center"/>
              <w:rPr>
                <w:rFonts w:ascii="Times New Roman" w:hAnsi="Times New Roman" w:cs="Times New Roman"/>
                <w:b/>
                <w:sz w:val="24"/>
                <w:szCs w:val="24"/>
              </w:rPr>
            </w:pPr>
            <w:r w:rsidRPr="00D7509C">
              <w:rPr>
                <w:rFonts w:ascii="Times New Roman" w:hAnsi="Times New Roman" w:cs="Times New Roman"/>
                <w:b/>
                <w:sz w:val="24"/>
                <w:szCs w:val="24"/>
              </w:rPr>
              <w:t>Application</w:t>
            </w:r>
          </w:p>
        </w:tc>
        <w:tc>
          <w:tcPr>
            <w:tcW w:w="1603" w:type="dxa"/>
            <w:tcBorders>
              <w:top w:val="single" w:sz="12" w:space="0" w:color="auto"/>
              <w:left w:val="single" w:sz="12" w:space="0" w:color="FFFFFF" w:themeColor="background1"/>
              <w:bottom w:val="single" w:sz="12" w:space="0" w:color="auto"/>
              <w:right w:val="single" w:sz="12" w:space="0" w:color="FFFFFF" w:themeColor="background1"/>
            </w:tcBorders>
          </w:tcPr>
          <w:p w:rsidR="001004D5" w:rsidRPr="00D7509C" w:rsidRDefault="001004D5" w:rsidP="00535204">
            <w:pPr>
              <w:jc w:val="center"/>
              <w:rPr>
                <w:rFonts w:ascii="Times New Roman" w:hAnsi="Times New Roman" w:cs="Times New Roman"/>
                <w:b/>
                <w:sz w:val="24"/>
                <w:szCs w:val="24"/>
              </w:rPr>
            </w:pPr>
            <w:r w:rsidRPr="00D7509C">
              <w:rPr>
                <w:rFonts w:ascii="Times New Roman" w:hAnsi="Times New Roman" w:cs="Times New Roman"/>
                <w:b/>
                <w:sz w:val="24"/>
                <w:szCs w:val="24"/>
              </w:rPr>
              <w:t>Benefits/costs</w:t>
            </w:r>
          </w:p>
        </w:tc>
        <w:tc>
          <w:tcPr>
            <w:tcW w:w="1394" w:type="dxa"/>
            <w:tcBorders>
              <w:top w:val="single" w:sz="12" w:space="0" w:color="auto"/>
              <w:left w:val="single" w:sz="12" w:space="0" w:color="FFFFFF" w:themeColor="background1"/>
              <w:bottom w:val="single" w:sz="12" w:space="0" w:color="auto"/>
              <w:right w:val="single" w:sz="12" w:space="0" w:color="FFFFFF" w:themeColor="background1"/>
            </w:tcBorders>
          </w:tcPr>
          <w:p w:rsidR="001004D5" w:rsidRPr="00D7509C" w:rsidRDefault="001004D5" w:rsidP="00535204">
            <w:pPr>
              <w:jc w:val="center"/>
              <w:rPr>
                <w:rFonts w:ascii="Times New Roman" w:hAnsi="Times New Roman" w:cs="Times New Roman"/>
                <w:b/>
                <w:sz w:val="24"/>
                <w:szCs w:val="24"/>
              </w:rPr>
            </w:pPr>
            <w:r w:rsidRPr="00D7509C">
              <w:rPr>
                <w:rFonts w:ascii="Times New Roman" w:hAnsi="Times New Roman" w:cs="Times New Roman"/>
                <w:b/>
                <w:sz w:val="24"/>
                <w:szCs w:val="24"/>
              </w:rPr>
              <w:t>Overall Assessment</w:t>
            </w:r>
          </w:p>
        </w:tc>
      </w:tr>
      <w:tr w:rsidR="001004D5" w:rsidTr="001004D5">
        <w:tc>
          <w:tcPr>
            <w:tcW w:w="2672" w:type="dxa"/>
            <w:tcBorders>
              <w:top w:val="single" w:sz="12" w:space="0" w:color="auto"/>
              <w:left w:val="single" w:sz="12" w:space="0" w:color="FFFFFF" w:themeColor="background1"/>
              <w:bottom w:val="single" w:sz="12" w:space="0" w:color="FFFFFF" w:themeColor="background1"/>
              <w:right w:val="single" w:sz="12" w:space="0" w:color="FFFFFF" w:themeColor="background1"/>
            </w:tcBorders>
          </w:tcPr>
          <w:p w:rsidR="001004D5" w:rsidRDefault="00E74654" w:rsidP="00535204">
            <w:pPr>
              <w:rPr>
                <w:rFonts w:ascii="Times New Roman" w:hAnsi="Times New Roman" w:cs="Times New Roman"/>
                <w:sz w:val="24"/>
                <w:szCs w:val="24"/>
              </w:rPr>
            </w:pPr>
            <w:r w:rsidRPr="003F5E1B">
              <w:rPr>
                <w:rFonts w:ascii="Times New Roman" w:hAnsi="Times New Roman" w:cs="Times New Roman"/>
                <w:sz w:val="24"/>
                <w:szCs w:val="24"/>
              </w:rPr>
              <w:t>Surr et al. (2016)</w:t>
            </w:r>
          </w:p>
          <w:p w:rsidR="003F5E1B" w:rsidRPr="003F5E1B" w:rsidRDefault="003F5E1B" w:rsidP="00535204">
            <w:pPr>
              <w:rPr>
                <w:rFonts w:ascii="Times New Roman" w:hAnsi="Times New Roman" w:cs="Times New Roman"/>
                <w:sz w:val="24"/>
                <w:szCs w:val="24"/>
              </w:rPr>
            </w:pPr>
          </w:p>
          <w:p w:rsidR="001004D5" w:rsidRDefault="003F5E1B" w:rsidP="00535204">
            <w:pPr>
              <w:rPr>
                <w:rFonts w:ascii="Times New Roman" w:hAnsi="Times New Roman" w:cs="Times New Roman"/>
                <w:sz w:val="24"/>
                <w:szCs w:val="24"/>
              </w:rPr>
            </w:pPr>
            <w:r>
              <w:rPr>
                <w:rFonts w:ascii="Times New Roman" w:hAnsi="Times New Roman" w:cs="Times New Roman"/>
                <w:sz w:val="24"/>
                <w:szCs w:val="24"/>
              </w:rPr>
              <w:t>Smythe et al. (2017)</w:t>
            </w:r>
          </w:p>
          <w:p w:rsidR="003F5E1B" w:rsidRPr="003F5E1B" w:rsidRDefault="003F5E1B" w:rsidP="00535204">
            <w:pPr>
              <w:rPr>
                <w:rFonts w:ascii="Times New Roman" w:hAnsi="Times New Roman" w:cs="Times New Roman"/>
                <w:sz w:val="24"/>
                <w:szCs w:val="24"/>
              </w:rPr>
            </w:pPr>
          </w:p>
        </w:tc>
        <w:tc>
          <w:tcPr>
            <w:tcW w:w="850" w:type="dxa"/>
            <w:tcBorders>
              <w:top w:val="single" w:sz="12" w:space="0" w:color="auto"/>
              <w:left w:val="single" w:sz="12" w:space="0" w:color="FFFFFF" w:themeColor="background1"/>
              <w:bottom w:val="single" w:sz="12" w:space="0" w:color="FFFFFF" w:themeColor="background1"/>
              <w:right w:val="single" w:sz="12" w:space="0" w:color="FFFFFF" w:themeColor="background1"/>
            </w:tcBorders>
          </w:tcPr>
          <w:p w:rsidR="001004D5"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p w:rsidR="003F5E1B" w:rsidRDefault="003F5E1B" w:rsidP="00535204">
            <w:pPr>
              <w:jc w:val="center"/>
              <w:rPr>
                <w:rFonts w:ascii="Times New Roman" w:hAnsi="Times New Roman" w:cs="Times New Roman"/>
                <w:sz w:val="24"/>
                <w:szCs w:val="24"/>
              </w:rPr>
            </w:pPr>
          </w:p>
          <w:p w:rsid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p w:rsidR="003F5E1B" w:rsidRPr="003F5E1B" w:rsidRDefault="003F5E1B" w:rsidP="003F5E1B">
            <w:pPr>
              <w:rPr>
                <w:rFonts w:ascii="Times New Roman" w:hAnsi="Times New Roman" w:cs="Times New Roman"/>
                <w:sz w:val="24"/>
                <w:szCs w:val="24"/>
              </w:rPr>
            </w:pPr>
          </w:p>
        </w:tc>
        <w:tc>
          <w:tcPr>
            <w:tcW w:w="1304" w:type="dxa"/>
            <w:tcBorders>
              <w:top w:val="single" w:sz="12" w:space="0" w:color="auto"/>
              <w:left w:val="single" w:sz="12" w:space="0" w:color="FFFFFF" w:themeColor="background1"/>
              <w:bottom w:val="single" w:sz="12" w:space="0" w:color="FFFFFF" w:themeColor="background1"/>
              <w:right w:val="single" w:sz="12" w:space="0" w:color="FFFFFF" w:themeColor="background1"/>
            </w:tcBorders>
          </w:tcPr>
          <w:p w:rsidR="001004D5"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p w:rsidR="003F5E1B" w:rsidRDefault="003F5E1B" w:rsidP="00535204">
            <w:pPr>
              <w:jc w:val="center"/>
              <w:rPr>
                <w:rFonts w:ascii="Times New Roman" w:hAnsi="Times New Roman" w:cs="Times New Roman"/>
                <w:sz w:val="24"/>
                <w:szCs w:val="24"/>
              </w:rPr>
            </w:pPr>
          </w:p>
          <w:p w:rsidR="003F5E1B" w:rsidRP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256" w:type="dxa"/>
            <w:tcBorders>
              <w:top w:val="single" w:sz="12" w:space="0" w:color="auto"/>
              <w:left w:val="single" w:sz="12" w:space="0" w:color="FFFFFF" w:themeColor="background1"/>
              <w:bottom w:val="single" w:sz="12" w:space="0" w:color="FFFFFF" w:themeColor="background1"/>
              <w:right w:val="single" w:sz="12" w:space="0" w:color="FFFFFF" w:themeColor="background1"/>
            </w:tcBorders>
          </w:tcPr>
          <w:p w:rsidR="001004D5" w:rsidRPr="003F5E1B" w:rsidRDefault="00EC54CB" w:rsidP="00535204">
            <w:pPr>
              <w:jc w:val="center"/>
              <w:rPr>
                <w:rFonts w:ascii="Times New Roman" w:hAnsi="Times New Roman" w:cs="Times New Roman"/>
                <w:sz w:val="24"/>
                <w:szCs w:val="24"/>
              </w:rPr>
            </w:pPr>
            <w:r>
              <w:rPr>
                <w:rFonts w:ascii="Times New Roman" w:hAnsi="Times New Roman" w:cs="Times New Roman"/>
                <w:sz w:val="24"/>
                <w:szCs w:val="24"/>
              </w:rPr>
              <w:t>Y</w:t>
            </w:r>
          </w:p>
          <w:p w:rsidR="001004D5" w:rsidRDefault="001004D5" w:rsidP="00535204">
            <w:pPr>
              <w:jc w:val="center"/>
              <w:rPr>
                <w:rFonts w:ascii="Times New Roman" w:hAnsi="Times New Roman" w:cs="Times New Roman"/>
                <w:sz w:val="24"/>
                <w:szCs w:val="24"/>
              </w:rPr>
            </w:pPr>
          </w:p>
          <w:p w:rsidR="003F5E1B" w:rsidRP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984" w:type="dxa"/>
            <w:tcBorders>
              <w:top w:val="single" w:sz="12" w:space="0" w:color="auto"/>
              <w:left w:val="single" w:sz="12" w:space="0" w:color="FFFFFF" w:themeColor="background1"/>
              <w:bottom w:val="single" w:sz="12" w:space="0" w:color="FFFFFF" w:themeColor="background1"/>
              <w:right w:val="single" w:sz="12" w:space="0" w:color="FFFFFF" w:themeColor="background1"/>
            </w:tcBorders>
          </w:tcPr>
          <w:p w:rsidR="001004D5" w:rsidRDefault="00EC54CB" w:rsidP="00535204">
            <w:pPr>
              <w:jc w:val="center"/>
              <w:rPr>
                <w:rFonts w:ascii="Times New Roman" w:hAnsi="Times New Roman" w:cs="Times New Roman"/>
                <w:sz w:val="24"/>
                <w:szCs w:val="24"/>
              </w:rPr>
            </w:pPr>
            <w:r>
              <w:rPr>
                <w:rFonts w:ascii="Times New Roman" w:hAnsi="Times New Roman" w:cs="Times New Roman"/>
                <w:sz w:val="24"/>
                <w:szCs w:val="24"/>
              </w:rPr>
              <w:t>Y</w:t>
            </w:r>
          </w:p>
          <w:p w:rsidR="00EC54CB" w:rsidRDefault="00EC54CB" w:rsidP="00535204">
            <w:pPr>
              <w:jc w:val="center"/>
              <w:rPr>
                <w:rFonts w:ascii="Times New Roman" w:hAnsi="Times New Roman" w:cs="Times New Roman"/>
                <w:sz w:val="24"/>
                <w:szCs w:val="24"/>
              </w:rPr>
            </w:pPr>
          </w:p>
          <w:p w:rsidR="00EC54CB" w:rsidRPr="003F5E1B" w:rsidRDefault="00EC54C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297" w:type="dxa"/>
            <w:tcBorders>
              <w:top w:val="single" w:sz="12" w:space="0" w:color="auto"/>
              <w:left w:val="single" w:sz="12" w:space="0" w:color="FFFFFF" w:themeColor="background1"/>
              <w:bottom w:val="single" w:sz="12" w:space="0" w:color="FFFFFF" w:themeColor="background1"/>
              <w:right w:val="single" w:sz="12" w:space="0" w:color="FFFFFF" w:themeColor="background1"/>
            </w:tcBorders>
          </w:tcPr>
          <w:p w:rsidR="001004D5" w:rsidRDefault="0044717D" w:rsidP="00535204">
            <w:pPr>
              <w:jc w:val="center"/>
              <w:rPr>
                <w:rFonts w:ascii="Times New Roman" w:hAnsi="Times New Roman" w:cs="Times New Roman"/>
                <w:sz w:val="24"/>
                <w:szCs w:val="24"/>
              </w:rPr>
            </w:pPr>
            <w:r>
              <w:rPr>
                <w:rFonts w:ascii="Times New Roman" w:hAnsi="Times New Roman" w:cs="Times New Roman"/>
                <w:sz w:val="24"/>
                <w:szCs w:val="24"/>
              </w:rPr>
              <w:t>Y</w:t>
            </w:r>
          </w:p>
          <w:p w:rsidR="0044717D" w:rsidRDefault="0044717D" w:rsidP="00535204">
            <w:pPr>
              <w:jc w:val="center"/>
              <w:rPr>
                <w:rFonts w:ascii="Times New Roman" w:hAnsi="Times New Roman" w:cs="Times New Roman"/>
                <w:sz w:val="24"/>
                <w:szCs w:val="24"/>
              </w:rPr>
            </w:pPr>
          </w:p>
          <w:p w:rsidR="0044717D" w:rsidRPr="003F5E1B" w:rsidRDefault="0044717D"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151" w:type="dxa"/>
            <w:tcBorders>
              <w:top w:val="single" w:sz="12" w:space="0" w:color="auto"/>
              <w:left w:val="single" w:sz="12" w:space="0" w:color="FFFFFF" w:themeColor="background1"/>
              <w:bottom w:val="single" w:sz="12" w:space="0" w:color="FFFFFF" w:themeColor="background1"/>
              <w:right w:val="single" w:sz="12" w:space="0" w:color="FFFFFF" w:themeColor="background1"/>
            </w:tcBorders>
          </w:tcPr>
          <w:p w:rsidR="001004D5" w:rsidRDefault="00C61173" w:rsidP="00535204">
            <w:pPr>
              <w:jc w:val="center"/>
              <w:rPr>
                <w:rFonts w:ascii="Times New Roman" w:hAnsi="Times New Roman" w:cs="Times New Roman"/>
                <w:sz w:val="24"/>
                <w:szCs w:val="24"/>
              </w:rPr>
            </w:pPr>
            <w:r>
              <w:rPr>
                <w:rFonts w:ascii="Times New Roman" w:hAnsi="Times New Roman" w:cs="Times New Roman"/>
                <w:sz w:val="24"/>
                <w:szCs w:val="24"/>
              </w:rPr>
              <w:t>Y</w:t>
            </w:r>
          </w:p>
          <w:p w:rsidR="00C61173" w:rsidRDefault="00C61173" w:rsidP="00535204">
            <w:pPr>
              <w:jc w:val="center"/>
              <w:rPr>
                <w:rFonts w:ascii="Times New Roman" w:hAnsi="Times New Roman" w:cs="Times New Roman"/>
                <w:sz w:val="24"/>
                <w:szCs w:val="24"/>
              </w:rPr>
            </w:pPr>
          </w:p>
          <w:p w:rsidR="00C61173" w:rsidRPr="003F5E1B" w:rsidRDefault="00C61173"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417" w:type="dxa"/>
            <w:tcBorders>
              <w:top w:val="single" w:sz="12" w:space="0" w:color="auto"/>
              <w:left w:val="single" w:sz="12" w:space="0" w:color="FFFFFF" w:themeColor="background1"/>
              <w:bottom w:val="single" w:sz="12" w:space="0" w:color="FFFFFF" w:themeColor="background1"/>
              <w:right w:val="single" w:sz="12" w:space="0" w:color="FFFFFF" w:themeColor="background1"/>
            </w:tcBorders>
          </w:tcPr>
          <w:p w:rsidR="001004D5" w:rsidRDefault="00AA0164" w:rsidP="00535204">
            <w:pPr>
              <w:jc w:val="center"/>
              <w:rPr>
                <w:rFonts w:ascii="Times New Roman" w:hAnsi="Times New Roman" w:cs="Times New Roman"/>
                <w:sz w:val="24"/>
                <w:szCs w:val="24"/>
              </w:rPr>
            </w:pPr>
            <w:r>
              <w:rPr>
                <w:rFonts w:ascii="Times New Roman" w:hAnsi="Times New Roman" w:cs="Times New Roman"/>
                <w:sz w:val="24"/>
                <w:szCs w:val="24"/>
              </w:rPr>
              <w:t>N</w:t>
            </w:r>
          </w:p>
          <w:p w:rsidR="00C61173" w:rsidRDefault="00C61173" w:rsidP="00535204">
            <w:pPr>
              <w:jc w:val="center"/>
              <w:rPr>
                <w:rFonts w:ascii="Times New Roman" w:hAnsi="Times New Roman" w:cs="Times New Roman"/>
                <w:sz w:val="24"/>
                <w:szCs w:val="24"/>
              </w:rPr>
            </w:pPr>
          </w:p>
          <w:p w:rsidR="00C61173" w:rsidRPr="003F5E1B" w:rsidRDefault="00C61173" w:rsidP="00535204">
            <w:pPr>
              <w:jc w:val="center"/>
              <w:rPr>
                <w:rFonts w:ascii="Times New Roman" w:hAnsi="Times New Roman" w:cs="Times New Roman"/>
                <w:sz w:val="24"/>
                <w:szCs w:val="24"/>
              </w:rPr>
            </w:pPr>
            <w:r>
              <w:rPr>
                <w:rFonts w:ascii="Times New Roman" w:hAnsi="Times New Roman" w:cs="Times New Roman"/>
                <w:sz w:val="24"/>
                <w:szCs w:val="24"/>
              </w:rPr>
              <w:t>N</w:t>
            </w:r>
          </w:p>
        </w:tc>
        <w:tc>
          <w:tcPr>
            <w:tcW w:w="1603" w:type="dxa"/>
            <w:tcBorders>
              <w:top w:val="single" w:sz="12" w:space="0" w:color="auto"/>
              <w:left w:val="single" w:sz="12" w:space="0" w:color="FFFFFF" w:themeColor="background1"/>
              <w:bottom w:val="single" w:sz="12" w:space="0" w:color="FFFFFF" w:themeColor="background1"/>
              <w:right w:val="single" w:sz="12" w:space="0" w:color="FFFFFF" w:themeColor="background1"/>
            </w:tcBorders>
          </w:tcPr>
          <w:p w:rsidR="001004D5" w:rsidRDefault="00C61173" w:rsidP="00535204">
            <w:pPr>
              <w:jc w:val="center"/>
              <w:rPr>
                <w:rFonts w:ascii="Times New Roman" w:hAnsi="Times New Roman" w:cs="Times New Roman"/>
                <w:sz w:val="24"/>
                <w:szCs w:val="24"/>
              </w:rPr>
            </w:pPr>
            <w:r>
              <w:rPr>
                <w:rFonts w:ascii="Times New Roman" w:hAnsi="Times New Roman" w:cs="Times New Roman"/>
                <w:sz w:val="24"/>
                <w:szCs w:val="24"/>
              </w:rPr>
              <w:t>Y</w:t>
            </w:r>
          </w:p>
          <w:p w:rsidR="00C61173" w:rsidRDefault="00C61173" w:rsidP="00535204">
            <w:pPr>
              <w:jc w:val="center"/>
              <w:rPr>
                <w:rFonts w:ascii="Times New Roman" w:hAnsi="Times New Roman" w:cs="Times New Roman"/>
                <w:sz w:val="24"/>
                <w:szCs w:val="24"/>
              </w:rPr>
            </w:pPr>
          </w:p>
          <w:p w:rsidR="00C61173" w:rsidRPr="003F5E1B" w:rsidRDefault="00C61173"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394" w:type="dxa"/>
            <w:tcBorders>
              <w:top w:val="single" w:sz="12" w:space="0" w:color="auto"/>
              <w:left w:val="single" w:sz="12" w:space="0" w:color="FFFFFF" w:themeColor="background1"/>
              <w:bottom w:val="single" w:sz="12" w:space="0" w:color="FFFFFF" w:themeColor="background1"/>
              <w:right w:val="single" w:sz="12" w:space="0" w:color="FFFFFF" w:themeColor="background1"/>
            </w:tcBorders>
          </w:tcPr>
          <w:p w:rsidR="001004D5" w:rsidRDefault="00AA0164" w:rsidP="00535204">
            <w:pPr>
              <w:jc w:val="center"/>
              <w:rPr>
                <w:rFonts w:ascii="Times New Roman" w:hAnsi="Times New Roman" w:cs="Times New Roman"/>
                <w:sz w:val="24"/>
                <w:szCs w:val="24"/>
              </w:rPr>
            </w:pPr>
            <w:r>
              <w:rPr>
                <w:rFonts w:ascii="Times New Roman" w:hAnsi="Times New Roman" w:cs="Times New Roman"/>
                <w:sz w:val="24"/>
                <w:szCs w:val="24"/>
              </w:rPr>
              <w:t>+</w:t>
            </w:r>
          </w:p>
          <w:p w:rsidR="00AA0164" w:rsidRDefault="00AA0164" w:rsidP="00535204">
            <w:pPr>
              <w:jc w:val="center"/>
              <w:rPr>
                <w:rFonts w:ascii="Times New Roman" w:hAnsi="Times New Roman" w:cs="Times New Roman"/>
                <w:sz w:val="24"/>
                <w:szCs w:val="24"/>
              </w:rPr>
            </w:pPr>
          </w:p>
          <w:p w:rsidR="00AA0164" w:rsidRPr="003F5E1B" w:rsidRDefault="00AA0164" w:rsidP="00535204">
            <w:pPr>
              <w:jc w:val="center"/>
              <w:rPr>
                <w:rFonts w:ascii="Times New Roman" w:hAnsi="Times New Roman" w:cs="Times New Roman"/>
                <w:sz w:val="24"/>
                <w:szCs w:val="24"/>
              </w:rPr>
            </w:pPr>
            <w:r>
              <w:rPr>
                <w:rFonts w:ascii="Times New Roman" w:hAnsi="Times New Roman" w:cs="Times New Roman"/>
                <w:sz w:val="24"/>
                <w:szCs w:val="24"/>
              </w:rPr>
              <w:t>+</w:t>
            </w:r>
          </w:p>
        </w:tc>
      </w:tr>
      <w:tr w:rsidR="001004D5" w:rsidTr="004C6840">
        <w:tc>
          <w:tcPr>
            <w:tcW w:w="2672"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1004D5" w:rsidRDefault="003F5E1B" w:rsidP="00535204">
            <w:pPr>
              <w:rPr>
                <w:rFonts w:ascii="Times New Roman" w:hAnsi="Times New Roman" w:cs="Times New Roman"/>
                <w:sz w:val="24"/>
                <w:szCs w:val="24"/>
              </w:rPr>
            </w:pPr>
            <w:r>
              <w:rPr>
                <w:rFonts w:ascii="Times New Roman" w:hAnsi="Times New Roman" w:cs="Times New Roman"/>
                <w:sz w:val="24"/>
                <w:szCs w:val="24"/>
              </w:rPr>
              <w:t>Edwards et al. (2014)</w:t>
            </w:r>
          </w:p>
          <w:p w:rsidR="003F5E1B" w:rsidRPr="003F5E1B" w:rsidRDefault="003F5E1B" w:rsidP="00535204">
            <w:pPr>
              <w:rPr>
                <w:rFonts w:ascii="Times New Roman" w:hAnsi="Times New Roman" w:cs="Times New Roman"/>
                <w:sz w:val="24"/>
                <w:szCs w:val="24"/>
              </w:rPr>
            </w:pPr>
          </w:p>
          <w:p w:rsidR="001004D5" w:rsidRDefault="003F5E1B" w:rsidP="00535204">
            <w:pPr>
              <w:rPr>
                <w:rFonts w:ascii="Times New Roman" w:hAnsi="Times New Roman" w:cs="Times New Roman"/>
                <w:sz w:val="24"/>
                <w:szCs w:val="24"/>
              </w:rPr>
            </w:pPr>
            <w:r>
              <w:rPr>
                <w:rFonts w:ascii="Times New Roman" w:hAnsi="Times New Roman" w:cs="Times New Roman"/>
                <w:sz w:val="24"/>
                <w:szCs w:val="24"/>
              </w:rPr>
              <w:t>Smythe et al. (2015)</w:t>
            </w:r>
          </w:p>
          <w:p w:rsidR="003F5E1B" w:rsidRPr="003F5E1B" w:rsidRDefault="003F5E1B" w:rsidP="00535204">
            <w:pPr>
              <w:rPr>
                <w:rFonts w:ascii="Times New Roman" w:hAnsi="Times New Roman" w:cs="Times New Roman"/>
                <w:sz w:val="24"/>
                <w:szCs w:val="24"/>
              </w:rPr>
            </w:pPr>
          </w:p>
        </w:tc>
        <w:tc>
          <w:tcPr>
            <w:tcW w:w="85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1004D5"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p w:rsidR="003F5E1B" w:rsidRDefault="003F5E1B" w:rsidP="00535204">
            <w:pPr>
              <w:jc w:val="center"/>
              <w:rPr>
                <w:rFonts w:ascii="Times New Roman" w:hAnsi="Times New Roman" w:cs="Times New Roman"/>
                <w:sz w:val="24"/>
                <w:szCs w:val="24"/>
              </w:rPr>
            </w:pPr>
          </w:p>
          <w:p w:rsidR="003F5E1B" w:rsidRP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30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1004D5"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p w:rsidR="003F5E1B" w:rsidRDefault="003F5E1B" w:rsidP="00535204">
            <w:pPr>
              <w:jc w:val="center"/>
              <w:rPr>
                <w:rFonts w:ascii="Times New Roman" w:hAnsi="Times New Roman" w:cs="Times New Roman"/>
                <w:sz w:val="24"/>
                <w:szCs w:val="24"/>
              </w:rPr>
            </w:pPr>
          </w:p>
          <w:p w:rsidR="003F5E1B" w:rsidRP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25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1004D5"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p w:rsidR="003F5E1B" w:rsidRDefault="003F5E1B" w:rsidP="00535204">
            <w:pPr>
              <w:jc w:val="center"/>
              <w:rPr>
                <w:rFonts w:ascii="Times New Roman" w:hAnsi="Times New Roman" w:cs="Times New Roman"/>
                <w:sz w:val="24"/>
                <w:szCs w:val="24"/>
              </w:rPr>
            </w:pPr>
          </w:p>
          <w:p w:rsidR="003F5E1B" w:rsidRP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98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1004D5" w:rsidRDefault="00825698" w:rsidP="00535204">
            <w:pPr>
              <w:jc w:val="center"/>
              <w:rPr>
                <w:rFonts w:ascii="Times New Roman" w:hAnsi="Times New Roman" w:cs="Times New Roman"/>
                <w:sz w:val="24"/>
                <w:szCs w:val="24"/>
              </w:rPr>
            </w:pPr>
            <w:r>
              <w:rPr>
                <w:rFonts w:ascii="Times New Roman" w:hAnsi="Times New Roman" w:cs="Times New Roman"/>
                <w:sz w:val="24"/>
                <w:szCs w:val="24"/>
              </w:rPr>
              <w:t>N</w:t>
            </w:r>
          </w:p>
          <w:p w:rsidR="00EC54CB" w:rsidRDefault="00EC54CB" w:rsidP="00535204">
            <w:pPr>
              <w:jc w:val="center"/>
              <w:rPr>
                <w:rFonts w:ascii="Times New Roman" w:hAnsi="Times New Roman" w:cs="Times New Roman"/>
                <w:sz w:val="24"/>
                <w:szCs w:val="24"/>
              </w:rPr>
            </w:pPr>
          </w:p>
          <w:p w:rsidR="00EC54CB" w:rsidRPr="003F5E1B" w:rsidRDefault="00EC54C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29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1004D5" w:rsidRDefault="00C61173" w:rsidP="00535204">
            <w:pPr>
              <w:jc w:val="center"/>
              <w:rPr>
                <w:rFonts w:ascii="Times New Roman" w:hAnsi="Times New Roman" w:cs="Times New Roman"/>
                <w:sz w:val="24"/>
                <w:szCs w:val="24"/>
              </w:rPr>
            </w:pPr>
            <w:r>
              <w:rPr>
                <w:rFonts w:ascii="Times New Roman" w:hAnsi="Times New Roman" w:cs="Times New Roman"/>
                <w:sz w:val="24"/>
                <w:szCs w:val="24"/>
              </w:rPr>
              <w:t>?</w:t>
            </w:r>
          </w:p>
          <w:p w:rsidR="0044717D" w:rsidRDefault="0044717D" w:rsidP="00535204">
            <w:pPr>
              <w:jc w:val="center"/>
              <w:rPr>
                <w:rFonts w:ascii="Times New Roman" w:hAnsi="Times New Roman" w:cs="Times New Roman"/>
                <w:sz w:val="24"/>
                <w:szCs w:val="24"/>
              </w:rPr>
            </w:pPr>
          </w:p>
          <w:p w:rsidR="0044717D" w:rsidRPr="003F5E1B" w:rsidRDefault="009D6D2C"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151"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1004D5" w:rsidRDefault="00C61173" w:rsidP="00535204">
            <w:pPr>
              <w:jc w:val="center"/>
              <w:rPr>
                <w:rFonts w:ascii="Times New Roman" w:hAnsi="Times New Roman" w:cs="Times New Roman"/>
                <w:sz w:val="24"/>
                <w:szCs w:val="24"/>
              </w:rPr>
            </w:pPr>
            <w:r>
              <w:rPr>
                <w:rFonts w:ascii="Times New Roman" w:hAnsi="Times New Roman" w:cs="Times New Roman"/>
                <w:sz w:val="24"/>
                <w:szCs w:val="24"/>
              </w:rPr>
              <w:t>Y</w:t>
            </w:r>
          </w:p>
          <w:p w:rsidR="00C61173" w:rsidRDefault="00C61173" w:rsidP="00535204">
            <w:pPr>
              <w:jc w:val="center"/>
              <w:rPr>
                <w:rFonts w:ascii="Times New Roman" w:hAnsi="Times New Roman" w:cs="Times New Roman"/>
                <w:sz w:val="24"/>
                <w:szCs w:val="24"/>
              </w:rPr>
            </w:pPr>
          </w:p>
          <w:p w:rsidR="00C61173" w:rsidRPr="003F5E1B" w:rsidRDefault="00CE2349"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41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1004D5" w:rsidRDefault="00C61173" w:rsidP="00535204">
            <w:pPr>
              <w:jc w:val="center"/>
              <w:rPr>
                <w:rFonts w:ascii="Times New Roman" w:hAnsi="Times New Roman" w:cs="Times New Roman"/>
                <w:sz w:val="24"/>
                <w:szCs w:val="24"/>
              </w:rPr>
            </w:pPr>
            <w:r>
              <w:rPr>
                <w:rFonts w:ascii="Times New Roman" w:hAnsi="Times New Roman" w:cs="Times New Roman"/>
                <w:sz w:val="24"/>
                <w:szCs w:val="24"/>
              </w:rPr>
              <w:t>N</w:t>
            </w:r>
          </w:p>
          <w:p w:rsidR="00CE2349" w:rsidRDefault="00CE2349" w:rsidP="00535204">
            <w:pPr>
              <w:jc w:val="center"/>
              <w:rPr>
                <w:rFonts w:ascii="Times New Roman" w:hAnsi="Times New Roman" w:cs="Times New Roman"/>
                <w:sz w:val="24"/>
                <w:szCs w:val="24"/>
              </w:rPr>
            </w:pPr>
          </w:p>
          <w:p w:rsidR="00CE2349" w:rsidRPr="003F5E1B" w:rsidRDefault="00CE2349"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6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1004D5" w:rsidRDefault="00C61173" w:rsidP="00535204">
            <w:pPr>
              <w:jc w:val="center"/>
              <w:rPr>
                <w:rFonts w:ascii="Times New Roman" w:hAnsi="Times New Roman" w:cs="Times New Roman"/>
                <w:sz w:val="24"/>
                <w:szCs w:val="24"/>
              </w:rPr>
            </w:pPr>
            <w:r>
              <w:rPr>
                <w:rFonts w:ascii="Times New Roman" w:hAnsi="Times New Roman" w:cs="Times New Roman"/>
                <w:sz w:val="24"/>
                <w:szCs w:val="24"/>
              </w:rPr>
              <w:t>Y</w:t>
            </w:r>
          </w:p>
          <w:p w:rsidR="00C61173" w:rsidRDefault="00C61173" w:rsidP="00535204">
            <w:pPr>
              <w:jc w:val="center"/>
              <w:rPr>
                <w:rFonts w:ascii="Times New Roman" w:hAnsi="Times New Roman" w:cs="Times New Roman"/>
                <w:sz w:val="24"/>
                <w:szCs w:val="24"/>
              </w:rPr>
            </w:pPr>
          </w:p>
          <w:p w:rsidR="00C61173" w:rsidRPr="003F5E1B" w:rsidRDefault="00C61173"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39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1004D5" w:rsidRDefault="00AA0164" w:rsidP="00535204">
            <w:pPr>
              <w:jc w:val="center"/>
              <w:rPr>
                <w:rFonts w:ascii="Times New Roman" w:hAnsi="Times New Roman" w:cs="Times New Roman"/>
                <w:sz w:val="24"/>
                <w:szCs w:val="24"/>
              </w:rPr>
            </w:pPr>
            <w:r>
              <w:rPr>
                <w:rFonts w:ascii="Times New Roman" w:hAnsi="Times New Roman" w:cs="Times New Roman"/>
                <w:sz w:val="24"/>
                <w:szCs w:val="24"/>
              </w:rPr>
              <w:t>-</w:t>
            </w:r>
          </w:p>
          <w:p w:rsidR="00AA0164" w:rsidRDefault="00AA0164" w:rsidP="00535204">
            <w:pPr>
              <w:jc w:val="center"/>
              <w:rPr>
                <w:rFonts w:ascii="Times New Roman" w:hAnsi="Times New Roman" w:cs="Times New Roman"/>
                <w:sz w:val="24"/>
                <w:szCs w:val="24"/>
              </w:rPr>
            </w:pPr>
          </w:p>
          <w:p w:rsidR="00AA0164" w:rsidRPr="003F5E1B" w:rsidRDefault="00AA0164" w:rsidP="00535204">
            <w:pPr>
              <w:jc w:val="center"/>
              <w:rPr>
                <w:rFonts w:ascii="Times New Roman" w:hAnsi="Times New Roman" w:cs="Times New Roman"/>
                <w:sz w:val="24"/>
                <w:szCs w:val="24"/>
              </w:rPr>
            </w:pPr>
            <w:r>
              <w:rPr>
                <w:rFonts w:ascii="Times New Roman" w:hAnsi="Times New Roman" w:cs="Times New Roman"/>
                <w:sz w:val="24"/>
                <w:szCs w:val="24"/>
              </w:rPr>
              <w:t>++</w:t>
            </w:r>
          </w:p>
        </w:tc>
      </w:tr>
      <w:tr w:rsidR="004C6840" w:rsidTr="004C6840">
        <w:tc>
          <w:tcPr>
            <w:tcW w:w="2672"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Default="003F5E1B" w:rsidP="00535204">
            <w:pPr>
              <w:rPr>
                <w:rFonts w:ascii="Times New Roman" w:hAnsi="Times New Roman" w:cs="Times New Roman"/>
                <w:sz w:val="24"/>
                <w:szCs w:val="24"/>
              </w:rPr>
            </w:pPr>
            <w:r>
              <w:rPr>
                <w:rFonts w:ascii="Times New Roman" w:hAnsi="Times New Roman" w:cs="Times New Roman"/>
                <w:sz w:val="24"/>
                <w:szCs w:val="24"/>
              </w:rPr>
              <w:t>Kirkley et al. (2011)</w:t>
            </w:r>
          </w:p>
          <w:p w:rsidR="003F5E1B" w:rsidRPr="003F5E1B" w:rsidRDefault="003F5E1B" w:rsidP="00535204">
            <w:pPr>
              <w:rPr>
                <w:rFonts w:ascii="Times New Roman" w:hAnsi="Times New Roman" w:cs="Times New Roman"/>
                <w:sz w:val="24"/>
                <w:szCs w:val="24"/>
              </w:rPr>
            </w:pPr>
          </w:p>
        </w:tc>
        <w:tc>
          <w:tcPr>
            <w:tcW w:w="85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30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25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98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EC54C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29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9D6D2C"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151"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CE2349"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41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CE2349"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6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C61173"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39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AA0164" w:rsidP="00535204">
            <w:pPr>
              <w:jc w:val="center"/>
              <w:rPr>
                <w:rFonts w:ascii="Times New Roman" w:hAnsi="Times New Roman" w:cs="Times New Roman"/>
                <w:sz w:val="24"/>
                <w:szCs w:val="24"/>
              </w:rPr>
            </w:pPr>
            <w:r>
              <w:rPr>
                <w:rFonts w:ascii="Times New Roman" w:hAnsi="Times New Roman" w:cs="Times New Roman"/>
                <w:sz w:val="24"/>
                <w:szCs w:val="24"/>
              </w:rPr>
              <w:t>++</w:t>
            </w:r>
          </w:p>
        </w:tc>
      </w:tr>
      <w:tr w:rsidR="004C6840" w:rsidTr="004C6840">
        <w:tc>
          <w:tcPr>
            <w:tcW w:w="2672"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Default="003F5E1B" w:rsidP="00535204">
            <w:pPr>
              <w:rPr>
                <w:rFonts w:ascii="Times New Roman" w:hAnsi="Times New Roman" w:cs="Times New Roman"/>
                <w:sz w:val="24"/>
                <w:szCs w:val="24"/>
              </w:rPr>
            </w:pPr>
            <w:r>
              <w:rPr>
                <w:rFonts w:ascii="Times New Roman" w:hAnsi="Times New Roman" w:cs="Times New Roman"/>
                <w:sz w:val="24"/>
                <w:szCs w:val="24"/>
              </w:rPr>
              <w:t>McKeown et al. (2010)</w:t>
            </w:r>
          </w:p>
          <w:p w:rsidR="003F5E1B" w:rsidRPr="003F5E1B" w:rsidRDefault="003F5E1B" w:rsidP="00535204">
            <w:pPr>
              <w:rPr>
                <w:rFonts w:ascii="Times New Roman" w:hAnsi="Times New Roman" w:cs="Times New Roman"/>
                <w:sz w:val="24"/>
                <w:szCs w:val="24"/>
              </w:rPr>
            </w:pPr>
          </w:p>
        </w:tc>
        <w:tc>
          <w:tcPr>
            <w:tcW w:w="85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30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25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EC54C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98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825698" w:rsidP="00535204">
            <w:pPr>
              <w:jc w:val="center"/>
              <w:rPr>
                <w:rFonts w:ascii="Times New Roman" w:hAnsi="Times New Roman" w:cs="Times New Roman"/>
                <w:sz w:val="24"/>
                <w:szCs w:val="24"/>
              </w:rPr>
            </w:pPr>
            <w:r>
              <w:rPr>
                <w:rFonts w:ascii="Times New Roman" w:hAnsi="Times New Roman" w:cs="Times New Roman"/>
                <w:sz w:val="24"/>
                <w:szCs w:val="24"/>
              </w:rPr>
              <w:t>N</w:t>
            </w:r>
          </w:p>
        </w:tc>
        <w:tc>
          <w:tcPr>
            <w:tcW w:w="129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9D6D2C"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151"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CE2349"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41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CE2349" w:rsidP="00535204">
            <w:pPr>
              <w:jc w:val="center"/>
              <w:rPr>
                <w:rFonts w:ascii="Times New Roman" w:hAnsi="Times New Roman" w:cs="Times New Roman"/>
                <w:sz w:val="24"/>
                <w:szCs w:val="24"/>
              </w:rPr>
            </w:pPr>
            <w:r>
              <w:rPr>
                <w:rFonts w:ascii="Times New Roman" w:hAnsi="Times New Roman" w:cs="Times New Roman"/>
                <w:sz w:val="24"/>
                <w:szCs w:val="24"/>
              </w:rPr>
              <w:t>N</w:t>
            </w:r>
          </w:p>
        </w:tc>
        <w:tc>
          <w:tcPr>
            <w:tcW w:w="16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C61173"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39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AA0164" w:rsidP="00535204">
            <w:pPr>
              <w:jc w:val="center"/>
              <w:rPr>
                <w:rFonts w:ascii="Times New Roman" w:hAnsi="Times New Roman" w:cs="Times New Roman"/>
                <w:sz w:val="24"/>
                <w:szCs w:val="24"/>
              </w:rPr>
            </w:pPr>
            <w:r>
              <w:rPr>
                <w:rFonts w:ascii="Times New Roman" w:hAnsi="Times New Roman" w:cs="Times New Roman"/>
                <w:sz w:val="24"/>
                <w:szCs w:val="24"/>
              </w:rPr>
              <w:t>-</w:t>
            </w:r>
          </w:p>
        </w:tc>
      </w:tr>
      <w:tr w:rsidR="004C6840" w:rsidTr="004C6840">
        <w:tc>
          <w:tcPr>
            <w:tcW w:w="2672"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Default="003F5E1B" w:rsidP="00535204">
            <w:pPr>
              <w:rPr>
                <w:rFonts w:ascii="Times New Roman" w:hAnsi="Times New Roman" w:cs="Times New Roman"/>
                <w:sz w:val="24"/>
                <w:szCs w:val="24"/>
              </w:rPr>
            </w:pPr>
            <w:r>
              <w:rPr>
                <w:rFonts w:ascii="Times New Roman" w:hAnsi="Times New Roman" w:cs="Times New Roman"/>
                <w:sz w:val="24"/>
                <w:szCs w:val="24"/>
              </w:rPr>
              <w:t>Baillie et al. (2016)</w:t>
            </w:r>
          </w:p>
          <w:p w:rsidR="003F5E1B" w:rsidRPr="003F5E1B" w:rsidRDefault="003F5E1B" w:rsidP="00535204">
            <w:pPr>
              <w:rPr>
                <w:rFonts w:ascii="Times New Roman" w:hAnsi="Times New Roman" w:cs="Times New Roman"/>
                <w:sz w:val="24"/>
                <w:szCs w:val="24"/>
              </w:rPr>
            </w:pPr>
          </w:p>
        </w:tc>
        <w:tc>
          <w:tcPr>
            <w:tcW w:w="85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30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25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EC54C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98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EC54C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29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9D6D2C"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151"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CE2349"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41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CE2349"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6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C61173"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39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AA0164" w:rsidP="00535204">
            <w:pPr>
              <w:jc w:val="center"/>
              <w:rPr>
                <w:rFonts w:ascii="Times New Roman" w:hAnsi="Times New Roman" w:cs="Times New Roman"/>
                <w:sz w:val="24"/>
                <w:szCs w:val="24"/>
              </w:rPr>
            </w:pPr>
            <w:r>
              <w:rPr>
                <w:rFonts w:ascii="Times New Roman" w:hAnsi="Times New Roman" w:cs="Times New Roman"/>
                <w:sz w:val="24"/>
                <w:szCs w:val="24"/>
              </w:rPr>
              <w:t>++</w:t>
            </w:r>
          </w:p>
        </w:tc>
      </w:tr>
      <w:tr w:rsidR="004C6840" w:rsidTr="004C6840">
        <w:tc>
          <w:tcPr>
            <w:tcW w:w="2672"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Default="003F5E1B" w:rsidP="00535204">
            <w:pPr>
              <w:rPr>
                <w:rFonts w:ascii="Times New Roman" w:hAnsi="Times New Roman" w:cs="Times New Roman"/>
                <w:sz w:val="24"/>
                <w:szCs w:val="24"/>
              </w:rPr>
            </w:pPr>
            <w:r>
              <w:rPr>
                <w:rFonts w:ascii="Times New Roman" w:hAnsi="Times New Roman" w:cs="Times New Roman"/>
                <w:sz w:val="24"/>
                <w:szCs w:val="24"/>
              </w:rPr>
              <w:t>Benbow et al. (2011)</w:t>
            </w:r>
          </w:p>
          <w:p w:rsidR="003F5E1B" w:rsidRPr="003F5E1B" w:rsidRDefault="003F5E1B" w:rsidP="00535204">
            <w:pPr>
              <w:rPr>
                <w:rFonts w:ascii="Times New Roman" w:hAnsi="Times New Roman" w:cs="Times New Roman"/>
                <w:sz w:val="24"/>
                <w:szCs w:val="24"/>
              </w:rPr>
            </w:pPr>
          </w:p>
        </w:tc>
        <w:tc>
          <w:tcPr>
            <w:tcW w:w="85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30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25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EC54C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98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EC54CB" w:rsidP="00535204">
            <w:pPr>
              <w:jc w:val="center"/>
              <w:rPr>
                <w:rFonts w:ascii="Times New Roman" w:hAnsi="Times New Roman" w:cs="Times New Roman"/>
                <w:sz w:val="24"/>
                <w:szCs w:val="24"/>
              </w:rPr>
            </w:pPr>
            <w:r>
              <w:rPr>
                <w:rFonts w:ascii="Times New Roman" w:hAnsi="Times New Roman" w:cs="Times New Roman"/>
                <w:sz w:val="24"/>
                <w:szCs w:val="24"/>
              </w:rPr>
              <w:t>N</w:t>
            </w:r>
          </w:p>
        </w:tc>
        <w:tc>
          <w:tcPr>
            <w:tcW w:w="129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9D6D2C"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151"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CE2349"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41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CE2349"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6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C61173"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39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AA0164" w:rsidP="00535204">
            <w:pPr>
              <w:jc w:val="center"/>
              <w:rPr>
                <w:rFonts w:ascii="Times New Roman" w:hAnsi="Times New Roman" w:cs="Times New Roman"/>
                <w:sz w:val="24"/>
                <w:szCs w:val="24"/>
              </w:rPr>
            </w:pPr>
            <w:r>
              <w:rPr>
                <w:rFonts w:ascii="Times New Roman" w:hAnsi="Times New Roman" w:cs="Times New Roman"/>
                <w:sz w:val="24"/>
                <w:szCs w:val="24"/>
              </w:rPr>
              <w:t>+</w:t>
            </w:r>
          </w:p>
        </w:tc>
      </w:tr>
      <w:tr w:rsidR="004C6840" w:rsidTr="004C6840">
        <w:tc>
          <w:tcPr>
            <w:tcW w:w="2672"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Default="003F5E1B" w:rsidP="00535204">
            <w:pPr>
              <w:rPr>
                <w:rFonts w:ascii="Times New Roman" w:hAnsi="Times New Roman" w:cs="Times New Roman"/>
                <w:sz w:val="24"/>
                <w:szCs w:val="24"/>
              </w:rPr>
            </w:pPr>
            <w:r>
              <w:rPr>
                <w:rFonts w:ascii="Times New Roman" w:hAnsi="Times New Roman" w:cs="Times New Roman"/>
                <w:sz w:val="24"/>
                <w:szCs w:val="24"/>
              </w:rPr>
              <w:t>Edvardsson et al. (2011)</w:t>
            </w:r>
          </w:p>
          <w:p w:rsidR="003F5E1B" w:rsidRPr="003F5E1B" w:rsidRDefault="003F5E1B" w:rsidP="00535204">
            <w:pPr>
              <w:rPr>
                <w:rFonts w:ascii="Times New Roman" w:hAnsi="Times New Roman" w:cs="Times New Roman"/>
                <w:sz w:val="24"/>
                <w:szCs w:val="24"/>
              </w:rPr>
            </w:pPr>
          </w:p>
        </w:tc>
        <w:tc>
          <w:tcPr>
            <w:tcW w:w="85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30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25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EC54CB" w:rsidP="00535204">
            <w:pPr>
              <w:jc w:val="center"/>
              <w:rPr>
                <w:rFonts w:ascii="Times New Roman" w:hAnsi="Times New Roman" w:cs="Times New Roman"/>
                <w:sz w:val="24"/>
                <w:szCs w:val="24"/>
              </w:rPr>
            </w:pPr>
            <w:r>
              <w:rPr>
                <w:rFonts w:ascii="Times New Roman" w:hAnsi="Times New Roman" w:cs="Times New Roman"/>
                <w:sz w:val="24"/>
                <w:szCs w:val="24"/>
              </w:rPr>
              <w:t>N</w:t>
            </w:r>
          </w:p>
        </w:tc>
        <w:tc>
          <w:tcPr>
            <w:tcW w:w="98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EC54C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29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9D6D2C"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151"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CE2349"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41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CE2349"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6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C61173"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39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AA0164" w:rsidP="00535204">
            <w:pPr>
              <w:jc w:val="center"/>
              <w:rPr>
                <w:rFonts w:ascii="Times New Roman" w:hAnsi="Times New Roman" w:cs="Times New Roman"/>
                <w:sz w:val="24"/>
                <w:szCs w:val="24"/>
              </w:rPr>
            </w:pPr>
            <w:r>
              <w:rPr>
                <w:rFonts w:ascii="Times New Roman" w:hAnsi="Times New Roman" w:cs="Times New Roman"/>
                <w:sz w:val="24"/>
                <w:szCs w:val="24"/>
              </w:rPr>
              <w:t>+</w:t>
            </w:r>
          </w:p>
        </w:tc>
      </w:tr>
      <w:tr w:rsidR="004C6840" w:rsidTr="004C6840">
        <w:tc>
          <w:tcPr>
            <w:tcW w:w="2672"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Default="003F5E1B" w:rsidP="00535204">
            <w:pPr>
              <w:rPr>
                <w:rFonts w:ascii="Times New Roman" w:hAnsi="Times New Roman" w:cs="Times New Roman"/>
                <w:sz w:val="24"/>
                <w:szCs w:val="24"/>
              </w:rPr>
            </w:pPr>
            <w:r>
              <w:rPr>
                <w:rFonts w:ascii="Times New Roman" w:hAnsi="Times New Roman" w:cs="Times New Roman"/>
                <w:sz w:val="24"/>
                <w:szCs w:val="24"/>
              </w:rPr>
              <w:t>Kontos et al. (2007)</w:t>
            </w:r>
          </w:p>
          <w:p w:rsidR="003F5E1B" w:rsidRPr="003F5E1B" w:rsidRDefault="003F5E1B" w:rsidP="00535204">
            <w:pPr>
              <w:rPr>
                <w:rFonts w:ascii="Times New Roman" w:hAnsi="Times New Roman" w:cs="Times New Roman"/>
                <w:sz w:val="24"/>
                <w:szCs w:val="24"/>
              </w:rPr>
            </w:pPr>
          </w:p>
        </w:tc>
        <w:tc>
          <w:tcPr>
            <w:tcW w:w="85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30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25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EC54C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98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EC54C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29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9D6D2C"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151"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AA0164"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41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AA0164" w:rsidP="00535204">
            <w:pPr>
              <w:jc w:val="center"/>
              <w:rPr>
                <w:rFonts w:ascii="Times New Roman" w:hAnsi="Times New Roman" w:cs="Times New Roman"/>
                <w:sz w:val="24"/>
                <w:szCs w:val="24"/>
              </w:rPr>
            </w:pPr>
            <w:r>
              <w:rPr>
                <w:rFonts w:ascii="Times New Roman" w:hAnsi="Times New Roman" w:cs="Times New Roman"/>
                <w:sz w:val="24"/>
                <w:szCs w:val="24"/>
              </w:rPr>
              <w:t>N</w:t>
            </w:r>
          </w:p>
        </w:tc>
        <w:tc>
          <w:tcPr>
            <w:tcW w:w="16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C61173"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39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AA0164" w:rsidP="00535204">
            <w:pPr>
              <w:jc w:val="center"/>
              <w:rPr>
                <w:rFonts w:ascii="Times New Roman" w:hAnsi="Times New Roman" w:cs="Times New Roman"/>
                <w:sz w:val="24"/>
                <w:szCs w:val="24"/>
              </w:rPr>
            </w:pPr>
            <w:r>
              <w:rPr>
                <w:rFonts w:ascii="Times New Roman" w:hAnsi="Times New Roman" w:cs="Times New Roman"/>
                <w:sz w:val="24"/>
                <w:szCs w:val="24"/>
              </w:rPr>
              <w:t>+</w:t>
            </w:r>
          </w:p>
        </w:tc>
      </w:tr>
      <w:tr w:rsidR="004C6840" w:rsidTr="004C6840">
        <w:tc>
          <w:tcPr>
            <w:tcW w:w="2672"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Default="003F5E1B" w:rsidP="00535204">
            <w:pPr>
              <w:rPr>
                <w:rFonts w:ascii="Times New Roman" w:hAnsi="Times New Roman" w:cs="Times New Roman"/>
                <w:sz w:val="24"/>
                <w:szCs w:val="24"/>
              </w:rPr>
            </w:pPr>
            <w:r>
              <w:rPr>
                <w:rFonts w:ascii="Times New Roman" w:hAnsi="Times New Roman" w:cs="Times New Roman"/>
                <w:sz w:val="24"/>
                <w:szCs w:val="24"/>
              </w:rPr>
              <w:t>Hunter et al. (2013)</w:t>
            </w:r>
          </w:p>
          <w:p w:rsidR="003F5E1B" w:rsidRPr="003F5E1B" w:rsidRDefault="003F5E1B" w:rsidP="00535204">
            <w:pPr>
              <w:rPr>
                <w:rFonts w:ascii="Times New Roman" w:hAnsi="Times New Roman" w:cs="Times New Roman"/>
                <w:sz w:val="24"/>
                <w:szCs w:val="24"/>
              </w:rPr>
            </w:pPr>
          </w:p>
        </w:tc>
        <w:tc>
          <w:tcPr>
            <w:tcW w:w="85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30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25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44717D" w:rsidP="00535204">
            <w:pPr>
              <w:jc w:val="center"/>
              <w:rPr>
                <w:rFonts w:ascii="Times New Roman" w:hAnsi="Times New Roman" w:cs="Times New Roman"/>
                <w:sz w:val="24"/>
                <w:szCs w:val="24"/>
              </w:rPr>
            </w:pPr>
            <w:r>
              <w:rPr>
                <w:rFonts w:ascii="Times New Roman" w:hAnsi="Times New Roman" w:cs="Times New Roman"/>
                <w:sz w:val="24"/>
                <w:szCs w:val="24"/>
              </w:rPr>
              <w:t>?</w:t>
            </w:r>
          </w:p>
        </w:tc>
        <w:tc>
          <w:tcPr>
            <w:tcW w:w="98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EC54CB" w:rsidP="00535204">
            <w:pPr>
              <w:jc w:val="center"/>
              <w:rPr>
                <w:rFonts w:ascii="Times New Roman" w:hAnsi="Times New Roman" w:cs="Times New Roman"/>
                <w:sz w:val="24"/>
                <w:szCs w:val="24"/>
              </w:rPr>
            </w:pPr>
            <w:r>
              <w:rPr>
                <w:rFonts w:ascii="Times New Roman" w:hAnsi="Times New Roman" w:cs="Times New Roman"/>
                <w:sz w:val="24"/>
                <w:szCs w:val="24"/>
              </w:rPr>
              <w:t>N</w:t>
            </w:r>
          </w:p>
        </w:tc>
        <w:tc>
          <w:tcPr>
            <w:tcW w:w="129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9D6D2C" w:rsidP="00535204">
            <w:pPr>
              <w:jc w:val="center"/>
              <w:rPr>
                <w:rFonts w:ascii="Times New Roman" w:hAnsi="Times New Roman" w:cs="Times New Roman"/>
                <w:sz w:val="24"/>
                <w:szCs w:val="24"/>
              </w:rPr>
            </w:pPr>
            <w:r>
              <w:rPr>
                <w:rFonts w:ascii="Times New Roman" w:hAnsi="Times New Roman" w:cs="Times New Roman"/>
                <w:sz w:val="24"/>
                <w:szCs w:val="24"/>
              </w:rPr>
              <w:t>?</w:t>
            </w:r>
          </w:p>
        </w:tc>
        <w:tc>
          <w:tcPr>
            <w:tcW w:w="1151"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AA0164"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41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AA0164"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6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C61173"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39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rsidR="004C6840" w:rsidRPr="003F5E1B" w:rsidRDefault="00AA0164" w:rsidP="00535204">
            <w:pPr>
              <w:jc w:val="center"/>
              <w:rPr>
                <w:rFonts w:ascii="Times New Roman" w:hAnsi="Times New Roman" w:cs="Times New Roman"/>
                <w:sz w:val="24"/>
                <w:szCs w:val="24"/>
              </w:rPr>
            </w:pPr>
            <w:r>
              <w:rPr>
                <w:rFonts w:ascii="Times New Roman" w:hAnsi="Times New Roman" w:cs="Times New Roman"/>
                <w:sz w:val="24"/>
                <w:szCs w:val="24"/>
              </w:rPr>
              <w:t>-</w:t>
            </w:r>
          </w:p>
        </w:tc>
      </w:tr>
      <w:tr w:rsidR="004C6840" w:rsidTr="001004D5">
        <w:tc>
          <w:tcPr>
            <w:tcW w:w="2672" w:type="dxa"/>
            <w:tcBorders>
              <w:top w:val="single" w:sz="12" w:space="0" w:color="FFFFFF" w:themeColor="background1"/>
              <w:left w:val="single" w:sz="12" w:space="0" w:color="FFFFFF" w:themeColor="background1"/>
              <w:bottom w:val="single" w:sz="12" w:space="0" w:color="auto"/>
              <w:right w:val="single" w:sz="12" w:space="0" w:color="FFFFFF" w:themeColor="background1"/>
            </w:tcBorders>
          </w:tcPr>
          <w:p w:rsidR="004C6840" w:rsidRDefault="003F5E1B" w:rsidP="00535204">
            <w:pPr>
              <w:rPr>
                <w:rFonts w:ascii="Times New Roman" w:hAnsi="Times New Roman" w:cs="Times New Roman"/>
                <w:sz w:val="24"/>
                <w:szCs w:val="24"/>
              </w:rPr>
            </w:pPr>
            <w:r>
              <w:rPr>
                <w:rFonts w:ascii="Times New Roman" w:hAnsi="Times New Roman" w:cs="Times New Roman"/>
                <w:sz w:val="24"/>
                <w:szCs w:val="24"/>
              </w:rPr>
              <w:t>Edvardsson et al. (2010)</w:t>
            </w:r>
          </w:p>
          <w:p w:rsidR="003F5E1B" w:rsidRPr="003F5E1B" w:rsidRDefault="003F5E1B" w:rsidP="00535204">
            <w:pPr>
              <w:rPr>
                <w:rFonts w:ascii="Times New Roman" w:hAnsi="Times New Roman" w:cs="Times New Roman"/>
                <w:sz w:val="24"/>
                <w:szCs w:val="24"/>
              </w:rPr>
            </w:pPr>
          </w:p>
        </w:tc>
        <w:tc>
          <w:tcPr>
            <w:tcW w:w="850" w:type="dxa"/>
            <w:tcBorders>
              <w:top w:val="single" w:sz="12" w:space="0" w:color="FFFFFF" w:themeColor="background1"/>
              <w:left w:val="single" w:sz="12" w:space="0" w:color="FFFFFF" w:themeColor="background1"/>
              <w:bottom w:val="single" w:sz="12" w:space="0" w:color="auto"/>
              <w:right w:val="single" w:sz="12" w:space="0" w:color="FFFFFF" w:themeColor="background1"/>
            </w:tcBorders>
          </w:tcPr>
          <w:p w:rsidR="004C6840" w:rsidRP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304" w:type="dxa"/>
            <w:tcBorders>
              <w:top w:val="single" w:sz="12" w:space="0" w:color="FFFFFF" w:themeColor="background1"/>
              <w:left w:val="single" w:sz="12" w:space="0" w:color="FFFFFF" w:themeColor="background1"/>
              <w:bottom w:val="single" w:sz="12" w:space="0" w:color="auto"/>
              <w:right w:val="single" w:sz="12" w:space="0" w:color="FFFFFF" w:themeColor="background1"/>
            </w:tcBorders>
          </w:tcPr>
          <w:p w:rsidR="004C6840" w:rsidRPr="003F5E1B" w:rsidRDefault="003F5E1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256" w:type="dxa"/>
            <w:tcBorders>
              <w:top w:val="single" w:sz="12" w:space="0" w:color="FFFFFF" w:themeColor="background1"/>
              <w:left w:val="single" w:sz="12" w:space="0" w:color="FFFFFF" w:themeColor="background1"/>
              <w:bottom w:val="single" w:sz="12" w:space="0" w:color="auto"/>
              <w:right w:val="single" w:sz="12" w:space="0" w:color="FFFFFF" w:themeColor="background1"/>
            </w:tcBorders>
          </w:tcPr>
          <w:p w:rsidR="004C6840" w:rsidRPr="003F5E1B" w:rsidRDefault="00EC54CB"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984" w:type="dxa"/>
            <w:tcBorders>
              <w:top w:val="single" w:sz="12" w:space="0" w:color="FFFFFF" w:themeColor="background1"/>
              <w:left w:val="single" w:sz="12" w:space="0" w:color="FFFFFF" w:themeColor="background1"/>
              <w:bottom w:val="single" w:sz="12" w:space="0" w:color="auto"/>
              <w:right w:val="single" w:sz="12" w:space="0" w:color="FFFFFF" w:themeColor="background1"/>
            </w:tcBorders>
          </w:tcPr>
          <w:p w:rsidR="004C6840" w:rsidRPr="003F5E1B" w:rsidRDefault="0044717D" w:rsidP="00535204">
            <w:pPr>
              <w:jc w:val="center"/>
              <w:rPr>
                <w:rFonts w:ascii="Times New Roman" w:hAnsi="Times New Roman" w:cs="Times New Roman"/>
                <w:sz w:val="24"/>
                <w:szCs w:val="24"/>
              </w:rPr>
            </w:pPr>
            <w:r>
              <w:rPr>
                <w:rFonts w:ascii="Times New Roman" w:hAnsi="Times New Roman" w:cs="Times New Roman"/>
                <w:sz w:val="24"/>
                <w:szCs w:val="24"/>
              </w:rPr>
              <w:t>N</w:t>
            </w:r>
          </w:p>
        </w:tc>
        <w:tc>
          <w:tcPr>
            <w:tcW w:w="1297" w:type="dxa"/>
            <w:tcBorders>
              <w:top w:val="single" w:sz="12" w:space="0" w:color="FFFFFF" w:themeColor="background1"/>
              <w:left w:val="single" w:sz="12" w:space="0" w:color="FFFFFF" w:themeColor="background1"/>
              <w:bottom w:val="single" w:sz="12" w:space="0" w:color="auto"/>
              <w:right w:val="single" w:sz="12" w:space="0" w:color="FFFFFF" w:themeColor="background1"/>
            </w:tcBorders>
          </w:tcPr>
          <w:p w:rsidR="004C6840" w:rsidRPr="003F5E1B" w:rsidRDefault="009D6D2C"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151" w:type="dxa"/>
            <w:tcBorders>
              <w:top w:val="single" w:sz="12" w:space="0" w:color="FFFFFF" w:themeColor="background1"/>
              <w:left w:val="single" w:sz="12" w:space="0" w:color="FFFFFF" w:themeColor="background1"/>
              <w:bottom w:val="single" w:sz="12" w:space="0" w:color="auto"/>
              <w:right w:val="single" w:sz="12" w:space="0" w:color="FFFFFF" w:themeColor="background1"/>
            </w:tcBorders>
          </w:tcPr>
          <w:p w:rsidR="004C6840" w:rsidRPr="003F5E1B" w:rsidRDefault="00AA0164"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417" w:type="dxa"/>
            <w:tcBorders>
              <w:top w:val="single" w:sz="12" w:space="0" w:color="FFFFFF" w:themeColor="background1"/>
              <w:left w:val="single" w:sz="12" w:space="0" w:color="FFFFFF" w:themeColor="background1"/>
              <w:bottom w:val="single" w:sz="12" w:space="0" w:color="auto"/>
              <w:right w:val="single" w:sz="12" w:space="0" w:color="FFFFFF" w:themeColor="background1"/>
            </w:tcBorders>
          </w:tcPr>
          <w:p w:rsidR="004C6840" w:rsidRPr="003F5E1B" w:rsidRDefault="00AA0164"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603" w:type="dxa"/>
            <w:tcBorders>
              <w:top w:val="single" w:sz="12" w:space="0" w:color="FFFFFF" w:themeColor="background1"/>
              <w:left w:val="single" w:sz="12" w:space="0" w:color="FFFFFF" w:themeColor="background1"/>
              <w:bottom w:val="single" w:sz="12" w:space="0" w:color="auto"/>
              <w:right w:val="single" w:sz="12" w:space="0" w:color="FFFFFF" w:themeColor="background1"/>
            </w:tcBorders>
          </w:tcPr>
          <w:p w:rsidR="004C6840" w:rsidRPr="003F5E1B" w:rsidRDefault="00C61173" w:rsidP="00535204">
            <w:pPr>
              <w:jc w:val="center"/>
              <w:rPr>
                <w:rFonts w:ascii="Times New Roman" w:hAnsi="Times New Roman" w:cs="Times New Roman"/>
                <w:sz w:val="24"/>
                <w:szCs w:val="24"/>
              </w:rPr>
            </w:pPr>
            <w:r>
              <w:rPr>
                <w:rFonts w:ascii="Times New Roman" w:hAnsi="Times New Roman" w:cs="Times New Roman"/>
                <w:sz w:val="24"/>
                <w:szCs w:val="24"/>
              </w:rPr>
              <w:t>Y</w:t>
            </w:r>
          </w:p>
        </w:tc>
        <w:tc>
          <w:tcPr>
            <w:tcW w:w="1394" w:type="dxa"/>
            <w:tcBorders>
              <w:top w:val="single" w:sz="12" w:space="0" w:color="FFFFFF" w:themeColor="background1"/>
              <w:left w:val="single" w:sz="12" w:space="0" w:color="FFFFFF" w:themeColor="background1"/>
              <w:bottom w:val="single" w:sz="12" w:space="0" w:color="auto"/>
              <w:right w:val="single" w:sz="12" w:space="0" w:color="FFFFFF" w:themeColor="background1"/>
            </w:tcBorders>
          </w:tcPr>
          <w:p w:rsidR="004C6840" w:rsidRPr="003F5E1B" w:rsidRDefault="00AA0164" w:rsidP="00535204">
            <w:pPr>
              <w:jc w:val="center"/>
              <w:rPr>
                <w:rFonts w:ascii="Times New Roman" w:hAnsi="Times New Roman" w:cs="Times New Roman"/>
                <w:sz w:val="24"/>
                <w:szCs w:val="24"/>
              </w:rPr>
            </w:pPr>
            <w:r>
              <w:rPr>
                <w:rFonts w:ascii="Times New Roman" w:hAnsi="Times New Roman" w:cs="Times New Roman"/>
                <w:sz w:val="24"/>
                <w:szCs w:val="24"/>
              </w:rPr>
              <w:t>+</w:t>
            </w:r>
          </w:p>
        </w:tc>
      </w:tr>
    </w:tbl>
    <w:p w:rsidR="001004D5" w:rsidRPr="003C4E59" w:rsidRDefault="001004D5" w:rsidP="001E58C6">
      <w:pPr>
        <w:spacing w:line="480" w:lineRule="auto"/>
        <w:rPr>
          <w:rFonts w:ascii="Arial" w:hAnsi="Arial" w:cs="Arial"/>
          <w:sz w:val="24"/>
          <w:szCs w:val="24"/>
        </w:rPr>
      </w:pPr>
      <w:r w:rsidRPr="003C4E59">
        <w:rPr>
          <w:rFonts w:ascii="Arial" w:hAnsi="Arial" w:cs="Arial"/>
          <w:i/>
          <w:sz w:val="24"/>
          <w:szCs w:val="24"/>
        </w:rPr>
        <w:t xml:space="preserve">Note: </w:t>
      </w:r>
      <w:r w:rsidRPr="003C4E59">
        <w:rPr>
          <w:rFonts w:ascii="Arial" w:hAnsi="Arial" w:cs="Arial"/>
          <w:sz w:val="24"/>
          <w:szCs w:val="24"/>
        </w:rPr>
        <w:t>Y = Yes; N = No</w:t>
      </w:r>
      <w:proofErr w:type="gramStart"/>
      <w:r w:rsidRPr="003C4E59">
        <w:rPr>
          <w:rFonts w:ascii="Arial" w:hAnsi="Arial" w:cs="Arial"/>
          <w:sz w:val="24"/>
          <w:szCs w:val="24"/>
        </w:rPr>
        <w:t>; ?</w:t>
      </w:r>
      <w:proofErr w:type="gramEnd"/>
      <w:r w:rsidRPr="003C4E59">
        <w:rPr>
          <w:rFonts w:ascii="Arial" w:hAnsi="Arial" w:cs="Arial"/>
          <w:sz w:val="24"/>
          <w:szCs w:val="24"/>
        </w:rPr>
        <w:t xml:space="preserve"> = Can’t tell; ++ = High Quality; + = Medium Quality; - = Low Quality</w:t>
      </w:r>
    </w:p>
    <w:p w:rsidR="001004D5" w:rsidRDefault="001004D5" w:rsidP="001E58C6">
      <w:pPr>
        <w:spacing w:line="480" w:lineRule="auto"/>
        <w:rPr>
          <w:rFonts w:ascii="Times New Roman" w:hAnsi="Times New Roman" w:cs="Times New Roman"/>
          <w:sz w:val="24"/>
          <w:szCs w:val="24"/>
        </w:rPr>
        <w:sectPr w:rsidR="001004D5" w:rsidSect="00535204">
          <w:pgSz w:w="16838" w:h="11906" w:orient="landscape"/>
          <w:pgMar w:top="1440" w:right="1440" w:bottom="1440" w:left="1440" w:header="708" w:footer="708" w:gutter="0"/>
          <w:cols w:space="708"/>
          <w:docGrid w:linePitch="360"/>
        </w:sectPr>
      </w:pPr>
    </w:p>
    <w:p w:rsidR="001004D5" w:rsidRDefault="003029D5" w:rsidP="001E58C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D83855">
        <w:rPr>
          <w:rFonts w:ascii="Times New Roman" w:hAnsi="Times New Roman" w:cs="Times New Roman"/>
          <w:sz w:val="24"/>
          <w:szCs w:val="24"/>
        </w:rPr>
        <w:t xml:space="preserve">The papers </w:t>
      </w:r>
      <w:r w:rsidR="00E12067">
        <w:rPr>
          <w:rFonts w:ascii="Times New Roman" w:hAnsi="Times New Roman" w:cs="Times New Roman"/>
          <w:sz w:val="24"/>
          <w:szCs w:val="24"/>
        </w:rPr>
        <w:t xml:space="preserve">included </w:t>
      </w:r>
      <w:r w:rsidR="00065673">
        <w:rPr>
          <w:rFonts w:ascii="Times New Roman" w:hAnsi="Times New Roman" w:cs="Times New Roman"/>
          <w:sz w:val="24"/>
          <w:szCs w:val="24"/>
        </w:rPr>
        <w:t>in this review were</w:t>
      </w:r>
      <w:r w:rsidR="0063320F">
        <w:rPr>
          <w:rFonts w:ascii="Times New Roman" w:hAnsi="Times New Roman" w:cs="Times New Roman"/>
          <w:sz w:val="24"/>
          <w:szCs w:val="24"/>
        </w:rPr>
        <w:t xml:space="preserve"> published between 2007 and 2017</w:t>
      </w:r>
      <w:r w:rsidR="00BD7A13">
        <w:rPr>
          <w:rFonts w:ascii="Times New Roman" w:hAnsi="Times New Roman" w:cs="Times New Roman"/>
          <w:sz w:val="24"/>
          <w:szCs w:val="24"/>
        </w:rPr>
        <w:t xml:space="preserve"> </w:t>
      </w:r>
      <w:r w:rsidR="0063320F">
        <w:rPr>
          <w:rFonts w:ascii="Times New Roman" w:hAnsi="Times New Roman" w:cs="Times New Roman"/>
          <w:sz w:val="24"/>
          <w:szCs w:val="24"/>
        </w:rPr>
        <w:t xml:space="preserve">within the inclusion date requirements. </w:t>
      </w:r>
      <w:r w:rsidR="004A4E5C">
        <w:rPr>
          <w:rFonts w:ascii="Times New Roman" w:hAnsi="Times New Roman" w:cs="Times New Roman"/>
          <w:sz w:val="24"/>
          <w:szCs w:val="24"/>
        </w:rPr>
        <w:t>E</w:t>
      </w:r>
      <w:r w:rsidR="00736263">
        <w:rPr>
          <w:rFonts w:ascii="Times New Roman" w:hAnsi="Times New Roman" w:cs="Times New Roman"/>
          <w:sz w:val="24"/>
          <w:szCs w:val="24"/>
        </w:rPr>
        <w:t xml:space="preserve">ight </w:t>
      </w:r>
      <w:r w:rsidR="004A4E5C">
        <w:rPr>
          <w:rFonts w:ascii="Times New Roman" w:hAnsi="Times New Roman" w:cs="Times New Roman"/>
          <w:sz w:val="24"/>
          <w:szCs w:val="24"/>
        </w:rPr>
        <w:t xml:space="preserve">studies </w:t>
      </w:r>
      <w:r w:rsidR="00736263">
        <w:rPr>
          <w:rFonts w:ascii="Times New Roman" w:hAnsi="Times New Roman" w:cs="Times New Roman"/>
          <w:sz w:val="24"/>
          <w:szCs w:val="24"/>
        </w:rPr>
        <w:t>were carried out in the UK</w:t>
      </w:r>
      <w:r>
        <w:rPr>
          <w:rFonts w:ascii="Times New Roman" w:hAnsi="Times New Roman" w:cs="Times New Roman"/>
          <w:sz w:val="24"/>
          <w:szCs w:val="24"/>
        </w:rPr>
        <w:t xml:space="preserve"> </w:t>
      </w:r>
      <w:r w:rsidRPr="004F3BB5">
        <w:rPr>
          <w:rFonts w:ascii="Times New Roman" w:hAnsi="Times New Roman" w:cs="Times New Roman"/>
          <w:sz w:val="24"/>
          <w:szCs w:val="24"/>
        </w:rPr>
        <w:t>(Baillie, Sills &amp; Thomas, 2016; Benbow, Tsaroucha, Ashley, Morgan &amp; Kingston, 2011; Edwards, Voss &amp; Llife, 2014; Kirkley et al., 2011; McKeown, Clarke, Ingleton, Ryan &amp; Repper, 2010; Smythe, Bentham, Jenkins &amp; Oyebode, 2015; Smythe, Jenkins, Galant-Miecznikowska, Bentham &amp; Oyebode; Surr, Smith, Crossland &amp; Robins, 2016), two in Australia (Edv</w:t>
      </w:r>
      <w:r w:rsidR="004F3BB5" w:rsidRPr="004F3BB5">
        <w:rPr>
          <w:rFonts w:ascii="Times New Roman" w:hAnsi="Times New Roman" w:cs="Times New Roman"/>
          <w:sz w:val="24"/>
          <w:szCs w:val="24"/>
        </w:rPr>
        <w:t xml:space="preserve">ardsson et al., </w:t>
      </w:r>
      <w:r w:rsidRPr="004F3BB5">
        <w:rPr>
          <w:rFonts w:ascii="Times New Roman" w:hAnsi="Times New Roman" w:cs="Times New Roman"/>
          <w:sz w:val="24"/>
          <w:szCs w:val="24"/>
        </w:rPr>
        <w:t>2010; Edvardsson, Fetherstonhaugh, McAviliffe, Nay &amp; Chenco, 2011) and two in Canada (Hunter et al., 2013; Kontos &amp; Nagile, 2007)</w:t>
      </w:r>
      <w:r>
        <w:rPr>
          <w:rFonts w:ascii="Times New Roman" w:hAnsi="Times New Roman" w:cs="Times New Roman"/>
          <w:sz w:val="24"/>
          <w:szCs w:val="24"/>
        </w:rPr>
        <w:t xml:space="preserve">. </w:t>
      </w:r>
    </w:p>
    <w:p w:rsidR="003029D5" w:rsidRDefault="00F345C4" w:rsidP="001E58C6">
      <w:pPr>
        <w:spacing w:line="480" w:lineRule="auto"/>
        <w:rPr>
          <w:rFonts w:ascii="Times New Roman" w:hAnsi="Times New Roman" w:cs="Times New Roman"/>
          <w:sz w:val="24"/>
          <w:szCs w:val="24"/>
        </w:rPr>
      </w:pPr>
      <w:r>
        <w:rPr>
          <w:rFonts w:ascii="Times New Roman" w:hAnsi="Times New Roman" w:cs="Times New Roman"/>
          <w:sz w:val="24"/>
          <w:szCs w:val="24"/>
        </w:rPr>
        <w:t xml:space="preserve">          M</w:t>
      </w:r>
      <w:r w:rsidR="00F95A92">
        <w:rPr>
          <w:rFonts w:ascii="Times New Roman" w:hAnsi="Times New Roman" w:cs="Times New Roman"/>
          <w:sz w:val="24"/>
          <w:szCs w:val="24"/>
        </w:rPr>
        <w:t>ost of</w:t>
      </w:r>
      <w:r>
        <w:rPr>
          <w:rFonts w:ascii="Times New Roman" w:hAnsi="Times New Roman" w:cs="Times New Roman"/>
          <w:sz w:val="24"/>
          <w:szCs w:val="24"/>
        </w:rPr>
        <w:t xml:space="preserve"> the 12 studies</w:t>
      </w:r>
      <w:r w:rsidR="00AC47D9">
        <w:rPr>
          <w:rFonts w:ascii="Times New Roman" w:hAnsi="Times New Roman" w:cs="Times New Roman"/>
          <w:sz w:val="24"/>
          <w:szCs w:val="24"/>
        </w:rPr>
        <w:t xml:space="preserve"> used qualitative methods </w:t>
      </w:r>
      <w:r w:rsidR="00AC47D9" w:rsidRPr="00F345C4">
        <w:rPr>
          <w:rFonts w:ascii="Times New Roman" w:hAnsi="Times New Roman" w:cs="Times New Roman"/>
          <w:sz w:val="24"/>
          <w:szCs w:val="24"/>
        </w:rPr>
        <w:t>(</w:t>
      </w:r>
      <w:r w:rsidR="00F95A92" w:rsidRPr="00F345C4">
        <w:rPr>
          <w:rFonts w:ascii="Times New Roman" w:hAnsi="Times New Roman" w:cs="Times New Roman"/>
          <w:sz w:val="24"/>
          <w:szCs w:val="24"/>
        </w:rPr>
        <w:t>Baillie et al., 2016; Edvardsson et al., 2010; Edwards et al., 2014; Kontos &amp; Nagile, 2007; McKeown et al., 2010; Smythe et al., 2015; Smythe et al., 2017)</w:t>
      </w:r>
      <w:r w:rsidR="00F95A92">
        <w:rPr>
          <w:rFonts w:ascii="Times New Roman" w:hAnsi="Times New Roman" w:cs="Times New Roman"/>
          <w:sz w:val="24"/>
          <w:szCs w:val="24"/>
        </w:rPr>
        <w:t xml:space="preserve">, three used mixed methods </w:t>
      </w:r>
      <w:r w:rsidR="00F95A92" w:rsidRPr="00F345C4">
        <w:rPr>
          <w:rFonts w:ascii="Times New Roman" w:hAnsi="Times New Roman" w:cs="Times New Roman"/>
          <w:sz w:val="24"/>
          <w:szCs w:val="24"/>
        </w:rPr>
        <w:t>(Benbow et al., 2011; Hunter et al., 2013; Kirkley et al., 2011)</w:t>
      </w:r>
      <w:r w:rsidR="00F95A92">
        <w:rPr>
          <w:rFonts w:ascii="Times New Roman" w:hAnsi="Times New Roman" w:cs="Times New Roman"/>
          <w:sz w:val="24"/>
          <w:szCs w:val="24"/>
        </w:rPr>
        <w:t xml:space="preserve"> and two used quantitative methods </w:t>
      </w:r>
      <w:r w:rsidR="00F95A92" w:rsidRPr="00F345C4">
        <w:rPr>
          <w:rFonts w:ascii="Times New Roman" w:hAnsi="Times New Roman" w:cs="Times New Roman"/>
          <w:sz w:val="24"/>
          <w:szCs w:val="24"/>
        </w:rPr>
        <w:t>(Edvardsson et al., 2011; Surr et al., 2016)</w:t>
      </w:r>
      <w:r w:rsidR="00F95A92">
        <w:rPr>
          <w:rFonts w:ascii="Times New Roman" w:hAnsi="Times New Roman" w:cs="Times New Roman"/>
          <w:sz w:val="24"/>
          <w:szCs w:val="24"/>
        </w:rPr>
        <w:t xml:space="preserve">. </w:t>
      </w:r>
      <w:r w:rsidR="00D35A39">
        <w:rPr>
          <w:rFonts w:ascii="Times New Roman" w:hAnsi="Times New Roman" w:cs="Times New Roman"/>
          <w:sz w:val="24"/>
          <w:szCs w:val="24"/>
        </w:rPr>
        <w:t xml:space="preserve">The most common qualitative method used was focus groups </w:t>
      </w:r>
      <w:r w:rsidR="00413F9B" w:rsidRPr="00670C3F">
        <w:rPr>
          <w:rFonts w:ascii="Times New Roman" w:hAnsi="Times New Roman" w:cs="Times New Roman"/>
          <w:sz w:val="24"/>
          <w:szCs w:val="24"/>
        </w:rPr>
        <w:t>(Baillie et al., 2016; Edvardsson et al., 2010; Edwards et al., 2014; Hunter et al., 2013; Kirkley et al., 2011; Kontos &amp; Nagile, 2007; Smythe et al., 2015; Smythe et al., 2017)</w:t>
      </w:r>
      <w:r w:rsidR="00413F9B">
        <w:rPr>
          <w:rFonts w:ascii="Times New Roman" w:hAnsi="Times New Roman" w:cs="Times New Roman"/>
          <w:sz w:val="24"/>
          <w:szCs w:val="24"/>
        </w:rPr>
        <w:t xml:space="preserve"> and the most prevalent analysis method was thematic analysis </w:t>
      </w:r>
      <w:r w:rsidR="00413F9B" w:rsidRPr="00670C3F">
        <w:rPr>
          <w:rFonts w:ascii="Times New Roman" w:hAnsi="Times New Roman" w:cs="Times New Roman"/>
          <w:sz w:val="24"/>
          <w:szCs w:val="24"/>
        </w:rPr>
        <w:t>(Baillie et al., 2016; Benbow et al., 2011; Edwards et al., 2014; Hunter et al., 2013; Kirkley et al., 2011; Kontos &amp; Nagile, 2007; McKeown et al., 2010; Smythe et al., 2015; Smythe et al., 2017)</w:t>
      </w:r>
      <w:r w:rsidR="00413F9B">
        <w:rPr>
          <w:rFonts w:ascii="Times New Roman" w:hAnsi="Times New Roman" w:cs="Times New Roman"/>
          <w:sz w:val="24"/>
          <w:szCs w:val="24"/>
        </w:rPr>
        <w:t>.</w:t>
      </w:r>
    </w:p>
    <w:p w:rsidR="00A82952" w:rsidRDefault="00524771" w:rsidP="005F51F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D0101">
        <w:rPr>
          <w:rFonts w:ascii="Times New Roman" w:hAnsi="Times New Roman" w:cs="Times New Roman"/>
          <w:sz w:val="24"/>
          <w:szCs w:val="24"/>
        </w:rPr>
        <w:t xml:space="preserve">The smallest number of participants was 11 </w:t>
      </w:r>
      <w:r w:rsidR="007D0101" w:rsidRPr="00700A6A">
        <w:rPr>
          <w:rFonts w:ascii="Times New Roman" w:hAnsi="Times New Roman" w:cs="Times New Roman"/>
          <w:sz w:val="24"/>
          <w:szCs w:val="24"/>
        </w:rPr>
        <w:t>(Smythe et al., 2017)</w:t>
      </w:r>
      <w:r w:rsidR="00700A6A">
        <w:rPr>
          <w:rFonts w:ascii="Times New Roman" w:hAnsi="Times New Roman" w:cs="Times New Roman"/>
          <w:sz w:val="24"/>
          <w:szCs w:val="24"/>
        </w:rPr>
        <w:t xml:space="preserve"> and the largest</w:t>
      </w:r>
      <w:r w:rsidR="007D0101">
        <w:rPr>
          <w:rFonts w:ascii="Times New Roman" w:hAnsi="Times New Roman" w:cs="Times New Roman"/>
          <w:sz w:val="24"/>
          <w:szCs w:val="24"/>
        </w:rPr>
        <w:t xml:space="preserve"> 297 </w:t>
      </w:r>
      <w:r w:rsidR="007D0101" w:rsidRPr="00700A6A">
        <w:rPr>
          <w:rFonts w:ascii="Times New Roman" w:hAnsi="Times New Roman" w:cs="Times New Roman"/>
          <w:sz w:val="24"/>
          <w:szCs w:val="24"/>
        </w:rPr>
        <w:t>(Edvardsson et al., 2011)</w:t>
      </w:r>
      <w:r w:rsidR="007D0101">
        <w:rPr>
          <w:rFonts w:ascii="Times New Roman" w:hAnsi="Times New Roman" w:cs="Times New Roman"/>
          <w:sz w:val="24"/>
          <w:szCs w:val="24"/>
        </w:rPr>
        <w:t xml:space="preserve">. </w:t>
      </w:r>
      <w:r w:rsidR="00A733E9">
        <w:rPr>
          <w:rFonts w:ascii="Times New Roman" w:hAnsi="Times New Roman" w:cs="Times New Roman"/>
          <w:sz w:val="24"/>
          <w:szCs w:val="24"/>
        </w:rPr>
        <w:t xml:space="preserve">Four studies recruited participants through purposive sampling </w:t>
      </w:r>
      <w:r w:rsidR="00A733E9" w:rsidRPr="00700A6A">
        <w:rPr>
          <w:rFonts w:ascii="Times New Roman" w:hAnsi="Times New Roman" w:cs="Times New Roman"/>
          <w:sz w:val="24"/>
          <w:szCs w:val="24"/>
        </w:rPr>
        <w:t>(Baillie et al., 2016; Kontos &amp; Nagile, 2007; McKeown et al., 2010; Smythe et al., 2015)</w:t>
      </w:r>
      <w:r w:rsidR="00A733E9">
        <w:rPr>
          <w:rFonts w:ascii="Times New Roman" w:hAnsi="Times New Roman" w:cs="Times New Roman"/>
          <w:sz w:val="24"/>
          <w:szCs w:val="24"/>
        </w:rPr>
        <w:t xml:space="preserve">, two used convenience sampling </w:t>
      </w:r>
      <w:r w:rsidR="00A733E9" w:rsidRPr="00700A6A">
        <w:rPr>
          <w:rFonts w:ascii="Times New Roman" w:hAnsi="Times New Roman" w:cs="Times New Roman"/>
          <w:sz w:val="24"/>
          <w:szCs w:val="24"/>
        </w:rPr>
        <w:t>(Edvardsson et al., 2010; Edvardsson et al., 2011)</w:t>
      </w:r>
      <w:r w:rsidR="00700A6A">
        <w:rPr>
          <w:rFonts w:ascii="Times New Roman" w:hAnsi="Times New Roman" w:cs="Times New Roman"/>
          <w:sz w:val="24"/>
          <w:szCs w:val="24"/>
        </w:rPr>
        <w:t>,</w:t>
      </w:r>
      <w:r w:rsidR="000A4E0A">
        <w:rPr>
          <w:rFonts w:ascii="Times New Roman" w:hAnsi="Times New Roman" w:cs="Times New Roman"/>
          <w:sz w:val="24"/>
          <w:szCs w:val="24"/>
        </w:rPr>
        <w:t xml:space="preserve"> two</w:t>
      </w:r>
      <w:r w:rsidR="005F51F3">
        <w:rPr>
          <w:rFonts w:ascii="Times New Roman" w:hAnsi="Times New Roman" w:cs="Times New Roman"/>
          <w:sz w:val="24"/>
          <w:szCs w:val="24"/>
        </w:rPr>
        <w:t xml:space="preserve"> r</w:t>
      </w:r>
      <w:r w:rsidR="003A4B92">
        <w:rPr>
          <w:rFonts w:ascii="Times New Roman" w:hAnsi="Times New Roman" w:cs="Times New Roman"/>
          <w:sz w:val="24"/>
          <w:szCs w:val="24"/>
        </w:rPr>
        <w:t>ecruited through advertisements</w:t>
      </w:r>
      <w:r w:rsidR="005F51F3">
        <w:rPr>
          <w:rFonts w:ascii="Times New Roman" w:hAnsi="Times New Roman" w:cs="Times New Roman"/>
          <w:sz w:val="24"/>
          <w:szCs w:val="24"/>
        </w:rPr>
        <w:t xml:space="preserve"> </w:t>
      </w:r>
      <w:r w:rsidR="005F51F3" w:rsidRPr="0037505A">
        <w:rPr>
          <w:rFonts w:ascii="Times New Roman" w:hAnsi="Times New Roman" w:cs="Times New Roman"/>
          <w:sz w:val="24"/>
          <w:szCs w:val="24"/>
        </w:rPr>
        <w:t>(Hunter et al., 2013; Smythe et al., 2017)</w:t>
      </w:r>
      <w:r w:rsidR="00B01EFE">
        <w:rPr>
          <w:rFonts w:ascii="Times New Roman" w:hAnsi="Times New Roman" w:cs="Times New Roman"/>
          <w:sz w:val="24"/>
          <w:szCs w:val="24"/>
        </w:rPr>
        <w:t xml:space="preserve"> and four studies didn’</w:t>
      </w:r>
      <w:r w:rsidR="005F51F3">
        <w:rPr>
          <w:rFonts w:ascii="Times New Roman" w:hAnsi="Times New Roman" w:cs="Times New Roman"/>
          <w:sz w:val="24"/>
          <w:szCs w:val="24"/>
        </w:rPr>
        <w:t xml:space="preserve">t specify </w:t>
      </w:r>
      <w:r w:rsidR="003A4B92">
        <w:rPr>
          <w:rFonts w:ascii="Times New Roman" w:hAnsi="Times New Roman" w:cs="Times New Roman"/>
          <w:sz w:val="24"/>
          <w:szCs w:val="24"/>
        </w:rPr>
        <w:t>their</w:t>
      </w:r>
      <w:r w:rsidR="00B01EFE">
        <w:rPr>
          <w:rFonts w:ascii="Times New Roman" w:hAnsi="Times New Roman" w:cs="Times New Roman"/>
          <w:sz w:val="24"/>
          <w:szCs w:val="24"/>
        </w:rPr>
        <w:t xml:space="preserve"> </w:t>
      </w:r>
      <w:r w:rsidR="005F51F3">
        <w:rPr>
          <w:rFonts w:ascii="Times New Roman" w:hAnsi="Times New Roman" w:cs="Times New Roman"/>
          <w:sz w:val="24"/>
          <w:szCs w:val="24"/>
        </w:rPr>
        <w:t xml:space="preserve">recruitment methods </w:t>
      </w:r>
      <w:r w:rsidR="005F51F3" w:rsidRPr="001E7937">
        <w:rPr>
          <w:rFonts w:ascii="Times New Roman" w:hAnsi="Times New Roman" w:cs="Times New Roman"/>
          <w:sz w:val="24"/>
          <w:szCs w:val="24"/>
        </w:rPr>
        <w:t>(Benbow et al., 2011; Edwards et al., 2014; Kirkley et al., 2011; Surr et al., 2016)</w:t>
      </w:r>
      <w:r w:rsidR="005F51F3">
        <w:rPr>
          <w:rFonts w:ascii="Times New Roman" w:hAnsi="Times New Roman" w:cs="Times New Roman"/>
          <w:sz w:val="24"/>
          <w:szCs w:val="24"/>
        </w:rPr>
        <w:t>.</w:t>
      </w:r>
      <w:r w:rsidR="00842429">
        <w:rPr>
          <w:rFonts w:ascii="Times New Roman" w:hAnsi="Times New Roman" w:cs="Times New Roman"/>
          <w:sz w:val="24"/>
          <w:szCs w:val="24"/>
        </w:rPr>
        <w:t xml:space="preserve"> </w:t>
      </w:r>
      <w:r w:rsidR="00E06CF7">
        <w:rPr>
          <w:rFonts w:ascii="Times New Roman" w:hAnsi="Times New Roman" w:cs="Times New Roman"/>
          <w:sz w:val="24"/>
          <w:szCs w:val="24"/>
        </w:rPr>
        <w:t xml:space="preserve">All the studies participants were 18 years plus and </w:t>
      </w:r>
      <w:r w:rsidR="00ED00A0">
        <w:rPr>
          <w:rFonts w:ascii="Times New Roman" w:hAnsi="Times New Roman" w:cs="Times New Roman"/>
          <w:sz w:val="24"/>
          <w:szCs w:val="24"/>
        </w:rPr>
        <w:t>included</w:t>
      </w:r>
      <w:r w:rsidR="00E06CF7">
        <w:rPr>
          <w:rFonts w:ascii="Times New Roman" w:hAnsi="Times New Roman" w:cs="Times New Roman"/>
          <w:sz w:val="24"/>
          <w:szCs w:val="24"/>
        </w:rPr>
        <w:t xml:space="preserve"> healthcare professionals</w:t>
      </w:r>
      <w:r w:rsidR="00ED00A0">
        <w:rPr>
          <w:rFonts w:ascii="Times New Roman" w:hAnsi="Times New Roman" w:cs="Times New Roman"/>
          <w:sz w:val="24"/>
          <w:szCs w:val="24"/>
        </w:rPr>
        <w:t>, managers of care homes</w:t>
      </w:r>
      <w:r w:rsidR="00E06CF7">
        <w:rPr>
          <w:rFonts w:ascii="Times New Roman" w:hAnsi="Times New Roman" w:cs="Times New Roman"/>
          <w:sz w:val="24"/>
          <w:szCs w:val="24"/>
        </w:rPr>
        <w:t xml:space="preserve"> </w:t>
      </w:r>
      <w:r w:rsidR="00ED00A0">
        <w:rPr>
          <w:rFonts w:ascii="Times New Roman" w:hAnsi="Times New Roman" w:cs="Times New Roman"/>
          <w:sz w:val="24"/>
          <w:szCs w:val="24"/>
        </w:rPr>
        <w:t xml:space="preserve">or staff who encountered Dementia patients </w:t>
      </w:r>
      <w:r w:rsidR="00E06CF7" w:rsidRPr="004F75CC">
        <w:rPr>
          <w:rFonts w:ascii="Times New Roman" w:hAnsi="Times New Roman" w:cs="Times New Roman"/>
          <w:sz w:val="24"/>
          <w:szCs w:val="24"/>
        </w:rPr>
        <w:t>(</w:t>
      </w:r>
      <w:r w:rsidR="00ED00A0" w:rsidRPr="004F75CC">
        <w:rPr>
          <w:rFonts w:ascii="Times New Roman" w:hAnsi="Times New Roman" w:cs="Times New Roman"/>
          <w:sz w:val="24"/>
          <w:szCs w:val="24"/>
        </w:rPr>
        <w:t xml:space="preserve">Baillie et al., 2011; Benbow et al., 2011; Edvardsson et al., 2010; Edvardsson et al., 2011; Edwards et al., 2014; Hunter et al., 2013; Kirkley et al., 2011; Kontos &amp; Nagile, 2007; McKeown et al., 2010; Smythe et al., 2015; Smythe et al., 2017; </w:t>
      </w:r>
      <w:r w:rsidR="00E06CF7" w:rsidRPr="004F75CC">
        <w:rPr>
          <w:rFonts w:ascii="Times New Roman" w:hAnsi="Times New Roman" w:cs="Times New Roman"/>
          <w:sz w:val="24"/>
          <w:szCs w:val="24"/>
        </w:rPr>
        <w:t>Surr et al., 2016</w:t>
      </w:r>
      <w:r w:rsidR="00ED00A0" w:rsidRPr="004F75CC">
        <w:rPr>
          <w:rFonts w:ascii="Times New Roman" w:hAnsi="Times New Roman" w:cs="Times New Roman"/>
          <w:sz w:val="24"/>
          <w:szCs w:val="24"/>
        </w:rPr>
        <w:t>)</w:t>
      </w:r>
      <w:r w:rsidR="004F75CC">
        <w:rPr>
          <w:rFonts w:ascii="Times New Roman" w:hAnsi="Times New Roman" w:cs="Times New Roman"/>
          <w:sz w:val="24"/>
          <w:szCs w:val="24"/>
        </w:rPr>
        <w:t xml:space="preserve">, </w:t>
      </w:r>
      <w:r w:rsidR="00ED00A0">
        <w:rPr>
          <w:rFonts w:ascii="Times New Roman" w:hAnsi="Times New Roman" w:cs="Times New Roman"/>
          <w:sz w:val="24"/>
          <w:szCs w:val="24"/>
        </w:rPr>
        <w:t>t</w:t>
      </w:r>
      <w:r w:rsidR="004F75CC">
        <w:rPr>
          <w:rFonts w:ascii="Times New Roman" w:hAnsi="Times New Roman" w:cs="Times New Roman"/>
          <w:sz w:val="24"/>
          <w:szCs w:val="24"/>
        </w:rPr>
        <w:t xml:space="preserve">hree studies involved </w:t>
      </w:r>
      <w:r w:rsidR="00ED00A0">
        <w:rPr>
          <w:rFonts w:ascii="Times New Roman" w:hAnsi="Times New Roman" w:cs="Times New Roman"/>
          <w:sz w:val="24"/>
          <w:szCs w:val="24"/>
        </w:rPr>
        <w:t xml:space="preserve">family carers </w:t>
      </w:r>
      <w:r w:rsidR="00ED00A0" w:rsidRPr="004F75CC">
        <w:rPr>
          <w:rFonts w:ascii="Times New Roman" w:hAnsi="Times New Roman" w:cs="Times New Roman"/>
          <w:sz w:val="24"/>
          <w:szCs w:val="24"/>
        </w:rPr>
        <w:t>(Benbow et al., 2011; Edvardsson et al., 2010; Smythe et al., 2015)</w:t>
      </w:r>
      <w:r w:rsidR="00ED00A0">
        <w:rPr>
          <w:rFonts w:ascii="Times New Roman" w:hAnsi="Times New Roman" w:cs="Times New Roman"/>
          <w:sz w:val="24"/>
          <w:szCs w:val="24"/>
        </w:rPr>
        <w:t xml:space="preserve"> and </w:t>
      </w:r>
      <w:r w:rsidR="00830AFC">
        <w:rPr>
          <w:rFonts w:ascii="Times New Roman" w:hAnsi="Times New Roman" w:cs="Times New Roman"/>
          <w:sz w:val="24"/>
          <w:szCs w:val="24"/>
        </w:rPr>
        <w:t>two studies involved</w:t>
      </w:r>
      <w:r w:rsidR="00ED00A0">
        <w:rPr>
          <w:rFonts w:ascii="Times New Roman" w:hAnsi="Times New Roman" w:cs="Times New Roman"/>
          <w:sz w:val="24"/>
          <w:szCs w:val="24"/>
        </w:rPr>
        <w:t xml:space="preserve"> Dementia patients </w:t>
      </w:r>
      <w:r w:rsidR="00ED00A0" w:rsidRPr="004F75CC">
        <w:rPr>
          <w:rFonts w:ascii="Times New Roman" w:hAnsi="Times New Roman" w:cs="Times New Roman"/>
          <w:sz w:val="24"/>
          <w:szCs w:val="24"/>
        </w:rPr>
        <w:t>(Benbow et al., 2011; Edvardsson et al., 2010)</w:t>
      </w:r>
      <w:r w:rsidR="00A82952">
        <w:rPr>
          <w:rFonts w:ascii="Times New Roman" w:hAnsi="Times New Roman" w:cs="Times New Roman"/>
          <w:sz w:val="24"/>
          <w:szCs w:val="24"/>
        </w:rPr>
        <w:t>.</w:t>
      </w:r>
    </w:p>
    <w:p w:rsidR="00A82952" w:rsidRDefault="00A82952" w:rsidP="005F51F3">
      <w:pPr>
        <w:spacing w:line="480" w:lineRule="auto"/>
        <w:rPr>
          <w:rFonts w:ascii="Arial" w:hAnsi="Arial" w:cs="Arial"/>
          <w:b/>
          <w:sz w:val="28"/>
          <w:szCs w:val="24"/>
        </w:rPr>
      </w:pPr>
      <w:r>
        <w:rPr>
          <w:rFonts w:ascii="Times New Roman" w:hAnsi="Times New Roman" w:cs="Times New Roman"/>
          <w:sz w:val="24"/>
          <w:szCs w:val="24"/>
        </w:rPr>
        <w:t xml:space="preserve">            </w:t>
      </w:r>
      <w:r>
        <w:rPr>
          <w:rFonts w:ascii="Arial" w:hAnsi="Arial" w:cs="Arial"/>
          <w:b/>
          <w:sz w:val="28"/>
          <w:szCs w:val="24"/>
        </w:rPr>
        <w:t>Perceptions and</w:t>
      </w:r>
      <w:r w:rsidRPr="00A82952">
        <w:rPr>
          <w:rFonts w:ascii="Arial" w:hAnsi="Arial" w:cs="Arial"/>
          <w:b/>
          <w:sz w:val="28"/>
          <w:szCs w:val="24"/>
        </w:rPr>
        <w:t xml:space="preserve"> awareness levels of person centred care </w:t>
      </w:r>
    </w:p>
    <w:p w:rsidR="00A82952" w:rsidRDefault="00A82952" w:rsidP="005F51F3">
      <w:pPr>
        <w:spacing w:line="480" w:lineRule="auto"/>
        <w:rPr>
          <w:rFonts w:ascii="Times New Roman" w:hAnsi="Times New Roman" w:cs="Times New Roman"/>
          <w:sz w:val="24"/>
          <w:szCs w:val="24"/>
        </w:rPr>
      </w:pPr>
      <w:r>
        <w:rPr>
          <w:rFonts w:ascii="Arial" w:hAnsi="Arial" w:cs="Arial"/>
          <w:b/>
          <w:sz w:val="28"/>
          <w:szCs w:val="24"/>
        </w:rPr>
        <w:t xml:space="preserve">          </w:t>
      </w:r>
      <w:r w:rsidR="008D333A">
        <w:rPr>
          <w:rFonts w:ascii="Times New Roman" w:hAnsi="Times New Roman" w:cs="Times New Roman"/>
          <w:sz w:val="24"/>
          <w:szCs w:val="24"/>
        </w:rPr>
        <w:t>E</w:t>
      </w:r>
      <w:r w:rsidR="00487D48">
        <w:rPr>
          <w:rFonts w:ascii="Times New Roman" w:hAnsi="Times New Roman" w:cs="Times New Roman"/>
          <w:sz w:val="24"/>
          <w:szCs w:val="24"/>
        </w:rPr>
        <w:t>ight</w:t>
      </w:r>
      <w:r w:rsidR="008D333A">
        <w:rPr>
          <w:rFonts w:ascii="Times New Roman" w:hAnsi="Times New Roman" w:cs="Times New Roman"/>
          <w:sz w:val="24"/>
          <w:szCs w:val="24"/>
        </w:rPr>
        <w:t xml:space="preserve"> of the 12 papers in this review fit under this </w:t>
      </w:r>
      <w:r w:rsidR="00AC2F54">
        <w:rPr>
          <w:rFonts w:ascii="Times New Roman" w:hAnsi="Times New Roman" w:cs="Times New Roman"/>
          <w:sz w:val="24"/>
          <w:szCs w:val="24"/>
        </w:rPr>
        <w:t xml:space="preserve">heading </w:t>
      </w:r>
      <w:r w:rsidR="009E2658" w:rsidRPr="008D333A">
        <w:rPr>
          <w:rFonts w:ascii="Times New Roman" w:hAnsi="Times New Roman" w:cs="Times New Roman"/>
          <w:sz w:val="24"/>
          <w:szCs w:val="24"/>
        </w:rPr>
        <w:t>(Baillie et al., 2016; Benbow et al., 2011; Edvardsson et al., 2010;</w:t>
      </w:r>
      <w:r w:rsidR="00487D48" w:rsidRPr="008D333A">
        <w:rPr>
          <w:rFonts w:ascii="Times New Roman" w:hAnsi="Times New Roman" w:cs="Times New Roman"/>
          <w:sz w:val="24"/>
          <w:szCs w:val="24"/>
        </w:rPr>
        <w:t xml:space="preserve"> Edwards et al., 2014;</w:t>
      </w:r>
      <w:r w:rsidR="009E2658" w:rsidRPr="008D333A">
        <w:rPr>
          <w:rFonts w:ascii="Times New Roman" w:hAnsi="Times New Roman" w:cs="Times New Roman"/>
          <w:sz w:val="24"/>
          <w:szCs w:val="24"/>
        </w:rPr>
        <w:t xml:space="preserve"> Kirkley et al., 2011; Kontos &amp; Nagile, 2007; Smythe et al., 2015; Smythe et al., 2017)</w:t>
      </w:r>
      <w:r w:rsidR="008D333A">
        <w:rPr>
          <w:rFonts w:ascii="Times New Roman" w:hAnsi="Times New Roman" w:cs="Times New Roman"/>
          <w:sz w:val="24"/>
          <w:szCs w:val="24"/>
        </w:rPr>
        <w:t>. T</w:t>
      </w:r>
      <w:r w:rsidR="00D6349E">
        <w:rPr>
          <w:rFonts w:ascii="Times New Roman" w:hAnsi="Times New Roman" w:cs="Times New Roman"/>
          <w:sz w:val="24"/>
          <w:szCs w:val="24"/>
        </w:rPr>
        <w:t>wo</w:t>
      </w:r>
      <w:r w:rsidR="004D2561">
        <w:rPr>
          <w:rFonts w:ascii="Times New Roman" w:hAnsi="Times New Roman" w:cs="Times New Roman"/>
          <w:sz w:val="24"/>
          <w:szCs w:val="24"/>
        </w:rPr>
        <w:t xml:space="preserve"> of the eight</w:t>
      </w:r>
      <w:r w:rsidR="00BB42B0">
        <w:rPr>
          <w:rFonts w:ascii="Times New Roman" w:hAnsi="Times New Roman" w:cs="Times New Roman"/>
          <w:sz w:val="24"/>
          <w:szCs w:val="24"/>
        </w:rPr>
        <w:t xml:space="preserve"> papers directly identified</w:t>
      </w:r>
      <w:r w:rsidR="00D6349E">
        <w:rPr>
          <w:rFonts w:ascii="Times New Roman" w:hAnsi="Times New Roman" w:cs="Times New Roman"/>
          <w:sz w:val="24"/>
          <w:szCs w:val="24"/>
        </w:rPr>
        <w:t xml:space="preserve"> participants</w:t>
      </w:r>
      <w:r w:rsidR="00BB42B0">
        <w:rPr>
          <w:rFonts w:ascii="Times New Roman" w:hAnsi="Times New Roman" w:cs="Times New Roman"/>
          <w:sz w:val="24"/>
          <w:szCs w:val="24"/>
        </w:rPr>
        <w:t xml:space="preserve"> awareness of person centred care </w:t>
      </w:r>
      <w:r w:rsidR="00BB42B0" w:rsidRPr="008D333A">
        <w:rPr>
          <w:rFonts w:ascii="Times New Roman" w:hAnsi="Times New Roman" w:cs="Times New Roman"/>
          <w:sz w:val="24"/>
          <w:szCs w:val="24"/>
        </w:rPr>
        <w:t>(Smythe et al., 2015; Smythe et al., 2017)</w:t>
      </w:r>
      <w:r w:rsidR="00BB42B0">
        <w:rPr>
          <w:rFonts w:ascii="Times New Roman" w:hAnsi="Times New Roman" w:cs="Times New Roman"/>
          <w:sz w:val="24"/>
          <w:szCs w:val="24"/>
        </w:rPr>
        <w:t xml:space="preserve"> and </w:t>
      </w:r>
      <w:r w:rsidR="008D333A">
        <w:rPr>
          <w:rFonts w:ascii="Times New Roman" w:hAnsi="Times New Roman" w:cs="Times New Roman"/>
          <w:sz w:val="24"/>
          <w:szCs w:val="24"/>
        </w:rPr>
        <w:t>all eight</w:t>
      </w:r>
      <w:r w:rsidR="00E0185B">
        <w:rPr>
          <w:rFonts w:ascii="Times New Roman" w:hAnsi="Times New Roman" w:cs="Times New Roman"/>
          <w:sz w:val="24"/>
          <w:szCs w:val="24"/>
        </w:rPr>
        <w:t xml:space="preserve"> dire</w:t>
      </w:r>
      <w:r w:rsidR="008D333A">
        <w:rPr>
          <w:rFonts w:ascii="Times New Roman" w:hAnsi="Times New Roman" w:cs="Times New Roman"/>
          <w:sz w:val="24"/>
          <w:szCs w:val="24"/>
        </w:rPr>
        <w:t>ctly discuss</w:t>
      </w:r>
      <w:r w:rsidR="00E0185B">
        <w:rPr>
          <w:rFonts w:ascii="Times New Roman" w:hAnsi="Times New Roman" w:cs="Times New Roman"/>
          <w:sz w:val="24"/>
          <w:szCs w:val="24"/>
        </w:rPr>
        <w:t xml:space="preserve"> participants perceptions</w:t>
      </w:r>
      <w:r w:rsidR="00BB42B0">
        <w:rPr>
          <w:rFonts w:ascii="Times New Roman" w:hAnsi="Times New Roman" w:cs="Times New Roman"/>
          <w:sz w:val="24"/>
          <w:szCs w:val="24"/>
        </w:rPr>
        <w:t xml:space="preserve"> </w:t>
      </w:r>
      <w:r w:rsidR="00BB42B0" w:rsidRPr="00E154CA">
        <w:rPr>
          <w:rFonts w:ascii="Times New Roman" w:hAnsi="Times New Roman" w:cs="Times New Roman"/>
          <w:sz w:val="24"/>
          <w:szCs w:val="24"/>
        </w:rPr>
        <w:t>(</w:t>
      </w:r>
      <w:r w:rsidR="004D2561" w:rsidRPr="00E154CA">
        <w:rPr>
          <w:rFonts w:ascii="Times New Roman" w:hAnsi="Times New Roman" w:cs="Times New Roman"/>
          <w:sz w:val="24"/>
          <w:szCs w:val="24"/>
        </w:rPr>
        <w:t xml:space="preserve">Baillie et al., 2016; </w:t>
      </w:r>
      <w:r w:rsidR="00BB42B0" w:rsidRPr="00E154CA">
        <w:rPr>
          <w:rFonts w:ascii="Times New Roman" w:hAnsi="Times New Roman" w:cs="Times New Roman"/>
          <w:sz w:val="24"/>
          <w:szCs w:val="24"/>
        </w:rPr>
        <w:t xml:space="preserve">Benbow et al., 2011; </w:t>
      </w:r>
      <w:r w:rsidR="00E0185B" w:rsidRPr="00E154CA">
        <w:rPr>
          <w:rFonts w:ascii="Times New Roman" w:hAnsi="Times New Roman" w:cs="Times New Roman"/>
          <w:sz w:val="24"/>
          <w:szCs w:val="24"/>
        </w:rPr>
        <w:t xml:space="preserve">Edvardsson et al., 2010: </w:t>
      </w:r>
      <w:r w:rsidR="00487D48" w:rsidRPr="00E154CA">
        <w:rPr>
          <w:rFonts w:ascii="Times New Roman" w:hAnsi="Times New Roman" w:cs="Times New Roman"/>
          <w:sz w:val="24"/>
          <w:szCs w:val="24"/>
        </w:rPr>
        <w:t xml:space="preserve">Edwards et al., 2014; </w:t>
      </w:r>
      <w:r w:rsidR="00BB42B0" w:rsidRPr="00E154CA">
        <w:rPr>
          <w:rFonts w:ascii="Times New Roman" w:hAnsi="Times New Roman" w:cs="Times New Roman"/>
          <w:sz w:val="24"/>
          <w:szCs w:val="24"/>
        </w:rPr>
        <w:t>Kirkley et al., 2011; Kontos &amp; Nagile, 2007: Smythe et al., 2015; Smythe et al., 2017)</w:t>
      </w:r>
      <w:r w:rsidR="00E0185B">
        <w:rPr>
          <w:rFonts w:ascii="Times New Roman" w:hAnsi="Times New Roman" w:cs="Times New Roman"/>
          <w:sz w:val="24"/>
          <w:szCs w:val="24"/>
        </w:rPr>
        <w:t xml:space="preserve">. </w:t>
      </w:r>
    </w:p>
    <w:p w:rsidR="00B94615" w:rsidRDefault="00E0185B" w:rsidP="005F51F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132D4D">
        <w:rPr>
          <w:rFonts w:ascii="Times New Roman" w:hAnsi="Times New Roman" w:cs="Times New Roman"/>
          <w:sz w:val="24"/>
          <w:szCs w:val="24"/>
        </w:rPr>
        <w:t>Smythe et al. (2017)</w:t>
      </w:r>
      <w:r w:rsidR="00B26959">
        <w:rPr>
          <w:rFonts w:ascii="Times New Roman" w:hAnsi="Times New Roman" w:cs="Times New Roman"/>
          <w:sz w:val="24"/>
          <w:szCs w:val="24"/>
        </w:rPr>
        <w:t xml:space="preserve"> found </w:t>
      </w:r>
      <w:r w:rsidR="00091684">
        <w:rPr>
          <w:rFonts w:ascii="Times New Roman" w:hAnsi="Times New Roman" w:cs="Times New Roman"/>
          <w:sz w:val="24"/>
          <w:szCs w:val="24"/>
        </w:rPr>
        <w:t>Dementia nurses</w:t>
      </w:r>
      <w:r>
        <w:rPr>
          <w:rFonts w:ascii="Times New Roman" w:hAnsi="Times New Roman" w:cs="Times New Roman"/>
          <w:sz w:val="24"/>
          <w:szCs w:val="24"/>
        </w:rPr>
        <w:t xml:space="preserve"> had an awareness of the concept of person ce</w:t>
      </w:r>
      <w:r w:rsidR="00132D4D">
        <w:rPr>
          <w:rFonts w:ascii="Times New Roman" w:hAnsi="Times New Roman" w:cs="Times New Roman"/>
          <w:sz w:val="24"/>
          <w:szCs w:val="24"/>
        </w:rPr>
        <w:t xml:space="preserve">ntred care and </w:t>
      </w:r>
      <w:r w:rsidR="004A1446">
        <w:rPr>
          <w:rFonts w:ascii="Times New Roman" w:hAnsi="Times New Roman" w:cs="Times New Roman"/>
          <w:sz w:val="24"/>
          <w:szCs w:val="24"/>
        </w:rPr>
        <w:t xml:space="preserve">some </w:t>
      </w:r>
      <w:r>
        <w:rPr>
          <w:rFonts w:ascii="Times New Roman" w:hAnsi="Times New Roman" w:cs="Times New Roman"/>
          <w:sz w:val="24"/>
          <w:szCs w:val="24"/>
        </w:rPr>
        <w:t>acknowledge</w:t>
      </w:r>
      <w:r w:rsidR="00132D4D">
        <w:rPr>
          <w:rFonts w:ascii="Times New Roman" w:hAnsi="Times New Roman" w:cs="Times New Roman"/>
          <w:sz w:val="24"/>
          <w:szCs w:val="24"/>
        </w:rPr>
        <w:t>d</w:t>
      </w:r>
      <w:r w:rsidR="00F11DE7">
        <w:rPr>
          <w:rFonts w:ascii="Times New Roman" w:hAnsi="Times New Roman" w:cs="Times New Roman"/>
          <w:sz w:val="24"/>
          <w:szCs w:val="24"/>
        </w:rPr>
        <w:t xml:space="preserve"> </w:t>
      </w:r>
      <w:r>
        <w:rPr>
          <w:rFonts w:ascii="Times New Roman" w:hAnsi="Times New Roman" w:cs="Times New Roman"/>
          <w:sz w:val="24"/>
          <w:szCs w:val="24"/>
        </w:rPr>
        <w:t xml:space="preserve">it </w:t>
      </w:r>
      <w:r w:rsidR="00A40252">
        <w:rPr>
          <w:rFonts w:ascii="Times New Roman" w:hAnsi="Times New Roman" w:cs="Times New Roman"/>
          <w:sz w:val="24"/>
          <w:szCs w:val="24"/>
        </w:rPr>
        <w:t>was an important term. However,</w:t>
      </w:r>
      <w:r w:rsidR="00091684">
        <w:rPr>
          <w:rFonts w:ascii="Times New Roman" w:hAnsi="Times New Roman" w:cs="Times New Roman"/>
          <w:sz w:val="24"/>
          <w:szCs w:val="24"/>
        </w:rPr>
        <w:t xml:space="preserve"> focus groups</w:t>
      </w:r>
      <w:r w:rsidR="004A1446">
        <w:rPr>
          <w:rFonts w:ascii="Times New Roman" w:hAnsi="Times New Roman" w:cs="Times New Roman"/>
          <w:sz w:val="24"/>
          <w:szCs w:val="24"/>
        </w:rPr>
        <w:t xml:space="preserve"> identified </w:t>
      </w:r>
      <w:r>
        <w:rPr>
          <w:rFonts w:ascii="Times New Roman" w:hAnsi="Times New Roman" w:cs="Times New Roman"/>
          <w:sz w:val="24"/>
          <w:szCs w:val="24"/>
        </w:rPr>
        <w:t xml:space="preserve">the perceptions of using person centred </w:t>
      </w:r>
      <w:r w:rsidR="004A1446">
        <w:rPr>
          <w:rFonts w:ascii="Times New Roman" w:hAnsi="Times New Roman" w:cs="Times New Roman"/>
          <w:sz w:val="24"/>
          <w:szCs w:val="24"/>
        </w:rPr>
        <w:t>care contradicted the awareness</w:t>
      </w:r>
      <w:r w:rsidR="00A40252">
        <w:rPr>
          <w:rFonts w:ascii="Times New Roman" w:hAnsi="Times New Roman" w:cs="Times New Roman"/>
          <w:sz w:val="24"/>
          <w:szCs w:val="24"/>
        </w:rPr>
        <w:t xml:space="preserve"> as</w:t>
      </w:r>
      <w:r w:rsidR="00091684">
        <w:rPr>
          <w:rFonts w:ascii="Times New Roman" w:hAnsi="Times New Roman" w:cs="Times New Roman"/>
          <w:sz w:val="24"/>
          <w:szCs w:val="24"/>
        </w:rPr>
        <w:t xml:space="preserve"> participants</w:t>
      </w:r>
      <w:r>
        <w:rPr>
          <w:rFonts w:ascii="Times New Roman" w:hAnsi="Times New Roman" w:cs="Times New Roman"/>
          <w:sz w:val="24"/>
          <w:szCs w:val="24"/>
        </w:rPr>
        <w:t xml:space="preserve"> </w:t>
      </w:r>
      <w:r w:rsidR="00A40252">
        <w:rPr>
          <w:rFonts w:ascii="Times New Roman" w:hAnsi="Times New Roman" w:cs="Times New Roman"/>
          <w:sz w:val="24"/>
          <w:szCs w:val="24"/>
        </w:rPr>
        <w:t>perceived</w:t>
      </w:r>
      <w:r w:rsidR="004A1446">
        <w:rPr>
          <w:rFonts w:ascii="Times New Roman" w:hAnsi="Times New Roman" w:cs="Times New Roman"/>
          <w:sz w:val="24"/>
          <w:szCs w:val="24"/>
        </w:rPr>
        <w:t xml:space="preserve"> </w:t>
      </w:r>
      <w:r w:rsidR="001D6580">
        <w:rPr>
          <w:rFonts w:ascii="Times New Roman" w:hAnsi="Times New Roman" w:cs="Times New Roman"/>
          <w:sz w:val="24"/>
          <w:szCs w:val="24"/>
        </w:rPr>
        <w:t xml:space="preserve">they did not use person centred care and hardly knew their </w:t>
      </w:r>
      <w:r w:rsidR="00841ADC">
        <w:rPr>
          <w:rFonts w:ascii="Times New Roman" w:hAnsi="Times New Roman" w:cs="Times New Roman"/>
          <w:sz w:val="24"/>
          <w:szCs w:val="24"/>
        </w:rPr>
        <w:t xml:space="preserve">patients </w:t>
      </w:r>
      <w:r w:rsidRPr="004A1446">
        <w:rPr>
          <w:rFonts w:ascii="Times New Roman" w:hAnsi="Times New Roman" w:cs="Times New Roman"/>
          <w:sz w:val="24"/>
          <w:szCs w:val="24"/>
        </w:rPr>
        <w:t>(Smythe et al., 2017)</w:t>
      </w:r>
      <w:r>
        <w:rPr>
          <w:rFonts w:ascii="Times New Roman" w:hAnsi="Times New Roman" w:cs="Times New Roman"/>
          <w:sz w:val="24"/>
          <w:szCs w:val="24"/>
        </w:rPr>
        <w:t xml:space="preserve">. </w:t>
      </w:r>
      <w:r w:rsidR="00091684">
        <w:rPr>
          <w:rFonts w:ascii="Times New Roman" w:hAnsi="Times New Roman" w:cs="Times New Roman"/>
          <w:sz w:val="24"/>
          <w:szCs w:val="24"/>
        </w:rPr>
        <w:t xml:space="preserve">Similarly, </w:t>
      </w:r>
      <w:r w:rsidR="00091684" w:rsidRPr="001E7B93">
        <w:rPr>
          <w:rFonts w:ascii="Times New Roman" w:hAnsi="Times New Roman" w:cs="Times New Roman"/>
          <w:sz w:val="24"/>
          <w:szCs w:val="24"/>
        </w:rPr>
        <w:t>Smythe et al. (2015)</w:t>
      </w:r>
      <w:r w:rsidR="007F11AD">
        <w:rPr>
          <w:rFonts w:ascii="Times New Roman" w:hAnsi="Times New Roman" w:cs="Times New Roman"/>
          <w:sz w:val="24"/>
          <w:szCs w:val="24"/>
        </w:rPr>
        <w:t xml:space="preserve"> identified</w:t>
      </w:r>
      <w:r w:rsidR="00575C69">
        <w:rPr>
          <w:rFonts w:ascii="Times New Roman" w:hAnsi="Times New Roman" w:cs="Times New Roman"/>
          <w:sz w:val="24"/>
          <w:szCs w:val="24"/>
        </w:rPr>
        <w:t xml:space="preserve"> participants</w:t>
      </w:r>
      <w:r w:rsidR="009E7F4F">
        <w:rPr>
          <w:rFonts w:ascii="Times New Roman" w:hAnsi="Times New Roman" w:cs="Times New Roman"/>
          <w:sz w:val="24"/>
          <w:szCs w:val="24"/>
        </w:rPr>
        <w:t xml:space="preserve"> had good levels of</w:t>
      </w:r>
      <w:r w:rsidR="00575C69">
        <w:rPr>
          <w:rFonts w:ascii="Times New Roman" w:hAnsi="Times New Roman" w:cs="Times New Roman"/>
          <w:sz w:val="24"/>
          <w:szCs w:val="24"/>
        </w:rPr>
        <w:t xml:space="preserve"> </w:t>
      </w:r>
      <w:r w:rsidR="00091684">
        <w:rPr>
          <w:rFonts w:ascii="Times New Roman" w:hAnsi="Times New Roman" w:cs="Times New Roman"/>
          <w:sz w:val="24"/>
          <w:szCs w:val="24"/>
        </w:rPr>
        <w:t>awarenes</w:t>
      </w:r>
      <w:r w:rsidR="007F11AD">
        <w:rPr>
          <w:rFonts w:ascii="Times New Roman" w:hAnsi="Times New Roman" w:cs="Times New Roman"/>
          <w:sz w:val="24"/>
          <w:szCs w:val="24"/>
        </w:rPr>
        <w:t>s of person centred care but</w:t>
      </w:r>
      <w:r w:rsidR="00091684">
        <w:rPr>
          <w:rFonts w:ascii="Times New Roman" w:hAnsi="Times New Roman" w:cs="Times New Roman"/>
          <w:sz w:val="24"/>
          <w:szCs w:val="24"/>
        </w:rPr>
        <w:t xml:space="preserve"> </w:t>
      </w:r>
      <w:r w:rsidR="00575C69">
        <w:rPr>
          <w:rFonts w:ascii="Times New Roman" w:hAnsi="Times New Roman" w:cs="Times New Roman"/>
          <w:sz w:val="24"/>
          <w:szCs w:val="24"/>
        </w:rPr>
        <w:t xml:space="preserve">they </w:t>
      </w:r>
      <w:r w:rsidR="00091684">
        <w:rPr>
          <w:rFonts w:ascii="Times New Roman" w:hAnsi="Times New Roman" w:cs="Times New Roman"/>
          <w:sz w:val="24"/>
          <w:szCs w:val="24"/>
        </w:rPr>
        <w:t xml:space="preserve">did not practice </w:t>
      </w:r>
      <w:r w:rsidR="007F11AD">
        <w:rPr>
          <w:rFonts w:ascii="Times New Roman" w:hAnsi="Times New Roman" w:cs="Times New Roman"/>
          <w:sz w:val="24"/>
          <w:szCs w:val="24"/>
        </w:rPr>
        <w:t>it as they perceived it as an add on and</w:t>
      </w:r>
      <w:r w:rsidR="00575C69">
        <w:rPr>
          <w:rFonts w:ascii="Times New Roman" w:hAnsi="Times New Roman" w:cs="Times New Roman"/>
          <w:sz w:val="24"/>
          <w:szCs w:val="24"/>
        </w:rPr>
        <w:t xml:space="preserve"> not part of their </w:t>
      </w:r>
      <w:r w:rsidR="00091684">
        <w:rPr>
          <w:rFonts w:ascii="Times New Roman" w:hAnsi="Times New Roman" w:cs="Times New Roman"/>
          <w:sz w:val="24"/>
          <w:szCs w:val="24"/>
        </w:rPr>
        <w:t xml:space="preserve">job role. </w:t>
      </w:r>
      <w:r w:rsidR="00C1175E">
        <w:rPr>
          <w:rFonts w:ascii="Times New Roman" w:hAnsi="Times New Roman" w:cs="Times New Roman"/>
          <w:sz w:val="24"/>
          <w:szCs w:val="24"/>
        </w:rPr>
        <w:t xml:space="preserve">Nevertheless, </w:t>
      </w:r>
      <w:r w:rsidR="00091006">
        <w:rPr>
          <w:rFonts w:ascii="Times New Roman" w:hAnsi="Times New Roman" w:cs="Times New Roman"/>
          <w:sz w:val="24"/>
          <w:szCs w:val="24"/>
        </w:rPr>
        <w:t>Dementia staff within</w:t>
      </w:r>
      <w:r w:rsidR="007E631C">
        <w:rPr>
          <w:rFonts w:ascii="Times New Roman" w:hAnsi="Times New Roman" w:cs="Times New Roman"/>
          <w:sz w:val="24"/>
          <w:szCs w:val="24"/>
        </w:rPr>
        <w:t xml:space="preserve"> a residential setting perceive</w:t>
      </w:r>
      <w:r w:rsidR="00C1175E">
        <w:rPr>
          <w:rFonts w:ascii="Times New Roman" w:hAnsi="Times New Roman" w:cs="Times New Roman"/>
          <w:sz w:val="24"/>
          <w:szCs w:val="24"/>
        </w:rPr>
        <w:t>d</w:t>
      </w:r>
      <w:r w:rsidR="00091006">
        <w:rPr>
          <w:rFonts w:ascii="Times New Roman" w:hAnsi="Times New Roman" w:cs="Times New Roman"/>
          <w:sz w:val="24"/>
          <w:szCs w:val="24"/>
        </w:rPr>
        <w:t xml:space="preserve"> person centred ca</w:t>
      </w:r>
      <w:r w:rsidR="007E631C">
        <w:rPr>
          <w:rFonts w:ascii="Times New Roman" w:hAnsi="Times New Roman" w:cs="Times New Roman"/>
          <w:sz w:val="24"/>
          <w:szCs w:val="24"/>
        </w:rPr>
        <w:t xml:space="preserve">re to be something that allows individuals with Dementia </w:t>
      </w:r>
      <w:r w:rsidR="00C1175E">
        <w:rPr>
          <w:rFonts w:ascii="Times New Roman" w:hAnsi="Times New Roman" w:cs="Times New Roman"/>
          <w:sz w:val="24"/>
          <w:szCs w:val="24"/>
        </w:rPr>
        <w:t xml:space="preserve">to </w:t>
      </w:r>
      <w:r w:rsidR="007E631C">
        <w:rPr>
          <w:rFonts w:ascii="Times New Roman" w:hAnsi="Times New Roman" w:cs="Times New Roman"/>
          <w:sz w:val="24"/>
          <w:szCs w:val="24"/>
        </w:rPr>
        <w:t>have normality and maintain their identity</w:t>
      </w:r>
      <w:r w:rsidR="00C62CF0">
        <w:rPr>
          <w:rFonts w:ascii="Times New Roman" w:hAnsi="Times New Roman" w:cs="Times New Roman"/>
          <w:sz w:val="24"/>
          <w:szCs w:val="24"/>
        </w:rPr>
        <w:t xml:space="preserve"> </w:t>
      </w:r>
      <w:r w:rsidR="00C62CF0" w:rsidRPr="00582A27">
        <w:rPr>
          <w:rFonts w:ascii="Times New Roman" w:hAnsi="Times New Roman" w:cs="Times New Roman"/>
          <w:sz w:val="24"/>
          <w:szCs w:val="24"/>
        </w:rPr>
        <w:t>(Edvardsson et al., 2010)</w:t>
      </w:r>
      <w:r w:rsidR="003A078D">
        <w:rPr>
          <w:rFonts w:ascii="Times New Roman" w:hAnsi="Times New Roman" w:cs="Times New Roman"/>
          <w:sz w:val="24"/>
          <w:szCs w:val="24"/>
        </w:rPr>
        <w:t>. However, t</w:t>
      </w:r>
      <w:r w:rsidR="00E44E16">
        <w:rPr>
          <w:rFonts w:ascii="Times New Roman" w:hAnsi="Times New Roman" w:cs="Times New Roman"/>
          <w:sz w:val="24"/>
          <w:szCs w:val="24"/>
        </w:rPr>
        <w:t xml:space="preserve">hrough further inspection </w:t>
      </w:r>
      <w:r w:rsidR="00091006">
        <w:rPr>
          <w:rFonts w:ascii="Times New Roman" w:hAnsi="Times New Roman" w:cs="Times New Roman"/>
          <w:sz w:val="24"/>
          <w:szCs w:val="24"/>
        </w:rPr>
        <w:t>person centred care was not</w:t>
      </w:r>
      <w:r w:rsidR="00E44E16">
        <w:rPr>
          <w:rFonts w:ascii="Times New Roman" w:hAnsi="Times New Roman" w:cs="Times New Roman"/>
          <w:sz w:val="24"/>
          <w:szCs w:val="24"/>
        </w:rPr>
        <w:t xml:space="preserve"> fulfilled for individuals with Dementia despite the perceptions </w:t>
      </w:r>
      <w:r w:rsidR="00C62CF0">
        <w:rPr>
          <w:rFonts w:ascii="Times New Roman" w:hAnsi="Times New Roman" w:cs="Times New Roman"/>
          <w:sz w:val="24"/>
          <w:szCs w:val="24"/>
        </w:rPr>
        <w:t>of staff</w:t>
      </w:r>
      <w:r w:rsidR="005E5D6C">
        <w:rPr>
          <w:rFonts w:ascii="Times New Roman" w:hAnsi="Times New Roman" w:cs="Times New Roman"/>
          <w:sz w:val="24"/>
          <w:szCs w:val="24"/>
        </w:rPr>
        <w:t xml:space="preserve"> (Edvardsson et al., 2010)</w:t>
      </w:r>
      <w:r w:rsidR="00091006">
        <w:rPr>
          <w:rFonts w:ascii="Times New Roman" w:hAnsi="Times New Roman" w:cs="Times New Roman"/>
          <w:sz w:val="24"/>
          <w:szCs w:val="24"/>
        </w:rPr>
        <w:t>.</w:t>
      </w:r>
    </w:p>
    <w:p w:rsidR="00091684" w:rsidRDefault="00C064D6" w:rsidP="005F51F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AC4798">
        <w:rPr>
          <w:rFonts w:ascii="Times New Roman" w:hAnsi="Times New Roman" w:cs="Times New Roman"/>
          <w:sz w:val="24"/>
          <w:szCs w:val="24"/>
        </w:rPr>
        <w:t xml:space="preserve">     P</w:t>
      </w:r>
      <w:r w:rsidR="005500B9">
        <w:rPr>
          <w:rFonts w:ascii="Times New Roman" w:hAnsi="Times New Roman" w:cs="Times New Roman"/>
          <w:sz w:val="24"/>
          <w:szCs w:val="24"/>
        </w:rPr>
        <w:t>erson centred care is n</w:t>
      </w:r>
      <w:r w:rsidR="006F0A56">
        <w:rPr>
          <w:rFonts w:ascii="Times New Roman" w:hAnsi="Times New Roman" w:cs="Times New Roman"/>
          <w:sz w:val="24"/>
          <w:szCs w:val="24"/>
        </w:rPr>
        <w:t xml:space="preserve">ot perceived to be embedded </w:t>
      </w:r>
      <w:r w:rsidR="005500B9">
        <w:rPr>
          <w:rFonts w:ascii="Times New Roman" w:hAnsi="Times New Roman" w:cs="Times New Roman"/>
          <w:sz w:val="24"/>
          <w:szCs w:val="24"/>
        </w:rPr>
        <w:t>in the organisational culture of care homes, specifically in this case</w:t>
      </w:r>
      <w:r w:rsidR="00AC4798">
        <w:rPr>
          <w:rFonts w:ascii="Times New Roman" w:hAnsi="Times New Roman" w:cs="Times New Roman"/>
          <w:sz w:val="24"/>
          <w:szCs w:val="24"/>
        </w:rPr>
        <w:t>,</w:t>
      </w:r>
      <w:r w:rsidR="005500B9">
        <w:rPr>
          <w:rFonts w:ascii="Times New Roman" w:hAnsi="Times New Roman" w:cs="Times New Roman"/>
          <w:sz w:val="24"/>
          <w:szCs w:val="24"/>
        </w:rPr>
        <w:t xml:space="preserve"> respite and short break homes </w:t>
      </w:r>
      <w:r w:rsidR="005500B9" w:rsidRPr="006F0A56">
        <w:rPr>
          <w:rFonts w:ascii="Times New Roman" w:hAnsi="Times New Roman" w:cs="Times New Roman"/>
          <w:sz w:val="24"/>
          <w:szCs w:val="24"/>
        </w:rPr>
        <w:t>(Kirkley et al., 2011)</w:t>
      </w:r>
      <w:r w:rsidR="005500B9">
        <w:rPr>
          <w:rFonts w:ascii="Times New Roman" w:hAnsi="Times New Roman" w:cs="Times New Roman"/>
          <w:sz w:val="24"/>
          <w:szCs w:val="24"/>
        </w:rPr>
        <w:t xml:space="preserve">, </w:t>
      </w:r>
      <w:r w:rsidR="00487D48">
        <w:rPr>
          <w:rFonts w:ascii="Times New Roman" w:hAnsi="Times New Roman" w:cs="Times New Roman"/>
          <w:sz w:val="24"/>
          <w:szCs w:val="24"/>
        </w:rPr>
        <w:t xml:space="preserve">whilst </w:t>
      </w:r>
      <w:r w:rsidR="00487D48" w:rsidRPr="006F0A56">
        <w:rPr>
          <w:rFonts w:ascii="Times New Roman" w:hAnsi="Times New Roman" w:cs="Times New Roman"/>
          <w:sz w:val="24"/>
          <w:szCs w:val="24"/>
        </w:rPr>
        <w:t>Baillie et al. (2016)</w:t>
      </w:r>
      <w:r w:rsidR="00487D48">
        <w:rPr>
          <w:rFonts w:ascii="Times New Roman" w:hAnsi="Times New Roman" w:cs="Times New Roman"/>
          <w:sz w:val="24"/>
          <w:szCs w:val="24"/>
        </w:rPr>
        <w:t xml:space="preserve"> reported simila</w:t>
      </w:r>
      <w:r w:rsidR="006F0A56">
        <w:rPr>
          <w:rFonts w:ascii="Times New Roman" w:hAnsi="Times New Roman" w:cs="Times New Roman"/>
          <w:sz w:val="24"/>
          <w:szCs w:val="24"/>
        </w:rPr>
        <w:t xml:space="preserve">r findings, </w:t>
      </w:r>
      <w:r w:rsidR="00487D48">
        <w:rPr>
          <w:rFonts w:ascii="Times New Roman" w:hAnsi="Times New Roman" w:cs="Times New Roman"/>
          <w:sz w:val="24"/>
          <w:szCs w:val="24"/>
        </w:rPr>
        <w:t>that person centred care was not put into practice</w:t>
      </w:r>
      <w:r w:rsidR="006F0A56">
        <w:rPr>
          <w:rFonts w:ascii="Times New Roman" w:hAnsi="Times New Roman" w:cs="Times New Roman"/>
          <w:sz w:val="24"/>
          <w:szCs w:val="24"/>
        </w:rPr>
        <w:t xml:space="preserve"> due to it not being</w:t>
      </w:r>
      <w:r w:rsidR="00A27729">
        <w:rPr>
          <w:rFonts w:ascii="Times New Roman" w:hAnsi="Times New Roman" w:cs="Times New Roman"/>
          <w:sz w:val="24"/>
          <w:szCs w:val="24"/>
        </w:rPr>
        <w:t xml:space="preserve"> part of a workplaces culture</w:t>
      </w:r>
      <w:r w:rsidR="00487D48">
        <w:rPr>
          <w:rFonts w:ascii="Times New Roman" w:hAnsi="Times New Roman" w:cs="Times New Roman"/>
          <w:sz w:val="24"/>
          <w:szCs w:val="24"/>
        </w:rPr>
        <w:t xml:space="preserve">. </w:t>
      </w:r>
      <w:r w:rsidR="007D6E57">
        <w:rPr>
          <w:rFonts w:ascii="Times New Roman" w:hAnsi="Times New Roman" w:cs="Times New Roman"/>
          <w:sz w:val="24"/>
          <w:szCs w:val="24"/>
        </w:rPr>
        <w:t>Alongside this</w:t>
      </w:r>
      <w:r w:rsidR="00056093">
        <w:rPr>
          <w:rFonts w:ascii="Times New Roman" w:hAnsi="Times New Roman" w:cs="Times New Roman"/>
          <w:sz w:val="24"/>
          <w:szCs w:val="24"/>
        </w:rPr>
        <w:t>, De</w:t>
      </w:r>
      <w:r w:rsidR="00812DD0">
        <w:rPr>
          <w:rFonts w:ascii="Times New Roman" w:hAnsi="Times New Roman" w:cs="Times New Roman"/>
          <w:sz w:val="24"/>
          <w:szCs w:val="24"/>
        </w:rPr>
        <w:t>mentia professionals</w:t>
      </w:r>
      <w:r w:rsidR="00056093">
        <w:rPr>
          <w:rFonts w:ascii="Times New Roman" w:hAnsi="Times New Roman" w:cs="Times New Roman"/>
          <w:sz w:val="24"/>
          <w:szCs w:val="24"/>
        </w:rPr>
        <w:t xml:space="preserve"> </w:t>
      </w:r>
      <w:r w:rsidR="00812DD0">
        <w:rPr>
          <w:rFonts w:ascii="Times New Roman" w:hAnsi="Times New Roman" w:cs="Times New Roman"/>
          <w:sz w:val="24"/>
          <w:szCs w:val="24"/>
        </w:rPr>
        <w:t>perceived</w:t>
      </w:r>
      <w:r w:rsidR="002934CB">
        <w:rPr>
          <w:rFonts w:ascii="Times New Roman" w:hAnsi="Times New Roman" w:cs="Times New Roman"/>
          <w:sz w:val="24"/>
          <w:szCs w:val="24"/>
        </w:rPr>
        <w:t xml:space="preserve"> person centre</w:t>
      </w:r>
      <w:r w:rsidR="00812DD0">
        <w:rPr>
          <w:rFonts w:ascii="Times New Roman" w:hAnsi="Times New Roman" w:cs="Times New Roman"/>
          <w:sz w:val="24"/>
          <w:szCs w:val="24"/>
        </w:rPr>
        <w:t xml:space="preserve">d care </w:t>
      </w:r>
      <w:r w:rsidR="002934CB">
        <w:rPr>
          <w:rFonts w:ascii="Times New Roman" w:hAnsi="Times New Roman" w:cs="Times New Roman"/>
          <w:sz w:val="24"/>
          <w:szCs w:val="24"/>
        </w:rPr>
        <w:t xml:space="preserve">as </w:t>
      </w:r>
      <w:r w:rsidR="00812DD0">
        <w:rPr>
          <w:rFonts w:ascii="Times New Roman" w:hAnsi="Times New Roman" w:cs="Times New Roman"/>
          <w:sz w:val="24"/>
          <w:szCs w:val="24"/>
        </w:rPr>
        <w:t xml:space="preserve">innate and not something that can be taught </w:t>
      </w:r>
      <w:r w:rsidR="002934CB" w:rsidRPr="00812DD0">
        <w:rPr>
          <w:rFonts w:ascii="Times New Roman" w:hAnsi="Times New Roman" w:cs="Times New Roman"/>
          <w:sz w:val="24"/>
          <w:szCs w:val="24"/>
        </w:rPr>
        <w:t>(Smythe et al., 2015)</w:t>
      </w:r>
      <w:r w:rsidR="002934CB">
        <w:rPr>
          <w:rFonts w:ascii="Times New Roman" w:hAnsi="Times New Roman" w:cs="Times New Roman"/>
          <w:sz w:val="24"/>
          <w:szCs w:val="24"/>
        </w:rPr>
        <w:t xml:space="preserve">. </w:t>
      </w:r>
      <w:r w:rsidR="00091006" w:rsidRPr="00CF5701">
        <w:rPr>
          <w:rFonts w:ascii="Times New Roman" w:hAnsi="Times New Roman" w:cs="Times New Roman"/>
          <w:sz w:val="24"/>
          <w:szCs w:val="24"/>
        </w:rPr>
        <w:t>Smythe et al. (2015)</w:t>
      </w:r>
      <w:r w:rsidR="00CF5701">
        <w:rPr>
          <w:rFonts w:ascii="Times New Roman" w:hAnsi="Times New Roman" w:cs="Times New Roman"/>
          <w:sz w:val="24"/>
          <w:szCs w:val="24"/>
        </w:rPr>
        <w:t xml:space="preserve"> furthered this with </w:t>
      </w:r>
      <w:r w:rsidR="002F4BB0">
        <w:rPr>
          <w:rFonts w:ascii="Times New Roman" w:hAnsi="Times New Roman" w:cs="Times New Roman"/>
          <w:sz w:val="24"/>
          <w:szCs w:val="24"/>
        </w:rPr>
        <w:t xml:space="preserve">similar </w:t>
      </w:r>
      <w:r w:rsidR="00CF5701">
        <w:rPr>
          <w:rFonts w:ascii="Times New Roman" w:hAnsi="Times New Roman" w:cs="Times New Roman"/>
          <w:sz w:val="24"/>
          <w:szCs w:val="24"/>
        </w:rPr>
        <w:t xml:space="preserve">findings from </w:t>
      </w:r>
      <w:r w:rsidR="00091006">
        <w:rPr>
          <w:rFonts w:ascii="Times New Roman" w:hAnsi="Times New Roman" w:cs="Times New Roman"/>
          <w:sz w:val="24"/>
          <w:szCs w:val="24"/>
        </w:rPr>
        <w:t>family carers</w:t>
      </w:r>
      <w:r w:rsidR="002F4BB0">
        <w:rPr>
          <w:rFonts w:ascii="Times New Roman" w:hAnsi="Times New Roman" w:cs="Times New Roman"/>
          <w:sz w:val="24"/>
          <w:szCs w:val="24"/>
        </w:rPr>
        <w:t>.</w:t>
      </w:r>
      <w:r w:rsidR="007E34B4">
        <w:rPr>
          <w:rFonts w:ascii="Times New Roman" w:hAnsi="Times New Roman" w:cs="Times New Roman"/>
          <w:sz w:val="24"/>
          <w:szCs w:val="24"/>
        </w:rPr>
        <w:t xml:space="preserve">  </w:t>
      </w:r>
      <w:r w:rsidR="00091684">
        <w:rPr>
          <w:rFonts w:ascii="Times New Roman" w:hAnsi="Times New Roman" w:cs="Times New Roman"/>
          <w:sz w:val="24"/>
          <w:szCs w:val="24"/>
        </w:rPr>
        <w:t xml:space="preserve">Furthermore, </w:t>
      </w:r>
      <w:r w:rsidR="00406E62">
        <w:rPr>
          <w:rFonts w:ascii="Times New Roman" w:hAnsi="Times New Roman" w:cs="Times New Roman"/>
          <w:sz w:val="24"/>
          <w:szCs w:val="24"/>
        </w:rPr>
        <w:t xml:space="preserve">eight of the studies in this review identified barriers </w:t>
      </w:r>
      <w:r w:rsidR="00091684">
        <w:rPr>
          <w:rFonts w:ascii="Times New Roman" w:hAnsi="Times New Roman" w:cs="Times New Roman"/>
          <w:sz w:val="24"/>
          <w:szCs w:val="24"/>
        </w:rPr>
        <w:t xml:space="preserve">to why </w:t>
      </w:r>
      <w:r w:rsidR="002B1821">
        <w:rPr>
          <w:rFonts w:ascii="Times New Roman" w:hAnsi="Times New Roman" w:cs="Times New Roman"/>
          <w:sz w:val="24"/>
          <w:szCs w:val="24"/>
        </w:rPr>
        <w:t>person centred</w:t>
      </w:r>
      <w:r w:rsidR="00352358">
        <w:rPr>
          <w:rFonts w:ascii="Times New Roman" w:hAnsi="Times New Roman" w:cs="Times New Roman"/>
          <w:sz w:val="24"/>
          <w:szCs w:val="24"/>
        </w:rPr>
        <w:t xml:space="preserve"> care was not</w:t>
      </w:r>
      <w:r w:rsidR="005500B9">
        <w:rPr>
          <w:rFonts w:ascii="Times New Roman" w:hAnsi="Times New Roman" w:cs="Times New Roman"/>
          <w:sz w:val="24"/>
          <w:szCs w:val="24"/>
        </w:rPr>
        <w:t xml:space="preserve"> carried out </w:t>
      </w:r>
      <w:r w:rsidR="00091684">
        <w:rPr>
          <w:rFonts w:ascii="Times New Roman" w:hAnsi="Times New Roman" w:cs="Times New Roman"/>
          <w:sz w:val="24"/>
          <w:szCs w:val="24"/>
        </w:rPr>
        <w:t xml:space="preserve">despite the awareness and perceptions </w:t>
      </w:r>
      <w:r w:rsidR="002E17F2">
        <w:rPr>
          <w:rFonts w:ascii="Times New Roman" w:hAnsi="Times New Roman" w:cs="Times New Roman"/>
          <w:sz w:val="24"/>
          <w:szCs w:val="24"/>
        </w:rPr>
        <w:t>identified</w:t>
      </w:r>
      <w:r w:rsidR="00352358">
        <w:rPr>
          <w:rFonts w:ascii="Times New Roman" w:hAnsi="Times New Roman" w:cs="Times New Roman"/>
          <w:sz w:val="24"/>
          <w:szCs w:val="24"/>
        </w:rPr>
        <w:t xml:space="preserve">. These barriers included: </w:t>
      </w:r>
      <w:r w:rsidR="005500B9">
        <w:rPr>
          <w:rFonts w:ascii="Times New Roman" w:hAnsi="Times New Roman" w:cs="Times New Roman"/>
          <w:sz w:val="24"/>
          <w:szCs w:val="24"/>
        </w:rPr>
        <w:t>lack of time, m</w:t>
      </w:r>
      <w:r w:rsidR="00352358">
        <w:rPr>
          <w:rFonts w:ascii="Times New Roman" w:hAnsi="Times New Roman" w:cs="Times New Roman"/>
          <w:sz w:val="24"/>
          <w:szCs w:val="24"/>
        </w:rPr>
        <w:t>anaging staff issues, prioritisi</w:t>
      </w:r>
      <w:r w:rsidR="00B24A90">
        <w:rPr>
          <w:rFonts w:ascii="Times New Roman" w:hAnsi="Times New Roman" w:cs="Times New Roman"/>
          <w:sz w:val="24"/>
          <w:szCs w:val="24"/>
        </w:rPr>
        <w:t xml:space="preserve">ng other aspects of the job and </w:t>
      </w:r>
      <w:r w:rsidR="00957476">
        <w:rPr>
          <w:rFonts w:ascii="Times New Roman" w:hAnsi="Times New Roman" w:cs="Times New Roman"/>
          <w:sz w:val="24"/>
          <w:szCs w:val="24"/>
        </w:rPr>
        <w:t>not knowing how to</w:t>
      </w:r>
      <w:r w:rsidR="005500B9">
        <w:rPr>
          <w:rFonts w:ascii="Times New Roman" w:hAnsi="Times New Roman" w:cs="Times New Roman"/>
          <w:sz w:val="24"/>
          <w:szCs w:val="24"/>
        </w:rPr>
        <w:t xml:space="preserve"> use person </w:t>
      </w:r>
      <w:r w:rsidR="002B7347">
        <w:rPr>
          <w:rFonts w:ascii="Times New Roman" w:hAnsi="Times New Roman" w:cs="Times New Roman"/>
          <w:sz w:val="24"/>
          <w:szCs w:val="24"/>
        </w:rPr>
        <w:t>centred care</w:t>
      </w:r>
      <w:r w:rsidR="005500B9">
        <w:rPr>
          <w:rFonts w:ascii="Times New Roman" w:hAnsi="Times New Roman" w:cs="Times New Roman"/>
          <w:sz w:val="24"/>
          <w:szCs w:val="24"/>
        </w:rPr>
        <w:t xml:space="preserve"> </w:t>
      </w:r>
      <w:r w:rsidR="005500B9" w:rsidRPr="00D77EE0">
        <w:rPr>
          <w:rFonts w:ascii="Times New Roman" w:hAnsi="Times New Roman" w:cs="Times New Roman"/>
          <w:sz w:val="24"/>
          <w:szCs w:val="24"/>
        </w:rPr>
        <w:t>(Ben</w:t>
      </w:r>
      <w:r w:rsidR="00B06EB7" w:rsidRPr="00D77EE0">
        <w:rPr>
          <w:rFonts w:ascii="Times New Roman" w:hAnsi="Times New Roman" w:cs="Times New Roman"/>
          <w:sz w:val="24"/>
          <w:szCs w:val="24"/>
        </w:rPr>
        <w:t>bow et al., 2011</w:t>
      </w:r>
      <w:r w:rsidR="005500B9" w:rsidRPr="00D77EE0">
        <w:rPr>
          <w:rFonts w:ascii="Times New Roman" w:hAnsi="Times New Roman" w:cs="Times New Roman"/>
          <w:sz w:val="24"/>
          <w:szCs w:val="24"/>
        </w:rPr>
        <w:t>; Smythe et al., 2015; Smythe et al., 2017)</w:t>
      </w:r>
      <w:r w:rsidR="00507326">
        <w:rPr>
          <w:rFonts w:ascii="Times New Roman" w:hAnsi="Times New Roman" w:cs="Times New Roman"/>
          <w:sz w:val="24"/>
          <w:szCs w:val="24"/>
        </w:rPr>
        <w:t>. O</w:t>
      </w:r>
      <w:r w:rsidR="00B94615">
        <w:rPr>
          <w:rFonts w:ascii="Times New Roman" w:hAnsi="Times New Roman" w:cs="Times New Roman"/>
          <w:sz w:val="24"/>
          <w:szCs w:val="24"/>
        </w:rPr>
        <w:t>ther barr</w:t>
      </w:r>
      <w:r w:rsidR="00B24A90">
        <w:rPr>
          <w:rFonts w:ascii="Times New Roman" w:hAnsi="Times New Roman" w:cs="Times New Roman"/>
          <w:sz w:val="24"/>
          <w:szCs w:val="24"/>
        </w:rPr>
        <w:t>iers</w:t>
      </w:r>
      <w:r w:rsidR="009A603A">
        <w:rPr>
          <w:rFonts w:ascii="Times New Roman" w:hAnsi="Times New Roman" w:cs="Times New Roman"/>
          <w:sz w:val="24"/>
          <w:szCs w:val="24"/>
        </w:rPr>
        <w:t xml:space="preserve"> </w:t>
      </w:r>
      <w:r w:rsidR="00B94615">
        <w:rPr>
          <w:rFonts w:ascii="Times New Roman" w:hAnsi="Times New Roman" w:cs="Times New Roman"/>
          <w:sz w:val="24"/>
          <w:szCs w:val="24"/>
        </w:rPr>
        <w:t>were the nega</w:t>
      </w:r>
      <w:r w:rsidR="009A603A">
        <w:rPr>
          <w:rFonts w:ascii="Times New Roman" w:hAnsi="Times New Roman" w:cs="Times New Roman"/>
          <w:sz w:val="24"/>
          <w:szCs w:val="24"/>
        </w:rPr>
        <w:t>tive attitudes</w:t>
      </w:r>
      <w:r w:rsidR="00764A44">
        <w:rPr>
          <w:rFonts w:ascii="Times New Roman" w:hAnsi="Times New Roman" w:cs="Times New Roman"/>
          <w:sz w:val="24"/>
          <w:szCs w:val="24"/>
        </w:rPr>
        <w:t xml:space="preserve"> held</w:t>
      </w:r>
      <w:r w:rsidR="000C5551">
        <w:rPr>
          <w:rFonts w:ascii="Times New Roman" w:hAnsi="Times New Roman" w:cs="Times New Roman"/>
          <w:sz w:val="24"/>
          <w:szCs w:val="24"/>
        </w:rPr>
        <w:t xml:space="preserve"> (Edwards et al., 2014)</w:t>
      </w:r>
      <w:r w:rsidR="00B94615">
        <w:rPr>
          <w:rFonts w:ascii="Times New Roman" w:hAnsi="Times New Roman" w:cs="Times New Roman"/>
          <w:sz w:val="24"/>
          <w:szCs w:val="24"/>
        </w:rPr>
        <w:t xml:space="preserve">. </w:t>
      </w:r>
      <w:r w:rsidR="002934CB" w:rsidRPr="000C5551">
        <w:rPr>
          <w:rFonts w:ascii="Times New Roman" w:hAnsi="Times New Roman" w:cs="Times New Roman"/>
          <w:sz w:val="24"/>
          <w:szCs w:val="24"/>
        </w:rPr>
        <w:t>Kirkley et al. (2011)</w:t>
      </w:r>
      <w:r w:rsidR="00764A44">
        <w:rPr>
          <w:rFonts w:ascii="Times New Roman" w:hAnsi="Times New Roman" w:cs="Times New Roman"/>
          <w:sz w:val="24"/>
          <w:szCs w:val="24"/>
        </w:rPr>
        <w:t xml:space="preserve"> s</w:t>
      </w:r>
      <w:r w:rsidR="002934CB">
        <w:rPr>
          <w:rFonts w:ascii="Times New Roman" w:hAnsi="Times New Roman" w:cs="Times New Roman"/>
          <w:sz w:val="24"/>
          <w:szCs w:val="24"/>
        </w:rPr>
        <w:t xml:space="preserve">aw the negative attitudes of Dementia staff causing obstructions to the implementation of person </w:t>
      </w:r>
      <w:r w:rsidR="00964F23">
        <w:rPr>
          <w:rFonts w:ascii="Times New Roman" w:hAnsi="Times New Roman" w:cs="Times New Roman"/>
          <w:sz w:val="24"/>
          <w:szCs w:val="24"/>
        </w:rPr>
        <w:t>centred care within respite</w:t>
      </w:r>
      <w:r w:rsidR="002934CB">
        <w:rPr>
          <w:rFonts w:ascii="Times New Roman" w:hAnsi="Times New Roman" w:cs="Times New Roman"/>
          <w:sz w:val="24"/>
          <w:szCs w:val="24"/>
        </w:rPr>
        <w:t xml:space="preserve"> homes. </w:t>
      </w:r>
      <w:r w:rsidR="00D01AAF">
        <w:rPr>
          <w:rFonts w:ascii="Times New Roman" w:hAnsi="Times New Roman" w:cs="Times New Roman"/>
          <w:sz w:val="24"/>
          <w:szCs w:val="24"/>
        </w:rPr>
        <w:t xml:space="preserve">With </w:t>
      </w:r>
      <w:r w:rsidR="00D01AAF" w:rsidRPr="00C8727B">
        <w:rPr>
          <w:rFonts w:ascii="Times New Roman" w:hAnsi="Times New Roman" w:cs="Times New Roman"/>
          <w:sz w:val="24"/>
          <w:szCs w:val="24"/>
        </w:rPr>
        <w:t>Kontos and Nagile (2007)</w:t>
      </w:r>
      <w:r w:rsidR="00D01AAF">
        <w:rPr>
          <w:rFonts w:ascii="Times New Roman" w:hAnsi="Times New Roman" w:cs="Times New Roman"/>
          <w:sz w:val="24"/>
          <w:szCs w:val="24"/>
        </w:rPr>
        <w:t xml:space="preserve"> believing person centred care is not successfully executed as professionals do not perceive</w:t>
      </w:r>
      <w:r w:rsidR="005F1E90">
        <w:rPr>
          <w:rFonts w:ascii="Times New Roman" w:hAnsi="Times New Roman" w:cs="Times New Roman"/>
          <w:sz w:val="24"/>
          <w:szCs w:val="24"/>
        </w:rPr>
        <w:t xml:space="preserve"> </w:t>
      </w:r>
      <w:r w:rsidR="00D01AAF">
        <w:rPr>
          <w:rFonts w:ascii="Times New Roman" w:hAnsi="Times New Roman" w:cs="Times New Roman"/>
          <w:sz w:val="24"/>
          <w:szCs w:val="24"/>
        </w:rPr>
        <w:t xml:space="preserve">patients as individuals but as people with Dementia, distorting their perceptions of person centred care. </w:t>
      </w:r>
    </w:p>
    <w:p w:rsidR="005F0BC1" w:rsidRPr="00A82952" w:rsidRDefault="00D01AAF" w:rsidP="005F51F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5F0BC1">
        <w:rPr>
          <w:rFonts w:ascii="Times New Roman" w:hAnsi="Times New Roman" w:cs="Times New Roman"/>
          <w:sz w:val="24"/>
          <w:szCs w:val="24"/>
        </w:rPr>
        <w:t xml:space="preserve"> </w:t>
      </w:r>
    </w:p>
    <w:p w:rsidR="00A82952" w:rsidRDefault="00A82952" w:rsidP="005F51F3">
      <w:pPr>
        <w:spacing w:line="480" w:lineRule="auto"/>
        <w:rPr>
          <w:rFonts w:ascii="Arial" w:hAnsi="Arial" w:cs="Arial"/>
          <w:b/>
          <w:sz w:val="28"/>
          <w:szCs w:val="24"/>
        </w:rPr>
      </w:pPr>
      <w:r w:rsidRPr="00A82952">
        <w:rPr>
          <w:rFonts w:ascii="Arial" w:hAnsi="Arial" w:cs="Arial"/>
          <w:b/>
          <w:sz w:val="28"/>
          <w:szCs w:val="24"/>
        </w:rPr>
        <w:t xml:space="preserve">          Knowledge, understanding and training</w:t>
      </w:r>
    </w:p>
    <w:p w:rsidR="00A82952" w:rsidRDefault="00A82952" w:rsidP="005F51F3">
      <w:pPr>
        <w:spacing w:line="480" w:lineRule="auto"/>
        <w:rPr>
          <w:rFonts w:ascii="Times New Roman" w:hAnsi="Times New Roman" w:cs="Times New Roman"/>
          <w:sz w:val="24"/>
          <w:szCs w:val="24"/>
        </w:rPr>
      </w:pPr>
      <w:r>
        <w:rPr>
          <w:rFonts w:ascii="Arial" w:hAnsi="Arial" w:cs="Arial"/>
          <w:b/>
          <w:sz w:val="28"/>
          <w:szCs w:val="24"/>
        </w:rPr>
        <w:t xml:space="preserve">          </w:t>
      </w:r>
      <w:r w:rsidR="008E104A">
        <w:rPr>
          <w:rFonts w:ascii="Times New Roman" w:hAnsi="Times New Roman" w:cs="Times New Roman"/>
          <w:sz w:val="24"/>
          <w:szCs w:val="24"/>
        </w:rPr>
        <w:t>K</w:t>
      </w:r>
      <w:r w:rsidR="008B14D1">
        <w:rPr>
          <w:rFonts w:ascii="Times New Roman" w:hAnsi="Times New Roman" w:cs="Times New Roman"/>
          <w:sz w:val="24"/>
          <w:szCs w:val="24"/>
        </w:rPr>
        <w:t>nowledge, understanding and training of person</w:t>
      </w:r>
      <w:r w:rsidR="00723800">
        <w:rPr>
          <w:rFonts w:ascii="Times New Roman" w:hAnsi="Times New Roman" w:cs="Times New Roman"/>
          <w:sz w:val="24"/>
          <w:szCs w:val="24"/>
        </w:rPr>
        <w:t xml:space="preserve"> centred care</w:t>
      </w:r>
      <w:r w:rsidR="008E104A">
        <w:rPr>
          <w:rFonts w:ascii="Times New Roman" w:hAnsi="Times New Roman" w:cs="Times New Roman"/>
          <w:sz w:val="24"/>
          <w:szCs w:val="24"/>
        </w:rPr>
        <w:t xml:space="preserve"> were discussed in ten out of 12 papers</w:t>
      </w:r>
      <w:r w:rsidR="008B14D1">
        <w:rPr>
          <w:rFonts w:ascii="Times New Roman" w:hAnsi="Times New Roman" w:cs="Times New Roman"/>
          <w:sz w:val="24"/>
          <w:szCs w:val="24"/>
        </w:rPr>
        <w:t xml:space="preserve"> </w:t>
      </w:r>
      <w:r w:rsidR="008B14D1" w:rsidRPr="00F26A63">
        <w:rPr>
          <w:rFonts w:ascii="Times New Roman" w:hAnsi="Times New Roman" w:cs="Times New Roman"/>
          <w:sz w:val="24"/>
          <w:szCs w:val="24"/>
        </w:rPr>
        <w:t>(Baillie et al., 2016; Benbow et al., 2011; Edvardsson et al., 2010; Edwards et al., 2014; Kirkley et al., 2011; Kontos &amp; Nagile, 2007; McKeown et a</w:t>
      </w:r>
      <w:r w:rsidR="004469CA" w:rsidRPr="00F26A63">
        <w:rPr>
          <w:rFonts w:ascii="Times New Roman" w:hAnsi="Times New Roman" w:cs="Times New Roman"/>
          <w:sz w:val="24"/>
          <w:szCs w:val="24"/>
        </w:rPr>
        <w:t xml:space="preserve">l., 2010; Smythe et al., 2015; </w:t>
      </w:r>
      <w:r w:rsidR="008B14D1" w:rsidRPr="00F26A63">
        <w:rPr>
          <w:rFonts w:ascii="Times New Roman" w:hAnsi="Times New Roman" w:cs="Times New Roman"/>
          <w:sz w:val="24"/>
          <w:szCs w:val="24"/>
        </w:rPr>
        <w:t>Smythe et al., 2017; Surr et al., 2016)</w:t>
      </w:r>
      <w:r w:rsidR="00040BCD">
        <w:rPr>
          <w:rFonts w:ascii="Times New Roman" w:hAnsi="Times New Roman" w:cs="Times New Roman"/>
          <w:sz w:val="24"/>
          <w:szCs w:val="24"/>
        </w:rPr>
        <w:t xml:space="preserve">. </w:t>
      </w:r>
      <w:r w:rsidR="00F26A63">
        <w:rPr>
          <w:rFonts w:ascii="Times New Roman" w:hAnsi="Times New Roman" w:cs="Times New Roman"/>
          <w:sz w:val="24"/>
          <w:szCs w:val="24"/>
        </w:rPr>
        <w:t>T</w:t>
      </w:r>
      <w:r w:rsidR="00FC0523">
        <w:rPr>
          <w:rFonts w:ascii="Times New Roman" w:hAnsi="Times New Roman" w:cs="Times New Roman"/>
          <w:sz w:val="24"/>
          <w:szCs w:val="24"/>
        </w:rPr>
        <w:t xml:space="preserve">he knowledge </w:t>
      </w:r>
      <w:r w:rsidR="00ED5C92">
        <w:rPr>
          <w:rFonts w:ascii="Times New Roman" w:hAnsi="Times New Roman" w:cs="Times New Roman"/>
          <w:sz w:val="24"/>
          <w:szCs w:val="24"/>
        </w:rPr>
        <w:t xml:space="preserve">and understanding </w:t>
      </w:r>
      <w:r w:rsidR="00FC0523">
        <w:rPr>
          <w:rFonts w:ascii="Times New Roman" w:hAnsi="Times New Roman" w:cs="Times New Roman"/>
          <w:sz w:val="24"/>
          <w:szCs w:val="24"/>
        </w:rPr>
        <w:t>of perso</w:t>
      </w:r>
      <w:r w:rsidR="00F26A63">
        <w:rPr>
          <w:rFonts w:ascii="Times New Roman" w:hAnsi="Times New Roman" w:cs="Times New Roman"/>
          <w:sz w:val="24"/>
          <w:szCs w:val="24"/>
        </w:rPr>
        <w:t xml:space="preserve">n centred care </w:t>
      </w:r>
      <w:r w:rsidR="00FC0523">
        <w:rPr>
          <w:rFonts w:ascii="Times New Roman" w:hAnsi="Times New Roman" w:cs="Times New Roman"/>
          <w:sz w:val="24"/>
          <w:szCs w:val="24"/>
        </w:rPr>
        <w:t>tie</w:t>
      </w:r>
      <w:r w:rsidR="00F26A63">
        <w:rPr>
          <w:rFonts w:ascii="Times New Roman" w:hAnsi="Times New Roman" w:cs="Times New Roman"/>
          <w:sz w:val="24"/>
          <w:szCs w:val="24"/>
        </w:rPr>
        <w:t>s in with</w:t>
      </w:r>
      <w:r w:rsidR="00FC0523">
        <w:rPr>
          <w:rFonts w:ascii="Times New Roman" w:hAnsi="Times New Roman" w:cs="Times New Roman"/>
          <w:sz w:val="24"/>
          <w:szCs w:val="24"/>
        </w:rPr>
        <w:t xml:space="preserve"> </w:t>
      </w:r>
      <w:r w:rsidR="00F26A63">
        <w:rPr>
          <w:rFonts w:ascii="Times New Roman" w:hAnsi="Times New Roman" w:cs="Times New Roman"/>
          <w:sz w:val="24"/>
          <w:szCs w:val="24"/>
        </w:rPr>
        <w:t xml:space="preserve">perceptions and awareness </w:t>
      </w:r>
      <w:r w:rsidR="008E104A">
        <w:rPr>
          <w:rFonts w:ascii="Times New Roman" w:hAnsi="Times New Roman" w:cs="Times New Roman"/>
          <w:sz w:val="24"/>
          <w:szCs w:val="24"/>
        </w:rPr>
        <w:t xml:space="preserve">as a barrier to person centred care was not knowing how to do it </w:t>
      </w:r>
      <w:r w:rsidR="00FC0523" w:rsidRPr="00F26A63">
        <w:rPr>
          <w:rFonts w:ascii="Times New Roman" w:hAnsi="Times New Roman" w:cs="Times New Roman"/>
          <w:sz w:val="24"/>
          <w:szCs w:val="24"/>
        </w:rPr>
        <w:t>(</w:t>
      </w:r>
      <w:r w:rsidR="00ED5C92" w:rsidRPr="00F26A63">
        <w:rPr>
          <w:rFonts w:ascii="Times New Roman" w:hAnsi="Times New Roman" w:cs="Times New Roman"/>
          <w:sz w:val="24"/>
          <w:szCs w:val="24"/>
        </w:rPr>
        <w:t>Smythe et al., 2015)</w:t>
      </w:r>
      <w:r w:rsidR="002B56CE">
        <w:rPr>
          <w:rFonts w:ascii="Times New Roman" w:hAnsi="Times New Roman" w:cs="Times New Roman"/>
          <w:sz w:val="24"/>
          <w:szCs w:val="24"/>
        </w:rPr>
        <w:t xml:space="preserve">. </w:t>
      </w:r>
      <w:r w:rsidR="00ED5C92" w:rsidRPr="00126345">
        <w:rPr>
          <w:rFonts w:ascii="Times New Roman" w:hAnsi="Times New Roman" w:cs="Times New Roman"/>
          <w:sz w:val="24"/>
          <w:szCs w:val="24"/>
        </w:rPr>
        <w:t>Kirkley et al. (2011)</w:t>
      </w:r>
      <w:r w:rsidR="00ED5C92">
        <w:rPr>
          <w:rFonts w:ascii="Times New Roman" w:hAnsi="Times New Roman" w:cs="Times New Roman"/>
          <w:sz w:val="24"/>
          <w:szCs w:val="24"/>
        </w:rPr>
        <w:t xml:space="preserve"> </w:t>
      </w:r>
      <w:r w:rsidR="003F009F">
        <w:rPr>
          <w:rFonts w:ascii="Times New Roman" w:hAnsi="Times New Roman" w:cs="Times New Roman"/>
          <w:sz w:val="24"/>
          <w:szCs w:val="24"/>
        </w:rPr>
        <w:t xml:space="preserve">supported this finding </w:t>
      </w:r>
      <w:r w:rsidR="00ED5C92">
        <w:rPr>
          <w:rFonts w:ascii="Times New Roman" w:hAnsi="Times New Roman" w:cs="Times New Roman"/>
          <w:sz w:val="24"/>
          <w:szCs w:val="24"/>
        </w:rPr>
        <w:t xml:space="preserve">through various interviews </w:t>
      </w:r>
      <w:r w:rsidR="00C70027">
        <w:rPr>
          <w:rFonts w:ascii="Times New Roman" w:hAnsi="Times New Roman" w:cs="Times New Roman"/>
          <w:sz w:val="24"/>
          <w:szCs w:val="24"/>
        </w:rPr>
        <w:t xml:space="preserve">and focus groups by </w:t>
      </w:r>
      <w:r w:rsidR="00F331B6">
        <w:rPr>
          <w:rFonts w:ascii="Times New Roman" w:hAnsi="Times New Roman" w:cs="Times New Roman"/>
          <w:sz w:val="24"/>
          <w:szCs w:val="24"/>
        </w:rPr>
        <w:t>discovering a</w:t>
      </w:r>
      <w:r w:rsidR="00ED5C92">
        <w:rPr>
          <w:rFonts w:ascii="Times New Roman" w:hAnsi="Times New Roman" w:cs="Times New Roman"/>
          <w:sz w:val="24"/>
          <w:szCs w:val="24"/>
        </w:rPr>
        <w:t xml:space="preserve"> lack of knowledge of person centred care among manag</w:t>
      </w:r>
      <w:r w:rsidR="005B2188">
        <w:rPr>
          <w:rFonts w:ascii="Times New Roman" w:hAnsi="Times New Roman" w:cs="Times New Roman"/>
          <w:sz w:val="24"/>
          <w:szCs w:val="24"/>
        </w:rPr>
        <w:t xml:space="preserve">ers and staff in Dementia residential </w:t>
      </w:r>
      <w:r w:rsidR="00ED5C92">
        <w:rPr>
          <w:rFonts w:ascii="Times New Roman" w:hAnsi="Times New Roman" w:cs="Times New Roman"/>
          <w:sz w:val="24"/>
          <w:szCs w:val="24"/>
        </w:rPr>
        <w:t xml:space="preserve">homes. </w:t>
      </w:r>
    </w:p>
    <w:p w:rsidR="00535204" w:rsidRDefault="00232996" w:rsidP="005F51F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D24024">
        <w:rPr>
          <w:rFonts w:ascii="Times New Roman" w:hAnsi="Times New Roman" w:cs="Times New Roman"/>
          <w:sz w:val="24"/>
          <w:szCs w:val="24"/>
        </w:rPr>
        <w:t>E</w:t>
      </w:r>
      <w:r w:rsidR="00F2662F">
        <w:rPr>
          <w:rFonts w:ascii="Times New Roman" w:hAnsi="Times New Roman" w:cs="Times New Roman"/>
          <w:sz w:val="24"/>
          <w:szCs w:val="24"/>
        </w:rPr>
        <w:t>vidence suggests</w:t>
      </w:r>
      <w:r w:rsidR="00FD608A">
        <w:rPr>
          <w:rFonts w:ascii="Times New Roman" w:hAnsi="Times New Roman" w:cs="Times New Roman"/>
          <w:sz w:val="24"/>
          <w:szCs w:val="24"/>
        </w:rPr>
        <w:t xml:space="preserve"> that Dementia professionals </w:t>
      </w:r>
      <w:r w:rsidR="00F2662F">
        <w:rPr>
          <w:rFonts w:ascii="Times New Roman" w:hAnsi="Times New Roman" w:cs="Times New Roman"/>
          <w:sz w:val="24"/>
          <w:szCs w:val="24"/>
        </w:rPr>
        <w:t xml:space="preserve">understand </w:t>
      </w:r>
      <w:r w:rsidR="00FA6FE3">
        <w:rPr>
          <w:rFonts w:ascii="Times New Roman" w:hAnsi="Times New Roman" w:cs="Times New Roman"/>
          <w:sz w:val="24"/>
          <w:szCs w:val="24"/>
        </w:rPr>
        <w:t>person c</w:t>
      </w:r>
      <w:r w:rsidR="003E6112">
        <w:rPr>
          <w:rFonts w:ascii="Times New Roman" w:hAnsi="Times New Roman" w:cs="Times New Roman"/>
          <w:sz w:val="24"/>
          <w:szCs w:val="24"/>
        </w:rPr>
        <w:t xml:space="preserve">entred care </w:t>
      </w:r>
      <w:r w:rsidR="00FA6FE3" w:rsidRPr="0035085C">
        <w:rPr>
          <w:rFonts w:ascii="Times New Roman" w:hAnsi="Times New Roman" w:cs="Times New Roman"/>
          <w:sz w:val="24"/>
          <w:szCs w:val="24"/>
        </w:rPr>
        <w:t>(Edwards et al., 2014)</w:t>
      </w:r>
      <w:r w:rsidR="00535204">
        <w:rPr>
          <w:rFonts w:ascii="Times New Roman" w:hAnsi="Times New Roman" w:cs="Times New Roman"/>
          <w:sz w:val="24"/>
          <w:szCs w:val="24"/>
        </w:rPr>
        <w:t xml:space="preserve"> </w:t>
      </w:r>
      <w:r w:rsidR="00F2662F">
        <w:rPr>
          <w:rFonts w:ascii="Times New Roman" w:hAnsi="Times New Roman" w:cs="Times New Roman"/>
          <w:sz w:val="24"/>
          <w:szCs w:val="24"/>
        </w:rPr>
        <w:t>although, no</w:t>
      </w:r>
      <w:r w:rsidR="00535204">
        <w:rPr>
          <w:rFonts w:ascii="Times New Roman" w:hAnsi="Times New Roman" w:cs="Times New Roman"/>
          <w:sz w:val="24"/>
          <w:szCs w:val="24"/>
        </w:rPr>
        <w:t xml:space="preserve"> definition of perso</w:t>
      </w:r>
      <w:r w:rsidR="00C10B5E">
        <w:rPr>
          <w:rFonts w:ascii="Times New Roman" w:hAnsi="Times New Roman" w:cs="Times New Roman"/>
          <w:sz w:val="24"/>
          <w:szCs w:val="24"/>
        </w:rPr>
        <w:t>n centred care is the same within and amongst care homes</w:t>
      </w:r>
      <w:r w:rsidR="00535204">
        <w:rPr>
          <w:rFonts w:ascii="Times New Roman" w:hAnsi="Times New Roman" w:cs="Times New Roman"/>
          <w:sz w:val="24"/>
          <w:szCs w:val="24"/>
        </w:rPr>
        <w:t xml:space="preserve"> </w:t>
      </w:r>
      <w:r w:rsidR="00535204" w:rsidRPr="0035085C">
        <w:rPr>
          <w:rFonts w:ascii="Times New Roman" w:hAnsi="Times New Roman" w:cs="Times New Roman"/>
          <w:sz w:val="24"/>
          <w:szCs w:val="24"/>
        </w:rPr>
        <w:t>(Kirkley et al., 2011)</w:t>
      </w:r>
      <w:r w:rsidR="00535204">
        <w:rPr>
          <w:rFonts w:ascii="Times New Roman" w:hAnsi="Times New Roman" w:cs="Times New Roman"/>
          <w:sz w:val="24"/>
          <w:szCs w:val="24"/>
        </w:rPr>
        <w:t xml:space="preserve">. </w:t>
      </w:r>
      <w:r w:rsidR="00FA6FE3">
        <w:rPr>
          <w:rFonts w:ascii="Times New Roman" w:hAnsi="Times New Roman" w:cs="Times New Roman"/>
          <w:sz w:val="24"/>
          <w:szCs w:val="24"/>
        </w:rPr>
        <w:t xml:space="preserve"> </w:t>
      </w:r>
      <w:r w:rsidR="00D24024">
        <w:rPr>
          <w:rFonts w:ascii="Times New Roman" w:hAnsi="Times New Roman" w:cs="Times New Roman"/>
          <w:sz w:val="24"/>
          <w:szCs w:val="24"/>
        </w:rPr>
        <w:t>Beside this</w:t>
      </w:r>
      <w:r w:rsidR="00535204">
        <w:rPr>
          <w:rFonts w:ascii="Times New Roman" w:hAnsi="Times New Roman" w:cs="Times New Roman"/>
          <w:sz w:val="24"/>
          <w:szCs w:val="24"/>
        </w:rPr>
        <w:t xml:space="preserve">, </w:t>
      </w:r>
      <w:r w:rsidR="00535204" w:rsidRPr="00214740">
        <w:rPr>
          <w:rFonts w:ascii="Times New Roman" w:hAnsi="Times New Roman" w:cs="Times New Roman"/>
          <w:sz w:val="24"/>
          <w:szCs w:val="24"/>
        </w:rPr>
        <w:t>Kirkley et al. (2011)</w:t>
      </w:r>
      <w:r w:rsidR="00986973">
        <w:rPr>
          <w:rFonts w:ascii="Times New Roman" w:hAnsi="Times New Roman" w:cs="Times New Roman"/>
          <w:sz w:val="24"/>
          <w:szCs w:val="24"/>
        </w:rPr>
        <w:t xml:space="preserve"> identified </w:t>
      </w:r>
      <w:r w:rsidR="00535204">
        <w:rPr>
          <w:rFonts w:ascii="Times New Roman" w:hAnsi="Times New Roman" w:cs="Times New Roman"/>
          <w:sz w:val="24"/>
          <w:szCs w:val="24"/>
        </w:rPr>
        <w:t>organisati</w:t>
      </w:r>
      <w:r w:rsidR="00214740">
        <w:rPr>
          <w:rFonts w:ascii="Times New Roman" w:hAnsi="Times New Roman" w:cs="Times New Roman"/>
          <w:sz w:val="24"/>
          <w:szCs w:val="24"/>
        </w:rPr>
        <w:t>ons caring for individuals with Dementia</w:t>
      </w:r>
      <w:r w:rsidR="009717F8">
        <w:rPr>
          <w:rFonts w:ascii="Times New Roman" w:hAnsi="Times New Roman" w:cs="Times New Roman"/>
          <w:sz w:val="24"/>
          <w:szCs w:val="24"/>
        </w:rPr>
        <w:t xml:space="preserve"> </w:t>
      </w:r>
      <w:r w:rsidR="00535204">
        <w:rPr>
          <w:rFonts w:ascii="Times New Roman" w:hAnsi="Times New Roman" w:cs="Times New Roman"/>
          <w:sz w:val="24"/>
          <w:szCs w:val="24"/>
        </w:rPr>
        <w:t>believed they wer</w:t>
      </w:r>
      <w:r w:rsidR="009717F8">
        <w:rPr>
          <w:rFonts w:ascii="Times New Roman" w:hAnsi="Times New Roman" w:cs="Times New Roman"/>
          <w:sz w:val="24"/>
          <w:szCs w:val="24"/>
        </w:rPr>
        <w:t>e caring for individuals in</w:t>
      </w:r>
      <w:r w:rsidR="00535204">
        <w:rPr>
          <w:rFonts w:ascii="Times New Roman" w:hAnsi="Times New Roman" w:cs="Times New Roman"/>
          <w:sz w:val="24"/>
          <w:szCs w:val="24"/>
        </w:rPr>
        <w:t xml:space="preserve"> a person </w:t>
      </w:r>
      <w:r w:rsidR="009717F8">
        <w:rPr>
          <w:rFonts w:ascii="Times New Roman" w:hAnsi="Times New Roman" w:cs="Times New Roman"/>
          <w:sz w:val="24"/>
          <w:szCs w:val="24"/>
        </w:rPr>
        <w:t>centred manner but weren’t indicating a lack of</w:t>
      </w:r>
      <w:r w:rsidR="00535204">
        <w:rPr>
          <w:rFonts w:ascii="Times New Roman" w:hAnsi="Times New Roman" w:cs="Times New Roman"/>
          <w:sz w:val="24"/>
          <w:szCs w:val="24"/>
        </w:rPr>
        <w:t xml:space="preserve"> knowledge and understan</w:t>
      </w:r>
      <w:r w:rsidR="00986973">
        <w:rPr>
          <w:rFonts w:ascii="Times New Roman" w:hAnsi="Times New Roman" w:cs="Times New Roman"/>
          <w:sz w:val="24"/>
          <w:szCs w:val="24"/>
        </w:rPr>
        <w:t>ding</w:t>
      </w:r>
      <w:r w:rsidR="00535204">
        <w:rPr>
          <w:rFonts w:ascii="Times New Roman" w:hAnsi="Times New Roman" w:cs="Times New Roman"/>
          <w:sz w:val="24"/>
          <w:szCs w:val="24"/>
        </w:rPr>
        <w:t xml:space="preserve">. </w:t>
      </w:r>
      <w:proofErr w:type="gramStart"/>
      <w:r w:rsidR="00823565">
        <w:rPr>
          <w:rFonts w:ascii="Times New Roman" w:hAnsi="Times New Roman" w:cs="Times New Roman"/>
          <w:sz w:val="24"/>
          <w:szCs w:val="24"/>
        </w:rPr>
        <w:t>S</w:t>
      </w:r>
      <w:r w:rsidR="00887B59">
        <w:rPr>
          <w:rFonts w:ascii="Times New Roman" w:hAnsi="Times New Roman" w:cs="Times New Roman"/>
          <w:sz w:val="24"/>
          <w:szCs w:val="24"/>
        </w:rPr>
        <w:t>imilar to</w:t>
      </w:r>
      <w:proofErr w:type="gramEnd"/>
      <w:r w:rsidR="00887B59">
        <w:rPr>
          <w:rFonts w:ascii="Times New Roman" w:hAnsi="Times New Roman" w:cs="Times New Roman"/>
          <w:sz w:val="24"/>
          <w:szCs w:val="24"/>
        </w:rPr>
        <w:t xml:space="preserve"> </w:t>
      </w:r>
      <w:r w:rsidR="00535204" w:rsidRPr="00E54032">
        <w:rPr>
          <w:rFonts w:ascii="Times New Roman" w:hAnsi="Times New Roman" w:cs="Times New Roman"/>
          <w:sz w:val="24"/>
          <w:szCs w:val="24"/>
        </w:rPr>
        <w:t>Kontos and Nagile</w:t>
      </w:r>
      <w:r w:rsidR="00760C0A" w:rsidRPr="00E54032">
        <w:rPr>
          <w:rFonts w:ascii="Times New Roman" w:hAnsi="Times New Roman" w:cs="Times New Roman"/>
          <w:sz w:val="24"/>
          <w:szCs w:val="24"/>
        </w:rPr>
        <w:t>’s</w:t>
      </w:r>
      <w:r w:rsidR="00535204" w:rsidRPr="00E54032">
        <w:rPr>
          <w:rFonts w:ascii="Times New Roman" w:hAnsi="Times New Roman" w:cs="Times New Roman"/>
          <w:sz w:val="24"/>
          <w:szCs w:val="24"/>
        </w:rPr>
        <w:t xml:space="preserve"> (2007)</w:t>
      </w:r>
      <w:r w:rsidR="00535204">
        <w:rPr>
          <w:rFonts w:ascii="Times New Roman" w:hAnsi="Times New Roman" w:cs="Times New Roman"/>
          <w:sz w:val="24"/>
          <w:szCs w:val="24"/>
        </w:rPr>
        <w:t xml:space="preserve"> </w:t>
      </w:r>
      <w:r w:rsidR="00760C0A">
        <w:rPr>
          <w:rFonts w:ascii="Times New Roman" w:hAnsi="Times New Roman" w:cs="Times New Roman"/>
          <w:sz w:val="24"/>
          <w:szCs w:val="24"/>
        </w:rPr>
        <w:t xml:space="preserve">results </w:t>
      </w:r>
      <w:r w:rsidR="00535204" w:rsidRPr="00C92BFE">
        <w:rPr>
          <w:rFonts w:ascii="Times New Roman" w:hAnsi="Times New Roman" w:cs="Times New Roman"/>
          <w:sz w:val="24"/>
          <w:szCs w:val="24"/>
        </w:rPr>
        <w:t>Benbow et al. (2011)</w:t>
      </w:r>
      <w:r w:rsidR="00760C0A">
        <w:rPr>
          <w:rFonts w:ascii="Times New Roman" w:hAnsi="Times New Roman" w:cs="Times New Roman"/>
          <w:sz w:val="24"/>
          <w:szCs w:val="24"/>
        </w:rPr>
        <w:t xml:space="preserve"> saw</w:t>
      </w:r>
      <w:r w:rsidR="00C92BFE">
        <w:rPr>
          <w:rFonts w:ascii="Times New Roman" w:hAnsi="Times New Roman" w:cs="Times New Roman"/>
          <w:sz w:val="24"/>
          <w:szCs w:val="24"/>
        </w:rPr>
        <w:t xml:space="preserve"> carers never saw each individual for themselves but as someone with Dementia</w:t>
      </w:r>
      <w:r w:rsidR="00802B58">
        <w:rPr>
          <w:rFonts w:ascii="Times New Roman" w:hAnsi="Times New Roman" w:cs="Times New Roman"/>
          <w:sz w:val="24"/>
          <w:szCs w:val="24"/>
        </w:rPr>
        <w:t xml:space="preserve">. </w:t>
      </w:r>
      <w:r w:rsidR="00802B58" w:rsidRPr="004C00AE">
        <w:rPr>
          <w:rFonts w:ascii="Times New Roman" w:hAnsi="Times New Roman" w:cs="Times New Roman"/>
          <w:sz w:val="24"/>
          <w:szCs w:val="24"/>
        </w:rPr>
        <w:t>Kontos and Nagile (2007)</w:t>
      </w:r>
      <w:r w:rsidR="00823565">
        <w:rPr>
          <w:rFonts w:ascii="Times New Roman" w:hAnsi="Times New Roman" w:cs="Times New Roman"/>
          <w:sz w:val="24"/>
          <w:szCs w:val="24"/>
        </w:rPr>
        <w:t xml:space="preserve"> saw a need for</w:t>
      </w:r>
      <w:r w:rsidR="00894B70">
        <w:rPr>
          <w:rFonts w:ascii="Times New Roman" w:hAnsi="Times New Roman" w:cs="Times New Roman"/>
          <w:sz w:val="24"/>
          <w:szCs w:val="24"/>
        </w:rPr>
        <w:t xml:space="preserve"> carers to understand </w:t>
      </w:r>
      <w:r w:rsidR="00823565">
        <w:rPr>
          <w:rFonts w:ascii="Times New Roman" w:hAnsi="Times New Roman" w:cs="Times New Roman"/>
          <w:sz w:val="24"/>
          <w:szCs w:val="24"/>
        </w:rPr>
        <w:t>them</w:t>
      </w:r>
      <w:r w:rsidR="00894B70">
        <w:rPr>
          <w:rFonts w:ascii="Times New Roman" w:hAnsi="Times New Roman" w:cs="Times New Roman"/>
          <w:sz w:val="24"/>
          <w:szCs w:val="24"/>
        </w:rPr>
        <w:t xml:space="preserve"> better </w:t>
      </w:r>
      <w:r w:rsidR="00823565">
        <w:rPr>
          <w:rFonts w:ascii="Times New Roman" w:hAnsi="Times New Roman" w:cs="Times New Roman"/>
          <w:sz w:val="24"/>
          <w:szCs w:val="24"/>
        </w:rPr>
        <w:t>by</w:t>
      </w:r>
      <w:r w:rsidR="00894B70">
        <w:rPr>
          <w:rFonts w:ascii="Times New Roman" w:hAnsi="Times New Roman" w:cs="Times New Roman"/>
          <w:sz w:val="24"/>
          <w:szCs w:val="24"/>
        </w:rPr>
        <w:t xml:space="preserve"> taking time to get to know </w:t>
      </w:r>
      <w:r w:rsidR="00823565">
        <w:rPr>
          <w:rFonts w:ascii="Times New Roman" w:hAnsi="Times New Roman" w:cs="Times New Roman"/>
          <w:sz w:val="24"/>
          <w:szCs w:val="24"/>
        </w:rPr>
        <w:t xml:space="preserve">the individuals they </w:t>
      </w:r>
      <w:r w:rsidR="00894B70">
        <w:rPr>
          <w:rFonts w:ascii="Times New Roman" w:hAnsi="Times New Roman" w:cs="Times New Roman"/>
          <w:sz w:val="24"/>
          <w:szCs w:val="24"/>
        </w:rPr>
        <w:t xml:space="preserve">care </w:t>
      </w:r>
      <w:r w:rsidR="00823565">
        <w:rPr>
          <w:rFonts w:ascii="Times New Roman" w:hAnsi="Times New Roman" w:cs="Times New Roman"/>
          <w:sz w:val="24"/>
          <w:szCs w:val="24"/>
        </w:rPr>
        <w:t>for</w:t>
      </w:r>
      <w:r w:rsidR="00802B58">
        <w:rPr>
          <w:rFonts w:ascii="Times New Roman" w:hAnsi="Times New Roman" w:cs="Times New Roman"/>
          <w:sz w:val="24"/>
          <w:szCs w:val="24"/>
        </w:rPr>
        <w:t xml:space="preserve">. </w:t>
      </w:r>
    </w:p>
    <w:p w:rsidR="00DC4F9A" w:rsidRDefault="00FD3ACB" w:rsidP="005F51F3">
      <w:pPr>
        <w:spacing w:line="480" w:lineRule="auto"/>
        <w:rPr>
          <w:rFonts w:ascii="Times New Roman" w:hAnsi="Times New Roman" w:cs="Times New Roman"/>
          <w:sz w:val="24"/>
          <w:szCs w:val="24"/>
        </w:rPr>
      </w:pPr>
      <w:r>
        <w:rPr>
          <w:rFonts w:ascii="Times New Roman" w:hAnsi="Times New Roman" w:cs="Times New Roman"/>
          <w:sz w:val="24"/>
          <w:szCs w:val="24"/>
        </w:rPr>
        <w:t xml:space="preserve">          Despite this, </w:t>
      </w:r>
      <w:r w:rsidRPr="00D2235B">
        <w:rPr>
          <w:rFonts w:ascii="Times New Roman" w:hAnsi="Times New Roman" w:cs="Times New Roman"/>
          <w:sz w:val="24"/>
          <w:szCs w:val="24"/>
        </w:rPr>
        <w:t>Edvardsson et al. (2010)</w:t>
      </w:r>
      <w:r w:rsidR="00AF566A">
        <w:rPr>
          <w:rFonts w:ascii="Times New Roman" w:hAnsi="Times New Roman" w:cs="Times New Roman"/>
          <w:sz w:val="24"/>
          <w:szCs w:val="24"/>
        </w:rPr>
        <w:t xml:space="preserve"> saw </w:t>
      </w:r>
      <w:r w:rsidR="00D2235B">
        <w:rPr>
          <w:rFonts w:ascii="Times New Roman" w:hAnsi="Times New Roman" w:cs="Times New Roman"/>
          <w:sz w:val="24"/>
          <w:szCs w:val="24"/>
        </w:rPr>
        <w:t xml:space="preserve">Dementia staff </w:t>
      </w:r>
      <w:r w:rsidR="00AF566A">
        <w:rPr>
          <w:rFonts w:ascii="Times New Roman" w:hAnsi="Times New Roman" w:cs="Times New Roman"/>
          <w:sz w:val="24"/>
          <w:szCs w:val="24"/>
        </w:rPr>
        <w:t>have understanding and</w:t>
      </w:r>
      <w:r>
        <w:rPr>
          <w:rFonts w:ascii="Times New Roman" w:hAnsi="Times New Roman" w:cs="Times New Roman"/>
          <w:sz w:val="24"/>
          <w:szCs w:val="24"/>
        </w:rPr>
        <w:t xml:space="preserve"> knowledge on perso</w:t>
      </w:r>
      <w:r w:rsidR="00AF566A">
        <w:rPr>
          <w:rFonts w:ascii="Times New Roman" w:hAnsi="Times New Roman" w:cs="Times New Roman"/>
          <w:sz w:val="24"/>
          <w:szCs w:val="24"/>
        </w:rPr>
        <w:t>n centred care</w:t>
      </w:r>
      <w:r w:rsidR="001F2886">
        <w:rPr>
          <w:rFonts w:ascii="Times New Roman" w:hAnsi="Times New Roman" w:cs="Times New Roman"/>
          <w:sz w:val="24"/>
          <w:szCs w:val="24"/>
        </w:rPr>
        <w:t xml:space="preserve">, they knew </w:t>
      </w:r>
      <w:r w:rsidR="00AF566A">
        <w:rPr>
          <w:rFonts w:ascii="Times New Roman" w:hAnsi="Times New Roman" w:cs="Times New Roman"/>
          <w:sz w:val="24"/>
          <w:szCs w:val="24"/>
        </w:rPr>
        <w:t xml:space="preserve">to personalise environments and </w:t>
      </w:r>
      <w:r w:rsidR="001F2886">
        <w:rPr>
          <w:rFonts w:ascii="Times New Roman" w:hAnsi="Times New Roman" w:cs="Times New Roman"/>
          <w:sz w:val="24"/>
          <w:szCs w:val="24"/>
        </w:rPr>
        <w:t>get to know the individuals with Dementia beyond their diagnosis</w:t>
      </w:r>
      <w:r w:rsidR="00797799">
        <w:rPr>
          <w:rFonts w:ascii="Times New Roman" w:hAnsi="Times New Roman" w:cs="Times New Roman"/>
          <w:sz w:val="24"/>
          <w:szCs w:val="24"/>
        </w:rPr>
        <w:t xml:space="preserve">. </w:t>
      </w:r>
      <w:r w:rsidR="00CC3B0E">
        <w:rPr>
          <w:rFonts w:ascii="Times New Roman" w:hAnsi="Times New Roman" w:cs="Times New Roman"/>
          <w:sz w:val="24"/>
          <w:szCs w:val="24"/>
        </w:rPr>
        <w:t xml:space="preserve">Nonetheless, whilst </w:t>
      </w:r>
      <w:r w:rsidR="00CE589E">
        <w:rPr>
          <w:rFonts w:ascii="Times New Roman" w:hAnsi="Times New Roman" w:cs="Times New Roman"/>
          <w:sz w:val="24"/>
          <w:szCs w:val="24"/>
        </w:rPr>
        <w:t xml:space="preserve">this study </w:t>
      </w:r>
      <w:r w:rsidR="000A0B84">
        <w:rPr>
          <w:rFonts w:ascii="Times New Roman" w:hAnsi="Times New Roman" w:cs="Times New Roman"/>
          <w:sz w:val="24"/>
          <w:szCs w:val="24"/>
        </w:rPr>
        <w:t xml:space="preserve">saw knowledge </w:t>
      </w:r>
      <w:r w:rsidR="00CE589E">
        <w:rPr>
          <w:rFonts w:ascii="Times New Roman" w:hAnsi="Times New Roman" w:cs="Times New Roman"/>
          <w:sz w:val="24"/>
          <w:szCs w:val="24"/>
        </w:rPr>
        <w:t>of</w:t>
      </w:r>
      <w:r w:rsidR="00CC3B0E">
        <w:rPr>
          <w:rFonts w:ascii="Times New Roman" w:hAnsi="Times New Roman" w:cs="Times New Roman"/>
          <w:sz w:val="24"/>
          <w:szCs w:val="24"/>
        </w:rPr>
        <w:t xml:space="preserve"> person centred care</w:t>
      </w:r>
      <w:r w:rsidR="000A0B84">
        <w:rPr>
          <w:rFonts w:ascii="Times New Roman" w:hAnsi="Times New Roman" w:cs="Times New Roman"/>
          <w:sz w:val="24"/>
          <w:szCs w:val="24"/>
        </w:rPr>
        <w:t xml:space="preserve"> another study saw</w:t>
      </w:r>
      <w:r w:rsidR="00CE589E">
        <w:rPr>
          <w:rFonts w:ascii="Times New Roman" w:hAnsi="Times New Roman" w:cs="Times New Roman"/>
          <w:sz w:val="24"/>
          <w:szCs w:val="24"/>
        </w:rPr>
        <w:t xml:space="preserve"> Dementia care homes </w:t>
      </w:r>
      <w:r w:rsidR="00DC4F9A">
        <w:rPr>
          <w:rFonts w:ascii="Times New Roman" w:hAnsi="Times New Roman" w:cs="Times New Roman"/>
          <w:sz w:val="24"/>
          <w:szCs w:val="24"/>
        </w:rPr>
        <w:t xml:space="preserve">based </w:t>
      </w:r>
      <w:r w:rsidR="000A0B84">
        <w:rPr>
          <w:rFonts w:ascii="Times New Roman" w:hAnsi="Times New Roman" w:cs="Times New Roman"/>
          <w:sz w:val="24"/>
          <w:szCs w:val="24"/>
        </w:rPr>
        <w:t>around the staff and not the</w:t>
      </w:r>
      <w:r w:rsidR="00DC4F9A">
        <w:rPr>
          <w:rFonts w:ascii="Times New Roman" w:hAnsi="Times New Roman" w:cs="Times New Roman"/>
          <w:sz w:val="24"/>
          <w:szCs w:val="24"/>
        </w:rPr>
        <w:t xml:space="preserve"> individuals living there with Dementia </w:t>
      </w:r>
      <w:r w:rsidR="00DC4F9A" w:rsidRPr="0006496F">
        <w:rPr>
          <w:rFonts w:ascii="Times New Roman" w:hAnsi="Times New Roman" w:cs="Times New Roman"/>
          <w:sz w:val="24"/>
          <w:szCs w:val="24"/>
        </w:rPr>
        <w:t>(Kirkley et al., 2011)</w:t>
      </w:r>
      <w:r w:rsidR="00DC4F9A">
        <w:rPr>
          <w:rFonts w:ascii="Times New Roman" w:hAnsi="Times New Roman" w:cs="Times New Roman"/>
          <w:sz w:val="24"/>
          <w:szCs w:val="24"/>
        </w:rPr>
        <w:t>.</w:t>
      </w:r>
      <w:r w:rsidR="00F06D2A">
        <w:rPr>
          <w:rFonts w:ascii="Times New Roman" w:hAnsi="Times New Roman" w:cs="Times New Roman"/>
          <w:sz w:val="24"/>
          <w:szCs w:val="24"/>
        </w:rPr>
        <w:t xml:space="preserve"> </w:t>
      </w:r>
      <w:r w:rsidR="006A0982">
        <w:rPr>
          <w:rFonts w:ascii="Times New Roman" w:hAnsi="Times New Roman" w:cs="Times New Roman"/>
          <w:sz w:val="24"/>
          <w:szCs w:val="24"/>
        </w:rPr>
        <w:t>Two of the studies found</w:t>
      </w:r>
      <w:r w:rsidR="00DF78DD">
        <w:rPr>
          <w:rFonts w:ascii="Times New Roman" w:hAnsi="Times New Roman" w:cs="Times New Roman"/>
          <w:sz w:val="24"/>
          <w:szCs w:val="24"/>
        </w:rPr>
        <w:t xml:space="preserve"> participants </w:t>
      </w:r>
      <w:r w:rsidR="00786AD4">
        <w:rPr>
          <w:rFonts w:ascii="Times New Roman" w:hAnsi="Times New Roman" w:cs="Times New Roman"/>
          <w:sz w:val="24"/>
          <w:szCs w:val="24"/>
        </w:rPr>
        <w:t xml:space="preserve">required more </w:t>
      </w:r>
      <w:r w:rsidR="00DF78DD">
        <w:rPr>
          <w:rFonts w:ascii="Times New Roman" w:hAnsi="Times New Roman" w:cs="Times New Roman"/>
          <w:sz w:val="24"/>
          <w:szCs w:val="24"/>
        </w:rPr>
        <w:t xml:space="preserve">improved </w:t>
      </w:r>
      <w:r w:rsidR="00786AD4">
        <w:rPr>
          <w:rFonts w:ascii="Times New Roman" w:hAnsi="Times New Roman" w:cs="Times New Roman"/>
          <w:sz w:val="24"/>
          <w:szCs w:val="24"/>
        </w:rPr>
        <w:t>training,</w:t>
      </w:r>
      <w:r w:rsidR="00DC4F9A">
        <w:rPr>
          <w:rFonts w:ascii="Times New Roman" w:hAnsi="Times New Roman" w:cs="Times New Roman"/>
          <w:sz w:val="24"/>
          <w:szCs w:val="24"/>
        </w:rPr>
        <w:t xml:space="preserve"> as well as more inf</w:t>
      </w:r>
      <w:r w:rsidR="006C37A7">
        <w:rPr>
          <w:rFonts w:ascii="Times New Roman" w:hAnsi="Times New Roman" w:cs="Times New Roman"/>
          <w:sz w:val="24"/>
          <w:szCs w:val="24"/>
        </w:rPr>
        <w:t xml:space="preserve">ormation for person centred care to be achieved </w:t>
      </w:r>
      <w:r w:rsidR="00DC4F9A" w:rsidRPr="00F06D2A">
        <w:rPr>
          <w:rFonts w:ascii="Times New Roman" w:hAnsi="Times New Roman" w:cs="Times New Roman"/>
          <w:sz w:val="24"/>
          <w:szCs w:val="24"/>
        </w:rPr>
        <w:t>(Edwards et al., 2014; Smythe et al., 2017)</w:t>
      </w:r>
      <w:r w:rsidR="000B4BA2">
        <w:rPr>
          <w:rFonts w:ascii="Times New Roman" w:hAnsi="Times New Roman" w:cs="Times New Roman"/>
          <w:sz w:val="24"/>
          <w:szCs w:val="24"/>
        </w:rPr>
        <w:t>. Again, this</w:t>
      </w:r>
      <w:r w:rsidR="00DC4F9A">
        <w:rPr>
          <w:rFonts w:ascii="Times New Roman" w:hAnsi="Times New Roman" w:cs="Times New Roman"/>
          <w:sz w:val="24"/>
          <w:szCs w:val="24"/>
        </w:rPr>
        <w:t xml:space="preserve"> indicates a lack of k</w:t>
      </w:r>
      <w:r w:rsidR="000B4BA2">
        <w:rPr>
          <w:rFonts w:ascii="Times New Roman" w:hAnsi="Times New Roman" w:cs="Times New Roman"/>
          <w:sz w:val="24"/>
          <w:szCs w:val="24"/>
        </w:rPr>
        <w:t xml:space="preserve">nowledge, but a lack </w:t>
      </w:r>
      <w:r w:rsidR="00DC4F9A">
        <w:rPr>
          <w:rFonts w:ascii="Times New Roman" w:hAnsi="Times New Roman" w:cs="Times New Roman"/>
          <w:sz w:val="24"/>
          <w:szCs w:val="24"/>
        </w:rPr>
        <w:t xml:space="preserve">Dementia professionals are aware of. </w:t>
      </w:r>
    </w:p>
    <w:p w:rsidR="00DC4F9A" w:rsidRDefault="00DC4F9A" w:rsidP="005F51F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AA0659">
        <w:rPr>
          <w:rFonts w:ascii="Times New Roman" w:hAnsi="Times New Roman" w:cs="Times New Roman"/>
          <w:sz w:val="24"/>
          <w:szCs w:val="24"/>
        </w:rPr>
        <w:t>T</w:t>
      </w:r>
      <w:r w:rsidR="00BC71A5">
        <w:rPr>
          <w:rFonts w:ascii="Times New Roman" w:hAnsi="Times New Roman" w:cs="Times New Roman"/>
          <w:sz w:val="24"/>
          <w:szCs w:val="24"/>
        </w:rPr>
        <w:t>hree</w:t>
      </w:r>
      <w:r w:rsidR="007041A7">
        <w:rPr>
          <w:rFonts w:ascii="Times New Roman" w:hAnsi="Times New Roman" w:cs="Times New Roman"/>
          <w:sz w:val="24"/>
          <w:szCs w:val="24"/>
        </w:rPr>
        <w:t xml:space="preserve"> of the ten studies </w:t>
      </w:r>
      <w:r w:rsidR="00C1109B">
        <w:rPr>
          <w:rFonts w:ascii="Times New Roman" w:hAnsi="Times New Roman" w:cs="Times New Roman"/>
          <w:sz w:val="24"/>
          <w:szCs w:val="24"/>
        </w:rPr>
        <w:t>discuss</w:t>
      </w:r>
      <w:r w:rsidR="007041A7">
        <w:rPr>
          <w:rFonts w:ascii="Times New Roman" w:hAnsi="Times New Roman" w:cs="Times New Roman"/>
          <w:sz w:val="24"/>
          <w:szCs w:val="24"/>
        </w:rPr>
        <w:t xml:space="preserve"> training</w:t>
      </w:r>
      <w:r w:rsidR="00D245AB">
        <w:rPr>
          <w:rFonts w:ascii="Times New Roman" w:hAnsi="Times New Roman" w:cs="Times New Roman"/>
          <w:sz w:val="24"/>
          <w:szCs w:val="24"/>
        </w:rPr>
        <w:t xml:space="preserve"> and how it has</w:t>
      </w:r>
      <w:r w:rsidR="00496ECA">
        <w:rPr>
          <w:rFonts w:ascii="Times New Roman" w:hAnsi="Times New Roman" w:cs="Times New Roman"/>
          <w:sz w:val="24"/>
          <w:szCs w:val="24"/>
        </w:rPr>
        <w:t xml:space="preserve"> improved person c</w:t>
      </w:r>
      <w:r w:rsidR="002D1AFC">
        <w:rPr>
          <w:rFonts w:ascii="Times New Roman" w:hAnsi="Times New Roman" w:cs="Times New Roman"/>
          <w:sz w:val="24"/>
          <w:szCs w:val="24"/>
        </w:rPr>
        <w:t xml:space="preserve">entred care </w:t>
      </w:r>
      <w:r w:rsidR="00496ECA" w:rsidRPr="000F3873">
        <w:rPr>
          <w:rFonts w:ascii="Times New Roman" w:hAnsi="Times New Roman" w:cs="Times New Roman"/>
          <w:sz w:val="24"/>
          <w:szCs w:val="24"/>
        </w:rPr>
        <w:t>(Bailli</w:t>
      </w:r>
      <w:r w:rsidR="001D35D2" w:rsidRPr="000F3873">
        <w:rPr>
          <w:rFonts w:ascii="Times New Roman" w:hAnsi="Times New Roman" w:cs="Times New Roman"/>
          <w:sz w:val="24"/>
          <w:szCs w:val="24"/>
        </w:rPr>
        <w:t>e et al., 2016;</w:t>
      </w:r>
      <w:r w:rsidR="00496ECA" w:rsidRPr="000F3873">
        <w:rPr>
          <w:rFonts w:ascii="Times New Roman" w:hAnsi="Times New Roman" w:cs="Times New Roman"/>
          <w:sz w:val="24"/>
          <w:szCs w:val="24"/>
        </w:rPr>
        <w:t xml:space="preserve"> McKeown et al., 2010; Surr et al., 2016)</w:t>
      </w:r>
      <w:r w:rsidR="00496ECA">
        <w:rPr>
          <w:rFonts w:ascii="Times New Roman" w:hAnsi="Times New Roman" w:cs="Times New Roman"/>
          <w:sz w:val="24"/>
          <w:szCs w:val="24"/>
        </w:rPr>
        <w:t>.</w:t>
      </w:r>
      <w:r w:rsidR="00FB69BA">
        <w:rPr>
          <w:rFonts w:ascii="Times New Roman" w:hAnsi="Times New Roman" w:cs="Times New Roman"/>
          <w:sz w:val="24"/>
          <w:szCs w:val="24"/>
        </w:rPr>
        <w:t xml:space="preserve"> </w:t>
      </w:r>
      <w:r w:rsidR="006B7EBF">
        <w:rPr>
          <w:rFonts w:ascii="Times New Roman" w:hAnsi="Times New Roman" w:cs="Times New Roman"/>
          <w:sz w:val="24"/>
          <w:szCs w:val="24"/>
        </w:rPr>
        <w:t>During one study</w:t>
      </w:r>
      <w:r w:rsidR="00A27898">
        <w:rPr>
          <w:rFonts w:ascii="Times New Roman" w:hAnsi="Times New Roman" w:cs="Times New Roman"/>
          <w:sz w:val="24"/>
          <w:szCs w:val="24"/>
        </w:rPr>
        <w:t>,</w:t>
      </w:r>
      <w:r w:rsidR="006B7EBF">
        <w:rPr>
          <w:rFonts w:ascii="Times New Roman" w:hAnsi="Times New Roman" w:cs="Times New Roman"/>
          <w:sz w:val="24"/>
          <w:szCs w:val="24"/>
        </w:rPr>
        <w:t xml:space="preserve"> acute hospital staff were exposed to a person centred</w:t>
      </w:r>
      <w:r w:rsidR="00577B1A">
        <w:rPr>
          <w:rFonts w:ascii="Times New Roman" w:hAnsi="Times New Roman" w:cs="Times New Roman"/>
          <w:sz w:val="24"/>
          <w:szCs w:val="24"/>
        </w:rPr>
        <w:t xml:space="preserve"> Dementia care programme at</w:t>
      </w:r>
      <w:r w:rsidR="006B7EBF">
        <w:rPr>
          <w:rFonts w:ascii="Times New Roman" w:hAnsi="Times New Roman" w:cs="Times New Roman"/>
          <w:sz w:val="24"/>
          <w:szCs w:val="24"/>
        </w:rPr>
        <w:t xml:space="preserve"> a foundation and intermediate level </w:t>
      </w:r>
      <w:r w:rsidR="006B7EBF" w:rsidRPr="00A27898">
        <w:rPr>
          <w:rFonts w:ascii="Times New Roman" w:hAnsi="Times New Roman" w:cs="Times New Roman"/>
          <w:sz w:val="24"/>
          <w:szCs w:val="24"/>
        </w:rPr>
        <w:t>(Surr et al., 2016)</w:t>
      </w:r>
      <w:r w:rsidR="006B7EBF">
        <w:rPr>
          <w:rFonts w:ascii="Times New Roman" w:hAnsi="Times New Roman" w:cs="Times New Roman"/>
          <w:sz w:val="24"/>
          <w:szCs w:val="24"/>
        </w:rPr>
        <w:t xml:space="preserve">. </w:t>
      </w:r>
      <w:r w:rsidR="00577B1A">
        <w:rPr>
          <w:rFonts w:ascii="Times New Roman" w:hAnsi="Times New Roman" w:cs="Times New Roman"/>
          <w:sz w:val="24"/>
          <w:szCs w:val="24"/>
        </w:rPr>
        <w:t>T</w:t>
      </w:r>
      <w:r w:rsidR="006B7EBF">
        <w:rPr>
          <w:rFonts w:ascii="Times New Roman" w:hAnsi="Times New Roman" w:cs="Times New Roman"/>
          <w:sz w:val="24"/>
          <w:szCs w:val="24"/>
        </w:rPr>
        <w:t>he foundation level had a</w:t>
      </w:r>
      <w:r w:rsidR="00A27898">
        <w:rPr>
          <w:rFonts w:ascii="Times New Roman" w:hAnsi="Times New Roman" w:cs="Times New Roman"/>
          <w:sz w:val="24"/>
          <w:szCs w:val="24"/>
        </w:rPr>
        <w:t xml:space="preserve"> significant positive change on</w:t>
      </w:r>
      <w:r w:rsidR="006B7EBF">
        <w:rPr>
          <w:rFonts w:ascii="Times New Roman" w:hAnsi="Times New Roman" w:cs="Times New Roman"/>
          <w:sz w:val="24"/>
          <w:szCs w:val="24"/>
        </w:rPr>
        <w:t xml:space="preserve"> att</w:t>
      </w:r>
      <w:r w:rsidR="00A27898">
        <w:rPr>
          <w:rFonts w:ascii="Times New Roman" w:hAnsi="Times New Roman" w:cs="Times New Roman"/>
          <w:sz w:val="24"/>
          <w:szCs w:val="24"/>
        </w:rPr>
        <w:t>itudes towards individuals with Dementia</w:t>
      </w:r>
      <w:r w:rsidR="00372952">
        <w:rPr>
          <w:rFonts w:ascii="Times New Roman" w:hAnsi="Times New Roman" w:cs="Times New Roman"/>
          <w:sz w:val="24"/>
          <w:szCs w:val="24"/>
        </w:rPr>
        <w:t xml:space="preserve"> and</w:t>
      </w:r>
      <w:r w:rsidR="006B7EBF">
        <w:rPr>
          <w:rFonts w:ascii="Times New Roman" w:hAnsi="Times New Roman" w:cs="Times New Roman"/>
          <w:sz w:val="24"/>
          <w:szCs w:val="24"/>
        </w:rPr>
        <w:t xml:space="preserve"> the intermediate training had an increased significance for attitude change and significant positive changes for satisfaction and care efficacy</w:t>
      </w:r>
      <w:r w:rsidR="0062334A">
        <w:rPr>
          <w:rFonts w:ascii="Times New Roman" w:hAnsi="Times New Roman" w:cs="Times New Roman"/>
          <w:sz w:val="24"/>
          <w:szCs w:val="24"/>
        </w:rPr>
        <w:t xml:space="preserve"> (Surr et al., 2016)</w:t>
      </w:r>
      <w:r w:rsidR="006B7EBF">
        <w:rPr>
          <w:rFonts w:ascii="Times New Roman" w:hAnsi="Times New Roman" w:cs="Times New Roman"/>
          <w:sz w:val="24"/>
          <w:szCs w:val="24"/>
        </w:rPr>
        <w:t xml:space="preserve">. </w:t>
      </w:r>
      <w:r w:rsidR="00E66603">
        <w:rPr>
          <w:rFonts w:ascii="Times New Roman" w:hAnsi="Times New Roman" w:cs="Times New Roman"/>
          <w:sz w:val="24"/>
          <w:szCs w:val="24"/>
        </w:rPr>
        <w:t>These findings indicate</w:t>
      </w:r>
      <w:r w:rsidR="00A803C1">
        <w:rPr>
          <w:rFonts w:ascii="Times New Roman" w:hAnsi="Times New Roman" w:cs="Times New Roman"/>
          <w:sz w:val="24"/>
          <w:szCs w:val="24"/>
        </w:rPr>
        <w:t xml:space="preserve"> </w:t>
      </w:r>
      <w:r w:rsidR="00F262CD">
        <w:rPr>
          <w:rFonts w:ascii="Times New Roman" w:hAnsi="Times New Roman" w:cs="Times New Roman"/>
          <w:sz w:val="24"/>
          <w:szCs w:val="24"/>
        </w:rPr>
        <w:t xml:space="preserve">training can positively change an </w:t>
      </w:r>
      <w:r w:rsidR="004469CA">
        <w:rPr>
          <w:rFonts w:ascii="Times New Roman" w:hAnsi="Times New Roman" w:cs="Times New Roman"/>
          <w:sz w:val="24"/>
          <w:szCs w:val="24"/>
        </w:rPr>
        <w:t>individual’s</w:t>
      </w:r>
      <w:r w:rsidR="00F262CD">
        <w:rPr>
          <w:rFonts w:ascii="Times New Roman" w:hAnsi="Times New Roman" w:cs="Times New Roman"/>
          <w:sz w:val="24"/>
          <w:szCs w:val="24"/>
        </w:rPr>
        <w:t xml:space="preserve"> attitudes towards person centred Dementia care with a significant difference across all time points (</w:t>
      </w:r>
      <w:r w:rsidR="00F262CD">
        <w:rPr>
          <w:rFonts w:ascii="Times New Roman" w:hAnsi="Times New Roman" w:cs="Times New Roman"/>
          <w:i/>
          <w:sz w:val="24"/>
          <w:szCs w:val="24"/>
        </w:rPr>
        <w:t xml:space="preserve">p </w:t>
      </w:r>
      <w:r w:rsidR="00F262CD">
        <w:rPr>
          <w:rFonts w:ascii="Times New Roman" w:hAnsi="Times New Roman" w:cs="Times New Roman"/>
          <w:sz w:val="24"/>
          <w:szCs w:val="24"/>
        </w:rPr>
        <w:t>&lt; .001), how this training could assist in the implementation of person centre</w:t>
      </w:r>
      <w:r w:rsidR="00C33C4F">
        <w:rPr>
          <w:rFonts w:ascii="Times New Roman" w:hAnsi="Times New Roman" w:cs="Times New Roman"/>
          <w:sz w:val="24"/>
          <w:szCs w:val="24"/>
        </w:rPr>
        <w:t xml:space="preserve">d care and provide </w:t>
      </w:r>
      <w:r w:rsidR="00A803C1">
        <w:rPr>
          <w:rFonts w:ascii="Times New Roman" w:hAnsi="Times New Roman" w:cs="Times New Roman"/>
          <w:sz w:val="24"/>
          <w:szCs w:val="24"/>
        </w:rPr>
        <w:t xml:space="preserve">support for in depth training </w:t>
      </w:r>
      <w:r w:rsidR="00606295">
        <w:rPr>
          <w:rFonts w:ascii="Times New Roman" w:hAnsi="Times New Roman" w:cs="Times New Roman"/>
          <w:sz w:val="24"/>
          <w:szCs w:val="24"/>
        </w:rPr>
        <w:t xml:space="preserve">for the provision of </w:t>
      </w:r>
      <w:r w:rsidR="00F262CD">
        <w:rPr>
          <w:rFonts w:ascii="Times New Roman" w:hAnsi="Times New Roman" w:cs="Times New Roman"/>
          <w:sz w:val="24"/>
          <w:szCs w:val="24"/>
        </w:rPr>
        <w:t xml:space="preserve">person centred care </w:t>
      </w:r>
      <w:r w:rsidR="00F262CD" w:rsidRPr="00C33C4F">
        <w:rPr>
          <w:rFonts w:ascii="Times New Roman" w:hAnsi="Times New Roman" w:cs="Times New Roman"/>
          <w:sz w:val="24"/>
          <w:szCs w:val="24"/>
        </w:rPr>
        <w:t>(Surr et al., 2016)</w:t>
      </w:r>
      <w:r w:rsidR="00F262CD">
        <w:rPr>
          <w:rFonts w:ascii="Times New Roman" w:hAnsi="Times New Roman" w:cs="Times New Roman"/>
          <w:sz w:val="24"/>
          <w:szCs w:val="24"/>
        </w:rPr>
        <w:t xml:space="preserve">. </w:t>
      </w:r>
    </w:p>
    <w:p w:rsidR="00F262CD" w:rsidRDefault="00CD6D1D" w:rsidP="005F51F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32105">
        <w:rPr>
          <w:rFonts w:ascii="Times New Roman" w:hAnsi="Times New Roman" w:cs="Times New Roman"/>
          <w:sz w:val="24"/>
          <w:szCs w:val="24"/>
        </w:rPr>
        <w:t>In a different approach</w:t>
      </w:r>
      <w:r w:rsidR="000F0D40">
        <w:rPr>
          <w:rFonts w:ascii="Times New Roman" w:hAnsi="Times New Roman" w:cs="Times New Roman"/>
          <w:sz w:val="24"/>
          <w:szCs w:val="24"/>
        </w:rPr>
        <w:t xml:space="preserve">, </w:t>
      </w:r>
      <w:r w:rsidR="00B32105">
        <w:rPr>
          <w:rFonts w:ascii="Times New Roman" w:hAnsi="Times New Roman" w:cs="Times New Roman"/>
          <w:sz w:val="24"/>
          <w:szCs w:val="24"/>
        </w:rPr>
        <w:t>enfo</w:t>
      </w:r>
      <w:r w:rsidR="000F0D40">
        <w:rPr>
          <w:rFonts w:ascii="Times New Roman" w:hAnsi="Times New Roman" w:cs="Times New Roman"/>
          <w:sz w:val="24"/>
          <w:szCs w:val="24"/>
        </w:rPr>
        <w:t>rcing individuals to think about how they should provide</w:t>
      </w:r>
      <w:r w:rsidR="00B32105">
        <w:rPr>
          <w:rFonts w:ascii="Times New Roman" w:hAnsi="Times New Roman" w:cs="Times New Roman"/>
          <w:sz w:val="24"/>
          <w:szCs w:val="24"/>
        </w:rPr>
        <w:t xml:space="preserve"> Dementia care, </w:t>
      </w:r>
      <w:r w:rsidR="00B32105" w:rsidRPr="000F0D40">
        <w:rPr>
          <w:rFonts w:ascii="Times New Roman" w:hAnsi="Times New Roman" w:cs="Times New Roman"/>
          <w:sz w:val="24"/>
          <w:szCs w:val="24"/>
        </w:rPr>
        <w:t>McKeown et al. (2010)</w:t>
      </w:r>
      <w:r w:rsidR="00B32105">
        <w:rPr>
          <w:rFonts w:ascii="Times New Roman" w:hAnsi="Times New Roman" w:cs="Times New Roman"/>
          <w:sz w:val="24"/>
          <w:szCs w:val="24"/>
        </w:rPr>
        <w:t xml:space="preserve"> carried out life st</w:t>
      </w:r>
      <w:r w:rsidR="00E6705A">
        <w:rPr>
          <w:rFonts w:ascii="Times New Roman" w:hAnsi="Times New Roman" w:cs="Times New Roman"/>
          <w:sz w:val="24"/>
          <w:szCs w:val="24"/>
        </w:rPr>
        <w:t xml:space="preserve">ory work </w:t>
      </w:r>
      <w:r w:rsidR="00B32105">
        <w:rPr>
          <w:rFonts w:ascii="Times New Roman" w:hAnsi="Times New Roman" w:cs="Times New Roman"/>
          <w:sz w:val="24"/>
          <w:szCs w:val="24"/>
        </w:rPr>
        <w:t>to</w:t>
      </w:r>
      <w:r w:rsidR="00902ACC">
        <w:rPr>
          <w:rFonts w:ascii="Times New Roman" w:hAnsi="Times New Roman" w:cs="Times New Roman"/>
          <w:sz w:val="24"/>
          <w:szCs w:val="24"/>
        </w:rPr>
        <w:t xml:space="preserve"> enhance person centred care. Results demonstrated</w:t>
      </w:r>
      <w:r w:rsidR="00B32105">
        <w:rPr>
          <w:rFonts w:ascii="Times New Roman" w:hAnsi="Times New Roman" w:cs="Times New Roman"/>
          <w:sz w:val="24"/>
          <w:szCs w:val="24"/>
        </w:rPr>
        <w:t xml:space="preserve"> life story work increased </w:t>
      </w:r>
      <w:r w:rsidR="00902ACC">
        <w:rPr>
          <w:rFonts w:ascii="Times New Roman" w:hAnsi="Times New Roman" w:cs="Times New Roman"/>
          <w:sz w:val="24"/>
          <w:szCs w:val="24"/>
        </w:rPr>
        <w:t>person centred care by increasing</w:t>
      </w:r>
      <w:r w:rsidR="00C31689">
        <w:rPr>
          <w:rFonts w:ascii="Times New Roman" w:hAnsi="Times New Roman" w:cs="Times New Roman"/>
          <w:sz w:val="24"/>
          <w:szCs w:val="24"/>
        </w:rPr>
        <w:t xml:space="preserve"> staff’s understanding and knowledge of the individuals with Dementia</w:t>
      </w:r>
      <w:r w:rsidR="00B32105">
        <w:rPr>
          <w:rFonts w:ascii="Times New Roman" w:hAnsi="Times New Roman" w:cs="Times New Roman"/>
          <w:sz w:val="24"/>
          <w:szCs w:val="24"/>
        </w:rPr>
        <w:t xml:space="preserve"> </w:t>
      </w:r>
      <w:r w:rsidR="00B32105" w:rsidRPr="009475F7">
        <w:rPr>
          <w:rFonts w:ascii="Times New Roman" w:hAnsi="Times New Roman" w:cs="Times New Roman"/>
          <w:sz w:val="24"/>
          <w:szCs w:val="24"/>
        </w:rPr>
        <w:t>(McKeown et al., 2010)</w:t>
      </w:r>
      <w:r w:rsidR="00F2121B">
        <w:rPr>
          <w:rFonts w:ascii="Times New Roman" w:hAnsi="Times New Roman" w:cs="Times New Roman"/>
          <w:sz w:val="24"/>
          <w:szCs w:val="24"/>
        </w:rPr>
        <w:t>.  A</w:t>
      </w:r>
      <w:r w:rsidR="00EE4AA9">
        <w:rPr>
          <w:rFonts w:ascii="Times New Roman" w:hAnsi="Times New Roman" w:cs="Times New Roman"/>
          <w:sz w:val="24"/>
          <w:szCs w:val="24"/>
        </w:rPr>
        <w:t xml:space="preserve">nother </w:t>
      </w:r>
      <w:r w:rsidR="00B32105">
        <w:rPr>
          <w:rFonts w:ascii="Times New Roman" w:hAnsi="Times New Roman" w:cs="Times New Roman"/>
          <w:sz w:val="24"/>
          <w:szCs w:val="24"/>
        </w:rPr>
        <w:t xml:space="preserve">study </w:t>
      </w:r>
      <w:r w:rsidR="00EE4AA9">
        <w:rPr>
          <w:rFonts w:ascii="Times New Roman" w:hAnsi="Times New Roman" w:cs="Times New Roman"/>
          <w:sz w:val="24"/>
          <w:szCs w:val="24"/>
        </w:rPr>
        <w:t>used an ethnodrama</w:t>
      </w:r>
      <w:r w:rsidR="001D35D2">
        <w:rPr>
          <w:rFonts w:ascii="Times New Roman" w:hAnsi="Times New Roman" w:cs="Times New Roman"/>
          <w:sz w:val="24"/>
          <w:szCs w:val="24"/>
        </w:rPr>
        <w:t xml:space="preserve"> called ‘Barbara’s story’ </w:t>
      </w:r>
      <w:r w:rsidR="00EE4AA9">
        <w:rPr>
          <w:rFonts w:ascii="Times New Roman" w:hAnsi="Times New Roman" w:cs="Times New Roman"/>
          <w:sz w:val="24"/>
          <w:szCs w:val="24"/>
        </w:rPr>
        <w:t>and found</w:t>
      </w:r>
      <w:r w:rsidR="001D35D2">
        <w:rPr>
          <w:rFonts w:ascii="Times New Roman" w:hAnsi="Times New Roman" w:cs="Times New Roman"/>
          <w:sz w:val="24"/>
          <w:szCs w:val="24"/>
        </w:rPr>
        <w:t xml:space="preserve"> ethnodrama’s </w:t>
      </w:r>
      <w:r w:rsidR="00EE4AA9">
        <w:rPr>
          <w:rFonts w:ascii="Times New Roman" w:hAnsi="Times New Roman" w:cs="Times New Roman"/>
          <w:sz w:val="24"/>
          <w:szCs w:val="24"/>
        </w:rPr>
        <w:t>to be</w:t>
      </w:r>
      <w:r w:rsidR="001D35D2">
        <w:rPr>
          <w:rFonts w:ascii="Times New Roman" w:hAnsi="Times New Roman" w:cs="Times New Roman"/>
          <w:sz w:val="24"/>
          <w:szCs w:val="24"/>
        </w:rPr>
        <w:t xml:space="preserve"> extremely useful as educational tools when it comes t</w:t>
      </w:r>
      <w:r w:rsidR="00F2121B">
        <w:rPr>
          <w:rFonts w:ascii="Times New Roman" w:hAnsi="Times New Roman" w:cs="Times New Roman"/>
          <w:sz w:val="24"/>
          <w:szCs w:val="24"/>
        </w:rPr>
        <w:t xml:space="preserve">o person centred care, increasing awareness </w:t>
      </w:r>
      <w:r w:rsidR="001D35D2">
        <w:rPr>
          <w:rFonts w:ascii="Times New Roman" w:hAnsi="Times New Roman" w:cs="Times New Roman"/>
          <w:sz w:val="24"/>
          <w:szCs w:val="24"/>
        </w:rPr>
        <w:t>of person centred care and increased understanding resulting in a rapid im</w:t>
      </w:r>
      <w:r w:rsidR="00EE4AA9">
        <w:rPr>
          <w:rFonts w:ascii="Times New Roman" w:hAnsi="Times New Roman" w:cs="Times New Roman"/>
          <w:sz w:val="24"/>
          <w:szCs w:val="24"/>
        </w:rPr>
        <w:t>provement</w:t>
      </w:r>
      <w:r w:rsidR="001D35D2">
        <w:rPr>
          <w:rFonts w:ascii="Times New Roman" w:hAnsi="Times New Roman" w:cs="Times New Roman"/>
          <w:sz w:val="24"/>
          <w:szCs w:val="24"/>
        </w:rPr>
        <w:t xml:space="preserve"> </w:t>
      </w:r>
      <w:r w:rsidR="001D35D2" w:rsidRPr="00EE4AA9">
        <w:rPr>
          <w:rFonts w:ascii="Times New Roman" w:hAnsi="Times New Roman" w:cs="Times New Roman"/>
          <w:sz w:val="24"/>
          <w:szCs w:val="24"/>
        </w:rPr>
        <w:t>(Baillie et al., 2016)</w:t>
      </w:r>
      <w:r w:rsidR="001D35D2">
        <w:rPr>
          <w:rFonts w:ascii="Times New Roman" w:hAnsi="Times New Roman" w:cs="Times New Roman"/>
          <w:sz w:val="24"/>
          <w:szCs w:val="24"/>
        </w:rPr>
        <w:t xml:space="preserve">. </w:t>
      </w:r>
    </w:p>
    <w:p w:rsidR="004C6A74" w:rsidRDefault="002B65FC" w:rsidP="005F51F3">
      <w:pPr>
        <w:spacing w:line="480" w:lineRule="auto"/>
        <w:rPr>
          <w:rFonts w:ascii="Arial" w:hAnsi="Arial" w:cs="Arial"/>
          <w:b/>
          <w:sz w:val="28"/>
          <w:szCs w:val="24"/>
        </w:rPr>
      </w:pPr>
      <w:r>
        <w:rPr>
          <w:rFonts w:ascii="Times New Roman" w:hAnsi="Times New Roman" w:cs="Times New Roman"/>
          <w:sz w:val="24"/>
          <w:szCs w:val="24"/>
        </w:rPr>
        <w:t xml:space="preserve">      </w:t>
      </w:r>
      <w:r w:rsidR="00300AAE">
        <w:rPr>
          <w:rFonts w:ascii="Times New Roman" w:hAnsi="Times New Roman" w:cs="Times New Roman"/>
          <w:sz w:val="24"/>
          <w:szCs w:val="24"/>
        </w:rPr>
        <w:t xml:space="preserve">    Whilst </w:t>
      </w:r>
      <w:r w:rsidR="001B31E4">
        <w:rPr>
          <w:rFonts w:ascii="Times New Roman" w:hAnsi="Times New Roman" w:cs="Times New Roman"/>
          <w:sz w:val="24"/>
          <w:szCs w:val="24"/>
        </w:rPr>
        <w:t>several</w:t>
      </w:r>
      <w:r w:rsidR="00300AAE">
        <w:rPr>
          <w:rFonts w:ascii="Times New Roman" w:hAnsi="Times New Roman" w:cs="Times New Roman"/>
          <w:sz w:val="24"/>
          <w:szCs w:val="24"/>
        </w:rPr>
        <w:t xml:space="preserve"> studies indicate</w:t>
      </w:r>
      <w:r>
        <w:rPr>
          <w:rFonts w:ascii="Times New Roman" w:hAnsi="Times New Roman" w:cs="Times New Roman"/>
          <w:sz w:val="24"/>
          <w:szCs w:val="24"/>
        </w:rPr>
        <w:t xml:space="preserve"> a lack of knowledge and understanding of person centred care </w:t>
      </w:r>
      <w:r w:rsidRPr="001B31E4">
        <w:rPr>
          <w:rFonts w:ascii="Times New Roman" w:hAnsi="Times New Roman" w:cs="Times New Roman"/>
          <w:sz w:val="24"/>
          <w:szCs w:val="24"/>
        </w:rPr>
        <w:t xml:space="preserve">(Benbow et al., 2011; Kirkley et al., 2011; Kontos &amp; Nagile, 2007; </w:t>
      </w:r>
      <w:r w:rsidR="000929E6">
        <w:rPr>
          <w:rFonts w:ascii="Times New Roman" w:hAnsi="Times New Roman" w:cs="Times New Roman"/>
          <w:sz w:val="24"/>
          <w:szCs w:val="24"/>
        </w:rPr>
        <w:t xml:space="preserve">Smythe et al., 2015; </w:t>
      </w:r>
      <w:r w:rsidRPr="001B31E4">
        <w:rPr>
          <w:rFonts w:ascii="Times New Roman" w:hAnsi="Times New Roman" w:cs="Times New Roman"/>
          <w:sz w:val="24"/>
          <w:szCs w:val="24"/>
        </w:rPr>
        <w:t>Smythe et al., 2017)</w:t>
      </w:r>
      <w:r w:rsidR="00E74733">
        <w:rPr>
          <w:rFonts w:ascii="Times New Roman" w:hAnsi="Times New Roman" w:cs="Times New Roman"/>
          <w:sz w:val="24"/>
          <w:szCs w:val="24"/>
        </w:rPr>
        <w:t xml:space="preserve"> and two </w:t>
      </w:r>
      <w:r w:rsidR="00300AAE">
        <w:rPr>
          <w:rFonts w:ascii="Times New Roman" w:hAnsi="Times New Roman" w:cs="Times New Roman"/>
          <w:sz w:val="24"/>
          <w:szCs w:val="24"/>
        </w:rPr>
        <w:t>studies provid</w:t>
      </w:r>
      <w:r w:rsidR="00CE2347">
        <w:rPr>
          <w:rFonts w:ascii="Times New Roman" w:hAnsi="Times New Roman" w:cs="Times New Roman"/>
          <w:sz w:val="24"/>
          <w:szCs w:val="24"/>
        </w:rPr>
        <w:t>ed</w:t>
      </w:r>
      <w:r w:rsidR="00300AAE">
        <w:rPr>
          <w:rFonts w:ascii="Times New Roman" w:hAnsi="Times New Roman" w:cs="Times New Roman"/>
          <w:sz w:val="24"/>
          <w:szCs w:val="24"/>
        </w:rPr>
        <w:t xml:space="preserve"> evidenc</w:t>
      </w:r>
      <w:r w:rsidR="000929E6">
        <w:rPr>
          <w:rFonts w:ascii="Times New Roman" w:hAnsi="Times New Roman" w:cs="Times New Roman"/>
          <w:sz w:val="24"/>
          <w:szCs w:val="24"/>
        </w:rPr>
        <w:t xml:space="preserve">e for carers acknowledging this </w:t>
      </w:r>
      <w:r w:rsidR="00E74733">
        <w:rPr>
          <w:rFonts w:ascii="Times New Roman" w:hAnsi="Times New Roman" w:cs="Times New Roman"/>
          <w:sz w:val="24"/>
          <w:szCs w:val="24"/>
        </w:rPr>
        <w:t xml:space="preserve">lack </w:t>
      </w:r>
      <w:r w:rsidR="00E74733" w:rsidRPr="00753281">
        <w:rPr>
          <w:rFonts w:ascii="Times New Roman" w:hAnsi="Times New Roman" w:cs="Times New Roman"/>
          <w:sz w:val="24"/>
          <w:szCs w:val="24"/>
        </w:rPr>
        <w:t>(Edwards et al., 2014; Smythe et al., 2017)</w:t>
      </w:r>
      <w:r w:rsidR="00E74733">
        <w:rPr>
          <w:rFonts w:ascii="Times New Roman" w:hAnsi="Times New Roman" w:cs="Times New Roman"/>
          <w:sz w:val="24"/>
          <w:szCs w:val="24"/>
        </w:rPr>
        <w:t xml:space="preserve"> other studies demonstrated contradictory </w:t>
      </w:r>
      <w:r w:rsidR="000929E6">
        <w:rPr>
          <w:rFonts w:ascii="Times New Roman" w:hAnsi="Times New Roman" w:cs="Times New Roman"/>
          <w:sz w:val="24"/>
          <w:szCs w:val="24"/>
        </w:rPr>
        <w:t>results</w:t>
      </w:r>
      <w:r w:rsidR="00A81B07">
        <w:rPr>
          <w:rFonts w:ascii="Times New Roman" w:hAnsi="Times New Roman" w:cs="Times New Roman"/>
          <w:sz w:val="24"/>
          <w:szCs w:val="24"/>
        </w:rPr>
        <w:t xml:space="preserve"> </w:t>
      </w:r>
      <w:r w:rsidR="000929E6">
        <w:rPr>
          <w:rFonts w:ascii="Times New Roman" w:hAnsi="Times New Roman" w:cs="Times New Roman"/>
          <w:sz w:val="24"/>
          <w:szCs w:val="24"/>
        </w:rPr>
        <w:t>finding</w:t>
      </w:r>
      <w:r w:rsidR="00AE2762">
        <w:rPr>
          <w:rFonts w:ascii="Times New Roman" w:hAnsi="Times New Roman" w:cs="Times New Roman"/>
          <w:sz w:val="24"/>
          <w:szCs w:val="24"/>
        </w:rPr>
        <w:t xml:space="preserve"> there is knowledge and </w:t>
      </w:r>
      <w:r w:rsidR="00E74733">
        <w:rPr>
          <w:rFonts w:ascii="Times New Roman" w:hAnsi="Times New Roman" w:cs="Times New Roman"/>
          <w:sz w:val="24"/>
          <w:szCs w:val="24"/>
        </w:rPr>
        <w:t xml:space="preserve">understanding </w:t>
      </w:r>
      <w:r w:rsidR="00E74733" w:rsidRPr="00C071AE">
        <w:rPr>
          <w:rFonts w:ascii="Times New Roman" w:hAnsi="Times New Roman" w:cs="Times New Roman"/>
          <w:sz w:val="24"/>
          <w:szCs w:val="24"/>
        </w:rPr>
        <w:t>(</w:t>
      </w:r>
      <w:r w:rsidR="00AE2762" w:rsidRPr="00C071AE">
        <w:rPr>
          <w:rFonts w:ascii="Times New Roman" w:hAnsi="Times New Roman" w:cs="Times New Roman"/>
          <w:sz w:val="24"/>
          <w:szCs w:val="24"/>
        </w:rPr>
        <w:t>Edvardsson et a</w:t>
      </w:r>
      <w:r w:rsidR="00E74733" w:rsidRPr="00C071AE">
        <w:rPr>
          <w:rFonts w:ascii="Times New Roman" w:hAnsi="Times New Roman" w:cs="Times New Roman"/>
          <w:sz w:val="24"/>
          <w:szCs w:val="24"/>
        </w:rPr>
        <w:t>l., 2010; Edwards et al., 2014</w:t>
      </w:r>
      <w:r w:rsidR="00AE2762" w:rsidRPr="00C071AE">
        <w:rPr>
          <w:rFonts w:ascii="Times New Roman" w:hAnsi="Times New Roman" w:cs="Times New Roman"/>
          <w:sz w:val="24"/>
          <w:szCs w:val="24"/>
        </w:rPr>
        <w:t>)</w:t>
      </w:r>
      <w:r w:rsidR="00E74733">
        <w:rPr>
          <w:rFonts w:ascii="Times New Roman" w:hAnsi="Times New Roman" w:cs="Times New Roman"/>
          <w:sz w:val="24"/>
          <w:szCs w:val="24"/>
        </w:rPr>
        <w:t xml:space="preserve">. </w:t>
      </w:r>
      <w:r w:rsidR="00441DFC">
        <w:rPr>
          <w:rFonts w:ascii="Times New Roman" w:hAnsi="Times New Roman" w:cs="Times New Roman"/>
          <w:sz w:val="24"/>
          <w:szCs w:val="24"/>
        </w:rPr>
        <w:t xml:space="preserve">Regarding training, it was </w:t>
      </w:r>
      <w:r w:rsidR="00CE2347">
        <w:rPr>
          <w:rFonts w:ascii="Times New Roman" w:hAnsi="Times New Roman" w:cs="Times New Roman"/>
          <w:sz w:val="24"/>
          <w:szCs w:val="24"/>
        </w:rPr>
        <w:t xml:space="preserve">suggested that the barriers to providing person centred care </w:t>
      </w:r>
      <w:r w:rsidR="00441DFC">
        <w:rPr>
          <w:rFonts w:ascii="Times New Roman" w:hAnsi="Times New Roman" w:cs="Times New Roman"/>
          <w:sz w:val="24"/>
          <w:szCs w:val="24"/>
        </w:rPr>
        <w:t>should be taken into consideration when</w:t>
      </w:r>
      <w:r w:rsidR="000D7120">
        <w:rPr>
          <w:rFonts w:ascii="Times New Roman" w:hAnsi="Times New Roman" w:cs="Times New Roman"/>
          <w:sz w:val="24"/>
          <w:szCs w:val="24"/>
        </w:rPr>
        <w:t xml:space="preserve"> developing person centred </w:t>
      </w:r>
      <w:r w:rsidR="00441DFC">
        <w:rPr>
          <w:rFonts w:ascii="Times New Roman" w:hAnsi="Times New Roman" w:cs="Times New Roman"/>
          <w:sz w:val="24"/>
          <w:szCs w:val="24"/>
        </w:rPr>
        <w:t xml:space="preserve">Dementia </w:t>
      </w:r>
      <w:r w:rsidR="000D7120">
        <w:rPr>
          <w:rFonts w:ascii="Times New Roman" w:hAnsi="Times New Roman" w:cs="Times New Roman"/>
          <w:sz w:val="24"/>
          <w:szCs w:val="24"/>
        </w:rPr>
        <w:t xml:space="preserve">care </w:t>
      </w:r>
      <w:r w:rsidR="00441DFC">
        <w:rPr>
          <w:rFonts w:ascii="Times New Roman" w:hAnsi="Times New Roman" w:cs="Times New Roman"/>
          <w:sz w:val="24"/>
          <w:szCs w:val="24"/>
        </w:rPr>
        <w:t>training (Smythe et al., 2017). T</w:t>
      </w:r>
      <w:r w:rsidR="00741403">
        <w:rPr>
          <w:rFonts w:ascii="Times New Roman" w:hAnsi="Times New Roman" w:cs="Times New Roman"/>
          <w:sz w:val="24"/>
          <w:szCs w:val="24"/>
        </w:rPr>
        <w:t>raining for person centre</w:t>
      </w:r>
      <w:r w:rsidR="00831C87">
        <w:rPr>
          <w:rFonts w:ascii="Times New Roman" w:hAnsi="Times New Roman" w:cs="Times New Roman"/>
          <w:sz w:val="24"/>
          <w:szCs w:val="24"/>
        </w:rPr>
        <w:t xml:space="preserve">d </w:t>
      </w:r>
      <w:r w:rsidR="000D7120">
        <w:rPr>
          <w:rFonts w:ascii="Times New Roman" w:hAnsi="Times New Roman" w:cs="Times New Roman"/>
          <w:sz w:val="24"/>
          <w:szCs w:val="24"/>
        </w:rPr>
        <w:t xml:space="preserve">Dementia </w:t>
      </w:r>
      <w:r w:rsidR="00831C87">
        <w:rPr>
          <w:rFonts w:ascii="Times New Roman" w:hAnsi="Times New Roman" w:cs="Times New Roman"/>
          <w:sz w:val="24"/>
          <w:szCs w:val="24"/>
        </w:rPr>
        <w:t xml:space="preserve">care is </w:t>
      </w:r>
      <w:r w:rsidR="00741403">
        <w:rPr>
          <w:rFonts w:ascii="Times New Roman" w:hAnsi="Times New Roman" w:cs="Times New Roman"/>
          <w:sz w:val="24"/>
          <w:szCs w:val="24"/>
        </w:rPr>
        <w:t>an importa</w:t>
      </w:r>
      <w:r w:rsidR="00831C87">
        <w:rPr>
          <w:rFonts w:ascii="Times New Roman" w:hAnsi="Times New Roman" w:cs="Times New Roman"/>
          <w:sz w:val="24"/>
          <w:szCs w:val="24"/>
        </w:rPr>
        <w:t>nt aspect for individuals with Dementia and is something</w:t>
      </w:r>
      <w:r w:rsidR="00741403">
        <w:rPr>
          <w:rFonts w:ascii="Times New Roman" w:hAnsi="Times New Roman" w:cs="Times New Roman"/>
          <w:sz w:val="24"/>
          <w:szCs w:val="24"/>
        </w:rPr>
        <w:t xml:space="preserve"> to be worked on an</w:t>
      </w:r>
      <w:r w:rsidR="00831C87">
        <w:rPr>
          <w:rFonts w:ascii="Times New Roman" w:hAnsi="Times New Roman" w:cs="Times New Roman"/>
          <w:sz w:val="24"/>
          <w:szCs w:val="24"/>
        </w:rPr>
        <w:t>d developed</w:t>
      </w:r>
      <w:r w:rsidR="00741403">
        <w:rPr>
          <w:rFonts w:ascii="Times New Roman" w:hAnsi="Times New Roman" w:cs="Times New Roman"/>
          <w:sz w:val="24"/>
          <w:szCs w:val="24"/>
        </w:rPr>
        <w:t xml:space="preserve"> </w:t>
      </w:r>
      <w:r w:rsidR="00741403" w:rsidRPr="002921E7">
        <w:rPr>
          <w:rFonts w:ascii="Times New Roman" w:hAnsi="Times New Roman" w:cs="Times New Roman"/>
          <w:sz w:val="24"/>
          <w:szCs w:val="24"/>
        </w:rPr>
        <w:t>(Baillie et al., 2016; McKeown et al., 2010; Surr et al., 2016)</w:t>
      </w:r>
      <w:r w:rsidR="00741403">
        <w:rPr>
          <w:rFonts w:ascii="Times New Roman" w:hAnsi="Times New Roman" w:cs="Times New Roman"/>
          <w:sz w:val="24"/>
          <w:szCs w:val="24"/>
        </w:rPr>
        <w:t xml:space="preserve">. </w:t>
      </w:r>
    </w:p>
    <w:p w:rsidR="00A82952" w:rsidRPr="00E74733" w:rsidRDefault="00CE2347" w:rsidP="005F51F3">
      <w:pPr>
        <w:spacing w:line="480" w:lineRule="auto"/>
        <w:rPr>
          <w:rFonts w:ascii="Times New Roman" w:hAnsi="Times New Roman" w:cs="Times New Roman"/>
          <w:sz w:val="24"/>
          <w:szCs w:val="24"/>
        </w:rPr>
      </w:pPr>
      <w:r>
        <w:rPr>
          <w:rFonts w:ascii="Arial" w:hAnsi="Arial" w:cs="Arial"/>
          <w:b/>
          <w:sz w:val="28"/>
          <w:szCs w:val="24"/>
        </w:rPr>
        <w:t xml:space="preserve">          </w:t>
      </w:r>
      <w:r w:rsidR="00A82952" w:rsidRPr="00A82952">
        <w:rPr>
          <w:rFonts w:ascii="Arial" w:hAnsi="Arial" w:cs="Arial"/>
          <w:b/>
          <w:sz w:val="28"/>
          <w:szCs w:val="24"/>
        </w:rPr>
        <w:t xml:space="preserve">The use, development and promotion of person centred care </w:t>
      </w:r>
    </w:p>
    <w:p w:rsidR="00061975" w:rsidRDefault="00A82952" w:rsidP="005F51F3">
      <w:pPr>
        <w:spacing w:line="480" w:lineRule="auto"/>
        <w:rPr>
          <w:rFonts w:ascii="Times New Roman" w:hAnsi="Times New Roman" w:cs="Times New Roman"/>
          <w:sz w:val="24"/>
          <w:szCs w:val="24"/>
        </w:rPr>
      </w:pPr>
      <w:r>
        <w:rPr>
          <w:rFonts w:ascii="Arial" w:hAnsi="Arial" w:cs="Arial"/>
          <w:b/>
          <w:sz w:val="28"/>
          <w:szCs w:val="24"/>
        </w:rPr>
        <w:t xml:space="preserve">          </w:t>
      </w:r>
      <w:proofErr w:type="gramStart"/>
      <w:r w:rsidR="00A0160A">
        <w:rPr>
          <w:rFonts w:ascii="Times New Roman" w:hAnsi="Times New Roman" w:cs="Times New Roman"/>
          <w:sz w:val="24"/>
          <w:szCs w:val="24"/>
        </w:rPr>
        <w:t>All of</w:t>
      </w:r>
      <w:proofErr w:type="gramEnd"/>
      <w:r w:rsidR="00A0160A">
        <w:rPr>
          <w:rFonts w:ascii="Times New Roman" w:hAnsi="Times New Roman" w:cs="Times New Roman"/>
          <w:sz w:val="24"/>
          <w:szCs w:val="24"/>
        </w:rPr>
        <w:t xml:space="preserve"> the 12 studies</w:t>
      </w:r>
      <w:r w:rsidR="00935327">
        <w:rPr>
          <w:rFonts w:ascii="Times New Roman" w:hAnsi="Times New Roman" w:cs="Times New Roman"/>
          <w:sz w:val="24"/>
          <w:szCs w:val="24"/>
        </w:rPr>
        <w:t xml:space="preserve"> </w:t>
      </w:r>
      <w:r w:rsidR="006E1284">
        <w:rPr>
          <w:rFonts w:ascii="Times New Roman" w:hAnsi="Times New Roman" w:cs="Times New Roman"/>
          <w:sz w:val="24"/>
          <w:szCs w:val="24"/>
        </w:rPr>
        <w:t>discuss the use of p</w:t>
      </w:r>
      <w:r w:rsidR="00A65A46">
        <w:rPr>
          <w:rFonts w:ascii="Times New Roman" w:hAnsi="Times New Roman" w:cs="Times New Roman"/>
          <w:sz w:val="24"/>
          <w:szCs w:val="24"/>
        </w:rPr>
        <w:t>erson centred care and</w:t>
      </w:r>
      <w:r w:rsidR="00DC5057">
        <w:rPr>
          <w:rFonts w:ascii="Times New Roman" w:hAnsi="Times New Roman" w:cs="Times New Roman"/>
          <w:sz w:val="24"/>
          <w:szCs w:val="24"/>
        </w:rPr>
        <w:t xml:space="preserve"> </w:t>
      </w:r>
      <w:r w:rsidR="00CA5D60">
        <w:rPr>
          <w:rFonts w:ascii="Times New Roman" w:hAnsi="Times New Roman" w:cs="Times New Roman"/>
          <w:sz w:val="24"/>
          <w:szCs w:val="24"/>
        </w:rPr>
        <w:t>its</w:t>
      </w:r>
      <w:r w:rsidR="00DC5057">
        <w:rPr>
          <w:rFonts w:ascii="Times New Roman" w:hAnsi="Times New Roman" w:cs="Times New Roman"/>
          <w:sz w:val="24"/>
          <w:szCs w:val="24"/>
        </w:rPr>
        <w:t xml:space="preserve"> development and promotion </w:t>
      </w:r>
      <w:r w:rsidR="006E1284" w:rsidRPr="00FC5557">
        <w:rPr>
          <w:rFonts w:ascii="Times New Roman" w:hAnsi="Times New Roman" w:cs="Times New Roman"/>
          <w:sz w:val="24"/>
          <w:szCs w:val="24"/>
        </w:rPr>
        <w:t>(Baillie et al., 2016; Benbow et al., 2011; Edvardsson et al., 2010; Edvardsson et al., 2011; Edwards et al., 2014; Hunter et al., 2013; Kirkley et al., 2011; Kontos &amp; Nagile, 2007; McKeown et al., 2010; Smythe et al., 2015; Smythe et al., 2017; Surr et al., 2016)</w:t>
      </w:r>
      <w:r w:rsidR="00FC5557">
        <w:rPr>
          <w:rFonts w:ascii="Times New Roman" w:hAnsi="Times New Roman" w:cs="Times New Roman"/>
          <w:sz w:val="24"/>
          <w:szCs w:val="24"/>
        </w:rPr>
        <w:t>.</w:t>
      </w:r>
      <w:r w:rsidR="00061975">
        <w:rPr>
          <w:rFonts w:ascii="Times New Roman" w:hAnsi="Times New Roman" w:cs="Times New Roman"/>
          <w:sz w:val="24"/>
          <w:szCs w:val="24"/>
        </w:rPr>
        <w:t xml:space="preserve">          Throughou</w:t>
      </w:r>
      <w:r w:rsidR="00693B25">
        <w:rPr>
          <w:rFonts w:ascii="Times New Roman" w:hAnsi="Times New Roman" w:cs="Times New Roman"/>
          <w:sz w:val="24"/>
          <w:szCs w:val="24"/>
        </w:rPr>
        <w:t xml:space="preserve">t the studies, the findings indicated issues to be worked </w:t>
      </w:r>
      <w:r w:rsidR="00061975">
        <w:rPr>
          <w:rFonts w:ascii="Times New Roman" w:hAnsi="Times New Roman" w:cs="Times New Roman"/>
          <w:sz w:val="24"/>
          <w:szCs w:val="24"/>
        </w:rPr>
        <w:t xml:space="preserve">on for the development of person centred care. Two of these issues were identified by </w:t>
      </w:r>
      <w:r w:rsidR="00061975" w:rsidRPr="00693B25">
        <w:rPr>
          <w:rFonts w:ascii="Times New Roman" w:hAnsi="Times New Roman" w:cs="Times New Roman"/>
          <w:sz w:val="24"/>
          <w:szCs w:val="24"/>
        </w:rPr>
        <w:t>Edwards et al. (2014)</w:t>
      </w:r>
      <w:r w:rsidR="00693B25">
        <w:rPr>
          <w:rFonts w:ascii="Times New Roman" w:hAnsi="Times New Roman" w:cs="Times New Roman"/>
          <w:sz w:val="24"/>
          <w:szCs w:val="24"/>
        </w:rPr>
        <w:t xml:space="preserve"> who found </w:t>
      </w:r>
      <w:r w:rsidR="00232443">
        <w:rPr>
          <w:rFonts w:ascii="Times New Roman" w:hAnsi="Times New Roman" w:cs="Times New Roman"/>
          <w:sz w:val="24"/>
          <w:szCs w:val="24"/>
        </w:rPr>
        <w:t>a need for</w:t>
      </w:r>
      <w:r w:rsidR="00061975">
        <w:rPr>
          <w:rFonts w:ascii="Times New Roman" w:hAnsi="Times New Roman" w:cs="Times New Roman"/>
          <w:sz w:val="24"/>
          <w:szCs w:val="24"/>
        </w:rPr>
        <w:t xml:space="preserve"> more communic</w:t>
      </w:r>
      <w:r w:rsidR="00693B25">
        <w:rPr>
          <w:rFonts w:ascii="Times New Roman" w:hAnsi="Times New Roman" w:cs="Times New Roman"/>
          <w:sz w:val="24"/>
          <w:szCs w:val="24"/>
        </w:rPr>
        <w:t>ation with the individuals with Dementia</w:t>
      </w:r>
      <w:r w:rsidR="00061975">
        <w:rPr>
          <w:rFonts w:ascii="Times New Roman" w:hAnsi="Times New Roman" w:cs="Times New Roman"/>
          <w:sz w:val="24"/>
          <w:szCs w:val="24"/>
        </w:rPr>
        <w:t xml:space="preserve">, as well as negative attitudes staff hold to be challenged. </w:t>
      </w:r>
      <w:r w:rsidR="00D0037B">
        <w:rPr>
          <w:rFonts w:ascii="Times New Roman" w:hAnsi="Times New Roman" w:cs="Times New Roman"/>
          <w:sz w:val="24"/>
          <w:szCs w:val="24"/>
        </w:rPr>
        <w:t>Li</w:t>
      </w:r>
      <w:r w:rsidR="00E762FB">
        <w:rPr>
          <w:rFonts w:ascii="Times New Roman" w:hAnsi="Times New Roman" w:cs="Times New Roman"/>
          <w:sz w:val="24"/>
          <w:szCs w:val="24"/>
        </w:rPr>
        <w:t>kewise, it was seen that</w:t>
      </w:r>
      <w:r w:rsidR="00D0037B">
        <w:rPr>
          <w:rFonts w:ascii="Times New Roman" w:hAnsi="Times New Roman" w:cs="Times New Roman"/>
          <w:sz w:val="24"/>
          <w:szCs w:val="24"/>
        </w:rPr>
        <w:t xml:space="preserve"> organisations needed to start maki</w:t>
      </w:r>
      <w:r w:rsidR="00721312">
        <w:rPr>
          <w:rFonts w:ascii="Times New Roman" w:hAnsi="Times New Roman" w:cs="Times New Roman"/>
          <w:sz w:val="24"/>
          <w:szCs w:val="24"/>
        </w:rPr>
        <w:t>ng</w:t>
      </w:r>
      <w:r w:rsidR="00793A1E">
        <w:rPr>
          <w:rFonts w:ascii="Times New Roman" w:hAnsi="Times New Roman" w:cs="Times New Roman"/>
          <w:sz w:val="24"/>
          <w:szCs w:val="24"/>
        </w:rPr>
        <w:t xml:space="preserve"> changes for </w:t>
      </w:r>
      <w:r w:rsidR="00721312">
        <w:rPr>
          <w:rFonts w:ascii="Times New Roman" w:hAnsi="Times New Roman" w:cs="Times New Roman"/>
          <w:sz w:val="24"/>
          <w:szCs w:val="24"/>
        </w:rPr>
        <w:t>organisations</w:t>
      </w:r>
      <w:r w:rsidR="00D0037B">
        <w:rPr>
          <w:rFonts w:ascii="Times New Roman" w:hAnsi="Times New Roman" w:cs="Times New Roman"/>
          <w:sz w:val="24"/>
          <w:szCs w:val="24"/>
        </w:rPr>
        <w:t xml:space="preserve"> to make </w:t>
      </w:r>
      <w:r w:rsidR="00721312">
        <w:rPr>
          <w:rFonts w:ascii="Times New Roman" w:hAnsi="Times New Roman" w:cs="Times New Roman"/>
          <w:sz w:val="24"/>
          <w:szCs w:val="24"/>
        </w:rPr>
        <w:t xml:space="preserve">a cultural shift </w:t>
      </w:r>
      <w:r w:rsidR="00C96F63" w:rsidRPr="00721312">
        <w:rPr>
          <w:rFonts w:ascii="Times New Roman" w:hAnsi="Times New Roman" w:cs="Times New Roman"/>
          <w:sz w:val="24"/>
          <w:szCs w:val="24"/>
        </w:rPr>
        <w:t>(</w:t>
      </w:r>
      <w:r w:rsidR="00AD39BC" w:rsidRPr="00721312">
        <w:rPr>
          <w:rFonts w:ascii="Times New Roman" w:hAnsi="Times New Roman" w:cs="Times New Roman"/>
          <w:sz w:val="24"/>
          <w:szCs w:val="24"/>
        </w:rPr>
        <w:t xml:space="preserve">Baillie et al., 2016; </w:t>
      </w:r>
      <w:r w:rsidR="00C96F63" w:rsidRPr="00721312">
        <w:rPr>
          <w:rFonts w:ascii="Times New Roman" w:hAnsi="Times New Roman" w:cs="Times New Roman"/>
          <w:sz w:val="24"/>
          <w:szCs w:val="24"/>
        </w:rPr>
        <w:t>Kirkley et al., 2011)</w:t>
      </w:r>
      <w:r w:rsidR="00C966A5">
        <w:rPr>
          <w:rFonts w:ascii="Times New Roman" w:hAnsi="Times New Roman" w:cs="Times New Roman"/>
          <w:sz w:val="24"/>
          <w:szCs w:val="24"/>
        </w:rPr>
        <w:t>. Moreover</w:t>
      </w:r>
      <w:r w:rsidR="00283E0C">
        <w:rPr>
          <w:rFonts w:ascii="Times New Roman" w:hAnsi="Times New Roman" w:cs="Times New Roman"/>
          <w:sz w:val="24"/>
          <w:szCs w:val="24"/>
        </w:rPr>
        <w:t xml:space="preserve">, </w:t>
      </w:r>
      <w:r w:rsidR="00C96F63">
        <w:rPr>
          <w:rFonts w:ascii="Times New Roman" w:hAnsi="Times New Roman" w:cs="Times New Roman"/>
          <w:sz w:val="24"/>
          <w:szCs w:val="24"/>
        </w:rPr>
        <w:t>Dementia homes need to move away from a one si</w:t>
      </w:r>
      <w:r w:rsidR="00283E0C">
        <w:rPr>
          <w:rFonts w:ascii="Times New Roman" w:hAnsi="Times New Roman" w:cs="Times New Roman"/>
          <w:sz w:val="24"/>
          <w:szCs w:val="24"/>
        </w:rPr>
        <w:t>ze f</w:t>
      </w:r>
      <w:r w:rsidR="00C966A5">
        <w:rPr>
          <w:rFonts w:ascii="Times New Roman" w:hAnsi="Times New Roman" w:cs="Times New Roman"/>
          <w:sz w:val="24"/>
          <w:szCs w:val="24"/>
        </w:rPr>
        <w:t xml:space="preserve">its all approach as </w:t>
      </w:r>
      <w:r w:rsidR="00C96F63">
        <w:rPr>
          <w:rFonts w:ascii="Times New Roman" w:hAnsi="Times New Roman" w:cs="Times New Roman"/>
          <w:sz w:val="24"/>
          <w:szCs w:val="24"/>
        </w:rPr>
        <w:t>all individuals with Deme</w:t>
      </w:r>
      <w:r w:rsidR="00283E0C">
        <w:rPr>
          <w:rFonts w:ascii="Times New Roman" w:hAnsi="Times New Roman" w:cs="Times New Roman"/>
          <w:sz w:val="24"/>
          <w:szCs w:val="24"/>
        </w:rPr>
        <w:t>ntia are different and care should be personalised</w:t>
      </w:r>
      <w:r w:rsidR="00C96F63">
        <w:rPr>
          <w:rFonts w:ascii="Times New Roman" w:hAnsi="Times New Roman" w:cs="Times New Roman"/>
          <w:sz w:val="24"/>
          <w:szCs w:val="24"/>
        </w:rPr>
        <w:t xml:space="preserve"> </w:t>
      </w:r>
      <w:r w:rsidR="00C96F63" w:rsidRPr="00283E0C">
        <w:rPr>
          <w:rFonts w:ascii="Times New Roman" w:hAnsi="Times New Roman" w:cs="Times New Roman"/>
          <w:sz w:val="24"/>
          <w:szCs w:val="24"/>
        </w:rPr>
        <w:t>(Kirkley et al., 2011)</w:t>
      </w:r>
      <w:r w:rsidR="00C96F63">
        <w:rPr>
          <w:rFonts w:ascii="Times New Roman" w:hAnsi="Times New Roman" w:cs="Times New Roman"/>
          <w:sz w:val="24"/>
          <w:szCs w:val="24"/>
        </w:rPr>
        <w:t xml:space="preserve">. </w:t>
      </w:r>
    </w:p>
    <w:p w:rsidR="00E93227" w:rsidRPr="00024EAE" w:rsidRDefault="00024EAE" w:rsidP="005F51F3">
      <w:pPr>
        <w:spacing w:line="480" w:lineRule="auto"/>
        <w:rPr>
          <w:rFonts w:ascii="Times New Roman" w:hAnsi="Times New Roman" w:cs="Times New Roman"/>
          <w:sz w:val="24"/>
          <w:szCs w:val="24"/>
        </w:rPr>
      </w:pPr>
      <w:r>
        <w:rPr>
          <w:rFonts w:ascii="Times New Roman" w:hAnsi="Times New Roman" w:cs="Times New Roman"/>
          <w:sz w:val="24"/>
          <w:szCs w:val="24"/>
        </w:rPr>
        <w:t xml:space="preserve">         Similarly, </w:t>
      </w:r>
      <w:r w:rsidRPr="009F36C9">
        <w:rPr>
          <w:rFonts w:ascii="Times New Roman" w:hAnsi="Times New Roman" w:cs="Times New Roman"/>
          <w:sz w:val="24"/>
          <w:szCs w:val="24"/>
        </w:rPr>
        <w:t>Edvardsson et al. (2011)</w:t>
      </w:r>
      <w:r w:rsidR="009F36C9">
        <w:rPr>
          <w:rFonts w:ascii="Times New Roman" w:hAnsi="Times New Roman" w:cs="Times New Roman"/>
          <w:sz w:val="24"/>
          <w:szCs w:val="24"/>
        </w:rPr>
        <w:t xml:space="preserve"> found </w:t>
      </w:r>
      <w:r>
        <w:rPr>
          <w:rFonts w:ascii="Times New Roman" w:hAnsi="Times New Roman" w:cs="Times New Roman"/>
          <w:sz w:val="24"/>
          <w:szCs w:val="24"/>
        </w:rPr>
        <w:t>perceived person centred care was significantly associat</w:t>
      </w:r>
      <w:r w:rsidR="009F36C9">
        <w:rPr>
          <w:rFonts w:ascii="Times New Roman" w:hAnsi="Times New Roman" w:cs="Times New Roman"/>
          <w:sz w:val="24"/>
          <w:szCs w:val="24"/>
        </w:rPr>
        <w:t>ed with job satisfaction</w:t>
      </w:r>
      <w:r>
        <w:rPr>
          <w:rFonts w:ascii="Times New Roman" w:hAnsi="Times New Roman" w:cs="Times New Roman"/>
          <w:sz w:val="24"/>
          <w:szCs w:val="24"/>
        </w:rPr>
        <w:t xml:space="preserve"> (40%; </w:t>
      </w:r>
      <w:r>
        <w:rPr>
          <w:rFonts w:ascii="Times New Roman" w:hAnsi="Times New Roman" w:cs="Times New Roman"/>
          <w:i/>
          <w:sz w:val="24"/>
          <w:szCs w:val="24"/>
        </w:rPr>
        <w:t>p</w:t>
      </w:r>
      <w:r>
        <w:rPr>
          <w:rFonts w:ascii="Times New Roman" w:hAnsi="Times New Roman" w:cs="Times New Roman"/>
          <w:sz w:val="24"/>
          <w:szCs w:val="24"/>
        </w:rPr>
        <w:t xml:space="preserve"> &lt; .001) but </w:t>
      </w:r>
      <w:r w:rsidR="002433EB">
        <w:rPr>
          <w:rFonts w:ascii="Times New Roman" w:hAnsi="Times New Roman" w:cs="Times New Roman"/>
          <w:sz w:val="24"/>
          <w:szCs w:val="24"/>
        </w:rPr>
        <w:t>staff felt they could not provide perso</w:t>
      </w:r>
      <w:r w:rsidR="00D472E6">
        <w:rPr>
          <w:rFonts w:ascii="Times New Roman" w:hAnsi="Times New Roman" w:cs="Times New Roman"/>
          <w:sz w:val="24"/>
          <w:szCs w:val="24"/>
        </w:rPr>
        <w:t>n centred care</w:t>
      </w:r>
      <w:r w:rsidR="002433EB">
        <w:rPr>
          <w:rFonts w:ascii="Times New Roman" w:hAnsi="Times New Roman" w:cs="Times New Roman"/>
          <w:sz w:val="24"/>
          <w:szCs w:val="24"/>
        </w:rPr>
        <w:t xml:space="preserve"> due to following organisationa</w:t>
      </w:r>
      <w:r w:rsidR="00F82D54">
        <w:rPr>
          <w:rFonts w:ascii="Times New Roman" w:hAnsi="Times New Roman" w:cs="Times New Roman"/>
          <w:sz w:val="24"/>
          <w:szCs w:val="24"/>
        </w:rPr>
        <w:t>l routes. T</w:t>
      </w:r>
      <w:r w:rsidR="00285EAC">
        <w:rPr>
          <w:rFonts w:ascii="Times New Roman" w:hAnsi="Times New Roman" w:cs="Times New Roman"/>
          <w:sz w:val="24"/>
          <w:szCs w:val="24"/>
        </w:rPr>
        <w:t>his needs to be resolved for the de</w:t>
      </w:r>
      <w:r w:rsidR="000C2FBE">
        <w:rPr>
          <w:rFonts w:ascii="Times New Roman" w:hAnsi="Times New Roman" w:cs="Times New Roman"/>
          <w:sz w:val="24"/>
          <w:szCs w:val="24"/>
        </w:rPr>
        <w:t>velopment of person centred care</w:t>
      </w:r>
      <w:r w:rsidR="00E228C9">
        <w:rPr>
          <w:rFonts w:ascii="Times New Roman" w:hAnsi="Times New Roman" w:cs="Times New Roman"/>
          <w:sz w:val="24"/>
          <w:szCs w:val="24"/>
        </w:rPr>
        <w:t xml:space="preserve"> </w:t>
      </w:r>
      <w:r w:rsidR="002433EB" w:rsidRPr="00F33E34">
        <w:rPr>
          <w:rFonts w:ascii="Times New Roman" w:hAnsi="Times New Roman" w:cs="Times New Roman"/>
          <w:sz w:val="24"/>
          <w:szCs w:val="24"/>
        </w:rPr>
        <w:t>(Edvardsson et al., 2011)</w:t>
      </w:r>
      <w:r w:rsidR="002433EB">
        <w:rPr>
          <w:rFonts w:ascii="Times New Roman" w:hAnsi="Times New Roman" w:cs="Times New Roman"/>
          <w:sz w:val="24"/>
          <w:szCs w:val="24"/>
        </w:rPr>
        <w:t xml:space="preserve">. </w:t>
      </w:r>
      <w:r w:rsidR="006F0611">
        <w:rPr>
          <w:rFonts w:ascii="Times New Roman" w:hAnsi="Times New Roman" w:cs="Times New Roman"/>
          <w:sz w:val="24"/>
          <w:szCs w:val="24"/>
        </w:rPr>
        <w:t>Therefore, staff need to shift their focus from</w:t>
      </w:r>
      <w:r w:rsidR="00F33E34">
        <w:rPr>
          <w:rFonts w:ascii="Times New Roman" w:hAnsi="Times New Roman" w:cs="Times New Roman"/>
          <w:sz w:val="24"/>
          <w:szCs w:val="24"/>
        </w:rPr>
        <w:t xml:space="preserve"> just completing tasks </w:t>
      </w:r>
      <w:r w:rsidR="006F0611">
        <w:rPr>
          <w:rFonts w:ascii="Times New Roman" w:hAnsi="Times New Roman" w:cs="Times New Roman"/>
          <w:sz w:val="24"/>
          <w:szCs w:val="24"/>
        </w:rPr>
        <w:t>as well as organisations taking steps</w:t>
      </w:r>
      <w:r w:rsidR="003911C7">
        <w:rPr>
          <w:rFonts w:ascii="Times New Roman" w:hAnsi="Times New Roman" w:cs="Times New Roman"/>
          <w:sz w:val="24"/>
          <w:szCs w:val="24"/>
        </w:rPr>
        <w:t xml:space="preserve"> towards a cultural shift</w:t>
      </w:r>
      <w:r w:rsidR="006F0611">
        <w:rPr>
          <w:rFonts w:ascii="Times New Roman" w:hAnsi="Times New Roman" w:cs="Times New Roman"/>
          <w:sz w:val="24"/>
          <w:szCs w:val="24"/>
        </w:rPr>
        <w:t xml:space="preserve"> </w:t>
      </w:r>
      <w:r w:rsidR="006F0611" w:rsidRPr="00E56168">
        <w:rPr>
          <w:rFonts w:ascii="Times New Roman" w:hAnsi="Times New Roman" w:cs="Times New Roman"/>
          <w:sz w:val="24"/>
          <w:szCs w:val="24"/>
        </w:rPr>
        <w:t>(Baillie et al., 2016; Edvardsson et al., 2011; Kirkley et al., 2011)</w:t>
      </w:r>
      <w:r w:rsidR="006F0611">
        <w:rPr>
          <w:rFonts w:ascii="Times New Roman" w:hAnsi="Times New Roman" w:cs="Times New Roman"/>
          <w:sz w:val="24"/>
          <w:szCs w:val="24"/>
        </w:rPr>
        <w:t xml:space="preserve">. </w:t>
      </w:r>
      <w:r w:rsidR="00B22427">
        <w:rPr>
          <w:rFonts w:ascii="Times New Roman" w:hAnsi="Times New Roman" w:cs="Times New Roman"/>
          <w:sz w:val="24"/>
          <w:szCs w:val="24"/>
        </w:rPr>
        <w:t xml:space="preserve">Other </w:t>
      </w:r>
      <w:r w:rsidR="00AC6C9A">
        <w:rPr>
          <w:rFonts w:ascii="Times New Roman" w:hAnsi="Times New Roman" w:cs="Times New Roman"/>
          <w:sz w:val="24"/>
          <w:szCs w:val="24"/>
        </w:rPr>
        <w:t xml:space="preserve">study’s findings </w:t>
      </w:r>
      <w:r w:rsidR="00B22427">
        <w:rPr>
          <w:rFonts w:ascii="Times New Roman" w:hAnsi="Times New Roman" w:cs="Times New Roman"/>
          <w:sz w:val="24"/>
          <w:szCs w:val="24"/>
        </w:rPr>
        <w:t>show a</w:t>
      </w:r>
      <w:r w:rsidR="00E93227">
        <w:rPr>
          <w:rFonts w:ascii="Times New Roman" w:hAnsi="Times New Roman" w:cs="Times New Roman"/>
          <w:sz w:val="24"/>
          <w:szCs w:val="24"/>
        </w:rPr>
        <w:t xml:space="preserve"> need for carers to understand the individuals</w:t>
      </w:r>
      <w:r w:rsidR="00BF216B">
        <w:rPr>
          <w:rFonts w:ascii="Times New Roman" w:hAnsi="Times New Roman" w:cs="Times New Roman"/>
          <w:sz w:val="24"/>
          <w:szCs w:val="24"/>
        </w:rPr>
        <w:t xml:space="preserve"> they work with </w:t>
      </w:r>
      <w:r w:rsidR="0065174B" w:rsidRPr="00023E41">
        <w:rPr>
          <w:rFonts w:ascii="Times New Roman" w:hAnsi="Times New Roman" w:cs="Times New Roman"/>
          <w:sz w:val="24"/>
          <w:szCs w:val="24"/>
        </w:rPr>
        <w:t>(Kontos &amp; Nagile, 2007)</w:t>
      </w:r>
      <w:r w:rsidR="0065174B">
        <w:rPr>
          <w:rFonts w:ascii="Times New Roman" w:hAnsi="Times New Roman" w:cs="Times New Roman"/>
          <w:sz w:val="24"/>
          <w:szCs w:val="24"/>
        </w:rPr>
        <w:t xml:space="preserve">. </w:t>
      </w:r>
      <w:r w:rsidR="008A74A2">
        <w:rPr>
          <w:rFonts w:ascii="Times New Roman" w:hAnsi="Times New Roman" w:cs="Times New Roman"/>
          <w:sz w:val="24"/>
          <w:szCs w:val="24"/>
        </w:rPr>
        <w:t xml:space="preserve">Moreover, </w:t>
      </w:r>
      <w:r w:rsidR="008A74A2" w:rsidRPr="00292287">
        <w:rPr>
          <w:rFonts w:ascii="Times New Roman" w:hAnsi="Times New Roman" w:cs="Times New Roman"/>
          <w:sz w:val="24"/>
          <w:szCs w:val="24"/>
        </w:rPr>
        <w:t>Edvardsson et al. (2010)</w:t>
      </w:r>
      <w:r w:rsidR="00675CEA">
        <w:rPr>
          <w:rFonts w:ascii="Times New Roman" w:hAnsi="Times New Roman" w:cs="Times New Roman"/>
          <w:sz w:val="24"/>
          <w:szCs w:val="24"/>
        </w:rPr>
        <w:t xml:space="preserve"> saw</w:t>
      </w:r>
      <w:r w:rsidR="006A28C9">
        <w:rPr>
          <w:rFonts w:ascii="Times New Roman" w:hAnsi="Times New Roman" w:cs="Times New Roman"/>
          <w:sz w:val="24"/>
          <w:szCs w:val="24"/>
        </w:rPr>
        <w:t xml:space="preserve"> research </w:t>
      </w:r>
      <w:r w:rsidR="00675CEA">
        <w:rPr>
          <w:rFonts w:ascii="Times New Roman" w:hAnsi="Times New Roman" w:cs="Times New Roman"/>
          <w:sz w:val="24"/>
          <w:szCs w:val="24"/>
        </w:rPr>
        <w:t xml:space="preserve">with individuals with Dementia assisted in the </w:t>
      </w:r>
      <w:r w:rsidR="006A28C9">
        <w:rPr>
          <w:rFonts w:ascii="Times New Roman" w:hAnsi="Times New Roman" w:cs="Times New Roman"/>
          <w:sz w:val="24"/>
          <w:szCs w:val="24"/>
        </w:rPr>
        <w:t xml:space="preserve">development of </w:t>
      </w:r>
      <w:r w:rsidR="00675CEA">
        <w:rPr>
          <w:rFonts w:ascii="Times New Roman" w:hAnsi="Times New Roman" w:cs="Times New Roman"/>
          <w:sz w:val="24"/>
          <w:szCs w:val="24"/>
        </w:rPr>
        <w:t>person centred care as their perceptions provi</w:t>
      </w:r>
      <w:r w:rsidR="00AD7B3B">
        <w:rPr>
          <w:rFonts w:ascii="Times New Roman" w:hAnsi="Times New Roman" w:cs="Times New Roman"/>
          <w:sz w:val="24"/>
          <w:szCs w:val="24"/>
        </w:rPr>
        <w:t>de valid information enabling</w:t>
      </w:r>
      <w:r w:rsidR="008A74A2">
        <w:rPr>
          <w:rFonts w:ascii="Times New Roman" w:hAnsi="Times New Roman" w:cs="Times New Roman"/>
          <w:sz w:val="24"/>
          <w:szCs w:val="24"/>
        </w:rPr>
        <w:t xml:space="preserve"> staff </w:t>
      </w:r>
      <w:r w:rsidR="00723603">
        <w:rPr>
          <w:rFonts w:ascii="Times New Roman" w:hAnsi="Times New Roman" w:cs="Times New Roman"/>
          <w:sz w:val="24"/>
          <w:szCs w:val="24"/>
        </w:rPr>
        <w:t>to be</w:t>
      </w:r>
      <w:r w:rsidR="00AD7B3B">
        <w:rPr>
          <w:rFonts w:ascii="Times New Roman" w:hAnsi="Times New Roman" w:cs="Times New Roman"/>
          <w:sz w:val="24"/>
          <w:szCs w:val="24"/>
        </w:rPr>
        <w:t xml:space="preserve"> successful in person centred care</w:t>
      </w:r>
      <w:r w:rsidR="008A74A2">
        <w:rPr>
          <w:rFonts w:ascii="Times New Roman" w:hAnsi="Times New Roman" w:cs="Times New Roman"/>
          <w:sz w:val="24"/>
          <w:szCs w:val="24"/>
        </w:rPr>
        <w:t xml:space="preserve">. </w:t>
      </w:r>
    </w:p>
    <w:p w:rsidR="00055B21" w:rsidRDefault="005F1ECA" w:rsidP="005F51F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9724F">
        <w:rPr>
          <w:rFonts w:ascii="Times New Roman" w:hAnsi="Times New Roman" w:cs="Times New Roman"/>
          <w:sz w:val="24"/>
          <w:szCs w:val="24"/>
        </w:rPr>
        <w:t>As p</w:t>
      </w:r>
      <w:r w:rsidR="000E299A">
        <w:rPr>
          <w:rFonts w:ascii="Times New Roman" w:hAnsi="Times New Roman" w:cs="Times New Roman"/>
          <w:sz w:val="24"/>
          <w:szCs w:val="24"/>
        </w:rPr>
        <w:t>reviously mentioned</w:t>
      </w:r>
      <w:r w:rsidR="00FD0749">
        <w:rPr>
          <w:rFonts w:ascii="Times New Roman" w:hAnsi="Times New Roman" w:cs="Times New Roman"/>
          <w:sz w:val="24"/>
          <w:szCs w:val="24"/>
        </w:rPr>
        <w:t xml:space="preserve"> by Smythe et al. (2017)</w:t>
      </w:r>
      <w:r w:rsidR="009D2CE2">
        <w:rPr>
          <w:rFonts w:ascii="Times New Roman" w:hAnsi="Times New Roman" w:cs="Times New Roman"/>
          <w:sz w:val="24"/>
          <w:szCs w:val="24"/>
        </w:rPr>
        <w:t>,</w:t>
      </w:r>
      <w:r w:rsidR="0009724F">
        <w:rPr>
          <w:rFonts w:ascii="Times New Roman" w:hAnsi="Times New Roman" w:cs="Times New Roman"/>
          <w:sz w:val="24"/>
          <w:szCs w:val="24"/>
        </w:rPr>
        <w:t xml:space="preserve"> training can assist the development of person centred care</w:t>
      </w:r>
      <w:r w:rsidR="000E299A">
        <w:rPr>
          <w:rFonts w:ascii="Times New Roman" w:hAnsi="Times New Roman" w:cs="Times New Roman"/>
          <w:sz w:val="24"/>
          <w:szCs w:val="24"/>
        </w:rPr>
        <w:t xml:space="preserve">, </w:t>
      </w:r>
      <w:r w:rsidRPr="000E299A">
        <w:rPr>
          <w:rFonts w:ascii="Times New Roman" w:hAnsi="Times New Roman" w:cs="Times New Roman"/>
          <w:sz w:val="24"/>
          <w:szCs w:val="24"/>
        </w:rPr>
        <w:t>Surr et al. (2016)</w:t>
      </w:r>
      <w:r w:rsidR="000E299A">
        <w:rPr>
          <w:rFonts w:ascii="Times New Roman" w:hAnsi="Times New Roman" w:cs="Times New Roman"/>
          <w:sz w:val="24"/>
          <w:szCs w:val="24"/>
        </w:rPr>
        <w:t xml:space="preserve"> identified the need</w:t>
      </w:r>
      <w:r>
        <w:rPr>
          <w:rFonts w:ascii="Times New Roman" w:hAnsi="Times New Roman" w:cs="Times New Roman"/>
          <w:sz w:val="24"/>
          <w:szCs w:val="24"/>
        </w:rPr>
        <w:t xml:space="preserve"> for in de</w:t>
      </w:r>
      <w:r w:rsidR="000E299A">
        <w:rPr>
          <w:rFonts w:ascii="Times New Roman" w:hAnsi="Times New Roman" w:cs="Times New Roman"/>
          <w:sz w:val="24"/>
          <w:szCs w:val="24"/>
        </w:rPr>
        <w:t xml:space="preserve">pth training to develop </w:t>
      </w:r>
      <w:r>
        <w:rPr>
          <w:rFonts w:ascii="Times New Roman" w:hAnsi="Times New Roman" w:cs="Times New Roman"/>
          <w:sz w:val="24"/>
          <w:szCs w:val="24"/>
        </w:rPr>
        <w:t>person centr</w:t>
      </w:r>
      <w:r w:rsidR="009D2CE2">
        <w:rPr>
          <w:rFonts w:ascii="Times New Roman" w:hAnsi="Times New Roman" w:cs="Times New Roman"/>
          <w:sz w:val="24"/>
          <w:szCs w:val="24"/>
        </w:rPr>
        <w:t xml:space="preserve">ed care and </w:t>
      </w:r>
      <w:r w:rsidR="00533C8D">
        <w:rPr>
          <w:rFonts w:ascii="Times New Roman" w:hAnsi="Times New Roman" w:cs="Times New Roman"/>
          <w:sz w:val="24"/>
          <w:szCs w:val="24"/>
        </w:rPr>
        <w:t xml:space="preserve">believed a general person centred Dementia care programme was required, </w:t>
      </w:r>
      <w:r w:rsidR="00533C8D" w:rsidRPr="00A27E6F">
        <w:rPr>
          <w:rFonts w:ascii="Times New Roman" w:hAnsi="Times New Roman" w:cs="Times New Roman"/>
          <w:sz w:val="24"/>
          <w:szCs w:val="24"/>
        </w:rPr>
        <w:t>Hunter et al. (2013)</w:t>
      </w:r>
      <w:r w:rsidR="00337473">
        <w:rPr>
          <w:rFonts w:ascii="Times New Roman" w:hAnsi="Times New Roman" w:cs="Times New Roman"/>
          <w:sz w:val="24"/>
          <w:szCs w:val="24"/>
        </w:rPr>
        <w:t xml:space="preserve"> believed </w:t>
      </w:r>
      <w:r w:rsidR="00533C8D">
        <w:rPr>
          <w:rFonts w:ascii="Times New Roman" w:hAnsi="Times New Roman" w:cs="Times New Roman"/>
          <w:sz w:val="24"/>
          <w:szCs w:val="24"/>
        </w:rPr>
        <w:t>tr</w:t>
      </w:r>
      <w:r w:rsidR="00465429">
        <w:rPr>
          <w:rFonts w:ascii="Times New Roman" w:hAnsi="Times New Roman" w:cs="Times New Roman"/>
          <w:sz w:val="24"/>
          <w:szCs w:val="24"/>
        </w:rPr>
        <w:t xml:space="preserve">aining </w:t>
      </w:r>
      <w:r w:rsidR="00533C8D">
        <w:rPr>
          <w:rFonts w:ascii="Times New Roman" w:hAnsi="Times New Roman" w:cs="Times New Roman"/>
          <w:sz w:val="24"/>
          <w:szCs w:val="24"/>
        </w:rPr>
        <w:t>should be based around educating staff about Kitwood</w:t>
      </w:r>
      <w:r w:rsidR="00DD446D">
        <w:rPr>
          <w:rFonts w:ascii="Times New Roman" w:hAnsi="Times New Roman" w:cs="Times New Roman"/>
          <w:sz w:val="24"/>
          <w:szCs w:val="24"/>
        </w:rPr>
        <w:t>’</w:t>
      </w:r>
      <w:r w:rsidR="00533C8D">
        <w:rPr>
          <w:rFonts w:ascii="Times New Roman" w:hAnsi="Times New Roman" w:cs="Times New Roman"/>
          <w:sz w:val="24"/>
          <w:szCs w:val="24"/>
        </w:rPr>
        <w:t>s (1997) definition o</w:t>
      </w:r>
      <w:r w:rsidR="001F3BA6">
        <w:rPr>
          <w:rFonts w:ascii="Times New Roman" w:hAnsi="Times New Roman" w:cs="Times New Roman"/>
          <w:sz w:val="24"/>
          <w:szCs w:val="24"/>
        </w:rPr>
        <w:t>f personho</w:t>
      </w:r>
      <w:r w:rsidR="009D2CE2">
        <w:rPr>
          <w:rFonts w:ascii="Times New Roman" w:hAnsi="Times New Roman" w:cs="Times New Roman"/>
          <w:sz w:val="24"/>
          <w:szCs w:val="24"/>
        </w:rPr>
        <w:t>od due to</w:t>
      </w:r>
      <w:r w:rsidR="001F3BA6">
        <w:rPr>
          <w:rFonts w:ascii="Times New Roman" w:hAnsi="Times New Roman" w:cs="Times New Roman"/>
          <w:sz w:val="24"/>
          <w:szCs w:val="24"/>
        </w:rPr>
        <w:t xml:space="preserve"> finding that staffs beliefs about an individuals personhood can influence the decisions made by health care </w:t>
      </w:r>
      <w:r w:rsidR="00394853">
        <w:rPr>
          <w:rFonts w:ascii="Times New Roman" w:hAnsi="Times New Roman" w:cs="Times New Roman"/>
          <w:sz w:val="24"/>
          <w:szCs w:val="24"/>
        </w:rPr>
        <w:t>providers about</w:t>
      </w:r>
      <w:r w:rsidR="007F3864">
        <w:rPr>
          <w:rFonts w:ascii="Times New Roman" w:hAnsi="Times New Roman" w:cs="Times New Roman"/>
          <w:sz w:val="24"/>
          <w:szCs w:val="24"/>
        </w:rPr>
        <w:t xml:space="preserve"> person centred </w:t>
      </w:r>
      <w:r w:rsidR="001F3BA6">
        <w:rPr>
          <w:rFonts w:ascii="Times New Roman" w:hAnsi="Times New Roman" w:cs="Times New Roman"/>
          <w:sz w:val="24"/>
          <w:szCs w:val="24"/>
        </w:rPr>
        <w:t xml:space="preserve">care. </w:t>
      </w:r>
    </w:p>
    <w:p w:rsidR="0066292B" w:rsidRDefault="00055B21" w:rsidP="005F51F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5B5ACF">
        <w:rPr>
          <w:rFonts w:ascii="Times New Roman" w:hAnsi="Times New Roman" w:cs="Times New Roman"/>
          <w:sz w:val="24"/>
          <w:szCs w:val="24"/>
        </w:rPr>
        <w:t xml:space="preserve">Life story work was </w:t>
      </w:r>
      <w:r w:rsidR="00A35043">
        <w:rPr>
          <w:rFonts w:ascii="Times New Roman" w:hAnsi="Times New Roman" w:cs="Times New Roman"/>
          <w:sz w:val="24"/>
          <w:szCs w:val="24"/>
        </w:rPr>
        <w:t>e</w:t>
      </w:r>
      <w:r w:rsidR="000466AC">
        <w:rPr>
          <w:rFonts w:ascii="Times New Roman" w:hAnsi="Times New Roman" w:cs="Times New Roman"/>
          <w:sz w:val="24"/>
          <w:szCs w:val="24"/>
        </w:rPr>
        <w:t>ffective for the development of person centred care as it enhanced staff’s acknowledgement of the individual behind the Dementia</w:t>
      </w:r>
      <w:r w:rsidR="0066292B">
        <w:rPr>
          <w:rFonts w:ascii="Times New Roman" w:hAnsi="Times New Roman" w:cs="Times New Roman"/>
          <w:sz w:val="24"/>
          <w:szCs w:val="24"/>
        </w:rPr>
        <w:t xml:space="preserve"> </w:t>
      </w:r>
      <w:r w:rsidR="000466AC">
        <w:rPr>
          <w:rFonts w:ascii="Times New Roman" w:hAnsi="Times New Roman" w:cs="Times New Roman"/>
          <w:sz w:val="24"/>
          <w:szCs w:val="24"/>
        </w:rPr>
        <w:t>bring</w:t>
      </w:r>
      <w:r w:rsidR="008053F7">
        <w:rPr>
          <w:rFonts w:ascii="Times New Roman" w:hAnsi="Times New Roman" w:cs="Times New Roman"/>
          <w:sz w:val="24"/>
          <w:szCs w:val="24"/>
        </w:rPr>
        <w:t>ing</w:t>
      </w:r>
      <w:r w:rsidR="000466AC">
        <w:rPr>
          <w:rFonts w:ascii="Times New Roman" w:hAnsi="Times New Roman" w:cs="Times New Roman"/>
          <w:sz w:val="24"/>
          <w:szCs w:val="24"/>
        </w:rPr>
        <w:t xml:space="preserve"> fulfilment t</w:t>
      </w:r>
      <w:r w:rsidR="00D54A81">
        <w:rPr>
          <w:rFonts w:ascii="Times New Roman" w:hAnsi="Times New Roman" w:cs="Times New Roman"/>
          <w:sz w:val="24"/>
          <w:szCs w:val="24"/>
        </w:rPr>
        <w:t xml:space="preserve">o the individuals </w:t>
      </w:r>
      <w:r w:rsidR="000466AC">
        <w:rPr>
          <w:rFonts w:ascii="Times New Roman" w:hAnsi="Times New Roman" w:cs="Times New Roman"/>
          <w:sz w:val="24"/>
          <w:szCs w:val="24"/>
        </w:rPr>
        <w:t xml:space="preserve">as </w:t>
      </w:r>
      <w:r w:rsidR="0066292B">
        <w:rPr>
          <w:rFonts w:ascii="Times New Roman" w:hAnsi="Times New Roman" w:cs="Times New Roman"/>
          <w:sz w:val="24"/>
          <w:szCs w:val="24"/>
        </w:rPr>
        <w:t xml:space="preserve">their voice was being respected and heard </w:t>
      </w:r>
      <w:r w:rsidR="0066292B" w:rsidRPr="002C043A">
        <w:rPr>
          <w:rFonts w:ascii="Times New Roman" w:hAnsi="Times New Roman" w:cs="Times New Roman"/>
          <w:sz w:val="24"/>
          <w:szCs w:val="24"/>
        </w:rPr>
        <w:t>(McKeown et al., 2010)</w:t>
      </w:r>
      <w:r w:rsidR="0066292B">
        <w:rPr>
          <w:rFonts w:ascii="Times New Roman" w:hAnsi="Times New Roman" w:cs="Times New Roman"/>
          <w:sz w:val="24"/>
          <w:szCs w:val="24"/>
        </w:rPr>
        <w:t xml:space="preserve">. </w:t>
      </w:r>
      <w:r w:rsidR="00AD39BC" w:rsidRPr="008053F7">
        <w:rPr>
          <w:rFonts w:ascii="Times New Roman" w:hAnsi="Times New Roman" w:cs="Times New Roman"/>
          <w:sz w:val="24"/>
          <w:szCs w:val="24"/>
        </w:rPr>
        <w:t>McKeown et al. (2010)</w:t>
      </w:r>
      <w:r w:rsidR="00763C85">
        <w:rPr>
          <w:rFonts w:ascii="Times New Roman" w:hAnsi="Times New Roman" w:cs="Times New Roman"/>
          <w:sz w:val="24"/>
          <w:szCs w:val="24"/>
        </w:rPr>
        <w:t xml:space="preserve"> saw life story work as a method to fill a gap </w:t>
      </w:r>
      <w:r w:rsidR="00AD39BC">
        <w:rPr>
          <w:rFonts w:ascii="Times New Roman" w:hAnsi="Times New Roman" w:cs="Times New Roman"/>
          <w:sz w:val="24"/>
          <w:szCs w:val="24"/>
        </w:rPr>
        <w:t>in the provis</w:t>
      </w:r>
      <w:r w:rsidR="001230AD">
        <w:rPr>
          <w:rFonts w:ascii="Times New Roman" w:hAnsi="Times New Roman" w:cs="Times New Roman"/>
          <w:sz w:val="24"/>
          <w:szCs w:val="24"/>
        </w:rPr>
        <w:t xml:space="preserve">ion of person centred care. </w:t>
      </w:r>
      <w:r w:rsidR="00D94AC8">
        <w:rPr>
          <w:rFonts w:ascii="Times New Roman" w:hAnsi="Times New Roman" w:cs="Times New Roman"/>
          <w:sz w:val="24"/>
          <w:szCs w:val="24"/>
        </w:rPr>
        <w:t xml:space="preserve">As well as focusing more </w:t>
      </w:r>
      <w:r w:rsidR="00CB021D">
        <w:rPr>
          <w:rFonts w:ascii="Times New Roman" w:hAnsi="Times New Roman" w:cs="Times New Roman"/>
          <w:sz w:val="24"/>
          <w:szCs w:val="24"/>
        </w:rPr>
        <w:t xml:space="preserve">on </w:t>
      </w:r>
      <w:r w:rsidR="00D94AC8">
        <w:rPr>
          <w:rFonts w:ascii="Times New Roman" w:hAnsi="Times New Roman" w:cs="Times New Roman"/>
          <w:sz w:val="24"/>
          <w:szCs w:val="24"/>
        </w:rPr>
        <w:t xml:space="preserve">the individual </w:t>
      </w:r>
      <w:r w:rsidR="00CE31ED">
        <w:rPr>
          <w:rFonts w:ascii="Times New Roman" w:hAnsi="Times New Roman" w:cs="Times New Roman"/>
          <w:sz w:val="24"/>
          <w:szCs w:val="24"/>
        </w:rPr>
        <w:t>themselves</w:t>
      </w:r>
      <w:r w:rsidR="00D94AC8">
        <w:rPr>
          <w:rFonts w:ascii="Times New Roman" w:hAnsi="Times New Roman" w:cs="Times New Roman"/>
          <w:sz w:val="24"/>
          <w:szCs w:val="24"/>
        </w:rPr>
        <w:t>, individuals need to</w:t>
      </w:r>
      <w:r w:rsidR="00CE31ED">
        <w:rPr>
          <w:rFonts w:ascii="Times New Roman" w:hAnsi="Times New Roman" w:cs="Times New Roman"/>
          <w:sz w:val="24"/>
          <w:szCs w:val="24"/>
        </w:rPr>
        <w:t xml:space="preserve"> participate in mor</w:t>
      </w:r>
      <w:r w:rsidR="00D94AC8">
        <w:rPr>
          <w:rFonts w:ascii="Times New Roman" w:hAnsi="Times New Roman" w:cs="Times New Roman"/>
          <w:sz w:val="24"/>
          <w:szCs w:val="24"/>
        </w:rPr>
        <w:t>e activities of their choice</w:t>
      </w:r>
      <w:r w:rsidR="00CE31ED">
        <w:rPr>
          <w:rFonts w:ascii="Times New Roman" w:hAnsi="Times New Roman" w:cs="Times New Roman"/>
          <w:sz w:val="24"/>
          <w:szCs w:val="24"/>
        </w:rPr>
        <w:t xml:space="preserve"> </w:t>
      </w:r>
      <w:r w:rsidR="00CE31ED" w:rsidRPr="00B771D6">
        <w:rPr>
          <w:rFonts w:ascii="Times New Roman" w:hAnsi="Times New Roman" w:cs="Times New Roman"/>
          <w:sz w:val="24"/>
          <w:szCs w:val="24"/>
        </w:rPr>
        <w:t>(Benbow et al., 2011)</w:t>
      </w:r>
      <w:r w:rsidR="00CE31ED">
        <w:rPr>
          <w:rFonts w:ascii="Times New Roman" w:hAnsi="Times New Roman" w:cs="Times New Roman"/>
          <w:sz w:val="24"/>
          <w:szCs w:val="24"/>
        </w:rPr>
        <w:t xml:space="preserve">. </w:t>
      </w:r>
      <w:r w:rsidR="008A74A2" w:rsidRPr="00B771D6">
        <w:rPr>
          <w:rFonts w:ascii="Times New Roman" w:hAnsi="Times New Roman" w:cs="Times New Roman"/>
          <w:sz w:val="24"/>
          <w:szCs w:val="24"/>
        </w:rPr>
        <w:t>Kontos and Nagile (2007)</w:t>
      </w:r>
      <w:r w:rsidR="00D96F7E">
        <w:rPr>
          <w:rFonts w:ascii="Times New Roman" w:hAnsi="Times New Roman" w:cs="Times New Roman"/>
          <w:sz w:val="24"/>
          <w:szCs w:val="24"/>
        </w:rPr>
        <w:t xml:space="preserve"> reinforce this finding.</w:t>
      </w:r>
      <w:r w:rsidR="008A74A2">
        <w:rPr>
          <w:rFonts w:ascii="Times New Roman" w:hAnsi="Times New Roman" w:cs="Times New Roman"/>
          <w:sz w:val="24"/>
          <w:szCs w:val="24"/>
        </w:rPr>
        <w:t xml:space="preserve"> </w:t>
      </w:r>
    </w:p>
    <w:p w:rsidR="006E1284" w:rsidRDefault="00EA6ABD" w:rsidP="00533C8D">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A82952" w:rsidRDefault="00A82952" w:rsidP="00A82952">
      <w:pPr>
        <w:spacing w:line="480" w:lineRule="auto"/>
        <w:jc w:val="center"/>
        <w:rPr>
          <w:rFonts w:ascii="Arial" w:hAnsi="Arial" w:cs="Arial"/>
          <w:b/>
          <w:sz w:val="28"/>
          <w:szCs w:val="28"/>
        </w:rPr>
      </w:pPr>
      <w:r>
        <w:rPr>
          <w:rFonts w:ascii="Arial" w:hAnsi="Arial" w:cs="Arial"/>
          <w:b/>
          <w:sz w:val="28"/>
          <w:szCs w:val="28"/>
        </w:rPr>
        <w:t>Discussion</w:t>
      </w:r>
    </w:p>
    <w:p w:rsidR="00A82952" w:rsidRDefault="00A82952" w:rsidP="00A82952">
      <w:pPr>
        <w:spacing w:line="480" w:lineRule="auto"/>
        <w:jc w:val="center"/>
        <w:rPr>
          <w:rFonts w:ascii="Arial" w:hAnsi="Arial" w:cs="Arial"/>
          <w:b/>
          <w:sz w:val="28"/>
          <w:szCs w:val="28"/>
        </w:rPr>
      </w:pPr>
    </w:p>
    <w:p w:rsidR="00F11899" w:rsidRDefault="001B10B7" w:rsidP="00A82952">
      <w:pPr>
        <w:spacing w:line="480" w:lineRule="auto"/>
        <w:rPr>
          <w:rFonts w:ascii="Times New Roman" w:hAnsi="Times New Roman" w:cs="Times New Roman"/>
          <w:sz w:val="24"/>
          <w:szCs w:val="24"/>
        </w:rPr>
      </w:pPr>
      <w:r>
        <w:rPr>
          <w:rFonts w:ascii="Times New Roman" w:hAnsi="Times New Roman" w:cs="Times New Roman"/>
          <w:sz w:val="24"/>
          <w:szCs w:val="24"/>
        </w:rPr>
        <w:t xml:space="preserve">          This review a</w:t>
      </w:r>
      <w:r w:rsidR="00880EB6">
        <w:rPr>
          <w:rFonts w:ascii="Times New Roman" w:hAnsi="Times New Roman" w:cs="Times New Roman"/>
          <w:sz w:val="24"/>
          <w:szCs w:val="24"/>
        </w:rPr>
        <w:t xml:space="preserve">ssessed a total of 12 papers </w:t>
      </w:r>
      <w:r w:rsidR="00A54CED">
        <w:rPr>
          <w:rFonts w:ascii="Times New Roman" w:hAnsi="Times New Roman" w:cs="Times New Roman"/>
          <w:sz w:val="24"/>
          <w:szCs w:val="24"/>
        </w:rPr>
        <w:t>exploring the p</w:t>
      </w:r>
      <w:r w:rsidR="00F11899">
        <w:rPr>
          <w:rFonts w:ascii="Times New Roman" w:hAnsi="Times New Roman" w:cs="Times New Roman"/>
          <w:sz w:val="24"/>
          <w:szCs w:val="24"/>
        </w:rPr>
        <w:t xml:space="preserve">erceptions and awareness </w:t>
      </w:r>
      <w:r w:rsidR="00A54CED">
        <w:rPr>
          <w:rFonts w:ascii="Times New Roman" w:hAnsi="Times New Roman" w:cs="Times New Roman"/>
          <w:sz w:val="24"/>
          <w:szCs w:val="24"/>
        </w:rPr>
        <w:t>of paid profession</w:t>
      </w:r>
      <w:r w:rsidR="00F11899">
        <w:rPr>
          <w:rFonts w:ascii="Times New Roman" w:hAnsi="Times New Roman" w:cs="Times New Roman"/>
          <w:sz w:val="24"/>
          <w:szCs w:val="24"/>
        </w:rPr>
        <w:t xml:space="preserve">al carers </w:t>
      </w:r>
      <w:r w:rsidR="00A54CED">
        <w:rPr>
          <w:rFonts w:ascii="Times New Roman" w:hAnsi="Times New Roman" w:cs="Times New Roman"/>
          <w:sz w:val="24"/>
          <w:szCs w:val="24"/>
        </w:rPr>
        <w:t>on person ce</w:t>
      </w:r>
      <w:r w:rsidR="00F11899">
        <w:rPr>
          <w:rFonts w:ascii="Times New Roman" w:hAnsi="Times New Roman" w:cs="Times New Roman"/>
          <w:sz w:val="24"/>
          <w:szCs w:val="24"/>
        </w:rPr>
        <w:t>ntred Dementia care</w:t>
      </w:r>
      <w:r w:rsidR="00A54CED">
        <w:rPr>
          <w:rFonts w:ascii="Times New Roman" w:hAnsi="Times New Roman" w:cs="Times New Roman"/>
          <w:sz w:val="24"/>
          <w:szCs w:val="24"/>
        </w:rPr>
        <w:t xml:space="preserve"> and how person centred care is being used and develope</w:t>
      </w:r>
      <w:r w:rsidR="00880EB6">
        <w:rPr>
          <w:rFonts w:ascii="Times New Roman" w:hAnsi="Times New Roman" w:cs="Times New Roman"/>
          <w:sz w:val="24"/>
          <w:szCs w:val="24"/>
        </w:rPr>
        <w:t>d</w:t>
      </w:r>
      <w:r w:rsidR="00A54CED">
        <w:rPr>
          <w:rFonts w:ascii="Times New Roman" w:hAnsi="Times New Roman" w:cs="Times New Roman"/>
          <w:sz w:val="24"/>
          <w:szCs w:val="24"/>
        </w:rPr>
        <w:t xml:space="preserve">. </w:t>
      </w:r>
      <w:r w:rsidR="004B5939">
        <w:rPr>
          <w:rFonts w:ascii="Times New Roman" w:hAnsi="Times New Roman" w:cs="Times New Roman"/>
          <w:sz w:val="24"/>
          <w:szCs w:val="24"/>
        </w:rPr>
        <w:t xml:space="preserve">All the studies discussed the use of person centred care to an extent </w:t>
      </w:r>
      <w:r w:rsidR="004B5939" w:rsidRPr="00F146C2">
        <w:rPr>
          <w:rFonts w:ascii="Times New Roman" w:hAnsi="Times New Roman" w:cs="Times New Roman"/>
          <w:sz w:val="24"/>
          <w:szCs w:val="24"/>
        </w:rPr>
        <w:t>(Baillie et al., 2016; Benbow et al., 2011; Edvardsson et al., 2010; Edvardsson et al., 2011; Edwards et al., 2014; Hunter et al., 2013; Kirkley et al., 2011; Kontos &amp; Nagile, 2007; McKeown et al., 2010; Smythe et al., 2015; Smythe et al., 2017; Surr et al., 2016</w:t>
      </w:r>
      <w:r w:rsidR="00F11899">
        <w:rPr>
          <w:rFonts w:ascii="Times New Roman" w:hAnsi="Times New Roman" w:cs="Times New Roman"/>
          <w:sz w:val="24"/>
          <w:szCs w:val="24"/>
        </w:rPr>
        <w:t>)</w:t>
      </w:r>
      <w:r w:rsidR="00E5288A">
        <w:rPr>
          <w:rFonts w:ascii="Times New Roman" w:hAnsi="Times New Roman" w:cs="Times New Roman"/>
          <w:sz w:val="24"/>
          <w:szCs w:val="24"/>
        </w:rPr>
        <w:t>.</w:t>
      </w:r>
    </w:p>
    <w:p w:rsidR="009B4022" w:rsidRDefault="00F61C0D" w:rsidP="00A82952">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w:t>
      </w:r>
      <w:r w:rsidR="00CF2A51">
        <w:rPr>
          <w:rFonts w:ascii="Times New Roman" w:hAnsi="Times New Roman" w:cs="Times New Roman"/>
          <w:sz w:val="24"/>
          <w:szCs w:val="24"/>
        </w:rPr>
        <w:t xml:space="preserve">results were identified. </w:t>
      </w:r>
      <w:r w:rsidR="00750781">
        <w:rPr>
          <w:rFonts w:ascii="Times New Roman" w:hAnsi="Times New Roman" w:cs="Times New Roman"/>
          <w:sz w:val="24"/>
          <w:szCs w:val="24"/>
        </w:rPr>
        <w:t xml:space="preserve">Firstly, </w:t>
      </w:r>
      <w:r w:rsidR="009E1CAE">
        <w:rPr>
          <w:rFonts w:ascii="Times New Roman" w:hAnsi="Times New Roman" w:cs="Times New Roman"/>
          <w:sz w:val="24"/>
          <w:szCs w:val="24"/>
        </w:rPr>
        <w:t>paid pro</w:t>
      </w:r>
      <w:r w:rsidR="00565789">
        <w:rPr>
          <w:rFonts w:ascii="Times New Roman" w:hAnsi="Times New Roman" w:cs="Times New Roman"/>
          <w:sz w:val="24"/>
          <w:szCs w:val="24"/>
        </w:rPr>
        <w:t xml:space="preserve">fessional </w:t>
      </w:r>
      <w:r w:rsidR="0041595B">
        <w:rPr>
          <w:rFonts w:ascii="Times New Roman" w:hAnsi="Times New Roman" w:cs="Times New Roman"/>
          <w:sz w:val="24"/>
          <w:szCs w:val="24"/>
        </w:rPr>
        <w:t xml:space="preserve">Dementia </w:t>
      </w:r>
      <w:r w:rsidR="00565789">
        <w:rPr>
          <w:rFonts w:ascii="Times New Roman" w:hAnsi="Times New Roman" w:cs="Times New Roman"/>
          <w:sz w:val="24"/>
          <w:szCs w:val="24"/>
        </w:rPr>
        <w:t xml:space="preserve">carers </w:t>
      </w:r>
      <w:r w:rsidR="001E09D6">
        <w:rPr>
          <w:rFonts w:ascii="Times New Roman" w:hAnsi="Times New Roman" w:cs="Times New Roman"/>
          <w:sz w:val="24"/>
          <w:szCs w:val="24"/>
        </w:rPr>
        <w:t xml:space="preserve">have awareness </w:t>
      </w:r>
      <w:r w:rsidR="009E1CAE">
        <w:rPr>
          <w:rFonts w:ascii="Times New Roman" w:hAnsi="Times New Roman" w:cs="Times New Roman"/>
          <w:sz w:val="24"/>
          <w:szCs w:val="24"/>
        </w:rPr>
        <w:t>of person centred care</w:t>
      </w:r>
      <w:r w:rsidR="00D0561D">
        <w:rPr>
          <w:rFonts w:ascii="Times New Roman" w:hAnsi="Times New Roman" w:cs="Times New Roman"/>
          <w:sz w:val="24"/>
          <w:szCs w:val="24"/>
        </w:rPr>
        <w:t xml:space="preserve"> and its importance for individuals with Dementia but perceptions held did not coincide with this awareness</w:t>
      </w:r>
      <w:r w:rsidR="009E1CAE">
        <w:rPr>
          <w:rFonts w:ascii="Times New Roman" w:hAnsi="Times New Roman" w:cs="Times New Roman"/>
          <w:sz w:val="24"/>
          <w:szCs w:val="24"/>
        </w:rPr>
        <w:t xml:space="preserve"> </w:t>
      </w:r>
      <w:r w:rsidR="009E1CAE" w:rsidRPr="001E09D6">
        <w:rPr>
          <w:rFonts w:ascii="Times New Roman" w:hAnsi="Times New Roman" w:cs="Times New Roman"/>
          <w:sz w:val="24"/>
          <w:szCs w:val="24"/>
        </w:rPr>
        <w:t>(Smythe et al., 2015; Smythe et al., 2017)</w:t>
      </w:r>
      <w:r w:rsidR="009E1CAE">
        <w:rPr>
          <w:rFonts w:ascii="Times New Roman" w:hAnsi="Times New Roman" w:cs="Times New Roman"/>
          <w:sz w:val="24"/>
          <w:szCs w:val="24"/>
        </w:rPr>
        <w:t xml:space="preserve">. </w:t>
      </w:r>
      <w:r w:rsidR="009B4022">
        <w:rPr>
          <w:rFonts w:ascii="Times New Roman" w:hAnsi="Times New Roman" w:cs="Times New Roman"/>
          <w:sz w:val="24"/>
          <w:szCs w:val="24"/>
        </w:rPr>
        <w:t>Further to this</w:t>
      </w:r>
      <w:r w:rsidR="00894300">
        <w:rPr>
          <w:rFonts w:ascii="Times New Roman" w:hAnsi="Times New Roman" w:cs="Times New Roman"/>
          <w:sz w:val="24"/>
          <w:szCs w:val="24"/>
        </w:rPr>
        <w:t>,</w:t>
      </w:r>
      <w:r w:rsidR="009B4022">
        <w:rPr>
          <w:rFonts w:ascii="Times New Roman" w:hAnsi="Times New Roman" w:cs="Times New Roman"/>
          <w:sz w:val="24"/>
          <w:szCs w:val="24"/>
        </w:rPr>
        <w:t xml:space="preserve"> one studies results saw both positive and negative perceptions among</w:t>
      </w:r>
      <w:r w:rsidR="006109E6">
        <w:rPr>
          <w:rFonts w:ascii="Times New Roman" w:hAnsi="Times New Roman" w:cs="Times New Roman"/>
          <w:sz w:val="24"/>
          <w:szCs w:val="24"/>
        </w:rPr>
        <w:t>st the same staffing team</w:t>
      </w:r>
      <w:r w:rsidR="009B4022">
        <w:rPr>
          <w:rFonts w:ascii="Times New Roman" w:hAnsi="Times New Roman" w:cs="Times New Roman"/>
          <w:sz w:val="24"/>
          <w:szCs w:val="24"/>
        </w:rPr>
        <w:t xml:space="preserve"> causing contradictory results to the study </w:t>
      </w:r>
      <w:r w:rsidR="009B4022" w:rsidRPr="00044131">
        <w:rPr>
          <w:rFonts w:ascii="Times New Roman" w:hAnsi="Times New Roman" w:cs="Times New Roman"/>
          <w:sz w:val="24"/>
          <w:szCs w:val="24"/>
        </w:rPr>
        <w:t>(Edvardsson et al., 2010)</w:t>
      </w:r>
      <w:r w:rsidR="009B4022">
        <w:rPr>
          <w:rFonts w:ascii="Times New Roman" w:hAnsi="Times New Roman" w:cs="Times New Roman"/>
          <w:sz w:val="24"/>
          <w:szCs w:val="24"/>
        </w:rPr>
        <w:t xml:space="preserve">. </w:t>
      </w:r>
      <w:r w:rsidR="00B97F70">
        <w:rPr>
          <w:rFonts w:ascii="Times New Roman" w:hAnsi="Times New Roman" w:cs="Times New Roman"/>
          <w:sz w:val="24"/>
          <w:szCs w:val="24"/>
        </w:rPr>
        <w:t>Similarly</w:t>
      </w:r>
      <w:r w:rsidR="00894300">
        <w:rPr>
          <w:rFonts w:ascii="Times New Roman" w:hAnsi="Times New Roman" w:cs="Times New Roman"/>
          <w:sz w:val="24"/>
          <w:szCs w:val="24"/>
        </w:rPr>
        <w:t>,</w:t>
      </w:r>
      <w:r w:rsidR="00B97F70">
        <w:rPr>
          <w:rFonts w:ascii="Times New Roman" w:hAnsi="Times New Roman" w:cs="Times New Roman"/>
          <w:sz w:val="24"/>
          <w:szCs w:val="24"/>
        </w:rPr>
        <w:t xml:space="preserve"> w</w:t>
      </w:r>
      <w:r w:rsidR="00665DC8">
        <w:rPr>
          <w:rFonts w:ascii="Times New Roman" w:hAnsi="Times New Roman" w:cs="Times New Roman"/>
          <w:sz w:val="24"/>
          <w:szCs w:val="24"/>
        </w:rPr>
        <w:t>hilst stud</w:t>
      </w:r>
      <w:r w:rsidR="00894300">
        <w:rPr>
          <w:rFonts w:ascii="Times New Roman" w:hAnsi="Times New Roman" w:cs="Times New Roman"/>
          <w:sz w:val="24"/>
          <w:szCs w:val="24"/>
        </w:rPr>
        <w:t xml:space="preserve">ies demonstrated </w:t>
      </w:r>
      <w:r w:rsidR="00665DC8">
        <w:rPr>
          <w:rFonts w:ascii="Times New Roman" w:hAnsi="Times New Roman" w:cs="Times New Roman"/>
          <w:sz w:val="24"/>
          <w:szCs w:val="24"/>
        </w:rPr>
        <w:t xml:space="preserve">knowledge of person centred care, </w:t>
      </w:r>
      <w:r w:rsidR="00894300">
        <w:rPr>
          <w:rFonts w:ascii="Times New Roman" w:hAnsi="Times New Roman" w:cs="Times New Roman"/>
          <w:sz w:val="24"/>
          <w:szCs w:val="24"/>
        </w:rPr>
        <w:t xml:space="preserve">others didn’t and </w:t>
      </w:r>
      <w:r w:rsidR="00665DC8">
        <w:rPr>
          <w:rFonts w:ascii="Times New Roman" w:hAnsi="Times New Roman" w:cs="Times New Roman"/>
          <w:sz w:val="24"/>
          <w:szCs w:val="24"/>
        </w:rPr>
        <w:t>where knowledge was identified, person c</w:t>
      </w:r>
      <w:r w:rsidR="00894300">
        <w:rPr>
          <w:rFonts w:ascii="Times New Roman" w:hAnsi="Times New Roman" w:cs="Times New Roman"/>
          <w:sz w:val="24"/>
          <w:szCs w:val="24"/>
        </w:rPr>
        <w:t>entred care was not fulfilled when caring for individuals with Dementia</w:t>
      </w:r>
      <w:r w:rsidR="00665DC8">
        <w:rPr>
          <w:rFonts w:ascii="Times New Roman" w:hAnsi="Times New Roman" w:cs="Times New Roman"/>
          <w:sz w:val="24"/>
          <w:szCs w:val="24"/>
        </w:rPr>
        <w:t xml:space="preserve"> </w:t>
      </w:r>
      <w:r w:rsidR="00665DC8" w:rsidRPr="00894300">
        <w:rPr>
          <w:rFonts w:ascii="Times New Roman" w:hAnsi="Times New Roman" w:cs="Times New Roman"/>
          <w:sz w:val="24"/>
          <w:szCs w:val="24"/>
        </w:rPr>
        <w:t>(Benbow et al., 2011; Edvardsson et al., 2010; Kirkley et al., 2011)</w:t>
      </w:r>
      <w:r w:rsidR="00665DC8">
        <w:rPr>
          <w:rFonts w:ascii="Times New Roman" w:hAnsi="Times New Roman" w:cs="Times New Roman"/>
          <w:sz w:val="24"/>
          <w:szCs w:val="24"/>
        </w:rPr>
        <w:t xml:space="preserve">. </w:t>
      </w:r>
      <w:r w:rsidR="00966AF9">
        <w:rPr>
          <w:rFonts w:ascii="Times New Roman" w:hAnsi="Times New Roman" w:cs="Times New Roman"/>
          <w:sz w:val="24"/>
          <w:szCs w:val="24"/>
        </w:rPr>
        <w:t xml:space="preserve">Research has suggested </w:t>
      </w:r>
      <w:r w:rsidR="00C61C89">
        <w:rPr>
          <w:rFonts w:ascii="Times New Roman" w:hAnsi="Times New Roman" w:cs="Times New Roman"/>
          <w:sz w:val="24"/>
          <w:szCs w:val="24"/>
        </w:rPr>
        <w:t>when there is a lack of knowledge towards a specific subject, this can distort an individual’s attitudes and perceptions tow</w:t>
      </w:r>
      <w:r w:rsidR="001F7A7E">
        <w:rPr>
          <w:rFonts w:ascii="Times New Roman" w:hAnsi="Times New Roman" w:cs="Times New Roman"/>
          <w:sz w:val="24"/>
          <w:szCs w:val="24"/>
        </w:rPr>
        <w:t>ards the behaviour</w:t>
      </w:r>
      <w:r w:rsidR="00C61C89">
        <w:rPr>
          <w:rFonts w:ascii="Times New Roman" w:hAnsi="Times New Roman" w:cs="Times New Roman"/>
          <w:sz w:val="24"/>
          <w:szCs w:val="24"/>
        </w:rPr>
        <w:t xml:space="preserve"> </w:t>
      </w:r>
      <w:r w:rsidR="00C61C89" w:rsidRPr="00966AF9">
        <w:rPr>
          <w:rFonts w:ascii="Times New Roman" w:hAnsi="Times New Roman" w:cs="Times New Roman"/>
          <w:sz w:val="24"/>
          <w:szCs w:val="24"/>
        </w:rPr>
        <w:t>(Almanzar et al., 2014; Fabrigar, Petty, Smith &amp; Crites Jr., 2006; McGlade &amp; Pierscionek, 2013)</w:t>
      </w:r>
      <w:r w:rsidR="00687F2B">
        <w:rPr>
          <w:rFonts w:ascii="Times New Roman" w:hAnsi="Times New Roman" w:cs="Times New Roman"/>
          <w:sz w:val="24"/>
          <w:szCs w:val="24"/>
        </w:rPr>
        <w:t xml:space="preserve">. This research </w:t>
      </w:r>
      <w:r w:rsidR="00C61C89">
        <w:rPr>
          <w:rFonts w:ascii="Times New Roman" w:hAnsi="Times New Roman" w:cs="Times New Roman"/>
          <w:sz w:val="24"/>
          <w:szCs w:val="24"/>
        </w:rPr>
        <w:t>explain</w:t>
      </w:r>
      <w:r w:rsidR="00687F2B">
        <w:rPr>
          <w:rFonts w:ascii="Times New Roman" w:hAnsi="Times New Roman" w:cs="Times New Roman"/>
          <w:sz w:val="24"/>
          <w:szCs w:val="24"/>
        </w:rPr>
        <w:t>s</w:t>
      </w:r>
      <w:r w:rsidR="00C61C89">
        <w:rPr>
          <w:rFonts w:ascii="Times New Roman" w:hAnsi="Times New Roman" w:cs="Times New Roman"/>
          <w:sz w:val="24"/>
          <w:szCs w:val="24"/>
        </w:rPr>
        <w:t xml:space="preserve"> why</w:t>
      </w:r>
      <w:r w:rsidR="00687F2B">
        <w:rPr>
          <w:rFonts w:ascii="Times New Roman" w:hAnsi="Times New Roman" w:cs="Times New Roman"/>
          <w:sz w:val="24"/>
          <w:szCs w:val="24"/>
        </w:rPr>
        <w:t>,</w:t>
      </w:r>
      <w:r w:rsidR="00C61C89">
        <w:rPr>
          <w:rFonts w:ascii="Times New Roman" w:hAnsi="Times New Roman" w:cs="Times New Roman"/>
          <w:sz w:val="24"/>
          <w:szCs w:val="24"/>
        </w:rPr>
        <w:t xml:space="preserve"> even </w:t>
      </w:r>
      <w:r w:rsidR="001F7A7E">
        <w:rPr>
          <w:rFonts w:ascii="Times New Roman" w:hAnsi="Times New Roman" w:cs="Times New Roman"/>
          <w:sz w:val="24"/>
          <w:szCs w:val="24"/>
        </w:rPr>
        <w:t>though there is awareness</w:t>
      </w:r>
      <w:r w:rsidR="00687F2B">
        <w:rPr>
          <w:rFonts w:ascii="Times New Roman" w:hAnsi="Times New Roman" w:cs="Times New Roman"/>
          <w:sz w:val="24"/>
          <w:szCs w:val="24"/>
        </w:rPr>
        <w:t xml:space="preserve"> </w:t>
      </w:r>
      <w:r w:rsidR="00C61C89">
        <w:rPr>
          <w:rFonts w:ascii="Times New Roman" w:hAnsi="Times New Roman" w:cs="Times New Roman"/>
          <w:sz w:val="24"/>
          <w:szCs w:val="24"/>
        </w:rPr>
        <w:t>around person</w:t>
      </w:r>
      <w:r w:rsidR="00687F2B">
        <w:rPr>
          <w:rFonts w:ascii="Times New Roman" w:hAnsi="Times New Roman" w:cs="Times New Roman"/>
          <w:sz w:val="24"/>
          <w:szCs w:val="24"/>
        </w:rPr>
        <w:t xml:space="preserve"> centred care</w:t>
      </w:r>
      <w:r w:rsidR="00C61C89">
        <w:rPr>
          <w:rFonts w:ascii="Times New Roman" w:hAnsi="Times New Roman" w:cs="Times New Roman"/>
          <w:sz w:val="24"/>
          <w:szCs w:val="24"/>
        </w:rPr>
        <w:t xml:space="preserve">, perceptions are negative and </w:t>
      </w:r>
      <w:proofErr w:type="gramStart"/>
      <w:r w:rsidR="00C61C89">
        <w:rPr>
          <w:rFonts w:ascii="Times New Roman" w:hAnsi="Times New Roman" w:cs="Times New Roman"/>
          <w:sz w:val="24"/>
          <w:szCs w:val="24"/>
        </w:rPr>
        <w:t>person centred</w:t>
      </w:r>
      <w:proofErr w:type="gramEnd"/>
      <w:r w:rsidR="00C61C89">
        <w:rPr>
          <w:rFonts w:ascii="Times New Roman" w:hAnsi="Times New Roman" w:cs="Times New Roman"/>
          <w:sz w:val="24"/>
          <w:szCs w:val="24"/>
        </w:rPr>
        <w:t xml:space="preserve"> care is not </w:t>
      </w:r>
      <w:r w:rsidR="00687F2B">
        <w:rPr>
          <w:rFonts w:ascii="Times New Roman" w:hAnsi="Times New Roman" w:cs="Times New Roman"/>
          <w:sz w:val="24"/>
          <w:szCs w:val="24"/>
        </w:rPr>
        <w:t>carried out</w:t>
      </w:r>
      <w:r w:rsidR="00C61C89">
        <w:rPr>
          <w:rFonts w:ascii="Times New Roman" w:hAnsi="Times New Roman" w:cs="Times New Roman"/>
          <w:sz w:val="24"/>
          <w:szCs w:val="24"/>
        </w:rPr>
        <w:t xml:space="preserve">. </w:t>
      </w:r>
    </w:p>
    <w:p w:rsidR="00C61C89" w:rsidRDefault="0001626F" w:rsidP="00A82952">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D26FB">
        <w:rPr>
          <w:rFonts w:ascii="Times New Roman" w:hAnsi="Times New Roman" w:cs="Times New Roman"/>
          <w:sz w:val="24"/>
          <w:szCs w:val="24"/>
        </w:rPr>
        <w:t xml:space="preserve">Thirdly, </w:t>
      </w:r>
      <w:r w:rsidR="003E74B7">
        <w:rPr>
          <w:rFonts w:ascii="Times New Roman" w:hAnsi="Times New Roman" w:cs="Times New Roman"/>
          <w:sz w:val="24"/>
          <w:szCs w:val="24"/>
        </w:rPr>
        <w:t xml:space="preserve">another prominent result was the reasoning </w:t>
      </w:r>
      <w:r w:rsidR="003B2C32">
        <w:rPr>
          <w:rFonts w:ascii="Times New Roman" w:hAnsi="Times New Roman" w:cs="Times New Roman"/>
          <w:sz w:val="24"/>
          <w:szCs w:val="24"/>
        </w:rPr>
        <w:t>why person centred care is not carried out</w:t>
      </w:r>
      <w:r w:rsidR="003E74B7">
        <w:rPr>
          <w:rFonts w:ascii="Times New Roman" w:hAnsi="Times New Roman" w:cs="Times New Roman"/>
          <w:sz w:val="24"/>
          <w:szCs w:val="24"/>
        </w:rPr>
        <w:t xml:space="preserve">. Barriers varied from not </w:t>
      </w:r>
      <w:r w:rsidR="00693618">
        <w:rPr>
          <w:rFonts w:ascii="Times New Roman" w:hAnsi="Times New Roman" w:cs="Times New Roman"/>
          <w:sz w:val="24"/>
          <w:szCs w:val="24"/>
        </w:rPr>
        <w:t>enough time, not knowing how to</w:t>
      </w:r>
      <w:r w:rsidR="003E74B7">
        <w:rPr>
          <w:rFonts w:ascii="Times New Roman" w:hAnsi="Times New Roman" w:cs="Times New Roman"/>
          <w:sz w:val="24"/>
          <w:szCs w:val="24"/>
        </w:rPr>
        <w:t>, the organisational culture o</w:t>
      </w:r>
      <w:r w:rsidR="003244A8">
        <w:rPr>
          <w:rFonts w:ascii="Times New Roman" w:hAnsi="Times New Roman" w:cs="Times New Roman"/>
          <w:sz w:val="24"/>
          <w:szCs w:val="24"/>
        </w:rPr>
        <w:t>f</w:t>
      </w:r>
      <w:r w:rsidR="00B00D0B">
        <w:rPr>
          <w:rFonts w:ascii="Times New Roman" w:hAnsi="Times New Roman" w:cs="Times New Roman"/>
          <w:sz w:val="24"/>
          <w:szCs w:val="24"/>
        </w:rPr>
        <w:t xml:space="preserve"> homes, </w:t>
      </w:r>
      <w:r w:rsidR="003E74B7">
        <w:rPr>
          <w:rFonts w:ascii="Times New Roman" w:hAnsi="Times New Roman" w:cs="Times New Roman"/>
          <w:sz w:val="24"/>
          <w:szCs w:val="24"/>
        </w:rPr>
        <w:t>more import</w:t>
      </w:r>
      <w:r w:rsidR="003244A8">
        <w:rPr>
          <w:rFonts w:ascii="Times New Roman" w:hAnsi="Times New Roman" w:cs="Times New Roman"/>
          <w:sz w:val="24"/>
          <w:szCs w:val="24"/>
        </w:rPr>
        <w:t xml:space="preserve">ant tasks </w:t>
      </w:r>
      <w:r w:rsidR="00B00D0B">
        <w:rPr>
          <w:rFonts w:ascii="Times New Roman" w:hAnsi="Times New Roman" w:cs="Times New Roman"/>
          <w:sz w:val="24"/>
          <w:szCs w:val="24"/>
        </w:rPr>
        <w:t>and</w:t>
      </w:r>
      <w:r w:rsidR="00D93B8C">
        <w:rPr>
          <w:rFonts w:ascii="Times New Roman" w:hAnsi="Times New Roman" w:cs="Times New Roman"/>
          <w:sz w:val="24"/>
          <w:szCs w:val="24"/>
        </w:rPr>
        <w:t xml:space="preserve"> staff not </w:t>
      </w:r>
      <w:r w:rsidR="00B00D0B">
        <w:rPr>
          <w:rFonts w:ascii="Times New Roman" w:hAnsi="Times New Roman" w:cs="Times New Roman"/>
          <w:sz w:val="24"/>
          <w:szCs w:val="24"/>
        </w:rPr>
        <w:t>see</w:t>
      </w:r>
      <w:r w:rsidR="00D93B8C">
        <w:rPr>
          <w:rFonts w:ascii="Times New Roman" w:hAnsi="Times New Roman" w:cs="Times New Roman"/>
          <w:sz w:val="24"/>
          <w:szCs w:val="24"/>
        </w:rPr>
        <w:t>ing</w:t>
      </w:r>
      <w:r w:rsidR="00431917">
        <w:rPr>
          <w:rFonts w:ascii="Times New Roman" w:hAnsi="Times New Roman" w:cs="Times New Roman"/>
          <w:sz w:val="24"/>
          <w:szCs w:val="24"/>
        </w:rPr>
        <w:t xml:space="preserve"> past the diagnosis of Dementia</w:t>
      </w:r>
      <w:r w:rsidR="00B00D0B">
        <w:rPr>
          <w:rFonts w:ascii="Times New Roman" w:hAnsi="Times New Roman" w:cs="Times New Roman"/>
          <w:sz w:val="24"/>
          <w:szCs w:val="24"/>
        </w:rPr>
        <w:t xml:space="preserve"> </w:t>
      </w:r>
      <w:r w:rsidR="003E74B7" w:rsidRPr="00431917">
        <w:rPr>
          <w:rFonts w:ascii="Times New Roman" w:hAnsi="Times New Roman" w:cs="Times New Roman"/>
          <w:sz w:val="24"/>
          <w:szCs w:val="24"/>
        </w:rPr>
        <w:t xml:space="preserve">(Benbow et al., 2011; Edwards et al., 2014; Kirkley et al., 2011; </w:t>
      </w:r>
      <w:r w:rsidR="00B00D0B" w:rsidRPr="00431917">
        <w:rPr>
          <w:rFonts w:ascii="Times New Roman" w:hAnsi="Times New Roman" w:cs="Times New Roman"/>
          <w:sz w:val="24"/>
          <w:szCs w:val="24"/>
        </w:rPr>
        <w:t xml:space="preserve">Kontos &amp; Nagile, 2007; </w:t>
      </w:r>
      <w:r w:rsidR="003E74B7" w:rsidRPr="00431917">
        <w:rPr>
          <w:rFonts w:ascii="Times New Roman" w:hAnsi="Times New Roman" w:cs="Times New Roman"/>
          <w:sz w:val="24"/>
          <w:szCs w:val="24"/>
        </w:rPr>
        <w:t>Smythe et al., 2015; Smythe et al., 2017)</w:t>
      </w:r>
      <w:r w:rsidR="003E74B7">
        <w:rPr>
          <w:rFonts w:ascii="Times New Roman" w:hAnsi="Times New Roman" w:cs="Times New Roman"/>
          <w:sz w:val="24"/>
          <w:szCs w:val="24"/>
        </w:rPr>
        <w:t xml:space="preserve">. </w:t>
      </w:r>
      <w:r w:rsidR="00B23B22">
        <w:rPr>
          <w:rFonts w:ascii="Times New Roman" w:hAnsi="Times New Roman" w:cs="Times New Roman"/>
          <w:sz w:val="24"/>
          <w:szCs w:val="24"/>
        </w:rPr>
        <w:t xml:space="preserve">These </w:t>
      </w:r>
      <w:r w:rsidR="00452074">
        <w:rPr>
          <w:rFonts w:ascii="Times New Roman" w:hAnsi="Times New Roman" w:cs="Times New Roman"/>
          <w:sz w:val="24"/>
          <w:szCs w:val="24"/>
        </w:rPr>
        <w:t>barriers are an</w:t>
      </w:r>
      <w:r w:rsidR="00B23B22">
        <w:rPr>
          <w:rFonts w:ascii="Times New Roman" w:hAnsi="Times New Roman" w:cs="Times New Roman"/>
          <w:sz w:val="24"/>
          <w:szCs w:val="24"/>
        </w:rPr>
        <w:t xml:space="preserve"> issue for individuals with Dem</w:t>
      </w:r>
      <w:r w:rsidR="0008300B">
        <w:rPr>
          <w:rFonts w:ascii="Times New Roman" w:hAnsi="Times New Roman" w:cs="Times New Roman"/>
          <w:sz w:val="24"/>
          <w:szCs w:val="24"/>
        </w:rPr>
        <w:t>entia</w:t>
      </w:r>
      <w:r w:rsidR="00452074">
        <w:rPr>
          <w:rFonts w:ascii="Times New Roman" w:hAnsi="Times New Roman" w:cs="Times New Roman"/>
          <w:sz w:val="24"/>
          <w:szCs w:val="24"/>
        </w:rPr>
        <w:t xml:space="preserve">. Therefore, </w:t>
      </w:r>
      <w:r w:rsidR="00A2675A">
        <w:rPr>
          <w:rFonts w:ascii="Times New Roman" w:hAnsi="Times New Roman" w:cs="Times New Roman"/>
          <w:sz w:val="24"/>
          <w:szCs w:val="24"/>
        </w:rPr>
        <w:t>these barriers need to be d</w:t>
      </w:r>
      <w:r w:rsidR="0009727D">
        <w:rPr>
          <w:rFonts w:ascii="Times New Roman" w:hAnsi="Times New Roman" w:cs="Times New Roman"/>
          <w:sz w:val="24"/>
          <w:szCs w:val="24"/>
        </w:rPr>
        <w:t>ealt with</w:t>
      </w:r>
      <w:r w:rsidR="00A2675A">
        <w:rPr>
          <w:rFonts w:ascii="Times New Roman" w:hAnsi="Times New Roman" w:cs="Times New Roman"/>
          <w:sz w:val="24"/>
          <w:szCs w:val="24"/>
        </w:rPr>
        <w:t xml:space="preserve">. </w:t>
      </w:r>
      <w:r w:rsidR="00A526D7">
        <w:rPr>
          <w:rFonts w:ascii="Times New Roman" w:hAnsi="Times New Roman" w:cs="Times New Roman"/>
          <w:sz w:val="24"/>
          <w:szCs w:val="24"/>
        </w:rPr>
        <w:t>O</w:t>
      </w:r>
      <w:r w:rsidR="006D43CD">
        <w:rPr>
          <w:rFonts w:ascii="Times New Roman" w:hAnsi="Times New Roman" w:cs="Times New Roman"/>
          <w:sz w:val="24"/>
          <w:szCs w:val="24"/>
        </w:rPr>
        <w:t xml:space="preserve">ne quarter </w:t>
      </w:r>
      <w:r w:rsidR="00A526D7">
        <w:rPr>
          <w:rFonts w:ascii="Times New Roman" w:hAnsi="Times New Roman" w:cs="Times New Roman"/>
          <w:sz w:val="24"/>
          <w:szCs w:val="24"/>
        </w:rPr>
        <w:t>of hospital beds in the UK are</w:t>
      </w:r>
      <w:r w:rsidR="006D43CD">
        <w:rPr>
          <w:rFonts w:ascii="Times New Roman" w:hAnsi="Times New Roman" w:cs="Times New Roman"/>
          <w:sz w:val="24"/>
          <w:szCs w:val="24"/>
        </w:rPr>
        <w:t xml:space="preserve"> occupied by individuals with Dementia </w:t>
      </w:r>
      <w:r w:rsidR="006D43CD" w:rsidRPr="00FD6652">
        <w:rPr>
          <w:rFonts w:ascii="Times New Roman" w:hAnsi="Times New Roman" w:cs="Times New Roman"/>
          <w:sz w:val="24"/>
          <w:szCs w:val="24"/>
        </w:rPr>
        <w:t>(Lakey, 2009)</w:t>
      </w:r>
      <w:r w:rsidR="00A526D7">
        <w:rPr>
          <w:rFonts w:ascii="Times New Roman" w:hAnsi="Times New Roman" w:cs="Times New Roman"/>
          <w:sz w:val="24"/>
          <w:szCs w:val="24"/>
        </w:rPr>
        <w:t>, showing</w:t>
      </w:r>
      <w:r w:rsidR="006D43CD">
        <w:rPr>
          <w:rFonts w:ascii="Times New Roman" w:hAnsi="Times New Roman" w:cs="Times New Roman"/>
          <w:sz w:val="24"/>
          <w:szCs w:val="24"/>
        </w:rPr>
        <w:t xml:space="preserve"> the severity of dealing with the identified barriers.</w:t>
      </w:r>
    </w:p>
    <w:p w:rsidR="00EA1044" w:rsidRPr="00A2675A" w:rsidRDefault="00EA1044" w:rsidP="00A82952">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145161">
        <w:rPr>
          <w:rFonts w:ascii="Times New Roman" w:hAnsi="Times New Roman" w:cs="Times New Roman"/>
          <w:sz w:val="24"/>
          <w:szCs w:val="24"/>
        </w:rPr>
        <w:t xml:space="preserve">Finally, the studies </w:t>
      </w:r>
      <w:r w:rsidR="00013F82">
        <w:rPr>
          <w:rFonts w:ascii="Times New Roman" w:hAnsi="Times New Roman" w:cs="Times New Roman"/>
          <w:sz w:val="24"/>
          <w:szCs w:val="24"/>
        </w:rPr>
        <w:t xml:space="preserve">in this review identified </w:t>
      </w:r>
      <w:r w:rsidR="00B97B69">
        <w:rPr>
          <w:rFonts w:ascii="Times New Roman" w:hAnsi="Times New Roman" w:cs="Times New Roman"/>
          <w:sz w:val="24"/>
          <w:szCs w:val="24"/>
        </w:rPr>
        <w:t xml:space="preserve">research </w:t>
      </w:r>
      <w:r w:rsidR="005A0254">
        <w:rPr>
          <w:rFonts w:ascii="Times New Roman" w:hAnsi="Times New Roman" w:cs="Times New Roman"/>
          <w:sz w:val="24"/>
          <w:szCs w:val="24"/>
        </w:rPr>
        <w:t>be</w:t>
      </w:r>
      <w:r w:rsidR="00CC2F69">
        <w:rPr>
          <w:rFonts w:ascii="Times New Roman" w:hAnsi="Times New Roman" w:cs="Times New Roman"/>
          <w:sz w:val="24"/>
          <w:szCs w:val="24"/>
        </w:rPr>
        <w:t>ing undertaken into how person centred</w:t>
      </w:r>
      <w:r w:rsidR="005A0254">
        <w:rPr>
          <w:rFonts w:ascii="Times New Roman" w:hAnsi="Times New Roman" w:cs="Times New Roman"/>
          <w:sz w:val="24"/>
          <w:szCs w:val="24"/>
        </w:rPr>
        <w:t xml:space="preserve"> care can be </w:t>
      </w:r>
      <w:r w:rsidR="00571E4B">
        <w:rPr>
          <w:rFonts w:ascii="Times New Roman" w:hAnsi="Times New Roman" w:cs="Times New Roman"/>
          <w:sz w:val="24"/>
          <w:szCs w:val="24"/>
        </w:rPr>
        <w:t xml:space="preserve">used, </w:t>
      </w:r>
      <w:r w:rsidR="005A0254">
        <w:rPr>
          <w:rFonts w:ascii="Times New Roman" w:hAnsi="Times New Roman" w:cs="Times New Roman"/>
          <w:sz w:val="24"/>
          <w:szCs w:val="24"/>
        </w:rPr>
        <w:t>developed and promoted</w:t>
      </w:r>
      <w:r w:rsidR="00571E4B">
        <w:rPr>
          <w:rFonts w:ascii="Times New Roman" w:hAnsi="Times New Roman" w:cs="Times New Roman"/>
          <w:sz w:val="24"/>
          <w:szCs w:val="24"/>
        </w:rPr>
        <w:t xml:space="preserve"> </w:t>
      </w:r>
      <w:r w:rsidR="00CB0D7B">
        <w:rPr>
          <w:rFonts w:ascii="Times New Roman" w:hAnsi="Times New Roman" w:cs="Times New Roman"/>
          <w:sz w:val="24"/>
          <w:szCs w:val="24"/>
        </w:rPr>
        <w:t>demonstrating a move in the right direction for person centred Dementia care. Despite this, numbers of people with Dementia are set to rise to over one million by 20</w:t>
      </w:r>
      <w:r w:rsidR="00E7728B">
        <w:rPr>
          <w:rFonts w:ascii="Times New Roman" w:hAnsi="Times New Roman" w:cs="Times New Roman"/>
          <w:sz w:val="24"/>
          <w:szCs w:val="24"/>
        </w:rPr>
        <w:t>25 and the reviewed studies identified</w:t>
      </w:r>
      <w:r w:rsidR="00CB0D7B">
        <w:rPr>
          <w:rFonts w:ascii="Times New Roman" w:hAnsi="Times New Roman" w:cs="Times New Roman"/>
          <w:sz w:val="24"/>
          <w:szCs w:val="24"/>
        </w:rPr>
        <w:t xml:space="preserve"> important </w:t>
      </w:r>
      <w:r w:rsidR="00E7728B">
        <w:rPr>
          <w:rFonts w:ascii="Times New Roman" w:hAnsi="Times New Roman" w:cs="Times New Roman"/>
          <w:sz w:val="24"/>
          <w:szCs w:val="24"/>
        </w:rPr>
        <w:t xml:space="preserve">points </w:t>
      </w:r>
      <w:r w:rsidR="00DE7687">
        <w:rPr>
          <w:rFonts w:ascii="Times New Roman" w:hAnsi="Times New Roman" w:cs="Times New Roman"/>
          <w:sz w:val="24"/>
          <w:szCs w:val="24"/>
        </w:rPr>
        <w:t>such as there being no universal</w:t>
      </w:r>
      <w:r w:rsidR="0056683B">
        <w:rPr>
          <w:rFonts w:ascii="Times New Roman" w:hAnsi="Times New Roman" w:cs="Times New Roman"/>
          <w:sz w:val="24"/>
          <w:szCs w:val="24"/>
        </w:rPr>
        <w:t xml:space="preserve"> definition of person centred care</w:t>
      </w:r>
      <w:r w:rsidR="00B97B69">
        <w:rPr>
          <w:rFonts w:ascii="Times New Roman" w:hAnsi="Times New Roman" w:cs="Times New Roman"/>
          <w:sz w:val="24"/>
          <w:szCs w:val="24"/>
        </w:rPr>
        <w:t xml:space="preserve"> and the</w:t>
      </w:r>
      <w:r w:rsidR="00F40C00">
        <w:rPr>
          <w:rFonts w:ascii="Times New Roman" w:hAnsi="Times New Roman" w:cs="Times New Roman"/>
          <w:sz w:val="24"/>
          <w:szCs w:val="24"/>
        </w:rPr>
        <w:t xml:space="preserve"> </w:t>
      </w:r>
      <w:r w:rsidR="00B97B69">
        <w:rPr>
          <w:rFonts w:ascii="Times New Roman" w:hAnsi="Times New Roman" w:cs="Times New Roman"/>
          <w:sz w:val="24"/>
          <w:szCs w:val="24"/>
        </w:rPr>
        <w:t xml:space="preserve">need for a shift from a </w:t>
      </w:r>
      <w:r w:rsidR="0056683B">
        <w:rPr>
          <w:rFonts w:ascii="Times New Roman" w:hAnsi="Times New Roman" w:cs="Times New Roman"/>
          <w:sz w:val="24"/>
          <w:szCs w:val="24"/>
        </w:rPr>
        <w:t xml:space="preserve">one size fits all approach </w:t>
      </w:r>
      <w:r w:rsidR="0056683B" w:rsidRPr="00DE6D00">
        <w:rPr>
          <w:rFonts w:ascii="Times New Roman" w:hAnsi="Times New Roman" w:cs="Times New Roman"/>
          <w:sz w:val="24"/>
          <w:szCs w:val="24"/>
        </w:rPr>
        <w:t>(Baillie et al., 2016; Benbow et al., 2011; Kirkley et al., 2011; Kontos &amp; Nagile, 2007)</w:t>
      </w:r>
      <w:r w:rsidR="00454F43">
        <w:rPr>
          <w:rFonts w:ascii="Times New Roman" w:hAnsi="Times New Roman" w:cs="Times New Roman"/>
          <w:sz w:val="24"/>
          <w:szCs w:val="24"/>
        </w:rPr>
        <w:t xml:space="preserve">. Consequently, </w:t>
      </w:r>
      <w:r w:rsidR="0056683B">
        <w:rPr>
          <w:rFonts w:ascii="Times New Roman" w:hAnsi="Times New Roman" w:cs="Times New Roman"/>
          <w:sz w:val="24"/>
          <w:szCs w:val="24"/>
        </w:rPr>
        <w:t xml:space="preserve">these issues </w:t>
      </w:r>
      <w:r w:rsidR="00CB0D7B">
        <w:rPr>
          <w:rFonts w:ascii="Times New Roman" w:hAnsi="Times New Roman" w:cs="Times New Roman"/>
          <w:sz w:val="24"/>
          <w:szCs w:val="24"/>
        </w:rPr>
        <w:t>need over coming to ensure person</w:t>
      </w:r>
      <w:r w:rsidR="00454F43">
        <w:rPr>
          <w:rFonts w:ascii="Times New Roman" w:hAnsi="Times New Roman" w:cs="Times New Roman"/>
          <w:sz w:val="24"/>
          <w:szCs w:val="24"/>
        </w:rPr>
        <w:t xml:space="preserve"> centred Dementia care is provided how the BPS (2016) </w:t>
      </w:r>
      <w:r w:rsidR="00CB0D7B">
        <w:rPr>
          <w:rFonts w:ascii="Times New Roman" w:hAnsi="Times New Roman" w:cs="Times New Roman"/>
          <w:sz w:val="24"/>
          <w:szCs w:val="24"/>
        </w:rPr>
        <w:t xml:space="preserve">document recommends. </w:t>
      </w:r>
    </w:p>
    <w:p w:rsidR="00A82952" w:rsidRDefault="00A82952" w:rsidP="00A82952">
      <w:pPr>
        <w:spacing w:line="480" w:lineRule="auto"/>
        <w:jc w:val="center"/>
        <w:rPr>
          <w:rFonts w:ascii="Arial" w:hAnsi="Arial" w:cs="Arial"/>
          <w:b/>
          <w:sz w:val="28"/>
          <w:szCs w:val="28"/>
        </w:rPr>
      </w:pPr>
    </w:p>
    <w:p w:rsidR="00A82952" w:rsidRDefault="00A82952" w:rsidP="00A82952">
      <w:pPr>
        <w:spacing w:line="480" w:lineRule="auto"/>
        <w:jc w:val="center"/>
        <w:rPr>
          <w:rFonts w:ascii="Arial" w:hAnsi="Arial" w:cs="Arial"/>
          <w:b/>
          <w:sz w:val="28"/>
          <w:szCs w:val="28"/>
        </w:rPr>
      </w:pPr>
      <w:r>
        <w:rPr>
          <w:rFonts w:ascii="Arial" w:hAnsi="Arial" w:cs="Arial"/>
          <w:b/>
          <w:sz w:val="28"/>
          <w:szCs w:val="28"/>
        </w:rPr>
        <w:t>Limitations</w:t>
      </w:r>
    </w:p>
    <w:p w:rsidR="00A82952" w:rsidRDefault="00A82952" w:rsidP="00A82952">
      <w:pPr>
        <w:spacing w:line="480" w:lineRule="auto"/>
        <w:jc w:val="center"/>
        <w:rPr>
          <w:rFonts w:ascii="Arial" w:hAnsi="Arial" w:cs="Arial"/>
          <w:b/>
          <w:sz w:val="28"/>
          <w:szCs w:val="28"/>
        </w:rPr>
      </w:pPr>
    </w:p>
    <w:p w:rsidR="008F6DFE" w:rsidRDefault="00BE2B43" w:rsidP="008F6DF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36263">
        <w:rPr>
          <w:rFonts w:ascii="Times New Roman" w:hAnsi="Times New Roman" w:cs="Times New Roman"/>
          <w:sz w:val="24"/>
          <w:szCs w:val="24"/>
        </w:rPr>
        <w:t>This review has provid</w:t>
      </w:r>
      <w:r w:rsidR="00443BED">
        <w:rPr>
          <w:rFonts w:ascii="Times New Roman" w:hAnsi="Times New Roman" w:cs="Times New Roman"/>
          <w:sz w:val="24"/>
          <w:szCs w:val="24"/>
        </w:rPr>
        <w:t>ed sufficient evidence answering the questions set out to explore in the aims</w:t>
      </w:r>
      <w:r w:rsidR="00AC44A9">
        <w:rPr>
          <w:rFonts w:ascii="Times New Roman" w:hAnsi="Times New Roman" w:cs="Times New Roman"/>
          <w:sz w:val="24"/>
          <w:szCs w:val="24"/>
        </w:rPr>
        <w:t xml:space="preserve">. </w:t>
      </w:r>
      <w:r w:rsidR="00736263">
        <w:rPr>
          <w:rFonts w:ascii="Times New Roman" w:hAnsi="Times New Roman" w:cs="Times New Roman"/>
          <w:sz w:val="24"/>
          <w:szCs w:val="24"/>
        </w:rPr>
        <w:t>However, several limitations of this review should not be ignored. Firstly, this review was specific to studies invo</w:t>
      </w:r>
      <w:r w:rsidR="001469F3">
        <w:rPr>
          <w:rFonts w:ascii="Times New Roman" w:hAnsi="Times New Roman" w:cs="Times New Roman"/>
          <w:sz w:val="24"/>
          <w:szCs w:val="24"/>
        </w:rPr>
        <w:t>lving paid professional</w:t>
      </w:r>
      <w:r w:rsidR="00736263">
        <w:rPr>
          <w:rFonts w:ascii="Times New Roman" w:hAnsi="Times New Roman" w:cs="Times New Roman"/>
          <w:sz w:val="24"/>
          <w:szCs w:val="24"/>
        </w:rPr>
        <w:t xml:space="preserve"> carers </w:t>
      </w:r>
      <w:r w:rsidR="008F6DFE">
        <w:rPr>
          <w:rFonts w:ascii="Times New Roman" w:hAnsi="Times New Roman" w:cs="Times New Roman"/>
          <w:sz w:val="24"/>
          <w:szCs w:val="24"/>
        </w:rPr>
        <w:t xml:space="preserve">with </w:t>
      </w:r>
      <w:r w:rsidR="008E2E80">
        <w:rPr>
          <w:rFonts w:ascii="Times New Roman" w:hAnsi="Times New Roman" w:cs="Times New Roman"/>
          <w:sz w:val="24"/>
          <w:szCs w:val="24"/>
        </w:rPr>
        <w:t>most</w:t>
      </w:r>
      <w:r w:rsidR="001469F3">
        <w:rPr>
          <w:rFonts w:ascii="Times New Roman" w:hAnsi="Times New Roman" w:cs="Times New Roman"/>
          <w:sz w:val="24"/>
          <w:szCs w:val="24"/>
        </w:rPr>
        <w:t xml:space="preserve"> them being</w:t>
      </w:r>
      <w:r w:rsidR="008F6DFE">
        <w:rPr>
          <w:rFonts w:ascii="Times New Roman" w:hAnsi="Times New Roman" w:cs="Times New Roman"/>
          <w:sz w:val="24"/>
          <w:szCs w:val="24"/>
        </w:rPr>
        <w:t xml:space="preserve"> UK </w:t>
      </w:r>
      <w:r w:rsidR="007A42C3">
        <w:rPr>
          <w:rFonts w:ascii="Times New Roman" w:hAnsi="Times New Roman" w:cs="Times New Roman"/>
          <w:sz w:val="24"/>
          <w:szCs w:val="24"/>
        </w:rPr>
        <w:t xml:space="preserve">papers </w:t>
      </w:r>
      <w:r w:rsidR="00016A5B">
        <w:rPr>
          <w:rFonts w:ascii="Times New Roman" w:hAnsi="Times New Roman" w:cs="Times New Roman"/>
          <w:sz w:val="24"/>
          <w:szCs w:val="24"/>
        </w:rPr>
        <w:t>(Baillie et al., 2016; Benbow et al., 2011; Edwards et al.</w:t>
      </w:r>
      <w:r w:rsidR="008F6DFE" w:rsidRPr="001469F3">
        <w:rPr>
          <w:rFonts w:ascii="Times New Roman" w:hAnsi="Times New Roman" w:cs="Times New Roman"/>
          <w:sz w:val="24"/>
          <w:szCs w:val="24"/>
        </w:rPr>
        <w:t>, 2014; Kirkley et al., 2011; McKeown</w:t>
      </w:r>
      <w:r w:rsidR="00016A5B">
        <w:rPr>
          <w:rFonts w:ascii="Times New Roman" w:hAnsi="Times New Roman" w:cs="Times New Roman"/>
          <w:sz w:val="24"/>
          <w:szCs w:val="24"/>
        </w:rPr>
        <w:t xml:space="preserve"> et al.</w:t>
      </w:r>
      <w:r w:rsidR="008F6DFE" w:rsidRPr="001469F3">
        <w:rPr>
          <w:rFonts w:ascii="Times New Roman" w:hAnsi="Times New Roman" w:cs="Times New Roman"/>
          <w:sz w:val="24"/>
          <w:szCs w:val="24"/>
        </w:rPr>
        <w:t>, 2010; Smyt</w:t>
      </w:r>
      <w:r w:rsidR="00016A5B">
        <w:rPr>
          <w:rFonts w:ascii="Times New Roman" w:hAnsi="Times New Roman" w:cs="Times New Roman"/>
          <w:sz w:val="24"/>
          <w:szCs w:val="24"/>
        </w:rPr>
        <w:t>he et al., 2015; Smythe et al., 2017</w:t>
      </w:r>
      <w:r w:rsidR="008F6DFE" w:rsidRPr="001469F3">
        <w:rPr>
          <w:rFonts w:ascii="Times New Roman" w:hAnsi="Times New Roman" w:cs="Times New Roman"/>
          <w:sz w:val="24"/>
          <w:szCs w:val="24"/>
        </w:rPr>
        <w:t>;</w:t>
      </w:r>
      <w:r w:rsidR="00016A5B">
        <w:rPr>
          <w:rFonts w:ascii="Times New Roman" w:hAnsi="Times New Roman" w:cs="Times New Roman"/>
          <w:sz w:val="24"/>
          <w:szCs w:val="24"/>
        </w:rPr>
        <w:t xml:space="preserve"> Surr et al.</w:t>
      </w:r>
      <w:r w:rsidR="008F6DFE" w:rsidRPr="001469F3">
        <w:rPr>
          <w:rFonts w:ascii="Times New Roman" w:hAnsi="Times New Roman" w:cs="Times New Roman"/>
          <w:sz w:val="24"/>
          <w:szCs w:val="24"/>
        </w:rPr>
        <w:t>, 2016)</w:t>
      </w:r>
      <w:r w:rsidR="001469F3">
        <w:rPr>
          <w:rFonts w:ascii="Times New Roman" w:hAnsi="Times New Roman" w:cs="Times New Roman"/>
          <w:sz w:val="24"/>
          <w:szCs w:val="24"/>
        </w:rPr>
        <w:t>. T</w:t>
      </w:r>
      <w:r w:rsidR="009D3396">
        <w:rPr>
          <w:rFonts w:ascii="Times New Roman" w:hAnsi="Times New Roman" w:cs="Times New Roman"/>
          <w:sz w:val="24"/>
          <w:szCs w:val="24"/>
        </w:rPr>
        <w:t>his is appropriate when looking at this review in</w:t>
      </w:r>
      <w:r w:rsidR="008F6DFE">
        <w:rPr>
          <w:rFonts w:ascii="Times New Roman" w:hAnsi="Times New Roman" w:cs="Times New Roman"/>
          <w:sz w:val="24"/>
          <w:szCs w:val="24"/>
        </w:rPr>
        <w:t xml:space="preserve"> </w:t>
      </w:r>
      <w:r w:rsidR="009D3396">
        <w:rPr>
          <w:rFonts w:ascii="Times New Roman" w:hAnsi="Times New Roman" w:cs="Times New Roman"/>
          <w:sz w:val="24"/>
          <w:szCs w:val="24"/>
        </w:rPr>
        <w:t>relation</w:t>
      </w:r>
      <w:r w:rsidR="001469F3">
        <w:rPr>
          <w:rFonts w:ascii="Times New Roman" w:hAnsi="Times New Roman" w:cs="Times New Roman"/>
          <w:sz w:val="24"/>
          <w:szCs w:val="24"/>
        </w:rPr>
        <w:t xml:space="preserve"> to the BPS (2016</w:t>
      </w:r>
      <w:r w:rsidR="008F6DFE">
        <w:rPr>
          <w:rFonts w:ascii="Times New Roman" w:hAnsi="Times New Roman" w:cs="Times New Roman"/>
          <w:sz w:val="24"/>
          <w:szCs w:val="24"/>
        </w:rPr>
        <w:t xml:space="preserve">) document </w:t>
      </w:r>
      <w:r w:rsidR="001469F3">
        <w:rPr>
          <w:rFonts w:ascii="Times New Roman" w:hAnsi="Times New Roman" w:cs="Times New Roman"/>
          <w:sz w:val="24"/>
          <w:szCs w:val="24"/>
        </w:rPr>
        <w:t>but</w:t>
      </w:r>
      <w:r w:rsidR="005118DA">
        <w:rPr>
          <w:rFonts w:ascii="Times New Roman" w:hAnsi="Times New Roman" w:cs="Times New Roman"/>
          <w:sz w:val="24"/>
          <w:szCs w:val="24"/>
        </w:rPr>
        <w:t xml:space="preserve"> results in this review </w:t>
      </w:r>
      <w:r w:rsidR="008F6DFE">
        <w:rPr>
          <w:rFonts w:ascii="Times New Roman" w:hAnsi="Times New Roman" w:cs="Times New Roman"/>
          <w:sz w:val="24"/>
          <w:szCs w:val="24"/>
        </w:rPr>
        <w:t>not being generalisable to the</w:t>
      </w:r>
      <w:r w:rsidR="007A42C3">
        <w:rPr>
          <w:rFonts w:ascii="Times New Roman" w:hAnsi="Times New Roman" w:cs="Times New Roman"/>
          <w:sz w:val="24"/>
          <w:szCs w:val="24"/>
        </w:rPr>
        <w:t xml:space="preserve"> world’s population. T</w:t>
      </w:r>
      <w:r w:rsidR="008F6DFE">
        <w:rPr>
          <w:rFonts w:ascii="Times New Roman" w:hAnsi="Times New Roman" w:cs="Times New Roman"/>
          <w:sz w:val="24"/>
          <w:szCs w:val="24"/>
        </w:rPr>
        <w:t>his review was originally go</w:t>
      </w:r>
      <w:r w:rsidR="007A42C3">
        <w:rPr>
          <w:rFonts w:ascii="Times New Roman" w:hAnsi="Times New Roman" w:cs="Times New Roman"/>
          <w:sz w:val="24"/>
          <w:szCs w:val="24"/>
        </w:rPr>
        <w:t>ing to only include UK</w:t>
      </w:r>
      <w:r w:rsidR="008F6DFE">
        <w:rPr>
          <w:rFonts w:ascii="Times New Roman" w:hAnsi="Times New Roman" w:cs="Times New Roman"/>
          <w:sz w:val="24"/>
          <w:szCs w:val="24"/>
        </w:rPr>
        <w:t xml:space="preserve"> papers b</w:t>
      </w:r>
      <w:r w:rsidR="007A42C3">
        <w:rPr>
          <w:rFonts w:ascii="Times New Roman" w:hAnsi="Times New Roman" w:cs="Times New Roman"/>
          <w:sz w:val="24"/>
          <w:szCs w:val="24"/>
        </w:rPr>
        <w:t>ut due to a</w:t>
      </w:r>
      <w:r w:rsidR="008F6DFE">
        <w:rPr>
          <w:rFonts w:ascii="Times New Roman" w:hAnsi="Times New Roman" w:cs="Times New Roman"/>
          <w:sz w:val="24"/>
          <w:szCs w:val="24"/>
        </w:rPr>
        <w:t xml:space="preserve"> lack of </w:t>
      </w:r>
      <w:r w:rsidR="007A42C3">
        <w:rPr>
          <w:rFonts w:ascii="Times New Roman" w:hAnsi="Times New Roman" w:cs="Times New Roman"/>
          <w:sz w:val="24"/>
          <w:szCs w:val="24"/>
        </w:rPr>
        <w:t xml:space="preserve">UK papers </w:t>
      </w:r>
      <w:r w:rsidR="008F6DFE">
        <w:rPr>
          <w:rFonts w:ascii="Times New Roman" w:hAnsi="Times New Roman" w:cs="Times New Roman"/>
          <w:sz w:val="24"/>
          <w:szCs w:val="24"/>
        </w:rPr>
        <w:t xml:space="preserve">matching the </w:t>
      </w:r>
      <w:r w:rsidR="007A42C3">
        <w:rPr>
          <w:rFonts w:ascii="Times New Roman" w:hAnsi="Times New Roman" w:cs="Times New Roman"/>
          <w:sz w:val="24"/>
          <w:szCs w:val="24"/>
        </w:rPr>
        <w:t>inclusion criteria, it was</w:t>
      </w:r>
      <w:r w:rsidR="008F6DFE">
        <w:rPr>
          <w:rFonts w:ascii="Times New Roman" w:hAnsi="Times New Roman" w:cs="Times New Roman"/>
          <w:sz w:val="24"/>
          <w:szCs w:val="24"/>
        </w:rPr>
        <w:t xml:space="preserve"> expanded to common wealth countries hence the inclusion of both Australian </w:t>
      </w:r>
      <w:r w:rsidR="008F6DFE" w:rsidRPr="005118DA">
        <w:rPr>
          <w:rFonts w:ascii="Times New Roman" w:hAnsi="Times New Roman" w:cs="Times New Roman"/>
          <w:sz w:val="24"/>
          <w:szCs w:val="24"/>
        </w:rPr>
        <w:t>(Ed</w:t>
      </w:r>
      <w:r w:rsidR="00E86DBB">
        <w:rPr>
          <w:rFonts w:ascii="Times New Roman" w:hAnsi="Times New Roman" w:cs="Times New Roman"/>
          <w:sz w:val="24"/>
          <w:szCs w:val="24"/>
        </w:rPr>
        <w:t>vardsson et al., 2010; Edvardsson et al.</w:t>
      </w:r>
      <w:r w:rsidR="008F6DFE" w:rsidRPr="005118DA">
        <w:rPr>
          <w:rFonts w:ascii="Times New Roman" w:hAnsi="Times New Roman" w:cs="Times New Roman"/>
          <w:sz w:val="24"/>
          <w:szCs w:val="24"/>
        </w:rPr>
        <w:t>, 2011)</w:t>
      </w:r>
      <w:r w:rsidR="008F6DFE">
        <w:rPr>
          <w:rFonts w:ascii="Times New Roman" w:hAnsi="Times New Roman" w:cs="Times New Roman"/>
          <w:sz w:val="24"/>
          <w:szCs w:val="24"/>
        </w:rPr>
        <w:t xml:space="preserve"> and Canadian </w:t>
      </w:r>
      <w:r w:rsidR="008F6DFE" w:rsidRPr="005118DA">
        <w:rPr>
          <w:rFonts w:ascii="Times New Roman" w:hAnsi="Times New Roman" w:cs="Times New Roman"/>
          <w:sz w:val="24"/>
          <w:szCs w:val="24"/>
        </w:rPr>
        <w:t>(Hunter et al., 2013; Kontos &amp; Nagile, 2007)</w:t>
      </w:r>
      <w:r w:rsidR="007A42C3">
        <w:rPr>
          <w:rFonts w:ascii="Times New Roman" w:hAnsi="Times New Roman" w:cs="Times New Roman"/>
          <w:sz w:val="24"/>
          <w:szCs w:val="24"/>
        </w:rPr>
        <w:t xml:space="preserve"> </w:t>
      </w:r>
      <w:r w:rsidR="008F6DFE">
        <w:rPr>
          <w:rFonts w:ascii="Times New Roman" w:hAnsi="Times New Roman" w:cs="Times New Roman"/>
          <w:sz w:val="24"/>
          <w:szCs w:val="24"/>
        </w:rPr>
        <w:t>papers.</w:t>
      </w:r>
    </w:p>
    <w:p w:rsidR="00E76F4F" w:rsidRDefault="005E46DA" w:rsidP="008F6DFE">
      <w:pPr>
        <w:spacing w:line="480" w:lineRule="auto"/>
        <w:rPr>
          <w:rFonts w:ascii="Times New Roman" w:hAnsi="Times New Roman" w:cs="Times New Roman"/>
          <w:sz w:val="24"/>
          <w:szCs w:val="24"/>
        </w:rPr>
      </w:pPr>
      <w:r>
        <w:rPr>
          <w:rFonts w:ascii="Times New Roman" w:hAnsi="Times New Roman" w:cs="Times New Roman"/>
          <w:sz w:val="24"/>
          <w:szCs w:val="24"/>
        </w:rPr>
        <w:t xml:space="preserve">          Likewise, the samples of the s</w:t>
      </w:r>
      <w:r w:rsidR="00824D66">
        <w:rPr>
          <w:rFonts w:ascii="Times New Roman" w:hAnsi="Times New Roman" w:cs="Times New Roman"/>
          <w:sz w:val="24"/>
          <w:szCs w:val="24"/>
        </w:rPr>
        <w:t>tudies were a limitation. M</w:t>
      </w:r>
      <w:r w:rsidR="004133A7">
        <w:rPr>
          <w:rFonts w:ascii="Times New Roman" w:hAnsi="Times New Roman" w:cs="Times New Roman"/>
          <w:sz w:val="24"/>
          <w:szCs w:val="24"/>
        </w:rPr>
        <w:t xml:space="preserve">ost of the studies either only involved females or had </w:t>
      </w:r>
      <w:r w:rsidR="00DC78AC">
        <w:rPr>
          <w:rFonts w:ascii="Times New Roman" w:hAnsi="Times New Roman" w:cs="Times New Roman"/>
          <w:sz w:val="24"/>
          <w:szCs w:val="24"/>
        </w:rPr>
        <w:t>mostly</w:t>
      </w:r>
      <w:r w:rsidR="004133A7">
        <w:rPr>
          <w:rFonts w:ascii="Times New Roman" w:hAnsi="Times New Roman" w:cs="Times New Roman"/>
          <w:sz w:val="24"/>
          <w:szCs w:val="24"/>
        </w:rPr>
        <w:t xml:space="preserve"> female participants </w:t>
      </w:r>
      <w:r w:rsidR="00C25E1C">
        <w:rPr>
          <w:rFonts w:ascii="Times New Roman" w:hAnsi="Times New Roman" w:cs="Times New Roman"/>
          <w:sz w:val="24"/>
          <w:szCs w:val="24"/>
        </w:rPr>
        <w:t>which could result in gend</w:t>
      </w:r>
      <w:r>
        <w:rPr>
          <w:rFonts w:ascii="Times New Roman" w:hAnsi="Times New Roman" w:cs="Times New Roman"/>
          <w:sz w:val="24"/>
          <w:szCs w:val="24"/>
        </w:rPr>
        <w:t>er bias</w:t>
      </w:r>
      <w:r w:rsidR="00C25E1C">
        <w:rPr>
          <w:rFonts w:ascii="Times New Roman" w:hAnsi="Times New Roman" w:cs="Times New Roman"/>
          <w:sz w:val="24"/>
          <w:szCs w:val="24"/>
        </w:rPr>
        <w:t xml:space="preserve"> (McKeown et al., 2010). Furthe</w:t>
      </w:r>
      <w:r w:rsidR="000A450B">
        <w:rPr>
          <w:rFonts w:ascii="Times New Roman" w:hAnsi="Times New Roman" w:cs="Times New Roman"/>
          <w:sz w:val="24"/>
          <w:szCs w:val="24"/>
        </w:rPr>
        <w:t>rmore, t</w:t>
      </w:r>
      <w:r w:rsidR="00BF4D20">
        <w:rPr>
          <w:rFonts w:ascii="Times New Roman" w:hAnsi="Times New Roman" w:cs="Times New Roman"/>
          <w:sz w:val="24"/>
          <w:szCs w:val="24"/>
        </w:rPr>
        <w:t>he methods used in</w:t>
      </w:r>
      <w:r w:rsidR="00A63EEB">
        <w:rPr>
          <w:rFonts w:ascii="Times New Roman" w:hAnsi="Times New Roman" w:cs="Times New Roman"/>
          <w:sz w:val="24"/>
          <w:szCs w:val="24"/>
        </w:rPr>
        <w:t xml:space="preserve"> the studies </w:t>
      </w:r>
      <w:r w:rsidR="00BF4D20">
        <w:rPr>
          <w:rFonts w:ascii="Times New Roman" w:hAnsi="Times New Roman" w:cs="Times New Roman"/>
          <w:sz w:val="24"/>
          <w:szCs w:val="24"/>
        </w:rPr>
        <w:t>were mostly</w:t>
      </w:r>
      <w:r w:rsidR="00410F0A">
        <w:rPr>
          <w:rFonts w:ascii="Times New Roman" w:hAnsi="Times New Roman" w:cs="Times New Roman"/>
          <w:sz w:val="24"/>
          <w:szCs w:val="24"/>
        </w:rPr>
        <w:t xml:space="preserve"> qualitative </w:t>
      </w:r>
      <w:r w:rsidR="00410F0A" w:rsidRPr="00580549">
        <w:rPr>
          <w:rFonts w:ascii="Times New Roman" w:hAnsi="Times New Roman" w:cs="Times New Roman"/>
          <w:sz w:val="24"/>
          <w:szCs w:val="24"/>
        </w:rPr>
        <w:t>(Baillie et al., 2016; Edvardsson et al., 2010; Edwards et al., 2014; Kontos &amp; Nagile, 2007; McKeown et al., 2010; Smythe et al., 2015; Smythe et al., 2017)</w:t>
      </w:r>
      <w:r w:rsidR="00410F0A">
        <w:rPr>
          <w:rFonts w:ascii="Times New Roman" w:hAnsi="Times New Roman" w:cs="Times New Roman"/>
          <w:sz w:val="24"/>
          <w:szCs w:val="24"/>
        </w:rPr>
        <w:t xml:space="preserve">. This resulted in </w:t>
      </w:r>
      <w:r w:rsidR="007C654F">
        <w:rPr>
          <w:rFonts w:ascii="Times New Roman" w:hAnsi="Times New Roman" w:cs="Times New Roman"/>
          <w:sz w:val="24"/>
          <w:szCs w:val="24"/>
        </w:rPr>
        <w:t>focus groups and inte</w:t>
      </w:r>
      <w:r w:rsidR="00876C64">
        <w:rPr>
          <w:rFonts w:ascii="Times New Roman" w:hAnsi="Times New Roman" w:cs="Times New Roman"/>
          <w:sz w:val="24"/>
          <w:szCs w:val="24"/>
        </w:rPr>
        <w:t>rviews being used which do no</w:t>
      </w:r>
      <w:r w:rsidR="007C654F">
        <w:rPr>
          <w:rFonts w:ascii="Times New Roman" w:hAnsi="Times New Roman" w:cs="Times New Roman"/>
          <w:sz w:val="24"/>
          <w:szCs w:val="24"/>
        </w:rPr>
        <w:t>t always provide enough psychological evidence</w:t>
      </w:r>
      <w:r w:rsidR="0058530B">
        <w:rPr>
          <w:rFonts w:ascii="Times New Roman" w:hAnsi="Times New Roman" w:cs="Times New Roman"/>
          <w:sz w:val="24"/>
          <w:szCs w:val="24"/>
        </w:rPr>
        <w:t xml:space="preserve"> and can involve </w:t>
      </w:r>
      <w:r w:rsidR="007C654F">
        <w:rPr>
          <w:rFonts w:ascii="Times New Roman" w:hAnsi="Times New Roman" w:cs="Times New Roman"/>
          <w:sz w:val="24"/>
          <w:szCs w:val="24"/>
        </w:rPr>
        <w:t xml:space="preserve">social desirability bias </w:t>
      </w:r>
      <w:r w:rsidR="007C654F" w:rsidRPr="00580549">
        <w:rPr>
          <w:rFonts w:ascii="Times New Roman" w:hAnsi="Times New Roman" w:cs="Times New Roman"/>
          <w:sz w:val="24"/>
          <w:szCs w:val="24"/>
        </w:rPr>
        <w:t>(Kirkley et al., 2011)</w:t>
      </w:r>
      <w:r w:rsidR="00F755A9">
        <w:rPr>
          <w:rFonts w:ascii="Times New Roman" w:hAnsi="Times New Roman" w:cs="Times New Roman"/>
          <w:sz w:val="24"/>
          <w:szCs w:val="24"/>
        </w:rPr>
        <w:t xml:space="preserve">. </w:t>
      </w:r>
      <w:r w:rsidR="0058677C">
        <w:rPr>
          <w:rFonts w:ascii="Times New Roman" w:hAnsi="Times New Roman" w:cs="Times New Roman"/>
          <w:sz w:val="24"/>
          <w:szCs w:val="24"/>
        </w:rPr>
        <w:t>W</w:t>
      </w:r>
      <w:r w:rsidR="009F2846">
        <w:rPr>
          <w:rFonts w:ascii="Times New Roman" w:hAnsi="Times New Roman" w:cs="Times New Roman"/>
          <w:sz w:val="24"/>
          <w:szCs w:val="24"/>
        </w:rPr>
        <w:t xml:space="preserve">here small focus groups </w:t>
      </w:r>
      <w:r w:rsidR="008C3245">
        <w:rPr>
          <w:rFonts w:ascii="Times New Roman" w:hAnsi="Times New Roman" w:cs="Times New Roman"/>
          <w:sz w:val="24"/>
          <w:szCs w:val="24"/>
        </w:rPr>
        <w:t>occurred,</w:t>
      </w:r>
      <w:r w:rsidR="009F2846">
        <w:rPr>
          <w:rFonts w:ascii="Times New Roman" w:hAnsi="Times New Roman" w:cs="Times New Roman"/>
          <w:sz w:val="24"/>
          <w:szCs w:val="24"/>
        </w:rPr>
        <w:t xml:space="preserve"> discussions do not expand enough for results to be reliable</w:t>
      </w:r>
      <w:r w:rsidR="0058677C">
        <w:rPr>
          <w:rFonts w:ascii="Times New Roman" w:hAnsi="Times New Roman" w:cs="Times New Roman"/>
          <w:sz w:val="24"/>
          <w:szCs w:val="24"/>
        </w:rPr>
        <w:t xml:space="preserve"> (Smythe et al., 2015)</w:t>
      </w:r>
      <w:r w:rsidR="008C3245">
        <w:rPr>
          <w:rFonts w:ascii="Times New Roman" w:hAnsi="Times New Roman" w:cs="Times New Roman"/>
          <w:sz w:val="24"/>
          <w:szCs w:val="24"/>
        </w:rPr>
        <w:t xml:space="preserve">. However, where quantitative </w:t>
      </w:r>
      <w:r w:rsidR="009F2846">
        <w:rPr>
          <w:rFonts w:ascii="Times New Roman" w:hAnsi="Times New Roman" w:cs="Times New Roman"/>
          <w:sz w:val="24"/>
          <w:szCs w:val="24"/>
        </w:rPr>
        <w:t xml:space="preserve">and mixed methods </w:t>
      </w:r>
      <w:r w:rsidR="008C3245">
        <w:rPr>
          <w:rFonts w:ascii="Times New Roman" w:hAnsi="Times New Roman" w:cs="Times New Roman"/>
          <w:sz w:val="24"/>
          <w:szCs w:val="24"/>
        </w:rPr>
        <w:t xml:space="preserve">were used </w:t>
      </w:r>
      <w:r w:rsidR="009F2846" w:rsidRPr="00AC44A9">
        <w:rPr>
          <w:rFonts w:ascii="Times New Roman" w:hAnsi="Times New Roman" w:cs="Times New Roman"/>
          <w:sz w:val="24"/>
          <w:szCs w:val="24"/>
        </w:rPr>
        <w:t>(Benbow et al., 2011; Edvardsson et al., 2011; Hunter et al., 2013; Kirkley et al., 2011; Surr et al., 2016)</w:t>
      </w:r>
      <w:r w:rsidR="008C3245">
        <w:rPr>
          <w:rFonts w:ascii="Times New Roman" w:hAnsi="Times New Roman" w:cs="Times New Roman"/>
          <w:sz w:val="24"/>
          <w:szCs w:val="24"/>
        </w:rPr>
        <w:t xml:space="preserve"> four of the five studies were</w:t>
      </w:r>
      <w:r w:rsidR="009F2846">
        <w:rPr>
          <w:rFonts w:ascii="Times New Roman" w:hAnsi="Times New Roman" w:cs="Times New Roman"/>
          <w:sz w:val="24"/>
          <w:szCs w:val="24"/>
        </w:rPr>
        <w:t xml:space="preserve"> assessed lower when using the CASP tool for their </w:t>
      </w:r>
      <w:r w:rsidR="008C3245">
        <w:rPr>
          <w:rFonts w:ascii="Times New Roman" w:hAnsi="Times New Roman" w:cs="Times New Roman"/>
          <w:sz w:val="24"/>
          <w:szCs w:val="24"/>
        </w:rPr>
        <w:t>quality assessment due to</w:t>
      </w:r>
      <w:r w:rsidR="009F2846">
        <w:rPr>
          <w:rFonts w:ascii="Times New Roman" w:hAnsi="Times New Roman" w:cs="Times New Roman"/>
          <w:sz w:val="24"/>
          <w:szCs w:val="24"/>
        </w:rPr>
        <w:t xml:space="preserve"> their samples, method relevance, consistency in results or application not fitting in with the reviews purpose as well as it could of</w:t>
      </w:r>
      <w:r w:rsidR="008C3245">
        <w:rPr>
          <w:rFonts w:ascii="Times New Roman" w:hAnsi="Times New Roman" w:cs="Times New Roman"/>
          <w:sz w:val="24"/>
          <w:szCs w:val="24"/>
        </w:rPr>
        <w:t>, specifically</w:t>
      </w:r>
      <w:r w:rsidR="009F2846">
        <w:rPr>
          <w:rFonts w:ascii="Times New Roman" w:hAnsi="Times New Roman" w:cs="Times New Roman"/>
          <w:sz w:val="24"/>
          <w:szCs w:val="24"/>
        </w:rPr>
        <w:t xml:space="preserve"> one of the papers </w:t>
      </w:r>
      <w:r w:rsidR="009F2846" w:rsidRPr="00AC44A9">
        <w:rPr>
          <w:rFonts w:ascii="Times New Roman" w:hAnsi="Times New Roman" w:cs="Times New Roman"/>
          <w:sz w:val="24"/>
          <w:szCs w:val="24"/>
        </w:rPr>
        <w:t>(Hunter et al., 2013)</w:t>
      </w:r>
      <w:r w:rsidR="009F2846">
        <w:rPr>
          <w:rFonts w:ascii="Times New Roman" w:hAnsi="Times New Roman" w:cs="Times New Roman"/>
          <w:sz w:val="24"/>
          <w:szCs w:val="24"/>
        </w:rPr>
        <w:t xml:space="preserve">. </w:t>
      </w:r>
    </w:p>
    <w:p w:rsidR="008F6DFE" w:rsidRDefault="00E76F4F" w:rsidP="008F6DFE">
      <w:pPr>
        <w:spacing w:line="480" w:lineRule="auto"/>
        <w:rPr>
          <w:rFonts w:ascii="Times New Roman" w:hAnsi="Times New Roman" w:cs="Times New Roman"/>
          <w:sz w:val="24"/>
          <w:szCs w:val="24"/>
        </w:rPr>
      </w:pPr>
      <w:r>
        <w:rPr>
          <w:rFonts w:ascii="Times New Roman" w:hAnsi="Times New Roman" w:cs="Times New Roman"/>
          <w:sz w:val="24"/>
          <w:szCs w:val="24"/>
        </w:rPr>
        <w:t xml:space="preserve">          Moreover</w:t>
      </w:r>
      <w:r w:rsidR="003601D0">
        <w:rPr>
          <w:rFonts w:ascii="Times New Roman" w:hAnsi="Times New Roman" w:cs="Times New Roman"/>
          <w:sz w:val="24"/>
          <w:szCs w:val="24"/>
        </w:rPr>
        <w:t>, when</w:t>
      </w:r>
      <w:r w:rsidR="00A864BC">
        <w:rPr>
          <w:rFonts w:ascii="Times New Roman" w:hAnsi="Times New Roman" w:cs="Times New Roman"/>
          <w:sz w:val="24"/>
          <w:szCs w:val="24"/>
        </w:rPr>
        <w:t xml:space="preserve"> quantitative methods wer</w:t>
      </w:r>
      <w:r w:rsidR="003601D0">
        <w:rPr>
          <w:rFonts w:ascii="Times New Roman" w:hAnsi="Times New Roman" w:cs="Times New Roman"/>
          <w:sz w:val="24"/>
          <w:szCs w:val="24"/>
        </w:rPr>
        <w:t xml:space="preserve">e used </w:t>
      </w:r>
      <w:r w:rsidR="00A864BC">
        <w:rPr>
          <w:rFonts w:ascii="Times New Roman" w:hAnsi="Times New Roman" w:cs="Times New Roman"/>
          <w:sz w:val="24"/>
          <w:szCs w:val="24"/>
        </w:rPr>
        <w:t xml:space="preserve">the specific behaviours of participants were not seen to acquire information on their involvement with person centred </w:t>
      </w:r>
      <w:r w:rsidR="00B12E6E">
        <w:rPr>
          <w:rFonts w:ascii="Times New Roman" w:hAnsi="Times New Roman" w:cs="Times New Roman"/>
          <w:sz w:val="24"/>
          <w:szCs w:val="24"/>
        </w:rPr>
        <w:t>care,</w:t>
      </w:r>
      <w:r w:rsidR="00A864BC">
        <w:rPr>
          <w:rFonts w:ascii="Times New Roman" w:hAnsi="Times New Roman" w:cs="Times New Roman"/>
          <w:sz w:val="24"/>
          <w:szCs w:val="24"/>
        </w:rPr>
        <w:t xml:space="preserve"> </w:t>
      </w:r>
      <w:r w:rsidR="003601D0">
        <w:rPr>
          <w:rFonts w:ascii="Times New Roman" w:hAnsi="Times New Roman" w:cs="Times New Roman"/>
          <w:sz w:val="24"/>
          <w:szCs w:val="24"/>
        </w:rPr>
        <w:t>so results may</w:t>
      </w:r>
      <w:r w:rsidR="00160119">
        <w:rPr>
          <w:rFonts w:ascii="Times New Roman" w:hAnsi="Times New Roman" w:cs="Times New Roman"/>
          <w:sz w:val="24"/>
          <w:szCs w:val="24"/>
        </w:rPr>
        <w:t xml:space="preserve"> not </w:t>
      </w:r>
      <w:r w:rsidR="003601D0">
        <w:rPr>
          <w:rFonts w:ascii="Times New Roman" w:hAnsi="Times New Roman" w:cs="Times New Roman"/>
          <w:sz w:val="24"/>
          <w:szCs w:val="24"/>
        </w:rPr>
        <w:t xml:space="preserve">have been </w:t>
      </w:r>
      <w:r w:rsidR="00160119">
        <w:rPr>
          <w:rFonts w:ascii="Times New Roman" w:hAnsi="Times New Roman" w:cs="Times New Roman"/>
          <w:sz w:val="24"/>
          <w:szCs w:val="24"/>
        </w:rPr>
        <w:t xml:space="preserve">directly linked to the review as initially wanted </w:t>
      </w:r>
      <w:r w:rsidR="00160119" w:rsidRPr="00AC44A9">
        <w:rPr>
          <w:rFonts w:ascii="Times New Roman" w:hAnsi="Times New Roman" w:cs="Times New Roman"/>
          <w:sz w:val="24"/>
          <w:szCs w:val="24"/>
        </w:rPr>
        <w:t>(Hunter et al., 2013)</w:t>
      </w:r>
      <w:r w:rsidR="00160119">
        <w:rPr>
          <w:rFonts w:ascii="Times New Roman" w:hAnsi="Times New Roman" w:cs="Times New Roman"/>
          <w:sz w:val="24"/>
          <w:szCs w:val="24"/>
        </w:rPr>
        <w:t xml:space="preserve">. </w:t>
      </w:r>
      <w:r w:rsidR="006C5467">
        <w:rPr>
          <w:rFonts w:ascii="Times New Roman" w:hAnsi="Times New Roman" w:cs="Times New Roman"/>
          <w:sz w:val="24"/>
          <w:szCs w:val="24"/>
        </w:rPr>
        <w:t>Therefore, results varied amongst reviews</w:t>
      </w:r>
      <w:r w:rsidR="007E6347">
        <w:rPr>
          <w:rFonts w:ascii="Times New Roman" w:hAnsi="Times New Roman" w:cs="Times New Roman"/>
          <w:sz w:val="24"/>
          <w:szCs w:val="24"/>
        </w:rPr>
        <w:t>,</w:t>
      </w:r>
      <w:r w:rsidR="006C5467">
        <w:rPr>
          <w:rFonts w:ascii="Times New Roman" w:hAnsi="Times New Roman" w:cs="Times New Roman"/>
          <w:sz w:val="24"/>
          <w:szCs w:val="24"/>
        </w:rPr>
        <w:t xml:space="preserve"> though when </w:t>
      </w:r>
      <w:r w:rsidR="007E6347">
        <w:rPr>
          <w:rFonts w:ascii="Times New Roman" w:hAnsi="Times New Roman" w:cs="Times New Roman"/>
          <w:sz w:val="24"/>
          <w:szCs w:val="24"/>
        </w:rPr>
        <w:t xml:space="preserve">different methods are used in psychological research it is common for different results to be obtained </w:t>
      </w:r>
      <w:r w:rsidR="007E6347" w:rsidRPr="00AC44A9">
        <w:rPr>
          <w:rFonts w:ascii="Times New Roman" w:hAnsi="Times New Roman" w:cs="Times New Roman"/>
          <w:sz w:val="24"/>
          <w:szCs w:val="24"/>
        </w:rPr>
        <w:t>(Baillie et al., 2016; McKeown et al., 2010)</w:t>
      </w:r>
      <w:r w:rsidR="007E6347">
        <w:rPr>
          <w:rFonts w:ascii="Times New Roman" w:hAnsi="Times New Roman" w:cs="Times New Roman"/>
          <w:sz w:val="24"/>
          <w:szCs w:val="24"/>
        </w:rPr>
        <w:t xml:space="preserve">. </w:t>
      </w:r>
      <w:r w:rsidR="005E2C3D">
        <w:rPr>
          <w:rFonts w:ascii="Times New Roman" w:hAnsi="Times New Roman" w:cs="Times New Roman"/>
          <w:sz w:val="24"/>
          <w:szCs w:val="24"/>
        </w:rPr>
        <w:t>Sim</w:t>
      </w:r>
      <w:r w:rsidR="002E25CD">
        <w:rPr>
          <w:rFonts w:ascii="Times New Roman" w:hAnsi="Times New Roman" w:cs="Times New Roman"/>
          <w:sz w:val="24"/>
          <w:szCs w:val="24"/>
        </w:rPr>
        <w:t xml:space="preserve">ilarly, where cross sectional studies were used it was seen </w:t>
      </w:r>
      <w:r w:rsidR="005E2C3D">
        <w:rPr>
          <w:rFonts w:ascii="Times New Roman" w:hAnsi="Times New Roman" w:cs="Times New Roman"/>
          <w:sz w:val="24"/>
          <w:szCs w:val="24"/>
        </w:rPr>
        <w:t>clear</w:t>
      </w:r>
      <w:r w:rsidR="002E25CD">
        <w:rPr>
          <w:rFonts w:ascii="Times New Roman" w:hAnsi="Times New Roman" w:cs="Times New Roman"/>
          <w:sz w:val="24"/>
          <w:szCs w:val="24"/>
        </w:rPr>
        <w:t xml:space="preserve"> causal interpretations were not acquired</w:t>
      </w:r>
      <w:r w:rsidR="005E2C3D">
        <w:rPr>
          <w:rFonts w:ascii="Times New Roman" w:hAnsi="Times New Roman" w:cs="Times New Roman"/>
          <w:sz w:val="24"/>
          <w:szCs w:val="24"/>
        </w:rPr>
        <w:t xml:space="preserve"> (Edvardsson et al., 2011) </w:t>
      </w:r>
      <w:r w:rsidR="009C1FF1">
        <w:rPr>
          <w:rFonts w:ascii="Times New Roman" w:hAnsi="Times New Roman" w:cs="Times New Roman"/>
          <w:sz w:val="24"/>
          <w:szCs w:val="24"/>
        </w:rPr>
        <w:t xml:space="preserve">and content analysis can </w:t>
      </w:r>
      <w:r w:rsidR="005E2C3D">
        <w:rPr>
          <w:rFonts w:ascii="Times New Roman" w:hAnsi="Times New Roman" w:cs="Times New Roman"/>
          <w:sz w:val="24"/>
          <w:szCs w:val="24"/>
        </w:rPr>
        <w:t xml:space="preserve">lack </w:t>
      </w:r>
      <w:r w:rsidR="009C1FF1">
        <w:rPr>
          <w:rFonts w:ascii="Times New Roman" w:hAnsi="Times New Roman" w:cs="Times New Roman"/>
          <w:sz w:val="24"/>
          <w:szCs w:val="24"/>
        </w:rPr>
        <w:t xml:space="preserve">credibility due to </w:t>
      </w:r>
      <w:r w:rsidR="005E2C3D">
        <w:rPr>
          <w:rFonts w:ascii="Times New Roman" w:hAnsi="Times New Roman" w:cs="Times New Roman"/>
          <w:sz w:val="24"/>
          <w:szCs w:val="24"/>
        </w:rPr>
        <w:t xml:space="preserve">falling </w:t>
      </w:r>
      <w:r w:rsidR="004E2604">
        <w:rPr>
          <w:rFonts w:ascii="Times New Roman" w:hAnsi="Times New Roman" w:cs="Times New Roman"/>
          <w:sz w:val="24"/>
          <w:szCs w:val="24"/>
        </w:rPr>
        <w:t>short of the full picture of</w:t>
      </w:r>
      <w:r w:rsidR="005E2C3D">
        <w:rPr>
          <w:rFonts w:ascii="Times New Roman" w:hAnsi="Times New Roman" w:cs="Times New Roman"/>
          <w:sz w:val="24"/>
          <w:szCs w:val="24"/>
        </w:rPr>
        <w:t xml:space="preserve"> the topic being studied (Edvardsson et al., 2010). </w:t>
      </w:r>
    </w:p>
    <w:p w:rsidR="00A62274" w:rsidRDefault="007553A2" w:rsidP="008F6DFE">
      <w:pPr>
        <w:spacing w:line="480" w:lineRule="auto"/>
        <w:rPr>
          <w:rFonts w:ascii="Times New Roman" w:hAnsi="Times New Roman" w:cs="Times New Roman"/>
          <w:sz w:val="24"/>
          <w:szCs w:val="24"/>
        </w:rPr>
      </w:pPr>
      <w:r>
        <w:rPr>
          <w:rFonts w:ascii="Times New Roman" w:hAnsi="Times New Roman" w:cs="Times New Roman"/>
          <w:sz w:val="24"/>
          <w:szCs w:val="24"/>
        </w:rPr>
        <w:t xml:space="preserve">          When looking at people</w:t>
      </w:r>
      <w:r w:rsidR="00A62274">
        <w:rPr>
          <w:rFonts w:ascii="Times New Roman" w:hAnsi="Times New Roman" w:cs="Times New Roman"/>
          <w:sz w:val="24"/>
          <w:szCs w:val="24"/>
        </w:rPr>
        <w:t>s</w:t>
      </w:r>
      <w:r>
        <w:rPr>
          <w:rFonts w:ascii="Times New Roman" w:hAnsi="Times New Roman" w:cs="Times New Roman"/>
          <w:sz w:val="24"/>
          <w:szCs w:val="24"/>
        </w:rPr>
        <w:t>’</w:t>
      </w:r>
      <w:r w:rsidR="00A62274">
        <w:rPr>
          <w:rFonts w:ascii="Times New Roman" w:hAnsi="Times New Roman" w:cs="Times New Roman"/>
          <w:sz w:val="24"/>
          <w:szCs w:val="24"/>
        </w:rPr>
        <w:t xml:space="preserve"> awareness, perceptions a</w:t>
      </w:r>
      <w:r>
        <w:rPr>
          <w:rFonts w:ascii="Times New Roman" w:hAnsi="Times New Roman" w:cs="Times New Roman"/>
          <w:sz w:val="24"/>
          <w:szCs w:val="24"/>
        </w:rPr>
        <w:t xml:space="preserve">nd knowledge </w:t>
      </w:r>
      <w:r w:rsidR="00A62274">
        <w:rPr>
          <w:rFonts w:ascii="Times New Roman" w:hAnsi="Times New Roman" w:cs="Times New Roman"/>
          <w:sz w:val="24"/>
          <w:szCs w:val="24"/>
        </w:rPr>
        <w:t>a few things need to be ta</w:t>
      </w:r>
      <w:r>
        <w:rPr>
          <w:rFonts w:ascii="Times New Roman" w:hAnsi="Times New Roman" w:cs="Times New Roman"/>
          <w:sz w:val="24"/>
          <w:szCs w:val="24"/>
        </w:rPr>
        <w:t>ken into consideration. K</w:t>
      </w:r>
      <w:r w:rsidR="00A62274">
        <w:rPr>
          <w:rFonts w:ascii="Times New Roman" w:hAnsi="Times New Roman" w:cs="Times New Roman"/>
          <w:sz w:val="24"/>
          <w:szCs w:val="24"/>
        </w:rPr>
        <w:t>nowledge levels people have can impact the attitude towa</w:t>
      </w:r>
      <w:r>
        <w:rPr>
          <w:rFonts w:ascii="Times New Roman" w:hAnsi="Times New Roman" w:cs="Times New Roman"/>
          <w:sz w:val="24"/>
          <w:szCs w:val="24"/>
        </w:rPr>
        <w:t>rds a behaviour and how they</w:t>
      </w:r>
      <w:r w:rsidR="00A62274">
        <w:rPr>
          <w:rFonts w:ascii="Times New Roman" w:hAnsi="Times New Roman" w:cs="Times New Roman"/>
          <w:sz w:val="24"/>
          <w:szCs w:val="24"/>
        </w:rPr>
        <w:t xml:space="preserve"> perceive it whether its perceiving whether to carry out the behaviour or a general perception </w:t>
      </w:r>
      <w:r w:rsidR="00A62274" w:rsidRPr="00AC44A9">
        <w:rPr>
          <w:rFonts w:ascii="Times New Roman" w:hAnsi="Times New Roman" w:cs="Times New Roman"/>
          <w:sz w:val="24"/>
          <w:szCs w:val="24"/>
        </w:rPr>
        <w:t>(Almanzar et al., 2014; Fa</w:t>
      </w:r>
      <w:r w:rsidR="00DC78AC">
        <w:rPr>
          <w:rFonts w:ascii="Times New Roman" w:hAnsi="Times New Roman" w:cs="Times New Roman"/>
          <w:sz w:val="24"/>
          <w:szCs w:val="24"/>
        </w:rPr>
        <w:t>brigar et al</w:t>
      </w:r>
      <w:r w:rsidR="00A62274" w:rsidRPr="00AC44A9">
        <w:rPr>
          <w:rFonts w:ascii="Times New Roman" w:hAnsi="Times New Roman" w:cs="Times New Roman"/>
          <w:sz w:val="24"/>
          <w:szCs w:val="24"/>
        </w:rPr>
        <w:t>., 2006; McGlade &amp; Pierscionek, 2013)</w:t>
      </w:r>
      <w:r w:rsidR="00A62274">
        <w:rPr>
          <w:rFonts w:ascii="Times New Roman" w:hAnsi="Times New Roman" w:cs="Times New Roman"/>
          <w:sz w:val="24"/>
          <w:szCs w:val="24"/>
        </w:rPr>
        <w:t>.</w:t>
      </w:r>
      <w:r w:rsidR="00CA2FCE">
        <w:rPr>
          <w:rFonts w:ascii="Times New Roman" w:hAnsi="Times New Roman" w:cs="Times New Roman"/>
          <w:sz w:val="24"/>
          <w:szCs w:val="24"/>
        </w:rPr>
        <w:t xml:space="preserve"> Therefore, external factors</w:t>
      </w:r>
      <w:r w:rsidR="00A62274">
        <w:rPr>
          <w:rFonts w:ascii="Times New Roman" w:hAnsi="Times New Roman" w:cs="Times New Roman"/>
          <w:sz w:val="24"/>
          <w:szCs w:val="24"/>
        </w:rPr>
        <w:t xml:space="preserve"> limit the results o</w:t>
      </w:r>
      <w:r w:rsidR="00CA2FCE">
        <w:rPr>
          <w:rFonts w:ascii="Times New Roman" w:hAnsi="Times New Roman" w:cs="Times New Roman"/>
          <w:sz w:val="24"/>
          <w:szCs w:val="24"/>
        </w:rPr>
        <w:t>f the finding</w:t>
      </w:r>
      <w:r w:rsidR="00A62274">
        <w:rPr>
          <w:rFonts w:ascii="Times New Roman" w:hAnsi="Times New Roman" w:cs="Times New Roman"/>
          <w:sz w:val="24"/>
          <w:szCs w:val="24"/>
        </w:rPr>
        <w:t xml:space="preserve">. Despite this, it </w:t>
      </w:r>
      <w:r w:rsidR="00E56E4E">
        <w:rPr>
          <w:rFonts w:ascii="Times New Roman" w:hAnsi="Times New Roman" w:cs="Times New Roman"/>
          <w:sz w:val="24"/>
          <w:szCs w:val="24"/>
        </w:rPr>
        <w:t xml:space="preserve">could be said, </w:t>
      </w:r>
      <w:r w:rsidR="00A62274">
        <w:rPr>
          <w:rFonts w:ascii="Times New Roman" w:hAnsi="Times New Roman" w:cs="Times New Roman"/>
          <w:sz w:val="24"/>
          <w:szCs w:val="24"/>
        </w:rPr>
        <w:t xml:space="preserve">this makes qualitative research more suited to </w:t>
      </w:r>
      <w:r w:rsidR="00E56E4E">
        <w:rPr>
          <w:rFonts w:ascii="Times New Roman" w:hAnsi="Times New Roman" w:cs="Times New Roman"/>
          <w:sz w:val="24"/>
          <w:szCs w:val="24"/>
        </w:rPr>
        <w:t>this review as it</w:t>
      </w:r>
      <w:r w:rsidR="00A62274">
        <w:rPr>
          <w:rFonts w:ascii="Times New Roman" w:hAnsi="Times New Roman" w:cs="Times New Roman"/>
          <w:sz w:val="24"/>
          <w:szCs w:val="24"/>
        </w:rPr>
        <w:t xml:space="preserve"> obtain</w:t>
      </w:r>
      <w:r w:rsidR="00E56E4E">
        <w:rPr>
          <w:rFonts w:ascii="Times New Roman" w:hAnsi="Times New Roman" w:cs="Times New Roman"/>
          <w:sz w:val="24"/>
          <w:szCs w:val="24"/>
        </w:rPr>
        <w:t>s</w:t>
      </w:r>
      <w:r w:rsidR="00A62274">
        <w:rPr>
          <w:rFonts w:ascii="Times New Roman" w:hAnsi="Times New Roman" w:cs="Times New Roman"/>
          <w:sz w:val="24"/>
          <w:szCs w:val="24"/>
        </w:rPr>
        <w:t xml:space="preserve"> in depth information </w:t>
      </w:r>
      <w:r w:rsidR="00FE6AF4" w:rsidRPr="00AC44A9">
        <w:rPr>
          <w:rFonts w:ascii="Times New Roman" w:hAnsi="Times New Roman" w:cs="Times New Roman"/>
          <w:sz w:val="24"/>
          <w:szCs w:val="24"/>
        </w:rPr>
        <w:t>(Baillie et al., 2016; McKeown et al., 2010)</w:t>
      </w:r>
      <w:r w:rsidR="00FE6AF4">
        <w:rPr>
          <w:rFonts w:ascii="Times New Roman" w:hAnsi="Times New Roman" w:cs="Times New Roman"/>
          <w:sz w:val="24"/>
          <w:szCs w:val="24"/>
        </w:rPr>
        <w:t>.</w:t>
      </w:r>
    </w:p>
    <w:p w:rsidR="00DE048D" w:rsidRDefault="00DE048D" w:rsidP="008F6DFE">
      <w:pPr>
        <w:spacing w:line="480" w:lineRule="auto"/>
        <w:rPr>
          <w:rFonts w:ascii="Times New Roman" w:hAnsi="Times New Roman" w:cs="Times New Roman"/>
          <w:sz w:val="24"/>
          <w:szCs w:val="24"/>
        </w:rPr>
      </w:pPr>
      <w:r>
        <w:rPr>
          <w:rFonts w:ascii="Times New Roman" w:hAnsi="Times New Roman" w:cs="Times New Roman"/>
          <w:sz w:val="24"/>
          <w:szCs w:val="24"/>
        </w:rPr>
        <w:t xml:space="preserve">          In hindsight, </w:t>
      </w:r>
      <w:r w:rsidR="004B739B">
        <w:rPr>
          <w:rFonts w:ascii="Times New Roman" w:hAnsi="Times New Roman" w:cs="Times New Roman"/>
          <w:sz w:val="24"/>
          <w:szCs w:val="24"/>
        </w:rPr>
        <w:t>limitations were apparent</w:t>
      </w:r>
      <w:r w:rsidR="000C04E8">
        <w:rPr>
          <w:rFonts w:ascii="Times New Roman" w:hAnsi="Times New Roman" w:cs="Times New Roman"/>
          <w:sz w:val="24"/>
          <w:szCs w:val="24"/>
        </w:rPr>
        <w:t xml:space="preserve"> and future research should </w:t>
      </w:r>
      <w:r w:rsidR="00B652AC">
        <w:rPr>
          <w:rFonts w:ascii="Times New Roman" w:hAnsi="Times New Roman" w:cs="Times New Roman"/>
          <w:sz w:val="24"/>
          <w:szCs w:val="24"/>
        </w:rPr>
        <w:t xml:space="preserve">take these </w:t>
      </w:r>
      <w:r w:rsidR="00A62274">
        <w:rPr>
          <w:rFonts w:ascii="Times New Roman" w:hAnsi="Times New Roman" w:cs="Times New Roman"/>
          <w:sz w:val="24"/>
          <w:szCs w:val="24"/>
        </w:rPr>
        <w:t xml:space="preserve">into consideration. </w:t>
      </w:r>
      <w:r w:rsidR="00FE6AF4">
        <w:rPr>
          <w:rFonts w:ascii="Times New Roman" w:hAnsi="Times New Roman" w:cs="Times New Roman"/>
          <w:sz w:val="24"/>
          <w:szCs w:val="24"/>
        </w:rPr>
        <w:t>For example, sampling methods need to be tak</w:t>
      </w:r>
      <w:r w:rsidR="009142E8">
        <w:rPr>
          <w:rFonts w:ascii="Times New Roman" w:hAnsi="Times New Roman" w:cs="Times New Roman"/>
          <w:sz w:val="24"/>
          <w:szCs w:val="24"/>
        </w:rPr>
        <w:t>en into consideration and appropriate research methods should be used for</w:t>
      </w:r>
      <w:r w:rsidR="00FE6AF4">
        <w:rPr>
          <w:rFonts w:ascii="Times New Roman" w:hAnsi="Times New Roman" w:cs="Times New Roman"/>
          <w:sz w:val="24"/>
          <w:szCs w:val="24"/>
        </w:rPr>
        <w:t xml:space="preserve"> higher quality assessment ratings (Baillie et al., 2016; Kirkley et al., 2011; Smythe et al., 2015). </w:t>
      </w:r>
      <w:r w:rsidR="00A7781F">
        <w:rPr>
          <w:rFonts w:ascii="Times New Roman" w:hAnsi="Times New Roman" w:cs="Times New Roman"/>
          <w:sz w:val="24"/>
          <w:szCs w:val="24"/>
        </w:rPr>
        <w:t>Consequently, with these limitations being taken into consideration</w:t>
      </w:r>
      <w:r w:rsidR="00054E45">
        <w:rPr>
          <w:rFonts w:ascii="Times New Roman" w:hAnsi="Times New Roman" w:cs="Times New Roman"/>
          <w:sz w:val="24"/>
          <w:szCs w:val="24"/>
        </w:rPr>
        <w:t>,</w:t>
      </w:r>
      <w:r w:rsidR="00A7781F">
        <w:rPr>
          <w:rFonts w:ascii="Times New Roman" w:hAnsi="Times New Roman" w:cs="Times New Roman"/>
          <w:sz w:val="24"/>
          <w:szCs w:val="24"/>
        </w:rPr>
        <w:t xml:space="preserve"> researc</w:t>
      </w:r>
      <w:r w:rsidR="00054E45">
        <w:rPr>
          <w:rFonts w:ascii="Times New Roman" w:hAnsi="Times New Roman" w:cs="Times New Roman"/>
          <w:sz w:val="24"/>
          <w:szCs w:val="24"/>
        </w:rPr>
        <w:t>h into person centred care for i</w:t>
      </w:r>
      <w:r w:rsidR="00A7781F">
        <w:rPr>
          <w:rFonts w:ascii="Times New Roman" w:hAnsi="Times New Roman" w:cs="Times New Roman"/>
          <w:sz w:val="24"/>
          <w:szCs w:val="24"/>
        </w:rPr>
        <w:t>ndivi</w:t>
      </w:r>
      <w:r w:rsidR="00054E45">
        <w:rPr>
          <w:rFonts w:ascii="Times New Roman" w:hAnsi="Times New Roman" w:cs="Times New Roman"/>
          <w:sz w:val="24"/>
          <w:szCs w:val="24"/>
        </w:rPr>
        <w:t>duals with Dementia can progress for its development and use</w:t>
      </w:r>
      <w:r w:rsidR="00A7781F">
        <w:rPr>
          <w:rFonts w:ascii="Times New Roman" w:hAnsi="Times New Roman" w:cs="Times New Roman"/>
          <w:sz w:val="24"/>
          <w:szCs w:val="24"/>
        </w:rPr>
        <w:t xml:space="preserve"> within the care industry. </w:t>
      </w:r>
      <w:r w:rsidR="00D37782">
        <w:rPr>
          <w:rFonts w:ascii="Times New Roman" w:hAnsi="Times New Roman" w:cs="Times New Roman"/>
          <w:sz w:val="24"/>
          <w:szCs w:val="24"/>
        </w:rPr>
        <w:t>With all this considered,</w:t>
      </w:r>
      <w:r w:rsidR="00D83D14">
        <w:rPr>
          <w:rFonts w:ascii="Times New Roman" w:hAnsi="Times New Roman" w:cs="Times New Roman"/>
          <w:sz w:val="24"/>
          <w:szCs w:val="24"/>
        </w:rPr>
        <w:t xml:space="preserve"> </w:t>
      </w:r>
      <w:r w:rsidR="00D37782">
        <w:rPr>
          <w:rFonts w:ascii="Times New Roman" w:hAnsi="Times New Roman" w:cs="Times New Roman"/>
          <w:sz w:val="24"/>
          <w:szCs w:val="24"/>
        </w:rPr>
        <w:t>thi</w:t>
      </w:r>
      <w:r w:rsidR="00D83D14">
        <w:rPr>
          <w:rFonts w:ascii="Times New Roman" w:hAnsi="Times New Roman" w:cs="Times New Roman"/>
          <w:sz w:val="24"/>
          <w:szCs w:val="24"/>
        </w:rPr>
        <w:t xml:space="preserve">s review demonstrates </w:t>
      </w:r>
      <w:r w:rsidR="00D37782">
        <w:rPr>
          <w:rFonts w:ascii="Times New Roman" w:hAnsi="Times New Roman" w:cs="Times New Roman"/>
          <w:sz w:val="24"/>
          <w:szCs w:val="24"/>
        </w:rPr>
        <w:t>person centred care is known to paid professional Dementia carers but not always used due to attitude</w:t>
      </w:r>
      <w:r w:rsidR="00D83D14">
        <w:rPr>
          <w:rFonts w:ascii="Times New Roman" w:hAnsi="Times New Roman" w:cs="Times New Roman"/>
          <w:sz w:val="24"/>
          <w:szCs w:val="24"/>
        </w:rPr>
        <w:t>s, a lack of knowledge</w:t>
      </w:r>
      <w:r w:rsidR="00D37782">
        <w:rPr>
          <w:rFonts w:ascii="Times New Roman" w:hAnsi="Times New Roman" w:cs="Times New Roman"/>
          <w:sz w:val="24"/>
          <w:szCs w:val="24"/>
        </w:rPr>
        <w:t xml:space="preserve"> and perceived barriers to carrying it out. Additionally, person centred care is being promoted and developed through psychological research and there is suf</w:t>
      </w:r>
      <w:r w:rsidR="00D83D14">
        <w:rPr>
          <w:rFonts w:ascii="Times New Roman" w:hAnsi="Times New Roman" w:cs="Times New Roman"/>
          <w:sz w:val="24"/>
          <w:szCs w:val="24"/>
        </w:rPr>
        <w:t xml:space="preserve">ficient evidence for these developments like </w:t>
      </w:r>
      <w:r w:rsidR="00D37782">
        <w:rPr>
          <w:rFonts w:ascii="Times New Roman" w:hAnsi="Times New Roman" w:cs="Times New Roman"/>
          <w:sz w:val="24"/>
          <w:szCs w:val="24"/>
        </w:rPr>
        <w:t>training to be used to enhance person centred care for Individua</w:t>
      </w:r>
      <w:r w:rsidR="001E4D44">
        <w:rPr>
          <w:rFonts w:ascii="Times New Roman" w:hAnsi="Times New Roman" w:cs="Times New Roman"/>
          <w:sz w:val="24"/>
          <w:szCs w:val="24"/>
        </w:rPr>
        <w:t xml:space="preserve">ls living with Dementia in the world today. </w:t>
      </w:r>
    </w:p>
    <w:p w:rsidR="007E6347" w:rsidRDefault="007E6347" w:rsidP="008F6DF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160119" w:rsidRDefault="007E6347" w:rsidP="008F6DF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A864BC" w:rsidRDefault="00A864BC" w:rsidP="008F6DF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8F6DFE" w:rsidRDefault="008F6DFE" w:rsidP="00A82952">
      <w:pPr>
        <w:spacing w:line="480" w:lineRule="auto"/>
        <w:rPr>
          <w:rFonts w:ascii="Times New Roman" w:hAnsi="Times New Roman" w:cs="Times New Roman"/>
          <w:sz w:val="24"/>
          <w:szCs w:val="24"/>
        </w:rPr>
      </w:pPr>
    </w:p>
    <w:p w:rsidR="005F51F3" w:rsidRPr="0030001A" w:rsidRDefault="005F51F3" w:rsidP="001E58C6">
      <w:pPr>
        <w:spacing w:line="480" w:lineRule="auto"/>
        <w:rPr>
          <w:rFonts w:ascii="Times New Roman" w:hAnsi="Times New Roman" w:cs="Times New Roman"/>
          <w:sz w:val="24"/>
          <w:szCs w:val="24"/>
        </w:rPr>
      </w:pPr>
    </w:p>
    <w:sectPr w:rsidR="005F51F3" w:rsidRPr="0030001A" w:rsidSect="001004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E50E1"/>
    <w:multiLevelType w:val="hybridMultilevel"/>
    <w:tmpl w:val="3274E2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C708A"/>
    <w:multiLevelType w:val="hybridMultilevel"/>
    <w:tmpl w:val="7C368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30BD2"/>
    <w:multiLevelType w:val="hybridMultilevel"/>
    <w:tmpl w:val="4DC602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D7555"/>
    <w:multiLevelType w:val="hybridMultilevel"/>
    <w:tmpl w:val="37D206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216549"/>
    <w:multiLevelType w:val="hybridMultilevel"/>
    <w:tmpl w:val="E81289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6D4F8D"/>
    <w:multiLevelType w:val="hybridMultilevel"/>
    <w:tmpl w:val="46883E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AC1770"/>
    <w:multiLevelType w:val="hybridMultilevel"/>
    <w:tmpl w:val="950095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223D61"/>
    <w:multiLevelType w:val="hybridMultilevel"/>
    <w:tmpl w:val="D23A72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875C0A"/>
    <w:multiLevelType w:val="hybridMultilevel"/>
    <w:tmpl w:val="4F4203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6F6301"/>
    <w:multiLevelType w:val="hybridMultilevel"/>
    <w:tmpl w:val="CCFEA6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537C89"/>
    <w:multiLevelType w:val="hybridMultilevel"/>
    <w:tmpl w:val="B1741D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6543D4"/>
    <w:multiLevelType w:val="hybridMultilevel"/>
    <w:tmpl w:val="54A22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9624B1"/>
    <w:multiLevelType w:val="hybridMultilevel"/>
    <w:tmpl w:val="80EAF9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B505C1"/>
    <w:multiLevelType w:val="hybridMultilevel"/>
    <w:tmpl w:val="C6CAB3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2E20C1"/>
    <w:multiLevelType w:val="hybridMultilevel"/>
    <w:tmpl w:val="54A22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FA2DA9"/>
    <w:multiLevelType w:val="hybridMultilevel"/>
    <w:tmpl w:val="ED9286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0C333E"/>
    <w:multiLevelType w:val="hybridMultilevel"/>
    <w:tmpl w:val="63F4F7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550229"/>
    <w:multiLevelType w:val="hybridMultilevel"/>
    <w:tmpl w:val="3D6005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6C0E6D"/>
    <w:multiLevelType w:val="hybridMultilevel"/>
    <w:tmpl w:val="2A28B4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C97C80"/>
    <w:multiLevelType w:val="hybridMultilevel"/>
    <w:tmpl w:val="17DE0D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414C41"/>
    <w:multiLevelType w:val="hybridMultilevel"/>
    <w:tmpl w:val="26AE3E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6"/>
  </w:num>
  <w:num w:numId="3">
    <w:abstractNumId w:val="18"/>
  </w:num>
  <w:num w:numId="4">
    <w:abstractNumId w:val="12"/>
  </w:num>
  <w:num w:numId="5">
    <w:abstractNumId w:val="8"/>
  </w:num>
  <w:num w:numId="6">
    <w:abstractNumId w:val="20"/>
  </w:num>
  <w:num w:numId="7">
    <w:abstractNumId w:val="4"/>
  </w:num>
  <w:num w:numId="8">
    <w:abstractNumId w:val="9"/>
  </w:num>
  <w:num w:numId="9">
    <w:abstractNumId w:val="5"/>
  </w:num>
  <w:num w:numId="10">
    <w:abstractNumId w:val="13"/>
  </w:num>
  <w:num w:numId="11">
    <w:abstractNumId w:val="3"/>
  </w:num>
  <w:num w:numId="12">
    <w:abstractNumId w:val="7"/>
  </w:num>
  <w:num w:numId="13">
    <w:abstractNumId w:val="1"/>
  </w:num>
  <w:num w:numId="14">
    <w:abstractNumId w:val="19"/>
  </w:num>
  <w:num w:numId="15">
    <w:abstractNumId w:val="15"/>
  </w:num>
  <w:num w:numId="16">
    <w:abstractNumId w:val="0"/>
  </w:num>
  <w:num w:numId="17">
    <w:abstractNumId w:val="2"/>
  </w:num>
  <w:num w:numId="18">
    <w:abstractNumId w:val="6"/>
  </w:num>
  <w:num w:numId="19">
    <w:abstractNumId w:val="10"/>
  </w:num>
  <w:num w:numId="20">
    <w:abstractNumId w:val="1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4FF"/>
    <w:rsid w:val="000049D7"/>
    <w:rsid w:val="00006144"/>
    <w:rsid w:val="00007405"/>
    <w:rsid w:val="000074D7"/>
    <w:rsid w:val="0001240C"/>
    <w:rsid w:val="00013F82"/>
    <w:rsid w:val="0001626F"/>
    <w:rsid w:val="00016A5B"/>
    <w:rsid w:val="000201ED"/>
    <w:rsid w:val="00023E41"/>
    <w:rsid w:val="00024EAE"/>
    <w:rsid w:val="00037E66"/>
    <w:rsid w:val="00040BCD"/>
    <w:rsid w:val="00042DA6"/>
    <w:rsid w:val="0004322D"/>
    <w:rsid w:val="00043AB7"/>
    <w:rsid w:val="00044131"/>
    <w:rsid w:val="000466AC"/>
    <w:rsid w:val="00054E45"/>
    <w:rsid w:val="00055B21"/>
    <w:rsid w:val="00056093"/>
    <w:rsid w:val="00056638"/>
    <w:rsid w:val="00057D40"/>
    <w:rsid w:val="00060ACC"/>
    <w:rsid w:val="00061975"/>
    <w:rsid w:val="00062B48"/>
    <w:rsid w:val="0006496F"/>
    <w:rsid w:val="00065673"/>
    <w:rsid w:val="00074F9A"/>
    <w:rsid w:val="00077646"/>
    <w:rsid w:val="00077FED"/>
    <w:rsid w:val="0008119B"/>
    <w:rsid w:val="0008300B"/>
    <w:rsid w:val="00086546"/>
    <w:rsid w:val="00091006"/>
    <w:rsid w:val="00091684"/>
    <w:rsid w:val="000918AF"/>
    <w:rsid w:val="000929E6"/>
    <w:rsid w:val="00094091"/>
    <w:rsid w:val="000942D8"/>
    <w:rsid w:val="0009724F"/>
    <w:rsid w:val="0009727D"/>
    <w:rsid w:val="00097D8B"/>
    <w:rsid w:val="000A0878"/>
    <w:rsid w:val="000A0B84"/>
    <w:rsid w:val="000A1785"/>
    <w:rsid w:val="000A2730"/>
    <w:rsid w:val="000A450B"/>
    <w:rsid w:val="000A4E0A"/>
    <w:rsid w:val="000A57D7"/>
    <w:rsid w:val="000B3A42"/>
    <w:rsid w:val="000B4BA2"/>
    <w:rsid w:val="000C04E8"/>
    <w:rsid w:val="000C1344"/>
    <w:rsid w:val="000C140D"/>
    <w:rsid w:val="000C2FBE"/>
    <w:rsid w:val="000C5551"/>
    <w:rsid w:val="000C5A68"/>
    <w:rsid w:val="000D211D"/>
    <w:rsid w:val="000D4564"/>
    <w:rsid w:val="000D57A6"/>
    <w:rsid w:val="000D5976"/>
    <w:rsid w:val="000D7120"/>
    <w:rsid w:val="000E10C6"/>
    <w:rsid w:val="000E299A"/>
    <w:rsid w:val="000E72E1"/>
    <w:rsid w:val="000F0D40"/>
    <w:rsid w:val="000F3873"/>
    <w:rsid w:val="000F7A3C"/>
    <w:rsid w:val="001004D5"/>
    <w:rsid w:val="00104A5C"/>
    <w:rsid w:val="001058FE"/>
    <w:rsid w:val="00116A38"/>
    <w:rsid w:val="00117F46"/>
    <w:rsid w:val="001230AD"/>
    <w:rsid w:val="001251E3"/>
    <w:rsid w:val="00126345"/>
    <w:rsid w:val="00132D4D"/>
    <w:rsid w:val="001355AF"/>
    <w:rsid w:val="00135A26"/>
    <w:rsid w:val="00137E4C"/>
    <w:rsid w:val="00145161"/>
    <w:rsid w:val="001469F3"/>
    <w:rsid w:val="00150386"/>
    <w:rsid w:val="00151135"/>
    <w:rsid w:val="001548A8"/>
    <w:rsid w:val="00160119"/>
    <w:rsid w:val="0016071C"/>
    <w:rsid w:val="0016227B"/>
    <w:rsid w:val="001670E9"/>
    <w:rsid w:val="00171A5D"/>
    <w:rsid w:val="00177207"/>
    <w:rsid w:val="001826BF"/>
    <w:rsid w:val="001850D3"/>
    <w:rsid w:val="001903BC"/>
    <w:rsid w:val="001942A7"/>
    <w:rsid w:val="001B10B7"/>
    <w:rsid w:val="001B2DA0"/>
    <w:rsid w:val="001B31E4"/>
    <w:rsid w:val="001C43E5"/>
    <w:rsid w:val="001C59BE"/>
    <w:rsid w:val="001D3084"/>
    <w:rsid w:val="001D35D2"/>
    <w:rsid w:val="001D6580"/>
    <w:rsid w:val="001E09D6"/>
    <w:rsid w:val="001E4D44"/>
    <w:rsid w:val="001E58C6"/>
    <w:rsid w:val="001E64F8"/>
    <w:rsid w:val="001E7209"/>
    <w:rsid w:val="001E7937"/>
    <w:rsid w:val="001E7B93"/>
    <w:rsid w:val="001F0759"/>
    <w:rsid w:val="001F07A6"/>
    <w:rsid w:val="001F2886"/>
    <w:rsid w:val="001F30B0"/>
    <w:rsid w:val="001F3BA6"/>
    <w:rsid w:val="001F7A7E"/>
    <w:rsid w:val="00200AE4"/>
    <w:rsid w:val="00206788"/>
    <w:rsid w:val="002124EF"/>
    <w:rsid w:val="00214740"/>
    <w:rsid w:val="00232443"/>
    <w:rsid w:val="00232996"/>
    <w:rsid w:val="002433EB"/>
    <w:rsid w:val="00254028"/>
    <w:rsid w:val="00257D2F"/>
    <w:rsid w:val="0026584A"/>
    <w:rsid w:val="00270B0A"/>
    <w:rsid w:val="002717C6"/>
    <w:rsid w:val="00273A74"/>
    <w:rsid w:val="00283E0C"/>
    <w:rsid w:val="002858AE"/>
    <w:rsid w:val="00285EAC"/>
    <w:rsid w:val="002861AE"/>
    <w:rsid w:val="00286F2A"/>
    <w:rsid w:val="002921E7"/>
    <w:rsid w:val="00292287"/>
    <w:rsid w:val="002934CB"/>
    <w:rsid w:val="00297C4B"/>
    <w:rsid w:val="002A45E5"/>
    <w:rsid w:val="002A5CBB"/>
    <w:rsid w:val="002B1821"/>
    <w:rsid w:val="002B56CE"/>
    <w:rsid w:val="002B65FC"/>
    <w:rsid w:val="002B7347"/>
    <w:rsid w:val="002C043A"/>
    <w:rsid w:val="002D1AFC"/>
    <w:rsid w:val="002D3C19"/>
    <w:rsid w:val="002D63C5"/>
    <w:rsid w:val="002E17F2"/>
    <w:rsid w:val="002E25CD"/>
    <w:rsid w:val="002E5A8B"/>
    <w:rsid w:val="002F28DD"/>
    <w:rsid w:val="002F4BB0"/>
    <w:rsid w:val="0030001A"/>
    <w:rsid w:val="00300AAE"/>
    <w:rsid w:val="003029D5"/>
    <w:rsid w:val="00303CC5"/>
    <w:rsid w:val="00314859"/>
    <w:rsid w:val="00324385"/>
    <w:rsid w:val="0032439E"/>
    <w:rsid w:val="003244A8"/>
    <w:rsid w:val="0032486B"/>
    <w:rsid w:val="00327678"/>
    <w:rsid w:val="003325A9"/>
    <w:rsid w:val="003344F1"/>
    <w:rsid w:val="00335641"/>
    <w:rsid w:val="00337351"/>
    <w:rsid w:val="00337473"/>
    <w:rsid w:val="00345DEF"/>
    <w:rsid w:val="0035085C"/>
    <w:rsid w:val="00352358"/>
    <w:rsid w:val="003571F4"/>
    <w:rsid w:val="003601D0"/>
    <w:rsid w:val="00363953"/>
    <w:rsid w:val="00372952"/>
    <w:rsid w:val="0037505A"/>
    <w:rsid w:val="003872A2"/>
    <w:rsid w:val="003911C7"/>
    <w:rsid w:val="00394853"/>
    <w:rsid w:val="003A0475"/>
    <w:rsid w:val="003A078D"/>
    <w:rsid w:val="003A41AD"/>
    <w:rsid w:val="003A4B92"/>
    <w:rsid w:val="003A5A0F"/>
    <w:rsid w:val="003A771E"/>
    <w:rsid w:val="003B1948"/>
    <w:rsid w:val="003B2C32"/>
    <w:rsid w:val="003B2CF5"/>
    <w:rsid w:val="003C4E59"/>
    <w:rsid w:val="003D01DB"/>
    <w:rsid w:val="003D0F99"/>
    <w:rsid w:val="003D26FB"/>
    <w:rsid w:val="003D448C"/>
    <w:rsid w:val="003D6A21"/>
    <w:rsid w:val="003E22A1"/>
    <w:rsid w:val="003E6112"/>
    <w:rsid w:val="003E74B7"/>
    <w:rsid w:val="003F009F"/>
    <w:rsid w:val="003F537F"/>
    <w:rsid w:val="003F5E1B"/>
    <w:rsid w:val="004053ED"/>
    <w:rsid w:val="00406633"/>
    <w:rsid w:val="00406E62"/>
    <w:rsid w:val="00410F0A"/>
    <w:rsid w:val="004133A7"/>
    <w:rsid w:val="00413F9B"/>
    <w:rsid w:val="0041595B"/>
    <w:rsid w:val="00423BB6"/>
    <w:rsid w:val="00424099"/>
    <w:rsid w:val="00431917"/>
    <w:rsid w:val="00435717"/>
    <w:rsid w:val="00440C08"/>
    <w:rsid w:val="00441DFC"/>
    <w:rsid w:val="00443260"/>
    <w:rsid w:val="00443BED"/>
    <w:rsid w:val="004469CA"/>
    <w:rsid w:val="0044717D"/>
    <w:rsid w:val="00451C78"/>
    <w:rsid w:val="00452074"/>
    <w:rsid w:val="00454F43"/>
    <w:rsid w:val="00457637"/>
    <w:rsid w:val="00461EAD"/>
    <w:rsid w:val="00465429"/>
    <w:rsid w:val="00472AC1"/>
    <w:rsid w:val="0047652C"/>
    <w:rsid w:val="00485E17"/>
    <w:rsid w:val="00487D48"/>
    <w:rsid w:val="00490634"/>
    <w:rsid w:val="00496ECA"/>
    <w:rsid w:val="004A1446"/>
    <w:rsid w:val="004A3825"/>
    <w:rsid w:val="004A4E5C"/>
    <w:rsid w:val="004B5939"/>
    <w:rsid w:val="004B739B"/>
    <w:rsid w:val="004C00AE"/>
    <w:rsid w:val="004C6840"/>
    <w:rsid w:val="004C6A74"/>
    <w:rsid w:val="004C764B"/>
    <w:rsid w:val="004D04E6"/>
    <w:rsid w:val="004D2561"/>
    <w:rsid w:val="004E1A8A"/>
    <w:rsid w:val="004E2604"/>
    <w:rsid w:val="004E3724"/>
    <w:rsid w:val="004E7502"/>
    <w:rsid w:val="004F099C"/>
    <w:rsid w:val="004F12AB"/>
    <w:rsid w:val="004F3BB5"/>
    <w:rsid w:val="004F4932"/>
    <w:rsid w:val="004F5FC7"/>
    <w:rsid w:val="004F75CC"/>
    <w:rsid w:val="004F7788"/>
    <w:rsid w:val="00503696"/>
    <w:rsid w:val="00505B72"/>
    <w:rsid w:val="00507326"/>
    <w:rsid w:val="00510085"/>
    <w:rsid w:val="005106C5"/>
    <w:rsid w:val="005118DA"/>
    <w:rsid w:val="0051585C"/>
    <w:rsid w:val="00524771"/>
    <w:rsid w:val="00533C8D"/>
    <w:rsid w:val="00534023"/>
    <w:rsid w:val="00535204"/>
    <w:rsid w:val="00537105"/>
    <w:rsid w:val="00542C43"/>
    <w:rsid w:val="005500B9"/>
    <w:rsid w:val="005502E2"/>
    <w:rsid w:val="005505DF"/>
    <w:rsid w:val="00552501"/>
    <w:rsid w:val="00552ABF"/>
    <w:rsid w:val="00553A8C"/>
    <w:rsid w:val="00565789"/>
    <w:rsid w:val="0056683B"/>
    <w:rsid w:val="0056726F"/>
    <w:rsid w:val="00571E4B"/>
    <w:rsid w:val="00572D51"/>
    <w:rsid w:val="00575C69"/>
    <w:rsid w:val="00577B1A"/>
    <w:rsid w:val="00580549"/>
    <w:rsid w:val="00582A27"/>
    <w:rsid w:val="0058530B"/>
    <w:rsid w:val="0058677C"/>
    <w:rsid w:val="00592029"/>
    <w:rsid w:val="00593FFC"/>
    <w:rsid w:val="00596705"/>
    <w:rsid w:val="005A0254"/>
    <w:rsid w:val="005A5E3E"/>
    <w:rsid w:val="005B2188"/>
    <w:rsid w:val="005B5ACF"/>
    <w:rsid w:val="005C0E8D"/>
    <w:rsid w:val="005C5C68"/>
    <w:rsid w:val="005D500E"/>
    <w:rsid w:val="005E2C3D"/>
    <w:rsid w:val="005E46DA"/>
    <w:rsid w:val="005E5D6C"/>
    <w:rsid w:val="005E7BD1"/>
    <w:rsid w:val="005F0BC1"/>
    <w:rsid w:val="005F1531"/>
    <w:rsid w:val="005F1E90"/>
    <w:rsid w:val="005F1ECA"/>
    <w:rsid w:val="005F3581"/>
    <w:rsid w:val="005F4852"/>
    <w:rsid w:val="005F51F3"/>
    <w:rsid w:val="005F6FD8"/>
    <w:rsid w:val="00606295"/>
    <w:rsid w:val="00606B12"/>
    <w:rsid w:val="006109E6"/>
    <w:rsid w:val="00617237"/>
    <w:rsid w:val="0062334A"/>
    <w:rsid w:val="0063320F"/>
    <w:rsid w:val="006377BE"/>
    <w:rsid w:val="00640205"/>
    <w:rsid w:val="00641B11"/>
    <w:rsid w:val="006509C8"/>
    <w:rsid w:val="0065174B"/>
    <w:rsid w:val="0066292B"/>
    <w:rsid w:val="00663E63"/>
    <w:rsid w:val="00665DC8"/>
    <w:rsid w:val="006665EA"/>
    <w:rsid w:val="006678F9"/>
    <w:rsid w:val="00670C3F"/>
    <w:rsid w:val="00673F28"/>
    <w:rsid w:val="00675CEA"/>
    <w:rsid w:val="006770E7"/>
    <w:rsid w:val="00677E08"/>
    <w:rsid w:val="00685B31"/>
    <w:rsid w:val="00687F2B"/>
    <w:rsid w:val="0069286A"/>
    <w:rsid w:val="00693618"/>
    <w:rsid w:val="00693B25"/>
    <w:rsid w:val="006A0982"/>
    <w:rsid w:val="006A28C9"/>
    <w:rsid w:val="006A2F95"/>
    <w:rsid w:val="006A6402"/>
    <w:rsid w:val="006B7EBF"/>
    <w:rsid w:val="006C0037"/>
    <w:rsid w:val="006C090E"/>
    <w:rsid w:val="006C37A7"/>
    <w:rsid w:val="006C5467"/>
    <w:rsid w:val="006D43CD"/>
    <w:rsid w:val="006D5AD7"/>
    <w:rsid w:val="006E1284"/>
    <w:rsid w:val="006F0611"/>
    <w:rsid w:val="006F0A56"/>
    <w:rsid w:val="00700A6A"/>
    <w:rsid w:val="00703028"/>
    <w:rsid w:val="007041A7"/>
    <w:rsid w:val="00721312"/>
    <w:rsid w:val="00723603"/>
    <w:rsid w:val="00723800"/>
    <w:rsid w:val="0073425B"/>
    <w:rsid w:val="00735092"/>
    <w:rsid w:val="00736263"/>
    <w:rsid w:val="00736653"/>
    <w:rsid w:val="007374C0"/>
    <w:rsid w:val="00741403"/>
    <w:rsid w:val="00750781"/>
    <w:rsid w:val="00753281"/>
    <w:rsid w:val="007553A2"/>
    <w:rsid w:val="00757B86"/>
    <w:rsid w:val="00760C0A"/>
    <w:rsid w:val="00761185"/>
    <w:rsid w:val="0076264B"/>
    <w:rsid w:val="00763631"/>
    <w:rsid w:val="00763C85"/>
    <w:rsid w:val="00764A44"/>
    <w:rsid w:val="00786AD4"/>
    <w:rsid w:val="00787DB1"/>
    <w:rsid w:val="00793A1E"/>
    <w:rsid w:val="00797799"/>
    <w:rsid w:val="007A0DB5"/>
    <w:rsid w:val="007A42C3"/>
    <w:rsid w:val="007B5EC6"/>
    <w:rsid w:val="007C2ECE"/>
    <w:rsid w:val="007C5B0A"/>
    <w:rsid w:val="007C654F"/>
    <w:rsid w:val="007D0101"/>
    <w:rsid w:val="007D02D6"/>
    <w:rsid w:val="007D0C47"/>
    <w:rsid w:val="007D6159"/>
    <w:rsid w:val="007D6E57"/>
    <w:rsid w:val="007E344F"/>
    <w:rsid w:val="007E34B4"/>
    <w:rsid w:val="007E631C"/>
    <w:rsid w:val="007E6347"/>
    <w:rsid w:val="007F11AD"/>
    <w:rsid w:val="007F2583"/>
    <w:rsid w:val="007F3864"/>
    <w:rsid w:val="007F3F93"/>
    <w:rsid w:val="008003AE"/>
    <w:rsid w:val="00802B58"/>
    <w:rsid w:val="0080316B"/>
    <w:rsid w:val="008048B4"/>
    <w:rsid w:val="008053F7"/>
    <w:rsid w:val="00807AC1"/>
    <w:rsid w:val="00812418"/>
    <w:rsid w:val="008126A9"/>
    <w:rsid w:val="00812DD0"/>
    <w:rsid w:val="008149AF"/>
    <w:rsid w:val="0081532B"/>
    <w:rsid w:val="00815654"/>
    <w:rsid w:val="00822407"/>
    <w:rsid w:val="00823565"/>
    <w:rsid w:val="00824D66"/>
    <w:rsid w:val="00825698"/>
    <w:rsid w:val="008262D5"/>
    <w:rsid w:val="00830AFC"/>
    <w:rsid w:val="00831C87"/>
    <w:rsid w:val="00841ADC"/>
    <w:rsid w:val="00842429"/>
    <w:rsid w:val="00856ADD"/>
    <w:rsid w:val="00857AD9"/>
    <w:rsid w:val="008648BD"/>
    <w:rsid w:val="00876C64"/>
    <w:rsid w:val="00880EB6"/>
    <w:rsid w:val="00887B59"/>
    <w:rsid w:val="00891085"/>
    <w:rsid w:val="0089194C"/>
    <w:rsid w:val="00894300"/>
    <w:rsid w:val="00894B70"/>
    <w:rsid w:val="00894C04"/>
    <w:rsid w:val="008A62AB"/>
    <w:rsid w:val="008A74A2"/>
    <w:rsid w:val="008B14D1"/>
    <w:rsid w:val="008C01B9"/>
    <w:rsid w:val="008C3245"/>
    <w:rsid w:val="008D333A"/>
    <w:rsid w:val="008E104A"/>
    <w:rsid w:val="008E2E80"/>
    <w:rsid w:val="008E59E1"/>
    <w:rsid w:val="008E5A4C"/>
    <w:rsid w:val="008F6DFE"/>
    <w:rsid w:val="00902ACC"/>
    <w:rsid w:val="009105A5"/>
    <w:rsid w:val="0091188E"/>
    <w:rsid w:val="009142E8"/>
    <w:rsid w:val="00914C83"/>
    <w:rsid w:val="009161A1"/>
    <w:rsid w:val="0092036D"/>
    <w:rsid w:val="00921FF2"/>
    <w:rsid w:val="009257DD"/>
    <w:rsid w:val="00925C86"/>
    <w:rsid w:val="00930DE8"/>
    <w:rsid w:val="00935327"/>
    <w:rsid w:val="0093741F"/>
    <w:rsid w:val="00942333"/>
    <w:rsid w:val="009475F7"/>
    <w:rsid w:val="00951FAD"/>
    <w:rsid w:val="009525EE"/>
    <w:rsid w:val="00957476"/>
    <w:rsid w:val="009635D1"/>
    <w:rsid w:val="00964F23"/>
    <w:rsid w:val="00965DCE"/>
    <w:rsid w:val="00965E7E"/>
    <w:rsid w:val="00966063"/>
    <w:rsid w:val="00966AF9"/>
    <w:rsid w:val="009679D0"/>
    <w:rsid w:val="009717F8"/>
    <w:rsid w:val="009725D5"/>
    <w:rsid w:val="00976318"/>
    <w:rsid w:val="009771AA"/>
    <w:rsid w:val="00980CEF"/>
    <w:rsid w:val="00986973"/>
    <w:rsid w:val="00986CF6"/>
    <w:rsid w:val="00997EAA"/>
    <w:rsid w:val="009A14FF"/>
    <w:rsid w:val="009A603A"/>
    <w:rsid w:val="009B1DDB"/>
    <w:rsid w:val="009B31F4"/>
    <w:rsid w:val="009B3FD2"/>
    <w:rsid w:val="009B4022"/>
    <w:rsid w:val="009C1FF1"/>
    <w:rsid w:val="009C7B28"/>
    <w:rsid w:val="009D2CE2"/>
    <w:rsid w:val="009D3396"/>
    <w:rsid w:val="009D3AFB"/>
    <w:rsid w:val="009D6D2C"/>
    <w:rsid w:val="009D7AD2"/>
    <w:rsid w:val="009E1CAE"/>
    <w:rsid w:val="009E1FD5"/>
    <w:rsid w:val="009E2658"/>
    <w:rsid w:val="009E7F4F"/>
    <w:rsid w:val="009F2846"/>
    <w:rsid w:val="009F36C9"/>
    <w:rsid w:val="00A0160A"/>
    <w:rsid w:val="00A15DE1"/>
    <w:rsid w:val="00A1616E"/>
    <w:rsid w:val="00A24EC9"/>
    <w:rsid w:val="00A25DE8"/>
    <w:rsid w:val="00A2675A"/>
    <w:rsid w:val="00A27729"/>
    <w:rsid w:val="00A27898"/>
    <w:rsid w:val="00A27E6F"/>
    <w:rsid w:val="00A31D3E"/>
    <w:rsid w:val="00A35043"/>
    <w:rsid w:val="00A40252"/>
    <w:rsid w:val="00A425FF"/>
    <w:rsid w:val="00A45648"/>
    <w:rsid w:val="00A45763"/>
    <w:rsid w:val="00A526D7"/>
    <w:rsid w:val="00A54CED"/>
    <w:rsid w:val="00A62274"/>
    <w:rsid w:val="00A63EEB"/>
    <w:rsid w:val="00A65A46"/>
    <w:rsid w:val="00A663D1"/>
    <w:rsid w:val="00A67C2D"/>
    <w:rsid w:val="00A70167"/>
    <w:rsid w:val="00A733E9"/>
    <w:rsid w:val="00A7781F"/>
    <w:rsid w:val="00A803C1"/>
    <w:rsid w:val="00A81B07"/>
    <w:rsid w:val="00A82952"/>
    <w:rsid w:val="00A864BC"/>
    <w:rsid w:val="00A925E6"/>
    <w:rsid w:val="00AA0164"/>
    <w:rsid w:val="00AA0659"/>
    <w:rsid w:val="00AB1F13"/>
    <w:rsid w:val="00AB370A"/>
    <w:rsid w:val="00AB42DF"/>
    <w:rsid w:val="00AB7206"/>
    <w:rsid w:val="00AC2F54"/>
    <w:rsid w:val="00AC3C2B"/>
    <w:rsid w:val="00AC44A9"/>
    <w:rsid w:val="00AC4798"/>
    <w:rsid w:val="00AC47D9"/>
    <w:rsid w:val="00AC4C13"/>
    <w:rsid w:val="00AC5F08"/>
    <w:rsid w:val="00AC6C9A"/>
    <w:rsid w:val="00AD39BC"/>
    <w:rsid w:val="00AD5E35"/>
    <w:rsid w:val="00AD6BDE"/>
    <w:rsid w:val="00AD7B3B"/>
    <w:rsid w:val="00AE1B69"/>
    <w:rsid w:val="00AE2762"/>
    <w:rsid w:val="00AE3A9D"/>
    <w:rsid w:val="00AF3221"/>
    <w:rsid w:val="00AF566A"/>
    <w:rsid w:val="00AF6423"/>
    <w:rsid w:val="00B00D0B"/>
    <w:rsid w:val="00B0109B"/>
    <w:rsid w:val="00B01EFE"/>
    <w:rsid w:val="00B06EB7"/>
    <w:rsid w:val="00B10870"/>
    <w:rsid w:val="00B12E6E"/>
    <w:rsid w:val="00B21C58"/>
    <w:rsid w:val="00B22427"/>
    <w:rsid w:val="00B23B22"/>
    <w:rsid w:val="00B24A90"/>
    <w:rsid w:val="00B26959"/>
    <w:rsid w:val="00B27BAC"/>
    <w:rsid w:val="00B32105"/>
    <w:rsid w:val="00B4353D"/>
    <w:rsid w:val="00B64867"/>
    <w:rsid w:val="00B652AC"/>
    <w:rsid w:val="00B67B7D"/>
    <w:rsid w:val="00B771D6"/>
    <w:rsid w:val="00B835AE"/>
    <w:rsid w:val="00B91C48"/>
    <w:rsid w:val="00B94615"/>
    <w:rsid w:val="00B95146"/>
    <w:rsid w:val="00B970B7"/>
    <w:rsid w:val="00B973B8"/>
    <w:rsid w:val="00B97B69"/>
    <w:rsid w:val="00B97F70"/>
    <w:rsid w:val="00BB33B9"/>
    <w:rsid w:val="00BB42B0"/>
    <w:rsid w:val="00BC6C3D"/>
    <w:rsid w:val="00BC71A5"/>
    <w:rsid w:val="00BC78D1"/>
    <w:rsid w:val="00BD7A13"/>
    <w:rsid w:val="00BE0132"/>
    <w:rsid w:val="00BE2A75"/>
    <w:rsid w:val="00BE2B43"/>
    <w:rsid w:val="00BE5B4C"/>
    <w:rsid w:val="00BF216B"/>
    <w:rsid w:val="00BF4D20"/>
    <w:rsid w:val="00C064D6"/>
    <w:rsid w:val="00C071AE"/>
    <w:rsid w:val="00C10B5E"/>
    <w:rsid w:val="00C1109B"/>
    <w:rsid w:val="00C1175E"/>
    <w:rsid w:val="00C129E5"/>
    <w:rsid w:val="00C130B7"/>
    <w:rsid w:val="00C24D7C"/>
    <w:rsid w:val="00C25E1C"/>
    <w:rsid w:val="00C25E7C"/>
    <w:rsid w:val="00C26C93"/>
    <w:rsid w:val="00C274D8"/>
    <w:rsid w:val="00C27514"/>
    <w:rsid w:val="00C30419"/>
    <w:rsid w:val="00C31689"/>
    <w:rsid w:val="00C32689"/>
    <w:rsid w:val="00C33C4F"/>
    <w:rsid w:val="00C400E9"/>
    <w:rsid w:val="00C50455"/>
    <w:rsid w:val="00C54A03"/>
    <w:rsid w:val="00C61173"/>
    <w:rsid w:val="00C61C89"/>
    <w:rsid w:val="00C61CF0"/>
    <w:rsid w:val="00C62CF0"/>
    <w:rsid w:val="00C67790"/>
    <w:rsid w:val="00C70027"/>
    <w:rsid w:val="00C80471"/>
    <w:rsid w:val="00C845CF"/>
    <w:rsid w:val="00C8727B"/>
    <w:rsid w:val="00C92BFE"/>
    <w:rsid w:val="00C966A5"/>
    <w:rsid w:val="00C96F63"/>
    <w:rsid w:val="00CA2FCE"/>
    <w:rsid w:val="00CA5D60"/>
    <w:rsid w:val="00CB021D"/>
    <w:rsid w:val="00CB0D7B"/>
    <w:rsid w:val="00CB40AC"/>
    <w:rsid w:val="00CB5697"/>
    <w:rsid w:val="00CB5DD9"/>
    <w:rsid w:val="00CC2F69"/>
    <w:rsid w:val="00CC3B0E"/>
    <w:rsid w:val="00CC7389"/>
    <w:rsid w:val="00CC7F90"/>
    <w:rsid w:val="00CD2008"/>
    <w:rsid w:val="00CD2FEC"/>
    <w:rsid w:val="00CD6D1D"/>
    <w:rsid w:val="00CE18B5"/>
    <w:rsid w:val="00CE2347"/>
    <w:rsid w:val="00CE2349"/>
    <w:rsid w:val="00CE31ED"/>
    <w:rsid w:val="00CE589E"/>
    <w:rsid w:val="00CF2A51"/>
    <w:rsid w:val="00CF5701"/>
    <w:rsid w:val="00CF6C0B"/>
    <w:rsid w:val="00D0037B"/>
    <w:rsid w:val="00D01AAF"/>
    <w:rsid w:val="00D0561D"/>
    <w:rsid w:val="00D11DE3"/>
    <w:rsid w:val="00D1723F"/>
    <w:rsid w:val="00D17547"/>
    <w:rsid w:val="00D2235B"/>
    <w:rsid w:val="00D24024"/>
    <w:rsid w:val="00D245AB"/>
    <w:rsid w:val="00D25E97"/>
    <w:rsid w:val="00D30E2E"/>
    <w:rsid w:val="00D34AD8"/>
    <w:rsid w:val="00D35A39"/>
    <w:rsid w:val="00D37254"/>
    <w:rsid w:val="00D37782"/>
    <w:rsid w:val="00D41FBC"/>
    <w:rsid w:val="00D43A12"/>
    <w:rsid w:val="00D472E6"/>
    <w:rsid w:val="00D54A81"/>
    <w:rsid w:val="00D553CF"/>
    <w:rsid w:val="00D606AE"/>
    <w:rsid w:val="00D6349E"/>
    <w:rsid w:val="00D641DE"/>
    <w:rsid w:val="00D70C9B"/>
    <w:rsid w:val="00D73027"/>
    <w:rsid w:val="00D77EE0"/>
    <w:rsid w:val="00D83855"/>
    <w:rsid w:val="00D83D14"/>
    <w:rsid w:val="00D86F7A"/>
    <w:rsid w:val="00D93B8C"/>
    <w:rsid w:val="00D94AC8"/>
    <w:rsid w:val="00D94C38"/>
    <w:rsid w:val="00D94C68"/>
    <w:rsid w:val="00D951D9"/>
    <w:rsid w:val="00D96F7E"/>
    <w:rsid w:val="00DA1E78"/>
    <w:rsid w:val="00DA6B07"/>
    <w:rsid w:val="00DA6C97"/>
    <w:rsid w:val="00DA7905"/>
    <w:rsid w:val="00DC1F0A"/>
    <w:rsid w:val="00DC4F9A"/>
    <w:rsid w:val="00DC5057"/>
    <w:rsid w:val="00DC78AC"/>
    <w:rsid w:val="00DD202B"/>
    <w:rsid w:val="00DD287A"/>
    <w:rsid w:val="00DD446D"/>
    <w:rsid w:val="00DE048D"/>
    <w:rsid w:val="00DE158C"/>
    <w:rsid w:val="00DE15E2"/>
    <w:rsid w:val="00DE5CEA"/>
    <w:rsid w:val="00DE6D00"/>
    <w:rsid w:val="00DE7687"/>
    <w:rsid w:val="00DF09E5"/>
    <w:rsid w:val="00DF78DD"/>
    <w:rsid w:val="00E00F26"/>
    <w:rsid w:val="00E0185B"/>
    <w:rsid w:val="00E06CF7"/>
    <w:rsid w:val="00E12067"/>
    <w:rsid w:val="00E14D7C"/>
    <w:rsid w:val="00E154CA"/>
    <w:rsid w:val="00E17AE0"/>
    <w:rsid w:val="00E228C9"/>
    <w:rsid w:val="00E22A54"/>
    <w:rsid w:val="00E2771D"/>
    <w:rsid w:val="00E37892"/>
    <w:rsid w:val="00E44E16"/>
    <w:rsid w:val="00E5288A"/>
    <w:rsid w:val="00E52DE8"/>
    <w:rsid w:val="00E54032"/>
    <w:rsid w:val="00E56168"/>
    <w:rsid w:val="00E56E4E"/>
    <w:rsid w:val="00E64C72"/>
    <w:rsid w:val="00E66603"/>
    <w:rsid w:val="00E6687F"/>
    <w:rsid w:val="00E6705A"/>
    <w:rsid w:val="00E67784"/>
    <w:rsid w:val="00E70F9A"/>
    <w:rsid w:val="00E73ACD"/>
    <w:rsid w:val="00E74654"/>
    <w:rsid w:val="00E74733"/>
    <w:rsid w:val="00E760BC"/>
    <w:rsid w:val="00E762FB"/>
    <w:rsid w:val="00E76F4F"/>
    <w:rsid w:val="00E7728B"/>
    <w:rsid w:val="00E86DBB"/>
    <w:rsid w:val="00E93227"/>
    <w:rsid w:val="00E94DAD"/>
    <w:rsid w:val="00EA1044"/>
    <w:rsid w:val="00EA1F4C"/>
    <w:rsid w:val="00EA5AB1"/>
    <w:rsid w:val="00EA6ABD"/>
    <w:rsid w:val="00EB2D82"/>
    <w:rsid w:val="00EC0CEB"/>
    <w:rsid w:val="00EC54CB"/>
    <w:rsid w:val="00ED00A0"/>
    <w:rsid w:val="00ED4014"/>
    <w:rsid w:val="00ED5C92"/>
    <w:rsid w:val="00ED710E"/>
    <w:rsid w:val="00EE1C6F"/>
    <w:rsid w:val="00EE4AA9"/>
    <w:rsid w:val="00EE5102"/>
    <w:rsid w:val="00EE54AC"/>
    <w:rsid w:val="00F06D2A"/>
    <w:rsid w:val="00F10BC4"/>
    <w:rsid w:val="00F11899"/>
    <w:rsid w:val="00F11DE7"/>
    <w:rsid w:val="00F146C2"/>
    <w:rsid w:val="00F15E84"/>
    <w:rsid w:val="00F2121B"/>
    <w:rsid w:val="00F2393C"/>
    <w:rsid w:val="00F262CD"/>
    <w:rsid w:val="00F2662F"/>
    <w:rsid w:val="00F26A63"/>
    <w:rsid w:val="00F331B6"/>
    <w:rsid w:val="00F33E34"/>
    <w:rsid w:val="00F345C4"/>
    <w:rsid w:val="00F40C00"/>
    <w:rsid w:val="00F40E42"/>
    <w:rsid w:val="00F40F2D"/>
    <w:rsid w:val="00F52978"/>
    <w:rsid w:val="00F53B79"/>
    <w:rsid w:val="00F61C0D"/>
    <w:rsid w:val="00F6655A"/>
    <w:rsid w:val="00F72301"/>
    <w:rsid w:val="00F755A9"/>
    <w:rsid w:val="00F82D54"/>
    <w:rsid w:val="00F92C7A"/>
    <w:rsid w:val="00F95A92"/>
    <w:rsid w:val="00F97632"/>
    <w:rsid w:val="00FA0538"/>
    <w:rsid w:val="00FA20A3"/>
    <w:rsid w:val="00FA2E17"/>
    <w:rsid w:val="00FA33DB"/>
    <w:rsid w:val="00FA6FE3"/>
    <w:rsid w:val="00FB69BA"/>
    <w:rsid w:val="00FC0523"/>
    <w:rsid w:val="00FC086B"/>
    <w:rsid w:val="00FC5557"/>
    <w:rsid w:val="00FC704D"/>
    <w:rsid w:val="00FD0749"/>
    <w:rsid w:val="00FD3ACB"/>
    <w:rsid w:val="00FD608A"/>
    <w:rsid w:val="00FD6652"/>
    <w:rsid w:val="00FE6AF4"/>
    <w:rsid w:val="00FF5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B5153"/>
  <w15:chartTrackingRefBased/>
  <w15:docId w15:val="{8040131F-D3F4-435B-A7A8-935EC872C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4859"/>
    <w:pPr>
      <w:ind w:left="720"/>
      <w:contextualSpacing/>
    </w:pPr>
  </w:style>
  <w:style w:type="table" w:styleId="TableGrid">
    <w:name w:val="Table Grid"/>
    <w:basedOn w:val="TableNormal"/>
    <w:uiPriority w:val="39"/>
    <w:rsid w:val="00300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411E2-752E-43CC-8560-8A9FF6041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18</Pages>
  <Words>4800</Words>
  <Characters>27364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tilly robinson</dc:creator>
  <cp:keywords/>
  <dc:description/>
  <cp:lastModifiedBy>tilly robinson</cp:lastModifiedBy>
  <cp:revision>42</cp:revision>
  <dcterms:created xsi:type="dcterms:W3CDTF">2017-10-25T01:48:00Z</dcterms:created>
  <dcterms:modified xsi:type="dcterms:W3CDTF">2017-11-12T21:48:00Z</dcterms:modified>
</cp:coreProperties>
</file>