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6E7132" w14:textId="77777777" w:rsidR="001139FC" w:rsidRPr="0018499E" w:rsidRDefault="001139FC" w:rsidP="001139FC">
      <w:pPr>
        <w:rPr>
          <w:rFonts w:ascii="Arial" w:hAnsi="Arial" w:cs="Arial"/>
          <w:sz w:val="24"/>
          <w:szCs w:val="24"/>
        </w:rPr>
      </w:pPr>
      <w:bookmarkStart w:id="0" w:name="_Hlk8695361"/>
      <w:r w:rsidRPr="0018499E">
        <w:rPr>
          <w:rFonts w:ascii="Arial" w:hAnsi="Arial" w:cs="Arial"/>
          <w:sz w:val="24"/>
          <w:szCs w:val="24"/>
        </w:rPr>
        <w:t>Ingrid Nicholls P151102</w:t>
      </w:r>
    </w:p>
    <w:p w14:paraId="76F93D83" w14:textId="77777777" w:rsidR="001139FC" w:rsidRPr="0018499E" w:rsidRDefault="001139FC" w:rsidP="001139FC">
      <w:pPr>
        <w:rPr>
          <w:rFonts w:ascii="Arial" w:hAnsi="Arial" w:cs="Arial"/>
          <w:sz w:val="24"/>
          <w:szCs w:val="24"/>
        </w:rPr>
      </w:pPr>
      <w:r w:rsidRPr="0018499E">
        <w:rPr>
          <w:rFonts w:ascii="Arial" w:hAnsi="Arial" w:cs="Arial"/>
          <w:sz w:val="24"/>
          <w:szCs w:val="24"/>
        </w:rPr>
        <w:t xml:space="preserve"> </w:t>
      </w:r>
    </w:p>
    <w:p w14:paraId="52B9CD30" w14:textId="77777777" w:rsidR="001139FC" w:rsidRPr="0018499E" w:rsidRDefault="001139FC" w:rsidP="001139FC">
      <w:pPr>
        <w:spacing w:after="0"/>
        <w:ind w:right="4676"/>
        <w:jc w:val="center"/>
      </w:pPr>
      <w:r w:rsidRPr="0018499E">
        <w:rPr>
          <w:noProof/>
          <w:lang w:eastAsia="en-GB"/>
        </w:rPr>
        <w:drawing>
          <wp:inline distT="0" distB="0" distL="0" distR="0" wp14:anchorId="5F629BF7" wp14:editId="65063629">
            <wp:extent cx="240982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inline>
        </w:drawing>
      </w:r>
      <w:r w:rsidRPr="0018499E">
        <w:t xml:space="preserve"> </w:t>
      </w:r>
    </w:p>
    <w:p w14:paraId="3D019B5B" w14:textId="77777777" w:rsidR="001139FC" w:rsidRPr="0018499E" w:rsidRDefault="001139FC" w:rsidP="001139FC">
      <w:pPr>
        <w:spacing w:after="71"/>
      </w:pPr>
      <w:r w:rsidRPr="0018499E">
        <w:t xml:space="preserve"> </w:t>
      </w:r>
    </w:p>
    <w:p w14:paraId="01B1C1A3" w14:textId="77777777" w:rsidR="001139FC" w:rsidRPr="0018499E" w:rsidRDefault="001139FC" w:rsidP="001139FC">
      <w:pPr>
        <w:spacing w:after="0"/>
        <w:ind w:left="-5" w:hanging="10"/>
      </w:pPr>
      <w:r w:rsidRPr="0018499E">
        <w:rPr>
          <w:rFonts w:ascii="Times New Roman" w:eastAsia="Times New Roman" w:hAnsi="Times New Roman" w:cs="Times New Roman"/>
          <w:b/>
          <w:sz w:val="28"/>
        </w:rPr>
        <w:t xml:space="preserve">LEVEL </w:t>
      </w:r>
      <w:r>
        <w:rPr>
          <w:rFonts w:ascii="Times New Roman" w:eastAsia="Times New Roman" w:hAnsi="Times New Roman" w:cs="Times New Roman"/>
          <w:b/>
          <w:sz w:val="28"/>
        </w:rPr>
        <w:t>7</w:t>
      </w:r>
    </w:p>
    <w:p w14:paraId="1B5E39F2" w14:textId="77777777" w:rsidR="001139FC" w:rsidRPr="0018499E" w:rsidRDefault="001139FC" w:rsidP="001139FC">
      <w:pPr>
        <w:spacing w:after="0"/>
      </w:pPr>
      <w:r w:rsidRPr="0018499E">
        <w:rPr>
          <w:rFonts w:ascii="Times New Roman" w:eastAsia="Times New Roman" w:hAnsi="Times New Roman" w:cs="Times New Roman"/>
          <w:b/>
          <w:color w:val="FF0000"/>
          <w:sz w:val="28"/>
        </w:rPr>
        <w:t xml:space="preserve">                                                                       </w:t>
      </w:r>
    </w:p>
    <w:p w14:paraId="08E1C772" w14:textId="1FF2CABD" w:rsidR="001139FC" w:rsidRPr="0018499E" w:rsidRDefault="001139FC" w:rsidP="001139FC">
      <w:pPr>
        <w:spacing w:after="0"/>
        <w:ind w:left="-5" w:hanging="10"/>
      </w:pPr>
      <w:r w:rsidRPr="0018499E">
        <w:rPr>
          <w:rFonts w:ascii="Times New Roman" w:eastAsia="Times New Roman" w:hAnsi="Times New Roman" w:cs="Times New Roman"/>
          <w:b/>
          <w:sz w:val="28"/>
        </w:rPr>
        <w:t xml:space="preserve">SEMESTER </w:t>
      </w:r>
      <w:r w:rsidR="00CF143C">
        <w:rPr>
          <w:rFonts w:ascii="Times New Roman" w:eastAsia="Times New Roman" w:hAnsi="Times New Roman" w:cs="Times New Roman"/>
          <w:b/>
          <w:sz w:val="28"/>
        </w:rPr>
        <w:t>2</w:t>
      </w:r>
      <w:r w:rsidRPr="0018499E">
        <w:rPr>
          <w:rFonts w:ascii="Times New Roman" w:eastAsia="Times New Roman" w:hAnsi="Times New Roman" w:cs="Times New Roman"/>
          <w:b/>
          <w:sz w:val="28"/>
        </w:rPr>
        <w:t xml:space="preserve"> ACADEMIC YEAR 201</w:t>
      </w:r>
      <w:r>
        <w:rPr>
          <w:rFonts w:ascii="Times New Roman" w:eastAsia="Times New Roman" w:hAnsi="Times New Roman" w:cs="Times New Roman"/>
          <w:b/>
          <w:sz w:val="28"/>
        </w:rPr>
        <w:t>9</w:t>
      </w:r>
      <w:r w:rsidRPr="0018499E">
        <w:rPr>
          <w:rFonts w:ascii="Times New Roman" w:eastAsia="Times New Roman" w:hAnsi="Times New Roman" w:cs="Times New Roman"/>
          <w:b/>
          <w:sz w:val="28"/>
        </w:rPr>
        <w:t>-</w:t>
      </w:r>
      <w:r>
        <w:rPr>
          <w:rFonts w:ascii="Times New Roman" w:eastAsia="Times New Roman" w:hAnsi="Times New Roman" w:cs="Times New Roman"/>
          <w:b/>
          <w:sz w:val="28"/>
        </w:rPr>
        <w:t>2020</w:t>
      </w:r>
      <w:r w:rsidRPr="0018499E">
        <w:rPr>
          <w:rFonts w:ascii="Times New Roman" w:eastAsia="Times New Roman" w:hAnsi="Times New Roman" w:cs="Times New Roman"/>
          <w:b/>
          <w:sz w:val="28"/>
        </w:rPr>
        <w:t xml:space="preserve">                                                                         </w:t>
      </w:r>
    </w:p>
    <w:p w14:paraId="58AD1251" w14:textId="77777777" w:rsidR="001139FC" w:rsidRPr="0018499E" w:rsidRDefault="001139FC" w:rsidP="001139FC">
      <w:pPr>
        <w:spacing w:after="0"/>
      </w:pPr>
      <w:r w:rsidRPr="0018499E">
        <w:rPr>
          <w:rFonts w:ascii="Times New Roman" w:eastAsia="Times New Roman" w:hAnsi="Times New Roman" w:cs="Times New Roman"/>
          <w:b/>
          <w:sz w:val="28"/>
        </w:rPr>
        <w:t xml:space="preserve"> </w:t>
      </w:r>
    </w:p>
    <w:p w14:paraId="02A48638" w14:textId="77777777" w:rsidR="001139FC" w:rsidRPr="0018499E" w:rsidRDefault="001139FC" w:rsidP="001139FC">
      <w:pPr>
        <w:spacing w:after="0"/>
      </w:pPr>
      <w:r w:rsidRPr="0018499E">
        <w:rPr>
          <w:rFonts w:ascii="Times New Roman" w:eastAsia="Times New Roman" w:hAnsi="Times New Roman" w:cs="Times New Roman"/>
          <w:b/>
          <w:sz w:val="28"/>
        </w:rPr>
        <w:t xml:space="preserve"> </w:t>
      </w:r>
    </w:p>
    <w:p w14:paraId="7CBDCF2F" w14:textId="1AC81694" w:rsidR="001139FC" w:rsidRPr="0018499E" w:rsidRDefault="001139FC" w:rsidP="001139FC">
      <w:pPr>
        <w:spacing w:after="0"/>
        <w:ind w:left="507"/>
        <w:jc w:val="center"/>
      </w:pPr>
      <w:r w:rsidRPr="0018499E">
        <w:rPr>
          <w:rFonts w:ascii="Times New Roman" w:eastAsia="Times New Roman" w:hAnsi="Times New Roman" w:cs="Times New Roman"/>
          <w:b/>
          <w:sz w:val="28"/>
        </w:rPr>
        <w:t>MODULE CODE: M</w:t>
      </w:r>
      <w:r>
        <w:rPr>
          <w:rFonts w:ascii="Times New Roman" w:eastAsia="Times New Roman" w:hAnsi="Times New Roman" w:cs="Times New Roman"/>
          <w:b/>
          <w:sz w:val="28"/>
        </w:rPr>
        <w:t>7X0167</w:t>
      </w:r>
      <w:r w:rsidR="00CF143C">
        <w:rPr>
          <w:rFonts w:ascii="Times New Roman" w:eastAsia="Times New Roman" w:hAnsi="Times New Roman" w:cs="Times New Roman"/>
          <w:b/>
          <w:sz w:val="28"/>
        </w:rPr>
        <w:t>9</w:t>
      </w:r>
      <w:r w:rsidRPr="0018499E">
        <w:rPr>
          <w:rFonts w:ascii="Times New Roman" w:eastAsia="Times New Roman" w:hAnsi="Times New Roman" w:cs="Times New Roman"/>
          <w:b/>
          <w:sz w:val="28"/>
        </w:rPr>
        <w:t xml:space="preserve"> </w:t>
      </w:r>
    </w:p>
    <w:p w14:paraId="18C22ACD" w14:textId="4C5E2BEB" w:rsidR="001139FC" w:rsidRDefault="001139FC" w:rsidP="001139FC">
      <w:pPr>
        <w:spacing w:after="0"/>
        <w:ind w:left="1995" w:hanging="10"/>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CF143C">
        <w:rPr>
          <w:rFonts w:ascii="Times New Roman" w:eastAsia="Times New Roman" w:hAnsi="Times New Roman" w:cs="Times New Roman"/>
          <w:b/>
          <w:sz w:val="28"/>
        </w:rPr>
        <w:t xml:space="preserve"> Therapy and Context (Clinical Practice I+II)</w:t>
      </w:r>
      <w:r>
        <w:rPr>
          <w:rFonts w:ascii="Times New Roman" w:eastAsia="Times New Roman" w:hAnsi="Times New Roman" w:cs="Times New Roman"/>
          <w:b/>
          <w:sz w:val="28"/>
        </w:rPr>
        <w:t xml:space="preserve"> </w:t>
      </w:r>
    </w:p>
    <w:p w14:paraId="6BF0B417" w14:textId="13D432F9" w:rsidR="001139FC" w:rsidRPr="0018499E" w:rsidRDefault="001139FC" w:rsidP="001139FC">
      <w:pPr>
        <w:spacing w:after="0"/>
        <w:ind w:left="1995" w:hanging="10"/>
      </w:pPr>
      <w:r>
        <w:rPr>
          <w:rFonts w:ascii="Times New Roman" w:eastAsia="Times New Roman" w:hAnsi="Times New Roman" w:cs="Times New Roman"/>
          <w:b/>
          <w:sz w:val="28"/>
        </w:rPr>
        <w:t xml:space="preserve">       </w:t>
      </w:r>
    </w:p>
    <w:p w14:paraId="0C39CA59" w14:textId="77777777" w:rsidR="001139FC" w:rsidRPr="0018499E" w:rsidRDefault="001139FC" w:rsidP="001139FC">
      <w:pPr>
        <w:spacing w:after="210"/>
        <w:ind w:left="574"/>
        <w:jc w:val="center"/>
      </w:pPr>
      <w:r w:rsidRPr="0018499E">
        <w:rPr>
          <w:rFonts w:ascii="Times New Roman" w:eastAsia="Times New Roman" w:hAnsi="Times New Roman" w:cs="Times New Roman"/>
          <w:b/>
          <w:color w:val="FF0000"/>
          <w:sz w:val="28"/>
        </w:rPr>
        <w:t xml:space="preserve"> </w:t>
      </w:r>
    </w:p>
    <w:p w14:paraId="201472B4" w14:textId="77777777" w:rsidR="001139FC" w:rsidRPr="0018499E" w:rsidRDefault="001139FC" w:rsidP="001139FC">
      <w:pPr>
        <w:spacing w:after="213"/>
      </w:pPr>
      <w:r w:rsidRPr="0018499E">
        <w:rPr>
          <w:rFonts w:ascii="Times New Roman" w:eastAsia="Times New Roman" w:hAnsi="Times New Roman" w:cs="Times New Roman"/>
          <w:b/>
          <w:sz w:val="28"/>
        </w:rPr>
        <w:t xml:space="preserve"> </w:t>
      </w:r>
    </w:p>
    <w:p w14:paraId="4B8129F9" w14:textId="5213BF5B" w:rsidR="001139FC" w:rsidRPr="000271F7" w:rsidRDefault="001139FC" w:rsidP="001139FC">
      <w:pPr>
        <w:rPr>
          <w:rFonts w:ascii="Arial" w:hAnsi="Arial" w:cs="Arial"/>
          <w:sz w:val="28"/>
          <w:szCs w:val="28"/>
        </w:rPr>
      </w:pPr>
      <w:r w:rsidRPr="0018499E">
        <w:rPr>
          <w:rFonts w:ascii="Times New Roman" w:eastAsia="Times New Roman" w:hAnsi="Times New Roman" w:cs="Times New Roman"/>
          <w:b/>
          <w:sz w:val="28"/>
        </w:rPr>
        <w:t xml:space="preserve">ASSESSMENT TYPE: </w:t>
      </w:r>
      <w:r>
        <w:rPr>
          <w:rFonts w:ascii="Times New Roman" w:eastAsia="Times New Roman" w:hAnsi="Times New Roman" w:cs="Times New Roman"/>
          <w:b/>
          <w:sz w:val="28"/>
        </w:rPr>
        <w:t xml:space="preserve">Assignment 3 Written Essay: </w:t>
      </w:r>
      <w:r>
        <w:rPr>
          <w:rFonts w:ascii="Arial" w:hAnsi="Arial" w:cs="Arial"/>
          <w:sz w:val="28"/>
          <w:szCs w:val="28"/>
        </w:rPr>
        <w:t>Critically compare and contrast the theory of change within the Person-Centred and Gestalt therapeutic approaches</w:t>
      </w:r>
      <w:r w:rsidRPr="000271F7">
        <w:rPr>
          <w:rFonts w:ascii="Arial" w:hAnsi="Arial" w:cs="Arial"/>
          <w:sz w:val="28"/>
          <w:szCs w:val="28"/>
        </w:rPr>
        <w:t xml:space="preserve">. </w:t>
      </w:r>
      <w:r>
        <w:rPr>
          <w:rFonts w:ascii="Arial" w:hAnsi="Arial" w:cs="Arial"/>
          <w:sz w:val="28"/>
          <w:szCs w:val="28"/>
        </w:rPr>
        <w:t xml:space="preserve">Your work should demonstrate understanding of the core concepts of both theories, highlighting their similarities and differences. Be sure to underpin your discussion with reference to appropriate and contemporary academic sources. </w:t>
      </w:r>
    </w:p>
    <w:p w14:paraId="35341358" w14:textId="77777777" w:rsidR="001139FC" w:rsidRPr="0018499E" w:rsidRDefault="001139FC" w:rsidP="001139FC">
      <w:pPr>
        <w:spacing w:after="167"/>
        <w:ind w:left="-5" w:hanging="10"/>
      </w:pPr>
      <w:r>
        <w:rPr>
          <w:rFonts w:ascii="Times New Roman" w:eastAsia="Times New Roman" w:hAnsi="Times New Roman" w:cs="Times New Roman"/>
          <w:b/>
          <w:sz w:val="28"/>
        </w:rPr>
        <w:t xml:space="preserve">  </w:t>
      </w:r>
      <w:r w:rsidRPr="0018499E">
        <w:rPr>
          <w:rFonts w:ascii="Times New Roman" w:eastAsia="Times New Roman" w:hAnsi="Times New Roman" w:cs="Times New Roman"/>
          <w:b/>
          <w:color w:val="FF0000"/>
          <w:sz w:val="28"/>
        </w:rPr>
        <w:t xml:space="preserve">   </w:t>
      </w:r>
    </w:p>
    <w:p w14:paraId="29D6E14D" w14:textId="77777777" w:rsidR="001139FC" w:rsidRPr="0018499E" w:rsidRDefault="001139FC" w:rsidP="001139FC">
      <w:pPr>
        <w:spacing w:after="139"/>
      </w:pPr>
      <w:r w:rsidRPr="0018499E">
        <w:rPr>
          <w:rFonts w:ascii="Times New Roman" w:eastAsia="Times New Roman" w:hAnsi="Times New Roman" w:cs="Times New Roman"/>
          <w:b/>
          <w:sz w:val="28"/>
        </w:rPr>
        <w:t xml:space="preserve"> </w:t>
      </w:r>
    </w:p>
    <w:p w14:paraId="338E01A5" w14:textId="77777777" w:rsidR="001139FC" w:rsidRPr="0018499E" w:rsidRDefault="001139FC" w:rsidP="001139FC">
      <w:pPr>
        <w:spacing w:after="90"/>
      </w:pPr>
      <w:r w:rsidRPr="0018499E">
        <w:rPr>
          <w:rFonts w:ascii="Times New Roman" w:eastAsia="Times New Roman" w:hAnsi="Times New Roman" w:cs="Times New Roman"/>
          <w:b/>
          <w:sz w:val="28"/>
        </w:rPr>
        <w:t xml:space="preserve"> </w:t>
      </w:r>
    </w:p>
    <w:p w14:paraId="69E1D308" w14:textId="04DF5DD3" w:rsidR="001139FC" w:rsidRPr="0018499E" w:rsidRDefault="001139FC" w:rsidP="001139FC">
      <w:pPr>
        <w:spacing w:after="90"/>
      </w:pPr>
      <w:r w:rsidRPr="0018499E">
        <w:rPr>
          <w:rFonts w:ascii="Times New Roman" w:eastAsia="Times New Roman" w:hAnsi="Times New Roman" w:cs="Times New Roman"/>
          <w:b/>
          <w:sz w:val="28"/>
        </w:rPr>
        <w:t xml:space="preserve">MODULE TUTOR: </w:t>
      </w:r>
      <w:r>
        <w:rPr>
          <w:rFonts w:ascii="Times New Roman" w:eastAsia="Times New Roman" w:hAnsi="Times New Roman" w:cs="Times New Roman"/>
          <w:b/>
          <w:sz w:val="28"/>
        </w:rPr>
        <w:t xml:space="preserve">Catherine Slade/Catherine </w:t>
      </w:r>
      <w:proofErr w:type="spellStart"/>
      <w:r>
        <w:rPr>
          <w:rFonts w:ascii="Times New Roman" w:eastAsia="Times New Roman" w:hAnsi="Times New Roman" w:cs="Times New Roman"/>
          <w:b/>
          <w:sz w:val="28"/>
        </w:rPr>
        <w:t>Hancox</w:t>
      </w:r>
      <w:proofErr w:type="spellEnd"/>
      <w:r>
        <w:rPr>
          <w:rFonts w:ascii="Times New Roman" w:eastAsia="Times New Roman" w:hAnsi="Times New Roman" w:cs="Times New Roman"/>
          <w:b/>
          <w:sz w:val="28"/>
        </w:rPr>
        <w:t xml:space="preserve">  </w:t>
      </w:r>
    </w:p>
    <w:p w14:paraId="1769CDAC" w14:textId="77777777" w:rsidR="001139FC" w:rsidRPr="0018499E" w:rsidRDefault="001139FC" w:rsidP="001139FC">
      <w:pPr>
        <w:spacing w:after="93"/>
      </w:pPr>
      <w:r w:rsidRPr="0018499E">
        <w:rPr>
          <w:rFonts w:ascii="Times New Roman" w:eastAsia="Times New Roman" w:hAnsi="Times New Roman" w:cs="Times New Roman"/>
          <w:b/>
          <w:color w:val="FF0000"/>
          <w:sz w:val="28"/>
        </w:rPr>
        <w:t xml:space="preserve"> </w:t>
      </w:r>
    </w:p>
    <w:p w14:paraId="51040B50" w14:textId="32DD81D4" w:rsidR="001139FC" w:rsidRPr="0018499E" w:rsidRDefault="001139FC" w:rsidP="001139FC">
      <w:pPr>
        <w:keepNext/>
        <w:keepLines/>
        <w:spacing w:after="90" w:line="256" w:lineRule="auto"/>
        <w:ind w:left="-5" w:hanging="10"/>
        <w:outlineLvl w:val="0"/>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Word Count:</w:t>
      </w:r>
      <w:r>
        <w:rPr>
          <w:rFonts w:ascii="Times New Roman" w:eastAsia="Times New Roman" w:hAnsi="Times New Roman" w:cs="Times New Roman"/>
          <w:b/>
          <w:color w:val="000000"/>
          <w:sz w:val="28"/>
          <w:lang w:eastAsia="en-GB"/>
        </w:rPr>
        <w:t xml:space="preserve"> 3000</w:t>
      </w:r>
      <w:r w:rsidRPr="0018499E">
        <w:rPr>
          <w:rFonts w:ascii="Times New Roman" w:eastAsia="Times New Roman" w:hAnsi="Times New Roman" w:cs="Times New Roman"/>
          <w:b/>
          <w:color w:val="000000"/>
          <w:sz w:val="28"/>
          <w:lang w:eastAsia="en-GB"/>
        </w:rPr>
        <w:t xml:space="preserve"> </w:t>
      </w:r>
      <w:r>
        <w:rPr>
          <w:rFonts w:ascii="Times New Roman" w:eastAsia="Times New Roman" w:hAnsi="Times New Roman" w:cs="Times New Roman"/>
          <w:b/>
          <w:color w:val="000000"/>
          <w:sz w:val="28"/>
          <w:lang w:eastAsia="en-GB"/>
        </w:rPr>
        <w:t>+/-10%</w:t>
      </w:r>
    </w:p>
    <w:p w14:paraId="2332CF03" w14:textId="77777777" w:rsidR="001139FC" w:rsidRPr="0018499E" w:rsidRDefault="001139FC" w:rsidP="001139FC">
      <w:pPr>
        <w:spacing w:after="91"/>
      </w:pPr>
      <w:r w:rsidRPr="0018499E">
        <w:rPr>
          <w:rFonts w:ascii="Times New Roman" w:eastAsia="Times New Roman" w:hAnsi="Times New Roman" w:cs="Times New Roman"/>
          <w:b/>
          <w:sz w:val="28"/>
        </w:rPr>
        <w:t xml:space="preserve"> </w:t>
      </w:r>
    </w:p>
    <w:p w14:paraId="6F3C5C7C" w14:textId="77777777" w:rsidR="001139FC" w:rsidRPr="0018499E" w:rsidRDefault="001139FC" w:rsidP="001139FC">
      <w:pPr>
        <w:spacing w:after="97"/>
      </w:pPr>
    </w:p>
    <w:p w14:paraId="79B4FC4D" w14:textId="77777777" w:rsidR="001139FC" w:rsidRPr="0018499E" w:rsidRDefault="001139FC" w:rsidP="001139FC">
      <w:pPr>
        <w:spacing w:after="0" w:line="273" w:lineRule="auto"/>
      </w:pPr>
      <w:r w:rsidRPr="0018499E">
        <w:rPr>
          <w:sz w:val="28"/>
        </w:rPr>
        <w:t xml:space="preserve"> </w:t>
      </w:r>
    </w:p>
    <w:p w14:paraId="2F400E89" w14:textId="77777777" w:rsidR="001139FC" w:rsidRPr="0018499E" w:rsidRDefault="001139FC" w:rsidP="001139FC">
      <w:pPr>
        <w:spacing w:after="21"/>
      </w:pPr>
      <w:r w:rsidRPr="0018499E">
        <w:rPr>
          <w:rFonts w:ascii="Times New Roman" w:eastAsia="Times New Roman" w:hAnsi="Times New Roman" w:cs="Times New Roman"/>
          <w:b/>
          <w:sz w:val="28"/>
        </w:rPr>
        <w:t xml:space="preserve"> </w:t>
      </w:r>
    </w:p>
    <w:p w14:paraId="477A5B49" w14:textId="77777777" w:rsidR="001139FC" w:rsidRPr="0018499E" w:rsidRDefault="001139FC" w:rsidP="001139FC">
      <w:pPr>
        <w:spacing w:after="31"/>
      </w:pPr>
    </w:p>
    <w:p w14:paraId="3C0CDE3B" w14:textId="77777777" w:rsidR="001139FC" w:rsidRPr="0018499E" w:rsidRDefault="001139FC" w:rsidP="001139FC">
      <w:pPr>
        <w:spacing w:after="20"/>
      </w:pPr>
      <w:r w:rsidRPr="0018499E">
        <w:rPr>
          <w:rFonts w:ascii="Times New Roman" w:eastAsia="Times New Roman" w:hAnsi="Times New Roman" w:cs="Times New Roman"/>
          <w:b/>
          <w:sz w:val="28"/>
        </w:rPr>
        <w:t xml:space="preserve"> </w:t>
      </w:r>
    </w:p>
    <w:p w14:paraId="33C7CB43" w14:textId="60D2078B" w:rsidR="001139FC" w:rsidRPr="001139FC" w:rsidRDefault="001139FC" w:rsidP="001139FC">
      <w:pPr>
        <w:keepNext/>
        <w:keepLines/>
        <w:tabs>
          <w:tab w:val="center" w:pos="6481"/>
        </w:tabs>
        <w:spacing w:after="0" w:line="256" w:lineRule="auto"/>
        <w:ind w:left="-15"/>
        <w:outlineLvl w:val="0"/>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Please submit your assignment through Turnitin</w:t>
      </w:r>
      <w:r w:rsidRPr="0018499E">
        <w:rPr>
          <w:rFonts w:ascii="Calibri" w:eastAsia="Calibri" w:hAnsi="Calibri" w:cs="Calibri"/>
          <w:color w:val="000000"/>
          <w:sz w:val="28"/>
          <w:vertAlign w:val="subscript"/>
          <w:lang w:eastAsia="en-GB"/>
        </w:rPr>
        <w:t xml:space="preserve"> </w:t>
      </w:r>
      <w:r w:rsidRPr="0018499E">
        <w:rPr>
          <w:rFonts w:ascii="Calibri" w:eastAsia="Calibri" w:hAnsi="Calibri" w:cs="Calibri"/>
          <w:color w:val="000000"/>
          <w:sz w:val="28"/>
          <w:vertAlign w:val="subscript"/>
          <w:lang w:eastAsia="en-GB"/>
        </w:rPr>
        <w:tab/>
        <w:t xml:space="preserve"> </w:t>
      </w:r>
      <w:bookmarkEnd w:id="0"/>
    </w:p>
    <w:p w14:paraId="74EBB989" w14:textId="77777777" w:rsidR="001139FC" w:rsidRDefault="001139FC" w:rsidP="00FB0D40">
      <w:pPr>
        <w:spacing w:line="480" w:lineRule="auto"/>
        <w:rPr>
          <w:rFonts w:ascii="Arial" w:hAnsi="Arial" w:cs="Arial"/>
          <w:sz w:val="24"/>
          <w:szCs w:val="24"/>
        </w:rPr>
      </w:pPr>
    </w:p>
    <w:p w14:paraId="668C4798" w14:textId="66551643" w:rsidR="007E6613" w:rsidRPr="002B78D9" w:rsidRDefault="00FB0D40" w:rsidP="00FB0D40">
      <w:pPr>
        <w:spacing w:line="480" w:lineRule="auto"/>
        <w:rPr>
          <w:rFonts w:ascii="Arial" w:hAnsi="Arial" w:cs="Arial"/>
          <w:b/>
          <w:bCs/>
          <w:sz w:val="24"/>
          <w:szCs w:val="24"/>
        </w:rPr>
      </w:pPr>
      <w:r w:rsidRPr="002B78D9">
        <w:rPr>
          <w:rFonts w:ascii="Arial" w:hAnsi="Arial" w:cs="Arial"/>
          <w:b/>
          <w:bCs/>
          <w:sz w:val="24"/>
          <w:szCs w:val="24"/>
        </w:rPr>
        <w:lastRenderedPageBreak/>
        <w:t>Critically compare and contrast the theory of change within the person-centred and gestalt therapeutic approaches. Your work should demonstrate understanding of the core concepts of both theories, highlighting the similarities and differences be sure to underpin your discussion with reference to appropriate and contemporary academic sources.</w:t>
      </w:r>
    </w:p>
    <w:p w14:paraId="6514AC3D" w14:textId="65209EB6" w:rsidR="00FB0D40" w:rsidRDefault="00FB0D40" w:rsidP="00FB0D40">
      <w:pPr>
        <w:spacing w:line="480" w:lineRule="auto"/>
        <w:rPr>
          <w:rFonts w:ascii="Arial" w:hAnsi="Arial" w:cs="Arial"/>
          <w:sz w:val="24"/>
          <w:szCs w:val="24"/>
        </w:rPr>
      </w:pPr>
    </w:p>
    <w:p w14:paraId="4F344121" w14:textId="77777777" w:rsidR="002B78D9" w:rsidRDefault="002B78D9" w:rsidP="00FB0D40">
      <w:pPr>
        <w:spacing w:line="480" w:lineRule="auto"/>
        <w:rPr>
          <w:rFonts w:ascii="Arial" w:hAnsi="Arial" w:cs="Arial"/>
          <w:sz w:val="24"/>
          <w:szCs w:val="24"/>
        </w:rPr>
      </w:pPr>
    </w:p>
    <w:p w14:paraId="58CC130C" w14:textId="77777777" w:rsidR="002B78D9" w:rsidRDefault="002B78D9" w:rsidP="00FB0D40">
      <w:pPr>
        <w:spacing w:line="480" w:lineRule="auto"/>
        <w:rPr>
          <w:rFonts w:ascii="Arial" w:hAnsi="Arial" w:cs="Arial"/>
          <w:sz w:val="24"/>
          <w:szCs w:val="24"/>
        </w:rPr>
      </w:pPr>
    </w:p>
    <w:p w14:paraId="2F75A44E" w14:textId="4BC6F284" w:rsidR="00FB0D40" w:rsidRDefault="00FB0D40" w:rsidP="00FB0D40">
      <w:pPr>
        <w:spacing w:line="480" w:lineRule="auto"/>
        <w:rPr>
          <w:rFonts w:ascii="Arial" w:hAnsi="Arial" w:cs="Arial"/>
          <w:sz w:val="24"/>
          <w:szCs w:val="24"/>
        </w:rPr>
      </w:pPr>
      <w:r>
        <w:rPr>
          <w:rFonts w:ascii="Arial" w:hAnsi="Arial" w:cs="Arial"/>
          <w:sz w:val="24"/>
          <w:szCs w:val="24"/>
        </w:rPr>
        <w:t>This assignment is going to explore the theory of change within</w:t>
      </w:r>
      <w:r w:rsidR="00A44D30">
        <w:rPr>
          <w:rFonts w:ascii="Arial" w:hAnsi="Arial" w:cs="Arial"/>
          <w:sz w:val="24"/>
          <w:szCs w:val="24"/>
        </w:rPr>
        <w:t xml:space="preserve"> </w:t>
      </w:r>
      <w:r>
        <w:rPr>
          <w:rFonts w:ascii="Arial" w:hAnsi="Arial" w:cs="Arial"/>
          <w:sz w:val="24"/>
          <w:szCs w:val="24"/>
        </w:rPr>
        <w:t xml:space="preserve">the </w:t>
      </w:r>
      <w:r w:rsidR="006D5679">
        <w:rPr>
          <w:rFonts w:ascii="Arial" w:hAnsi="Arial" w:cs="Arial"/>
          <w:sz w:val="24"/>
          <w:szCs w:val="24"/>
        </w:rPr>
        <w:t>P</w:t>
      </w:r>
      <w:r>
        <w:rPr>
          <w:rFonts w:ascii="Arial" w:hAnsi="Arial" w:cs="Arial"/>
          <w:sz w:val="24"/>
          <w:szCs w:val="24"/>
        </w:rPr>
        <w:t>erson-</w:t>
      </w:r>
      <w:r w:rsidR="006D5679">
        <w:rPr>
          <w:rFonts w:ascii="Arial" w:hAnsi="Arial" w:cs="Arial"/>
          <w:sz w:val="24"/>
          <w:szCs w:val="24"/>
        </w:rPr>
        <w:t>C</w:t>
      </w:r>
      <w:r>
        <w:rPr>
          <w:rFonts w:ascii="Arial" w:hAnsi="Arial" w:cs="Arial"/>
          <w:sz w:val="24"/>
          <w:szCs w:val="24"/>
        </w:rPr>
        <w:t xml:space="preserve">entred and Gestalt </w:t>
      </w:r>
      <w:r w:rsidR="006D5679">
        <w:rPr>
          <w:rFonts w:ascii="Arial" w:hAnsi="Arial" w:cs="Arial"/>
          <w:sz w:val="24"/>
          <w:szCs w:val="24"/>
        </w:rPr>
        <w:t>therapeutic approaches</w:t>
      </w:r>
      <w:r>
        <w:rPr>
          <w:rFonts w:ascii="Arial" w:hAnsi="Arial" w:cs="Arial"/>
          <w:sz w:val="24"/>
          <w:szCs w:val="24"/>
        </w:rPr>
        <w:t xml:space="preserve">. It will discuss the theory and </w:t>
      </w:r>
      <w:r w:rsidR="00CF143C">
        <w:rPr>
          <w:rFonts w:ascii="Arial" w:hAnsi="Arial" w:cs="Arial"/>
          <w:sz w:val="24"/>
          <w:szCs w:val="24"/>
        </w:rPr>
        <w:t xml:space="preserve">the </w:t>
      </w:r>
      <w:r>
        <w:rPr>
          <w:rFonts w:ascii="Arial" w:hAnsi="Arial" w:cs="Arial"/>
          <w:sz w:val="24"/>
          <w:szCs w:val="24"/>
        </w:rPr>
        <w:t>core concepts of both</w:t>
      </w:r>
      <w:r w:rsidR="006D5679">
        <w:rPr>
          <w:rFonts w:ascii="Arial" w:hAnsi="Arial" w:cs="Arial"/>
          <w:sz w:val="24"/>
          <w:szCs w:val="24"/>
        </w:rPr>
        <w:t xml:space="preserve"> Gestalt and Person-Centred</w:t>
      </w:r>
      <w:r>
        <w:rPr>
          <w:rFonts w:ascii="Arial" w:hAnsi="Arial" w:cs="Arial"/>
          <w:sz w:val="24"/>
          <w:szCs w:val="24"/>
        </w:rPr>
        <w:t xml:space="preserve"> </w:t>
      </w:r>
      <w:r w:rsidR="006D5679">
        <w:rPr>
          <w:rFonts w:ascii="Arial" w:hAnsi="Arial" w:cs="Arial"/>
          <w:sz w:val="24"/>
          <w:szCs w:val="24"/>
        </w:rPr>
        <w:t>t</w:t>
      </w:r>
      <w:r w:rsidR="00A44D30">
        <w:rPr>
          <w:rFonts w:ascii="Arial" w:hAnsi="Arial" w:cs="Arial"/>
          <w:sz w:val="24"/>
          <w:szCs w:val="24"/>
        </w:rPr>
        <w:t>herapies;</w:t>
      </w:r>
      <w:r>
        <w:rPr>
          <w:rFonts w:ascii="Arial" w:hAnsi="Arial" w:cs="Arial"/>
          <w:sz w:val="24"/>
          <w:szCs w:val="24"/>
        </w:rPr>
        <w:t xml:space="preserve"> it will </w:t>
      </w:r>
      <w:r w:rsidR="006D5679">
        <w:rPr>
          <w:rFonts w:ascii="Arial" w:hAnsi="Arial" w:cs="Arial"/>
          <w:sz w:val="24"/>
          <w:szCs w:val="24"/>
        </w:rPr>
        <w:t>identify the</w:t>
      </w:r>
      <w:r>
        <w:rPr>
          <w:rFonts w:ascii="Arial" w:hAnsi="Arial" w:cs="Arial"/>
          <w:sz w:val="24"/>
          <w:szCs w:val="24"/>
        </w:rPr>
        <w:t xml:space="preserve"> similarities within the theories</w:t>
      </w:r>
      <w:r w:rsidR="006D5679">
        <w:rPr>
          <w:rFonts w:ascii="Arial" w:hAnsi="Arial" w:cs="Arial"/>
          <w:sz w:val="24"/>
          <w:szCs w:val="24"/>
        </w:rPr>
        <w:t xml:space="preserve"> and highlight</w:t>
      </w:r>
      <w:r>
        <w:rPr>
          <w:rFonts w:ascii="Arial" w:hAnsi="Arial" w:cs="Arial"/>
          <w:sz w:val="24"/>
          <w:szCs w:val="24"/>
        </w:rPr>
        <w:t xml:space="preserve"> the differences. It will critically analyse</w:t>
      </w:r>
      <w:r w:rsidR="00A44D30">
        <w:rPr>
          <w:rFonts w:ascii="Arial" w:hAnsi="Arial" w:cs="Arial"/>
          <w:sz w:val="24"/>
          <w:szCs w:val="24"/>
        </w:rPr>
        <w:t xml:space="preserve"> </w:t>
      </w:r>
      <w:r w:rsidR="006D5679">
        <w:rPr>
          <w:rFonts w:ascii="Arial" w:hAnsi="Arial" w:cs="Arial"/>
          <w:sz w:val="24"/>
          <w:szCs w:val="24"/>
        </w:rPr>
        <w:t xml:space="preserve">Gestalt and Person-Centred theories </w:t>
      </w:r>
      <w:r w:rsidR="00A44D30">
        <w:rPr>
          <w:rFonts w:ascii="Arial" w:hAnsi="Arial" w:cs="Arial"/>
          <w:sz w:val="24"/>
          <w:szCs w:val="24"/>
        </w:rPr>
        <w:t>and explore</w:t>
      </w:r>
      <w:r w:rsidR="00DE1F95">
        <w:rPr>
          <w:rFonts w:ascii="Arial" w:hAnsi="Arial" w:cs="Arial"/>
          <w:sz w:val="24"/>
          <w:szCs w:val="24"/>
        </w:rPr>
        <w:t xml:space="preserve"> how the client achieves change within both </w:t>
      </w:r>
      <w:r w:rsidR="006D5679">
        <w:rPr>
          <w:rFonts w:ascii="Arial" w:hAnsi="Arial" w:cs="Arial"/>
          <w:sz w:val="24"/>
          <w:szCs w:val="24"/>
        </w:rPr>
        <w:t xml:space="preserve">these </w:t>
      </w:r>
      <w:r w:rsidR="00DE1F95">
        <w:rPr>
          <w:rFonts w:ascii="Arial" w:hAnsi="Arial" w:cs="Arial"/>
          <w:sz w:val="24"/>
          <w:szCs w:val="24"/>
        </w:rPr>
        <w:t xml:space="preserve">therapies. </w:t>
      </w:r>
      <w:r w:rsidR="00CF143C">
        <w:rPr>
          <w:rFonts w:ascii="Arial" w:hAnsi="Arial" w:cs="Arial"/>
          <w:sz w:val="24"/>
          <w:szCs w:val="24"/>
        </w:rPr>
        <w:t>It will begin with a brief overview identifying where both theories originated and who the main contributors were in developing and maintaining the</w:t>
      </w:r>
      <w:r w:rsidR="002B78D9">
        <w:rPr>
          <w:rFonts w:ascii="Arial" w:hAnsi="Arial" w:cs="Arial"/>
          <w:sz w:val="24"/>
          <w:szCs w:val="24"/>
        </w:rPr>
        <w:t>se</w:t>
      </w:r>
      <w:r w:rsidR="00CF143C">
        <w:rPr>
          <w:rFonts w:ascii="Arial" w:hAnsi="Arial" w:cs="Arial"/>
          <w:sz w:val="24"/>
          <w:szCs w:val="24"/>
        </w:rPr>
        <w:t xml:space="preserve"> therap</w:t>
      </w:r>
      <w:r w:rsidR="002B78D9">
        <w:rPr>
          <w:rFonts w:ascii="Arial" w:hAnsi="Arial" w:cs="Arial"/>
          <w:sz w:val="24"/>
          <w:szCs w:val="24"/>
        </w:rPr>
        <w:t>ie</w:t>
      </w:r>
      <w:r w:rsidR="00CF143C">
        <w:rPr>
          <w:rFonts w:ascii="Arial" w:hAnsi="Arial" w:cs="Arial"/>
          <w:sz w:val="24"/>
          <w:szCs w:val="24"/>
        </w:rPr>
        <w:t xml:space="preserve">s. </w:t>
      </w:r>
    </w:p>
    <w:p w14:paraId="3B25E3CA" w14:textId="77777777" w:rsidR="002B78D9" w:rsidRDefault="002B78D9" w:rsidP="00E23839">
      <w:pPr>
        <w:spacing w:line="480" w:lineRule="auto"/>
        <w:rPr>
          <w:rFonts w:ascii="Arial" w:hAnsi="Arial" w:cs="Arial"/>
          <w:sz w:val="24"/>
          <w:szCs w:val="24"/>
        </w:rPr>
      </w:pPr>
    </w:p>
    <w:p w14:paraId="7D872165" w14:textId="0FB254DE" w:rsidR="002B78D9" w:rsidRDefault="00460D9A" w:rsidP="00E23839">
      <w:pPr>
        <w:spacing w:line="480" w:lineRule="auto"/>
        <w:rPr>
          <w:rFonts w:ascii="Arial" w:hAnsi="Arial" w:cs="Arial"/>
          <w:sz w:val="24"/>
          <w:szCs w:val="24"/>
        </w:rPr>
      </w:pPr>
      <w:r>
        <w:rPr>
          <w:rFonts w:ascii="Arial" w:hAnsi="Arial" w:cs="Arial"/>
          <w:sz w:val="24"/>
          <w:szCs w:val="24"/>
        </w:rPr>
        <w:t xml:space="preserve">Gestalt psychology was a school of thought that originated </w:t>
      </w:r>
      <w:r w:rsidR="002B78D9">
        <w:rPr>
          <w:rFonts w:ascii="Arial" w:hAnsi="Arial" w:cs="Arial"/>
          <w:sz w:val="24"/>
          <w:szCs w:val="24"/>
        </w:rPr>
        <w:t>and was founded by three Psychologists from</w:t>
      </w:r>
      <w:r>
        <w:rPr>
          <w:rFonts w:ascii="Arial" w:hAnsi="Arial" w:cs="Arial"/>
          <w:sz w:val="24"/>
          <w:szCs w:val="24"/>
        </w:rPr>
        <w:t xml:space="preserve"> Germany during the early twentieth century</w:t>
      </w:r>
      <w:r w:rsidR="002B78D9">
        <w:rPr>
          <w:rFonts w:ascii="Arial" w:hAnsi="Arial" w:cs="Arial"/>
          <w:sz w:val="24"/>
          <w:szCs w:val="24"/>
        </w:rPr>
        <w:t>,</w:t>
      </w:r>
      <w:r>
        <w:rPr>
          <w:rFonts w:ascii="Arial" w:hAnsi="Arial" w:cs="Arial"/>
          <w:sz w:val="24"/>
          <w:szCs w:val="24"/>
        </w:rPr>
        <w:t xml:space="preserve"> Wertheimer, </w:t>
      </w:r>
      <w:proofErr w:type="spellStart"/>
      <w:r>
        <w:rPr>
          <w:rFonts w:ascii="Arial" w:hAnsi="Arial" w:cs="Arial"/>
          <w:sz w:val="24"/>
          <w:szCs w:val="24"/>
        </w:rPr>
        <w:t>Koffka</w:t>
      </w:r>
      <w:proofErr w:type="spellEnd"/>
      <w:r>
        <w:rPr>
          <w:rFonts w:ascii="Arial" w:hAnsi="Arial" w:cs="Arial"/>
          <w:sz w:val="24"/>
          <w:szCs w:val="24"/>
        </w:rPr>
        <w:t xml:space="preserve"> and Kohler</w:t>
      </w:r>
      <w:r w:rsidR="00CF143C">
        <w:rPr>
          <w:rFonts w:ascii="Arial" w:hAnsi="Arial" w:cs="Arial"/>
          <w:sz w:val="24"/>
          <w:szCs w:val="24"/>
        </w:rPr>
        <w:t xml:space="preserve"> (Graham, 2008)</w:t>
      </w:r>
      <w:r w:rsidR="004E4D54">
        <w:rPr>
          <w:rFonts w:ascii="Arial" w:hAnsi="Arial" w:cs="Arial"/>
          <w:sz w:val="24"/>
          <w:szCs w:val="24"/>
        </w:rPr>
        <w:t>. Th</w:t>
      </w:r>
      <w:r w:rsidR="00CC4730">
        <w:rPr>
          <w:rFonts w:ascii="Arial" w:hAnsi="Arial" w:cs="Arial"/>
          <w:sz w:val="24"/>
          <w:szCs w:val="24"/>
        </w:rPr>
        <w:t xml:space="preserve">is school of thought </w:t>
      </w:r>
      <w:r w:rsidR="005B7154">
        <w:rPr>
          <w:rFonts w:ascii="Arial" w:hAnsi="Arial" w:cs="Arial"/>
          <w:sz w:val="24"/>
          <w:szCs w:val="24"/>
        </w:rPr>
        <w:t xml:space="preserve">was in </w:t>
      </w:r>
      <w:r w:rsidR="004E4D54">
        <w:rPr>
          <w:rFonts w:ascii="Arial" w:hAnsi="Arial" w:cs="Arial"/>
          <w:sz w:val="24"/>
          <w:szCs w:val="24"/>
        </w:rPr>
        <w:t>existen</w:t>
      </w:r>
      <w:r w:rsidR="00CC4730">
        <w:rPr>
          <w:rFonts w:ascii="Arial" w:hAnsi="Arial" w:cs="Arial"/>
          <w:sz w:val="24"/>
          <w:szCs w:val="24"/>
        </w:rPr>
        <w:t>ce</w:t>
      </w:r>
      <w:r w:rsidR="005B7154">
        <w:rPr>
          <w:rFonts w:ascii="Arial" w:hAnsi="Arial" w:cs="Arial"/>
          <w:sz w:val="24"/>
          <w:szCs w:val="24"/>
        </w:rPr>
        <w:t xml:space="preserve"> due to</w:t>
      </w:r>
      <w:r w:rsidR="00CC4730">
        <w:rPr>
          <w:rFonts w:ascii="Arial" w:hAnsi="Arial" w:cs="Arial"/>
          <w:sz w:val="24"/>
          <w:szCs w:val="24"/>
        </w:rPr>
        <w:t xml:space="preserve"> a reaction to </w:t>
      </w:r>
      <w:r w:rsidR="005B7154">
        <w:rPr>
          <w:rFonts w:ascii="Arial" w:hAnsi="Arial" w:cs="Arial"/>
          <w:sz w:val="24"/>
          <w:szCs w:val="24"/>
        </w:rPr>
        <w:t>structuralism and</w:t>
      </w:r>
      <w:r w:rsidR="00CC4730">
        <w:rPr>
          <w:rFonts w:ascii="Arial" w:hAnsi="Arial" w:cs="Arial"/>
          <w:sz w:val="24"/>
          <w:szCs w:val="24"/>
        </w:rPr>
        <w:t xml:space="preserve"> was based at that time on</w:t>
      </w:r>
      <w:r>
        <w:rPr>
          <w:rFonts w:ascii="Arial" w:hAnsi="Arial" w:cs="Arial"/>
          <w:sz w:val="24"/>
          <w:szCs w:val="24"/>
        </w:rPr>
        <w:t xml:space="preserve"> three critical concepts</w:t>
      </w:r>
      <w:r w:rsidR="00CC4730">
        <w:rPr>
          <w:rFonts w:ascii="Arial" w:hAnsi="Arial" w:cs="Arial"/>
          <w:sz w:val="24"/>
          <w:szCs w:val="24"/>
        </w:rPr>
        <w:t>.</w:t>
      </w:r>
      <w:r w:rsidR="0097417C">
        <w:rPr>
          <w:rFonts w:ascii="Arial" w:hAnsi="Arial" w:cs="Arial"/>
          <w:sz w:val="24"/>
          <w:szCs w:val="24"/>
        </w:rPr>
        <w:t xml:space="preserve"> </w:t>
      </w:r>
      <w:proofErr w:type="spellStart"/>
      <w:r w:rsidR="0097417C">
        <w:rPr>
          <w:rFonts w:ascii="Arial" w:hAnsi="Arial" w:cs="Arial"/>
          <w:sz w:val="24"/>
          <w:szCs w:val="24"/>
        </w:rPr>
        <w:t>Koffka</w:t>
      </w:r>
      <w:proofErr w:type="spellEnd"/>
      <w:r w:rsidR="0097417C">
        <w:rPr>
          <w:rFonts w:ascii="Arial" w:hAnsi="Arial" w:cs="Arial"/>
          <w:sz w:val="24"/>
          <w:szCs w:val="24"/>
        </w:rPr>
        <w:t xml:space="preserve">, Wertheimer and Kohler main objective was to understand how individuals gain meaningful perceptions from the chaotic stimuli around them. The three came up with a set of laws designed to address the natural compulsion of individuals to find order in amongst disorder, also widely explained as how the mind informs what </w:t>
      </w:r>
      <w:r w:rsidR="0097417C">
        <w:rPr>
          <w:rFonts w:ascii="Arial" w:hAnsi="Arial" w:cs="Arial"/>
          <w:sz w:val="24"/>
          <w:szCs w:val="24"/>
        </w:rPr>
        <w:lastRenderedPageBreak/>
        <w:t xml:space="preserve">the eyes see by making sense of series of elements as an image  or illusion.  </w:t>
      </w:r>
      <w:r w:rsidR="00CC4730">
        <w:rPr>
          <w:rFonts w:ascii="Arial" w:hAnsi="Arial" w:cs="Arial"/>
          <w:sz w:val="24"/>
          <w:szCs w:val="24"/>
        </w:rPr>
        <w:t>These three concepts in Gestalt were</w:t>
      </w:r>
      <w:r>
        <w:rPr>
          <w:rFonts w:ascii="Arial" w:hAnsi="Arial" w:cs="Arial"/>
          <w:sz w:val="24"/>
          <w:szCs w:val="24"/>
        </w:rPr>
        <w:t xml:space="preserve"> first</w:t>
      </w:r>
      <w:r w:rsidR="00CC4730">
        <w:rPr>
          <w:rFonts w:ascii="Arial" w:hAnsi="Arial" w:cs="Arial"/>
          <w:sz w:val="24"/>
          <w:szCs w:val="24"/>
        </w:rPr>
        <w:t>ly,</w:t>
      </w:r>
      <w:r>
        <w:rPr>
          <w:rFonts w:ascii="Arial" w:hAnsi="Arial" w:cs="Arial"/>
          <w:sz w:val="24"/>
          <w:szCs w:val="24"/>
        </w:rPr>
        <w:t xml:space="preserve"> principal of closure</w:t>
      </w:r>
      <w:r w:rsidR="00CC4730">
        <w:rPr>
          <w:rFonts w:ascii="Arial" w:hAnsi="Arial" w:cs="Arial"/>
          <w:sz w:val="24"/>
          <w:szCs w:val="24"/>
        </w:rPr>
        <w:t>, with</w:t>
      </w:r>
      <w:r>
        <w:rPr>
          <w:rFonts w:ascii="Arial" w:hAnsi="Arial" w:cs="Arial"/>
          <w:sz w:val="24"/>
          <w:szCs w:val="24"/>
        </w:rPr>
        <w:t xml:space="preserve"> the second</w:t>
      </w:r>
      <w:r w:rsidR="00CC4730">
        <w:rPr>
          <w:rFonts w:ascii="Arial" w:hAnsi="Arial" w:cs="Arial"/>
          <w:sz w:val="24"/>
          <w:szCs w:val="24"/>
        </w:rPr>
        <w:t xml:space="preserve"> being the</w:t>
      </w:r>
      <w:r>
        <w:rPr>
          <w:rFonts w:ascii="Arial" w:hAnsi="Arial" w:cs="Arial"/>
          <w:sz w:val="24"/>
          <w:szCs w:val="24"/>
        </w:rPr>
        <w:t xml:space="preserve"> principle of proximity and the third</w:t>
      </w:r>
      <w:r w:rsidR="00CC4730">
        <w:rPr>
          <w:rFonts w:ascii="Arial" w:hAnsi="Arial" w:cs="Arial"/>
          <w:sz w:val="24"/>
          <w:szCs w:val="24"/>
        </w:rPr>
        <w:t xml:space="preserve"> being the</w:t>
      </w:r>
      <w:r>
        <w:rPr>
          <w:rFonts w:ascii="Arial" w:hAnsi="Arial" w:cs="Arial"/>
          <w:sz w:val="24"/>
          <w:szCs w:val="24"/>
        </w:rPr>
        <w:t xml:space="preserve"> principle of similarity</w:t>
      </w:r>
      <w:r w:rsidR="004E4D54">
        <w:rPr>
          <w:rFonts w:ascii="Arial" w:hAnsi="Arial" w:cs="Arial"/>
          <w:sz w:val="24"/>
          <w:szCs w:val="24"/>
        </w:rPr>
        <w:t>. The word Gestalt translates as</w:t>
      </w:r>
      <w:r w:rsidR="005B7154">
        <w:rPr>
          <w:rFonts w:ascii="Arial" w:hAnsi="Arial" w:cs="Arial"/>
          <w:sz w:val="24"/>
          <w:szCs w:val="24"/>
        </w:rPr>
        <w:t>,</w:t>
      </w:r>
      <w:r w:rsidR="004E4D54">
        <w:rPr>
          <w:rFonts w:ascii="Arial" w:hAnsi="Arial" w:cs="Arial"/>
          <w:sz w:val="24"/>
          <w:szCs w:val="24"/>
        </w:rPr>
        <w:t xml:space="preserve"> </w:t>
      </w:r>
      <w:r w:rsidR="005B7154">
        <w:rPr>
          <w:rFonts w:ascii="Arial" w:hAnsi="Arial" w:cs="Arial"/>
          <w:sz w:val="24"/>
          <w:szCs w:val="24"/>
        </w:rPr>
        <w:t>“</w:t>
      </w:r>
      <w:r w:rsidR="004E4D54">
        <w:rPr>
          <w:rFonts w:ascii="Arial" w:hAnsi="Arial" w:cs="Arial"/>
          <w:sz w:val="24"/>
          <w:szCs w:val="24"/>
        </w:rPr>
        <w:t>put together</w:t>
      </w:r>
      <w:r w:rsidR="005B7154">
        <w:rPr>
          <w:rFonts w:ascii="Arial" w:hAnsi="Arial" w:cs="Arial"/>
          <w:sz w:val="24"/>
          <w:szCs w:val="24"/>
        </w:rPr>
        <w:t>”</w:t>
      </w:r>
      <w:r w:rsidR="002B78D9">
        <w:rPr>
          <w:rFonts w:ascii="Arial" w:hAnsi="Arial" w:cs="Arial"/>
          <w:sz w:val="24"/>
          <w:szCs w:val="24"/>
        </w:rPr>
        <w:t xml:space="preserve"> or</w:t>
      </w:r>
      <w:r w:rsidR="004E4D54">
        <w:rPr>
          <w:rFonts w:ascii="Arial" w:hAnsi="Arial" w:cs="Arial"/>
          <w:sz w:val="24"/>
          <w:szCs w:val="24"/>
        </w:rPr>
        <w:t xml:space="preserve"> the </w:t>
      </w:r>
      <w:r w:rsidR="005B7154">
        <w:rPr>
          <w:rFonts w:ascii="Arial" w:hAnsi="Arial" w:cs="Arial"/>
          <w:sz w:val="24"/>
          <w:szCs w:val="24"/>
        </w:rPr>
        <w:t>“</w:t>
      </w:r>
      <w:r w:rsidR="004E4D54">
        <w:rPr>
          <w:rFonts w:ascii="Arial" w:hAnsi="Arial" w:cs="Arial"/>
          <w:sz w:val="24"/>
          <w:szCs w:val="24"/>
        </w:rPr>
        <w:t>whole</w:t>
      </w:r>
      <w:r w:rsidR="005B7154">
        <w:rPr>
          <w:rFonts w:ascii="Arial" w:hAnsi="Arial" w:cs="Arial"/>
          <w:sz w:val="24"/>
          <w:szCs w:val="24"/>
        </w:rPr>
        <w:t>”</w:t>
      </w:r>
      <w:r w:rsidR="004E4D54">
        <w:rPr>
          <w:rFonts w:ascii="Arial" w:hAnsi="Arial" w:cs="Arial"/>
          <w:sz w:val="24"/>
          <w:szCs w:val="24"/>
        </w:rPr>
        <w:t xml:space="preserve"> of something.</w:t>
      </w:r>
      <w:r w:rsidR="002B78D9">
        <w:rPr>
          <w:rFonts w:ascii="Arial" w:hAnsi="Arial" w:cs="Arial"/>
          <w:sz w:val="24"/>
          <w:szCs w:val="24"/>
        </w:rPr>
        <w:t xml:space="preserve"> </w:t>
      </w:r>
      <w:r w:rsidR="002B78D9">
        <w:rPr>
          <w:rFonts w:ascii="Arial" w:hAnsi="Arial" w:cs="Arial"/>
          <w:sz w:val="24"/>
          <w:szCs w:val="24"/>
        </w:rPr>
        <w:t>This is a generalised translation as there is no exact English equivalent for the word Gestalt.</w:t>
      </w:r>
    </w:p>
    <w:p w14:paraId="40622649" w14:textId="13D51B56" w:rsidR="004E4D54" w:rsidRDefault="002B78D9" w:rsidP="00E23839">
      <w:pPr>
        <w:spacing w:line="480" w:lineRule="auto"/>
        <w:rPr>
          <w:rFonts w:ascii="Arial" w:hAnsi="Arial" w:cs="Arial"/>
          <w:sz w:val="24"/>
          <w:szCs w:val="24"/>
        </w:rPr>
      </w:pPr>
      <w:r w:rsidRPr="002B78D9">
        <w:rPr>
          <w:i/>
          <w:iCs/>
        </w:rPr>
        <w:t xml:space="preserve">“The fundamental “formula” of Gestalt theory might be expressed in this way: There are </w:t>
      </w:r>
      <w:proofErr w:type="spellStart"/>
      <w:r w:rsidRPr="002B78D9">
        <w:rPr>
          <w:i/>
          <w:iCs/>
        </w:rPr>
        <w:t>wholes</w:t>
      </w:r>
      <w:proofErr w:type="spellEnd"/>
      <w:r w:rsidRPr="002B78D9">
        <w:rPr>
          <w:i/>
          <w:iCs/>
        </w:rPr>
        <w:t xml:space="preserve">, </w:t>
      </w:r>
      <w:r>
        <w:rPr>
          <w:i/>
          <w:iCs/>
        </w:rPr>
        <w:t xml:space="preserve">    </w:t>
      </w:r>
      <w:r w:rsidRPr="002B78D9">
        <w:rPr>
          <w:i/>
          <w:iCs/>
        </w:rPr>
        <w:t>the behavio</w:t>
      </w:r>
      <w:r w:rsidRPr="002B78D9">
        <w:rPr>
          <w:i/>
          <w:iCs/>
        </w:rPr>
        <w:t>u</w:t>
      </w:r>
      <w:r w:rsidRPr="002B78D9">
        <w:rPr>
          <w:i/>
          <w:iCs/>
        </w:rPr>
        <w:t>r of which is not determined by that of their individual elements, but where the part-processes are themselves determined by the intrinsic nature of the whole. It is the hope of Gestalt theory to determine the nature of such wholes</w:t>
      </w:r>
      <w:r w:rsidRPr="002B78D9">
        <w:rPr>
          <w:i/>
          <w:iCs/>
        </w:rPr>
        <w:t>”</w:t>
      </w:r>
      <w:r>
        <w:rPr>
          <w:rFonts w:ascii="Arial" w:hAnsi="Arial" w:cs="Arial"/>
          <w:sz w:val="24"/>
          <w:szCs w:val="24"/>
        </w:rPr>
        <w:t>.</w:t>
      </w:r>
      <w:r w:rsidR="004E4D54">
        <w:rPr>
          <w:rFonts w:ascii="Arial" w:hAnsi="Arial" w:cs="Arial"/>
          <w:sz w:val="24"/>
          <w:szCs w:val="24"/>
        </w:rPr>
        <w:t xml:space="preserve"> </w:t>
      </w:r>
      <w:r>
        <w:rPr>
          <w:rFonts w:ascii="Arial" w:hAnsi="Arial" w:cs="Arial"/>
          <w:sz w:val="24"/>
          <w:szCs w:val="24"/>
        </w:rPr>
        <w:t xml:space="preserve">Cited by Graham (2008) </w:t>
      </w:r>
    </w:p>
    <w:p w14:paraId="1199713B" w14:textId="06FA9550" w:rsidR="004E4D54" w:rsidRDefault="005B7154" w:rsidP="00E23839">
      <w:pPr>
        <w:spacing w:line="480" w:lineRule="auto"/>
        <w:rPr>
          <w:rFonts w:ascii="Arial" w:hAnsi="Arial" w:cs="Arial"/>
          <w:sz w:val="24"/>
          <w:szCs w:val="24"/>
        </w:rPr>
      </w:pPr>
      <w:r>
        <w:rPr>
          <w:rFonts w:ascii="Arial" w:hAnsi="Arial" w:cs="Arial"/>
          <w:sz w:val="24"/>
          <w:szCs w:val="24"/>
        </w:rPr>
        <w:t>Although Gestalt originated in the early 1920’s it</w:t>
      </w:r>
      <w:r w:rsidR="00460D9A">
        <w:rPr>
          <w:rFonts w:ascii="Arial" w:hAnsi="Arial" w:cs="Arial"/>
          <w:sz w:val="24"/>
          <w:szCs w:val="24"/>
        </w:rPr>
        <w:t xml:space="preserve"> was </w:t>
      </w:r>
      <w:r w:rsidR="00DE1F95">
        <w:rPr>
          <w:rFonts w:ascii="Arial" w:hAnsi="Arial" w:cs="Arial"/>
          <w:sz w:val="24"/>
          <w:szCs w:val="24"/>
        </w:rPr>
        <w:t xml:space="preserve">Fritz </w:t>
      </w:r>
      <w:proofErr w:type="spellStart"/>
      <w:r w:rsidR="00DE1F95">
        <w:rPr>
          <w:rFonts w:ascii="Arial" w:hAnsi="Arial" w:cs="Arial"/>
          <w:sz w:val="24"/>
          <w:szCs w:val="24"/>
        </w:rPr>
        <w:t>Perls</w:t>
      </w:r>
      <w:proofErr w:type="spellEnd"/>
      <w:r w:rsidR="00DE1F95">
        <w:rPr>
          <w:rFonts w:ascii="Arial" w:hAnsi="Arial" w:cs="Arial"/>
          <w:sz w:val="24"/>
          <w:szCs w:val="24"/>
        </w:rPr>
        <w:t xml:space="preserve"> and his wife </w:t>
      </w:r>
      <w:r w:rsidR="006D5679">
        <w:rPr>
          <w:rFonts w:ascii="Arial" w:hAnsi="Arial" w:cs="Arial"/>
          <w:sz w:val="24"/>
          <w:szCs w:val="24"/>
        </w:rPr>
        <w:t xml:space="preserve">Laura </w:t>
      </w:r>
      <w:r w:rsidR="00460D9A">
        <w:rPr>
          <w:rFonts w:ascii="Arial" w:hAnsi="Arial" w:cs="Arial"/>
          <w:sz w:val="24"/>
          <w:szCs w:val="24"/>
        </w:rPr>
        <w:t xml:space="preserve">who </w:t>
      </w:r>
      <w:r w:rsidR="00DE1F95">
        <w:rPr>
          <w:rFonts w:ascii="Arial" w:hAnsi="Arial" w:cs="Arial"/>
          <w:sz w:val="24"/>
          <w:szCs w:val="24"/>
        </w:rPr>
        <w:t>are recognised as the primary originators of Gestalt therapy</w:t>
      </w:r>
      <w:r w:rsidR="005941D8">
        <w:rPr>
          <w:rFonts w:ascii="Arial" w:hAnsi="Arial" w:cs="Arial"/>
          <w:sz w:val="24"/>
          <w:szCs w:val="24"/>
        </w:rPr>
        <w:t xml:space="preserve"> and were accredited</w:t>
      </w:r>
      <w:r w:rsidR="00460D9A">
        <w:rPr>
          <w:rFonts w:ascii="Arial" w:hAnsi="Arial" w:cs="Arial"/>
          <w:sz w:val="24"/>
          <w:szCs w:val="24"/>
        </w:rPr>
        <w:t xml:space="preserve"> </w:t>
      </w:r>
      <w:r w:rsidR="005941D8">
        <w:rPr>
          <w:rFonts w:ascii="Arial" w:hAnsi="Arial" w:cs="Arial"/>
          <w:sz w:val="24"/>
          <w:szCs w:val="24"/>
        </w:rPr>
        <w:t xml:space="preserve">with popularising this approach </w:t>
      </w:r>
      <w:r w:rsidR="00460D9A">
        <w:rPr>
          <w:rFonts w:ascii="Arial" w:hAnsi="Arial" w:cs="Arial"/>
          <w:sz w:val="24"/>
          <w:szCs w:val="24"/>
        </w:rPr>
        <w:t>during the early 1940’s</w:t>
      </w:r>
      <w:r w:rsidR="006D5679">
        <w:rPr>
          <w:rFonts w:ascii="Arial" w:hAnsi="Arial" w:cs="Arial"/>
          <w:sz w:val="24"/>
          <w:szCs w:val="24"/>
        </w:rPr>
        <w:t xml:space="preserve"> (</w:t>
      </w:r>
      <w:r>
        <w:rPr>
          <w:rFonts w:ascii="Arial" w:hAnsi="Arial" w:cs="Arial"/>
          <w:sz w:val="24"/>
          <w:szCs w:val="24"/>
        </w:rPr>
        <w:t>Jones-</w:t>
      </w:r>
      <w:r w:rsidR="006D5679">
        <w:rPr>
          <w:rFonts w:ascii="Arial" w:hAnsi="Arial" w:cs="Arial"/>
          <w:sz w:val="24"/>
          <w:szCs w:val="24"/>
        </w:rPr>
        <w:t>Smith, 2016)</w:t>
      </w:r>
      <w:r w:rsidR="00DE1F95">
        <w:rPr>
          <w:rFonts w:ascii="Arial" w:hAnsi="Arial" w:cs="Arial"/>
          <w:sz w:val="24"/>
          <w:szCs w:val="24"/>
        </w:rPr>
        <w:t xml:space="preserve">. </w:t>
      </w:r>
    </w:p>
    <w:p w14:paraId="0DEB76D8" w14:textId="42C2CF43" w:rsidR="004E4D54" w:rsidRDefault="00DE1F95" w:rsidP="00E23839">
      <w:pPr>
        <w:spacing w:line="480" w:lineRule="auto"/>
        <w:rPr>
          <w:rFonts w:ascii="Arial" w:hAnsi="Arial" w:cs="Arial"/>
          <w:sz w:val="24"/>
          <w:szCs w:val="24"/>
        </w:rPr>
      </w:pPr>
      <w:proofErr w:type="spellStart"/>
      <w:r>
        <w:rPr>
          <w:rFonts w:ascii="Arial" w:hAnsi="Arial" w:cs="Arial"/>
          <w:sz w:val="24"/>
          <w:szCs w:val="24"/>
        </w:rPr>
        <w:t>Perls</w:t>
      </w:r>
      <w:proofErr w:type="spellEnd"/>
      <w:r w:rsidR="000C39C6">
        <w:rPr>
          <w:rFonts w:ascii="Arial" w:hAnsi="Arial" w:cs="Arial"/>
          <w:sz w:val="24"/>
          <w:szCs w:val="24"/>
        </w:rPr>
        <w:t xml:space="preserve"> had worked</w:t>
      </w:r>
      <w:r w:rsidR="006D5679">
        <w:rPr>
          <w:rFonts w:ascii="Arial" w:hAnsi="Arial" w:cs="Arial"/>
          <w:sz w:val="24"/>
          <w:szCs w:val="24"/>
        </w:rPr>
        <w:t xml:space="preserve"> hard</w:t>
      </w:r>
      <w:r w:rsidR="000C39C6">
        <w:rPr>
          <w:rFonts w:ascii="Arial" w:hAnsi="Arial" w:cs="Arial"/>
          <w:sz w:val="24"/>
          <w:szCs w:val="24"/>
        </w:rPr>
        <w:t xml:space="preserve"> for many years, exploring </w:t>
      </w:r>
      <w:r w:rsidR="006D5679">
        <w:rPr>
          <w:rFonts w:ascii="Arial" w:hAnsi="Arial" w:cs="Arial"/>
          <w:sz w:val="24"/>
          <w:szCs w:val="24"/>
        </w:rPr>
        <w:t>P</w:t>
      </w:r>
      <w:r w:rsidR="000C39C6">
        <w:rPr>
          <w:rFonts w:ascii="Arial" w:hAnsi="Arial" w:cs="Arial"/>
          <w:sz w:val="24"/>
          <w:szCs w:val="24"/>
        </w:rPr>
        <w:t>sychoanalysis and</w:t>
      </w:r>
      <w:r w:rsidR="00460D9A">
        <w:rPr>
          <w:rFonts w:ascii="Arial" w:hAnsi="Arial" w:cs="Arial"/>
          <w:sz w:val="24"/>
          <w:szCs w:val="24"/>
        </w:rPr>
        <w:t xml:space="preserve"> the</w:t>
      </w:r>
      <w:r w:rsidR="006D5679">
        <w:rPr>
          <w:rFonts w:ascii="Arial" w:hAnsi="Arial" w:cs="Arial"/>
          <w:sz w:val="24"/>
          <w:szCs w:val="24"/>
        </w:rPr>
        <w:t xml:space="preserve"> man he looked upon as a significant figure within </w:t>
      </w:r>
      <w:r w:rsidR="00E23839">
        <w:rPr>
          <w:rFonts w:ascii="Arial" w:hAnsi="Arial" w:cs="Arial"/>
          <w:sz w:val="24"/>
          <w:szCs w:val="24"/>
        </w:rPr>
        <w:t>the</w:t>
      </w:r>
      <w:r w:rsidR="006D5679">
        <w:rPr>
          <w:rFonts w:ascii="Arial" w:hAnsi="Arial" w:cs="Arial"/>
          <w:sz w:val="24"/>
          <w:szCs w:val="24"/>
        </w:rPr>
        <w:t xml:space="preserve"> field </w:t>
      </w:r>
      <w:r w:rsidR="00E23839">
        <w:rPr>
          <w:rFonts w:ascii="Arial" w:hAnsi="Arial" w:cs="Arial"/>
          <w:sz w:val="24"/>
          <w:szCs w:val="24"/>
        </w:rPr>
        <w:t xml:space="preserve">of Psychoanalysis, </w:t>
      </w:r>
      <w:r w:rsidR="005B7154">
        <w:rPr>
          <w:rFonts w:ascii="Arial" w:hAnsi="Arial" w:cs="Arial"/>
          <w:sz w:val="24"/>
          <w:szCs w:val="24"/>
        </w:rPr>
        <w:t>Freud</w:t>
      </w:r>
      <w:r w:rsidR="006D5679">
        <w:rPr>
          <w:rFonts w:ascii="Arial" w:hAnsi="Arial" w:cs="Arial"/>
          <w:sz w:val="24"/>
          <w:szCs w:val="24"/>
        </w:rPr>
        <w:t xml:space="preserve"> </w:t>
      </w:r>
      <w:r w:rsidR="00E23839">
        <w:rPr>
          <w:rFonts w:ascii="Arial" w:hAnsi="Arial" w:cs="Arial"/>
          <w:sz w:val="24"/>
          <w:szCs w:val="24"/>
        </w:rPr>
        <w:t>(Frew, 2017)</w:t>
      </w:r>
      <w:r w:rsidR="000C39C6">
        <w:rPr>
          <w:rFonts w:ascii="Arial" w:hAnsi="Arial" w:cs="Arial"/>
          <w:sz w:val="24"/>
          <w:szCs w:val="24"/>
        </w:rPr>
        <w:t xml:space="preserve">. </w:t>
      </w:r>
    </w:p>
    <w:p w14:paraId="37BFBC70" w14:textId="7CD05E83" w:rsidR="00B74D3B" w:rsidRDefault="00460D9A" w:rsidP="00E23839">
      <w:pPr>
        <w:spacing w:line="480" w:lineRule="auto"/>
        <w:rPr>
          <w:rFonts w:ascii="Arial" w:hAnsi="Arial" w:cs="Arial"/>
          <w:sz w:val="24"/>
          <w:szCs w:val="24"/>
        </w:rPr>
      </w:pPr>
      <w:r>
        <w:rPr>
          <w:rFonts w:ascii="Arial" w:hAnsi="Arial" w:cs="Arial"/>
          <w:sz w:val="24"/>
          <w:szCs w:val="24"/>
        </w:rPr>
        <w:t>Gestalt therapy is existential and phenomenological and suggests that people must be understood within the contexts of their relationship with the environment around them. The fundamental goal of Gestalt therapy is to increase a person’s awareness</w:t>
      </w:r>
      <w:r w:rsidR="005B7154">
        <w:rPr>
          <w:rFonts w:ascii="Arial" w:hAnsi="Arial" w:cs="Arial"/>
          <w:sz w:val="24"/>
          <w:szCs w:val="24"/>
        </w:rPr>
        <w:t xml:space="preserve"> (Jones-Smith, 2016)</w:t>
      </w:r>
      <w:r w:rsidR="004E4D54">
        <w:rPr>
          <w:rFonts w:ascii="Arial" w:hAnsi="Arial" w:cs="Arial"/>
          <w:sz w:val="24"/>
          <w:szCs w:val="24"/>
        </w:rPr>
        <w:t>.</w:t>
      </w:r>
    </w:p>
    <w:p w14:paraId="7CF9AE8A" w14:textId="78375FC8" w:rsidR="005941D8" w:rsidRDefault="00F13042" w:rsidP="00E23839">
      <w:pPr>
        <w:spacing w:line="480" w:lineRule="auto"/>
        <w:rPr>
          <w:rFonts w:ascii="Arial" w:hAnsi="Arial" w:cs="Arial"/>
          <w:sz w:val="24"/>
          <w:szCs w:val="24"/>
        </w:rPr>
      </w:pPr>
      <w:r>
        <w:rPr>
          <w:rFonts w:ascii="Arial" w:hAnsi="Arial" w:cs="Arial"/>
          <w:sz w:val="24"/>
          <w:szCs w:val="24"/>
        </w:rPr>
        <w:t xml:space="preserve">There were </w:t>
      </w:r>
      <w:r w:rsidR="004E4D54">
        <w:rPr>
          <w:rFonts w:ascii="Arial" w:hAnsi="Arial" w:cs="Arial"/>
          <w:sz w:val="24"/>
          <w:szCs w:val="24"/>
        </w:rPr>
        <w:t>originally four principles</w:t>
      </w:r>
      <w:r>
        <w:rPr>
          <w:rFonts w:ascii="Arial" w:hAnsi="Arial" w:cs="Arial"/>
          <w:sz w:val="24"/>
          <w:szCs w:val="24"/>
        </w:rPr>
        <w:t xml:space="preserve"> or laws</w:t>
      </w:r>
      <w:r w:rsidR="004E4D54">
        <w:rPr>
          <w:rFonts w:ascii="Arial" w:hAnsi="Arial" w:cs="Arial"/>
          <w:sz w:val="24"/>
          <w:szCs w:val="24"/>
        </w:rPr>
        <w:t xml:space="preserve"> in Gestalt, however these principles</w:t>
      </w:r>
      <w:r>
        <w:rPr>
          <w:rFonts w:ascii="Arial" w:hAnsi="Arial" w:cs="Arial"/>
          <w:sz w:val="24"/>
          <w:szCs w:val="24"/>
        </w:rPr>
        <w:t>/laws</w:t>
      </w:r>
      <w:r w:rsidR="004E4D54">
        <w:rPr>
          <w:rFonts w:ascii="Arial" w:hAnsi="Arial" w:cs="Arial"/>
          <w:sz w:val="24"/>
          <w:szCs w:val="24"/>
        </w:rPr>
        <w:t xml:space="preserve"> have increased over the years as the theory has been further developed and understood. </w:t>
      </w:r>
      <w:r>
        <w:rPr>
          <w:rFonts w:ascii="Arial" w:hAnsi="Arial" w:cs="Arial"/>
          <w:sz w:val="24"/>
          <w:szCs w:val="24"/>
        </w:rPr>
        <w:t>Some of t</w:t>
      </w:r>
      <w:r w:rsidR="004E4D54">
        <w:rPr>
          <w:rFonts w:ascii="Arial" w:hAnsi="Arial" w:cs="Arial"/>
          <w:sz w:val="24"/>
          <w:szCs w:val="24"/>
        </w:rPr>
        <w:t>he</w:t>
      </w:r>
      <w:r>
        <w:rPr>
          <w:rFonts w:ascii="Arial" w:hAnsi="Arial" w:cs="Arial"/>
          <w:sz w:val="24"/>
          <w:szCs w:val="24"/>
        </w:rPr>
        <w:t xml:space="preserve"> most widely recognized</w:t>
      </w:r>
      <w:r w:rsidR="004E4D54">
        <w:rPr>
          <w:rFonts w:ascii="Arial" w:hAnsi="Arial" w:cs="Arial"/>
          <w:sz w:val="24"/>
          <w:szCs w:val="24"/>
        </w:rPr>
        <w:t xml:space="preserve"> principles</w:t>
      </w:r>
      <w:r>
        <w:rPr>
          <w:rFonts w:ascii="Arial" w:hAnsi="Arial" w:cs="Arial"/>
          <w:sz w:val="24"/>
          <w:szCs w:val="24"/>
        </w:rPr>
        <w:t>/laws</w:t>
      </w:r>
      <w:r w:rsidR="004E4D54">
        <w:rPr>
          <w:rFonts w:ascii="Arial" w:hAnsi="Arial" w:cs="Arial"/>
          <w:sz w:val="24"/>
          <w:szCs w:val="24"/>
        </w:rPr>
        <w:t xml:space="preserve"> are listed as</w:t>
      </w:r>
      <w:r>
        <w:rPr>
          <w:rFonts w:ascii="Arial" w:hAnsi="Arial" w:cs="Arial"/>
          <w:sz w:val="24"/>
          <w:szCs w:val="24"/>
        </w:rPr>
        <w:t>:</w:t>
      </w:r>
      <w:r w:rsidR="004E4D54">
        <w:rPr>
          <w:rFonts w:ascii="Arial" w:hAnsi="Arial" w:cs="Arial"/>
          <w:sz w:val="24"/>
          <w:szCs w:val="24"/>
        </w:rPr>
        <w:t xml:space="preserve"> figure/ground</w:t>
      </w:r>
      <w:r>
        <w:rPr>
          <w:rFonts w:ascii="Arial" w:hAnsi="Arial" w:cs="Arial"/>
          <w:sz w:val="24"/>
          <w:szCs w:val="24"/>
        </w:rPr>
        <w:t>;</w:t>
      </w:r>
      <w:r w:rsidR="005512D6">
        <w:rPr>
          <w:rFonts w:ascii="Arial" w:hAnsi="Arial" w:cs="Arial"/>
          <w:sz w:val="24"/>
          <w:szCs w:val="24"/>
        </w:rPr>
        <w:t xml:space="preserve"> which is stated by Graham (2008) as</w:t>
      </w:r>
      <w:r w:rsidR="005512D6" w:rsidRPr="005512D6">
        <w:rPr>
          <w:rFonts w:ascii="Arial" w:hAnsi="Arial" w:cs="Arial"/>
          <w:sz w:val="24"/>
          <w:szCs w:val="24"/>
        </w:rPr>
        <w:t xml:space="preserve"> the fundamental law of Gestalt, it</w:t>
      </w:r>
      <w:r w:rsidR="005512D6" w:rsidRPr="005512D6">
        <w:rPr>
          <w:rFonts w:ascii="Arial" w:hAnsi="Arial" w:cs="Arial"/>
          <w:sz w:val="24"/>
          <w:szCs w:val="24"/>
        </w:rPr>
        <w:t xml:space="preserve"> </w:t>
      </w:r>
      <w:r w:rsidR="005512D6" w:rsidRPr="005512D6">
        <w:rPr>
          <w:rFonts w:ascii="Arial" w:hAnsi="Arial" w:cs="Arial"/>
          <w:sz w:val="24"/>
          <w:szCs w:val="24"/>
        </w:rPr>
        <w:lastRenderedPageBreak/>
        <w:t>helps us to identify objects known as the figure, and how they are distinct from their background, which is the ground</w:t>
      </w:r>
      <w:r w:rsidR="005512D6">
        <w:rPr>
          <w:rFonts w:ascii="Arial" w:hAnsi="Arial" w:cs="Arial"/>
          <w:sz w:val="24"/>
          <w:szCs w:val="24"/>
        </w:rPr>
        <w:t xml:space="preserve">. </w:t>
      </w:r>
      <w:r>
        <w:rPr>
          <w:rFonts w:ascii="Arial" w:hAnsi="Arial" w:cs="Arial"/>
          <w:sz w:val="24"/>
          <w:szCs w:val="24"/>
        </w:rPr>
        <w:t>The Law of Closure; Law of Proximity; Law of Common Region</w:t>
      </w:r>
      <w:r w:rsidR="005020DA">
        <w:rPr>
          <w:rFonts w:ascii="Arial" w:hAnsi="Arial" w:cs="Arial"/>
          <w:sz w:val="24"/>
          <w:szCs w:val="24"/>
        </w:rPr>
        <w:t xml:space="preserve"> and the Law of Similarity.</w:t>
      </w:r>
    </w:p>
    <w:p w14:paraId="3DC42958" w14:textId="7F6268E6" w:rsidR="004E4D54" w:rsidRDefault="004E4D54" w:rsidP="00E23839">
      <w:pPr>
        <w:spacing w:line="480" w:lineRule="auto"/>
        <w:rPr>
          <w:rFonts w:ascii="Arial" w:hAnsi="Arial" w:cs="Arial"/>
          <w:sz w:val="24"/>
          <w:szCs w:val="24"/>
        </w:rPr>
      </w:pPr>
      <w:r>
        <w:rPr>
          <w:rFonts w:ascii="Arial" w:hAnsi="Arial" w:cs="Arial"/>
          <w:sz w:val="24"/>
          <w:szCs w:val="24"/>
        </w:rPr>
        <w:t>Gestalt refers to the shape of something and it suggests that the whole of something is greater than the sum of all its parts there is an emphasis on perception in Gestalt theory. Gestalt therapy gives the client the space to safely explore their experiences without fear of being judged</w:t>
      </w:r>
      <w:r w:rsidR="005020DA">
        <w:rPr>
          <w:rFonts w:ascii="Arial" w:hAnsi="Arial" w:cs="Arial"/>
          <w:sz w:val="24"/>
          <w:szCs w:val="24"/>
        </w:rPr>
        <w:t>,</w:t>
      </w:r>
      <w:r>
        <w:rPr>
          <w:rFonts w:ascii="Arial" w:hAnsi="Arial" w:cs="Arial"/>
          <w:sz w:val="24"/>
          <w:szCs w:val="24"/>
        </w:rPr>
        <w:t xml:space="preserve"> with the therapist showing honesty</w:t>
      </w:r>
      <w:r w:rsidR="005941D8">
        <w:rPr>
          <w:rFonts w:ascii="Arial" w:hAnsi="Arial" w:cs="Arial"/>
          <w:sz w:val="24"/>
          <w:szCs w:val="24"/>
        </w:rPr>
        <w:t>,</w:t>
      </w:r>
      <w:r>
        <w:rPr>
          <w:rFonts w:ascii="Arial" w:hAnsi="Arial" w:cs="Arial"/>
          <w:sz w:val="24"/>
          <w:szCs w:val="24"/>
        </w:rPr>
        <w:t xml:space="preserve"> empathy</w:t>
      </w:r>
      <w:r w:rsidR="005941D8">
        <w:rPr>
          <w:rFonts w:ascii="Arial" w:hAnsi="Arial" w:cs="Arial"/>
          <w:sz w:val="24"/>
          <w:szCs w:val="24"/>
        </w:rPr>
        <w:t xml:space="preserve"> and</w:t>
      </w:r>
      <w:r>
        <w:rPr>
          <w:rFonts w:ascii="Arial" w:hAnsi="Arial" w:cs="Arial"/>
          <w:sz w:val="24"/>
          <w:szCs w:val="24"/>
        </w:rPr>
        <w:t xml:space="preserve"> congruence. Gestalt therapy can be used successfully to treat a range of issues and can be successfully used with adults and teens. Some types of disorders that Gestalt can be used for </w:t>
      </w:r>
      <w:r w:rsidR="005941D8">
        <w:rPr>
          <w:rFonts w:ascii="Arial" w:hAnsi="Arial" w:cs="Arial"/>
          <w:sz w:val="24"/>
          <w:szCs w:val="24"/>
        </w:rPr>
        <w:t xml:space="preserve">are, </w:t>
      </w:r>
      <w:r>
        <w:rPr>
          <w:rFonts w:ascii="Arial" w:hAnsi="Arial" w:cs="Arial"/>
          <w:sz w:val="24"/>
          <w:szCs w:val="24"/>
        </w:rPr>
        <w:t>substance abuse</w:t>
      </w:r>
      <w:r w:rsidR="005941D8">
        <w:rPr>
          <w:rFonts w:ascii="Arial" w:hAnsi="Arial" w:cs="Arial"/>
          <w:sz w:val="24"/>
          <w:szCs w:val="24"/>
        </w:rPr>
        <w:t>,</w:t>
      </w:r>
      <w:r>
        <w:rPr>
          <w:rFonts w:ascii="Arial" w:hAnsi="Arial" w:cs="Arial"/>
          <w:sz w:val="24"/>
          <w:szCs w:val="24"/>
        </w:rPr>
        <w:t xml:space="preserve"> addiction</w:t>
      </w:r>
      <w:r w:rsidR="005941D8">
        <w:rPr>
          <w:rFonts w:ascii="Arial" w:hAnsi="Arial" w:cs="Arial"/>
          <w:sz w:val="24"/>
          <w:szCs w:val="24"/>
        </w:rPr>
        <w:t>,</w:t>
      </w:r>
      <w:r>
        <w:rPr>
          <w:rFonts w:ascii="Arial" w:hAnsi="Arial" w:cs="Arial"/>
          <w:sz w:val="24"/>
          <w:szCs w:val="24"/>
        </w:rPr>
        <w:t xml:space="preserve"> behavioural disorders</w:t>
      </w:r>
      <w:r w:rsidR="005941D8">
        <w:rPr>
          <w:rFonts w:ascii="Arial" w:hAnsi="Arial" w:cs="Arial"/>
          <w:sz w:val="24"/>
          <w:szCs w:val="24"/>
        </w:rPr>
        <w:t>,</w:t>
      </w:r>
      <w:r>
        <w:rPr>
          <w:rFonts w:ascii="Arial" w:hAnsi="Arial" w:cs="Arial"/>
          <w:sz w:val="24"/>
          <w:szCs w:val="24"/>
        </w:rPr>
        <w:t xml:space="preserve"> grief </w:t>
      </w:r>
      <w:r w:rsidR="005941D8">
        <w:rPr>
          <w:rFonts w:ascii="Arial" w:hAnsi="Arial" w:cs="Arial"/>
          <w:sz w:val="24"/>
          <w:szCs w:val="24"/>
        </w:rPr>
        <w:t xml:space="preserve">and </w:t>
      </w:r>
      <w:r>
        <w:rPr>
          <w:rFonts w:ascii="Arial" w:hAnsi="Arial" w:cs="Arial"/>
          <w:sz w:val="24"/>
          <w:szCs w:val="24"/>
        </w:rPr>
        <w:t>loss</w:t>
      </w:r>
      <w:r w:rsidR="005941D8">
        <w:rPr>
          <w:rFonts w:ascii="Arial" w:hAnsi="Arial" w:cs="Arial"/>
          <w:sz w:val="24"/>
          <w:szCs w:val="24"/>
        </w:rPr>
        <w:t>,</w:t>
      </w:r>
      <w:r>
        <w:rPr>
          <w:rFonts w:ascii="Arial" w:hAnsi="Arial" w:cs="Arial"/>
          <w:sz w:val="24"/>
          <w:szCs w:val="24"/>
        </w:rPr>
        <w:t xml:space="preserve"> trauma</w:t>
      </w:r>
      <w:r w:rsidR="005941D8">
        <w:rPr>
          <w:rFonts w:ascii="Arial" w:hAnsi="Arial" w:cs="Arial"/>
          <w:sz w:val="24"/>
          <w:szCs w:val="24"/>
        </w:rPr>
        <w:t>,</w:t>
      </w:r>
      <w:r>
        <w:rPr>
          <w:rFonts w:ascii="Arial" w:hAnsi="Arial" w:cs="Arial"/>
          <w:sz w:val="24"/>
          <w:szCs w:val="24"/>
        </w:rPr>
        <w:t xml:space="preserve"> depression</w:t>
      </w:r>
      <w:r w:rsidR="005941D8">
        <w:rPr>
          <w:rFonts w:ascii="Arial" w:hAnsi="Arial" w:cs="Arial"/>
          <w:sz w:val="24"/>
          <w:szCs w:val="24"/>
        </w:rPr>
        <w:t>, anxiety</w:t>
      </w:r>
      <w:r>
        <w:rPr>
          <w:rFonts w:ascii="Arial" w:hAnsi="Arial" w:cs="Arial"/>
          <w:sz w:val="24"/>
          <w:szCs w:val="24"/>
        </w:rPr>
        <w:t xml:space="preserve"> and </w:t>
      </w:r>
      <w:r w:rsidR="005941D8">
        <w:rPr>
          <w:rFonts w:ascii="Arial" w:hAnsi="Arial" w:cs="Arial"/>
          <w:sz w:val="24"/>
          <w:szCs w:val="24"/>
        </w:rPr>
        <w:t>many more</w:t>
      </w:r>
      <w:r>
        <w:rPr>
          <w:rFonts w:ascii="Arial" w:hAnsi="Arial" w:cs="Arial"/>
          <w:sz w:val="24"/>
          <w:szCs w:val="24"/>
        </w:rPr>
        <w:t>.</w:t>
      </w:r>
    </w:p>
    <w:p w14:paraId="7F282454" w14:textId="4206B762" w:rsidR="00B74D3B" w:rsidRDefault="00B74D3B" w:rsidP="00E23839">
      <w:pPr>
        <w:spacing w:line="480" w:lineRule="auto"/>
        <w:rPr>
          <w:rFonts w:ascii="Arial" w:hAnsi="Arial" w:cs="Arial"/>
          <w:sz w:val="24"/>
          <w:szCs w:val="24"/>
        </w:rPr>
      </w:pPr>
    </w:p>
    <w:p w14:paraId="7B244555" w14:textId="72B41E04" w:rsidR="00A105DD" w:rsidRDefault="00B74D3B" w:rsidP="00FB0D40">
      <w:pPr>
        <w:spacing w:line="480" w:lineRule="auto"/>
        <w:rPr>
          <w:rFonts w:ascii="Arial" w:hAnsi="Arial" w:cs="Arial"/>
          <w:sz w:val="24"/>
          <w:szCs w:val="24"/>
        </w:rPr>
      </w:pPr>
      <w:r>
        <w:rPr>
          <w:rFonts w:ascii="Arial" w:hAnsi="Arial" w:cs="Arial"/>
          <w:sz w:val="24"/>
          <w:szCs w:val="24"/>
        </w:rPr>
        <w:t xml:space="preserve">Person-Centred Therapy evolved during the 1950’s in America, </w:t>
      </w:r>
      <w:r w:rsidR="002269C5">
        <w:rPr>
          <w:rFonts w:ascii="Arial" w:hAnsi="Arial" w:cs="Arial"/>
          <w:sz w:val="24"/>
          <w:szCs w:val="24"/>
        </w:rPr>
        <w:t xml:space="preserve">with </w:t>
      </w:r>
      <w:r>
        <w:rPr>
          <w:rFonts w:ascii="Arial" w:hAnsi="Arial" w:cs="Arial"/>
          <w:sz w:val="24"/>
          <w:szCs w:val="24"/>
        </w:rPr>
        <w:t xml:space="preserve">the founder or father of </w:t>
      </w:r>
      <w:r w:rsidR="002269C5">
        <w:rPr>
          <w:rFonts w:ascii="Arial" w:hAnsi="Arial" w:cs="Arial"/>
          <w:sz w:val="24"/>
          <w:szCs w:val="24"/>
        </w:rPr>
        <w:t>this theory Carl Rogers (Rogers 1961). Rogers (1961) did not agree with the earlier theories such as Psychoanalysis and Behavioural therapies, he believed that an individual behaved the way they did due to the way they perceive their situation. Rogers (1961)</w:t>
      </w:r>
      <w:r w:rsidR="00C11A7E">
        <w:rPr>
          <w:rFonts w:ascii="Arial" w:hAnsi="Arial" w:cs="Arial"/>
          <w:sz w:val="24"/>
          <w:szCs w:val="24"/>
        </w:rPr>
        <w:t xml:space="preserve"> firmly believed that an individual could self-heal and grow towards self-actualisation given the correct environment and necessary core conditions</w:t>
      </w:r>
      <w:r w:rsidR="005941D8">
        <w:rPr>
          <w:rFonts w:ascii="Arial" w:hAnsi="Arial" w:cs="Arial"/>
          <w:sz w:val="24"/>
          <w:szCs w:val="24"/>
        </w:rPr>
        <w:t xml:space="preserve">, </w:t>
      </w:r>
      <w:r w:rsidR="005020DA">
        <w:rPr>
          <w:rFonts w:ascii="Arial" w:hAnsi="Arial" w:cs="Arial"/>
          <w:sz w:val="24"/>
          <w:szCs w:val="24"/>
        </w:rPr>
        <w:t>E</w:t>
      </w:r>
      <w:r w:rsidR="005941D8">
        <w:rPr>
          <w:rFonts w:ascii="Arial" w:hAnsi="Arial" w:cs="Arial"/>
          <w:sz w:val="24"/>
          <w:szCs w:val="24"/>
        </w:rPr>
        <w:t xml:space="preserve">mpathy, </w:t>
      </w:r>
      <w:r w:rsidR="005020DA">
        <w:rPr>
          <w:rFonts w:ascii="Arial" w:hAnsi="Arial" w:cs="Arial"/>
          <w:sz w:val="24"/>
          <w:szCs w:val="24"/>
        </w:rPr>
        <w:t>C</w:t>
      </w:r>
      <w:r w:rsidR="005941D8">
        <w:rPr>
          <w:rFonts w:ascii="Arial" w:hAnsi="Arial" w:cs="Arial"/>
          <w:sz w:val="24"/>
          <w:szCs w:val="24"/>
        </w:rPr>
        <w:t xml:space="preserve">ongruence and </w:t>
      </w:r>
      <w:r w:rsidR="005020DA">
        <w:rPr>
          <w:rFonts w:ascii="Arial" w:hAnsi="Arial" w:cs="Arial"/>
          <w:sz w:val="24"/>
          <w:szCs w:val="24"/>
        </w:rPr>
        <w:t>U</w:t>
      </w:r>
      <w:r w:rsidR="005941D8">
        <w:rPr>
          <w:rFonts w:ascii="Arial" w:hAnsi="Arial" w:cs="Arial"/>
          <w:sz w:val="24"/>
          <w:szCs w:val="24"/>
        </w:rPr>
        <w:t xml:space="preserve">nconditional </w:t>
      </w:r>
      <w:r w:rsidR="005020DA">
        <w:rPr>
          <w:rFonts w:ascii="Arial" w:hAnsi="Arial" w:cs="Arial"/>
          <w:sz w:val="24"/>
          <w:szCs w:val="24"/>
        </w:rPr>
        <w:t>P</w:t>
      </w:r>
      <w:r w:rsidR="005941D8">
        <w:rPr>
          <w:rFonts w:ascii="Arial" w:hAnsi="Arial" w:cs="Arial"/>
          <w:sz w:val="24"/>
          <w:szCs w:val="24"/>
        </w:rPr>
        <w:t xml:space="preserve">ositive </w:t>
      </w:r>
      <w:r w:rsidR="005020DA">
        <w:rPr>
          <w:rFonts w:ascii="Arial" w:hAnsi="Arial" w:cs="Arial"/>
          <w:sz w:val="24"/>
          <w:szCs w:val="24"/>
        </w:rPr>
        <w:t>R</w:t>
      </w:r>
      <w:r w:rsidR="005941D8">
        <w:rPr>
          <w:rFonts w:ascii="Arial" w:hAnsi="Arial" w:cs="Arial"/>
          <w:sz w:val="24"/>
          <w:szCs w:val="24"/>
        </w:rPr>
        <w:t>egard</w:t>
      </w:r>
      <w:r w:rsidR="005020DA">
        <w:rPr>
          <w:rFonts w:ascii="Arial" w:hAnsi="Arial" w:cs="Arial"/>
          <w:sz w:val="24"/>
          <w:szCs w:val="24"/>
        </w:rPr>
        <w:t xml:space="preserve"> (UPR)</w:t>
      </w:r>
      <w:r w:rsidR="00C11A7E">
        <w:rPr>
          <w:rFonts w:ascii="Arial" w:hAnsi="Arial" w:cs="Arial"/>
          <w:sz w:val="24"/>
          <w:szCs w:val="24"/>
        </w:rPr>
        <w:t xml:space="preserve">. He was insistent that there was no better expert on one’s life and situation than the person themself. He emphasised on perception, </w:t>
      </w:r>
      <w:r w:rsidR="005020DA">
        <w:rPr>
          <w:rFonts w:ascii="Arial" w:hAnsi="Arial" w:cs="Arial"/>
          <w:sz w:val="24"/>
          <w:szCs w:val="24"/>
        </w:rPr>
        <w:t xml:space="preserve">or </w:t>
      </w:r>
      <w:r w:rsidR="00C11A7E">
        <w:rPr>
          <w:rFonts w:ascii="Arial" w:hAnsi="Arial" w:cs="Arial"/>
          <w:sz w:val="24"/>
          <w:szCs w:val="24"/>
        </w:rPr>
        <w:t xml:space="preserve">how an individual perceives themself and </w:t>
      </w:r>
      <w:r w:rsidR="005020DA">
        <w:rPr>
          <w:rFonts w:ascii="Arial" w:hAnsi="Arial" w:cs="Arial"/>
          <w:sz w:val="24"/>
          <w:szCs w:val="24"/>
        </w:rPr>
        <w:t xml:space="preserve">similarly </w:t>
      </w:r>
      <w:r w:rsidR="00C11A7E">
        <w:rPr>
          <w:rFonts w:ascii="Arial" w:hAnsi="Arial" w:cs="Arial"/>
          <w:sz w:val="24"/>
          <w:szCs w:val="24"/>
        </w:rPr>
        <w:t xml:space="preserve">how they perceive the world around them, </w:t>
      </w:r>
      <w:r w:rsidR="002269C5">
        <w:rPr>
          <w:rFonts w:ascii="Arial" w:hAnsi="Arial" w:cs="Arial"/>
          <w:sz w:val="24"/>
          <w:szCs w:val="24"/>
        </w:rPr>
        <w:t xml:space="preserve">self-concept, </w:t>
      </w:r>
      <w:r w:rsidR="00C11A7E">
        <w:rPr>
          <w:rFonts w:ascii="Arial" w:hAnsi="Arial" w:cs="Arial"/>
          <w:sz w:val="24"/>
          <w:szCs w:val="24"/>
        </w:rPr>
        <w:t>which</w:t>
      </w:r>
      <w:r w:rsidR="002269C5">
        <w:rPr>
          <w:rFonts w:ascii="Arial" w:hAnsi="Arial" w:cs="Arial"/>
          <w:sz w:val="24"/>
          <w:szCs w:val="24"/>
        </w:rPr>
        <w:t xml:space="preserve"> is defined as the organised, consistent set of perceptions and beliefs about oneself</w:t>
      </w:r>
      <w:r w:rsidR="00C11A7E">
        <w:rPr>
          <w:rFonts w:ascii="Arial" w:hAnsi="Arial" w:cs="Arial"/>
          <w:sz w:val="24"/>
          <w:szCs w:val="24"/>
        </w:rPr>
        <w:t>.</w:t>
      </w:r>
    </w:p>
    <w:p w14:paraId="32DD7367" w14:textId="6D32BC68" w:rsidR="000B5ACF" w:rsidRDefault="00150D41" w:rsidP="00FB0D40">
      <w:pPr>
        <w:spacing w:line="480" w:lineRule="auto"/>
        <w:rPr>
          <w:rFonts w:ascii="Arial" w:hAnsi="Arial" w:cs="Arial"/>
          <w:sz w:val="24"/>
          <w:szCs w:val="24"/>
        </w:rPr>
      </w:pPr>
      <w:r>
        <w:rPr>
          <w:rFonts w:ascii="Arial" w:hAnsi="Arial" w:cs="Arial"/>
          <w:sz w:val="24"/>
          <w:szCs w:val="24"/>
        </w:rPr>
        <w:lastRenderedPageBreak/>
        <w:t>Rogers believed that all people have good inside them, he believed th</w:t>
      </w:r>
      <w:r w:rsidR="00A105DD">
        <w:rPr>
          <w:rFonts w:ascii="Arial" w:hAnsi="Arial" w:cs="Arial"/>
          <w:sz w:val="24"/>
          <w:szCs w:val="24"/>
        </w:rPr>
        <w:t>at everybody</w:t>
      </w:r>
      <w:r>
        <w:rPr>
          <w:rFonts w:ascii="Arial" w:hAnsi="Arial" w:cs="Arial"/>
          <w:sz w:val="24"/>
          <w:szCs w:val="24"/>
        </w:rPr>
        <w:t xml:space="preserve"> ha</w:t>
      </w:r>
      <w:r w:rsidR="00A105DD">
        <w:rPr>
          <w:rFonts w:ascii="Arial" w:hAnsi="Arial" w:cs="Arial"/>
          <w:sz w:val="24"/>
          <w:szCs w:val="24"/>
        </w:rPr>
        <w:t>s an</w:t>
      </w:r>
      <w:r>
        <w:rPr>
          <w:rFonts w:ascii="Arial" w:hAnsi="Arial" w:cs="Arial"/>
          <w:sz w:val="24"/>
          <w:szCs w:val="24"/>
        </w:rPr>
        <w:t xml:space="preserve"> inherent tendency to grow within and to move into a more positive healthy direction</w:t>
      </w:r>
      <w:r w:rsidR="00A105DD">
        <w:rPr>
          <w:rFonts w:ascii="Arial" w:hAnsi="Arial" w:cs="Arial"/>
          <w:sz w:val="24"/>
          <w:szCs w:val="24"/>
        </w:rPr>
        <w:t>.</w:t>
      </w:r>
      <w:r>
        <w:rPr>
          <w:rFonts w:ascii="Arial" w:hAnsi="Arial" w:cs="Arial"/>
          <w:sz w:val="24"/>
          <w:szCs w:val="24"/>
        </w:rPr>
        <w:t xml:space="preserve"> Rogers labelled this tendency and self</w:t>
      </w:r>
      <w:r w:rsidR="00A105DD">
        <w:rPr>
          <w:rFonts w:ascii="Arial" w:hAnsi="Arial" w:cs="Arial"/>
          <w:sz w:val="24"/>
          <w:szCs w:val="24"/>
        </w:rPr>
        <w:t>-</w:t>
      </w:r>
      <w:r>
        <w:rPr>
          <w:rFonts w:ascii="Arial" w:hAnsi="Arial" w:cs="Arial"/>
          <w:sz w:val="24"/>
          <w:szCs w:val="24"/>
        </w:rPr>
        <w:t xml:space="preserve">actualising and he maintained that it was the primary motivating force within every human being. The overarching characteristic of Rogers </w:t>
      </w:r>
      <w:r w:rsidR="005020DA">
        <w:rPr>
          <w:rFonts w:ascii="Arial" w:hAnsi="Arial" w:cs="Arial"/>
          <w:sz w:val="24"/>
          <w:szCs w:val="24"/>
        </w:rPr>
        <w:t>P</w:t>
      </w:r>
      <w:r>
        <w:rPr>
          <w:rFonts w:ascii="Arial" w:hAnsi="Arial" w:cs="Arial"/>
          <w:sz w:val="24"/>
          <w:szCs w:val="24"/>
        </w:rPr>
        <w:t xml:space="preserve">erson </w:t>
      </w:r>
      <w:r w:rsidR="005020DA">
        <w:rPr>
          <w:rFonts w:ascii="Arial" w:hAnsi="Arial" w:cs="Arial"/>
          <w:sz w:val="24"/>
          <w:szCs w:val="24"/>
        </w:rPr>
        <w:t>C</w:t>
      </w:r>
      <w:r>
        <w:rPr>
          <w:rFonts w:ascii="Arial" w:hAnsi="Arial" w:cs="Arial"/>
          <w:sz w:val="24"/>
          <w:szCs w:val="24"/>
        </w:rPr>
        <w:t xml:space="preserve">entred </w:t>
      </w:r>
      <w:r w:rsidR="005020DA">
        <w:rPr>
          <w:rFonts w:ascii="Arial" w:hAnsi="Arial" w:cs="Arial"/>
          <w:sz w:val="24"/>
          <w:szCs w:val="24"/>
        </w:rPr>
        <w:t>T</w:t>
      </w:r>
      <w:r>
        <w:rPr>
          <w:rFonts w:ascii="Arial" w:hAnsi="Arial" w:cs="Arial"/>
          <w:sz w:val="24"/>
          <w:szCs w:val="24"/>
        </w:rPr>
        <w:t xml:space="preserve">heory is the development of the self. Rogers believed that as children we develop our self as a </w:t>
      </w:r>
      <w:r w:rsidR="00A105DD">
        <w:rPr>
          <w:rFonts w:ascii="Arial" w:hAnsi="Arial" w:cs="Arial"/>
          <w:sz w:val="24"/>
          <w:szCs w:val="24"/>
        </w:rPr>
        <w:t>child,</w:t>
      </w:r>
      <w:r>
        <w:rPr>
          <w:rFonts w:ascii="Arial" w:hAnsi="Arial" w:cs="Arial"/>
          <w:sz w:val="24"/>
          <w:szCs w:val="24"/>
        </w:rPr>
        <w:t xml:space="preserve"> w</w:t>
      </w:r>
      <w:r w:rsidR="00A105DD">
        <w:rPr>
          <w:rFonts w:ascii="Arial" w:hAnsi="Arial" w:cs="Arial"/>
          <w:sz w:val="24"/>
          <w:szCs w:val="24"/>
        </w:rPr>
        <w:t>here we</w:t>
      </w:r>
      <w:r>
        <w:rPr>
          <w:rFonts w:ascii="Arial" w:hAnsi="Arial" w:cs="Arial"/>
          <w:sz w:val="24"/>
          <w:szCs w:val="24"/>
        </w:rPr>
        <w:t xml:space="preserve"> start to recognise how others view </w:t>
      </w:r>
      <w:r w:rsidR="005020DA">
        <w:rPr>
          <w:rFonts w:ascii="Arial" w:hAnsi="Arial" w:cs="Arial"/>
          <w:sz w:val="24"/>
          <w:szCs w:val="24"/>
        </w:rPr>
        <w:t xml:space="preserve">the </w:t>
      </w:r>
      <w:r>
        <w:rPr>
          <w:rFonts w:ascii="Arial" w:hAnsi="Arial" w:cs="Arial"/>
          <w:sz w:val="24"/>
          <w:szCs w:val="24"/>
        </w:rPr>
        <w:t xml:space="preserve">self. He believed </w:t>
      </w:r>
      <w:r w:rsidR="00A105DD">
        <w:rPr>
          <w:rFonts w:ascii="Arial" w:hAnsi="Arial" w:cs="Arial"/>
          <w:sz w:val="24"/>
          <w:szCs w:val="24"/>
        </w:rPr>
        <w:t xml:space="preserve">that </w:t>
      </w:r>
      <w:r>
        <w:rPr>
          <w:rFonts w:ascii="Arial" w:hAnsi="Arial" w:cs="Arial"/>
          <w:sz w:val="24"/>
          <w:szCs w:val="24"/>
        </w:rPr>
        <w:t xml:space="preserve">whether we had positive </w:t>
      </w:r>
      <w:r w:rsidR="00A105DD">
        <w:rPr>
          <w:rFonts w:ascii="Arial" w:hAnsi="Arial" w:cs="Arial"/>
          <w:sz w:val="24"/>
          <w:szCs w:val="24"/>
        </w:rPr>
        <w:t xml:space="preserve">or negative </w:t>
      </w:r>
      <w:r>
        <w:rPr>
          <w:rFonts w:ascii="Arial" w:hAnsi="Arial" w:cs="Arial"/>
          <w:sz w:val="24"/>
          <w:szCs w:val="24"/>
        </w:rPr>
        <w:t>experiences as a child</w:t>
      </w:r>
      <w:r w:rsidR="00A105DD">
        <w:rPr>
          <w:rFonts w:ascii="Arial" w:hAnsi="Arial" w:cs="Arial"/>
          <w:sz w:val="24"/>
          <w:szCs w:val="24"/>
        </w:rPr>
        <w:t>, this would determine</w:t>
      </w:r>
      <w:r>
        <w:rPr>
          <w:rFonts w:ascii="Arial" w:hAnsi="Arial" w:cs="Arial"/>
          <w:sz w:val="24"/>
          <w:szCs w:val="24"/>
        </w:rPr>
        <w:t xml:space="preserve"> how an individual viewed themselves as an adult. I</w:t>
      </w:r>
      <w:r w:rsidR="000B5ACF">
        <w:rPr>
          <w:rFonts w:ascii="Arial" w:hAnsi="Arial" w:cs="Arial"/>
          <w:sz w:val="24"/>
          <w:szCs w:val="24"/>
        </w:rPr>
        <w:t xml:space="preserve">f a person is given the correct environment and shown the necessary core </w:t>
      </w:r>
      <w:r w:rsidR="005020DA">
        <w:rPr>
          <w:rFonts w:ascii="Arial" w:hAnsi="Arial" w:cs="Arial"/>
          <w:sz w:val="24"/>
          <w:szCs w:val="24"/>
        </w:rPr>
        <w:t>conditions,</w:t>
      </w:r>
      <w:r w:rsidR="000B5ACF">
        <w:rPr>
          <w:rFonts w:ascii="Arial" w:hAnsi="Arial" w:cs="Arial"/>
          <w:sz w:val="24"/>
          <w:szCs w:val="24"/>
        </w:rPr>
        <w:t xml:space="preserve"> they can achieve change. </w:t>
      </w:r>
    </w:p>
    <w:p w14:paraId="62D6DBB0" w14:textId="77777777" w:rsidR="000B5ACF" w:rsidRDefault="000B5ACF" w:rsidP="00FB0D40">
      <w:pPr>
        <w:spacing w:line="480" w:lineRule="auto"/>
        <w:rPr>
          <w:rFonts w:ascii="Arial" w:hAnsi="Arial" w:cs="Arial"/>
          <w:sz w:val="24"/>
          <w:szCs w:val="24"/>
        </w:rPr>
      </w:pPr>
    </w:p>
    <w:p w14:paraId="78C1D64D" w14:textId="07F199AA" w:rsidR="000B5ACF" w:rsidRDefault="00A105DD" w:rsidP="00FB0D40">
      <w:pPr>
        <w:spacing w:line="480" w:lineRule="auto"/>
        <w:rPr>
          <w:rFonts w:ascii="Arial" w:hAnsi="Arial" w:cs="Arial"/>
          <w:sz w:val="24"/>
          <w:szCs w:val="24"/>
        </w:rPr>
      </w:pPr>
      <w:r>
        <w:rPr>
          <w:rFonts w:ascii="Arial" w:hAnsi="Arial" w:cs="Arial"/>
          <w:sz w:val="24"/>
          <w:szCs w:val="24"/>
        </w:rPr>
        <w:t>Exploring the s</w:t>
      </w:r>
      <w:r w:rsidR="000B5ACF">
        <w:rPr>
          <w:rFonts w:ascii="Arial" w:hAnsi="Arial" w:cs="Arial"/>
          <w:sz w:val="24"/>
          <w:szCs w:val="24"/>
        </w:rPr>
        <w:t xml:space="preserve">imilarities between </w:t>
      </w:r>
      <w:r w:rsidR="005020DA">
        <w:rPr>
          <w:rFonts w:ascii="Arial" w:hAnsi="Arial" w:cs="Arial"/>
          <w:sz w:val="24"/>
          <w:szCs w:val="24"/>
        </w:rPr>
        <w:t>P</w:t>
      </w:r>
      <w:r w:rsidR="000B5ACF">
        <w:rPr>
          <w:rFonts w:ascii="Arial" w:hAnsi="Arial" w:cs="Arial"/>
          <w:sz w:val="24"/>
          <w:szCs w:val="24"/>
        </w:rPr>
        <w:t xml:space="preserve">erson </w:t>
      </w:r>
      <w:r w:rsidR="005020DA">
        <w:rPr>
          <w:rFonts w:ascii="Arial" w:hAnsi="Arial" w:cs="Arial"/>
          <w:sz w:val="24"/>
          <w:szCs w:val="24"/>
        </w:rPr>
        <w:t>C</w:t>
      </w:r>
      <w:r w:rsidR="000B5ACF">
        <w:rPr>
          <w:rFonts w:ascii="Arial" w:hAnsi="Arial" w:cs="Arial"/>
          <w:sz w:val="24"/>
          <w:szCs w:val="24"/>
        </w:rPr>
        <w:t>entred</w:t>
      </w:r>
      <w:r>
        <w:rPr>
          <w:rFonts w:ascii="Arial" w:hAnsi="Arial" w:cs="Arial"/>
          <w:sz w:val="24"/>
          <w:szCs w:val="24"/>
        </w:rPr>
        <w:t xml:space="preserve"> </w:t>
      </w:r>
      <w:r w:rsidR="005020DA">
        <w:rPr>
          <w:rFonts w:ascii="Arial" w:hAnsi="Arial" w:cs="Arial"/>
          <w:sz w:val="24"/>
          <w:szCs w:val="24"/>
        </w:rPr>
        <w:t>T</w:t>
      </w:r>
      <w:r>
        <w:rPr>
          <w:rFonts w:ascii="Arial" w:hAnsi="Arial" w:cs="Arial"/>
          <w:sz w:val="24"/>
          <w:szCs w:val="24"/>
        </w:rPr>
        <w:t>herapy</w:t>
      </w:r>
      <w:r w:rsidR="000B5ACF">
        <w:rPr>
          <w:rFonts w:ascii="Arial" w:hAnsi="Arial" w:cs="Arial"/>
          <w:sz w:val="24"/>
          <w:szCs w:val="24"/>
        </w:rPr>
        <w:t xml:space="preserve"> and Gestalt </w:t>
      </w:r>
      <w:r>
        <w:rPr>
          <w:rFonts w:ascii="Arial" w:hAnsi="Arial" w:cs="Arial"/>
          <w:sz w:val="24"/>
          <w:szCs w:val="24"/>
        </w:rPr>
        <w:t xml:space="preserve">therapy, </w:t>
      </w:r>
      <w:r w:rsidR="000B5ACF">
        <w:rPr>
          <w:rFonts w:ascii="Arial" w:hAnsi="Arial" w:cs="Arial"/>
          <w:sz w:val="24"/>
          <w:szCs w:val="24"/>
        </w:rPr>
        <w:t xml:space="preserve">both </w:t>
      </w:r>
      <w:r>
        <w:rPr>
          <w:rFonts w:ascii="Arial" w:hAnsi="Arial" w:cs="Arial"/>
          <w:sz w:val="24"/>
          <w:szCs w:val="24"/>
        </w:rPr>
        <w:t>therapies</w:t>
      </w:r>
      <w:r w:rsidR="000B5ACF">
        <w:rPr>
          <w:rFonts w:ascii="Arial" w:hAnsi="Arial" w:cs="Arial"/>
          <w:sz w:val="24"/>
          <w:szCs w:val="24"/>
        </w:rPr>
        <w:t xml:space="preserve"> require </w:t>
      </w:r>
      <w:r>
        <w:rPr>
          <w:rFonts w:ascii="Arial" w:hAnsi="Arial" w:cs="Arial"/>
          <w:sz w:val="24"/>
          <w:szCs w:val="24"/>
        </w:rPr>
        <w:t>Rogers</w:t>
      </w:r>
      <w:r w:rsidR="005020DA">
        <w:rPr>
          <w:rFonts w:ascii="Arial" w:hAnsi="Arial" w:cs="Arial"/>
          <w:sz w:val="24"/>
          <w:szCs w:val="24"/>
        </w:rPr>
        <w:t>’</w:t>
      </w:r>
      <w:r>
        <w:rPr>
          <w:rFonts w:ascii="Arial" w:hAnsi="Arial" w:cs="Arial"/>
          <w:sz w:val="24"/>
          <w:szCs w:val="24"/>
        </w:rPr>
        <w:t xml:space="preserve"> (1961) core conditions,</w:t>
      </w:r>
      <w:r w:rsidR="000B5ACF">
        <w:rPr>
          <w:rFonts w:ascii="Arial" w:hAnsi="Arial" w:cs="Arial"/>
          <w:sz w:val="24"/>
          <w:szCs w:val="24"/>
        </w:rPr>
        <w:t xml:space="preserve"> to enable the client and therapist to</w:t>
      </w:r>
      <w:r>
        <w:rPr>
          <w:rFonts w:ascii="Arial" w:hAnsi="Arial" w:cs="Arial"/>
          <w:sz w:val="24"/>
          <w:szCs w:val="24"/>
        </w:rPr>
        <w:t xml:space="preserve"> build up and</w:t>
      </w:r>
      <w:r w:rsidR="000B5ACF">
        <w:rPr>
          <w:rFonts w:ascii="Arial" w:hAnsi="Arial" w:cs="Arial"/>
          <w:sz w:val="24"/>
          <w:szCs w:val="24"/>
        </w:rPr>
        <w:t xml:space="preserve"> achieve</w:t>
      </w:r>
      <w:r w:rsidR="005020DA">
        <w:rPr>
          <w:rFonts w:ascii="Arial" w:hAnsi="Arial" w:cs="Arial"/>
          <w:sz w:val="24"/>
          <w:szCs w:val="24"/>
        </w:rPr>
        <w:t>/maintain</w:t>
      </w:r>
      <w:r w:rsidR="000B5ACF">
        <w:rPr>
          <w:rFonts w:ascii="Arial" w:hAnsi="Arial" w:cs="Arial"/>
          <w:sz w:val="24"/>
          <w:szCs w:val="24"/>
        </w:rPr>
        <w:t xml:space="preserve"> </w:t>
      </w:r>
      <w:r>
        <w:rPr>
          <w:rFonts w:ascii="Arial" w:hAnsi="Arial" w:cs="Arial"/>
          <w:sz w:val="24"/>
          <w:szCs w:val="24"/>
        </w:rPr>
        <w:t>the</w:t>
      </w:r>
      <w:r w:rsidR="000B5ACF">
        <w:rPr>
          <w:rFonts w:ascii="Arial" w:hAnsi="Arial" w:cs="Arial"/>
          <w:sz w:val="24"/>
          <w:szCs w:val="24"/>
        </w:rPr>
        <w:t xml:space="preserve"> therapeutic relationship</w:t>
      </w:r>
      <w:r>
        <w:rPr>
          <w:rFonts w:ascii="Arial" w:hAnsi="Arial" w:cs="Arial"/>
          <w:sz w:val="24"/>
          <w:szCs w:val="24"/>
        </w:rPr>
        <w:t>. Person centred therapists believe that these core conditions, within the correct environment are sufficient for the client to change or self-actualise. P</w:t>
      </w:r>
      <w:r w:rsidR="000B5ACF">
        <w:rPr>
          <w:rFonts w:ascii="Arial" w:hAnsi="Arial" w:cs="Arial"/>
          <w:sz w:val="24"/>
          <w:szCs w:val="24"/>
        </w:rPr>
        <w:t>erson</w:t>
      </w:r>
      <w:r>
        <w:rPr>
          <w:rFonts w:ascii="Arial" w:hAnsi="Arial" w:cs="Arial"/>
          <w:sz w:val="24"/>
          <w:szCs w:val="24"/>
        </w:rPr>
        <w:t>-c</w:t>
      </w:r>
      <w:r w:rsidR="000B5ACF">
        <w:rPr>
          <w:rFonts w:ascii="Arial" w:hAnsi="Arial" w:cs="Arial"/>
          <w:sz w:val="24"/>
          <w:szCs w:val="24"/>
        </w:rPr>
        <w:t>entred thera</w:t>
      </w:r>
      <w:r>
        <w:rPr>
          <w:rFonts w:ascii="Arial" w:hAnsi="Arial" w:cs="Arial"/>
          <w:sz w:val="24"/>
          <w:szCs w:val="24"/>
        </w:rPr>
        <w:t>pists</w:t>
      </w:r>
      <w:r w:rsidR="000B5ACF">
        <w:rPr>
          <w:rFonts w:ascii="Arial" w:hAnsi="Arial" w:cs="Arial"/>
          <w:sz w:val="24"/>
          <w:szCs w:val="24"/>
        </w:rPr>
        <w:t xml:space="preserve"> use</w:t>
      </w:r>
      <w:r>
        <w:rPr>
          <w:rFonts w:ascii="Arial" w:hAnsi="Arial" w:cs="Arial"/>
          <w:sz w:val="24"/>
          <w:szCs w:val="24"/>
        </w:rPr>
        <w:t xml:space="preserve"> techniques such as</w:t>
      </w:r>
      <w:r w:rsidR="000B5ACF">
        <w:rPr>
          <w:rFonts w:ascii="Arial" w:hAnsi="Arial" w:cs="Arial"/>
          <w:sz w:val="24"/>
          <w:szCs w:val="24"/>
        </w:rPr>
        <w:t xml:space="preserve"> paraphrasing</w:t>
      </w:r>
      <w:r w:rsidR="005020DA">
        <w:rPr>
          <w:rFonts w:ascii="Arial" w:hAnsi="Arial" w:cs="Arial"/>
          <w:sz w:val="24"/>
          <w:szCs w:val="24"/>
        </w:rPr>
        <w:t xml:space="preserve"> and </w:t>
      </w:r>
      <w:r w:rsidR="000B5ACF">
        <w:rPr>
          <w:rFonts w:ascii="Arial" w:hAnsi="Arial" w:cs="Arial"/>
          <w:sz w:val="24"/>
          <w:szCs w:val="24"/>
        </w:rPr>
        <w:t>reflection,</w:t>
      </w:r>
      <w:r>
        <w:rPr>
          <w:rFonts w:ascii="Arial" w:hAnsi="Arial" w:cs="Arial"/>
          <w:sz w:val="24"/>
          <w:szCs w:val="24"/>
        </w:rPr>
        <w:t xml:space="preserve"> allowing the client to tell their </w:t>
      </w:r>
      <w:r w:rsidR="000B5ACF">
        <w:rPr>
          <w:rFonts w:ascii="Arial" w:hAnsi="Arial" w:cs="Arial"/>
          <w:sz w:val="24"/>
          <w:szCs w:val="24"/>
        </w:rPr>
        <w:t>story</w:t>
      </w:r>
      <w:r>
        <w:rPr>
          <w:rFonts w:ascii="Arial" w:hAnsi="Arial" w:cs="Arial"/>
          <w:sz w:val="24"/>
          <w:szCs w:val="24"/>
        </w:rPr>
        <w:t xml:space="preserve"> over and over</w:t>
      </w:r>
      <w:r w:rsidR="000B5ACF">
        <w:rPr>
          <w:rFonts w:ascii="Arial" w:hAnsi="Arial" w:cs="Arial"/>
          <w:sz w:val="24"/>
          <w:szCs w:val="24"/>
        </w:rPr>
        <w:t xml:space="preserve"> to enable </w:t>
      </w:r>
      <w:r>
        <w:rPr>
          <w:rFonts w:ascii="Arial" w:hAnsi="Arial" w:cs="Arial"/>
          <w:sz w:val="24"/>
          <w:szCs w:val="24"/>
        </w:rPr>
        <w:t>the</w:t>
      </w:r>
      <w:r w:rsidR="000B5ACF">
        <w:rPr>
          <w:rFonts w:ascii="Arial" w:hAnsi="Arial" w:cs="Arial"/>
          <w:sz w:val="24"/>
          <w:szCs w:val="24"/>
        </w:rPr>
        <w:t xml:space="preserve"> client t</w:t>
      </w:r>
      <w:r>
        <w:rPr>
          <w:rFonts w:ascii="Arial" w:hAnsi="Arial" w:cs="Arial"/>
          <w:sz w:val="24"/>
          <w:szCs w:val="24"/>
        </w:rPr>
        <w:t xml:space="preserve">o </w:t>
      </w:r>
      <w:r w:rsidR="000B5ACF">
        <w:rPr>
          <w:rFonts w:ascii="Arial" w:hAnsi="Arial" w:cs="Arial"/>
          <w:sz w:val="24"/>
          <w:szCs w:val="24"/>
        </w:rPr>
        <w:t>make meaning of th</w:t>
      </w:r>
      <w:r w:rsidR="00F82E9F">
        <w:rPr>
          <w:rFonts w:ascii="Arial" w:hAnsi="Arial" w:cs="Arial"/>
          <w:sz w:val="24"/>
          <w:szCs w:val="24"/>
        </w:rPr>
        <w:t>eir</w:t>
      </w:r>
      <w:r w:rsidR="000B5ACF">
        <w:rPr>
          <w:rFonts w:ascii="Arial" w:hAnsi="Arial" w:cs="Arial"/>
          <w:sz w:val="24"/>
          <w:szCs w:val="24"/>
        </w:rPr>
        <w:t xml:space="preserve"> story. Rogers believed it was enough for a client to be heard and </w:t>
      </w:r>
      <w:r w:rsidR="00F82E9F">
        <w:rPr>
          <w:rFonts w:ascii="Arial" w:hAnsi="Arial" w:cs="Arial"/>
          <w:sz w:val="24"/>
          <w:szCs w:val="24"/>
        </w:rPr>
        <w:t>therefore enabling the</w:t>
      </w:r>
      <w:r w:rsidR="00B60F00">
        <w:rPr>
          <w:rFonts w:ascii="Arial" w:hAnsi="Arial" w:cs="Arial"/>
          <w:sz w:val="24"/>
          <w:szCs w:val="24"/>
        </w:rPr>
        <w:t xml:space="preserve"> client</w:t>
      </w:r>
      <w:r w:rsidR="000B5ACF">
        <w:rPr>
          <w:rFonts w:ascii="Arial" w:hAnsi="Arial" w:cs="Arial"/>
          <w:sz w:val="24"/>
          <w:szCs w:val="24"/>
        </w:rPr>
        <w:t xml:space="preserve"> to tell their story provided them </w:t>
      </w:r>
      <w:r w:rsidR="00B60F00">
        <w:rPr>
          <w:rFonts w:ascii="Arial" w:hAnsi="Arial" w:cs="Arial"/>
          <w:sz w:val="24"/>
          <w:szCs w:val="24"/>
        </w:rPr>
        <w:t xml:space="preserve">with </w:t>
      </w:r>
      <w:r w:rsidR="000B5ACF">
        <w:rPr>
          <w:rFonts w:ascii="Arial" w:hAnsi="Arial" w:cs="Arial"/>
          <w:sz w:val="24"/>
          <w:szCs w:val="24"/>
        </w:rPr>
        <w:t>the opportunity to find meaning</w:t>
      </w:r>
      <w:r w:rsidR="00B60F00">
        <w:rPr>
          <w:rFonts w:ascii="Arial" w:hAnsi="Arial" w:cs="Arial"/>
          <w:sz w:val="24"/>
          <w:szCs w:val="24"/>
        </w:rPr>
        <w:t xml:space="preserve"> to their experiences</w:t>
      </w:r>
      <w:r w:rsidR="000B5ACF">
        <w:rPr>
          <w:rFonts w:ascii="Arial" w:hAnsi="Arial" w:cs="Arial"/>
          <w:sz w:val="24"/>
          <w:szCs w:val="24"/>
        </w:rPr>
        <w:t>.</w:t>
      </w:r>
    </w:p>
    <w:p w14:paraId="25E42E44" w14:textId="5409C39D" w:rsidR="000B5ACF" w:rsidRDefault="00AB232C" w:rsidP="00FB0D40">
      <w:pPr>
        <w:spacing w:line="480" w:lineRule="auto"/>
        <w:rPr>
          <w:rFonts w:ascii="Arial" w:hAnsi="Arial" w:cs="Arial"/>
          <w:sz w:val="24"/>
          <w:szCs w:val="24"/>
        </w:rPr>
      </w:pPr>
      <w:r>
        <w:rPr>
          <w:rFonts w:ascii="Arial" w:hAnsi="Arial" w:cs="Arial"/>
          <w:sz w:val="24"/>
          <w:szCs w:val="24"/>
        </w:rPr>
        <w:t>Gestalt theory is a school of thought that believes all objects and scenes can be observed in the simplest of forms and sometimes it is referred to as the law of simplicity therefore proposing that the whole of the object or scene is more important than the individual parts that make it up</w:t>
      </w:r>
      <w:r w:rsidR="00B60F00">
        <w:rPr>
          <w:rFonts w:ascii="Arial" w:hAnsi="Arial" w:cs="Arial"/>
          <w:sz w:val="24"/>
          <w:szCs w:val="24"/>
        </w:rPr>
        <w:t>. Gestalt therapists believe</w:t>
      </w:r>
      <w:r>
        <w:rPr>
          <w:rFonts w:ascii="Arial" w:hAnsi="Arial" w:cs="Arial"/>
          <w:sz w:val="24"/>
          <w:szCs w:val="24"/>
        </w:rPr>
        <w:t xml:space="preserve"> the benefit of </w:t>
      </w:r>
      <w:r>
        <w:rPr>
          <w:rFonts w:ascii="Arial" w:hAnsi="Arial" w:cs="Arial"/>
          <w:sz w:val="24"/>
          <w:szCs w:val="24"/>
        </w:rPr>
        <w:lastRenderedPageBreak/>
        <w:t xml:space="preserve">Gestalt therapy sees </w:t>
      </w:r>
      <w:r w:rsidR="00B60F00">
        <w:rPr>
          <w:rFonts w:ascii="Arial" w:hAnsi="Arial" w:cs="Arial"/>
          <w:sz w:val="24"/>
          <w:szCs w:val="24"/>
        </w:rPr>
        <w:t xml:space="preserve">the </w:t>
      </w:r>
      <w:r>
        <w:rPr>
          <w:rFonts w:ascii="Arial" w:hAnsi="Arial" w:cs="Arial"/>
          <w:sz w:val="24"/>
          <w:szCs w:val="24"/>
        </w:rPr>
        <w:t xml:space="preserve">client </w:t>
      </w:r>
      <w:r w:rsidR="00B60F00">
        <w:rPr>
          <w:rFonts w:ascii="Arial" w:hAnsi="Arial" w:cs="Arial"/>
          <w:sz w:val="24"/>
          <w:szCs w:val="24"/>
        </w:rPr>
        <w:t xml:space="preserve">as </w:t>
      </w:r>
      <w:r>
        <w:rPr>
          <w:rFonts w:ascii="Arial" w:hAnsi="Arial" w:cs="Arial"/>
          <w:sz w:val="24"/>
          <w:szCs w:val="24"/>
        </w:rPr>
        <w:t>having a greater increase in self-awareness and self-acceptance they have a greater understanding of their behaviours and the meaning that they</w:t>
      </w:r>
      <w:r w:rsidR="00F82E9F">
        <w:rPr>
          <w:rFonts w:ascii="Arial" w:hAnsi="Arial" w:cs="Arial"/>
          <w:sz w:val="24"/>
          <w:szCs w:val="24"/>
        </w:rPr>
        <w:t xml:space="preserve"> have</w:t>
      </w:r>
      <w:r>
        <w:rPr>
          <w:rFonts w:ascii="Arial" w:hAnsi="Arial" w:cs="Arial"/>
          <w:sz w:val="24"/>
          <w:szCs w:val="24"/>
        </w:rPr>
        <w:t xml:space="preserve"> attached to them.</w:t>
      </w:r>
    </w:p>
    <w:p w14:paraId="62B1D159" w14:textId="070FEFEA" w:rsidR="00B60F00" w:rsidRDefault="00B60F00" w:rsidP="00FB0D40">
      <w:pPr>
        <w:spacing w:line="480" w:lineRule="auto"/>
        <w:rPr>
          <w:rFonts w:ascii="Arial" w:hAnsi="Arial" w:cs="Arial"/>
          <w:sz w:val="24"/>
          <w:szCs w:val="24"/>
        </w:rPr>
      </w:pPr>
      <w:r>
        <w:rPr>
          <w:rFonts w:ascii="Arial" w:hAnsi="Arial" w:cs="Arial"/>
          <w:sz w:val="24"/>
          <w:szCs w:val="24"/>
        </w:rPr>
        <w:t xml:space="preserve">Both Person-centred therapy and Gestalt are similar, </w:t>
      </w:r>
      <w:r w:rsidR="00F82E9F">
        <w:rPr>
          <w:rFonts w:ascii="Arial" w:hAnsi="Arial" w:cs="Arial"/>
          <w:sz w:val="24"/>
          <w:szCs w:val="24"/>
        </w:rPr>
        <w:t xml:space="preserve">as </w:t>
      </w:r>
      <w:r>
        <w:rPr>
          <w:rFonts w:ascii="Arial" w:hAnsi="Arial" w:cs="Arial"/>
          <w:sz w:val="24"/>
          <w:szCs w:val="24"/>
        </w:rPr>
        <w:t>both state that the main objective is for the client to become self-aware and to self-actual and achieve self-acceptance. The difference is the techniques used by the therapist to achieve this outcome.</w:t>
      </w:r>
    </w:p>
    <w:p w14:paraId="0DDB0DEB" w14:textId="57CB964A" w:rsidR="00B60F00" w:rsidRDefault="000B5ACF" w:rsidP="00FB0D40">
      <w:pPr>
        <w:spacing w:line="480" w:lineRule="auto"/>
        <w:rPr>
          <w:rFonts w:ascii="Arial" w:hAnsi="Arial" w:cs="Arial"/>
          <w:sz w:val="24"/>
          <w:szCs w:val="24"/>
        </w:rPr>
      </w:pPr>
      <w:r>
        <w:rPr>
          <w:rFonts w:ascii="Arial" w:hAnsi="Arial" w:cs="Arial"/>
          <w:sz w:val="24"/>
          <w:szCs w:val="24"/>
        </w:rPr>
        <w:t xml:space="preserve">Gestalt therapy focuses on the here and now </w:t>
      </w:r>
      <w:r w:rsidR="00F82E9F">
        <w:rPr>
          <w:rFonts w:ascii="Arial" w:hAnsi="Arial" w:cs="Arial"/>
          <w:sz w:val="24"/>
          <w:szCs w:val="24"/>
        </w:rPr>
        <w:t>and is</w:t>
      </w:r>
      <w:r>
        <w:rPr>
          <w:rFonts w:ascii="Arial" w:hAnsi="Arial" w:cs="Arial"/>
          <w:sz w:val="24"/>
          <w:szCs w:val="24"/>
        </w:rPr>
        <w:t xml:space="preserve"> more directive</w:t>
      </w:r>
      <w:r w:rsidR="00B60F00">
        <w:rPr>
          <w:rFonts w:ascii="Arial" w:hAnsi="Arial" w:cs="Arial"/>
          <w:sz w:val="24"/>
          <w:szCs w:val="24"/>
        </w:rPr>
        <w:t xml:space="preserve">, it </w:t>
      </w:r>
      <w:r>
        <w:rPr>
          <w:rFonts w:ascii="Arial" w:hAnsi="Arial" w:cs="Arial"/>
          <w:sz w:val="24"/>
          <w:szCs w:val="24"/>
        </w:rPr>
        <w:t>uses techniques such as empty chair work</w:t>
      </w:r>
      <w:r w:rsidR="00F82E9F">
        <w:rPr>
          <w:rFonts w:ascii="Arial" w:hAnsi="Arial" w:cs="Arial"/>
          <w:sz w:val="24"/>
          <w:szCs w:val="24"/>
        </w:rPr>
        <w:t>, they use this to challenge the client to address any unfinished business</w:t>
      </w:r>
      <w:r>
        <w:rPr>
          <w:rFonts w:ascii="Arial" w:hAnsi="Arial" w:cs="Arial"/>
          <w:sz w:val="24"/>
          <w:szCs w:val="24"/>
        </w:rPr>
        <w:t>.</w:t>
      </w:r>
      <w:r w:rsidR="00F82E9F">
        <w:rPr>
          <w:rFonts w:ascii="Arial" w:hAnsi="Arial" w:cs="Arial"/>
          <w:sz w:val="24"/>
          <w:szCs w:val="24"/>
        </w:rPr>
        <w:t xml:space="preserve"> Chair work is particularly beneficial where a client has never been able to address certain issues whether this is with people they fear or are not confident in confronting, likewise it can be used in grief therapy where a client is possibly stuck due to many unanswered questions. </w:t>
      </w:r>
      <w:r>
        <w:rPr>
          <w:rFonts w:ascii="Arial" w:hAnsi="Arial" w:cs="Arial"/>
          <w:sz w:val="24"/>
          <w:szCs w:val="24"/>
        </w:rPr>
        <w:t>Gestalt</w:t>
      </w:r>
      <w:r w:rsidR="00B60F00">
        <w:rPr>
          <w:rFonts w:ascii="Arial" w:hAnsi="Arial" w:cs="Arial"/>
          <w:sz w:val="24"/>
          <w:szCs w:val="24"/>
        </w:rPr>
        <w:t xml:space="preserve"> therapy c</w:t>
      </w:r>
      <w:r w:rsidR="00F82E9F">
        <w:rPr>
          <w:rFonts w:ascii="Arial" w:hAnsi="Arial" w:cs="Arial"/>
          <w:sz w:val="24"/>
          <w:szCs w:val="24"/>
        </w:rPr>
        <w:t>an be extremely empowering for a client, to be given the opportunity to have closure on issues that they have struggled with for a long time</w:t>
      </w:r>
      <w:r>
        <w:rPr>
          <w:rFonts w:ascii="Arial" w:hAnsi="Arial" w:cs="Arial"/>
          <w:sz w:val="24"/>
          <w:szCs w:val="24"/>
        </w:rPr>
        <w:t>.</w:t>
      </w:r>
    </w:p>
    <w:p w14:paraId="47154D76" w14:textId="17EDA46A" w:rsidR="007F0443" w:rsidRDefault="007F0443" w:rsidP="00FB0D40">
      <w:pPr>
        <w:spacing w:line="480" w:lineRule="auto"/>
        <w:rPr>
          <w:rFonts w:ascii="Arial" w:hAnsi="Arial" w:cs="Arial"/>
          <w:sz w:val="24"/>
          <w:szCs w:val="24"/>
        </w:rPr>
      </w:pPr>
      <w:r>
        <w:rPr>
          <w:rFonts w:ascii="Arial" w:hAnsi="Arial" w:cs="Arial"/>
          <w:sz w:val="24"/>
          <w:szCs w:val="24"/>
        </w:rPr>
        <w:t>Gestalt therapists are direct in their involvement in the therapy they st</w:t>
      </w:r>
      <w:r w:rsidR="00AB232C">
        <w:rPr>
          <w:rFonts w:ascii="Arial" w:hAnsi="Arial" w:cs="Arial"/>
          <w:sz w:val="24"/>
          <w:szCs w:val="24"/>
        </w:rPr>
        <w:t>udy</w:t>
      </w:r>
      <w:r>
        <w:rPr>
          <w:rFonts w:ascii="Arial" w:hAnsi="Arial" w:cs="Arial"/>
          <w:sz w:val="24"/>
          <w:szCs w:val="24"/>
        </w:rPr>
        <w:t xml:space="preserve"> movement </w:t>
      </w:r>
      <w:r w:rsidR="00F82E9F">
        <w:rPr>
          <w:rFonts w:ascii="Arial" w:hAnsi="Arial" w:cs="Arial"/>
          <w:sz w:val="24"/>
          <w:szCs w:val="24"/>
        </w:rPr>
        <w:t xml:space="preserve">and </w:t>
      </w:r>
      <w:r>
        <w:rPr>
          <w:rFonts w:ascii="Arial" w:hAnsi="Arial" w:cs="Arial"/>
          <w:sz w:val="24"/>
          <w:szCs w:val="24"/>
        </w:rPr>
        <w:t>reactions</w:t>
      </w:r>
      <w:r w:rsidR="00B60F00">
        <w:rPr>
          <w:rFonts w:ascii="Arial" w:hAnsi="Arial" w:cs="Arial"/>
          <w:sz w:val="24"/>
          <w:szCs w:val="24"/>
        </w:rPr>
        <w:t xml:space="preserve"> when the client is working in the therapy room,</w:t>
      </w:r>
      <w:r>
        <w:rPr>
          <w:rFonts w:ascii="Arial" w:hAnsi="Arial" w:cs="Arial"/>
          <w:sz w:val="24"/>
          <w:szCs w:val="24"/>
        </w:rPr>
        <w:t xml:space="preserve"> </w:t>
      </w:r>
      <w:r w:rsidR="00AB232C">
        <w:rPr>
          <w:rFonts w:ascii="Arial" w:hAnsi="Arial" w:cs="Arial"/>
          <w:sz w:val="24"/>
          <w:szCs w:val="24"/>
        </w:rPr>
        <w:t>phenomenological noticing</w:t>
      </w:r>
      <w:r w:rsidR="00D206D5">
        <w:rPr>
          <w:rFonts w:ascii="Arial" w:hAnsi="Arial" w:cs="Arial"/>
          <w:sz w:val="24"/>
          <w:szCs w:val="24"/>
        </w:rPr>
        <w:t xml:space="preserve"> or also known as curiosity competency</w:t>
      </w:r>
      <w:r w:rsidR="00AB232C">
        <w:rPr>
          <w:rFonts w:ascii="Arial" w:hAnsi="Arial" w:cs="Arial"/>
          <w:sz w:val="24"/>
          <w:szCs w:val="24"/>
        </w:rPr>
        <w:t>. They enable the client to work through a learning process and to problem solve for themselves.</w:t>
      </w:r>
      <w:r w:rsidR="00F82E9F">
        <w:rPr>
          <w:rFonts w:ascii="Arial" w:hAnsi="Arial" w:cs="Arial"/>
          <w:sz w:val="24"/>
          <w:szCs w:val="24"/>
        </w:rPr>
        <w:t xml:space="preserve"> It has been </w:t>
      </w:r>
      <w:r>
        <w:rPr>
          <w:rFonts w:ascii="Arial" w:hAnsi="Arial" w:cs="Arial"/>
          <w:sz w:val="24"/>
          <w:szCs w:val="24"/>
        </w:rPr>
        <w:t xml:space="preserve">stated </w:t>
      </w:r>
      <w:r w:rsidR="009D10DC">
        <w:rPr>
          <w:rFonts w:ascii="Arial" w:hAnsi="Arial" w:cs="Arial"/>
          <w:sz w:val="24"/>
          <w:szCs w:val="24"/>
        </w:rPr>
        <w:t xml:space="preserve">by Wertheimer that </w:t>
      </w:r>
      <w:r>
        <w:rPr>
          <w:rFonts w:ascii="Arial" w:hAnsi="Arial" w:cs="Arial"/>
          <w:sz w:val="24"/>
          <w:szCs w:val="24"/>
        </w:rPr>
        <w:t>the most relevant contribution is the elaboration of some basic laws that govern our perception</w:t>
      </w:r>
      <w:r w:rsidR="009D10DC">
        <w:rPr>
          <w:rFonts w:ascii="Arial" w:hAnsi="Arial" w:cs="Arial"/>
          <w:sz w:val="24"/>
          <w:szCs w:val="24"/>
        </w:rPr>
        <w:t xml:space="preserve"> (</w:t>
      </w:r>
      <w:proofErr w:type="spellStart"/>
      <w:r w:rsidR="009D10DC">
        <w:rPr>
          <w:rFonts w:ascii="Arial" w:hAnsi="Arial" w:cs="Arial"/>
          <w:sz w:val="24"/>
          <w:szCs w:val="24"/>
        </w:rPr>
        <w:t>Guberman</w:t>
      </w:r>
      <w:proofErr w:type="spellEnd"/>
      <w:r w:rsidR="009D10DC">
        <w:rPr>
          <w:rFonts w:ascii="Arial" w:hAnsi="Arial" w:cs="Arial"/>
          <w:sz w:val="24"/>
          <w:szCs w:val="24"/>
        </w:rPr>
        <w:t>, 2017)</w:t>
      </w:r>
      <w:r w:rsidR="00AB232C">
        <w:rPr>
          <w:rFonts w:ascii="Arial" w:hAnsi="Arial" w:cs="Arial"/>
          <w:sz w:val="24"/>
          <w:szCs w:val="24"/>
        </w:rPr>
        <w:t>.</w:t>
      </w:r>
    </w:p>
    <w:p w14:paraId="22AF2601" w14:textId="7EE1D065" w:rsidR="00AB232C" w:rsidRDefault="00710F0E" w:rsidP="00FB0D40">
      <w:pPr>
        <w:spacing w:line="480" w:lineRule="auto"/>
        <w:rPr>
          <w:rFonts w:ascii="Arial" w:hAnsi="Arial" w:cs="Arial"/>
          <w:sz w:val="24"/>
          <w:szCs w:val="24"/>
        </w:rPr>
      </w:pPr>
      <w:r>
        <w:rPr>
          <w:rFonts w:ascii="Arial" w:hAnsi="Arial" w:cs="Arial"/>
          <w:sz w:val="24"/>
          <w:szCs w:val="24"/>
        </w:rPr>
        <w:t>During Gestalt therapy the client is always considered in the context of past and present field conditions or environments. Gestalt therapists need to explore with their client the past</w:t>
      </w:r>
      <w:r w:rsidR="00B60F00">
        <w:rPr>
          <w:rFonts w:ascii="Arial" w:hAnsi="Arial" w:cs="Arial"/>
          <w:sz w:val="24"/>
          <w:szCs w:val="24"/>
        </w:rPr>
        <w:t>,</w:t>
      </w:r>
      <w:r>
        <w:rPr>
          <w:rFonts w:ascii="Arial" w:hAnsi="Arial" w:cs="Arial"/>
          <w:sz w:val="24"/>
          <w:szCs w:val="24"/>
        </w:rPr>
        <w:t xml:space="preserve"> to establish some key areas to work with. These key areas will be </w:t>
      </w:r>
      <w:r>
        <w:rPr>
          <w:rFonts w:ascii="Arial" w:hAnsi="Arial" w:cs="Arial"/>
          <w:sz w:val="24"/>
          <w:szCs w:val="24"/>
        </w:rPr>
        <w:lastRenderedPageBreak/>
        <w:t>what brought the client to the therapist in the first place this is also known as context analysis</w:t>
      </w:r>
      <w:r w:rsidR="00D206D5">
        <w:rPr>
          <w:rFonts w:ascii="Arial" w:hAnsi="Arial" w:cs="Arial"/>
          <w:sz w:val="24"/>
          <w:szCs w:val="24"/>
        </w:rPr>
        <w:t>.</w:t>
      </w:r>
    </w:p>
    <w:p w14:paraId="5186AC43" w14:textId="0D533CA1" w:rsidR="00D206D5" w:rsidRDefault="00D206D5" w:rsidP="00FB0D40">
      <w:pPr>
        <w:spacing w:line="480" w:lineRule="auto"/>
        <w:rPr>
          <w:rFonts w:ascii="Arial" w:hAnsi="Arial" w:cs="Arial"/>
          <w:sz w:val="24"/>
          <w:szCs w:val="24"/>
        </w:rPr>
      </w:pPr>
      <w:r>
        <w:rPr>
          <w:rFonts w:ascii="Arial" w:hAnsi="Arial" w:cs="Arial"/>
          <w:sz w:val="24"/>
          <w:szCs w:val="24"/>
        </w:rPr>
        <w:t>Phenomenological inquiry or curiosity competency is an essential component in a Gestalt therapist. Sitting with the client the therapist must bracket off their own</w:t>
      </w:r>
      <w:r w:rsidR="00B60F00">
        <w:rPr>
          <w:rFonts w:ascii="Arial" w:hAnsi="Arial" w:cs="Arial"/>
          <w:sz w:val="24"/>
          <w:szCs w:val="24"/>
        </w:rPr>
        <w:t xml:space="preserve"> “stuff”</w:t>
      </w:r>
      <w:r>
        <w:rPr>
          <w:rFonts w:ascii="Arial" w:hAnsi="Arial" w:cs="Arial"/>
          <w:sz w:val="24"/>
          <w:szCs w:val="24"/>
        </w:rPr>
        <w:t xml:space="preserve"> </w:t>
      </w:r>
      <w:r w:rsidR="00B60F00">
        <w:rPr>
          <w:rFonts w:ascii="Arial" w:hAnsi="Arial" w:cs="Arial"/>
          <w:sz w:val="24"/>
          <w:szCs w:val="24"/>
        </w:rPr>
        <w:t xml:space="preserve">or personal </w:t>
      </w:r>
      <w:r>
        <w:rPr>
          <w:rFonts w:ascii="Arial" w:hAnsi="Arial" w:cs="Arial"/>
          <w:sz w:val="24"/>
          <w:szCs w:val="24"/>
        </w:rPr>
        <w:t>experiences to support the client</w:t>
      </w:r>
      <w:r w:rsidR="009D10DC">
        <w:rPr>
          <w:rFonts w:ascii="Arial" w:hAnsi="Arial" w:cs="Arial"/>
          <w:sz w:val="24"/>
          <w:szCs w:val="24"/>
        </w:rPr>
        <w:t xml:space="preserve"> (McLeod, 2001, Bond, 2010, </w:t>
      </w:r>
      <w:proofErr w:type="spellStart"/>
      <w:r w:rsidR="009D10DC">
        <w:rPr>
          <w:rFonts w:ascii="Arial" w:hAnsi="Arial" w:cs="Arial"/>
          <w:sz w:val="24"/>
          <w:szCs w:val="24"/>
        </w:rPr>
        <w:t>Claringbull</w:t>
      </w:r>
      <w:proofErr w:type="spellEnd"/>
      <w:r w:rsidR="009D10DC">
        <w:rPr>
          <w:rFonts w:ascii="Arial" w:hAnsi="Arial" w:cs="Arial"/>
          <w:sz w:val="24"/>
          <w:szCs w:val="24"/>
        </w:rPr>
        <w:t xml:space="preserve">, 2010 and </w:t>
      </w:r>
      <w:proofErr w:type="spellStart"/>
      <w:r w:rsidR="009D10DC">
        <w:rPr>
          <w:rFonts w:ascii="Arial" w:hAnsi="Arial" w:cs="Arial"/>
          <w:sz w:val="24"/>
          <w:szCs w:val="24"/>
        </w:rPr>
        <w:t>Chaurura</w:t>
      </w:r>
      <w:proofErr w:type="spellEnd"/>
      <w:r w:rsidR="009D10DC">
        <w:rPr>
          <w:rFonts w:ascii="Arial" w:hAnsi="Arial" w:cs="Arial"/>
          <w:sz w:val="24"/>
          <w:szCs w:val="24"/>
        </w:rPr>
        <w:t xml:space="preserve"> and Paul, 2015) </w:t>
      </w:r>
      <w:r w:rsidR="00312801">
        <w:rPr>
          <w:rFonts w:ascii="Arial" w:hAnsi="Arial" w:cs="Arial"/>
          <w:sz w:val="24"/>
          <w:szCs w:val="24"/>
        </w:rPr>
        <w:t>.This ensures the therapist is working with the client</w:t>
      </w:r>
      <w:r>
        <w:rPr>
          <w:rFonts w:ascii="Arial" w:hAnsi="Arial" w:cs="Arial"/>
          <w:sz w:val="24"/>
          <w:szCs w:val="24"/>
        </w:rPr>
        <w:t xml:space="preserve"> in a non-judgemental way, in doing so we are keeping an open mind to understand our client</w:t>
      </w:r>
      <w:r w:rsidR="00312801">
        <w:rPr>
          <w:rFonts w:ascii="Arial" w:hAnsi="Arial" w:cs="Arial"/>
          <w:sz w:val="24"/>
          <w:szCs w:val="24"/>
        </w:rPr>
        <w:t>’</w:t>
      </w:r>
      <w:r>
        <w:rPr>
          <w:rFonts w:ascii="Arial" w:hAnsi="Arial" w:cs="Arial"/>
          <w:sz w:val="24"/>
          <w:szCs w:val="24"/>
        </w:rPr>
        <w:t>s subjectivity</w:t>
      </w:r>
      <w:r w:rsidR="00312801">
        <w:rPr>
          <w:rFonts w:ascii="Arial" w:hAnsi="Arial" w:cs="Arial"/>
          <w:sz w:val="24"/>
          <w:szCs w:val="24"/>
        </w:rPr>
        <w:t>.</w:t>
      </w:r>
      <w:r>
        <w:rPr>
          <w:rFonts w:ascii="Arial" w:hAnsi="Arial" w:cs="Arial"/>
          <w:sz w:val="24"/>
          <w:szCs w:val="24"/>
        </w:rPr>
        <w:t xml:space="preserve"> </w:t>
      </w:r>
      <w:r w:rsidR="00312801">
        <w:rPr>
          <w:rFonts w:ascii="Arial" w:hAnsi="Arial" w:cs="Arial"/>
          <w:sz w:val="24"/>
          <w:szCs w:val="24"/>
        </w:rPr>
        <w:t>This</w:t>
      </w:r>
      <w:r>
        <w:rPr>
          <w:rFonts w:ascii="Arial" w:hAnsi="Arial" w:cs="Arial"/>
          <w:sz w:val="24"/>
          <w:szCs w:val="24"/>
        </w:rPr>
        <w:t xml:space="preserve"> is essential</w:t>
      </w:r>
      <w:r w:rsidR="00312801">
        <w:rPr>
          <w:rFonts w:ascii="Arial" w:hAnsi="Arial" w:cs="Arial"/>
          <w:sz w:val="24"/>
          <w:szCs w:val="24"/>
        </w:rPr>
        <w:t xml:space="preserve"> and the </w:t>
      </w:r>
      <w:r>
        <w:rPr>
          <w:rFonts w:ascii="Arial" w:hAnsi="Arial" w:cs="Arial"/>
          <w:sz w:val="24"/>
          <w:szCs w:val="24"/>
        </w:rPr>
        <w:t xml:space="preserve">therapist </w:t>
      </w:r>
      <w:r w:rsidR="00312801">
        <w:rPr>
          <w:rFonts w:ascii="Arial" w:hAnsi="Arial" w:cs="Arial"/>
          <w:sz w:val="24"/>
          <w:szCs w:val="24"/>
        </w:rPr>
        <w:t xml:space="preserve">needs to </w:t>
      </w:r>
      <w:r>
        <w:rPr>
          <w:rFonts w:ascii="Arial" w:hAnsi="Arial" w:cs="Arial"/>
          <w:sz w:val="24"/>
          <w:szCs w:val="24"/>
        </w:rPr>
        <w:t xml:space="preserve">lead with curiosity and </w:t>
      </w:r>
      <w:r w:rsidR="00312801">
        <w:rPr>
          <w:rFonts w:ascii="Arial" w:hAnsi="Arial" w:cs="Arial"/>
          <w:sz w:val="24"/>
          <w:szCs w:val="24"/>
        </w:rPr>
        <w:t>be sure they do not</w:t>
      </w:r>
      <w:r>
        <w:rPr>
          <w:rFonts w:ascii="Arial" w:hAnsi="Arial" w:cs="Arial"/>
          <w:sz w:val="24"/>
          <w:szCs w:val="24"/>
        </w:rPr>
        <w:t xml:space="preserve"> come to</w:t>
      </w:r>
      <w:r w:rsidR="00312801">
        <w:rPr>
          <w:rFonts w:ascii="Arial" w:hAnsi="Arial" w:cs="Arial"/>
          <w:sz w:val="24"/>
          <w:szCs w:val="24"/>
        </w:rPr>
        <w:t xml:space="preserve"> any</w:t>
      </w:r>
      <w:r>
        <w:rPr>
          <w:rFonts w:ascii="Arial" w:hAnsi="Arial" w:cs="Arial"/>
          <w:sz w:val="24"/>
          <w:szCs w:val="24"/>
        </w:rPr>
        <w:t xml:space="preserve"> quick conclusion</w:t>
      </w:r>
      <w:r w:rsidR="00312801">
        <w:rPr>
          <w:rFonts w:ascii="Arial" w:hAnsi="Arial" w:cs="Arial"/>
          <w:sz w:val="24"/>
          <w:szCs w:val="24"/>
        </w:rPr>
        <w:t>s</w:t>
      </w:r>
      <w:r>
        <w:rPr>
          <w:rFonts w:ascii="Arial" w:hAnsi="Arial" w:cs="Arial"/>
          <w:sz w:val="24"/>
          <w:szCs w:val="24"/>
        </w:rPr>
        <w:t xml:space="preserve"> of how the client</w:t>
      </w:r>
      <w:r w:rsidR="009D10DC">
        <w:rPr>
          <w:rFonts w:ascii="Arial" w:hAnsi="Arial" w:cs="Arial"/>
          <w:sz w:val="24"/>
          <w:szCs w:val="24"/>
        </w:rPr>
        <w:t>’s</w:t>
      </w:r>
      <w:r>
        <w:rPr>
          <w:rFonts w:ascii="Arial" w:hAnsi="Arial" w:cs="Arial"/>
          <w:sz w:val="24"/>
          <w:szCs w:val="24"/>
        </w:rPr>
        <w:t xml:space="preserve"> story will end.</w:t>
      </w:r>
    </w:p>
    <w:p w14:paraId="00932497" w14:textId="053C25D6" w:rsidR="00D206D5" w:rsidRDefault="00D206D5" w:rsidP="00FB0D40">
      <w:pPr>
        <w:spacing w:line="480" w:lineRule="auto"/>
        <w:rPr>
          <w:rFonts w:ascii="Arial" w:hAnsi="Arial" w:cs="Arial"/>
          <w:sz w:val="24"/>
          <w:szCs w:val="24"/>
        </w:rPr>
      </w:pPr>
      <w:r>
        <w:rPr>
          <w:rFonts w:ascii="Arial" w:hAnsi="Arial" w:cs="Arial"/>
          <w:sz w:val="24"/>
          <w:szCs w:val="24"/>
        </w:rPr>
        <w:t>Rogers believes that a client’s feelings are primary</w:t>
      </w:r>
      <w:r w:rsidR="00312801">
        <w:rPr>
          <w:rFonts w:ascii="Arial" w:hAnsi="Arial" w:cs="Arial"/>
          <w:sz w:val="24"/>
          <w:szCs w:val="24"/>
        </w:rPr>
        <w:t xml:space="preserve"> when working</w:t>
      </w:r>
      <w:r>
        <w:rPr>
          <w:rFonts w:ascii="Arial" w:hAnsi="Arial" w:cs="Arial"/>
          <w:sz w:val="24"/>
          <w:szCs w:val="24"/>
        </w:rPr>
        <w:t xml:space="preserve"> </w:t>
      </w:r>
      <w:r w:rsidR="00312801">
        <w:rPr>
          <w:rFonts w:ascii="Arial" w:hAnsi="Arial" w:cs="Arial"/>
          <w:sz w:val="24"/>
          <w:szCs w:val="24"/>
        </w:rPr>
        <w:t>within the</w:t>
      </w:r>
      <w:r w:rsidR="009D10DC">
        <w:rPr>
          <w:rFonts w:ascii="Arial" w:hAnsi="Arial" w:cs="Arial"/>
          <w:sz w:val="24"/>
          <w:szCs w:val="24"/>
        </w:rPr>
        <w:t xml:space="preserve"> theory</w:t>
      </w:r>
      <w:r w:rsidR="00312801">
        <w:rPr>
          <w:rFonts w:ascii="Arial" w:hAnsi="Arial" w:cs="Arial"/>
          <w:sz w:val="24"/>
          <w:szCs w:val="24"/>
        </w:rPr>
        <w:t xml:space="preserve"> of </w:t>
      </w:r>
      <w:r w:rsidR="009D10DC">
        <w:rPr>
          <w:rFonts w:ascii="Arial" w:hAnsi="Arial" w:cs="Arial"/>
          <w:sz w:val="24"/>
          <w:szCs w:val="24"/>
        </w:rPr>
        <w:t>P</w:t>
      </w:r>
      <w:r>
        <w:rPr>
          <w:rFonts w:ascii="Arial" w:hAnsi="Arial" w:cs="Arial"/>
          <w:sz w:val="24"/>
          <w:szCs w:val="24"/>
        </w:rPr>
        <w:t>erson</w:t>
      </w:r>
      <w:r w:rsidR="00312801">
        <w:rPr>
          <w:rFonts w:ascii="Arial" w:hAnsi="Arial" w:cs="Arial"/>
          <w:sz w:val="24"/>
          <w:szCs w:val="24"/>
        </w:rPr>
        <w:t>-</w:t>
      </w:r>
      <w:r w:rsidR="009D10DC">
        <w:rPr>
          <w:rFonts w:ascii="Arial" w:hAnsi="Arial" w:cs="Arial"/>
          <w:sz w:val="24"/>
          <w:szCs w:val="24"/>
        </w:rPr>
        <w:t>C</w:t>
      </w:r>
      <w:r>
        <w:rPr>
          <w:rFonts w:ascii="Arial" w:hAnsi="Arial" w:cs="Arial"/>
          <w:sz w:val="24"/>
          <w:szCs w:val="24"/>
        </w:rPr>
        <w:t xml:space="preserve">entred </w:t>
      </w:r>
      <w:r w:rsidR="009D10DC">
        <w:rPr>
          <w:rFonts w:ascii="Arial" w:hAnsi="Arial" w:cs="Arial"/>
          <w:sz w:val="24"/>
          <w:szCs w:val="24"/>
        </w:rPr>
        <w:t>T</w:t>
      </w:r>
      <w:r>
        <w:rPr>
          <w:rFonts w:ascii="Arial" w:hAnsi="Arial" w:cs="Arial"/>
          <w:sz w:val="24"/>
          <w:szCs w:val="24"/>
        </w:rPr>
        <w:t>he</w:t>
      </w:r>
      <w:r w:rsidR="00312801">
        <w:rPr>
          <w:rFonts w:ascii="Arial" w:hAnsi="Arial" w:cs="Arial"/>
          <w:sz w:val="24"/>
          <w:szCs w:val="24"/>
        </w:rPr>
        <w:t>ory</w:t>
      </w:r>
      <w:r>
        <w:rPr>
          <w:rFonts w:ascii="Arial" w:hAnsi="Arial" w:cs="Arial"/>
          <w:sz w:val="24"/>
          <w:szCs w:val="24"/>
        </w:rPr>
        <w:t>.</w:t>
      </w:r>
      <w:r w:rsidR="00312801">
        <w:rPr>
          <w:rFonts w:ascii="Arial" w:hAnsi="Arial" w:cs="Arial"/>
          <w:sz w:val="24"/>
          <w:szCs w:val="24"/>
        </w:rPr>
        <w:t xml:space="preserve"> The clients explore their thoughts and feelings and the therapist uses reflection and paraphrasing, sometimes gently challenging the client to enable them to make meaning of their story</w:t>
      </w:r>
      <w:r w:rsidR="009D10DC">
        <w:rPr>
          <w:rFonts w:ascii="Arial" w:hAnsi="Arial" w:cs="Arial"/>
          <w:sz w:val="24"/>
          <w:szCs w:val="24"/>
        </w:rPr>
        <w:t xml:space="preserve"> (Rogers, 1961, </w:t>
      </w:r>
      <w:proofErr w:type="spellStart"/>
      <w:r w:rsidR="009D10DC">
        <w:rPr>
          <w:rFonts w:ascii="Arial" w:hAnsi="Arial" w:cs="Arial"/>
          <w:sz w:val="24"/>
          <w:szCs w:val="24"/>
        </w:rPr>
        <w:t>Claringbull</w:t>
      </w:r>
      <w:proofErr w:type="spellEnd"/>
      <w:r w:rsidR="009D10DC">
        <w:rPr>
          <w:rFonts w:ascii="Arial" w:hAnsi="Arial" w:cs="Arial"/>
          <w:sz w:val="24"/>
          <w:szCs w:val="24"/>
        </w:rPr>
        <w:t>, 2010 and McLeod 2001)</w:t>
      </w:r>
      <w:r w:rsidR="00312801">
        <w:rPr>
          <w:rFonts w:ascii="Arial" w:hAnsi="Arial" w:cs="Arial"/>
          <w:sz w:val="24"/>
          <w:szCs w:val="24"/>
        </w:rPr>
        <w:t xml:space="preserve">. </w:t>
      </w:r>
    </w:p>
    <w:p w14:paraId="03D327AA" w14:textId="1CFFF514" w:rsidR="00D206D5" w:rsidRDefault="00D206D5" w:rsidP="00FB0D40">
      <w:pPr>
        <w:spacing w:line="480" w:lineRule="auto"/>
        <w:rPr>
          <w:rFonts w:ascii="Arial" w:hAnsi="Arial" w:cs="Arial"/>
          <w:sz w:val="24"/>
          <w:szCs w:val="24"/>
        </w:rPr>
      </w:pPr>
      <w:r>
        <w:rPr>
          <w:rFonts w:ascii="Arial" w:hAnsi="Arial" w:cs="Arial"/>
          <w:sz w:val="24"/>
          <w:szCs w:val="24"/>
        </w:rPr>
        <w:t>Gestalt therapy</w:t>
      </w:r>
      <w:r w:rsidR="00312801">
        <w:rPr>
          <w:rFonts w:ascii="Arial" w:hAnsi="Arial" w:cs="Arial"/>
          <w:sz w:val="24"/>
          <w:szCs w:val="24"/>
        </w:rPr>
        <w:t xml:space="preserve"> also</w:t>
      </w:r>
      <w:r w:rsidR="00474402">
        <w:rPr>
          <w:rFonts w:ascii="Arial" w:hAnsi="Arial" w:cs="Arial"/>
          <w:sz w:val="24"/>
          <w:szCs w:val="24"/>
        </w:rPr>
        <w:t xml:space="preserve"> engages with feelings however</w:t>
      </w:r>
      <w:r w:rsidR="00312801">
        <w:rPr>
          <w:rFonts w:ascii="Arial" w:hAnsi="Arial" w:cs="Arial"/>
          <w:sz w:val="24"/>
          <w:szCs w:val="24"/>
        </w:rPr>
        <w:t>, the therapist</w:t>
      </w:r>
      <w:r w:rsidR="00474402">
        <w:rPr>
          <w:rFonts w:ascii="Arial" w:hAnsi="Arial" w:cs="Arial"/>
          <w:sz w:val="24"/>
          <w:szCs w:val="24"/>
        </w:rPr>
        <w:t xml:space="preserve"> does not focus on feelings from the</w:t>
      </w:r>
      <w:r w:rsidR="00312801">
        <w:rPr>
          <w:rFonts w:ascii="Arial" w:hAnsi="Arial" w:cs="Arial"/>
          <w:sz w:val="24"/>
          <w:szCs w:val="24"/>
        </w:rPr>
        <w:t xml:space="preserve"> clients</w:t>
      </w:r>
      <w:r w:rsidR="00474402">
        <w:rPr>
          <w:rFonts w:ascii="Arial" w:hAnsi="Arial" w:cs="Arial"/>
          <w:sz w:val="24"/>
          <w:szCs w:val="24"/>
        </w:rPr>
        <w:t xml:space="preserve"> past</w:t>
      </w:r>
      <w:r w:rsidR="00312801">
        <w:rPr>
          <w:rFonts w:ascii="Arial" w:hAnsi="Arial" w:cs="Arial"/>
          <w:sz w:val="24"/>
          <w:szCs w:val="24"/>
        </w:rPr>
        <w:t>,</w:t>
      </w:r>
      <w:r w:rsidR="00474402">
        <w:rPr>
          <w:rFonts w:ascii="Arial" w:hAnsi="Arial" w:cs="Arial"/>
          <w:sz w:val="24"/>
          <w:szCs w:val="24"/>
        </w:rPr>
        <w:t xml:space="preserve"> Gestalt </w:t>
      </w:r>
      <w:r w:rsidR="00312801">
        <w:rPr>
          <w:rFonts w:ascii="Arial" w:hAnsi="Arial" w:cs="Arial"/>
          <w:sz w:val="24"/>
          <w:szCs w:val="24"/>
        </w:rPr>
        <w:t xml:space="preserve">therapy </w:t>
      </w:r>
      <w:r w:rsidR="00474402">
        <w:rPr>
          <w:rFonts w:ascii="Arial" w:hAnsi="Arial" w:cs="Arial"/>
          <w:sz w:val="24"/>
          <w:szCs w:val="24"/>
        </w:rPr>
        <w:t xml:space="preserve">addresses feelings as they present themselves </w:t>
      </w:r>
      <w:r w:rsidR="00312801">
        <w:rPr>
          <w:rFonts w:ascii="Arial" w:hAnsi="Arial" w:cs="Arial"/>
          <w:sz w:val="24"/>
          <w:szCs w:val="24"/>
        </w:rPr>
        <w:t>with</w:t>
      </w:r>
      <w:r w:rsidR="00474402">
        <w:rPr>
          <w:rFonts w:ascii="Arial" w:hAnsi="Arial" w:cs="Arial"/>
          <w:sz w:val="24"/>
          <w:szCs w:val="24"/>
        </w:rPr>
        <w:t>in the therapy room</w:t>
      </w:r>
      <w:r w:rsidR="00312801">
        <w:rPr>
          <w:rFonts w:ascii="Arial" w:hAnsi="Arial" w:cs="Arial"/>
          <w:sz w:val="24"/>
          <w:szCs w:val="24"/>
        </w:rPr>
        <w:t>. These feelings can</w:t>
      </w:r>
      <w:r w:rsidR="00474402">
        <w:rPr>
          <w:rFonts w:ascii="Arial" w:hAnsi="Arial" w:cs="Arial"/>
          <w:sz w:val="24"/>
          <w:szCs w:val="24"/>
        </w:rPr>
        <w:t xml:space="preserve"> change moment by moment </w:t>
      </w:r>
      <w:r w:rsidR="00312801">
        <w:rPr>
          <w:rFonts w:ascii="Arial" w:hAnsi="Arial" w:cs="Arial"/>
          <w:sz w:val="24"/>
          <w:szCs w:val="24"/>
        </w:rPr>
        <w:t xml:space="preserve">and therefore </w:t>
      </w:r>
      <w:r w:rsidR="00474402">
        <w:rPr>
          <w:rFonts w:ascii="Arial" w:hAnsi="Arial" w:cs="Arial"/>
          <w:sz w:val="24"/>
          <w:szCs w:val="24"/>
        </w:rPr>
        <w:t>this is where the process comes in</w:t>
      </w:r>
      <w:r w:rsidR="00312801">
        <w:rPr>
          <w:rFonts w:ascii="Arial" w:hAnsi="Arial" w:cs="Arial"/>
          <w:sz w:val="24"/>
          <w:szCs w:val="24"/>
        </w:rPr>
        <w:t>.</w:t>
      </w:r>
      <w:r w:rsidR="00474402">
        <w:rPr>
          <w:rFonts w:ascii="Arial" w:hAnsi="Arial" w:cs="Arial"/>
          <w:sz w:val="24"/>
          <w:szCs w:val="24"/>
        </w:rPr>
        <w:t xml:space="preserve"> </w:t>
      </w:r>
      <w:r w:rsidR="00312801">
        <w:rPr>
          <w:rFonts w:ascii="Arial" w:hAnsi="Arial" w:cs="Arial"/>
          <w:sz w:val="24"/>
          <w:szCs w:val="24"/>
        </w:rPr>
        <w:t>It is</w:t>
      </w:r>
      <w:r w:rsidR="00474402">
        <w:rPr>
          <w:rFonts w:ascii="Arial" w:hAnsi="Arial" w:cs="Arial"/>
          <w:sz w:val="24"/>
          <w:szCs w:val="24"/>
        </w:rPr>
        <w:t xml:space="preserve"> important to note that Gestalt thera</w:t>
      </w:r>
      <w:r w:rsidR="00312801">
        <w:rPr>
          <w:rFonts w:ascii="Arial" w:hAnsi="Arial" w:cs="Arial"/>
          <w:sz w:val="24"/>
          <w:szCs w:val="24"/>
        </w:rPr>
        <w:t>pist is</w:t>
      </w:r>
      <w:r w:rsidR="00474402">
        <w:rPr>
          <w:rFonts w:ascii="Arial" w:hAnsi="Arial" w:cs="Arial"/>
          <w:sz w:val="24"/>
          <w:szCs w:val="24"/>
        </w:rPr>
        <w:t xml:space="preserve"> focus</w:t>
      </w:r>
      <w:r w:rsidR="00312801">
        <w:rPr>
          <w:rFonts w:ascii="Arial" w:hAnsi="Arial" w:cs="Arial"/>
          <w:sz w:val="24"/>
          <w:szCs w:val="24"/>
        </w:rPr>
        <w:t xml:space="preserve">ing </w:t>
      </w:r>
      <w:r w:rsidR="00474402">
        <w:rPr>
          <w:rFonts w:ascii="Arial" w:hAnsi="Arial" w:cs="Arial"/>
          <w:sz w:val="24"/>
          <w:szCs w:val="24"/>
        </w:rPr>
        <w:t>their attention on process and not just the content of the story.</w:t>
      </w:r>
    </w:p>
    <w:p w14:paraId="77AD8A6D" w14:textId="2DF5D313" w:rsidR="00474402" w:rsidRDefault="00474402" w:rsidP="00FB0D40">
      <w:pPr>
        <w:spacing w:line="480" w:lineRule="auto"/>
        <w:rPr>
          <w:rFonts w:ascii="Arial" w:hAnsi="Arial" w:cs="Arial"/>
          <w:sz w:val="24"/>
          <w:szCs w:val="24"/>
        </w:rPr>
      </w:pPr>
      <w:r>
        <w:rPr>
          <w:rFonts w:ascii="Arial" w:hAnsi="Arial" w:cs="Arial"/>
          <w:sz w:val="24"/>
          <w:szCs w:val="24"/>
        </w:rPr>
        <w:t>Person centred therapy focuses on the story and relies mostly on the client r</w:t>
      </w:r>
      <w:r w:rsidR="00F27581">
        <w:rPr>
          <w:rFonts w:ascii="Arial" w:hAnsi="Arial" w:cs="Arial"/>
          <w:sz w:val="24"/>
          <w:szCs w:val="24"/>
        </w:rPr>
        <w:t>e-</w:t>
      </w:r>
      <w:r>
        <w:rPr>
          <w:rFonts w:ascii="Arial" w:hAnsi="Arial" w:cs="Arial"/>
          <w:sz w:val="24"/>
          <w:szCs w:val="24"/>
        </w:rPr>
        <w:t>telling their story with the importance</w:t>
      </w:r>
      <w:r w:rsidR="00F27581">
        <w:rPr>
          <w:rFonts w:ascii="Arial" w:hAnsi="Arial" w:cs="Arial"/>
          <w:sz w:val="24"/>
          <w:szCs w:val="24"/>
        </w:rPr>
        <w:t xml:space="preserve"> and emphasis</w:t>
      </w:r>
      <w:r>
        <w:rPr>
          <w:rFonts w:ascii="Arial" w:hAnsi="Arial" w:cs="Arial"/>
          <w:sz w:val="24"/>
          <w:szCs w:val="24"/>
        </w:rPr>
        <w:t xml:space="preserve"> of being heard</w:t>
      </w:r>
      <w:r w:rsidR="00F27581">
        <w:rPr>
          <w:rFonts w:ascii="Arial" w:hAnsi="Arial" w:cs="Arial"/>
          <w:sz w:val="24"/>
          <w:szCs w:val="24"/>
        </w:rPr>
        <w:t>, giving the client their voice</w:t>
      </w:r>
      <w:r>
        <w:rPr>
          <w:rFonts w:ascii="Arial" w:hAnsi="Arial" w:cs="Arial"/>
          <w:sz w:val="24"/>
          <w:szCs w:val="24"/>
        </w:rPr>
        <w:t xml:space="preserve"> and the</w:t>
      </w:r>
      <w:r w:rsidR="00F27581">
        <w:rPr>
          <w:rFonts w:ascii="Arial" w:hAnsi="Arial" w:cs="Arial"/>
          <w:sz w:val="24"/>
          <w:szCs w:val="24"/>
        </w:rPr>
        <w:t>refore enabling them to</w:t>
      </w:r>
      <w:r>
        <w:rPr>
          <w:rFonts w:ascii="Arial" w:hAnsi="Arial" w:cs="Arial"/>
          <w:sz w:val="24"/>
          <w:szCs w:val="24"/>
        </w:rPr>
        <w:t xml:space="preserve"> mak</w:t>
      </w:r>
      <w:r w:rsidR="00F27581">
        <w:rPr>
          <w:rFonts w:ascii="Arial" w:hAnsi="Arial" w:cs="Arial"/>
          <w:sz w:val="24"/>
          <w:szCs w:val="24"/>
        </w:rPr>
        <w:t>e</w:t>
      </w:r>
      <w:r>
        <w:rPr>
          <w:rFonts w:ascii="Arial" w:hAnsi="Arial" w:cs="Arial"/>
          <w:sz w:val="24"/>
          <w:szCs w:val="24"/>
        </w:rPr>
        <w:t xml:space="preserve"> meaning of their story. </w:t>
      </w:r>
    </w:p>
    <w:p w14:paraId="45948696" w14:textId="1D64C8C4" w:rsidR="00F27581" w:rsidRDefault="00474402" w:rsidP="00FB0D40">
      <w:pPr>
        <w:spacing w:line="480" w:lineRule="auto"/>
        <w:rPr>
          <w:rFonts w:ascii="Arial" w:hAnsi="Arial" w:cs="Arial"/>
          <w:sz w:val="24"/>
          <w:szCs w:val="24"/>
        </w:rPr>
      </w:pPr>
      <w:r>
        <w:rPr>
          <w:rFonts w:ascii="Arial" w:hAnsi="Arial" w:cs="Arial"/>
          <w:sz w:val="24"/>
          <w:szCs w:val="24"/>
        </w:rPr>
        <w:lastRenderedPageBreak/>
        <w:t xml:space="preserve">Gestalt therapy is </w:t>
      </w:r>
      <w:r w:rsidR="00F27581">
        <w:rPr>
          <w:rFonts w:ascii="Arial" w:hAnsi="Arial" w:cs="Arial"/>
          <w:sz w:val="24"/>
          <w:szCs w:val="24"/>
        </w:rPr>
        <w:t>on times challenged or</w:t>
      </w:r>
      <w:r>
        <w:rPr>
          <w:rFonts w:ascii="Arial" w:hAnsi="Arial" w:cs="Arial"/>
          <w:sz w:val="24"/>
          <w:szCs w:val="24"/>
        </w:rPr>
        <w:t xml:space="preserve"> mistaken as </w:t>
      </w:r>
      <w:r w:rsidR="00F27581">
        <w:rPr>
          <w:rFonts w:ascii="Arial" w:hAnsi="Arial" w:cs="Arial"/>
          <w:sz w:val="24"/>
          <w:szCs w:val="24"/>
        </w:rPr>
        <w:t xml:space="preserve">only </w:t>
      </w:r>
      <w:r>
        <w:rPr>
          <w:rFonts w:ascii="Arial" w:hAnsi="Arial" w:cs="Arial"/>
          <w:sz w:val="24"/>
          <w:szCs w:val="24"/>
        </w:rPr>
        <w:t>focusing on the present</w:t>
      </w:r>
      <w:r w:rsidR="00F27581">
        <w:rPr>
          <w:rFonts w:ascii="Arial" w:hAnsi="Arial" w:cs="Arial"/>
          <w:sz w:val="24"/>
          <w:szCs w:val="24"/>
        </w:rPr>
        <w:t>, the here and now however, it is</w:t>
      </w:r>
      <w:r>
        <w:rPr>
          <w:rFonts w:ascii="Arial" w:hAnsi="Arial" w:cs="Arial"/>
          <w:sz w:val="24"/>
          <w:szCs w:val="24"/>
        </w:rPr>
        <w:t xml:space="preserve"> the content of the story</w:t>
      </w:r>
      <w:r w:rsidR="00F27581">
        <w:rPr>
          <w:rFonts w:ascii="Arial" w:hAnsi="Arial" w:cs="Arial"/>
          <w:sz w:val="24"/>
          <w:szCs w:val="24"/>
        </w:rPr>
        <w:t>,</w:t>
      </w:r>
      <w:r>
        <w:rPr>
          <w:rFonts w:ascii="Arial" w:hAnsi="Arial" w:cs="Arial"/>
          <w:sz w:val="24"/>
          <w:szCs w:val="24"/>
        </w:rPr>
        <w:t xml:space="preserve"> both the past </w:t>
      </w:r>
      <w:r w:rsidR="00F27581">
        <w:rPr>
          <w:rFonts w:ascii="Arial" w:hAnsi="Arial" w:cs="Arial"/>
          <w:sz w:val="24"/>
          <w:szCs w:val="24"/>
        </w:rPr>
        <w:t xml:space="preserve">story </w:t>
      </w:r>
      <w:r>
        <w:rPr>
          <w:rFonts w:ascii="Arial" w:hAnsi="Arial" w:cs="Arial"/>
          <w:sz w:val="24"/>
          <w:szCs w:val="24"/>
        </w:rPr>
        <w:t xml:space="preserve">and </w:t>
      </w:r>
      <w:r w:rsidR="00F27581">
        <w:rPr>
          <w:rFonts w:ascii="Arial" w:hAnsi="Arial" w:cs="Arial"/>
          <w:sz w:val="24"/>
          <w:szCs w:val="24"/>
        </w:rPr>
        <w:t xml:space="preserve">sometimes looking into the </w:t>
      </w:r>
      <w:r>
        <w:rPr>
          <w:rFonts w:ascii="Arial" w:hAnsi="Arial" w:cs="Arial"/>
          <w:sz w:val="24"/>
          <w:szCs w:val="24"/>
        </w:rPr>
        <w:t>future</w:t>
      </w:r>
      <w:r w:rsidR="00F27581">
        <w:rPr>
          <w:rFonts w:ascii="Arial" w:hAnsi="Arial" w:cs="Arial"/>
          <w:sz w:val="24"/>
          <w:szCs w:val="24"/>
        </w:rPr>
        <w:t>.</w:t>
      </w:r>
      <w:r>
        <w:rPr>
          <w:rFonts w:ascii="Arial" w:hAnsi="Arial" w:cs="Arial"/>
          <w:sz w:val="24"/>
          <w:szCs w:val="24"/>
        </w:rPr>
        <w:t xml:space="preserve"> </w:t>
      </w:r>
      <w:r w:rsidR="00F27581">
        <w:rPr>
          <w:rFonts w:ascii="Arial" w:hAnsi="Arial" w:cs="Arial"/>
          <w:sz w:val="24"/>
          <w:szCs w:val="24"/>
        </w:rPr>
        <w:t>Although</w:t>
      </w:r>
      <w:r>
        <w:rPr>
          <w:rFonts w:ascii="Arial" w:hAnsi="Arial" w:cs="Arial"/>
          <w:sz w:val="24"/>
          <w:szCs w:val="24"/>
        </w:rPr>
        <w:t xml:space="preserve"> the process</w:t>
      </w:r>
      <w:r w:rsidR="00F27581">
        <w:rPr>
          <w:rFonts w:ascii="Arial" w:hAnsi="Arial" w:cs="Arial"/>
          <w:sz w:val="24"/>
          <w:szCs w:val="24"/>
        </w:rPr>
        <w:t>, and where the work is done</w:t>
      </w:r>
      <w:r w:rsidR="009D10DC">
        <w:rPr>
          <w:rFonts w:ascii="Arial" w:hAnsi="Arial" w:cs="Arial"/>
          <w:sz w:val="24"/>
          <w:szCs w:val="24"/>
        </w:rPr>
        <w:t xml:space="preserve"> with the therapist</w:t>
      </w:r>
      <w:r>
        <w:rPr>
          <w:rFonts w:ascii="Arial" w:hAnsi="Arial" w:cs="Arial"/>
          <w:sz w:val="24"/>
          <w:szCs w:val="24"/>
        </w:rPr>
        <w:t xml:space="preserve"> is what </w:t>
      </w:r>
      <w:r w:rsidR="00F27581">
        <w:rPr>
          <w:rFonts w:ascii="Arial" w:hAnsi="Arial" w:cs="Arial"/>
          <w:sz w:val="24"/>
          <w:szCs w:val="24"/>
        </w:rPr>
        <w:t xml:space="preserve">is </w:t>
      </w:r>
      <w:r>
        <w:rPr>
          <w:rFonts w:ascii="Arial" w:hAnsi="Arial" w:cs="Arial"/>
          <w:sz w:val="24"/>
          <w:szCs w:val="24"/>
        </w:rPr>
        <w:t>happe</w:t>
      </w:r>
      <w:r w:rsidR="00F27581">
        <w:rPr>
          <w:rFonts w:ascii="Arial" w:hAnsi="Arial" w:cs="Arial"/>
          <w:sz w:val="24"/>
          <w:szCs w:val="24"/>
        </w:rPr>
        <w:t>ning to the client</w:t>
      </w:r>
      <w:r>
        <w:rPr>
          <w:rFonts w:ascii="Arial" w:hAnsi="Arial" w:cs="Arial"/>
          <w:sz w:val="24"/>
          <w:szCs w:val="24"/>
        </w:rPr>
        <w:t xml:space="preserve"> in the present moment</w:t>
      </w:r>
      <w:r w:rsidR="00F27581">
        <w:rPr>
          <w:rFonts w:ascii="Arial" w:hAnsi="Arial" w:cs="Arial"/>
          <w:sz w:val="24"/>
          <w:szCs w:val="24"/>
        </w:rPr>
        <w:t xml:space="preserve"> in the therapy chair,</w:t>
      </w:r>
      <w:r>
        <w:rPr>
          <w:rFonts w:ascii="Arial" w:hAnsi="Arial" w:cs="Arial"/>
          <w:sz w:val="24"/>
          <w:szCs w:val="24"/>
        </w:rPr>
        <w:t xml:space="preserve"> this is where </w:t>
      </w:r>
      <w:r w:rsidR="00F27581">
        <w:rPr>
          <w:rFonts w:ascii="Arial" w:hAnsi="Arial" w:cs="Arial"/>
          <w:sz w:val="24"/>
          <w:szCs w:val="24"/>
        </w:rPr>
        <w:t xml:space="preserve">the </w:t>
      </w:r>
      <w:r>
        <w:rPr>
          <w:rFonts w:ascii="Arial" w:hAnsi="Arial" w:cs="Arial"/>
          <w:sz w:val="24"/>
          <w:szCs w:val="24"/>
        </w:rPr>
        <w:t xml:space="preserve">change can </w:t>
      </w:r>
      <w:r w:rsidR="009D10DC">
        <w:rPr>
          <w:rFonts w:ascii="Arial" w:hAnsi="Arial" w:cs="Arial"/>
          <w:sz w:val="24"/>
          <w:szCs w:val="24"/>
        </w:rPr>
        <w:t>occur</w:t>
      </w:r>
      <w:r>
        <w:rPr>
          <w:rFonts w:ascii="Arial" w:hAnsi="Arial" w:cs="Arial"/>
          <w:sz w:val="24"/>
          <w:szCs w:val="24"/>
        </w:rPr>
        <w:t xml:space="preserve"> because</w:t>
      </w:r>
      <w:r w:rsidR="00F27581">
        <w:rPr>
          <w:rFonts w:ascii="Arial" w:hAnsi="Arial" w:cs="Arial"/>
          <w:sz w:val="24"/>
          <w:szCs w:val="24"/>
        </w:rPr>
        <w:t>,</w:t>
      </w:r>
      <w:r>
        <w:rPr>
          <w:rFonts w:ascii="Arial" w:hAnsi="Arial" w:cs="Arial"/>
          <w:sz w:val="24"/>
          <w:szCs w:val="24"/>
        </w:rPr>
        <w:t xml:space="preserve"> we cannot change our past or the future</w:t>
      </w:r>
      <w:r w:rsidR="00F27581">
        <w:rPr>
          <w:rFonts w:ascii="Arial" w:hAnsi="Arial" w:cs="Arial"/>
          <w:sz w:val="24"/>
          <w:szCs w:val="24"/>
        </w:rPr>
        <w:t>, we can only change the here and now.</w:t>
      </w:r>
      <w:r>
        <w:rPr>
          <w:rFonts w:ascii="Arial" w:hAnsi="Arial" w:cs="Arial"/>
          <w:sz w:val="24"/>
          <w:szCs w:val="24"/>
        </w:rPr>
        <w:t xml:space="preserve"> Gestalt therapists realise the content and process go </w:t>
      </w:r>
      <w:r w:rsidR="00F27581">
        <w:rPr>
          <w:rFonts w:ascii="Arial" w:hAnsi="Arial" w:cs="Arial"/>
          <w:sz w:val="24"/>
          <w:szCs w:val="24"/>
        </w:rPr>
        <w:t>hand in hand</w:t>
      </w:r>
      <w:r>
        <w:rPr>
          <w:rFonts w:ascii="Arial" w:hAnsi="Arial" w:cs="Arial"/>
          <w:sz w:val="24"/>
          <w:szCs w:val="24"/>
        </w:rPr>
        <w:t xml:space="preserve"> and </w:t>
      </w:r>
      <w:r w:rsidR="00F27581">
        <w:rPr>
          <w:rFonts w:ascii="Arial" w:hAnsi="Arial" w:cs="Arial"/>
          <w:sz w:val="24"/>
          <w:szCs w:val="24"/>
        </w:rPr>
        <w:t xml:space="preserve">the </w:t>
      </w:r>
      <w:r>
        <w:rPr>
          <w:rFonts w:ascii="Arial" w:hAnsi="Arial" w:cs="Arial"/>
          <w:sz w:val="24"/>
          <w:szCs w:val="24"/>
        </w:rPr>
        <w:t>therapists are trained to pay</w:t>
      </w:r>
      <w:r w:rsidR="00F27581">
        <w:rPr>
          <w:rFonts w:ascii="Arial" w:hAnsi="Arial" w:cs="Arial"/>
          <w:sz w:val="24"/>
          <w:szCs w:val="24"/>
        </w:rPr>
        <w:t xml:space="preserve"> particular</w:t>
      </w:r>
      <w:r>
        <w:rPr>
          <w:rFonts w:ascii="Arial" w:hAnsi="Arial" w:cs="Arial"/>
          <w:sz w:val="24"/>
          <w:szCs w:val="24"/>
        </w:rPr>
        <w:t xml:space="preserve"> attention to the client</w:t>
      </w:r>
      <w:r w:rsidR="00F27581">
        <w:rPr>
          <w:rFonts w:ascii="Arial" w:hAnsi="Arial" w:cs="Arial"/>
          <w:sz w:val="24"/>
          <w:szCs w:val="24"/>
        </w:rPr>
        <w:t>,</w:t>
      </w:r>
      <w:r>
        <w:rPr>
          <w:rFonts w:ascii="Arial" w:hAnsi="Arial" w:cs="Arial"/>
          <w:sz w:val="24"/>
          <w:szCs w:val="24"/>
        </w:rPr>
        <w:t xml:space="preserve"> notic</w:t>
      </w:r>
      <w:r w:rsidR="00F27581">
        <w:rPr>
          <w:rFonts w:ascii="Arial" w:hAnsi="Arial" w:cs="Arial"/>
          <w:sz w:val="24"/>
          <w:szCs w:val="24"/>
        </w:rPr>
        <w:t>ing</w:t>
      </w:r>
      <w:r>
        <w:rPr>
          <w:rFonts w:ascii="Arial" w:hAnsi="Arial" w:cs="Arial"/>
          <w:sz w:val="24"/>
          <w:szCs w:val="24"/>
        </w:rPr>
        <w:t xml:space="preserve"> changes in them</w:t>
      </w:r>
      <w:r w:rsidR="00F27581">
        <w:rPr>
          <w:rFonts w:ascii="Arial" w:hAnsi="Arial" w:cs="Arial"/>
          <w:sz w:val="24"/>
          <w:szCs w:val="24"/>
        </w:rPr>
        <w:t>, sometimes very subtle, so subtle it can occur within the blink of an eye, during them</w:t>
      </w:r>
      <w:r>
        <w:rPr>
          <w:rFonts w:ascii="Arial" w:hAnsi="Arial" w:cs="Arial"/>
          <w:sz w:val="24"/>
          <w:szCs w:val="24"/>
        </w:rPr>
        <w:t xml:space="preserve"> talking about the past</w:t>
      </w:r>
      <w:r w:rsidR="00F27581">
        <w:rPr>
          <w:rFonts w:ascii="Arial" w:hAnsi="Arial" w:cs="Arial"/>
          <w:sz w:val="24"/>
          <w:szCs w:val="24"/>
        </w:rPr>
        <w:t xml:space="preserve">. The behaviours </w:t>
      </w:r>
      <w:r>
        <w:rPr>
          <w:rFonts w:ascii="Arial" w:hAnsi="Arial" w:cs="Arial"/>
          <w:sz w:val="24"/>
          <w:szCs w:val="24"/>
        </w:rPr>
        <w:t>they are display</w:t>
      </w:r>
      <w:r w:rsidR="00F27581">
        <w:rPr>
          <w:rFonts w:ascii="Arial" w:hAnsi="Arial" w:cs="Arial"/>
          <w:sz w:val="24"/>
          <w:szCs w:val="24"/>
        </w:rPr>
        <w:t>in</w:t>
      </w:r>
      <w:r>
        <w:rPr>
          <w:rFonts w:ascii="Arial" w:hAnsi="Arial" w:cs="Arial"/>
          <w:sz w:val="24"/>
          <w:szCs w:val="24"/>
        </w:rPr>
        <w:t>g</w:t>
      </w:r>
      <w:r w:rsidR="00F27581">
        <w:rPr>
          <w:rFonts w:ascii="Arial" w:hAnsi="Arial" w:cs="Arial"/>
          <w:sz w:val="24"/>
          <w:szCs w:val="24"/>
        </w:rPr>
        <w:t xml:space="preserve"> in this moment</w:t>
      </w:r>
      <w:r>
        <w:rPr>
          <w:rFonts w:ascii="Arial" w:hAnsi="Arial" w:cs="Arial"/>
          <w:sz w:val="24"/>
          <w:szCs w:val="24"/>
        </w:rPr>
        <w:t xml:space="preserve"> </w:t>
      </w:r>
      <w:r w:rsidR="00F27581">
        <w:rPr>
          <w:rFonts w:ascii="Arial" w:hAnsi="Arial" w:cs="Arial"/>
          <w:sz w:val="24"/>
          <w:szCs w:val="24"/>
        </w:rPr>
        <w:t>are</w:t>
      </w:r>
      <w:r>
        <w:rPr>
          <w:rFonts w:ascii="Arial" w:hAnsi="Arial" w:cs="Arial"/>
          <w:sz w:val="24"/>
          <w:szCs w:val="24"/>
        </w:rPr>
        <w:t xml:space="preserve"> known as the process</w:t>
      </w:r>
      <w:r w:rsidR="009D10DC">
        <w:rPr>
          <w:rFonts w:ascii="Arial" w:hAnsi="Arial" w:cs="Arial"/>
          <w:sz w:val="24"/>
          <w:szCs w:val="24"/>
        </w:rPr>
        <w:t xml:space="preserve"> (Jones-Smith 2016)</w:t>
      </w:r>
      <w:r>
        <w:rPr>
          <w:rFonts w:ascii="Arial" w:hAnsi="Arial" w:cs="Arial"/>
          <w:sz w:val="24"/>
          <w:szCs w:val="24"/>
        </w:rPr>
        <w:t xml:space="preserve">. </w:t>
      </w:r>
    </w:p>
    <w:p w14:paraId="44F119B7" w14:textId="7C1B75F4" w:rsidR="00474402" w:rsidRDefault="00474402" w:rsidP="00FB0D40">
      <w:pPr>
        <w:spacing w:line="480" w:lineRule="auto"/>
        <w:rPr>
          <w:rFonts w:ascii="Arial" w:hAnsi="Arial" w:cs="Arial"/>
          <w:sz w:val="24"/>
          <w:szCs w:val="24"/>
        </w:rPr>
      </w:pPr>
      <w:r>
        <w:rPr>
          <w:rFonts w:ascii="Arial" w:hAnsi="Arial" w:cs="Arial"/>
          <w:sz w:val="24"/>
          <w:szCs w:val="24"/>
        </w:rPr>
        <w:t>Gestalt therapist</w:t>
      </w:r>
      <w:r w:rsidR="000F1D84">
        <w:rPr>
          <w:rFonts w:ascii="Arial" w:hAnsi="Arial" w:cs="Arial"/>
          <w:sz w:val="24"/>
          <w:szCs w:val="24"/>
        </w:rPr>
        <w:t>s</w:t>
      </w:r>
      <w:r>
        <w:rPr>
          <w:rFonts w:ascii="Arial" w:hAnsi="Arial" w:cs="Arial"/>
          <w:sz w:val="24"/>
          <w:szCs w:val="24"/>
        </w:rPr>
        <w:t xml:space="preserve"> </w:t>
      </w:r>
      <w:r w:rsidR="000F1D84">
        <w:rPr>
          <w:rFonts w:ascii="Arial" w:hAnsi="Arial" w:cs="Arial"/>
          <w:sz w:val="24"/>
          <w:szCs w:val="24"/>
        </w:rPr>
        <w:t>and</w:t>
      </w:r>
      <w:r>
        <w:rPr>
          <w:rFonts w:ascii="Arial" w:hAnsi="Arial" w:cs="Arial"/>
          <w:sz w:val="24"/>
          <w:szCs w:val="24"/>
        </w:rPr>
        <w:t xml:space="preserve"> the</w:t>
      </w:r>
      <w:r w:rsidR="000F1D84">
        <w:rPr>
          <w:rFonts w:ascii="Arial" w:hAnsi="Arial" w:cs="Arial"/>
          <w:sz w:val="24"/>
          <w:szCs w:val="24"/>
        </w:rPr>
        <w:t>ir</w:t>
      </w:r>
      <w:r>
        <w:rPr>
          <w:rFonts w:ascii="Arial" w:hAnsi="Arial" w:cs="Arial"/>
          <w:sz w:val="24"/>
          <w:szCs w:val="24"/>
        </w:rPr>
        <w:t xml:space="preserve"> clients need to have a good </w:t>
      </w:r>
      <w:r w:rsidR="000F1D84">
        <w:rPr>
          <w:rFonts w:ascii="Arial" w:hAnsi="Arial" w:cs="Arial"/>
          <w:sz w:val="24"/>
          <w:szCs w:val="24"/>
        </w:rPr>
        <w:t xml:space="preserve">therapeutic </w:t>
      </w:r>
      <w:r>
        <w:rPr>
          <w:rFonts w:ascii="Arial" w:hAnsi="Arial" w:cs="Arial"/>
          <w:sz w:val="24"/>
          <w:szCs w:val="24"/>
        </w:rPr>
        <w:t xml:space="preserve">relationship, it is </w:t>
      </w:r>
      <w:r w:rsidR="000F1D84">
        <w:rPr>
          <w:rFonts w:ascii="Arial" w:hAnsi="Arial" w:cs="Arial"/>
          <w:sz w:val="24"/>
          <w:szCs w:val="24"/>
        </w:rPr>
        <w:t>when</w:t>
      </w:r>
      <w:r>
        <w:rPr>
          <w:rFonts w:ascii="Arial" w:hAnsi="Arial" w:cs="Arial"/>
          <w:sz w:val="24"/>
          <w:szCs w:val="24"/>
        </w:rPr>
        <w:t xml:space="preserve"> these good relationships</w:t>
      </w:r>
      <w:r w:rsidR="000F1D84">
        <w:rPr>
          <w:rFonts w:ascii="Arial" w:hAnsi="Arial" w:cs="Arial"/>
          <w:sz w:val="24"/>
          <w:szCs w:val="24"/>
        </w:rPr>
        <w:t xml:space="preserve"> are formed</w:t>
      </w:r>
      <w:r>
        <w:rPr>
          <w:rFonts w:ascii="Arial" w:hAnsi="Arial" w:cs="Arial"/>
          <w:sz w:val="24"/>
          <w:szCs w:val="24"/>
        </w:rPr>
        <w:t xml:space="preserve"> there will be </w:t>
      </w:r>
      <w:r w:rsidR="000F1D84">
        <w:rPr>
          <w:rFonts w:ascii="Arial" w:hAnsi="Arial" w:cs="Arial"/>
          <w:sz w:val="24"/>
          <w:szCs w:val="24"/>
        </w:rPr>
        <w:t>the most</w:t>
      </w:r>
      <w:r>
        <w:rPr>
          <w:rFonts w:ascii="Arial" w:hAnsi="Arial" w:cs="Arial"/>
          <w:sz w:val="24"/>
          <w:szCs w:val="24"/>
        </w:rPr>
        <w:t xml:space="preserve"> positive outcome reported by </w:t>
      </w:r>
      <w:r w:rsidR="000F1D84">
        <w:rPr>
          <w:rFonts w:ascii="Arial" w:hAnsi="Arial" w:cs="Arial"/>
          <w:sz w:val="24"/>
          <w:szCs w:val="24"/>
        </w:rPr>
        <w:t xml:space="preserve">the </w:t>
      </w:r>
      <w:r>
        <w:rPr>
          <w:rFonts w:ascii="Arial" w:hAnsi="Arial" w:cs="Arial"/>
          <w:sz w:val="24"/>
          <w:szCs w:val="24"/>
        </w:rPr>
        <w:t>clients</w:t>
      </w:r>
      <w:r w:rsidR="009D10DC">
        <w:rPr>
          <w:rFonts w:ascii="Arial" w:hAnsi="Arial" w:cs="Arial"/>
          <w:sz w:val="24"/>
          <w:szCs w:val="24"/>
        </w:rPr>
        <w:t xml:space="preserve"> (Paul and </w:t>
      </w:r>
      <w:proofErr w:type="spellStart"/>
      <w:r w:rsidR="009D10DC">
        <w:rPr>
          <w:rFonts w:ascii="Arial" w:hAnsi="Arial" w:cs="Arial"/>
          <w:sz w:val="24"/>
          <w:szCs w:val="24"/>
        </w:rPr>
        <w:t>Chaurura</w:t>
      </w:r>
      <w:proofErr w:type="spellEnd"/>
      <w:r w:rsidR="009D10DC">
        <w:rPr>
          <w:rFonts w:ascii="Arial" w:hAnsi="Arial" w:cs="Arial"/>
          <w:sz w:val="24"/>
          <w:szCs w:val="24"/>
        </w:rPr>
        <w:t xml:space="preserve"> 2015)</w:t>
      </w:r>
      <w:r>
        <w:rPr>
          <w:rFonts w:ascii="Arial" w:hAnsi="Arial" w:cs="Arial"/>
          <w:sz w:val="24"/>
          <w:szCs w:val="24"/>
        </w:rPr>
        <w:t xml:space="preserve">. Laura </w:t>
      </w:r>
      <w:proofErr w:type="spellStart"/>
      <w:r>
        <w:rPr>
          <w:rFonts w:ascii="Arial" w:hAnsi="Arial" w:cs="Arial"/>
          <w:sz w:val="24"/>
          <w:szCs w:val="24"/>
        </w:rPr>
        <w:t>Perls</w:t>
      </w:r>
      <w:proofErr w:type="spellEnd"/>
      <w:r w:rsidR="000F1D84">
        <w:rPr>
          <w:rFonts w:ascii="Arial" w:hAnsi="Arial" w:cs="Arial"/>
          <w:sz w:val="24"/>
          <w:szCs w:val="24"/>
        </w:rPr>
        <w:t>,</w:t>
      </w:r>
      <w:r>
        <w:rPr>
          <w:rFonts w:ascii="Arial" w:hAnsi="Arial" w:cs="Arial"/>
          <w:sz w:val="24"/>
          <w:szCs w:val="24"/>
        </w:rPr>
        <w:t xml:space="preserve"> the co-founder of Gestalt therapy used Martin Buber’s I-thou </w:t>
      </w:r>
      <w:r w:rsidR="008D4337">
        <w:rPr>
          <w:rFonts w:ascii="Arial" w:hAnsi="Arial" w:cs="Arial"/>
          <w:sz w:val="24"/>
          <w:szCs w:val="24"/>
        </w:rPr>
        <w:t>belief, (</w:t>
      </w:r>
      <w:proofErr w:type="spellStart"/>
      <w:r w:rsidR="008D4337">
        <w:rPr>
          <w:rFonts w:ascii="Arial" w:hAnsi="Arial" w:cs="Arial"/>
          <w:sz w:val="24"/>
          <w:szCs w:val="24"/>
        </w:rPr>
        <w:t>Zan</w:t>
      </w:r>
      <w:r w:rsidR="00156FBF">
        <w:rPr>
          <w:rFonts w:ascii="Arial" w:hAnsi="Arial" w:cs="Arial"/>
          <w:sz w:val="24"/>
          <w:szCs w:val="24"/>
        </w:rPr>
        <w:t>k</w:t>
      </w:r>
      <w:proofErr w:type="spellEnd"/>
      <w:r w:rsidR="00156FBF">
        <w:rPr>
          <w:rFonts w:ascii="Arial" w:hAnsi="Arial" w:cs="Arial"/>
          <w:sz w:val="24"/>
          <w:szCs w:val="24"/>
        </w:rPr>
        <w:t xml:space="preserve"> and </w:t>
      </w:r>
      <w:proofErr w:type="spellStart"/>
      <w:r w:rsidR="00156FBF">
        <w:rPr>
          <w:rFonts w:ascii="Arial" w:hAnsi="Arial" w:cs="Arial"/>
          <w:sz w:val="24"/>
          <w:szCs w:val="24"/>
        </w:rPr>
        <w:t>Braiterman</w:t>
      </w:r>
      <w:proofErr w:type="spellEnd"/>
      <w:r w:rsidR="008D4337">
        <w:rPr>
          <w:rFonts w:ascii="Arial" w:hAnsi="Arial" w:cs="Arial"/>
          <w:sz w:val="24"/>
          <w:szCs w:val="24"/>
        </w:rPr>
        <w:t>,</w:t>
      </w:r>
      <w:r w:rsidR="00156FBF">
        <w:rPr>
          <w:rFonts w:ascii="Arial" w:hAnsi="Arial" w:cs="Arial"/>
          <w:sz w:val="24"/>
          <w:szCs w:val="24"/>
        </w:rPr>
        <w:t xml:space="preserve"> </w:t>
      </w:r>
      <w:r w:rsidR="008D4337">
        <w:rPr>
          <w:rFonts w:ascii="Arial" w:hAnsi="Arial" w:cs="Arial"/>
          <w:sz w:val="24"/>
          <w:szCs w:val="24"/>
        </w:rPr>
        <w:t>2014 and Jones-Smith, 2016)</w:t>
      </w:r>
      <w:r w:rsidR="000F1D84">
        <w:rPr>
          <w:rFonts w:ascii="Arial" w:hAnsi="Arial" w:cs="Arial"/>
          <w:sz w:val="24"/>
          <w:szCs w:val="24"/>
        </w:rPr>
        <w:t>. She stated that if</w:t>
      </w:r>
      <w:r>
        <w:rPr>
          <w:rFonts w:ascii="Arial" w:hAnsi="Arial" w:cs="Arial"/>
          <w:sz w:val="24"/>
          <w:szCs w:val="24"/>
        </w:rPr>
        <w:t xml:space="preserve"> the client believes that the</w:t>
      </w:r>
      <w:r w:rsidR="000F1D84">
        <w:rPr>
          <w:rFonts w:ascii="Arial" w:hAnsi="Arial" w:cs="Arial"/>
          <w:sz w:val="24"/>
          <w:szCs w:val="24"/>
        </w:rPr>
        <w:t>ir</w:t>
      </w:r>
      <w:r>
        <w:rPr>
          <w:rFonts w:ascii="Arial" w:hAnsi="Arial" w:cs="Arial"/>
          <w:sz w:val="24"/>
          <w:szCs w:val="24"/>
        </w:rPr>
        <w:t xml:space="preserve"> therapist is truly with them in their experience, the client does not feel alone</w:t>
      </w:r>
      <w:r w:rsidR="000F1D84">
        <w:rPr>
          <w:rFonts w:ascii="Arial" w:hAnsi="Arial" w:cs="Arial"/>
          <w:sz w:val="24"/>
          <w:szCs w:val="24"/>
        </w:rPr>
        <w:t>, therefore</w:t>
      </w:r>
      <w:r w:rsidR="003B555D">
        <w:rPr>
          <w:rFonts w:ascii="Arial" w:hAnsi="Arial" w:cs="Arial"/>
          <w:sz w:val="24"/>
          <w:szCs w:val="24"/>
        </w:rPr>
        <w:t xml:space="preserve"> enabl</w:t>
      </w:r>
      <w:r w:rsidR="000F1D84">
        <w:rPr>
          <w:rFonts w:ascii="Arial" w:hAnsi="Arial" w:cs="Arial"/>
          <w:sz w:val="24"/>
          <w:szCs w:val="24"/>
        </w:rPr>
        <w:t>ing</w:t>
      </w:r>
      <w:r w:rsidR="003B555D">
        <w:rPr>
          <w:rFonts w:ascii="Arial" w:hAnsi="Arial" w:cs="Arial"/>
          <w:sz w:val="24"/>
          <w:szCs w:val="24"/>
        </w:rPr>
        <w:t xml:space="preserve"> the client to</w:t>
      </w:r>
      <w:r w:rsidR="000F1D84">
        <w:rPr>
          <w:rFonts w:ascii="Arial" w:hAnsi="Arial" w:cs="Arial"/>
          <w:sz w:val="24"/>
          <w:szCs w:val="24"/>
        </w:rPr>
        <w:t xml:space="preserve"> feel confident to</w:t>
      </w:r>
      <w:r w:rsidR="003B555D">
        <w:rPr>
          <w:rFonts w:ascii="Arial" w:hAnsi="Arial" w:cs="Arial"/>
          <w:sz w:val="24"/>
          <w:szCs w:val="24"/>
        </w:rPr>
        <w:t xml:space="preserve"> explore their feelings at a much deeper level.</w:t>
      </w:r>
    </w:p>
    <w:p w14:paraId="6B945927" w14:textId="0BC4E061" w:rsidR="003B555D" w:rsidRDefault="000F1D84" w:rsidP="00FB0D40">
      <w:pPr>
        <w:spacing w:line="480" w:lineRule="auto"/>
        <w:rPr>
          <w:rFonts w:ascii="Arial" w:hAnsi="Arial" w:cs="Arial"/>
          <w:sz w:val="24"/>
          <w:szCs w:val="24"/>
        </w:rPr>
      </w:pPr>
      <w:r>
        <w:rPr>
          <w:rFonts w:ascii="Arial" w:hAnsi="Arial" w:cs="Arial"/>
          <w:sz w:val="24"/>
          <w:szCs w:val="24"/>
        </w:rPr>
        <w:t xml:space="preserve">Similarly, </w:t>
      </w:r>
      <w:r w:rsidR="003B555D">
        <w:rPr>
          <w:rFonts w:ascii="Arial" w:hAnsi="Arial" w:cs="Arial"/>
          <w:sz w:val="24"/>
          <w:szCs w:val="24"/>
        </w:rPr>
        <w:t>Rogers</w:t>
      </w:r>
      <w:r>
        <w:rPr>
          <w:rFonts w:ascii="Arial" w:hAnsi="Arial" w:cs="Arial"/>
          <w:sz w:val="24"/>
          <w:szCs w:val="24"/>
        </w:rPr>
        <w:t xml:space="preserve"> (19</w:t>
      </w:r>
      <w:r w:rsidR="008D4337">
        <w:rPr>
          <w:rFonts w:ascii="Arial" w:hAnsi="Arial" w:cs="Arial"/>
          <w:sz w:val="24"/>
          <w:szCs w:val="24"/>
        </w:rPr>
        <w:t>6</w:t>
      </w:r>
      <w:r>
        <w:rPr>
          <w:rFonts w:ascii="Arial" w:hAnsi="Arial" w:cs="Arial"/>
          <w:sz w:val="24"/>
          <w:szCs w:val="24"/>
        </w:rPr>
        <w:t>1)</w:t>
      </w:r>
      <w:r w:rsidR="003B555D">
        <w:rPr>
          <w:rFonts w:ascii="Arial" w:hAnsi="Arial" w:cs="Arial"/>
          <w:sz w:val="24"/>
          <w:szCs w:val="24"/>
        </w:rPr>
        <w:t xml:space="preserve"> believes that empathy plays a </w:t>
      </w:r>
      <w:r>
        <w:rPr>
          <w:rFonts w:ascii="Arial" w:hAnsi="Arial" w:cs="Arial"/>
          <w:sz w:val="24"/>
          <w:szCs w:val="24"/>
        </w:rPr>
        <w:t>large</w:t>
      </w:r>
      <w:r w:rsidR="003B555D">
        <w:rPr>
          <w:rFonts w:ascii="Arial" w:hAnsi="Arial" w:cs="Arial"/>
          <w:sz w:val="24"/>
          <w:szCs w:val="24"/>
        </w:rPr>
        <w:t xml:space="preserve"> contribution to the therapeutic relationship, however Buber and Kohut, termed this as inclusion. The difference between empathy and inclusion, empathy is what Rogers would </w:t>
      </w:r>
      <w:r>
        <w:rPr>
          <w:rFonts w:ascii="Arial" w:hAnsi="Arial" w:cs="Arial"/>
          <w:sz w:val="24"/>
          <w:szCs w:val="24"/>
        </w:rPr>
        <w:t>describe as if the therapist</w:t>
      </w:r>
      <w:r w:rsidR="003B555D">
        <w:rPr>
          <w:rFonts w:ascii="Arial" w:hAnsi="Arial" w:cs="Arial"/>
          <w:sz w:val="24"/>
          <w:szCs w:val="24"/>
        </w:rPr>
        <w:t xml:space="preserve"> </w:t>
      </w:r>
      <w:r>
        <w:rPr>
          <w:rFonts w:ascii="Arial" w:hAnsi="Arial" w:cs="Arial"/>
          <w:sz w:val="24"/>
          <w:szCs w:val="24"/>
        </w:rPr>
        <w:t>is</w:t>
      </w:r>
      <w:r w:rsidR="003B555D">
        <w:rPr>
          <w:rFonts w:ascii="Arial" w:hAnsi="Arial" w:cs="Arial"/>
          <w:sz w:val="24"/>
          <w:szCs w:val="24"/>
        </w:rPr>
        <w:t xml:space="preserve"> walking in </w:t>
      </w:r>
      <w:r>
        <w:rPr>
          <w:rFonts w:ascii="Arial" w:hAnsi="Arial" w:cs="Arial"/>
          <w:sz w:val="24"/>
          <w:szCs w:val="24"/>
        </w:rPr>
        <w:t>the</w:t>
      </w:r>
      <w:r w:rsidR="003B555D">
        <w:rPr>
          <w:rFonts w:ascii="Arial" w:hAnsi="Arial" w:cs="Arial"/>
          <w:sz w:val="24"/>
          <w:szCs w:val="24"/>
        </w:rPr>
        <w:t xml:space="preserve"> client’s shoes</w:t>
      </w:r>
      <w:r>
        <w:rPr>
          <w:rFonts w:ascii="Arial" w:hAnsi="Arial" w:cs="Arial"/>
          <w:sz w:val="24"/>
          <w:szCs w:val="24"/>
        </w:rPr>
        <w:t>,</w:t>
      </w:r>
      <w:r w:rsidR="003B555D">
        <w:rPr>
          <w:rFonts w:ascii="Arial" w:hAnsi="Arial" w:cs="Arial"/>
          <w:sz w:val="24"/>
          <w:szCs w:val="24"/>
        </w:rPr>
        <w:t xml:space="preserve"> whereas inclusion is more understanding what it is like </w:t>
      </w:r>
      <w:r>
        <w:rPr>
          <w:rFonts w:ascii="Arial" w:hAnsi="Arial" w:cs="Arial"/>
          <w:sz w:val="24"/>
          <w:szCs w:val="24"/>
        </w:rPr>
        <w:t xml:space="preserve">for </w:t>
      </w:r>
      <w:r w:rsidR="003B555D">
        <w:rPr>
          <w:rFonts w:ascii="Arial" w:hAnsi="Arial" w:cs="Arial"/>
          <w:sz w:val="24"/>
          <w:szCs w:val="24"/>
        </w:rPr>
        <w:t>the client to be in th</w:t>
      </w:r>
      <w:r>
        <w:rPr>
          <w:rFonts w:ascii="Arial" w:hAnsi="Arial" w:cs="Arial"/>
          <w:sz w:val="24"/>
          <w:szCs w:val="24"/>
        </w:rPr>
        <w:t>eir</w:t>
      </w:r>
      <w:r w:rsidR="003B555D">
        <w:rPr>
          <w:rFonts w:ascii="Arial" w:hAnsi="Arial" w:cs="Arial"/>
          <w:sz w:val="24"/>
          <w:szCs w:val="24"/>
        </w:rPr>
        <w:t xml:space="preserve"> shoes</w:t>
      </w:r>
      <w:r>
        <w:rPr>
          <w:rFonts w:ascii="Arial" w:hAnsi="Arial" w:cs="Arial"/>
          <w:sz w:val="24"/>
          <w:szCs w:val="24"/>
        </w:rPr>
        <w:t xml:space="preserve"> during their experience</w:t>
      </w:r>
      <w:r w:rsidR="003B555D">
        <w:rPr>
          <w:rFonts w:ascii="Arial" w:hAnsi="Arial" w:cs="Arial"/>
          <w:sz w:val="24"/>
          <w:szCs w:val="24"/>
        </w:rPr>
        <w:t>.</w:t>
      </w:r>
    </w:p>
    <w:p w14:paraId="293AC726" w14:textId="496C4BF1" w:rsidR="003B555D" w:rsidRDefault="000F1D84" w:rsidP="00FB0D40">
      <w:pPr>
        <w:spacing w:line="480" w:lineRule="auto"/>
        <w:rPr>
          <w:rFonts w:ascii="Arial" w:hAnsi="Arial" w:cs="Arial"/>
          <w:sz w:val="24"/>
          <w:szCs w:val="24"/>
        </w:rPr>
      </w:pPr>
      <w:r>
        <w:rPr>
          <w:rFonts w:ascii="Arial" w:hAnsi="Arial" w:cs="Arial"/>
          <w:sz w:val="24"/>
          <w:szCs w:val="24"/>
        </w:rPr>
        <w:lastRenderedPageBreak/>
        <w:t>Gestalt use</w:t>
      </w:r>
      <w:r w:rsidR="00D22098">
        <w:rPr>
          <w:rFonts w:ascii="Arial" w:hAnsi="Arial" w:cs="Arial"/>
          <w:sz w:val="24"/>
          <w:szCs w:val="24"/>
        </w:rPr>
        <w:t xml:space="preserve"> of</w:t>
      </w:r>
      <w:r>
        <w:rPr>
          <w:rFonts w:ascii="Arial" w:hAnsi="Arial" w:cs="Arial"/>
          <w:sz w:val="24"/>
          <w:szCs w:val="24"/>
        </w:rPr>
        <w:t xml:space="preserve"> the</w:t>
      </w:r>
      <w:r w:rsidR="003B555D">
        <w:rPr>
          <w:rFonts w:ascii="Arial" w:hAnsi="Arial" w:cs="Arial"/>
          <w:sz w:val="24"/>
          <w:szCs w:val="24"/>
        </w:rPr>
        <w:t xml:space="preserve"> mechanism of inclusion is phenomenological enquiry there are two parts to this</w:t>
      </w:r>
      <w:r>
        <w:rPr>
          <w:rFonts w:ascii="Arial" w:hAnsi="Arial" w:cs="Arial"/>
          <w:sz w:val="24"/>
          <w:szCs w:val="24"/>
        </w:rPr>
        <w:t>. T</w:t>
      </w:r>
      <w:r w:rsidR="003B555D">
        <w:rPr>
          <w:rFonts w:ascii="Arial" w:hAnsi="Arial" w:cs="Arial"/>
          <w:sz w:val="24"/>
          <w:szCs w:val="24"/>
        </w:rPr>
        <w:t>he first one is truly understanding our clients experience during that particular moment within the counselling session and the second part is</w:t>
      </w:r>
      <w:r>
        <w:rPr>
          <w:rFonts w:ascii="Arial" w:hAnsi="Arial" w:cs="Arial"/>
          <w:sz w:val="24"/>
          <w:szCs w:val="24"/>
        </w:rPr>
        <w:t xml:space="preserve"> the therapist </w:t>
      </w:r>
      <w:r w:rsidR="003B555D">
        <w:rPr>
          <w:rFonts w:ascii="Arial" w:hAnsi="Arial" w:cs="Arial"/>
          <w:sz w:val="24"/>
          <w:szCs w:val="24"/>
        </w:rPr>
        <w:t xml:space="preserve">conveying </w:t>
      </w:r>
      <w:r>
        <w:rPr>
          <w:rFonts w:ascii="Arial" w:hAnsi="Arial" w:cs="Arial"/>
          <w:sz w:val="24"/>
          <w:szCs w:val="24"/>
        </w:rPr>
        <w:t xml:space="preserve">their </w:t>
      </w:r>
      <w:r w:rsidR="003B555D">
        <w:rPr>
          <w:rFonts w:ascii="Arial" w:hAnsi="Arial" w:cs="Arial"/>
          <w:sz w:val="24"/>
          <w:szCs w:val="24"/>
        </w:rPr>
        <w:t>understanding of</w:t>
      </w:r>
      <w:r w:rsidR="00D22098">
        <w:rPr>
          <w:rFonts w:ascii="Arial" w:hAnsi="Arial" w:cs="Arial"/>
          <w:sz w:val="24"/>
          <w:szCs w:val="24"/>
        </w:rPr>
        <w:t xml:space="preserve"> this experience</w:t>
      </w:r>
      <w:r w:rsidR="003B555D">
        <w:rPr>
          <w:rFonts w:ascii="Arial" w:hAnsi="Arial" w:cs="Arial"/>
          <w:sz w:val="24"/>
          <w:szCs w:val="24"/>
        </w:rPr>
        <w:t xml:space="preserve"> to the client. Practising these phenomenological enquiries </w:t>
      </w:r>
      <w:r w:rsidR="00D22098">
        <w:rPr>
          <w:rFonts w:ascii="Arial" w:hAnsi="Arial" w:cs="Arial"/>
          <w:sz w:val="24"/>
          <w:szCs w:val="24"/>
        </w:rPr>
        <w:t>or</w:t>
      </w:r>
      <w:r w:rsidR="003B555D">
        <w:rPr>
          <w:rFonts w:ascii="Arial" w:hAnsi="Arial" w:cs="Arial"/>
          <w:sz w:val="24"/>
          <w:szCs w:val="24"/>
        </w:rPr>
        <w:t xml:space="preserve"> inclusion Gestalt therapists believe that they are moving beyond empathy and what Maurice Friedman</w:t>
      </w:r>
      <w:r w:rsidR="008D4337">
        <w:rPr>
          <w:rFonts w:ascii="Arial" w:hAnsi="Arial" w:cs="Arial"/>
          <w:sz w:val="24"/>
          <w:szCs w:val="24"/>
        </w:rPr>
        <w:t xml:space="preserve"> (1988)</w:t>
      </w:r>
      <w:r w:rsidR="003B555D">
        <w:rPr>
          <w:rFonts w:ascii="Arial" w:hAnsi="Arial" w:cs="Arial"/>
          <w:sz w:val="24"/>
          <w:szCs w:val="24"/>
        </w:rPr>
        <w:t xml:space="preserve"> terms</w:t>
      </w:r>
      <w:r w:rsidR="00D22098">
        <w:rPr>
          <w:rFonts w:ascii="Arial" w:hAnsi="Arial" w:cs="Arial"/>
          <w:sz w:val="24"/>
          <w:szCs w:val="24"/>
        </w:rPr>
        <w:t xml:space="preserve"> as</w:t>
      </w:r>
      <w:r w:rsidR="003B555D">
        <w:rPr>
          <w:rFonts w:ascii="Arial" w:hAnsi="Arial" w:cs="Arial"/>
          <w:sz w:val="24"/>
          <w:szCs w:val="24"/>
        </w:rPr>
        <w:t xml:space="preserve"> healing through meeting.</w:t>
      </w:r>
    </w:p>
    <w:p w14:paraId="13C2D838" w14:textId="509AB136" w:rsidR="00D22098" w:rsidRDefault="00252D7A" w:rsidP="00FB0D40">
      <w:pPr>
        <w:spacing w:line="480" w:lineRule="auto"/>
        <w:rPr>
          <w:rFonts w:ascii="Arial" w:hAnsi="Arial" w:cs="Arial"/>
          <w:sz w:val="24"/>
          <w:szCs w:val="24"/>
        </w:rPr>
      </w:pPr>
      <w:r>
        <w:rPr>
          <w:rFonts w:ascii="Arial" w:hAnsi="Arial" w:cs="Arial"/>
          <w:sz w:val="24"/>
          <w:szCs w:val="24"/>
        </w:rPr>
        <w:t xml:space="preserve">Whatever field of counselling </w:t>
      </w:r>
      <w:r w:rsidR="00D22098">
        <w:rPr>
          <w:rFonts w:ascii="Arial" w:hAnsi="Arial" w:cs="Arial"/>
          <w:sz w:val="24"/>
          <w:szCs w:val="24"/>
        </w:rPr>
        <w:t xml:space="preserve">the </w:t>
      </w:r>
      <w:r>
        <w:rPr>
          <w:rFonts w:ascii="Arial" w:hAnsi="Arial" w:cs="Arial"/>
          <w:sz w:val="24"/>
          <w:szCs w:val="24"/>
        </w:rPr>
        <w:t xml:space="preserve">therapist is working in they are </w:t>
      </w:r>
      <w:r w:rsidR="00D22098">
        <w:rPr>
          <w:rFonts w:ascii="Arial" w:hAnsi="Arial" w:cs="Arial"/>
          <w:sz w:val="24"/>
          <w:szCs w:val="24"/>
        </w:rPr>
        <w:t xml:space="preserve">always </w:t>
      </w:r>
      <w:r>
        <w:rPr>
          <w:rFonts w:ascii="Arial" w:hAnsi="Arial" w:cs="Arial"/>
          <w:sz w:val="24"/>
          <w:szCs w:val="24"/>
        </w:rPr>
        <w:t>committed to helping their clients to change</w:t>
      </w:r>
      <w:r w:rsidR="00D22098">
        <w:rPr>
          <w:rFonts w:ascii="Arial" w:hAnsi="Arial" w:cs="Arial"/>
          <w:sz w:val="24"/>
          <w:szCs w:val="24"/>
        </w:rPr>
        <w:t>.</w:t>
      </w:r>
      <w:r>
        <w:rPr>
          <w:rFonts w:ascii="Arial" w:hAnsi="Arial" w:cs="Arial"/>
          <w:sz w:val="24"/>
          <w:szCs w:val="24"/>
        </w:rPr>
        <w:t xml:space="preserve"> </w:t>
      </w:r>
      <w:r w:rsidR="00D22098">
        <w:rPr>
          <w:rFonts w:ascii="Arial" w:hAnsi="Arial" w:cs="Arial"/>
          <w:sz w:val="24"/>
          <w:szCs w:val="24"/>
        </w:rPr>
        <w:t>H</w:t>
      </w:r>
      <w:r>
        <w:rPr>
          <w:rFonts w:ascii="Arial" w:hAnsi="Arial" w:cs="Arial"/>
          <w:sz w:val="24"/>
          <w:szCs w:val="24"/>
        </w:rPr>
        <w:t>owever</w:t>
      </w:r>
      <w:r w:rsidR="00D22098">
        <w:rPr>
          <w:rFonts w:ascii="Arial" w:hAnsi="Arial" w:cs="Arial"/>
          <w:sz w:val="24"/>
          <w:szCs w:val="24"/>
        </w:rPr>
        <w:t>,</w:t>
      </w:r>
      <w:r>
        <w:rPr>
          <w:rFonts w:ascii="Arial" w:hAnsi="Arial" w:cs="Arial"/>
          <w:sz w:val="24"/>
          <w:szCs w:val="24"/>
        </w:rPr>
        <w:t xml:space="preserve"> all theories have their own philosophy on how </w:t>
      </w:r>
      <w:r w:rsidR="00D22098">
        <w:rPr>
          <w:rFonts w:ascii="Arial" w:hAnsi="Arial" w:cs="Arial"/>
          <w:sz w:val="24"/>
          <w:szCs w:val="24"/>
        </w:rPr>
        <w:t xml:space="preserve">these </w:t>
      </w:r>
      <w:r>
        <w:rPr>
          <w:rFonts w:ascii="Arial" w:hAnsi="Arial" w:cs="Arial"/>
          <w:sz w:val="24"/>
          <w:szCs w:val="24"/>
        </w:rPr>
        <w:t xml:space="preserve">changes </w:t>
      </w:r>
      <w:r w:rsidR="00D22098">
        <w:rPr>
          <w:rFonts w:ascii="Arial" w:hAnsi="Arial" w:cs="Arial"/>
          <w:sz w:val="24"/>
          <w:szCs w:val="24"/>
        </w:rPr>
        <w:t xml:space="preserve">can </w:t>
      </w:r>
      <w:r>
        <w:rPr>
          <w:rFonts w:ascii="Arial" w:hAnsi="Arial" w:cs="Arial"/>
          <w:sz w:val="24"/>
          <w:szCs w:val="24"/>
        </w:rPr>
        <w:t>occur. Change however is ongoing it</w:t>
      </w:r>
      <w:r w:rsidR="00D22098">
        <w:rPr>
          <w:rFonts w:ascii="Arial" w:hAnsi="Arial" w:cs="Arial"/>
          <w:sz w:val="24"/>
          <w:szCs w:val="24"/>
        </w:rPr>
        <w:t xml:space="preserve"> is </w:t>
      </w:r>
      <w:r>
        <w:rPr>
          <w:rFonts w:ascii="Arial" w:hAnsi="Arial" w:cs="Arial"/>
          <w:sz w:val="24"/>
          <w:szCs w:val="24"/>
        </w:rPr>
        <w:t>always happening</w:t>
      </w:r>
      <w:r w:rsidR="00D22098">
        <w:rPr>
          <w:rFonts w:ascii="Arial" w:hAnsi="Arial" w:cs="Arial"/>
          <w:sz w:val="24"/>
          <w:szCs w:val="24"/>
        </w:rPr>
        <w:t>,</w:t>
      </w:r>
      <w:r>
        <w:rPr>
          <w:rFonts w:ascii="Arial" w:hAnsi="Arial" w:cs="Arial"/>
          <w:sz w:val="24"/>
          <w:szCs w:val="24"/>
        </w:rPr>
        <w:t xml:space="preserve"> everything changes minute by minute</w:t>
      </w:r>
      <w:r w:rsidR="00D22098">
        <w:rPr>
          <w:rFonts w:ascii="Arial" w:hAnsi="Arial" w:cs="Arial"/>
          <w:sz w:val="24"/>
          <w:szCs w:val="24"/>
        </w:rPr>
        <w:t>,</w:t>
      </w:r>
      <w:r>
        <w:rPr>
          <w:rFonts w:ascii="Arial" w:hAnsi="Arial" w:cs="Arial"/>
          <w:sz w:val="24"/>
          <w:szCs w:val="24"/>
        </w:rPr>
        <w:t xml:space="preserve"> second by second</w:t>
      </w:r>
      <w:r w:rsidR="008D4337">
        <w:rPr>
          <w:rFonts w:ascii="Arial" w:hAnsi="Arial" w:cs="Arial"/>
          <w:sz w:val="24"/>
          <w:szCs w:val="24"/>
        </w:rPr>
        <w:t xml:space="preserve"> </w:t>
      </w:r>
      <w:r w:rsidR="008D4337">
        <w:rPr>
          <w:rFonts w:ascii="Arial" w:hAnsi="Arial" w:cs="Arial"/>
          <w:sz w:val="24"/>
          <w:szCs w:val="24"/>
        </w:rPr>
        <w:t>(Carey, et al, 2007)</w:t>
      </w:r>
      <w:r>
        <w:rPr>
          <w:rFonts w:ascii="Arial" w:hAnsi="Arial" w:cs="Arial"/>
          <w:sz w:val="24"/>
          <w:szCs w:val="24"/>
        </w:rPr>
        <w:t xml:space="preserve">. </w:t>
      </w:r>
    </w:p>
    <w:p w14:paraId="4242D30D" w14:textId="1DDB673E" w:rsidR="00D22098" w:rsidRDefault="00252D7A" w:rsidP="00FB0D40">
      <w:pPr>
        <w:spacing w:line="480" w:lineRule="auto"/>
        <w:rPr>
          <w:rFonts w:ascii="Arial" w:hAnsi="Arial" w:cs="Arial"/>
          <w:sz w:val="24"/>
          <w:szCs w:val="24"/>
        </w:rPr>
      </w:pPr>
      <w:r>
        <w:rPr>
          <w:rFonts w:ascii="Arial" w:hAnsi="Arial" w:cs="Arial"/>
          <w:sz w:val="24"/>
          <w:szCs w:val="24"/>
        </w:rPr>
        <w:t>Gestalt therapy views change as paradoxical theory of change</w:t>
      </w:r>
      <w:r w:rsidR="00D22098">
        <w:rPr>
          <w:rFonts w:ascii="Arial" w:hAnsi="Arial" w:cs="Arial"/>
          <w:sz w:val="24"/>
          <w:szCs w:val="24"/>
        </w:rPr>
        <w:t>,</w:t>
      </w:r>
      <w:r>
        <w:rPr>
          <w:rFonts w:ascii="Arial" w:hAnsi="Arial" w:cs="Arial"/>
          <w:sz w:val="24"/>
          <w:szCs w:val="24"/>
        </w:rPr>
        <w:t xml:space="preserve"> defining this change </w:t>
      </w:r>
      <w:r w:rsidR="00D22098">
        <w:rPr>
          <w:rFonts w:ascii="Arial" w:hAnsi="Arial" w:cs="Arial"/>
          <w:sz w:val="24"/>
          <w:szCs w:val="24"/>
        </w:rPr>
        <w:t xml:space="preserve">as </w:t>
      </w:r>
      <w:r>
        <w:rPr>
          <w:rFonts w:ascii="Arial" w:hAnsi="Arial" w:cs="Arial"/>
          <w:sz w:val="24"/>
          <w:szCs w:val="24"/>
        </w:rPr>
        <w:t>occur</w:t>
      </w:r>
      <w:r w:rsidR="00D22098">
        <w:rPr>
          <w:rFonts w:ascii="Arial" w:hAnsi="Arial" w:cs="Arial"/>
          <w:sz w:val="24"/>
          <w:szCs w:val="24"/>
        </w:rPr>
        <w:t>ring</w:t>
      </w:r>
      <w:r>
        <w:rPr>
          <w:rFonts w:ascii="Arial" w:hAnsi="Arial" w:cs="Arial"/>
          <w:sz w:val="24"/>
          <w:szCs w:val="24"/>
        </w:rPr>
        <w:t xml:space="preserve"> naturally and organically when sufficient attention</w:t>
      </w:r>
      <w:r w:rsidR="00D22098">
        <w:rPr>
          <w:rFonts w:ascii="Arial" w:hAnsi="Arial" w:cs="Arial"/>
          <w:sz w:val="24"/>
          <w:szCs w:val="24"/>
        </w:rPr>
        <w:t xml:space="preserve"> is </w:t>
      </w:r>
      <w:r w:rsidR="003857FF">
        <w:rPr>
          <w:rFonts w:ascii="Arial" w:hAnsi="Arial" w:cs="Arial"/>
          <w:sz w:val="24"/>
          <w:szCs w:val="24"/>
        </w:rPr>
        <w:t>focussed,</w:t>
      </w:r>
      <w:r>
        <w:rPr>
          <w:rFonts w:ascii="Arial" w:hAnsi="Arial" w:cs="Arial"/>
          <w:sz w:val="24"/>
          <w:szCs w:val="24"/>
        </w:rPr>
        <w:t xml:space="preserve"> and awareness exists around </w:t>
      </w:r>
      <w:r w:rsidR="008D4337">
        <w:rPr>
          <w:rFonts w:ascii="Arial" w:hAnsi="Arial" w:cs="Arial"/>
          <w:sz w:val="24"/>
          <w:szCs w:val="24"/>
        </w:rPr>
        <w:t>what</w:t>
      </w:r>
      <w:r>
        <w:rPr>
          <w:rFonts w:ascii="Arial" w:hAnsi="Arial" w:cs="Arial"/>
          <w:sz w:val="24"/>
          <w:szCs w:val="24"/>
        </w:rPr>
        <w:t xml:space="preserve"> is</w:t>
      </w:r>
      <w:r w:rsidR="00D22098">
        <w:rPr>
          <w:rFonts w:ascii="Arial" w:hAnsi="Arial" w:cs="Arial"/>
          <w:sz w:val="24"/>
          <w:szCs w:val="24"/>
        </w:rPr>
        <w:t xml:space="preserve"> happening</w:t>
      </w:r>
      <w:r w:rsidR="003857FF">
        <w:rPr>
          <w:rFonts w:ascii="Arial" w:hAnsi="Arial" w:cs="Arial"/>
          <w:sz w:val="24"/>
          <w:szCs w:val="24"/>
        </w:rPr>
        <w:t xml:space="preserve"> here and</w:t>
      </w:r>
      <w:r w:rsidR="00D22098">
        <w:rPr>
          <w:rFonts w:ascii="Arial" w:hAnsi="Arial" w:cs="Arial"/>
          <w:sz w:val="24"/>
          <w:szCs w:val="24"/>
        </w:rPr>
        <w:t xml:space="preserve"> now</w:t>
      </w:r>
      <w:r>
        <w:rPr>
          <w:rFonts w:ascii="Arial" w:hAnsi="Arial" w:cs="Arial"/>
          <w:sz w:val="24"/>
          <w:szCs w:val="24"/>
        </w:rPr>
        <w:t xml:space="preserve"> and not getting too preoccupied with</w:t>
      </w:r>
      <w:r w:rsidR="00D22098">
        <w:rPr>
          <w:rFonts w:ascii="Arial" w:hAnsi="Arial" w:cs="Arial"/>
          <w:sz w:val="24"/>
          <w:szCs w:val="24"/>
        </w:rPr>
        <w:t xml:space="preserve"> </w:t>
      </w:r>
      <w:r>
        <w:rPr>
          <w:rFonts w:ascii="Arial" w:hAnsi="Arial" w:cs="Arial"/>
          <w:sz w:val="24"/>
          <w:szCs w:val="24"/>
        </w:rPr>
        <w:t>what is not</w:t>
      </w:r>
      <w:r w:rsidR="00D22098">
        <w:rPr>
          <w:rFonts w:ascii="Arial" w:hAnsi="Arial" w:cs="Arial"/>
          <w:sz w:val="24"/>
          <w:szCs w:val="24"/>
        </w:rPr>
        <w:t xml:space="preserve"> happening</w:t>
      </w:r>
      <w:r>
        <w:rPr>
          <w:rFonts w:ascii="Arial" w:hAnsi="Arial" w:cs="Arial"/>
          <w:sz w:val="24"/>
          <w:szCs w:val="24"/>
        </w:rPr>
        <w:t xml:space="preserve">. </w:t>
      </w:r>
    </w:p>
    <w:p w14:paraId="111839DC" w14:textId="1B336144" w:rsidR="00252D7A" w:rsidRDefault="00252D7A" w:rsidP="00FB0D40">
      <w:pPr>
        <w:spacing w:line="480" w:lineRule="auto"/>
        <w:rPr>
          <w:rFonts w:ascii="Arial" w:hAnsi="Arial" w:cs="Arial"/>
          <w:sz w:val="24"/>
          <w:szCs w:val="24"/>
        </w:rPr>
      </w:pPr>
      <w:r>
        <w:rPr>
          <w:rFonts w:ascii="Arial" w:hAnsi="Arial" w:cs="Arial"/>
          <w:sz w:val="24"/>
          <w:szCs w:val="24"/>
        </w:rPr>
        <w:t xml:space="preserve">Laura </w:t>
      </w:r>
      <w:proofErr w:type="spellStart"/>
      <w:r>
        <w:rPr>
          <w:rFonts w:ascii="Arial" w:hAnsi="Arial" w:cs="Arial"/>
          <w:sz w:val="24"/>
          <w:szCs w:val="24"/>
        </w:rPr>
        <w:t>Perls</w:t>
      </w:r>
      <w:proofErr w:type="spellEnd"/>
      <w:r>
        <w:rPr>
          <w:rFonts w:ascii="Arial" w:hAnsi="Arial" w:cs="Arial"/>
          <w:sz w:val="24"/>
          <w:szCs w:val="24"/>
        </w:rPr>
        <w:t xml:space="preserve"> believed that Gestalt therapy emphasised the importance of</w:t>
      </w:r>
      <w:r w:rsidR="00D22098">
        <w:rPr>
          <w:rFonts w:ascii="Arial" w:hAnsi="Arial" w:cs="Arial"/>
          <w:sz w:val="24"/>
          <w:szCs w:val="24"/>
        </w:rPr>
        <w:t xml:space="preserve"> the</w:t>
      </w:r>
      <w:r>
        <w:rPr>
          <w:rFonts w:ascii="Arial" w:hAnsi="Arial" w:cs="Arial"/>
          <w:sz w:val="24"/>
          <w:szCs w:val="24"/>
        </w:rPr>
        <w:t xml:space="preserve"> individual and environmental support. Individual support is what the client brings to the therapy room</w:t>
      </w:r>
      <w:r w:rsidR="00D22098">
        <w:rPr>
          <w:rFonts w:ascii="Arial" w:hAnsi="Arial" w:cs="Arial"/>
          <w:sz w:val="24"/>
          <w:szCs w:val="24"/>
        </w:rPr>
        <w:t xml:space="preserve">, exploring </w:t>
      </w:r>
      <w:r>
        <w:rPr>
          <w:rFonts w:ascii="Arial" w:hAnsi="Arial" w:cs="Arial"/>
          <w:sz w:val="24"/>
          <w:szCs w:val="24"/>
        </w:rPr>
        <w:t>what they</w:t>
      </w:r>
      <w:r w:rsidR="00D22098">
        <w:rPr>
          <w:rFonts w:ascii="Arial" w:hAnsi="Arial" w:cs="Arial"/>
          <w:sz w:val="24"/>
          <w:szCs w:val="24"/>
        </w:rPr>
        <w:t xml:space="preserve"> would</w:t>
      </w:r>
      <w:r>
        <w:rPr>
          <w:rFonts w:ascii="Arial" w:hAnsi="Arial" w:cs="Arial"/>
          <w:sz w:val="24"/>
          <w:szCs w:val="24"/>
        </w:rPr>
        <w:t xml:space="preserve"> like to change</w:t>
      </w:r>
      <w:r w:rsidR="00D22098">
        <w:rPr>
          <w:rFonts w:ascii="Arial" w:hAnsi="Arial" w:cs="Arial"/>
          <w:sz w:val="24"/>
          <w:szCs w:val="24"/>
        </w:rPr>
        <w:t xml:space="preserve"> or</w:t>
      </w:r>
      <w:r>
        <w:rPr>
          <w:rFonts w:ascii="Arial" w:hAnsi="Arial" w:cs="Arial"/>
          <w:sz w:val="24"/>
          <w:szCs w:val="24"/>
        </w:rPr>
        <w:t xml:space="preserve"> what </w:t>
      </w:r>
      <w:r w:rsidR="00D22098">
        <w:rPr>
          <w:rFonts w:ascii="Arial" w:hAnsi="Arial" w:cs="Arial"/>
          <w:sz w:val="24"/>
          <w:szCs w:val="24"/>
        </w:rPr>
        <w:t>they would</w:t>
      </w:r>
      <w:r>
        <w:rPr>
          <w:rFonts w:ascii="Arial" w:hAnsi="Arial" w:cs="Arial"/>
          <w:sz w:val="24"/>
          <w:szCs w:val="24"/>
        </w:rPr>
        <w:t xml:space="preserve"> like to work on</w:t>
      </w:r>
      <w:r w:rsidR="00D22098">
        <w:rPr>
          <w:rFonts w:ascii="Arial" w:hAnsi="Arial" w:cs="Arial"/>
          <w:sz w:val="24"/>
          <w:szCs w:val="24"/>
        </w:rPr>
        <w:t>.</w:t>
      </w:r>
      <w:r>
        <w:rPr>
          <w:rFonts w:ascii="Arial" w:hAnsi="Arial" w:cs="Arial"/>
          <w:sz w:val="24"/>
          <w:szCs w:val="24"/>
        </w:rPr>
        <w:t xml:space="preserve"> </w:t>
      </w:r>
      <w:r w:rsidR="00D22098">
        <w:rPr>
          <w:rFonts w:ascii="Arial" w:hAnsi="Arial" w:cs="Arial"/>
          <w:sz w:val="24"/>
          <w:szCs w:val="24"/>
        </w:rPr>
        <w:t>E</w:t>
      </w:r>
      <w:r>
        <w:rPr>
          <w:rFonts w:ascii="Arial" w:hAnsi="Arial" w:cs="Arial"/>
          <w:sz w:val="24"/>
          <w:szCs w:val="24"/>
        </w:rPr>
        <w:t xml:space="preserve">nvironmental support is provided within the </w:t>
      </w:r>
      <w:r w:rsidR="00D22098">
        <w:rPr>
          <w:rFonts w:ascii="Arial" w:hAnsi="Arial" w:cs="Arial"/>
          <w:sz w:val="24"/>
          <w:szCs w:val="24"/>
        </w:rPr>
        <w:t xml:space="preserve">therapy </w:t>
      </w:r>
      <w:r>
        <w:rPr>
          <w:rFonts w:ascii="Arial" w:hAnsi="Arial" w:cs="Arial"/>
          <w:sz w:val="24"/>
          <w:szCs w:val="24"/>
        </w:rPr>
        <w:t>room</w:t>
      </w:r>
      <w:r w:rsidR="00D22098">
        <w:rPr>
          <w:rFonts w:ascii="Arial" w:hAnsi="Arial" w:cs="Arial"/>
          <w:sz w:val="24"/>
          <w:szCs w:val="24"/>
        </w:rPr>
        <w:t>,</w:t>
      </w:r>
      <w:r>
        <w:rPr>
          <w:rFonts w:ascii="Arial" w:hAnsi="Arial" w:cs="Arial"/>
          <w:sz w:val="24"/>
          <w:szCs w:val="24"/>
        </w:rPr>
        <w:t xml:space="preserve"> by the surroundings</w:t>
      </w:r>
      <w:r w:rsidR="00D22098">
        <w:rPr>
          <w:rFonts w:ascii="Arial" w:hAnsi="Arial" w:cs="Arial"/>
          <w:sz w:val="24"/>
          <w:szCs w:val="24"/>
        </w:rPr>
        <w:t xml:space="preserve"> within the room, but</w:t>
      </w:r>
      <w:r>
        <w:rPr>
          <w:rFonts w:ascii="Arial" w:hAnsi="Arial" w:cs="Arial"/>
          <w:sz w:val="24"/>
          <w:szCs w:val="24"/>
        </w:rPr>
        <w:t xml:space="preserve"> most importantly the therapist </w:t>
      </w:r>
      <w:r w:rsidR="00D22098">
        <w:rPr>
          <w:rFonts w:ascii="Arial" w:hAnsi="Arial" w:cs="Arial"/>
          <w:sz w:val="24"/>
          <w:szCs w:val="24"/>
        </w:rPr>
        <w:t xml:space="preserve">techniques and support in the room. An essential task of the therapist is to determine </w:t>
      </w:r>
      <w:r w:rsidR="003857FF">
        <w:rPr>
          <w:rFonts w:ascii="Arial" w:hAnsi="Arial" w:cs="Arial"/>
          <w:sz w:val="24"/>
          <w:szCs w:val="24"/>
        </w:rPr>
        <w:t>the client’s</w:t>
      </w:r>
      <w:r>
        <w:rPr>
          <w:rFonts w:ascii="Arial" w:hAnsi="Arial" w:cs="Arial"/>
          <w:sz w:val="24"/>
          <w:szCs w:val="24"/>
        </w:rPr>
        <w:t xml:space="preserve"> source of individual support</w:t>
      </w:r>
      <w:r w:rsidR="003857FF">
        <w:rPr>
          <w:rFonts w:ascii="Arial" w:hAnsi="Arial" w:cs="Arial"/>
          <w:sz w:val="24"/>
          <w:szCs w:val="24"/>
        </w:rPr>
        <w:t>.</w:t>
      </w:r>
      <w:r>
        <w:rPr>
          <w:rFonts w:ascii="Arial" w:hAnsi="Arial" w:cs="Arial"/>
          <w:sz w:val="24"/>
          <w:szCs w:val="24"/>
        </w:rPr>
        <w:t xml:space="preserve"> </w:t>
      </w:r>
      <w:r w:rsidR="003857FF">
        <w:rPr>
          <w:rFonts w:ascii="Arial" w:hAnsi="Arial" w:cs="Arial"/>
          <w:sz w:val="24"/>
          <w:szCs w:val="24"/>
        </w:rPr>
        <w:t xml:space="preserve">Whilst working with the client it is also important to then </w:t>
      </w:r>
      <w:r>
        <w:rPr>
          <w:rFonts w:ascii="Arial" w:hAnsi="Arial" w:cs="Arial"/>
          <w:sz w:val="24"/>
          <w:szCs w:val="24"/>
        </w:rPr>
        <w:t>determine the</w:t>
      </w:r>
      <w:r w:rsidR="003857FF">
        <w:rPr>
          <w:rFonts w:ascii="Arial" w:hAnsi="Arial" w:cs="Arial"/>
          <w:sz w:val="24"/>
          <w:szCs w:val="24"/>
        </w:rPr>
        <w:t xml:space="preserve"> level or</w:t>
      </w:r>
      <w:r>
        <w:rPr>
          <w:rFonts w:ascii="Arial" w:hAnsi="Arial" w:cs="Arial"/>
          <w:sz w:val="24"/>
          <w:szCs w:val="24"/>
        </w:rPr>
        <w:t xml:space="preserve"> kind of support that the client needs from the</w:t>
      </w:r>
      <w:r w:rsidR="003857FF">
        <w:rPr>
          <w:rFonts w:ascii="Arial" w:hAnsi="Arial" w:cs="Arial"/>
          <w:sz w:val="24"/>
          <w:szCs w:val="24"/>
        </w:rPr>
        <w:t>ir</w:t>
      </w:r>
      <w:r>
        <w:rPr>
          <w:rFonts w:ascii="Arial" w:hAnsi="Arial" w:cs="Arial"/>
          <w:sz w:val="24"/>
          <w:szCs w:val="24"/>
        </w:rPr>
        <w:t xml:space="preserve"> therapist. This is not an easy task as each client is different there is no one size that fits all and </w:t>
      </w:r>
      <w:r>
        <w:rPr>
          <w:rFonts w:ascii="Arial" w:hAnsi="Arial" w:cs="Arial"/>
          <w:sz w:val="24"/>
          <w:szCs w:val="24"/>
        </w:rPr>
        <w:lastRenderedPageBreak/>
        <w:t>remembering th</w:t>
      </w:r>
      <w:r w:rsidR="003857FF">
        <w:rPr>
          <w:rFonts w:ascii="Arial" w:hAnsi="Arial" w:cs="Arial"/>
          <w:sz w:val="24"/>
          <w:szCs w:val="24"/>
        </w:rPr>
        <w:t>at</w:t>
      </w:r>
      <w:r>
        <w:rPr>
          <w:rFonts w:ascii="Arial" w:hAnsi="Arial" w:cs="Arial"/>
          <w:sz w:val="24"/>
          <w:szCs w:val="24"/>
        </w:rPr>
        <w:t xml:space="preserve"> Gestalt therapy believes</w:t>
      </w:r>
      <w:r w:rsidR="003857FF">
        <w:rPr>
          <w:rFonts w:ascii="Arial" w:hAnsi="Arial" w:cs="Arial"/>
          <w:sz w:val="24"/>
          <w:szCs w:val="24"/>
        </w:rPr>
        <w:t xml:space="preserve"> that</w:t>
      </w:r>
      <w:r>
        <w:rPr>
          <w:rFonts w:ascii="Arial" w:hAnsi="Arial" w:cs="Arial"/>
          <w:sz w:val="24"/>
          <w:szCs w:val="24"/>
        </w:rPr>
        <w:t xml:space="preserve"> change </w:t>
      </w:r>
      <w:r w:rsidR="003857FF">
        <w:rPr>
          <w:rFonts w:ascii="Arial" w:hAnsi="Arial" w:cs="Arial"/>
          <w:sz w:val="24"/>
          <w:szCs w:val="24"/>
        </w:rPr>
        <w:t xml:space="preserve">is </w:t>
      </w:r>
      <w:r>
        <w:rPr>
          <w:rFonts w:ascii="Arial" w:hAnsi="Arial" w:cs="Arial"/>
          <w:sz w:val="24"/>
          <w:szCs w:val="24"/>
        </w:rPr>
        <w:t>occurring moment by moment would then mean the client’s needs</w:t>
      </w:r>
      <w:r w:rsidR="003857FF">
        <w:rPr>
          <w:rFonts w:ascii="Arial" w:hAnsi="Arial" w:cs="Arial"/>
          <w:sz w:val="24"/>
          <w:szCs w:val="24"/>
        </w:rPr>
        <w:t>, or level of support they need</w:t>
      </w:r>
      <w:r>
        <w:rPr>
          <w:rFonts w:ascii="Arial" w:hAnsi="Arial" w:cs="Arial"/>
          <w:sz w:val="24"/>
          <w:szCs w:val="24"/>
        </w:rPr>
        <w:t xml:space="preserve"> could be different moment by moment</w:t>
      </w:r>
      <w:r w:rsidR="00A81773">
        <w:rPr>
          <w:rFonts w:ascii="Arial" w:hAnsi="Arial" w:cs="Arial"/>
          <w:sz w:val="24"/>
          <w:szCs w:val="24"/>
        </w:rPr>
        <w:t>. There is the need</w:t>
      </w:r>
      <w:r w:rsidR="003857FF">
        <w:rPr>
          <w:rFonts w:ascii="Arial" w:hAnsi="Arial" w:cs="Arial"/>
          <w:sz w:val="24"/>
          <w:szCs w:val="24"/>
        </w:rPr>
        <w:t xml:space="preserve"> therefore</w:t>
      </w:r>
      <w:r w:rsidR="00A81773">
        <w:rPr>
          <w:rFonts w:ascii="Arial" w:hAnsi="Arial" w:cs="Arial"/>
          <w:sz w:val="24"/>
          <w:szCs w:val="24"/>
        </w:rPr>
        <w:t xml:space="preserve"> for the </w:t>
      </w:r>
      <w:r w:rsidR="003857FF">
        <w:rPr>
          <w:rFonts w:ascii="Arial" w:hAnsi="Arial" w:cs="Arial"/>
          <w:sz w:val="24"/>
          <w:szCs w:val="24"/>
        </w:rPr>
        <w:t>therapist</w:t>
      </w:r>
      <w:r w:rsidR="00A81773">
        <w:rPr>
          <w:rFonts w:ascii="Arial" w:hAnsi="Arial" w:cs="Arial"/>
          <w:sz w:val="24"/>
          <w:szCs w:val="24"/>
        </w:rPr>
        <w:t xml:space="preserve"> to pay ongoing attention which will then maximise the level of environmental support required to maintain the process of change.</w:t>
      </w:r>
    </w:p>
    <w:p w14:paraId="1D273A5B" w14:textId="14BE62D3" w:rsidR="003857FF" w:rsidRDefault="003857FF" w:rsidP="00FB0D40">
      <w:pPr>
        <w:spacing w:line="480" w:lineRule="auto"/>
        <w:rPr>
          <w:rFonts w:ascii="Arial" w:hAnsi="Arial" w:cs="Arial"/>
          <w:sz w:val="24"/>
          <w:szCs w:val="24"/>
        </w:rPr>
      </w:pPr>
      <w:r>
        <w:rPr>
          <w:rFonts w:ascii="Arial" w:hAnsi="Arial" w:cs="Arial"/>
          <w:sz w:val="24"/>
          <w:szCs w:val="24"/>
        </w:rPr>
        <w:t xml:space="preserve">Gestalt therapy is not too dis-similar to </w:t>
      </w:r>
      <w:r w:rsidR="00FE60B3">
        <w:rPr>
          <w:rFonts w:ascii="Arial" w:hAnsi="Arial" w:cs="Arial"/>
          <w:sz w:val="24"/>
          <w:szCs w:val="24"/>
        </w:rPr>
        <w:t>P</w:t>
      </w:r>
      <w:r>
        <w:rPr>
          <w:rFonts w:ascii="Arial" w:hAnsi="Arial" w:cs="Arial"/>
          <w:sz w:val="24"/>
          <w:szCs w:val="24"/>
        </w:rPr>
        <w:t>erson-</w:t>
      </w:r>
      <w:r w:rsidR="00FE60B3">
        <w:rPr>
          <w:rFonts w:ascii="Arial" w:hAnsi="Arial" w:cs="Arial"/>
          <w:sz w:val="24"/>
          <w:szCs w:val="24"/>
        </w:rPr>
        <w:t>C</w:t>
      </w:r>
      <w:r>
        <w:rPr>
          <w:rFonts w:ascii="Arial" w:hAnsi="Arial" w:cs="Arial"/>
          <w:sz w:val="24"/>
          <w:szCs w:val="24"/>
        </w:rPr>
        <w:t>entred therapy when consider</w:t>
      </w:r>
      <w:r w:rsidR="00431852">
        <w:rPr>
          <w:rFonts w:ascii="Arial" w:hAnsi="Arial" w:cs="Arial"/>
          <w:sz w:val="24"/>
          <w:szCs w:val="24"/>
        </w:rPr>
        <w:t>ing</w:t>
      </w:r>
      <w:r>
        <w:rPr>
          <w:rFonts w:ascii="Arial" w:hAnsi="Arial" w:cs="Arial"/>
          <w:sz w:val="24"/>
          <w:szCs w:val="24"/>
        </w:rPr>
        <w:t xml:space="preserve"> the therapeutic space. They too believe that there are necessary conditions needed to support change</w:t>
      </w:r>
      <w:r w:rsidR="00FE60B3">
        <w:rPr>
          <w:rFonts w:ascii="Arial" w:hAnsi="Arial" w:cs="Arial"/>
          <w:sz w:val="24"/>
          <w:szCs w:val="24"/>
        </w:rPr>
        <w:t xml:space="preserve"> (Rogers1961 and Paul and </w:t>
      </w:r>
      <w:proofErr w:type="spellStart"/>
      <w:r w:rsidR="00FE60B3">
        <w:rPr>
          <w:rFonts w:ascii="Arial" w:hAnsi="Arial" w:cs="Arial"/>
          <w:sz w:val="24"/>
          <w:szCs w:val="24"/>
        </w:rPr>
        <w:t>Chaurura</w:t>
      </w:r>
      <w:proofErr w:type="spellEnd"/>
      <w:r w:rsidR="00FE60B3">
        <w:rPr>
          <w:rFonts w:ascii="Arial" w:hAnsi="Arial" w:cs="Arial"/>
          <w:sz w:val="24"/>
          <w:szCs w:val="24"/>
        </w:rPr>
        <w:t>, 2015)</w:t>
      </w:r>
      <w:r>
        <w:rPr>
          <w:rFonts w:ascii="Arial" w:hAnsi="Arial" w:cs="Arial"/>
          <w:sz w:val="24"/>
          <w:szCs w:val="24"/>
        </w:rPr>
        <w:t xml:space="preserve">. These are similar to Gestalt therapy in so much as the therapist needs to provide a suitable safe space or environment and the therapist must show the necessary conditions to facilitate the change. The therapeutic relationship in both therapies is essential to build up a level of trust </w:t>
      </w:r>
      <w:r w:rsidR="00A23A3E">
        <w:rPr>
          <w:rFonts w:ascii="Arial" w:hAnsi="Arial" w:cs="Arial"/>
          <w:sz w:val="24"/>
          <w:szCs w:val="24"/>
        </w:rPr>
        <w:t xml:space="preserve">between the therapist and client. </w:t>
      </w:r>
    </w:p>
    <w:p w14:paraId="66E1E8AE" w14:textId="79A0CB48" w:rsidR="00FE60B3" w:rsidRDefault="00FE60B3" w:rsidP="00FB0D40">
      <w:pPr>
        <w:spacing w:line="480" w:lineRule="auto"/>
        <w:rPr>
          <w:rFonts w:ascii="Arial" w:hAnsi="Arial" w:cs="Arial"/>
          <w:sz w:val="24"/>
          <w:szCs w:val="24"/>
        </w:rPr>
      </w:pPr>
      <w:r>
        <w:rPr>
          <w:rFonts w:ascii="Arial" w:hAnsi="Arial" w:cs="Arial"/>
          <w:sz w:val="24"/>
          <w:szCs w:val="24"/>
        </w:rPr>
        <w:t xml:space="preserve">There are similarities and differences being noted throughout this paper. However, the main difference between Person-Centred therapy and Gestalt within the therapy room would be the techniques used. Gestalt theorists believe that the therapist works with the client together, encouraging the client to address moment by moment changes in their feelings and emotions as they occur. This then implies that the therapist and the client work together in unison, as the therapist is constantly questioning or challenging their client about the phenomenological noticing’s. </w:t>
      </w:r>
    </w:p>
    <w:p w14:paraId="62A70982" w14:textId="782C6BFE" w:rsidR="003B555D" w:rsidRDefault="00FE60B3" w:rsidP="00FB0D40">
      <w:pPr>
        <w:spacing w:line="480" w:lineRule="auto"/>
        <w:rPr>
          <w:rFonts w:ascii="Arial" w:hAnsi="Arial" w:cs="Arial"/>
          <w:sz w:val="24"/>
          <w:szCs w:val="24"/>
        </w:rPr>
      </w:pPr>
      <w:r>
        <w:rPr>
          <w:rFonts w:ascii="Arial" w:hAnsi="Arial" w:cs="Arial"/>
          <w:sz w:val="24"/>
          <w:szCs w:val="24"/>
        </w:rPr>
        <w:t>Person-Centred therapists on the other hand maintain that the client is the expert, they do the work, they retell the story and self-actualise for themselves, making meaning of their story gaining a greater understand what they need</w:t>
      </w:r>
      <w:r w:rsidR="004A1652">
        <w:rPr>
          <w:rFonts w:ascii="Arial" w:hAnsi="Arial" w:cs="Arial"/>
          <w:sz w:val="24"/>
          <w:szCs w:val="24"/>
        </w:rPr>
        <w:t xml:space="preserve"> to enable</w:t>
      </w:r>
      <w:r>
        <w:rPr>
          <w:rFonts w:ascii="Arial" w:hAnsi="Arial" w:cs="Arial"/>
          <w:sz w:val="24"/>
          <w:szCs w:val="24"/>
        </w:rPr>
        <w:t xml:space="preserve"> change to occur</w:t>
      </w:r>
      <w:r w:rsidR="004A1652">
        <w:rPr>
          <w:rFonts w:ascii="Arial" w:hAnsi="Arial" w:cs="Arial"/>
          <w:sz w:val="24"/>
          <w:szCs w:val="24"/>
        </w:rPr>
        <w:t>. The therapist provides the safe space and the necessary conditions for the client to safely explore their feelings.</w:t>
      </w:r>
      <w:bookmarkStart w:id="1" w:name="_Hlk39674966"/>
    </w:p>
    <w:bookmarkEnd w:id="1"/>
    <w:p w14:paraId="2FA4394D" w14:textId="77777777" w:rsidR="000F01D8" w:rsidRDefault="00431852" w:rsidP="00FB0D40">
      <w:pPr>
        <w:spacing w:line="480" w:lineRule="auto"/>
        <w:rPr>
          <w:rFonts w:ascii="Arial" w:hAnsi="Arial" w:cs="Arial"/>
          <w:sz w:val="24"/>
          <w:szCs w:val="24"/>
        </w:rPr>
      </w:pPr>
      <w:r>
        <w:rPr>
          <w:rFonts w:ascii="Arial" w:hAnsi="Arial" w:cs="Arial"/>
          <w:sz w:val="24"/>
          <w:szCs w:val="24"/>
        </w:rPr>
        <w:lastRenderedPageBreak/>
        <w:t xml:space="preserve">In conclusion </w:t>
      </w:r>
      <w:r w:rsidR="004A1652">
        <w:rPr>
          <w:rFonts w:ascii="Arial" w:hAnsi="Arial" w:cs="Arial"/>
          <w:sz w:val="24"/>
          <w:szCs w:val="24"/>
        </w:rPr>
        <w:t>this assignment has highlighted many positive aspects of both Gestalt therapy and Person-Centred therapy. It has explored the origins of the theories and looked at the core principles underpinning these theories. As highlighted throughout the paper there are many similarities throughout both. Likewise, there are differences, these similarities and differences have their own positives and negatives, it could be suggested that depending on the client and what they are hoping to achieve from their therapy, could depend on which therapy they choose. The main similarities within both, they are both totally focussed on providing a safe environment in a non-judgemental way. Both theories rely heavily on the building and maintaining of the therapeutic relationship</w:t>
      </w:r>
      <w:r w:rsidR="000F01D8">
        <w:rPr>
          <w:rFonts w:ascii="Arial" w:hAnsi="Arial" w:cs="Arial"/>
          <w:sz w:val="24"/>
          <w:szCs w:val="24"/>
        </w:rPr>
        <w:t>, in doing so enables the client to tell their story and identify where they would like change to occur. Both theories have their own unique techniques in how to aid the client to achieve this change.</w:t>
      </w:r>
    </w:p>
    <w:p w14:paraId="59D0D13A" w14:textId="77777777" w:rsidR="000F01D8" w:rsidRDefault="000F01D8" w:rsidP="000F01D8">
      <w:pPr>
        <w:spacing w:line="480" w:lineRule="auto"/>
        <w:rPr>
          <w:rFonts w:ascii="Arial" w:hAnsi="Arial" w:cs="Arial"/>
          <w:sz w:val="24"/>
          <w:szCs w:val="24"/>
        </w:rPr>
      </w:pPr>
      <w:r>
        <w:rPr>
          <w:rFonts w:ascii="Arial" w:hAnsi="Arial" w:cs="Arial"/>
          <w:sz w:val="24"/>
          <w:szCs w:val="24"/>
        </w:rPr>
        <w:t>All therapies recognise that we may all be in the same storm however we are not in the same boat and it is important for therapists to bracket their emotions and keep reminding themselves of this whether that’s Gestalt or Person-Centred therapy.</w:t>
      </w:r>
    </w:p>
    <w:p w14:paraId="70CB6A4E" w14:textId="244CC166" w:rsidR="00DE1F95" w:rsidRDefault="004A1652" w:rsidP="00FB0D40">
      <w:pPr>
        <w:spacing w:line="480" w:lineRule="auto"/>
        <w:rPr>
          <w:rFonts w:ascii="Arial" w:hAnsi="Arial" w:cs="Arial"/>
          <w:sz w:val="24"/>
          <w:szCs w:val="24"/>
        </w:rPr>
      </w:pPr>
      <w:r>
        <w:rPr>
          <w:rFonts w:ascii="Arial" w:hAnsi="Arial" w:cs="Arial"/>
          <w:sz w:val="24"/>
          <w:szCs w:val="24"/>
        </w:rPr>
        <w:t xml:space="preserve"> </w:t>
      </w:r>
    </w:p>
    <w:p w14:paraId="4BE02A26" w14:textId="1E1DB4EE" w:rsidR="00A44D30" w:rsidRDefault="00A44D30" w:rsidP="00FB0D40">
      <w:pPr>
        <w:spacing w:line="480" w:lineRule="auto"/>
        <w:rPr>
          <w:rFonts w:ascii="Arial" w:hAnsi="Arial" w:cs="Arial"/>
          <w:sz w:val="24"/>
          <w:szCs w:val="24"/>
        </w:rPr>
      </w:pPr>
    </w:p>
    <w:p w14:paraId="74B2D471" w14:textId="0B8CE5EB" w:rsidR="0018119B" w:rsidRDefault="0018119B" w:rsidP="00FB0D40">
      <w:pPr>
        <w:spacing w:line="480" w:lineRule="auto"/>
        <w:rPr>
          <w:rFonts w:ascii="Arial" w:hAnsi="Arial" w:cs="Arial"/>
          <w:sz w:val="24"/>
          <w:szCs w:val="24"/>
        </w:rPr>
      </w:pPr>
    </w:p>
    <w:p w14:paraId="375D2D62" w14:textId="0CA2C73F" w:rsidR="0018119B" w:rsidRDefault="0018119B" w:rsidP="00FB0D40">
      <w:pPr>
        <w:spacing w:line="480" w:lineRule="auto"/>
        <w:rPr>
          <w:rFonts w:ascii="Arial" w:hAnsi="Arial" w:cs="Arial"/>
          <w:sz w:val="24"/>
          <w:szCs w:val="24"/>
        </w:rPr>
      </w:pPr>
    </w:p>
    <w:p w14:paraId="5BC269AB" w14:textId="4C5C9E49" w:rsidR="0018119B" w:rsidRDefault="0018119B" w:rsidP="00FB0D40">
      <w:pPr>
        <w:spacing w:line="480" w:lineRule="auto"/>
        <w:rPr>
          <w:rFonts w:ascii="Arial" w:hAnsi="Arial" w:cs="Arial"/>
          <w:sz w:val="24"/>
          <w:szCs w:val="24"/>
        </w:rPr>
      </w:pPr>
    </w:p>
    <w:p w14:paraId="18313635" w14:textId="32F94102" w:rsidR="0018119B" w:rsidRDefault="0018119B" w:rsidP="00FB0D40">
      <w:pPr>
        <w:spacing w:line="480" w:lineRule="auto"/>
        <w:rPr>
          <w:rFonts w:ascii="Arial" w:hAnsi="Arial" w:cs="Arial"/>
          <w:sz w:val="24"/>
          <w:szCs w:val="24"/>
        </w:rPr>
      </w:pPr>
    </w:p>
    <w:p w14:paraId="1F3FB495" w14:textId="69FF7D36" w:rsidR="0018119B" w:rsidRDefault="0018119B" w:rsidP="00FB0D40">
      <w:pPr>
        <w:spacing w:line="480" w:lineRule="auto"/>
        <w:rPr>
          <w:rFonts w:ascii="Arial" w:hAnsi="Arial" w:cs="Arial"/>
          <w:sz w:val="24"/>
          <w:szCs w:val="24"/>
        </w:rPr>
      </w:pPr>
    </w:p>
    <w:p w14:paraId="170BB5DE" w14:textId="77777777" w:rsidR="001139FC" w:rsidRDefault="001139FC" w:rsidP="00FB0D40">
      <w:pPr>
        <w:spacing w:line="480" w:lineRule="auto"/>
        <w:rPr>
          <w:rFonts w:ascii="Arial" w:hAnsi="Arial" w:cs="Arial"/>
          <w:sz w:val="24"/>
          <w:szCs w:val="24"/>
        </w:rPr>
      </w:pPr>
    </w:p>
    <w:p w14:paraId="14AEDA94" w14:textId="77777777" w:rsidR="001139FC" w:rsidRDefault="001139FC" w:rsidP="00FB0D40">
      <w:pPr>
        <w:spacing w:line="480" w:lineRule="auto"/>
        <w:rPr>
          <w:rFonts w:ascii="Arial" w:hAnsi="Arial" w:cs="Arial"/>
          <w:sz w:val="24"/>
          <w:szCs w:val="24"/>
        </w:rPr>
      </w:pPr>
    </w:p>
    <w:p w14:paraId="09736C98" w14:textId="374CB454" w:rsidR="0018119B" w:rsidRDefault="0018119B" w:rsidP="00FB0D40">
      <w:pPr>
        <w:spacing w:line="480" w:lineRule="auto"/>
        <w:rPr>
          <w:rFonts w:ascii="Arial" w:hAnsi="Arial" w:cs="Arial"/>
          <w:sz w:val="24"/>
          <w:szCs w:val="24"/>
        </w:rPr>
      </w:pPr>
      <w:r>
        <w:rPr>
          <w:rFonts w:ascii="Arial" w:hAnsi="Arial" w:cs="Arial"/>
          <w:sz w:val="24"/>
          <w:szCs w:val="24"/>
        </w:rPr>
        <w:t>Reference List:</w:t>
      </w:r>
    </w:p>
    <w:p w14:paraId="5F15F49F" w14:textId="7C544FAF" w:rsidR="001139FC" w:rsidRDefault="0018119B" w:rsidP="001139FC">
      <w:pPr>
        <w:rPr>
          <w:rFonts w:ascii="Arial" w:hAnsi="Arial" w:cs="Arial"/>
          <w:b/>
          <w:sz w:val="16"/>
          <w:szCs w:val="16"/>
        </w:rPr>
      </w:pPr>
      <w:r>
        <w:rPr>
          <w:rFonts w:ascii="Arial" w:hAnsi="Arial" w:cs="Arial"/>
          <w:b/>
          <w:sz w:val="16"/>
          <w:szCs w:val="16"/>
        </w:rPr>
        <w:t xml:space="preserve">Rogers, C. (1961) </w:t>
      </w:r>
      <w:r w:rsidRPr="004E03FC">
        <w:rPr>
          <w:rFonts w:ascii="Arial" w:hAnsi="Arial" w:cs="Arial"/>
          <w:b/>
          <w:i/>
          <w:iCs/>
          <w:sz w:val="16"/>
          <w:szCs w:val="16"/>
        </w:rPr>
        <w:t>On Becoming a Person: a Therapist’s view of Psychotherapy.</w:t>
      </w:r>
      <w:r w:rsidRPr="004E03FC">
        <w:rPr>
          <w:rFonts w:ascii="Arial" w:hAnsi="Arial" w:cs="Arial"/>
          <w:b/>
          <w:sz w:val="16"/>
          <w:szCs w:val="16"/>
        </w:rPr>
        <w:t xml:space="preserve"> Boston: Houghton </w:t>
      </w:r>
      <w:proofErr w:type="spellStart"/>
      <w:r w:rsidRPr="004E03FC">
        <w:rPr>
          <w:rFonts w:ascii="Arial" w:hAnsi="Arial" w:cs="Arial"/>
          <w:b/>
          <w:sz w:val="16"/>
          <w:szCs w:val="16"/>
        </w:rPr>
        <w:t>Miffin</w:t>
      </w:r>
      <w:proofErr w:type="spellEnd"/>
      <w:r w:rsidRPr="004E03FC">
        <w:rPr>
          <w:rFonts w:ascii="Arial" w:hAnsi="Arial" w:cs="Arial"/>
          <w:b/>
          <w:sz w:val="16"/>
          <w:szCs w:val="16"/>
        </w:rPr>
        <w:t xml:space="preserve"> Company</w:t>
      </w:r>
      <w:r>
        <w:rPr>
          <w:rFonts w:ascii="Arial" w:hAnsi="Arial" w:cs="Arial"/>
          <w:b/>
          <w:sz w:val="16"/>
          <w:szCs w:val="16"/>
        </w:rPr>
        <w:t>.</w:t>
      </w:r>
    </w:p>
    <w:p w14:paraId="2CF0E49D" w14:textId="2E970D3D" w:rsidR="001139FC" w:rsidRDefault="001139FC" w:rsidP="001139FC">
      <w:pPr>
        <w:rPr>
          <w:rFonts w:ascii="Arial" w:hAnsi="Arial" w:cs="Arial"/>
          <w:b/>
          <w:sz w:val="16"/>
          <w:szCs w:val="16"/>
        </w:rPr>
      </w:pPr>
      <w:r>
        <w:rPr>
          <w:rFonts w:ascii="Arial" w:hAnsi="Arial" w:cs="Arial"/>
          <w:b/>
          <w:sz w:val="16"/>
          <w:szCs w:val="16"/>
        </w:rPr>
        <w:t xml:space="preserve">Paul, S. and </w:t>
      </w:r>
      <w:proofErr w:type="spellStart"/>
      <w:r>
        <w:rPr>
          <w:rFonts w:ascii="Arial" w:hAnsi="Arial" w:cs="Arial"/>
          <w:b/>
          <w:sz w:val="16"/>
          <w:szCs w:val="16"/>
        </w:rPr>
        <w:t>Chaurura</w:t>
      </w:r>
      <w:proofErr w:type="spellEnd"/>
      <w:r>
        <w:rPr>
          <w:rFonts w:ascii="Arial" w:hAnsi="Arial" w:cs="Arial"/>
          <w:b/>
          <w:sz w:val="16"/>
          <w:szCs w:val="16"/>
        </w:rPr>
        <w:t xml:space="preserve">, D. (2015) </w:t>
      </w:r>
      <w:r w:rsidRPr="00717DB4">
        <w:rPr>
          <w:rFonts w:ascii="Arial" w:hAnsi="Arial" w:cs="Arial"/>
          <w:b/>
          <w:i/>
          <w:iCs/>
          <w:sz w:val="16"/>
          <w:szCs w:val="16"/>
        </w:rPr>
        <w:t>An Introduction to the Therapeutic Relationship in Counselling and Psychotherapy</w:t>
      </w:r>
      <w:r>
        <w:rPr>
          <w:rFonts w:ascii="Arial" w:hAnsi="Arial" w:cs="Arial"/>
          <w:b/>
          <w:sz w:val="16"/>
          <w:szCs w:val="16"/>
        </w:rPr>
        <w:t xml:space="preserve">. London: Sage Publications. </w:t>
      </w:r>
    </w:p>
    <w:p w14:paraId="74F3F881" w14:textId="5B37D912" w:rsidR="0018119B" w:rsidRDefault="002B78D9" w:rsidP="0018119B">
      <w:pPr>
        <w:rPr>
          <w:rFonts w:ascii="Arial" w:hAnsi="Arial" w:cs="Arial"/>
          <w:b/>
          <w:sz w:val="16"/>
          <w:szCs w:val="16"/>
        </w:rPr>
      </w:pPr>
      <w:r>
        <w:rPr>
          <w:rFonts w:ascii="Arial" w:hAnsi="Arial" w:cs="Arial"/>
          <w:b/>
          <w:sz w:val="16"/>
          <w:szCs w:val="16"/>
        </w:rPr>
        <w:t xml:space="preserve">Jones-Smith, E. (2016) </w:t>
      </w:r>
      <w:r w:rsidRPr="002B78D9">
        <w:rPr>
          <w:rFonts w:ascii="Arial" w:hAnsi="Arial" w:cs="Arial"/>
          <w:b/>
          <w:i/>
          <w:iCs/>
          <w:sz w:val="16"/>
          <w:szCs w:val="16"/>
        </w:rPr>
        <w:t>Counselling and Psychotherapy An Integrative Approach</w:t>
      </w:r>
      <w:r>
        <w:rPr>
          <w:rFonts w:ascii="Arial" w:hAnsi="Arial" w:cs="Arial"/>
          <w:b/>
          <w:sz w:val="16"/>
          <w:szCs w:val="16"/>
        </w:rPr>
        <w:t>. London: Sage Publications Ltd</w:t>
      </w:r>
    </w:p>
    <w:p w14:paraId="547E7B7C" w14:textId="0B198576" w:rsidR="000F01D8" w:rsidRDefault="000F01D8" w:rsidP="000F01D8">
      <w:pPr>
        <w:rPr>
          <w:rFonts w:ascii="Arial" w:hAnsi="Arial" w:cs="Arial"/>
          <w:b/>
          <w:sz w:val="16"/>
          <w:szCs w:val="16"/>
        </w:rPr>
      </w:pPr>
      <w:r w:rsidRPr="000F01D8">
        <w:rPr>
          <w:rFonts w:ascii="Arial" w:hAnsi="Arial" w:cs="Arial"/>
          <w:b/>
          <w:sz w:val="16"/>
          <w:szCs w:val="16"/>
        </w:rPr>
        <w:t>Carey, T.</w:t>
      </w:r>
      <w:r>
        <w:rPr>
          <w:rFonts w:ascii="Arial" w:hAnsi="Arial" w:cs="Arial"/>
          <w:b/>
          <w:sz w:val="16"/>
          <w:szCs w:val="16"/>
        </w:rPr>
        <w:t>A</w:t>
      </w:r>
      <w:r w:rsidRPr="000F01D8">
        <w:rPr>
          <w:rFonts w:ascii="Arial" w:hAnsi="Arial" w:cs="Arial"/>
          <w:b/>
          <w:sz w:val="16"/>
          <w:szCs w:val="16"/>
        </w:rPr>
        <w:t>., Carey, M., Stalker, K., Mullan, R.J., Murray, L.K. &amp; Spratt, M.B. (2007). </w:t>
      </w:r>
      <w:hyperlink r:id="rId7" w:history="1">
        <w:r w:rsidRPr="000F01D8">
          <w:rPr>
            <w:rStyle w:val="Hyperlink"/>
            <w:rFonts w:ascii="Arial" w:hAnsi="Arial" w:cs="Arial"/>
            <w:b/>
            <w:sz w:val="16"/>
            <w:szCs w:val="16"/>
          </w:rPr>
          <w:t>Psychological change from the inside looking out: A qualitative investigation</w:t>
        </w:r>
      </w:hyperlink>
      <w:r w:rsidRPr="000F01D8">
        <w:rPr>
          <w:rFonts w:ascii="Arial" w:hAnsi="Arial" w:cs="Arial"/>
          <w:b/>
          <w:sz w:val="16"/>
          <w:szCs w:val="16"/>
        </w:rPr>
        <w:t>. Counselling and Psychotherapy Research, 7, 178-187.</w:t>
      </w:r>
    </w:p>
    <w:p w14:paraId="6D21BDFB" w14:textId="3EE63D27" w:rsidR="000F01D8" w:rsidRDefault="000F01D8" w:rsidP="000F01D8">
      <w:pPr>
        <w:rPr>
          <w:rFonts w:ascii="Arial" w:hAnsi="Arial" w:cs="Arial"/>
          <w:b/>
          <w:sz w:val="16"/>
          <w:szCs w:val="16"/>
        </w:rPr>
      </w:pPr>
      <w:r>
        <w:rPr>
          <w:rFonts w:ascii="Arial" w:hAnsi="Arial" w:cs="Arial"/>
          <w:b/>
          <w:sz w:val="16"/>
          <w:szCs w:val="16"/>
        </w:rPr>
        <w:t xml:space="preserve">Freidman, M. (1988) </w:t>
      </w:r>
      <w:r w:rsidRPr="000F01D8">
        <w:rPr>
          <w:rFonts w:ascii="Arial" w:hAnsi="Arial" w:cs="Arial"/>
          <w:b/>
          <w:i/>
          <w:iCs/>
          <w:sz w:val="16"/>
          <w:szCs w:val="16"/>
        </w:rPr>
        <w:t>The healing dialogue in Psychotherapy</w:t>
      </w:r>
      <w:r>
        <w:rPr>
          <w:rFonts w:ascii="Arial" w:hAnsi="Arial" w:cs="Arial"/>
          <w:b/>
          <w:i/>
          <w:iCs/>
          <w:sz w:val="16"/>
          <w:szCs w:val="16"/>
        </w:rPr>
        <w:t xml:space="preserve"> </w:t>
      </w:r>
      <w:r>
        <w:rPr>
          <w:rFonts w:ascii="Arial" w:hAnsi="Arial" w:cs="Arial"/>
          <w:b/>
          <w:sz w:val="16"/>
          <w:szCs w:val="16"/>
        </w:rPr>
        <w:t xml:space="preserve">Journal of </w:t>
      </w:r>
      <w:proofErr w:type="spellStart"/>
      <w:r>
        <w:rPr>
          <w:rFonts w:ascii="Arial" w:hAnsi="Arial" w:cs="Arial"/>
          <w:b/>
          <w:sz w:val="16"/>
          <w:szCs w:val="16"/>
        </w:rPr>
        <w:t>Humanisitc</w:t>
      </w:r>
      <w:proofErr w:type="spellEnd"/>
      <w:r>
        <w:rPr>
          <w:rFonts w:ascii="Arial" w:hAnsi="Arial" w:cs="Arial"/>
          <w:b/>
          <w:sz w:val="16"/>
          <w:szCs w:val="16"/>
        </w:rPr>
        <w:t xml:space="preserve"> Psychology, 28(4), pp.19-41.</w:t>
      </w:r>
    </w:p>
    <w:p w14:paraId="6DDE92AC" w14:textId="77777777" w:rsidR="000F01D8" w:rsidRDefault="000F01D8" w:rsidP="000F01D8">
      <w:pPr>
        <w:rPr>
          <w:rFonts w:ascii="Arial" w:hAnsi="Arial" w:cs="Arial"/>
          <w:b/>
          <w:sz w:val="16"/>
          <w:szCs w:val="16"/>
        </w:rPr>
      </w:pPr>
      <w:r>
        <w:rPr>
          <w:rFonts w:ascii="Arial" w:hAnsi="Arial" w:cs="Arial"/>
          <w:b/>
          <w:sz w:val="16"/>
          <w:szCs w:val="16"/>
        </w:rPr>
        <w:t>Bond, T. (2010) 3</w:t>
      </w:r>
      <w:r w:rsidRPr="000E6EFE">
        <w:rPr>
          <w:rFonts w:ascii="Arial" w:hAnsi="Arial" w:cs="Arial"/>
          <w:b/>
          <w:sz w:val="16"/>
          <w:szCs w:val="16"/>
          <w:vertAlign w:val="superscript"/>
        </w:rPr>
        <w:t>rd</w:t>
      </w:r>
      <w:r>
        <w:rPr>
          <w:rFonts w:ascii="Arial" w:hAnsi="Arial" w:cs="Arial"/>
          <w:b/>
          <w:sz w:val="16"/>
          <w:szCs w:val="16"/>
        </w:rPr>
        <w:t xml:space="preserve"> Ed. </w:t>
      </w:r>
      <w:r w:rsidRPr="000E6EFE">
        <w:rPr>
          <w:rFonts w:ascii="Arial" w:hAnsi="Arial" w:cs="Arial"/>
          <w:b/>
          <w:i/>
          <w:iCs/>
          <w:sz w:val="16"/>
          <w:szCs w:val="16"/>
        </w:rPr>
        <w:t>Standards and Ethics for Counselling in Action</w:t>
      </w:r>
      <w:r>
        <w:rPr>
          <w:rFonts w:ascii="Arial" w:hAnsi="Arial" w:cs="Arial"/>
          <w:b/>
          <w:sz w:val="16"/>
          <w:szCs w:val="16"/>
        </w:rPr>
        <w:t>. London: Sage.</w:t>
      </w:r>
    </w:p>
    <w:p w14:paraId="0EADD5A3" w14:textId="77777777" w:rsidR="000F01D8" w:rsidRDefault="000F01D8" w:rsidP="000F01D8">
      <w:pPr>
        <w:rPr>
          <w:rFonts w:ascii="Arial" w:hAnsi="Arial" w:cs="Arial"/>
          <w:b/>
          <w:sz w:val="16"/>
          <w:szCs w:val="16"/>
        </w:rPr>
      </w:pPr>
      <w:proofErr w:type="spellStart"/>
      <w:r>
        <w:rPr>
          <w:rFonts w:ascii="Arial" w:hAnsi="Arial" w:cs="Arial"/>
          <w:b/>
          <w:sz w:val="16"/>
          <w:szCs w:val="16"/>
        </w:rPr>
        <w:t>Claringbull</w:t>
      </w:r>
      <w:proofErr w:type="spellEnd"/>
      <w:r>
        <w:rPr>
          <w:rFonts w:ascii="Arial" w:hAnsi="Arial" w:cs="Arial"/>
          <w:b/>
          <w:sz w:val="16"/>
          <w:szCs w:val="16"/>
        </w:rPr>
        <w:t xml:space="preserve">, N. (2010) </w:t>
      </w:r>
      <w:r w:rsidRPr="000E6EFE">
        <w:rPr>
          <w:rFonts w:ascii="Arial" w:hAnsi="Arial" w:cs="Arial"/>
          <w:b/>
          <w:i/>
          <w:iCs/>
          <w:sz w:val="16"/>
          <w:szCs w:val="16"/>
        </w:rPr>
        <w:t>What is Counselling and Psychotherapy</w:t>
      </w:r>
      <w:r>
        <w:rPr>
          <w:rFonts w:ascii="Arial" w:hAnsi="Arial" w:cs="Arial"/>
          <w:b/>
          <w:sz w:val="16"/>
          <w:szCs w:val="16"/>
        </w:rPr>
        <w:t xml:space="preserve">? Exeter: Learning Matters. </w:t>
      </w:r>
    </w:p>
    <w:p w14:paraId="7CCEA6FC" w14:textId="6051B2E6" w:rsidR="000F01D8" w:rsidRDefault="000F01D8" w:rsidP="000F01D8">
      <w:pPr>
        <w:rPr>
          <w:rFonts w:ascii="Arial" w:hAnsi="Arial" w:cs="Arial"/>
          <w:b/>
          <w:sz w:val="16"/>
          <w:szCs w:val="16"/>
        </w:rPr>
      </w:pPr>
      <w:r>
        <w:rPr>
          <w:rFonts w:ascii="Arial" w:hAnsi="Arial" w:cs="Arial"/>
          <w:b/>
          <w:sz w:val="16"/>
          <w:szCs w:val="16"/>
        </w:rPr>
        <w:t>McLeod, J. (2001) 2</w:t>
      </w:r>
      <w:r w:rsidRPr="00717DB4">
        <w:rPr>
          <w:rFonts w:ascii="Arial" w:hAnsi="Arial" w:cs="Arial"/>
          <w:b/>
          <w:sz w:val="16"/>
          <w:szCs w:val="16"/>
          <w:vertAlign w:val="superscript"/>
        </w:rPr>
        <w:t>nd</w:t>
      </w:r>
      <w:r>
        <w:rPr>
          <w:rFonts w:ascii="Arial" w:hAnsi="Arial" w:cs="Arial"/>
          <w:b/>
          <w:sz w:val="16"/>
          <w:szCs w:val="16"/>
        </w:rPr>
        <w:t xml:space="preserve"> Ed </w:t>
      </w:r>
      <w:r w:rsidRPr="00717DB4">
        <w:rPr>
          <w:rFonts w:ascii="Arial" w:hAnsi="Arial" w:cs="Arial"/>
          <w:b/>
          <w:i/>
          <w:iCs/>
          <w:sz w:val="16"/>
          <w:szCs w:val="16"/>
        </w:rPr>
        <w:t>An Introduction to Counselling</w:t>
      </w:r>
      <w:r>
        <w:rPr>
          <w:rFonts w:ascii="Arial" w:hAnsi="Arial" w:cs="Arial"/>
          <w:b/>
          <w:sz w:val="16"/>
          <w:szCs w:val="16"/>
        </w:rPr>
        <w:t xml:space="preserve">. Buckingham: Open University Press. </w:t>
      </w:r>
    </w:p>
    <w:p w14:paraId="3948FD91" w14:textId="12A2DF0A" w:rsidR="00835A80" w:rsidRDefault="00835A80" w:rsidP="000F01D8">
      <w:pPr>
        <w:rPr>
          <w:rFonts w:ascii="Arial" w:hAnsi="Arial" w:cs="Arial"/>
          <w:b/>
          <w:sz w:val="16"/>
          <w:szCs w:val="16"/>
        </w:rPr>
      </w:pPr>
      <w:r>
        <w:rPr>
          <w:rFonts w:ascii="Arial" w:hAnsi="Arial" w:cs="Arial"/>
          <w:b/>
          <w:sz w:val="16"/>
          <w:szCs w:val="16"/>
        </w:rPr>
        <w:t xml:space="preserve">Graham, L. (2008) </w:t>
      </w:r>
      <w:r w:rsidRPr="00835A80">
        <w:rPr>
          <w:rFonts w:ascii="Arial" w:hAnsi="Arial" w:cs="Arial"/>
          <w:b/>
          <w:i/>
          <w:iCs/>
          <w:sz w:val="16"/>
          <w:szCs w:val="16"/>
        </w:rPr>
        <w:t>Gestalt Theory in Interactive Media Design</w:t>
      </w:r>
      <w:r>
        <w:rPr>
          <w:rFonts w:ascii="Arial" w:hAnsi="Arial" w:cs="Arial"/>
          <w:b/>
          <w:sz w:val="16"/>
          <w:szCs w:val="16"/>
        </w:rPr>
        <w:t xml:space="preserve">. Journal of Humanities and Social Sciences. </w:t>
      </w:r>
      <w:r w:rsidR="00156FBF">
        <w:rPr>
          <w:rFonts w:ascii="Arial" w:hAnsi="Arial" w:cs="Arial"/>
          <w:b/>
          <w:sz w:val="16"/>
          <w:szCs w:val="16"/>
        </w:rPr>
        <w:t>2(1) pp.1-12.</w:t>
      </w:r>
    </w:p>
    <w:p w14:paraId="3BA531A5" w14:textId="0FF90AC3" w:rsidR="00835A80" w:rsidRDefault="00835A80" w:rsidP="00835A80">
      <w:pPr>
        <w:rPr>
          <w:rFonts w:ascii="Arial" w:hAnsi="Arial" w:cs="Arial"/>
          <w:b/>
          <w:bCs/>
          <w:sz w:val="16"/>
          <w:szCs w:val="16"/>
        </w:rPr>
      </w:pPr>
      <w:proofErr w:type="spellStart"/>
      <w:r>
        <w:rPr>
          <w:rFonts w:ascii="Arial" w:hAnsi="Arial" w:cs="Arial"/>
          <w:b/>
          <w:sz w:val="16"/>
          <w:szCs w:val="16"/>
        </w:rPr>
        <w:t>Guberman</w:t>
      </w:r>
      <w:proofErr w:type="spellEnd"/>
      <w:r>
        <w:rPr>
          <w:rFonts w:ascii="Arial" w:hAnsi="Arial" w:cs="Arial"/>
          <w:b/>
          <w:sz w:val="16"/>
          <w:szCs w:val="16"/>
        </w:rPr>
        <w:t xml:space="preserve">, S. (2017), </w:t>
      </w:r>
      <w:r w:rsidRPr="00835A80">
        <w:rPr>
          <w:rFonts w:ascii="Arial" w:hAnsi="Arial" w:cs="Arial"/>
          <w:b/>
          <w:bCs/>
          <w:i/>
          <w:iCs/>
          <w:sz w:val="16"/>
          <w:szCs w:val="16"/>
        </w:rPr>
        <w:t>Gestalt Theory Rearranged: Back to Wertheimer</w:t>
      </w:r>
      <w:r>
        <w:rPr>
          <w:rFonts w:ascii="Arial" w:hAnsi="Arial" w:cs="Arial"/>
          <w:b/>
          <w:bCs/>
          <w:sz w:val="16"/>
          <w:szCs w:val="16"/>
        </w:rPr>
        <w:t xml:space="preserve">. [Online] Available at: </w:t>
      </w:r>
      <w:hyperlink r:id="rId8" w:history="1">
        <w:r w:rsidR="00156FBF" w:rsidRPr="00627C81">
          <w:rPr>
            <w:rStyle w:val="Hyperlink"/>
            <w:rFonts w:ascii="Arial" w:hAnsi="Arial" w:cs="Arial"/>
            <w:b/>
            <w:bCs/>
            <w:sz w:val="16"/>
            <w:szCs w:val="16"/>
          </w:rPr>
          <w:t>https://www.frontiersin.org/articles/10.3389/fpsyg.2017.01782/full</w:t>
        </w:r>
        <w:r w:rsidR="00156FBF" w:rsidRPr="00627C81">
          <w:rPr>
            <w:rStyle w:val="Hyperlink"/>
            <w:rFonts w:ascii="Arial" w:hAnsi="Arial" w:cs="Arial"/>
            <w:b/>
            <w:bCs/>
            <w:sz w:val="16"/>
            <w:szCs w:val="16"/>
          </w:rPr>
          <w:t xml:space="preserve"> Accessed 6 May 2020</w:t>
        </w:r>
      </w:hyperlink>
      <w:r>
        <w:rPr>
          <w:rFonts w:ascii="Arial" w:hAnsi="Arial" w:cs="Arial"/>
          <w:b/>
          <w:bCs/>
          <w:sz w:val="16"/>
          <w:szCs w:val="16"/>
        </w:rPr>
        <w:t>.</w:t>
      </w:r>
    </w:p>
    <w:p w14:paraId="6B3CC9A3" w14:textId="244C5333" w:rsidR="00156FBF" w:rsidRPr="00835A80" w:rsidRDefault="00156FBF" w:rsidP="00835A80">
      <w:pPr>
        <w:rPr>
          <w:rFonts w:ascii="Arial" w:hAnsi="Arial" w:cs="Arial"/>
          <w:b/>
          <w:bCs/>
          <w:sz w:val="16"/>
          <w:szCs w:val="16"/>
        </w:rPr>
      </w:pPr>
      <w:r>
        <w:rPr>
          <w:rFonts w:ascii="Arial" w:hAnsi="Arial" w:cs="Arial"/>
          <w:b/>
          <w:bCs/>
          <w:sz w:val="16"/>
          <w:szCs w:val="16"/>
        </w:rPr>
        <w:t>Frew  (2017)</w:t>
      </w:r>
    </w:p>
    <w:p w14:paraId="75C3A0A8" w14:textId="7FC7897D" w:rsidR="00835A80" w:rsidRPr="00835A80" w:rsidRDefault="00835A80" w:rsidP="000F01D8">
      <w:proofErr w:type="spellStart"/>
      <w:r>
        <w:rPr>
          <w:rFonts w:ascii="Arial" w:hAnsi="Arial" w:cs="Arial"/>
          <w:b/>
          <w:sz w:val="16"/>
          <w:szCs w:val="16"/>
        </w:rPr>
        <w:t>Zank</w:t>
      </w:r>
      <w:proofErr w:type="spellEnd"/>
      <w:r>
        <w:rPr>
          <w:rFonts w:ascii="Arial" w:hAnsi="Arial" w:cs="Arial"/>
          <w:b/>
          <w:sz w:val="16"/>
          <w:szCs w:val="16"/>
        </w:rPr>
        <w:t xml:space="preserve">, M and </w:t>
      </w:r>
      <w:proofErr w:type="spellStart"/>
      <w:r>
        <w:rPr>
          <w:rFonts w:ascii="Arial" w:hAnsi="Arial" w:cs="Arial"/>
          <w:b/>
          <w:sz w:val="16"/>
          <w:szCs w:val="16"/>
        </w:rPr>
        <w:t>Braiterman</w:t>
      </w:r>
      <w:proofErr w:type="spellEnd"/>
      <w:r>
        <w:rPr>
          <w:rFonts w:ascii="Arial" w:hAnsi="Arial" w:cs="Arial"/>
          <w:b/>
          <w:sz w:val="16"/>
          <w:szCs w:val="16"/>
        </w:rPr>
        <w:t xml:space="preserve">, Z. (2014) “Martin Buber”, </w:t>
      </w:r>
      <w:r w:rsidRPr="00835A80">
        <w:rPr>
          <w:rFonts w:ascii="Arial" w:hAnsi="Arial" w:cs="Arial"/>
          <w:b/>
          <w:i/>
          <w:iCs/>
          <w:sz w:val="16"/>
          <w:szCs w:val="16"/>
        </w:rPr>
        <w:t xml:space="preserve">The Stanford </w:t>
      </w:r>
      <w:proofErr w:type="spellStart"/>
      <w:r w:rsidRPr="00835A80">
        <w:rPr>
          <w:rFonts w:ascii="Arial" w:hAnsi="Arial" w:cs="Arial"/>
          <w:b/>
          <w:i/>
          <w:iCs/>
          <w:sz w:val="16"/>
          <w:szCs w:val="16"/>
        </w:rPr>
        <w:t>Encyclopedia</w:t>
      </w:r>
      <w:proofErr w:type="spellEnd"/>
      <w:r w:rsidRPr="00835A80">
        <w:rPr>
          <w:rFonts w:ascii="Arial" w:hAnsi="Arial" w:cs="Arial"/>
          <w:b/>
          <w:i/>
          <w:iCs/>
          <w:sz w:val="16"/>
          <w:szCs w:val="16"/>
        </w:rPr>
        <w:t xml:space="preserve"> of Philosophy</w:t>
      </w:r>
      <w:r>
        <w:rPr>
          <w:rFonts w:ascii="Arial" w:hAnsi="Arial" w:cs="Arial"/>
          <w:b/>
          <w:i/>
          <w:iCs/>
          <w:sz w:val="16"/>
          <w:szCs w:val="16"/>
        </w:rPr>
        <w:t xml:space="preserve">. </w:t>
      </w:r>
      <w:r>
        <w:rPr>
          <w:rFonts w:ascii="Arial" w:hAnsi="Arial" w:cs="Arial"/>
          <w:b/>
          <w:sz w:val="16"/>
          <w:szCs w:val="16"/>
        </w:rPr>
        <w:t xml:space="preserve">[Online]. Available at: </w:t>
      </w:r>
      <w:hyperlink r:id="rId9" w:history="1">
        <w:r w:rsidRPr="00835A80">
          <w:rPr>
            <w:color w:val="0000FF"/>
            <w:u w:val="single"/>
          </w:rPr>
          <w:t>https://plato.stanford.edu/cgi-bin/encyclopedia/archinfo.cgi?entry=buber</w:t>
        </w:r>
      </w:hyperlink>
      <w:r>
        <w:t xml:space="preserve"> Accessed 6 May 2020 </w:t>
      </w:r>
    </w:p>
    <w:p w14:paraId="3D038DFA" w14:textId="5C0D7BBA" w:rsidR="0018119B" w:rsidRPr="00FB0D40" w:rsidRDefault="000F01D8" w:rsidP="00FB0D40">
      <w:pPr>
        <w:spacing w:line="480" w:lineRule="auto"/>
        <w:rPr>
          <w:rFonts w:ascii="Arial" w:hAnsi="Arial" w:cs="Arial"/>
          <w:sz w:val="24"/>
          <w:szCs w:val="24"/>
        </w:rPr>
      </w:pPr>
      <w:r w:rsidRPr="00FB0D40">
        <w:rPr>
          <w:rFonts w:ascii="Arial" w:hAnsi="Arial" w:cs="Arial"/>
          <w:sz w:val="24"/>
          <w:szCs w:val="24"/>
        </w:rPr>
        <w:t xml:space="preserve"> </w:t>
      </w:r>
    </w:p>
    <w:sectPr w:rsidR="0018119B" w:rsidRPr="00FB0D4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216E9" w14:textId="77777777" w:rsidR="00906FA8" w:rsidRDefault="00906FA8" w:rsidP="001139FC">
      <w:pPr>
        <w:spacing w:after="0" w:line="240" w:lineRule="auto"/>
      </w:pPr>
      <w:r>
        <w:separator/>
      </w:r>
    </w:p>
  </w:endnote>
  <w:endnote w:type="continuationSeparator" w:id="0">
    <w:p w14:paraId="207859FF" w14:textId="77777777" w:rsidR="00906FA8" w:rsidRDefault="00906FA8" w:rsidP="00113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716246"/>
      <w:docPartObj>
        <w:docPartGallery w:val="Page Numbers (Bottom of Page)"/>
        <w:docPartUnique/>
      </w:docPartObj>
    </w:sdtPr>
    <w:sdtEndPr>
      <w:rPr>
        <w:noProof/>
      </w:rPr>
    </w:sdtEndPr>
    <w:sdtContent>
      <w:p w14:paraId="60634B48" w14:textId="68D9C514" w:rsidR="001139FC" w:rsidRDefault="001139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5AE509" w14:textId="77777777" w:rsidR="001139FC" w:rsidRDefault="00113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26716B" w14:textId="77777777" w:rsidR="00906FA8" w:rsidRDefault="00906FA8" w:rsidP="001139FC">
      <w:pPr>
        <w:spacing w:after="0" w:line="240" w:lineRule="auto"/>
      </w:pPr>
      <w:r>
        <w:separator/>
      </w:r>
    </w:p>
  </w:footnote>
  <w:footnote w:type="continuationSeparator" w:id="0">
    <w:p w14:paraId="139FECDC" w14:textId="77777777" w:rsidR="00906FA8" w:rsidRDefault="00906FA8" w:rsidP="00113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90EC5" w14:textId="2C502B17" w:rsidR="001139FC" w:rsidRDefault="001139FC">
    <w:pPr>
      <w:pStyle w:val="Header"/>
    </w:pPr>
    <w:r>
      <w:t xml:space="preserve">P151102 </w:t>
    </w:r>
  </w:p>
  <w:p w14:paraId="4A157D90" w14:textId="77777777" w:rsidR="001139FC" w:rsidRDefault="001139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515FB1E-549F-4B9A-8EA2-3204E99BA013}"/>
    <w:docVar w:name="dgnword-eventsink" w:val="1662994795184"/>
  </w:docVars>
  <w:rsids>
    <w:rsidRoot w:val="00FB0D40"/>
    <w:rsid w:val="000B5ACF"/>
    <w:rsid w:val="000C39C6"/>
    <w:rsid w:val="000F01D8"/>
    <w:rsid w:val="000F1D84"/>
    <w:rsid w:val="000F7312"/>
    <w:rsid w:val="001139FC"/>
    <w:rsid w:val="00150D41"/>
    <w:rsid w:val="00156FBF"/>
    <w:rsid w:val="0018119B"/>
    <w:rsid w:val="002269C5"/>
    <w:rsid w:val="00252D7A"/>
    <w:rsid w:val="002B78D9"/>
    <w:rsid w:val="00312801"/>
    <w:rsid w:val="003857FF"/>
    <w:rsid w:val="003B555D"/>
    <w:rsid w:val="00431852"/>
    <w:rsid w:val="00460D9A"/>
    <w:rsid w:val="00474402"/>
    <w:rsid w:val="004A1652"/>
    <w:rsid w:val="004E4D54"/>
    <w:rsid w:val="005020DA"/>
    <w:rsid w:val="005512D6"/>
    <w:rsid w:val="005941D8"/>
    <w:rsid w:val="005B7154"/>
    <w:rsid w:val="006D5679"/>
    <w:rsid w:val="00710F0E"/>
    <w:rsid w:val="007E6613"/>
    <w:rsid w:val="007F0443"/>
    <w:rsid w:val="00835A80"/>
    <w:rsid w:val="008D4337"/>
    <w:rsid w:val="00906FA8"/>
    <w:rsid w:val="0097417C"/>
    <w:rsid w:val="009748E9"/>
    <w:rsid w:val="009D10DC"/>
    <w:rsid w:val="00A105DD"/>
    <w:rsid w:val="00A23A3E"/>
    <w:rsid w:val="00A44D30"/>
    <w:rsid w:val="00A81773"/>
    <w:rsid w:val="00AB232C"/>
    <w:rsid w:val="00B60F00"/>
    <w:rsid w:val="00B74D3B"/>
    <w:rsid w:val="00C11A7E"/>
    <w:rsid w:val="00CC4730"/>
    <w:rsid w:val="00CF143C"/>
    <w:rsid w:val="00D206D5"/>
    <w:rsid w:val="00D22098"/>
    <w:rsid w:val="00DE1F95"/>
    <w:rsid w:val="00E23839"/>
    <w:rsid w:val="00ED5CB0"/>
    <w:rsid w:val="00F13042"/>
    <w:rsid w:val="00F27581"/>
    <w:rsid w:val="00F82E9F"/>
    <w:rsid w:val="00FB0D40"/>
    <w:rsid w:val="00FE6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14D3C"/>
  <w15:chartTrackingRefBased/>
  <w15:docId w15:val="{65A7F453-3406-4C32-9EBB-BD7753A71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A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39FC"/>
    <w:rPr>
      <w:color w:val="0563C1" w:themeColor="hyperlink"/>
      <w:u w:val="single"/>
    </w:rPr>
  </w:style>
  <w:style w:type="paragraph" w:styleId="Header">
    <w:name w:val="header"/>
    <w:basedOn w:val="Normal"/>
    <w:link w:val="HeaderChar"/>
    <w:uiPriority w:val="99"/>
    <w:unhideWhenUsed/>
    <w:rsid w:val="00113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9FC"/>
  </w:style>
  <w:style w:type="paragraph" w:styleId="Footer">
    <w:name w:val="footer"/>
    <w:basedOn w:val="Normal"/>
    <w:link w:val="FooterChar"/>
    <w:uiPriority w:val="99"/>
    <w:unhideWhenUsed/>
    <w:rsid w:val="00113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9FC"/>
  </w:style>
  <w:style w:type="character" w:styleId="UnresolvedMention">
    <w:name w:val="Unresolved Mention"/>
    <w:basedOn w:val="DefaultParagraphFont"/>
    <w:uiPriority w:val="99"/>
    <w:semiHidden/>
    <w:unhideWhenUsed/>
    <w:rsid w:val="000F01D8"/>
    <w:rPr>
      <w:color w:val="605E5C"/>
      <w:shd w:val="clear" w:color="auto" w:fill="E1DFDD"/>
    </w:rPr>
  </w:style>
  <w:style w:type="character" w:styleId="Emphasis">
    <w:name w:val="Emphasis"/>
    <w:basedOn w:val="DefaultParagraphFont"/>
    <w:uiPriority w:val="20"/>
    <w:qFormat/>
    <w:rsid w:val="00835A80"/>
    <w:rPr>
      <w:i/>
      <w:iCs/>
    </w:rPr>
  </w:style>
  <w:style w:type="character" w:customStyle="1" w:styleId="Heading1Char">
    <w:name w:val="Heading 1 Char"/>
    <w:basedOn w:val="DefaultParagraphFont"/>
    <w:link w:val="Heading1"/>
    <w:uiPriority w:val="9"/>
    <w:rsid w:val="00835A8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59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17.01782/full%20Accessed%206%20May%20202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dx.doi.org10.1080/14733140701514613"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plato.stanford.edu/cgi-bin/encyclopedia/archinfo.cgi?entry=bu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7504</TotalTime>
  <Pages>12</Pages>
  <Words>2970</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Nicholls</dc:creator>
  <cp:keywords/>
  <dc:description/>
  <cp:lastModifiedBy>Ingrid Nicholls (P151102)</cp:lastModifiedBy>
  <cp:revision>6</cp:revision>
  <dcterms:created xsi:type="dcterms:W3CDTF">2020-04-30T12:39:00Z</dcterms:created>
  <dcterms:modified xsi:type="dcterms:W3CDTF">2020-05-06T15:54:00Z</dcterms:modified>
</cp:coreProperties>
</file>