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78C0F771"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867512">
        <w:rPr>
          <w:rFonts w:ascii="Arial" w:hAnsi="Arial" w:cs="Arial"/>
          <w:sz w:val="40"/>
          <w:szCs w:val="40"/>
          <w:lang w:val="en-US"/>
        </w:rPr>
        <w:t>Catalin-Constantin Avram</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22EF2F2"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867512">
        <w:rPr>
          <w:rFonts w:ascii="Arial" w:hAnsi="Arial" w:cs="Arial"/>
          <w:sz w:val="40"/>
          <w:szCs w:val="40"/>
          <w:lang w:val="en-US"/>
        </w:rPr>
        <w:t>2422877</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764CFFF4"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A339ED">
        <w:rPr>
          <w:rFonts w:ascii="Arial" w:hAnsi="Arial" w:cs="Arial"/>
          <w:sz w:val="40"/>
          <w:szCs w:val="40"/>
          <w:lang w:val="en-US"/>
        </w:rPr>
        <w:t>Chijioke Uba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05006FA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367C1000"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3F978920" w14:textId="1A1F1BD9" w:rsidR="00480CA6" w:rsidRPr="00480CA6" w:rsidRDefault="00480CA6" w:rsidP="00480CA6">
      <w:pPr>
        <w:rPr>
          <w:rFonts w:ascii="Arial" w:hAnsi="Arial" w:cs="Arial"/>
        </w:rPr>
      </w:pPr>
      <w:r>
        <w:rPr>
          <w:rFonts w:ascii="Arial" w:hAnsi="Arial" w:cs="Arial"/>
        </w:rPr>
        <w:t>Reference List………………………………………………………………………..5</w:t>
      </w:r>
    </w:p>
    <w:p w14:paraId="73F2DE27" w14:textId="03838686"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p>
    <w:p w14:paraId="01248033" w14:textId="2D5F4CCF"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r w:rsidR="006D6A13">
        <w:rPr>
          <w:rFonts w:ascii="Arial" w:hAnsi="Arial" w:cs="Arial"/>
          <w:color w:val="auto"/>
          <w:sz w:val="24"/>
          <w:szCs w:val="24"/>
        </w:rPr>
        <w:t>10</w:t>
      </w:r>
    </w:p>
    <w:p w14:paraId="660EFEAF" w14:textId="29A87B9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………………………………………………..1</w:t>
      </w:r>
      <w:r w:rsidR="006D6A13">
        <w:rPr>
          <w:rFonts w:ascii="Arial" w:hAnsi="Arial" w:cs="Arial"/>
          <w:color w:val="auto"/>
          <w:sz w:val="24"/>
          <w:szCs w:val="24"/>
        </w:rPr>
        <w:t>1</w:t>
      </w:r>
    </w:p>
    <w:p w14:paraId="4AAAD3D9" w14:textId="1C01580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21F71351" w14:textId="77777777" w:rsidR="007768B0" w:rsidRDefault="007768B0" w:rsidP="00D85AB3"/>
    <w:p w14:paraId="0CF7A25D" w14:textId="77777777" w:rsidR="007768B0" w:rsidRDefault="007768B0" w:rsidP="00D85AB3"/>
    <w:p w14:paraId="74D32278" w14:textId="029799E5" w:rsidR="0005771F" w:rsidRPr="00394A9D" w:rsidRDefault="00394A9D" w:rsidP="00FF1E21">
      <w:pPr>
        <w:pStyle w:val="Heading1"/>
      </w:pPr>
      <w:r w:rsidRPr="007768B0">
        <w:br w:type="page"/>
      </w:r>
      <w:bookmarkStart w:id="1" w:name="_Hlk205982484"/>
      <w:bookmarkEnd w:id="0"/>
      <w:r w:rsidR="0005771F" w:rsidRPr="00D85AB3">
        <w:lastRenderedPageBreak/>
        <w:t xml:space="preserve">Brief Explanation of the </w:t>
      </w:r>
      <w:r w:rsidR="00BC373A">
        <w:t>Specific</w:t>
      </w:r>
      <w:r w:rsidR="0005771F" w:rsidRPr="00D85AB3">
        <w:t xml:space="preserve"> Business Problem</w:t>
      </w:r>
    </w:p>
    <w:p w14:paraId="2F8B610C" w14:textId="177B8768" w:rsidR="00BC373A" w:rsidRPr="0005603F" w:rsidRDefault="0005603F" w:rsidP="0005603F">
      <w:bookmarkStart w:id="2" w:name="_Hlk205979492"/>
      <w:bookmarkEnd w:id="1"/>
      <w:r>
        <w:t xml:space="preserve">Timely project delivery is a critical component of organisational success, influencing profitability, customer satisfaction and internal efficiency. However, the organisation currently experience significant delays in project completion, resulting in increased operational costs, reduced service quality, and declining client trust. Late project delivery also places additional pressure on staff, causing workflow bottlenecks and occasional communication breakdowns. The purpose of this report is to analyse the root causes of these delays and propose two viable solutions: (A) implementing a centralized  digital system and (B) improving service quality through the standardisation of processes and targeted staff training. Using structured analytical tools- including PMI analysis, Risk analysis, Implementation plan, and SMART key performance indicators-this report will evaluate both solutions and recommend the most effective approach for implementation. </w:t>
      </w:r>
    </w:p>
    <w:p w14:paraId="080D6E4A" w14:textId="77777777" w:rsidR="00BC373A" w:rsidRPr="00BC373A" w:rsidRDefault="00BC373A" w:rsidP="00BC373A">
      <w:pPr>
        <w:spacing w:after="0" w:line="360" w:lineRule="auto"/>
        <w:jc w:val="both"/>
        <w:rPr>
          <w:rFonts w:ascii="Arial" w:hAnsi="Arial" w:cs="Arial"/>
          <w:color w:val="EE0000"/>
          <w:lang w:val="en-US"/>
        </w:rPr>
      </w:pPr>
    </w:p>
    <w:bookmarkEnd w:id="2"/>
    <w:p w14:paraId="2054C374" w14:textId="03FB9080" w:rsidR="0005771F" w:rsidRDefault="0005771F" w:rsidP="00383B83">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r w:rsidR="0005603F">
        <w:rPr>
          <w:rFonts w:ascii="Arial" w:hAnsi="Arial" w:cs="Arial"/>
          <w:color w:val="auto"/>
          <w:sz w:val="28"/>
          <w:szCs w:val="28"/>
          <w:u w:val="single"/>
          <w:lang w:val="en-US"/>
        </w:rPr>
        <w:t xml:space="preserve"> (</w:t>
      </w:r>
      <w:r w:rsidR="00770B16">
        <w:rPr>
          <w:rFonts w:ascii="Arial" w:hAnsi="Arial" w:cs="Arial"/>
          <w:color w:val="auto"/>
          <w:sz w:val="28"/>
          <w:szCs w:val="28"/>
          <w:u w:val="single"/>
          <w:lang w:val="en-US"/>
        </w:rPr>
        <w:t>I</w:t>
      </w:r>
      <w:r w:rsidR="0005603F">
        <w:rPr>
          <w:rFonts w:ascii="Arial" w:hAnsi="Arial" w:cs="Arial"/>
          <w:color w:val="auto"/>
          <w:sz w:val="28"/>
          <w:szCs w:val="28"/>
          <w:u w:val="single"/>
          <w:lang w:val="en-US"/>
        </w:rPr>
        <w:t>mplanting a centralized digital system)</w:t>
      </w:r>
    </w:p>
    <w:p w14:paraId="0368CE51" w14:textId="1F6D19FF" w:rsidR="0005603F" w:rsidRPr="0005603F" w:rsidRDefault="0005603F" w:rsidP="0005603F">
      <w:pPr>
        <w:rPr>
          <w:lang w:val="en-US"/>
        </w:rPr>
      </w:pPr>
      <w:r>
        <w:rPr>
          <w:lang w:val="en-US"/>
        </w:rPr>
        <w:t xml:space="preserve">A unified digital platform for a project management and communication would centralized documentation, automate administrative tasks, enable real-time progress tracking and ensure consistency across teams. This system could include features such as task assignments, shared calendars, workflow automation, internal messaging, and data dashboards. The goal is to reduce manual work, eliminate miscommunication, and create transparency in project updates. This type of digital transformation increase accountability, speeds up decision-making, and aligns all team members around the same information. </w:t>
      </w:r>
    </w:p>
    <w:p w14:paraId="63CEB437" w14:textId="1CAD30DF" w:rsidR="0011107E" w:rsidRPr="0005603F" w:rsidRDefault="0005771F" w:rsidP="0005603F">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r w:rsidR="0005603F">
        <w:rPr>
          <w:rFonts w:ascii="Arial" w:hAnsi="Arial" w:cs="Arial"/>
          <w:color w:val="auto"/>
          <w:sz w:val="28"/>
          <w:szCs w:val="28"/>
          <w:u w:val="single"/>
          <w:lang w:val="en-US"/>
        </w:rPr>
        <w:t xml:space="preserve"> (Improving service though standardization and training)</w:t>
      </w:r>
    </w:p>
    <w:p w14:paraId="3F6EB4B8" w14:textId="77777777" w:rsidR="00770B16" w:rsidRDefault="0005603F" w:rsidP="00770B16">
      <w:pPr>
        <w:rPr>
          <w:lang w:val="en-US"/>
        </w:rPr>
      </w:pPr>
      <w:r>
        <w:rPr>
          <w:lang w:val="en-US"/>
        </w:rPr>
        <w:t xml:space="preserve">An alternative solution is to enhance service quality by introducing standardized procedures, performance guidelines and staff training programs. High-quality service delivery reduces rework and errors, both of which significantly contributes to project delays. Training would focus on communication skills, process understanding, customer service competencies and the role-specific expectations. Through this standardization, the organization would increase efficiency, reduce misunderstanding and ensure that all team members operate at a consistent performance level. </w:t>
      </w:r>
    </w:p>
    <w:p w14:paraId="4C68C9DC" w14:textId="77777777" w:rsidR="00770B16" w:rsidRDefault="00770B16" w:rsidP="00770B16">
      <w:pPr>
        <w:rPr>
          <w:lang w:val="en-US"/>
        </w:rPr>
      </w:pPr>
    </w:p>
    <w:p w14:paraId="1A3AA01C" w14:textId="77777777" w:rsidR="00770B16" w:rsidRDefault="00770B16" w:rsidP="00770B16">
      <w:pPr>
        <w:rPr>
          <w:lang w:val="en-US"/>
        </w:rPr>
      </w:pPr>
    </w:p>
    <w:p w14:paraId="327A0276" w14:textId="77777777" w:rsidR="00770B16" w:rsidRDefault="00770B16" w:rsidP="00770B16">
      <w:pPr>
        <w:rPr>
          <w:lang w:val="en-US"/>
        </w:rPr>
      </w:pPr>
    </w:p>
    <w:p w14:paraId="5C47AC88" w14:textId="561D05F2" w:rsidR="00C53212" w:rsidRPr="00770B16" w:rsidRDefault="00F0190C" w:rsidP="00770B16">
      <w:pPr>
        <w:rPr>
          <w:lang w:val="en-US"/>
        </w:rPr>
      </w:pPr>
      <w:r w:rsidRPr="00BC373A">
        <w:rPr>
          <w:rFonts w:ascii="Arial" w:hAnsi="Arial" w:cs="Arial"/>
          <w:b/>
          <w:bCs/>
          <w:sz w:val="28"/>
          <w:szCs w:val="28"/>
          <w:u w:val="single"/>
          <w:lang w:val="en-US"/>
        </w:rPr>
        <w:lastRenderedPageBreak/>
        <w:t>Justification for</w:t>
      </w:r>
      <w:r w:rsidR="00BC373A">
        <w:rPr>
          <w:rFonts w:ascii="Arial" w:hAnsi="Arial" w:cs="Arial"/>
          <w:b/>
          <w:bCs/>
          <w:sz w:val="28"/>
          <w:szCs w:val="28"/>
          <w:u w:val="single"/>
          <w:lang w:val="en-US"/>
        </w:rPr>
        <w:t xml:space="preserve"> </w:t>
      </w:r>
      <w:r w:rsidR="00225B06">
        <w:rPr>
          <w:rFonts w:ascii="Arial" w:hAnsi="Arial" w:cs="Arial"/>
          <w:b/>
          <w:bCs/>
          <w:sz w:val="28"/>
          <w:szCs w:val="28"/>
          <w:u w:val="single"/>
          <w:lang w:val="en-US"/>
        </w:rPr>
        <w:t>Selected</w:t>
      </w:r>
      <w:r w:rsidR="00BC373A">
        <w:rPr>
          <w:rFonts w:ascii="Arial" w:hAnsi="Arial" w:cs="Arial"/>
          <w:b/>
          <w:bCs/>
          <w:sz w:val="28"/>
          <w:szCs w:val="28"/>
          <w:u w:val="single"/>
          <w:lang w:val="en-US"/>
        </w:rPr>
        <w:t xml:space="preserve"> Solution</w:t>
      </w:r>
    </w:p>
    <w:p w14:paraId="2950A167" w14:textId="7EC696E9" w:rsidR="00776949" w:rsidRPr="00776949" w:rsidRDefault="00776949" w:rsidP="00776949">
      <w:pPr>
        <w:rPr>
          <w:b/>
          <w:bCs/>
          <w:lang w:val="en-US"/>
        </w:rPr>
      </w:pPr>
      <w:r w:rsidRPr="00776949">
        <w:rPr>
          <w:b/>
          <w:bCs/>
          <w:lang w:val="en-US"/>
        </w:rPr>
        <w:t>Solution A-</w:t>
      </w:r>
    </w:p>
    <w:p w14:paraId="30DCB879" w14:textId="56D020D6" w:rsidR="00776949" w:rsidRDefault="00776949" w:rsidP="00776949">
      <w:pPr>
        <w:rPr>
          <w:lang w:val="en-US"/>
        </w:rPr>
      </w:pPr>
      <w:r>
        <w:rPr>
          <w:lang w:val="en-US"/>
        </w:rPr>
        <w:t>The PMI analysis shows that solution A has a significant long-term benefit, including increased usability, improved sales conversion rates, and improved customer</w:t>
      </w:r>
      <w:r w:rsidR="00770B16">
        <w:rPr>
          <w:lang w:val="en-US"/>
        </w:rPr>
        <w:t xml:space="preserve"> </w:t>
      </w:r>
      <w:r>
        <w:rPr>
          <w:lang w:val="en-US"/>
        </w:rPr>
        <w:t xml:space="preserve">satisfaction. However, costs, time, and technical complexity represents short-term drawbacks. The interesting category highlights opportunities for future integration of loyalty systems or mobile apps. </w:t>
      </w:r>
    </w:p>
    <w:p w14:paraId="512E44F2" w14:textId="77777777" w:rsidR="00776949" w:rsidRPr="00776949" w:rsidRDefault="00776949" w:rsidP="00776949">
      <w:pPr>
        <w:rPr>
          <w:b/>
          <w:bCs/>
          <w:lang w:val="en-US"/>
        </w:rPr>
      </w:pPr>
      <w:r w:rsidRPr="00776949">
        <w:rPr>
          <w:b/>
          <w:bCs/>
          <w:lang w:val="en-US"/>
        </w:rPr>
        <w:t>Solution B-</w:t>
      </w:r>
    </w:p>
    <w:p w14:paraId="7F4E55E0" w14:textId="761E2CA1" w:rsidR="00C53212" w:rsidRPr="00770B16" w:rsidRDefault="00776949" w:rsidP="00770B16">
      <w:pPr>
        <w:rPr>
          <w:lang w:val="en-US"/>
        </w:rPr>
      </w:pPr>
      <w:r>
        <w:rPr>
          <w:lang w:val="en-US"/>
        </w:rPr>
        <w:t xml:space="preserve">Solution B offers immediate visibility, lower upfronts costs, and rapid implementation. Its main weaknesses include limited impact on customer frustration with the website and a reliance on continuous spending to maintain engagement. Interesting factors include potential viral growth and the ability to reach new demographics. </w:t>
      </w:r>
    </w:p>
    <w:p w14:paraId="485E6D68" w14:textId="4986BE63" w:rsidR="00C53212" w:rsidRDefault="00F0190C" w:rsidP="001A7332">
      <w:pPr>
        <w:pStyle w:val="Heading1"/>
      </w:pPr>
      <w:bookmarkStart w:id="3" w:name="_Hlk205982530"/>
      <w:r w:rsidRPr="00FF1E21">
        <w:t>Risk Analysis of the Selected Solution</w:t>
      </w:r>
      <w:bookmarkEnd w:id="3"/>
    </w:p>
    <w:p w14:paraId="0CF443B7" w14:textId="017DA319" w:rsidR="001A7332" w:rsidRPr="001A7332" w:rsidRDefault="001A7332" w:rsidP="001A7332">
      <w:r>
        <w:t xml:space="preserve">Project delays have become a recurring barrier to </w:t>
      </w:r>
      <w:r w:rsidR="00472529">
        <w:t>achieving</w:t>
      </w:r>
      <w:r>
        <w:t xml:space="preserve"> departmental and organisational objectives. A preliminary investigation indicates that he causes are multifaceted: </w:t>
      </w:r>
      <w:r w:rsidR="00472529">
        <w:t>inconsistent</w:t>
      </w:r>
      <w:r>
        <w:t xml:space="preserve"> communication channels, duplicated administrative work, limited visibility over project progress and uneven service delivery </w:t>
      </w:r>
      <w:r w:rsidR="00472529">
        <w:t>standards</w:t>
      </w:r>
      <w:r>
        <w:t xml:space="preserve">. Without a streamlined operational system, </w:t>
      </w:r>
      <w:r w:rsidR="00472529">
        <w:t>departments</w:t>
      </w:r>
      <w:r>
        <w:t xml:space="preserve"> rely heavily on manual reporting, excel spreadsheets,</w:t>
      </w:r>
      <w:r w:rsidR="00472529">
        <w:t xml:space="preserve"> email threads and individual interpretations of project requirements. This leads to fragmented data, misunderstanding among teams, and slower decision-making. </w:t>
      </w:r>
    </w:p>
    <w:p w14:paraId="0E82AF00" w14:textId="257D444E" w:rsidR="00B91658" w:rsidRDefault="003B629C" w:rsidP="00EE4947">
      <w:pPr>
        <w:pStyle w:val="Heading1"/>
      </w:pPr>
      <w:r w:rsidRPr="00FF1E21">
        <w:t xml:space="preserve">Plan to </w:t>
      </w:r>
      <w:r w:rsidR="003E1A46" w:rsidRPr="00FF1E21">
        <w:t>Implement</w:t>
      </w:r>
      <w:r w:rsidRPr="00FF1E21">
        <w:t xml:space="preserve"> the</w:t>
      </w:r>
      <w:r w:rsidR="003E1A46" w:rsidRPr="00FF1E21">
        <w:t xml:space="preserve"> Selected Solution</w:t>
      </w:r>
    </w:p>
    <w:p w14:paraId="3B2B1700" w14:textId="4C82DD4C" w:rsidR="00EE4947" w:rsidRPr="00EE4947" w:rsidRDefault="00EE4947" w:rsidP="00EE4947">
      <w:r>
        <w:t xml:space="preserve">After completing the analysis, solution A- implementing a centralized digital system- is recommended as the most effective and sustainable approach to reducing project delays. It directly resolves the underlying operational inefficiencies by centralising communication and standardising workflow process standardisation (solution B) remain valuable, they are more effective when supported by a robust digital infrastructure. Therefore, the organisation should proceed with solution A and incorporate selected training elements from solution B to maximise impact. </w:t>
      </w: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48D7971E" w14:textId="77777777" w:rsidR="00DD7308" w:rsidRDefault="00DD7308" w:rsidP="00FF1E21">
      <w:pPr>
        <w:pStyle w:val="Heading2"/>
      </w:pPr>
    </w:p>
    <w:p w14:paraId="32DD35B4" w14:textId="7976423A" w:rsidR="00675990" w:rsidRDefault="00675990" w:rsidP="00FF1E21">
      <w:pPr>
        <w:pStyle w:val="Heading2"/>
      </w:pPr>
      <w:r w:rsidRPr="00675990">
        <w:t>Means of Measuring Effectiveness of Implementation of Selected Solution</w:t>
      </w:r>
    </w:p>
    <w:p w14:paraId="07DF2FFE" w14:textId="51E5E2D7" w:rsidR="00DD7308" w:rsidRPr="00DD7308" w:rsidRDefault="00DD7308" w:rsidP="00DD7308">
      <w:r>
        <w:t xml:space="preserve">Project delays place a significant strain on the organisation, affecting financial performances, staff morale, and customer satisfaction. This report analysed the causes of the problem and evaluated two structured analysis tools and risk evaluation, the proposed recommendation, </w:t>
      </w:r>
      <w:r w:rsidR="00F84519">
        <w:t xml:space="preserve">is to adopt a centralised digital system supported by adequate training and change management. Implementing this solution will lead to more efficient workflows, improved communication, greater productivity and a measurable reduction in project delays. </w:t>
      </w:r>
    </w:p>
    <w:p w14:paraId="685EFF35" w14:textId="77777777" w:rsidR="00EE37EC" w:rsidRDefault="00EE37EC" w:rsidP="007953DB">
      <w:pPr>
        <w:jc w:val="both"/>
        <w:rPr>
          <w:rFonts w:ascii="Arial" w:hAnsi="Arial" w:cs="Arial"/>
        </w:rPr>
      </w:pPr>
    </w:p>
    <w:p w14:paraId="2B716BBF" w14:textId="7B984AD9" w:rsidR="003B629C" w:rsidRPr="00EE37EC" w:rsidRDefault="00EE37EC" w:rsidP="00EE37EC">
      <w:pPr>
        <w:rPr>
          <w:rFonts w:ascii="Arial" w:hAnsi="Arial" w:cs="Arial"/>
          <w:b/>
          <w:bCs/>
          <w:color w:val="FF0000"/>
        </w:rPr>
      </w:pPr>
      <w:bookmarkStart w:id="4" w:name="_Hlk208302504"/>
      <w:r>
        <w:rPr>
          <w:rFonts w:ascii="Arial" w:hAnsi="Arial" w:cs="Arial"/>
          <w:b/>
          <w:bCs/>
          <w:color w:val="FF0000"/>
        </w:rPr>
        <w:br w:type="page"/>
      </w:r>
      <w:bookmarkEnd w:id="4"/>
    </w:p>
    <w:p w14:paraId="4D8781FC" w14:textId="38893AE1" w:rsidR="003B629C" w:rsidRPr="007F558A" w:rsidRDefault="007F558A" w:rsidP="00FF1E21">
      <w:pPr>
        <w:pStyle w:val="Heading1"/>
      </w:pPr>
      <w:r>
        <w:lastRenderedPageBreak/>
        <w:t xml:space="preserve">Reference List </w:t>
      </w:r>
    </w:p>
    <w:p w14:paraId="3AB50AD7" w14:textId="1DC4D67E" w:rsidR="00B91658" w:rsidRDefault="00776949" w:rsidP="00776949">
      <w:pPr>
        <w:spacing w:after="0" w:line="360" w:lineRule="auto"/>
        <w:rPr>
          <w:rFonts w:ascii="Arial" w:hAnsi="Arial" w:cs="Arial"/>
        </w:rPr>
      </w:pPr>
      <w:r>
        <w:rPr>
          <w:rFonts w:ascii="Arial" w:hAnsi="Arial" w:cs="Arial"/>
        </w:rPr>
        <w:t xml:space="preserve">Chaffey, D. (2020) Digital Marketing: Strategy, Implementation and Practise. Pearson. </w:t>
      </w:r>
    </w:p>
    <w:p w14:paraId="1D04CBCF" w14:textId="77777777" w:rsidR="00776949" w:rsidRDefault="00776949" w:rsidP="00776949">
      <w:pPr>
        <w:spacing w:after="0" w:line="360" w:lineRule="auto"/>
        <w:rPr>
          <w:rFonts w:ascii="Arial" w:hAnsi="Arial" w:cs="Arial"/>
        </w:rPr>
      </w:pPr>
      <w:r>
        <w:rPr>
          <w:rFonts w:ascii="Arial" w:hAnsi="Arial" w:cs="Arial"/>
        </w:rPr>
        <w:t>Kotler, P. and Armstrong, G. (2021) Principles of Marketing. The 18</w:t>
      </w:r>
      <w:r w:rsidRPr="00776949">
        <w:rPr>
          <w:rFonts w:ascii="Arial" w:hAnsi="Arial" w:cs="Arial"/>
          <w:vertAlign w:val="superscript"/>
        </w:rPr>
        <w:t>th</w:t>
      </w:r>
      <w:r>
        <w:rPr>
          <w:rFonts w:ascii="Arial" w:hAnsi="Arial" w:cs="Arial"/>
        </w:rPr>
        <w:t xml:space="preserve"> edn. Pearson.</w:t>
      </w:r>
    </w:p>
    <w:p w14:paraId="02E0FCC9" w14:textId="7971397C" w:rsidR="00776949" w:rsidRDefault="00776949" w:rsidP="00776949">
      <w:pPr>
        <w:spacing w:after="0" w:line="360" w:lineRule="auto"/>
        <w:rPr>
          <w:rFonts w:ascii="Arial" w:hAnsi="Arial" w:cs="Arial"/>
        </w:rPr>
      </w:pPr>
      <w:r>
        <w:rPr>
          <w:rFonts w:ascii="Arial" w:hAnsi="Arial" w:cs="Arial"/>
        </w:rPr>
        <w:t xml:space="preserve">Laudon, K. and Traver, C (2022) E-Commerce: Business, Technology, Society. Pearson.  </w:t>
      </w:r>
    </w:p>
    <w:p w14:paraId="2843CD76" w14:textId="77777777" w:rsidR="00BE59B1" w:rsidRDefault="00776949" w:rsidP="00776949">
      <w:pPr>
        <w:spacing w:after="0" w:line="360" w:lineRule="auto"/>
        <w:rPr>
          <w:rFonts w:ascii="Arial" w:hAnsi="Arial" w:cs="Arial"/>
        </w:rPr>
      </w:pPr>
      <w:r>
        <w:rPr>
          <w:rFonts w:ascii="Arial" w:hAnsi="Arial" w:cs="Arial"/>
        </w:rPr>
        <w:t xml:space="preserve">Smith, P.R. and </w:t>
      </w:r>
      <w:r w:rsidR="00BE59B1">
        <w:rPr>
          <w:rFonts w:ascii="Arial" w:hAnsi="Arial" w:cs="Arial"/>
        </w:rPr>
        <w:t>Zook</w:t>
      </w:r>
      <w:r>
        <w:rPr>
          <w:rFonts w:ascii="Arial" w:hAnsi="Arial" w:cs="Arial"/>
        </w:rPr>
        <w:t xml:space="preserve">, Z. (2019) </w:t>
      </w:r>
      <w:r w:rsidR="00BE59B1">
        <w:rPr>
          <w:rFonts w:ascii="Arial" w:hAnsi="Arial" w:cs="Arial"/>
        </w:rPr>
        <w:t>M</w:t>
      </w:r>
      <w:r>
        <w:rPr>
          <w:rFonts w:ascii="Arial" w:hAnsi="Arial" w:cs="Arial"/>
        </w:rPr>
        <w:t xml:space="preserve">arketing </w:t>
      </w:r>
      <w:r w:rsidR="00BE59B1">
        <w:rPr>
          <w:rFonts w:ascii="Arial" w:hAnsi="Arial" w:cs="Arial"/>
        </w:rPr>
        <w:t>C</w:t>
      </w:r>
      <w:r>
        <w:rPr>
          <w:rFonts w:ascii="Arial" w:hAnsi="Arial" w:cs="Arial"/>
        </w:rPr>
        <w:t>omm</w:t>
      </w:r>
      <w:r w:rsidR="00BE59B1">
        <w:rPr>
          <w:rFonts w:ascii="Arial" w:hAnsi="Arial" w:cs="Arial"/>
        </w:rPr>
        <w:t>unications: Integrating Offline and Online with Social Media. Kogan Page.</w:t>
      </w:r>
    </w:p>
    <w:p w14:paraId="472E19A6" w14:textId="192CEEEC" w:rsidR="00B91658" w:rsidRDefault="00BE59B1" w:rsidP="00776949">
      <w:pPr>
        <w:spacing w:after="0" w:line="360" w:lineRule="auto"/>
        <w:rPr>
          <w:rFonts w:ascii="Arial" w:hAnsi="Arial" w:cs="Arial"/>
        </w:rPr>
      </w:pPr>
      <w:r>
        <w:rPr>
          <w:rFonts w:ascii="Arial" w:hAnsi="Arial" w:cs="Arial"/>
        </w:rPr>
        <w:t xml:space="preserve">Lee, K. (2022) ‘Customer Engagement in Digital retail’, Journal of retail Technology, 14(2), pp.85-97.  </w:t>
      </w:r>
    </w:p>
    <w:p w14:paraId="220CC702" w14:textId="242A2A47" w:rsidR="00B91658" w:rsidRDefault="00BE59B1" w:rsidP="00BE59B1">
      <w:pPr>
        <w:spacing w:after="0" w:line="360" w:lineRule="auto"/>
        <w:rPr>
          <w:rFonts w:ascii="Arial" w:hAnsi="Arial" w:cs="Arial"/>
        </w:rPr>
      </w:pPr>
      <w:r>
        <w:rPr>
          <w:rFonts w:ascii="Arial" w:hAnsi="Arial" w:cs="Arial"/>
        </w:rPr>
        <w:t xml:space="preserve">Kerzner, H. (2017). Project Management: A Systems Approach to Planning, Scheduling and Controlling. Wiley. </w:t>
      </w:r>
    </w:p>
    <w:p w14:paraId="00C3BB70" w14:textId="51A8FC67" w:rsidR="00B91658" w:rsidRDefault="00BE59B1" w:rsidP="00BE59B1">
      <w:pPr>
        <w:spacing w:after="0" w:line="360" w:lineRule="auto"/>
        <w:rPr>
          <w:rFonts w:ascii="Arial" w:hAnsi="Arial" w:cs="Arial"/>
        </w:rPr>
      </w:pPr>
      <w:r>
        <w:rPr>
          <w:rFonts w:ascii="Arial" w:hAnsi="Arial" w:cs="Arial"/>
        </w:rPr>
        <w:t>Crawford, L. (2014). Project Management Roles and Responsibilities. Routledge.</w:t>
      </w:r>
    </w:p>
    <w:p w14:paraId="743EA3D1" w14:textId="5BE89C98" w:rsidR="00B91658" w:rsidRDefault="00BE59B1" w:rsidP="00BE59B1">
      <w:pPr>
        <w:spacing w:after="0" w:line="360" w:lineRule="auto"/>
        <w:rPr>
          <w:rFonts w:ascii="Arial" w:hAnsi="Arial" w:cs="Arial"/>
        </w:rPr>
      </w:pPr>
      <w:r>
        <w:rPr>
          <w:rFonts w:ascii="Arial" w:hAnsi="Arial" w:cs="Arial"/>
        </w:rPr>
        <w:t xml:space="preserve">Fernandes, G.&amp; pinto, E. (2019). The Impact of Digital Tools on Project Performance. International Journal of Project Management, 37(3), pp.453-466. </w:t>
      </w:r>
    </w:p>
    <w:p w14:paraId="2DF69315" w14:textId="0DF3B889" w:rsidR="00B91658" w:rsidRDefault="00BE59B1" w:rsidP="00BE59B1">
      <w:pPr>
        <w:spacing w:after="0" w:line="360" w:lineRule="auto"/>
        <w:rPr>
          <w:rFonts w:ascii="Arial" w:hAnsi="Arial" w:cs="Arial"/>
        </w:rPr>
      </w:pPr>
      <w:r>
        <w:rPr>
          <w:rFonts w:ascii="Arial" w:hAnsi="Arial" w:cs="Arial"/>
        </w:rPr>
        <w:t>Grudin, J. (2018). Why Digital Collaboration Systems Fail. Human- Computer Interaction, 33(2), pp.89-110</w:t>
      </w:r>
      <w:r w:rsidR="00FF623E">
        <w:rPr>
          <w:rFonts w:ascii="Arial" w:hAnsi="Arial" w:cs="Arial"/>
        </w:rPr>
        <w:t>.</w:t>
      </w:r>
    </w:p>
    <w:p w14:paraId="1C8D0AEB" w14:textId="3A41EB7C" w:rsidR="00B91658" w:rsidRDefault="00FF623E" w:rsidP="00BE59B1">
      <w:pPr>
        <w:spacing w:after="0" w:line="360" w:lineRule="auto"/>
        <w:rPr>
          <w:rFonts w:ascii="Arial" w:hAnsi="Arial" w:cs="Arial"/>
        </w:rPr>
      </w:pPr>
      <w:r>
        <w:rPr>
          <w:rFonts w:ascii="Arial" w:hAnsi="Arial" w:cs="Arial"/>
        </w:rPr>
        <w:t>Parasuraman</w:t>
      </w:r>
      <w:r w:rsidR="00BE59B1">
        <w:rPr>
          <w:rFonts w:ascii="Arial" w:hAnsi="Arial" w:cs="Arial"/>
        </w:rPr>
        <w:t>, A. et al. (1991). Improving service quality: frameworks and strategies. Journal of Marketing, 55(4), pp.31-46</w:t>
      </w:r>
      <w:r>
        <w:rPr>
          <w:rFonts w:ascii="Arial" w:hAnsi="Arial" w:cs="Arial"/>
        </w:rPr>
        <w:t>.</w:t>
      </w: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0035C693" w14:textId="0F77F8B3" w:rsidR="00455AAA" w:rsidRPr="000A683A" w:rsidRDefault="00394A9D" w:rsidP="00455AAA">
      <w:pPr>
        <w:rPr>
          <w:rFonts w:ascii="Arial" w:hAnsi="Arial" w:cs="Arial"/>
          <w:sz w:val="144"/>
          <w:szCs w:val="144"/>
        </w:rPr>
      </w:pPr>
      <w:r>
        <w:rPr>
          <w:rFonts w:ascii="Arial" w:hAnsi="Arial" w:cs="Arial"/>
          <w:sz w:val="144"/>
          <w:szCs w:val="144"/>
        </w:rPr>
        <w:br w:type="page"/>
      </w:r>
    </w:p>
    <w:p w14:paraId="2CA92F48" w14:textId="77777777" w:rsidR="00EE37EC" w:rsidRDefault="00EE37EC" w:rsidP="00455AAA">
      <w:pPr>
        <w:rPr>
          <w:rFonts w:ascii="Arial" w:hAnsi="Arial" w:cs="Arial"/>
        </w:rPr>
      </w:pPr>
    </w:p>
    <w:p w14:paraId="7FD36ACE" w14:textId="77777777" w:rsidR="00394A9D" w:rsidRDefault="00394A9D" w:rsidP="00455AAA">
      <w:pPr>
        <w:rPr>
          <w:rFonts w:ascii="Arial" w:hAnsi="Arial" w:cs="Arial"/>
        </w:rPr>
      </w:pP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49D8F219" w14:textId="7777777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FF1E21">
      <w:pPr>
        <w:pStyle w:val="Heading1"/>
      </w:pPr>
      <w: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0B05CEFB" w:rsidR="0069332C" w:rsidRPr="00D8423E" w:rsidRDefault="00BA2815" w:rsidP="005E6545">
            <w:pPr>
              <w:rPr>
                <w:rFonts w:ascii="Arial" w:hAnsi="Arial" w:cs="Arial"/>
              </w:rPr>
            </w:pPr>
            <w:r>
              <w:rPr>
                <w:rFonts w:ascii="Arial" w:hAnsi="Arial" w:cs="Arial"/>
              </w:rPr>
              <w:t>Improved efficiency</w:t>
            </w:r>
            <w:r w:rsidR="00803B9B">
              <w:rPr>
                <w:rFonts w:ascii="Arial" w:hAnsi="Arial" w:cs="Arial"/>
              </w:rPr>
              <w:t>,</w:t>
            </w:r>
            <w:r w:rsidR="00803B9B">
              <w:t xml:space="preserve"> real time updates, reduced administrative workload, better communication. </w:t>
            </w:r>
          </w:p>
        </w:tc>
        <w:tc>
          <w:tcPr>
            <w:tcW w:w="3402" w:type="dxa"/>
          </w:tcPr>
          <w:p w14:paraId="527B0263" w14:textId="0E85FCDA" w:rsidR="0069332C" w:rsidRPr="00D8423E" w:rsidRDefault="00BA2815" w:rsidP="005E6545">
            <w:pPr>
              <w:rPr>
                <w:rFonts w:ascii="Arial" w:hAnsi="Arial" w:cs="Arial"/>
              </w:rPr>
            </w:pPr>
            <w:r>
              <w:rPr>
                <w:rFonts w:ascii="Arial" w:hAnsi="Arial" w:cs="Arial"/>
              </w:rPr>
              <w:t>Upfront cost</w:t>
            </w:r>
            <w:r w:rsidR="00803B9B">
              <w:rPr>
                <w:rFonts w:ascii="Arial" w:hAnsi="Arial" w:cs="Arial"/>
              </w:rPr>
              <w:t xml:space="preserve">, staff resistance, learning curve. </w:t>
            </w:r>
          </w:p>
        </w:tc>
        <w:tc>
          <w:tcPr>
            <w:tcW w:w="3402" w:type="dxa"/>
          </w:tcPr>
          <w:p w14:paraId="54177784" w14:textId="0C160FA0" w:rsidR="0069332C" w:rsidRPr="00D8423E" w:rsidRDefault="00803B9B" w:rsidP="005E6545">
            <w:pPr>
              <w:rPr>
                <w:rFonts w:ascii="Arial" w:hAnsi="Arial" w:cs="Arial"/>
              </w:rPr>
            </w:pPr>
            <w:r>
              <w:rPr>
                <w:rFonts w:ascii="Arial" w:hAnsi="Arial" w:cs="Arial"/>
              </w:rPr>
              <w:t xml:space="preserve">Automation potential, scalability, integration with future digital tools. </w:t>
            </w:r>
          </w:p>
        </w:tc>
      </w:tr>
      <w:tr w:rsidR="005E6545" w14:paraId="72386363" w14:textId="77777777" w:rsidTr="004E2BAE">
        <w:tc>
          <w:tcPr>
            <w:tcW w:w="3402" w:type="dxa"/>
          </w:tcPr>
          <w:p w14:paraId="7DA291BA" w14:textId="77777777" w:rsidR="0069332C" w:rsidRPr="00D8423E" w:rsidRDefault="0069332C" w:rsidP="00803B9B">
            <w:pPr>
              <w:rPr>
                <w:rFonts w:ascii="Arial" w:hAnsi="Arial" w:cs="Arial"/>
              </w:rPr>
            </w:pPr>
          </w:p>
        </w:tc>
        <w:tc>
          <w:tcPr>
            <w:tcW w:w="3402" w:type="dxa"/>
          </w:tcPr>
          <w:p w14:paraId="60BD867A" w14:textId="20421691" w:rsidR="0069332C" w:rsidRPr="00D8423E" w:rsidRDefault="0069332C" w:rsidP="005E6545">
            <w:pPr>
              <w:rPr>
                <w:rFonts w:ascii="Arial" w:hAnsi="Arial" w:cs="Arial"/>
              </w:rPr>
            </w:pPr>
          </w:p>
        </w:tc>
        <w:tc>
          <w:tcPr>
            <w:tcW w:w="3402" w:type="dxa"/>
          </w:tcPr>
          <w:p w14:paraId="61DCE48A" w14:textId="77777777" w:rsidR="0069332C" w:rsidRPr="00D8423E" w:rsidRDefault="0069332C" w:rsidP="005E6545">
            <w:pPr>
              <w:rPr>
                <w:rFonts w:ascii="Arial" w:hAnsi="Arial" w:cs="Arial"/>
              </w:rPr>
            </w:pPr>
          </w:p>
        </w:tc>
      </w:tr>
      <w:tr w:rsidR="005E6545" w14:paraId="2C70905B" w14:textId="77777777" w:rsidTr="004E2BAE">
        <w:tc>
          <w:tcPr>
            <w:tcW w:w="3402" w:type="dxa"/>
          </w:tcPr>
          <w:p w14:paraId="40FD8BA1" w14:textId="77777777" w:rsidR="0069332C" w:rsidRPr="00D8423E" w:rsidRDefault="0069332C" w:rsidP="00803B9B">
            <w:pPr>
              <w:rPr>
                <w:rFonts w:ascii="Arial" w:hAnsi="Arial" w:cs="Arial"/>
              </w:rPr>
            </w:pPr>
          </w:p>
        </w:tc>
        <w:tc>
          <w:tcPr>
            <w:tcW w:w="3402" w:type="dxa"/>
          </w:tcPr>
          <w:p w14:paraId="59E2737B" w14:textId="77777777" w:rsidR="0069332C" w:rsidRPr="00D8423E" w:rsidRDefault="0069332C" w:rsidP="005E6545">
            <w:pPr>
              <w:rPr>
                <w:rFonts w:ascii="Arial" w:hAnsi="Arial" w:cs="Arial"/>
              </w:rPr>
            </w:pPr>
          </w:p>
        </w:tc>
        <w:tc>
          <w:tcPr>
            <w:tcW w:w="3402" w:type="dxa"/>
          </w:tcPr>
          <w:p w14:paraId="5F752746" w14:textId="77777777" w:rsidR="0069332C" w:rsidRPr="00D8423E" w:rsidRDefault="0069332C" w:rsidP="005E6545">
            <w:pPr>
              <w:rPr>
                <w:rFonts w:ascii="Arial" w:hAnsi="Arial" w:cs="Arial"/>
              </w:rPr>
            </w:pPr>
          </w:p>
        </w:tc>
      </w:tr>
      <w:tr w:rsidR="005E6545" w14:paraId="4A74C72F" w14:textId="77777777" w:rsidTr="004E2BAE">
        <w:tc>
          <w:tcPr>
            <w:tcW w:w="3402" w:type="dxa"/>
          </w:tcPr>
          <w:p w14:paraId="5088897E" w14:textId="77777777" w:rsidR="0069332C" w:rsidRPr="00D8423E" w:rsidRDefault="0069332C" w:rsidP="00803B9B">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52BEE23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7FF8EF9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0C0C094A"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19B0CD8E" w14:textId="77777777" w:rsidR="008F5810" w:rsidRPr="008F5810" w:rsidRDefault="008F5810" w:rsidP="0069332C">
      <w:pPr>
        <w:rPr>
          <w:rFonts w:ascii="Arial" w:hAnsi="Arial" w:cs="Arial"/>
          <w:b/>
          <w:bCs/>
          <w:sz w:val="16"/>
          <w:szCs w:val="16"/>
        </w:rPr>
      </w:pPr>
    </w:p>
    <w:p w14:paraId="0C1D88A7" w14:textId="609B5EBD" w:rsidR="0069332C" w:rsidRPr="008F5810" w:rsidRDefault="008F5810" w:rsidP="0069332C">
      <w:pPr>
        <w:rPr>
          <w:rFonts w:ascii="Arial" w:hAnsi="Arial" w:cs="Arial"/>
          <w:b/>
          <w:bCs/>
          <w:sz w:val="32"/>
          <w:szCs w:val="32"/>
        </w:rPr>
      </w:pPr>
      <w:bookmarkStart w:id="5" w:name="_Hlk210816971"/>
      <w:r>
        <w:rPr>
          <w:rFonts w:ascii="Arial" w:hAnsi="Arial" w:cs="Arial"/>
          <w:b/>
          <w:bCs/>
          <w:sz w:val="32"/>
          <w:szCs w:val="32"/>
        </w:rPr>
        <w:t>Therefore: Final Answer for Solution A =</w:t>
      </w:r>
      <w:r w:rsidR="004C195B">
        <w:rPr>
          <w:rFonts w:ascii="Arial" w:hAnsi="Arial" w:cs="Arial"/>
          <w:b/>
          <w:bCs/>
          <w:sz w:val="32"/>
          <w:szCs w:val="32"/>
        </w:rPr>
        <w:t xml:space="preserve"> </w:t>
      </w:r>
      <w:r w:rsidR="00BA2815">
        <w:rPr>
          <w:rFonts w:ascii="Arial" w:hAnsi="Arial" w:cs="Arial"/>
          <w:b/>
          <w:bCs/>
          <w:sz w:val="32"/>
          <w:szCs w:val="32"/>
        </w:rPr>
        <w:t xml:space="preserve">implementing a centralized digital system </w:t>
      </w:r>
    </w:p>
    <w:bookmarkEnd w:id="5"/>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7B2AB090" w:rsidR="005E6545" w:rsidRPr="00D8423E" w:rsidRDefault="00803B9B" w:rsidP="00B46780">
            <w:pPr>
              <w:rPr>
                <w:rFonts w:ascii="Arial" w:hAnsi="Arial" w:cs="Arial"/>
              </w:rPr>
            </w:pPr>
            <w:r>
              <w:rPr>
                <w:rFonts w:ascii="Arial" w:hAnsi="Arial" w:cs="Arial"/>
              </w:rPr>
              <w:t xml:space="preserve">Better staff performance, fewer errors, improved customer satisfaction. </w:t>
            </w:r>
          </w:p>
        </w:tc>
        <w:tc>
          <w:tcPr>
            <w:tcW w:w="3402" w:type="dxa"/>
          </w:tcPr>
          <w:p w14:paraId="5965DA71" w14:textId="02674B4F" w:rsidR="005E6545" w:rsidRPr="00D8423E" w:rsidRDefault="00803B9B" w:rsidP="00B46780">
            <w:pPr>
              <w:rPr>
                <w:rFonts w:ascii="Arial" w:hAnsi="Arial" w:cs="Arial"/>
              </w:rPr>
            </w:pPr>
            <w:r>
              <w:rPr>
                <w:rFonts w:ascii="Arial" w:hAnsi="Arial" w:cs="Arial"/>
              </w:rPr>
              <w:t xml:space="preserve">Time investment, training costs, inconsistent retention of knowledge.  </w:t>
            </w:r>
          </w:p>
        </w:tc>
        <w:tc>
          <w:tcPr>
            <w:tcW w:w="3402" w:type="dxa"/>
          </w:tcPr>
          <w:p w14:paraId="3379FD70" w14:textId="546EB673" w:rsidR="005E6545" w:rsidRPr="00D8423E" w:rsidRDefault="00803B9B" w:rsidP="00B46780">
            <w:pPr>
              <w:rPr>
                <w:rFonts w:ascii="Arial" w:hAnsi="Arial" w:cs="Arial"/>
              </w:rPr>
            </w:pPr>
            <w:r>
              <w:rPr>
                <w:rFonts w:ascii="Arial" w:hAnsi="Arial" w:cs="Arial"/>
              </w:rPr>
              <w:t xml:space="preserve">Can create long-term cultural change and improved teamwork. </w:t>
            </w:r>
          </w:p>
        </w:tc>
      </w:tr>
      <w:tr w:rsidR="005E6545" w14:paraId="2FCB4DC4" w14:textId="77777777" w:rsidTr="004E2BAE">
        <w:tc>
          <w:tcPr>
            <w:tcW w:w="3402" w:type="dxa"/>
          </w:tcPr>
          <w:p w14:paraId="184AEE2D" w14:textId="77777777" w:rsidR="005E6545" w:rsidRDefault="005E6545" w:rsidP="00B46780">
            <w:pPr>
              <w:rPr>
                <w:rFonts w:ascii="Arial" w:hAnsi="Arial" w:cs="Arial"/>
              </w:rPr>
            </w:pPr>
          </w:p>
          <w:p w14:paraId="0D9FE8F3" w14:textId="77777777" w:rsidR="005E6545" w:rsidRPr="00D8423E" w:rsidRDefault="005E6545" w:rsidP="00B46780">
            <w:pPr>
              <w:rPr>
                <w:rFonts w:ascii="Arial" w:hAnsi="Arial" w:cs="Arial"/>
              </w:rPr>
            </w:pPr>
          </w:p>
        </w:tc>
        <w:tc>
          <w:tcPr>
            <w:tcW w:w="3402" w:type="dxa"/>
          </w:tcPr>
          <w:p w14:paraId="4AB87962" w14:textId="77777777" w:rsidR="005E6545" w:rsidRPr="00D8423E" w:rsidRDefault="005E6545" w:rsidP="00B46780">
            <w:pPr>
              <w:rPr>
                <w:rFonts w:ascii="Arial" w:hAnsi="Arial" w:cs="Arial"/>
              </w:rPr>
            </w:pPr>
          </w:p>
        </w:tc>
        <w:tc>
          <w:tcPr>
            <w:tcW w:w="3402" w:type="dxa"/>
          </w:tcPr>
          <w:p w14:paraId="22158CE7" w14:textId="77777777" w:rsidR="005E6545" w:rsidRPr="00D8423E" w:rsidRDefault="005E6545" w:rsidP="00B46780">
            <w:pPr>
              <w:rPr>
                <w:rFonts w:ascii="Arial" w:hAnsi="Arial" w:cs="Arial"/>
              </w:rPr>
            </w:pP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77777777" w:rsidR="005E6545" w:rsidRPr="00D8423E" w:rsidRDefault="005E6545" w:rsidP="00B46780">
            <w:pPr>
              <w:rPr>
                <w:rFonts w:ascii="Arial" w:hAnsi="Arial" w:cs="Arial"/>
              </w:rPr>
            </w:pPr>
          </w:p>
        </w:tc>
        <w:tc>
          <w:tcPr>
            <w:tcW w:w="3402" w:type="dxa"/>
          </w:tcPr>
          <w:p w14:paraId="37A25E2B" w14:textId="77777777" w:rsidR="005E6545" w:rsidRPr="00D8423E" w:rsidRDefault="005E6545" w:rsidP="00B46780">
            <w:pPr>
              <w:rPr>
                <w:rFonts w:ascii="Arial" w:hAnsi="Arial" w:cs="Arial"/>
              </w:rPr>
            </w:pPr>
          </w:p>
        </w:tc>
        <w:tc>
          <w:tcPr>
            <w:tcW w:w="3402" w:type="dxa"/>
          </w:tcPr>
          <w:p w14:paraId="6B03708F" w14:textId="77777777" w:rsidR="005E6545" w:rsidRPr="00D8423E" w:rsidRDefault="005E6545" w:rsidP="00B46780">
            <w:pPr>
              <w:rPr>
                <w:rFonts w:ascii="Arial" w:hAnsi="Arial" w:cs="Arial"/>
              </w:rPr>
            </w:pP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67900541" w14:textId="77777777"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098E1134"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2A369AB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0BDAE389"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05DC597A" w14:textId="77777777" w:rsidR="00A448A7" w:rsidRDefault="00A448A7" w:rsidP="0069332C">
      <w:pPr>
        <w:rPr>
          <w:rFonts w:ascii="Arial" w:hAnsi="Arial" w:cs="Arial"/>
        </w:rPr>
      </w:pPr>
    </w:p>
    <w:p w14:paraId="5EE4E31B" w14:textId="6757ABF3" w:rsidR="008F5810" w:rsidRPr="008F5810" w:rsidRDefault="008F5810" w:rsidP="008F5810">
      <w:pPr>
        <w:rPr>
          <w:rFonts w:ascii="Arial" w:hAnsi="Arial" w:cs="Arial"/>
          <w:b/>
          <w:bCs/>
          <w:sz w:val="32"/>
          <w:szCs w:val="32"/>
        </w:rPr>
      </w:pPr>
      <w:r>
        <w:rPr>
          <w:rFonts w:ascii="Arial" w:hAnsi="Arial" w:cs="Arial"/>
          <w:b/>
          <w:bCs/>
          <w:sz w:val="32"/>
          <w:szCs w:val="32"/>
        </w:rPr>
        <w:t>Therefore: Final Answer for Solution B =</w:t>
      </w:r>
      <w:r w:rsidR="004C195B">
        <w:rPr>
          <w:rFonts w:ascii="Arial" w:hAnsi="Arial" w:cs="Arial"/>
          <w:b/>
          <w:bCs/>
          <w:sz w:val="32"/>
          <w:szCs w:val="32"/>
        </w:rPr>
        <w:t xml:space="preserve"> </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lastRenderedPageBreak/>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FF1E21">
      <w:pPr>
        <w:pStyle w:val="Heading1"/>
      </w:pPr>
      <w:r w:rsidRPr="00E14971">
        <w:t>Risk Analysis T</w:t>
      </w:r>
      <w: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69FDD789" w:rsidR="002832DB" w:rsidRPr="008D40F0" w:rsidRDefault="00FA67C0" w:rsidP="00F34512">
            <w:pPr>
              <w:rPr>
                <w:rFonts w:ascii="Arial" w:hAnsi="Arial" w:cs="Arial"/>
              </w:rPr>
            </w:pPr>
            <w:r>
              <w:rPr>
                <w:rFonts w:ascii="Arial" w:hAnsi="Arial" w:cs="Arial"/>
              </w:rPr>
              <w:t>Staff resistance to change (solution A)</w:t>
            </w:r>
          </w:p>
          <w:p w14:paraId="71C43B92" w14:textId="77777777" w:rsidR="002832DB" w:rsidRPr="00E14971" w:rsidRDefault="002832DB" w:rsidP="00F34512">
            <w:pPr>
              <w:rPr>
                <w:rFonts w:ascii="Arial" w:hAnsi="Arial" w:cs="Arial"/>
              </w:rPr>
            </w:pPr>
          </w:p>
        </w:tc>
        <w:tc>
          <w:tcPr>
            <w:tcW w:w="1559" w:type="dxa"/>
          </w:tcPr>
          <w:p w14:paraId="102E387E" w14:textId="00A894CC" w:rsidR="002832DB" w:rsidRPr="00E14971" w:rsidRDefault="008D40F0" w:rsidP="007D0502">
            <w:pPr>
              <w:jc w:val="center"/>
              <w:rPr>
                <w:rFonts w:ascii="Arial" w:hAnsi="Arial" w:cs="Arial"/>
              </w:rPr>
            </w:pPr>
            <w:r>
              <w:rPr>
                <w:rFonts w:ascii="Arial" w:hAnsi="Arial" w:cs="Arial"/>
              </w:rPr>
              <w:t>4</w:t>
            </w:r>
          </w:p>
        </w:tc>
        <w:tc>
          <w:tcPr>
            <w:tcW w:w="1276" w:type="dxa"/>
          </w:tcPr>
          <w:p w14:paraId="5839F557" w14:textId="5E60FB7F" w:rsidR="002832DB" w:rsidRPr="00E14971" w:rsidRDefault="008D40F0" w:rsidP="007D0502">
            <w:pPr>
              <w:jc w:val="center"/>
              <w:rPr>
                <w:rFonts w:ascii="Arial" w:hAnsi="Arial" w:cs="Arial"/>
              </w:rPr>
            </w:pPr>
            <w:r>
              <w:rPr>
                <w:rFonts w:ascii="Arial" w:hAnsi="Arial" w:cs="Arial"/>
              </w:rPr>
              <w:t>4</w:t>
            </w:r>
          </w:p>
        </w:tc>
        <w:tc>
          <w:tcPr>
            <w:tcW w:w="1559" w:type="dxa"/>
          </w:tcPr>
          <w:p w14:paraId="4285F3F4" w14:textId="2D4D19AB" w:rsidR="002832DB" w:rsidRPr="00E14971" w:rsidRDefault="008D40F0" w:rsidP="007D0502">
            <w:pPr>
              <w:jc w:val="center"/>
              <w:rPr>
                <w:rFonts w:ascii="Arial" w:hAnsi="Arial" w:cs="Arial"/>
              </w:rPr>
            </w:pPr>
            <w:r>
              <w:rPr>
                <w:rFonts w:ascii="Arial" w:hAnsi="Arial" w:cs="Arial"/>
              </w:rPr>
              <w:t>16</w:t>
            </w:r>
          </w:p>
        </w:tc>
        <w:tc>
          <w:tcPr>
            <w:tcW w:w="1730" w:type="dxa"/>
          </w:tcPr>
          <w:p w14:paraId="27ECC051" w14:textId="14442143" w:rsidR="002832DB" w:rsidRPr="00E14971" w:rsidRDefault="008D40F0" w:rsidP="00F34512">
            <w:pPr>
              <w:rPr>
                <w:rFonts w:ascii="Arial" w:hAnsi="Arial" w:cs="Arial"/>
              </w:rPr>
            </w:pPr>
            <w:r>
              <w:rPr>
                <w:rFonts w:ascii="Arial" w:hAnsi="Arial" w:cs="Arial"/>
              </w:rPr>
              <w:t>Early communication, training</w:t>
            </w:r>
          </w:p>
        </w:tc>
        <w:tc>
          <w:tcPr>
            <w:tcW w:w="2126" w:type="dxa"/>
          </w:tcPr>
          <w:p w14:paraId="409AB3C0" w14:textId="28A39DCF" w:rsidR="002832DB" w:rsidRPr="00E14971" w:rsidRDefault="008D40F0" w:rsidP="00F34512">
            <w:pPr>
              <w:rPr>
                <w:rFonts w:ascii="Arial" w:hAnsi="Arial" w:cs="Arial"/>
              </w:rPr>
            </w:pPr>
            <w:r>
              <w:rPr>
                <w:rFonts w:ascii="Arial" w:hAnsi="Arial" w:cs="Arial"/>
              </w:rPr>
              <w:t>Continuous support</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38893F9A" w:rsidR="002832DB" w:rsidRPr="00E14971" w:rsidRDefault="00FA67C0" w:rsidP="00F34512">
            <w:pPr>
              <w:rPr>
                <w:rFonts w:ascii="Arial" w:hAnsi="Arial" w:cs="Arial"/>
              </w:rPr>
            </w:pPr>
            <w:r>
              <w:rPr>
                <w:rFonts w:ascii="Arial" w:hAnsi="Arial" w:cs="Arial"/>
              </w:rPr>
              <w:t>Training fatigue (solution B)</w:t>
            </w:r>
          </w:p>
          <w:p w14:paraId="0184575B" w14:textId="77777777" w:rsidR="002832DB" w:rsidRPr="00E14971" w:rsidRDefault="002832DB" w:rsidP="00F34512">
            <w:pPr>
              <w:rPr>
                <w:rFonts w:ascii="Arial" w:hAnsi="Arial" w:cs="Arial"/>
              </w:rPr>
            </w:pPr>
          </w:p>
        </w:tc>
        <w:tc>
          <w:tcPr>
            <w:tcW w:w="1559" w:type="dxa"/>
          </w:tcPr>
          <w:p w14:paraId="4D17EBD7" w14:textId="4D6D7734" w:rsidR="002832DB" w:rsidRPr="00E14971" w:rsidRDefault="00FA67C0" w:rsidP="007D0502">
            <w:pPr>
              <w:jc w:val="center"/>
              <w:rPr>
                <w:rFonts w:ascii="Arial" w:hAnsi="Arial" w:cs="Arial"/>
              </w:rPr>
            </w:pPr>
            <w:r>
              <w:rPr>
                <w:rFonts w:ascii="Arial" w:hAnsi="Arial" w:cs="Arial"/>
              </w:rPr>
              <w:t>3</w:t>
            </w:r>
          </w:p>
        </w:tc>
        <w:tc>
          <w:tcPr>
            <w:tcW w:w="1276" w:type="dxa"/>
          </w:tcPr>
          <w:p w14:paraId="29BF7046" w14:textId="7B82E053" w:rsidR="002832DB" w:rsidRPr="00E14971" w:rsidRDefault="00FA67C0" w:rsidP="007D0502">
            <w:pPr>
              <w:jc w:val="center"/>
              <w:rPr>
                <w:rFonts w:ascii="Arial" w:hAnsi="Arial" w:cs="Arial"/>
              </w:rPr>
            </w:pPr>
            <w:r>
              <w:rPr>
                <w:rFonts w:ascii="Arial" w:hAnsi="Arial" w:cs="Arial"/>
              </w:rPr>
              <w:t>3</w:t>
            </w:r>
          </w:p>
        </w:tc>
        <w:tc>
          <w:tcPr>
            <w:tcW w:w="1559" w:type="dxa"/>
          </w:tcPr>
          <w:p w14:paraId="3042F237" w14:textId="66E4D992" w:rsidR="002832DB" w:rsidRPr="00E14971" w:rsidRDefault="00FA67C0" w:rsidP="007D0502">
            <w:pPr>
              <w:jc w:val="center"/>
              <w:rPr>
                <w:rFonts w:ascii="Arial" w:hAnsi="Arial" w:cs="Arial"/>
              </w:rPr>
            </w:pPr>
            <w:r>
              <w:rPr>
                <w:rFonts w:ascii="Arial" w:hAnsi="Arial" w:cs="Arial"/>
              </w:rPr>
              <w:t>9</w:t>
            </w:r>
          </w:p>
        </w:tc>
        <w:tc>
          <w:tcPr>
            <w:tcW w:w="1730" w:type="dxa"/>
          </w:tcPr>
          <w:p w14:paraId="1352F815" w14:textId="150D39CC" w:rsidR="002832DB" w:rsidRPr="00E14971" w:rsidRDefault="00FA67C0" w:rsidP="00F34512">
            <w:pPr>
              <w:rPr>
                <w:rFonts w:ascii="Arial" w:hAnsi="Arial" w:cs="Arial"/>
              </w:rPr>
            </w:pPr>
            <w:r>
              <w:rPr>
                <w:rFonts w:ascii="Arial" w:hAnsi="Arial" w:cs="Arial"/>
              </w:rPr>
              <w:t xml:space="preserve">Good scheduling </w:t>
            </w:r>
          </w:p>
        </w:tc>
        <w:tc>
          <w:tcPr>
            <w:tcW w:w="2126" w:type="dxa"/>
          </w:tcPr>
          <w:p w14:paraId="7103F7C5" w14:textId="4294EDF4" w:rsidR="002832DB" w:rsidRPr="00E14971" w:rsidRDefault="00FA67C0" w:rsidP="00F34512">
            <w:pPr>
              <w:rPr>
                <w:rFonts w:ascii="Arial" w:hAnsi="Arial" w:cs="Arial"/>
              </w:rPr>
            </w:pPr>
            <w:r>
              <w:rPr>
                <w:rFonts w:ascii="Arial" w:hAnsi="Arial" w:cs="Arial"/>
              </w:rPr>
              <w:t xml:space="preserve">Refresh sessions </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2638003A" w:rsidR="002832DB" w:rsidRPr="00E14971" w:rsidRDefault="00FA67C0" w:rsidP="00F34512">
            <w:pPr>
              <w:rPr>
                <w:rFonts w:ascii="Arial" w:hAnsi="Arial" w:cs="Arial"/>
              </w:rPr>
            </w:pPr>
            <w:r>
              <w:rPr>
                <w:rFonts w:ascii="Arial" w:hAnsi="Arial" w:cs="Arial"/>
              </w:rPr>
              <w:t>Technical failure during rollout (solution A)</w:t>
            </w:r>
          </w:p>
          <w:p w14:paraId="6F9F4C78" w14:textId="77777777" w:rsidR="002832DB" w:rsidRPr="00E14971" w:rsidRDefault="002832DB" w:rsidP="00F34512">
            <w:pPr>
              <w:rPr>
                <w:rFonts w:ascii="Arial" w:hAnsi="Arial" w:cs="Arial"/>
              </w:rPr>
            </w:pPr>
          </w:p>
        </w:tc>
        <w:tc>
          <w:tcPr>
            <w:tcW w:w="1559" w:type="dxa"/>
          </w:tcPr>
          <w:p w14:paraId="4D4591E0" w14:textId="667986ED" w:rsidR="002832DB" w:rsidRPr="00E14971" w:rsidRDefault="00FA67C0" w:rsidP="007D0502">
            <w:pPr>
              <w:jc w:val="center"/>
              <w:rPr>
                <w:rFonts w:ascii="Arial" w:hAnsi="Arial" w:cs="Arial"/>
              </w:rPr>
            </w:pPr>
            <w:r>
              <w:rPr>
                <w:rFonts w:ascii="Arial" w:hAnsi="Arial" w:cs="Arial"/>
              </w:rPr>
              <w:t>2</w:t>
            </w:r>
          </w:p>
        </w:tc>
        <w:tc>
          <w:tcPr>
            <w:tcW w:w="1276" w:type="dxa"/>
          </w:tcPr>
          <w:p w14:paraId="00FA2901" w14:textId="5F3A1168" w:rsidR="002832DB" w:rsidRPr="00E14971" w:rsidRDefault="00FA67C0" w:rsidP="007D0502">
            <w:pPr>
              <w:jc w:val="center"/>
              <w:rPr>
                <w:rFonts w:ascii="Arial" w:hAnsi="Arial" w:cs="Arial"/>
              </w:rPr>
            </w:pPr>
            <w:r>
              <w:rPr>
                <w:rFonts w:ascii="Arial" w:hAnsi="Arial" w:cs="Arial"/>
              </w:rPr>
              <w:t>5</w:t>
            </w:r>
          </w:p>
        </w:tc>
        <w:tc>
          <w:tcPr>
            <w:tcW w:w="1559" w:type="dxa"/>
          </w:tcPr>
          <w:p w14:paraId="1803AAB0" w14:textId="7F5C4E54" w:rsidR="002832DB" w:rsidRPr="00E14971" w:rsidRDefault="00FA67C0" w:rsidP="007D0502">
            <w:pPr>
              <w:jc w:val="center"/>
              <w:rPr>
                <w:rFonts w:ascii="Arial" w:hAnsi="Arial" w:cs="Arial"/>
              </w:rPr>
            </w:pPr>
            <w:r>
              <w:rPr>
                <w:rFonts w:ascii="Arial" w:hAnsi="Arial" w:cs="Arial"/>
              </w:rPr>
              <w:t>10</w:t>
            </w:r>
          </w:p>
        </w:tc>
        <w:tc>
          <w:tcPr>
            <w:tcW w:w="1730" w:type="dxa"/>
          </w:tcPr>
          <w:p w14:paraId="5FB7D291" w14:textId="213440B3" w:rsidR="002832DB" w:rsidRPr="00E14971" w:rsidRDefault="00FA67C0" w:rsidP="00F34512">
            <w:pPr>
              <w:rPr>
                <w:rFonts w:ascii="Arial" w:hAnsi="Arial" w:cs="Arial"/>
              </w:rPr>
            </w:pPr>
            <w:r>
              <w:rPr>
                <w:rFonts w:ascii="Arial" w:hAnsi="Arial" w:cs="Arial"/>
              </w:rPr>
              <w:t xml:space="preserve">Proper testing </w:t>
            </w:r>
          </w:p>
        </w:tc>
        <w:tc>
          <w:tcPr>
            <w:tcW w:w="2126" w:type="dxa"/>
          </w:tcPr>
          <w:p w14:paraId="2A15E599" w14:textId="25039568" w:rsidR="002832DB" w:rsidRPr="00E14971" w:rsidRDefault="00FA67C0" w:rsidP="00F34512">
            <w:pPr>
              <w:rPr>
                <w:rFonts w:ascii="Arial" w:hAnsi="Arial" w:cs="Arial"/>
              </w:rPr>
            </w:pPr>
            <w:r>
              <w:rPr>
                <w:rFonts w:ascii="Arial" w:hAnsi="Arial" w:cs="Arial"/>
              </w:rPr>
              <w:t xml:space="preserve">IT support and backups </w:t>
            </w:r>
          </w:p>
        </w:tc>
      </w:tr>
    </w:tbl>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F1E21">
      <w:pPr>
        <w:pStyle w:val="Heading1"/>
      </w:pPr>
      <w:r w:rsidRPr="00DC1244">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3B38E921" w:rsidR="00410BE8" w:rsidRPr="00DC1244" w:rsidRDefault="00410BE8" w:rsidP="00410BE8">
            <w:pPr>
              <w:jc w:val="center"/>
              <w:rPr>
                <w:rFonts w:ascii="Arial" w:hAnsi="Arial" w:cs="Arial"/>
                <w:b/>
                <w:sz w:val="28"/>
                <w:szCs w:val="28"/>
              </w:rPr>
            </w:pPr>
          </w:p>
        </w:tc>
        <w:tc>
          <w:tcPr>
            <w:tcW w:w="1707" w:type="dxa"/>
          </w:tcPr>
          <w:p w14:paraId="4A57F7DD" w14:textId="77777777" w:rsidR="00410BE8" w:rsidRPr="004E2BAE" w:rsidRDefault="00410BE8" w:rsidP="00410BE8">
            <w:pPr>
              <w:rPr>
                <w:rFonts w:ascii="Arial" w:hAnsi="Arial" w:cs="Arial"/>
                <w:bCs/>
              </w:rPr>
            </w:pPr>
          </w:p>
          <w:p w14:paraId="79A445D2" w14:textId="79D6577B" w:rsidR="00410BE8" w:rsidRPr="004E2BAE" w:rsidRDefault="00152D5D" w:rsidP="009F2E45">
            <w:pPr>
              <w:rPr>
                <w:rFonts w:ascii="Arial" w:hAnsi="Arial" w:cs="Arial"/>
                <w:bCs/>
              </w:rPr>
            </w:pPr>
            <w:r>
              <w:rPr>
                <w:rFonts w:ascii="Arial" w:hAnsi="Arial" w:cs="Arial"/>
                <w:bCs/>
              </w:rPr>
              <w:t>1</w:t>
            </w:r>
          </w:p>
        </w:tc>
        <w:tc>
          <w:tcPr>
            <w:tcW w:w="2268" w:type="dxa"/>
          </w:tcPr>
          <w:p w14:paraId="589AD197" w14:textId="49C27D31" w:rsidR="00410BE8" w:rsidRPr="004E2BAE" w:rsidRDefault="00BA2815" w:rsidP="00410BE8">
            <w:pPr>
              <w:rPr>
                <w:rFonts w:ascii="Arial" w:hAnsi="Arial" w:cs="Arial"/>
                <w:bCs/>
              </w:rPr>
            </w:pPr>
            <w:r>
              <w:rPr>
                <w:rFonts w:ascii="Arial" w:hAnsi="Arial" w:cs="Arial"/>
                <w:bCs/>
              </w:rPr>
              <w:t xml:space="preserve">Select digital platform </w:t>
            </w:r>
          </w:p>
          <w:p w14:paraId="46677302" w14:textId="77777777" w:rsidR="00410BE8" w:rsidRPr="004E2BAE" w:rsidRDefault="00410BE8" w:rsidP="00410BE8">
            <w:pPr>
              <w:rPr>
                <w:rFonts w:ascii="Arial" w:hAnsi="Arial" w:cs="Arial"/>
                <w:bCs/>
              </w:rPr>
            </w:pPr>
          </w:p>
        </w:tc>
        <w:tc>
          <w:tcPr>
            <w:tcW w:w="1701" w:type="dxa"/>
          </w:tcPr>
          <w:p w14:paraId="09B3F5D0" w14:textId="4320DA47" w:rsidR="00410BE8" w:rsidRPr="004E2BAE" w:rsidRDefault="00BA2815" w:rsidP="00410BE8">
            <w:pPr>
              <w:rPr>
                <w:rFonts w:ascii="Arial" w:hAnsi="Arial" w:cs="Arial"/>
                <w:bCs/>
              </w:rPr>
            </w:pPr>
            <w:r>
              <w:rPr>
                <w:rFonts w:ascii="Arial" w:hAnsi="Arial" w:cs="Arial"/>
                <w:bCs/>
              </w:rPr>
              <w:t>Week 1</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00206775" w:rsidR="00410BE8" w:rsidRPr="004E2BAE" w:rsidRDefault="00BA2815" w:rsidP="00410BE8">
            <w:pPr>
              <w:rPr>
                <w:rFonts w:ascii="Arial" w:hAnsi="Arial" w:cs="Arial"/>
                <w:bCs/>
              </w:rPr>
            </w:pPr>
            <w:r>
              <w:rPr>
                <w:rFonts w:ascii="Arial" w:hAnsi="Arial" w:cs="Arial"/>
                <w:bCs/>
              </w:rPr>
              <w:t>Management + IT</w:t>
            </w: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18D19474" w:rsidR="00410BE8" w:rsidRPr="00DC1244" w:rsidRDefault="00410BE8" w:rsidP="00410BE8">
            <w:pPr>
              <w:jc w:val="center"/>
              <w:rPr>
                <w:rFonts w:ascii="Arial" w:hAnsi="Arial" w:cs="Arial"/>
                <w:b/>
                <w:sz w:val="28"/>
                <w:szCs w:val="28"/>
              </w:rPr>
            </w:pPr>
          </w:p>
        </w:tc>
        <w:tc>
          <w:tcPr>
            <w:tcW w:w="1707" w:type="dxa"/>
          </w:tcPr>
          <w:p w14:paraId="4C9496F8" w14:textId="77777777" w:rsidR="00410BE8" w:rsidRPr="004E2BAE" w:rsidRDefault="00410BE8" w:rsidP="00410BE8">
            <w:pPr>
              <w:rPr>
                <w:rFonts w:ascii="Arial" w:hAnsi="Arial" w:cs="Arial"/>
                <w:bCs/>
              </w:rPr>
            </w:pPr>
          </w:p>
          <w:p w14:paraId="21BDB825" w14:textId="2EE6F7AE" w:rsidR="00410BE8" w:rsidRPr="004E2BAE" w:rsidRDefault="00152D5D" w:rsidP="00FA67C0">
            <w:pPr>
              <w:rPr>
                <w:rFonts w:ascii="Arial" w:hAnsi="Arial" w:cs="Arial"/>
                <w:bCs/>
              </w:rPr>
            </w:pPr>
            <w:r>
              <w:rPr>
                <w:rFonts w:ascii="Arial" w:hAnsi="Arial" w:cs="Arial"/>
                <w:bCs/>
              </w:rPr>
              <w:t>2</w:t>
            </w:r>
          </w:p>
        </w:tc>
        <w:tc>
          <w:tcPr>
            <w:tcW w:w="2268" w:type="dxa"/>
          </w:tcPr>
          <w:p w14:paraId="064E2EC0" w14:textId="000CB281" w:rsidR="00410BE8" w:rsidRPr="004E2BAE" w:rsidRDefault="00BA2815" w:rsidP="00410BE8">
            <w:pPr>
              <w:rPr>
                <w:rFonts w:ascii="Arial" w:hAnsi="Arial" w:cs="Arial"/>
                <w:bCs/>
              </w:rPr>
            </w:pPr>
            <w:r>
              <w:rPr>
                <w:rFonts w:ascii="Arial" w:hAnsi="Arial" w:cs="Arial"/>
                <w:bCs/>
              </w:rPr>
              <w:t xml:space="preserve">Staff training </w:t>
            </w: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7817E6AB" w14:textId="17F8FC00" w:rsidR="00410BE8" w:rsidRPr="004E2BAE" w:rsidRDefault="00BA2815" w:rsidP="00410BE8">
            <w:pPr>
              <w:rPr>
                <w:rFonts w:ascii="Arial" w:hAnsi="Arial" w:cs="Arial"/>
                <w:bCs/>
              </w:rPr>
            </w:pPr>
            <w:r>
              <w:rPr>
                <w:rFonts w:ascii="Arial" w:hAnsi="Arial" w:cs="Arial"/>
                <w:bCs/>
              </w:rPr>
              <w:t>Week 2-3</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56D16D3C" w:rsidR="00410BE8" w:rsidRPr="004E2BAE" w:rsidRDefault="00BA2815" w:rsidP="00410BE8">
            <w:pPr>
              <w:rPr>
                <w:rFonts w:ascii="Arial" w:hAnsi="Arial" w:cs="Arial"/>
                <w:bCs/>
              </w:rPr>
            </w:pPr>
            <w:r>
              <w:rPr>
                <w:rFonts w:ascii="Arial" w:hAnsi="Arial" w:cs="Arial"/>
                <w:bCs/>
              </w:rPr>
              <w:t xml:space="preserve">HR + trainers </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3140AA4A" w:rsidR="00410BE8" w:rsidRPr="00DC1244" w:rsidRDefault="00410BE8" w:rsidP="00410BE8">
            <w:pPr>
              <w:jc w:val="center"/>
              <w:rPr>
                <w:rFonts w:ascii="Arial" w:hAnsi="Arial" w:cs="Arial"/>
                <w:b/>
                <w:sz w:val="28"/>
                <w:szCs w:val="28"/>
              </w:rPr>
            </w:pPr>
          </w:p>
        </w:tc>
        <w:tc>
          <w:tcPr>
            <w:tcW w:w="1707" w:type="dxa"/>
          </w:tcPr>
          <w:p w14:paraId="62EE4D10" w14:textId="77777777" w:rsidR="00410BE8" w:rsidRPr="004E2BAE" w:rsidRDefault="00410BE8" w:rsidP="00410BE8">
            <w:pPr>
              <w:rPr>
                <w:rFonts w:ascii="Arial" w:hAnsi="Arial" w:cs="Arial"/>
                <w:bCs/>
              </w:rPr>
            </w:pPr>
          </w:p>
          <w:p w14:paraId="7652F05F" w14:textId="6DB89A8F" w:rsidR="00410BE8" w:rsidRPr="004E2BAE" w:rsidRDefault="00152D5D" w:rsidP="00FA67C0">
            <w:pPr>
              <w:rPr>
                <w:rFonts w:ascii="Arial" w:hAnsi="Arial" w:cs="Arial"/>
                <w:bCs/>
              </w:rPr>
            </w:pPr>
            <w:r>
              <w:rPr>
                <w:rFonts w:ascii="Arial" w:hAnsi="Arial" w:cs="Arial"/>
                <w:bCs/>
              </w:rPr>
              <w:t>3</w:t>
            </w:r>
          </w:p>
        </w:tc>
        <w:tc>
          <w:tcPr>
            <w:tcW w:w="2268" w:type="dxa"/>
          </w:tcPr>
          <w:p w14:paraId="66DC5B07" w14:textId="51096A8A" w:rsidR="00410BE8" w:rsidRPr="004E2BAE" w:rsidRDefault="00BA2815" w:rsidP="00410BE8">
            <w:pPr>
              <w:rPr>
                <w:rFonts w:ascii="Arial" w:hAnsi="Arial" w:cs="Arial"/>
                <w:bCs/>
              </w:rPr>
            </w:pPr>
            <w:r>
              <w:rPr>
                <w:rFonts w:ascii="Arial" w:hAnsi="Arial" w:cs="Arial"/>
                <w:bCs/>
              </w:rPr>
              <w:t xml:space="preserve">System rollout </w:t>
            </w: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701" w:type="dxa"/>
          </w:tcPr>
          <w:p w14:paraId="202BCD37" w14:textId="171FE866" w:rsidR="00410BE8" w:rsidRPr="004E2BAE" w:rsidRDefault="00BA2815" w:rsidP="00410BE8">
            <w:pPr>
              <w:rPr>
                <w:rFonts w:ascii="Arial" w:hAnsi="Arial" w:cs="Arial"/>
                <w:bCs/>
              </w:rPr>
            </w:pPr>
            <w:r>
              <w:rPr>
                <w:rFonts w:ascii="Arial" w:hAnsi="Arial" w:cs="Arial"/>
                <w:bCs/>
              </w:rPr>
              <w:t>Week 4</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567D298B" w:rsidR="00410BE8" w:rsidRPr="004E2BAE" w:rsidRDefault="00BA2815" w:rsidP="00410BE8">
            <w:pPr>
              <w:rPr>
                <w:rFonts w:ascii="Arial" w:hAnsi="Arial" w:cs="Arial"/>
                <w:bCs/>
              </w:rPr>
            </w:pPr>
            <w:r>
              <w:rPr>
                <w:rFonts w:ascii="Arial" w:hAnsi="Arial" w:cs="Arial"/>
                <w:bCs/>
              </w:rPr>
              <w:t xml:space="preserve">IT department </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34821AC" w:rsidR="00410BE8" w:rsidRPr="00DC1244" w:rsidRDefault="00410BE8" w:rsidP="00410BE8">
            <w:pPr>
              <w:jc w:val="center"/>
              <w:rPr>
                <w:rFonts w:ascii="Arial" w:hAnsi="Arial" w:cs="Arial"/>
                <w:b/>
                <w:sz w:val="28"/>
                <w:szCs w:val="28"/>
              </w:rPr>
            </w:pPr>
          </w:p>
        </w:tc>
        <w:tc>
          <w:tcPr>
            <w:tcW w:w="1707" w:type="dxa"/>
          </w:tcPr>
          <w:p w14:paraId="13327106" w14:textId="77777777" w:rsidR="00410BE8" w:rsidRPr="004E2BAE" w:rsidRDefault="00410BE8" w:rsidP="00410BE8">
            <w:pPr>
              <w:rPr>
                <w:rFonts w:ascii="Arial" w:hAnsi="Arial" w:cs="Arial"/>
                <w:bCs/>
              </w:rPr>
            </w:pPr>
          </w:p>
          <w:p w14:paraId="493B1EF7" w14:textId="5E0E63AC" w:rsidR="00410BE8" w:rsidRPr="004E2BAE" w:rsidRDefault="00152D5D" w:rsidP="00FA67C0">
            <w:pPr>
              <w:rPr>
                <w:rFonts w:ascii="Arial" w:hAnsi="Arial" w:cs="Arial"/>
                <w:bCs/>
              </w:rPr>
            </w:pPr>
            <w:r>
              <w:rPr>
                <w:rFonts w:ascii="Arial" w:hAnsi="Arial" w:cs="Arial"/>
                <w:bCs/>
              </w:rPr>
              <w:t>4</w:t>
            </w:r>
          </w:p>
        </w:tc>
        <w:tc>
          <w:tcPr>
            <w:tcW w:w="2268" w:type="dxa"/>
          </w:tcPr>
          <w:p w14:paraId="7C1FC1FE" w14:textId="7602CE09" w:rsidR="00410BE8" w:rsidRPr="004E2BAE" w:rsidRDefault="00BA2815" w:rsidP="00410BE8">
            <w:pPr>
              <w:rPr>
                <w:rFonts w:ascii="Arial" w:hAnsi="Arial" w:cs="Arial"/>
                <w:bCs/>
              </w:rPr>
            </w:pPr>
            <w:r>
              <w:rPr>
                <w:rFonts w:ascii="Arial" w:hAnsi="Arial" w:cs="Arial"/>
                <w:bCs/>
              </w:rPr>
              <w:t xml:space="preserve">Monitoring </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5A559327" w:rsidR="00410BE8" w:rsidRPr="004E2BAE" w:rsidRDefault="00BA2815" w:rsidP="00410BE8">
            <w:pPr>
              <w:rPr>
                <w:rFonts w:ascii="Arial" w:hAnsi="Arial" w:cs="Arial"/>
                <w:bCs/>
              </w:rPr>
            </w:pPr>
            <w:r>
              <w:rPr>
                <w:rFonts w:ascii="Arial" w:hAnsi="Arial" w:cs="Arial"/>
                <w:bCs/>
              </w:rPr>
              <w:t>Week 5-6</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781BADDE" w:rsidR="00410BE8" w:rsidRPr="004E2BAE" w:rsidRDefault="00BA2815" w:rsidP="00410BE8">
            <w:pPr>
              <w:rPr>
                <w:rFonts w:ascii="Arial" w:hAnsi="Arial" w:cs="Arial"/>
                <w:bCs/>
              </w:rPr>
            </w:pPr>
            <w:r>
              <w:rPr>
                <w:rFonts w:ascii="Arial" w:hAnsi="Arial" w:cs="Arial"/>
                <w:bCs/>
              </w:rPr>
              <w:t xml:space="preserve">Team leads </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r w:rsidR="00410BE8" w:rsidRPr="00DC1244" w14:paraId="0DAF6354" w14:textId="77777777" w:rsidTr="004E2BAE">
        <w:trPr>
          <w:trHeight w:val="417"/>
        </w:trPr>
        <w:tc>
          <w:tcPr>
            <w:tcW w:w="562" w:type="dxa"/>
          </w:tcPr>
          <w:p w14:paraId="15F490FF" w14:textId="0B27071A" w:rsidR="00410BE8" w:rsidRPr="00DC1244" w:rsidRDefault="00410BE8" w:rsidP="00410BE8">
            <w:pPr>
              <w:jc w:val="center"/>
              <w:rPr>
                <w:rFonts w:ascii="Arial" w:hAnsi="Arial" w:cs="Arial"/>
                <w:b/>
                <w:sz w:val="28"/>
                <w:szCs w:val="28"/>
              </w:rPr>
            </w:pPr>
          </w:p>
        </w:tc>
        <w:tc>
          <w:tcPr>
            <w:tcW w:w="1707" w:type="dxa"/>
          </w:tcPr>
          <w:p w14:paraId="626B505D" w14:textId="77777777" w:rsidR="00410BE8" w:rsidRPr="004E2BAE" w:rsidRDefault="00410BE8" w:rsidP="00410BE8">
            <w:pPr>
              <w:rPr>
                <w:rFonts w:ascii="Arial" w:hAnsi="Arial" w:cs="Arial"/>
                <w:bCs/>
              </w:rPr>
            </w:pPr>
          </w:p>
          <w:p w14:paraId="58FA47F7" w14:textId="6912A3E9" w:rsidR="00410BE8" w:rsidRPr="004E2BAE" w:rsidRDefault="00152D5D" w:rsidP="00FA67C0">
            <w:pPr>
              <w:rPr>
                <w:rFonts w:ascii="Arial" w:hAnsi="Arial" w:cs="Arial"/>
                <w:bCs/>
              </w:rPr>
            </w:pPr>
            <w:r>
              <w:rPr>
                <w:rFonts w:ascii="Arial" w:hAnsi="Arial" w:cs="Arial"/>
                <w:bCs/>
              </w:rPr>
              <w:t>5</w:t>
            </w:r>
          </w:p>
        </w:tc>
        <w:tc>
          <w:tcPr>
            <w:tcW w:w="2268" w:type="dxa"/>
          </w:tcPr>
          <w:p w14:paraId="14A7AD11" w14:textId="454D3EA8" w:rsidR="00410BE8" w:rsidRPr="004E2BAE" w:rsidRDefault="00BA2815" w:rsidP="00410BE8">
            <w:pPr>
              <w:rPr>
                <w:rFonts w:ascii="Arial" w:hAnsi="Arial" w:cs="Arial"/>
                <w:bCs/>
              </w:rPr>
            </w:pPr>
            <w:r>
              <w:rPr>
                <w:rFonts w:ascii="Arial" w:hAnsi="Arial" w:cs="Arial"/>
                <w:bCs/>
              </w:rPr>
              <w:t xml:space="preserve">Feedback and adjustments </w:t>
            </w:r>
          </w:p>
          <w:p w14:paraId="7FA732F3" w14:textId="77777777" w:rsidR="00410BE8" w:rsidRPr="004E2BAE" w:rsidRDefault="00410BE8" w:rsidP="00410BE8">
            <w:pPr>
              <w:rPr>
                <w:rFonts w:ascii="Arial" w:hAnsi="Arial" w:cs="Arial"/>
                <w:bCs/>
              </w:rPr>
            </w:pPr>
          </w:p>
          <w:p w14:paraId="4C5A82F2" w14:textId="77777777" w:rsidR="00410BE8" w:rsidRPr="004E2BAE" w:rsidRDefault="00410BE8" w:rsidP="00410BE8">
            <w:pPr>
              <w:rPr>
                <w:rFonts w:ascii="Arial" w:hAnsi="Arial" w:cs="Arial"/>
                <w:bCs/>
              </w:rPr>
            </w:pPr>
          </w:p>
        </w:tc>
        <w:tc>
          <w:tcPr>
            <w:tcW w:w="1701" w:type="dxa"/>
          </w:tcPr>
          <w:p w14:paraId="475E62B1" w14:textId="74355B04" w:rsidR="00410BE8" w:rsidRPr="004E2BAE" w:rsidRDefault="00BA2815" w:rsidP="00410BE8">
            <w:pPr>
              <w:rPr>
                <w:rFonts w:ascii="Arial" w:hAnsi="Arial" w:cs="Arial"/>
                <w:bCs/>
              </w:rPr>
            </w:pPr>
            <w:r>
              <w:rPr>
                <w:rFonts w:ascii="Arial" w:hAnsi="Arial" w:cs="Arial"/>
                <w:bCs/>
              </w:rPr>
              <w:t>Week 7</w:t>
            </w:r>
          </w:p>
          <w:p w14:paraId="0AFD05E8" w14:textId="77777777" w:rsidR="00410BE8" w:rsidRPr="004E2BAE" w:rsidRDefault="00410BE8" w:rsidP="00410BE8">
            <w:pPr>
              <w:rPr>
                <w:rFonts w:ascii="Arial" w:hAnsi="Arial" w:cs="Arial"/>
                <w:bCs/>
              </w:rPr>
            </w:pPr>
          </w:p>
          <w:p w14:paraId="27D85473" w14:textId="77777777" w:rsidR="00410BE8" w:rsidRPr="004E2BAE" w:rsidRDefault="00410BE8" w:rsidP="00410BE8">
            <w:pPr>
              <w:rPr>
                <w:rFonts w:ascii="Arial" w:hAnsi="Arial" w:cs="Arial"/>
                <w:bCs/>
              </w:rPr>
            </w:pPr>
          </w:p>
        </w:tc>
        <w:tc>
          <w:tcPr>
            <w:tcW w:w="1701" w:type="dxa"/>
          </w:tcPr>
          <w:p w14:paraId="312C77FA" w14:textId="71A68477" w:rsidR="00410BE8" w:rsidRPr="004E2BAE" w:rsidRDefault="00BA2815" w:rsidP="00410BE8">
            <w:pPr>
              <w:rPr>
                <w:rFonts w:ascii="Arial" w:hAnsi="Arial" w:cs="Arial"/>
                <w:bCs/>
              </w:rPr>
            </w:pPr>
            <w:r>
              <w:rPr>
                <w:rFonts w:ascii="Arial" w:hAnsi="Arial" w:cs="Arial"/>
                <w:bCs/>
              </w:rPr>
              <w:t xml:space="preserve">Management </w:t>
            </w:r>
          </w:p>
          <w:p w14:paraId="12036E24" w14:textId="77777777" w:rsidR="00410BE8" w:rsidRPr="004E2BAE" w:rsidRDefault="00410BE8" w:rsidP="00410BE8">
            <w:pPr>
              <w:rPr>
                <w:rFonts w:ascii="Arial" w:hAnsi="Arial" w:cs="Arial"/>
                <w:bCs/>
              </w:rPr>
            </w:pPr>
          </w:p>
          <w:p w14:paraId="28A51706" w14:textId="77777777" w:rsidR="00410BE8" w:rsidRPr="004E2BAE" w:rsidRDefault="00410BE8" w:rsidP="00410BE8">
            <w:pPr>
              <w:rPr>
                <w:rFonts w:ascii="Arial" w:hAnsi="Arial" w:cs="Arial"/>
                <w:bCs/>
              </w:rPr>
            </w:pPr>
          </w:p>
        </w:tc>
        <w:tc>
          <w:tcPr>
            <w:tcW w:w="1843" w:type="dxa"/>
          </w:tcPr>
          <w:p w14:paraId="607100A4" w14:textId="77777777" w:rsidR="00410BE8" w:rsidRPr="004E2BAE" w:rsidRDefault="00410BE8" w:rsidP="00410BE8">
            <w:pPr>
              <w:rPr>
                <w:rFonts w:ascii="Arial" w:hAnsi="Arial" w:cs="Arial"/>
                <w:bCs/>
              </w:rPr>
            </w:pPr>
          </w:p>
          <w:p w14:paraId="6A328E02" w14:textId="77777777" w:rsidR="00410BE8" w:rsidRPr="004E2BAE" w:rsidRDefault="00410BE8" w:rsidP="00410BE8">
            <w:pPr>
              <w:rPr>
                <w:rFonts w:ascii="Arial" w:hAnsi="Arial" w:cs="Arial"/>
                <w:bCs/>
              </w:rPr>
            </w:pPr>
          </w:p>
          <w:p w14:paraId="307EDB4A"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1B5CF176" w:rsidR="00C95025" w:rsidRPr="00A352E7" w:rsidRDefault="00A448A7" w:rsidP="00FF1E21">
      <w:pPr>
        <w:pStyle w:val="Heading1"/>
      </w:pPr>
      <w:r>
        <w:t xml:space="preserve">The </w:t>
      </w:r>
      <w:r w:rsidR="00C95025" w:rsidRPr="00A352E7">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2E250A57" w14:textId="6D0A69B3" w:rsidR="00C95025" w:rsidRPr="007D0502" w:rsidRDefault="00BA2815" w:rsidP="00F34512">
            <w:pPr>
              <w:rPr>
                <w:rFonts w:ascii="Arial" w:hAnsi="Arial" w:cs="Arial"/>
              </w:rPr>
            </w:pPr>
            <w:r>
              <w:rPr>
                <w:rFonts w:ascii="Arial" w:hAnsi="Arial" w:cs="Arial"/>
              </w:rPr>
              <w:t xml:space="preserve">Reduce project delays by implementing a centralized system. </w:t>
            </w: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4D8DB019" w:rsidR="00C95025" w:rsidRPr="007D0502" w:rsidRDefault="00BA2815" w:rsidP="00F34512">
            <w:pPr>
              <w:rPr>
                <w:rFonts w:ascii="Arial" w:hAnsi="Arial" w:cs="Arial"/>
              </w:rPr>
            </w:pPr>
            <w:r>
              <w:rPr>
                <w:rFonts w:ascii="Arial" w:hAnsi="Arial" w:cs="Arial"/>
              </w:rPr>
              <w:t>Completion time reduced by 20%</w:t>
            </w: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666E144C" w:rsidR="00C95025" w:rsidRPr="007D0502" w:rsidRDefault="00BA2815" w:rsidP="00F34512">
            <w:pPr>
              <w:rPr>
                <w:rFonts w:ascii="Arial" w:hAnsi="Arial" w:cs="Arial"/>
              </w:rPr>
            </w:pPr>
            <w:r>
              <w:rPr>
                <w:rFonts w:ascii="Arial" w:hAnsi="Arial" w:cs="Arial"/>
              </w:rPr>
              <w:t xml:space="preserve">System features support workflow automation. </w:t>
            </w: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3E56B693" w:rsidR="00C95025" w:rsidRPr="007D0502" w:rsidRDefault="00BA2815" w:rsidP="00F34512">
            <w:pPr>
              <w:rPr>
                <w:rFonts w:ascii="Arial" w:hAnsi="Arial" w:cs="Arial"/>
              </w:rPr>
            </w:pPr>
            <w:r>
              <w:rPr>
                <w:rFonts w:ascii="Arial" w:hAnsi="Arial" w:cs="Arial"/>
              </w:rPr>
              <w:t xml:space="preserve">Aligns with organisational efficiency goals. </w:t>
            </w: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5A871096" w:rsidR="00C95025" w:rsidRPr="007D0502" w:rsidRDefault="00BA2815" w:rsidP="00F34512">
            <w:pPr>
              <w:rPr>
                <w:rFonts w:ascii="Arial" w:hAnsi="Arial" w:cs="Arial"/>
              </w:rPr>
            </w:pPr>
            <w:r>
              <w:rPr>
                <w:rFonts w:ascii="Arial" w:hAnsi="Arial" w:cs="Arial"/>
              </w:rPr>
              <w:t xml:space="preserve">Achieve within 6 months of implementation. </w:t>
            </w: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32BCA" w14:textId="77777777" w:rsidR="00806318" w:rsidRDefault="00806318" w:rsidP="00B244A8">
      <w:pPr>
        <w:spacing w:after="0" w:line="240" w:lineRule="auto"/>
      </w:pPr>
      <w:r>
        <w:separator/>
      </w:r>
    </w:p>
  </w:endnote>
  <w:endnote w:type="continuationSeparator" w:id="0">
    <w:p w14:paraId="3B08B27A" w14:textId="77777777" w:rsidR="00806318" w:rsidRDefault="00806318"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8CDE5" w14:textId="77777777" w:rsidR="00806318" w:rsidRDefault="00806318" w:rsidP="00B244A8">
      <w:pPr>
        <w:spacing w:after="0" w:line="240" w:lineRule="auto"/>
      </w:pPr>
      <w:r>
        <w:separator/>
      </w:r>
    </w:p>
  </w:footnote>
  <w:footnote w:type="continuationSeparator" w:id="0">
    <w:p w14:paraId="1ECA8815" w14:textId="77777777" w:rsidR="00806318" w:rsidRDefault="00806318"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603F"/>
    <w:rsid w:val="0005771F"/>
    <w:rsid w:val="000A683A"/>
    <w:rsid w:val="000B4057"/>
    <w:rsid w:val="000E7A4C"/>
    <w:rsid w:val="00106B58"/>
    <w:rsid w:val="0011107E"/>
    <w:rsid w:val="0012599A"/>
    <w:rsid w:val="0013486A"/>
    <w:rsid w:val="00143680"/>
    <w:rsid w:val="00152D5D"/>
    <w:rsid w:val="00175C4B"/>
    <w:rsid w:val="001954A5"/>
    <w:rsid w:val="001A61CE"/>
    <w:rsid w:val="001A7332"/>
    <w:rsid w:val="001B614B"/>
    <w:rsid w:val="001C628A"/>
    <w:rsid w:val="00225B06"/>
    <w:rsid w:val="00230935"/>
    <w:rsid w:val="00231C1C"/>
    <w:rsid w:val="002522C1"/>
    <w:rsid w:val="0027531E"/>
    <w:rsid w:val="002832DB"/>
    <w:rsid w:val="002D754D"/>
    <w:rsid w:val="002E2FF6"/>
    <w:rsid w:val="00312FA9"/>
    <w:rsid w:val="003430D0"/>
    <w:rsid w:val="0035328C"/>
    <w:rsid w:val="00383B83"/>
    <w:rsid w:val="00394A9D"/>
    <w:rsid w:val="003B629C"/>
    <w:rsid w:val="003E1A46"/>
    <w:rsid w:val="003F6295"/>
    <w:rsid w:val="00410BE8"/>
    <w:rsid w:val="00416907"/>
    <w:rsid w:val="00424723"/>
    <w:rsid w:val="004356E6"/>
    <w:rsid w:val="00437111"/>
    <w:rsid w:val="00440FE0"/>
    <w:rsid w:val="00455AAA"/>
    <w:rsid w:val="00472529"/>
    <w:rsid w:val="00480CA6"/>
    <w:rsid w:val="004A63C1"/>
    <w:rsid w:val="004C195B"/>
    <w:rsid w:val="004C698C"/>
    <w:rsid w:val="004D103B"/>
    <w:rsid w:val="004D1574"/>
    <w:rsid w:val="004E2BAE"/>
    <w:rsid w:val="004E513A"/>
    <w:rsid w:val="004E7992"/>
    <w:rsid w:val="00527269"/>
    <w:rsid w:val="00532B9D"/>
    <w:rsid w:val="00541B7D"/>
    <w:rsid w:val="00542A51"/>
    <w:rsid w:val="00546C6A"/>
    <w:rsid w:val="005724CA"/>
    <w:rsid w:val="005D11E9"/>
    <w:rsid w:val="005E6545"/>
    <w:rsid w:val="006666E7"/>
    <w:rsid w:val="00675990"/>
    <w:rsid w:val="00685C57"/>
    <w:rsid w:val="0069332C"/>
    <w:rsid w:val="006D5A12"/>
    <w:rsid w:val="006D6A13"/>
    <w:rsid w:val="007030AD"/>
    <w:rsid w:val="00721441"/>
    <w:rsid w:val="00726921"/>
    <w:rsid w:val="007270FD"/>
    <w:rsid w:val="00765AA0"/>
    <w:rsid w:val="00770B16"/>
    <w:rsid w:val="00774A59"/>
    <w:rsid w:val="007768B0"/>
    <w:rsid w:val="00776949"/>
    <w:rsid w:val="007927FD"/>
    <w:rsid w:val="00792C0F"/>
    <w:rsid w:val="007953DB"/>
    <w:rsid w:val="007B200A"/>
    <w:rsid w:val="007B43E6"/>
    <w:rsid w:val="007D0502"/>
    <w:rsid w:val="007F558A"/>
    <w:rsid w:val="00803B9B"/>
    <w:rsid w:val="00806318"/>
    <w:rsid w:val="00825B6C"/>
    <w:rsid w:val="00827C35"/>
    <w:rsid w:val="00830749"/>
    <w:rsid w:val="00867512"/>
    <w:rsid w:val="00883CAF"/>
    <w:rsid w:val="0089170F"/>
    <w:rsid w:val="00896957"/>
    <w:rsid w:val="008A15C4"/>
    <w:rsid w:val="008C6A87"/>
    <w:rsid w:val="008D40F0"/>
    <w:rsid w:val="008D5CD9"/>
    <w:rsid w:val="008F5810"/>
    <w:rsid w:val="00946742"/>
    <w:rsid w:val="009E1F0E"/>
    <w:rsid w:val="009F2E45"/>
    <w:rsid w:val="00A14A03"/>
    <w:rsid w:val="00A22BB0"/>
    <w:rsid w:val="00A31345"/>
    <w:rsid w:val="00A339ED"/>
    <w:rsid w:val="00A401AF"/>
    <w:rsid w:val="00A448A7"/>
    <w:rsid w:val="00AB7E77"/>
    <w:rsid w:val="00AC678A"/>
    <w:rsid w:val="00AC7EBC"/>
    <w:rsid w:val="00AD74AC"/>
    <w:rsid w:val="00B14506"/>
    <w:rsid w:val="00B152DF"/>
    <w:rsid w:val="00B244A8"/>
    <w:rsid w:val="00B91658"/>
    <w:rsid w:val="00BA2815"/>
    <w:rsid w:val="00BC373A"/>
    <w:rsid w:val="00BD2C28"/>
    <w:rsid w:val="00BD339A"/>
    <w:rsid w:val="00BE59B1"/>
    <w:rsid w:val="00C03A79"/>
    <w:rsid w:val="00C10F6A"/>
    <w:rsid w:val="00C15F83"/>
    <w:rsid w:val="00C22C4E"/>
    <w:rsid w:val="00C27EC8"/>
    <w:rsid w:val="00C53212"/>
    <w:rsid w:val="00C60DAC"/>
    <w:rsid w:val="00C75A70"/>
    <w:rsid w:val="00C95025"/>
    <w:rsid w:val="00CC32EB"/>
    <w:rsid w:val="00D0208B"/>
    <w:rsid w:val="00D16077"/>
    <w:rsid w:val="00D31DE1"/>
    <w:rsid w:val="00D60EA3"/>
    <w:rsid w:val="00D827CA"/>
    <w:rsid w:val="00D846CE"/>
    <w:rsid w:val="00D85AB3"/>
    <w:rsid w:val="00D91D11"/>
    <w:rsid w:val="00DA1B79"/>
    <w:rsid w:val="00DB6D7D"/>
    <w:rsid w:val="00DD0093"/>
    <w:rsid w:val="00DD7308"/>
    <w:rsid w:val="00DF77C0"/>
    <w:rsid w:val="00E11948"/>
    <w:rsid w:val="00E34CFB"/>
    <w:rsid w:val="00EA42A0"/>
    <w:rsid w:val="00EE37EC"/>
    <w:rsid w:val="00EE4947"/>
    <w:rsid w:val="00F0190C"/>
    <w:rsid w:val="00F01BD7"/>
    <w:rsid w:val="00F050E4"/>
    <w:rsid w:val="00F25146"/>
    <w:rsid w:val="00F31FCC"/>
    <w:rsid w:val="00F677CE"/>
    <w:rsid w:val="00F84519"/>
    <w:rsid w:val="00FA36EB"/>
    <w:rsid w:val="00FA67C0"/>
    <w:rsid w:val="00FB1D62"/>
    <w:rsid w:val="00FD47A2"/>
    <w:rsid w:val="00FE0ADA"/>
    <w:rsid w:val="00FF1E21"/>
    <w:rsid w:val="00FF62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2968</TotalTime>
  <Pages>13</Pages>
  <Words>1352</Words>
  <Characters>7709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Cătălin Constantin Avram</cp:lastModifiedBy>
  <cp:revision>26</cp:revision>
  <cp:lastPrinted>2025-08-13T10:56:00Z</cp:lastPrinted>
  <dcterms:created xsi:type="dcterms:W3CDTF">2025-11-12T11:11:00Z</dcterms:created>
  <dcterms:modified xsi:type="dcterms:W3CDTF">2025-11-16T19:52:00Z</dcterms:modified>
</cp:coreProperties>
</file>