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907" w:rsidRDefault="00D27907" w:rsidP="00D27907">
      <w:pPr>
        <w:pStyle w:val="BodyTextL25"/>
        <w:rPr>
          <w:rFonts w:eastAsia="Arial"/>
          <w:b/>
          <w:color w:val="FF0000"/>
        </w:rPr>
      </w:pPr>
      <w:bookmarkStart w:id="0" w:name="_GoBack"/>
      <w:bookmarkEnd w:id="0"/>
    </w:p>
    <w:p w:rsidR="00971BAB" w:rsidRDefault="00971BAB" w:rsidP="00D27907">
      <w:pPr>
        <w:pStyle w:val="BodyTextL25"/>
        <w:rPr>
          <w:rFonts w:eastAsia="Arial"/>
          <w:sz w:val="24"/>
          <w:szCs w:val="24"/>
        </w:rPr>
      </w:pPr>
    </w:p>
    <w:p w:rsidR="00971BAB" w:rsidRPr="004A1148" w:rsidRDefault="00971BAB" w:rsidP="00971BAB">
      <w:pPr>
        <w:rPr>
          <w:rFonts w:ascii="Arial" w:hAnsi="Arial" w:cs="Arial"/>
          <w:b/>
          <w:sz w:val="32"/>
          <w:szCs w:val="32"/>
        </w:rPr>
      </w:pPr>
      <w:r w:rsidRPr="004A1148">
        <w:rPr>
          <w:rFonts w:ascii="Arial" w:hAnsi="Arial" w:cs="Arial"/>
          <w:b/>
          <w:sz w:val="32"/>
          <w:szCs w:val="32"/>
        </w:rPr>
        <w:t>Lab: IPv4, Subnetting, VLSM and IPv6 Addressing</w:t>
      </w:r>
    </w:p>
    <w:p w:rsidR="00971BAB" w:rsidRDefault="00971BAB" w:rsidP="00971BAB">
      <w:pPr>
        <w:ind w:left="284"/>
        <w:rPr>
          <w:rFonts w:ascii="Arial" w:hAnsi="Arial" w:cs="Arial"/>
          <w:b/>
          <w:sz w:val="24"/>
          <w:u w:val="single"/>
        </w:rPr>
      </w:pPr>
    </w:p>
    <w:p w:rsidR="00971BAB" w:rsidRDefault="00971BAB" w:rsidP="003015C0">
      <w:pPr>
        <w:pStyle w:val="NoSpacing"/>
      </w:pPr>
      <w:r>
        <w:t xml:space="preserve"> </w:t>
      </w:r>
    </w:p>
    <w:p w:rsidR="00971BAB" w:rsidRPr="00C319EB" w:rsidRDefault="00971BAB" w:rsidP="00971BAB">
      <w:pPr>
        <w:rPr>
          <w:rFonts w:ascii="Arial" w:hAnsi="Arial" w:cs="Arial"/>
          <w:lang w:val="en-US"/>
        </w:rPr>
      </w:pPr>
      <w:r w:rsidRPr="0033182A">
        <w:rPr>
          <w:rFonts w:ascii="Arial" w:hAnsi="Arial" w:cs="Arial"/>
          <w:sz w:val="24"/>
          <w:lang w:val="en-US"/>
        </w:rPr>
        <w:t xml:space="preserve">This part of lab worksheet require you research and write a report on </w:t>
      </w:r>
      <w:r w:rsidRPr="00771EE2">
        <w:rPr>
          <w:rFonts w:ascii="Arial" w:hAnsi="Arial" w:cs="Arial"/>
          <w:b/>
          <w:color w:val="FF0000"/>
          <w:sz w:val="24"/>
          <w:lang w:val="en-US"/>
        </w:rPr>
        <w:t>“Features of IPv6”</w:t>
      </w:r>
      <w:r w:rsidRPr="0033182A">
        <w:rPr>
          <w:rFonts w:ascii="Arial" w:hAnsi="Arial" w:cs="Arial"/>
          <w:sz w:val="24"/>
          <w:lang w:val="en-US"/>
        </w:rPr>
        <w:t xml:space="preserve">. You may discuss but not limited to structure, address types, </w:t>
      </w:r>
      <w:r>
        <w:rPr>
          <w:rFonts w:ascii="Arial" w:hAnsi="Arial" w:cs="Arial"/>
          <w:sz w:val="24"/>
          <w:lang w:val="en-US"/>
        </w:rPr>
        <w:t xml:space="preserve">advanced functionalities </w:t>
      </w:r>
      <w:r w:rsidRPr="0033182A">
        <w:rPr>
          <w:rFonts w:ascii="Arial" w:hAnsi="Arial" w:cs="Arial"/>
          <w:sz w:val="24"/>
          <w:lang w:val="en-US"/>
        </w:rPr>
        <w:t>and security</w:t>
      </w:r>
      <w:r>
        <w:rPr>
          <w:rFonts w:ascii="Arial" w:hAnsi="Arial" w:cs="Arial"/>
          <w:lang w:val="en-US"/>
        </w:rPr>
        <w:t xml:space="preserve">.  </w:t>
      </w:r>
    </w:p>
    <w:p w:rsidR="00971BAB" w:rsidRDefault="00971BAB" w:rsidP="00971BAB">
      <w:pPr>
        <w:rPr>
          <w:rFonts w:ascii="Arial" w:hAnsi="Arial" w:cs="Arial"/>
          <w:b/>
          <w:sz w:val="24"/>
          <w:u w:val="single"/>
        </w:rPr>
      </w:pPr>
    </w:p>
    <w:p w:rsidR="00971BAB" w:rsidRPr="004A1148" w:rsidRDefault="00971BAB" w:rsidP="00971BAB">
      <w:pPr>
        <w:rPr>
          <w:rFonts w:ascii="Arial" w:hAnsi="Arial" w:cs="Arial"/>
          <w:b/>
          <w:sz w:val="24"/>
        </w:rPr>
      </w:pPr>
      <w:r>
        <w:rPr>
          <w:rFonts w:ascii="Arial" w:hAnsi="Arial" w:cs="Arial"/>
          <w:b/>
          <w:sz w:val="24"/>
        </w:rPr>
        <w:t xml:space="preserve">NOTE: To complete this part you would need full understanding of Lab 10 to 14. </w:t>
      </w:r>
    </w:p>
    <w:p w:rsidR="00971BAB" w:rsidRPr="004A1148" w:rsidRDefault="00971BAB" w:rsidP="00971BAB">
      <w:pPr>
        <w:ind w:left="284"/>
        <w:rPr>
          <w:rFonts w:ascii="Arial" w:hAnsi="Arial" w:cs="Arial"/>
          <w:b/>
          <w:sz w:val="24"/>
          <w:u w:val="single"/>
        </w:rPr>
      </w:pPr>
    </w:p>
    <w:p w:rsidR="00971BAB" w:rsidRPr="004A1148" w:rsidRDefault="00971BAB" w:rsidP="00971BAB">
      <w:pPr>
        <w:ind w:left="284"/>
        <w:rPr>
          <w:rFonts w:ascii="Arial" w:hAnsi="Arial" w:cs="Arial"/>
          <w:b/>
          <w:sz w:val="24"/>
          <w:u w:val="single"/>
        </w:rPr>
      </w:pPr>
      <w:r w:rsidRPr="004A1148">
        <w:rPr>
          <w:rFonts w:ascii="Arial" w:hAnsi="Arial" w:cs="Arial"/>
          <w:noProof/>
          <w:lang w:eastAsia="en-GB"/>
        </w:rPr>
        <w:drawing>
          <wp:anchor distT="0" distB="0" distL="114300" distR="114300" simplePos="0" relativeHeight="251659264" behindDoc="1" locked="0" layoutInCell="1" allowOverlap="1" wp14:anchorId="0B9E992E" wp14:editId="5E672AA3">
            <wp:simplePos x="0" y="0"/>
            <wp:positionH relativeFrom="column">
              <wp:posOffset>180340</wp:posOffset>
            </wp:positionH>
            <wp:positionV relativeFrom="paragraph">
              <wp:posOffset>132080</wp:posOffset>
            </wp:positionV>
            <wp:extent cx="6210935" cy="383984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rsidR="00971BAB" w:rsidRDefault="00971BAB" w:rsidP="00971BAB">
      <w:pPr>
        <w:ind w:left="284"/>
        <w:rPr>
          <w:rFonts w:ascii="Arial" w:hAnsi="Arial" w:cs="Arial"/>
          <w:sz w:val="24"/>
        </w:rPr>
      </w:pPr>
    </w:p>
    <w:p w:rsidR="00971BAB" w:rsidRPr="00771EE2" w:rsidRDefault="00971BAB" w:rsidP="00971BAB">
      <w:pPr>
        <w:ind w:left="284"/>
        <w:rPr>
          <w:rFonts w:ascii="Arial" w:hAnsi="Arial" w:cs="Arial"/>
          <w:b/>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Pr="004A1148" w:rsidRDefault="00971BAB" w:rsidP="00971BAB">
      <w:pPr>
        <w:ind w:left="284"/>
        <w:rPr>
          <w:rFonts w:ascii="Arial" w:hAnsi="Arial" w:cs="Arial"/>
          <w:sz w:val="24"/>
        </w:rPr>
      </w:pPr>
    </w:p>
    <w:p w:rsidR="00971BAB" w:rsidRPr="004A1148" w:rsidRDefault="00971BAB" w:rsidP="00971BAB">
      <w:pPr>
        <w:ind w:left="284"/>
        <w:rPr>
          <w:rFonts w:ascii="Arial" w:hAnsi="Arial" w:cs="Arial"/>
          <w:sz w:val="24"/>
        </w:rPr>
      </w:pPr>
    </w:p>
    <w:p w:rsidR="00971BAB" w:rsidRPr="004A1148"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Default="00971BAB" w:rsidP="00971BAB">
      <w:pPr>
        <w:ind w:left="284"/>
        <w:rPr>
          <w:rFonts w:ascii="Arial" w:hAnsi="Arial" w:cs="Arial"/>
          <w:sz w:val="24"/>
        </w:rPr>
      </w:pPr>
    </w:p>
    <w:p w:rsidR="00971BAB" w:rsidRPr="004A1148" w:rsidRDefault="00971BAB" w:rsidP="00971BAB">
      <w:pPr>
        <w:ind w:left="284"/>
        <w:rPr>
          <w:rFonts w:ascii="Arial" w:hAnsi="Arial" w:cs="Arial"/>
          <w:sz w:val="24"/>
        </w:rPr>
      </w:pPr>
    </w:p>
    <w:p w:rsidR="00971BAB" w:rsidRPr="004A1148" w:rsidRDefault="00971BAB" w:rsidP="00971BAB">
      <w:pPr>
        <w:ind w:left="284"/>
        <w:rPr>
          <w:rFonts w:ascii="Arial" w:hAnsi="Arial" w:cs="Arial"/>
          <w:sz w:val="24"/>
        </w:rPr>
      </w:pPr>
    </w:p>
    <w:p w:rsidR="00971BAB" w:rsidRPr="004A1148" w:rsidRDefault="00971BAB" w:rsidP="00971BAB">
      <w:pPr>
        <w:ind w:left="284"/>
        <w:rPr>
          <w:rFonts w:ascii="Arial" w:hAnsi="Arial" w:cs="Arial"/>
          <w:sz w:val="24"/>
        </w:rPr>
      </w:pPr>
      <w:r w:rsidRPr="004A1148">
        <w:rPr>
          <w:rFonts w:ascii="Arial" w:hAnsi="Arial" w:cs="Arial"/>
          <w:sz w:val="24"/>
        </w:rPr>
        <w:t xml:space="preserve">Using the Network address 172.16.2.0/24, VLSM the network to support the following requirements: </w:t>
      </w:r>
    </w:p>
    <w:p w:rsidR="00971BAB" w:rsidRPr="004A1148" w:rsidRDefault="00971BAB" w:rsidP="00971BAB">
      <w:pPr>
        <w:ind w:left="284"/>
        <w:rPr>
          <w:rFonts w:ascii="Arial" w:hAnsi="Arial" w:cs="Arial"/>
          <w:sz w:val="24"/>
        </w:rPr>
      </w:pPr>
      <w:r w:rsidRPr="004A1148">
        <w:rPr>
          <w:rFonts w:ascii="Arial" w:hAnsi="Arial" w:cs="Arial"/>
          <w:sz w:val="24"/>
        </w:rPr>
        <w:t>Subnet A: 1</w:t>
      </w:r>
      <w:r>
        <w:rPr>
          <w:rFonts w:ascii="Arial" w:hAnsi="Arial" w:cs="Arial"/>
          <w:sz w:val="24"/>
        </w:rPr>
        <w:t>6</w:t>
      </w:r>
      <w:r w:rsidRPr="004A1148">
        <w:rPr>
          <w:rFonts w:ascii="Arial" w:hAnsi="Arial" w:cs="Arial"/>
          <w:sz w:val="24"/>
        </w:rPr>
        <w:t xml:space="preserve"> hosts       </w:t>
      </w:r>
    </w:p>
    <w:p w:rsidR="00971BAB" w:rsidRPr="004A1148" w:rsidRDefault="00971BAB" w:rsidP="00971BAB">
      <w:pPr>
        <w:ind w:left="284"/>
        <w:rPr>
          <w:rFonts w:ascii="Arial" w:hAnsi="Arial" w:cs="Arial"/>
          <w:sz w:val="24"/>
        </w:rPr>
      </w:pPr>
      <w:r w:rsidRPr="004A1148">
        <w:rPr>
          <w:rFonts w:ascii="Arial" w:hAnsi="Arial" w:cs="Arial"/>
          <w:sz w:val="24"/>
        </w:rPr>
        <w:t xml:space="preserve">Subnet B: </w:t>
      </w:r>
      <w:r>
        <w:rPr>
          <w:rFonts w:ascii="Arial" w:hAnsi="Arial" w:cs="Arial"/>
          <w:sz w:val="24"/>
        </w:rPr>
        <w:t>200</w:t>
      </w:r>
      <w:r w:rsidRPr="004A1148">
        <w:rPr>
          <w:rFonts w:ascii="Arial" w:hAnsi="Arial" w:cs="Arial"/>
          <w:sz w:val="24"/>
        </w:rPr>
        <w:t xml:space="preserve">0 hosts  </w:t>
      </w:r>
    </w:p>
    <w:p w:rsidR="00971BAB" w:rsidRPr="004A1148" w:rsidRDefault="00971BAB" w:rsidP="00971BAB">
      <w:pPr>
        <w:ind w:left="284"/>
        <w:rPr>
          <w:rFonts w:ascii="Arial" w:hAnsi="Arial" w:cs="Arial"/>
          <w:sz w:val="24"/>
        </w:rPr>
      </w:pPr>
      <w:r w:rsidRPr="004A1148">
        <w:rPr>
          <w:rFonts w:ascii="Arial" w:hAnsi="Arial" w:cs="Arial"/>
          <w:sz w:val="24"/>
        </w:rPr>
        <w:t xml:space="preserve">Subnet C: </w:t>
      </w:r>
      <w:r>
        <w:rPr>
          <w:rFonts w:ascii="Arial" w:hAnsi="Arial" w:cs="Arial"/>
          <w:sz w:val="24"/>
        </w:rPr>
        <w:t>6</w:t>
      </w:r>
      <w:r w:rsidRPr="004A1148">
        <w:rPr>
          <w:rFonts w:ascii="Arial" w:hAnsi="Arial" w:cs="Arial"/>
          <w:sz w:val="24"/>
        </w:rPr>
        <w:t xml:space="preserve"> hosts</w:t>
      </w:r>
    </w:p>
    <w:p w:rsidR="00971BAB" w:rsidRPr="004A1148" w:rsidRDefault="00971BAB" w:rsidP="00971BAB">
      <w:pPr>
        <w:ind w:left="284"/>
        <w:rPr>
          <w:rFonts w:ascii="Arial" w:hAnsi="Arial" w:cs="Arial"/>
          <w:sz w:val="24"/>
        </w:rPr>
      </w:pPr>
      <w:r w:rsidRPr="004A1148">
        <w:rPr>
          <w:rFonts w:ascii="Arial" w:hAnsi="Arial" w:cs="Arial"/>
          <w:sz w:val="24"/>
        </w:rPr>
        <w:t>Subnet D: 5</w:t>
      </w:r>
      <w:r>
        <w:rPr>
          <w:rFonts w:ascii="Arial" w:hAnsi="Arial" w:cs="Arial"/>
          <w:sz w:val="24"/>
        </w:rPr>
        <w:t>00</w:t>
      </w:r>
      <w:r w:rsidRPr="004A1148">
        <w:rPr>
          <w:rFonts w:ascii="Arial" w:hAnsi="Arial" w:cs="Arial"/>
          <w:sz w:val="24"/>
        </w:rPr>
        <w:t xml:space="preserve"> hosts</w:t>
      </w:r>
    </w:p>
    <w:p w:rsidR="00971BAB" w:rsidRPr="004A1148" w:rsidRDefault="00971BAB" w:rsidP="00971BAB">
      <w:pPr>
        <w:ind w:left="284"/>
        <w:rPr>
          <w:rFonts w:ascii="Arial" w:hAnsi="Arial" w:cs="Arial"/>
          <w:sz w:val="24"/>
        </w:rPr>
      </w:pPr>
      <w:r w:rsidRPr="004A1148">
        <w:rPr>
          <w:rFonts w:ascii="Arial" w:hAnsi="Arial" w:cs="Arial"/>
          <w:sz w:val="24"/>
        </w:rPr>
        <w:t xml:space="preserve">Subnet E: </w:t>
      </w:r>
      <w:r>
        <w:rPr>
          <w:rFonts w:ascii="Arial" w:hAnsi="Arial" w:cs="Arial"/>
          <w:sz w:val="24"/>
        </w:rPr>
        <w:t>60</w:t>
      </w:r>
      <w:r w:rsidRPr="004A1148">
        <w:rPr>
          <w:rFonts w:ascii="Arial" w:hAnsi="Arial" w:cs="Arial"/>
          <w:sz w:val="24"/>
        </w:rPr>
        <w:t xml:space="preserve"> hosts</w:t>
      </w:r>
    </w:p>
    <w:p w:rsidR="00971BAB" w:rsidRPr="004A1148" w:rsidRDefault="00971BAB" w:rsidP="00971BAB">
      <w:pPr>
        <w:ind w:left="284"/>
        <w:rPr>
          <w:rFonts w:ascii="Arial" w:hAnsi="Arial" w:cs="Arial"/>
          <w:b/>
          <w:sz w:val="24"/>
          <w:u w:val="single"/>
        </w:rPr>
      </w:pPr>
      <w:r w:rsidRPr="004A1148">
        <w:rPr>
          <w:rFonts w:ascii="Arial" w:hAnsi="Arial" w:cs="Arial"/>
          <w:sz w:val="24"/>
        </w:rPr>
        <w:t>Subnet F: 180 hosts</w:t>
      </w:r>
      <w:r>
        <w:rPr>
          <w:rFonts w:ascii="Arial" w:hAnsi="Arial" w:cs="Arial"/>
          <w:sz w:val="24"/>
        </w:rPr>
        <w:t xml:space="preserve"> and Serial links between routers</w:t>
      </w:r>
    </w:p>
    <w:p w:rsidR="00971BAB" w:rsidRPr="004A1148" w:rsidRDefault="00971BAB" w:rsidP="00971BAB">
      <w:pPr>
        <w:pStyle w:val="TableHeading"/>
        <w:jc w:val="left"/>
        <w:rPr>
          <w:rFonts w:cs="Arial"/>
        </w:rPr>
        <w:sectPr w:rsidR="00971BAB" w:rsidRPr="004A1148" w:rsidSect="00067C12">
          <w:footerReference w:type="default" r:id="rId9"/>
          <w:pgSz w:w="11894" w:h="16834"/>
          <w:pgMar w:top="993" w:right="695" w:bottom="1418" w:left="1418" w:header="709" w:footer="709" w:gutter="0"/>
          <w:paperSrc w:first="1" w:other="1"/>
          <w:cols w:space="720"/>
        </w:sectPr>
      </w:pPr>
    </w:p>
    <w:p w:rsidR="00971BAB" w:rsidRPr="004A1148" w:rsidRDefault="00971BAB" w:rsidP="00971BAB">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971BAB" w:rsidRPr="004A1148" w:rsidTr="00067C12">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971BAB" w:rsidRPr="004A1148" w:rsidRDefault="00971BAB" w:rsidP="00067C12">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971BAB" w:rsidRPr="004A1148" w:rsidRDefault="00971BAB" w:rsidP="00067C12">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rsidR="00971BAB" w:rsidRPr="004A1148" w:rsidRDefault="00971BAB" w:rsidP="00067C12">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971BAB" w:rsidRPr="004A1148" w:rsidRDefault="00971BAB" w:rsidP="00067C12">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971BAB" w:rsidRPr="004A1148" w:rsidRDefault="00971BAB" w:rsidP="00067C12">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971BAB" w:rsidRPr="004A1148" w:rsidRDefault="00971BAB" w:rsidP="00067C12">
            <w:pPr>
              <w:pStyle w:val="TableHeading"/>
              <w:ind w:left="284"/>
              <w:rPr>
                <w:rFonts w:cs="Arial"/>
              </w:rPr>
            </w:pPr>
            <w:r w:rsidRPr="004A1148">
              <w:rPr>
                <w:rFonts w:cs="Arial"/>
              </w:rPr>
              <w:t>Broadcast Address</w:t>
            </w:r>
          </w:p>
        </w:tc>
      </w:tr>
      <w:tr w:rsidR="00971BAB" w:rsidRPr="004A1148" w:rsidTr="00067C12">
        <w:trPr>
          <w:cantSplit/>
          <w:trHeight w:val="510"/>
          <w:jc w:val="center"/>
        </w:trPr>
        <w:tc>
          <w:tcPr>
            <w:tcW w:w="1412" w:type="dxa"/>
            <w:vAlign w:val="bottom"/>
          </w:tcPr>
          <w:p w:rsidR="00971BAB" w:rsidRPr="004A1148" w:rsidRDefault="00212825" w:rsidP="00067C12">
            <w:pPr>
              <w:pStyle w:val="TableText"/>
              <w:ind w:left="284"/>
              <w:rPr>
                <w:rFonts w:cs="Arial"/>
              </w:rPr>
            </w:pPr>
            <w:r>
              <w:rPr>
                <w:rFonts w:cs="Arial"/>
              </w:rPr>
              <w:t>B</w:t>
            </w:r>
          </w:p>
        </w:tc>
        <w:tc>
          <w:tcPr>
            <w:tcW w:w="2561" w:type="dxa"/>
            <w:vAlign w:val="bottom"/>
          </w:tcPr>
          <w:p w:rsidR="00971BAB" w:rsidRPr="004A1148" w:rsidRDefault="00212825" w:rsidP="00067C12">
            <w:pPr>
              <w:pStyle w:val="TableText"/>
              <w:rPr>
                <w:rFonts w:cs="Arial"/>
              </w:rPr>
            </w:pPr>
            <w:r>
              <w:rPr>
                <w:rFonts w:cs="Arial"/>
              </w:rPr>
              <w:t>172.16.2.0</w:t>
            </w:r>
          </w:p>
        </w:tc>
        <w:tc>
          <w:tcPr>
            <w:tcW w:w="2552" w:type="dxa"/>
          </w:tcPr>
          <w:p w:rsidR="00971BAB" w:rsidRPr="004A1148" w:rsidRDefault="00212825" w:rsidP="00067C12">
            <w:pPr>
              <w:pStyle w:val="TableText"/>
              <w:rPr>
                <w:rFonts w:cs="Arial"/>
              </w:rPr>
            </w:pPr>
            <w:r>
              <w:rPr>
                <w:rFonts w:cs="Arial"/>
              </w:rPr>
              <w:t>255.255.255.248</w:t>
            </w:r>
          </w:p>
        </w:tc>
        <w:tc>
          <w:tcPr>
            <w:tcW w:w="2724" w:type="dxa"/>
            <w:vAlign w:val="bottom"/>
          </w:tcPr>
          <w:p w:rsidR="00971BAB" w:rsidRPr="004A1148" w:rsidRDefault="00212825" w:rsidP="00067C12">
            <w:pPr>
              <w:pStyle w:val="TableText"/>
              <w:rPr>
                <w:rFonts w:cs="Arial"/>
              </w:rPr>
            </w:pPr>
            <w:r>
              <w:rPr>
                <w:rFonts w:cs="Arial"/>
              </w:rPr>
              <w:t>171.16.2.1</w:t>
            </w:r>
          </w:p>
        </w:tc>
        <w:tc>
          <w:tcPr>
            <w:tcW w:w="2922" w:type="dxa"/>
            <w:vAlign w:val="bottom"/>
          </w:tcPr>
          <w:p w:rsidR="00971BAB" w:rsidRPr="004A1148" w:rsidRDefault="00212825" w:rsidP="00067C12">
            <w:pPr>
              <w:pStyle w:val="TableText"/>
              <w:rPr>
                <w:rFonts w:cs="Arial"/>
              </w:rPr>
            </w:pPr>
            <w:r>
              <w:rPr>
                <w:rFonts w:cs="Arial"/>
              </w:rPr>
              <w:t>172.16.9.254</w:t>
            </w:r>
          </w:p>
        </w:tc>
        <w:tc>
          <w:tcPr>
            <w:tcW w:w="2905" w:type="dxa"/>
            <w:vAlign w:val="bottom"/>
          </w:tcPr>
          <w:p w:rsidR="00971BAB" w:rsidRPr="004A1148" w:rsidRDefault="00D90622" w:rsidP="00067C12">
            <w:pPr>
              <w:pStyle w:val="TableText"/>
              <w:ind w:left="284"/>
              <w:rPr>
                <w:rFonts w:cs="Arial"/>
              </w:rPr>
            </w:pPr>
            <w:r>
              <w:rPr>
                <w:rFonts w:cs="Arial"/>
              </w:rPr>
              <w:t>172.16.9.255</w:t>
            </w:r>
          </w:p>
        </w:tc>
      </w:tr>
      <w:tr w:rsidR="00971BAB" w:rsidRPr="004A1148" w:rsidTr="00067C12">
        <w:trPr>
          <w:cantSplit/>
          <w:trHeight w:val="510"/>
          <w:jc w:val="center"/>
        </w:trPr>
        <w:tc>
          <w:tcPr>
            <w:tcW w:w="1412" w:type="dxa"/>
            <w:vAlign w:val="bottom"/>
          </w:tcPr>
          <w:p w:rsidR="00971BAB" w:rsidRPr="004A1148" w:rsidRDefault="00212825" w:rsidP="00067C12">
            <w:pPr>
              <w:pStyle w:val="TableText"/>
              <w:ind w:left="284"/>
              <w:rPr>
                <w:rFonts w:cs="Arial"/>
              </w:rPr>
            </w:pPr>
            <w:r>
              <w:rPr>
                <w:rFonts w:cs="Arial"/>
              </w:rPr>
              <w:t>D</w:t>
            </w:r>
          </w:p>
        </w:tc>
        <w:tc>
          <w:tcPr>
            <w:tcW w:w="2561" w:type="dxa"/>
            <w:vAlign w:val="bottom"/>
          </w:tcPr>
          <w:p w:rsidR="00971BAB" w:rsidRPr="004A1148" w:rsidRDefault="00212825" w:rsidP="00067C12">
            <w:pPr>
              <w:pStyle w:val="TableText"/>
              <w:rPr>
                <w:rFonts w:cs="Arial"/>
              </w:rPr>
            </w:pPr>
            <w:r>
              <w:rPr>
                <w:rFonts w:cs="Arial"/>
              </w:rPr>
              <w:t>17.16.10.0</w:t>
            </w:r>
          </w:p>
        </w:tc>
        <w:tc>
          <w:tcPr>
            <w:tcW w:w="2552" w:type="dxa"/>
          </w:tcPr>
          <w:p w:rsidR="00971BAB" w:rsidRPr="004A1148" w:rsidRDefault="00212825" w:rsidP="00067C12">
            <w:pPr>
              <w:pStyle w:val="TableText"/>
              <w:rPr>
                <w:rFonts w:cs="Arial"/>
              </w:rPr>
            </w:pPr>
            <w:r>
              <w:rPr>
                <w:rFonts w:cs="Arial"/>
              </w:rPr>
              <w:t>255.255.255.254</w:t>
            </w:r>
          </w:p>
        </w:tc>
        <w:tc>
          <w:tcPr>
            <w:tcW w:w="2724" w:type="dxa"/>
            <w:vAlign w:val="bottom"/>
          </w:tcPr>
          <w:p w:rsidR="00971BAB" w:rsidRPr="004A1148" w:rsidRDefault="00212825" w:rsidP="00067C12">
            <w:pPr>
              <w:pStyle w:val="TableText"/>
              <w:rPr>
                <w:rFonts w:cs="Arial"/>
              </w:rPr>
            </w:pPr>
            <w:r>
              <w:rPr>
                <w:rFonts w:cs="Arial"/>
              </w:rPr>
              <w:t>172.16.10.1</w:t>
            </w:r>
          </w:p>
        </w:tc>
        <w:tc>
          <w:tcPr>
            <w:tcW w:w="2922" w:type="dxa"/>
            <w:vAlign w:val="bottom"/>
          </w:tcPr>
          <w:p w:rsidR="00971BAB" w:rsidRPr="004A1148" w:rsidRDefault="00212825" w:rsidP="00067C12">
            <w:pPr>
              <w:pStyle w:val="TableText"/>
              <w:rPr>
                <w:rFonts w:cs="Arial"/>
              </w:rPr>
            </w:pPr>
            <w:r>
              <w:rPr>
                <w:rFonts w:cs="Arial"/>
              </w:rPr>
              <w:t>172.16.11.254</w:t>
            </w:r>
          </w:p>
        </w:tc>
        <w:tc>
          <w:tcPr>
            <w:tcW w:w="2905" w:type="dxa"/>
            <w:vAlign w:val="bottom"/>
          </w:tcPr>
          <w:p w:rsidR="00971BAB" w:rsidRPr="004A1148" w:rsidRDefault="00D90622" w:rsidP="00067C12">
            <w:pPr>
              <w:pStyle w:val="TableText"/>
              <w:ind w:left="284"/>
              <w:rPr>
                <w:rFonts w:cs="Arial"/>
              </w:rPr>
            </w:pPr>
            <w:r>
              <w:rPr>
                <w:rFonts w:cs="Arial"/>
              </w:rPr>
              <w:t>172.16.11.255</w:t>
            </w:r>
          </w:p>
        </w:tc>
      </w:tr>
      <w:tr w:rsidR="00971BAB" w:rsidRPr="004A1148" w:rsidTr="00067C12">
        <w:trPr>
          <w:cantSplit/>
          <w:trHeight w:val="510"/>
          <w:jc w:val="center"/>
        </w:trPr>
        <w:tc>
          <w:tcPr>
            <w:tcW w:w="1412" w:type="dxa"/>
            <w:vAlign w:val="bottom"/>
          </w:tcPr>
          <w:p w:rsidR="00971BAB" w:rsidRPr="004A1148" w:rsidRDefault="00212825" w:rsidP="00067C12">
            <w:pPr>
              <w:pStyle w:val="TableText"/>
              <w:ind w:left="284"/>
              <w:rPr>
                <w:rFonts w:cs="Arial"/>
              </w:rPr>
            </w:pPr>
            <w:r>
              <w:rPr>
                <w:rFonts w:cs="Arial"/>
              </w:rPr>
              <w:t>F</w:t>
            </w:r>
          </w:p>
        </w:tc>
        <w:tc>
          <w:tcPr>
            <w:tcW w:w="2561" w:type="dxa"/>
            <w:vAlign w:val="bottom"/>
          </w:tcPr>
          <w:p w:rsidR="00971BAB" w:rsidRPr="004A1148" w:rsidRDefault="00212825" w:rsidP="00067C12">
            <w:pPr>
              <w:pStyle w:val="TableText"/>
              <w:rPr>
                <w:rFonts w:cs="Arial"/>
              </w:rPr>
            </w:pPr>
            <w:r>
              <w:rPr>
                <w:rFonts w:cs="Arial"/>
              </w:rPr>
              <w:t>172.16.12.0</w:t>
            </w:r>
          </w:p>
        </w:tc>
        <w:tc>
          <w:tcPr>
            <w:tcW w:w="2552" w:type="dxa"/>
          </w:tcPr>
          <w:p w:rsidR="00971BAB" w:rsidRPr="004A1148" w:rsidRDefault="00212825" w:rsidP="00067C12">
            <w:pPr>
              <w:pStyle w:val="TableText"/>
              <w:rPr>
                <w:rFonts w:cs="Arial"/>
              </w:rPr>
            </w:pPr>
            <w:r>
              <w:rPr>
                <w:rFonts w:cs="Arial"/>
              </w:rPr>
              <w:t>255.255.255.0</w:t>
            </w:r>
          </w:p>
        </w:tc>
        <w:tc>
          <w:tcPr>
            <w:tcW w:w="2724" w:type="dxa"/>
            <w:vAlign w:val="bottom"/>
          </w:tcPr>
          <w:p w:rsidR="00971BAB" w:rsidRPr="004A1148" w:rsidRDefault="00212825" w:rsidP="00067C12">
            <w:pPr>
              <w:pStyle w:val="TableText"/>
              <w:rPr>
                <w:rFonts w:cs="Arial"/>
              </w:rPr>
            </w:pPr>
            <w:r>
              <w:rPr>
                <w:rFonts w:cs="Arial"/>
              </w:rPr>
              <w:t>172.16.12.1</w:t>
            </w:r>
          </w:p>
        </w:tc>
        <w:tc>
          <w:tcPr>
            <w:tcW w:w="2922" w:type="dxa"/>
            <w:vAlign w:val="bottom"/>
          </w:tcPr>
          <w:p w:rsidR="00971BAB" w:rsidRPr="004A1148" w:rsidRDefault="00212825" w:rsidP="00067C12">
            <w:pPr>
              <w:pStyle w:val="TableText"/>
              <w:rPr>
                <w:rFonts w:cs="Arial"/>
              </w:rPr>
            </w:pPr>
            <w:r>
              <w:rPr>
                <w:rFonts w:cs="Arial"/>
              </w:rPr>
              <w:t>172.16.12.254</w:t>
            </w:r>
          </w:p>
        </w:tc>
        <w:tc>
          <w:tcPr>
            <w:tcW w:w="2905" w:type="dxa"/>
            <w:vAlign w:val="bottom"/>
          </w:tcPr>
          <w:p w:rsidR="00971BAB" w:rsidRPr="004A1148" w:rsidRDefault="00D90622" w:rsidP="00067C12">
            <w:pPr>
              <w:pStyle w:val="TableText"/>
              <w:ind w:left="284"/>
              <w:rPr>
                <w:rFonts w:cs="Arial"/>
              </w:rPr>
            </w:pPr>
            <w:r>
              <w:rPr>
                <w:rFonts w:cs="Arial"/>
              </w:rPr>
              <w:t>172.16.12.255</w:t>
            </w:r>
          </w:p>
        </w:tc>
      </w:tr>
      <w:tr w:rsidR="00971BAB" w:rsidRPr="004A1148" w:rsidTr="00067C12">
        <w:trPr>
          <w:cantSplit/>
          <w:trHeight w:val="510"/>
          <w:jc w:val="center"/>
        </w:trPr>
        <w:tc>
          <w:tcPr>
            <w:tcW w:w="1412" w:type="dxa"/>
            <w:vAlign w:val="bottom"/>
          </w:tcPr>
          <w:p w:rsidR="00971BAB" w:rsidRPr="004A1148" w:rsidRDefault="00212825" w:rsidP="00067C12">
            <w:pPr>
              <w:pStyle w:val="TableText"/>
              <w:ind w:left="284"/>
              <w:rPr>
                <w:rFonts w:cs="Arial"/>
              </w:rPr>
            </w:pPr>
            <w:r>
              <w:rPr>
                <w:rFonts w:cs="Arial"/>
              </w:rPr>
              <w:t>E</w:t>
            </w:r>
          </w:p>
        </w:tc>
        <w:tc>
          <w:tcPr>
            <w:tcW w:w="2561" w:type="dxa"/>
            <w:vAlign w:val="bottom"/>
          </w:tcPr>
          <w:p w:rsidR="00971BAB" w:rsidRPr="004A1148" w:rsidRDefault="00212825" w:rsidP="00067C12">
            <w:pPr>
              <w:pStyle w:val="TableText"/>
              <w:rPr>
                <w:rFonts w:cs="Arial"/>
              </w:rPr>
            </w:pPr>
            <w:r>
              <w:rPr>
                <w:rFonts w:cs="Arial"/>
              </w:rPr>
              <w:t>172.16.13.0</w:t>
            </w:r>
          </w:p>
        </w:tc>
        <w:tc>
          <w:tcPr>
            <w:tcW w:w="2552" w:type="dxa"/>
          </w:tcPr>
          <w:p w:rsidR="00971BAB" w:rsidRPr="004A1148" w:rsidRDefault="00212825" w:rsidP="00067C12">
            <w:pPr>
              <w:pStyle w:val="TableText"/>
              <w:rPr>
                <w:rFonts w:cs="Arial"/>
              </w:rPr>
            </w:pPr>
            <w:r>
              <w:rPr>
                <w:rFonts w:cs="Arial"/>
              </w:rPr>
              <w:t>255.255.255.192</w:t>
            </w:r>
          </w:p>
        </w:tc>
        <w:tc>
          <w:tcPr>
            <w:tcW w:w="2724" w:type="dxa"/>
            <w:vAlign w:val="bottom"/>
          </w:tcPr>
          <w:p w:rsidR="00971BAB" w:rsidRPr="004A1148" w:rsidRDefault="00212825" w:rsidP="00067C12">
            <w:pPr>
              <w:pStyle w:val="TableText"/>
              <w:rPr>
                <w:rFonts w:cs="Arial"/>
              </w:rPr>
            </w:pPr>
            <w:r>
              <w:rPr>
                <w:rFonts w:cs="Arial"/>
              </w:rPr>
              <w:t>172.16.13.1</w:t>
            </w:r>
          </w:p>
        </w:tc>
        <w:tc>
          <w:tcPr>
            <w:tcW w:w="2922" w:type="dxa"/>
            <w:vAlign w:val="bottom"/>
          </w:tcPr>
          <w:p w:rsidR="00971BAB" w:rsidRPr="004A1148" w:rsidRDefault="00212825" w:rsidP="00067C12">
            <w:pPr>
              <w:pStyle w:val="TableText"/>
              <w:rPr>
                <w:rFonts w:cs="Arial"/>
              </w:rPr>
            </w:pPr>
            <w:r>
              <w:rPr>
                <w:rFonts w:cs="Arial"/>
              </w:rPr>
              <w:t>172.16.13.62</w:t>
            </w:r>
          </w:p>
        </w:tc>
        <w:tc>
          <w:tcPr>
            <w:tcW w:w="2905" w:type="dxa"/>
            <w:vAlign w:val="bottom"/>
          </w:tcPr>
          <w:p w:rsidR="00971BAB" w:rsidRPr="004A1148" w:rsidRDefault="00D90622" w:rsidP="00067C12">
            <w:pPr>
              <w:pStyle w:val="TableText"/>
              <w:ind w:left="284"/>
              <w:rPr>
                <w:rFonts w:cs="Arial"/>
              </w:rPr>
            </w:pPr>
            <w:r>
              <w:rPr>
                <w:rFonts w:cs="Arial"/>
              </w:rPr>
              <w:t>172.16.13.63</w:t>
            </w:r>
          </w:p>
        </w:tc>
      </w:tr>
      <w:tr w:rsidR="00971BAB" w:rsidRPr="004A1148" w:rsidTr="00067C12">
        <w:trPr>
          <w:cantSplit/>
          <w:trHeight w:val="510"/>
          <w:jc w:val="center"/>
        </w:trPr>
        <w:tc>
          <w:tcPr>
            <w:tcW w:w="1412" w:type="dxa"/>
            <w:vAlign w:val="bottom"/>
          </w:tcPr>
          <w:p w:rsidR="00971BAB" w:rsidRPr="004A1148" w:rsidRDefault="00212825" w:rsidP="00067C12">
            <w:pPr>
              <w:pStyle w:val="TableText"/>
              <w:ind w:left="284"/>
              <w:rPr>
                <w:rFonts w:cs="Arial"/>
              </w:rPr>
            </w:pPr>
            <w:r>
              <w:rPr>
                <w:rFonts w:cs="Arial"/>
              </w:rPr>
              <w:t>A</w:t>
            </w:r>
          </w:p>
        </w:tc>
        <w:tc>
          <w:tcPr>
            <w:tcW w:w="2561" w:type="dxa"/>
            <w:vAlign w:val="bottom"/>
          </w:tcPr>
          <w:p w:rsidR="00971BAB" w:rsidRPr="004A1148" w:rsidRDefault="00212825" w:rsidP="00067C12">
            <w:pPr>
              <w:pStyle w:val="TableText"/>
              <w:rPr>
                <w:rFonts w:cs="Arial"/>
              </w:rPr>
            </w:pPr>
            <w:r>
              <w:rPr>
                <w:rFonts w:cs="Arial"/>
              </w:rPr>
              <w:t>172.16.13.64</w:t>
            </w:r>
          </w:p>
        </w:tc>
        <w:tc>
          <w:tcPr>
            <w:tcW w:w="2552" w:type="dxa"/>
          </w:tcPr>
          <w:p w:rsidR="00971BAB" w:rsidRPr="004A1148" w:rsidRDefault="00212825" w:rsidP="00067C12">
            <w:pPr>
              <w:pStyle w:val="TableText"/>
              <w:rPr>
                <w:rFonts w:cs="Arial"/>
              </w:rPr>
            </w:pPr>
            <w:r>
              <w:rPr>
                <w:rFonts w:cs="Arial"/>
              </w:rPr>
              <w:t>255.255.255.224</w:t>
            </w:r>
          </w:p>
        </w:tc>
        <w:tc>
          <w:tcPr>
            <w:tcW w:w="2724" w:type="dxa"/>
            <w:vAlign w:val="bottom"/>
          </w:tcPr>
          <w:p w:rsidR="00971BAB" w:rsidRPr="004A1148" w:rsidRDefault="00212825" w:rsidP="00067C12">
            <w:pPr>
              <w:pStyle w:val="TableText"/>
              <w:rPr>
                <w:rFonts w:cs="Arial"/>
              </w:rPr>
            </w:pPr>
            <w:r>
              <w:rPr>
                <w:rFonts w:cs="Arial"/>
              </w:rPr>
              <w:t>172.16.13.65</w:t>
            </w:r>
          </w:p>
        </w:tc>
        <w:tc>
          <w:tcPr>
            <w:tcW w:w="2922" w:type="dxa"/>
            <w:vAlign w:val="bottom"/>
          </w:tcPr>
          <w:p w:rsidR="00971BAB" w:rsidRPr="004A1148" w:rsidRDefault="00212825" w:rsidP="00067C12">
            <w:pPr>
              <w:pStyle w:val="TableText"/>
              <w:rPr>
                <w:rFonts w:cs="Arial"/>
              </w:rPr>
            </w:pPr>
            <w:r>
              <w:rPr>
                <w:rFonts w:cs="Arial"/>
              </w:rPr>
              <w:t>172.16.13.94</w:t>
            </w:r>
          </w:p>
        </w:tc>
        <w:tc>
          <w:tcPr>
            <w:tcW w:w="2905" w:type="dxa"/>
            <w:vAlign w:val="bottom"/>
          </w:tcPr>
          <w:p w:rsidR="00971BAB" w:rsidRPr="004A1148" w:rsidRDefault="00D90622" w:rsidP="00067C12">
            <w:pPr>
              <w:pStyle w:val="TableText"/>
              <w:ind w:left="284"/>
              <w:rPr>
                <w:rFonts w:cs="Arial"/>
              </w:rPr>
            </w:pPr>
            <w:r>
              <w:rPr>
                <w:rFonts w:cs="Arial"/>
              </w:rPr>
              <w:t>172.16.13.95</w:t>
            </w:r>
          </w:p>
        </w:tc>
      </w:tr>
      <w:tr w:rsidR="00971BAB" w:rsidRPr="004A1148" w:rsidTr="00067C12">
        <w:trPr>
          <w:cantSplit/>
          <w:trHeight w:val="510"/>
          <w:jc w:val="center"/>
        </w:trPr>
        <w:tc>
          <w:tcPr>
            <w:tcW w:w="1412" w:type="dxa"/>
            <w:vAlign w:val="bottom"/>
          </w:tcPr>
          <w:p w:rsidR="00971BAB" w:rsidRPr="004A1148" w:rsidRDefault="00212825" w:rsidP="00067C12">
            <w:pPr>
              <w:pStyle w:val="TableText"/>
              <w:ind w:left="284"/>
              <w:rPr>
                <w:rFonts w:cs="Arial"/>
              </w:rPr>
            </w:pPr>
            <w:r>
              <w:rPr>
                <w:rFonts w:cs="Arial"/>
              </w:rPr>
              <w:t>C</w:t>
            </w:r>
          </w:p>
        </w:tc>
        <w:tc>
          <w:tcPr>
            <w:tcW w:w="2561" w:type="dxa"/>
            <w:vAlign w:val="bottom"/>
          </w:tcPr>
          <w:p w:rsidR="00971BAB" w:rsidRPr="004A1148" w:rsidRDefault="00212825" w:rsidP="00067C12">
            <w:pPr>
              <w:pStyle w:val="TableText"/>
              <w:rPr>
                <w:rFonts w:cs="Arial"/>
              </w:rPr>
            </w:pPr>
            <w:r>
              <w:rPr>
                <w:rFonts w:cs="Arial"/>
              </w:rPr>
              <w:t>172.16.13.96</w:t>
            </w:r>
          </w:p>
        </w:tc>
        <w:tc>
          <w:tcPr>
            <w:tcW w:w="2552" w:type="dxa"/>
          </w:tcPr>
          <w:p w:rsidR="00971BAB" w:rsidRPr="004A1148" w:rsidRDefault="00212825" w:rsidP="00067C12">
            <w:pPr>
              <w:pStyle w:val="TableText"/>
              <w:rPr>
                <w:rFonts w:cs="Arial"/>
              </w:rPr>
            </w:pPr>
            <w:r>
              <w:rPr>
                <w:rFonts w:cs="Arial"/>
              </w:rPr>
              <w:t>255.255.255.248</w:t>
            </w:r>
          </w:p>
        </w:tc>
        <w:tc>
          <w:tcPr>
            <w:tcW w:w="2724" w:type="dxa"/>
            <w:vAlign w:val="bottom"/>
          </w:tcPr>
          <w:p w:rsidR="00971BAB" w:rsidRPr="004A1148" w:rsidRDefault="00212825" w:rsidP="00067C12">
            <w:pPr>
              <w:pStyle w:val="TableText"/>
              <w:rPr>
                <w:rFonts w:cs="Arial"/>
              </w:rPr>
            </w:pPr>
            <w:r>
              <w:rPr>
                <w:rFonts w:cs="Arial"/>
              </w:rPr>
              <w:t>172.16.13.97</w:t>
            </w:r>
          </w:p>
        </w:tc>
        <w:tc>
          <w:tcPr>
            <w:tcW w:w="2922" w:type="dxa"/>
            <w:vAlign w:val="bottom"/>
          </w:tcPr>
          <w:p w:rsidR="00971BAB" w:rsidRPr="004A1148" w:rsidRDefault="00212825" w:rsidP="00067C12">
            <w:pPr>
              <w:pStyle w:val="TableText"/>
              <w:rPr>
                <w:rFonts w:cs="Arial"/>
              </w:rPr>
            </w:pPr>
            <w:r>
              <w:rPr>
                <w:rFonts w:cs="Arial"/>
              </w:rPr>
              <w:t>172.16.13.102</w:t>
            </w:r>
          </w:p>
        </w:tc>
        <w:tc>
          <w:tcPr>
            <w:tcW w:w="2905" w:type="dxa"/>
            <w:vAlign w:val="bottom"/>
          </w:tcPr>
          <w:p w:rsidR="00971BAB" w:rsidRPr="004A1148" w:rsidRDefault="00D90622" w:rsidP="00067C12">
            <w:pPr>
              <w:pStyle w:val="TableText"/>
              <w:ind w:left="284"/>
              <w:rPr>
                <w:rFonts w:cs="Arial"/>
              </w:rPr>
            </w:pPr>
            <w:r>
              <w:rPr>
                <w:rFonts w:cs="Arial"/>
              </w:rPr>
              <w:t>172.16.13.103</w:t>
            </w:r>
          </w:p>
        </w:tc>
      </w:tr>
      <w:tr w:rsidR="00971BAB" w:rsidRPr="004A1148" w:rsidTr="00067C12">
        <w:trPr>
          <w:cantSplit/>
          <w:trHeight w:val="510"/>
          <w:jc w:val="center"/>
        </w:trPr>
        <w:tc>
          <w:tcPr>
            <w:tcW w:w="1412" w:type="dxa"/>
            <w:vAlign w:val="bottom"/>
          </w:tcPr>
          <w:p w:rsidR="00971BAB" w:rsidRPr="004A1148" w:rsidRDefault="00212825" w:rsidP="00067C12">
            <w:pPr>
              <w:pStyle w:val="TableText"/>
              <w:ind w:left="284"/>
              <w:rPr>
                <w:rFonts w:cs="Arial"/>
              </w:rPr>
            </w:pPr>
            <w:r>
              <w:rPr>
                <w:rFonts w:cs="Arial"/>
              </w:rPr>
              <w:t>R</w:t>
            </w:r>
            <w:r w:rsidR="00D90C81">
              <w:rPr>
                <w:rFonts w:cs="Arial"/>
              </w:rPr>
              <w:t>1</w:t>
            </w:r>
          </w:p>
        </w:tc>
        <w:tc>
          <w:tcPr>
            <w:tcW w:w="2561" w:type="dxa"/>
            <w:vAlign w:val="bottom"/>
          </w:tcPr>
          <w:p w:rsidR="00971BAB" w:rsidRPr="004A1148" w:rsidRDefault="00212825" w:rsidP="00067C12">
            <w:pPr>
              <w:pStyle w:val="TableText"/>
              <w:rPr>
                <w:rFonts w:cs="Arial"/>
              </w:rPr>
            </w:pPr>
            <w:r>
              <w:rPr>
                <w:rFonts w:cs="Arial"/>
              </w:rPr>
              <w:t>172.16.13.104</w:t>
            </w:r>
          </w:p>
        </w:tc>
        <w:tc>
          <w:tcPr>
            <w:tcW w:w="2552" w:type="dxa"/>
          </w:tcPr>
          <w:p w:rsidR="00971BAB" w:rsidRPr="004A1148" w:rsidRDefault="00212825" w:rsidP="00067C12">
            <w:pPr>
              <w:pStyle w:val="TableText"/>
              <w:rPr>
                <w:rFonts w:cs="Arial"/>
              </w:rPr>
            </w:pPr>
            <w:r>
              <w:rPr>
                <w:rFonts w:cs="Arial"/>
              </w:rPr>
              <w:t>255.255.255.252</w:t>
            </w:r>
          </w:p>
        </w:tc>
        <w:tc>
          <w:tcPr>
            <w:tcW w:w="2724" w:type="dxa"/>
            <w:vAlign w:val="bottom"/>
          </w:tcPr>
          <w:p w:rsidR="00971BAB" w:rsidRPr="004A1148" w:rsidRDefault="00212825" w:rsidP="00067C12">
            <w:pPr>
              <w:pStyle w:val="TableText"/>
              <w:rPr>
                <w:rFonts w:cs="Arial"/>
              </w:rPr>
            </w:pPr>
            <w:r>
              <w:rPr>
                <w:rFonts w:cs="Arial"/>
              </w:rPr>
              <w:t>172.16.13.105</w:t>
            </w:r>
          </w:p>
        </w:tc>
        <w:tc>
          <w:tcPr>
            <w:tcW w:w="2922" w:type="dxa"/>
            <w:vAlign w:val="bottom"/>
          </w:tcPr>
          <w:p w:rsidR="00971BAB" w:rsidRPr="004A1148" w:rsidRDefault="00212825" w:rsidP="00067C12">
            <w:pPr>
              <w:pStyle w:val="TableText"/>
              <w:rPr>
                <w:rFonts w:cs="Arial"/>
              </w:rPr>
            </w:pPr>
            <w:r>
              <w:rPr>
                <w:rFonts w:cs="Arial"/>
              </w:rPr>
              <w:t>172.16.13.106</w:t>
            </w:r>
          </w:p>
        </w:tc>
        <w:tc>
          <w:tcPr>
            <w:tcW w:w="2905" w:type="dxa"/>
            <w:vAlign w:val="bottom"/>
          </w:tcPr>
          <w:p w:rsidR="00971BAB" w:rsidRPr="004A1148" w:rsidRDefault="00D90622" w:rsidP="00067C12">
            <w:pPr>
              <w:pStyle w:val="TableText"/>
              <w:ind w:left="284"/>
              <w:rPr>
                <w:rFonts w:cs="Arial"/>
              </w:rPr>
            </w:pPr>
            <w:r>
              <w:rPr>
                <w:rFonts w:cs="Arial"/>
              </w:rPr>
              <w:t>172.16.13.107</w:t>
            </w:r>
          </w:p>
        </w:tc>
      </w:tr>
      <w:tr w:rsidR="00971BAB" w:rsidRPr="004A1148" w:rsidTr="00067C12">
        <w:trPr>
          <w:cantSplit/>
          <w:trHeight w:val="510"/>
          <w:jc w:val="center"/>
        </w:trPr>
        <w:tc>
          <w:tcPr>
            <w:tcW w:w="1412" w:type="dxa"/>
            <w:vAlign w:val="bottom"/>
          </w:tcPr>
          <w:p w:rsidR="00971BAB" w:rsidRPr="004A1148" w:rsidRDefault="00212825" w:rsidP="00067C12">
            <w:pPr>
              <w:pStyle w:val="TableText"/>
              <w:ind w:left="284"/>
              <w:rPr>
                <w:rFonts w:cs="Arial"/>
              </w:rPr>
            </w:pPr>
            <w:r>
              <w:rPr>
                <w:rFonts w:cs="Arial"/>
              </w:rPr>
              <w:t>R</w:t>
            </w:r>
            <w:r w:rsidR="00D90C81">
              <w:rPr>
                <w:rFonts w:cs="Arial"/>
              </w:rPr>
              <w:t>2</w:t>
            </w:r>
          </w:p>
        </w:tc>
        <w:tc>
          <w:tcPr>
            <w:tcW w:w="2561" w:type="dxa"/>
            <w:vAlign w:val="bottom"/>
          </w:tcPr>
          <w:p w:rsidR="00971BAB" w:rsidRPr="004A1148" w:rsidRDefault="00212825" w:rsidP="00067C12">
            <w:pPr>
              <w:pStyle w:val="TableText"/>
              <w:rPr>
                <w:rFonts w:cs="Arial"/>
              </w:rPr>
            </w:pPr>
            <w:r>
              <w:rPr>
                <w:rFonts w:cs="Arial"/>
              </w:rPr>
              <w:t>172.16.13.108</w:t>
            </w:r>
          </w:p>
        </w:tc>
        <w:tc>
          <w:tcPr>
            <w:tcW w:w="2552" w:type="dxa"/>
          </w:tcPr>
          <w:p w:rsidR="00971BAB" w:rsidRPr="004A1148" w:rsidRDefault="00212825" w:rsidP="00067C12">
            <w:pPr>
              <w:pStyle w:val="TableText"/>
              <w:rPr>
                <w:rFonts w:cs="Arial"/>
              </w:rPr>
            </w:pPr>
            <w:r>
              <w:rPr>
                <w:rFonts w:cs="Arial"/>
              </w:rPr>
              <w:t>255.255.255.252</w:t>
            </w:r>
          </w:p>
        </w:tc>
        <w:tc>
          <w:tcPr>
            <w:tcW w:w="2724" w:type="dxa"/>
            <w:vAlign w:val="bottom"/>
          </w:tcPr>
          <w:p w:rsidR="00971BAB" w:rsidRPr="004A1148" w:rsidRDefault="00212825" w:rsidP="00067C12">
            <w:pPr>
              <w:pStyle w:val="TableText"/>
              <w:rPr>
                <w:rFonts w:cs="Arial"/>
              </w:rPr>
            </w:pPr>
            <w:r>
              <w:rPr>
                <w:rFonts w:cs="Arial"/>
              </w:rPr>
              <w:t>172.16.13.109</w:t>
            </w:r>
          </w:p>
        </w:tc>
        <w:tc>
          <w:tcPr>
            <w:tcW w:w="2922" w:type="dxa"/>
            <w:vAlign w:val="bottom"/>
          </w:tcPr>
          <w:p w:rsidR="00971BAB" w:rsidRPr="004A1148" w:rsidRDefault="00D90622" w:rsidP="00067C12">
            <w:pPr>
              <w:pStyle w:val="TableText"/>
              <w:rPr>
                <w:rFonts w:cs="Arial"/>
              </w:rPr>
            </w:pPr>
            <w:r>
              <w:rPr>
                <w:rFonts w:cs="Arial"/>
              </w:rPr>
              <w:t>172.16.13.110</w:t>
            </w:r>
          </w:p>
        </w:tc>
        <w:tc>
          <w:tcPr>
            <w:tcW w:w="2905" w:type="dxa"/>
            <w:vAlign w:val="bottom"/>
          </w:tcPr>
          <w:p w:rsidR="00971BAB" w:rsidRPr="004A1148" w:rsidRDefault="00D90622" w:rsidP="00067C12">
            <w:pPr>
              <w:pStyle w:val="TableText"/>
              <w:ind w:left="284"/>
              <w:rPr>
                <w:rFonts w:cs="Arial"/>
              </w:rPr>
            </w:pPr>
            <w:r>
              <w:rPr>
                <w:rFonts w:cs="Arial"/>
              </w:rPr>
              <w:t>172.16.13.111</w:t>
            </w:r>
          </w:p>
        </w:tc>
      </w:tr>
      <w:tr w:rsidR="00971BAB" w:rsidRPr="004A1148" w:rsidTr="00067C12">
        <w:trPr>
          <w:cantSplit/>
          <w:trHeight w:val="510"/>
          <w:jc w:val="center"/>
        </w:trPr>
        <w:tc>
          <w:tcPr>
            <w:tcW w:w="1412" w:type="dxa"/>
            <w:vAlign w:val="bottom"/>
          </w:tcPr>
          <w:p w:rsidR="00971BAB" w:rsidRPr="004A1148" w:rsidRDefault="00D90C81" w:rsidP="00067C12">
            <w:pPr>
              <w:pStyle w:val="TableText"/>
              <w:ind w:left="284"/>
              <w:rPr>
                <w:rFonts w:cs="Arial"/>
              </w:rPr>
            </w:pPr>
            <w:r>
              <w:rPr>
                <w:rFonts w:cs="Arial"/>
              </w:rPr>
              <w:t>R3</w:t>
            </w:r>
          </w:p>
        </w:tc>
        <w:tc>
          <w:tcPr>
            <w:tcW w:w="2561" w:type="dxa"/>
            <w:vAlign w:val="bottom"/>
          </w:tcPr>
          <w:p w:rsidR="00971BAB" w:rsidRPr="004A1148" w:rsidRDefault="00D90C81" w:rsidP="00067C12">
            <w:pPr>
              <w:pStyle w:val="TableText"/>
              <w:rPr>
                <w:rFonts w:cs="Arial"/>
              </w:rPr>
            </w:pPr>
            <w:r>
              <w:rPr>
                <w:rFonts w:cs="Arial"/>
              </w:rPr>
              <w:t>172.16.13.112</w:t>
            </w:r>
          </w:p>
        </w:tc>
        <w:tc>
          <w:tcPr>
            <w:tcW w:w="2552" w:type="dxa"/>
          </w:tcPr>
          <w:p w:rsidR="00971BAB" w:rsidRPr="004A1148" w:rsidRDefault="00D90C81" w:rsidP="00067C12">
            <w:pPr>
              <w:pStyle w:val="TableText"/>
              <w:rPr>
                <w:rFonts w:cs="Arial"/>
              </w:rPr>
            </w:pPr>
            <w:r>
              <w:rPr>
                <w:rFonts w:cs="Arial"/>
              </w:rPr>
              <w:t>255.255.255.252</w:t>
            </w:r>
          </w:p>
        </w:tc>
        <w:tc>
          <w:tcPr>
            <w:tcW w:w="2724" w:type="dxa"/>
            <w:vAlign w:val="bottom"/>
          </w:tcPr>
          <w:p w:rsidR="00971BAB" w:rsidRPr="004A1148" w:rsidRDefault="00D90C81" w:rsidP="00067C12">
            <w:pPr>
              <w:pStyle w:val="TableText"/>
              <w:rPr>
                <w:rFonts w:cs="Arial"/>
              </w:rPr>
            </w:pPr>
            <w:r>
              <w:rPr>
                <w:rFonts w:cs="Arial"/>
              </w:rPr>
              <w:t>172.16.13.113</w:t>
            </w:r>
          </w:p>
        </w:tc>
        <w:tc>
          <w:tcPr>
            <w:tcW w:w="2922" w:type="dxa"/>
            <w:vAlign w:val="bottom"/>
          </w:tcPr>
          <w:p w:rsidR="00971BAB" w:rsidRPr="004A1148" w:rsidRDefault="00D90C81" w:rsidP="00067C12">
            <w:pPr>
              <w:pStyle w:val="TableText"/>
              <w:rPr>
                <w:rFonts w:cs="Arial"/>
              </w:rPr>
            </w:pPr>
            <w:r>
              <w:rPr>
                <w:rFonts w:cs="Arial"/>
              </w:rPr>
              <w:t>172.16.13.114</w:t>
            </w:r>
          </w:p>
        </w:tc>
        <w:tc>
          <w:tcPr>
            <w:tcW w:w="2905" w:type="dxa"/>
            <w:vAlign w:val="bottom"/>
          </w:tcPr>
          <w:p w:rsidR="00971BAB" w:rsidRPr="004A1148" w:rsidRDefault="00D90C81" w:rsidP="00067C12">
            <w:pPr>
              <w:pStyle w:val="TableText"/>
              <w:ind w:left="284"/>
              <w:rPr>
                <w:rFonts w:cs="Arial"/>
              </w:rPr>
            </w:pPr>
            <w:r>
              <w:rPr>
                <w:rFonts w:cs="Arial"/>
              </w:rPr>
              <w:t>172.16.13.115</w:t>
            </w:r>
          </w:p>
        </w:tc>
      </w:tr>
    </w:tbl>
    <w:p w:rsidR="00971BAB" w:rsidRPr="004A1148" w:rsidRDefault="00971BAB" w:rsidP="00971BAB">
      <w:pPr>
        <w:rPr>
          <w:rFonts w:ascii="Arial" w:hAnsi="Arial" w:cs="Arial"/>
          <w:sz w:val="24"/>
        </w:rPr>
        <w:sectPr w:rsidR="00971BAB" w:rsidRPr="004A1148" w:rsidSect="00067C12">
          <w:pgSz w:w="16840" w:h="11907" w:orient="landscape" w:code="9"/>
          <w:pgMar w:top="1418" w:right="992" w:bottom="697" w:left="1418" w:header="709" w:footer="709" w:gutter="0"/>
          <w:paperSrc w:first="15" w:other="15"/>
          <w:cols w:space="720"/>
        </w:sectPr>
      </w:pPr>
    </w:p>
    <w:p w:rsidR="00693E1E" w:rsidRPr="00164917" w:rsidRDefault="001B1BD8">
      <w:pP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917">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Title:</w:t>
      </w:r>
      <w:r w:rsidR="00164917" w:rsidRPr="00164917">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“Features of IPv6”.</w:t>
      </w:r>
    </w:p>
    <w:p w:rsidR="00164917" w:rsidRPr="00164917" w:rsidRDefault="00164917">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D354E" w:rsidRDefault="00FD354E" w:rsidP="00FD354E">
      <w:pPr>
        <w:rPr>
          <w:rFonts w:ascii="Arial" w:hAnsi="Arial" w:cs="Arial"/>
          <w:sz w:val="24"/>
          <w:szCs w:val="24"/>
        </w:rPr>
      </w:pPr>
    </w:p>
    <w:p w:rsidR="00FD354E" w:rsidRDefault="00FD354E" w:rsidP="00E75FD9">
      <w:pPr>
        <w:pStyle w:val="Heading1"/>
        <w:numPr>
          <w:ilvl w:val="0"/>
          <w:numId w:val="0"/>
        </w:numPr>
        <w:ind w:left="432"/>
      </w:pPr>
    </w:p>
    <w:sdt>
      <w:sdtPr>
        <w:rPr>
          <w:rFonts w:asciiTheme="minorHAnsi" w:eastAsiaTheme="minorHAnsi" w:hAnsiTheme="minorHAnsi" w:cstheme="minorBidi"/>
          <w:b w:val="0"/>
          <w:color w:val="auto"/>
          <w:sz w:val="22"/>
          <w:szCs w:val="22"/>
          <w:lang w:val="en-GB"/>
        </w:rPr>
        <w:id w:val="-1096318184"/>
        <w:docPartObj>
          <w:docPartGallery w:val="Table of Contents"/>
          <w:docPartUnique/>
        </w:docPartObj>
      </w:sdtPr>
      <w:sdtEndPr>
        <w:rPr>
          <w:bCs/>
          <w:noProof/>
        </w:rPr>
      </w:sdtEndPr>
      <w:sdtContent>
        <w:p w:rsidR="00E75FD9" w:rsidRDefault="00E75FD9">
          <w:pPr>
            <w:pStyle w:val="TOCHeading"/>
          </w:pPr>
          <w:r>
            <w:t>Contents</w:t>
          </w:r>
        </w:p>
        <w:p w:rsidR="006B50B9" w:rsidRDefault="00E9234C">
          <w:pPr>
            <w:pStyle w:val="TOC1"/>
            <w:tabs>
              <w:tab w:val="left" w:pos="440"/>
              <w:tab w:val="right" w:leader="dot" w:pos="9016"/>
            </w:tabs>
            <w:rPr>
              <w:rFonts w:eastAsiaTheme="minorEastAsia"/>
              <w:noProof/>
              <w:lang w:eastAsia="en-GB"/>
            </w:rPr>
          </w:pPr>
          <w:r>
            <w:fldChar w:fldCharType="begin"/>
          </w:r>
          <w:r>
            <w:instrText xml:space="preserve"> TOC \o "1-1" \h \z \u \t "Mark1,3" </w:instrText>
          </w:r>
          <w:r>
            <w:fldChar w:fldCharType="separate"/>
          </w:r>
          <w:hyperlink w:anchor="_Toc26337153" w:history="1">
            <w:r w:rsidR="006B50B9" w:rsidRPr="00D878DA">
              <w:rPr>
                <w:rStyle w:val="Hyperlink"/>
                <w:noProof/>
              </w:rPr>
              <w:t>1</w:t>
            </w:r>
            <w:r w:rsidR="006B50B9">
              <w:rPr>
                <w:rFonts w:eastAsiaTheme="minorEastAsia"/>
                <w:noProof/>
                <w:lang w:eastAsia="en-GB"/>
              </w:rPr>
              <w:tab/>
            </w:r>
            <w:r w:rsidR="006B50B9" w:rsidRPr="00D878DA">
              <w:rPr>
                <w:rStyle w:val="Hyperlink"/>
                <w:noProof/>
              </w:rPr>
              <w:t>Introduction</w:t>
            </w:r>
            <w:r w:rsidR="006B50B9">
              <w:rPr>
                <w:noProof/>
                <w:webHidden/>
              </w:rPr>
              <w:tab/>
            </w:r>
            <w:r w:rsidR="006B50B9">
              <w:rPr>
                <w:noProof/>
                <w:webHidden/>
              </w:rPr>
              <w:fldChar w:fldCharType="begin"/>
            </w:r>
            <w:r w:rsidR="006B50B9">
              <w:rPr>
                <w:noProof/>
                <w:webHidden/>
              </w:rPr>
              <w:instrText xml:space="preserve"> PAGEREF _Toc26337153 \h </w:instrText>
            </w:r>
            <w:r w:rsidR="006B50B9">
              <w:rPr>
                <w:noProof/>
                <w:webHidden/>
              </w:rPr>
            </w:r>
            <w:r w:rsidR="006B50B9">
              <w:rPr>
                <w:noProof/>
                <w:webHidden/>
              </w:rPr>
              <w:fldChar w:fldCharType="separate"/>
            </w:r>
            <w:r w:rsidR="006B50B9">
              <w:rPr>
                <w:noProof/>
                <w:webHidden/>
              </w:rPr>
              <w:t>5</w:t>
            </w:r>
            <w:r w:rsidR="006B50B9">
              <w:rPr>
                <w:noProof/>
                <w:webHidden/>
              </w:rPr>
              <w:fldChar w:fldCharType="end"/>
            </w:r>
          </w:hyperlink>
        </w:p>
        <w:p w:rsidR="006B50B9" w:rsidRDefault="00076541">
          <w:pPr>
            <w:pStyle w:val="TOC1"/>
            <w:tabs>
              <w:tab w:val="left" w:pos="440"/>
              <w:tab w:val="right" w:leader="dot" w:pos="9016"/>
            </w:tabs>
            <w:rPr>
              <w:rFonts w:eastAsiaTheme="minorEastAsia"/>
              <w:noProof/>
              <w:lang w:eastAsia="en-GB"/>
            </w:rPr>
          </w:pPr>
          <w:hyperlink w:anchor="_Toc26337154" w:history="1">
            <w:r w:rsidR="006B50B9" w:rsidRPr="00D878DA">
              <w:rPr>
                <w:rStyle w:val="Hyperlink"/>
                <w:noProof/>
                <w:lang w:val="en-US"/>
              </w:rPr>
              <w:t>2</w:t>
            </w:r>
            <w:r w:rsidR="006B50B9">
              <w:rPr>
                <w:rFonts w:eastAsiaTheme="minorEastAsia"/>
                <w:noProof/>
                <w:lang w:eastAsia="en-GB"/>
              </w:rPr>
              <w:tab/>
            </w:r>
            <w:r w:rsidR="006B50B9" w:rsidRPr="00D878DA">
              <w:rPr>
                <w:rStyle w:val="Hyperlink"/>
                <w:noProof/>
                <w:lang w:val="en-US"/>
              </w:rPr>
              <w:t>Internet Protocol</w:t>
            </w:r>
            <w:r w:rsidR="006B50B9">
              <w:rPr>
                <w:noProof/>
                <w:webHidden/>
              </w:rPr>
              <w:tab/>
            </w:r>
            <w:r w:rsidR="006B50B9">
              <w:rPr>
                <w:noProof/>
                <w:webHidden/>
              </w:rPr>
              <w:fldChar w:fldCharType="begin"/>
            </w:r>
            <w:r w:rsidR="006B50B9">
              <w:rPr>
                <w:noProof/>
                <w:webHidden/>
              </w:rPr>
              <w:instrText xml:space="preserve"> PAGEREF _Toc26337154 \h </w:instrText>
            </w:r>
            <w:r w:rsidR="006B50B9">
              <w:rPr>
                <w:noProof/>
                <w:webHidden/>
              </w:rPr>
            </w:r>
            <w:r w:rsidR="006B50B9">
              <w:rPr>
                <w:noProof/>
                <w:webHidden/>
              </w:rPr>
              <w:fldChar w:fldCharType="separate"/>
            </w:r>
            <w:r w:rsidR="006B50B9">
              <w:rPr>
                <w:noProof/>
                <w:webHidden/>
              </w:rPr>
              <w:t>5</w:t>
            </w:r>
            <w:r w:rsidR="006B50B9">
              <w:rPr>
                <w:noProof/>
                <w:webHidden/>
              </w:rPr>
              <w:fldChar w:fldCharType="end"/>
            </w:r>
          </w:hyperlink>
        </w:p>
        <w:p w:rsidR="006B50B9" w:rsidRDefault="00076541">
          <w:pPr>
            <w:pStyle w:val="TOC1"/>
            <w:tabs>
              <w:tab w:val="left" w:pos="440"/>
              <w:tab w:val="right" w:leader="dot" w:pos="9016"/>
            </w:tabs>
            <w:rPr>
              <w:rFonts w:eastAsiaTheme="minorEastAsia"/>
              <w:noProof/>
              <w:lang w:eastAsia="en-GB"/>
            </w:rPr>
          </w:pPr>
          <w:hyperlink w:anchor="_Toc26337155" w:history="1">
            <w:r w:rsidR="006B50B9" w:rsidRPr="00D878DA">
              <w:rPr>
                <w:rStyle w:val="Hyperlink"/>
                <w:noProof/>
                <w:lang w:val="en-US"/>
              </w:rPr>
              <w:t>3</w:t>
            </w:r>
            <w:r w:rsidR="006B50B9">
              <w:rPr>
                <w:rFonts w:eastAsiaTheme="minorEastAsia"/>
                <w:noProof/>
                <w:lang w:eastAsia="en-GB"/>
              </w:rPr>
              <w:tab/>
            </w:r>
            <w:r w:rsidR="006B50B9" w:rsidRPr="00D878DA">
              <w:rPr>
                <w:rStyle w:val="Hyperlink"/>
                <w:noProof/>
                <w:lang w:val="en-US"/>
              </w:rPr>
              <w:t>Network Layer Communication Protocols</w:t>
            </w:r>
            <w:r w:rsidR="006B50B9">
              <w:rPr>
                <w:noProof/>
                <w:webHidden/>
              </w:rPr>
              <w:tab/>
            </w:r>
            <w:r w:rsidR="006B50B9">
              <w:rPr>
                <w:noProof/>
                <w:webHidden/>
              </w:rPr>
              <w:fldChar w:fldCharType="begin"/>
            </w:r>
            <w:r w:rsidR="006B50B9">
              <w:rPr>
                <w:noProof/>
                <w:webHidden/>
              </w:rPr>
              <w:instrText xml:space="preserve"> PAGEREF _Toc26337155 \h </w:instrText>
            </w:r>
            <w:r w:rsidR="006B50B9">
              <w:rPr>
                <w:noProof/>
                <w:webHidden/>
              </w:rPr>
            </w:r>
            <w:r w:rsidR="006B50B9">
              <w:rPr>
                <w:noProof/>
                <w:webHidden/>
              </w:rPr>
              <w:fldChar w:fldCharType="separate"/>
            </w:r>
            <w:r w:rsidR="006B50B9">
              <w:rPr>
                <w:noProof/>
                <w:webHidden/>
              </w:rPr>
              <w:t>6</w:t>
            </w:r>
            <w:r w:rsidR="006B50B9">
              <w:rPr>
                <w:noProof/>
                <w:webHidden/>
              </w:rPr>
              <w:fldChar w:fldCharType="end"/>
            </w:r>
          </w:hyperlink>
        </w:p>
        <w:p w:rsidR="006B50B9" w:rsidRDefault="00076541">
          <w:pPr>
            <w:pStyle w:val="TOC1"/>
            <w:tabs>
              <w:tab w:val="left" w:pos="440"/>
              <w:tab w:val="right" w:leader="dot" w:pos="9016"/>
            </w:tabs>
            <w:rPr>
              <w:rFonts w:eastAsiaTheme="minorEastAsia"/>
              <w:noProof/>
              <w:lang w:eastAsia="en-GB"/>
            </w:rPr>
          </w:pPr>
          <w:hyperlink w:anchor="_Toc26337156" w:history="1">
            <w:r w:rsidR="006B50B9" w:rsidRPr="00D878DA">
              <w:rPr>
                <w:rStyle w:val="Hyperlink"/>
                <w:noProof/>
                <w:lang w:val="en-US"/>
              </w:rPr>
              <w:t>4</w:t>
            </w:r>
            <w:r w:rsidR="006B50B9">
              <w:rPr>
                <w:rFonts w:eastAsiaTheme="minorEastAsia"/>
                <w:noProof/>
                <w:lang w:eastAsia="en-GB"/>
              </w:rPr>
              <w:tab/>
            </w:r>
            <w:r w:rsidR="006B50B9" w:rsidRPr="00D878DA">
              <w:rPr>
                <w:rStyle w:val="Hyperlink"/>
                <w:noProof/>
                <w:lang w:val="en-US"/>
              </w:rPr>
              <w:t>Conclusions – IPv6 The future</w:t>
            </w:r>
            <w:r w:rsidR="006B50B9">
              <w:rPr>
                <w:noProof/>
                <w:webHidden/>
              </w:rPr>
              <w:tab/>
            </w:r>
            <w:r w:rsidR="006B50B9">
              <w:rPr>
                <w:noProof/>
                <w:webHidden/>
              </w:rPr>
              <w:fldChar w:fldCharType="begin"/>
            </w:r>
            <w:r w:rsidR="006B50B9">
              <w:rPr>
                <w:noProof/>
                <w:webHidden/>
              </w:rPr>
              <w:instrText xml:space="preserve"> PAGEREF _Toc26337156 \h </w:instrText>
            </w:r>
            <w:r w:rsidR="006B50B9">
              <w:rPr>
                <w:noProof/>
                <w:webHidden/>
              </w:rPr>
            </w:r>
            <w:r w:rsidR="006B50B9">
              <w:rPr>
                <w:noProof/>
                <w:webHidden/>
              </w:rPr>
              <w:fldChar w:fldCharType="separate"/>
            </w:r>
            <w:r w:rsidR="006B50B9">
              <w:rPr>
                <w:noProof/>
                <w:webHidden/>
              </w:rPr>
              <w:t>9</w:t>
            </w:r>
            <w:r w:rsidR="006B50B9">
              <w:rPr>
                <w:noProof/>
                <w:webHidden/>
              </w:rPr>
              <w:fldChar w:fldCharType="end"/>
            </w:r>
          </w:hyperlink>
        </w:p>
        <w:p w:rsidR="006B50B9" w:rsidRDefault="00076541">
          <w:pPr>
            <w:pStyle w:val="TOC1"/>
            <w:tabs>
              <w:tab w:val="left" w:pos="440"/>
              <w:tab w:val="right" w:leader="dot" w:pos="9016"/>
            </w:tabs>
            <w:rPr>
              <w:rFonts w:eastAsiaTheme="minorEastAsia"/>
              <w:noProof/>
              <w:lang w:eastAsia="en-GB"/>
            </w:rPr>
          </w:pPr>
          <w:hyperlink w:anchor="_Toc26337157" w:history="1">
            <w:r w:rsidR="006B50B9" w:rsidRPr="00D878DA">
              <w:rPr>
                <w:rStyle w:val="Hyperlink"/>
                <w:noProof/>
              </w:rPr>
              <w:t>5</w:t>
            </w:r>
            <w:r w:rsidR="006B50B9">
              <w:rPr>
                <w:rFonts w:eastAsiaTheme="minorEastAsia"/>
                <w:noProof/>
                <w:lang w:eastAsia="en-GB"/>
              </w:rPr>
              <w:tab/>
            </w:r>
            <w:r w:rsidR="006B50B9" w:rsidRPr="00D878DA">
              <w:rPr>
                <w:rStyle w:val="Hyperlink"/>
                <w:noProof/>
              </w:rPr>
              <w:t>References</w:t>
            </w:r>
            <w:r w:rsidR="006B50B9">
              <w:rPr>
                <w:noProof/>
                <w:webHidden/>
              </w:rPr>
              <w:tab/>
            </w:r>
            <w:r w:rsidR="006B50B9">
              <w:rPr>
                <w:noProof/>
                <w:webHidden/>
              </w:rPr>
              <w:fldChar w:fldCharType="begin"/>
            </w:r>
            <w:r w:rsidR="006B50B9">
              <w:rPr>
                <w:noProof/>
                <w:webHidden/>
              </w:rPr>
              <w:instrText xml:space="preserve"> PAGEREF _Toc26337157 \h </w:instrText>
            </w:r>
            <w:r w:rsidR="006B50B9">
              <w:rPr>
                <w:noProof/>
                <w:webHidden/>
              </w:rPr>
            </w:r>
            <w:r w:rsidR="006B50B9">
              <w:rPr>
                <w:noProof/>
                <w:webHidden/>
              </w:rPr>
              <w:fldChar w:fldCharType="separate"/>
            </w:r>
            <w:r w:rsidR="006B50B9">
              <w:rPr>
                <w:noProof/>
                <w:webHidden/>
              </w:rPr>
              <w:t>10</w:t>
            </w:r>
            <w:r w:rsidR="006B50B9">
              <w:rPr>
                <w:noProof/>
                <w:webHidden/>
              </w:rPr>
              <w:fldChar w:fldCharType="end"/>
            </w:r>
          </w:hyperlink>
        </w:p>
        <w:p w:rsidR="006B50B9" w:rsidRDefault="00076541">
          <w:pPr>
            <w:pStyle w:val="TOC1"/>
            <w:tabs>
              <w:tab w:val="left" w:pos="440"/>
              <w:tab w:val="right" w:leader="dot" w:pos="9016"/>
            </w:tabs>
            <w:rPr>
              <w:rFonts w:eastAsiaTheme="minorEastAsia"/>
              <w:noProof/>
              <w:lang w:eastAsia="en-GB"/>
            </w:rPr>
          </w:pPr>
          <w:hyperlink w:anchor="_Toc26337158" w:history="1">
            <w:r w:rsidR="006B50B9" w:rsidRPr="00D878DA">
              <w:rPr>
                <w:rStyle w:val="Hyperlink"/>
                <w:noProof/>
                <w:lang w:val="en-US"/>
              </w:rPr>
              <w:t>6</w:t>
            </w:r>
            <w:r w:rsidR="006B50B9">
              <w:rPr>
                <w:rFonts w:eastAsiaTheme="minorEastAsia"/>
                <w:noProof/>
                <w:lang w:eastAsia="en-GB"/>
              </w:rPr>
              <w:tab/>
            </w:r>
            <w:r w:rsidR="006B50B9" w:rsidRPr="00D878DA">
              <w:rPr>
                <w:rStyle w:val="Hyperlink"/>
                <w:noProof/>
                <w:lang w:val="en-US"/>
              </w:rPr>
              <w:t>Appendix 1</w:t>
            </w:r>
            <w:r w:rsidR="006B50B9">
              <w:rPr>
                <w:noProof/>
                <w:webHidden/>
              </w:rPr>
              <w:tab/>
            </w:r>
            <w:r w:rsidR="006B50B9">
              <w:rPr>
                <w:noProof/>
                <w:webHidden/>
              </w:rPr>
              <w:fldChar w:fldCharType="begin"/>
            </w:r>
            <w:r w:rsidR="006B50B9">
              <w:rPr>
                <w:noProof/>
                <w:webHidden/>
              </w:rPr>
              <w:instrText xml:space="preserve"> PAGEREF _Toc26337158 \h </w:instrText>
            </w:r>
            <w:r w:rsidR="006B50B9">
              <w:rPr>
                <w:noProof/>
                <w:webHidden/>
              </w:rPr>
            </w:r>
            <w:r w:rsidR="006B50B9">
              <w:rPr>
                <w:noProof/>
                <w:webHidden/>
              </w:rPr>
              <w:fldChar w:fldCharType="separate"/>
            </w:r>
            <w:r w:rsidR="006B50B9">
              <w:rPr>
                <w:noProof/>
                <w:webHidden/>
              </w:rPr>
              <w:t>11</w:t>
            </w:r>
            <w:r w:rsidR="006B50B9">
              <w:rPr>
                <w:noProof/>
                <w:webHidden/>
              </w:rPr>
              <w:fldChar w:fldCharType="end"/>
            </w:r>
          </w:hyperlink>
        </w:p>
        <w:p w:rsidR="006B50B9" w:rsidRDefault="00076541">
          <w:pPr>
            <w:pStyle w:val="TOC1"/>
            <w:tabs>
              <w:tab w:val="left" w:pos="440"/>
              <w:tab w:val="right" w:leader="dot" w:pos="9016"/>
            </w:tabs>
            <w:rPr>
              <w:rFonts w:eastAsiaTheme="minorEastAsia"/>
              <w:noProof/>
              <w:lang w:eastAsia="en-GB"/>
            </w:rPr>
          </w:pPr>
          <w:hyperlink w:anchor="_Toc26337159" w:history="1">
            <w:r w:rsidR="006B50B9" w:rsidRPr="00D878DA">
              <w:rPr>
                <w:rStyle w:val="Hyperlink"/>
                <w:noProof/>
                <w:lang w:val="en-US"/>
              </w:rPr>
              <w:t>7</w:t>
            </w:r>
            <w:r w:rsidR="006B50B9">
              <w:rPr>
                <w:rFonts w:eastAsiaTheme="minorEastAsia"/>
                <w:noProof/>
                <w:lang w:eastAsia="en-GB"/>
              </w:rPr>
              <w:tab/>
            </w:r>
            <w:r w:rsidR="006B50B9" w:rsidRPr="00D878DA">
              <w:rPr>
                <w:rStyle w:val="Hyperlink"/>
                <w:noProof/>
                <w:lang w:val="en-US"/>
              </w:rPr>
              <w:t>Appendix 2</w:t>
            </w:r>
            <w:r w:rsidR="006B50B9">
              <w:rPr>
                <w:noProof/>
                <w:webHidden/>
              </w:rPr>
              <w:tab/>
            </w:r>
            <w:r w:rsidR="006B50B9">
              <w:rPr>
                <w:noProof/>
                <w:webHidden/>
              </w:rPr>
              <w:fldChar w:fldCharType="begin"/>
            </w:r>
            <w:r w:rsidR="006B50B9">
              <w:rPr>
                <w:noProof/>
                <w:webHidden/>
              </w:rPr>
              <w:instrText xml:space="preserve"> PAGEREF _Toc26337159 \h </w:instrText>
            </w:r>
            <w:r w:rsidR="006B50B9">
              <w:rPr>
                <w:noProof/>
                <w:webHidden/>
              </w:rPr>
            </w:r>
            <w:r w:rsidR="006B50B9">
              <w:rPr>
                <w:noProof/>
                <w:webHidden/>
              </w:rPr>
              <w:fldChar w:fldCharType="separate"/>
            </w:r>
            <w:r w:rsidR="006B50B9">
              <w:rPr>
                <w:noProof/>
                <w:webHidden/>
              </w:rPr>
              <w:t>12</w:t>
            </w:r>
            <w:r w:rsidR="006B50B9">
              <w:rPr>
                <w:noProof/>
                <w:webHidden/>
              </w:rPr>
              <w:fldChar w:fldCharType="end"/>
            </w:r>
          </w:hyperlink>
        </w:p>
        <w:p w:rsidR="00E75FD9" w:rsidRDefault="00E9234C">
          <w:r>
            <w:fldChar w:fldCharType="end"/>
          </w:r>
        </w:p>
      </w:sdtContent>
    </w:sdt>
    <w:p w:rsidR="00E75FD9" w:rsidRDefault="00E75FD9" w:rsidP="00E75FD9"/>
    <w:p w:rsidR="00E75FD9" w:rsidRDefault="00E75FD9" w:rsidP="00E75FD9"/>
    <w:p w:rsidR="00E75FD9" w:rsidRDefault="00E75FD9" w:rsidP="00E75FD9"/>
    <w:p w:rsidR="002B7372" w:rsidRDefault="002B7372" w:rsidP="00E75FD9"/>
    <w:p w:rsidR="002B7372" w:rsidRDefault="002B7372" w:rsidP="00E75FD9"/>
    <w:p w:rsidR="002B7372" w:rsidRDefault="002B7372" w:rsidP="00E75FD9"/>
    <w:p w:rsidR="002B7372" w:rsidRDefault="002B7372" w:rsidP="00E75FD9"/>
    <w:p w:rsidR="002B7372" w:rsidRDefault="002B7372" w:rsidP="00E75FD9"/>
    <w:p w:rsidR="002B7372" w:rsidRDefault="002B7372" w:rsidP="00E75FD9"/>
    <w:p w:rsidR="002B7372" w:rsidRDefault="002B7372" w:rsidP="00E75FD9"/>
    <w:p w:rsidR="002B7372" w:rsidRDefault="002B7372" w:rsidP="00E75FD9"/>
    <w:p w:rsidR="002B7372" w:rsidRDefault="002B7372" w:rsidP="00E75FD9"/>
    <w:p w:rsidR="00E9234C" w:rsidRDefault="00E9234C" w:rsidP="00E75FD9"/>
    <w:p w:rsidR="00E9234C" w:rsidRDefault="00E9234C" w:rsidP="00E75FD9"/>
    <w:p w:rsidR="00E9234C" w:rsidRDefault="00E9234C" w:rsidP="00E75FD9"/>
    <w:p w:rsidR="00E9234C" w:rsidRDefault="00E9234C" w:rsidP="00E75FD9"/>
    <w:p w:rsidR="00E9234C" w:rsidRDefault="00E9234C" w:rsidP="00E75FD9"/>
    <w:p w:rsidR="00E9234C" w:rsidRDefault="00E9234C" w:rsidP="00E75FD9"/>
    <w:p w:rsidR="00E9234C" w:rsidRDefault="00E9234C" w:rsidP="00E75FD9"/>
    <w:p w:rsidR="00E9234C" w:rsidRPr="00E75FD9" w:rsidRDefault="00E9234C" w:rsidP="00E75FD9"/>
    <w:p w:rsidR="00FD354E" w:rsidRDefault="00FD354E" w:rsidP="00E75FD9">
      <w:pPr>
        <w:pStyle w:val="Mark1"/>
        <w:ind w:firstLine="0"/>
      </w:pPr>
    </w:p>
    <w:p w:rsidR="00FD354E" w:rsidRDefault="00FD354E" w:rsidP="00E75FD9">
      <w:pPr>
        <w:pStyle w:val="Heading1"/>
      </w:pPr>
      <w:bookmarkStart w:id="1" w:name="_Toc26337153"/>
      <w:r w:rsidRPr="00757549">
        <w:t>Introduction</w:t>
      </w:r>
      <w:bookmarkEnd w:id="1"/>
    </w:p>
    <w:p w:rsidR="008213B9" w:rsidRPr="008213B9" w:rsidRDefault="008213B9" w:rsidP="008213B9"/>
    <w:p w:rsidR="00FD354E" w:rsidRDefault="00FD354E" w:rsidP="008213B9">
      <w:pPr>
        <w:pStyle w:val="Heading2"/>
        <w:jc w:val="both"/>
        <w:rPr>
          <w:lang w:val="en-US"/>
        </w:rPr>
      </w:pPr>
      <w:r>
        <w:rPr>
          <w:lang w:val="en-US"/>
        </w:rPr>
        <w:t xml:space="preserve">To Discuss the Features of IPv6, this paper will first define what an Internet Protocol is, </w:t>
      </w:r>
      <w:r w:rsidR="008213B9">
        <w:rPr>
          <w:lang w:val="en-US"/>
        </w:rPr>
        <w:t>who</w:t>
      </w:r>
      <w:r>
        <w:rPr>
          <w:lang w:val="en-US"/>
        </w:rPr>
        <w:t xml:space="preserve"> creates and manages these Protocols together with their introduction and History.</w:t>
      </w:r>
      <w:r w:rsidR="008213B9">
        <w:rPr>
          <w:lang w:val="en-US"/>
        </w:rPr>
        <w:t xml:space="preserve"> It will then discuss in more detail the latest protocol IPv6 why it was introduced, its structure, address formats, its advanced functions and security issues</w:t>
      </w:r>
      <w:r w:rsidR="0083679E">
        <w:rPr>
          <w:lang w:val="en-US"/>
        </w:rPr>
        <w:t>.</w:t>
      </w:r>
    </w:p>
    <w:p w:rsidR="003015C0" w:rsidRDefault="003015C0" w:rsidP="003015C0">
      <w:pPr>
        <w:pStyle w:val="Heading1"/>
        <w:numPr>
          <w:ilvl w:val="0"/>
          <w:numId w:val="0"/>
        </w:numPr>
        <w:ind w:left="432"/>
        <w:rPr>
          <w:lang w:val="en-US"/>
        </w:rPr>
      </w:pPr>
    </w:p>
    <w:p w:rsidR="003015C0" w:rsidRPr="003015C0" w:rsidRDefault="003015C0" w:rsidP="003015C0">
      <w:pPr>
        <w:rPr>
          <w:lang w:val="en-US"/>
        </w:rPr>
      </w:pPr>
    </w:p>
    <w:p w:rsidR="003015C0" w:rsidRDefault="003015C0" w:rsidP="003015C0">
      <w:pPr>
        <w:pStyle w:val="Heading1"/>
        <w:rPr>
          <w:szCs w:val="28"/>
          <w:lang w:val="en-US"/>
        </w:rPr>
      </w:pPr>
      <w:bookmarkStart w:id="2" w:name="_Toc26337154"/>
      <w:r w:rsidRPr="003015C0">
        <w:rPr>
          <w:szCs w:val="28"/>
          <w:lang w:val="en-US"/>
        </w:rPr>
        <w:t>Internet Protocol</w:t>
      </w:r>
      <w:bookmarkEnd w:id="2"/>
    </w:p>
    <w:p w:rsidR="000538CE" w:rsidRDefault="000538CE" w:rsidP="000538CE">
      <w:pPr>
        <w:rPr>
          <w:lang w:val="en-US"/>
        </w:rPr>
      </w:pPr>
    </w:p>
    <w:p w:rsidR="000538CE" w:rsidRPr="00726E3F" w:rsidRDefault="000538CE" w:rsidP="000538CE">
      <w:pPr>
        <w:pStyle w:val="Heading2"/>
        <w:rPr>
          <w:b/>
          <w:sz w:val="28"/>
          <w:szCs w:val="28"/>
          <w:lang w:val="en-US"/>
        </w:rPr>
      </w:pPr>
      <w:r w:rsidRPr="00726E3F">
        <w:rPr>
          <w:b/>
          <w:sz w:val="28"/>
          <w:szCs w:val="28"/>
          <w:lang w:val="en-US"/>
        </w:rPr>
        <w:t xml:space="preserve">What is an Internet </w:t>
      </w:r>
      <w:r w:rsidR="00170F4B" w:rsidRPr="00726E3F">
        <w:rPr>
          <w:b/>
          <w:sz w:val="28"/>
          <w:szCs w:val="28"/>
          <w:lang w:val="en-US"/>
        </w:rPr>
        <w:t>Protocol</w:t>
      </w:r>
    </w:p>
    <w:p w:rsidR="00F64087" w:rsidRPr="00F64087" w:rsidRDefault="00F64087" w:rsidP="00F64087">
      <w:pPr>
        <w:rPr>
          <w:lang w:val="en-US"/>
        </w:rPr>
      </w:pPr>
    </w:p>
    <w:p w:rsidR="00A866F2" w:rsidRDefault="00F64087" w:rsidP="00A866F2">
      <w:pPr>
        <w:pStyle w:val="Heading3"/>
        <w:jc w:val="both"/>
      </w:pPr>
      <w:r w:rsidRPr="000E2725">
        <w:t xml:space="preserve">Technologies such as Ethernet provide reliable connection between nodes on the same network, but they do not </w:t>
      </w:r>
      <w:r w:rsidR="006E131F" w:rsidRPr="000E2725">
        <w:t>provide internet</w:t>
      </w:r>
      <w:r w:rsidRPr="000E2725">
        <w:t xml:space="preserve"> connections between networks. For this to happen an addressing structure needs to b</w:t>
      </w:r>
      <w:r w:rsidR="006E131F" w:rsidRPr="000E2725">
        <w:t>e</w:t>
      </w:r>
      <w:r w:rsidRPr="000E2725">
        <w:t xml:space="preserve"> in </w:t>
      </w:r>
      <w:r w:rsidR="00466A1E" w:rsidRPr="000E2725">
        <w:t>place that</w:t>
      </w:r>
      <w:r w:rsidR="00A866F2">
        <w:t xml:space="preserve"> will</w:t>
      </w:r>
      <w:r w:rsidRPr="000E2725">
        <w:t xml:space="preserve"> be </w:t>
      </w:r>
      <w:r w:rsidR="00A866F2" w:rsidRPr="000E2725">
        <w:t>read by</w:t>
      </w:r>
      <w:r w:rsidR="00466A1E">
        <w:t xml:space="preserve"> a gateway, bridge or router.</w:t>
      </w:r>
      <w:sdt>
        <w:sdtPr>
          <w:id w:val="-652522994"/>
          <w:citation/>
        </w:sdtPr>
        <w:sdtEndPr/>
        <w:sdtContent>
          <w:r w:rsidR="00466A1E">
            <w:fldChar w:fldCharType="begin"/>
          </w:r>
          <w:r w:rsidR="00466A1E">
            <w:instrText xml:space="preserve"> CITATION Buc99 \l 2057 </w:instrText>
          </w:r>
          <w:r w:rsidR="00466A1E">
            <w:fldChar w:fldCharType="separate"/>
          </w:r>
          <w:r w:rsidR="006B50B9">
            <w:rPr>
              <w:noProof/>
            </w:rPr>
            <w:t xml:space="preserve"> </w:t>
          </w:r>
          <w:r w:rsidR="006B50B9" w:rsidRPr="006B50B9">
            <w:rPr>
              <w:noProof/>
            </w:rPr>
            <w:t>[1]</w:t>
          </w:r>
          <w:r w:rsidR="00466A1E">
            <w:fldChar w:fldCharType="end"/>
          </w:r>
        </w:sdtContent>
      </w:sdt>
    </w:p>
    <w:p w:rsidR="00A866F2" w:rsidRPr="00A866F2" w:rsidRDefault="00A866F2" w:rsidP="00A866F2"/>
    <w:p w:rsidR="000538CE" w:rsidRPr="000E2725" w:rsidRDefault="00F64087" w:rsidP="00A866F2">
      <w:pPr>
        <w:pStyle w:val="Heading3"/>
        <w:jc w:val="both"/>
      </w:pPr>
      <w:r w:rsidRPr="000E2725">
        <w:t>The transmission control protocol</w:t>
      </w:r>
      <w:r w:rsidR="006E131F" w:rsidRPr="000E2725">
        <w:t xml:space="preserve"> (TCP)</w:t>
      </w:r>
      <w:r w:rsidRPr="000E2725">
        <w:t xml:space="preserve"> and Internet </w:t>
      </w:r>
      <w:r w:rsidR="006E131F" w:rsidRPr="000E2725">
        <w:t xml:space="preserve">protocol (IP) </w:t>
      </w:r>
      <w:r w:rsidRPr="000E2725">
        <w:t xml:space="preserve">allow the subnets to </w:t>
      </w:r>
      <w:r w:rsidR="006E131F" w:rsidRPr="000E2725">
        <w:t>communicate with</w:t>
      </w:r>
      <w:r w:rsidRPr="000E2725">
        <w:t xml:space="preserve"> one another. The IP Part relates to the network layer of the OSI Model. </w:t>
      </w:r>
      <w:sdt>
        <w:sdtPr>
          <w:id w:val="540636252"/>
          <w:citation/>
        </w:sdtPr>
        <w:sdtEndPr/>
        <w:sdtContent>
          <w:r w:rsidRPr="000E2725">
            <w:fldChar w:fldCharType="begin"/>
          </w:r>
          <w:r w:rsidRPr="000E2725">
            <w:instrText xml:space="preserve"> CITATION Buc99 \l 2057 </w:instrText>
          </w:r>
          <w:r w:rsidRPr="000E2725">
            <w:fldChar w:fldCharType="separate"/>
          </w:r>
          <w:r w:rsidR="006B50B9" w:rsidRPr="006B50B9">
            <w:rPr>
              <w:noProof/>
            </w:rPr>
            <w:t>[1]</w:t>
          </w:r>
          <w:r w:rsidRPr="000E2725">
            <w:fldChar w:fldCharType="end"/>
          </w:r>
        </w:sdtContent>
      </w:sdt>
    </w:p>
    <w:p w:rsidR="006E131F" w:rsidRDefault="006E131F" w:rsidP="006E131F">
      <w:pPr>
        <w:rPr>
          <w:lang w:val="en-US"/>
        </w:rPr>
      </w:pPr>
    </w:p>
    <w:p w:rsidR="006E131F" w:rsidRPr="006E131F" w:rsidRDefault="006E131F" w:rsidP="000E2725">
      <w:pPr>
        <w:pStyle w:val="Heading3"/>
        <w:rPr>
          <w:rFonts w:eastAsiaTheme="minorHAnsi"/>
        </w:rPr>
      </w:pPr>
      <w:r w:rsidRPr="000E2725">
        <w:rPr>
          <w:rStyle w:val="Heading3Char"/>
        </w:rPr>
        <w:t>The network</w:t>
      </w:r>
      <w:r w:rsidR="00466A1E">
        <w:rPr>
          <w:rStyle w:val="Heading3Char"/>
        </w:rPr>
        <w:t xml:space="preserve"> layers tasks in essence is the end to end transport processes of:-</w:t>
      </w:r>
    </w:p>
    <w:p w:rsidR="00067C12" w:rsidRPr="006E131F" w:rsidRDefault="00067C12" w:rsidP="006E131F">
      <w:pPr>
        <w:pStyle w:val="NoSpacing"/>
        <w:numPr>
          <w:ilvl w:val="0"/>
          <w:numId w:val="16"/>
        </w:numPr>
        <w:rPr>
          <w:rFonts w:ascii="Arial" w:hAnsi="Arial" w:cs="Arial"/>
          <w:sz w:val="24"/>
          <w:szCs w:val="24"/>
        </w:rPr>
      </w:pPr>
      <w:r w:rsidRPr="006E131F">
        <w:rPr>
          <w:rFonts w:ascii="Arial" w:hAnsi="Arial" w:cs="Arial"/>
          <w:sz w:val="24"/>
          <w:szCs w:val="24"/>
        </w:rPr>
        <w:t>Addressing end devices</w:t>
      </w:r>
    </w:p>
    <w:p w:rsidR="00067C12" w:rsidRPr="006E131F" w:rsidRDefault="00067C12" w:rsidP="006E131F">
      <w:pPr>
        <w:pStyle w:val="NoSpacing"/>
        <w:numPr>
          <w:ilvl w:val="0"/>
          <w:numId w:val="16"/>
        </w:numPr>
        <w:rPr>
          <w:rFonts w:ascii="Arial" w:hAnsi="Arial" w:cs="Arial"/>
          <w:sz w:val="24"/>
          <w:szCs w:val="24"/>
        </w:rPr>
      </w:pPr>
      <w:r w:rsidRPr="006E131F">
        <w:rPr>
          <w:rFonts w:ascii="Arial" w:hAnsi="Arial" w:cs="Arial"/>
          <w:sz w:val="24"/>
          <w:szCs w:val="24"/>
        </w:rPr>
        <w:t>Encapsulation</w:t>
      </w:r>
    </w:p>
    <w:p w:rsidR="00067C12" w:rsidRPr="006E131F" w:rsidRDefault="00067C12" w:rsidP="006E131F">
      <w:pPr>
        <w:pStyle w:val="NoSpacing"/>
        <w:numPr>
          <w:ilvl w:val="0"/>
          <w:numId w:val="16"/>
        </w:numPr>
        <w:rPr>
          <w:rFonts w:ascii="Arial" w:hAnsi="Arial" w:cs="Arial"/>
          <w:sz w:val="24"/>
          <w:szCs w:val="24"/>
        </w:rPr>
      </w:pPr>
      <w:r w:rsidRPr="006E131F">
        <w:rPr>
          <w:rFonts w:ascii="Arial" w:hAnsi="Arial" w:cs="Arial"/>
          <w:sz w:val="24"/>
          <w:szCs w:val="24"/>
        </w:rPr>
        <w:t>Routing</w:t>
      </w:r>
    </w:p>
    <w:p w:rsidR="00067C12" w:rsidRPr="006E131F" w:rsidRDefault="00067C12" w:rsidP="006E131F">
      <w:pPr>
        <w:pStyle w:val="NoSpacing"/>
        <w:numPr>
          <w:ilvl w:val="0"/>
          <w:numId w:val="16"/>
        </w:numPr>
        <w:rPr>
          <w:rFonts w:ascii="Arial" w:hAnsi="Arial" w:cs="Arial"/>
          <w:sz w:val="24"/>
          <w:szCs w:val="24"/>
        </w:rPr>
      </w:pPr>
      <w:r w:rsidRPr="006E131F">
        <w:rPr>
          <w:rFonts w:ascii="Arial" w:hAnsi="Arial" w:cs="Arial"/>
          <w:sz w:val="24"/>
          <w:szCs w:val="24"/>
        </w:rPr>
        <w:t>De-encapsulating</w:t>
      </w:r>
    </w:p>
    <w:p w:rsidR="006E131F" w:rsidRPr="006E131F" w:rsidRDefault="006E131F" w:rsidP="006E131F">
      <w:pPr>
        <w:pStyle w:val="NoSpacing"/>
        <w:ind w:left="1440"/>
      </w:pPr>
    </w:p>
    <w:p w:rsidR="00E05AD0" w:rsidRDefault="00E05AD0" w:rsidP="00E05AD0">
      <w:pPr>
        <w:rPr>
          <w:lang w:val="en-US"/>
        </w:rPr>
      </w:pPr>
    </w:p>
    <w:p w:rsidR="0083679E" w:rsidRDefault="0083679E" w:rsidP="00E05AD0">
      <w:pPr>
        <w:rPr>
          <w:lang w:val="en-US"/>
        </w:rPr>
      </w:pPr>
    </w:p>
    <w:p w:rsidR="0083679E" w:rsidRDefault="0083679E" w:rsidP="00E05AD0">
      <w:pPr>
        <w:rPr>
          <w:lang w:val="en-US"/>
        </w:rPr>
      </w:pPr>
    </w:p>
    <w:p w:rsidR="0083679E" w:rsidRDefault="0083679E" w:rsidP="00E05AD0">
      <w:pPr>
        <w:rPr>
          <w:lang w:val="en-US"/>
        </w:rPr>
      </w:pPr>
    </w:p>
    <w:p w:rsidR="0083679E" w:rsidRDefault="0083679E" w:rsidP="00E05AD0">
      <w:pPr>
        <w:rPr>
          <w:lang w:val="en-US"/>
        </w:rPr>
      </w:pPr>
    </w:p>
    <w:p w:rsidR="0083679E" w:rsidRDefault="0083679E" w:rsidP="00E05AD0">
      <w:pPr>
        <w:rPr>
          <w:lang w:val="en-US"/>
        </w:rPr>
      </w:pPr>
    </w:p>
    <w:p w:rsidR="0083679E" w:rsidRPr="00E05AD0" w:rsidRDefault="0083679E" w:rsidP="00E05AD0">
      <w:pPr>
        <w:rPr>
          <w:lang w:val="en-US"/>
        </w:rPr>
      </w:pPr>
    </w:p>
    <w:p w:rsidR="003015C0" w:rsidRDefault="003015C0" w:rsidP="003015C0">
      <w:pPr>
        <w:pStyle w:val="Heading2"/>
        <w:numPr>
          <w:ilvl w:val="0"/>
          <w:numId w:val="0"/>
        </w:numPr>
        <w:ind w:left="576"/>
        <w:rPr>
          <w:lang w:val="en-US"/>
        </w:rPr>
      </w:pPr>
    </w:p>
    <w:p w:rsidR="003015C0" w:rsidRPr="00726E3F" w:rsidRDefault="003015C0" w:rsidP="003015C0">
      <w:pPr>
        <w:pStyle w:val="Heading2"/>
        <w:rPr>
          <w:b/>
          <w:sz w:val="28"/>
          <w:szCs w:val="28"/>
          <w:lang w:val="en-US"/>
        </w:rPr>
      </w:pPr>
      <w:r w:rsidRPr="00726E3F">
        <w:rPr>
          <w:b/>
          <w:sz w:val="28"/>
          <w:szCs w:val="28"/>
          <w:lang w:val="en-US"/>
        </w:rPr>
        <w:t xml:space="preserve">Who manages The </w:t>
      </w:r>
      <w:r w:rsidR="00D0700B" w:rsidRPr="00726E3F">
        <w:rPr>
          <w:b/>
          <w:sz w:val="28"/>
          <w:szCs w:val="28"/>
          <w:lang w:val="en-US"/>
        </w:rPr>
        <w:t>Protocol</w:t>
      </w:r>
    </w:p>
    <w:p w:rsidR="00693E1E" w:rsidRDefault="00693E1E" w:rsidP="00693E1E">
      <w:pPr>
        <w:rPr>
          <w:lang w:val="en-US"/>
        </w:rPr>
      </w:pPr>
    </w:p>
    <w:p w:rsidR="00693E1E" w:rsidRDefault="00693E1E" w:rsidP="00F64087">
      <w:pPr>
        <w:pStyle w:val="Heading3"/>
        <w:jc w:val="both"/>
        <w:rPr>
          <w:lang w:val="en-US"/>
        </w:rPr>
      </w:pPr>
      <w:r>
        <w:rPr>
          <w:lang w:val="en-US"/>
        </w:rPr>
        <w:t xml:space="preserve">Several Organizations are instrumental in the development of internet protocols, The Internet Advisory Board ( IAB) is the governing Body that sets policy </w:t>
      </w:r>
      <w:r w:rsidR="0083679E">
        <w:rPr>
          <w:lang w:val="en-US"/>
        </w:rPr>
        <w:t>and</w:t>
      </w:r>
      <w:r>
        <w:rPr>
          <w:lang w:val="en-US"/>
        </w:rPr>
        <w:t xml:space="preserve"> The Internet Engineering Task Force ( IETF) which looks at rules on Engineering Issues are key players.</w:t>
      </w:r>
      <w:sdt>
        <w:sdtPr>
          <w:rPr>
            <w:lang w:val="en-US"/>
          </w:rPr>
          <w:id w:val="-1482462542"/>
          <w:citation/>
        </w:sdtPr>
        <w:sdtEndPr/>
        <w:sdtContent>
          <w:r>
            <w:rPr>
              <w:lang w:val="en-US"/>
            </w:rPr>
            <w:fldChar w:fldCharType="begin"/>
          </w:r>
          <w:r>
            <w:instrText xml:space="preserve"> CITATION Joe04 \l 2057 </w:instrText>
          </w:r>
          <w:r>
            <w:rPr>
              <w:lang w:val="en-US"/>
            </w:rPr>
            <w:fldChar w:fldCharType="separate"/>
          </w:r>
          <w:r w:rsidR="006B50B9">
            <w:rPr>
              <w:noProof/>
            </w:rPr>
            <w:t xml:space="preserve"> </w:t>
          </w:r>
          <w:r w:rsidR="006B50B9" w:rsidRPr="006B50B9">
            <w:rPr>
              <w:noProof/>
            </w:rPr>
            <w:t>[2]</w:t>
          </w:r>
          <w:r>
            <w:rPr>
              <w:lang w:val="en-US"/>
            </w:rPr>
            <w:fldChar w:fldCharType="end"/>
          </w:r>
        </w:sdtContent>
      </w:sdt>
    </w:p>
    <w:p w:rsidR="00E05AD0" w:rsidRDefault="00E05AD0" w:rsidP="00E05AD0">
      <w:pPr>
        <w:rPr>
          <w:lang w:val="en-US"/>
        </w:rPr>
      </w:pPr>
    </w:p>
    <w:p w:rsidR="00826FAE" w:rsidRDefault="00826FAE" w:rsidP="00E05AD0">
      <w:pPr>
        <w:jc w:val="both"/>
        <w:rPr>
          <w:lang w:val="en-US"/>
        </w:rPr>
      </w:pPr>
    </w:p>
    <w:p w:rsidR="003015C0" w:rsidRDefault="006E131F" w:rsidP="003015C0">
      <w:pPr>
        <w:pStyle w:val="Heading1"/>
        <w:rPr>
          <w:lang w:val="en-US"/>
        </w:rPr>
      </w:pPr>
      <w:bookmarkStart w:id="3" w:name="_Toc26337155"/>
      <w:r>
        <w:rPr>
          <w:lang w:val="en-US"/>
        </w:rPr>
        <w:t>Network Layer Communication Protocols</w:t>
      </w:r>
      <w:bookmarkEnd w:id="3"/>
    </w:p>
    <w:p w:rsidR="0026668B" w:rsidRPr="0026668B" w:rsidRDefault="0026668B" w:rsidP="0026668B">
      <w:pPr>
        <w:rPr>
          <w:lang w:val="en-US"/>
        </w:rPr>
      </w:pPr>
    </w:p>
    <w:p w:rsidR="003015C0" w:rsidRPr="00726E3F" w:rsidRDefault="003015C0" w:rsidP="003015C0">
      <w:pPr>
        <w:pStyle w:val="Heading2"/>
        <w:rPr>
          <w:b/>
          <w:sz w:val="28"/>
          <w:szCs w:val="28"/>
          <w:lang w:val="en-US"/>
        </w:rPr>
      </w:pPr>
      <w:r w:rsidRPr="00726E3F">
        <w:rPr>
          <w:sz w:val="28"/>
          <w:szCs w:val="28"/>
          <w:lang w:val="en-US"/>
        </w:rPr>
        <w:tab/>
      </w:r>
      <w:r w:rsidRPr="00726E3F">
        <w:rPr>
          <w:b/>
          <w:sz w:val="28"/>
          <w:szCs w:val="28"/>
          <w:lang w:val="en-US"/>
        </w:rPr>
        <w:t>Ipv4</w:t>
      </w:r>
    </w:p>
    <w:p w:rsidR="0026668B" w:rsidRPr="0026668B" w:rsidRDefault="0026668B" w:rsidP="0026668B">
      <w:pPr>
        <w:rPr>
          <w:lang w:val="en-US"/>
        </w:rPr>
      </w:pPr>
    </w:p>
    <w:p w:rsidR="00826FAE" w:rsidRDefault="00826FAE" w:rsidP="00826FAE">
      <w:pPr>
        <w:pStyle w:val="Heading3"/>
        <w:rPr>
          <w:lang w:val="en-US"/>
        </w:rPr>
      </w:pPr>
      <w:r>
        <w:rPr>
          <w:lang w:val="en-US"/>
        </w:rPr>
        <w:t>The most well used intern</w:t>
      </w:r>
      <w:r w:rsidR="00466A1E">
        <w:rPr>
          <w:lang w:val="en-US"/>
        </w:rPr>
        <w:t>et protocol still used in IPv4 t</w:t>
      </w:r>
      <w:r>
        <w:rPr>
          <w:lang w:val="en-US"/>
        </w:rPr>
        <w:t>his was introduced in 1983 and has a potential 4.3 billion addresses, it was introduced at a time when there were less than 600 hosts on the internet</w:t>
      </w:r>
      <w:r w:rsidR="00466A1E">
        <w:rPr>
          <w:lang w:val="en-US"/>
        </w:rPr>
        <w:t>, as such the exhaustion of addresses was never really seen as an issue.</w:t>
      </w:r>
      <w:sdt>
        <w:sdtPr>
          <w:rPr>
            <w:lang w:val="en-US"/>
          </w:rPr>
          <w:id w:val="1214379390"/>
          <w:citation/>
        </w:sdtPr>
        <w:sdtEndPr/>
        <w:sdtContent>
          <w:r>
            <w:rPr>
              <w:lang w:val="en-US"/>
            </w:rPr>
            <w:fldChar w:fldCharType="begin"/>
          </w:r>
          <w:r>
            <w:instrText xml:space="preserve"> CITATION Gra13 \l 2057 </w:instrText>
          </w:r>
          <w:r>
            <w:rPr>
              <w:lang w:val="en-US"/>
            </w:rPr>
            <w:fldChar w:fldCharType="separate"/>
          </w:r>
          <w:r w:rsidR="006B50B9">
            <w:rPr>
              <w:noProof/>
            </w:rPr>
            <w:t xml:space="preserve"> </w:t>
          </w:r>
          <w:r w:rsidR="006B50B9" w:rsidRPr="006B50B9">
            <w:rPr>
              <w:noProof/>
            </w:rPr>
            <w:t>[3]</w:t>
          </w:r>
          <w:r>
            <w:rPr>
              <w:lang w:val="en-US"/>
            </w:rPr>
            <w:fldChar w:fldCharType="end"/>
          </w:r>
        </w:sdtContent>
      </w:sdt>
    </w:p>
    <w:p w:rsidR="00826FAE" w:rsidRPr="00826FAE" w:rsidRDefault="00826FAE" w:rsidP="00826FAE">
      <w:pPr>
        <w:rPr>
          <w:lang w:val="en-US"/>
        </w:rPr>
      </w:pPr>
    </w:p>
    <w:p w:rsidR="00826FAE" w:rsidRPr="00726E3F" w:rsidRDefault="00826FAE" w:rsidP="00826FAE">
      <w:pPr>
        <w:pStyle w:val="Heading2"/>
        <w:rPr>
          <w:sz w:val="28"/>
          <w:szCs w:val="28"/>
          <w:lang w:val="en-US"/>
        </w:rPr>
      </w:pPr>
      <w:r w:rsidRPr="00726E3F">
        <w:rPr>
          <w:b/>
          <w:sz w:val="28"/>
          <w:szCs w:val="28"/>
          <w:lang w:val="en-US"/>
        </w:rPr>
        <w:t>IPv4 still has three major issues</w:t>
      </w:r>
      <w:r w:rsidRPr="00726E3F">
        <w:rPr>
          <w:sz w:val="28"/>
          <w:szCs w:val="28"/>
          <w:lang w:val="en-US"/>
        </w:rPr>
        <w:t xml:space="preserve">: </w:t>
      </w:r>
    </w:p>
    <w:p w:rsidR="00AB50A2" w:rsidRPr="00726E3F" w:rsidRDefault="00AB50A2" w:rsidP="00AB50A2">
      <w:pPr>
        <w:rPr>
          <w:sz w:val="28"/>
          <w:szCs w:val="28"/>
          <w:lang w:val="en-US"/>
        </w:rPr>
      </w:pPr>
    </w:p>
    <w:p w:rsidR="00AB50A2" w:rsidRPr="00AB50A2" w:rsidRDefault="00AB50A2" w:rsidP="00AB50A2">
      <w:pPr>
        <w:pStyle w:val="Heading3"/>
        <w:jc w:val="both"/>
        <w:rPr>
          <w:lang w:val="en-US"/>
        </w:rPr>
      </w:pPr>
      <w:r w:rsidRPr="00AB50A2">
        <w:rPr>
          <w:lang w:val="en-US"/>
        </w:rPr>
        <w:t>IP address depletion – IPv4 has a limited number of unique p</w:t>
      </w:r>
      <w:r w:rsidR="00FE761F">
        <w:rPr>
          <w:lang w:val="en-US"/>
        </w:rPr>
        <w:t xml:space="preserve">ublic IPv4 addresses available. </w:t>
      </w:r>
      <w:r w:rsidR="00FE761F" w:rsidRPr="00AB50A2">
        <w:rPr>
          <w:lang w:val="en-US"/>
        </w:rPr>
        <w:t>Increasing</w:t>
      </w:r>
      <w:r w:rsidRPr="00AB50A2">
        <w:rPr>
          <w:lang w:val="en-US"/>
        </w:rPr>
        <w:t xml:space="preserve"> number</w:t>
      </w:r>
      <w:r w:rsidR="00FE761F">
        <w:rPr>
          <w:lang w:val="en-US"/>
        </w:rPr>
        <w:t>s</w:t>
      </w:r>
      <w:r w:rsidRPr="00AB50A2">
        <w:rPr>
          <w:lang w:val="en-US"/>
        </w:rPr>
        <w:t xml:space="preserve"> of new IP-enabled devices, </w:t>
      </w:r>
      <w:r w:rsidR="00466A1E">
        <w:rPr>
          <w:lang w:val="en-US"/>
        </w:rPr>
        <w:t xml:space="preserve">the </w:t>
      </w:r>
      <w:r w:rsidRPr="00AB50A2">
        <w:rPr>
          <w:lang w:val="en-US"/>
        </w:rPr>
        <w:t xml:space="preserve">Internet of Things </w:t>
      </w:r>
      <w:r w:rsidR="00466A1E">
        <w:rPr>
          <w:lang w:val="en-US"/>
        </w:rPr>
        <w:t xml:space="preserve">where </w:t>
      </w:r>
      <w:r w:rsidR="00FE761F">
        <w:rPr>
          <w:lang w:val="en-US"/>
        </w:rPr>
        <w:t>all appliances have</w:t>
      </w:r>
      <w:r w:rsidR="00466A1E">
        <w:rPr>
          <w:lang w:val="en-US"/>
        </w:rPr>
        <w:t xml:space="preserve"> an IP address and the explosion of growth of internet usage in the developing world have incre</w:t>
      </w:r>
      <w:r w:rsidR="00FE761F">
        <w:rPr>
          <w:lang w:val="en-US"/>
        </w:rPr>
        <w:t>ased the need for IP</w:t>
      </w:r>
      <w:r w:rsidR="00466A1E">
        <w:rPr>
          <w:lang w:val="en-US"/>
        </w:rPr>
        <w:t xml:space="preserve"> addresses.</w:t>
      </w:r>
      <w:sdt>
        <w:sdtPr>
          <w:rPr>
            <w:lang w:val="en-US"/>
          </w:rPr>
          <w:id w:val="-1509055661"/>
          <w:citation/>
        </w:sdtPr>
        <w:sdtEndPr/>
        <w:sdtContent>
          <w:r w:rsidRPr="00AB50A2">
            <w:rPr>
              <w:lang w:val="en-US"/>
            </w:rPr>
            <w:fldChar w:fldCharType="begin"/>
          </w:r>
          <w:r w:rsidRPr="00AB50A2">
            <w:instrText xml:space="preserve"> CITATION Aca16 \l 2057 </w:instrText>
          </w:r>
          <w:r w:rsidRPr="00AB50A2">
            <w:rPr>
              <w:lang w:val="en-US"/>
            </w:rPr>
            <w:fldChar w:fldCharType="separate"/>
          </w:r>
          <w:r w:rsidR="006B50B9">
            <w:rPr>
              <w:noProof/>
            </w:rPr>
            <w:t xml:space="preserve"> </w:t>
          </w:r>
          <w:r w:rsidR="006B50B9" w:rsidRPr="006B50B9">
            <w:rPr>
              <w:noProof/>
            </w:rPr>
            <w:t>[4]</w:t>
          </w:r>
          <w:r w:rsidRPr="00AB50A2">
            <w:rPr>
              <w:lang w:val="en-US"/>
            </w:rPr>
            <w:fldChar w:fldCharType="end"/>
          </w:r>
        </w:sdtContent>
      </w:sdt>
      <w:r w:rsidR="007C690C">
        <w:rPr>
          <w:lang w:val="en-US"/>
        </w:rPr>
        <w:t xml:space="preserve"> The IETF predicted IPv4 addresses would run out between 2005 and 2011 </w:t>
      </w:r>
      <w:r w:rsidR="00FE761F">
        <w:rPr>
          <w:lang w:val="en-US"/>
        </w:rPr>
        <w:t>and started</w:t>
      </w:r>
      <w:r w:rsidR="007C690C">
        <w:rPr>
          <w:lang w:val="en-US"/>
        </w:rPr>
        <w:t xml:space="preserve"> work on the next generation of protocol </w:t>
      </w:r>
      <w:r w:rsidR="00FE761F">
        <w:rPr>
          <w:lang w:val="en-US"/>
        </w:rPr>
        <w:t>in 1994</w:t>
      </w:r>
      <w:r w:rsidR="007C690C">
        <w:rPr>
          <w:lang w:val="en-US"/>
        </w:rPr>
        <w:t>.</w:t>
      </w:r>
      <w:sdt>
        <w:sdtPr>
          <w:rPr>
            <w:lang w:val="en-US"/>
          </w:rPr>
          <w:id w:val="707373031"/>
          <w:citation/>
        </w:sdtPr>
        <w:sdtEndPr/>
        <w:sdtContent>
          <w:r w:rsidR="004F163B">
            <w:rPr>
              <w:lang w:val="en-US"/>
            </w:rPr>
            <w:fldChar w:fldCharType="begin"/>
          </w:r>
          <w:r w:rsidR="004F163B">
            <w:instrText xml:space="preserve"> CITATION Gra13 \l 2057 </w:instrText>
          </w:r>
          <w:r w:rsidR="004F163B">
            <w:rPr>
              <w:lang w:val="en-US"/>
            </w:rPr>
            <w:fldChar w:fldCharType="separate"/>
          </w:r>
          <w:r w:rsidR="006B50B9">
            <w:rPr>
              <w:noProof/>
            </w:rPr>
            <w:t xml:space="preserve"> </w:t>
          </w:r>
          <w:r w:rsidR="006B50B9" w:rsidRPr="006B50B9">
            <w:rPr>
              <w:noProof/>
            </w:rPr>
            <w:t>[3]</w:t>
          </w:r>
          <w:r w:rsidR="004F163B">
            <w:rPr>
              <w:lang w:val="en-US"/>
            </w:rPr>
            <w:fldChar w:fldCharType="end"/>
          </w:r>
        </w:sdtContent>
      </w:sdt>
    </w:p>
    <w:p w:rsidR="00AB50A2" w:rsidRPr="00AB50A2" w:rsidRDefault="00AB50A2" w:rsidP="00AB50A2">
      <w:pPr>
        <w:pStyle w:val="Heading3"/>
        <w:numPr>
          <w:ilvl w:val="0"/>
          <w:numId w:val="0"/>
        </w:numPr>
        <w:ind w:left="720"/>
        <w:rPr>
          <w:lang w:val="en-US"/>
        </w:rPr>
      </w:pPr>
    </w:p>
    <w:p w:rsidR="00AB50A2" w:rsidRPr="00AB50A2" w:rsidRDefault="00AB50A2" w:rsidP="00AB50A2">
      <w:pPr>
        <w:pStyle w:val="Heading3"/>
        <w:jc w:val="both"/>
        <w:rPr>
          <w:lang w:val="en-US"/>
        </w:rPr>
      </w:pPr>
      <w:r w:rsidRPr="00AB50A2">
        <w:rPr>
          <w:lang w:val="en-US"/>
        </w:rPr>
        <w:t xml:space="preserve">Routing tables - A </w:t>
      </w:r>
      <w:r w:rsidR="00EF6AA9">
        <w:rPr>
          <w:lang w:val="en-US"/>
        </w:rPr>
        <w:t>key element of IPv4 is the use of routing tables. These are tables that determine t</w:t>
      </w:r>
      <w:r w:rsidR="00466A1E">
        <w:rPr>
          <w:lang w:val="en-US"/>
        </w:rPr>
        <w:t>he best path to take between Servers</w:t>
      </w:r>
      <w:r w:rsidR="00EF6AA9">
        <w:rPr>
          <w:lang w:val="en-US"/>
        </w:rPr>
        <w:t xml:space="preserve"> when transporting data packets.</w:t>
      </w:r>
      <w:r w:rsidRPr="00AB50A2">
        <w:rPr>
          <w:lang w:val="en-US"/>
        </w:rPr>
        <w:t xml:space="preserve"> </w:t>
      </w:r>
      <w:r w:rsidR="00466A1E">
        <w:rPr>
          <w:lang w:val="en-US"/>
        </w:rPr>
        <w:t>With The growth of the Internet the numbers of servers has increased</w:t>
      </w:r>
      <w:r w:rsidR="00EF6AA9">
        <w:rPr>
          <w:lang w:val="en-US"/>
        </w:rPr>
        <w:t xml:space="preserve"> and as such the number of routes and complexity of those routing tables has increased. This impacts on system resources with the new routes consuming more processor and memory resources on the routers.</w:t>
      </w:r>
      <w:r w:rsidRPr="00AB50A2">
        <w:rPr>
          <w:lang w:val="en-US"/>
        </w:rPr>
        <w:t xml:space="preserve"> </w:t>
      </w:r>
      <w:sdt>
        <w:sdtPr>
          <w:rPr>
            <w:lang w:val="en-US"/>
          </w:rPr>
          <w:id w:val="-1575346049"/>
          <w:citation/>
        </w:sdtPr>
        <w:sdtEndPr/>
        <w:sdtContent>
          <w:r w:rsidRPr="00AB50A2">
            <w:rPr>
              <w:lang w:val="en-US"/>
            </w:rPr>
            <w:fldChar w:fldCharType="begin"/>
          </w:r>
          <w:r w:rsidRPr="00AB50A2">
            <w:instrText xml:space="preserve"> CITATION Aca16 \l 2057 </w:instrText>
          </w:r>
          <w:r w:rsidRPr="00AB50A2">
            <w:rPr>
              <w:lang w:val="en-US"/>
            </w:rPr>
            <w:fldChar w:fldCharType="separate"/>
          </w:r>
          <w:r w:rsidR="006B50B9" w:rsidRPr="006B50B9">
            <w:rPr>
              <w:noProof/>
            </w:rPr>
            <w:t>[4]</w:t>
          </w:r>
          <w:r w:rsidRPr="00AB50A2">
            <w:rPr>
              <w:lang w:val="en-US"/>
            </w:rPr>
            <w:fldChar w:fldCharType="end"/>
          </w:r>
        </w:sdtContent>
      </w:sdt>
    </w:p>
    <w:p w:rsidR="00AB50A2" w:rsidRPr="00AB50A2" w:rsidRDefault="00AB50A2" w:rsidP="00AB50A2">
      <w:pPr>
        <w:rPr>
          <w:lang w:val="en-US"/>
        </w:rPr>
      </w:pPr>
    </w:p>
    <w:p w:rsidR="00826FAE" w:rsidRPr="00AB50A2" w:rsidRDefault="00AB50A2" w:rsidP="00AB50A2">
      <w:pPr>
        <w:pStyle w:val="Heading3"/>
        <w:jc w:val="both"/>
        <w:rPr>
          <w:lang w:val="en-US"/>
        </w:rPr>
      </w:pPr>
      <w:r w:rsidRPr="00AB50A2">
        <w:rPr>
          <w:lang w:val="en-US"/>
        </w:rPr>
        <w:t>Lack of end-to-end connectivity – Network Address Translation (NAT) provides a way for multiple devices to share a single public IPv4 address. However, because the public IPv4 address is shared, the IPv4 address of an internal network host is hidden.</w:t>
      </w:r>
      <w:sdt>
        <w:sdtPr>
          <w:rPr>
            <w:lang w:val="en-US"/>
          </w:rPr>
          <w:id w:val="-1019694430"/>
          <w:citation/>
        </w:sdtPr>
        <w:sdtEndPr/>
        <w:sdtContent>
          <w:r w:rsidRPr="00AB50A2">
            <w:rPr>
              <w:lang w:val="en-US"/>
            </w:rPr>
            <w:fldChar w:fldCharType="begin"/>
          </w:r>
          <w:r w:rsidRPr="00AB50A2">
            <w:instrText xml:space="preserve"> CITATION Aca16 \l 2057 </w:instrText>
          </w:r>
          <w:r w:rsidRPr="00AB50A2">
            <w:rPr>
              <w:lang w:val="en-US"/>
            </w:rPr>
            <w:fldChar w:fldCharType="separate"/>
          </w:r>
          <w:r w:rsidR="006B50B9">
            <w:rPr>
              <w:noProof/>
            </w:rPr>
            <w:t xml:space="preserve"> </w:t>
          </w:r>
          <w:r w:rsidR="006B50B9" w:rsidRPr="006B50B9">
            <w:rPr>
              <w:noProof/>
            </w:rPr>
            <w:t>[4]</w:t>
          </w:r>
          <w:r w:rsidRPr="00AB50A2">
            <w:rPr>
              <w:lang w:val="en-US"/>
            </w:rPr>
            <w:fldChar w:fldCharType="end"/>
          </w:r>
        </w:sdtContent>
      </w:sdt>
    </w:p>
    <w:p w:rsidR="00E05AD0" w:rsidRDefault="00826FAE" w:rsidP="00826FAE">
      <w:pPr>
        <w:ind w:left="576"/>
        <w:rPr>
          <w:lang w:val="en-US"/>
        </w:rPr>
      </w:pPr>
      <w:r>
        <w:rPr>
          <w:lang w:val="en-US"/>
        </w:rPr>
        <w:t xml:space="preserve"> </w:t>
      </w:r>
    </w:p>
    <w:p w:rsidR="00230D47" w:rsidRPr="0026668B" w:rsidRDefault="00230D47" w:rsidP="00E05AD0">
      <w:pPr>
        <w:ind w:left="576"/>
        <w:rPr>
          <w:b/>
          <w:lang w:val="en-US"/>
        </w:rPr>
      </w:pPr>
    </w:p>
    <w:p w:rsidR="003015C0" w:rsidRPr="00726E3F" w:rsidRDefault="003015C0" w:rsidP="003015C0">
      <w:pPr>
        <w:pStyle w:val="Heading2"/>
        <w:rPr>
          <w:sz w:val="28"/>
          <w:szCs w:val="28"/>
          <w:lang w:val="en-US"/>
        </w:rPr>
      </w:pPr>
      <w:r w:rsidRPr="00726E3F">
        <w:rPr>
          <w:b/>
          <w:sz w:val="28"/>
          <w:szCs w:val="28"/>
          <w:lang w:val="en-US"/>
        </w:rPr>
        <w:tab/>
      </w:r>
      <w:r w:rsidR="00164917" w:rsidRPr="00726E3F">
        <w:rPr>
          <w:b/>
          <w:sz w:val="28"/>
          <w:szCs w:val="28"/>
          <w:lang w:val="en-US"/>
        </w:rPr>
        <w:t xml:space="preserve">Internet </w:t>
      </w:r>
      <w:r w:rsidR="00A77303" w:rsidRPr="00726E3F">
        <w:rPr>
          <w:b/>
          <w:sz w:val="28"/>
          <w:szCs w:val="28"/>
          <w:lang w:val="en-US"/>
        </w:rPr>
        <w:t>Protocol:</w:t>
      </w:r>
      <w:r w:rsidR="00164917" w:rsidRPr="00726E3F">
        <w:rPr>
          <w:b/>
          <w:sz w:val="28"/>
          <w:szCs w:val="28"/>
          <w:lang w:val="en-US"/>
        </w:rPr>
        <w:t xml:space="preserve"> </w:t>
      </w:r>
      <w:r w:rsidRPr="00726E3F">
        <w:rPr>
          <w:b/>
          <w:sz w:val="28"/>
          <w:szCs w:val="28"/>
          <w:lang w:val="en-US"/>
        </w:rPr>
        <w:t>Ipv6</w:t>
      </w:r>
    </w:p>
    <w:p w:rsidR="003015C0" w:rsidRPr="00726E3F" w:rsidRDefault="003015C0" w:rsidP="003015C0">
      <w:pPr>
        <w:ind w:left="432"/>
        <w:rPr>
          <w:sz w:val="28"/>
          <w:szCs w:val="28"/>
          <w:lang w:val="en-US"/>
        </w:rPr>
      </w:pPr>
    </w:p>
    <w:p w:rsidR="007C690C" w:rsidRDefault="007C690C" w:rsidP="004F163B">
      <w:pPr>
        <w:pStyle w:val="Heading3"/>
        <w:jc w:val="both"/>
        <w:rPr>
          <w:lang w:val="en-US"/>
        </w:rPr>
      </w:pPr>
      <w:r>
        <w:rPr>
          <w:lang w:val="en-US"/>
        </w:rPr>
        <w:t>Due to perceived issues with IPv4 The IETF began development of a successor in the 1994</w:t>
      </w:r>
      <w:r w:rsidR="00EF6AA9">
        <w:rPr>
          <w:lang w:val="en-US"/>
        </w:rPr>
        <w:t>,</w:t>
      </w:r>
      <w:r>
        <w:rPr>
          <w:lang w:val="en-US"/>
        </w:rPr>
        <w:t xml:space="preserve"> a working group was formed to establish </w:t>
      </w:r>
      <w:r w:rsidR="00966695">
        <w:rPr>
          <w:lang w:val="en-US"/>
        </w:rPr>
        <w:t>the</w:t>
      </w:r>
      <w:r>
        <w:rPr>
          <w:lang w:val="en-US"/>
        </w:rPr>
        <w:t xml:space="preserve"> next generation standards </w:t>
      </w:r>
      <w:r w:rsidR="00230D47">
        <w:rPr>
          <w:lang w:val="en-US"/>
        </w:rPr>
        <w:t xml:space="preserve">which was ultimately defined in RFC 2460 </w:t>
      </w:r>
      <w:r w:rsidR="00EF6AA9">
        <w:rPr>
          <w:lang w:val="en-US"/>
        </w:rPr>
        <w:t>and</w:t>
      </w:r>
      <w:r>
        <w:rPr>
          <w:lang w:val="en-US"/>
        </w:rPr>
        <w:t xml:space="preserve"> named IPv6</w:t>
      </w:r>
      <w:r w:rsidR="00E057CC">
        <w:rPr>
          <w:lang w:val="en-US"/>
        </w:rPr>
        <w:t>, IPv5 was a developmental standard and not a released version</w:t>
      </w:r>
      <w:sdt>
        <w:sdtPr>
          <w:rPr>
            <w:lang w:val="en-US"/>
          </w:rPr>
          <w:id w:val="194280954"/>
          <w:citation/>
        </w:sdtPr>
        <w:sdtEndPr/>
        <w:sdtContent>
          <w:r w:rsidR="00230D47">
            <w:rPr>
              <w:lang w:val="en-US"/>
            </w:rPr>
            <w:fldChar w:fldCharType="begin"/>
          </w:r>
          <w:r w:rsidR="00230D47">
            <w:instrText xml:space="preserve"> CITATION Gra13 \l 2057 </w:instrText>
          </w:r>
          <w:r w:rsidR="00230D47">
            <w:rPr>
              <w:lang w:val="en-US"/>
            </w:rPr>
            <w:fldChar w:fldCharType="separate"/>
          </w:r>
          <w:r w:rsidR="006B50B9">
            <w:rPr>
              <w:noProof/>
            </w:rPr>
            <w:t xml:space="preserve"> </w:t>
          </w:r>
          <w:r w:rsidR="006B50B9" w:rsidRPr="006B50B9">
            <w:rPr>
              <w:noProof/>
            </w:rPr>
            <w:t>[3]</w:t>
          </w:r>
          <w:r w:rsidR="00230D47">
            <w:rPr>
              <w:lang w:val="en-US"/>
            </w:rPr>
            <w:fldChar w:fldCharType="end"/>
          </w:r>
        </w:sdtContent>
      </w:sdt>
    </w:p>
    <w:p w:rsidR="00E9234C" w:rsidRPr="00E9234C" w:rsidRDefault="00E9234C" w:rsidP="00E9234C">
      <w:pPr>
        <w:rPr>
          <w:lang w:val="en-US"/>
        </w:rPr>
      </w:pPr>
    </w:p>
    <w:p w:rsidR="007D72FB" w:rsidRPr="00726E3F" w:rsidRDefault="007D72FB" w:rsidP="007D72FB">
      <w:pPr>
        <w:pStyle w:val="Heading3"/>
        <w:rPr>
          <w:b/>
          <w:sz w:val="28"/>
          <w:szCs w:val="28"/>
        </w:rPr>
      </w:pPr>
      <w:r w:rsidRPr="00726E3F">
        <w:rPr>
          <w:b/>
          <w:sz w:val="28"/>
          <w:szCs w:val="28"/>
        </w:rPr>
        <w:t>IPV6 Features</w:t>
      </w:r>
    </w:p>
    <w:p w:rsidR="007D72FB" w:rsidRPr="007D72FB" w:rsidRDefault="007D72FB" w:rsidP="007D72FB"/>
    <w:p w:rsidR="00E9234C" w:rsidRPr="00731629" w:rsidRDefault="007D72FB" w:rsidP="007D72FB">
      <w:pPr>
        <w:pStyle w:val="Heading4"/>
        <w:rPr>
          <w:i w:val="0"/>
          <w:lang w:val="en-US"/>
        </w:rPr>
      </w:pPr>
      <w:r w:rsidRPr="00731629">
        <w:rPr>
          <w:i w:val="0"/>
        </w:rPr>
        <w:t xml:space="preserve">A number of features of IPV6 are noted </w:t>
      </w:r>
      <w:r w:rsidR="00E057CC">
        <w:rPr>
          <w:i w:val="0"/>
        </w:rPr>
        <w:t xml:space="preserve">and listed </w:t>
      </w:r>
      <w:r w:rsidRPr="00731629">
        <w:rPr>
          <w:i w:val="0"/>
        </w:rPr>
        <w:t xml:space="preserve">in </w:t>
      </w:r>
      <w:sdt>
        <w:sdtPr>
          <w:rPr>
            <w:i w:val="0"/>
            <w:lang w:val="en-US"/>
          </w:rPr>
          <w:id w:val="1345748573"/>
          <w:citation/>
        </w:sdtPr>
        <w:sdtEndPr/>
        <w:sdtContent>
          <w:r w:rsidRPr="00731629">
            <w:rPr>
              <w:i w:val="0"/>
              <w:lang w:val="en-US"/>
            </w:rPr>
            <w:fldChar w:fldCharType="begin"/>
          </w:r>
          <w:r w:rsidRPr="00731629">
            <w:rPr>
              <w:b/>
              <w:i w:val="0"/>
              <w:szCs w:val="24"/>
            </w:rPr>
            <w:instrText xml:space="preserve"> CITATION htt19 \l 2057 </w:instrText>
          </w:r>
          <w:r w:rsidRPr="00731629">
            <w:rPr>
              <w:i w:val="0"/>
              <w:lang w:val="en-US"/>
            </w:rPr>
            <w:fldChar w:fldCharType="separate"/>
          </w:r>
          <w:r w:rsidR="006B50B9" w:rsidRPr="006B50B9">
            <w:rPr>
              <w:noProof/>
              <w:szCs w:val="24"/>
            </w:rPr>
            <w:t>[5]</w:t>
          </w:r>
          <w:r w:rsidRPr="00731629">
            <w:rPr>
              <w:i w:val="0"/>
              <w:lang w:val="en-US"/>
            </w:rPr>
            <w:fldChar w:fldCharType="end"/>
          </w:r>
        </w:sdtContent>
      </w:sdt>
    </w:p>
    <w:p w:rsidR="007D72FB" w:rsidRPr="007D72FB" w:rsidRDefault="007D72FB" w:rsidP="007D72FB">
      <w:pPr>
        <w:rPr>
          <w:lang w:val="en-US"/>
        </w:rPr>
      </w:pPr>
    </w:p>
    <w:p w:rsidR="00E9234C" w:rsidRPr="003F05D2" w:rsidRDefault="00E9234C" w:rsidP="007D72FB">
      <w:pPr>
        <w:pStyle w:val="NormalWeb"/>
        <w:numPr>
          <w:ilvl w:val="0"/>
          <w:numId w:val="21"/>
        </w:numPr>
        <w:spacing w:before="120" w:beforeAutospacing="0" w:after="144" w:afterAutospacing="0"/>
        <w:ind w:left="1800" w:right="48"/>
        <w:jc w:val="both"/>
        <w:rPr>
          <w:rFonts w:ascii="Arial" w:hAnsi="Arial" w:cs="Arial"/>
          <w:color w:val="000000"/>
        </w:rPr>
      </w:pPr>
      <w:r w:rsidRPr="003F05D2">
        <w:rPr>
          <w:rFonts w:ascii="Arial" w:hAnsi="Arial" w:cs="Arial"/>
          <w:b/>
          <w:bCs/>
          <w:color w:val="000000"/>
        </w:rPr>
        <w:t>Larger Address Space</w:t>
      </w:r>
    </w:p>
    <w:p w:rsidR="007D72FB" w:rsidRPr="003F05D2" w:rsidRDefault="00E9234C" w:rsidP="007D72FB">
      <w:pPr>
        <w:numPr>
          <w:ilvl w:val="0"/>
          <w:numId w:val="18"/>
        </w:numPr>
        <w:tabs>
          <w:tab w:val="clear" w:pos="1800"/>
          <w:tab w:val="num" w:pos="2880"/>
        </w:tabs>
        <w:ind w:left="2880"/>
        <w:jc w:val="both"/>
        <w:rPr>
          <w:rFonts w:ascii="Arial" w:hAnsi="Arial" w:cs="Arial"/>
          <w:sz w:val="24"/>
          <w:szCs w:val="24"/>
        </w:rPr>
      </w:pPr>
      <w:r w:rsidRPr="003F05D2">
        <w:rPr>
          <w:rFonts w:ascii="Arial" w:hAnsi="Arial" w:cs="Arial"/>
          <w:color w:val="000000"/>
          <w:sz w:val="24"/>
          <w:szCs w:val="24"/>
        </w:rPr>
        <w:t>IPv6 uses 4 times more bits to address a device on the Internet. This much of extra bits can provide approximately 3.4×10</w:t>
      </w:r>
      <w:r w:rsidRPr="003F05D2">
        <w:rPr>
          <w:rFonts w:ascii="Arial" w:hAnsi="Arial" w:cs="Arial"/>
          <w:color w:val="000000"/>
          <w:sz w:val="24"/>
          <w:szCs w:val="24"/>
          <w:vertAlign w:val="superscript"/>
        </w:rPr>
        <w:t>38</w:t>
      </w:r>
      <w:r w:rsidRPr="003F05D2">
        <w:rPr>
          <w:rFonts w:ascii="Arial" w:hAnsi="Arial" w:cs="Arial"/>
          <w:color w:val="000000"/>
          <w:sz w:val="24"/>
          <w:szCs w:val="24"/>
        </w:rPr>
        <w:t xml:space="preserve"> different combinations of addresses. </w:t>
      </w:r>
    </w:p>
    <w:p w:rsidR="007D72FB" w:rsidRPr="003F05D2" w:rsidRDefault="007D72FB" w:rsidP="007D72FB">
      <w:pPr>
        <w:numPr>
          <w:ilvl w:val="0"/>
          <w:numId w:val="18"/>
        </w:numPr>
        <w:tabs>
          <w:tab w:val="clear" w:pos="1800"/>
          <w:tab w:val="num" w:pos="2880"/>
        </w:tabs>
        <w:ind w:left="2880"/>
        <w:rPr>
          <w:rFonts w:ascii="Arial" w:hAnsi="Arial" w:cs="Arial"/>
          <w:sz w:val="24"/>
          <w:szCs w:val="24"/>
        </w:rPr>
      </w:pPr>
      <w:r w:rsidRPr="003F05D2">
        <w:rPr>
          <w:rFonts w:ascii="Arial" w:hAnsi="Arial" w:cs="Arial"/>
          <w:color w:val="000000"/>
          <w:sz w:val="24"/>
          <w:szCs w:val="24"/>
        </w:rPr>
        <w:t xml:space="preserve">Represented by </w:t>
      </w:r>
      <w:r w:rsidRPr="003F05D2">
        <w:rPr>
          <w:rFonts w:ascii="Arial" w:hAnsi="Arial" w:cs="Arial"/>
          <w:sz w:val="24"/>
          <w:szCs w:val="24"/>
          <w:lang w:val="en-US"/>
        </w:rPr>
        <w:t>340 undecillion or 340,000,000,000,000,000,000,000,000,000,000,000,000</w:t>
      </w:r>
    </w:p>
    <w:p w:rsidR="00E9234C" w:rsidRPr="003F05D2" w:rsidRDefault="00E9234C" w:rsidP="008E71F0">
      <w:pPr>
        <w:pStyle w:val="NormalWeb"/>
        <w:spacing w:before="120" w:beforeAutospacing="0" w:after="144" w:afterAutospacing="0"/>
        <w:ind w:left="3240" w:right="48"/>
        <w:jc w:val="both"/>
        <w:rPr>
          <w:rFonts w:ascii="Arial" w:hAnsi="Arial" w:cs="Arial"/>
          <w:color w:val="000000"/>
        </w:rPr>
      </w:pPr>
    </w:p>
    <w:p w:rsidR="00E9234C" w:rsidRPr="003F05D2" w:rsidRDefault="00E9234C" w:rsidP="007D72FB">
      <w:pPr>
        <w:pStyle w:val="NormalWeb"/>
        <w:numPr>
          <w:ilvl w:val="0"/>
          <w:numId w:val="21"/>
        </w:numPr>
        <w:spacing w:before="120" w:beforeAutospacing="0" w:after="144" w:afterAutospacing="0"/>
        <w:ind w:left="1800" w:right="48"/>
        <w:jc w:val="both"/>
        <w:rPr>
          <w:rFonts w:ascii="Arial" w:hAnsi="Arial" w:cs="Arial"/>
          <w:color w:val="000000"/>
        </w:rPr>
      </w:pPr>
      <w:r w:rsidRPr="003F05D2">
        <w:rPr>
          <w:rFonts w:ascii="Arial" w:hAnsi="Arial" w:cs="Arial"/>
          <w:b/>
          <w:bCs/>
          <w:color w:val="000000"/>
        </w:rPr>
        <w:t>Simplified Header</w:t>
      </w:r>
    </w:p>
    <w:p w:rsidR="00E9234C" w:rsidRPr="003F05D2" w:rsidRDefault="00E9234C" w:rsidP="007D72FB">
      <w:pPr>
        <w:pStyle w:val="NormalWeb"/>
        <w:numPr>
          <w:ilvl w:val="2"/>
          <w:numId w:val="21"/>
        </w:numPr>
        <w:spacing w:before="120" w:beforeAutospacing="0" w:after="144" w:afterAutospacing="0"/>
        <w:ind w:left="3240" w:right="48"/>
        <w:jc w:val="both"/>
        <w:rPr>
          <w:rFonts w:ascii="Arial" w:hAnsi="Arial" w:cs="Arial"/>
          <w:color w:val="000000"/>
        </w:rPr>
      </w:pPr>
      <w:r w:rsidRPr="003F05D2">
        <w:rPr>
          <w:rFonts w:ascii="Arial" w:hAnsi="Arial" w:cs="Arial"/>
          <w:color w:val="000000"/>
        </w:rPr>
        <w:t>IPv6’s header has been simplified by moving all unnec</w:t>
      </w:r>
      <w:r w:rsidR="007D72FB" w:rsidRPr="003F05D2">
        <w:rPr>
          <w:rFonts w:ascii="Arial" w:hAnsi="Arial" w:cs="Arial"/>
          <w:color w:val="000000"/>
        </w:rPr>
        <w:t>essary information and options I</w:t>
      </w:r>
      <w:r w:rsidRPr="003F05D2">
        <w:rPr>
          <w:rFonts w:ascii="Arial" w:hAnsi="Arial" w:cs="Arial"/>
          <w:color w:val="000000"/>
        </w:rPr>
        <w:t>Pv6 header is only twice as bigger than IPv4 provided the fact that IPv6 address is four times longer.</w:t>
      </w:r>
      <w:r w:rsidR="00E057CC">
        <w:rPr>
          <w:rFonts w:ascii="Arial" w:hAnsi="Arial" w:cs="Arial"/>
          <w:color w:val="000000"/>
        </w:rPr>
        <w:t xml:space="preserve"> Appendix 1 shows a comparison between the 2 </w:t>
      </w:r>
      <w:r w:rsidR="00675037">
        <w:rPr>
          <w:rFonts w:ascii="Arial" w:hAnsi="Arial" w:cs="Arial"/>
          <w:color w:val="000000"/>
        </w:rPr>
        <w:t>protocol header records</w:t>
      </w:r>
      <w:r w:rsidR="00E057CC">
        <w:rPr>
          <w:rFonts w:ascii="Arial" w:hAnsi="Arial" w:cs="Arial"/>
          <w:color w:val="000000"/>
        </w:rPr>
        <w:t>.</w:t>
      </w:r>
    </w:p>
    <w:p w:rsidR="00E9234C" w:rsidRPr="003F05D2" w:rsidRDefault="00E9234C" w:rsidP="007D72FB">
      <w:pPr>
        <w:pStyle w:val="NormalWeb"/>
        <w:numPr>
          <w:ilvl w:val="0"/>
          <w:numId w:val="21"/>
        </w:numPr>
        <w:spacing w:before="120" w:beforeAutospacing="0" w:after="144" w:afterAutospacing="0"/>
        <w:ind w:left="1800" w:right="48"/>
        <w:jc w:val="both"/>
        <w:rPr>
          <w:rFonts w:ascii="Arial" w:hAnsi="Arial" w:cs="Arial"/>
          <w:color w:val="000000"/>
        </w:rPr>
      </w:pPr>
      <w:r w:rsidRPr="003F05D2">
        <w:rPr>
          <w:rFonts w:ascii="Arial" w:hAnsi="Arial" w:cs="Arial"/>
          <w:b/>
          <w:bCs/>
          <w:color w:val="000000"/>
        </w:rPr>
        <w:t>End-to-end Connectivity</w:t>
      </w:r>
    </w:p>
    <w:p w:rsidR="00E9234C" w:rsidRPr="003F05D2" w:rsidRDefault="00E9234C" w:rsidP="007D72FB">
      <w:pPr>
        <w:pStyle w:val="NormalWeb"/>
        <w:numPr>
          <w:ilvl w:val="2"/>
          <w:numId w:val="21"/>
        </w:numPr>
        <w:spacing w:before="120" w:beforeAutospacing="0" w:after="144" w:afterAutospacing="0"/>
        <w:ind w:left="3240" w:right="48"/>
        <w:jc w:val="both"/>
        <w:rPr>
          <w:rFonts w:ascii="Arial" w:hAnsi="Arial" w:cs="Arial"/>
          <w:color w:val="000000"/>
        </w:rPr>
      </w:pPr>
      <w:r w:rsidRPr="003F05D2">
        <w:rPr>
          <w:rFonts w:ascii="Arial" w:hAnsi="Arial" w:cs="Arial"/>
          <w:color w:val="000000"/>
        </w:rPr>
        <w:t xml:space="preserve">Every system now has unique IP address and can traverse through the Internet without using NAT or other translating components. </w:t>
      </w:r>
    </w:p>
    <w:p w:rsidR="00E9234C" w:rsidRPr="003F05D2" w:rsidRDefault="00E9234C" w:rsidP="007D72FB">
      <w:pPr>
        <w:pStyle w:val="NormalWeb"/>
        <w:spacing w:before="120" w:beforeAutospacing="0" w:after="144" w:afterAutospacing="0"/>
        <w:ind w:left="1800" w:right="48"/>
        <w:jc w:val="both"/>
        <w:rPr>
          <w:rFonts w:ascii="Arial" w:hAnsi="Arial" w:cs="Arial"/>
          <w:color w:val="000000"/>
        </w:rPr>
      </w:pPr>
    </w:p>
    <w:p w:rsidR="00E9234C" w:rsidRPr="003F05D2" w:rsidRDefault="00E9234C" w:rsidP="007D72FB">
      <w:pPr>
        <w:pStyle w:val="NormalWeb"/>
        <w:numPr>
          <w:ilvl w:val="0"/>
          <w:numId w:val="21"/>
        </w:numPr>
        <w:spacing w:before="120" w:beforeAutospacing="0" w:after="144" w:afterAutospacing="0"/>
        <w:ind w:left="1800" w:right="48"/>
        <w:jc w:val="both"/>
        <w:rPr>
          <w:rFonts w:ascii="Arial" w:hAnsi="Arial" w:cs="Arial"/>
          <w:color w:val="000000"/>
        </w:rPr>
      </w:pPr>
      <w:r w:rsidRPr="003F05D2">
        <w:rPr>
          <w:rFonts w:ascii="Arial" w:hAnsi="Arial" w:cs="Arial"/>
          <w:b/>
          <w:bCs/>
          <w:color w:val="000000"/>
        </w:rPr>
        <w:t>Faster Forwarding/Routing</w:t>
      </w:r>
    </w:p>
    <w:p w:rsidR="00E9234C" w:rsidRPr="003F05D2" w:rsidRDefault="00E9234C" w:rsidP="007D72FB">
      <w:pPr>
        <w:pStyle w:val="NormalWeb"/>
        <w:numPr>
          <w:ilvl w:val="2"/>
          <w:numId w:val="21"/>
        </w:numPr>
        <w:spacing w:before="120" w:beforeAutospacing="0" w:after="144" w:afterAutospacing="0"/>
        <w:ind w:left="3240" w:right="48"/>
        <w:jc w:val="both"/>
        <w:rPr>
          <w:rFonts w:ascii="Arial" w:hAnsi="Arial" w:cs="Arial"/>
          <w:color w:val="000000"/>
        </w:rPr>
      </w:pPr>
      <w:r w:rsidRPr="003F05D2">
        <w:rPr>
          <w:rFonts w:ascii="Arial" w:hAnsi="Arial" w:cs="Arial"/>
          <w:color w:val="000000"/>
        </w:rPr>
        <w:t>Simplified header puts all unnecessary information at the end of the header. The information contained in the first part of the header is adequate for a Router to take routing decisions, thus making routing decision as quickly as looking at the mandatory header.</w:t>
      </w:r>
    </w:p>
    <w:p w:rsidR="007D72FB" w:rsidRDefault="007D72FB" w:rsidP="007D72FB">
      <w:pPr>
        <w:pStyle w:val="NormalWeb"/>
        <w:spacing w:before="120" w:beforeAutospacing="0" w:after="144" w:afterAutospacing="0"/>
        <w:ind w:right="48"/>
        <w:jc w:val="both"/>
        <w:rPr>
          <w:rFonts w:ascii="Arial" w:hAnsi="Arial" w:cs="Arial"/>
          <w:color w:val="000000"/>
        </w:rPr>
      </w:pPr>
    </w:p>
    <w:p w:rsidR="0036603B" w:rsidRPr="003F05D2" w:rsidRDefault="0036603B" w:rsidP="007D72FB">
      <w:pPr>
        <w:pStyle w:val="NormalWeb"/>
        <w:spacing w:before="120" w:beforeAutospacing="0" w:after="144" w:afterAutospacing="0"/>
        <w:ind w:right="48"/>
        <w:jc w:val="both"/>
        <w:rPr>
          <w:rFonts w:ascii="Arial" w:hAnsi="Arial" w:cs="Arial"/>
          <w:color w:val="000000"/>
        </w:rPr>
      </w:pPr>
    </w:p>
    <w:p w:rsidR="005A027C" w:rsidRPr="003F05D2" w:rsidRDefault="005A027C" w:rsidP="005A027C">
      <w:pPr>
        <w:pStyle w:val="NormalWeb"/>
        <w:numPr>
          <w:ilvl w:val="0"/>
          <w:numId w:val="21"/>
        </w:numPr>
        <w:spacing w:before="120" w:beforeAutospacing="0" w:after="144" w:afterAutospacing="0"/>
        <w:ind w:left="1800" w:right="48"/>
        <w:jc w:val="both"/>
        <w:rPr>
          <w:rFonts w:ascii="Arial" w:hAnsi="Arial" w:cs="Arial"/>
          <w:color w:val="000000"/>
        </w:rPr>
      </w:pPr>
      <w:r w:rsidRPr="003F05D2">
        <w:rPr>
          <w:rFonts w:ascii="Arial" w:hAnsi="Arial" w:cs="Arial"/>
          <w:b/>
          <w:bCs/>
          <w:color w:val="000000"/>
        </w:rPr>
        <w:t>IPSec</w:t>
      </w:r>
    </w:p>
    <w:p w:rsidR="007D72FB" w:rsidRPr="003F05D2" w:rsidRDefault="003E317A" w:rsidP="00067C12">
      <w:pPr>
        <w:pStyle w:val="NormalWeb"/>
        <w:numPr>
          <w:ilvl w:val="2"/>
          <w:numId w:val="21"/>
        </w:numPr>
        <w:spacing w:before="120" w:beforeAutospacing="0" w:after="144" w:afterAutospacing="0"/>
        <w:ind w:left="3240" w:right="48"/>
        <w:jc w:val="both"/>
        <w:rPr>
          <w:rFonts w:ascii="Arial" w:hAnsi="Arial" w:cs="Arial"/>
          <w:color w:val="000000"/>
        </w:rPr>
      </w:pPr>
      <w:r w:rsidRPr="00C05B2A">
        <w:rPr>
          <w:rFonts w:ascii="Arial" w:hAnsi="Arial" w:cs="Arial"/>
          <w:color w:val="000000"/>
        </w:rPr>
        <w:t>IPsec is a set of protocols f</w:t>
      </w:r>
      <w:r w:rsidR="00C05B2A">
        <w:rPr>
          <w:rFonts w:ascii="Arial" w:hAnsi="Arial" w:cs="Arial"/>
          <w:color w:val="000000"/>
        </w:rPr>
        <w:t>or</w:t>
      </w:r>
      <w:r w:rsidRPr="00C05B2A">
        <w:rPr>
          <w:rFonts w:ascii="Arial" w:hAnsi="Arial" w:cs="Arial"/>
          <w:color w:val="000000"/>
        </w:rPr>
        <w:t xml:space="preserve"> securing Packets in networks, </w:t>
      </w:r>
      <w:r w:rsidR="00C05B2A">
        <w:rPr>
          <w:rFonts w:ascii="Arial" w:hAnsi="Arial" w:cs="Arial"/>
          <w:color w:val="000000"/>
        </w:rPr>
        <w:t xml:space="preserve">it does this by use of </w:t>
      </w:r>
      <w:r w:rsidR="009748BC">
        <w:rPr>
          <w:rFonts w:ascii="Arial" w:hAnsi="Arial" w:cs="Arial"/>
          <w:color w:val="000000"/>
        </w:rPr>
        <w:t xml:space="preserve">both </w:t>
      </w:r>
      <w:r w:rsidR="00C05B2A">
        <w:rPr>
          <w:rFonts w:ascii="Arial" w:hAnsi="Arial" w:cs="Arial"/>
          <w:color w:val="000000"/>
        </w:rPr>
        <w:t xml:space="preserve">encryption protocols such as </w:t>
      </w:r>
      <w:r w:rsidR="00E057CC">
        <w:rPr>
          <w:rFonts w:ascii="Arial" w:hAnsi="Arial" w:cs="Arial"/>
          <w:color w:val="000000"/>
        </w:rPr>
        <w:t>DES</w:t>
      </w:r>
      <w:r w:rsidR="0048415C">
        <w:rPr>
          <w:rFonts w:ascii="Arial" w:hAnsi="Arial" w:cs="Arial"/>
          <w:color w:val="000000"/>
        </w:rPr>
        <w:t>, AES, RSA</w:t>
      </w:r>
      <w:r w:rsidR="00E057CC">
        <w:rPr>
          <w:rFonts w:ascii="Arial" w:hAnsi="Arial" w:cs="Arial"/>
          <w:color w:val="000000"/>
        </w:rPr>
        <w:t xml:space="preserve"> and SHA</w:t>
      </w:r>
      <w:r w:rsidR="009748BC">
        <w:rPr>
          <w:rFonts w:ascii="Arial" w:hAnsi="Arial" w:cs="Arial"/>
          <w:color w:val="000000"/>
        </w:rPr>
        <w:t xml:space="preserve"> and by authentication of packet </w:t>
      </w:r>
      <w:r w:rsidR="0048415C">
        <w:rPr>
          <w:rFonts w:ascii="Arial" w:hAnsi="Arial" w:cs="Arial"/>
          <w:color w:val="000000"/>
        </w:rPr>
        <w:t>headers,</w:t>
      </w:r>
      <w:r w:rsidR="009748BC">
        <w:rPr>
          <w:rFonts w:ascii="Arial" w:hAnsi="Arial" w:cs="Arial"/>
          <w:color w:val="000000"/>
        </w:rPr>
        <w:t xml:space="preserve"> the use of this is </w:t>
      </w:r>
      <w:r w:rsidR="0048415C">
        <w:rPr>
          <w:rFonts w:ascii="Arial" w:hAnsi="Arial" w:cs="Arial"/>
          <w:color w:val="000000"/>
        </w:rPr>
        <w:t xml:space="preserve">deemed </w:t>
      </w:r>
      <w:r w:rsidR="0048415C" w:rsidRPr="00C05B2A">
        <w:rPr>
          <w:rFonts w:ascii="Arial" w:hAnsi="Arial" w:cs="Arial"/>
          <w:color w:val="000000"/>
        </w:rPr>
        <w:t>mandatory</w:t>
      </w:r>
      <w:r w:rsidRPr="00C05B2A">
        <w:rPr>
          <w:rFonts w:ascii="Arial" w:hAnsi="Arial" w:cs="Arial"/>
          <w:color w:val="000000"/>
        </w:rPr>
        <w:t xml:space="preserve"> within the IPv6 protocol</w:t>
      </w:r>
      <w:r w:rsidR="00E057CC">
        <w:rPr>
          <w:rFonts w:ascii="Arial" w:hAnsi="Arial" w:cs="Arial"/>
          <w:color w:val="000000"/>
        </w:rPr>
        <w:t>, as such security should be enhanced if the protocol is utilised.</w:t>
      </w:r>
    </w:p>
    <w:p w:rsidR="0012175F" w:rsidRDefault="0012175F" w:rsidP="007D72FB">
      <w:pPr>
        <w:pStyle w:val="NormalWeb"/>
        <w:spacing w:before="120" w:beforeAutospacing="0" w:after="144" w:afterAutospacing="0"/>
        <w:ind w:right="48"/>
        <w:jc w:val="both"/>
        <w:rPr>
          <w:rFonts w:ascii="Arial" w:hAnsi="Arial" w:cs="Arial"/>
          <w:color w:val="000000"/>
          <w:sz w:val="21"/>
          <w:szCs w:val="21"/>
        </w:rPr>
      </w:pPr>
    </w:p>
    <w:p w:rsidR="00230D47" w:rsidRPr="00726E3F" w:rsidRDefault="00230D47" w:rsidP="00230D47">
      <w:pPr>
        <w:rPr>
          <w:sz w:val="28"/>
          <w:szCs w:val="28"/>
          <w:lang w:val="en-US"/>
        </w:rPr>
      </w:pPr>
    </w:p>
    <w:p w:rsidR="003015C0" w:rsidRPr="00726E3F" w:rsidRDefault="003015C0" w:rsidP="003015C0">
      <w:pPr>
        <w:pStyle w:val="Heading2"/>
        <w:rPr>
          <w:b/>
          <w:sz w:val="28"/>
          <w:szCs w:val="28"/>
          <w:lang w:val="en-US"/>
        </w:rPr>
      </w:pPr>
      <w:r w:rsidRPr="00726E3F">
        <w:rPr>
          <w:b/>
          <w:sz w:val="28"/>
          <w:szCs w:val="28"/>
          <w:lang w:val="en-US"/>
        </w:rPr>
        <w:t>Structure</w:t>
      </w:r>
    </w:p>
    <w:p w:rsidR="0012175F" w:rsidRDefault="0012175F" w:rsidP="0012175F">
      <w:pPr>
        <w:rPr>
          <w:lang w:val="en-US"/>
        </w:rPr>
      </w:pPr>
    </w:p>
    <w:p w:rsidR="0012175F" w:rsidRDefault="0012175F" w:rsidP="00067C12">
      <w:pPr>
        <w:pStyle w:val="Heading3"/>
      </w:pPr>
      <w:r>
        <w:t xml:space="preserve">IPv6 addresses are </w:t>
      </w:r>
      <w:r w:rsidR="004318CA">
        <w:t xml:space="preserve">128 bits in length </w:t>
      </w:r>
      <w:r w:rsidR="006536DC">
        <w:t xml:space="preserve">divided into 8 16 bit blocks, these are then converted 4-digit </w:t>
      </w:r>
      <w:r w:rsidR="00047032">
        <w:t>Hexadecimal</w:t>
      </w:r>
      <w:r w:rsidR="006536DC">
        <w:t xml:space="preserve"> numbers separated by colons as shown below</w:t>
      </w:r>
      <w:r w:rsidR="004318CA">
        <w:t xml:space="preserve"> </w:t>
      </w:r>
      <w:sdt>
        <w:sdtPr>
          <w:id w:val="-851488734"/>
          <w:citation/>
        </w:sdtPr>
        <w:sdtEndPr/>
        <w:sdtContent>
          <w:r w:rsidR="004318CA">
            <w:fldChar w:fldCharType="begin"/>
          </w:r>
          <w:r w:rsidR="004318CA">
            <w:instrText xml:space="preserve"> CITATION Hog17 \l 2057 </w:instrText>
          </w:r>
          <w:r w:rsidR="004318CA">
            <w:fldChar w:fldCharType="separate"/>
          </w:r>
          <w:r w:rsidR="006B50B9" w:rsidRPr="006B50B9">
            <w:rPr>
              <w:noProof/>
            </w:rPr>
            <w:t>[6]</w:t>
          </w:r>
          <w:r w:rsidR="004318CA">
            <w:fldChar w:fldCharType="end"/>
          </w:r>
        </w:sdtContent>
      </w:sdt>
      <w:r w:rsidR="004318CA">
        <w:t xml:space="preserve"> </w:t>
      </w:r>
    </w:p>
    <w:p w:rsidR="006536DC" w:rsidRDefault="006536DC" w:rsidP="006536DC"/>
    <w:p w:rsidR="006536DC" w:rsidRDefault="006536DC" w:rsidP="006536DC">
      <w:pPr>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Example </w:t>
      </w:r>
      <w:r w:rsidRPr="006536DC">
        <w:rPr>
          <w:rFonts w:ascii="Arial" w:eastAsia="Times New Roman" w:hAnsi="Arial" w:cs="Arial"/>
          <w:b/>
          <w:color w:val="000000"/>
          <w:sz w:val="24"/>
          <w:szCs w:val="24"/>
          <w:lang w:eastAsia="en-GB"/>
        </w:rPr>
        <w:t>2001:0000:3238:DFE1:0063:0000:0000:FEFB</w:t>
      </w:r>
    </w:p>
    <w:p w:rsidR="006536DC" w:rsidRPr="006536DC" w:rsidRDefault="006536DC" w:rsidP="006536DC"/>
    <w:p w:rsidR="003015C0" w:rsidRPr="007E2CCF" w:rsidRDefault="003015C0" w:rsidP="003015C0">
      <w:pPr>
        <w:pStyle w:val="Heading2"/>
        <w:rPr>
          <w:b/>
          <w:lang w:val="en-US"/>
        </w:rPr>
      </w:pPr>
      <w:r w:rsidRPr="007E2CCF">
        <w:rPr>
          <w:b/>
          <w:lang w:val="en-US"/>
        </w:rPr>
        <w:t>Address types</w:t>
      </w:r>
      <w:r w:rsidR="007C4414">
        <w:rPr>
          <w:b/>
          <w:lang w:val="en-US"/>
        </w:rPr>
        <w:t xml:space="preserve"> – need bit more here</w:t>
      </w:r>
    </w:p>
    <w:p w:rsidR="00632254" w:rsidRDefault="00632254" w:rsidP="00F809B2">
      <w:pPr>
        <w:pStyle w:val="Heading3"/>
        <w:rPr>
          <w:rFonts w:eastAsia="Times New Roman"/>
          <w:lang w:val="en-US"/>
        </w:rPr>
      </w:pPr>
      <w:r w:rsidRPr="00761E51">
        <w:rPr>
          <w:rFonts w:eastAsia="Times New Roman"/>
          <w:lang w:val="en-US"/>
        </w:rPr>
        <w:t>Unicast</w:t>
      </w:r>
    </w:p>
    <w:p w:rsidR="00F809B2" w:rsidRPr="00CD75DD" w:rsidRDefault="00F809B2" w:rsidP="003E7DBE">
      <w:pPr>
        <w:pStyle w:val="Heading4"/>
        <w:jc w:val="both"/>
        <w:rPr>
          <w:i w:val="0"/>
          <w:lang w:val="en-US"/>
        </w:rPr>
      </w:pPr>
      <w:r w:rsidRPr="00CD75DD">
        <w:rPr>
          <w:i w:val="0"/>
          <w:lang w:val="en-US"/>
        </w:rPr>
        <w:t xml:space="preserve">A unicast address specifies a single interface to which packets will be delivered, It is perceived </w:t>
      </w:r>
      <w:r w:rsidR="005448E9" w:rsidRPr="00CD75DD">
        <w:rPr>
          <w:i w:val="0"/>
          <w:lang w:val="en-US"/>
        </w:rPr>
        <w:t xml:space="preserve">that unicast will be </w:t>
      </w:r>
      <w:r w:rsidR="00365750" w:rsidRPr="00CD75DD">
        <w:rPr>
          <w:i w:val="0"/>
          <w:lang w:val="en-US"/>
        </w:rPr>
        <w:t>the predominant</w:t>
      </w:r>
      <w:r w:rsidR="005448E9" w:rsidRPr="00CD75DD">
        <w:rPr>
          <w:i w:val="0"/>
          <w:lang w:val="en-US"/>
        </w:rPr>
        <w:t xml:space="preserve"> method for traffic volumes and</w:t>
      </w:r>
      <w:r w:rsidRPr="00CD75DD">
        <w:rPr>
          <w:i w:val="0"/>
          <w:lang w:val="en-US"/>
        </w:rPr>
        <w:t xml:space="preserve"> why more Ipv6 address space is allocated to them</w:t>
      </w:r>
      <w:r w:rsidR="00365750" w:rsidRPr="00CD75DD">
        <w:rPr>
          <w:i w:val="0"/>
          <w:lang w:val="en-US"/>
        </w:rPr>
        <w:t>.</w:t>
      </w:r>
      <w:sdt>
        <w:sdtPr>
          <w:rPr>
            <w:i w:val="0"/>
            <w:lang w:val="en-US"/>
          </w:rPr>
          <w:id w:val="679482498"/>
          <w:citation/>
        </w:sdtPr>
        <w:sdtEndPr/>
        <w:sdtContent>
          <w:r w:rsidR="00365750" w:rsidRPr="00CD75DD">
            <w:rPr>
              <w:i w:val="0"/>
              <w:lang w:val="en-US"/>
            </w:rPr>
            <w:fldChar w:fldCharType="begin"/>
          </w:r>
          <w:r w:rsidR="00365750" w:rsidRPr="00CD75DD">
            <w:rPr>
              <w:i w:val="0"/>
            </w:rPr>
            <w:instrText xml:space="preserve"> CITATION Und19 \l 2057 </w:instrText>
          </w:r>
          <w:r w:rsidR="00365750" w:rsidRPr="00CD75DD">
            <w:rPr>
              <w:i w:val="0"/>
              <w:lang w:val="en-US"/>
            </w:rPr>
            <w:fldChar w:fldCharType="separate"/>
          </w:r>
          <w:r w:rsidR="006B50B9">
            <w:rPr>
              <w:i w:val="0"/>
              <w:noProof/>
            </w:rPr>
            <w:t xml:space="preserve"> </w:t>
          </w:r>
          <w:r w:rsidR="006B50B9" w:rsidRPr="006B50B9">
            <w:rPr>
              <w:noProof/>
            </w:rPr>
            <w:t>[7]</w:t>
          </w:r>
          <w:r w:rsidR="00365750" w:rsidRPr="00CD75DD">
            <w:rPr>
              <w:i w:val="0"/>
              <w:lang w:val="en-US"/>
            </w:rPr>
            <w:fldChar w:fldCharType="end"/>
          </w:r>
        </w:sdtContent>
      </w:sdt>
      <w:r w:rsidR="003E7DBE" w:rsidRPr="00CD75DD">
        <w:rPr>
          <w:i w:val="0"/>
          <w:lang w:val="en-US"/>
        </w:rPr>
        <w:t>, It is a one to one relationship with recipient and the sender</w:t>
      </w:r>
    </w:p>
    <w:p w:rsidR="00632254" w:rsidRDefault="00632254" w:rsidP="00F809B2">
      <w:pPr>
        <w:pStyle w:val="Heading3"/>
        <w:rPr>
          <w:rFonts w:eastAsia="Times New Roman"/>
          <w:lang w:val="en-US"/>
        </w:rPr>
      </w:pPr>
      <w:r w:rsidRPr="00761E51">
        <w:rPr>
          <w:rFonts w:eastAsia="Times New Roman"/>
          <w:lang w:val="en-US"/>
        </w:rPr>
        <w:t xml:space="preserve">Multicast </w:t>
      </w:r>
    </w:p>
    <w:p w:rsidR="00365750" w:rsidRPr="00CD75DD" w:rsidRDefault="00782741" w:rsidP="003E7DBE">
      <w:pPr>
        <w:pStyle w:val="Heading4"/>
        <w:jc w:val="both"/>
        <w:rPr>
          <w:i w:val="0"/>
          <w:lang w:val="en-US"/>
        </w:rPr>
      </w:pPr>
      <w:r w:rsidRPr="00CD75DD">
        <w:rPr>
          <w:i w:val="0"/>
          <w:lang w:val="en-US"/>
        </w:rPr>
        <w:t>A M</w:t>
      </w:r>
      <w:r w:rsidR="003E7DBE" w:rsidRPr="00CD75DD">
        <w:rPr>
          <w:i w:val="0"/>
          <w:lang w:val="en-US"/>
        </w:rPr>
        <w:t xml:space="preserve">ulticast address identifiers </w:t>
      </w:r>
      <w:r w:rsidRPr="00CD75DD">
        <w:rPr>
          <w:i w:val="0"/>
          <w:lang w:val="en-US"/>
        </w:rPr>
        <w:t xml:space="preserve">multiple nodes for delivery </w:t>
      </w:r>
      <w:r w:rsidR="0048415C" w:rsidRPr="00CD75DD">
        <w:rPr>
          <w:i w:val="0"/>
          <w:lang w:val="en-US"/>
        </w:rPr>
        <w:t>these</w:t>
      </w:r>
      <w:r w:rsidR="003E7DBE" w:rsidRPr="00CD75DD">
        <w:rPr>
          <w:i w:val="0"/>
          <w:lang w:val="en-US"/>
        </w:rPr>
        <w:t xml:space="preserve"> packets sent simultaneously it is a one to many relationship.</w:t>
      </w:r>
      <w:sdt>
        <w:sdtPr>
          <w:rPr>
            <w:i w:val="0"/>
            <w:lang w:val="en-US"/>
          </w:rPr>
          <w:id w:val="-458958508"/>
          <w:citation/>
        </w:sdtPr>
        <w:sdtEndPr/>
        <w:sdtContent>
          <w:r w:rsidR="003E7DBE" w:rsidRPr="00CD75DD">
            <w:rPr>
              <w:i w:val="0"/>
              <w:lang w:val="en-US"/>
            </w:rPr>
            <w:fldChar w:fldCharType="begin"/>
          </w:r>
          <w:r w:rsidR="003E7DBE" w:rsidRPr="00CD75DD">
            <w:rPr>
              <w:i w:val="0"/>
            </w:rPr>
            <w:instrText xml:space="preserve"> CITATION Gra13 \l 2057 </w:instrText>
          </w:r>
          <w:r w:rsidR="003E7DBE" w:rsidRPr="00CD75DD">
            <w:rPr>
              <w:i w:val="0"/>
              <w:lang w:val="en-US"/>
            </w:rPr>
            <w:fldChar w:fldCharType="separate"/>
          </w:r>
          <w:r w:rsidR="006B50B9">
            <w:rPr>
              <w:i w:val="0"/>
              <w:noProof/>
            </w:rPr>
            <w:t xml:space="preserve"> </w:t>
          </w:r>
          <w:r w:rsidR="006B50B9" w:rsidRPr="006B50B9">
            <w:rPr>
              <w:noProof/>
            </w:rPr>
            <w:t>[3]</w:t>
          </w:r>
          <w:r w:rsidR="003E7DBE" w:rsidRPr="00CD75DD">
            <w:rPr>
              <w:i w:val="0"/>
              <w:lang w:val="en-US"/>
            </w:rPr>
            <w:fldChar w:fldCharType="end"/>
          </w:r>
        </w:sdtContent>
      </w:sdt>
      <w:r w:rsidR="007C4414" w:rsidRPr="00CD75DD">
        <w:rPr>
          <w:i w:val="0"/>
          <w:lang w:val="en-US"/>
        </w:rPr>
        <w:t xml:space="preserve"> </w:t>
      </w:r>
    </w:p>
    <w:p w:rsidR="00365750" w:rsidRPr="00CD75DD" w:rsidRDefault="00365750" w:rsidP="00365750">
      <w:pPr>
        <w:rPr>
          <w:lang w:val="en-US"/>
        </w:rPr>
      </w:pPr>
    </w:p>
    <w:p w:rsidR="00632254" w:rsidRPr="00CD75DD" w:rsidRDefault="00632254" w:rsidP="00F809B2">
      <w:pPr>
        <w:pStyle w:val="Heading3"/>
        <w:rPr>
          <w:rFonts w:eastAsia="Times New Roman"/>
          <w:lang w:val="en-US"/>
        </w:rPr>
      </w:pPr>
      <w:r w:rsidRPr="00CD75DD">
        <w:rPr>
          <w:rFonts w:eastAsia="Times New Roman"/>
          <w:lang w:val="en-US"/>
        </w:rPr>
        <w:t>Anycast</w:t>
      </w:r>
    </w:p>
    <w:p w:rsidR="003E7DBE" w:rsidRPr="00CD75DD" w:rsidRDefault="005004BB" w:rsidP="003E7DBE">
      <w:pPr>
        <w:pStyle w:val="Heading4"/>
        <w:jc w:val="both"/>
        <w:rPr>
          <w:i w:val="0"/>
          <w:lang w:val="en-US"/>
        </w:rPr>
      </w:pPr>
      <w:r w:rsidRPr="00CD75DD">
        <w:rPr>
          <w:i w:val="0"/>
          <w:lang w:val="en-US"/>
        </w:rPr>
        <w:t>A</w:t>
      </w:r>
      <w:r w:rsidR="003E7DBE" w:rsidRPr="00CD75DD">
        <w:rPr>
          <w:i w:val="0"/>
          <w:lang w:val="en-US"/>
        </w:rPr>
        <w:t xml:space="preserve">nycast addresses is </w:t>
      </w:r>
      <w:r w:rsidR="005A0077" w:rsidRPr="00CD75DD">
        <w:rPr>
          <w:i w:val="0"/>
          <w:lang w:val="en-US"/>
        </w:rPr>
        <w:t>a</w:t>
      </w:r>
      <w:r w:rsidR="003E7DBE" w:rsidRPr="00CD75DD">
        <w:rPr>
          <w:i w:val="0"/>
          <w:lang w:val="en-US"/>
        </w:rPr>
        <w:t xml:space="preserve"> unicast address assigned to several devices. It is only delivered to one the nearest one it being routed on a specified metric to get to the destination as efficiently as possible.</w:t>
      </w:r>
      <w:sdt>
        <w:sdtPr>
          <w:rPr>
            <w:i w:val="0"/>
            <w:lang w:val="en-US"/>
          </w:rPr>
          <w:id w:val="1509100316"/>
          <w:citation/>
        </w:sdtPr>
        <w:sdtEndPr/>
        <w:sdtContent>
          <w:r w:rsidR="003E7DBE" w:rsidRPr="00CD75DD">
            <w:rPr>
              <w:i w:val="0"/>
              <w:lang w:val="en-US"/>
            </w:rPr>
            <w:fldChar w:fldCharType="begin"/>
          </w:r>
          <w:r w:rsidR="003E7DBE" w:rsidRPr="00CD75DD">
            <w:rPr>
              <w:i w:val="0"/>
            </w:rPr>
            <w:instrText xml:space="preserve"> CITATION Gra13 \l 2057 </w:instrText>
          </w:r>
          <w:r w:rsidR="003E7DBE" w:rsidRPr="00CD75DD">
            <w:rPr>
              <w:i w:val="0"/>
              <w:lang w:val="en-US"/>
            </w:rPr>
            <w:fldChar w:fldCharType="separate"/>
          </w:r>
          <w:r w:rsidR="006B50B9">
            <w:rPr>
              <w:i w:val="0"/>
              <w:noProof/>
            </w:rPr>
            <w:t xml:space="preserve"> </w:t>
          </w:r>
          <w:r w:rsidR="006B50B9" w:rsidRPr="006B50B9">
            <w:rPr>
              <w:noProof/>
            </w:rPr>
            <w:t>[3]</w:t>
          </w:r>
          <w:r w:rsidR="003E7DBE" w:rsidRPr="00CD75DD">
            <w:rPr>
              <w:i w:val="0"/>
              <w:lang w:val="en-US"/>
            </w:rPr>
            <w:fldChar w:fldCharType="end"/>
          </w:r>
        </w:sdtContent>
      </w:sdt>
    </w:p>
    <w:p w:rsidR="00365750" w:rsidRPr="00CD75DD" w:rsidRDefault="00365750" w:rsidP="00365750">
      <w:pPr>
        <w:rPr>
          <w:lang w:val="en-US"/>
        </w:rPr>
      </w:pPr>
    </w:p>
    <w:p w:rsidR="00632254" w:rsidRDefault="00632254" w:rsidP="00632254">
      <w:pPr>
        <w:ind w:left="576"/>
        <w:rPr>
          <w:lang w:val="en-US"/>
        </w:rPr>
      </w:pPr>
    </w:p>
    <w:p w:rsidR="007E2CCF" w:rsidRDefault="007E2CCF" w:rsidP="00632254">
      <w:pPr>
        <w:ind w:left="576"/>
        <w:rPr>
          <w:lang w:val="en-US"/>
        </w:rPr>
      </w:pPr>
    </w:p>
    <w:p w:rsidR="007E2CCF" w:rsidRDefault="007E2CCF" w:rsidP="00632254">
      <w:pPr>
        <w:ind w:left="576"/>
        <w:rPr>
          <w:lang w:val="en-US"/>
        </w:rPr>
      </w:pPr>
    </w:p>
    <w:p w:rsidR="007E2CCF" w:rsidRDefault="007E2CCF" w:rsidP="00632254">
      <w:pPr>
        <w:ind w:left="576"/>
        <w:rPr>
          <w:lang w:val="en-US"/>
        </w:rPr>
      </w:pPr>
    </w:p>
    <w:p w:rsidR="007E2CCF" w:rsidRDefault="007E2CCF" w:rsidP="00632254">
      <w:pPr>
        <w:ind w:left="576"/>
        <w:rPr>
          <w:lang w:val="en-US"/>
        </w:rPr>
      </w:pPr>
    </w:p>
    <w:p w:rsidR="006536DC" w:rsidRDefault="007C4414" w:rsidP="007C4414">
      <w:pPr>
        <w:pStyle w:val="Heading1"/>
        <w:rPr>
          <w:lang w:val="en-US"/>
        </w:rPr>
      </w:pPr>
      <w:bookmarkStart w:id="4" w:name="_Toc26337156"/>
      <w:r>
        <w:rPr>
          <w:lang w:val="en-US"/>
        </w:rPr>
        <w:t xml:space="preserve">Conclusions – </w:t>
      </w:r>
      <w:r w:rsidR="006536DC" w:rsidRPr="006536DC">
        <w:rPr>
          <w:lang w:val="en-US"/>
        </w:rPr>
        <w:t>I</w:t>
      </w:r>
      <w:r>
        <w:rPr>
          <w:lang w:val="en-US"/>
        </w:rPr>
        <w:t xml:space="preserve">Pv6 </w:t>
      </w:r>
      <w:r w:rsidR="0036603B">
        <w:rPr>
          <w:lang w:val="en-US"/>
        </w:rPr>
        <w:t>the</w:t>
      </w:r>
      <w:r>
        <w:rPr>
          <w:lang w:val="en-US"/>
        </w:rPr>
        <w:t xml:space="preserve"> future</w:t>
      </w:r>
      <w:bookmarkEnd w:id="4"/>
    </w:p>
    <w:p w:rsidR="00067C12" w:rsidRDefault="00067C12" w:rsidP="00067C12">
      <w:pPr>
        <w:rPr>
          <w:lang w:val="en-US"/>
        </w:rPr>
      </w:pPr>
    </w:p>
    <w:p w:rsidR="00067C12" w:rsidRDefault="003F05D2" w:rsidP="00067C12">
      <w:pPr>
        <w:pStyle w:val="Heading3"/>
        <w:rPr>
          <w:lang w:val="en-US"/>
        </w:rPr>
      </w:pPr>
      <w:r>
        <w:rPr>
          <w:lang w:val="en-US"/>
        </w:rPr>
        <w:t>Given the revised</w:t>
      </w:r>
      <w:r w:rsidR="00067C12">
        <w:rPr>
          <w:lang w:val="en-US"/>
        </w:rPr>
        <w:t xml:space="preserve"> IPv6 </w:t>
      </w:r>
      <w:r w:rsidR="007E2CCF">
        <w:rPr>
          <w:lang w:val="en-US"/>
        </w:rPr>
        <w:t>protocol,</w:t>
      </w:r>
      <w:r w:rsidR="00067C12">
        <w:rPr>
          <w:lang w:val="en-US"/>
        </w:rPr>
        <w:t xml:space="preserve"> it could be asked are we all now using it, a cursory glance at IP addresses will tell you that IPv4 is still highly utilized as a protocol. </w:t>
      </w:r>
    </w:p>
    <w:p w:rsidR="007E2CCF" w:rsidRPr="007E2CCF" w:rsidRDefault="007E2CCF" w:rsidP="007E2CCF">
      <w:pPr>
        <w:rPr>
          <w:lang w:val="en-US"/>
        </w:rPr>
      </w:pPr>
    </w:p>
    <w:p w:rsidR="00067C12" w:rsidRDefault="00067C12" w:rsidP="00067C12">
      <w:pPr>
        <w:pStyle w:val="Heading3"/>
        <w:rPr>
          <w:lang w:val="en-US"/>
        </w:rPr>
      </w:pPr>
      <w:r>
        <w:rPr>
          <w:lang w:val="en-US"/>
        </w:rPr>
        <w:t xml:space="preserve">The Internet society in they report </w:t>
      </w:r>
      <w:sdt>
        <w:sdtPr>
          <w:rPr>
            <w:lang w:val="en-US"/>
          </w:rPr>
          <w:id w:val="434179270"/>
          <w:citation/>
        </w:sdtPr>
        <w:sdtEndPr/>
        <w:sdtContent>
          <w:r>
            <w:rPr>
              <w:lang w:val="en-US"/>
            </w:rPr>
            <w:fldChar w:fldCharType="begin"/>
          </w:r>
          <w:r>
            <w:instrText xml:space="preserve"> CITATION int18 \l 2057 </w:instrText>
          </w:r>
          <w:r>
            <w:rPr>
              <w:lang w:val="en-US"/>
            </w:rPr>
            <w:fldChar w:fldCharType="separate"/>
          </w:r>
          <w:r w:rsidR="006B50B9" w:rsidRPr="006B50B9">
            <w:rPr>
              <w:noProof/>
            </w:rPr>
            <w:t>[8]</w:t>
          </w:r>
          <w:r>
            <w:rPr>
              <w:lang w:val="en-US"/>
            </w:rPr>
            <w:fldChar w:fldCharType="end"/>
          </w:r>
        </w:sdtContent>
      </w:sdt>
      <w:r>
        <w:rPr>
          <w:lang w:val="en-US"/>
        </w:rPr>
        <w:t xml:space="preserve"> has given some figures which highlights </w:t>
      </w:r>
    </w:p>
    <w:p w:rsidR="00067C12" w:rsidRPr="00067C12" w:rsidRDefault="00067C12" w:rsidP="00067C12">
      <w:pPr>
        <w:pStyle w:val="ListParagraph"/>
        <w:numPr>
          <w:ilvl w:val="0"/>
          <w:numId w:val="23"/>
        </w:numPr>
        <w:rPr>
          <w:rFonts w:ascii="Arial" w:hAnsi="Arial" w:cs="Arial"/>
          <w:sz w:val="24"/>
          <w:szCs w:val="24"/>
          <w:lang w:val="en-US"/>
        </w:rPr>
      </w:pPr>
      <w:r w:rsidRPr="00067C12">
        <w:rPr>
          <w:rFonts w:ascii="Arial" w:hAnsi="Arial" w:cs="Arial"/>
          <w:sz w:val="24"/>
          <w:szCs w:val="24"/>
        </w:rPr>
        <w:t xml:space="preserve">Over 25% of all Internet-connected networks advertise IPv6 connectivity. </w:t>
      </w:r>
    </w:p>
    <w:p w:rsidR="00067C12" w:rsidRPr="00067C12" w:rsidRDefault="00067C12" w:rsidP="00067C12">
      <w:pPr>
        <w:pStyle w:val="ListParagraph"/>
        <w:numPr>
          <w:ilvl w:val="0"/>
          <w:numId w:val="23"/>
        </w:numPr>
        <w:rPr>
          <w:rFonts w:ascii="Arial" w:hAnsi="Arial" w:cs="Arial"/>
          <w:sz w:val="24"/>
          <w:szCs w:val="24"/>
          <w:lang w:val="en-US"/>
        </w:rPr>
      </w:pPr>
      <w:r w:rsidRPr="00067C12">
        <w:rPr>
          <w:rFonts w:ascii="Arial" w:hAnsi="Arial" w:cs="Arial"/>
          <w:sz w:val="24"/>
          <w:szCs w:val="24"/>
        </w:rPr>
        <w:t xml:space="preserve">Google reports 49 countries deliver more than 5% of traffic over IPv6, with new countries joining all the time. </w:t>
      </w:r>
    </w:p>
    <w:p w:rsidR="00067C12" w:rsidRPr="007E2CCF" w:rsidRDefault="00067C12" w:rsidP="00067C12">
      <w:pPr>
        <w:pStyle w:val="ListParagraph"/>
        <w:numPr>
          <w:ilvl w:val="0"/>
          <w:numId w:val="23"/>
        </w:numPr>
        <w:rPr>
          <w:rFonts w:ascii="Arial" w:hAnsi="Arial" w:cs="Arial"/>
          <w:sz w:val="24"/>
          <w:szCs w:val="24"/>
          <w:lang w:val="en-US"/>
        </w:rPr>
      </w:pPr>
      <w:r w:rsidRPr="00067C12">
        <w:rPr>
          <w:rFonts w:ascii="Arial" w:hAnsi="Arial" w:cs="Arial"/>
          <w:sz w:val="24"/>
          <w:szCs w:val="24"/>
        </w:rPr>
        <w:t xml:space="preserve"> Google reports 24 countries whose IPv6 traffic exceeds 15%.</w:t>
      </w:r>
      <w:sdt>
        <w:sdtPr>
          <w:rPr>
            <w:rFonts w:ascii="Arial" w:hAnsi="Arial" w:cs="Arial"/>
            <w:sz w:val="24"/>
            <w:szCs w:val="24"/>
          </w:rPr>
          <w:id w:val="1792474382"/>
          <w:citation/>
        </w:sdtPr>
        <w:sdtEndPr/>
        <w:sdtContent>
          <w:r w:rsidR="00CD75DD">
            <w:rPr>
              <w:rFonts w:ascii="Arial" w:hAnsi="Arial" w:cs="Arial"/>
              <w:sz w:val="24"/>
              <w:szCs w:val="24"/>
            </w:rPr>
            <w:fldChar w:fldCharType="begin"/>
          </w:r>
          <w:r w:rsidR="00CD75DD">
            <w:rPr>
              <w:rFonts w:ascii="Arial" w:hAnsi="Arial" w:cs="Arial"/>
              <w:sz w:val="24"/>
              <w:szCs w:val="24"/>
            </w:rPr>
            <w:instrText xml:space="preserve"> CITATION int18 \l 2057 </w:instrText>
          </w:r>
          <w:r w:rsidR="00CD75DD">
            <w:rPr>
              <w:rFonts w:ascii="Arial" w:hAnsi="Arial" w:cs="Arial"/>
              <w:sz w:val="24"/>
              <w:szCs w:val="24"/>
            </w:rPr>
            <w:fldChar w:fldCharType="separate"/>
          </w:r>
          <w:r w:rsidR="006B50B9">
            <w:rPr>
              <w:rFonts w:ascii="Arial" w:hAnsi="Arial" w:cs="Arial"/>
              <w:noProof/>
              <w:sz w:val="24"/>
              <w:szCs w:val="24"/>
            </w:rPr>
            <w:t xml:space="preserve"> </w:t>
          </w:r>
          <w:r w:rsidR="006B50B9" w:rsidRPr="006B50B9">
            <w:rPr>
              <w:rFonts w:ascii="Arial" w:hAnsi="Arial" w:cs="Arial"/>
              <w:noProof/>
              <w:sz w:val="24"/>
              <w:szCs w:val="24"/>
            </w:rPr>
            <w:t>[8]</w:t>
          </w:r>
          <w:r w:rsidR="00CD75DD">
            <w:rPr>
              <w:rFonts w:ascii="Arial" w:hAnsi="Arial" w:cs="Arial"/>
              <w:sz w:val="24"/>
              <w:szCs w:val="24"/>
            </w:rPr>
            <w:fldChar w:fldCharType="end"/>
          </w:r>
        </w:sdtContent>
      </w:sdt>
    </w:p>
    <w:p w:rsidR="007E2CCF" w:rsidRDefault="007E2CCF" w:rsidP="007E2CCF">
      <w:pPr>
        <w:pStyle w:val="Heading3"/>
        <w:numPr>
          <w:ilvl w:val="0"/>
          <w:numId w:val="0"/>
        </w:numPr>
        <w:ind w:left="720"/>
        <w:rPr>
          <w:lang w:val="en-US"/>
        </w:rPr>
      </w:pPr>
    </w:p>
    <w:p w:rsidR="007E2CCF" w:rsidRDefault="007E2CCF" w:rsidP="007E2CCF">
      <w:pPr>
        <w:pStyle w:val="Heading3"/>
        <w:rPr>
          <w:lang w:val="en-US"/>
        </w:rPr>
      </w:pPr>
      <w:r>
        <w:rPr>
          <w:lang w:val="en-US"/>
        </w:rPr>
        <w:t xml:space="preserve">Google monitor </w:t>
      </w:r>
      <w:r w:rsidR="0073575F">
        <w:rPr>
          <w:lang w:val="en-US"/>
        </w:rPr>
        <w:t>data</w:t>
      </w:r>
      <w:r>
        <w:rPr>
          <w:lang w:val="en-US"/>
        </w:rPr>
        <w:t xml:space="preserve"> traffic and via </w:t>
      </w:r>
      <w:sdt>
        <w:sdtPr>
          <w:rPr>
            <w:lang w:val="en-US"/>
          </w:rPr>
          <w:id w:val="-33893003"/>
          <w:citation/>
        </w:sdtPr>
        <w:sdtEndPr/>
        <w:sdtContent>
          <w:r>
            <w:rPr>
              <w:lang w:val="en-US"/>
            </w:rPr>
            <w:fldChar w:fldCharType="begin"/>
          </w:r>
          <w:r>
            <w:instrText xml:space="preserve"> CITATION Goo19 \l 2057 </w:instrText>
          </w:r>
          <w:r>
            <w:rPr>
              <w:lang w:val="en-US"/>
            </w:rPr>
            <w:fldChar w:fldCharType="separate"/>
          </w:r>
          <w:r w:rsidR="006B50B9" w:rsidRPr="006B50B9">
            <w:rPr>
              <w:noProof/>
            </w:rPr>
            <w:t>[9]</w:t>
          </w:r>
          <w:r>
            <w:rPr>
              <w:lang w:val="en-US"/>
            </w:rPr>
            <w:fldChar w:fldCharType="end"/>
          </w:r>
        </w:sdtContent>
      </w:sdt>
      <w:r>
        <w:rPr>
          <w:lang w:val="en-US"/>
        </w:rPr>
        <w:t xml:space="preserve"> as of 24-Nov-2019 28.7% of traffic through Google came Via IPv6 protocols</w:t>
      </w:r>
      <w:r w:rsidR="00AB6C7D">
        <w:rPr>
          <w:lang w:val="en-US"/>
        </w:rPr>
        <w:t>. View Appendix 2</w:t>
      </w:r>
      <w:sdt>
        <w:sdtPr>
          <w:rPr>
            <w:lang w:val="en-US"/>
          </w:rPr>
          <w:id w:val="1262183302"/>
          <w:citation/>
        </w:sdtPr>
        <w:sdtEndPr/>
        <w:sdtContent>
          <w:r w:rsidR="00CD75DD">
            <w:rPr>
              <w:lang w:val="en-US"/>
            </w:rPr>
            <w:fldChar w:fldCharType="begin"/>
          </w:r>
          <w:r w:rsidR="00CD75DD">
            <w:instrText xml:space="preserve"> CITATION Goo19 \l 2057 </w:instrText>
          </w:r>
          <w:r w:rsidR="00CD75DD">
            <w:rPr>
              <w:lang w:val="en-US"/>
            </w:rPr>
            <w:fldChar w:fldCharType="separate"/>
          </w:r>
          <w:r w:rsidR="006B50B9">
            <w:rPr>
              <w:noProof/>
            </w:rPr>
            <w:t xml:space="preserve"> </w:t>
          </w:r>
          <w:r w:rsidR="006B50B9" w:rsidRPr="006B50B9">
            <w:rPr>
              <w:noProof/>
            </w:rPr>
            <w:t>[9]</w:t>
          </w:r>
          <w:r w:rsidR="00CD75DD">
            <w:rPr>
              <w:lang w:val="en-US"/>
            </w:rPr>
            <w:fldChar w:fldCharType="end"/>
          </w:r>
        </w:sdtContent>
      </w:sdt>
    </w:p>
    <w:p w:rsidR="007E2CCF" w:rsidRPr="007E2CCF" w:rsidRDefault="007E2CCF" w:rsidP="007E2CCF">
      <w:pPr>
        <w:rPr>
          <w:rFonts w:ascii="Arial" w:hAnsi="Arial" w:cs="Arial"/>
          <w:sz w:val="24"/>
          <w:szCs w:val="24"/>
          <w:lang w:val="en-US"/>
        </w:rPr>
      </w:pPr>
    </w:p>
    <w:p w:rsidR="00E77E7A" w:rsidRDefault="003F05D2" w:rsidP="0036603B">
      <w:pPr>
        <w:pStyle w:val="Heading3"/>
        <w:rPr>
          <w:lang w:val="en-US"/>
        </w:rPr>
      </w:pPr>
      <w:r w:rsidRPr="00E77E7A">
        <w:rPr>
          <w:lang w:val="en-US"/>
        </w:rPr>
        <w:t>These figures</w:t>
      </w:r>
      <w:r w:rsidR="005F5030" w:rsidRPr="00E77E7A">
        <w:rPr>
          <w:lang w:val="en-US"/>
        </w:rPr>
        <w:t xml:space="preserve"> show</w:t>
      </w:r>
      <w:r w:rsidRPr="00E77E7A">
        <w:rPr>
          <w:lang w:val="en-US"/>
        </w:rPr>
        <w:t xml:space="preserve"> the predominant protocol is still I</w:t>
      </w:r>
      <w:r w:rsidR="007E2CCF" w:rsidRPr="00E77E7A">
        <w:rPr>
          <w:lang w:val="en-US"/>
        </w:rPr>
        <w:t>P</w:t>
      </w:r>
      <w:r w:rsidRPr="00E77E7A">
        <w:rPr>
          <w:lang w:val="en-US"/>
        </w:rPr>
        <w:t xml:space="preserve">v4, </w:t>
      </w:r>
      <w:r w:rsidR="005F5030" w:rsidRPr="00E77E7A">
        <w:rPr>
          <w:lang w:val="en-US"/>
        </w:rPr>
        <w:t xml:space="preserve">and as such </w:t>
      </w:r>
      <w:r w:rsidR="00E77E7A" w:rsidRPr="00E77E7A">
        <w:rPr>
          <w:lang w:val="en-US"/>
        </w:rPr>
        <w:t>a co</w:t>
      </w:r>
      <w:r w:rsidRPr="00E77E7A">
        <w:rPr>
          <w:lang w:val="en-US"/>
        </w:rPr>
        <w:t xml:space="preserve">-existence of the two protocols </w:t>
      </w:r>
      <w:r w:rsidR="005F5030" w:rsidRPr="00E77E7A">
        <w:rPr>
          <w:lang w:val="en-US"/>
        </w:rPr>
        <w:t xml:space="preserve">exists. </w:t>
      </w:r>
    </w:p>
    <w:p w:rsidR="003F05D2" w:rsidRPr="00E77E7A" w:rsidRDefault="006B50B9" w:rsidP="0036603B">
      <w:pPr>
        <w:pStyle w:val="Heading3"/>
        <w:jc w:val="both"/>
        <w:rPr>
          <w:lang w:val="en-US"/>
        </w:rPr>
      </w:pPr>
      <w:r w:rsidRPr="00E77E7A">
        <w:rPr>
          <w:lang w:val="en-US"/>
        </w:rPr>
        <w:t>However</w:t>
      </w:r>
      <w:r w:rsidR="00EC0B49" w:rsidRPr="00E77E7A">
        <w:rPr>
          <w:lang w:val="en-US"/>
        </w:rPr>
        <w:t xml:space="preserve"> the vast majority of mobile devices </w:t>
      </w:r>
      <w:r w:rsidRPr="00E77E7A">
        <w:rPr>
          <w:lang w:val="en-US"/>
        </w:rPr>
        <w:t>do use the</w:t>
      </w:r>
      <w:r w:rsidR="00EC0B49" w:rsidRPr="00E77E7A">
        <w:rPr>
          <w:lang w:val="en-US"/>
        </w:rPr>
        <w:t xml:space="preserve"> new protocol and</w:t>
      </w:r>
      <w:r w:rsidR="000C5FFA" w:rsidRPr="00E77E7A">
        <w:rPr>
          <w:lang w:val="en-US"/>
        </w:rPr>
        <w:t xml:space="preserve"> countries such as the</w:t>
      </w:r>
      <w:r w:rsidR="00EC0B49" w:rsidRPr="00E77E7A">
        <w:rPr>
          <w:lang w:val="en-US"/>
        </w:rPr>
        <w:t xml:space="preserve"> BRIC</w:t>
      </w:r>
      <w:r w:rsidR="00540A8D" w:rsidRPr="00E77E7A">
        <w:rPr>
          <w:lang w:val="en-US"/>
        </w:rPr>
        <w:t xml:space="preserve"> </w:t>
      </w:r>
      <w:r w:rsidR="000C5FFA" w:rsidRPr="00E77E7A">
        <w:rPr>
          <w:lang w:val="en-US"/>
        </w:rPr>
        <w:t>(Brazil</w:t>
      </w:r>
      <w:r w:rsidR="00726E3F" w:rsidRPr="00E77E7A">
        <w:rPr>
          <w:lang w:val="en-US"/>
        </w:rPr>
        <w:t xml:space="preserve">, Russia, India, </w:t>
      </w:r>
      <w:r w:rsidR="000C5FFA" w:rsidRPr="00E77E7A">
        <w:rPr>
          <w:lang w:val="en-US"/>
        </w:rPr>
        <w:t>and China</w:t>
      </w:r>
      <w:r w:rsidR="00726E3F" w:rsidRPr="00E77E7A">
        <w:rPr>
          <w:lang w:val="en-US"/>
        </w:rPr>
        <w:t xml:space="preserve">) </w:t>
      </w:r>
      <w:r w:rsidR="000C5FFA" w:rsidRPr="00E77E7A">
        <w:rPr>
          <w:lang w:val="en-US"/>
        </w:rPr>
        <w:t xml:space="preserve">nations and other future developing counties </w:t>
      </w:r>
      <w:r w:rsidRPr="00E77E7A">
        <w:rPr>
          <w:lang w:val="en-US"/>
        </w:rPr>
        <w:t xml:space="preserve">are </w:t>
      </w:r>
      <w:r w:rsidR="000C5FFA" w:rsidRPr="00E77E7A">
        <w:rPr>
          <w:lang w:val="en-US"/>
        </w:rPr>
        <w:t xml:space="preserve">utilizing the new standards as they implement their </w:t>
      </w:r>
      <w:r w:rsidRPr="00E77E7A">
        <w:rPr>
          <w:lang w:val="en-US"/>
        </w:rPr>
        <w:t xml:space="preserve">digital infrastructure so </w:t>
      </w:r>
      <w:r w:rsidR="000C5FFA" w:rsidRPr="00E77E7A">
        <w:rPr>
          <w:lang w:val="en-US"/>
        </w:rPr>
        <w:t>IPv6 will continue to grow.</w:t>
      </w:r>
      <w:sdt>
        <w:sdtPr>
          <w:rPr>
            <w:lang w:val="en-US"/>
          </w:rPr>
          <w:id w:val="866653868"/>
          <w:citation/>
        </w:sdtPr>
        <w:sdtEndPr/>
        <w:sdtContent>
          <w:r w:rsidRPr="00E77E7A">
            <w:rPr>
              <w:lang w:val="en-US"/>
            </w:rPr>
            <w:fldChar w:fldCharType="begin"/>
          </w:r>
          <w:r>
            <w:instrText xml:space="preserve"> CITATION int18 \l 2057 </w:instrText>
          </w:r>
          <w:r w:rsidRPr="00E77E7A">
            <w:rPr>
              <w:lang w:val="en-US"/>
            </w:rPr>
            <w:fldChar w:fldCharType="separate"/>
          </w:r>
          <w:r>
            <w:rPr>
              <w:noProof/>
            </w:rPr>
            <w:t xml:space="preserve"> </w:t>
          </w:r>
          <w:r w:rsidRPr="006B50B9">
            <w:rPr>
              <w:noProof/>
            </w:rPr>
            <w:t>[8]</w:t>
          </w:r>
          <w:r w:rsidRPr="00E77E7A">
            <w:rPr>
              <w:lang w:val="en-US"/>
            </w:rPr>
            <w:fldChar w:fldCharType="end"/>
          </w:r>
        </w:sdtContent>
      </w:sdt>
    </w:p>
    <w:p w:rsidR="0059719E" w:rsidRDefault="0059719E" w:rsidP="0059719E">
      <w:pPr>
        <w:rPr>
          <w:lang w:val="en-US"/>
        </w:rPr>
      </w:pPr>
    </w:p>
    <w:p w:rsidR="0067184D" w:rsidRDefault="0067184D" w:rsidP="00A8773D">
      <w:pPr>
        <w:pStyle w:val="Heading2"/>
        <w:numPr>
          <w:ilvl w:val="0"/>
          <w:numId w:val="0"/>
        </w:numPr>
        <w:ind w:left="576"/>
        <w:rPr>
          <w:rFonts w:cs="Arial"/>
          <w:sz w:val="35"/>
          <w:szCs w:val="35"/>
        </w:rPr>
      </w:pPr>
    </w:p>
    <w:p w:rsidR="00A8773D" w:rsidRPr="00A8773D" w:rsidRDefault="00A8773D" w:rsidP="00A8773D"/>
    <w:p w:rsidR="0059719E" w:rsidRDefault="0059719E" w:rsidP="0059719E">
      <w:pPr>
        <w:rPr>
          <w:lang w:val="en-US"/>
        </w:rPr>
      </w:pPr>
    </w:p>
    <w:p w:rsidR="0026668B" w:rsidRDefault="0026668B" w:rsidP="0059719E">
      <w:pPr>
        <w:rPr>
          <w:lang w:val="en-US"/>
        </w:rPr>
      </w:pPr>
    </w:p>
    <w:p w:rsidR="0026668B" w:rsidRDefault="0026668B" w:rsidP="0059719E">
      <w:pPr>
        <w:rPr>
          <w:lang w:val="en-US"/>
        </w:rPr>
      </w:pPr>
    </w:p>
    <w:p w:rsidR="0036603B" w:rsidRDefault="0036603B" w:rsidP="0059719E">
      <w:pPr>
        <w:rPr>
          <w:lang w:val="en-US"/>
        </w:rPr>
      </w:pPr>
    </w:p>
    <w:p w:rsidR="0036603B" w:rsidRDefault="0036603B" w:rsidP="0059719E">
      <w:pPr>
        <w:rPr>
          <w:lang w:val="en-US"/>
        </w:rPr>
      </w:pPr>
    </w:p>
    <w:p w:rsidR="0036603B" w:rsidRDefault="0036603B" w:rsidP="0059719E">
      <w:pPr>
        <w:rPr>
          <w:lang w:val="en-US"/>
        </w:rPr>
      </w:pPr>
    </w:p>
    <w:p w:rsidR="0036603B" w:rsidRDefault="0036603B" w:rsidP="0059719E">
      <w:pPr>
        <w:rPr>
          <w:lang w:val="en-US"/>
        </w:rPr>
      </w:pPr>
    </w:p>
    <w:p w:rsidR="0026668B" w:rsidRDefault="0026668B" w:rsidP="0059719E">
      <w:pPr>
        <w:rPr>
          <w:lang w:val="en-US"/>
        </w:rPr>
      </w:pPr>
    </w:p>
    <w:p w:rsidR="00AB6C7D" w:rsidRDefault="00AB6C7D" w:rsidP="0059719E">
      <w:pPr>
        <w:rPr>
          <w:lang w:val="en-US"/>
        </w:rPr>
      </w:pPr>
    </w:p>
    <w:p w:rsidR="00AB6C7D" w:rsidRDefault="00AB6C7D" w:rsidP="0059719E">
      <w:pPr>
        <w:rPr>
          <w:lang w:val="en-US"/>
        </w:rPr>
      </w:pPr>
    </w:p>
    <w:p w:rsidR="0026668B" w:rsidRDefault="0026668B" w:rsidP="0059719E">
      <w:pPr>
        <w:rPr>
          <w:lang w:val="en-US"/>
        </w:rPr>
      </w:pPr>
    </w:p>
    <w:bookmarkStart w:id="5" w:name="_Toc26337157" w:displacedByCustomXml="next"/>
    <w:sdt>
      <w:sdtPr>
        <w:rPr>
          <w:rFonts w:asciiTheme="minorHAnsi" w:eastAsiaTheme="minorHAnsi" w:hAnsiTheme="minorHAnsi" w:cstheme="minorBidi"/>
          <w:b w:val="0"/>
          <w:sz w:val="22"/>
          <w:szCs w:val="22"/>
        </w:rPr>
        <w:id w:val="-2035108272"/>
        <w:docPartObj>
          <w:docPartGallery w:val="Bibliographies"/>
          <w:docPartUnique/>
        </w:docPartObj>
      </w:sdtPr>
      <w:sdtEndPr/>
      <w:sdtContent>
        <w:p w:rsidR="007C690C" w:rsidRDefault="007C690C">
          <w:pPr>
            <w:pStyle w:val="Heading1"/>
          </w:pPr>
          <w:r>
            <w:t>References</w:t>
          </w:r>
          <w:bookmarkEnd w:id="5"/>
        </w:p>
        <w:sdt>
          <w:sdtPr>
            <w:id w:val="-573587230"/>
            <w:bibliography/>
          </w:sdtPr>
          <w:sdtEndPr/>
          <w:sdtContent>
            <w:p w:rsidR="006B50B9" w:rsidRDefault="007C690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B50B9">
                <w:trPr>
                  <w:divId w:val="919561227"/>
                  <w:tblCellSpacing w:w="15" w:type="dxa"/>
                </w:trPr>
                <w:tc>
                  <w:tcPr>
                    <w:tcW w:w="50" w:type="pct"/>
                    <w:hideMark/>
                  </w:tcPr>
                  <w:p w:rsidR="006B50B9" w:rsidRDefault="006B50B9">
                    <w:pPr>
                      <w:pStyle w:val="Bibliography"/>
                      <w:rPr>
                        <w:noProof/>
                        <w:sz w:val="24"/>
                        <w:szCs w:val="24"/>
                      </w:rPr>
                    </w:pPr>
                    <w:r>
                      <w:rPr>
                        <w:noProof/>
                      </w:rPr>
                      <w:t xml:space="preserve">[1] </w:t>
                    </w:r>
                  </w:p>
                </w:tc>
                <w:tc>
                  <w:tcPr>
                    <w:tcW w:w="0" w:type="auto"/>
                    <w:hideMark/>
                  </w:tcPr>
                  <w:p w:rsidR="006B50B9" w:rsidRDefault="006B50B9">
                    <w:pPr>
                      <w:pStyle w:val="Bibliography"/>
                      <w:rPr>
                        <w:noProof/>
                      </w:rPr>
                    </w:pPr>
                    <w:r>
                      <w:rPr>
                        <w:noProof/>
                      </w:rPr>
                      <w:t xml:space="preserve">W. Buchanan, Mastering Networks, Basingstoke: Macmillan, 1999. </w:t>
                    </w:r>
                  </w:p>
                </w:tc>
              </w:tr>
              <w:tr w:rsidR="006B50B9">
                <w:trPr>
                  <w:divId w:val="919561227"/>
                  <w:tblCellSpacing w:w="15" w:type="dxa"/>
                </w:trPr>
                <w:tc>
                  <w:tcPr>
                    <w:tcW w:w="50" w:type="pct"/>
                    <w:hideMark/>
                  </w:tcPr>
                  <w:p w:rsidR="006B50B9" w:rsidRDefault="006B50B9">
                    <w:pPr>
                      <w:pStyle w:val="Bibliography"/>
                      <w:rPr>
                        <w:noProof/>
                      </w:rPr>
                    </w:pPr>
                    <w:r>
                      <w:rPr>
                        <w:noProof/>
                      </w:rPr>
                      <w:t xml:space="preserve">[2] </w:t>
                    </w:r>
                  </w:p>
                </w:tc>
                <w:tc>
                  <w:tcPr>
                    <w:tcW w:w="0" w:type="auto"/>
                    <w:hideMark/>
                  </w:tcPr>
                  <w:p w:rsidR="006B50B9" w:rsidRDefault="006B50B9">
                    <w:pPr>
                      <w:pStyle w:val="Bibliography"/>
                      <w:rPr>
                        <w:noProof/>
                      </w:rPr>
                    </w:pPr>
                    <w:r>
                      <w:rPr>
                        <w:noProof/>
                      </w:rPr>
                      <w:t>J. Casad, Sams Teach yourself TCP/IP in 24 hours, Indianapolis, Indiana: Sams Publishing, 2004, p. 17.</w:t>
                    </w:r>
                  </w:p>
                </w:tc>
              </w:tr>
              <w:tr w:rsidR="006B50B9">
                <w:trPr>
                  <w:divId w:val="919561227"/>
                  <w:tblCellSpacing w:w="15" w:type="dxa"/>
                </w:trPr>
                <w:tc>
                  <w:tcPr>
                    <w:tcW w:w="50" w:type="pct"/>
                    <w:hideMark/>
                  </w:tcPr>
                  <w:p w:rsidR="006B50B9" w:rsidRDefault="006B50B9">
                    <w:pPr>
                      <w:pStyle w:val="Bibliography"/>
                      <w:rPr>
                        <w:noProof/>
                      </w:rPr>
                    </w:pPr>
                    <w:r>
                      <w:rPr>
                        <w:noProof/>
                      </w:rPr>
                      <w:t xml:space="preserve">[3] </w:t>
                    </w:r>
                  </w:p>
                </w:tc>
                <w:tc>
                  <w:tcPr>
                    <w:tcW w:w="0" w:type="auto"/>
                    <w:hideMark/>
                  </w:tcPr>
                  <w:p w:rsidR="006B50B9" w:rsidRDefault="006B50B9">
                    <w:pPr>
                      <w:pStyle w:val="Bibliography"/>
                      <w:rPr>
                        <w:noProof/>
                      </w:rPr>
                    </w:pPr>
                    <w:r>
                      <w:rPr>
                        <w:noProof/>
                      </w:rPr>
                      <w:t xml:space="preserve">R. Graziani, IPv6 Fundamntals: A straightforward Approach to understanding IPv6, Indianapolis: Cisco Press, 2013. </w:t>
                    </w:r>
                  </w:p>
                </w:tc>
              </w:tr>
              <w:tr w:rsidR="006B50B9">
                <w:trPr>
                  <w:divId w:val="919561227"/>
                  <w:tblCellSpacing w:w="15" w:type="dxa"/>
                </w:trPr>
                <w:tc>
                  <w:tcPr>
                    <w:tcW w:w="50" w:type="pct"/>
                    <w:hideMark/>
                  </w:tcPr>
                  <w:p w:rsidR="006B50B9" w:rsidRDefault="006B50B9">
                    <w:pPr>
                      <w:pStyle w:val="Bibliography"/>
                      <w:rPr>
                        <w:noProof/>
                      </w:rPr>
                    </w:pPr>
                    <w:r>
                      <w:rPr>
                        <w:noProof/>
                      </w:rPr>
                      <w:t xml:space="preserve">[4] </w:t>
                    </w:r>
                  </w:p>
                </w:tc>
                <w:tc>
                  <w:tcPr>
                    <w:tcW w:w="0" w:type="auto"/>
                    <w:hideMark/>
                  </w:tcPr>
                  <w:p w:rsidR="006B50B9" w:rsidRDefault="006B50B9">
                    <w:pPr>
                      <w:pStyle w:val="Bibliography"/>
                      <w:rPr>
                        <w:noProof/>
                      </w:rPr>
                    </w:pPr>
                    <w:r>
                      <w:rPr>
                        <w:noProof/>
                      </w:rPr>
                      <w:t xml:space="preserve">C. N. Academy, ntroduction to networks v6: companion guide, Indianapolis: Cisco Press, 2016. </w:t>
                    </w:r>
                  </w:p>
                </w:tc>
              </w:tr>
              <w:tr w:rsidR="006B50B9">
                <w:trPr>
                  <w:divId w:val="919561227"/>
                  <w:tblCellSpacing w:w="15" w:type="dxa"/>
                </w:trPr>
                <w:tc>
                  <w:tcPr>
                    <w:tcW w:w="50" w:type="pct"/>
                    <w:hideMark/>
                  </w:tcPr>
                  <w:p w:rsidR="006B50B9" w:rsidRDefault="006B50B9">
                    <w:pPr>
                      <w:pStyle w:val="Bibliography"/>
                      <w:rPr>
                        <w:noProof/>
                      </w:rPr>
                    </w:pPr>
                    <w:r>
                      <w:rPr>
                        <w:noProof/>
                      </w:rPr>
                      <w:t xml:space="preserve">[5] </w:t>
                    </w:r>
                  </w:p>
                </w:tc>
                <w:tc>
                  <w:tcPr>
                    <w:tcW w:w="0" w:type="auto"/>
                    <w:hideMark/>
                  </w:tcPr>
                  <w:p w:rsidR="006B50B9" w:rsidRDefault="006B50B9">
                    <w:pPr>
                      <w:pStyle w:val="Bibliography"/>
                      <w:rPr>
                        <w:noProof/>
                      </w:rPr>
                    </w:pPr>
                    <w:r>
                      <w:rPr>
                        <w:noProof/>
                      </w:rPr>
                      <w:t>“https://www.tutorialspoint.com,” 26 11 2019. [Online]. Available: https://www.tutorialspoint.com/ipv6/ipv6_features.htm. [Accessed 26 11 2019].</w:t>
                    </w:r>
                  </w:p>
                </w:tc>
              </w:tr>
              <w:tr w:rsidR="006B50B9">
                <w:trPr>
                  <w:divId w:val="919561227"/>
                  <w:tblCellSpacing w:w="15" w:type="dxa"/>
                </w:trPr>
                <w:tc>
                  <w:tcPr>
                    <w:tcW w:w="50" w:type="pct"/>
                    <w:hideMark/>
                  </w:tcPr>
                  <w:p w:rsidR="006B50B9" w:rsidRDefault="006B50B9">
                    <w:pPr>
                      <w:pStyle w:val="Bibliography"/>
                      <w:rPr>
                        <w:noProof/>
                      </w:rPr>
                    </w:pPr>
                    <w:r>
                      <w:rPr>
                        <w:noProof/>
                      </w:rPr>
                      <w:t xml:space="preserve">[6] </w:t>
                    </w:r>
                  </w:p>
                </w:tc>
                <w:tc>
                  <w:tcPr>
                    <w:tcW w:w="0" w:type="auto"/>
                    <w:hideMark/>
                  </w:tcPr>
                  <w:p w:rsidR="006B50B9" w:rsidRDefault="006B50B9">
                    <w:pPr>
                      <w:pStyle w:val="Bibliography"/>
                      <w:rPr>
                        <w:noProof/>
                      </w:rPr>
                    </w:pPr>
                    <w:r>
                      <w:rPr>
                        <w:noProof/>
                      </w:rPr>
                      <w:t>S. Hogg, “IPv6 Addressing for Enterprises,” Network world, 7 Nov 2017. [Online]. Available: etworkworld.com/article/3235384/ipv6-address-enterprises-how-to-easier-than-ipv4.html. [Accessed 26 Nov 2019].</w:t>
                    </w:r>
                  </w:p>
                </w:tc>
              </w:tr>
              <w:tr w:rsidR="006B50B9">
                <w:trPr>
                  <w:divId w:val="919561227"/>
                  <w:tblCellSpacing w:w="15" w:type="dxa"/>
                </w:trPr>
                <w:tc>
                  <w:tcPr>
                    <w:tcW w:w="50" w:type="pct"/>
                    <w:hideMark/>
                  </w:tcPr>
                  <w:p w:rsidR="006B50B9" w:rsidRDefault="006B50B9">
                    <w:pPr>
                      <w:pStyle w:val="Bibliography"/>
                      <w:rPr>
                        <w:noProof/>
                      </w:rPr>
                    </w:pPr>
                    <w:r>
                      <w:rPr>
                        <w:noProof/>
                      </w:rPr>
                      <w:t xml:space="preserve">[7] </w:t>
                    </w:r>
                  </w:p>
                </w:tc>
                <w:tc>
                  <w:tcPr>
                    <w:tcW w:w="0" w:type="auto"/>
                    <w:hideMark/>
                  </w:tcPr>
                  <w:p w:rsidR="006B50B9" w:rsidRDefault="006B50B9">
                    <w:pPr>
                      <w:pStyle w:val="Bibliography"/>
                      <w:rPr>
                        <w:noProof/>
                      </w:rPr>
                    </w:pPr>
                    <w:r>
                      <w:rPr>
                        <w:noProof/>
                      </w:rPr>
                      <w:t>“Understanding IPv4 and IPv6 Protocol Family,” Juniper networks, 12 Sep 2019. [Online]. Available: https://www.juniper.net/documentation/en_US/junos/topics/topic-map/security-interface-ipv4-ipv6-protocol.html. [Accessed 26 Nov 2019].</w:t>
                    </w:r>
                  </w:p>
                </w:tc>
              </w:tr>
              <w:tr w:rsidR="006B50B9">
                <w:trPr>
                  <w:divId w:val="919561227"/>
                  <w:tblCellSpacing w:w="15" w:type="dxa"/>
                </w:trPr>
                <w:tc>
                  <w:tcPr>
                    <w:tcW w:w="50" w:type="pct"/>
                    <w:hideMark/>
                  </w:tcPr>
                  <w:p w:rsidR="006B50B9" w:rsidRDefault="006B50B9">
                    <w:pPr>
                      <w:pStyle w:val="Bibliography"/>
                      <w:rPr>
                        <w:noProof/>
                      </w:rPr>
                    </w:pPr>
                    <w:r>
                      <w:rPr>
                        <w:noProof/>
                      </w:rPr>
                      <w:t xml:space="preserve">[8] </w:t>
                    </w:r>
                  </w:p>
                </w:tc>
                <w:tc>
                  <w:tcPr>
                    <w:tcW w:w="0" w:type="auto"/>
                    <w:hideMark/>
                  </w:tcPr>
                  <w:p w:rsidR="006B50B9" w:rsidRDefault="006B50B9">
                    <w:pPr>
                      <w:pStyle w:val="Bibliography"/>
                      <w:rPr>
                        <w:noProof/>
                      </w:rPr>
                    </w:pPr>
                    <w:r>
                      <w:rPr>
                        <w:noProof/>
                      </w:rPr>
                      <w:t>internetsociety, “State of IPv6 Deployment 2018,” 6 Jun 2018. [Online]. Available: https://www.internetsociety.org/resources/2018/state-of-ipv6-deployment-2018/. [Accessed 26 Nov 2019].</w:t>
                    </w:r>
                  </w:p>
                </w:tc>
              </w:tr>
              <w:tr w:rsidR="006B50B9">
                <w:trPr>
                  <w:divId w:val="919561227"/>
                  <w:tblCellSpacing w:w="15" w:type="dxa"/>
                </w:trPr>
                <w:tc>
                  <w:tcPr>
                    <w:tcW w:w="50" w:type="pct"/>
                    <w:hideMark/>
                  </w:tcPr>
                  <w:p w:rsidR="006B50B9" w:rsidRDefault="006B50B9">
                    <w:pPr>
                      <w:pStyle w:val="Bibliography"/>
                      <w:rPr>
                        <w:noProof/>
                      </w:rPr>
                    </w:pPr>
                    <w:r>
                      <w:rPr>
                        <w:noProof/>
                      </w:rPr>
                      <w:t xml:space="preserve">[9] </w:t>
                    </w:r>
                  </w:p>
                </w:tc>
                <w:tc>
                  <w:tcPr>
                    <w:tcW w:w="0" w:type="auto"/>
                    <w:hideMark/>
                  </w:tcPr>
                  <w:p w:rsidR="006B50B9" w:rsidRDefault="006B50B9">
                    <w:pPr>
                      <w:pStyle w:val="Bibliography"/>
                      <w:rPr>
                        <w:noProof/>
                      </w:rPr>
                    </w:pPr>
                    <w:r>
                      <w:rPr>
                        <w:noProof/>
                      </w:rPr>
                      <w:t>Google, “GoogleIpv6,” 26 nov 2019. [Online]. Available: https://www.google.com/intl/en/ipv6/statistics.html. [Accessed 26 Nov 2019].</w:t>
                    </w:r>
                  </w:p>
                </w:tc>
              </w:tr>
            </w:tbl>
            <w:p w:rsidR="006B50B9" w:rsidRDefault="006B50B9">
              <w:pPr>
                <w:divId w:val="919561227"/>
                <w:rPr>
                  <w:rFonts w:eastAsia="Times New Roman"/>
                  <w:noProof/>
                </w:rPr>
              </w:pPr>
            </w:p>
            <w:p w:rsidR="007C690C" w:rsidRDefault="007C690C">
              <w:r>
                <w:rPr>
                  <w:b/>
                  <w:bCs/>
                  <w:noProof/>
                </w:rPr>
                <w:fldChar w:fldCharType="end"/>
              </w:r>
            </w:p>
          </w:sdtContent>
        </w:sdt>
      </w:sdtContent>
    </w:sdt>
    <w:p w:rsidR="007C690C" w:rsidRDefault="007C690C" w:rsidP="0059719E">
      <w:pPr>
        <w:rPr>
          <w:lang w:val="en-US"/>
        </w:rPr>
      </w:pPr>
    </w:p>
    <w:p w:rsidR="007C690C" w:rsidRDefault="007C690C" w:rsidP="0059719E">
      <w:pPr>
        <w:rPr>
          <w:lang w:val="en-US"/>
        </w:rPr>
      </w:pPr>
    </w:p>
    <w:p w:rsidR="0034776B" w:rsidRDefault="0034776B" w:rsidP="0059719E">
      <w:pPr>
        <w:rPr>
          <w:lang w:val="en-US"/>
        </w:rPr>
      </w:pPr>
    </w:p>
    <w:p w:rsidR="0034776B" w:rsidRDefault="0034776B" w:rsidP="0059719E">
      <w:pPr>
        <w:rPr>
          <w:lang w:val="en-US"/>
        </w:rPr>
      </w:pPr>
    </w:p>
    <w:p w:rsidR="0034776B" w:rsidRDefault="0034776B"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E057CC" w:rsidRDefault="00E057CC" w:rsidP="0059719E">
      <w:pPr>
        <w:rPr>
          <w:lang w:val="en-US"/>
        </w:rPr>
      </w:pPr>
    </w:p>
    <w:p w:rsidR="00E057CC" w:rsidRDefault="00E057CC" w:rsidP="0059719E">
      <w:pPr>
        <w:rPr>
          <w:lang w:val="en-US"/>
        </w:rPr>
      </w:pPr>
    </w:p>
    <w:p w:rsidR="00AB6C7D" w:rsidRDefault="00AB6C7D" w:rsidP="00AB6C7D">
      <w:pPr>
        <w:pStyle w:val="Heading1"/>
        <w:numPr>
          <w:ilvl w:val="0"/>
          <w:numId w:val="0"/>
        </w:numPr>
        <w:ind w:left="432"/>
        <w:rPr>
          <w:lang w:val="en-US"/>
        </w:rPr>
      </w:pPr>
    </w:p>
    <w:p w:rsidR="0034776B" w:rsidRDefault="0034776B" w:rsidP="00AB6C7D">
      <w:pPr>
        <w:pStyle w:val="Heading1"/>
        <w:rPr>
          <w:lang w:val="en-US"/>
        </w:rPr>
      </w:pPr>
      <w:bookmarkStart w:id="6" w:name="_Toc26337158"/>
      <w:r>
        <w:rPr>
          <w:lang w:val="en-US"/>
        </w:rPr>
        <w:t>Appendix 1</w:t>
      </w:r>
      <w:bookmarkEnd w:id="6"/>
    </w:p>
    <w:p w:rsidR="0034776B" w:rsidRDefault="0034776B" w:rsidP="0059719E">
      <w:pPr>
        <w:rPr>
          <w:lang w:val="en-US"/>
        </w:rPr>
      </w:pPr>
    </w:p>
    <w:p w:rsidR="0034776B" w:rsidRDefault="0034776B" w:rsidP="0059719E">
      <w:pPr>
        <w:rPr>
          <w:lang w:val="en-US"/>
        </w:rPr>
      </w:pPr>
      <w:r w:rsidRPr="0034776B">
        <w:rPr>
          <w:noProof/>
          <w:lang w:eastAsia="en-GB"/>
        </w:rPr>
        <w:drawing>
          <wp:inline distT="0" distB="0" distL="0" distR="0" wp14:anchorId="798F6380" wp14:editId="7FFB5D1A">
            <wp:extent cx="5731510" cy="3523615"/>
            <wp:effectExtent l="0" t="0" r="2540" b="635"/>
            <wp:docPr id="39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23615"/>
                    </a:xfrm>
                    <a:prstGeom prst="rect">
                      <a:avLst/>
                    </a:prstGeom>
                    <a:noFill/>
                    <a:ln>
                      <a:noFill/>
                    </a:ln>
                    <a:effectLst/>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chemeClr val="accent1"/>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chemeClr val="tx1"/>
                          </a:solidFill>
                          <a:miter lim="800000"/>
                          <a:headEnd/>
                          <a:tailEnd/>
                        </a14:hiddenLine>
                      </a:ext>
                      <a:ext uri="{AF507438-7753-43e0-B8FC-AC1667EBCBE1}">
                        <a14:hiddenEffects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ffectLst>
                            <a:outerShdw dist="35921" dir="2700000" algn="ctr" rotWithShape="0">
                              <a:schemeClr val="bg2"/>
                            </a:outerShdw>
                          </a:effectLst>
                        </a14:hiddenEffects>
                      </a:ext>
                    </a:extLst>
                  </pic:spPr>
                </pic:pic>
              </a:graphicData>
            </a:graphic>
          </wp:inline>
        </w:drawing>
      </w:r>
    </w:p>
    <w:p w:rsidR="00AB6C7D" w:rsidRPr="007C321E" w:rsidRDefault="0034776B" w:rsidP="0059719E">
      <w:pPr>
        <w:rPr>
          <w:rFonts w:ascii="Arial" w:hAnsi="Arial" w:cs="Arial"/>
          <w:lang w:val="en-US"/>
        </w:rPr>
      </w:pPr>
      <w:r w:rsidRPr="007C321E">
        <w:rPr>
          <w:rFonts w:ascii="Arial" w:hAnsi="Arial" w:cs="Arial"/>
          <w:lang w:val="en-US"/>
        </w:rPr>
        <w:t xml:space="preserve">Source: UWTSD Lecture 6 Networks Lecture - </w:t>
      </w:r>
      <w:r w:rsidR="007C321E" w:rsidRPr="007C321E">
        <w:rPr>
          <w:rFonts w:ascii="Arial" w:hAnsi="Arial" w:cs="Arial"/>
          <w:color w:val="373A3C"/>
          <w:shd w:val="clear" w:color="auto" w:fill="FBF7F5"/>
        </w:rPr>
        <w:t>Dr Kapilan Radhakrishnan</w:t>
      </w:r>
      <w:r w:rsidR="007C321E">
        <w:rPr>
          <w:rFonts w:ascii="Arial" w:hAnsi="Arial" w:cs="Arial"/>
          <w:color w:val="373A3C"/>
          <w:shd w:val="clear" w:color="auto" w:fill="FBF7F5"/>
        </w:rPr>
        <w:t xml:space="preserve"> </w:t>
      </w: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AB6C7D" w:rsidRDefault="00AB6C7D" w:rsidP="0059719E">
      <w:pPr>
        <w:rPr>
          <w:lang w:val="en-US"/>
        </w:rPr>
      </w:pPr>
    </w:p>
    <w:p w:rsidR="0059719E" w:rsidRDefault="0059719E" w:rsidP="00AB6C7D">
      <w:pPr>
        <w:pStyle w:val="Heading1"/>
        <w:rPr>
          <w:lang w:val="en-US"/>
        </w:rPr>
      </w:pPr>
      <w:bookmarkStart w:id="7" w:name="_Toc26337159"/>
      <w:r>
        <w:rPr>
          <w:lang w:val="en-US"/>
        </w:rPr>
        <w:t>Appendix</w:t>
      </w:r>
      <w:r w:rsidR="00AB6C7D">
        <w:rPr>
          <w:lang w:val="en-US"/>
        </w:rPr>
        <w:t xml:space="preserve"> 2</w:t>
      </w:r>
      <w:bookmarkEnd w:id="7"/>
    </w:p>
    <w:p w:rsidR="00AB6C7D" w:rsidRDefault="00AB6C7D" w:rsidP="0059719E">
      <w:pPr>
        <w:rPr>
          <w:lang w:val="en-US"/>
        </w:rPr>
      </w:pPr>
    </w:p>
    <w:p w:rsidR="00AB6C7D" w:rsidRDefault="00AB6C7D" w:rsidP="0059719E">
      <w:pPr>
        <w:rPr>
          <w:lang w:val="en-US"/>
        </w:rPr>
      </w:pPr>
      <w:r>
        <w:rPr>
          <w:noProof/>
          <w:lang w:eastAsia="en-GB"/>
        </w:rPr>
        <w:drawing>
          <wp:inline distT="0" distB="0" distL="0" distR="0" wp14:anchorId="4B7FD67C" wp14:editId="0254301D">
            <wp:extent cx="5244860" cy="495285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51583" cy="4959204"/>
                    </a:xfrm>
                    <a:prstGeom prst="rect">
                      <a:avLst/>
                    </a:prstGeom>
                  </pic:spPr>
                </pic:pic>
              </a:graphicData>
            </a:graphic>
          </wp:inline>
        </w:drawing>
      </w:r>
    </w:p>
    <w:p w:rsidR="0059719E" w:rsidRPr="0059719E" w:rsidRDefault="0059719E" w:rsidP="0059719E">
      <w:pPr>
        <w:rPr>
          <w:lang w:val="en-US"/>
        </w:rPr>
      </w:pPr>
    </w:p>
    <w:p w:rsidR="003015C0" w:rsidRDefault="003015C0" w:rsidP="003015C0">
      <w:pPr>
        <w:ind w:left="432"/>
        <w:rPr>
          <w:lang w:val="en-US"/>
        </w:rPr>
      </w:pPr>
    </w:p>
    <w:p w:rsidR="003015C0" w:rsidRDefault="003015C0" w:rsidP="003015C0">
      <w:pPr>
        <w:ind w:left="432"/>
        <w:rPr>
          <w:lang w:val="en-US"/>
        </w:rPr>
      </w:pPr>
    </w:p>
    <w:p w:rsidR="003015C0" w:rsidRDefault="003015C0" w:rsidP="003015C0">
      <w:pPr>
        <w:ind w:left="432"/>
        <w:rPr>
          <w:lang w:val="en-US"/>
        </w:rPr>
      </w:pPr>
    </w:p>
    <w:p w:rsidR="003015C0" w:rsidRPr="003015C0" w:rsidRDefault="003015C0" w:rsidP="003015C0">
      <w:pPr>
        <w:ind w:left="432"/>
        <w:rPr>
          <w:lang w:val="en-US"/>
        </w:rPr>
      </w:pPr>
    </w:p>
    <w:p w:rsidR="003015C0" w:rsidRDefault="003015C0" w:rsidP="003015C0">
      <w:pPr>
        <w:rPr>
          <w:lang w:val="en-US"/>
        </w:rPr>
      </w:pPr>
    </w:p>
    <w:p w:rsidR="003015C0" w:rsidRPr="003015C0" w:rsidRDefault="003015C0" w:rsidP="003015C0">
      <w:pPr>
        <w:rPr>
          <w:lang w:val="en-US"/>
        </w:rPr>
      </w:pPr>
    </w:p>
    <w:p w:rsidR="00FD354E" w:rsidRPr="00613DF3" w:rsidRDefault="00FD354E" w:rsidP="00FD354E">
      <w:pPr>
        <w:pStyle w:val="Mark1"/>
      </w:pPr>
    </w:p>
    <w:p w:rsidR="00FD354E" w:rsidRDefault="00FD354E" w:rsidP="00FD354E">
      <w:pPr>
        <w:pStyle w:val="Heading2"/>
        <w:numPr>
          <w:ilvl w:val="0"/>
          <w:numId w:val="0"/>
        </w:numPr>
        <w:ind w:left="576"/>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FD354E" w:rsidRDefault="00FD354E" w:rsidP="00FD354E">
      <w:pPr>
        <w:rPr>
          <w:rFonts w:ascii="Arial" w:hAnsi="Arial" w:cs="Arial"/>
          <w:sz w:val="24"/>
          <w:szCs w:val="24"/>
        </w:rPr>
      </w:pPr>
    </w:p>
    <w:p w:rsidR="00971BAB" w:rsidRDefault="00971BAB" w:rsidP="00D27907">
      <w:pPr>
        <w:pStyle w:val="BodyTextL25"/>
        <w:rPr>
          <w:rFonts w:eastAsia="Arial"/>
          <w:sz w:val="24"/>
          <w:szCs w:val="24"/>
        </w:rPr>
      </w:pPr>
    </w:p>
    <w:p w:rsidR="00971BAB" w:rsidRDefault="00971BAB" w:rsidP="00D27907">
      <w:pPr>
        <w:pStyle w:val="BodyTextL25"/>
        <w:rPr>
          <w:rFonts w:eastAsia="Arial"/>
          <w:sz w:val="24"/>
          <w:szCs w:val="24"/>
        </w:rPr>
      </w:pPr>
    </w:p>
    <w:p w:rsidR="00971BAB" w:rsidRDefault="00971BAB" w:rsidP="00D27907">
      <w:pPr>
        <w:pStyle w:val="BodyTextL25"/>
        <w:rPr>
          <w:rFonts w:eastAsia="Arial"/>
          <w:sz w:val="24"/>
          <w:szCs w:val="24"/>
        </w:rPr>
      </w:pPr>
    </w:p>
    <w:p w:rsidR="00D27907" w:rsidRPr="00D27907" w:rsidRDefault="00D27907" w:rsidP="00D27907">
      <w:pPr>
        <w:pStyle w:val="BodyTextL25"/>
        <w:rPr>
          <w:rFonts w:eastAsia="Arial"/>
          <w:sz w:val="24"/>
          <w:szCs w:val="24"/>
        </w:rPr>
      </w:pPr>
    </w:p>
    <w:p w:rsidR="00D27907" w:rsidRPr="00D27907" w:rsidRDefault="00D27907" w:rsidP="00D27907">
      <w:pPr>
        <w:pStyle w:val="BodyTextL25"/>
        <w:rPr>
          <w:rFonts w:eastAsia="Arial"/>
          <w:b/>
        </w:rPr>
      </w:pPr>
    </w:p>
    <w:p w:rsidR="00D27907" w:rsidRDefault="00D27907" w:rsidP="00D27907">
      <w:pPr>
        <w:pStyle w:val="BodyTextL25"/>
        <w:rPr>
          <w:rFonts w:eastAsia="Arial"/>
          <w:b/>
          <w:color w:val="FF0000"/>
        </w:rPr>
      </w:pPr>
    </w:p>
    <w:sectPr w:rsidR="00D279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C12" w:rsidRDefault="00067C12">
      <w:pPr>
        <w:spacing w:after="0" w:line="240" w:lineRule="auto"/>
      </w:pPr>
      <w:r>
        <w:separator/>
      </w:r>
    </w:p>
  </w:endnote>
  <w:endnote w:type="continuationSeparator" w:id="0">
    <w:p w:rsidR="00067C12" w:rsidRDefault="00067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C12" w:rsidRPr="00F841F7" w:rsidRDefault="00067C12" w:rsidP="00067C12">
    <w:pPr>
      <w:pStyle w:val="Footer"/>
      <w:rPr>
        <w:rFonts w:ascii="Arial" w:hAnsi="Arial" w:cs="Arial"/>
        <w:b/>
        <w:i/>
      </w:rPr>
    </w:pPr>
    <w:r>
      <w:rPr>
        <w:rFonts w:ascii="Arial" w:hAnsi="Arial" w:cs="Arial"/>
        <w:b/>
        <w:i/>
        <w:lang w:val="en-US"/>
      </w:rPr>
      <w:t xml:space="preserve">                                            </w:t>
    </w:r>
    <w:r>
      <w:rPr>
        <w:rFonts w:ascii="Arial" w:hAnsi="Arial" w:cs="Arial"/>
        <w:b/>
        <w:i/>
        <w:lang w:val="en-US"/>
      </w:rPr>
      <w:tab/>
    </w:r>
    <w:r>
      <w:rPr>
        <w:rFonts w:ascii="Arial" w:hAnsi="Arial" w:cs="Arial"/>
        <w:b/>
        <w:i/>
        <w:lang w:val="en-US"/>
      </w:rPr>
      <w:tab/>
    </w:r>
    <w:r>
      <w:rPr>
        <w:rFonts w:ascii="Arial" w:hAnsi="Arial" w:cs="Arial"/>
        <w:b/>
        <w:i/>
        <w:lang w:val="en-US"/>
      </w:rPr>
      <w:tab/>
    </w:r>
    <w:r w:rsidRPr="00F841F7">
      <w:rPr>
        <w:rFonts w:ascii="Arial" w:hAnsi="Arial" w:cs="Arial"/>
        <w:b/>
        <w:i/>
        <w:lang w:val="en-US"/>
      </w:rPr>
      <w:t xml:space="preserve">Page </w:t>
    </w:r>
    <w:r w:rsidRPr="00F841F7">
      <w:rPr>
        <w:rFonts w:ascii="Arial" w:hAnsi="Arial" w:cs="Arial"/>
        <w:b/>
        <w:i/>
        <w:lang w:val="en-US"/>
      </w:rPr>
      <w:fldChar w:fldCharType="begin"/>
    </w:r>
    <w:r w:rsidRPr="00F841F7">
      <w:rPr>
        <w:rFonts w:ascii="Arial" w:hAnsi="Arial" w:cs="Arial"/>
        <w:b/>
        <w:i/>
        <w:lang w:val="en-US"/>
      </w:rPr>
      <w:instrText xml:space="preserve"> PAGE </w:instrText>
    </w:r>
    <w:r w:rsidRPr="00F841F7">
      <w:rPr>
        <w:rFonts w:ascii="Arial" w:hAnsi="Arial" w:cs="Arial"/>
        <w:b/>
        <w:i/>
        <w:lang w:val="en-US"/>
      </w:rPr>
      <w:fldChar w:fldCharType="separate"/>
    </w:r>
    <w:r w:rsidR="00076541">
      <w:rPr>
        <w:rFonts w:ascii="Arial" w:hAnsi="Arial" w:cs="Arial"/>
        <w:b/>
        <w:i/>
        <w:noProof/>
        <w:lang w:val="en-US"/>
      </w:rPr>
      <w:t>2</w:t>
    </w:r>
    <w:r w:rsidRPr="00F841F7">
      <w:rPr>
        <w:rFonts w:ascii="Arial" w:hAnsi="Arial" w:cs="Arial"/>
        <w:b/>
        <w:i/>
        <w:lang w:val="en-US"/>
      </w:rPr>
      <w:fldChar w:fldCharType="end"/>
    </w:r>
    <w:r w:rsidRPr="00F841F7">
      <w:rPr>
        <w:rFonts w:ascii="Arial" w:hAnsi="Arial" w:cs="Arial"/>
        <w:b/>
        <w:i/>
        <w:lang w:val="en-US"/>
      </w:rPr>
      <w:t xml:space="preserve"> of </w:t>
    </w:r>
    <w:r w:rsidRPr="00F841F7">
      <w:rPr>
        <w:rFonts w:ascii="Arial" w:hAnsi="Arial" w:cs="Arial"/>
        <w:b/>
        <w:i/>
        <w:lang w:val="en-US"/>
      </w:rPr>
      <w:fldChar w:fldCharType="begin"/>
    </w:r>
    <w:r w:rsidRPr="00F841F7">
      <w:rPr>
        <w:rFonts w:ascii="Arial" w:hAnsi="Arial" w:cs="Arial"/>
        <w:b/>
        <w:i/>
        <w:lang w:val="en-US"/>
      </w:rPr>
      <w:instrText xml:space="preserve"> NUMPAGES </w:instrText>
    </w:r>
    <w:r w:rsidRPr="00F841F7">
      <w:rPr>
        <w:rFonts w:ascii="Arial" w:hAnsi="Arial" w:cs="Arial"/>
        <w:b/>
        <w:i/>
        <w:lang w:val="en-US"/>
      </w:rPr>
      <w:fldChar w:fldCharType="separate"/>
    </w:r>
    <w:r w:rsidR="00076541">
      <w:rPr>
        <w:rFonts w:ascii="Arial" w:hAnsi="Arial" w:cs="Arial"/>
        <w:b/>
        <w:i/>
        <w:noProof/>
        <w:lang w:val="en-US"/>
      </w:rPr>
      <w:t>14</w:t>
    </w:r>
    <w:r w:rsidRPr="00F841F7">
      <w:rPr>
        <w:rFonts w:ascii="Arial" w:hAnsi="Arial" w:cs="Arial"/>
        <w:b/>
        <w:i/>
        <w:lang w:val="en-US"/>
      </w:rPr>
      <w:fldChar w:fldCharType="end"/>
    </w:r>
    <w:r>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C12" w:rsidRDefault="00067C12">
      <w:pPr>
        <w:spacing w:after="0" w:line="240" w:lineRule="auto"/>
      </w:pPr>
      <w:r>
        <w:separator/>
      </w:r>
    </w:p>
  </w:footnote>
  <w:footnote w:type="continuationSeparator" w:id="0">
    <w:p w:rsidR="00067C12" w:rsidRDefault="00067C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41835"/>
    <w:multiLevelType w:val="hybridMultilevel"/>
    <w:tmpl w:val="9B962E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147675"/>
    <w:multiLevelType w:val="multilevel"/>
    <w:tmpl w:val="51B63A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AF6CC5"/>
    <w:multiLevelType w:val="multilevel"/>
    <w:tmpl w:val="43EC38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B736D63"/>
    <w:multiLevelType w:val="hybridMultilevel"/>
    <w:tmpl w:val="5F4C7826"/>
    <w:lvl w:ilvl="0" w:tplc="B4FEED12">
      <w:start w:val="1"/>
      <w:numFmt w:val="bullet"/>
      <w:lvlText w:val=""/>
      <w:lvlJc w:val="left"/>
      <w:pPr>
        <w:tabs>
          <w:tab w:val="num" w:pos="720"/>
        </w:tabs>
        <w:ind w:left="720" w:hanging="360"/>
      </w:pPr>
      <w:rPr>
        <w:rFonts w:ascii="Wingdings 2" w:hAnsi="Wingdings 2" w:hint="default"/>
      </w:rPr>
    </w:lvl>
    <w:lvl w:ilvl="1" w:tplc="55F898F0" w:tentative="1">
      <w:start w:val="1"/>
      <w:numFmt w:val="bullet"/>
      <w:lvlText w:val=""/>
      <w:lvlJc w:val="left"/>
      <w:pPr>
        <w:tabs>
          <w:tab w:val="num" w:pos="1440"/>
        </w:tabs>
        <w:ind w:left="1440" w:hanging="360"/>
      </w:pPr>
      <w:rPr>
        <w:rFonts w:ascii="Wingdings 2" w:hAnsi="Wingdings 2" w:hint="default"/>
      </w:rPr>
    </w:lvl>
    <w:lvl w:ilvl="2" w:tplc="BB400B0A" w:tentative="1">
      <w:start w:val="1"/>
      <w:numFmt w:val="bullet"/>
      <w:lvlText w:val=""/>
      <w:lvlJc w:val="left"/>
      <w:pPr>
        <w:tabs>
          <w:tab w:val="num" w:pos="2160"/>
        </w:tabs>
        <w:ind w:left="2160" w:hanging="360"/>
      </w:pPr>
      <w:rPr>
        <w:rFonts w:ascii="Wingdings 2" w:hAnsi="Wingdings 2" w:hint="default"/>
      </w:rPr>
    </w:lvl>
    <w:lvl w:ilvl="3" w:tplc="CEE8473A" w:tentative="1">
      <w:start w:val="1"/>
      <w:numFmt w:val="bullet"/>
      <w:lvlText w:val=""/>
      <w:lvlJc w:val="left"/>
      <w:pPr>
        <w:tabs>
          <w:tab w:val="num" w:pos="2880"/>
        </w:tabs>
        <w:ind w:left="2880" w:hanging="360"/>
      </w:pPr>
      <w:rPr>
        <w:rFonts w:ascii="Wingdings 2" w:hAnsi="Wingdings 2" w:hint="default"/>
      </w:rPr>
    </w:lvl>
    <w:lvl w:ilvl="4" w:tplc="108ABFAE" w:tentative="1">
      <w:start w:val="1"/>
      <w:numFmt w:val="bullet"/>
      <w:lvlText w:val=""/>
      <w:lvlJc w:val="left"/>
      <w:pPr>
        <w:tabs>
          <w:tab w:val="num" w:pos="3600"/>
        </w:tabs>
        <w:ind w:left="3600" w:hanging="360"/>
      </w:pPr>
      <w:rPr>
        <w:rFonts w:ascii="Wingdings 2" w:hAnsi="Wingdings 2" w:hint="default"/>
      </w:rPr>
    </w:lvl>
    <w:lvl w:ilvl="5" w:tplc="07103930" w:tentative="1">
      <w:start w:val="1"/>
      <w:numFmt w:val="bullet"/>
      <w:lvlText w:val=""/>
      <w:lvlJc w:val="left"/>
      <w:pPr>
        <w:tabs>
          <w:tab w:val="num" w:pos="4320"/>
        </w:tabs>
        <w:ind w:left="4320" w:hanging="360"/>
      </w:pPr>
      <w:rPr>
        <w:rFonts w:ascii="Wingdings 2" w:hAnsi="Wingdings 2" w:hint="default"/>
      </w:rPr>
    </w:lvl>
    <w:lvl w:ilvl="6" w:tplc="62BE9082" w:tentative="1">
      <w:start w:val="1"/>
      <w:numFmt w:val="bullet"/>
      <w:lvlText w:val=""/>
      <w:lvlJc w:val="left"/>
      <w:pPr>
        <w:tabs>
          <w:tab w:val="num" w:pos="5040"/>
        </w:tabs>
        <w:ind w:left="5040" w:hanging="360"/>
      </w:pPr>
      <w:rPr>
        <w:rFonts w:ascii="Wingdings 2" w:hAnsi="Wingdings 2" w:hint="default"/>
      </w:rPr>
    </w:lvl>
    <w:lvl w:ilvl="7" w:tplc="41A0F35E" w:tentative="1">
      <w:start w:val="1"/>
      <w:numFmt w:val="bullet"/>
      <w:lvlText w:val=""/>
      <w:lvlJc w:val="left"/>
      <w:pPr>
        <w:tabs>
          <w:tab w:val="num" w:pos="5760"/>
        </w:tabs>
        <w:ind w:left="5760" w:hanging="360"/>
      </w:pPr>
      <w:rPr>
        <w:rFonts w:ascii="Wingdings 2" w:hAnsi="Wingdings 2" w:hint="default"/>
      </w:rPr>
    </w:lvl>
    <w:lvl w:ilvl="8" w:tplc="EE68C8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06B0A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561C39"/>
    <w:multiLevelType w:val="multilevel"/>
    <w:tmpl w:val="DDA6AF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1573"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A8941FE"/>
    <w:multiLevelType w:val="hybridMultilevel"/>
    <w:tmpl w:val="D22C898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ECE02AA"/>
    <w:multiLevelType w:val="hybridMultilevel"/>
    <w:tmpl w:val="A656DA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F774F5"/>
    <w:multiLevelType w:val="multilevel"/>
    <w:tmpl w:val="72A20E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A984D32"/>
    <w:multiLevelType w:val="multilevel"/>
    <w:tmpl w:val="577C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F34A41"/>
    <w:multiLevelType w:val="hybridMultilevel"/>
    <w:tmpl w:val="B6989298"/>
    <w:lvl w:ilvl="0" w:tplc="525888A4">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0F07CA"/>
    <w:multiLevelType w:val="multilevel"/>
    <w:tmpl w:val="F0442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B0B4C"/>
    <w:multiLevelType w:val="hybridMultilevel"/>
    <w:tmpl w:val="076C0BF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DCF7FC8"/>
    <w:multiLevelType w:val="multilevel"/>
    <w:tmpl w:val="EB90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5B421D"/>
    <w:multiLevelType w:val="multilevel"/>
    <w:tmpl w:val="0809001F"/>
    <w:lvl w:ilvl="0">
      <w:start w:val="1"/>
      <w:numFmt w:val="decimal"/>
      <w:lvlText w:val="%1."/>
      <w:lvlJc w:val="left"/>
      <w:pPr>
        <w:ind w:left="927" w:hanging="360"/>
      </w:pPr>
    </w:lvl>
    <w:lvl w:ilvl="1">
      <w:start w:val="1"/>
      <w:numFmt w:val="decimal"/>
      <w:lvlText w:val="%1.%2."/>
      <w:lvlJc w:val="left"/>
      <w:pPr>
        <w:ind w:left="1359" w:hanging="432"/>
      </w:p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7" w15:restartNumberingAfterBreak="0">
    <w:nsid w:val="467A716B"/>
    <w:multiLevelType w:val="multilevel"/>
    <w:tmpl w:val="E138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4B2500"/>
    <w:multiLevelType w:val="hybridMultilevel"/>
    <w:tmpl w:val="7310AED4"/>
    <w:lvl w:ilvl="0" w:tplc="0809000B">
      <w:start w:val="1"/>
      <w:numFmt w:val="bullet"/>
      <w:lvlText w:val=""/>
      <w:lvlJc w:val="left"/>
      <w:pPr>
        <w:tabs>
          <w:tab w:val="num" w:pos="1800"/>
        </w:tabs>
        <w:ind w:left="1800" w:hanging="360"/>
      </w:pPr>
      <w:rPr>
        <w:rFonts w:ascii="Wingdings" w:hAnsi="Wingdings" w:hint="default"/>
      </w:rPr>
    </w:lvl>
    <w:lvl w:ilvl="1" w:tplc="072C7C78" w:tentative="1">
      <w:start w:val="1"/>
      <w:numFmt w:val="bullet"/>
      <w:lvlText w:val=""/>
      <w:lvlJc w:val="left"/>
      <w:pPr>
        <w:tabs>
          <w:tab w:val="num" w:pos="2520"/>
        </w:tabs>
        <w:ind w:left="2520" w:hanging="360"/>
      </w:pPr>
      <w:rPr>
        <w:rFonts w:ascii="Wingdings 2" w:hAnsi="Wingdings 2" w:hint="default"/>
      </w:rPr>
    </w:lvl>
    <w:lvl w:ilvl="2" w:tplc="7738FE90" w:tentative="1">
      <w:start w:val="1"/>
      <w:numFmt w:val="bullet"/>
      <w:lvlText w:val=""/>
      <w:lvlJc w:val="left"/>
      <w:pPr>
        <w:tabs>
          <w:tab w:val="num" w:pos="3240"/>
        </w:tabs>
        <w:ind w:left="3240" w:hanging="360"/>
      </w:pPr>
      <w:rPr>
        <w:rFonts w:ascii="Wingdings 2" w:hAnsi="Wingdings 2" w:hint="default"/>
      </w:rPr>
    </w:lvl>
    <w:lvl w:ilvl="3" w:tplc="61AEC928" w:tentative="1">
      <w:start w:val="1"/>
      <w:numFmt w:val="bullet"/>
      <w:lvlText w:val=""/>
      <w:lvlJc w:val="left"/>
      <w:pPr>
        <w:tabs>
          <w:tab w:val="num" w:pos="3960"/>
        </w:tabs>
        <w:ind w:left="3960" w:hanging="360"/>
      </w:pPr>
      <w:rPr>
        <w:rFonts w:ascii="Wingdings 2" w:hAnsi="Wingdings 2" w:hint="default"/>
      </w:rPr>
    </w:lvl>
    <w:lvl w:ilvl="4" w:tplc="8116A354" w:tentative="1">
      <w:start w:val="1"/>
      <w:numFmt w:val="bullet"/>
      <w:lvlText w:val=""/>
      <w:lvlJc w:val="left"/>
      <w:pPr>
        <w:tabs>
          <w:tab w:val="num" w:pos="4680"/>
        </w:tabs>
        <w:ind w:left="4680" w:hanging="360"/>
      </w:pPr>
      <w:rPr>
        <w:rFonts w:ascii="Wingdings 2" w:hAnsi="Wingdings 2" w:hint="default"/>
      </w:rPr>
    </w:lvl>
    <w:lvl w:ilvl="5" w:tplc="637C045E" w:tentative="1">
      <w:start w:val="1"/>
      <w:numFmt w:val="bullet"/>
      <w:lvlText w:val=""/>
      <w:lvlJc w:val="left"/>
      <w:pPr>
        <w:tabs>
          <w:tab w:val="num" w:pos="5400"/>
        </w:tabs>
        <w:ind w:left="5400" w:hanging="360"/>
      </w:pPr>
      <w:rPr>
        <w:rFonts w:ascii="Wingdings 2" w:hAnsi="Wingdings 2" w:hint="default"/>
      </w:rPr>
    </w:lvl>
    <w:lvl w:ilvl="6" w:tplc="D800246A" w:tentative="1">
      <w:start w:val="1"/>
      <w:numFmt w:val="bullet"/>
      <w:lvlText w:val=""/>
      <w:lvlJc w:val="left"/>
      <w:pPr>
        <w:tabs>
          <w:tab w:val="num" w:pos="6120"/>
        </w:tabs>
        <w:ind w:left="6120" w:hanging="360"/>
      </w:pPr>
      <w:rPr>
        <w:rFonts w:ascii="Wingdings 2" w:hAnsi="Wingdings 2" w:hint="default"/>
      </w:rPr>
    </w:lvl>
    <w:lvl w:ilvl="7" w:tplc="56D8218C" w:tentative="1">
      <w:start w:val="1"/>
      <w:numFmt w:val="bullet"/>
      <w:lvlText w:val=""/>
      <w:lvlJc w:val="left"/>
      <w:pPr>
        <w:tabs>
          <w:tab w:val="num" w:pos="6840"/>
        </w:tabs>
        <w:ind w:left="6840" w:hanging="360"/>
      </w:pPr>
      <w:rPr>
        <w:rFonts w:ascii="Wingdings 2" w:hAnsi="Wingdings 2" w:hint="default"/>
      </w:rPr>
    </w:lvl>
    <w:lvl w:ilvl="8" w:tplc="82C42EB2" w:tentative="1">
      <w:start w:val="1"/>
      <w:numFmt w:val="bullet"/>
      <w:lvlText w:val=""/>
      <w:lvlJc w:val="left"/>
      <w:pPr>
        <w:tabs>
          <w:tab w:val="num" w:pos="7560"/>
        </w:tabs>
        <w:ind w:left="7560" w:hanging="360"/>
      </w:pPr>
      <w:rPr>
        <w:rFonts w:ascii="Wingdings 2" w:hAnsi="Wingdings 2" w:hint="default"/>
      </w:rPr>
    </w:lvl>
  </w:abstractNum>
  <w:abstractNum w:abstractNumId="19" w15:restartNumberingAfterBreak="0">
    <w:nsid w:val="53437EB4"/>
    <w:multiLevelType w:val="multilevel"/>
    <w:tmpl w:val="32C0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3B35BD"/>
    <w:multiLevelType w:val="hybridMultilevel"/>
    <w:tmpl w:val="AB7E8AAA"/>
    <w:lvl w:ilvl="0" w:tplc="1396BAD8">
      <w:start w:val="1"/>
      <w:numFmt w:val="bullet"/>
      <w:lvlText w:val=""/>
      <w:lvlJc w:val="left"/>
      <w:pPr>
        <w:tabs>
          <w:tab w:val="num" w:pos="720"/>
        </w:tabs>
        <w:ind w:left="720" w:hanging="360"/>
      </w:pPr>
      <w:rPr>
        <w:rFonts w:ascii="Wingdings 2" w:hAnsi="Wingdings 2" w:hint="default"/>
      </w:rPr>
    </w:lvl>
    <w:lvl w:ilvl="1" w:tplc="61BCE980" w:tentative="1">
      <w:start w:val="1"/>
      <w:numFmt w:val="bullet"/>
      <w:lvlText w:val=""/>
      <w:lvlJc w:val="left"/>
      <w:pPr>
        <w:tabs>
          <w:tab w:val="num" w:pos="1440"/>
        </w:tabs>
        <w:ind w:left="1440" w:hanging="360"/>
      </w:pPr>
      <w:rPr>
        <w:rFonts w:ascii="Wingdings 2" w:hAnsi="Wingdings 2" w:hint="default"/>
      </w:rPr>
    </w:lvl>
    <w:lvl w:ilvl="2" w:tplc="7B6436C6" w:tentative="1">
      <w:start w:val="1"/>
      <w:numFmt w:val="bullet"/>
      <w:lvlText w:val=""/>
      <w:lvlJc w:val="left"/>
      <w:pPr>
        <w:tabs>
          <w:tab w:val="num" w:pos="2160"/>
        </w:tabs>
        <w:ind w:left="2160" w:hanging="360"/>
      </w:pPr>
      <w:rPr>
        <w:rFonts w:ascii="Wingdings 2" w:hAnsi="Wingdings 2" w:hint="default"/>
      </w:rPr>
    </w:lvl>
    <w:lvl w:ilvl="3" w:tplc="BF0CBF66" w:tentative="1">
      <w:start w:val="1"/>
      <w:numFmt w:val="bullet"/>
      <w:lvlText w:val=""/>
      <w:lvlJc w:val="left"/>
      <w:pPr>
        <w:tabs>
          <w:tab w:val="num" w:pos="2880"/>
        </w:tabs>
        <w:ind w:left="2880" w:hanging="360"/>
      </w:pPr>
      <w:rPr>
        <w:rFonts w:ascii="Wingdings 2" w:hAnsi="Wingdings 2" w:hint="default"/>
      </w:rPr>
    </w:lvl>
    <w:lvl w:ilvl="4" w:tplc="3580D214" w:tentative="1">
      <w:start w:val="1"/>
      <w:numFmt w:val="bullet"/>
      <w:lvlText w:val=""/>
      <w:lvlJc w:val="left"/>
      <w:pPr>
        <w:tabs>
          <w:tab w:val="num" w:pos="3600"/>
        </w:tabs>
        <w:ind w:left="3600" w:hanging="360"/>
      </w:pPr>
      <w:rPr>
        <w:rFonts w:ascii="Wingdings 2" w:hAnsi="Wingdings 2" w:hint="default"/>
      </w:rPr>
    </w:lvl>
    <w:lvl w:ilvl="5" w:tplc="0AEEB30A" w:tentative="1">
      <w:start w:val="1"/>
      <w:numFmt w:val="bullet"/>
      <w:lvlText w:val=""/>
      <w:lvlJc w:val="left"/>
      <w:pPr>
        <w:tabs>
          <w:tab w:val="num" w:pos="4320"/>
        </w:tabs>
        <w:ind w:left="4320" w:hanging="360"/>
      </w:pPr>
      <w:rPr>
        <w:rFonts w:ascii="Wingdings 2" w:hAnsi="Wingdings 2" w:hint="default"/>
      </w:rPr>
    </w:lvl>
    <w:lvl w:ilvl="6" w:tplc="1A18776A" w:tentative="1">
      <w:start w:val="1"/>
      <w:numFmt w:val="bullet"/>
      <w:lvlText w:val=""/>
      <w:lvlJc w:val="left"/>
      <w:pPr>
        <w:tabs>
          <w:tab w:val="num" w:pos="5040"/>
        </w:tabs>
        <w:ind w:left="5040" w:hanging="360"/>
      </w:pPr>
      <w:rPr>
        <w:rFonts w:ascii="Wingdings 2" w:hAnsi="Wingdings 2" w:hint="default"/>
      </w:rPr>
    </w:lvl>
    <w:lvl w:ilvl="7" w:tplc="BC601E92" w:tentative="1">
      <w:start w:val="1"/>
      <w:numFmt w:val="bullet"/>
      <w:lvlText w:val=""/>
      <w:lvlJc w:val="left"/>
      <w:pPr>
        <w:tabs>
          <w:tab w:val="num" w:pos="5760"/>
        </w:tabs>
        <w:ind w:left="5760" w:hanging="360"/>
      </w:pPr>
      <w:rPr>
        <w:rFonts w:ascii="Wingdings 2" w:hAnsi="Wingdings 2" w:hint="default"/>
      </w:rPr>
    </w:lvl>
    <w:lvl w:ilvl="8" w:tplc="51246324"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6D900D47"/>
    <w:multiLevelType w:val="hybridMultilevel"/>
    <w:tmpl w:val="FD0C4F70"/>
    <w:lvl w:ilvl="0" w:tplc="D160F66A">
      <w:start w:val="1"/>
      <w:numFmt w:val="bullet"/>
      <w:lvlText w:val=""/>
      <w:lvlJc w:val="left"/>
      <w:pPr>
        <w:tabs>
          <w:tab w:val="num" w:pos="1800"/>
        </w:tabs>
        <w:ind w:left="1800" w:hanging="360"/>
      </w:pPr>
      <w:rPr>
        <w:rFonts w:ascii="Wingdings 2" w:hAnsi="Wingdings 2" w:hint="default"/>
      </w:rPr>
    </w:lvl>
    <w:lvl w:ilvl="1" w:tplc="072C7C78" w:tentative="1">
      <w:start w:val="1"/>
      <w:numFmt w:val="bullet"/>
      <w:lvlText w:val=""/>
      <w:lvlJc w:val="left"/>
      <w:pPr>
        <w:tabs>
          <w:tab w:val="num" w:pos="2520"/>
        </w:tabs>
        <w:ind w:left="2520" w:hanging="360"/>
      </w:pPr>
      <w:rPr>
        <w:rFonts w:ascii="Wingdings 2" w:hAnsi="Wingdings 2" w:hint="default"/>
      </w:rPr>
    </w:lvl>
    <w:lvl w:ilvl="2" w:tplc="7738FE90" w:tentative="1">
      <w:start w:val="1"/>
      <w:numFmt w:val="bullet"/>
      <w:lvlText w:val=""/>
      <w:lvlJc w:val="left"/>
      <w:pPr>
        <w:tabs>
          <w:tab w:val="num" w:pos="3240"/>
        </w:tabs>
        <w:ind w:left="3240" w:hanging="360"/>
      </w:pPr>
      <w:rPr>
        <w:rFonts w:ascii="Wingdings 2" w:hAnsi="Wingdings 2" w:hint="default"/>
      </w:rPr>
    </w:lvl>
    <w:lvl w:ilvl="3" w:tplc="61AEC928" w:tentative="1">
      <w:start w:val="1"/>
      <w:numFmt w:val="bullet"/>
      <w:lvlText w:val=""/>
      <w:lvlJc w:val="left"/>
      <w:pPr>
        <w:tabs>
          <w:tab w:val="num" w:pos="3960"/>
        </w:tabs>
        <w:ind w:left="3960" w:hanging="360"/>
      </w:pPr>
      <w:rPr>
        <w:rFonts w:ascii="Wingdings 2" w:hAnsi="Wingdings 2" w:hint="default"/>
      </w:rPr>
    </w:lvl>
    <w:lvl w:ilvl="4" w:tplc="8116A354" w:tentative="1">
      <w:start w:val="1"/>
      <w:numFmt w:val="bullet"/>
      <w:lvlText w:val=""/>
      <w:lvlJc w:val="left"/>
      <w:pPr>
        <w:tabs>
          <w:tab w:val="num" w:pos="4680"/>
        </w:tabs>
        <w:ind w:left="4680" w:hanging="360"/>
      </w:pPr>
      <w:rPr>
        <w:rFonts w:ascii="Wingdings 2" w:hAnsi="Wingdings 2" w:hint="default"/>
      </w:rPr>
    </w:lvl>
    <w:lvl w:ilvl="5" w:tplc="637C045E" w:tentative="1">
      <w:start w:val="1"/>
      <w:numFmt w:val="bullet"/>
      <w:lvlText w:val=""/>
      <w:lvlJc w:val="left"/>
      <w:pPr>
        <w:tabs>
          <w:tab w:val="num" w:pos="5400"/>
        </w:tabs>
        <w:ind w:left="5400" w:hanging="360"/>
      </w:pPr>
      <w:rPr>
        <w:rFonts w:ascii="Wingdings 2" w:hAnsi="Wingdings 2" w:hint="default"/>
      </w:rPr>
    </w:lvl>
    <w:lvl w:ilvl="6" w:tplc="D800246A" w:tentative="1">
      <w:start w:val="1"/>
      <w:numFmt w:val="bullet"/>
      <w:lvlText w:val=""/>
      <w:lvlJc w:val="left"/>
      <w:pPr>
        <w:tabs>
          <w:tab w:val="num" w:pos="6120"/>
        </w:tabs>
        <w:ind w:left="6120" w:hanging="360"/>
      </w:pPr>
      <w:rPr>
        <w:rFonts w:ascii="Wingdings 2" w:hAnsi="Wingdings 2" w:hint="default"/>
      </w:rPr>
    </w:lvl>
    <w:lvl w:ilvl="7" w:tplc="56D8218C" w:tentative="1">
      <w:start w:val="1"/>
      <w:numFmt w:val="bullet"/>
      <w:lvlText w:val=""/>
      <w:lvlJc w:val="left"/>
      <w:pPr>
        <w:tabs>
          <w:tab w:val="num" w:pos="6840"/>
        </w:tabs>
        <w:ind w:left="6840" w:hanging="360"/>
      </w:pPr>
      <w:rPr>
        <w:rFonts w:ascii="Wingdings 2" w:hAnsi="Wingdings 2" w:hint="default"/>
      </w:rPr>
    </w:lvl>
    <w:lvl w:ilvl="8" w:tplc="82C42EB2" w:tentative="1">
      <w:start w:val="1"/>
      <w:numFmt w:val="bullet"/>
      <w:lvlText w:val=""/>
      <w:lvlJc w:val="left"/>
      <w:pPr>
        <w:tabs>
          <w:tab w:val="num" w:pos="7560"/>
        </w:tabs>
        <w:ind w:left="7560" w:hanging="360"/>
      </w:pPr>
      <w:rPr>
        <w:rFonts w:ascii="Wingdings 2" w:hAnsi="Wingdings 2" w:hint="default"/>
      </w:rPr>
    </w:lvl>
  </w:abstractNum>
  <w:abstractNum w:abstractNumId="22" w15:restartNumberingAfterBreak="0">
    <w:nsid w:val="6FE85A10"/>
    <w:multiLevelType w:val="multilevel"/>
    <w:tmpl w:val="A764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0"/>
  </w:num>
  <w:num w:numId="4">
    <w:abstractNumId w:val="6"/>
  </w:num>
  <w:num w:numId="5">
    <w:abstractNumId w:val="16"/>
  </w:num>
  <w:num w:numId="6">
    <w:abstractNumId w:val="22"/>
  </w:num>
  <w:num w:numId="7">
    <w:abstractNumId w:val="17"/>
  </w:num>
  <w:num w:numId="8">
    <w:abstractNumId w:val="11"/>
  </w:num>
  <w:num w:numId="9">
    <w:abstractNumId w:val="8"/>
  </w:num>
  <w:num w:numId="10">
    <w:abstractNumId w:val="0"/>
  </w:num>
  <w:num w:numId="11">
    <w:abstractNumId w:val="4"/>
  </w:num>
  <w:num w:numId="12">
    <w:abstractNumId w:val="12"/>
  </w:num>
  <w:num w:numId="13">
    <w:abstractNumId w:val="13"/>
  </w:num>
  <w:num w:numId="14">
    <w:abstractNumId w:val="20"/>
  </w:num>
  <w:num w:numId="15">
    <w:abstractNumId w:val="1"/>
  </w:num>
  <w:num w:numId="16">
    <w:abstractNumId w:val="14"/>
  </w:num>
  <w:num w:numId="17">
    <w:abstractNumId w:val="21"/>
  </w:num>
  <w:num w:numId="18">
    <w:abstractNumId w:val="18"/>
  </w:num>
  <w:num w:numId="19">
    <w:abstractNumId w:val="15"/>
  </w:num>
  <w:num w:numId="20">
    <w:abstractNumId w:val="19"/>
  </w:num>
  <w:num w:numId="21">
    <w:abstractNumId w:val="9"/>
  </w:num>
  <w:num w:numId="22">
    <w:abstractNumId w:val="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907"/>
    <w:rsid w:val="0001578A"/>
    <w:rsid w:val="000207EF"/>
    <w:rsid w:val="00025785"/>
    <w:rsid w:val="00047032"/>
    <w:rsid w:val="000538CE"/>
    <w:rsid w:val="00067C12"/>
    <w:rsid w:val="00070BB5"/>
    <w:rsid w:val="00076541"/>
    <w:rsid w:val="0009101D"/>
    <w:rsid w:val="000A6E9B"/>
    <w:rsid w:val="000C5FFA"/>
    <w:rsid w:val="000D0F97"/>
    <w:rsid w:val="000E2725"/>
    <w:rsid w:val="00110ACC"/>
    <w:rsid w:val="0012175F"/>
    <w:rsid w:val="001256A4"/>
    <w:rsid w:val="0013723F"/>
    <w:rsid w:val="00164917"/>
    <w:rsid w:val="00170F4B"/>
    <w:rsid w:val="00184369"/>
    <w:rsid w:val="001A6749"/>
    <w:rsid w:val="001B1BD8"/>
    <w:rsid w:val="001B74C8"/>
    <w:rsid w:val="001E6288"/>
    <w:rsid w:val="00212825"/>
    <w:rsid w:val="00215F1D"/>
    <w:rsid w:val="0022323C"/>
    <w:rsid w:val="00230D47"/>
    <w:rsid w:val="00261FF0"/>
    <w:rsid w:val="0026668B"/>
    <w:rsid w:val="002B7372"/>
    <w:rsid w:val="002C11B9"/>
    <w:rsid w:val="003015C0"/>
    <w:rsid w:val="00332A03"/>
    <w:rsid w:val="0034776B"/>
    <w:rsid w:val="00352720"/>
    <w:rsid w:val="00355EDD"/>
    <w:rsid w:val="00365750"/>
    <w:rsid w:val="0036603B"/>
    <w:rsid w:val="003B66F7"/>
    <w:rsid w:val="003D6E23"/>
    <w:rsid w:val="003E317A"/>
    <w:rsid w:val="003E7DBE"/>
    <w:rsid w:val="003F05D2"/>
    <w:rsid w:val="0043005B"/>
    <w:rsid w:val="004318CA"/>
    <w:rsid w:val="00435713"/>
    <w:rsid w:val="00450BCE"/>
    <w:rsid w:val="00457621"/>
    <w:rsid w:val="00466A1E"/>
    <w:rsid w:val="004815E0"/>
    <w:rsid w:val="0048415C"/>
    <w:rsid w:val="004F163B"/>
    <w:rsid w:val="005004BB"/>
    <w:rsid w:val="00506909"/>
    <w:rsid w:val="00520342"/>
    <w:rsid w:val="00540286"/>
    <w:rsid w:val="00540A8D"/>
    <w:rsid w:val="005448E9"/>
    <w:rsid w:val="00547739"/>
    <w:rsid w:val="00557FA4"/>
    <w:rsid w:val="0059719E"/>
    <w:rsid w:val="005A0077"/>
    <w:rsid w:val="005A027C"/>
    <w:rsid w:val="005C011C"/>
    <w:rsid w:val="005D7B8C"/>
    <w:rsid w:val="005F5030"/>
    <w:rsid w:val="00603531"/>
    <w:rsid w:val="00632254"/>
    <w:rsid w:val="00645315"/>
    <w:rsid w:val="00645B68"/>
    <w:rsid w:val="006536DC"/>
    <w:rsid w:val="0067184D"/>
    <w:rsid w:val="00675037"/>
    <w:rsid w:val="00693B9E"/>
    <w:rsid w:val="00693E1E"/>
    <w:rsid w:val="006B50B9"/>
    <w:rsid w:val="006E131F"/>
    <w:rsid w:val="00726E3F"/>
    <w:rsid w:val="00731629"/>
    <w:rsid w:val="00731E50"/>
    <w:rsid w:val="0073575F"/>
    <w:rsid w:val="00763126"/>
    <w:rsid w:val="00764F3B"/>
    <w:rsid w:val="00782741"/>
    <w:rsid w:val="007951FC"/>
    <w:rsid w:val="007C321E"/>
    <w:rsid w:val="007C4414"/>
    <w:rsid w:val="007C690C"/>
    <w:rsid w:val="007D58F3"/>
    <w:rsid w:val="007D72FB"/>
    <w:rsid w:val="007E2CCF"/>
    <w:rsid w:val="00805A19"/>
    <w:rsid w:val="00813CE5"/>
    <w:rsid w:val="008213B9"/>
    <w:rsid w:val="00826FAE"/>
    <w:rsid w:val="0083679E"/>
    <w:rsid w:val="00847691"/>
    <w:rsid w:val="00856F74"/>
    <w:rsid w:val="00860CB8"/>
    <w:rsid w:val="008649FF"/>
    <w:rsid w:val="008D165E"/>
    <w:rsid w:val="008E71F0"/>
    <w:rsid w:val="009131CD"/>
    <w:rsid w:val="00922176"/>
    <w:rsid w:val="009269C5"/>
    <w:rsid w:val="00966695"/>
    <w:rsid w:val="00971BAB"/>
    <w:rsid w:val="009748BC"/>
    <w:rsid w:val="00996B30"/>
    <w:rsid w:val="009C3B6A"/>
    <w:rsid w:val="009E7C47"/>
    <w:rsid w:val="009F15E9"/>
    <w:rsid w:val="009F7C3D"/>
    <w:rsid w:val="00A15592"/>
    <w:rsid w:val="00A52928"/>
    <w:rsid w:val="00A64D4B"/>
    <w:rsid w:val="00A77303"/>
    <w:rsid w:val="00A866F2"/>
    <w:rsid w:val="00A8773D"/>
    <w:rsid w:val="00AB3F75"/>
    <w:rsid w:val="00AB50A2"/>
    <w:rsid w:val="00AB6C7D"/>
    <w:rsid w:val="00B26FA1"/>
    <w:rsid w:val="00B31B35"/>
    <w:rsid w:val="00B7055E"/>
    <w:rsid w:val="00B90934"/>
    <w:rsid w:val="00B9139F"/>
    <w:rsid w:val="00BB3556"/>
    <w:rsid w:val="00BB7838"/>
    <w:rsid w:val="00BC3BE6"/>
    <w:rsid w:val="00BC4521"/>
    <w:rsid w:val="00BE2BAE"/>
    <w:rsid w:val="00BF1A9C"/>
    <w:rsid w:val="00C05B2A"/>
    <w:rsid w:val="00C45D85"/>
    <w:rsid w:val="00CD75DD"/>
    <w:rsid w:val="00CF00A7"/>
    <w:rsid w:val="00D0700B"/>
    <w:rsid w:val="00D27907"/>
    <w:rsid w:val="00D40287"/>
    <w:rsid w:val="00D432B3"/>
    <w:rsid w:val="00D5413C"/>
    <w:rsid w:val="00D90622"/>
    <w:rsid w:val="00D90C81"/>
    <w:rsid w:val="00DB53BE"/>
    <w:rsid w:val="00E001AA"/>
    <w:rsid w:val="00E057CC"/>
    <w:rsid w:val="00E05AD0"/>
    <w:rsid w:val="00E348C9"/>
    <w:rsid w:val="00E43AEC"/>
    <w:rsid w:val="00E75FD9"/>
    <w:rsid w:val="00E77E7A"/>
    <w:rsid w:val="00E838F0"/>
    <w:rsid w:val="00E9234C"/>
    <w:rsid w:val="00EB7C76"/>
    <w:rsid w:val="00EC0B49"/>
    <w:rsid w:val="00EC5F50"/>
    <w:rsid w:val="00EF6AA9"/>
    <w:rsid w:val="00F33E68"/>
    <w:rsid w:val="00F46F61"/>
    <w:rsid w:val="00F64087"/>
    <w:rsid w:val="00F809B2"/>
    <w:rsid w:val="00F87ECA"/>
    <w:rsid w:val="00FD354E"/>
    <w:rsid w:val="00FE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A22CF4-FF6A-4576-B124-01E49B345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15C0"/>
    <w:pPr>
      <w:keepNext/>
      <w:keepLines/>
      <w:numPr>
        <w:numId w:val="4"/>
      </w:numPr>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070BB5"/>
    <w:pPr>
      <w:keepNext/>
      <w:keepLines/>
      <w:numPr>
        <w:ilvl w:val="1"/>
        <w:numId w:val="4"/>
      </w:numPr>
      <w:spacing w:before="40" w:after="0"/>
      <w:outlineLvl w:val="1"/>
    </w:pPr>
    <w:rPr>
      <w:rFonts w:ascii="Arial" w:eastAsiaTheme="majorEastAsia" w:hAnsi="Arial" w:cstheme="majorBidi"/>
      <w:sz w:val="24"/>
      <w:szCs w:val="26"/>
    </w:rPr>
  </w:style>
  <w:style w:type="paragraph" w:styleId="Heading3">
    <w:name w:val="heading 3"/>
    <w:basedOn w:val="Normal"/>
    <w:next w:val="Normal"/>
    <w:link w:val="Heading3Char"/>
    <w:unhideWhenUsed/>
    <w:qFormat/>
    <w:rsid w:val="00F64087"/>
    <w:pPr>
      <w:keepNext/>
      <w:keepLines/>
      <w:numPr>
        <w:ilvl w:val="2"/>
        <w:numId w:val="4"/>
      </w:numPr>
      <w:spacing w:before="40" w:after="0"/>
      <w:outlineLvl w:val="2"/>
    </w:pPr>
    <w:rPr>
      <w:rFonts w:ascii="Arial" w:eastAsiaTheme="majorEastAsia" w:hAnsi="Arial" w:cstheme="majorBidi"/>
      <w:sz w:val="24"/>
      <w:szCs w:val="24"/>
    </w:rPr>
  </w:style>
  <w:style w:type="paragraph" w:styleId="Heading4">
    <w:name w:val="heading 4"/>
    <w:basedOn w:val="Normal"/>
    <w:next w:val="Normal"/>
    <w:link w:val="Heading4Char"/>
    <w:uiPriority w:val="9"/>
    <w:unhideWhenUsed/>
    <w:qFormat/>
    <w:rsid w:val="003015C0"/>
    <w:pPr>
      <w:keepNext/>
      <w:keepLines/>
      <w:numPr>
        <w:ilvl w:val="3"/>
        <w:numId w:val="4"/>
      </w:numPr>
      <w:spacing w:before="40" w:after="0"/>
      <w:ind w:left="1584"/>
      <w:outlineLvl w:val="3"/>
    </w:pPr>
    <w:rPr>
      <w:rFonts w:ascii="Arial" w:eastAsiaTheme="majorEastAsia" w:hAnsi="Arial" w:cstheme="majorBidi"/>
      <w:i/>
      <w:iCs/>
      <w:sz w:val="24"/>
    </w:rPr>
  </w:style>
  <w:style w:type="paragraph" w:styleId="Heading5">
    <w:name w:val="heading 5"/>
    <w:basedOn w:val="Normal"/>
    <w:next w:val="Normal"/>
    <w:link w:val="Heading5Char"/>
    <w:uiPriority w:val="9"/>
    <w:unhideWhenUsed/>
    <w:qFormat/>
    <w:rsid w:val="00D27907"/>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27907"/>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27907"/>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27907"/>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7907"/>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L25">
    <w:name w:val="Body Text L25"/>
    <w:basedOn w:val="Normal"/>
    <w:qFormat/>
    <w:rsid w:val="00D27907"/>
    <w:pPr>
      <w:spacing w:before="120" w:after="120" w:line="240" w:lineRule="auto"/>
      <w:ind w:left="360"/>
    </w:pPr>
    <w:rPr>
      <w:rFonts w:ascii="Arial" w:eastAsia="Calibri" w:hAnsi="Arial" w:cs="Times New Roman"/>
      <w:sz w:val="20"/>
      <w:lang w:val="en-US"/>
    </w:rPr>
  </w:style>
  <w:style w:type="character" w:customStyle="1" w:styleId="Heading1Char">
    <w:name w:val="Heading 1 Char"/>
    <w:basedOn w:val="DefaultParagraphFont"/>
    <w:link w:val="Heading1"/>
    <w:uiPriority w:val="9"/>
    <w:rsid w:val="003015C0"/>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070BB5"/>
    <w:rPr>
      <w:rFonts w:ascii="Arial" w:eastAsiaTheme="majorEastAsia" w:hAnsi="Arial" w:cstheme="majorBidi"/>
      <w:sz w:val="24"/>
      <w:szCs w:val="26"/>
    </w:rPr>
  </w:style>
  <w:style w:type="character" w:customStyle="1" w:styleId="Heading3Char">
    <w:name w:val="Heading 3 Char"/>
    <w:basedOn w:val="DefaultParagraphFont"/>
    <w:link w:val="Heading3"/>
    <w:rsid w:val="00F64087"/>
    <w:rPr>
      <w:rFonts w:ascii="Arial" w:eastAsiaTheme="majorEastAsia" w:hAnsi="Arial" w:cstheme="majorBidi"/>
      <w:sz w:val="24"/>
      <w:szCs w:val="24"/>
    </w:rPr>
  </w:style>
  <w:style w:type="character" w:customStyle="1" w:styleId="Heading4Char">
    <w:name w:val="Heading 4 Char"/>
    <w:basedOn w:val="DefaultParagraphFont"/>
    <w:link w:val="Heading4"/>
    <w:uiPriority w:val="9"/>
    <w:rsid w:val="003015C0"/>
    <w:rPr>
      <w:rFonts w:ascii="Arial" w:eastAsiaTheme="majorEastAsia" w:hAnsi="Arial" w:cstheme="majorBidi"/>
      <w:i/>
      <w:iCs/>
      <w:sz w:val="24"/>
    </w:rPr>
  </w:style>
  <w:style w:type="character" w:customStyle="1" w:styleId="Heading5Char">
    <w:name w:val="Heading 5 Char"/>
    <w:basedOn w:val="DefaultParagraphFont"/>
    <w:link w:val="Heading5"/>
    <w:uiPriority w:val="9"/>
    <w:rsid w:val="00D2790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D2790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D2790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D279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27907"/>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996B30"/>
    <w:rPr>
      <w:color w:val="0000FF"/>
      <w:u w:val="single"/>
    </w:rPr>
  </w:style>
  <w:style w:type="character" w:customStyle="1" w:styleId="visuallyhidden">
    <w:name w:val="visuallyhidden"/>
    <w:basedOn w:val="DefaultParagraphFont"/>
    <w:rsid w:val="00996B30"/>
  </w:style>
  <w:style w:type="paragraph" w:styleId="NormalWeb">
    <w:name w:val="Normal (Web)"/>
    <w:basedOn w:val="Normal"/>
    <w:uiPriority w:val="99"/>
    <w:unhideWhenUsed/>
    <w:rsid w:val="00996B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fo-type">
    <w:name w:val="info-type"/>
    <w:basedOn w:val="DefaultParagraphFont"/>
    <w:rsid w:val="00996B30"/>
  </w:style>
  <w:style w:type="character" w:styleId="BookTitle">
    <w:name w:val="Book Title"/>
    <w:basedOn w:val="DefaultParagraphFont"/>
    <w:uiPriority w:val="33"/>
    <w:qFormat/>
    <w:rsid w:val="00996B30"/>
    <w:rPr>
      <w:b/>
      <w:bCs/>
      <w:i/>
      <w:iCs/>
      <w:spacing w:val="5"/>
    </w:rPr>
  </w:style>
  <w:style w:type="character" w:styleId="Strong">
    <w:name w:val="Strong"/>
    <w:basedOn w:val="DefaultParagraphFont"/>
    <w:uiPriority w:val="22"/>
    <w:qFormat/>
    <w:rsid w:val="00996B30"/>
    <w:rPr>
      <w:b/>
      <w:bCs/>
    </w:rPr>
  </w:style>
  <w:style w:type="paragraph" w:styleId="Bibliography">
    <w:name w:val="Bibliography"/>
    <w:basedOn w:val="Normal"/>
    <w:next w:val="Normal"/>
    <w:uiPriority w:val="37"/>
    <w:unhideWhenUsed/>
    <w:rsid w:val="00AB3F75"/>
  </w:style>
  <w:style w:type="character" w:customStyle="1" w:styleId="vm-hook">
    <w:name w:val="vm-hook"/>
    <w:basedOn w:val="DefaultParagraphFont"/>
    <w:rsid w:val="007D58F3"/>
  </w:style>
  <w:style w:type="paragraph" w:styleId="Title">
    <w:name w:val="Title"/>
    <w:basedOn w:val="Normal"/>
    <w:next w:val="Normal"/>
    <w:link w:val="TitleChar"/>
    <w:uiPriority w:val="10"/>
    <w:qFormat/>
    <w:rsid w:val="00332A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A0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52720"/>
    <w:pPr>
      <w:numPr>
        <w:numId w:val="0"/>
      </w:numPr>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352720"/>
    <w:pPr>
      <w:spacing w:after="100"/>
    </w:pPr>
  </w:style>
  <w:style w:type="paragraph" w:styleId="TOC2">
    <w:name w:val="toc 2"/>
    <w:basedOn w:val="Normal"/>
    <w:next w:val="Normal"/>
    <w:autoRedefine/>
    <w:uiPriority w:val="39"/>
    <w:unhideWhenUsed/>
    <w:rsid w:val="00352720"/>
    <w:pPr>
      <w:spacing w:after="100"/>
      <w:ind w:left="220"/>
    </w:pPr>
  </w:style>
  <w:style w:type="paragraph" w:styleId="TOC3">
    <w:name w:val="toc 3"/>
    <w:basedOn w:val="Normal"/>
    <w:next w:val="Normal"/>
    <w:autoRedefine/>
    <w:uiPriority w:val="39"/>
    <w:unhideWhenUsed/>
    <w:rsid w:val="00352720"/>
    <w:pPr>
      <w:spacing w:after="100"/>
      <w:ind w:left="440"/>
    </w:pPr>
    <w:rPr>
      <w:rFonts w:eastAsiaTheme="minorEastAsia" w:cs="Times New Roman"/>
      <w:lang w:val="en-US"/>
    </w:rPr>
  </w:style>
  <w:style w:type="paragraph" w:styleId="Footer">
    <w:name w:val="footer"/>
    <w:basedOn w:val="Normal"/>
    <w:link w:val="FooterChar"/>
    <w:rsid w:val="00971BA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rsid w:val="00971BAB"/>
    <w:rPr>
      <w:rFonts w:ascii="Times New Roman" w:eastAsia="Times New Roman" w:hAnsi="Times New Roman" w:cs="Times New Roman"/>
      <w:sz w:val="20"/>
      <w:szCs w:val="20"/>
      <w:lang w:eastAsia="en-GB"/>
    </w:rPr>
  </w:style>
  <w:style w:type="paragraph" w:customStyle="1" w:styleId="TableText">
    <w:name w:val="Table Text"/>
    <w:basedOn w:val="Normal"/>
    <w:link w:val="TableTextChar"/>
    <w:qFormat/>
    <w:rsid w:val="00971BAB"/>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971BAB"/>
    <w:rPr>
      <w:rFonts w:ascii="Arial" w:eastAsia="Calibri" w:hAnsi="Arial" w:cs="Times New Roman"/>
      <w:sz w:val="20"/>
      <w:szCs w:val="20"/>
      <w:lang w:val="en-US"/>
    </w:rPr>
  </w:style>
  <w:style w:type="paragraph" w:customStyle="1" w:styleId="TableHeading">
    <w:name w:val="Table Heading"/>
    <w:basedOn w:val="Normal"/>
    <w:qFormat/>
    <w:rsid w:val="00971BAB"/>
    <w:pPr>
      <w:keepNext/>
      <w:spacing w:before="120" w:after="120" w:line="276" w:lineRule="auto"/>
      <w:jc w:val="center"/>
    </w:pPr>
    <w:rPr>
      <w:rFonts w:ascii="Arial" w:eastAsia="Calibri" w:hAnsi="Arial" w:cs="Times New Roman"/>
      <w:b/>
      <w:sz w:val="20"/>
      <w:lang w:val="en-US"/>
    </w:rPr>
  </w:style>
  <w:style w:type="paragraph" w:customStyle="1" w:styleId="StepHead">
    <w:name w:val="Step Head"/>
    <w:basedOn w:val="Normal"/>
    <w:next w:val="Normal"/>
    <w:qFormat/>
    <w:rsid w:val="00971BAB"/>
    <w:pPr>
      <w:keepNext/>
      <w:numPr>
        <w:ilvl w:val="1"/>
        <w:numId w:val="9"/>
      </w:numPr>
      <w:spacing w:before="240" w:after="120" w:line="276" w:lineRule="auto"/>
    </w:pPr>
    <w:rPr>
      <w:rFonts w:ascii="Arial" w:eastAsia="Calibri" w:hAnsi="Arial" w:cs="Times New Roman"/>
      <w:b/>
      <w:lang w:val="en-US"/>
    </w:rPr>
  </w:style>
  <w:style w:type="paragraph" w:customStyle="1" w:styleId="PartHead">
    <w:name w:val="Part Head"/>
    <w:basedOn w:val="ListParagraph"/>
    <w:next w:val="Normal"/>
    <w:qFormat/>
    <w:rsid w:val="00971BAB"/>
    <w:pPr>
      <w:keepNext/>
      <w:numPr>
        <w:numId w:val="9"/>
      </w:numPr>
      <w:tabs>
        <w:tab w:val="clear" w:pos="1080"/>
        <w:tab w:val="num" w:pos="720"/>
      </w:tabs>
      <w:spacing w:before="240" w:after="60" w:line="276" w:lineRule="auto"/>
      <w:ind w:left="720" w:hanging="360"/>
      <w:contextualSpacing w:val="0"/>
      <w:outlineLvl w:val="0"/>
    </w:pPr>
    <w:rPr>
      <w:rFonts w:ascii="Arial" w:eastAsia="Calibri" w:hAnsi="Arial" w:cs="Times New Roman"/>
      <w:b/>
      <w:sz w:val="28"/>
      <w:lang w:val="en-US"/>
    </w:rPr>
  </w:style>
  <w:style w:type="paragraph" w:customStyle="1" w:styleId="SubStepAlpha">
    <w:name w:val="SubStep Alpha"/>
    <w:basedOn w:val="Normal"/>
    <w:qFormat/>
    <w:rsid w:val="00971BAB"/>
    <w:pPr>
      <w:numPr>
        <w:ilvl w:val="2"/>
        <w:numId w:val="9"/>
      </w:numPr>
      <w:spacing w:before="120" w:after="120" w:line="240" w:lineRule="auto"/>
    </w:pPr>
    <w:rPr>
      <w:rFonts w:ascii="Arial" w:eastAsia="Calibri" w:hAnsi="Arial" w:cs="Times New Roman"/>
      <w:sz w:val="20"/>
      <w:lang w:val="en-US"/>
    </w:rPr>
  </w:style>
  <w:style w:type="paragraph" w:customStyle="1" w:styleId="SubStepNum">
    <w:name w:val="SubStep Num"/>
    <w:basedOn w:val="SubStepAlpha"/>
    <w:qFormat/>
    <w:rsid w:val="00971BAB"/>
    <w:pPr>
      <w:numPr>
        <w:ilvl w:val="3"/>
      </w:numPr>
    </w:pPr>
  </w:style>
  <w:style w:type="numbering" w:customStyle="1" w:styleId="PartStepSubStepList">
    <w:name w:val="Part_Step_SubStep_List"/>
    <w:basedOn w:val="NoList"/>
    <w:uiPriority w:val="99"/>
    <w:rsid w:val="00971BAB"/>
    <w:pPr>
      <w:numPr>
        <w:numId w:val="9"/>
      </w:numPr>
    </w:pPr>
  </w:style>
  <w:style w:type="paragraph" w:styleId="Caption">
    <w:name w:val="caption"/>
    <w:basedOn w:val="Normal"/>
    <w:next w:val="Normal"/>
    <w:unhideWhenUsed/>
    <w:qFormat/>
    <w:rsid w:val="00971BAB"/>
    <w:pPr>
      <w:spacing w:after="200" w:line="240" w:lineRule="auto"/>
    </w:pPr>
    <w:rPr>
      <w:rFonts w:ascii="Times New Roman" w:eastAsia="Times New Roman" w:hAnsi="Times New Roman" w:cs="Times New Roman"/>
      <w:i/>
      <w:iCs/>
      <w:color w:val="44546A" w:themeColor="text2"/>
      <w:sz w:val="18"/>
      <w:szCs w:val="18"/>
      <w:lang w:eastAsia="en-GB"/>
    </w:rPr>
  </w:style>
  <w:style w:type="paragraph" w:styleId="ListParagraph">
    <w:name w:val="List Paragraph"/>
    <w:basedOn w:val="Normal"/>
    <w:uiPriority w:val="34"/>
    <w:qFormat/>
    <w:rsid w:val="00971BAB"/>
    <w:pPr>
      <w:ind w:left="720"/>
      <w:contextualSpacing/>
    </w:pPr>
  </w:style>
  <w:style w:type="paragraph" w:customStyle="1" w:styleId="BodyTextL50">
    <w:name w:val="Body Text L50"/>
    <w:basedOn w:val="Normal"/>
    <w:qFormat/>
    <w:rsid w:val="00FD354E"/>
    <w:pPr>
      <w:spacing w:before="120" w:after="60" w:line="240" w:lineRule="auto"/>
      <w:ind w:left="720"/>
    </w:pPr>
    <w:rPr>
      <w:rFonts w:ascii="Arial" w:eastAsia="Calibri" w:hAnsi="Arial" w:cs="Times New Roman"/>
      <w:sz w:val="20"/>
      <w:lang w:val="en-US"/>
    </w:rPr>
  </w:style>
  <w:style w:type="paragraph" w:customStyle="1" w:styleId="Mark1">
    <w:name w:val="Mark1"/>
    <w:basedOn w:val="Heading3"/>
    <w:link w:val="Mark1Char"/>
    <w:qFormat/>
    <w:rsid w:val="00FD354E"/>
    <w:pPr>
      <w:keepLines w:val="0"/>
      <w:numPr>
        <w:ilvl w:val="0"/>
        <w:numId w:val="0"/>
      </w:numPr>
      <w:spacing w:before="0" w:line="240" w:lineRule="auto"/>
      <w:ind w:left="720" w:hanging="360"/>
    </w:pPr>
    <w:rPr>
      <w:rFonts w:eastAsia="Times New Roman" w:cs="Times New Roman"/>
      <w:szCs w:val="20"/>
      <w:lang w:val="en-US"/>
    </w:rPr>
  </w:style>
  <w:style w:type="character" w:customStyle="1" w:styleId="Mark1Char">
    <w:name w:val="Mark1 Char"/>
    <w:basedOn w:val="Heading3Char"/>
    <w:link w:val="Mark1"/>
    <w:rsid w:val="00FD354E"/>
    <w:rPr>
      <w:rFonts w:ascii="Arial" w:eastAsia="Times New Roman" w:hAnsi="Arial" w:cs="Times New Roman"/>
      <w:sz w:val="24"/>
      <w:szCs w:val="20"/>
      <w:lang w:val="en-US"/>
    </w:rPr>
  </w:style>
  <w:style w:type="paragraph" w:styleId="NoSpacing">
    <w:name w:val="No Spacing"/>
    <w:uiPriority w:val="1"/>
    <w:qFormat/>
    <w:rsid w:val="003015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2963">
      <w:bodyDiv w:val="1"/>
      <w:marLeft w:val="0"/>
      <w:marRight w:val="0"/>
      <w:marTop w:val="0"/>
      <w:marBottom w:val="0"/>
      <w:divBdr>
        <w:top w:val="none" w:sz="0" w:space="0" w:color="auto"/>
        <w:left w:val="none" w:sz="0" w:space="0" w:color="auto"/>
        <w:bottom w:val="none" w:sz="0" w:space="0" w:color="auto"/>
        <w:right w:val="none" w:sz="0" w:space="0" w:color="auto"/>
      </w:divBdr>
    </w:div>
    <w:div w:id="22098978">
      <w:bodyDiv w:val="1"/>
      <w:marLeft w:val="0"/>
      <w:marRight w:val="0"/>
      <w:marTop w:val="0"/>
      <w:marBottom w:val="0"/>
      <w:divBdr>
        <w:top w:val="none" w:sz="0" w:space="0" w:color="auto"/>
        <w:left w:val="none" w:sz="0" w:space="0" w:color="auto"/>
        <w:bottom w:val="none" w:sz="0" w:space="0" w:color="auto"/>
        <w:right w:val="none" w:sz="0" w:space="0" w:color="auto"/>
      </w:divBdr>
    </w:div>
    <w:div w:id="39667115">
      <w:bodyDiv w:val="1"/>
      <w:marLeft w:val="0"/>
      <w:marRight w:val="0"/>
      <w:marTop w:val="0"/>
      <w:marBottom w:val="0"/>
      <w:divBdr>
        <w:top w:val="none" w:sz="0" w:space="0" w:color="auto"/>
        <w:left w:val="none" w:sz="0" w:space="0" w:color="auto"/>
        <w:bottom w:val="none" w:sz="0" w:space="0" w:color="auto"/>
        <w:right w:val="none" w:sz="0" w:space="0" w:color="auto"/>
      </w:divBdr>
    </w:div>
    <w:div w:id="74205632">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86971933">
      <w:bodyDiv w:val="1"/>
      <w:marLeft w:val="0"/>
      <w:marRight w:val="0"/>
      <w:marTop w:val="0"/>
      <w:marBottom w:val="0"/>
      <w:divBdr>
        <w:top w:val="none" w:sz="0" w:space="0" w:color="auto"/>
        <w:left w:val="none" w:sz="0" w:space="0" w:color="auto"/>
        <w:bottom w:val="none" w:sz="0" w:space="0" w:color="auto"/>
        <w:right w:val="none" w:sz="0" w:space="0" w:color="auto"/>
      </w:divBdr>
    </w:div>
    <w:div w:id="87772791">
      <w:bodyDiv w:val="1"/>
      <w:marLeft w:val="0"/>
      <w:marRight w:val="0"/>
      <w:marTop w:val="0"/>
      <w:marBottom w:val="0"/>
      <w:divBdr>
        <w:top w:val="none" w:sz="0" w:space="0" w:color="auto"/>
        <w:left w:val="none" w:sz="0" w:space="0" w:color="auto"/>
        <w:bottom w:val="none" w:sz="0" w:space="0" w:color="auto"/>
        <w:right w:val="none" w:sz="0" w:space="0" w:color="auto"/>
      </w:divBdr>
    </w:div>
    <w:div w:id="91898486">
      <w:bodyDiv w:val="1"/>
      <w:marLeft w:val="0"/>
      <w:marRight w:val="0"/>
      <w:marTop w:val="0"/>
      <w:marBottom w:val="0"/>
      <w:divBdr>
        <w:top w:val="none" w:sz="0" w:space="0" w:color="auto"/>
        <w:left w:val="none" w:sz="0" w:space="0" w:color="auto"/>
        <w:bottom w:val="none" w:sz="0" w:space="0" w:color="auto"/>
        <w:right w:val="none" w:sz="0" w:space="0" w:color="auto"/>
      </w:divBdr>
    </w:div>
    <w:div w:id="122893589">
      <w:bodyDiv w:val="1"/>
      <w:marLeft w:val="0"/>
      <w:marRight w:val="0"/>
      <w:marTop w:val="0"/>
      <w:marBottom w:val="0"/>
      <w:divBdr>
        <w:top w:val="none" w:sz="0" w:space="0" w:color="auto"/>
        <w:left w:val="none" w:sz="0" w:space="0" w:color="auto"/>
        <w:bottom w:val="none" w:sz="0" w:space="0" w:color="auto"/>
        <w:right w:val="none" w:sz="0" w:space="0" w:color="auto"/>
      </w:divBdr>
      <w:divsChild>
        <w:div w:id="1203136045">
          <w:marLeft w:val="547"/>
          <w:marRight w:val="0"/>
          <w:marTop w:val="400"/>
          <w:marBottom w:val="0"/>
          <w:divBdr>
            <w:top w:val="none" w:sz="0" w:space="0" w:color="auto"/>
            <w:left w:val="none" w:sz="0" w:space="0" w:color="auto"/>
            <w:bottom w:val="none" w:sz="0" w:space="0" w:color="auto"/>
            <w:right w:val="none" w:sz="0" w:space="0" w:color="auto"/>
          </w:divBdr>
        </w:div>
        <w:div w:id="2033604253">
          <w:marLeft w:val="547"/>
          <w:marRight w:val="0"/>
          <w:marTop w:val="400"/>
          <w:marBottom w:val="0"/>
          <w:divBdr>
            <w:top w:val="none" w:sz="0" w:space="0" w:color="auto"/>
            <w:left w:val="none" w:sz="0" w:space="0" w:color="auto"/>
            <w:bottom w:val="none" w:sz="0" w:space="0" w:color="auto"/>
            <w:right w:val="none" w:sz="0" w:space="0" w:color="auto"/>
          </w:divBdr>
        </w:div>
        <w:div w:id="474764423">
          <w:marLeft w:val="547"/>
          <w:marRight w:val="0"/>
          <w:marTop w:val="400"/>
          <w:marBottom w:val="0"/>
          <w:divBdr>
            <w:top w:val="none" w:sz="0" w:space="0" w:color="auto"/>
            <w:left w:val="none" w:sz="0" w:space="0" w:color="auto"/>
            <w:bottom w:val="none" w:sz="0" w:space="0" w:color="auto"/>
            <w:right w:val="none" w:sz="0" w:space="0" w:color="auto"/>
          </w:divBdr>
        </w:div>
        <w:div w:id="2102795394">
          <w:marLeft w:val="547"/>
          <w:marRight w:val="0"/>
          <w:marTop w:val="400"/>
          <w:marBottom w:val="0"/>
          <w:divBdr>
            <w:top w:val="none" w:sz="0" w:space="0" w:color="auto"/>
            <w:left w:val="none" w:sz="0" w:space="0" w:color="auto"/>
            <w:bottom w:val="none" w:sz="0" w:space="0" w:color="auto"/>
            <w:right w:val="none" w:sz="0" w:space="0" w:color="auto"/>
          </w:divBdr>
        </w:div>
        <w:div w:id="1484544871">
          <w:marLeft w:val="547"/>
          <w:marRight w:val="0"/>
          <w:marTop w:val="400"/>
          <w:marBottom w:val="0"/>
          <w:divBdr>
            <w:top w:val="none" w:sz="0" w:space="0" w:color="auto"/>
            <w:left w:val="none" w:sz="0" w:space="0" w:color="auto"/>
            <w:bottom w:val="none" w:sz="0" w:space="0" w:color="auto"/>
            <w:right w:val="none" w:sz="0" w:space="0" w:color="auto"/>
          </w:divBdr>
        </w:div>
        <w:div w:id="370957509">
          <w:marLeft w:val="547"/>
          <w:marRight w:val="0"/>
          <w:marTop w:val="400"/>
          <w:marBottom w:val="0"/>
          <w:divBdr>
            <w:top w:val="none" w:sz="0" w:space="0" w:color="auto"/>
            <w:left w:val="none" w:sz="0" w:space="0" w:color="auto"/>
            <w:bottom w:val="none" w:sz="0" w:space="0" w:color="auto"/>
            <w:right w:val="none" w:sz="0" w:space="0" w:color="auto"/>
          </w:divBdr>
        </w:div>
      </w:divsChild>
    </w:div>
    <w:div w:id="131483976">
      <w:bodyDiv w:val="1"/>
      <w:marLeft w:val="0"/>
      <w:marRight w:val="0"/>
      <w:marTop w:val="0"/>
      <w:marBottom w:val="0"/>
      <w:divBdr>
        <w:top w:val="none" w:sz="0" w:space="0" w:color="auto"/>
        <w:left w:val="none" w:sz="0" w:space="0" w:color="auto"/>
        <w:bottom w:val="none" w:sz="0" w:space="0" w:color="auto"/>
        <w:right w:val="none" w:sz="0" w:space="0" w:color="auto"/>
      </w:divBdr>
    </w:div>
    <w:div w:id="159664161">
      <w:bodyDiv w:val="1"/>
      <w:marLeft w:val="0"/>
      <w:marRight w:val="0"/>
      <w:marTop w:val="0"/>
      <w:marBottom w:val="0"/>
      <w:divBdr>
        <w:top w:val="none" w:sz="0" w:space="0" w:color="auto"/>
        <w:left w:val="none" w:sz="0" w:space="0" w:color="auto"/>
        <w:bottom w:val="none" w:sz="0" w:space="0" w:color="auto"/>
        <w:right w:val="none" w:sz="0" w:space="0" w:color="auto"/>
      </w:divBdr>
    </w:div>
    <w:div w:id="179467268">
      <w:bodyDiv w:val="1"/>
      <w:marLeft w:val="0"/>
      <w:marRight w:val="0"/>
      <w:marTop w:val="0"/>
      <w:marBottom w:val="0"/>
      <w:divBdr>
        <w:top w:val="none" w:sz="0" w:space="0" w:color="auto"/>
        <w:left w:val="none" w:sz="0" w:space="0" w:color="auto"/>
        <w:bottom w:val="none" w:sz="0" w:space="0" w:color="auto"/>
        <w:right w:val="none" w:sz="0" w:space="0" w:color="auto"/>
      </w:divBdr>
    </w:div>
    <w:div w:id="180897019">
      <w:bodyDiv w:val="1"/>
      <w:marLeft w:val="0"/>
      <w:marRight w:val="0"/>
      <w:marTop w:val="0"/>
      <w:marBottom w:val="0"/>
      <w:divBdr>
        <w:top w:val="none" w:sz="0" w:space="0" w:color="auto"/>
        <w:left w:val="none" w:sz="0" w:space="0" w:color="auto"/>
        <w:bottom w:val="none" w:sz="0" w:space="0" w:color="auto"/>
        <w:right w:val="none" w:sz="0" w:space="0" w:color="auto"/>
      </w:divBdr>
    </w:div>
    <w:div w:id="202790906">
      <w:bodyDiv w:val="1"/>
      <w:marLeft w:val="0"/>
      <w:marRight w:val="0"/>
      <w:marTop w:val="0"/>
      <w:marBottom w:val="0"/>
      <w:divBdr>
        <w:top w:val="none" w:sz="0" w:space="0" w:color="auto"/>
        <w:left w:val="none" w:sz="0" w:space="0" w:color="auto"/>
        <w:bottom w:val="none" w:sz="0" w:space="0" w:color="auto"/>
        <w:right w:val="none" w:sz="0" w:space="0" w:color="auto"/>
      </w:divBdr>
    </w:div>
    <w:div w:id="210115924">
      <w:bodyDiv w:val="1"/>
      <w:marLeft w:val="0"/>
      <w:marRight w:val="0"/>
      <w:marTop w:val="0"/>
      <w:marBottom w:val="0"/>
      <w:divBdr>
        <w:top w:val="none" w:sz="0" w:space="0" w:color="auto"/>
        <w:left w:val="none" w:sz="0" w:space="0" w:color="auto"/>
        <w:bottom w:val="none" w:sz="0" w:space="0" w:color="auto"/>
        <w:right w:val="none" w:sz="0" w:space="0" w:color="auto"/>
      </w:divBdr>
    </w:div>
    <w:div w:id="224951827">
      <w:bodyDiv w:val="1"/>
      <w:marLeft w:val="0"/>
      <w:marRight w:val="0"/>
      <w:marTop w:val="0"/>
      <w:marBottom w:val="0"/>
      <w:divBdr>
        <w:top w:val="none" w:sz="0" w:space="0" w:color="auto"/>
        <w:left w:val="none" w:sz="0" w:space="0" w:color="auto"/>
        <w:bottom w:val="none" w:sz="0" w:space="0" w:color="auto"/>
        <w:right w:val="none" w:sz="0" w:space="0" w:color="auto"/>
      </w:divBdr>
    </w:div>
    <w:div w:id="235088173">
      <w:bodyDiv w:val="1"/>
      <w:marLeft w:val="0"/>
      <w:marRight w:val="0"/>
      <w:marTop w:val="0"/>
      <w:marBottom w:val="0"/>
      <w:divBdr>
        <w:top w:val="none" w:sz="0" w:space="0" w:color="auto"/>
        <w:left w:val="none" w:sz="0" w:space="0" w:color="auto"/>
        <w:bottom w:val="none" w:sz="0" w:space="0" w:color="auto"/>
        <w:right w:val="none" w:sz="0" w:space="0" w:color="auto"/>
      </w:divBdr>
    </w:div>
    <w:div w:id="249437994">
      <w:bodyDiv w:val="1"/>
      <w:marLeft w:val="0"/>
      <w:marRight w:val="0"/>
      <w:marTop w:val="0"/>
      <w:marBottom w:val="0"/>
      <w:divBdr>
        <w:top w:val="none" w:sz="0" w:space="0" w:color="auto"/>
        <w:left w:val="none" w:sz="0" w:space="0" w:color="auto"/>
        <w:bottom w:val="none" w:sz="0" w:space="0" w:color="auto"/>
        <w:right w:val="none" w:sz="0" w:space="0" w:color="auto"/>
      </w:divBdr>
    </w:div>
    <w:div w:id="255335074">
      <w:bodyDiv w:val="1"/>
      <w:marLeft w:val="0"/>
      <w:marRight w:val="0"/>
      <w:marTop w:val="0"/>
      <w:marBottom w:val="0"/>
      <w:divBdr>
        <w:top w:val="none" w:sz="0" w:space="0" w:color="auto"/>
        <w:left w:val="none" w:sz="0" w:space="0" w:color="auto"/>
        <w:bottom w:val="none" w:sz="0" w:space="0" w:color="auto"/>
        <w:right w:val="none" w:sz="0" w:space="0" w:color="auto"/>
      </w:divBdr>
    </w:div>
    <w:div w:id="255989737">
      <w:bodyDiv w:val="1"/>
      <w:marLeft w:val="0"/>
      <w:marRight w:val="0"/>
      <w:marTop w:val="0"/>
      <w:marBottom w:val="0"/>
      <w:divBdr>
        <w:top w:val="none" w:sz="0" w:space="0" w:color="auto"/>
        <w:left w:val="none" w:sz="0" w:space="0" w:color="auto"/>
        <w:bottom w:val="none" w:sz="0" w:space="0" w:color="auto"/>
        <w:right w:val="none" w:sz="0" w:space="0" w:color="auto"/>
      </w:divBdr>
    </w:div>
    <w:div w:id="274989374">
      <w:bodyDiv w:val="1"/>
      <w:marLeft w:val="0"/>
      <w:marRight w:val="0"/>
      <w:marTop w:val="0"/>
      <w:marBottom w:val="0"/>
      <w:divBdr>
        <w:top w:val="none" w:sz="0" w:space="0" w:color="auto"/>
        <w:left w:val="none" w:sz="0" w:space="0" w:color="auto"/>
        <w:bottom w:val="none" w:sz="0" w:space="0" w:color="auto"/>
        <w:right w:val="none" w:sz="0" w:space="0" w:color="auto"/>
      </w:divBdr>
    </w:div>
    <w:div w:id="278798555">
      <w:bodyDiv w:val="1"/>
      <w:marLeft w:val="0"/>
      <w:marRight w:val="0"/>
      <w:marTop w:val="0"/>
      <w:marBottom w:val="0"/>
      <w:divBdr>
        <w:top w:val="none" w:sz="0" w:space="0" w:color="auto"/>
        <w:left w:val="none" w:sz="0" w:space="0" w:color="auto"/>
        <w:bottom w:val="none" w:sz="0" w:space="0" w:color="auto"/>
        <w:right w:val="none" w:sz="0" w:space="0" w:color="auto"/>
      </w:divBdr>
    </w:div>
    <w:div w:id="284123859">
      <w:bodyDiv w:val="1"/>
      <w:marLeft w:val="0"/>
      <w:marRight w:val="0"/>
      <w:marTop w:val="0"/>
      <w:marBottom w:val="0"/>
      <w:divBdr>
        <w:top w:val="none" w:sz="0" w:space="0" w:color="auto"/>
        <w:left w:val="none" w:sz="0" w:space="0" w:color="auto"/>
        <w:bottom w:val="none" w:sz="0" w:space="0" w:color="auto"/>
        <w:right w:val="none" w:sz="0" w:space="0" w:color="auto"/>
      </w:divBdr>
    </w:div>
    <w:div w:id="284508606">
      <w:bodyDiv w:val="1"/>
      <w:marLeft w:val="0"/>
      <w:marRight w:val="0"/>
      <w:marTop w:val="0"/>
      <w:marBottom w:val="0"/>
      <w:divBdr>
        <w:top w:val="none" w:sz="0" w:space="0" w:color="auto"/>
        <w:left w:val="none" w:sz="0" w:space="0" w:color="auto"/>
        <w:bottom w:val="none" w:sz="0" w:space="0" w:color="auto"/>
        <w:right w:val="none" w:sz="0" w:space="0" w:color="auto"/>
      </w:divBdr>
    </w:div>
    <w:div w:id="319894871">
      <w:bodyDiv w:val="1"/>
      <w:marLeft w:val="0"/>
      <w:marRight w:val="0"/>
      <w:marTop w:val="0"/>
      <w:marBottom w:val="0"/>
      <w:divBdr>
        <w:top w:val="none" w:sz="0" w:space="0" w:color="auto"/>
        <w:left w:val="none" w:sz="0" w:space="0" w:color="auto"/>
        <w:bottom w:val="none" w:sz="0" w:space="0" w:color="auto"/>
        <w:right w:val="none" w:sz="0" w:space="0" w:color="auto"/>
      </w:divBdr>
    </w:div>
    <w:div w:id="321585638">
      <w:bodyDiv w:val="1"/>
      <w:marLeft w:val="0"/>
      <w:marRight w:val="0"/>
      <w:marTop w:val="0"/>
      <w:marBottom w:val="0"/>
      <w:divBdr>
        <w:top w:val="none" w:sz="0" w:space="0" w:color="auto"/>
        <w:left w:val="none" w:sz="0" w:space="0" w:color="auto"/>
        <w:bottom w:val="none" w:sz="0" w:space="0" w:color="auto"/>
        <w:right w:val="none" w:sz="0" w:space="0" w:color="auto"/>
      </w:divBdr>
    </w:div>
    <w:div w:id="341249100">
      <w:bodyDiv w:val="1"/>
      <w:marLeft w:val="0"/>
      <w:marRight w:val="0"/>
      <w:marTop w:val="0"/>
      <w:marBottom w:val="0"/>
      <w:divBdr>
        <w:top w:val="none" w:sz="0" w:space="0" w:color="auto"/>
        <w:left w:val="none" w:sz="0" w:space="0" w:color="auto"/>
        <w:bottom w:val="none" w:sz="0" w:space="0" w:color="auto"/>
        <w:right w:val="none" w:sz="0" w:space="0" w:color="auto"/>
      </w:divBdr>
    </w:div>
    <w:div w:id="345330501">
      <w:bodyDiv w:val="1"/>
      <w:marLeft w:val="0"/>
      <w:marRight w:val="0"/>
      <w:marTop w:val="0"/>
      <w:marBottom w:val="0"/>
      <w:divBdr>
        <w:top w:val="none" w:sz="0" w:space="0" w:color="auto"/>
        <w:left w:val="none" w:sz="0" w:space="0" w:color="auto"/>
        <w:bottom w:val="none" w:sz="0" w:space="0" w:color="auto"/>
        <w:right w:val="none" w:sz="0" w:space="0" w:color="auto"/>
      </w:divBdr>
    </w:div>
    <w:div w:id="346754395">
      <w:bodyDiv w:val="1"/>
      <w:marLeft w:val="0"/>
      <w:marRight w:val="0"/>
      <w:marTop w:val="0"/>
      <w:marBottom w:val="0"/>
      <w:divBdr>
        <w:top w:val="none" w:sz="0" w:space="0" w:color="auto"/>
        <w:left w:val="none" w:sz="0" w:space="0" w:color="auto"/>
        <w:bottom w:val="none" w:sz="0" w:space="0" w:color="auto"/>
        <w:right w:val="none" w:sz="0" w:space="0" w:color="auto"/>
      </w:divBdr>
    </w:div>
    <w:div w:id="364256305">
      <w:bodyDiv w:val="1"/>
      <w:marLeft w:val="0"/>
      <w:marRight w:val="0"/>
      <w:marTop w:val="0"/>
      <w:marBottom w:val="0"/>
      <w:divBdr>
        <w:top w:val="none" w:sz="0" w:space="0" w:color="auto"/>
        <w:left w:val="none" w:sz="0" w:space="0" w:color="auto"/>
        <w:bottom w:val="none" w:sz="0" w:space="0" w:color="auto"/>
        <w:right w:val="none" w:sz="0" w:space="0" w:color="auto"/>
      </w:divBdr>
    </w:div>
    <w:div w:id="374621441">
      <w:bodyDiv w:val="1"/>
      <w:marLeft w:val="0"/>
      <w:marRight w:val="0"/>
      <w:marTop w:val="0"/>
      <w:marBottom w:val="0"/>
      <w:divBdr>
        <w:top w:val="none" w:sz="0" w:space="0" w:color="auto"/>
        <w:left w:val="none" w:sz="0" w:space="0" w:color="auto"/>
        <w:bottom w:val="none" w:sz="0" w:space="0" w:color="auto"/>
        <w:right w:val="none" w:sz="0" w:space="0" w:color="auto"/>
      </w:divBdr>
    </w:div>
    <w:div w:id="423381697">
      <w:bodyDiv w:val="1"/>
      <w:marLeft w:val="0"/>
      <w:marRight w:val="0"/>
      <w:marTop w:val="0"/>
      <w:marBottom w:val="0"/>
      <w:divBdr>
        <w:top w:val="none" w:sz="0" w:space="0" w:color="auto"/>
        <w:left w:val="none" w:sz="0" w:space="0" w:color="auto"/>
        <w:bottom w:val="none" w:sz="0" w:space="0" w:color="auto"/>
        <w:right w:val="none" w:sz="0" w:space="0" w:color="auto"/>
      </w:divBdr>
    </w:div>
    <w:div w:id="437070489">
      <w:bodyDiv w:val="1"/>
      <w:marLeft w:val="0"/>
      <w:marRight w:val="0"/>
      <w:marTop w:val="0"/>
      <w:marBottom w:val="0"/>
      <w:divBdr>
        <w:top w:val="none" w:sz="0" w:space="0" w:color="auto"/>
        <w:left w:val="none" w:sz="0" w:space="0" w:color="auto"/>
        <w:bottom w:val="none" w:sz="0" w:space="0" w:color="auto"/>
        <w:right w:val="none" w:sz="0" w:space="0" w:color="auto"/>
      </w:divBdr>
    </w:div>
    <w:div w:id="443110733">
      <w:bodyDiv w:val="1"/>
      <w:marLeft w:val="0"/>
      <w:marRight w:val="0"/>
      <w:marTop w:val="0"/>
      <w:marBottom w:val="0"/>
      <w:divBdr>
        <w:top w:val="none" w:sz="0" w:space="0" w:color="auto"/>
        <w:left w:val="none" w:sz="0" w:space="0" w:color="auto"/>
        <w:bottom w:val="none" w:sz="0" w:space="0" w:color="auto"/>
        <w:right w:val="none" w:sz="0" w:space="0" w:color="auto"/>
      </w:divBdr>
    </w:div>
    <w:div w:id="462239951">
      <w:bodyDiv w:val="1"/>
      <w:marLeft w:val="0"/>
      <w:marRight w:val="0"/>
      <w:marTop w:val="0"/>
      <w:marBottom w:val="0"/>
      <w:divBdr>
        <w:top w:val="none" w:sz="0" w:space="0" w:color="auto"/>
        <w:left w:val="none" w:sz="0" w:space="0" w:color="auto"/>
        <w:bottom w:val="none" w:sz="0" w:space="0" w:color="auto"/>
        <w:right w:val="none" w:sz="0" w:space="0" w:color="auto"/>
      </w:divBdr>
    </w:div>
    <w:div w:id="489322829">
      <w:bodyDiv w:val="1"/>
      <w:marLeft w:val="0"/>
      <w:marRight w:val="0"/>
      <w:marTop w:val="0"/>
      <w:marBottom w:val="0"/>
      <w:divBdr>
        <w:top w:val="none" w:sz="0" w:space="0" w:color="auto"/>
        <w:left w:val="none" w:sz="0" w:space="0" w:color="auto"/>
        <w:bottom w:val="none" w:sz="0" w:space="0" w:color="auto"/>
        <w:right w:val="none" w:sz="0" w:space="0" w:color="auto"/>
      </w:divBdr>
    </w:div>
    <w:div w:id="493690795">
      <w:bodyDiv w:val="1"/>
      <w:marLeft w:val="0"/>
      <w:marRight w:val="0"/>
      <w:marTop w:val="0"/>
      <w:marBottom w:val="0"/>
      <w:divBdr>
        <w:top w:val="none" w:sz="0" w:space="0" w:color="auto"/>
        <w:left w:val="none" w:sz="0" w:space="0" w:color="auto"/>
        <w:bottom w:val="none" w:sz="0" w:space="0" w:color="auto"/>
        <w:right w:val="none" w:sz="0" w:space="0" w:color="auto"/>
      </w:divBdr>
    </w:div>
    <w:div w:id="497694370">
      <w:bodyDiv w:val="1"/>
      <w:marLeft w:val="0"/>
      <w:marRight w:val="0"/>
      <w:marTop w:val="0"/>
      <w:marBottom w:val="0"/>
      <w:divBdr>
        <w:top w:val="none" w:sz="0" w:space="0" w:color="auto"/>
        <w:left w:val="none" w:sz="0" w:space="0" w:color="auto"/>
        <w:bottom w:val="none" w:sz="0" w:space="0" w:color="auto"/>
        <w:right w:val="none" w:sz="0" w:space="0" w:color="auto"/>
      </w:divBdr>
    </w:div>
    <w:div w:id="506751156">
      <w:bodyDiv w:val="1"/>
      <w:marLeft w:val="0"/>
      <w:marRight w:val="0"/>
      <w:marTop w:val="0"/>
      <w:marBottom w:val="0"/>
      <w:divBdr>
        <w:top w:val="none" w:sz="0" w:space="0" w:color="auto"/>
        <w:left w:val="none" w:sz="0" w:space="0" w:color="auto"/>
        <w:bottom w:val="none" w:sz="0" w:space="0" w:color="auto"/>
        <w:right w:val="none" w:sz="0" w:space="0" w:color="auto"/>
      </w:divBdr>
    </w:div>
    <w:div w:id="517698039">
      <w:bodyDiv w:val="1"/>
      <w:marLeft w:val="0"/>
      <w:marRight w:val="0"/>
      <w:marTop w:val="0"/>
      <w:marBottom w:val="0"/>
      <w:divBdr>
        <w:top w:val="none" w:sz="0" w:space="0" w:color="auto"/>
        <w:left w:val="none" w:sz="0" w:space="0" w:color="auto"/>
        <w:bottom w:val="none" w:sz="0" w:space="0" w:color="auto"/>
        <w:right w:val="none" w:sz="0" w:space="0" w:color="auto"/>
      </w:divBdr>
    </w:div>
    <w:div w:id="527761781">
      <w:bodyDiv w:val="1"/>
      <w:marLeft w:val="0"/>
      <w:marRight w:val="0"/>
      <w:marTop w:val="0"/>
      <w:marBottom w:val="0"/>
      <w:divBdr>
        <w:top w:val="none" w:sz="0" w:space="0" w:color="auto"/>
        <w:left w:val="none" w:sz="0" w:space="0" w:color="auto"/>
        <w:bottom w:val="none" w:sz="0" w:space="0" w:color="auto"/>
        <w:right w:val="none" w:sz="0" w:space="0" w:color="auto"/>
      </w:divBdr>
    </w:div>
    <w:div w:id="535780427">
      <w:bodyDiv w:val="1"/>
      <w:marLeft w:val="0"/>
      <w:marRight w:val="0"/>
      <w:marTop w:val="0"/>
      <w:marBottom w:val="0"/>
      <w:divBdr>
        <w:top w:val="none" w:sz="0" w:space="0" w:color="auto"/>
        <w:left w:val="none" w:sz="0" w:space="0" w:color="auto"/>
        <w:bottom w:val="none" w:sz="0" w:space="0" w:color="auto"/>
        <w:right w:val="none" w:sz="0" w:space="0" w:color="auto"/>
      </w:divBdr>
    </w:div>
    <w:div w:id="544559311">
      <w:bodyDiv w:val="1"/>
      <w:marLeft w:val="0"/>
      <w:marRight w:val="0"/>
      <w:marTop w:val="0"/>
      <w:marBottom w:val="0"/>
      <w:divBdr>
        <w:top w:val="none" w:sz="0" w:space="0" w:color="auto"/>
        <w:left w:val="none" w:sz="0" w:space="0" w:color="auto"/>
        <w:bottom w:val="none" w:sz="0" w:space="0" w:color="auto"/>
        <w:right w:val="none" w:sz="0" w:space="0" w:color="auto"/>
      </w:divBdr>
    </w:div>
    <w:div w:id="546378164">
      <w:bodyDiv w:val="1"/>
      <w:marLeft w:val="0"/>
      <w:marRight w:val="0"/>
      <w:marTop w:val="0"/>
      <w:marBottom w:val="0"/>
      <w:divBdr>
        <w:top w:val="none" w:sz="0" w:space="0" w:color="auto"/>
        <w:left w:val="none" w:sz="0" w:space="0" w:color="auto"/>
        <w:bottom w:val="none" w:sz="0" w:space="0" w:color="auto"/>
        <w:right w:val="none" w:sz="0" w:space="0" w:color="auto"/>
      </w:divBdr>
    </w:div>
    <w:div w:id="555701228">
      <w:bodyDiv w:val="1"/>
      <w:marLeft w:val="0"/>
      <w:marRight w:val="0"/>
      <w:marTop w:val="0"/>
      <w:marBottom w:val="0"/>
      <w:divBdr>
        <w:top w:val="none" w:sz="0" w:space="0" w:color="auto"/>
        <w:left w:val="none" w:sz="0" w:space="0" w:color="auto"/>
        <w:bottom w:val="none" w:sz="0" w:space="0" w:color="auto"/>
        <w:right w:val="none" w:sz="0" w:space="0" w:color="auto"/>
      </w:divBdr>
    </w:div>
    <w:div w:id="564797113">
      <w:bodyDiv w:val="1"/>
      <w:marLeft w:val="0"/>
      <w:marRight w:val="0"/>
      <w:marTop w:val="0"/>
      <w:marBottom w:val="0"/>
      <w:divBdr>
        <w:top w:val="none" w:sz="0" w:space="0" w:color="auto"/>
        <w:left w:val="none" w:sz="0" w:space="0" w:color="auto"/>
        <w:bottom w:val="none" w:sz="0" w:space="0" w:color="auto"/>
        <w:right w:val="none" w:sz="0" w:space="0" w:color="auto"/>
      </w:divBdr>
    </w:div>
    <w:div w:id="580603221">
      <w:bodyDiv w:val="1"/>
      <w:marLeft w:val="0"/>
      <w:marRight w:val="0"/>
      <w:marTop w:val="0"/>
      <w:marBottom w:val="0"/>
      <w:divBdr>
        <w:top w:val="none" w:sz="0" w:space="0" w:color="auto"/>
        <w:left w:val="none" w:sz="0" w:space="0" w:color="auto"/>
        <w:bottom w:val="none" w:sz="0" w:space="0" w:color="auto"/>
        <w:right w:val="none" w:sz="0" w:space="0" w:color="auto"/>
      </w:divBdr>
    </w:div>
    <w:div w:id="586111706">
      <w:bodyDiv w:val="1"/>
      <w:marLeft w:val="0"/>
      <w:marRight w:val="0"/>
      <w:marTop w:val="0"/>
      <w:marBottom w:val="0"/>
      <w:divBdr>
        <w:top w:val="none" w:sz="0" w:space="0" w:color="auto"/>
        <w:left w:val="none" w:sz="0" w:space="0" w:color="auto"/>
        <w:bottom w:val="none" w:sz="0" w:space="0" w:color="auto"/>
        <w:right w:val="none" w:sz="0" w:space="0" w:color="auto"/>
      </w:divBdr>
    </w:div>
    <w:div w:id="591859731">
      <w:bodyDiv w:val="1"/>
      <w:marLeft w:val="0"/>
      <w:marRight w:val="0"/>
      <w:marTop w:val="0"/>
      <w:marBottom w:val="0"/>
      <w:divBdr>
        <w:top w:val="none" w:sz="0" w:space="0" w:color="auto"/>
        <w:left w:val="none" w:sz="0" w:space="0" w:color="auto"/>
        <w:bottom w:val="none" w:sz="0" w:space="0" w:color="auto"/>
        <w:right w:val="none" w:sz="0" w:space="0" w:color="auto"/>
      </w:divBdr>
    </w:div>
    <w:div w:id="603850556">
      <w:bodyDiv w:val="1"/>
      <w:marLeft w:val="0"/>
      <w:marRight w:val="0"/>
      <w:marTop w:val="0"/>
      <w:marBottom w:val="0"/>
      <w:divBdr>
        <w:top w:val="none" w:sz="0" w:space="0" w:color="auto"/>
        <w:left w:val="none" w:sz="0" w:space="0" w:color="auto"/>
        <w:bottom w:val="none" w:sz="0" w:space="0" w:color="auto"/>
        <w:right w:val="none" w:sz="0" w:space="0" w:color="auto"/>
      </w:divBdr>
    </w:div>
    <w:div w:id="605846448">
      <w:bodyDiv w:val="1"/>
      <w:marLeft w:val="0"/>
      <w:marRight w:val="0"/>
      <w:marTop w:val="0"/>
      <w:marBottom w:val="0"/>
      <w:divBdr>
        <w:top w:val="none" w:sz="0" w:space="0" w:color="auto"/>
        <w:left w:val="none" w:sz="0" w:space="0" w:color="auto"/>
        <w:bottom w:val="none" w:sz="0" w:space="0" w:color="auto"/>
        <w:right w:val="none" w:sz="0" w:space="0" w:color="auto"/>
      </w:divBdr>
    </w:div>
    <w:div w:id="606425738">
      <w:bodyDiv w:val="1"/>
      <w:marLeft w:val="0"/>
      <w:marRight w:val="0"/>
      <w:marTop w:val="0"/>
      <w:marBottom w:val="0"/>
      <w:divBdr>
        <w:top w:val="none" w:sz="0" w:space="0" w:color="auto"/>
        <w:left w:val="none" w:sz="0" w:space="0" w:color="auto"/>
        <w:bottom w:val="none" w:sz="0" w:space="0" w:color="auto"/>
        <w:right w:val="none" w:sz="0" w:space="0" w:color="auto"/>
      </w:divBdr>
    </w:div>
    <w:div w:id="626351034">
      <w:bodyDiv w:val="1"/>
      <w:marLeft w:val="0"/>
      <w:marRight w:val="0"/>
      <w:marTop w:val="0"/>
      <w:marBottom w:val="0"/>
      <w:divBdr>
        <w:top w:val="none" w:sz="0" w:space="0" w:color="auto"/>
        <w:left w:val="none" w:sz="0" w:space="0" w:color="auto"/>
        <w:bottom w:val="none" w:sz="0" w:space="0" w:color="auto"/>
        <w:right w:val="none" w:sz="0" w:space="0" w:color="auto"/>
      </w:divBdr>
    </w:div>
    <w:div w:id="634212621">
      <w:bodyDiv w:val="1"/>
      <w:marLeft w:val="0"/>
      <w:marRight w:val="0"/>
      <w:marTop w:val="0"/>
      <w:marBottom w:val="0"/>
      <w:divBdr>
        <w:top w:val="none" w:sz="0" w:space="0" w:color="auto"/>
        <w:left w:val="none" w:sz="0" w:space="0" w:color="auto"/>
        <w:bottom w:val="none" w:sz="0" w:space="0" w:color="auto"/>
        <w:right w:val="none" w:sz="0" w:space="0" w:color="auto"/>
      </w:divBdr>
    </w:div>
    <w:div w:id="660350904">
      <w:bodyDiv w:val="1"/>
      <w:marLeft w:val="0"/>
      <w:marRight w:val="0"/>
      <w:marTop w:val="0"/>
      <w:marBottom w:val="0"/>
      <w:divBdr>
        <w:top w:val="none" w:sz="0" w:space="0" w:color="auto"/>
        <w:left w:val="none" w:sz="0" w:space="0" w:color="auto"/>
        <w:bottom w:val="none" w:sz="0" w:space="0" w:color="auto"/>
        <w:right w:val="none" w:sz="0" w:space="0" w:color="auto"/>
      </w:divBdr>
    </w:div>
    <w:div w:id="668674678">
      <w:bodyDiv w:val="1"/>
      <w:marLeft w:val="0"/>
      <w:marRight w:val="0"/>
      <w:marTop w:val="0"/>
      <w:marBottom w:val="0"/>
      <w:divBdr>
        <w:top w:val="none" w:sz="0" w:space="0" w:color="auto"/>
        <w:left w:val="none" w:sz="0" w:space="0" w:color="auto"/>
        <w:bottom w:val="none" w:sz="0" w:space="0" w:color="auto"/>
        <w:right w:val="none" w:sz="0" w:space="0" w:color="auto"/>
      </w:divBdr>
    </w:div>
    <w:div w:id="680083620">
      <w:bodyDiv w:val="1"/>
      <w:marLeft w:val="0"/>
      <w:marRight w:val="0"/>
      <w:marTop w:val="0"/>
      <w:marBottom w:val="0"/>
      <w:divBdr>
        <w:top w:val="none" w:sz="0" w:space="0" w:color="auto"/>
        <w:left w:val="none" w:sz="0" w:space="0" w:color="auto"/>
        <w:bottom w:val="none" w:sz="0" w:space="0" w:color="auto"/>
        <w:right w:val="none" w:sz="0" w:space="0" w:color="auto"/>
      </w:divBdr>
    </w:div>
    <w:div w:id="688873750">
      <w:bodyDiv w:val="1"/>
      <w:marLeft w:val="0"/>
      <w:marRight w:val="0"/>
      <w:marTop w:val="0"/>
      <w:marBottom w:val="0"/>
      <w:divBdr>
        <w:top w:val="none" w:sz="0" w:space="0" w:color="auto"/>
        <w:left w:val="none" w:sz="0" w:space="0" w:color="auto"/>
        <w:bottom w:val="none" w:sz="0" w:space="0" w:color="auto"/>
        <w:right w:val="none" w:sz="0" w:space="0" w:color="auto"/>
      </w:divBdr>
    </w:div>
    <w:div w:id="694040341">
      <w:bodyDiv w:val="1"/>
      <w:marLeft w:val="0"/>
      <w:marRight w:val="0"/>
      <w:marTop w:val="0"/>
      <w:marBottom w:val="0"/>
      <w:divBdr>
        <w:top w:val="none" w:sz="0" w:space="0" w:color="auto"/>
        <w:left w:val="none" w:sz="0" w:space="0" w:color="auto"/>
        <w:bottom w:val="none" w:sz="0" w:space="0" w:color="auto"/>
        <w:right w:val="none" w:sz="0" w:space="0" w:color="auto"/>
      </w:divBdr>
    </w:div>
    <w:div w:id="711808140">
      <w:bodyDiv w:val="1"/>
      <w:marLeft w:val="0"/>
      <w:marRight w:val="0"/>
      <w:marTop w:val="0"/>
      <w:marBottom w:val="0"/>
      <w:divBdr>
        <w:top w:val="none" w:sz="0" w:space="0" w:color="auto"/>
        <w:left w:val="none" w:sz="0" w:space="0" w:color="auto"/>
        <w:bottom w:val="none" w:sz="0" w:space="0" w:color="auto"/>
        <w:right w:val="none" w:sz="0" w:space="0" w:color="auto"/>
      </w:divBdr>
    </w:div>
    <w:div w:id="71427967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750660761">
          <w:blockQuote w:val="1"/>
          <w:marLeft w:val="0"/>
          <w:marRight w:val="0"/>
          <w:marTop w:val="435"/>
          <w:marBottom w:val="405"/>
          <w:divBdr>
            <w:top w:val="none" w:sz="0" w:space="0" w:color="auto"/>
            <w:left w:val="single" w:sz="36" w:space="11" w:color="E9E9E9"/>
            <w:bottom w:val="none" w:sz="0" w:space="0" w:color="auto"/>
            <w:right w:val="none" w:sz="0" w:space="0" w:color="auto"/>
          </w:divBdr>
        </w:div>
        <w:div w:id="1938051559">
          <w:blockQuote w:val="1"/>
          <w:marLeft w:val="0"/>
          <w:marRight w:val="0"/>
          <w:marTop w:val="435"/>
          <w:marBottom w:val="405"/>
          <w:divBdr>
            <w:top w:val="none" w:sz="0" w:space="0" w:color="auto"/>
            <w:left w:val="single" w:sz="36" w:space="11" w:color="E9E9E9"/>
            <w:bottom w:val="none" w:sz="0" w:space="0" w:color="auto"/>
            <w:right w:val="none" w:sz="0" w:space="0" w:color="auto"/>
          </w:divBdr>
        </w:div>
      </w:divsChild>
    </w:div>
    <w:div w:id="730033763">
      <w:bodyDiv w:val="1"/>
      <w:marLeft w:val="0"/>
      <w:marRight w:val="0"/>
      <w:marTop w:val="0"/>
      <w:marBottom w:val="0"/>
      <w:divBdr>
        <w:top w:val="none" w:sz="0" w:space="0" w:color="auto"/>
        <w:left w:val="none" w:sz="0" w:space="0" w:color="auto"/>
        <w:bottom w:val="none" w:sz="0" w:space="0" w:color="auto"/>
        <w:right w:val="none" w:sz="0" w:space="0" w:color="auto"/>
      </w:divBdr>
    </w:div>
    <w:div w:id="738988144">
      <w:bodyDiv w:val="1"/>
      <w:marLeft w:val="0"/>
      <w:marRight w:val="0"/>
      <w:marTop w:val="0"/>
      <w:marBottom w:val="0"/>
      <w:divBdr>
        <w:top w:val="none" w:sz="0" w:space="0" w:color="auto"/>
        <w:left w:val="none" w:sz="0" w:space="0" w:color="auto"/>
        <w:bottom w:val="none" w:sz="0" w:space="0" w:color="auto"/>
        <w:right w:val="none" w:sz="0" w:space="0" w:color="auto"/>
      </w:divBdr>
    </w:div>
    <w:div w:id="741834313">
      <w:bodyDiv w:val="1"/>
      <w:marLeft w:val="0"/>
      <w:marRight w:val="0"/>
      <w:marTop w:val="0"/>
      <w:marBottom w:val="0"/>
      <w:divBdr>
        <w:top w:val="none" w:sz="0" w:space="0" w:color="auto"/>
        <w:left w:val="none" w:sz="0" w:space="0" w:color="auto"/>
        <w:bottom w:val="none" w:sz="0" w:space="0" w:color="auto"/>
        <w:right w:val="none" w:sz="0" w:space="0" w:color="auto"/>
      </w:divBdr>
    </w:div>
    <w:div w:id="745691476">
      <w:bodyDiv w:val="1"/>
      <w:marLeft w:val="0"/>
      <w:marRight w:val="0"/>
      <w:marTop w:val="0"/>
      <w:marBottom w:val="0"/>
      <w:divBdr>
        <w:top w:val="none" w:sz="0" w:space="0" w:color="auto"/>
        <w:left w:val="none" w:sz="0" w:space="0" w:color="auto"/>
        <w:bottom w:val="none" w:sz="0" w:space="0" w:color="auto"/>
        <w:right w:val="none" w:sz="0" w:space="0" w:color="auto"/>
      </w:divBdr>
    </w:div>
    <w:div w:id="761491031">
      <w:bodyDiv w:val="1"/>
      <w:marLeft w:val="0"/>
      <w:marRight w:val="0"/>
      <w:marTop w:val="0"/>
      <w:marBottom w:val="0"/>
      <w:divBdr>
        <w:top w:val="none" w:sz="0" w:space="0" w:color="auto"/>
        <w:left w:val="none" w:sz="0" w:space="0" w:color="auto"/>
        <w:bottom w:val="none" w:sz="0" w:space="0" w:color="auto"/>
        <w:right w:val="none" w:sz="0" w:space="0" w:color="auto"/>
      </w:divBdr>
    </w:div>
    <w:div w:id="774517374">
      <w:bodyDiv w:val="1"/>
      <w:marLeft w:val="0"/>
      <w:marRight w:val="0"/>
      <w:marTop w:val="0"/>
      <w:marBottom w:val="0"/>
      <w:divBdr>
        <w:top w:val="none" w:sz="0" w:space="0" w:color="auto"/>
        <w:left w:val="none" w:sz="0" w:space="0" w:color="auto"/>
        <w:bottom w:val="none" w:sz="0" w:space="0" w:color="auto"/>
        <w:right w:val="none" w:sz="0" w:space="0" w:color="auto"/>
      </w:divBdr>
    </w:div>
    <w:div w:id="777211854">
      <w:bodyDiv w:val="1"/>
      <w:marLeft w:val="0"/>
      <w:marRight w:val="0"/>
      <w:marTop w:val="0"/>
      <w:marBottom w:val="0"/>
      <w:divBdr>
        <w:top w:val="none" w:sz="0" w:space="0" w:color="auto"/>
        <w:left w:val="none" w:sz="0" w:space="0" w:color="auto"/>
        <w:bottom w:val="none" w:sz="0" w:space="0" w:color="auto"/>
        <w:right w:val="none" w:sz="0" w:space="0" w:color="auto"/>
      </w:divBdr>
    </w:div>
    <w:div w:id="777602048">
      <w:bodyDiv w:val="1"/>
      <w:marLeft w:val="0"/>
      <w:marRight w:val="0"/>
      <w:marTop w:val="0"/>
      <w:marBottom w:val="0"/>
      <w:divBdr>
        <w:top w:val="none" w:sz="0" w:space="0" w:color="auto"/>
        <w:left w:val="none" w:sz="0" w:space="0" w:color="auto"/>
        <w:bottom w:val="none" w:sz="0" w:space="0" w:color="auto"/>
        <w:right w:val="none" w:sz="0" w:space="0" w:color="auto"/>
      </w:divBdr>
    </w:div>
    <w:div w:id="778065352">
      <w:bodyDiv w:val="1"/>
      <w:marLeft w:val="0"/>
      <w:marRight w:val="0"/>
      <w:marTop w:val="0"/>
      <w:marBottom w:val="0"/>
      <w:divBdr>
        <w:top w:val="none" w:sz="0" w:space="0" w:color="auto"/>
        <w:left w:val="none" w:sz="0" w:space="0" w:color="auto"/>
        <w:bottom w:val="none" w:sz="0" w:space="0" w:color="auto"/>
        <w:right w:val="none" w:sz="0" w:space="0" w:color="auto"/>
      </w:divBdr>
    </w:div>
    <w:div w:id="780420176">
      <w:bodyDiv w:val="1"/>
      <w:marLeft w:val="0"/>
      <w:marRight w:val="0"/>
      <w:marTop w:val="0"/>
      <w:marBottom w:val="0"/>
      <w:divBdr>
        <w:top w:val="none" w:sz="0" w:space="0" w:color="auto"/>
        <w:left w:val="none" w:sz="0" w:space="0" w:color="auto"/>
        <w:bottom w:val="none" w:sz="0" w:space="0" w:color="auto"/>
        <w:right w:val="none" w:sz="0" w:space="0" w:color="auto"/>
      </w:divBdr>
    </w:div>
    <w:div w:id="785276425">
      <w:bodyDiv w:val="1"/>
      <w:marLeft w:val="0"/>
      <w:marRight w:val="0"/>
      <w:marTop w:val="0"/>
      <w:marBottom w:val="0"/>
      <w:divBdr>
        <w:top w:val="none" w:sz="0" w:space="0" w:color="auto"/>
        <w:left w:val="none" w:sz="0" w:space="0" w:color="auto"/>
        <w:bottom w:val="none" w:sz="0" w:space="0" w:color="auto"/>
        <w:right w:val="none" w:sz="0" w:space="0" w:color="auto"/>
      </w:divBdr>
    </w:div>
    <w:div w:id="795220334">
      <w:bodyDiv w:val="1"/>
      <w:marLeft w:val="0"/>
      <w:marRight w:val="0"/>
      <w:marTop w:val="0"/>
      <w:marBottom w:val="0"/>
      <w:divBdr>
        <w:top w:val="none" w:sz="0" w:space="0" w:color="auto"/>
        <w:left w:val="none" w:sz="0" w:space="0" w:color="auto"/>
        <w:bottom w:val="none" w:sz="0" w:space="0" w:color="auto"/>
        <w:right w:val="none" w:sz="0" w:space="0" w:color="auto"/>
      </w:divBdr>
    </w:div>
    <w:div w:id="800464367">
      <w:bodyDiv w:val="1"/>
      <w:marLeft w:val="0"/>
      <w:marRight w:val="0"/>
      <w:marTop w:val="0"/>
      <w:marBottom w:val="0"/>
      <w:divBdr>
        <w:top w:val="none" w:sz="0" w:space="0" w:color="auto"/>
        <w:left w:val="none" w:sz="0" w:space="0" w:color="auto"/>
        <w:bottom w:val="none" w:sz="0" w:space="0" w:color="auto"/>
        <w:right w:val="none" w:sz="0" w:space="0" w:color="auto"/>
      </w:divBdr>
    </w:div>
    <w:div w:id="801505507">
      <w:bodyDiv w:val="1"/>
      <w:marLeft w:val="0"/>
      <w:marRight w:val="0"/>
      <w:marTop w:val="0"/>
      <w:marBottom w:val="0"/>
      <w:divBdr>
        <w:top w:val="none" w:sz="0" w:space="0" w:color="auto"/>
        <w:left w:val="none" w:sz="0" w:space="0" w:color="auto"/>
        <w:bottom w:val="none" w:sz="0" w:space="0" w:color="auto"/>
        <w:right w:val="none" w:sz="0" w:space="0" w:color="auto"/>
      </w:divBdr>
    </w:div>
    <w:div w:id="802187896">
      <w:bodyDiv w:val="1"/>
      <w:marLeft w:val="0"/>
      <w:marRight w:val="0"/>
      <w:marTop w:val="0"/>
      <w:marBottom w:val="0"/>
      <w:divBdr>
        <w:top w:val="none" w:sz="0" w:space="0" w:color="auto"/>
        <w:left w:val="none" w:sz="0" w:space="0" w:color="auto"/>
        <w:bottom w:val="none" w:sz="0" w:space="0" w:color="auto"/>
        <w:right w:val="none" w:sz="0" w:space="0" w:color="auto"/>
      </w:divBdr>
    </w:div>
    <w:div w:id="807625472">
      <w:bodyDiv w:val="1"/>
      <w:marLeft w:val="0"/>
      <w:marRight w:val="0"/>
      <w:marTop w:val="0"/>
      <w:marBottom w:val="0"/>
      <w:divBdr>
        <w:top w:val="none" w:sz="0" w:space="0" w:color="auto"/>
        <w:left w:val="none" w:sz="0" w:space="0" w:color="auto"/>
        <w:bottom w:val="none" w:sz="0" w:space="0" w:color="auto"/>
        <w:right w:val="none" w:sz="0" w:space="0" w:color="auto"/>
      </w:divBdr>
    </w:div>
    <w:div w:id="814953165">
      <w:bodyDiv w:val="1"/>
      <w:marLeft w:val="0"/>
      <w:marRight w:val="0"/>
      <w:marTop w:val="0"/>
      <w:marBottom w:val="0"/>
      <w:divBdr>
        <w:top w:val="none" w:sz="0" w:space="0" w:color="auto"/>
        <w:left w:val="none" w:sz="0" w:space="0" w:color="auto"/>
        <w:bottom w:val="none" w:sz="0" w:space="0" w:color="auto"/>
        <w:right w:val="none" w:sz="0" w:space="0" w:color="auto"/>
      </w:divBdr>
    </w:div>
    <w:div w:id="824392650">
      <w:bodyDiv w:val="1"/>
      <w:marLeft w:val="0"/>
      <w:marRight w:val="0"/>
      <w:marTop w:val="0"/>
      <w:marBottom w:val="0"/>
      <w:divBdr>
        <w:top w:val="none" w:sz="0" w:space="0" w:color="auto"/>
        <w:left w:val="none" w:sz="0" w:space="0" w:color="auto"/>
        <w:bottom w:val="none" w:sz="0" w:space="0" w:color="auto"/>
        <w:right w:val="none" w:sz="0" w:space="0" w:color="auto"/>
      </w:divBdr>
    </w:div>
    <w:div w:id="875655614">
      <w:bodyDiv w:val="1"/>
      <w:marLeft w:val="0"/>
      <w:marRight w:val="0"/>
      <w:marTop w:val="0"/>
      <w:marBottom w:val="0"/>
      <w:divBdr>
        <w:top w:val="none" w:sz="0" w:space="0" w:color="auto"/>
        <w:left w:val="none" w:sz="0" w:space="0" w:color="auto"/>
        <w:bottom w:val="none" w:sz="0" w:space="0" w:color="auto"/>
        <w:right w:val="none" w:sz="0" w:space="0" w:color="auto"/>
      </w:divBdr>
    </w:div>
    <w:div w:id="890072691">
      <w:bodyDiv w:val="1"/>
      <w:marLeft w:val="0"/>
      <w:marRight w:val="0"/>
      <w:marTop w:val="0"/>
      <w:marBottom w:val="0"/>
      <w:divBdr>
        <w:top w:val="none" w:sz="0" w:space="0" w:color="auto"/>
        <w:left w:val="none" w:sz="0" w:space="0" w:color="auto"/>
        <w:bottom w:val="none" w:sz="0" w:space="0" w:color="auto"/>
        <w:right w:val="none" w:sz="0" w:space="0" w:color="auto"/>
      </w:divBdr>
    </w:div>
    <w:div w:id="890116642">
      <w:bodyDiv w:val="1"/>
      <w:marLeft w:val="0"/>
      <w:marRight w:val="0"/>
      <w:marTop w:val="0"/>
      <w:marBottom w:val="0"/>
      <w:divBdr>
        <w:top w:val="none" w:sz="0" w:space="0" w:color="auto"/>
        <w:left w:val="none" w:sz="0" w:space="0" w:color="auto"/>
        <w:bottom w:val="none" w:sz="0" w:space="0" w:color="auto"/>
        <w:right w:val="none" w:sz="0" w:space="0" w:color="auto"/>
      </w:divBdr>
    </w:div>
    <w:div w:id="892353924">
      <w:bodyDiv w:val="1"/>
      <w:marLeft w:val="0"/>
      <w:marRight w:val="0"/>
      <w:marTop w:val="0"/>
      <w:marBottom w:val="0"/>
      <w:divBdr>
        <w:top w:val="none" w:sz="0" w:space="0" w:color="auto"/>
        <w:left w:val="none" w:sz="0" w:space="0" w:color="auto"/>
        <w:bottom w:val="none" w:sz="0" w:space="0" w:color="auto"/>
        <w:right w:val="none" w:sz="0" w:space="0" w:color="auto"/>
      </w:divBdr>
    </w:div>
    <w:div w:id="897935091">
      <w:bodyDiv w:val="1"/>
      <w:marLeft w:val="0"/>
      <w:marRight w:val="0"/>
      <w:marTop w:val="0"/>
      <w:marBottom w:val="0"/>
      <w:divBdr>
        <w:top w:val="none" w:sz="0" w:space="0" w:color="auto"/>
        <w:left w:val="none" w:sz="0" w:space="0" w:color="auto"/>
        <w:bottom w:val="none" w:sz="0" w:space="0" w:color="auto"/>
        <w:right w:val="none" w:sz="0" w:space="0" w:color="auto"/>
      </w:divBdr>
    </w:div>
    <w:div w:id="919561227">
      <w:bodyDiv w:val="1"/>
      <w:marLeft w:val="0"/>
      <w:marRight w:val="0"/>
      <w:marTop w:val="0"/>
      <w:marBottom w:val="0"/>
      <w:divBdr>
        <w:top w:val="none" w:sz="0" w:space="0" w:color="auto"/>
        <w:left w:val="none" w:sz="0" w:space="0" w:color="auto"/>
        <w:bottom w:val="none" w:sz="0" w:space="0" w:color="auto"/>
        <w:right w:val="none" w:sz="0" w:space="0" w:color="auto"/>
      </w:divBdr>
    </w:div>
    <w:div w:id="924728889">
      <w:bodyDiv w:val="1"/>
      <w:marLeft w:val="0"/>
      <w:marRight w:val="0"/>
      <w:marTop w:val="0"/>
      <w:marBottom w:val="0"/>
      <w:divBdr>
        <w:top w:val="none" w:sz="0" w:space="0" w:color="auto"/>
        <w:left w:val="none" w:sz="0" w:space="0" w:color="auto"/>
        <w:bottom w:val="none" w:sz="0" w:space="0" w:color="auto"/>
        <w:right w:val="none" w:sz="0" w:space="0" w:color="auto"/>
      </w:divBdr>
    </w:div>
    <w:div w:id="937983571">
      <w:bodyDiv w:val="1"/>
      <w:marLeft w:val="0"/>
      <w:marRight w:val="0"/>
      <w:marTop w:val="0"/>
      <w:marBottom w:val="0"/>
      <w:divBdr>
        <w:top w:val="none" w:sz="0" w:space="0" w:color="auto"/>
        <w:left w:val="none" w:sz="0" w:space="0" w:color="auto"/>
        <w:bottom w:val="none" w:sz="0" w:space="0" w:color="auto"/>
        <w:right w:val="none" w:sz="0" w:space="0" w:color="auto"/>
      </w:divBdr>
    </w:div>
    <w:div w:id="965502110">
      <w:bodyDiv w:val="1"/>
      <w:marLeft w:val="0"/>
      <w:marRight w:val="0"/>
      <w:marTop w:val="0"/>
      <w:marBottom w:val="0"/>
      <w:divBdr>
        <w:top w:val="none" w:sz="0" w:space="0" w:color="auto"/>
        <w:left w:val="none" w:sz="0" w:space="0" w:color="auto"/>
        <w:bottom w:val="none" w:sz="0" w:space="0" w:color="auto"/>
        <w:right w:val="none" w:sz="0" w:space="0" w:color="auto"/>
      </w:divBdr>
    </w:div>
    <w:div w:id="967706263">
      <w:bodyDiv w:val="1"/>
      <w:marLeft w:val="0"/>
      <w:marRight w:val="0"/>
      <w:marTop w:val="0"/>
      <w:marBottom w:val="0"/>
      <w:divBdr>
        <w:top w:val="none" w:sz="0" w:space="0" w:color="auto"/>
        <w:left w:val="none" w:sz="0" w:space="0" w:color="auto"/>
        <w:bottom w:val="none" w:sz="0" w:space="0" w:color="auto"/>
        <w:right w:val="none" w:sz="0" w:space="0" w:color="auto"/>
      </w:divBdr>
    </w:div>
    <w:div w:id="974414582">
      <w:bodyDiv w:val="1"/>
      <w:marLeft w:val="0"/>
      <w:marRight w:val="0"/>
      <w:marTop w:val="0"/>
      <w:marBottom w:val="0"/>
      <w:divBdr>
        <w:top w:val="none" w:sz="0" w:space="0" w:color="auto"/>
        <w:left w:val="none" w:sz="0" w:space="0" w:color="auto"/>
        <w:bottom w:val="none" w:sz="0" w:space="0" w:color="auto"/>
        <w:right w:val="none" w:sz="0" w:space="0" w:color="auto"/>
      </w:divBdr>
    </w:div>
    <w:div w:id="978143595">
      <w:bodyDiv w:val="1"/>
      <w:marLeft w:val="0"/>
      <w:marRight w:val="0"/>
      <w:marTop w:val="0"/>
      <w:marBottom w:val="0"/>
      <w:divBdr>
        <w:top w:val="none" w:sz="0" w:space="0" w:color="auto"/>
        <w:left w:val="none" w:sz="0" w:space="0" w:color="auto"/>
        <w:bottom w:val="none" w:sz="0" w:space="0" w:color="auto"/>
        <w:right w:val="none" w:sz="0" w:space="0" w:color="auto"/>
      </w:divBdr>
    </w:div>
    <w:div w:id="1000734910">
      <w:bodyDiv w:val="1"/>
      <w:marLeft w:val="0"/>
      <w:marRight w:val="0"/>
      <w:marTop w:val="0"/>
      <w:marBottom w:val="0"/>
      <w:divBdr>
        <w:top w:val="none" w:sz="0" w:space="0" w:color="auto"/>
        <w:left w:val="none" w:sz="0" w:space="0" w:color="auto"/>
        <w:bottom w:val="none" w:sz="0" w:space="0" w:color="auto"/>
        <w:right w:val="none" w:sz="0" w:space="0" w:color="auto"/>
      </w:divBdr>
    </w:div>
    <w:div w:id="1010328707">
      <w:bodyDiv w:val="1"/>
      <w:marLeft w:val="0"/>
      <w:marRight w:val="0"/>
      <w:marTop w:val="0"/>
      <w:marBottom w:val="0"/>
      <w:divBdr>
        <w:top w:val="none" w:sz="0" w:space="0" w:color="auto"/>
        <w:left w:val="none" w:sz="0" w:space="0" w:color="auto"/>
        <w:bottom w:val="none" w:sz="0" w:space="0" w:color="auto"/>
        <w:right w:val="none" w:sz="0" w:space="0" w:color="auto"/>
      </w:divBdr>
    </w:div>
    <w:div w:id="1036126496">
      <w:bodyDiv w:val="1"/>
      <w:marLeft w:val="0"/>
      <w:marRight w:val="0"/>
      <w:marTop w:val="0"/>
      <w:marBottom w:val="0"/>
      <w:divBdr>
        <w:top w:val="none" w:sz="0" w:space="0" w:color="auto"/>
        <w:left w:val="none" w:sz="0" w:space="0" w:color="auto"/>
        <w:bottom w:val="none" w:sz="0" w:space="0" w:color="auto"/>
        <w:right w:val="none" w:sz="0" w:space="0" w:color="auto"/>
      </w:divBdr>
    </w:div>
    <w:div w:id="1036851608">
      <w:bodyDiv w:val="1"/>
      <w:marLeft w:val="0"/>
      <w:marRight w:val="0"/>
      <w:marTop w:val="0"/>
      <w:marBottom w:val="0"/>
      <w:divBdr>
        <w:top w:val="none" w:sz="0" w:space="0" w:color="auto"/>
        <w:left w:val="none" w:sz="0" w:space="0" w:color="auto"/>
        <w:bottom w:val="none" w:sz="0" w:space="0" w:color="auto"/>
        <w:right w:val="none" w:sz="0" w:space="0" w:color="auto"/>
      </w:divBdr>
    </w:div>
    <w:div w:id="1045642553">
      <w:bodyDiv w:val="1"/>
      <w:marLeft w:val="0"/>
      <w:marRight w:val="0"/>
      <w:marTop w:val="0"/>
      <w:marBottom w:val="0"/>
      <w:divBdr>
        <w:top w:val="none" w:sz="0" w:space="0" w:color="auto"/>
        <w:left w:val="none" w:sz="0" w:space="0" w:color="auto"/>
        <w:bottom w:val="none" w:sz="0" w:space="0" w:color="auto"/>
        <w:right w:val="none" w:sz="0" w:space="0" w:color="auto"/>
      </w:divBdr>
    </w:div>
    <w:div w:id="1051803877">
      <w:bodyDiv w:val="1"/>
      <w:marLeft w:val="0"/>
      <w:marRight w:val="0"/>
      <w:marTop w:val="0"/>
      <w:marBottom w:val="0"/>
      <w:divBdr>
        <w:top w:val="none" w:sz="0" w:space="0" w:color="auto"/>
        <w:left w:val="none" w:sz="0" w:space="0" w:color="auto"/>
        <w:bottom w:val="none" w:sz="0" w:space="0" w:color="auto"/>
        <w:right w:val="none" w:sz="0" w:space="0" w:color="auto"/>
      </w:divBdr>
    </w:div>
    <w:div w:id="1053697605">
      <w:bodyDiv w:val="1"/>
      <w:marLeft w:val="0"/>
      <w:marRight w:val="0"/>
      <w:marTop w:val="0"/>
      <w:marBottom w:val="0"/>
      <w:divBdr>
        <w:top w:val="none" w:sz="0" w:space="0" w:color="auto"/>
        <w:left w:val="none" w:sz="0" w:space="0" w:color="auto"/>
        <w:bottom w:val="none" w:sz="0" w:space="0" w:color="auto"/>
        <w:right w:val="none" w:sz="0" w:space="0" w:color="auto"/>
      </w:divBdr>
    </w:div>
    <w:div w:id="1076904532">
      <w:bodyDiv w:val="1"/>
      <w:marLeft w:val="0"/>
      <w:marRight w:val="0"/>
      <w:marTop w:val="0"/>
      <w:marBottom w:val="0"/>
      <w:divBdr>
        <w:top w:val="none" w:sz="0" w:space="0" w:color="auto"/>
        <w:left w:val="none" w:sz="0" w:space="0" w:color="auto"/>
        <w:bottom w:val="none" w:sz="0" w:space="0" w:color="auto"/>
        <w:right w:val="none" w:sz="0" w:space="0" w:color="auto"/>
      </w:divBdr>
    </w:div>
    <w:div w:id="1078751035">
      <w:bodyDiv w:val="1"/>
      <w:marLeft w:val="0"/>
      <w:marRight w:val="0"/>
      <w:marTop w:val="0"/>
      <w:marBottom w:val="0"/>
      <w:divBdr>
        <w:top w:val="none" w:sz="0" w:space="0" w:color="auto"/>
        <w:left w:val="none" w:sz="0" w:space="0" w:color="auto"/>
        <w:bottom w:val="none" w:sz="0" w:space="0" w:color="auto"/>
        <w:right w:val="none" w:sz="0" w:space="0" w:color="auto"/>
      </w:divBdr>
    </w:div>
    <w:div w:id="1081373496">
      <w:bodyDiv w:val="1"/>
      <w:marLeft w:val="0"/>
      <w:marRight w:val="0"/>
      <w:marTop w:val="0"/>
      <w:marBottom w:val="0"/>
      <w:divBdr>
        <w:top w:val="none" w:sz="0" w:space="0" w:color="auto"/>
        <w:left w:val="none" w:sz="0" w:space="0" w:color="auto"/>
        <w:bottom w:val="none" w:sz="0" w:space="0" w:color="auto"/>
        <w:right w:val="none" w:sz="0" w:space="0" w:color="auto"/>
      </w:divBdr>
    </w:div>
    <w:div w:id="1083718971">
      <w:bodyDiv w:val="1"/>
      <w:marLeft w:val="0"/>
      <w:marRight w:val="0"/>
      <w:marTop w:val="0"/>
      <w:marBottom w:val="0"/>
      <w:divBdr>
        <w:top w:val="none" w:sz="0" w:space="0" w:color="auto"/>
        <w:left w:val="none" w:sz="0" w:space="0" w:color="auto"/>
        <w:bottom w:val="none" w:sz="0" w:space="0" w:color="auto"/>
        <w:right w:val="none" w:sz="0" w:space="0" w:color="auto"/>
      </w:divBdr>
      <w:divsChild>
        <w:div w:id="241716779">
          <w:marLeft w:val="547"/>
          <w:marRight w:val="0"/>
          <w:marTop w:val="400"/>
          <w:marBottom w:val="0"/>
          <w:divBdr>
            <w:top w:val="none" w:sz="0" w:space="0" w:color="auto"/>
            <w:left w:val="none" w:sz="0" w:space="0" w:color="auto"/>
            <w:bottom w:val="none" w:sz="0" w:space="0" w:color="auto"/>
            <w:right w:val="none" w:sz="0" w:space="0" w:color="auto"/>
          </w:divBdr>
        </w:div>
        <w:div w:id="497038421">
          <w:marLeft w:val="547"/>
          <w:marRight w:val="0"/>
          <w:marTop w:val="400"/>
          <w:marBottom w:val="0"/>
          <w:divBdr>
            <w:top w:val="none" w:sz="0" w:space="0" w:color="auto"/>
            <w:left w:val="none" w:sz="0" w:space="0" w:color="auto"/>
            <w:bottom w:val="none" w:sz="0" w:space="0" w:color="auto"/>
            <w:right w:val="none" w:sz="0" w:space="0" w:color="auto"/>
          </w:divBdr>
        </w:div>
        <w:div w:id="1997342137">
          <w:marLeft w:val="547"/>
          <w:marRight w:val="0"/>
          <w:marTop w:val="400"/>
          <w:marBottom w:val="0"/>
          <w:divBdr>
            <w:top w:val="none" w:sz="0" w:space="0" w:color="auto"/>
            <w:left w:val="none" w:sz="0" w:space="0" w:color="auto"/>
            <w:bottom w:val="none" w:sz="0" w:space="0" w:color="auto"/>
            <w:right w:val="none" w:sz="0" w:space="0" w:color="auto"/>
          </w:divBdr>
        </w:div>
        <w:div w:id="1429542198">
          <w:marLeft w:val="547"/>
          <w:marRight w:val="0"/>
          <w:marTop w:val="400"/>
          <w:marBottom w:val="0"/>
          <w:divBdr>
            <w:top w:val="none" w:sz="0" w:space="0" w:color="auto"/>
            <w:left w:val="none" w:sz="0" w:space="0" w:color="auto"/>
            <w:bottom w:val="none" w:sz="0" w:space="0" w:color="auto"/>
            <w:right w:val="none" w:sz="0" w:space="0" w:color="auto"/>
          </w:divBdr>
        </w:div>
      </w:divsChild>
    </w:div>
    <w:div w:id="1084953829">
      <w:bodyDiv w:val="1"/>
      <w:marLeft w:val="0"/>
      <w:marRight w:val="0"/>
      <w:marTop w:val="0"/>
      <w:marBottom w:val="0"/>
      <w:divBdr>
        <w:top w:val="none" w:sz="0" w:space="0" w:color="auto"/>
        <w:left w:val="none" w:sz="0" w:space="0" w:color="auto"/>
        <w:bottom w:val="none" w:sz="0" w:space="0" w:color="auto"/>
        <w:right w:val="none" w:sz="0" w:space="0" w:color="auto"/>
      </w:divBdr>
    </w:div>
    <w:div w:id="1104570853">
      <w:bodyDiv w:val="1"/>
      <w:marLeft w:val="0"/>
      <w:marRight w:val="0"/>
      <w:marTop w:val="0"/>
      <w:marBottom w:val="0"/>
      <w:divBdr>
        <w:top w:val="none" w:sz="0" w:space="0" w:color="auto"/>
        <w:left w:val="none" w:sz="0" w:space="0" w:color="auto"/>
        <w:bottom w:val="none" w:sz="0" w:space="0" w:color="auto"/>
        <w:right w:val="none" w:sz="0" w:space="0" w:color="auto"/>
      </w:divBdr>
    </w:div>
    <w:div w:id="1114910549">
      <w:bodyDiv w:val="1"/>
      <w:marLeft w:val="0"/>
      <w:marRight w:val="0"/>
      <w:marTop w:val="0"/>
      <w:marBottom w:val="0"/>
      <w:divBdr>
        <w:top w:val="none" w:sz="0" w:space="0" w:color="auto"/>
        <w:left w:val="none" w:sz="0" w:space="0" w:color="auto"/>
        <w:bottom w:val="none" w:sz="0" w:space="0" w:color="auto"/>
        <w:right w:val="none" w:sz="0" w:space="0" w:color="auto"/>
      </w:divBdr>
    </w:div>
    <w:div w:id="1126703063">
      <w:bodyDiv w:val="1"/>
      <w:marLeft w:val="0"/>
      <w:marRight w:val="0"/>
      <w:marTop w:val="0"/>
      <w:marBottom w:val="0"/>
      <w:divBdr>
        <w:top w:val="none" w:sz="0" w:space="0" w:color="auto"/>
        <w:left w:val="none" w:sz="0" w:space="0" w:color="auto"/>
        <w:bottom w:val="none" w:sz="0" w:space="0" w:color="auto"/>
        <w:right w:val="none" w:sz="0" w:space="0" w:color="auto"/>
      </w:divBdr>
    </w:div>
    <w:div w:id="1128666681">
      <w:bodyDiv w:val="1"/>
      <w:marLeft w:val="0"/>
      <w:marRight w:val="0"/>
      <w:marTop w:val="0"/>
      <w:marBottom w:val="0"/>
      <w:divBdr>
        <w:top w:val="none" w:sz="0" w:space="0" w:color="auto"/>
        <w:left w:val="none" w:sz="0" w:space="0" w:color="auto"/>
        <w:bottom w:val="none" w:sz="0" w:space="0" w:color="auto"/>
        <w:right w:val="none" w:sz="0" w:space="0" w:color="auto"/>
      </w:divBdr>
    </w:div>
    <w:div w:id="1135370004">
      <w:bodyDiv w:val="1"/>
      <w:marLeft w:val="0"/>
      <w:marRight w:val="0"/>
      <w:marTop w:val="0"/>
      <w:marBottom w:val="0"/>
      <w:divBdr>
        <w:top w:val="none" w:sz="0" w:space="0" w:color="auto"/>
        <w:left w:val="none" w:sz="0" w:space="0" w:color="auto"/>
        <w:bottom w:val="none" w:sz="0" w:space="0" w:color="auto"/>
        <w:right w:val="none" w:sz="0" w:space="0" w:color="auto"/>
      </w:divBdr>
    </w:div>
    <w:div w:id="1169448027">
      <w:bodyDiv w:val="1"/>
      <w:marLeft w:val="0"/>
      <w:marRight w:val="0"/>
      <w:marTop w:val="0"/>
      <w:marBottom w:val="0"/>
      <w:divBdr>
        <w:top w:val="none" w:sz="0" w:space="0" w:color="auto"/>
        <w:left w:val="none" w:sz="0" w:space="0" w:color="auto"/>
        <w:bottom w:val="none" w:sz="0" w:space="0" w:color="auto"/>
        <w:right w:val="none" w:sz="0" w:space="0" w:color="auto"/>
      </w:divBdr>
    </w:div>
    <w:div w:id="1169564997">
      <w:bodyDiv w:val="1"/>
      <w:marLeft w:val="0"/>
      <w:marRight w:val="0"/>
      <w:marTop w:val="0"/>
      <w:marBottom w:val="0"/>
      <w:divBdr>
        <w:top w:val="none" w:sz="0" w:space="0" w:color="auto"/>
        <w:left w:val="none" w:sz="0" w:space="0" w:color="auto"/>
        <w:bottom w:val="none" w:sz="0" w:space="0" w:color="auto"/>
        <w:right w:val="none" w:sz="0" w:space="0" w:color="auto"/>
      </w:divBdr>
    </w:div>
    <w:div w:id="1188760692">
      <w:bodyDiv w:val="1"/>
      <w:marLeft w:val="0"/>
      <w:marRight w:val="0"/>
      <w:marTop w:val="0"/>
      <w:marBottom w:val="0"/>
      <w:divBdr>
        <w:top w:val="none" w:sz="0" w:space="0" w:color="auto"/>
        <w:left w:val="none" w:sz="0" w:space="0" w:color="auto"/>
        <w:bottom w:val="none" w:sz="0" w:space="0" w:color="auto"/>
        <w:right w:val="none" w:sz="0" w:space="0" w:color="auto"/>
      </w:divBdr>
    </w:div>
    <w:div w:id="1206217706">
      <w:bodyDiv w:val="1"/>
      <w:marLeft w:val="0"/>
      <w:marRight w:val="0"/>
      <w:marTop w:val="0"/>
      <w:marBottom w:val="0"/>
      <w:divBdr>
        <w:top w:val="none" w:sz="0" w:space="0" w:color="auto"/>
        <w:left w:val="none" w:sz="0" w:space="0" w:color="auto"/>
        <w:bottom w:val="none" w:sz="0" w:space="0" w:color="auto"/>
        <w:right w:val="none" w:sz="0" w:space="0" w:color="auto"/>
      </w:divBdr>
    </w:div>
    <w:div w:id="1208837355">
      <w:bodyDiv w:val="1"/>
      <w:marLeft w:val="0"/>
      <w:marRight w:val="0"/>
      <w:marTop w:val="0"/>
      <w:marBottom w:val="0"/>
      <w:divBdr>
        <w:top w:val="none" w:sz="0" w:space="0" w:color="auto"/>
        <w:left w:val="none" w:sz="0" w:space="0" w:color="auto"/>
        <w:bottom w:val="none" w:sz="0" w:space="0" w:color="auto"/>
        <w:right w:val="none" w:sz="0" w:space="0" w:color="auto"/>
      </w:divBdr>
    </w:div>
    <w:div w:id="1211577002">
      <w:bodyDiv w:val="1"/>
      <w:marLeft w:val="0"/>
      <w:marRight w:val="0"/>
      <w:marTop w:val="0"/>
      <w:marBottom w:val="0"/>
      <w:divBdr>
        <w:top w:val="none" w:sz="0" w:space="0" w:color="auto"/>
        <w:left w:val="none" w:sz="0" w:space="0" w:color="auto"/>
        <w:bottom w:val="none" w:sz="0" w:space="0" w:color="auto"/>
        <w:right w:val="none" w:sz="0" w:space="0" w:color="auto"/>
      </w:divBdr>
    </w:div>
    <w:div w:id="1231883275">
      <w:bodyDiv w:val="1"/>
      <w:marLeft w:val="0"/>
      <w:marRight w:val="0"/>
      <w:marTop w:val="0"/>
      <w:marBottom w:val="0"/>
      <w:divBdr>
        <w:top w:val="none" w:sz="0" w:space="0" w:color="auto"/>
        <w:left w:val="none" w:sz="0" w:space="0" w:color="auto"/>
        <w:bottom w:val="none" w:sz="0" w:space="0" w:color="auto"/>
        <w:right w:val="none" w:sz="0" w:space="0" w:color="auto"/>
      </w:divBdr>
    </w:div>
    <w:div w:id="1280719943">
      <w:bodyDiv w:val="1"/>
      <w:marLeft w:val="0"/>
      <w:marRight w:val="0"/>
      <w:marTop w:val="0"/>
      <w:marBottom w:val="0"/>
      <w:divBdr>
        <w:top w:val="none" w:sz="0" w:space="0" w:color="auto"/>
        <w:left w:val="none" w:sz="0" w:space="0" w:color="auto"/>
        <w:bottom w:val="none" w:sz="0" w:space="0" w:color="auto"/>
        <w:right w:val="none" w:sz="0" w:space="0" w:color="auto"/>
      </w:divBdr>
    </w:div>
    <w:div w:id="1284531897">
      <w:bodyDiv w:val="1"/>
      <w:marLeft w:val="0"/>
      <w:marRight w:val="0"/>
      <w:marTop w:val="0"/>
      <w:marBottom w:val="0"/>
      <w:divBdr>
        <w:top w:val="none" w:sz="0" w:space="0" w:color="auto"/>
        <w:left w:val="none" w:sz="0" w:space="0" w:color="auto"/>
        <w:bottom w:val="none" w:sz="0" w:space="0" w:color="auto"/>
        <w:right w:val="none" w:sz="0" w:space="0" w:color="auto"/>
      </w:divBdr>
    </w:div>
    <w:div w:id="1295480059">
      <w:bodyDiv w:val="1"/>
      <w:marLeft w:val="0"/>
      <w:marRight w:val="0"/>
      <w:marTop w:val="0"/>
      <w:marBottom w:val="0"/>
      <w:divBdr>
        <w:top w:val="none" w:sz="0" w:space="0" w:color="auto"/>
        <w:left w:val="none" w:sz="0" w:space="0" w:color="auto"/>
        <w:bottom w:val="none" w:sz="0" w:space="0" w:color="auto"/>
        <w:right w:val="none" w:sz="0" w:space="0" w:color="auto"/>
      </w:divBdr>
    </w:div>
    <w:div w:id="1322613773">
      <w:bodyDiv w:val="1"/>
      <w:marLeft w:val="0"/>
      <w:marRight w:val="0"/>
      <w:marTop w:val="0"/>
      <w:marBottom w:val="0"/>
      <w:divBdr>
        <w:top w:val="none" w:sz="0" w:space="0" w:color="auto"/>
        <w:left w:val="none" w:sz="0" w:space="0" w:color="auto"/>
        <w:bottom w:val="none" w:sz="0" w:space="0" w:color="auto"/>
        <w:right w:val="none" w:sz="0" w:space="0" w:color="auto"/>
      </w:divBdr>
    </w:div>
    <w:div w:id="1354644881">
      <w:bodyDiv w:val="1"/>
      <w:marLeft w:val="0"/>
      <w:marRight w:val="0"/>
      <w:marTop w:val="0"/>
      <w:marBottom w:val="0"/>
      <w:divBdr>
        <w:top w:val="none" w:sz="0" w:space="0" w:color="auto"/>
        <w:left w:val="none" w:sz="0" w:space="0" w:color="auto"/>
        <w:bottom w:val="none" w:sz="0" w:space="0" w:color="auto"/>
        <w:right w:val="none" w:sz="0" w:space="0" w:color="auto"/>
      </w:divBdr>
    </w:div>
    <w:div w:id="1363093794">
      <w:bodyDiv w:val="1"/>
      <w:marLeft w:val="0"/>
      <w:marRight w:val="0"/>
      <w:marTop w:val="0"/>
      <w:marBottom w:val="0"/>
      <w:divBdr>
        <w:top w:val="none" w:sz="0" w:space="0" w:color="auto"/>
        <w:left w:val="none" w:sz="0" w:space="0" w:color="auto"/>
        <w:bottom w:val="none" w:sz="0" w:space="0" w:color="auto"/>
        <w:right w:val="none" w:sz="0" w:space="0" w:color="auto"/>
      </w:divBdr>
    </w:div>
    <w:div w:id="1363093822">
      <w:bodyDiv w:val="1"/>
      <w:marLeft w:val="0"/>
      <w:marRight w:val="0"/>
      <w:marTop w:val="0"/>
      <w:marBottom w:val="0"/>
      <w:divBdr>
        <w:top w:val="none" w:sz="0" w:space="0" w:color="auto"/>
        <w:left w:val="none" w:sz="0" w:space="0" w:color="auto"/>
        <w:bottom w:val="none" w:sz="0" w:space="0" w:color="auto"/>
        <w:right w:val="none" w:sz="0" w:space="0" w:color="auto"/>
      </w:divBdr>
    </w:div>
    <w:div w:id="1400056858">
      <w:bodyDiv w:val="1"/>
      <w:marLeft w:val="0"/>
      <w:marRight w:val="0"/>
      <w:marTop w:val="0"/>
      <w:marBottom w:val="0"/>
      <w:divBdr>
        <w:top w:val="none" w:sz="0" w:space="0" w:color="auto"/>
        <w:left w:val="none" w:sz="0" w:space="0" w:color="auto"/>
        <w:bottom w:val="none" w:sz="0" w:space="0" w:color="auto"/>
        <w:right w:val="none" w:sz="0" w:space="0" w:color="auto"/>
      </w:divBdr>
    </w:div>
    <w:div w:id="1404183637">
      <w:bodyDiv w:val="1"/>
      <w:marLeft w:val="0"/>
      <w:marRight w:val="0"/>
      <w:marTop w:val="0"/>
      <w:marBottom w:val="0"/>
      <w:divBdr>
        <w:top w:val="none" w:sz="0" w:space="0" w:color="auto"/>
        <w:left w:val="none" w:sz="0" w:space="0" w:color="auto"/>
        <w:bottom w:val="none" w:sz="0" w:space="0" w:color="auto"/>
        <w:right w:val="none" w:sz="0" w:space="0" w:color="auto"/>
      </w:divBdr>
    </w:div>
    <w:div w:id="1407343428">
      <w:bodyDiv w:val="1"/>
      <w:marLeft w:val="0"/>
      <w:marRight w:val="0"/>
      <w:marTop w:val="0"/>
      <w:marBottom w:val="0"/>
      <w:divBdr>
        <w:top w:val="none" w:sz="0" w:space="0" w:color="auto"/>
        <w:left w:val="none" w:sz="0" w:space="0" w:color="auto"/>
        <w:bottom w:val="none" w:sz="0" w:space="0" w:color="auto"/>
        <w:right w:val="none" w:sz="0" w:space="0" w:color="auto"/>
      </w:divBdr>
    </w:div>
    <w:div w:id="1426918759">
      <w:bodyDiv w:val="1"/>
      <w:marLeft w:val="0"/>
      <w:marRight w:val="0"/>
      <w:marTop w:val="0"/>
      <w:marBottom w:val="0"/>
      <w:divBdr>
        <w:top w:val="none" w:sz="0" w:space="0" w:color="auto"/>
        <w:left w:val="none" w:sz="0" w:space="0" w:color="auto"/>
        <w:bottom w:val="none" w:sz="0" w:space="0" w:color="auto"/>
        <w:right w:val="none" w:sz="0" w:space="0" w:color="auto"/>
      </w:divBdr>
    </w:div>
    <w:div w:id="1440219879">
      <w:bodyDiv w:val="1"/>
      <w:marLeft w:val="0"/>
      <w:marRight w:val="0"/>
      <w:marTop w:val="0"/>
      <w:marBottom w:val="0"/>
      <w:divBdr>
        <w:top w:val="none" w:sz="0" w:space="0" w:color="auto"/>
        <w:left w:val="none" w:sz="0" w:space="0" w:color="auto"/>
        <w:bottom w:val="none" w:sz="0" w:space="0" w:color="auto"/>
        <w:right w:val="none" w:sz="0" w:space="0" w:color="auto"/>
      </w:divBdr>
    </w:div>
    <w:div w:id="1451513081">
      <w:bodyDiv w:val="1"/>
      <w:marLeft w:val="0"/>
      <w:marRight w:val="0"/>
      <w:marTop w:val="0"/>
      <w:marBottom w:val="0"/>
      <w:divBdr>
        <w:top w:val="none" w:sz="0" w:space="0" w:color="auto"/>
        <w:left w:val="none" w:sz="0" w:space="0" w:color="auto"/>
        <w:bottom w:val="none" w:sz="0" w:space="0" w:color="auto"/>
        <w:right w:val="none" w:sz="0" w:space="0" w:color="auto"/>
      </w:divBdr>
    </w:div>
    <w:div w:id="1455831352">
      <w:bodyDiv w:val="1"/>
      <w:marLeft w:val="0"/>
      <w:marRight w:val="0"/>
      <w:marTop w:val="0"/>
      <w:marBottom w:val="0"/>
      <w:divBdr>
        <w:top w:val="none" w:sz="0" w:space="0" w:color="auto"/>
        <w:left w:val="none" w:sz="0" w:space="0" w:color="auto"/>
        <w:bottom w:val="none" w:sz="0" w:space="0" w:color="auto"/>
        <w:right w:val="none" w:sz="0" w:space="0" w:color="auto"/>
      </w:divBdr>
    </w:div>
    <w:div w:id="1457720084">
      <w:bodyDiv w:val="1"/>
      <w:marLeft w:val="0"/>
      <w:marRight w:val="0"/>
      <w:marTop w:val="0"/>
      <w:marBottom w:val="0"/>
      <w:divBdr>
        <w:top w:val="none" w:sz="0" w:space="0" w:color="auto"/>
        <w:left w:val="none" w:sz="0" w:space="0" w:color="auto"/>
        <w:bottom w:val="none" w:sz="0" w:space="0" w:color="auto"/>
        <w:right w:val="none" w:sz="0" w:space="0" w:color="auto"/>
      </w:divBdr>
    </w:div>
    <w:div w:id="1466118185">
      <w:bodyDiv w:val="1"/>
      <w:marLeft w:val="0"/>
      <w:marRight w:val="0"/>
      <w:marTop w:val="0"/>
      <w:marBottom w:val="0"/>
      <w:divBdr>
        <w:top w:val="none" w:sz="0" w:space="0" w:color="auto"/>
        <w:left w:val="none" w:sz="0" w:space="0" w:color="auto"/>
        <w:bottom w:val="none" w:sz="0" w:space="0" w:color="auto"/>
        <w:right w:val="none" w:sz="0" w:space="0" w:color="auto"/>
      </w:divBdr>
    </w:div>
    <w:div w:id="1470903743">
      <w:bodyDiv w:val="1"/>
      <w:marLeft w:val="0"/>
      <w:marRight w:val="0"/>
      <w:marTop w:val="0"/>
      <w:marBottom w:val="0"/>
      <w:divBdr>
        <w:top w:val="none" w:sz="0" w:space="0" w:color="auto"/>
        <w:left w:val="none" w:sz="0" w:space="0" w:color="auto"/>
        <w:bottom w:val="none" w:sz="0" w:space="0" w:color="auto"/>
        <w:right w:val="none" w:sz="0" w:space="0" w:color="auto"/>
      </w:divBdr>
    </w:div>
    <w:div w:id="1473718681">
      <w:bodyDiv w:val="1"/>
      <w:marLeft w:val="0"/>
      <w:marRight w:val="0"/>
      <w:marTop w:val="0"/>
      <w:marBottom w:val="0"/>
      <w:divBdr>
        <w:top w:val="none" w:sz="0" w:space="0" w:color="auto"/>
        <w:left w:val="none" w:sz="0" w:space="0" w:color="auto"/>
        <w:bottom w:val="none" w:sz="0" w:space="0" w:color="auto"/>
        <w:right w:val="none" w:sz="0" w:space="0" w:color="auto"/>
      </w:divBdr>
    </w:div>
    <w:div w:id="1475293493">
      <w:bodyDiv w:val="1"/>
      <w:marLeft w:val="0"/>
      <w:marRight w:val="0"/>
      <w:marTop w:val="0"/>
      <w:marBottom w:val="0"/>
      <w:divBdr>
        <w:top w:val="none" w:sz="0" w:space="0" w:color="auto"/>
        <w:left w:val="none" w:sz="0" w:space="0" w:color="auto"/>
        <w:bottom w:val="none" w:sz="0" w:space="0" w:color="auto"/>
        <w:right w:val="none" w:sz="0" w:space="0" w:color="auto"/>
      </w:divBdr>
    </w:div>
    <w:div w:id="1484539732">
      <w:bodyDiv w:val="1"/>
      <w:marLeft w:val="0"/>
      <w:marRight w:val="0"/>
      <w:marTop w:val="0"/>
      <w:marBottom w:val="0"/>
      <w:divBdr>
        <w:top w:val="none" w:sz="0" w:space="0" w:color="auto"/>
        <w:left w:val="none" w:sz="0" w:space="0" w:color="auto"/>
        <w:bottom w:val="none" w:sz="0" w:space="0" w:color="auto"/>
        <w:right w:val="none" w:sz="0" w:space="0" w:color="auto"/>
      </w:divBdr>
    </w:div>
    <w:div w:id="1488352864">
      <w:bodyDiv w:val="1"/>
      <w:marLeft w:val="0"/>
      <w:marRight w:val="0"/>
      <w:marTop w:val="0"/>
      <w:marBottom w:val="0"/>
      <w:divBdr>
        <w:top w:val="none" w:sz="0" w:space="0" w:color="auto"/>
        <w:left w:val="none" w:sz="0" w:space="0" w:color="auto"/>
        <w:bottom w:val="none" w:sz="0" w:space="0" w:color="auto"/>
        <w:right w:val="none" w:sz="0" w:space="0" w:color="auto"/>
      </w:divBdr>
    </w:div>
    <w:div w:id="1492722717">
      <w:bodyDiv w:val="1"/>
      <w:marLeft w:val="0"/>
      <w:marRight w:val="0"/>
      <w:marTop w:val="0"/>
      <w:marBottom w:val="0"/>
      <w:divBdr>
        <w:top w:val="none" w:sz="0" w:space="0" w:color="auto"/>
        <w:left w:val="none" w:sz="0" w:space="0" w:color="auto"/>
        <w:bottom w:val="none" w:sz="0" w:space="0" w:color="auto"/>
        <w:right w:val="none" w:sz="0" w:space="0" w:color="auto"/>
      </w:divBdr>
    </w:div>
    <w:div w:id="1501119763">
      <w:bodyDiv w:val="1"/>
      <w:marLeft w:val="0"/>
      <w:marRight w:val="0"/>
      <w:marTop w:val="0"/>
      <w:marBottom w:val="0"/>
      <w:divBdr>
        <w:top w:val="none" w:sz="0" w:space="0" w:color="auto"/>
        <w:left w:val="none" w:sz="0" w:space="0" w:color="auto"/>
        <w:bottom w:val="none" w:sz="0" w:space="0" w:color="auto"/>
        <w:right w:val="none" w:sz="0" w:space="0" w:color="auto"/>
      </w:divBdr>
    </w:div>
    <w:div w:id="1510369945">
      <w:bodyDiv w:val="1"/>
      <w:marLeft w:val="0"/>
      <w:marRight w:val="0"/>
      <w:marTop w:val="0"/>
      <w:marBottom w:val="0"/>
      <w:divBdr>
        <w:top w:val="none" w:sz="0" w:space="0" w:color="auto"/>
        <w:left w:val="none" w:sz="0" w:space="0" w:color="auto"/>
        <w:bottom w:val="none" w:sz="0" w:space="0" w:color="auto"/>
        <w:right w:val="none" w:sz="0" w:space="0" w:color="auto"/>
      </w:divBdr>
    </w:div>
    <w:div w:id="1516730671">
      <w:bodyDiv w:val="1"/>
      <w:marLeft w:val="0"/>
      <w:marRight w:val="0"/>
      <w:marTop w:val="0"/>
      <w:marBottom w:val="0"/>
      <w:divBdr>
        <w:top w:val="none" w:sz="0" w:space="0" w:color="auto"/>
        <w:left w:val="none" w:sz="0" w:space="0" w:color="auto"/>
        <w:bottom w:val="none" w:sz="0" w:space="0" w:color="auto"/>
        <w:right w:val="none" w:sz="0" w:space="0" w:color="auto"/>
      </w:divBdr>
    </w:div>
    <w:div w:id="1523861252">
      <w:bodyDiv w:val="1"/>
      <w:marLeft w:val="0"/>
      <w:marRight w:val="0"/>
      <w:marTop w:val="0"/>
      <w:marBottom w:val="0"/>
      <w:divBdr>
        <w:top w:val="none" w:sz="0" w:space="0" w:color="auto"/>
        <w:left w:val="none" w:sz="0" w:space="0" w:color="auto"/>
        <w:bottom w:val="none" w:sz="0" w:space="0" w:color="auto"/>
        <w:right w:val="none" w:sz="0" w:space="0" w:color="auto"/>
      </w:divBdr>
    </w:div>
    <w:div w:id="1536696483">
      <w:bodyDiv w:val="1"/>
      <w:marLeft w:val="0"/>
      <w:marRight w:val="0"/>
      <w:marTop w:val="0"/>
      <w:marBottom w:val="0"/>
      <w:divBdr>
        <w:top w:val="none" w:sz="0" w:space="0" w:color="auto"/>
        <w:left w:val="none" w:sz="0" w:space="0" w:color="auto"/>
        <w:bottom w:val="none" w:sz="0" w:space="0" w:color="auto"/>
        <w:right w:val="none" w:sz="0" w:space="0" w:color="auto"/>
      </w:divBdr>
    </w:div>
    <w:div w:id="1553538835">
      <w:bodyDiv w:val="1"/>
      <w:marLeft w:val="0"/>
      <w:marRight w:val="0"/>
      <w:marTop w:val="0"/>
      <w:marBottom w:val="0"/>
      <w:divBdr>
        <w:top w:val="none" w:sz="0" w:space="0" w:color="auto"/>
        <w:left w:val="none" w:sz="0" w:space="0" w:color="auto"/>
        <w:bottom w:val="none" w:sz="0" w:space="0" w:color="auto"/>
        <w:right w:val="none" w:sz="0" w:space="0" w:color="auto"/>
      </w:divBdr>
    </w:div>
    <w:div w:id="1556158393">
      <w:bodyDiv w:val="1"/>
      <w:marLeft w:val="0"/>
      <w:marRight w:val="0"/>
      <w:marTop w:val="0"/>
      <w:marBottom w:val="0"/>
      <w:divBdr>
        <w:top w:val="none" w:sz="0" w:space="0" w:color="auto"/>
        <w:left w:val="none" w:sz="0" w:space="0" w:color="auto"/>
        <w:bottom w:val="none" w:sz="0" w:space="0" w:color="auto"/>
        <w:right w:val="none" w:sz="0" w:space="0" w:color="auto"/>
      </w:divBdr>
    </w:div>
    <w:div w:id="1581135137">
      <w:bodyDiv w:val="1"/>
      <w:marLeft w:val="0"/>
      <w:marRight w:val="0"/>
      <w:marTop w:val="0"/>
      <w:marBottom w:val="0"/>
      <w:divBdr>
        <w:top w:val="none" w:sz="0" w:space="0" w:color="auto"/>
        <w:left w:val="none" w:sz="0" w:space="0" w:color="auto"/>
        <w:bottom w:val="none" w:sz="0" w:space="0" w:color="auto"/>
        <w:right w:val="none" w:sz="0" w:space="0" w:color="auto"/>
      </w:divBdr>
    </w:div>
    <w:div w:id="1586455930">
      <w:bodyDiv w:val="1"/>
      <w:marLeft w:val="0"/>
      <w:marRight w:val="0"/>
      <w:marTop w:val="0"/>
      <w:marBottom w:val="0"/>
      <w:divBdr>
        <w:top w:val="none" w:sz="0" w:space="0" w:color="auto"/>
        <w:left w:val="none" w:sz="0" w:space="0" w:color="auto"/>
        <w:bottom w:val="none" w:sz="0" w:space="0" w:color="auto"/>
        <w:right w:val="none" w:sz="0" w:space="0" w:color="auto"/>
      </w:divBdr>
    </w:div>
    <w:div w:id="1615474901">
      <w:bodyDiv w:val="1"/>
      <w:marLeft w:val="0"/>
      <w:marRight w:val="0"/>
      <w:marTop w:val="0"/>
      <w:marBottom w:val="0"/>
      <w:divBdr>
        <w:top w:val="none" w:sz="0" w:space="0" w:color="auto"/>
        <w:left w:val="none" w:sz="0" w:space="0" w:color="auto"/>
        <w:bottom w:val="none" w:sz="0" w:space="0" w:color="auto"/>
        <w:right w:val="none" w:sz="0" w:space="0" w:color="auto"/>
      </w:divBdr>
    </w:div>
    <w:div w:id="1621230747">
      <w:bodyDiv w:val="1"/>
      <w:marLeft w:val="0"/>
      <w:marRight w:val="0"/>
      <w:marTop w:val="0"/>
      <w:marBottom w:val="0"/>
      <w:divBdr>
        <w:top w:val="none" w:sz="0" w:space="0" w:color="auto"/>
        <w:left w:val="none" w:sz="0" w:space="0" w:color="auto"/>
        <w:bottom w:val="none" w:sz="0" w:space="0" w:color="auto"/>
        <w:right w:val="none" w:sz="0" w:space="0" w:color="auto"/>
      </w:divBdr>
    </w:div>
    <w:div w:id="1623883251">
      <w:bodyDiv w:val="1"/>
      <w:marLeft w:val="0"/>
      <w:marRight w:val="0"/>
      <w:marTop w:val="0"/>
      <w:marBottom w:val="0"/>
      <w:divBdr>
        <w:top w:val="none" w:sz="0" w:space="0" w:color="auto"/>
        <w:left w:val="none" w:sz="0" w:space="0" w:color="auto"/>
        <w:bottom w:val="none" w:sz="0" w:space="0" w:color="auto"/>
        <w:right w:val="none" w:sz="0" w:space="0" w:color="auto"/>
      </w:divBdr>
    </w:div>
    <w:div w:id="1625455219">
      <w:bodyDiv w:val="1"/>
      <w:marLeft w:val="0"/>
      <w:marRight w:val="0"/>
      <w:marTop w:val="0"/>
      <w:marBottom w:val="0"/>
      <w:divBdr>
        <w:top w:val="none" w:sz="0" w:space="0" w:color="auto"/>
        <w:left w:val="none" w:sz="0" w:space="0" w:color="auto"/>
        <w:bottom w:val="none" w:sz="0" w:space="0" w:color="auto"/>
        <w:right w:val="none" w:sz="0" w:space="0" w:color="auto"/>
      </w:divBdr>
    </w:div>
    <w:div w:id="1628898127">
      <w:bodyDiv w:val="1"/>
      <w:marLeft w:val="0"/>
      <w:marRight w:val="0"/>
      <w:marTop w:val="0"/>
      <w:marBottom w:val="0"/>
      <w:divBdr>
        <w:top w:val="none" w:sz="0" w:space="0" w:color="auto"/>
        <w:left w:val="none" w:sz="0" w:space="0" w:color="auto"/>
        <w:bottom w:val="none" w:sz="0" w:space="0" w:color="auto"/>
        <w:right w:val="none" w:sz="0" w:space="0" w:color="auto"/>
      </w:divBdr>
    </w:div>
    <w:div w:id="1651711477">
      <w:bodyDiv w:val="1"/>
      <w:marLeft w:val="0"/>
      <w:marRight w:val="0"/>
      <w:marTop w:val="0"/>
      <w:marBottom w:val="0"/>
      <w:divBdr>
        <w:top w:val="none" w:sz="0" w:space="0" w:color="auto"/>
        <w:left w:val="none" w:sz="0" w:space="0" w:color="auto"/>
        <w:bottom w:val="none" w:sz="0" w:space="0" w:color="auto"/>
        <w:right w:val="none" w:sz="0" w:space="0" w:color="auto"/>
      </w:divBdr>
    </w:div>
    <w:div w:id="1658873808">
      <w:bodyDiv w:val="1"/>
      <w:marLeft w:val="0"/>
      <w:marRight w:val="0"/>
      <w:marTop w:val="0"/>
      <w:marBottom w:val="0"/>
      <w:divBdr>
        <w:top w:val="none" w:sz="0" w:space="0" w:color="auto"/>
        <w:left w:val="none" w:sz="0" w:space="0" w:color="auto"/>
        <w:bottom w:val="none" w:sz="0" w:space="0" w:color="auto"/>
        <w:right w:val="none" w:sz="0" w:space="0" w:color="auto"/>
      </w:divBdr>
    </w:div>
    <w:div w:id="1679311642">
      <w:bodyDiv w:val="1"/>
      <w:marLeft w:val="0"/>
      <w:marRight w:val="0"/>
      <w:marTop w:val="0"/>
      <w:marBottom w:val="0"/>
      <w:divBdr>
        <w:top w:val="none" w:sz="0" w:space="0" w:color="auto"/>
        <w:left w:val="none" w:sz="0" w:space="0" w:color="auto"/>
        <w:bottom w:val="none" w:sz="0" w:space="0" w:color="auto"/>
        <w:right w:val="none" w:sz="0" w:space="0" w:color="auto"/>
      </w:divBdr>
    </w:div>
    <w:div w:id="1687437204">
      <w:bodyDiv w:val="1"/>
      <w:marLeft w:val="0"/>
      <w:marRight w:val="0"/>
      <w:marTop w:val="0"/>
      <w:marBottom w:val="0"/>
      <w:divBdr>
        <w:top w:val="none" w:sz="0" w:space="0" w:color="auto"/>
        <w:left w:val="none" w:sz="0" w:space="0" w:color="auto"/>
        <w:bottom w:val="none" w:sz="0" w:space="0" w:color="auto"/>
        <w:right w:val="none" w:sz="0" w:space="0" w:color="auto"/>
      </w:divBdr>
    </w:div>
    <w:div w:id="1707098315">
      <w:bodyDiv w:val="1"/>
      <w:marLeft w:val="0"/>
      <w:marRight w:val="0"/>
      <w:marTop w:val="0"/>
      <w:marBottom w:val="0"/>
      <w:divBdr>
        <w:top w:val="none" w:sz="0" w:space="0" w:color="auto"/>
        <w:left w:val="none" w:sz="0" w:space="0" w:color="auto"/>
        <w:bottom w:val="none" w:sz="0" w:space="0" w:color="auto"/>
        <w:right w:val="none" w:sz="0" w:space="0" w:color="auto"/>
      </w:divBdr>
    </w:div>
    <w:div w:id="1714187830">
      <w:bodyDiv w:val="1"/>
      <w:marLeft w:val="0"/>
      <w:marRight w:val="0"/>
      <w:marTop w:val="0"/>
      <w:marBottom w:val="0"/>
      <w:divBdr>
        <w:top w:val="none" w:sz="0" w:space="0" w:color="auto"/>
        <w:left w:val="none" w:sz="0" w:space="0" w:color="auto"/>
        <w:bottom w:val="none" w:sz="0" w:space="0" w:color="auto"/>
        <w:right w:val="none" w:sz="0" w:space="0" w:color="auto"/>
      </w:divBdr>
    </w:div>
    <w:div w:id="1750493270">
      <w:bodyDiv w:val="1"/>
      <w:marLeft w:val="0"/>
      <w:marRight w:val="0"/>
      <w:marTop w:val="0"/>
      <w:marBottom w:val="0"/>
      <w:divBdr>
        <w:top w:val="none" w:sz="0" w:space="0" w:color="auto"/>
        <w:left w:val="none" w:sz="0" w:space="0" w:color="auto"/>
        <w:bottom w:val="none" w:sz="0" w:space="0" w:color="auto"/>
        <w:right w:val="none" w:sz="0" w:space="0" w:color="auto"/>
      </w:divBdr>
    </w:div>
    <w:div w:id="1780492323">
      <w:bodyDiv w:val="1"/>
      <w:marLeft w:val="0"/>
      <w:marRight w:val="0"/>
      <w:marTop w:val="0"/>
      <w:marBottom w:val="0"/>
      <w:divBdr>
        <w:top w:val="none" w:sz="0" w:space="0" w:color="auto"/>
        <w:left w:val="none" w:sz="0" w:space="0" w:color="auto"/>
        <w:bottom w:val="none" w:sz="0" w:space="0" w:color="auto"/>
        <w:right w:val="none" w:sz="0" w:space="0" w:color="auto"/>
      </w:divBdr>
    </w:div>
    <w:div w:id="1787654279">
      <w:bodyDiv w:val="1"/>
      <w:marLeft w:val="0"/>
      <w:marRight w:val="0"/>
      <w:marTop w:val="0"/>
      <w:marBottom w:val="0"/>
      <w:divBdr>
        <w:top w:val="none" w:sz="0" w:space="0" w:color="auto"/>
        <w:left w:val="none" w:sz="0" w:space="0" w:color="auto"/>
        <w:bottom w:val="none" w:sz="0" w:space="0" w:color="auto"/>
        <w:right w:val="none" w:sz="0" w:space="0" w:color="auto"/>
      </w:divBdr>
    </w:div>
    <w:div w:id="1795708780">
      <w:bodyDiv w:val="1"/>
      <w:marLeft w:val="0"/>
      <w:marRight w:val="0"/>
      <w:marTop w:val="0"/>
      <w:marBottom w:val="0"/>
      <w:divBdr>
        <w:top w:val="none" w:sz="0" w:space="0" w:color="auto"/>
        <w:left w:val="none" w:sz="0" w:space="0" w:color="auto"/>
        <w:bottom w:val="none" w:sz="0" w:space="0" w:color="auto"/>
        <w:right w:val="none" w:sz="0" w:space="0" w:color="auto"/>
      </w:divBdr>
    </w:div>
    <w:div w:id="1819034359">
      <w:bodyDiv w:val="1"/>
      <w:marLeft w:val="0"/>
      <w:marRight w:val="0"/>
      <w:marTop w:val="0"/>
      <w:marBottom w:val="0"/>
      <w:divBdr>
        <w:top w:val="none" w:sz="0" w:space="0" w:color="auto"/>
        <w:left w:val="none" w:sz="0" w:space="0" w:color="auto"/>
        <w:bottom w:val="none" w:sz="0" w:space="0" w:color="auto"/>
        <w:right w:val="none" w:sz="0" w:space="0" w:color="auto"/>
      </w:divBdr>
      <w:divsChild>
        <w:div w:id="539051693">
          <w:marLeft w:val="0"/>
          <w:marRight w:val="0"/>
          <w:marTop w:val="0"/>
          <w:marBottom w:val="0"/>
          <w:divBdr>
            <w:top w:val="none" w:sz="0" w:space="0" w:color="auto"/>
            <w:left w:val="none" w:sz="0" w:space="0" w:color="auto"/>
            <w:bottom w:val="none" w:sz="0" w:space="0" w:color="auto"/>
            <w:right w:val="none" w:sz="0" w:space="0" w:color="auto"/>
          </w:divBdr>
        </w:div>
      </w:divsChild>
    </w:div>
    <w:div w:id="1821920094">
      <w:bodyDiv w:val="1"/>
      <w:marLeft w:val="0"/>
      <w:marRight w:val="0"/>
      <w:marTop w:val="0"/>
      <w:marBottom w:val="0"/>
      <w:divBdr>
        <w:top w:val="none" w:sz="0" w:space="0" w:color="auto"/>
        <w:left w:val="none" w:sz="0" w:space="0" w:color="auto"/>
        <w:bottom w:val="none" w:sz="0" w:space="0" w:color="auto"/>
        <w:right w:val="none" w:sz="0" w:space="0" w:color="auto"/>
      </w:divBdr>
    </w:div>
    <w:div w:id="1843620562">
      <w:bodyDiv w:val="1"/>
      <w:marLeft w:val="0"/>
      <w:marRight w:val="0"/>
      <w:marTop w:val="0"/>
      <w:marBottom w:val="0"/>
      <w:divBdr>
        <w:top w:val="none" w:sz="0" w:space="0" w:color="auto"/>
        <w:left w:val="none" w:sz="0" w:space="0" w:color="auto"/>
        <w:bottom w:val="none" w:sz="0" w:space="0" w:color="auto"/>
        <w:right w:val="none" w:sz="0" w:space="0" w:color="auto"/>
      </w:divBdr>
    </w:div>
    <w:div w:id="1845126295">
      <w:bodyDiv w:val="1"/>
      <w:marLeft w:val="0"/>
      <w:marRight w:val="0"/>
      <w:marTop w:val="0"/>
      <w:marBottom w:val="0"/>
      <w:divBdr>
        <w:top w:val="none" w:sz="0" w:space="0" w:color="auto"/>
        <w:left w:val="none" w:sz="0" w:space="0" w:color="auto"/>
        <w:bottom w:val="none" w:sz="0" w:space="0" w:color="auto"/>
        <w:right w:val="none" w:sz="0" w:space="0" w:color="auto"/>
      </w:divBdr>
    </w:div>
    <w:div w:id="1860391532">
      <w:bodyDiv w:val="1"/>
      <w:marLeft w:val="0"/>
      <w:marRight w:val="0"/>
      <w:marTop w:val="0"/>
      <w:marBottom w:val="0"/>
      <w:divBdr>
        <w:top w:val="none" w:sz="0" w:space="0" w:color="auto"/>
        <w:left w:val="none" w:sz="0" w:space="0" w:color="auto"/>
        <w:bottom w:val="none" w:sz="0" w:space="0" w:color="auto"/>
        <w:right w:val="none" w:sz="0" w:space="0" w:color="auto"/>
      </w:divBdr>
    </w:div>
    <w:div w:id="1876506661">
      <w:bodyDiv w:val="1"/>
      <w:marLeft w:val="0"/>
      <w:marRight w:val="0"/>
      <w:marTop w:val="0"/>
      <w:marBottom w:val="0"/>
      <w:divBdr>
        <w:top w:val="none" w:sz="0" w:space="0" w:color="auto"/>
        <w:left w:val="none" w:sz="0" w:space="0" w:color="auto"/>
        <w:bottom w:val="none" w:sz="0" w:space="0" w:color="auto"/>
        <w:right w:val="none" w:sz="0" w:space="0" w:color="auto"/>
      </w:divBdr>
    </w:div>
    <w:div w:id="1891769835">
      <w:bodyDiv w:val="1"/>
      <w:marLeft w:val="0"/>
      <w:marRight w:val="0"/>
      <w:marTop w:val="0"/>
      <w:marBottom w:val="0"/>
      <w:divBdr>
        <w:top w:val="none" w:sz="0" w:space="0" w:color="auto"/>
        <w:left w:val="none" w:sz="0" w:space="0" w:color="auto"/>
        <w:bottom w:val="none" w:sz="0" w:space="0" w:color="auto"/>
        <w:right w:val="none" w:sz="0" w:space="0" w:color="auto"/>
      </w:divBdr>
    </w:div>
    <w:div w:id="1895853875">
      <w:bodyDiv w:val="1"/>
      <w:marLeft w:val="0"/>
      <w:marRight w:val="0"/>
      <w:marTop w:val="0"/>
      <w:marBottom w:val="0"/>
      <w:divBdr>
        <w:top w:val="none" w:sz="0" w:space="0" w:color="auto"/>
        <w:left w:val="none" w:sz="0" w:space="0" w:color="auto"/>
        <w:bottom w:val="none" w:sz="0" w:space="0" w:color="auto"/>
        <w:right w:val="none" w:sz="0" w:space="0" w:color="auto"/>
      </w:divBdr>
    </w:div>
    <w:div w:id="1896311241">
      <w:bodyDiv w:val="1"/>
      <w:marLeft w:val="0"/>
      <w:marRight w:val="0"/>
      <w:marTop w:val="0"/>
      <w:marBottom w:val="0"/>
      <w:divBdr>
        <w:top w:val="none" w:sz="0" w:space="0" w:color="auto"/>
        <w:left w:val="none" w:sz="0" w:space="0" w:color="auto"/>
        <w:bottom w:val="none" w:sz="0" w:space="0" w:color="auto"/>
        <w:right w:val="none" w:sz="0" w:space="0" w:color="auto"/>
      </w:divBdr>
    </w:div>
    <w:div w:id="1903052448">
      <w:bodyDiv w:val="1"/>
      <w:marLeft w:val="0"/>
      <w:marRight w:val="0"/>
      <w:marTop w:val="0"/>
      <w:marBottom w:val="0"/>
      <w:divBdr>
        <w:top w:val="none" w:sz="0" w:space="0" w:color="auto"/>
        <w:left w:val="none" w:sz="0" w:space="0" w:color="auto"/>
        <w:bottom w:val="none" w:sz="0" w:space="0" w:color="auto"/>
        <w:right w:val="none" w:sz="0" w:space="0" w:color="auto"/>
      </w:divBdr>
      <w:divsChild>
        <w:div w:id="932587175">
          <w:marLeft w:val="0"/>
          <w:marRight w:val="0"/>
          <w:marTop w:val="120"/>
          <w:marBottom w:val="0"/>
          <w:divBdr>
            <w:top w:val="none" w:sz="0" w:space="0" w:color="auto"/>
            <w:left w:val="none" w:sz="0" w:space="0" w:color="auto"/>
            <w:bottom w:val="none" w:sz="0" w:space="0" w:color="auto"/>
            <w:right w:val="none" w:sz="0" w:space="0" w:color="auto"/>
          </w:divBdr>
        </w:div>
      </w:divsChild>
    </w:div>
    <w:div w:id="1919706380">
      <w:bodyDiv w:val="1"/>
      <w:marLeft w:val="0"/>
      <w:marRight w:val="0"/>
      <w:marTop w:val="0"/>
      <w:marBottom w:val="0"/>
      <w:divBdr>
        <w:top w:val="none" w:sz="0" w:space="0" w:color="auto"/>
        <w:left w:val="none" w:sz="0" w:space="0" w:color="auto"/>
        <w:bottom w:val="none" w:sz="0" w:space="0" w:color="auto"/>
        <w:right w:val="none" w:sz="0" w:space="0" w:color="auto"/>
      </w:divBdr>
    </w:div>
    <w:div w:id="1923567553">
      <w:bodyDiv w:val="1"/>
      <w:marLeft w:val="0"/>
      <w:marRight w:val="0"/>
      <w:marTop w:val="0"/>
      <w:marBottom w:val="0"/>
      <w:divBdr>
        <w:top w:val="none" w:sz="0" w:space="0" w:color="auto"/>
        <w:left w:val="none" w:sz="0" w:space="0" w:color="auto"/>
        <w:bottom w:val="none" w:sz="0" w:space="0" w:color="auto"/>
        <w:right w:val="none" w:sz="0" w:space="0" w:color="auto"/>
      </w:divBdr>
    </w:div>
    <w:div w:id="1951471389">
      <w:bodyDiv w:val="1"/>
      <w:marLeft w:val="0"/>
      <w:marRight w:val="0"/>
      <w:marTop w:val="0"/>
      <w:marBottom w:val="0"/>
      <w:divBdr>
        <w:top w:val="none" w:sz="0" w:space="0" w:color="auto"/>
        <w:left w:val="none" w:sz="0" w:space="0" w:color="auto"/>
        <w:bottom w:val="none" w:sz="0" w:space="0" w:color="auto"/>
        <w:right w:val="none" w:sz="0" w:space="0" w:color="auto"/>
      </w:divBdr>
    </w:div>
    <w:div w:id="1956130163">
      <w:bodyDiv w:val="1"/>
      <w:marLeft w:val="0"/>
      <w:marRight w:val="0"/>
      <w:marTop w:val="0"/>
      <w:marBottom w:val="0"/>
      <w:divBdr>
        <w:top w:val="none" w:sz="0" w:space="0" w:color="auto"/>
        <w:left w:val="none" w:sz="0" w:space="0" w:color="auto"/>
        <w:bottom w:val="none" w:sz="0" w:space="0" w:color="auto"/>
        <w:right w:val="none" w:sz="0" w:space="0" w:color="auto"/>
      </w:divBdr>
    </w:div>
    <w:div w:id="1956666583">
      <w:bodyDiv w:val="1"/>
      <w:marLeft w:val="0"/>
      <w:marRight w:val="0"/>
      <w:marTop w:val="0"/>
      <w:marBottom w:val="0"/>
      <w:divBdr>
        <w:top w:val="none" w:sz="0" w:space="0" w:color="auto"/>
        <w:left w:val="none" w:sz="0" w:space="0" w:color="auto"/>
        <w:bottom w:val="none" w:sz="0" w:space="0" w:color="auto"/>
        <w:right w:val="none" w:sz="0" w:space="0" w:color="auto"/>
      </w:divBdr>
    </w:div>
    <w:div w:id="1966740965">
      <w:bodyDiv w:val="1"/>
      <w:marLeft w:val="0"/>
      <w:marRight w:val="0"/>
      <w:marTop w:val="0"/>
      <w:marBottom w:val="0"/>
      <w:divBdr>
        <w:top w:val="none" w:sz="0" w:space="0" w:color="auto"/>
        <w:left w:val="none" w:sz="0" w:space="0" w:color="auto"/>
        <w:bottom w:val="none" w:sz="0" w:space="0" w:color="auto"/>
        <w:right w:val="none" w:sz="0" w:space="0" w:color="auto"/>
      </w:divBdr>
    </w:div>
    <w:div w:id="1977909002">
      <w:bodyDiv w:val="1"/>
      <w:marLeft w:val="0"/>
      <w:marRight w:val="0"/>
      <w:marTop w:val="0"/>
      <w:marBottom w:val="0"/>
      <w:divBdr>
        <w:top w:val="none" w:sz="0" w:space="0" w:color="auto"/>
        <w:left w:val="none" w:sz="0" w:space="0" w:color="auto"/>
        <w:bottom w:val="none" w:sz="0" w:space="0" w:color="auto"/>
        <w:right w:val="none" w:sz="0" w:space="0" w:color="auto"/>
      </w:divBdr>
    </w:div>
    <w:div w:id="1985230060">
      <w:bodyDiv w:val="1"/>
      <w:marLeft w:val="0"/>
      <w:marRight w:val="0"/>
      <w:marTop w:val="0"/>
      <w:marBottom w:val="0"/>
      <w:divBdr>
        <w:top w:val="none" w:sz="0" w:space="0" w:color="auto"/>
        <w:left w:val="none" w:sz="0" w:space="0" w:color="auto"/>
        <w:bottom w:val="none" w:sz="0" w:space="0" w:color="auto"/>
        <w:right w:val="none" w:sz="0" w:space="0" w:color="auto"/>
      </w:divBdr>
    </w:div>
    <w:div w:id="1990473781">
      <w:bodyDiv w:val="1"/>
      <w:marLeft w:val="0"/>
      <w:marRight w:val="0"/>
      <w:marTop w:val="0"/>
      <w:marBottom w:val="0"/>
      <w:divBdr>
        <w:top w:val="none" w:sz="0" w:space="0" w:color="auto"/>
        <w:left w:val="none" w:sz="0" w:space="0" w:color="auto"/>
        <w:bottom w:val="none" w:sz="0" w:space="0" w:color="auto"/>
        <w:right w:val="none" w:sz="0" w:space="0" w:color="auto"/>
      </w:divBdr>
    </w:div>
    <w:div w:id="1994943843">
      <w:bodyDiv w:val="1"/>
      <w:marLeft w:val="0"/>
      <w:marRight w:val="0"/>
      <w:marTop w:val="0"/>
      <w:marBottom w:val="0"/>
      <w:divBdr>
        <w:top w:val="none" w:sz="0" w:space="0" w:color="auto"/>
        <w:left w:val="none" w:sz="0" w:space="0" w:color="auto"/>
        <w:bottom w:val="none" w:sz="0" w:space="0" w:color="auto"/>
        <w:right w:val="none" w:sz="0" w:space="0" w:color="auto"/>
      </w:divBdr>
    </w:div>
    <w:div w:id="2000040589">
      <w:bodyDiv w:val="1"/>
      <w:marLeft w:val="0"/>
      <w:marRight w:val="0"/>
      <w:marTop w:val="0"/>
      <w:marBottom w:val="0"/>
      <w:divBdr>
        <w:top w:val="none" w:sz="0" w:space="0" w:color="auto"/>
        <w:left w:val="none" w:sz="0" w:space="0" w:color="auto"/>
        <w:bottom w:val="none" w:sz="0" w:space="0" w:color="auto"/>
        <w:right w:val="none" w:sz="0" w:space="0" w:color="auto"/>
      </w:divBdr>
    </w:div>
    <w:div w:id="2005428636">
      <w:bodyDiv w:val="1"/>
      <w:marLeft w:val="0"/>
      <w:marRight w:val="0"/>
      <w:marTop w:val="0"/>
      <w:marBottom w:val="0"/>
      <w:divBdr>
        <w:top w:val="none" w:sz="0" w:space="0" w:color="auto"/>
        <w:left w:val="none" w:sz="0" w:space="0" w:color="auto"/>
        <w:bottom w:val="none" w:sz="0" w:space="0" w:color="auto"/>
        <w:right w:val="none" w:sz="0" w:space="0" w:color="auto"/>
      </w:divBdr>
    </w:div>
    <w:div w:id="2031297068">
      <w:bodyDiv w:val="1"/>
      <w:marLeft w:val="0"/>
      <w:marRight w:val="0"/>
      <w:marTop w:val="0"/>
      <w:marBottom w:val="0"/>
      <w:divBdr>
        <w:top w:val="none" w:sz="0" w:space="0" w:color="auto"/>
        <w:left w:val="none" w:sz="0" w:space="0" w:color="auto"/>
        <w:bottom w:val="none" w:sz="0" w:space="0" w:color="auto"/>
        <w:right w:val="none" w:sz="0" w:space="0" w:color="auto"/>
      </w:divBdr>
    </w:div>
    <w:div w:id="2034990210">
      <w:bodyDiv w:val="1"/>
      <w:marLeft w:val="0"/>
      <w:marRight w:val="0"/>
      <w:marTop w:val="0"/>
      <w:marBottom w:val="0"/>
      <w:divBdr>
        <w:top w:val="none" w:sz="0" w:space="0" w:color="auto"/>
        <w:left w:val="none" w:sz="0" w:space="0" w:color="auto"/>
        <w:bottom w:val="none" w:sz="0" w:space="0" w:color="auto"/>
        <w:right w:val="none" w:sz="0" w:space="0" w:color="auto"/>
      </w:divBdr>
    </w:div>
    <w:div w:id="2049258972">
      <w:bodyDiv w:val="1"/>
      <w:marLeft w:val="0"/>
      <w:marRight w:val="0"/>
      <w:marTop w:val="0"/>
      <w:marBottom w:val="0"/>
      <w:divBdr>
        <w:top w:val="none" w:sz="0" w:space="0" w:color="auto"/>
        <w:left w:val="none" w:sz="0" w:space="0" w:color="auto"/>
        <w:bottom w:val="none" w:sz="0" w:space="0" w:color="auto"/>
        <w:right w:val="none" w:sz="0" w:space="0" w:color="auto"/>
      </w:divBdr>
    </w:div>
    <w:div w:id="2050294593">
      <w:bodyDiv w:val="1"/>
      <w:marLeft w:val="0"/>
      <w:marRight w:val="0"/>
      <w:marTop w:val="0"/>
      <w:marBottom w:val="0"/>
      <w:divBdr>
        <w:top w:val="none" w:sz="0" w:space="0" w:color="auto"/>
        <w:left w:val="none" w:sz="0" w:space="0" w:color="auto"/>
        <w:bottom w:val="none" w:sz="0" w:space="0" w:color="auto"/>
        <w:right w:val="none" w:sz="0" w:space="0" w:color="auto"/>
      </w:divBdr>
    </w:div>
    <w:div w:id="2059469774">
      <w:bodyDiv w:val="1"/>
      <w:marLeft w:val="0"/>
      <w:marRight w:val="0"/>
      <w:marTop w:val="0"/>
      <w:marBottom w:val="0"/>
      <w:divBdr>
        <w:top w:val="none" w:sz="0" w:space="0" w:color="auto"/>
        <w:left w:val="none" w:sz="0" w:space="0" w:color="auto"/>
        <w:bottom w:val="none" w:sz="0" w:space="0" w:color="auto"/>
        <w:right w:val="none" w:sz="0" w:space="0" w:color="auto"/>
      </w:divBdr>
    </w:div>
    <w:div w:id="2065594686">
      <w:bodyDiv w:val="1"/>
      <w:marLeft w:val="0"/>
      <w:marRight w:val="0"/>
      <w:marTop w:val="0"/>
      <w:marBottom w:val="0"/>
      <w:divBdr>
        <w:top w:val="none" w:sz="0" w:space="0" w:color="auto"/>
        <w:left w:val="none" w:sz="0" w:space="0" w:color="auto"/>
        <w:bottom w:val="none" w:sz="0" w:space="0" w:color="auto"/>
        <w:right w:val="none" w:sz="0" w:space="0" w:color="auto"/>
      </w:divBdr>
    </w:div>
    <w:div w:id="2071806295">
      <w:bodyDiv w:val="1"/>
      <w:marLeft w:val="0"/>
      <w:marRight w:val="0"/>
      <w:marTop w:val="0"/>
      <w:marBottom w:val="0"/>
      <w:divBdr>
        <w:top w:val="none" w:sz="0" w:space="0" w:color="auto"/>
        <w:left w:val="none" w:sz="0" w:space="0" w:color="auto"/>
        <w:bottom w:val="none" w:sz="0" w:space="0" w:color="auto"/>
        <w:right w:val="none" w:sz="0" w:space="0" w:color="auto"/>
      </w:divBdr>
    </w:div>
    <w:div w:id="2075009630">
      <w:bodyDiv w:val="1"/>
      <w:marLeft w:val="0"/>
      <w:marRight w:val="0"/>
      <w:marTop w:val="0"/>
      <w:marBottom w:val="0"/>
      <w:divBdr>
        <w:top w:val="none" w:sz="0" w:space="0" w:color="auto"/>
        <w:left w:val="none" w:sz="0" w:space="0" w:color="auto"/>
        <w:bottom w:val="none" w:sz="0" w:space="0" w:color="auto"/>
        <w:right w:val="none" w:sz="0" w:space="0" w:color="auto"/>
      </w:divBdr>
    </w:div>
    <w:div w:id="2089964292">
      <w:bodyDiv w:val="1"/>
      <w:marLeft w:val="0"/>
      <w:marRight w:val="0"/>
      <w:marTop w:val="0"/>
      <w:marBottom w:val="0"/>
      <w:divBdr>
        <w:top w:val="none" w:sz="0" w:space="0" w:color="auto"/>
        <w:left w:val="none" w:sz="0" w:space="0" w:color="auto"/>
        <w:bottom w:val="none" w:sz="0" w:space="0" w:color="auto"/>
        <w:right w:val="none" w:sz="0" w:space="0" w:color="auto"/>
      </w:divBdr>
    </w:div>
    <w:div w:id="2102951915">
      <w:bodyDiv w:val="1"/>
      <w:marLeft w:val="0"/>
      <w:marRight w:val="0"/>
      <w:marTop w:val="0"/>
      <w:marBottom w:val="0"/>
      <w:divBdr>
        <w:top w:val="none" w:sz="0" w:space="0" w:color="auto"/>
        <w:left w:val="none" w:sz="0" w:space="0" w:color="auto"/>
        <w:bottom w:val="none" w:sz="0" w:space="0" w:color="auto"/>
        <w:right w:val="none" w:sz="0" w:space="0" w:color="auto"/>
      </w:divBdr>
    </w:div>
    <w:div w:id="2114740993">
      <w:bodyDiv w:val="1"/>
      <w:marLeft w:val="0"/>
      <w:marRight w:val="0"/>
      <w:marTop w:val="0"/>
      <w:marBottom w:val="0"/>
      <w:divBdr>
        <w:top w:val="none" w:sz="0" w:space="0" w:color="auto"/>
        <w:left w:val="none" w:sz="0" w:space="0" w:color="auto"/>
        <w:bottom w:val="none" w:sz="0" w:space="0" w:color="auto"/>
        <w:right w:val="none" w:sz="0" w:space="0" w:color="auto"/>
      </w:divBdr>
    </w:div>
    <w:div w:id="21312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Joe04</b:Tag>
    <b:SourceType>Book</b:SourceType>
    <b:Guid>{2561AA9E-E94A-40B0-B68B-7DFF169ACE3C}</b:Guid>
    <b:Title>Sams Teach yourself TCP/IP in 24 hours</b:Title>
    <b:Year>2004</b:Year>
    <b:City>Indianapolis</b:City>
    <b:Publisher>Sams Publishing</b:Publisher>
    <b:Author>
      <b:Author>
        <b:NameList>
          <b:Person>
            <b:Last>Casad</b:Last>
            <b:First>Joe</b:First>
          </b:Person>
        </b:NameList>
      </b:Author>
    </b:Author>
    <b:StateProvince>Indiana</b:StateProvince>
    <b:CountryRegion>USA</b:CountryRegion>
    <b:Pages>17</b:Pages>
    <b:RefOrder>2</b:RefOrder>
  </b:Source>
  <b:Source>
    <b:Tag>Buc99</b:Tag>
    <b:SourceType>Book</b:SourceType>
    <b:Guid>{FA88BC22-ECC9-41E1-BC69-E2D7C9E06284}</b:Guid>
    <b:Author>
      <b:Author>
        <b:NameList>
          <b:Person>
            <b:Last>Buchanan</b:Last>
            <b:First>William</b:First>
          </b:Person>
        </b:NameList>
      </b:Author>
    </b:Author>
    <b:Title>Mastering Networks</b:Title>
    <b:Year>1999</b:Year>
    <b:City>Basingstoke</b:City>
    <b:Publisher>Macmillan</b:Publisher>
    <b:RefOrder>1</b:RefOrder>
  </b:Source>
  <b:Source>
    <b:Tag>Gra13</b:Tag>
    <b:SourceType>Book</b:SourceType>
    <b:Guid>{7FC098B7-F169-43D1-9A24-73E9481FCF95}</b:Guid>
    <b:Author>
      <b:Author>
        <b:NameList>
          <b:Person>
            <b:Last>Graziani</b:Last>
            <b:First>Rick</b:First>
          </b:Person>
        </b:NameList>
      </b:Author>
    </b:Author>
    <b:Title>IPv6 Fundamntals: A straightforward Approach to understanding IPv6</b:Title>
    <b:Year>2013</b:Year>
    <b:City>Indianapolis</b:City>
    <b:Publisher>Cisco Press</b:Publisher>
    <b:RefOrder>3</b:RefOrder>
  </b:Source>
  <b:Source>
    <b:Tag>Aca16</b:Tag>
    <b:SourceType>Book</b:SourceType>
    <b:Guid>{BE7F54EC-3175-4A77-8C0C-7EFD8563B4F2}</b:Guid>
    <b:Author>
      <b:Author>
        <b:NameList>
          <b:Person>
            <b:Last>Academy</b:Last>
            <b:First>Cisco</b:First>
            <b:Middle>Networking</b:Middle>
          </b:Person>
        </b:NameList>
      </b:Author>
    </b:Author>
    <b:Title>ntroduction to networks v6: companion guide</b:Title>
    <b:Year>2016</b:Year>
    <b:City>Indianapolis</b:City>
    <b:Publisher>Cisco Press</b:Publisher>
    <b:RefOrder>4</b:RefOrder>
  </b:Source>
  <b:Source>
    <b:Tag>htt19</b:Tag>
    <b:SourceType>InternetSite</b:SourceType>
    <b:Guid>{ABC264B5-8872-480C-AABA-43ED1B3BA508}</b:Guid>
    <b:Title>https://www.tutorialspoint.com</b:Title>
    <b:Year>2019</b:Year>
    <b:Month>11</b:Month>
    <b:Day>26</b:Day>
    <b:YearAccessed>2019</b:YearAccessed>
    <b:MonthAccessed>11</b:MonthAccessed>
    <b:DayAccessed>26</b:DayAccessed>
    <b:URL>https://www.tutorialspoint.com/ipv6/ipv6_features.htm</b:URL>
    <b:RefOrder>5</b:RefOrder>
  </b:Source>
  <b:Source>
    <b:Tag>Hog17</b:Tag>
    <b:SourceType>InternetSite</b:SourceType>
    <b:Guid>{7052AD9C-D48F-4B1F-98BB-13C1E6075E8C}</b:Guid>
    <b:Author>
      <b:Author>
        <b:NameList>
          <b:Person>
            <b:Last>Hogg</b:Last>
            <b:First>Scott</b:First>
          </b:Person>
        </b:NameList>
      </b:Author>
    </b:Author>
    <b:Title>IPv6 Addressing for Enterprises</b:Title>
    <b:ProductionCompany>Network world</b:ProductionCompany>
    <b:Year>2017</b:Year>
    <b:Month>Nov</b:Month>
    <b:Day>7</b:Day>
    <b:YearAccessed>2019</b:YearAccessed>
    <b:MonthAccessed>Nov</b:MonthAccessed>
    <b:DayAccessed>26</b:DayAccessed>
    <b:URL>etworkworld.com/article/3235384/ipv6-address-enterprises-how-to-easier-than-ipv4.html</b:URL>
    <b:RefOrder>6</b:RefOrder>
  </b:Source>
  <b:Source>
    <b:Tag>Und19</b:Tag>
    <b:SourceType>InternetSite</b:SourceType>
    <b:Guid>{753FB54A-C34B-40A1-A726-B4B431629A40}</b:Guid>
    <b:Title>Understanding IPv4 and IPv6 Protocol Family</b:Title>
    <b:ProductionCompany>Juniper networks</b:ProductionCompany>
    <b:Year>2019</b:Year>
    <b:Month>Sep</b:Month>
    <b:Day>12</b:Day>
    <b:YearAccessed>2019</b:YearAccessed>
    <b:MonthAccessed>Nov</b:MonthAccessed>
    <b:DayAccessed>26</b:DayAccessed>
    <b:URL>https://www.juniper.net/documentation/en_US/junos/topics/topic-map/security-interface-ipv4-ipv6-protocol.html</b:URL>
    <b:RefOrder>7</b:RefOrder>
  </b:Source>
  <b:Source>
    <b:Tag>int18</b:Tag>
    <b:SourceType>InternetSite</b:SourceType>
    <b:Guid>{E9A36453-D020-4F55-ABA1-F447B71FD475}</b:Guid>
    <b:Author>
      <b:Author>
        <b:Corporate>internetsociety</b:Corporate>
      </b:Author>
    </b:Author>
    <b:Title>State of IPv6 Deployment 2018</b:Title>
    <b:Year>2018</b:Year>
    <b:Month>Jun</b:Month>
    <b:Day>6</b:Day>
    <b:YearAccessed>2019</b:YearAccessed>
    <b:MonthAccessed>Nov</b:MonthAccessed>
    <b:DayAccessed>26</b:DayAccessed>
    <b:URL>https://www.internetsociety.org/resources/2018/state-of-ipv6-deployment-2018/</b:URL>
    <b:RefOrder>8</b:RefOrder>
  </b:Source>
  <b:Source>
    <b:Tag>Goo19</b:Tag>
    <b:SourceType>InternetSite</b:SourceType>
    <b:Guid>{C2369F02-D414-41ED-9C69-99903CCE8080}</b:Guid>
    <b:Author>
      <b:Author>
        <b:Corporate>Google</b:Corporate>
      </b:Author>
    </b:Author>
    <b:Title>GoogleIpv6</b:Title>
    <b:Year>2019</b:Year>
    <b:Month>nov</b:Month>
    <b:Day>26</b:Day>
    <b:YearAccessed>2019</b:YearAccessed>
    <b:MonthAccessed>Nov</b:MonthAccessed>
    <b:DayAccessed>26</b:DayAccessed>
    <b:URL>https://www.google.com/intl/en/ipv6/statistics.html</b:URL>
    <b:RefOrder>9</b:RefOrder>
  </b:Source>
</b:Sources>
</file>

<file path=customXml/itemProps1.xml><?xml version="1.0" encoding="utf-8"?>
<ds:datastoreItem xmlns:ds="http://schemas.openxmlformats.org/officeDocument/2006/customXml" ds:itemID="{99C68176-109E-4C9A-9C01-D6D623AE6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1594</Words>
  <Characters>9091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user-admin</dc:creator>
  <cp:keywords/>
  <dc:description/>
  <cp:lastModifiedBy>user-admin</cp:lastModifiedBy>
  <cp:revision>2</cp:revision>
  <dcterms:created xsi:type="dcterms:W3CDTF">2019-12-08T12:10:00Z</dcterms:created>
  <dcterms:modified xsi:type="dcterms:W3CDTF">2019-12-08T12:10:00Z</dcterms:modified>
</cp:coreProperties>
</file>