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1AB0AB" w14:textId="6C6F515E" w:rsidR="00681956" w:rsidRPr="00E15874" w:rsidRDefault="008102EB" w:rsidP="00E15874">
      <w:pPr>
        <w:spacing w:line="360" w:lineRule="auto"/>
        <w:jc w:val="both"/>
        <w:rPr>
          <w:u w:val="single"/>
          <w:lang w:val="en-GB"/>
        </w:rPr>
      </w:pPr>
      <w:r w:rsidRPr="00E15874">
        <w:rPr>
          <w:u w:val="single"/>
          <w:lang w:val="en-GB"/>
        </w:rPr>
        <w:t>Section 1</w:t>
      </w:r>
      <w:r w:rsidR="00CC7D9B" w:rsidRPr="00E15874">
        <w:rPr>
          <w:u w:val="single"/>
          <w:lang w:val="en-GB"/>
        </w:rPr>
        <w:t xml:space="preserve"> – Play </w:t>
      </w:r>
    </w:p>
    <w:p w14:paraId="397797AA" w14:textId="41F5FE9B" w:rsidR="00585A23" w:rsidRPr="00E15874" w:rsidRDefault="00585A23" w:rsidP="00E15874">
      <w:pPr>
        <w:spacing w:line="360" w:lineRule="auto"/>
        <w:jc w:val="both"/>
        <w:rPr>
          <w:lang w:val="en-GB"/>
        </w:rPr>
      </w:pPr>
      <w:r w:rsidRPr="00E15874">
        <w:rPr>
          <w:lang w:val="en-GB"/>
        </w:rPr>
        <w:t xml:space="preserve">Self-directed play is </w:t>
      </w:r>
      <w:r w:rsidR="00DC4BC7" w:rsidRPr="00E15874">
        <w:rPr>
          <w:lang w:val="en-GB"/>
        </w:rPr>
        <w:t xml:space="preserve">the term used </w:t>
      </w:r>
      <w:r w:rsidRPr="00E15874">
        <w:rPr>
          <w:lang w:val="en-GB"/>
        </w:rPr>
        <w:t>where children conduct play that does not have a specific framework, without an adult</w:t>
      </w:r>
      <w:r w:rsidR="00703A69" w:rsidRPr="00E15874">
        <w:rPr>
          <w:lang w:val="en-GB"/>
        </w:rPr>
        <w:t>’</w:t>
      </w:r>
      <w:r w:rsidRPr="00E15874">
        <w:rPr>
          <w:lang w:val="en-GB"/>
        </w:rPr>
        <w:t>s influence</w:t>
      </w:r>
      <w:r w:rsidR="008A15CE" w:rsidRPr="00E15874">
        <w:rPr>
          <w:lang w:val="en-GB"/>
        </w:rPr>
        <w:t>, partnerless</w:t>
      </w:r>
      <w:r w:rsidRPr="00E15874">
        <w:rPr>
          <w:lang w:val="en-GB"/>
        </w:rPr>
        <w:t xml:space="preserve">. </w:t>
      </w:r>
      <w:r w:rsidR="00CB3CBC" w:rsidRPr="00E15874">
        <w:rPr>
          <w:lang w:val="en-GB"/>
        </w:rPr>
        <w:t xml:space="preserve">According to Play </w:t>
      </w:r>
      <w:r w:rsidR="00EF5F13" w:rsidRPr="00E15874">
        <w:rPr>
          <w:lang w:val="en-GB"/>
        </w:rPr>
        <w:t>Adventures (</w:t>
      </w:r>
      <w:r w:rsidR="00CB3CBC" w:rsidRPr="00E15874">
        <w:rPr>
          <w:lang w:val="en-GB"/>
        </w:rPr>
        <w:t>2019) i</w:t>
      </w:r>
      <w:r w:rsidR="00C00EC5" w:rsidRPr="00E15874">
        <w:rPr>
          <w:lang w:val="en-GB"/>
        </w:rPr>
        <w:t xml:space="preserve">t is always an activity that is freely chosen, </w:t>
      </w:r>
      <w:r w:rsidR="008A15CE" w:rsidRPr="00E15874">
        <w:rPr>
          <w:lang w:val="en-GB"/>
        </w:rPr>
        <w:t>self-directed,</w:t>
      </w:r>
      <w:r w:rsidR="00C00EC5" w:rsidRPr="00E15874">
        <w:rPr>
          <w:lang w:val="en-GB"/>
        </w:rPr>
        <w:t xml:space="preserve"> following </w:t>
      </w:r>
      <w:r w:rsidR="008A15CE" w:rsidRPr="00E15874">
        <w:rPr>
          <w:lang w:val="en-GB"/>
        </w:rPr>
        <w:t>personal</w:t>
      </w:r>
      <w:r w:rsidR="00C00EC5" w:rsidRPr="00E15874">
        <w:rPr>
          <w:lang w:val="en-GB"/>
        </w:rPr>
        <w:t xml:space="preserve"> interests, </w:t>
      </w:r>
      <w:r w:rsidR="008A15CE" w:rsidRPr="00E15874">
        <w:rPr>
          <w:lang w:val="en-GB"/>
        </w:rPr>
        <w:t>ideas,</w:t>
      </w:r>
      <w:r w:rsidR="00C00EC5" w:rsidRPr="00E15874">
        <w:rPr>
          <w:lang w:val="en-GB"/>
        </w:rPr>
        <w:t xml:space="preserve"> and instincts. It is also intrinsically motivate</w:t>
      </w:r>
      <w:r w:rsidR="00003177" w:rsidRPr="00E15874">
        <w:rPr>
          <w:lang w:val="en-GB"/>
        </w:rPr>
        <w:t>d</w:t>
      </w:r>
      <w:r w:rsidR="008A15CE" w:rsidRPr="00E15874">
        <w:rPr>
          <w:lang w:val="en-GB"/>
        </w:rPr>
        <w:t>,</w:t>
      </w:r>
      <w:r w:rsidR="00C00EC5" w:rsidRPr="00E15874">
        <w:rPr>
          <w:lang w:val="en-GB"/>
        </w:rPr>
        <w:t xml:space="preserve"> meaning that play</w:t>
      </w:r>
      <w:r w:rsidR="008A15CE" w:rsidRPr="00E15874">
        <w:rPr>
          <w:lang w:val="en-GB"/>
        </w:rPr>
        <w:t xml:space="preserve"> is</w:t>
      </w:r>
      <w:r w:rsidR="00C00EC5" w:rsidRPr="00E15874">
        <w:rPr>
          <w:lang w:val="en-GB"/>
        </w:rPr>
        <w:t xml:space="preserve"> for </w:t>
      </w:r>
      <w:r w:rsidR="008A15CE" w:rsidRPr="00E15874">
        <w:rPr>
          <w:lang w:val="en-GB"/>
        </w:rPr>
        <w:t>self-led</w:t>
      </w:r>
      <w:r w:rsidR="00C00EC5" w:rsidRPr="00E15874">
        <w:rPr>
          <w:lang w:val="en-GB"/>
        </w:rPr>
        <w:t xml:space="preserve"> reasons and </w:t>
      </w:r>
      <w:r w:rsidR="008A15CE" w:rsidRPr="00E15874">
        <w:rPr>
          <w:lang w:val="en-GB"/>
        </w:rPr>
        <w:t xml:space="preserve">is done </w:t>
      </w:r>
      <w:r w:rsidR="00C00EC5" w:rsidRPr="00E15874">
        <w:rPr>
          <w:lang w:val="en-GB"/>
        </w:rPr>
        <w:t xml:space="preserve">in </w:t>
      </w:r>
      <w:r w:rsidR="008A15CE" w:rsidRPr="00E15874">
        <w:rPr>
          <w:lang w:val="en-GB"/>
        </w:rPr>
        <w:t>an individual unique way</w:t>
      </w:r>
      <w:r w:rsidR="00CB3CBC" w:rsidRPr="00E15874">
        <w:rPr>
          <w:lang w:val="en-GB"/>
        </w:rPr>
        <w:t>.</w:t>
      </w:r>
    </w:p>
    <w:p w14:paraId="1C3C13CD" w14:textId="63866A93" w:rsidR="00A714E4" w:rsidRDefault="006B7E34" w:rsidP="00E15874">
      <w:pPr>
        <w:spacing w:line="360" w:lineRule="auto"/>
        <w:jc w:val="both"/>
        <w:rPr>
          <w:lang w:val="en-GB"/>
        </w:rPr>
      </w:pPr>
      <w:r w:rsidRPr="00E15874">
        <w:rPr>
          <w:lang w:val="en-GB"/>
        </w:rPr>
        <w:t>The Welsh Government</w:t>
      </w:r>
      <w:r w:rsidR="00CB3CBC" w:rsidRPr="00E15874">
        <w:rPr>
          <w:lang w:val="en-GB"/>
        </w:rPr>
        <w:t xml:space="preserve"> (2012) </w:t>
      </w:r>
      <w:r w:rsidRPr="00E15874">
        <w:rPr>
          <w:lang w:val="en-GB"/>
        </w:rPr>
        <w:t>adopts and interweaves</w:t>
      </w:r>
      <w:r w:rsidRPr="00E15874">
        <w:t xml:space="preserve"> </w:t>
      </w:r>
      <w:r w:rsidRPr="00E15874">
        <w:rPr>
          <w:lang w:val="en-GB"/>
        </w:rPr>
        <w:t xml:space="preserve">the UNCRC rights of the child, 2004 principles within its policies and procedures </w:t>
      </w:r>
      <w:r w:rsidR="00921FAA" w:rsidRPr="00E15874">
        <w:rPr>
          <w:lang w:val="en-GB"/>
        </w:rPr>
        <w:t>in</w:t>
      </w:r>
      <w:r w:rsidRPr="00E15874">
        <w:rPr>
          <w:lang w:val="en-GB"/>
        </w:rPr>
        <w:t xml:space="preserve"> the understanding that Play is essential for all children, </w:t>
      </w:r>
      <w:r w:rsidR="00A714E4" w:rsidRPr="00E15874">
        <w:rPr>
          <w:lang w:val="en-GB"/>
        </w:rPr>
        <w:t>providing the</w:t>
      </w:r>
      <w:r w:rsidRPr="00E15874">
        <w:rPr>
          <w:lang w:val="en-GB"/>
        </w:rPr>
        <w:t xml:space="preserve"> experiences to </w:t>
      </w:r>
      <w:r w:rsidR="00547FD4" w:rsidRPr="00E15874">
        <w:rPr>
          <w:lang w:val="en-GB"/>
        </w:rPr>
        <w:t>develop social</w:t>
      </w:r>
      <w:r w:rsidRPr="00E15874">
        <w:rPr>
          <w:lang w:val="en-GB"/>
        </w:rPr>
        <w:t xml:space="preserve">, emotional, </w:t>
      </w:r>
      <w:r w:rsidR="008A15CE" w:rsidRPr="00E15874">
        <w:rPr>
          <w:lang w:val="en-GB"/>
        </w:rPr>
        <w:t>cognitive,</w:t>
      </w:r>
      <w:r w:rsidRPr="00E15874">
        <w:rPr>
          <w:lang w:val="en-GB"/>
        </w:rPr>
        <w:t xml:space="preserve"> and physical skills</w:t>
      </w:r>
      <w:r w:rsidR="00CB3CBC" w:rsidRPr="00E15874">
        <w:rPr>
          <w:lang w:val="en-GB"/>
        </w:rPr>
        <w:t>.</w:t>
      </w:r>
      <w:r w:rsidRPr="00E15874">
        <w:rPr>
          <w:lang w:val="en-GB"/>
        </w:rPr>
        <w:t xml:space="preserve"> </w:t>
      </w:r>
    </w:p>
    <w:p w14:paraId="0F06F0D4" w14:textId="44F11806" w:rsidR="000D6800" w:rsidRPr="00E15874" w:rsidRDefault="000D6800" w:rsidP="00E15874">
      <w:pPr>
        <w:spacing w:line="360" w:lineRule="auto"/>
        <w:jc w:val="both"/>
        <w:rPr>
          <w:i/>
          <w:iCs/>
          <w:u w:val="single"/>
          <w:lang w:val="en-GB"/>
        </w:rPr>
      </w:pPr>
      <w:r w:rsidRPr="00E15874">
        <w:rPr>
          <w:i/>
          <w:iCs/>
          <w:u w:val="single"/>
          <w:lang w:val="en-GB"/>
        </w:rPr>
        <w:t xml:space="preserve">Imaginative Play </w:t>
      </w:r>
    </w:p>
    <w:p w14:paraId="33098C3F" w14:textId="0FB7E7B0" w:rsidR="00964080" w:rsidRPr="00E15874" w:rsidRDefault="00964080" w:rsidP="00E15874">
      <w:pPr>
        <w:spacing w:line="360" w:lineRule="auto"/>
        <w:jc w:val="both"/>
        <w:rPr>
          <w:lang w:val="en-GB"/>
        </w:rPr>
      </w:pPr>
      <w:r w:rsidRPr="00E15874">
        <w:rPr>
          <w:lang w:val="en-GB"/>
        </w:rPr>
        <w:t>Imaginative play is seen as one of the cornerstones of childhood development; through this</w:t>
      </w:r>
      <w:r w:rsidR="004B680C" w:rsidRPr="00E15874">
        <w:rPr>
          <w:lang w:val="en-GB"/>
        </w:rPr>
        <w:t xml:space="preserve"> free </w:t>
      </w:r>
      <w:r w:rsidRPr="00E15874">
        <w:rPr>
          <w:lang w:val="en-GB"/>
        </w:rPr>
        <w:t xml:space="preserve">play children can develop skills that </w:t>
      </w:r>
      <w:r w:rsidR="00DC4BC7" w:rsidRPr="00E15874">
        <w:rPr>
          <w:lang w:val="en-GB"/>
        </w:rPr>
        <w:t>enables</w:t>
      </w:r>
      <w:r w:rsidRPr="00E15874">
        <w:rPr>
          <w:lang w:val="en-GB"/>
        </w:rPr>
        <w:t xml:space="preserve"> </w:t>
      </w:r>
      <w:r w:rsidR="00DC4BC7" w:rsidRPr="00E15874">
        <w:rPr>
          <w:lang w:val="en-GB"/>
        </w:rPr>
        <w:t xml:space="preserve">exploration in </w:t>
      </w:r>
      <w:r w:rsidRPr="00E15874">
        <w:rPr>
          <w:lang w:val="en-GB"/>
        </w:rPr>
        <w:t>the environment</w:t>
      </w:r>
      <w:r w:rsidR="004B680C" w:rsidRPr="00E15874">
        <w:rPr>
          <w:lang w:val="en-GB"/>
        </w:rPr>
        <w:t xml:space="preserve"> and the things that </w:t>
      </w:r>
      <w:r w:rsidR="00DC4BC7" w:rsidRPr="00E15874">
        <w:rPr>
          <w:lang w:val="en-GB"/>
        </w:rPr>
        <w:t xml:space="preserve">are of </w:t>
      </w:r>
      <w:r w:rsidR="004B680C" w:rsidRPr="00E15874">
        <w:rPr>
          <w:lang w:val="en-GB"/>
        </w:rPr>
        <w:t xml:space="preserve">interest. First </w:t>
      </w:r>
      <w:r w:rsidR="00993DDB">
        <w:rPr>
          <w:lang w:val="en-GB"/>
        </w:rPr>
        <w:t>D</w:t>
      </w:r>
      <w:r w:rsidR="004B680C" w:rsidRPr="00E15874">
        <w:rPr>
          <w:lang w:val="en-GB"/>
        </w:rPr>
        <w:t>iscoverers (2020)</w:t>
      </w:r>
      <w:r w:rsidR="00921FAA" w:rsidRPr="00E15874">
        <w:rPr>
          <w:lang w:val="en-GB"/>
        </w:rPr>
        <w:t xml:space="preserve"> </w:t>
      </w:r>
      <w:r w:rsidR="004B680C" w:rsidRPr="00E15874">
        <w:rPr>
          <w:lang w:val="en-GB"/>
        </w:rPr>
        <w:t xml:space="preserve">highlight the benefits of imaginative </w:t>
      </w:r>
      <w:r w:rsidR="00921FAA" w:rsidRPr="00E15874">
        <w:rPr>
          <w:lang w:val="en-GB"/>
        </w:rPr>
        <w:t>play, children</w:t>
      </w:r>
      <w:r w:rsidR="004B680C" w:rsidRPr="00E15874">
        <w:rPr>
          <w:lang w:val="en-GB"/>
        </w:rPr>
        <w:t xml:space="preserve"> through support gain the </w:t>
      </w:r>
      <w:r w:rsidRPr="00E15874">
        <w:rPr>
          <w:lang w:val="en-GB"/>
        </w:rPr>
        <w:t>development of intellectual and creative skills</w:t>
      </w:r>
      <w:r w:rsidR="004B680C" w:rsidRPr="00E15874">
        <w:rPr>
          <w:lang w:val="en-GB"/>
        </w:rPr>
        <w:t xml:space="preserve"> </w:t>
      </w:r>
      <w:r w:rsidR="00CE42A2" w:rsidRPr="00E15874">
        <w:rPr>
          <w:lang w:val="en-GB"/>
        </w:rPr>
        <w:t>and</w:t>
      </w:r>
      <w:r w:rsidR="004B680C" w:rsidRPr="00E15874">
        <w:rPr>
          <w:lang w:val="en-GB"/>
        </w:rPr>
        <w:t xml:space="preserve"> the ability to develop collaborative and sharing skills through opportunities during play for practicing social skills and decision making. </w:t>
      </w:r>
      <w:r w:rsidR="00B86383" w:rsidRPr="00E15874">
        <w:rPr>
          <w:lang w:val="en-GB"/>
        </w:rPr>
        <w:t>Vygotsky</w:t>
      </w:r>
      <w:r w:rsidR="00E612C4" w:rsidRPr="00E15874">
        <w:rPr>
          <w:lang w:val="en-GB"/>
        </w:rPr>
        <w:t xml:space="preserve"> and the theory of social </w:t>
      </w:r>
      <w:r w:rsidR="00222A6B" w:rsidRPr="00E15874">
        <w:rPr>
          <w:lang w:val="en-GB"/>
        </w:rPr>
        <w:t>constructivism is</w:t>
      </w:r>
      <w:r w:rsidR="00E612C4" w:rsidRPr="00E15874">
        <w:rPr>
          <w:lang w:val="en-GB"/>
        </w:rPr>
        <w:t xml:space="preserve"> discussed by </w:t>
      </w:r>
      <w:proofErr w:type="spellStart"/>
      <w:r w:rsidR="00E612C4" w:rsidRPr="00E15874">
        <w:rPr>
          <w:lang w:val="en-GB"/>
        </w:rPr>
        <w:t>Topçiu</w:t>
      </w:r>
      <w:proofErr w:type="spellEnd"/>
      <w:r w:rsidR="00E612C4" w:rsidRPr="00E15874">
        <w:rPr>
          <w:lang w:val="en-GB"/>
        </w:rPr>
        <w:t xml:space="preserve"> and </w:t>
      </w:r>
      <w:proofErr w:type="spellStart"/>
      <w:r w:rsidR="00E612C4" w:rsidRPr="00E15874">
        <w:rPr>
          <w:lang w:val="en-GB"/>
        </w:rPr>
        <w:t>Myftiu</w:t>
      </w:r>
      <w:proofErr w:type="spellEnd"/>
      <w:r w:rsidR="00E612C4" w:rsidRPr="00E15874">
        <w:rPr>
          <w:lang w:val="en-GB"/>
        </w:rPr>
        <w:t xml:space="preserve"> (2015)</w:t>
      </w:r>
      <w:r w:rsidR="00AD4F94" w:rsidRPr="00E15874">
        <w:rPr>
          <w:lang w:val="en-GB"/>
        </w:rPr>
        <w:t xml:space="preserve"> highlighting</w:t>
      </w:r>
      <w:r w:rsidR="00D35E62" w:rsidRPr="00E15874">
        <w:rPr>
          <w:lang w:val="en-GB"/>
        </w:rPr>
        <w:t xml:space="preserve"> social interactions and developing social skills is key to the development of the child. </w:t>
      </w:r>
      <w:r w:rsidR="00222A6B" w:rsidRPr="00E15874">
        <w:rPr>
          <w:lang w:val="en-GB"/>
        </w:rPr>
        <w:t xml:space="preserve">According to Teach Thought Staff (2014) </w:t>
      </w:r>
      <w:r w:rsidR="00AD4F94" w:rsidRPr="00E15874">
        <w:rPr>
          <w:lang w:val="en-GB"/>
        </w:rPr>
        <w:t>B</w:t>
      </w:r>
      <w:r w:rsidR="00D35E62" w:rsidRPr="00E15874">
        <w:rPr>
          <w:lang w:val="en-GB"/>
        </w:rPr>
        <w:t xml:space="preserve">runer’s theories are influenced by the theories of Vygotsky in a </w:t>
      </w:r>
      <w:r w:rsidR="00AD4F94" w:rsidRPr="00E15874">
        <w:rPr>
          <w:lang w:val="en-GB"/>
        </w:rPr>
        <w:t>social constructivist theory</w:t>
      </w:r>
      <w:r w:rsidR="00CB3CBC" w:rsidRPr="00E15874">
        <w:rPr>
          <w:lang w:val="en-GB"/>
        </w:rPr>
        <w:t xml:space="preserve">, </w:t>
      </w:r>
      <w:r w:rsidR="00DC4BC7" w:rsidRPr="00E15874">
        <w:rPr>
          <w:lang w:val="en-GB"/>
        </w:rPr>
        <w:t>similarly an</w:t>
      </w:r>
      <w:r w:rsidR="00222A6B" w:rsidRPr="00E15874">
        <w:rPr>
          <w:lang w:val="en-GB"/>
        </w:rPr>
        <w:t xml:space="preserve"> understanding that interaction with others allows us to construct meaning. </w:t>
      </w:r>
    </w:p>
    <w:p w14:paraId="07888849" w14:textId="6385F0F3" w:rsidR="006564AD" w:rsidRPr="00E15874" w:rsidRDefault="00CE42A2" w:rsidP="00E15874">
      <w:pPr>
        <w:spacing w:line="360" w:lineRule="auto"/>
        <w:jc w:val="both"/>
        <w:rPr>
          <w:lang w:val="en-GB"/>
        </w:rPr>
      </w:pPr>
      <w:r w:rsidRPr="00E15874">
        <w:rPr>
          <w:lang w:val="en-GB"/>
        </w:rPr>
        <w:t xml:space="preserve">Within imaginative play </w:t>
      </w:r>
      <w:r w:rsidR="00DC4BC7" w:rsidRPr="00E15874">
        <w:rPr>
          <w:lang w:val="en-GB"/>
        </w:rPr>
        <w:t>Flood et</w:t>
      </w:r>
      <w:r w:rsidR="008A15CE" w:rsidRPr="00E15874">
        <w:rPr>
          <w:lang w:val="en-GB"/>
        </w:rPr>
        <w:t xml:space="preserve"> </w:t>
      </w:r>
      <w:r w:rsidR="00DC4BC7" w:rsidRPr="00E15874">
        <w:rPr>
          <w:lang w:val="en-GB"/>
        </w:rPr>
        <w:t>al. (2013)</w:t>
      </w:r>
      <w:r w:rsidRPr="00E15874">
        <w:rPr>
          <w:lang w:val="en-GB"/>
        </w:rPr>
        <w:t xml:space="preserve"> </w:t>
      </w:r>
      <w:r w:rsidR="00DC4BC7" w:rsidRPr="00E15874">
        <w:rPr>
          <w:lang w:val="en-GB"/>
        </w:rPr>
        <w:t>identify</w:t>
      </w:r>
      <w:r w:rsidRPr="00E15874">
        <w:rPr>
          <w:lang w:val="en-GB"/>
        </w:rPr>
        <w:t xml:space="preserve"> varying types of play, including pretend play, symbolic </w:t>
      </w:r>
      <w:r w:rsidR="00DC4BC7" w:rsidRPr="00E15874">
        <w:rPr>
          <w:lang w:val="en-GB"/>
        </w:rPr>
        <w:t>play,</w:t>
      </w:r>
      <w:r w:rsidRPr="00E15874">
        <w:rPr>
          <w:lang w:val="en-GB"/>
        </w:rPr>
        <w:t xml:space="preserve"> and fantasy play. According to a study by Bunce</w:t>
      </w:r>
      <w:r w:rsidR="00DC4BC7" w:rsidRPr="00E15874">
        <w:rPr>
          <w:lang w:val="en-GB"/>
        </w:rPr>
        <w:t xml:space="preserve"> </w:t>
      </w:r>
      <w:r w:rsidR="0027421E" w:rsidRPr="00E15874">
        <w:rPr>
          <w:lang w:val="en-GB"/>
        </w:rPr>
        <w:t>(2016) children involved in fantasy play could be more creative and therefore develop creative thinking skills.</w:t>
      </w:r>
      <w:r w:rsidR="006564AD" w:rsidRPr="00E15874">
        <w:rPr>
          <w:lang w:val="en-GB"/>
        </w:rPr>
        <w:t xml:space="preserve"> T</w:t>
      </w:r>
      <w:r w:rsidR="0035643B" w:rsidRPr="00E15874">
        <w:rPr>
          <w:lang w:val="en-GB"/>
        </w:rPr>
        <w:t>he importance of Creative thinking skills</w:t>
      </w:r>
      <w:r w:rsidR="006564AD" w:rsidRPr="00E15874">
        <w:rPr>
          <w:lang w:val="en-GB"/>
        </w:rPr>
        <w:t xml:space="preserve"> is</w:t>
      </w:r>
      <w:r w:rsidR="0035643B" w:rsidRPr="00E15874">
        <w:rPr>
          <w:lang w:val="en-GB"/>
        </w:rPr>
        <w:t xml:space="preserve"> discussed by Dona</w:t>
      </w:r>
      <w:r w:rsidR="00DC4BC7" w:rsidRPr="00E15874">
        <w:rPr>
          <w:lang w:val="en-GB"/>
        </w:rPr>
        <w:t>l</w:t>
      </w:r>
      <w:r w:rsidR="0035643B" w:rsidRPr="00E15874">
        <w:rPr>
          <w:lang w:val="en-GB"/>
        </w:rPr>
        <w:t xml:space="preserve">dson </w:t>
      </w:r>
      <w:r w:rsidR="00DC4BC7" w:rsidRPr="00E15874">
        <w:rPr>
          <w:lang w:val="en-GB"/>
        </w:rPr>
        <w:t xml:space="preserve">(2015) </w:t>
      </w:r>
      <w:r w:rsidR="0035643B" w:rsidRPr="00E15874">
        <w:rPr>
          <w:lang w:val="en-GB"/>
        </w:rPr>
        <w:t xml:space="preserve">where </w:t>
      </w:r>
      <w:r w:rsidR="00DC4BC7" w:rsidRPr="00E15874">
        <w:rPr>
          <w:lang w:val="en-GB"/>
        </w:rPr>
        <w:t>the importance of</w:t>
      </w:r>
      <w:r w:rsidR="0035643B" w:rsidRPr="00E15874">
        <w:rPr>
          <w:lang w:val="en-GB"/>
        </w:rPr>
        <w:t xml:space="preserve"> extend</w:t>
      </w:r>
      <w:r w:rsidR="00DC4BC7" w:rsidRPr="00E15874">
        <w:rPr>
          <w:lang w:val="en-GB"/>
        </w:rPr>
        <w:t>ing</w:t>
      </w:r>
      <w:r w:rsidR="0035643B" w:rsidRPr="00E15874">
        <w:rPr>
          <w:lang w:val="en-GB"/>
        </w:rPr>
        <w:t xml:space="preserve"> </w:t>
      </w:r>
      <w:r w:rsidR="006564AD" w:rsidRPr="00E15874">
        <w:rPr>
          <w:lang w:val="en-GB"/>
        </w:rPr>
        <w:t>and stimulat</w:t>
      </w:r>
      <w:r w:rsidR="00DC4BC7" w:rsidRPr="00E15874">
        <w:rPr>
          <w:lang w:val="en-GB"/>
        </w:rPr>
        <w:t>ing</w:t>
      </w:r>
      <w:r w:rsidR="006564AD" w:rsidRPr="00E15874">
        <w:rPr>
          <w:lang w:val="en-GB"/>
        </w:rPr>
        <w:t xml:space="preserve"> imaginations and excitement to </w:t>
      </w:r>
      <w:r w:rsidR="0035643B" w:rsidRPr="00E15874">
        <w:rPr>
          <w:lang w:val="en-GB"/>
        </w:rPr>
        <w:t xml:space="preserve">promote critical thinking, problem solving and </w:t>
      </w:r>
      <w:r w:rsidR="00DC4BC7" w:rsidRPr="00E15874">
        <w:rPr>
          <w:lang w:val="en-GB"/>
        </w:rPr>
        <w:t>c</w:t>
      </w:r>
      <w:r w:rsidR="0035643B" w:rsidRPr="00E15874">
        <w:rPr>
          <w:lang w:val="en-GB"/>
        </w:rPr>
        <w:t xml:space="preserve">reative thinking.  </w:t>
      </w:r>
    </w:p>
    <w:p w14:paraId="074D658E" w14:textId="6F08362E" w:rsidR="0006368B" w:rsidRPr="00E15874" w:rsidRDefault="006564AD" w:rsidP="00E15874">
      <w:pPr>
        <w:spacing w:line="360" w:lineRule="auto"/>
        <w:jc w:val="both"/>
        <w:rPr>
          <w:lang w:val="en-GB"/>
        </w:rPr>
      </w:pPr>
      <w:r w:rsidRPr="00E15874">
        <w:rPr>
          <w:lang w:val="en-GB"/>
        </w:rPr>
        <w:t>T</w:t>
      </w:r>
      <w:r w:rsidR="00B91AEA" w:rsidRPr="00E15874">
        <w:rPr>
          <w:lang w:val="en-GB"/>
        </w:rPr>
        <w:t>he importance of Fantasy Play in the understanding of a child’s true emotions and feelings</w:t>
      </w:r>
      <w:r w:rsidRPr="00E15874">
        <w:rPr>
          <w:lang w:val="en-GB"/>
        </w:rPr>
        <w:t xml:space="preserve"> is</w:t>
      </w:r>
      <w:r w:rsidRPr="00E15874">
        <w:t xml:space="preserve"> </w:t>
      </w:r>
      <w:r w:rsidRPr="00E15874">
        <w:rPr>
          <w:lang w:val="en-GB"/>
        </w:rPr>
        <w:t>seen in a journal written by Seja et al (1999</w:t>
      </w:r>
      <w:r w:rsidR="00AD4F94" w:rsidRPr="00E15874">
        <w:rPr>
          <w:lang w:val="en-GB"/>
        </w:rPr>
        <w:t>).</w:t>
      </w:r>
      <w:r w:rsidR="00B91AEA" w:rsidRPr="00E15874">
        <w:rPr>
          <w:lang w:val="en-GB"/>
        </w:rPr>
        <w:t xml:space="preserve"> Through fantasy play children are likely to express their true emotional </w:t>
      </w:r>
      <w:r w:rsidR="00DC4BC7" w:rsidRPr="00E15874">
        <w:rPr>
          <w:lang w:val="en-GB"/>
        </w:rPr>
        <w:t>state, naturally</w:t>
      </w:r>
      <w:r w:rsidR="00B91AEA" w:rsidRPr="00E15874">
        <w:rPr>
          <w:lang w:val="en-GB"/>
        </w:rPr>
        <w:t xml:space="preserve"> integrat</w:t>
      </w:r>
      <w:r w:rsidR="00DC4BC7" w:rsidRPr="00E15874">
        <w:rPr>
          <w:lang w:val="en-GB"/>
        </w:rPr>
        <w:t>ing</w:t>
      </w:r>
      <w:r w:rsidR="00B91AEA" w:rsidRPr="00E15874">
        <w:rPr>
          <w:lang w:val="en-GB"/>
        </w:rPr>
        <w:t xml:space="preserve"> and express</w:t>
      </w:r>
      <w:r w:rsidR="00DC4BC7" w:rsidRPr="00E15874">
        <w:rPr>
          <w:lang w:val="en-GB"/>
        </w:rPr>
        <w:t xml:space="preserve">ing </w:t>
      </w:r>
      <w:r w:rsidR="00B91AEA" w:rsidRPr="00E15874">
        <w:rPr>
          <w:lang w:val="en-GB"/>
        </w:rPr>
        <w:t>emotions through play.</w:t>
      </w:r>
      <w:r w:rsidR="004961D9" w:rsidRPr="00E15874">
        <w:t xml:space="preserve"> </w:t>
      </w:r>
      <w:r w:rsidR="004961D9" w:rsidRPr="00E15874">
        <w:rPr>
          <w:lang w:val="en-GB"/>
        </w:rPr>
        <w:t>It is believed by Erikson each phase of development is built upon by the previous, these experiences and dealing with conflicts can support to develop resilience and self-efficacy.</w:t>
      </w:r>
      <w:r w:rsidR="00B91AEA" w:rsidRPr="00E15874">
        <w:rPr>
          <w:lang w:val="en-GB"/>
        </w:rPr>
        <w:t xml:space="preserve"> </w:t>
      </w:r>
      <w:r w:rsidRPr="00E15874">
        <w:rPr>
          <w:lang w:val="en-GB"/>
        </w:rPr>
        <w:t>Erikson</w:t>
      </w:r>
      <w:r w:rsidR="000C32A8" w:rsidRPr="00E15874">
        <w:rPr>
          <w:lang w:val="en-GB"/>
        </w:rPr>
        <w:t xml:space="preserve">, a </w:t>
      </w:r>
      <w:r w:rsidR="000C32A8" w:rsidRPr="00E15874">
        <w:rPr>
          <w:lang w:val="en-GB"/>
        </w:rPr>
        <w:lastRenderedPageBreak/>
        <w:t xml:space="preserve">theorist of psychosocial development is seen in First Discoverers (2020) </w:t>
      </w:r>
      <w:r w:rsidR="00AD4F94" w:rsidRPr="00E15874">
        <w:rPr>
          <w:lang w:val="en-GB"/>
        </w:rPr>
        <w:t>a</w:t>
      </w:r>
      <w:r w:rsidR="000C32A8" w:rsidRPr="00E15874">
        <w:rPr>
          <w:lang w:val="en-GB"/>
        </w:rPr>
        <w:t xml:space="preserve">nd discusses the importance of relationships and social interaction </w:t>
      </w:r>
      <w:r w:rsidR="00DC4BC7" w:rsidRPr="00E15874">
        <w:rPr>
          <w:lang w:val="en-GB"/>
        </w:rPr>
        <w:t>in respect of</w:t>
      </w:r>
      <w:r w:rsidR="000C32A8" w:rsidRPr="00E15874">
        <w:rPr>
          <w:lang w:val="en-GB"/>
        </w:rPr>
        <w:t xml:space="preserve"> play</w:t>
      </w:r>
      <w:r w:rsidR="00DC4BC7" w:rsidRPr="00E15874">
        <w:rPr>
          <w:lang w:val="en-GB"/>
        </w:rPr>
        <w:t>ing</w:t>
      </w:r>
      <w:r w:rsidR="000C32A8" w:rsidRPr="00E15874">
        <w:rPr>
          <w:lang w:val="en-GB"/>
        </w:rPr>
        <w:t xml:space="preserve"> a part in development and growth</w:t>
      </w:r>
      <w:r w:rsidR="00DC4BC7" w:rsidRPr="00E15874">
        <w:rPr>
          <w:lang w:val="en-GB"/>
        </w:rPr>
        <w:t xml:space="preserve"> </w:t>
      </w:r>
      <w:proofErr w:type="gramStart"/>
      <w:r w:rsidR="00DC4BC7" w:rsidRPr="00E15874">
        <w:rPr>
          <w:lang w:val="en-GB"/>
        </w:rPr>
        <w:t>similar to</w:t>
      </w:r>
      <w:proofErr w:type="gramEnd"/>
      <w:r w:rsidR="00DC4BC7" w:rsidRPr="00E15874">
        <w:rPr>
          <w:lang w:val="en-GB"/>
        </w:rPr>
        <w:t xml:space="preserve"> theories of Vygotsky and Bruner </w:t>
      </w:r>
      <w:r w:rsidR="004961D9" w:rsidRPr="00E15874">
        <w:rPr>
          <w:lang w:val="en-GB"/>
        </w:rPr>
        <w:t>seen discussed by</w:t>
      </w:r>
      <w:r w:rsidR="00DC4BC7" w:rsidRPr="00E15874">
        <w:rPr>
          <w:lang w:val="en-GB"/>
        </w:rPr>
        <w:t xml:space="preserve"> </w:t>
      </w:r>
      <w:proofErr w:type="spellStart"/>
      <w:r w:rsidR="004961D9" w:rsidRPr="00E15874">
        <w:rPr>
          <w:lang w:val="en-GB"/>
        </w:rPr>
        <w:t>Topçiu</w:t>
      </w:r>
      <w:proofErr w:type="spellEnd"/>
      <w:r w:rsidR="004961D9" w:rsidRPr="00E15874">
        <w:rPr>
          <w:lang w:val="en-GB"/>
        </w:rPr>
        <w:t xml:space="preserve">, M and </w:t>
      </w:r>
      <w:proofErr w:type="spellStart"/>
      <w:r w:rsidR="004961D9" w:rsidRPr="00E15874">
        <w:rPr>
          <w:lang w:val="en-GB"/>
        </w:rPr>
        <w:t>Myftiu</w:t>
      </w:r>
      <w:proofErr w:type="spellEnd"/>
      <w:r w:rsidR="004961D9" w:rsidRPr="00E15874">
        <w:rPr>
          <w:lang w:val="en-GB"/>
        </w:rPr>
        <w:t>, J (2015)</w:t>
      </w:r>
      <w:r w:rsidR="000C32A8" w:rsidRPr="00E15874">
        <w:rPr>
          <w:lang w:val="en-GB"/>
        </w:rPr>
        <w:t xml:space="preserve">. </w:t>
      </w:r>
    </w:p>
    <w:p w14:paraId="15504805" w14:textId="1F5FA03E" w:rsidR="00CE42A2" w:rsidRPr="00E15874" w:rsidRDefault="0006368B" w:rsidP="00E15874">
      <w:pPr>
        <w:spacing w:line="360" w:lineRule="auto"/>
        <w:jc w:val="both"/>
        <w:rPr>
          <w:lang w:val="en-GB"/>
        </w:rPr>
      </w:pPr>
      <w:r w:rsidRPr="00E15874">
        <w:rPr>
          <w:lang w:val="en-GB"/>
        </w:rPr>
        <w:t xml:space="preserve">Fantasy play if suitably supported can have a positive affect on children who may be having anger or behavioural difficulties and find it difficult to express their emotions. </w:t>
      </w:r>
      <w:r w:rsidR="00003177" w:rsidRPr="00E15874">
        <w:rPr>
          <w:lang w:val="en-GB"/>
        </w:rPr>
        <w:t>M</w:t>
      </w:r>
      <w:r w:rsidRPr="00E15874">
        <w:rPr>
          <w:lang w:val="en-GB"/>
        </w:rPr>
        <w:t>oyles (2005) s</w:t>
      </w:r>
      <w:r w:rsidR="004961D9" w:rsidRPr="00E15874">
        <w:rPr>
          <w:lang w:val="en-GB"/>
        </w:rPr>
        <w:t>hares similar</w:t>
      </w:r>
      <w:r w:rsidR="002F52D8" w:rsidRPr="00E15874">
        <w:rPr>
          <w:lang w:val="en-GB"/>
        </w:rPr>
        <w:t xml:space="preserve"> views</w:t>
      </w:r>
      <w:r w:rsidRPr="00E15874">
        <w:rPr>
          <w:lang w:val="en-GB"/>
        </w:rPr>
        <w:t xml:space="preserve"> with Seja et al</w:t>
      </w:r>
      <w:r w:rsidR="006564AD" w:rsidRPr="00E15874">
        <w:rPr>
          <w:lang w:val="en-GB"/>
        </w:rPr>
        <w:t xml:space="preserve"> (1999)</w:t>
      </w:r>
      <w:r w:rsidRPr="00E15874">
        <w:rPr>
          <w:lang w:val="en-GB"/>
        </w:rPr>
        <w:t xml:space="preserve"> in an informal project involving children who </w:t>
      </w:r>
      <w:r w:rsidR="002F52D8" w:rsidRPr="00E15874">
        <w:rPr>
          <w:lang w:val="en-GB"/>
        </w:rPr>
        <w:t xml:space="preserve">display </w:t>
      </w:r>
      <w:r w:rsidRPr="00E15874">
        <w:rPr>
          <w:lang w:val="en-GB"/>
        </w:rPr>
        <w:t>behavioural and emotional difficulties using fantasy play</w:t>
      </w:r>
      <w:r w:rsidR="002F52D8" w:rsidRPr="00E15874">
        <w:rPr>
          <w:lang w:val="en-GB"/>
        </w:rPr>
        <w:t xml:space="preserve">. The research </w:t>
      </w:r>
      <w:r w:rsidRPr="00E15874">
        <w:rPr>
          <w:lang w:val="en-GB"/>
        </w:rPr>
        <w:t>found it encouraged extended learning and encouraged the confidence to</w:t>
      </w:r>
      <w:r w:rsidR="002F52D8" w:rsidRPr="00E15874">
        <w:rPr>
          <w:lang w:val="en-GB"/>
        </w:rPr>
        <w:t xml:space="preserve"> provide extended story writing skills previously unseen</w:t>
      </w:r>
      <w:r w:rsidR="00B86383" w:rsidRPr="00E15874">
        <w:rPr>
          <w:lang w:val="en-GB"/>
        </w:rPr>
        <w:t xml:space="preserve"> which supports the importance of self-directed </w:t>
      </w:r>
      <w:r w:rsidR="00A714E4" w:rsidRPr="00E15874">
        <w:rPr>
          <w:lang w:val="en-GB"/>
        </w:rPr>
        <w:t>play.</w:t>
      </w:r>
    </w:p>
    <w:p w14:paraId="7D2E9A0E" w14:textId="742B2B93" w:rsidR="002F52D8" w:rsidRPr="00E15874" w:rsidRDefault="002F52D8" w:rsidP="00E15874">
      <w:pPr>
        <w:spacing w:line="360" w:lineRule="auto"/>
        <w:jc w:val="both"/>
        <w:rPr>
          <w:i/>
          <w:iCs/>
          <w:u w:val="single"/>
          <w:lang w:val="en-GB"/>
        </w:rPr>
      </w:pPr>
      <w:r w:rsidRPr="00E15874">
        <w:rPr>
          <w:i/>
          <w:iCs/>
          <w:u w:val="single"/>
          <w:lang w:val="en-GB"/>
        </w:rPr>
        <w:t>Rough and Tumble Play</w:t>
      </w:r>
    </w:p>
    <w:p w14:paraId="2B9EF7CA" w14:textId="33DF5ABB" w:rsidR="004961D9" w:rsidRPr="00E15874" w:rsidRDefault="00240DB9" w:rsidP="00E15874">
      <w:pPr>
        <w:spacing w:line="360" w:lineRule="auto"/>
        <w:jc w:val="both"/>
        <w:rPr>
          <w:lang w:val="en-GB"/>
        </w:rPr>
      </w:pPr>
      <w:r w:rsidRPr="00E15874">
        <w:rPr>
          <w:lang w:val="en-GB"/>
        </w:rPr>
        <w:t xml:space="preserve">We most frequently associate play with an object or imaginative play. </w:t>
      </w:r>
      <w:r w:rsidR="00CC5FF6" w:rsidRPr="00E15874">
        <w:rPr>
          <w:lang w:val="en-GB"/>
        </w:rPr>
        <w:t xml:space="preserve">Pellegrini et al (1998) agree that rough and tumble behaviours are a form of play however </w:t>
      </w:r>
      <w:r w:rsidR="0080014D" w:rsidRPr="00E15874">
        <w:rPr>
          <w:lang w:val="en-GB"/>
        </w:rPr>
        <w:t>the research article by Tannock (2011)</w:t>
      </w:r>
      <w:r w:rsidR="00AD4F94" w:rsidRPr="00E15874">
        <w:rPr>
          <w:lang w:val="en-GB"/>
        </w:rPr>
        <w:t xml:space="preserve"> </w:t>
      </w:r>
      <w:r w:rsidR="0080014D" w:rsidRPr="00E15874">
        <w:rPr>
          <w:lang w:val="en-GB"/>
        </w:rPr>
        <w:t xml:space="preserve">writes </w:t>
      </w:r>
      <w:r w:rsidR="00CC5FF6" w:rsidRPr="00E15874">
        <w:rPr>
          <w:lang w:val="en-GB"/>
        </w:rPr>
        <w:t xml:space="preserve">they </w:t>
      </w:r>
      <w:r w:rsidR="0080014D" w:rsidRPr="00E15874">
        <w:rPr>
          <w:lang w:val="en-GB"/>
        </w:rPr>
        <w:t>have also</w:t>
      </w:r>
      <w:r w:rsidR="00CC5FF6" w:rsidRPr="00E15874">
        <w:rPr>
          <w:lang w:val="en-GB"/>
        </w:rPr>
        <w:t xml:space="preserve"> </w:t>
      </w:r>
      <w:r w:rsidR="0080014D" w:rsidRPr="00E15874">
        <w:rPr>
          <w:lang w:val="en-GB"/>
        </w:rPr>
        <w:t>been</w:t>
      </w:r>
      <w:r w:rsidR="00CC5FF6" w:rsidRPr="00E15874">
        <w:rPr>
          <w:lang w:val="en-GB"/>
        </w:rPr>
        <w:t xml:space="preserve"> referred to as </w:t>
      </w:r>
      <w:r w:rsidR="0080014D" w:rsidRPr="00E15874">
        <w:rPr>
          <w:lang w:val="en-GB"/>
        </w:rPr>
        <w:t>non-play</w:t>
      </w:r>
      <w:r w:rsidR="00CC5FF6" w:rsidRPr="00E15874">
        <w:rPr>
          <w:lang w:val="en-GB"/>
        </w:rPr>
        <w:t xml:space="preserve"> behaviours</w:t>
      </w:r>
      <w:r w:rsidR="0080014D" w:rsidRPr="00E15874">
        <w:rPr>
          <w:lang w:val="en-GB"/>
        </w:rPr>
        <w:t xml:space="preserve">. Partnerships for Early Years (2019) </w:t>
      </w:r>
      <w:r w:rsidR="00AD4F94" w:rsidRPr="00E15874">
        <w:rPr>
          <w:lang w:val="en-GB"/>
        </w:rPr>
        <w:t>s</w:t>
      </w:r>
      <w:r w:rsidR="00651722" w:rsidRPr="00E15874">
        <w:rPr>
          <w:lang w:val="en-GB"/>
        </w:rPr>
        <w:t>ee play similarly to</w:t>
      </w:r>
      <w:r w:rsidR="0080014D" w:rsidRPr="00E15874">
        <w:rPr>
          <w:lang w:val="en-GB"/>
        </w:rPr>
        <w:t xml:space="preserve"> Pellegrini et al</w:t>
      </w:r>
      <w:r w:rsidR="00651722" w:rsidRPr="00E15874">
        <w:rPr>
          <w:lang w:val="en-GB"/>
        </w:rPr>
        <w:t xml:space="preserve">. (1998) </w:t>
      </w:r>
      <w:r w:rsidR="0080014D" w:rsidRPr="00E15874">
        <w:rPr>
          <w:lang w:val="en-GB"/>
        </w:rPr>
        <w:t>in that rough and tumble is p</w:t>
      </w:r>
      <w:r w:rsidR="00CC69A2" w:rsidRPr="00E15874">
        <w:rPr>
          <w:lang w:val="en-GB"/>
        </w:rPr>
        <w:t xml:space="preserve">lay and has a positive </w:t>
      </w:r>
      <w:r w:rsidR="00222A6B" w:rsidRPr="00E15874">
        <w:rPr>
          <w:lang w:val="en-GB"/>
        </w:rPr>
        <w:t>effect</w:t>
      </w:r>
      <w:r w:rsidR="00CC69A2" w:rsidRPr="00E15874">
        <w:rPr>
          <w:lang w:val="en-GB"/>
        </w:rPr>
        <w:t xml:space="preserve"> on</w:t>
      </w:r>
      <w:r w:rsidR="0080014D" w:rsidRPr="00E15874">
        <w:rPr>
          <w:lang w:val="en-GB"/>
        </w:rPr>
        <w:t xml:space="preserve"> the development of social-emotional growth as well as language, cognitive and social skills. </w:t>
      </w:r>
      <w:r w:rsidR="00091B37" w:rsidRPr="00E15874">
        <w:rPr>
          <w:lang w:val="en-GB"/>
        </w:rPr>
        <w:t xml:space="preserve">The physical act of rough and tumble play also nurtures the child’s awareness of their </w:t>
      </w:r>
      <w:r w:rsidR="003E3E1B" w:rsidRPr="00E15874">
        <w:rPr>
          <w:lang w:val="en-GB"/>
        </w:rPr>
        <w:t>body and</w:t>
      </w:r>
      <w:r w:rsidR="00091B37" w:rsidRPr="00E15874">
        <w:rPr>
          <w:lang w:val="en-GB"/>
        </w:rPr>
        <w:t xml:space="preserve"> wrestling </w:t>
      </w:r>
      <w:r w:rsidR="004961D9" w:rsidRPr="00E15874">
        <w:rPr>
          <w:lang w:val="en-GB"/>
        </w:rPr>
        <w:t>helps</w:t>
      </w:r>
      <w:r w:rsidR="00091B37" w:rsidRPr="00E15874">
        <w:rPr>
          <w:lang w:val="en-GB"/>
        </w:rPr>
        <w:t xml:space="preserve"> to develop arm and hand movement. </w:t>
      </w:r>
    </w:p>
    <w:p w14:paraId="71CE6563" w14:textId="3293377A" w:rsidR="00A714E4" w:rsidRPr="00A714E4" w:rsidRDefault="00222A6B" w:rsidP="00E15874">
      <w:pPr>
        <w:spacing w:line="360" w:lineRule="auto"/>
        <w:jc w:val="both"/>
        <w:rPr>
          <w:lang w:val="en-GB"/>
        </w:rPr>
      </w:pPr>
      <w:r w:rsidRPr="00E15874">
        <w:rPr>
          <w:lang w:val="en-GB"/>
        </w:rPr>
        <w:t>According to Berkshire Healthcare (no date</w:t>
      </w:r>
      <w:r w:rsidR="00AD4F94" w:rsidRPr="00E15874">
        <w:rPr>
          <w:lang w:val="en-GB"/>
        </w:rPr>
        <w:t xml:space="preserve">) </w:t>
      </w:r>
      <w:r w:rsidR="00633AFF" w:rsidRPr="00E15874">
        <w:rPr>
          <w:lang w:val="en-GB"/>
        </w:rPr>
        <w:t xml:space="preserve">proprioception helps us to be aware of our body position in our immediate environment. It also aids </w:t>
      </w:r>
      <w:r w:rsidR="004961D9" w:rsidRPr="00E15874">
        <w:rPr>
          <w:lang w:val="en-GB"/>
        </w:rPr>
        <w:t>one</w:t>
      </w:r>
      <w:r w:rsidR="00633AFF" w:rsidRPr="00E15874">
        <w:rPr>
          <w:lang w:val="en-GB"/>
        </w:rPr>
        <w:t xml:space="preserve"> to keep calm and focused, as well as </w:t>
      </w:r>
      <w:r w:rsidR="004961D9" w:rsidRPr="00E15874">
        <w:rPr>
          <w:lang w:val="en-GB"/>
        </w:rPr>
        <w:t xml:space="preserve">the skills of </w:t>
      </w:r>
      <w:r w:rsidR="00633AFF" w:rsidRPr="00E15874">
        <w:rPr>
          <w:lang w:val="en-GB"/>
        </w:rPr>
        <w:t>using small objects for example spoons, buttons</w:t>
      </w:r>
      <w:r w:rsidR="004961D9" w:rsidRPr="00E15874">
        <w:rPr>
          <w:lang w:val="en-GB"/>
        </w:rPr>
        <w:t xml:space="preserve">. Discussed by Berkshire Healthcare (no date) </w:t>
      </w:r>
      <w:r w:rsidR="00633AFF" w:rsidRPr="00E15874">
        <w:rPr>
          <w:lang w:val="en-GB"/>
        </w:rPr>
        <w:t xml:space="preserve">Rough and Tumble play uses muscles </w:t>
      </w:r>
      <w:r w:rsidR="004961D9" w:rsidRPr="00E15874">
        <w:rPr>
          <w:lang w:val="en-GB"/>
        </w:rPr>
        <w:t xml:space="preserve">by </w:t>
      </w:r>
      <w:r w:rsidR="00633AFF" w:rsidRPr="00E15874">
        <w:rPr>
          <w:lang w:val="en-GB"/>
        </w:rPr>
        <w:t>activities such as pulling, pushing and effort</w:t>
      </w:r>
      <w:r w:rsidR="004961D9" w:rsidRPr="00E15874">
        <w:rPr>
          <w:lang w:val="en-GB"/>
        </w:rPr>
        <w:t xml:space="preserve">. These physical actions stimulate the proprioceptive receptors in the muscles and these physical engagements </w:t>
      </w:r>
      <w:r w:rsidR="00633AFF" w:rsidRPr="00E15874">
        <w:rPr>
          <w:lang w:val="en-GB"/>
        </w:rPr>
        <w:t xml:space="preserve">may be solutions to problems seen linked to the proprioceptive system. </w:t>
      </w:r>
    </w:p>
    <w:p w14:paraId="2E639E18" w14:textId="178BEE1C" w:rsidR="00BC4303" w:rsidRPr="00E15874" w:rsidRDefault="00BC4303" w:rsidP="00E15874">
      <w:pPr>
        <w:spacing w:line="360" w:lineRule="auto"/>
        <w:jc w:val="both"/>
        <w:rPr>
          <w:i/>
          <w:iCs/>
          <w:u w:val="single"/>
          <w:lang w:val="en-GB"/>
        </w:rPr>
      </w:pPr>
      <w:r w:rsidRPr="00E15874">
        <w:rPr>
          <w:i/>
          <w:iCs/>
          <w:u w:val="single"/>
          <w:lang w:val="en-GB"/>
        </w:rPr>
        <w:t xml:space="preserve">Heuristic Play </w:t>
      </w:r>
    </w:p>
    <w:p w14:paraId="3168F729" w14:textId="1E57DE7E" w:rsidR="001441DB" w:rsidRPr="00E15874" w:rsidRDefault="001441DB" w:rsidP="00E15874">
      <w:pPr>
        <w:spacing w:line="360" w:lineRule="auto"/>
        <w:jc w:val="both"/>
        <w:rPr>
          <w:lang w:val="en-GB"/>
        </w:rPr>
      </w:pPr>
      <w:r w:rsidRPr="00E15874">
        <w:rPr>
          <w:lang w:val="en-GB"/>
        </w:rPr>
        <w:t xml:space="preserve">The term ‘Heuristic Play’ originated from </w:t>
      </w:r>
      <w:proofErr w:type="spellStart"/>
      <w:r w:rsidRPr="00E15874">
        <w:rPr>
          <w:lang w:val="en-GB"/>
        </w:rPr>
        <w:t>Goldschmeid</w:t>
      </w:r>
      <w:proofErr w:type="spellEnd"/>
      <w:r w:rsidRPr="00E15874">
        <w:rPr>
          <w:lang w:val="en-GB"/>
        </w:rPr>
        <w:t xml:space="preserve"> </w:t>
      </w:r>
      <w:r w:rsidR="00633AFF" w:rsidRPr="00E15874">
        <w:rPr>
          <w:lang w:val="en-GB"/>
        </w:rPr>
        <w:t xml:space="preserve">cited in </w:t>
      </w:r>
      <w:proofErr w:type="spellStart"/>
      <w:r w:rsidR="00461CC4" w:rsidRPr="00E15874">
        <w:rPr>
          <w:lang w:val="en-GB"/>
        </w:rPr>
        <w:t>Oxhill</w:t>
      </w:r>
      <w:proofErr w:type="spellEnd"/>
      <w:r w:rsidR="00633AFF" w:rsidRPr="00E15874">
        <w:rPr>
          <w:lang w:val="en-GB"/>
        </w:rPr>
        <w:t xml:space="preserve"> (</w:t>
      </w:r>
      <w:r w:rsidR="00461CC4" w:rsidRPr="00E15874">
        <w:rPr>
          <w:lang w:val="en-GB"/>
        </w:rPr>
        <w:t>2015</w:t>
      </w:r>
      <w:r w:rsidR="00633AFF" w:rsidRPr="00E15874">
        <w:rPr>
          <w:lang w:val="en-GB"/>
        </w:rPr>
        <w:t>)</w:t>
      </w:r>
      <w:r w:rsidR="00AD4F94" w:rsidRPr="00E15874">
        <w:rPr>
          <w:lang w:val="en-GB"/>
        </w:rPr>
        <w:t xml:space="preserve"> </w:t>
      </w:r>
      <w:r w:rsidR="002248FA" w:rsidRPr="00E15874">
        <w:rPr>
          <w:lang w:val="en-GB"/>
        </w:rPr>
        <w:t xml:space="preserve">and supports the chid centred, </w:t>
      </w:r>
      <w:r w:rsidR="00461CC4" w:rsidRPr="00E15874">
        <w:rPr>
          <w:lang w:val="en-GB"/>
        </w:rPr>
        <w:t>self-directed</w:t>
      </w:r>
      <w:r w:rsidR="002248FA" w:rsidRPr="00E15874">
        <w:rPr>
          <w:lang w:val="en-GB"/>
        </w:rPr>
        <w:t xml:space="preserve">, curious </w:t>
      </w:r>
      <w:r w:rsidR="00461CC4" w:rsidRPr="00E15874">
        <w:rPr>
          <w:lang w:val="en-GB"/>
        </w:rPr>
        <w:t>open-ended</w:t>
      </w:r>
      <w:r w:rsidR="002248FA" w:rsidRPr="00E15874">
        <w:rPr>
          <w:lang w:val="en-GB"/>
        </w:rPr>
        <w:t xml:space="preserve"> play</w:t>
      </w:r>
      <w:r w:rsidR="00461CC4" w:rsidRPr="00E15874">
        <w:rPr>
          <w:lang w:val="en-GB"/>
        </w:rPr>
        <w:t xml:space="preserve">. Within </w:t>
      </w:r>
      <w:proofErr w:type="spellStart"/>
      <w:r w:rsidR="00461CC4" w:rsidRPr="00E15874">
        <w:rPr>
          <w:lang w:val="en-GB"/>
        </w:rPr>
        <w:t>Goldschmeid’s</w:t>
      </w:r>
      <w:proofErr w:type="spellEnd"/>
      <w:r w:rsidR="00461CC4" w:rsidRPr="00E15874">
        <w:rPr>
          <w:lang w:val="en-GB"/>
        </w:rPr>
        <w:t xml:space="preserve"> theory of play, children</w:t>
      </w:r>
      <w:r w:rsidR="002248FA" w:rsidRPr="00E15874">
        <w:rPr>
          <w:lang w:val="en-GB"/>
        </w:rPr>
        <w:t xml:space="preserve"> </w:t>
      </w:r>
      <w:r w:rsidR="00461CC4" w:rsidRPr="00E15874">
        <w:rPr>
          <w:lang w:val="en-GB"/>
        </w:rPr>
        <w:t>are</w:t>
      </w:r>
      <w:r w:rsidR="002248FA" w:rsidRPr="00E15874">
        <w:rPr>
          <w:lang w:val="en-GB"/>
        </w:rPr>
        <w:t xml:space="preserve"> provid</w:t>
      </w:r>
      <w:r w:rsidR="00461CC4" w:rsidRPr="00E15874">
        <w:rPr>
          <w:lang w:val="en-GB"/>
        </w:rPr>
        <w:t>ed</w:t>
      </w:r>
      <w:r w:rsidR="002248FA" w:rsidRPr="00E15874">
        <w:rPr>
          <w:lang w:val="en-GB"/>
        </w:rPr>
        <w:t xml:space="preserve"> with different containers and objects to play </w:t>
      </w:r>
      <w:r w:rsidR="00461CC4" w:rsidRPr="00E15874">
        <w:rPr>
          <w:lang w:val="en-GB"/>
        </w:rPr>
        <w:t xml:space="preserve">in an explorative autonomous way supporting the children’s social and emotional experience by providing </w:t>
      </w:r>
      <w:r w:rsidR="00461CC4" w:rsidRPr="00E15874">
        <w:rPr>
          <w:lang w:val="en-GB"/>
        </w:rPr>
        <w:lastRenderedPageBreak/>
        <w:t xml:space="preserve">children with the free choices with minimal sensitive interaction of the secure presence of adults.  </w:t>
      </w:r>
    </w:p>
    <w:p w14:paraId="53F67816" w14:textId="54C40BB3" w:rsidR="00A714E4" w:rsidRPr="00A714E4" w:rsidRDefault="00B4726D" w:rsidP="00E15874">
      <w:pPr>
        <w:spacing w:line="360" w:lineRule="auto"/>
        <w:jc w:val="both"/>
        <w:rPr>
          <w:lang w:val="en-GB"/>
        </w:rPr>
      </w:pPr>
      <w:r w:rsidRPr="00E15874">
        <w:rPr>
          <w:lang w:val="en-GB"/>
        </w:rPr>
        <w:t xml:space="preserve">According to Flying Start (2014) the word ‘heuristic’ gives a meaning of an approach simple in nature </w:t>
      </w:r>
      <w:r w:rsidR="001441DB" w:rsidRPr="00E15874">
        <w:rPr>
          <w:lang w:val="en-GB"/>
        </w:rPr>
        <w:t>to</w:t>
      </w:r>
      <w:r w:rsidRPr="00E15874">
        <w:rPr>
          <w:lang w:val="en-GB"/>
        </w:rPr>
        <w:t xml:space="preserve"> help babies and young children learn. Heuristic play is unrestricted and gives the children free choice in how and what to explore, discover and create, </w:t>
      </w:r>
      <w:r w:rsidR="001441DB" w:rsidRPr="00E15874">
        <w:rPr>
          <w:lang w:val="en-GB"/>
        </w:rPr>
        <w:t>with natural and common household items</w:t>
      </w:r>
      <w:r w:rsidR="004961D9" w:rsidRPr="00E15874">
        <w:rPr>
          <w:lang w:val="en-GB"/>
        </w:rPr>
        <w:t xml:space="preserve"> and </w:t>
      </w:r>
      <w:r w:rsidRPr="00E15874">
        <w:rPr>
          <w:lang w:val="en-GB"/>
        </w:rPr>
        <w:t xml:space="preserve">supports the children’s unique imaginative individual learning style. There is no set right or wrong within heuristic play, </w:t>
      </w:r>
      <w:r w:rsidR="00651722" w:rsidRPr="00E15874">
        <w:rPr>
          <w:lang w:val="en-GB"/>
        </w:rPr>
        <w:t>the</w:t>
      </w:r>
      <w:r w:rsidRPr="00E15874">
        <w:rPr>
          <w:lang w:val="en-GB"/>
        </w:rPr>
        <w:t xml:space="preserve"> role as practitioners is to support the children providing safe and open</w:t>
      </w:r>
      <w:r w:rsidR="001441DB" w:rsidRPr="00E15874">
        <w:rPr>
          <w:lang w:val="en-GB"/>
        </w:rPr>
        <w:t>-</w:t>
      </w:r>
      <w:r w:rsidRPr="00E15874">
        <w:rPr>
          <w:lang w:val="en-GB"/>
        </w:rPr>
        <w:t xml:space="preserve">ended resources that are suitable for the age range of children accessing them </w:t>
      </w:r>
      <w:r w:rsidR="00651722" w:rsidRPr="00E15874">
        <w:rPr>
          <w:lang w:val="en-GB"/>
        </w:rPr>
        <w:t>and</w:t>
      </w:r>
      <w:r w:rsidRPr="00E15874">
        <w:rPr>
          <w:lang w:val="en-GB"/>
        </w:rPr>
        <w:t xml:space="preserve"> consider</w:t>
      </w:r>
      <w:r w:rsidR="00651722" w:rsidRPr="00E15874">
        <w:rPr>
          <w:lang w:val="en-GB"/>
        </w:rPr>
        <w:t>ing</w:t>
      </w:r>
      <w:r w:rsidRPr="00E15874">
        <w:rPr>
          <w:lang w:val="en-GB"/>
        </w:rPr>
        <w:t xml:space="preserve"> health an</w:t>
      </w:r>
      <w:r w:rsidR="00461CC4" w:rsidRPr="00E15874">
        <w:rPr>
          <w:lang w:val="en-GB"/>
        </w:rPr>
        <w:t>d</w:t>
      </w:r>
      <w:r w:rsidRPr="00E15874">
        <w:rPr>
          <w:lang w:val="en-GB"/>
        </w:rPr>
        <w:t xml:space="preserve"> safety</w:t>
      </w:r>
      <w:r w:rsidR="00651722" w:rsidRPr="00E15874">
        <w:rPr>
          <w:lang w:val="en-GB"/>
        </w:rPr>
        <w:t xml:space="preserve">, however practitioners </w:t>
      </w:r>
      <w:r w:rsidRPr="00E15874">
        <w:rPr>
          <w:lang w:val="en-GB"/>
        </w:rPr>
        <w:t xml:space="preserve">must also be mindful of not taking over or interfering with their individual </w:t>
      </w:r>
      <w:r w:rsidR="001441DB" w:rsidRPr="00E15874">
        <w:rPr>
          <w:lang w:val="en-GB"/>
        </w:rPr>
        <w:t xml:space="preserve">experience of </w:t>
      </w:r>
      <w:r w:rsidRPr="00E15874">
        <w:rPr>
          <w:lang w:val="en-GB"/>
        </w:rPr>
        <w:t>heuristic play</w:t>
      </w:r>
      <w:r w:rsidR="001441DB" w:rsidRPr="00E15874">
        <w:rPr>
          <w:lang w:val="en-GB"/>
        </w:rPr>
        <w:t xml:space="preserve">. </w:t>
      </w:r>
    </w:p>
    <w:p w14:paraId="6EF550E3" w14:textId="16EE6DC9" w:rsidR="004D1491" w:rsidRPr="00E15874" w:rsidRDefault="000D6800" w:rsidP="00E15874">
      <w:pPr>
        <w:spacing w:line="360" w:lineRule="auto"/>
        <w:jc w:val="both"/>
        <w:rPr>
          <w:i/>
          <w:iCs/>
          <w:u w:val="single"/>
          <w:lang w:val="en-GB"/>
        </w:rPr>
      </w:pPr>
      <w:r w:rsidRPr="00E15874">
        <w:rPr>
          <w:i/>
          <w:iCs/>
          <w:u w:val="single"/>
          <w:lang w:val="en-GB"/>
        </w:rPr>
        <w:t xml:space="preserve">Our Role as Adults </w:t>
      </w:r>
    </w:p>
    <w:p w14:paraId="1D1C4E73" w14:textId="32745FB3" w:rsidR="00937ACC" w:rsidRPr="00E15874" w:rsidRDefault="00547FD4" w:rsidP="00E15874">
      <w:pPr>
        <w:spacing w:line="360" w:lineRule="auto"/>
        <w:jc w:val="both"/>
        <w:rPr>
          <w:lang w:val="en-GB"/>
        </w:rPr>
      </w:pPr>
      <w:r w:rsidRPr="00E15874">
        <w:rPr>
          <w:lang w:val="en-GB"/>
        </w:rPr>
        <w:t>Moore et al (2004</w:t>
      </w:r>
      <w:r w:rsidR="00AD4F94" w:rsidRPr="00E15874">
        <w:rPr>
          <w:lang w:val="en-GB"/>
        </w:rPr>
        <w:t>)</w:t>
      </w:r>
      <w:r w:rsidRPr="00E15874">
        <w:rPr>
          <w:lang w:val="en-GB"/>
        </w:rPr>
        <w:t xml:space="preserve"> discusses how Play based learning gives children a hands-on experience, an open-ended child-centred approach that is developmentally appropriate for children. When children have access to free play they learn to express and explore their environment, and in turn have the confidence to make their own choices. </w:t>
      </w:r>
      <w:r w:rsidR="00651722" w:rsidRPr="00E15874">
        <w:rPr>
          <w:lang w:val="en-GB"/>
        </w:rPr>
        <w:t>However,</w:t>
      </w:r>
      <w:r w:rsidRPr="00E15874">
        <w:rPr>
          <w:lang w:val="en-GB"/>
        </w:rPr>
        <w:t xml:space="preserve"> </w:t>
      </w:r>
      <w:r w:rsidR="00FB383E" w:rsidRPr="00E15874">
        <w:rPr>
          <w:lang w:val="en-GB"/>
        </w:rPr>
        <w:t>Pyle et al. (2017) highlights with studies there</w:t>
      </w:r>
      <w:r w:rsidRPr="00E15874">
        <w:rPr>
          <w:lang w:val="en-GB"/>
        </w:rPr>
        <w:t xml:space="preserve"> are some challenges with the way teachers approach play-based learning. Pyle et al</w:t>
      </w:r>
      <w:r w:rsidR="00CB79D5" w:rsidRPr="00E15874">
        <w:rPr>
          <w:lang w:val="en-GB"/>
        </w:rPr>
        <w:t>.</w:t>
      </w:r>
      <w:r w:rsidRPr="00E15874">
        <w:rPr>
          <w:lang w:val="en-GB"/>
        </w:rPr>
        <w:t xml:space="preserve"> (2017) acknowledges the need for practitioners to effectively implement play</w:t>
      </w:r>
      <w:r w:rsidR="00BC4303" w:rsidRPr="00E15874">
        <w:rPr>
          <w:lang w:val="en-GB"/>
        </w:rPr>
        <w:t>-</w:t>
      </w:r>
      <w:r w:rsidRPr="00E15874">
        <w:rPr>
          <w:lang w:val="en-GB"/>
        </w:rPr>
        <w:t>based learnin</w:t>
      </w:r>
      <w:r w:rsidR="00651722" w:rsidRPr="00E15874">
        <w:rPr>
          <w:lang w:val="en-GB"/>
        </w:rPr>
        <w:t xml:space="preserve">g </w:t>
      </w:r>
      <w:r w:rsidR="00CB79D5" w:rsidRPr="00E15874">
        <w:rPr>
          <w:lang w:val="en-GB"/>
        </w:rPr>
        <w:t>to</w:t>
      </w:r>
      <w:r w:rsidR="00651722" w:rsidRPr="00E15874">
        <w:rPr>
          <w:lang w:val="en-GB"/>
        </w:rPr>
        <w:t xml:space="preserve"> allow children </w:t>
      </w:r>
      <w:r w:rsidR="00FB383E" w:rsidRPr="00E15874">
        <w:rPr>
          <w:lang w:val="en-GB"/>
        </w:rPr>
        <w:t>to develop</w:t>
      </w:r>
      <w:r w:rsidR="00651722" w:rsidRPr="00E15874">
        <w:rPr>
          <w:lang w:val="en-GB"/>
        </w:rPr>
        <w:t xml:space="preserve"> in an effective environment. </w:t>
      </w:r>
    </w:p>
    <w:p w14:paraId="318B96DE" w14:textId="4783B17F" w:rsidR="004E393E" w:rsidRPr="00E15874" w:rsidRDefault="00C7442C" w:rsidP="00E15874">
      <w:pPr>
        <w:spacing w:line="360" w:lineRule="auto"/>
        <w:jc w:val="both"/>
        <w:rPr>
          <w:lang w:val="en-GB"/>
        </w:rPr>
      </w:pPr>
      <w:r w:rsidRPr="00E15874">
        <w:rPr>
          <w:lang w:val="en-GB"/>
        </w:rPr>
        <w:t>Shown</w:t>
      </w:r>
      <w:r w:rsidR="00937ACC" w:rsidRPr="00E15874">
        <w:rPr>
          <w:lang w:val="en-GB"/>
        </w:rPr>
        <w:t xml:space="preserve"> </w:t>
      </w:r>
      <w:r w:rsidR="00651722" w:rsidRPr="00E15874">
        <w:rPr>
          <w:lang w:val="en-GB"/>
        </w:rPr>
        <w:t>by Flood et al</w:t>
      </w:r>
      <w:r w:rsidR="00CB79D5" w:rsidRPr="00E15874">
        <w:rPr>
          <w:lang w:val="en-GB"/>
        </w:rPr>
        <w:t xml:space="preserve">. </w:t>
      </w:r>
      <w:r w:rsidR="00702F44" w:rsidRPr="00E15874">
        <w:rPr>
          <w:lang w:val="en-GB"/>
        </w:rPr>
        <w:t>(</w:t>
      </w:r>
      <w:r w:rsidR="00651722" w:rsidRPr="00E15874">
        <w:rPr>
          <w:lang w:val="en-GB"/>
        </w:rPr>
        <w:t>2013</w:t>
      </w:r>
      <w:r w:rsidR="00AD4F94" w:rsidRPr="00E15874">
        <w:rPr>
          <w:lang w:val="en-GB"/>
        </w:rPr>
        <w:t>)</w:t>
      </w:r>
      <w:r w:rsidR="00937ACC" w:rsidRPr="00E15874">
        <w:rPr>
          <w:lang w:val="en-GB"/>
        </w:rPr>
        <w:t xml:space="preserve"> Vygotsky’s</w:t>
      </w:r>
      <w:r w:rsidR="00CB79D5" w:rsidRPr="00E15874">
        <w:rPr>
          <w:lang w:val="en-GB"/>
        </w:rPr>
        <w:t xml:space="preserve"> </w:t>
      </w:r>
      <w:r w:rsidR="00F06754" w:rsidRPr="00E15874">
        <w:rPr>
          <w:lang w:val="en-GB"/>
        </w:rPr>
        <w:t xml:space="preserve">concept of </w:t>
      </w:r>
      <w:r w:rsidR="00937ACC" w:rsidRPr="00E15874">
        <w:rPr>
          <w:lang w:val="en-GB"/>
        </w:rPr>
        <w:t>the child’s immediate Zone of proximal development</w:t>
      </w:r>
      <w:r w:rsidRPr="00E15874">
        <w:rPr>
          <w:lang w:val="en-GB"/>
        </w:rPr>
        <w:t xml:space="preserve"> highlights the importance of practitioner’s roles within children’s play and learning experiences.</w:t>
      </w:r>
      <w:r w:rsidR="00AD4F94" w:rsidRPr="00E15874">
        <w:rPr>
          <w:lang w:val="en-GB"/>
        </w:rPr>
        <w:t xml:space="preserve"> </w:t>
      </w:r>
      <w:r w:rsidR="00F06754" w:rsidRPr="00E15874">
        <w:rPr>
          <w:lang w:val="en-GB"/>
        </w:rPr>
        <w:t xml:space="preserve">This Zone of Proximal Development or ZPD is where the children have access to tasks or experiences that are just beyond their abilities which with support can </w:t>
      </w:r>
      <w:r w:rsidRPr="00E15874">
        <w:rPr>
          <w:lang w:val="en-GB"/>
        </w:rPr>
        <w:t>be achieved</w:t>
      </w:r>
      <w:r w:rsidR="00F06754" w:rsidRPr="00E15874">
        <w:rPr>
          <w:lang w:val="en-GB"/>
        </w:rPr>
        <w:t xml:space="preserve"> and</w:t>
      </w:r>
      <w:r w:rsidRPr="00E15874">
        <w:rPr>
          <w:lang w:val="en-GB"/>
        </w:rPr>
        <w:t xml:space="preserve"> eventually</w:t>
      </w:r>
      <w:r w:rsidR="00F06754" w:rsidRPr="00E15874">
        <w:rPr>
          <w:lang w:val="en-GB"/>
        </w:rPr>
        <w:t xml:space="preserve"> lead on to the child completing them </w:t>
      </w:r>
      <w:r w:rsidRPr="00E15874">
        <w:rPr>
          <w:lang w:val="en-GB"/>
        </w:rPr>
        <w:t>independently (</w:t>
      </w:r>
      <w:proofErr w:type="spellStart"/>
      <w:r w:rsidRPr="00E15874">
        <w:rPr>
          <w:lang w:val="en-GB"/>
        </w:rPr>
        <w:t>bcb</w:t>
      </w:r>
      <w:proofErr w:type="spellEnd"/>
      <w:r w:rsidRPr="00E15874">
        <w:rPr>
          <w:lang w:val="en-GB"/>
        </w:rPr>
        <w:t>, 2012)</w:t>
      </w:r>
      <w:r w:rsidR="00F06754" w:rsidRPr="00E15874">
        <w:rPr>
          <w:lang w:val="en-GB"/>
        </w:rPr>
        <w:t xml:space="preserve">. Each child is unique and will have their own experiences within </w:t>
      </w:r>
      <w:r w:rsidRPr="00E15874">
        <w:rPr>
          <w:lang w:val="en-GB"/>
        </w:rPr>
        <w:t xml:space="preserve">the </w:t>
      </w:r>
      <w:r w:rsidR="00F06754" w:rsidRPr="00E15874">
        <w:rPr>
          <w:lang w:val="en-GB"/>
        </w:rPr>
        <w:t>ZPD</w:t>
      </w:r>
      <w:r w:rsidRPr="00E15874">
        <w:rPr>
          <w:lang w:val="en-GB"/>
        </w:rPr>
        <w:t xml:space="preserve">. </w:t>
      </w:r>
    </w:p>
    <w:p w14:paraId="780ACCB8" w14:textId="77777777" w:rsidR="00D325A4" w:rsidRPr="00E15874" w:rsidRDefault="00D325A4" w:rsidP="00E15874">
      <w:pPr>
        <w:spacing w:line="360" w:lineRule="auto"/>
        <w:jc w:val="both"/>
        <w:rPr>
          <w:lang w:val="en-GB"/>
        </w:rPr>
      </w:pPr>
    </w:p>
    <w:p w14:paraId="2DD42550" w14:textId="78C6F0A7" w:rsidR="004E393E" w:rsidRPr="00E15874" w:rsidRDefault="004E393E" w:rsidP="00E15874">
      <w:pPr>
        <w:spacing w:line="360" w:lineRule="auto"/>
        <w:jc w:val="both"/>
        <w:rPr>
          <w:u w:val="single"/>
          <w:lang w:val="en-GB"/>
        </w:rPr>
      </w:pPr>
      <w:r w:rsidRPr="00E15874">
        <w:rPr>
          <w:u w:val="single"/>
          <w:lang w:val="en-GB"/>
        </w:rPr>
        <w:t>Section 2</w:t>
      </w:r>
      <w:r w:rsidR="00015C3D" w:rsidRPr="00E15874">
        <w:rPr>
          <w:u w:val="single"/>
          <w:lang w:val="en-GB"/>
        </w:rPr>
        <w:t xml:space="preserve"> – Risk </w:t>
      </w:r>
    </w:p>
    <w:p w14:paraId="030B2E42" w14:textId="1D967865" w:rsidR="006A567E" w:rsidRPr="00E15874" w:rsidRDefault="00D535E3" w:rsidP="00E15874">
      <w:pPr>
        <w:spacing w:line="360" w:lineRule="auto"/>
        <w:jc w:val="both"/>
        <w:rPr>
          <w:lang w:val="en-GB"/>
        </w:rPr>
      </w:pPr>
      <w:r w:rsidRPr="00E15874">
        <w:rPr>
          <w:lang w:val="en-GB"/>
        </w:rPr>
        <w:t>Simply put by Blincoe (20</w:t>
      </w:r>
      <w:r w:rsidR="009E07E3" w:rsidRPr="00E15874">
        <w:rPr>
          <w:lang w:val="en-GB"/>
        </w:rPr>
        <w:t xml:space="preserve">15) </w:t>
      </w:r>
      <w:r w:rsidR="00AD4F94" w:rsidRPr="00E15874">
        <w:rPr>
          <w:lang w:val="en-GB"/>
        </w:rPr>
        <w:t>“</w:t>
      </w:r>
      <w:r w:rsidR="009E07E3" w:rsidRPr="00E15874">
        <w:rPr>
          <w:lang w:val="en-GB"/>
        </w:rPr>
        <w:t>Risk is an essential component of a balanced childhood”</w:t>
      </w:r>
      <w:r w:rsidR="00D15ACD" w:rsidRPr="00E15874">
        <w:rPr>
          <w:lang w:val="en-GB"/>
        </w:rPr>
        <w:t>.</w:t>
      </w:r>
      <w:r w:rsidR="007379A7" w:rsidRPr="00E15874">
        <w:rPr>
          <w:lang w:val="en-GB"/>
        </w:rPr>
        <w:t xml:space="preserve"> </w:t>
      </w:r>
      <w:r w:rsidR="003803BE" w:rsidRPr="00E15874">
        <w:rPr>
          <w:lang w:val="en-GB"/>
        </w:rPr>
        <w:t>Early Education (no date</w:t>
      </w:r>
      <w:r w:rsidR="00C07316">
        <w:rPr>
          <w:lang w:val="en-GB"/>
        </w:rPr>
        <w:t>, a</w:t>
      </w:r>
      <w:r w:rsidR="00AD4F94" w:rsidRPr="00E15874">
        <w:rPr>
          <w:lang w:val="en-GB"/>
        </w:rPr>
        <w:t>)</w:t>
      </w:r>
      <w:r w:rsidR="009A7F4E" w:rsidRPr="00E15874">
        <w:rPr>
          <w:lang w:val="en-GB"/>
        </w:rPr>
        <w:t xml:space="preserve"> </w:t>
      </w:r>
      <w:r w:rsidR="003803BE" w:rsidRPr="00E15874">
        <w:rPr>
          <w:lang w:val="en-GB"/>
        </w:rPr>
        <w:t>highlight that f</w:t>
      </w:r>
      <w:r w:rsidR="00847AA8" w:rsidRPr="00E15874">
        <w:rPr>
          <w:lang w:val="en-GB"/>
        </w:rPr>
        <w:t xml:space="preserve">rom birth </w:t>
      </w:r>
      <w:r w:rsidR="007379A7" w:rsidRPr="00E15874">
        <w:rPr>
          <w:lang w:val="en-GB"/>
        </w:rPr>
        <w:t>children</w:t>
      </w:r>
      <w:r w:rsidR="00472709" w:rsidRPr="00E15874">
        <w:rPr>
          <w:lang w:val="en-GB"/>
        </w:rPr>
        <w:t xml:space="preserve"> have instinctive behaviour </w:t>
      </w:r>
      <w:r w:rsidR="0054197F" w:rsidRPr="00E15874">
        <w:rPr>
          <w:lang w:val="en-GB"/>
        </w:rPr>
        <w:t xml:space="preserve">traits to take risks. </w:t>
      </w:r>
      <w:r w:rsidR="00BA697A" w:rsidRPr="00E15874">
        <w:rPr>
          <w:lang w:val="en-GB"/>
        </w:rPr>
        <w:t>To illustrate this point,</w:t>
      </w:r>
      <w:r w:rsidR="00C1138A" w:rsidRPr="00E15874">
        <w:rPr>
          <w:lang w:val="en-GB"/>
        </w:rPr>
        <w:t xml:space="preserve"> </w:t>
      </w:r>
      <w:r w:rsidR="00BA697A" w:rsidRPr="00E15874">
        <w:rPr>
          <w:lang w:val="en-GB"/>
        </w:rPr>
        <w:t>one might refer to</w:t>
      </w:r>
      <w:r w:rsidR="00654B78" w:rsidRPr="00E15874">
        <w:rPr>
          <w:lang w:val="en-GB"/>
        </w:rPr>
        <w:t xml:space="preserve"> the journey of</w:t>
      </w:r>
      <w:r w:rsidR="00BA697A" w:rsidRPr="00E15874">
        <w:rPr>
          <w:lang w:val="en-GB"/>
        </w:rPr>
        <w:t xml:space="preserve"> babies learn</w:t>
      </w:r>
      <w:r w:rsidR="00654B78" w:rsidRPr="00E15874">
        <w:rPr>
          <w:lang w:val="en-GB"/>
        </w:rPr>
        <w:t>ing</w:t>
      </w:r>
      <w:r w:rsidR="00BA697A" w:rsidRPr="00E15874">
        <w:rPr>
          <w:lang w:val="en-GB"/>
        </w:rPr>
        <w:t xml:space="preserve"> to walk</w:t>
      </w:r>
      <w:r w:rsidR="004A4687" w:rsidRPr="00E15874">
        <w:rPr>
          <w:lang w:val="en-GB"/>
        </w:rPr>
        <w:t>, t</w:t>
      </w:r>
      <w:r w:rsidR="00BA697A" w:rsidRPr="00E15874">
        <w:rPr>
          <w:lang w:val="en-GB"/>
        </w:rPr>
        <w:t xml:space="preserve">hey </w:t>
      </w:r>
      <w:r w:rsidR="00654B78" w:rsidRPr="00E15874">
        <w:rPr>
          <w:lang w:val="en-GB"/>
        </w:rPr>
        <w:t>try crawling,</w:t>
      </w:r>
      <w:r w:rsidR="004A4687" w:rsidRPr="00E15874">
        <w:rPr>
          <w:lang w:val="en-GB"/>
        </w:rPr>
        <w:t xml:space="preserve"> walking, then running</w:t>
      </w:r>
      <w:r w:rsidR="00C1138A" w:rsidRPr="00E15874">
        <w:rPr>
          <w:lang w:val="en-GB"/>
        </w:rPr>
        <w:t>. Supporting</w:t>
      </w:r>
      <w:r w:rsidR="001A61AB" w:rsidRPr="00E15874">
        <w:rPr>
          <w:lang w:val="en-GB"/>
        </w:rPr>
        <w:t xml:space="preserve"> </w:t>
      </w:r>
      <w:r w:rsidR="00D325A4" w:rsidRPr="00E15874">
        <w:rPr>
          <w:lang w:val="en-GB"/>
        </w:rPr>
        <w:t>and</w:t>
      </w:r>
      <w:r w:rsidR="00C1138A" w:rsidRPr="00E15874">
        <w:rPr>
          <w:lang w:val="en-GB"/>
        </w:rPr>
        <w:t xml:space="preserve"> encourag</w:t>
      </w:r>
      <w:r w:rsidR="00D325A4" w:rsidRPr="00E15874">
        <w:rPr>
          <w:lang w:val="en-GB"/>
        </w:rPr>
        <w:t>ing</w:t>
      </w:r>
      <w:r w:rsidR="00C1138A" w:rsidRPr="00E15874">
        <w:rPr>
          <w:lang w:val="en-GB"/>
        </w:rPr>
        <w:t xml:space="preserve"> </w:t>
      </w:r>
      <w:r w:rsidR="00D325A4" w:rsidRPr="00E15874">
        <w:rPr>
          <w:lang w:val="en-GB"/>
        </w:rPr>
        <w:t xml:space="preserve">safe </w:t>
      </w:r>
      <w:r w:rsidR="00A12A59" w:rsidRPr="00E15874">
        <w:rPr>
          <w:lang w:val="en-GB"/>
        </w:rPr>
        <w:t xml:space="preserve">risk </w:t>
      </w:r>
      <w:r w:rsidR="00D325A4" w:rsidRPr="00E15874">
        <w:rPr>
          <w:lang w:val="en-GB"/>
        </w:rPr>
        <w:t>taking will</w:t>
      </w:r>
      <w:r w:rsidR="00A12A59" w:rsidRPr="00E15874">
        <w:rPr>
          <w:lang w:val="en-GB"/>
        </w:rPr>
        <w:t xml:space="preserve"> encourage </w:t>
      </w:r>
      <w:r w:rsidR="00681951" w:rsidRPr="00E15874">
        <w:rPr>
          <w:lang w:val="en-GB"/>
        </w:rPr>
        <w:t xml:space="preserve">children </w:t>
      </w:r>
      <w:r w:rsidR="00AE7F14" w:rsidRPr="00E15874">
        <w:rPr>
          <w:lang w:val="en-GB"/>
        </w:rPr>
        <w:t xml:space="preserve">to </w:t>
      </w:r>
      <w:r w:rsidR="00D325A4" w:rsidRPr="00E15874">
        <w:rPr>
          <w:lang w:val="en-GB"/>
        </w:rPr>
        <w:t xml:space="preserve">develop essential </w:t>
      </w:r>
      <w:r w:rsidR="00681951" w:rsidRPr="00E15874">
        <w:rPr>
          <w:lang w:val="en-GB"/>
        </w:rPr>
        <w:t>skills</w:t>
      </w:r>
      <w:r w:rsidR="00D325A4" w:rsidRPr="00E15874">
        <w:rPr>
          <w:lang w:val="en-GB"/>
        </w:rPr>
        <w:t xml:space="preserve">. </w:t>
      </w:r>
      <w:r w:rsidR="009A7F4E" w:rsidRPr="00E15874">
        <w:rPr>
          <w:lang w:val="en-GB"/>
        </w:rPr>
        <w:t xml:space="preserve">Manners (2019) believes that the physical </w:t>
      </w:r>
      <w:r w:rsidR="009A7F4E" w:rsidRPr="00E15874">
        <w:rPr>
          <w:lang w:val="en-GB"/>
        </w:rPr>
        <w:lastRenderedPageBreak/>
        <w:t xml:space="preserve">boundaries are pushed from birth, </w:t>
      </w:r>
      <w:r w:rsidR="007379A7" w:rsidRPr="00E15874">
        <w:rPr>
          <w:lang w:val="en-GB"/>
        </w:rPr>
        <w:t xml:space="preserve">seen similarly in </w:t>
      </w:r>
      <w:r w:rsidR="009A7F4E" w:rsidRPr="00E15874">
        <w:rPr>
          <w:lang w:val="en-GB"/>
        </w:rPr>
        <w:t xml:space="preserve">Early Education (no date) with the baby beginning to walk or crawl. When a child begins to crawl, it is the first opportunity to undertake independent decisions and the beginnings of understanding risk themselves. </w:t>
      </w:r>
    </w:p>
    <w:p w14:paraId="6ACDCFB9" w14:textId="1FC5FC8F" w:rsidR="007379A7" w:rsidRPr="00E15874" w:rsidRDefault="003E0EE9" w:rsidP="00E15874">
      <w:pPr>
        <w:spacing w:line="360" w:lineRule="auto"/>
        <w:jc w:val="both"/>
        <w:rPr>
          <w:lang w:val="en-GB"/>
        </w:rPr>
      </w:pPr>
      <w:r w:rsidRPr="00E15874">
        <w:rPr>
          <w:lang w:val="en-GB"/>
        </w:rPr>
        <w:t xml:space="preserve">Piaget (1969) cited in Jarvis et al (2013) outlines </w:t>
      </w:r>
      <w:r w:rsidR="001A61AB" w:rsidRPr="00E15874">
        <w:rPr>
          <w:lang w:val="en-GB"/>
        </w:rPr>
        <w:t>the concept</w:t>
      </w:r>
      <w:r w:rsidRPr="00E15874">
        <w:rPr>
          <w:lang w:val="en-GB"/>
        </w:rPr>
        <w:t xml:space="preserve"> of children needing to connect with the ‘concrete’ world around them. This </w:t>
      </w:r>
      <w:r w:rsidR="004678FA" w:rsidRPr="00E15874">
        <w:rPr>
          <w:lang w:val="en-GB"/>
        </w:rPr>
        <w:t>experiential</w:t>
      </w:r>
      <w:r w:rsidRPr="00E15874">
        <w:rPr>
          <w:lang w:val="en-GB"/>
        </w:rPr>
        <w:t xml:space="preserve"> interaction and learning </w:t>
      </w:r>
      <w:r w:rsidR="004678FA" w:rsidRPr="00E15874">
        <w:rPr>
          <w:lang w:val="en-GB"/>
        </w:rPr>
        <w:t>underpin</w:t>
      </w:r>
      <w:r w:rsidRPr="00E15874">
        <w:rPr>
          <w:lang w:val="en-GB"/>
        </w:rPr>
        <w:t xml:space="preserve"> the child’s a set of mental connections called </w:t>
      </w:r>
      <w:r w:rsidR="00CB66EB" w:rsidRPr="00E15874">
        <w:rPr>
          <w:lang w:val="en-GB"/>
        </w:rPr>
        <w:t>schemas</w:t>
      </w:r>
      <w:r w:rsidRPr="00E15874">
        <w:rPr>
          <w:lang w:val="en-GB"/>
        </w:rPr>
        <w:t>. In Piaget’s context these ‘schemas’ are a set of mental connections.</w:t>
      </w:r>
      <w:r w:rsidR="004678FA" w:rsidRPr="00E15874">
        <w:rPr>
          <w:lang w:val="en-GB"/>
        </w:rPr>
        <w:t xml:space="preserve"> </w:t>
      </w:r>
    </w:p>
    <w:p w14:paraId="69A8DDC2" w14:textId="6CFFD835" w:rsidR="00887916" w:rsidRPr="00E15874" w:rsidRDefault="00CB66EB" w:rsidP="00E15874">
      <w:pPr>
        <w:spacing w:line="360" w:lineRule="auto"/>
        <w:jc w:val="both"/>
        <w:rPr>
          <w:lang w:val="en-GB"/>
        </w:rPr>
      </w:pPr>
      <w:r w:rsidRPr="00E15874">
        <w:rPr>
          <w:lang w:val="en-GB"/>
        </w:rPr>
        <w:t xml:space="preserve">Flying start (2014) describes schemas as patterns of behaviour that is repeated which allow children to express and explore ideas through exploration and play. Children construct, learning with </w:t>
      </w:r>
      <w:r w:rsidR="00F22142" w:rsidRPr="00E15874">
        <w:rPr>
          <w:lang w:val="en-GB"/>
        </w:rPr>
        <w:t xml:space="preserve">the </w:t>
      </w:r>
      <w:r w:rsidRPr="00E15874">
        <w:rPr>
          <w:lang w:val="en-GB"/>
        </w:rPr>
        <w:t>repetitive actions of schematic play. Active engagement with learning through hands on experiences allow a child to develop the ability to make independent choices, speculate, question, predict and imagine.</w:t>
      </w:r>
      <w:r w:rsidR="007379A7" w:rsidRPr="00E15874">
        <w:rPr>
          <w:lang w:val="en-GB"/>
        </w:rPr>
        <w:t xml:space="preserve"> </w:t>
      </w:r>
      <w:r w:rsidR="00F22142" w:rsidRPr="00E15874">
        <w:rPr>
          <w:lang w:val="en-GB"/>
        </w:rPr>
        <w:t xml:space="preserve">As </w:t>
      </w:r>
      <w:r w:rsidR="00B85027" w:rsidRPr="00E15874">
        <w:rPr>
          <w:lang w:val="en-GB"/>
        </w:rPr>
        <w:t>see</w:t>
      </w:r>
      <w:r w:rsidR="00F22142" w:rsidRPr="00E15874">
        <w:rPr>
          <w:lang w:val="en-GB"/>
        </w:rPr>
        <w:t>n</w:t>
      </w:r>
      <w:r w:rsidR="00B85027" w:rsidRPr="00E15874">
        <w:rPr>
          <w:lang w:val="en-GB"/>
        </w:rPr>
        <w:t xml:space="preserve"> in Education Scotland (no date) there is more than one schema where risky play</w:t>
      </w:r>
      <w:r w:rsidR="00F22142" w:rsidRPr="00E15874">
        <w:rPr>
          <w:lang w:val="en-GB"/>
        </w:rPr>
        <w:t xml:space="preserve"> is </w:t>
      </w:r>
      <w:r w:rsidR="001A61AB" w:rsidRPr="00E15874">
        <w:rPr>
          <w:lang w:val="en-GB"/>
        </w:rPr>
        <w:t>seen, for</w:t>
      </w:r>
      <w:r w:rsidR="00B85027" w:rsidRPr="00E15874">
        <w:rPr>
          <w:lang w:val="en-GB"/>
        </w:rPr>
        <w:t xml:space="preserve"> example with the Trajectory schema, playing on swings in trees, it is within this schema children become fascinated wit</w:t>
      </w:r>
      <w:r w:rsidR="001A61AB" w:rsidRPr="00E15874">
        <w:rPr>
          <w:lang w:val="en-GB"/>
        </w:rPr>
        <w:t>h physical movement of the body</w:t>
      </w:r>
      <w:r w:rsidR="00B85027" w:rsidRPr="00E15874">
        <w:rPr>
          <w:lang w:val="en-GB"/>
        </w:rPr>
        <w:t xml:space="preserve"> and objects </w:t>
      </w:r>
      <w:r w:rsidR="001A61AB" w:rsidRPr="00E15874">
        <w:rPr>
          <w:lang w:val="en-GB"/>
        </w:rPr>
        <w:t>within their environment.</w:t>
      </w:r>
      <w:r w:rsidR="00B85027" w:rsidRPr="00E15874">
        <w:rPr>
          <w:lang w:val="en-GB"/>
        </w:rPr>
        <w:t xml:space="preserve"> </w:t>
      </w:r>
    </w:p>
    <w:p w14:paraId="21398D49" w14:textId="591D48F1" w:rsidR="00CB66EB" w:rsidRPr="00E15874" w:rsidRDefault="005F0B11" w:rsidP="00E15874">
      <w:pPr>
        <w:spacing w:line="360" w:lineRule="auto"/>
        <w:jc w:val="both"/>
        <w:rPr>
          <w:lang w:val="en-GB"/>
        </w:rPr>
      </w:pPr>
      <w:r w:rsidRPr="00E15874">
        <w:rPr>
          <w:lang w:val="en-GB"/>
        </w:rPr>
        <w:t>Bruce</w:t>
      </w:r>
      <w:r w:rsidR="00163C4C" w:rsidRPr="00E15874">
        <w:rPr>
          <w:lang w:val="en-GB"/>
        </w:rPr>
        <w:t xml:space="preserve"> (2014)</w:t>
      </w:r>
      <w:r w:rsidR="00AD4F94" w:rsidRPr="00E15874">
        <w:rPr>
          <w:lang w:val="en-GB"/>
        </w:rPr>
        <w:t xml:space="preserve"> </w:t>
      </w:r>
      <w:r w:rsidR="00163C4C" w:rsidRPr="00E15874">
        <w:rPr>
          <w:lang w:val="en-GB"/>
        </w:rPr>
        <w:t>discusses that h</w:t>
      </w:r>
      <w:r w:rsidR="00887032" w:rsidRPr="00E15874">
        <w:rPr>
          <w:lang w:val="en-GB"/>
        </w:rPr>
        <w:t xml:space="preserve">aving knowledge </w:t>
      </w:r>
      <w:r w:rsidR="00192530" w:rsidRPr="00E15874">
        <w:rPr>
          <w:lang w:val="en-GB"/>
        </w:rPr>
        <w:t xml:space="preserve">of schemas assists adults to </w:t>
      </w:r>
      <w:r w:rsidR="00CB66EB" w:rsidRPr="00E15874">
        <w:rPr>
          <w:lang w:val="en-GB"/>
        </w:rPr>
        <w:t xml:space="preserve">support the children’s individual interests and support the </w:t>
      </w:r>
      <w:r w:rsidR="00192530" w:rsidRPr="00E15874">
        <w:rPr>
          <w:lang w:val="en-GB"/>
        </w:rPr>
        <w:t>e</w:t>
      </w:r>
      <w:r w:rsidR="00163C4C" w:rsidRPr="00E15874">
        <w:rPr>
          <w:lang w:val="en-GB"/>
        </w:rPr>
        <w:t xml:space="preserve">xtended </w:t>
      </w:r>
      <w:r w:rsidR="001A61AB" w:rsidRPr="00E15874">
        <w:rPr>
          <w:lang w:val="en-GB"/>
        </w:rPr>
        <w:t>l</w:t>
      </w:r>
      <w:r w:rsidR="00163C4C" w:rsidRPr="00E15874">
        <w:rPr>
          <w:lang w:val="en-GB"/>
        </w:rPr>
        <w:t>earning opportunities</w:t>
      </w:r>
      <w:r w:rsidR="00CB66EB" w:rsidRPr="00E15874">
        <w:rPr>
          <w:lang w:val="en-GB"/>
        </w:rPr>
        <w:t>.</w:t>
      </w:r>
      <w:r w:rsidR="00125587" w:rsidRPr="00E15874">
        <w:rPr>
          <w:lang w:val="en-GB"/>
        </w:rPr>
        <w:t xml:space="preserve"> </w:t>
      </w:r>
      <w:r w:rsidR="00F5013D" w:rsidRPr="00E15874">
        <w:rPr>
          <w:lang w:val="en-GB"/>
        </w:rPr>
        <w:t>Caro</w:t>
      </w:r>
      <w:r w:rsidR="00E203CE" w:rsidRPr="00E15874">
        <w:rPr>
          <w:lang w:val="en-GB"/>
        </w:rPr>
        <w:t xml:space="preserve"> (2012)</w:t>
      </w:r>
      <w:r w:rsidR="00932839" w:rsidRPr="00E15874">
        <w:rPr>
          <w:lang w:val="en-GB"/>
        </w:rPr>
        <w:t xml:space="preserve"> </w:t>
      </w:r>
      <w:r w:rsidR="00E203CE" w:rsidRPr="00E15874">
        <w:rPr>
          <w:lang w:val="en-GB"/>
        </w:rPr>
        <w:t>gives examples of the different sch</w:t>
      </w:r>
      <w:r w:rsidR="00560B5E" w:rsidRPr="00E15874">
        <w:rPr>
          <w:lang w:val="en-GB"/>
        </w:rPr>
        <w:t>emas and notes for example in the Orientation schema</w:t>
      </w:r>
      <w:r w:rsidR="00566C18" w:rsidRPr="00E15874">
        <w:rPr>
          <w:lang w:val="en-GB"/>
        </w:rPr>
        <w:t xml:space="preserve">, hanging upside down, knowing and thinking </w:t>
      </w:r>
      <w:r w:rsidR="00CA17CB" w:rsidRPr="00E15874">
        <w:rPr>
          <w:lang w:val="en-GB"/>
        </w:rPr>
        <w:t>“</w:t>
      </w:r>
      <w:r w:rsidR="00566C18" w:rsidRPr="00E15874">
        <w:rPr>
          <w:lang w:val="en-GB"/>
        </w:rPr>
        <w:t xml:space="preserve">how can </w:t>
      </w:r>
      <w:r w:rsidR="0054506B" w:rsidRPr="00E15874">
        <w:rPr>
          <w:lang w:val="en-GB"/>
        </w:rPr>
        <w:t>a child know what upside down is without first trying it out for themselves</w:t>
      </w:r>
      <w:r w:rsidR="00CA17CB" w:rsidRPr="00E15874">
        <w:rPr>
          <w:lang w:val="en-GB"/>
        </w:rPr>
        <w:t xml:space="preserve">?” </w:t>
      </w:r>
      <w:r w:rsidR="0054506B" w:rsidRPr="00E15874">
        <w:rPr>
          <w:lang w:val="en-GB"/>
        </w:rPr>
        <w:t xml:space="preserve"> </w:t>
      </w:r>
      <w:r w:rsidR="00085CBD" w:rsidRPr="00E15874">
        <w:rPr>
          <w:lang w:val="en-GB"/>
        </w:rPr>
        <w:t>w</w:t>
      </w:r>
      <w:r w:rsidR="0054506B" w:rsidRPr="00E15874">
        <w:rPr>
          <w:lang w:val="en-GB"/>
        </w:rPr>
        <w:t>ithin this there is risk</w:t>
      </w:r>
      <w:r w:rsidR="00621604" w:rsidRPr="00E15874">
        <w:rPr>
          <w:lang w:val="en-GB"/>
        </w:rPr>
        <w:t>. Objectively observing the child allows</w:t>
      </w:r>
      <w:r w:rsidR="00E4394A" w:rsidRPr="00E15874">
        <w:rPr>
          <w:lang w:val="en-GB"/>
        </w:rPr>
        <w:t xml:space="preserve"> practitioners</w:t>
      </w:r>
      <w:r w:rsidR="00621604" w:rsidRPr="00E15874">
        <w:rPr>
          <w:lang w:val="en-GB"/>
        </w:rPr>
        <w:t xml:space="preserve"> to safety allow </w:t>
      </w:r>
      <w:r w:rsidR="00E4394A" w:rsidRPr="00E15874">
        <w:rPr>
          <w:lang w:val="en-GB"/>
        </w:rPr>
        <w:t xml:space="preserve">risks within their schematic play. </w:t>
      </w:r>
    </w:p>
    <w:p w14:paraId="4F9BC960" w14:textId="3BFFD72E" w:rsidR="00B85027" w:rsidRPr="00E15874" w:rsidRDefault="003803BE" w:rsidP="00E15874">
      <w:pPr>
        <w:spacing w:line="360" w:lineRule="auto"/>
        <w:jc w:val="both"/>
        <w:rPr>
          <w:lang w:val="en-GB"/>
        </w:rPr>
      </w:pPr>
      <w:r w:rsidRPr="00E15874">
        <w:rPr>
          <w:lang w:val="en-GB"/>
        </w:rPr>
        <w:t xml:space="preserve">Along with physical development, taking risks can also support emotional and cognitive well being and encourage positive development </w:t>
      </w:r>
      <w:r w:rsidR="00660A64" w:rsidRPr="00E15874">
        <w:rPr>
          <w:lang w:val="en-GB"/>
        </w:rPr>
        <w:t xml:space="preserve">skills </w:t>
      </w:r>
      <w:r w:rsidRPr="00E15874">
        <w:rPr>
          <w:lang w:val="en-GB"/>
        </w:rPr>
        <w:t>to cope with the World day to day. In a recent Ted Talk by Albano (2020), it is shown that children who do not learn to take risks can see a negative affect emotionally, causing anxiety and the inability to be constructive thinkers. Self-efficacy is learned through the process of risk taking</w:t>
      </w:r>
      <w:r w:rsidR="00AC3164" w:rsidRPr="00E15874">
        <w:rPr>
          <w:lang w:val="en-GB"/>
        </w:rPr>
        <w:t xml:space="preserve"> through play and takes shape over time, self-efficacy is a skill that provides the children with </w:t>
      </w:r>
      <w:r w:rsidR="00AE7F14" w:rsidRPr="00E15874">
        <w:rPr>
          <w:lang w:val="en-GB"/>
        </w:rPr>
        <w:t xml:space="preserve">the </w:t>
      </w:r>
      <w:r w:rsidR="00D325A4" w:rsidRPr="00E15874">
        <w:rPr>
          <w:lang w:val="en-GB"/>
        </w:rPr>
        <w:t xml:space="preserve">ability </w:t>
      </w:r>
      <w:r w:rsidR="00AE7F14" w:rsidRPr="00E15874">
        <w:rPr>
          <w:lang w:val="en-GB"/>
        </w:rPr>
        <w:t xml:space="preserve">to </w:t>
      </w:r>
      <w:r w:rsidR="00D325A4" w:rsidRPr="00E15874">
        <w:rPr>
          <w:lang w:val="en-GB"/>
        </w:rPr>
        <w:t>self-regulate and</w:t>
      </w:r>
      <w:r w:rsidR="00AC3164" w:rsidRPr="00E15874">
        <w:rPr>
          <w:lang w:val="en-GB"/>
        </w:rPr>
        <w:t xml:space="preserve"> to overcome challenging environments, </w:t>
      </w:r>
      <w:r w:rsidR="00F92AD1" w:rsidRPr="00E15874">
        <w:rPr>
          <w:lang w:val="en-GB"/>
        </w:rPr>
        <w:t>emotions,</w:t>
      </w:r>
      <w:r w:rsidR="00AC3164" w:rsidRPr="00E15874">
        <w:rPr>
          <w:lang w:val="en-GB"/>
        </w:rPr>
        <w:t xml:space="preserve"> and situations. </w:t>
      </w:r>
    </w:p>
    <w:p w14:paraId="4766F4FC" w14:textId="1C377862" w:rsidR="00AC3164" w:rsidRPr="00E15874" w:rsidRDefault="003F2427" w:rsidP="00E15874">
      <w:pPr>
        <w:spacing w:line="360" w:lineRule="auto"/>
        <w:jc w:val="both"/>
        <w:rPr>
          <w:lang w:val="en-GB"/>
        </w:rPr>
      </w:pPr>
      <w:r w:rsidRPr="00E15874">
        <w:rPr>
          <w:lang w:val="en-GB"/>
        </w:rPr>
        <w:t xml:space="preserve">Bandura in Aubrey </w:t>
      </w:r>
      <w:r w:rsidR="00B85027" w:rsidRPr="00E15874">
        <w:rPr>
          <w:lang w:val="en-GB"/>
        </w:rPr>
        <w:t>(</w:t>
      </w:r>
      <w:r w:rsidRPr="00E15874">
        <w:rPr>
          <w:lang w:val="en-GB"/>
        </w:rPr>
        <w:t>201</w:t>
      </w:r>
      <w:r w:rsidR="008D50F6">
        <w:rPr>
          <w:lang w:val="en-GB"/>
        </w:rPr>
        <w:t xml:space="preserve">9, </w:t>
      </w:r>
      <w:proofErr w:type="spellStart"/>
      <w:r w:rsidR="008D50F6">
        <w:rPr>
          <w:lang w:val="en-GB"/>
        </w:rPr>
        <w:t>pg</w:t>
      </w:r>
      <w:proofErr w:type="spellEnd"/>
      <w:r w:rsidR="008D50F6">
        <w:rPr>
          <w:lang w:val="en-GB"/>
        </w:rPr>
        <w:t xml:space="preserve"> 138</w:t>
      </w:r>
      <w:r w:rsidR="00AD4F94" w:rsidRPr="00E15874">
        <w:rPr>
          <w:lang w:val="en-GB"/>
        </w:rPr>
        <w:t>) l</w:t>
      </w:r>
      <w:r w:rsidR="00D325A4" w:rsidRPr="00E15874">
        <w:rPr>
          <w:lang w:val="en-GB"/>
        </w:rPr>
        <w:t xml:space="preserve">inks self-esteem with self-efficacy </w:t>
      </w:r>
      <w:r w:rsidR="00AE7F14" w:rsidRPr="00E15874">
        <w:rPr>
          <w:lang w:val="en-GB"/>
        </w:rPr>
        <w:t xml:space="preserve">and </w:t>
      </w:r>
      <w:r w:rsidR="00B85027" w:rsidRPr="00E15874">
        <w:rPr>
          <w:lang w:val="en-GB"/>
        </w:rPr>
        <w:t>to</w:t>
      </w:r>
      <w:r w:rsidR="00AE7F14" w:rsidRPr="00E15874">
        <w:rPr>
          <w:lang w:val="en-GB"/>
        </w:rPr>
        <w:t xml:space="preserve"> </w:t>
      </w:r>
      <w:r w:rsidR="00D325A4" w:rsidRPr="00E15874">
        <w:rPr>
          <w:lang w:val="en-GB"/>
        </w:rPr>
        <w:t xml:space="preserve">social learning theory which is built on </w:t>
      </w:r>
      <w:r w:rsidR="00B85027" w:rsidRPr="00E15874">
        <w:rPr>
          <w:lang w:val="en-GB"/>
        </w:rPr>
        <w:t xml:space="preserve">the </w:t>
      </w:r>
      <w:r w:rsidR="00D325A4" w:rsidRPr="00E15874">
        <w:rPr>
          <w:lang w:val="en-GB"/>
        </w:rPr>
        <w:t xml:space="preserve">experiences </w:t>
      </w:r>
      <w:r w:rsidR="00B85027" w:rsidRPr="00E15874">
        <w:rPr>
          <w:lang w:val="en-GB"/>
        </w:rPr>
        <w:t>of</w:t>
      </w:r>
      <w:r w:rsidR="00D325A4" w:rsidRPr="00E15874">
        <w:rPr>
          <w:lang w:val="en-GB"/>
        </w:rPr>
        <w:t xml:space="preserve"> a child</w:t>
      </w:r>
      <w:r w:rsidR="00F92AD1" w:rsidRPr="00E15874">
        <w:rPr>
          <w:lang w:val="en-GB"/>
        </w:rPr>
        <w:t xml:space="preserve"> over time</w:t>
      </w:r>
      <w:r w:rsidR="00D325A4" w:rsidRPr="00E15874">
        <w:rPr>
          <w:lang w:val="en-GB"/>
        </w:rPr>
        <w:t xml:space="preserve">. </w:t>
      </w:r>
      <w:r w:rsidR="00F22142" w:rsidRPr="00E15874">
        <w:rPr>
          <w:lang w:val="en-GB"/>
        </w:rPr>
        <w:t>Little et al (2011) s</w:t>
      </w:r>
      <w:r w:rsidR="00AD4F94" w:rsidRPr="00E15874">
        <w:rPr>
          <w:lang w:val="en-GB"/>
        </w:rPr>
        <w:t>imilarly,</w:t>
      </w:r>
      <w:r w:rsidR="00B85027" w:rsidRPr="00E15874">
        <w:rPr>
          <w:lang w:val="en-GB"/>
        </w:rPr>
        <w:t xml:space="preserve"> to Albano (2020</w:t>
      </w:r>
      <w:r w:rsidR="00AD4F94" w:rsidRPr="00E15874">
        <w:rPr>
          <w:lang w:val="en-GB"/>
        </w:rPr>
        <w:t xml:space="preserve">) </w:t>
      </w:r>
      <w:r w:rsidR="00F92AD1" w:rsidRPr="00E15874">
        <w:rPr>
          <w:lang w:val="en-GB"/>
        </w:rPr>
        <w:t xml:space="preserve">discuss risky play </w:t>
      </w:r>
      <w:r w:rsidR="008F5353" w:rsidRPr="00E15874">
        <w:rPr>
          <w:lang w:val="en-GB"/>
        </w:rPr>
        <w:t xml:space="preserve">allows </w:t>
      </w:r>
      <w:r w:rsidR="00F92AD1" w:rsidRPr="00E15874">
        <w:rPr>
          <w:lang w:val="en-GB"/>
        </w:rPr>
        <w:t xml:space="preserve">children the opportunity to test their limits by </w:t>
      </w:r>
      <w:r w:rsidR="001A61AB" w:rsidRPr="00E15874">
        <w:rPr>
          <w:lang w:val="en-GB"/>
        </w:rPr>
        <w:lastRenderedPageBreak/>
        <w:t xml:space="preserve">independently, challenging and </w:t>
      </w:r>
      <w:r w:rsidR="00F92AD1" w:rsidRPr="00E15874">
        <w:rPr>
          <w:lang w:val="en-GB"/>
        </w:rPr>
        <w:t>explor</w:t>
      </w:r>
      <w:r w:rsidR="001A61AB" w:rsidRPr="00E15874">
        <w:rPr>
          <w:lang w:val="en-GB"/>
        </w:rPr>
        <w:t>ing</w:t>
      </w:r>
      <w:r w:rsidR="00F92AD1" w:rsidRPr="00E15874">
        <w:rPr>
          <w:lang w:val="en-GB"/>
        </w:rPr>
        <w:t xml:space="preserve"> physical and environmental boundarie</w:t>
      </w:r>
      <w:r w:rsidR="001A61AB" w:rsidRPr="00E15874">
        <w:rPr>
          <w:lang w:val="en-GB"/>
        </w:rPr>
        <w:t xml:space="preserve">s therefore allowing the environment to develop the skill of </w:t>
      </w:r>
      <w:r w:rsidR="00F92AD1" w:rsidRPr="00E15874">
        <w:rPr>
          <w:lang w:val="en-GB"/>
        </w:rPr>
        <w:t>mak</w:t>
      </w:r>
      <w:r w:rsidR="001A61AB" w:rsidRPr="00E15874">
        <w:rPr>
          <w:lang w:val="en-GB"/>
        </w:rPr>
        <w:t>ing</w:t>
      </w:r>
      <w:r w:rsidR="00F92AD1" w:rsidRPr="00E15874">
        <w:rPr>
          <w:lang w:val="en-GB"/>
        </w:rPr>
        <w:t xml:space="preserve"> decisions about risk.</w:t>
      </w:r>
    </w:p>
    <w:p w14:paraId="77F163D4" w14:textId="09CBA119" w:rsidR="00474682" w:rsidRPr="00E15874" w:rsidRDefault="00015C3D" w:rsidP="00E15874">
      <w:pPr>
        <w:spacing w:line="360" w:lineRule="auto"/>
        <w:jc w:val="both"/>
        <w:rPr>
          <w:lang w:val="en-GB"/>
        </w:rPr>
      </w:pPr>
      <w:r w:rsidRPr="00E15874">
        <w:rPr>
          <w:lang w:val="en-GB"/>
        </w:rPr>
        <w:t xml:space="preserve">According to </w:t>
      </w:r>
      <w:proofErr w:type="spellStart"/>
      <w:r w:rsidRPr="00E15874">
        <w:rPr>
          <w:lang w:val="en-GB"/>
        </w:rPr>
        <w:t>Sandseter</w:t>
      </w:r>
      <w:proofErr w:type="spellEnd"/>
      <w:r w:rsidR="00F22142" w:rsidRPr="00E15874">
        <w:rPr>
          <w:lang w:val="en-GB"/>
        </w:rPr>
        <w:t xml:space="preserve"> (no date), </w:t>
      </w:r>
      <w:r w:rsidRPr="00E15874">
        <w:rPr>
          <w:lang w:val="en-GB"/>
        </w:rPr>
        <w:t>it is natural for children to be drawn to risky play, children are adept enough to be able to manage their risk during play if given the opportunity to take the risks. However</w:t>
      </w:r>
      <w:r w:rsidR="008C14AB" w:rsidRPr="00E15874">
        <w:rPr>
          <w:lang w:val="en-GB"/>
        </w:rPr>
        <w:t xml:space="preserve">, </w:t>
      </w:r>
      <w:r w:rsidRPr="00E15874">
        <w:rPr>
          <w:lang w:val="en-GB"/>
        </w:rPr>
        <w:t xml:space="preserve">highlighted by Stephenson </w:t>
      </w:r>
      <w:r w:rsidR="00557786" w:rsidRPr="00E15874">
        <w:rPr>
          <w:lang w:val="en-GB"/>
        </w:rPr>
        <w:t xml:space="preserve">(no date) </w:t>
      </w:r>
      <w:r w:rsidR="008C14AB" w:rsidRPr="00E15874">
        <w:rPr>
          <w:lang w:val="en-GB"/>
        </w:rPr>
        <w:t xml:space="preserve">practitioners may find that allowing children to take risks can also be difficult due to safety regulations that may be in place within settings. </w:t>
      </w:r>
    </w:p>
    <w:p w14:paraId="40002D07" w14:textId="229B0EED" w:rsidR="00474682" w:rsidRPr="00E15874" w:rsidRDefault="008C14AB" w:rsidP="00E15874">
      <w:pPr>
        <w:spacing w:line="360" w:lineRule="auto"/>
        <w:jc w:val="both"/>
        <w:rPr>
          <w:lang w:val="en-GB"/>
        </w:rPr>
      </w:pPr>
      <w:r w:rsidRPr="00E15874">
        <w:rPr>
          <w:lang w:val="en-GB"/>
        </w:rPr>
        <w:t xml:space="preserve">Managing the risk </w:t>
      </w:r>
      <w:r w:rsidR="00922931" w:rsidRPr="00E15874">
        <w:rPr>
          <w:lang w:val="en-GB"/>
        </w:rPr>
        <w:t>is part of</w:t>
      </w:r>
      <w:r w:rsidR="008F5353" w:rsidRPr="00E15874">
        <w:rPr>
          <w:lang w:val="en-GB"/>
        </w:rPr>
        <w:t xml:space="preserve"> the</w:t>
      </w:r>
      <w:r w:rsidR="00922931" w:rsidRPr="00E15874">
        <w:rPr>
          <w:lang w:val="en-GB"/>
        </w:rPr>
        <w:t xml:space="preserve"> legal duty </w:t>
      </w:r>
      <w:r w:rsidR="008F5353" w:rsidRPr="00E15874">
        <w:rPr>
          <w:lang w:val="en-GB"/>
        </w:rPr>
        <w:t>of</w:t>
      </w:r>
      <w:r w:rsidR="00922931" w:rsidRPr="00E15874">
        <w:rPr>
          <w:lang w:val="en-GB"/>
        </w:rPr>
        <w:t xml:space="preserve"> practitioners (Early Years Resources, 2020) </w:t>
      </w:r>
      <w:r w:rsidR="00AD4F94" w:rsidRPr="00E15874">
        <w:rPr>
          <w:lang w:val="en-GB"/>
        </w:rPr>
        <w:t>h</w:t>
      </w:r>
      <w:r w:rsidR="008F5353" w:rsidRPr="00E15874">
        <w:rPr>
          <w:lang w:val="en-GB"/>
        </w:rPr>
        <w:t>owever</w:t>
      </w:r>
      <w:r w:rsidR="00922931" w:rsidRPr="00E15874">
        <w:rPr>
          <w:lang w:val="en-GB"/>
        </w:rPr>
        <w:t xml:space="preserve"> </w:t>
      </w:r>
      <w:r w:rsidR="008F5353" w:rsidRPr="00E15874">
        <w:rPr>
          <w:lang w:val="en-GB"/>
        </w:rPr>
        <w:t>practitioners</w:t>
      </w:r>
      <w:r w:rsidR="00922931" w:rsidRPr="00E15874">
        <w:rPr>
          <w:lang w:val="en-GB"/>
        </w:rPr>
        <w:t xml:space="preserve"> must also allow acceptable risks.</w:t>
      </w:r>
      <w:r w:rsidR="00474682" w:rsidRPr="00E15874">
        <w:rPr>
          <w:lang w:val="en-GB"/>
        </w:rPr>
        <w:t xml:space="preserve"> As we see by Harries (2018), risk plays an important role in aspects of challenge and adventure</w:t>
      </w:r>
      <w:r w:rsidR="008F5353" w:rsidRPr="00E15874">
        <w:rPr>
          <w:lang w:val="en-GB"/>
        </w:rPr>
        <w:t xml:space="preserve"> for children</w:t>
      </w:r>
      <w:r w:rsidR="00474682" w:rsidRPr="00E15874">
        <w:rPr>
          <w:lang w:val="en-GB"/>
        </w:rPr>
        <w:t xml:space="preserve">, however </w:t>
      </w:r>
      <w:r w:rsidR="008F5353" w:rsidRPr="00E15874">
        <w:rPr>
          <w:lang w:val="en-GB"/>
        </w:rPr>
        <w:t xml:space="preserve">it is noted </w:t>
      </w:r>
      <w:r w:rsidR="00474682" w:rsidRPr="00E15874">
        <w:rPr>
          <w:lang w:val="en-GB"/>
        </w:rPr>
        <w:t>in a journal by Little et al (2011</w:t>
      </w:r>
      <w:r w:rsidR="00AD4F94" w:rsidRPr="00E15874">
        <w:rPr>
          <w:lang w:val="en-GB"/>
        </w:rPr>
        <w:t>)</w:t>
      </w:r>
      <w:r w:rsidR="00474682" w:rsidRPr="00E15874">
        <w:rPr>
          <w:lang w:val="en-GB"/>
        </w:rPr>
        <w:t xml:space="preserve"> that teachers in pre school felt more negatively towards risky play, feeling the need to exert a higher level of control to ensure they met the safety of the children and the goals of the curriculum. </w:t>
      </w:r>
    </w:p>
    <w:p w14:paraId="1DF71FF8" w14:textId="43BCDBA3" w:rsidR="008F5353" w:rsidRPr="00E15874" w:rsidRDefault="008F5353" w:rsidP="00E15874">
      <w:pPr>
        <w:spacing w:line="360" w:lineRule="auto"/>
        <w:jc w:val="both"/>
        <w:rPr>
          <w:lang w:val="en-GB"/>
        </w:rPr>
      </w:pPr>
      <w:r w:rsidRPr="00E15874">
        <w:rPr>
          <w:lang w:val="en-GB"/>
        </w:rPr>
        <w:t xml:space="preserve">The National Day Nurseries </w:t>
      </w:r>
      <w:r w:rsidR="000F7C8E" w:rsidRPr="00E15874">
        <w:rPr>
          <w:lang w:val="en-GB"/>
        </w:rPr>
        <w:t>Association</w:t>
      </w:r>
      <w:r w:rsidRPr="00E15874">
        <w:rPr>
          <w:lang w:val="en-GB"/>
        </w:rPr>
        <w:t xml:space="preserve"> (2019)</w:t>
      </w:r>
      <w:r w:rsidR="000F7C8E" w:rsidRPr="00E15874">
        <w:rPr>
          <w:lang w:val="en-GB"/>
        </w:rPr>
        <w:t xml:space="preserve"> </w:t>
      </w:r>
      <w:r w:rsidRPr="00E15874">
        <w:rPr>
          <w:lang w:val="en-GB"/>
        </w:rPr>
        <w:t xml:space="preserve">highlights Article 31 </w:t>
      </w:r>
      <w:r w:rsidR="000F7C8E" w:rsidRPr="00E15874">
        <w:rPr>
          <w:lang w:val="en-GB"/>
        </w:rPr>
        <w:t>of UNCRC</w:t>
      </w:r>
      <w:r w:rsidRPr="00E15874">
        <w:rPr>
          <w:lang w:val="en-GB"/>
        </w:rPr>
        <w:t xml:space="preserve"> and discusses the importance and need for a child centred, supportive inclusive environment for children. </w:t>
      </w:r>
      <w:r w:rsidR="00733BF8" w:rsidRPr="00E15874">
        <w:rPr>
          <w:lang w:val="en-GB"/>
        </w:rPr>
        <w:t xml:space="preserve">Pilcher (2021) believes that for children with additional needs having opportunities such as risky play is vital to developing a sense of achievement and pride. Practitioners have a duty to be mindful of legal duties to </w:t>
      </w:r>
      <w:r w:rsidR="005819B5" w:rsidRPr="00E15874">
        <w:rPr>
          <w:lang w:val="en-GB"/>
        </w:rPr>
        <w:t>always maintain a safe environment</w:t>
      </w:r>
      <w:r w:rsidR="00733BF8" w:rsidRPr="00E15874">
        <w:rPr>
          <w:lang w:val="en-GB"/>
        </w:rPr>
        <w:t xml:space="preserve"> but must also create an enabling, supportive environment to allow play of all kinds to ensure their right</w:t>
      </w:r>
      <w:r w:rsidR="005A3E85" w:rsidRPr="00E15874">
        <w:rPr>
          <w:lang w:val="en-GB"/>
        </w:rPr>
        <w:t xml:space="preserve"> and need to play highlighted by the UNCRC (2016</w:t>
      </w:r>
      <w:r w:rsidR="000F7C8E" w:rsidRPr="00E15874">
        <w:rPr>
          <w:lang w:val="en-GB"/>
        </w:rPr>
        <w:t xml:space="preserve">). </w:t>
      </w:r>
      <w:r w:rsidR="00733BF8" w:rsidRPr="00E15874">
        <w:rPr>
          <w:lang w:val="en-GB"/>
        </w:rPr>
        <w:t xml:space="preserve"> </w:t>
      </w:r>
    </w:p>
    <w:p w14:paraId="37D67CCB" w14:textId="3A7E3DE1" w:rsidR="004E393E" w:rsidRPr="00E15874" w:rsidRDefault="004E393E" w:rsidP="00E15874">
      <w:pPr>
        <w:spacing w:line="360" w:lineRule="auto"/>
        <w:jc w:val="both"/>
        <w:rPr>
          <w:u w:val="single"/>
          <w:lang w:val="en-GB"/>
        </w:rPr>
      </w:pPr>
    </w:p>
    <w:p w14:paraId="3BF21B2F" w14:textId="43FC0CF3" w:rsidR="00817C68" w:rsidRPr="00E15874" w:rsidRDefault="004E393E" w:rsidP="00E15874">
      <w:pPr>
        <w:spacing w:line="360" w:lineRule="auto"/>
        <w:jc w:val="both"/>
        <w:rPr>
          <w:u w:val="single"/>
          <w:lang w:val="en-GB"/>
        </w:rPr>
      </w:pPr>
      <w:r w:rsidRPr="00E15874">
        <w:rPr>
          <w:u w:val="single"/>
          <w:lang w:val="en-GB"/>
        </w:rPr>
        <w:t xml:space="preserve">Section 3 </w:t>
      </w:r>
      <w:r w:rsidR="00AF4CC7" w:rsidRPr="00E15874">
        <w:rPr>
          <w:u w:val="single"/>
          <w:lang w:val="en-GB"/>
        </w:rPr>
        <w:t xml:space="preserve">– </w:t>
      </w:r>
      <w:r w:rsidR="00655491" w:rsidRPr="00E15874">
        <w:rPr>
          <w:u w:val="single"/>
          <w:lang w:val="en-GB"/>
        </w:rPr>
        <w:t xml:space="preserve">Narrative Observations </w:t>
      </w:r>
    </w:p>
    <w:p w14:paraId="05AFBB5B" w14:textId="4C25AE77" w:rsidR="003D40A1" w:rsidRPr="00E15874" w:rsidRDefault="0073082E" w:rsidP="00E15874">
      <w:pPr>
        <w:spacing w:line="360" w:lineRule="auto"/>
        <w:jc w:val="both"/>
        <w:rPr>
          <w:lang w:val="en-GB"/>
        </w:rPr>
      </w:pPr>
      <w:r w:rsidRPr="00E15874">
        <w:rPr>
          <w:lang w:val="en-GB"/>
        </w:rPr>
        <w:t>There are many form</w:t>
      </w:r>
      <w:r w:rsidR="00096259" w:rsidRPr="00E15874">
        <w:rPr>
          <w:lang w:val="en-GB"/>
        </w:rPr>
        <w:t>s</w:t>
      </w:r>
      <w:r w:rsidRPr="00E15874">
        <w:rPr>
          <w:lang w:val="en-GB"/>
        </w:rPr>
        <w:t xml:space="preserve"> of observations, Sharman et al</w:t>
      </w:r>
      <w:r w:rsidR="00F22142" w:rsidRPr="00E15874">
        <w:rPr>
          <w:lang w:val="en-GB"/>
        </w:rPr>
        <w:t xml:space="preserve">. </w:t>
      </w:r>
      <w:r w:rsidRPr="00E15874">
        <w:rPr>
          <w:lang w:val="en-GB"/>
        </w:rPr>
        <w:t>(2006</w:t>
      </w:r>
      <w:r w:rsidR="008D50F6">
        <w:rPr>
          <w:lang w:val="en-GB"/>
        </w:rPr>
        <w:t xml:space="preserve">, </w:t>
      </w:r>
      <w:proofErr w:type="spellStart"/>
      <w:r w:rsidR="008D50F6">
        <w:rPr>
          <w:lang w:val="en-GB"/>
        </w:rPr>
        <w:t>pg</w:t>
      </w:r>
      <w:proofErr w:type="spellEnd"/>
      <w:r w:rsidR="008D50F6">
        <w:rPr>
          <w:lang w:val="en-GB"/>
        </w:rPr>
        <w:t xml:space="preserve"> 3</w:t>
      </w:r>
      <w:r w:rsidRPr="00E15874">
        <w:rPr>
          <w:lang w:val="en-GB"/>
        </w:rPr>
        <w:t xml:space="preserve">) </w:t>
      </w:r>
      <w:r w:rsidR="000F7C8E" w:rsidRPr="00E15874">
        <w:rPr>
          <w:lang w:val="en-GB"/>
        </w:rPr>
        <w:t>n</w:t>
      </w:r>
      <w:r w:rsidR="00E27C6A" w:rsidRPr="00E15874">
        <w:rPr>
          <w:lang w:val="en-GB"/>
        </w:rPr>
        <w:t>otes that for many</w:t>
      </w:r>
      <w:r w:rsidR="005A3E85" w:rsidRPr="00E15874">
        <w:rPr>
          <w:lang w:val="en-GB"/>
        </w:rPr>
        <w:t xml:space="preserve">, </w:t>
      </w:r>
      <w:r w:rsidR="00E27C6A" w:rsidRPr="00E15874">
        <w:rPr>
          <w:lang w:val="en-GB"/>
        </w:rPr>
        <w:t xml:space="preserve">Narrative Observations are a starting point. </w:t>
      </w:r>
      <w:r w:rsidR="00096259" w:rsidRPr="00E15874">
        <w:rPr>
          <w:lang w:val="en-GB"/>
        </w:rPr>
        <w:t>Barber a</w:t>
      </w:r>
      <w:r w:rsidR="00F14919" w:rsidRPr="00E15874">
        <w:rPr>
          <w:lang w:val="en-GB"/>
        </w:rPr>
        <w:t>n</w:t>
      </w:r>
      <w:r w:rsidR="00096259" w:rsidRPr="00E15874">
        <w:rPr>
          <w:lang w:val="en-GB"/>
        </w:rPr>
        <w:t>d Paul-Smith (201</w:t>
      </w:r>
      <w:r w:rsidR="003D40A1" w:rsidRPr="00E15874">
        <w:rPr>
          <w:lang w:val="en-GB"/>
        </w:rPr>
        <w:t>0</w:t>
      </w:r>
      <w:r w:rsidR="008D50F6">
        <w:rPr>
          <w:lang w:val="en-GB"/>
        </w:rPr>
        <w:t xml:space="preserve">, </w:t>
      </w:r>
      <w:proofErr w:type="spellStart"/>
      <w:r w:rsidR="008D50F6">
        <w:rPr>
          <w:lang w:val="en-GB"/>
        </w:rPr>
        <w:t>pg</w:t>
      </w:r>
      <w:proofErr w:type="spellEnd"/>
      <w:r w:rsidR="008D50F6">
        <w:rPr>
          <w:lang w:val="en-GB"/>
        </w:rPr>
        <w:t xml:space="preserve"> 16</w:t>
      </w:r>
      <w:r w:rsidR="00096259" w:rsidRPr="00E15874">
        <w:rPr>
          <w:lang w:val="en-GB"/>
        </w:rPr>
        <w:t>)</w:t>
      </w:r>
      <w:r w:rsidR="000F7C8E" w:rsidRPr="00E15874">
        <w:rPr>
          <w:lang w:val="en-GB"/>
        </w:rPr>
        <w:t xml:space="preserve"> </w:t>
      </w:r>
      <w:r w:rsidR="00CA30F1" w:rsidRPr="00E15874">
        <w:rPr>
          <w:lang w:val="en-GB"/>
        </w:rPr>
        <w:t>discuss</w:t>
      </w:r>
      <w:r w:rsidR="00096259" w:rsidRPr="00E15874">
        <w:rPr>
          <w:lang w:val="en-GB"/>
        </w:rPr>
        <w:t xml:space="preserve"> </w:t>
      </w:r>
      <w:r w:rsidR="003D40A1" w:rsidRPr="00E15874">
        <w:rPr>
          <w:lang w:val="en-GB"/>
        </w:rPr>
        <w:t>n</w:t>
      </w:r>
      <w:r w:rsidR="00243BE5" w:rsidRPr="00E15874">
        <w:rPr>
          <w:lang w:val="en-GB"/>
        </w:rPr>
        <w:t>arrative</w:t>
      </w:r>
      <w:r w:rsidR="00E27C6A" w:rsidRPr="00E15874">
        <w:rPr>
          <w:lang w:val="en-GB"/>
        </w:rPr>
        <w:t xml:space="preserve"> observation</w:t>
      </w:r>
      <w:r w:rsidR="00243BE5" w:rsidRPr="00E15874">
        <w:rPr>
          <w:lang w:val="en-GB"/>
        </w:rPr>
        <w:t>s</w:t>
      </w:r>
      <w:r w:rsidR="00E27C6A" w:rsidRPr="00E15874">
        <w:rPr>
          <w:lang w:val="en-GB"/>
        </w:rPr>
        <w:t xml:space="preserve"> usually only span over a short period of </w:t>
      </w:r>
      <w:r w:rsidR="00243BE5" w:rsidRPr="00E15874">
        <w:rPr>
          <w:lang w:val="en-GB"/>
        </w:rPr>
        <w:t>time and</w:t>
      </w:r>
      <w:r w:rsidR="00E27C6A" w:rsidRPr="00E15874">
        <w:rPr>
          <w:lang w:val="en-GB"/>
        </w:rPr>
        <w:t xml:space="preserve"> require practitioners to sit</w:t>
      </w:r>
      <w:r w:rsidR="00CA30F1" w:rsidRPr="00E15874">
        <w:rPr>
          <w:lang w:val="en-GB"/>
        </w:rPr>
        <w:t xml:space="preserve"> back whilst</w:t>
      </w:r>
      <w:r w:rsidR="00E27C6A" w:rsidRPr="00E15874">
        <w:rPr>
          <w:lang w:val="en-GB"/>
        </w:rPr>
        <w:t xml:space="preserve"> observing a child</w:t>
      </w:r>
      <w:r w:rsidR="003D40A1" w:rsidRPr="00E15874">
        <w:rPr>
          <w:lang w:val="en-GB"/>
        </w:rPr>
        <w:t xml:space="preserve">. </w:t>
      </w:r>
      <w:r w:rsidR="00CA30F1" w:rsidRPr="00E15874">
        <w:rPr>
          <w:lang w:val="en-GB"/>
        </w:rPr>
        <w:t xml:space="preserve">The </w:t>
      </w:r>
      <w:r w:rsidR="003D40A1" w:rsidRPr="00E15874">
        <w:rPr>
          <w:lang w:val="en-GB"/>
        </w:rPr>
        <w:t xml:space="preserve">practitioner </w:t>
      </w:r>
      <w:r w:rsidR="00CA30F1" w:rsidRPr="00E15874">
        <w:rPr>
          <w:lang w:val="en-GB"/>
        </w:rPr>
        <w:t xml:space="preserve">should </w:t>
      </w:r>
      <w:r w:rsidR="003D40A1" w:rsidRPr="00E15874">
        <w:rPr>
          <w:lang w:val="en-GB"/>
        </w:rPr>
        <w:t>note</w:t>
      </w:r>
      <w:r w:rsidR="00E27C6A" w:rsidRPr="00E15874">
        <w:rPr>
          <w:lang w:val="en-GB"/>
        </w:rPr>
        <w:t xml:space="preserve"> down</w:t>
      </w:r>
      <w:r w:rsidR="003D40A1" w:rsidRPr="00E15874">
        <w:rPr>
          <w:lang w:val="en-GB"/>
        </w:rPr>
        <w:t xml:space="preserve"> accurate</w:t>
      </w:r>
      <w:r w:rsidR="00E27C6A" w:rsidRPr="00E15874">
        <w:rPr>
          <w:lang w:val="en-GB"/>
        </w:rPr>
        <w:t xml:space="preserve"> </w:t>
      </w:r>
      <w:r w:rsidR="003D40A1" w:rsidRPr="00E15874">
        <w:rPr>
          <w:lang w:val="en-GB"/>
        </w:rPr>
        <w:t>observations</w:t>
      </w:r>
      <w:r w:rsidR="00E27C6A" w:rsidRPr="00E15874">
        <w:rPr>
          <w:lang w:val="en-GB"/>
        </w:rPr>
        <w:t xml:space="preserve"> in a present tense format</w:t>
      </w:r>
      <w:r w:rsidR="003D40A1" w:rsidRPr="00E15874">
        <w:rPr>
          <w:lang w:val="en-GB"/>
        </w:rPr>
        <w:t>, as they are seen and hear</w:t>
      </w:r>
      <w:r w:rsidR="00CA30F1" w:rsidRPr="00E15874">
        <w:rPr>
          <w:lang w:val="en-GB"/>
        </w:rPr>
        <w:t>d</w:t>
      </w:r>
      <w:r w:rsidR="003D40A1" w:rsidRPr="00E15874">
        <w:rPr>
          <w:lang w:val="en-GB"/>
        </w:rPr>
        <w:t xml:space="preserve">. It is required that the observer notes down any other children or adults that join the child and what is said as this may have an influence on the observation. </w:t>
      </w:r>
    </w:p>
    <w:p w14:paraId="0B4E61BA" w14:textId="65BC67A0" w:rsidR="005A3E85" w:rsidRPr="00E15874" w:rsidRDefault="00F22142" w:rsidP="00E15874">
      <w:pPr>
        <w:spacing w:line="360" w:lineRule="auto"/>
        <w:jc w:val="both"/>
        <w:rPr>
          <w:lang w:val="en-GB"/>
        </w:rPr>
      </w:pPr>
      <w:r w:rsidRPr="00E15874">
        <w:rPr>
          <w:lang w:val="en-GB"/>
        </w:rPr>
        <w:t>H</w:t>
      </w:r>
      <w:r w:rsidR="00E27C6A" w:rsidRPr="00E15874">
        <w:rPr>
          <w:lang w:val="en-GB"/>
        </w:rPr>
        <w:t>ighlighted by Bruce (2011</w:t>
      </w:r>
      <w:r w:rsidR="000A2FA3" w:rsidRPr="00E15874">
        <w:rPr>
          <w:lang w:val="en-GB"/>
        </w:rPr>
        <w:t xml:space="preserve">, </w:t>
      </w:r>
      <w:proofErr w:type="spellStart"/>
      <w:r w:rsidR="000A2FA3" w:rsidRPr="00E15874">
        <w:rPr>
          <w:lang w:val="en-GB"/>
        </w:rPr>
        <w:t>pg</w:t>
      </w:r>
      <w:proofErr w:type="spellEnd"/>
      <w:r w:rsidR="000A2FA3" w:rsidRPr="00E15874">
        <w:rPr>
          <w:lang w:val="en-GB"/>
        </w:rPr>
        <w:t xml:space="preserve"> 211</w:t>
      </w:r>
      <w:r w:rsidR="00E27C6A" w:rsidRPr="00E15874">
        <w:rPr>
          <w:lang w:val="en-GB"/>
        </w:rPr>
        <w:t xml:space="preserve">) </w:t>
      </w:r>
      <w:r w:rsidRPr="00E15874">
        <w:rPr>
          <w:lang w:val="en-GB"/>
        </w:rPr>
        <w:t xml:space="preserve">Isaacs (no date) </w:t>
      </w:r>
      <w:r w:rsidR="000F7C8E" w:rsidRPr="00E15874">
        <w:rPr>
          <w:lang w:val="en-GB"/>
        </w:rPr>
        <w:t>p</w:t>
      </w:r>
      <w:r w:rsidR="00243BE5" w:rsidRPr="00E15874">
        <w:rPr>
          <w:lang w:val="en-GB"/>
        </w:rPr>
        <w:t xml:space="preserve">ioneered the narrative method, </w:t>
      </w:r>
      <w:r w:rsidR="00F14919" w:rsidRPr="00E15874">
        <w:rPr>
          <w:lang w:val="en-GB"/>
        </w:rPr>
        <w:t>a</w:t>
      </w:r>
      <w:r w:rsidR="00243BE5" w:rsidRPr="00E15874">
        <w:rPr>
          <w:lang w:val="en-GB"/>
        </w:rPr>
        <w:t xml:space="preserve"> method that is still very successful in </w:t>
      </w:r>
      <w:r w:rsidR="00F14919" w:rsidRPr="00E15874">
        <w:rPr>
          <w:lang w:val="en-GB"/>
        </w:rPr>
        <w:t>settings to this day</w:t>
      </w:r>
      <w:r w:rsidR="00243BE5" w:rsidRPr="00E15874">
        <w:rPr>
          <w:lang w:val="en-GB"/>
        </w:rPr>
        <w:t>. Narrative observations can</w:t>
      </w:r>
      <w:r w:rsidRPr="00E15874">
        <w:rPr>
          <w:lang w:val="en-GB"/>
        </w:rPr>
        <w:t xml:space="preserve"> also</w:t>
      </w:r>
      <w:r w:rsidR="00243BE5" w:rsidRPr="00E15874">
        <w:rPr>
          <w:lang w:val="en-GB"/>
        </w:rPr>
        <w:t xml:space="preserve"> be linked </w:t>
      </w:r>
      <w:r w:rsidR="00243BE5" w:rsidRPr="00E15874">
        <w:rPr>
          <w:lang w:val="en-GB"/>
        </w:rPr>
        <w:lastRenderedPageBreak/>
        <w:t>with observations made by others of the same child, creating a broader picture.</w:t>
      </w:r>
      <w:r w:rsidR="005819B5" w:rsidRPr="00E15874">
        <w:t xml:space="preserve"> </w:t>
      </w:r>
      <w:r w:rsidR="005819B5" w:rsidRPr="00E15874">
        <w:rPr>
          <w:lang w:val="en-GB"/>
        </w:rPr>
        <w:t>Pen Green Centre (2020) state that over a period these narrative observations can be collected and truly demonstrate what interests and motivates each child which can help practitioners to provide appropriate planning to support and extend learning.</w:t>
      </w:r>
      <w:r w:rsidR="00243BE5" w:rsidRPr="00E15874">
        <w:rPr>
          <w:lang w:val="en-GB"/>
        </w:rPr>
        <w:t xml:space="preserve"> Noted by Bruce (2011</w:t>
      </w:r>
      <w:r w:rsidR="000A2FA3" w:rsidRPr="00E15874">
        <w:rPr>
          <w:lang w:val="en-GB"/>
        </w:rPr>
        <w:t xml:space="preserve">, </w:t>
      </w:r>
      <w:proofErr w:type="spellStart"/>
      <w:r w:rsidR="000A2FA3" w:rsidRPr="00E15874">
        <w:rPr>
          <w:lang w:val="en-GB"/>
        </w:rPr>
        <w:t>pg</w:t>
      </w:r>
      <w:proofErr w:type="spellEnd"/>
      <w:r w:rsidR="000A2FA3" w:rsidRPr="00E15874">
        <w:rPr>
          <w:lang w:val="en-GB"/>
        </w:rPr>
        <w:t xml:space="preserve"> 211</w:t>
      </w:r>
      <w:r w:rsidR="00243BE5" w:rsidRPr="00E15874">
        <w:rPr>
          <w:lang w:val="en-GB"/>
        </w:rPr>
        <w:t xml:space="preserve">) one of the benefits of the narrative observations is the insights that practitioners and parents see in the development of the child and learning progress. </w:t>
      </w:r>
    </w:p>
    <w:p w14:paraId="66D204B3" w14:textId="651E46B3" w:rsidR="00F5123E" w:rsidRPr="00E15874" w:rsidRDefault="005A3E85" w:rsidP="00E15874">
      <w:pPr>
        <w:spacing w:line="360" w:lineRule="auto"/>
        <w:jc w:val="both"/>
        <w:rPr>
          <w:lang w:val="en-GB"/>
        </w:rPr>
      </w:pPr>
      <w:r w:rsidRPr="00E15874">
        <w:rPr>
          <w:lang w:val="en-GB"/>
        </w:rPr>
        <w:t>As</w:t>
      </w:r>
      <w:r w:rsidR="00F47B0C" w:rsidRPr="00E15874">
        <w:rPr>
          <w:lang w:val="en-GB"/>
        </w:rPr>
        <w:t xml:space="preserve"> </w:t>
      </w:r>
      <w:r w:rsidRPr="00E15874">
        <w:rPr>
          <w:lang w:val="en-GB"/>
        </w:rPr>
        <w:t>discussed</w:t>
      </w:r>
      <w:r w:rsidR="00F47B0C" w:rsidRPr="00E15874">
        <w:rPr>
          <w:lang w:val="en-GB"/>
        </w:rPr>
        <w:t xml:space="preserve"> by Welsh Government (2017) it is important that observations are made of the child where a whole picture of the child is built, in the everyday practice of the Foundation phase, observation plays a key role. </w:t>
      </w:r>
      <w:r w:rsidR="00F14919" w:rsidRPr="00E15874">
        <w:rPr>
          <w:lang w:val="en-GB"/>
        </w:rPr>
        <w:t>Barber and Paul-Smith (2010</w:t>
      </w:r>
      <w:r w:rsidR="000A2FA3" w:rsidRPr="00E15874">
        <w:rPr>
          <w:lang w:val="en-GB"/>
        </w:rPr>
        <w:t xml:space="preserve">, </w:t>
      </w:r>
      <w:proofErr w:type="spellStart"/>
      <w:r w:rsidR="000A2FA3" w:rsidRPr="00E15874">
        <w:rPr>
          <w:lang w:val="en-GB"/>
        </w:rPr>
        <w:t>pg</w:t>
      </w:r>
      <w:proofErr w:type="spellEnd"/>
      <w:r w:rsidR="000A2FA3" w:rsidRPr="00E15874">
        <w:rPr>
          <w:lang w:val="en-GB"/>
        </w:rPr>
        <w:t xml:space="preserve"> 16</w:t>
      </w:r>
      <w:r w:rsidR="00F14919" w:rsidRPr="00E15874">
        <w:rPr>
          <w:lang w:val="en-GB"/>
        </w:rPr>
        <w:t xml:space="preserve">) </w:t>
      </w:r>
      <w:r w:rsidRPr="00E15874">
        <w:rPr>
          <w:lang w:val="en-GB"/>
        </w:rPr>
        <w:t>and similarly</w:t>
      </w:r>
      <w:r w:rsidR="00CA30F1" w:rsidRPr="00E15874">
        <w:rPr>
          <w:lang w:val="en-GB"/>
        </w:rPr>
        <w:t xml:space="preserve"> Haddad (no date) </w:t>
      </w:r>
      <w:r w:rsidR="00F14919" w:rsidRPr="00E15874">
        <w:rPr>
          <w:lang w:val="en-GB"/>
        </w:rPr>
        <w:t xml:space="preserve">highlight that the narrative observations are best made by a non-participant, </w:t>
      </w:r>
      <w:r w:rsidR="00E96937" w:rsidRPr="00E15874">
        <w:rPr>
          <w:lang w:val="en-GB"/>
        </w:rPr>
        <w:t>to ensure presence does not limit the observations</w:t>
      </w:r>
      <w:r w:rsidR="00CA30F1" w:rsidRPr="00E15874">
        <w:rPr>
          <w:lang w:val="en-GB"/>
        </w:rPr>
        <w:t xml:space="preserve">, </w:t>
      </w:r>
      <w:r w:rsidR="00F5123E" w:rsidRPr="00E15874">
        <w:rPr>
          <w:lang w:val="en-GB"/>
        </w:rPr>
        <w:t>if the child becomes</w:t>
      </w:r>
      <w:r w:rsidR="00CA30F1" w:rsidRPr="00E15874">
        <w:rPr>
          <w:lang w:val="en-GB"/>
        </w:rPr>
        <w:t xml:space="preserve"> aware that the practitioner is </w:t>
      </w:r>
      <w:r w:rsidR="000D6A8F" w:rsidRPr="00E15874">
        <w:rPr>
          <w:lang w:val="en-GB"/>
        </w:rPr>
        <w:t>observing,</w:t>
      </w:r>
      <w:r w:rsidR="00F5123E" w:rsidRPr="00E15874">
        <w:rPr>
          <w:lang w:val="en-GB"/>
        </w:rPr>
        <w:t xml:space="preserve"> </w:t>
      </w:r>
      <w:r w:rsidR="00CA30F1" w:rsidRPr="00E15874">
        <w:rPr>
          <w:lang w:val="en-GB"/>
        </w:rPr>
        <w:t>this could affect the child’s behaviour</w:t>
      </w:r>
      <w:r w:rsidR="00F5123E" w:rsidRPr="00E15874">
        <w:rPr>
          <w:lang w:val="en-GB"/>
        </w:rPr>
        <w:t xml:space="preserve"> and therefore the observation.</w:t>
      </w:r>
      <w:r w:rsidRPr="00E15874">
        <w:t xml:space="preserve"> </w:t>
      </w:r>
      <w:r w:rsidRPr="00E15874">
        <w:rPr>
          <w:lang w:val="en-GB"/>
        </w:rPr>
        <w:t xml:space="preserve">Welsh Assembly Government (2008) highlight the need to know when it is appropriate to stand back and watch and when intervention may be needed.  </w:t>
      </w:r>
      <w:r w:rsidR="00C54C65" w:rsidRPr="00E15874">
        <w:rPr>
          <w:lang w:val="en-GB"/>
        </w:rPr>
        <w:t xml:space="preserve">According to Welsh Assembly Government (2008) </w:t>
      </w:r>
      <w:r w:rsidR="000F7C8E" w:rsidRPr="00E15874">
        <w:rPr>
          <w:lang w:val="en-GB"/>
        </w:rPr>
        <w:t>c</w:t>
      </w:r>
      <w:r w:rsidR="00C54C65" w:rsidRPr="00E15874">
        <w:rPr>
          <w:lang w:val="en-GB"/>
        </w:rPr>
        <w:t>hildren’s interactions with the environment can be observed by sitting near the child and observing</w:t>
      </w:r>
      <w:r w:rsidRPr="00E15874">
        <w:rPr>
          <w:lang w:val="en-GB"/>
        </w:rPr>
        <w:t xml:space="preserve"> behaviours</w:t>
      </w:r>
      <w:r w:rsidR="00C54C65" w:rsidRPr="00E15874">
        <w:rPr>
          <w:lang w:val="en-GB"/>
        </w:rPr>
        <w:t xml:space="preserve"> for instance, what choices they are making, what they are doing and their social interactions</w:t>
      </w:r>
      <w:r w:rsidR="005819B5" w:rsidRPr="00E15874">
        <w:rPr>
          <w:lang w:val="en-GB"/>
        </w:rPr>
        <w:t>.</w:t>
      </w:r>
      <w:r w:rsidR="00C54C65" w:rsidRPr="00E15874">
        <w:rPr>
          <w:lang w:val="en-GB"/>
        </w:rPr>
        <w:t xml:space="preserve"> </w:t>
      </w:r>
    </w:p>
    <w:p w14:paraId="634A56EE" w14:textId="35D00242" w:rsidR="000D6A8F" w:rsidRPr="00E15874" w:rsidRDefault="00E96937" w:rsidP="00E15874">
      <w:pPr>
        <w:spacing w:line="360" w:lineRule="auto"/>
        <w:jc w:val="both"/>
        <w:rPr>
          <w:lang w:val="en-GB"/>
        </w:rPr>
      </w:pPr>
      <w:r w:rsidRPr="00E15874">
        <w:rPr>
          <w:lang w:val="en-GB"/>
        </w:rPr>
        <w:t>Narrative observations can be a good, simple metho</w:t>
      </w:r>
      <w:r w:rsidR="00CA30F1" w:rsidRPr="00E15874">
        <w:rPr>
          <w:lang w:val="en-GB"/>
        </w:rPr>
        <w:t>d</w:t>
      </w:r>
      <w:r w:rsidRPr="00E15874">
        <w:rPr>
          <w:lang w:val="en-GB"/>
        </w:rPr>
        <w:t xml:space="preserve"> to use</w:t>
      </w:r>
      <w:r w:rsidR="000D6A8F" w:rsidRPr="00E15874">
        <w:rPr>
          <w:lang w:val="en-GB"/>
        </w:rPr>
        <w:t xml:space="preserve"> according to Barber and Paul-Smith (2010, p.16)</w:t>
      </w:r>
      <w:r w:rsidRPr="00E15874">
        <w:rPr>
          <w:lang w:val="en-GB"/>
        </w:rPr>
        <w:t xml:space="preserve"> however it is difficult to note the information down and decide what to write and what to leave out. </w:t>
      </w:r>
      <w:proofErr w:type="gramStart"/>
      <w:r w:rsidR="000A2FA3" w:rsidRPr="00E15874">
        <w:rPr>
          <w:lang w:val="en-GB"/>
        </w:rPr>
        <w:t>Also</w:t>
      </w:r>
      <w:proofErr w:type="gramEnd"/>
      <w:r w:rsidRPr="00E15874">
        <w:rPr>
          <w:lang w:val="en-GB"/>
        </w:rPr>
        <w:t xml:space="preserve"> </w:t>
      </w:r>
      <w:r w:rsidR="005819B5" w:rsidRPr="00E15874">
        <w:rPr>
          <w:lang w:val="en-GB"/>
        </w:rPr>
        <w:t xml:space="preserve">practitioners </w:t>
      </w:r>
      <w:r w:rsidRPr="00E15874">
        <w:rPr>
          <w:lang w:val="en-GB"/>
        </w:rPr>
        <w:t>may miss out on observing other behaviours or skills</w:t>
      </w:r>
      <w:r w:rsidR="00C54C65" w:rsidRPr="00E15874">
        <w:rPr>
          <w:lang w:val="en-GB"/>
        </w:rPr>
        <w:t xml:space="preserve"> which may be important elements that affect future planning of </w:t>
      </w:r>
      <w:r w:rsidR="005819B5" w:rsidRPr="00E15874">
        <w:rPr>
          <w:lang w:val="en-GB"/>
        </w:rPr>
        <w:t xml:space="preserve">children’s </w:t>
      </w:r>
      <w:r w:rsidR="00C54C65" w:rsidRPr="00E15874">
        <w:rPr>
          <w:lang w:val="en-GB"/>
        </w:rPr>
        <w:t>developmental goals</w:t>
      </w:r>
      <w:r w:rsidRPr="00E15874">
        <w:rPr>
          <w:lang w:val="en-GB"/>
        </w:rPr>
        <w:t>.</w:t>
      </w:r>
      <w:r w:rsidR="0067554C" w:rsidRPr="00E15874">
        <w:t xml:space="preserve"> </w:t>
      </w:r>
      <w:r w:rsidR="0067554C" w:rsidRPr="00E15874">
        <w:rPr>
          <w:lang w:val="en-GB"/>
        </w:rPr>
        <w:t>According to Machan (2016) children demonstrate through their speech and actions</w:t>
      </w:r>
      <w:r w:rsidR="005819B5" w:rsidRPr="00E15874">
        <w:rPr>
          <w:lang w:val="en-GB"/>
        </w:rPr>
        <w:t>;</w:t>
      </w:r>
      <w:r w:rsidR="0067554C" w:rsidRPr="00E15874">
        <w:rPr>
          <w:lang w:val="en-GB"/>
        </w:rPr>
        <w:t xml:space="preserve"> observation is a method of “capturing the facts” and should be an objective view of these facts. Highlighted by Kelly (2021) Ofsted encourage the need for deeper understanding of children’s interests and then following these interests in all seven areas of the EYFS. Understanding these interests is practitioner’s responsibility, this understanding is gained mainly through observations conduct</w:t>
      </w:r>
      <w:r w:rsidR="005819B5" w:rsidRPr="00E15874">
        <w:rPr>
          <w:lang w:val="en-GB"/>
        </w:rPr>
        <w:t xml:space="preserve">ed by </w:t>
      </w:r>
      <w:r w:rsidR="0067554C" w:rsidRPr="00E15874">
        <w:rPr>
          <w:lang w:val="en-GB"/>
        </w:rPr>
        <w:t xml:space="preserve">practitioners.  </w:t>
      </w:r>
    </w:p>
    <w:p w14:paraId="002B5FC9" w14:textId="119D75D8" w:rsidR="005819B5" w:rsidRPr="00E15874" w:rsidRDefault="000D6A8F" w:rsidP="00E15874">
      <w:pPr>
        <w:spacing w:line="360" w:lineRule="auto"/>
        <w:jc w:val="both"/>
        <w:rPr>
          <w:lang w:val="en-GB"/>
        </w:rPr>
      </w:pPr>
      <w:r w:rsidRPr="00E15874">
        <w:rPr>
          <w:lang w:val="en-GB"/>
        </w:rPr>
        <w:t>Barber and Paul-Smith (2010, p</w:t>
      </w:r>
      <w:r w:rsidR="00CC7D9B" w:rsidRPr="00E15874">
        <w:rPr>
          <w:lang w:val="en-GB"/>
        </w:rPr>
        <w:t>g</w:t>
      </w:r>
      <w:r w:rsidRPr="00E15874">
        <w:rPr>
          <w:lang w:val="en-GB"/>
        </w:rPr>
        <w:t>16</w:t>
      </w:r>
      <w:r w:rsidR="000F7C8E" w:rsidRPr="00E15874">
        <w:rPr>
          <w:lang w:val="en-GB"/>
        </w:rPr>
        <w:t>)</w:t>
      </w:r>
      <w:r w:rsidRPr="00E15874">
        <w:rPr>
          <w:lang w:val="en-GB"/>
        </w:rPr>
        <w:t xml:space="preserve"> also notes the difficulties and importance of being objective</w:t>
      </w:r>
      <w:r w:rsidR="00625CE0" w:rsidRPr="00E15874">
        <w:rPr>
          <w:lang w:val="en-GB"/>
        </w:rPr>
        <w:t>, o</w:t>
      </w:r>
      <w:r w:rsidRPr="00E15874">
        <w:rPr>
          <w:lang w:val="en-GB"/>
        </w:rPr>
        <w:t>ne member of staff may observe different behaviours and skills to another</w:t>
      </w:r>
      <w:r w:rsidR="00E31046" w:rsidRPr="00E15874">
        <w:rPr>
          <w:lang w:val="en-GB"/>
        </w:rPr>
        <w:t xml:space="preserve"> </w:t>
      </w:r>
      <w:r w:rsidR="005819B5" w:rsidRPr="00E15874">
        <w:rPr>
          <w:lang w:val="en-GB"/>
        </w:rPr>
        <w:t xml:space="preserve">therefore </w:t>
      </w:r>
      <w:r w:rsidR="00CC7D9B" w:rsidRPr="00E15874">
        <w:rPr>
          <w:lang w:val="en-GB"/>
        </w:rPr>
        <w:t xml:space="preserve">Lindon (2012) notes </w:t>
      </w:r>
      <w:r w:rsidR="005819B5" w:rsidRPr="00E15874">
        <w:rPr>
          <w:lang w:val="en-GB"/>
        </w:rPr>
        <w:t>practitioners</w:t>
      </w:r>
      <w:r w:rsidR="00E31046" w:rsidRPr="00E15874">
        <w:rPr>
          <w:lang w:val="en-GB"/>
        </w:rPr>
        <w:t xml:space="preserve"> need to be reflective and accurate as it directly affects the quality of the meaningful plans and class </w:t>
      </w:r>
      <w:r w:rsidR="005819B5" w:rsidRPr="00E15874">
        <w:rPr>
          <w:lang w:val="en-GB"/>
        </w:rPr>
        <w:t>activities</w:t>
      </w:r>
      <w:r w:rsidR="00E31046" w:rsidRPr="00E15874">
        <w:rPr>
          <w:lang w:val="en-GB"/>
        </w:rPr>
        <w:t xml:space="preserve"> through the quality of observations</w:t>
      </w:r>
      <w:r w:rsidR="00CC7D9B" w:rsidRPr="00E15874">
        <w:rPr>
          <w:lang w:val="en-GB"/>
        </w:rPr>
        <w:t xml:space="preserve">. </w:t>
      </w:r>
      <w:r w:rsidR="00E31046" w:rsidRPr="00E15874">
        <w:rPr>
          <w:lang w:val="en-GB"/>
        </w:rPr>
        <w:t>As s</w:t>
      </w:r>
      <w:r w:rsidR="00AF428F" w:rsidRPr="00E15874">
        <w:rPr>
          <w:lang w:val="en-GB"/>
        </w:rPr>
        <w:t>ee</w:t>
      </w:r>
      <w:r w:rsidR="00E31046" w:rsidRPr="00E15874">
        <w:rPr>
          <w:lang w:val="en-GB"/>
        </w:rPr>
        <w:t>n</w:t>
      </w:r>
      <w:r w:rsidR="00AF428F" w:rsidRPr="00E15874">
        <w:rPr>
          <w:lang w:val="en-GB"/>
        </w:rPr>
        <w:t xml:space="preserve"> in </w:t>
      </w:r>
      <w:r w:rsidRPr="00E15874">
        <w:rPr>
          <w:lang w:val="en-GB"/>
        </w:rPr>
        <w:t>the Montessori</w:t>
      </w:r>
      <w:r w:rsidR="00AF428F" w:rsidRPr="00E15874">
        <w:rPr>
          <w:lang w:val="en-GB"/>
        </w:rPr>
        <w:t xml:space="preserve"> notebook (2021) using and recording objective</w:t>
      </w:r>
      <w:r w:rsidRPr="00E15874">
        <w:rPr>
          <w:lang w:val="en-GB"/>
        </w:rPr>
        <w:t xml:space="preserve">ly </w:t>
      </w:r>
      <w:r w:rsidR="00AF428F" w:rsidRPr="00E15874">
        <w:rPr>
          <w:lang w:val="en-GB"/>
        </w:rPr>
        <w:t>create</w:t>
      </w:r>
      <w:r w:rsidRPr="00E15874">
        <w:rPr>
          <w:lang w:val="en-GB"/>
        </w:rPr>
        <w:t>s</w:t>
      </w:r>
      <w:r w:rsidR="00AF428F" w:rsidRPr="00E15874">
        <w:rPr>
          <w:lang w:val="en-GB"/>
        </w:rPr>
        <w:t xml:space="preserve"> a deeper </w:t>
      </w:r>
      <w:r w:rsidR="00AF428F" w:rsidRPr="00E15874">
        <w:rPr>
          <w:lang w:val="en-GB"/>
        </w:rPr>
        <w:lastRenderedPageBreak/>
        <w:t xml:space="preserve">understanding of the child. It could </w:t>
      </w:r>
      <w:proofErr w:type="gramStart"/>
      <w:r w:rsidR="000A2FA3" w:rsidRPr="00E15874">
        <w:rPr>
          <w:lang w:val="en-GB"/>
        </w:rPr>
        <w:t>observing</w:t>
      </w:r>
      <w:proofErr w:type="gramEnd"/>
      <w:r w:rsidR="00AF428F" w:rsidRPr="00E15874">
        <w:rPr>
          <w:lang w:val="en-GB"/>
        </w:rPr>
        <w:t xml:space="preserve"> something that the child has previously not succeeded in doing or learning a new skill altogether. </w:t>
      </w:r>
    </w:p>
    <w:p w14:paraId="67F908EC" w14:textId="2B753666" w:rsidR="00B6314D" w:rsidRPr="00E15874" w:rsidRDefault="00F5123E" w:rsidP="00E15874">
      <w:pPr>
        <w:spacing w:line="360" w:lineRule="auto"/>
        <w:jc w:val="both"/>
        <w:rPr>
          <w:lang w:val="en-GB"/>
        </w:rPr>
      </w:pPr>
      <w:r w:rsidRPr="00E15874">
        <w:rPr>
          <w:lang w:val="en-GB"/>
        </w:rPr>
        <w:t>According to Scottish Social Services Council (no date) narrative observations can offer a holistic approach and understanding of the child’s learning</w:t>
      </w:r>
      <w:r w:rsidR="00A42953" w:rsidRPr="00E15874">
        <w:rPr>
          <w:lang w:val="en-GB"/>
        </w:rPr>
        <w:t xml:space="preserve">. </w:t>
      </w:r>
      <w:r w:rsidR="005E4755" w:rsidRPr="00E15874">
        <w:rPr>
          <w:lang w:val="en-GB"/>
        </w:rPr>
        <w:t xml:space="preserve">The holistic approach is discussed by Raise Learning (2012) and </w:t>
      </w:r>
      <w:r w:rsidR="005819B5" w:rsidRPr="00E15874">
        <w:rPr>
          <w:lang w:val="en-GB"/>
        </w:rPr>
        <w:t>demonstrates</w:t>
      </w:r>
      <w:r w:rsidR="005E4755" w:rsidRPr="00E15874">
        <w:rPr>
          <w:lang w:val="en-GB"/>
        </w:rPr>
        <w:t xml:space="preserve"> encompassing holistic approaches into a child’s learning is founded on the understanding and extension of interests that the child has, providing the child with many extended learning opportunities. </w:t>
      </w:r>
    </w:p>
    <w:p w14:paraId="0034E8AA" w14:textId="215A4298" w:rsidR="00833595" w:rsidRPr="00E15874" w:rsidRDefault="00682251" w:rsidP="00E15874">
      <w:pPr>
        <w:spacing w:line="360" w:lineRule="auto"/>
        <w:jc w:val="both"/>
        <w:rPr>
          <w:lang w:val="en-GB"/>
        </w:rPr>
      </w:pPr>
      <w:r w:rsidRPr="00E15874">
        <w:rPr>
          <w:lang w:val="en-GB"/>
        </w:rPr>
        <w:t>In Welsh Government (2020) The new curriculum for Wales due to phase into action by September 2022 puts the learner at the heart of the 4 main purposes and alongside the 7 areas of learning. This</w:t>
      </w:r>
      <w:r w:rsidR="00CC7D9B" w:rsidRPr="00E15874">
        <w:rPr>
          <w:lang w:val="en-GB"/>
        </w:rPr>
        <w:t xml:space="preserve"> </w:t>
      </w:r>
      <w:r w:rsidRPr="00E15874">
        <w:rPr>
          <w:lang w:val="en-GB"/>
        </w:rPr>
        <w:t>approach to education</w:t>
      </w:r>
      <w:r w:rsidR="000A2FA3" w:rsidRPr="00E15874">
        <w:rPr>
          <w:lang w:val="en-GB"/>
        </w:rPr>
        <w:t xml:space="preserve"> revised by</w:t>
      </w:r>
      <w:r w:rsidR="00CC7D9B" w:rsidRPr="00E15874">
        <w:rPr>
          <w:lang w:val="en-GB"/>
        </w:rPr>
        <w:t xml:space="preserve"> Donaldson (2015)</w:t>
      </w:r>
      <w:r w:rsidRPr="00E15874">
        <w:rPr>
          <w:lang w:val="en-GB"/>
        </w:rPr>
        <w:t xml:space="preserve"> sees that the importance of the holistic picture of the child is gained from the supportiveness and challenges the child experiences, leading to the development of child led learning experiences and teaching.</w:t>
      </w:r>
      <w:r w:rsidR="00A93ABF" w:rsidRPr="00E15874">
        <w:t xml:space="preserve"> </w:t>
      </w:r>
      <w:r w:rsidR="00C857EC" w:rsidRPr="00E15874">
        <w:rPr>
          <w:lang w:val="en-GB"/>
        </w:rPr>
        <w:t xml:space="preserve">The holistic approach is discussed </w:t>
      </w:r>
      <w:r w:rsidR="00A93ABF" w:rsidRPr="00E15874">
        <w:rPr>
          <w:lang w:val="en-GB"/>
        </w:rPr>
        <w:t>by Scholar Base (2014)</w:t>
      </w:r>
      <w:r w:rsidR="000F7C8E" w:rsidRPr="00E15874">
        <w:rPr>
          <w:lang w:val="en-GB"/>
        </w:rPr>
        <w:t xml:space="preserve"> </w:t>
      </w:r>
      <w:r w:rsidR="0067554C" w:rsidRPr="00E15874">
        <w:rPr>
          <w:lang w:val="en-GB"/>
        </w:rPr>
        <w:t>in that it aids the development of the child, providing the child with opportunities to develop more confidence</w:t>
      </w:r>
      <w:r w:rsidR="00CC7D9B" w:rsidRPr="00E15874">
        <w:rPr>
          <w:lang w:val="en-GB"/>
        </w:rPr>
        <w:t xml:space="preserve">, </w:t>
      </w:r>
      <w:r w:rsidR="0067554C" w:rsidRPr="00E15874">
        <w:rPr>
          <w:lang w:val="en-GB"/>
        </w:rPr>
        <w:t xml:space="preserve">social and communication skills and to create natural connections between subjects and their environment helping them to be inquisitive and curious with experiencing positive associations. </w:t>
      </w:r>
    </w:p>
    <w:p w14:paraId="7B0DF616" w14:textId="77777777" w:rsidR="000F7C8E" w:rsidRPr="00E15874" w:rsidRDefault="000F7C8E" w:rsidP="00E15874">
      <w:pPr>
        <w:spacing w:line="360" w:lineRule="auto"/>
        <w:jc w:val="both"/>
        <w:rPr>
          <w:u w:val="single"/>
          <w:lang w:val="en-GB"/>
        </w:rPr>
      </w:pPr>
    </w:p>
    <w:p w14:paraId="328AF76E" w14:textId="1EB9785E" w:rsidR="00BD1D5A" w:rsidRPr="00E15874" w:rsidRDefault="00833595" w:rsidP="00E15874">
      <w:pPr>
        <w:spacing w:line="360" w:lineRule="auto"/>
        <w:jc w:val="both"/>
        <w:rPr>
          <w:u w:val="single"/>
          <w:lang w:val="en-GB"/>
        </w:rPr>
      </w:pPr>
      <w:r w:rsidRPr="00E15874">
        <w:rPr>
          <w:u w:val="single"/>
          <w:lang w:val="en-GB"/>
        </w:rPr>
        <w:t xml:space="preserve">Section 4 </w:t>
      </w:r>
      <w:r w:rsidR="0067554C" w:rsidRPr="00E15874">
        <w:rPr>
          <w:u w:val="single"/>
          <w:lang w:val="en-GB"/>
        </w:rPr>
        <w:t xml:space="preserve">– Observation and play </w:t>
      </w:r>
    </w:p>
    <w:p w14:paraId="5C960D49" w14:textId="5DD7568A" w:rsidR="005819B5" w:rsidRPr="00E15874" w:rsidRDefault="00A714E4" w:rsidP="00E15874">
      <w:pPr>
        <w:spacing w:line="360" w:lineRule="auto"/>
        <w:jc w:val="both"/>
        <w:rPr>
          <w:lang w:val="en-GB"/>
        </w:rPr>
      </w:pPr>
      <w:r w:rsidRPr="00E15874">
        <w:rPr>
          <w:lang w:val="en-GB"/>
        </w:rPr>
        <w:t>UNICEF</w:t>
      </w:r>
      <w:r w:rsidR="007B2D3B" w:rsidRPr="00E15874">
        <w:rPr>
          <w:lang w:val="en-GB"/>
        </w:rPr>
        <w:t xml:space="preserve"> (2018) state “Play is one of the most important ways in which children gain essential knowledge and skills”. </w:t>
      </w:r>
      <w:r w:rsidR="009F4BB4" w:rsidRPr="00E15874">
        <w:rPr>
          <w:lang w:val="en-GB"/>
        </w:rPr>
        <w:t>Smidt (2015)</w:t>
      </w:r>
      <w:r w:rsidR="00E90B03" w:rsidRPr="00E15874">
        <w:rPr>
          <w:lang w:val="en-GB"/>
        </w:rPr>
        <w:t xml:space="preserve"> discusses</w:t>
      </w:r>
      <w:r w:rsidR="009F4BB4" w:rsidRPr="00E15874">
        <w:rPr>
          <w:lang w:val="en-GB"/>
        </w:rPr>
        <w:t xml:space="preserve"> the importance of play</w:t>
      </w:r>
      <w:r w:rsidR="009F5328" w:rsidRPr="00E15874">
        <w:rPr>
          <w:lang w:val="en-GB"/>
        </w:rPr>
        <w:t xml:space="preserve"> as a </w:t>
      </w:r>
      <w:r w:rsidR="006218E6" w:rsidRPr="00E15874">
        <w:rPr>
          <w:lang w:val="en-GB"/>
        </w:rPr>
        <w:t>fundamental way of learning</w:t>
      </w:r>
      <w:r w:rsidR="002106B5" w:rsidRPr="00E15874">
        <w:rPr>
          <w:lang w:val="en-GB"/>
        </w:rPr>
        <w:t>, this is also s</w:t>
      </w:r>
      <w:r w:rsidR="002E7FE0" w:rsidRPr="00E15874">
        <w:rPr>
          <w:lang w:val="en-GB"/>
        </w:rPr>
        <w:t>een similarly</w:t>
      </w:r>
      <w:r w:rsidR="002106B5" w:rsidRPr="00E15874">
        <w:rPr>
          <w:lang w:val="en-GB"/>
        </w:rPr>
        <w:t xml:space="preserve"> by Hirsh-Pasek et al (2009)</w:t>
      </w:r>
      <w:r w:rsidR="000F7C8E" w:rsidRPr="00E15874">
        <w:rPr>
          <w:lang w:val="en-GB"/>
        </w:rPr>
        <w:t xml:space="preserve"> </w:t>
      </w:r>
      <w:r w:rsidR="002106B5" w:rsidRPr="00E15874">
        <w:rPr>
          <w:lang w:val="en-GB"/>
        </w:rPr>
        <w:t>who highlights that the fundamentals learning and development of children within early years is play</w:t>
      </w:r>
      <w:r w:rsidR="00500A2E" w:rsidRPr="00E15874">
        <w:rPr>
          <w:lang w:val="en-GB"/>
        </w:rPr>
        <w:t>.</w:t>
      </w:r>
      <w:r w:rsidR="00BD1D5A" w:rsidRPr="00E15874">
        <w:rPr>
          <w:lang w:val="en-GB"/>
        </w:rPr>
        <w:t xml:space="preserve"> </w:t>
      </w:r>
      <w:r w:rsidR="007B2D3B" w:rsidRPr="00E15874">
        <w:rPr>
          <w:lang w:val="en-GB"/>
        </w:rPr>
        <w:t>Play and in particular ‘free play’ gives practitioners to observe a child’s interests</w:t>
      </w:r>
      <w:r w:rsidR="000A2FA3" w:rsidRPr="00E15874">
        <w:rPr>
          <w:lang w:val="en-GB"/>
        </w:rPr>
        <w:t xml:space="preserve">, </w:t>
      </w:r>
      <w:r w:rsidR="007B2D3B" w:rsidRPr="00E15874">
        <w:rPr>
          <w:lang w:val="en-GB"/>
        </w:rPr>
        <w:t>according to Homan (2016</w:t>
      </w:r>
      <w:r w:rsidR="00E90B03" w:rsidRPr="00E15874">
        <w:rPr>
          <w:lang w:val="en-GB"/>
        </w:rPr>
        <w:t>) and opportunities that enable practitioners to extend learning. Developing shared thinking skills and listening to the child supports the child to naturally extend play and therefore the understanding of the</w:t>
      </w:r>
      <w:r w:rsidR="00E15874" w:rsidRPr="00E15874">
        <w:rPr>
          <w:lang w:val="en-GB"/>
        </w:rPr>
        <w:t xml:space="preserve"> child for the</w:t>
      </w:r>
      <w:r w:rsidR="00E90B03" w:rsidRPr="00E15874">
        <w:rPr>
          <w:lang w:val="en-GB"/>
        </w:rPr>
        <w:t xml:space="preserve"> practitioner. </w:t>
      </w:r>
    </w:p>
    <w:p w14:paraId="376C85E6" w14:textId="06C76180" w:rsidR="00993397" w:rsidRPr="00E15874" w:rsidRDefault="00500A2E" w:rsidP="00E15874">
      <w:pPr>
        <w:spacing w:line="360" w:lineRule="auto"/>
        <w:jc w:val="both"/>
        <w:rPr>
          <w:lang w:val="en-GB"/>
        </w:rPr>
      </w:pPr>
      <w:r w:rsidRPr="00E15874">
        <w:rPr>
          <w:lang w:val="en-GB"/>
        </w:rPr>
        <w:t>W</w:t>
      </w:r>
      <w:r w:rsidR="0066542A" w:rsidRPr="00E15874">
        <w:rPr>
          <w:lang w:val="en-GB"/>
        </w:rPr>
        <w:t xml:space="preserve">ithin early years </w:t>
      </w:r>
      <w:r w:rsidR="00032A5F" w:rsidRPr="00E15874">
        <w:rPr>
          <w:lang w:val="en-GB"/>
        </w:rPr>
        <w:t>using</w:t>
      </w:r>
      <w:r w:rsidR="002106B5" w:rsidRPr="00E15874">
        <w:rPr>
          <w:lang w:val="en-GB"/>
        </w:rPr>
        <w:t xml:space="preserve"> observations</w:t>
      </w:r>
      <w:r w:rsidR="00032A5F" w:rsidRPr="00E15874">
        <w:rPr>
          <w:lang w:val="en-GB"/>
        </w:rPr>
        <w:t xml:space="preserve"> aids practitioners to</w:t>
      </w:r>
      <w:r w:rsidR="0066542A" w:rsidRPr="00E15874">
        <w:rPr>
          <w:lang w:val="en-GB"/>
        </w:rPr>
        <w:t xml:space="preserve"> gain an insight </w:t>
      </w:r>
      <w:r w:rsidRPr="00E15874">
        <w:rPr>
          <w:lang w:val="en-GB"/>
        </w:rPr>
        <w:t>of the skills the</w:t>
      </w:r>
      <w:r w:rsidR="00032A5F" w:rsidRPr="00E15874">
        <w:rPr>
          <w:lang w:val="en-GB"/>
        </w:rPr>
        <w:t xml:space="preserve"> child</w:t>
      </w:r>
      <w:r w:rsidRPr="00E15874">
        <w:rPr>
          <w:lang w:val="en-GB"/>
        </w:rPr>
        <w:t xml:space="preserve"> already </w:t>
      </w:r>
      <w:r w:rsidR="00D01C23" w:rsidRPr="00E15874">
        <w:rPr>
          <w:lang w:val="en-GB"/>
        </w:rPr>
        <w:t>possesses</w:t>
      </w:r>
      <w:r w:rsidRPr="00E15874">
        <w:rPr>
          <w:lang w:val="en-GB"/>
        </w:rPr>
        <w:t xml:space="preserve"> and the skills they can </w:t>
      </w:r>
      <w:r w:rsidR="00032A5F" w:rsidRPr="00E15874">
        <w:rPr>
          <w:lang w:val="en-GB"/>
        </w:rPr>
        <w:t>exten</w:t>
      </w:r>
      <w:r w:rsidR="00A714E4">
        <w:rPr>
          <w:lang w:val="en-GB"/>
        </w:rPr>
        <w:t>d</w:t>
      </w:r>
      <w:r w:rsidR="000F7C8E" w:rsidRPr="00E15874">
        <w:rPr>
          <w:lang w:val="en-GB"/>
        </w:rPr>
        <w:t xml:space="preserve">. </w:t>
      </w:r>
      <w:r w:rsidR="00F62932" w:rsidRPr="00E15874">
        <w:rPr>
          <w:lang w:val="en-GB"/>
        </w:rPr>
        <w:t xml:space="preserve">We see </w:t>
      </w:r>
      <w:proofErr w:type="spellStart"/>
      <w:r w:rsidR="007E6DC3" w:rsidRPr="00E15874">
        <w:rPr>
          <w:lang w:val="en-GB"/>
        </w:rPr>
        <w:t>Nea</w:t>
      </w:r>
      <w:r w:rsidR="006750BF" w:rsidRPr="00E15874">
        <w:rPr>
          <w:lang w:val="en-GB"/>
        </w:rPr>
        <w:t>um</w:t>
      </w:r>
      <w:proofErr w:type="spellEnd"/>
      <w:r w:rsidR="00F62932" w:rsidRPr="00E15874">
        <w:rPr>
          <w:lang w:val="en-GB"/>
        </w:rPr>
        <w:t xml:space="preserve"> (2016)</w:t>
      </w:r>
      <w:r w:rsidR="00E90B03" w:rsidRPr="00E15874">
        <w:rPr>
          <w:lang w:val="en-GB"/>
        </w:rPr>
        <w:t xml:space="preserve"> similarly to Homan (2016)</w:t>
      </w:r>
      <w:r w:rsidR="006750BF" w:rsidRPr="00E15874">
        <w:rPr>
          <w:lang w:val="en-GB"/>
        </w:rPr>
        <w:t xml:space="preserve"> notes</w:t>
      </w:r>
      <w:r w:rsidR="00F62932" w:rsidRPr="00E15874">
        <w:rPr>
          <w:lang w:val="en-GB"/>
        </w:rPr>
        <w:t xml:space="preserve"> </w:t>
      </w:r>
      <w:r w:rsidR="00AA0731" w:rsidRPr="00E15874">
        <w:rPr>
          <w:lang w:val="en-GB"/>
        </w:rPr>
        <w:t>through time spent attentively observing through play</w:t>
      </w:r>
      <w:r w:rsidR="005819B5" w:rsidRPr="00E15874">
        <w:rPr>
          <w:lang w:val="en-GB"/>
        </w:rPr>
        <w:t xml:space="preserve">, </w:t>
      </w:r>
      <w:r w:rsidR="00E90B03" w:rsidRPr="00E15874">
        <w:rPr>
          <w:lang w:val="en-GB"/>
        </w:rPr>
        <w:t>skills, aptitudes</w:t>
      </w:r>
      <w:r w:rsidR="00860556" w:rsidRPr="00E15874">
        <w:rPr>
          <w:lang w:val="en-GB"/>
        </w:rPr>
        <w:t xml:space="preserve">, and knowledge </w:t>
      </w:r>
      <w:r w:rsidR="00733BEA" w:rsidRPr="00E15874">
        <w:rPr>
          <w:lang w:val="en-GB"/>
        </w:rPr>
        <w:t xml:space="preserve">children </w:t>
      </w:r>
      <w:r w:rsidR="00820250" w:rsidRPr="00E15874">
        <w:rPr>
          <w:lang w:val="en-GB"/>
        </w:rPr>
        <w:t>possess</w:t>
      </w:r>
      <w:r w:rsidR="005819B5" w:rsidRPr="00E15874">
        <w:rPr>
          <w:lang w:val="en-GB"/>
        </w:rPr>
        <w:t xml:space="preserve"> is seen</w:t>
      </w:r>
      <w:r w:rsidR="00733BEA" w:rsidRPr="00E15874">
        <w:rPr>
          <w:lang w:val="en-GB"/>
        </w:rPr>
        <w:t xml:space="preserve"> and therefore</w:t>
      </w:r>
      <w:r w:rsidR="005819B5" w:rsidRPr="00E15874">
        <w:rPr>
          <w:lang w:val="en-GB"/>
        </w:rPr>
        <w:t xml:space="preserve"> provides</w:t>
      </w:r>
      <w:r w:rsidR="00E90B03" w:rsidRPr="00E15874">
        <w:rPr>
          <w:lang w:val="en-GB"/>
        </w:rPr>
        <w:t xml:space="preserve"> understanding</w:t>
      </w:r>
      <w:r w:rsidR="005819B5" w:rsidRPr="00E15874">
        <w:rPr>
          <w:lang w:val="en-GB"/>
        </w:rPr>
        <w:t xml:space="preserve"> on</w:t>
      </w:r>
      <w:r w:rsidR="00733BEA" w:rsidRPr="00E15874">
        <w:rPr>
          <w:lang w:val="en-GB"/>
        </w:rPr>
        <w:t xml:space="preserve"> how best</w:t>
      </w:r>
      <w:r w:rsidR="005819B5" w:rsidRPr="00E15874">
        <w:rPr>
          <w:lang w:val="en-GB"/>
        </w:rPr>
        <w:t xml:space="preserve"> to</w:t>
      </w:r>
      <w:r w:rsidR="00733BEA" w:rsidRPr="00E15874">
        <w:rPr>
          <w:lang w:val="en-GB"/>
        </w:rPr>
        <w:t xml:space="preserve"> support the</w:t>
      </w:r>
      <w:r w:rsidR="000A2FA3" w:rsidRPr="00E15874">
        <w:rPr>
          <w:lang w:val="en-GB"/>
        </w:rPr>
        <w:t xml:space="preserve"> child</w:t>
      </w:r>
      <w:r w:rsidR="00733BEA" w:rsidRPr="00E15874">
        <w:rPr>
          <w:lang w:val="en-GB"/>
        </w:rPr>
        <w:t xml:space="preserve"> to enable further e</w:t>
      </w:r>
      <w:r w:rsidR="000E2DDD" w:rsidRPr="00E15874">
        <w:rPr>
          <w:lang w:val="en-GB"/>
        </w:rPr>
        <w:t>xtension of these skills</w:t>
      </w:r>
      <w:r w:rsidR="008A15CE" w:rsidRPr="00E15874">
        <w:rPr>
          <w:lang w:val="en-GB"/>
        </w:rPr>
        <w:t xml:space="preserve"> </w:t>
      </w:r>
      <w:r w:rsidR="002053D8" w:rsidRPr="00E15874">
        <w:rPr>
          <w:lang w:val="en-GB"/>
        </w:rPr>
        <w:t>within the</w:t>
      </w:r>
      <w:r w:rsidR="000E2DDD" w:rsidRPr="00E15874">
        <w:rPr>
          <w:lang w:val="en-GB"/>
        </w:rPr>
        <w:t xml:space="preserve"> learning </w:t>
      </w:r>
      <w:r w:rsidR="008A15CE" w:rsidRPr="00E15874">
        <w:rPr>
          <w:lang w:val="en-GB"/>
        </w:rPr>
        <w:t>environment</w:t>
      </w:r>
      <w:r w:rsidR="000E2DDD" w:rsidRPr="00E15874">
        <w:rPr>
          <w:lang w:val="en-GB"/>
        </w:rPr>
        <w:t xml:space="preserve">. </w:t>
      </w:r>
    </w:p>
    <w:p w14:paraId="6C0E0021" w14:textId="3011643A" w:rsidR="00AE3B5E" w:rsidRPr="00E15874" w:rsidRDefault="00AE3B5E" w:rsidP="00E15874">
      <w:pPr>
        <w:spacing w:line="360" w:lineRule="auto"/>
        <w:jc w:val="both"/>
        <w:rPr>
          <w:lang w:val="en-GB"/>
        </w:rPr>
      </w:pPr>
      <w:r w:rsidRPr="00E15874">
        <w:rPr>
          <w:lang w:val="en-GB"/>
        </w:rPr>
        <w:lastRenderedPageBreak/>
        <w:t xml:space="preserve">Smidt (2015) discusses how both Vygotsky and Piaget share an interest in play as a way of learning and observation. Vygotsky believes when a child is observed through play, the child is ‘standing taller than himself. Vygotsky noted by First Discoverers (2020) </w:t>
      </w:r>
      <w:r w:rsidR="008A15CE" w:rsidRPr="00E15874">
        <w:rPr>
          <w:lang w:val="en-GB"/>
        </w:rPr>
        <w:t>discusses</w:t>
      </w:r>
      <w:r w:rsidRPr="00E15874">
        <w:rPr>
          <w:lang w:val="en-GB"/>
        </w:rPr>
        <w:t xml:space="preserve"> that in play children’s greatest achievements are possible</w:t>
      </w:r>
      <w:r w:rsidR="00E15874" w:rsidRPr="00E15874">
        <w:rPr>
          <w:lang w:val="en-GB"/>
        </w:rPr>
        <w:t>, therefore the true skills of the child seen within play.</w:t>
      </w:r>
      <w:r w:rsidRPr="00E15874">
        <w:rPr>
          <w:lang w:val="en-GB"/>
        </w:rPr>
        <w:t xml:space="preserve"> The Montessori approach </w:t>
      </w:r>
      <w:r w:rsidR="000A2FA3" w:rsidRPr="00E15874">
        <w:rPr>
          <w:lang w:val="en-GB"/>
        </w:rPr>
        <w:t xml:space="preserve">seen discussed by </w:t>
      </w:r>
      <w:r w:rsidRPr="00E15874">
        <w:rPr>
          <w:lang w:val="en-GB"/>
        </w:rPr>
        <w:t>Montessori (2018)</w:t>
      </w:r>
      <w:r w:rsidR="007C7A58" w:rsidRPr="00E15874">
        <w:rPr>
          <w:lang w:val="en-GB"/>
        </w:rPr>
        <w:t xml:space="preserve"> also advocate </w:t>
      </w:r>
      <w:r w:rsidRPr="00E15874">
        <w:rPr>
          <w:lang w:val="en-GB"/>
        </w:rPr>
        <w:t>observation through play as their model of play is based around self-directed play and free play.</w:t>
      </w:r>
    </w:p>
    <w:p w14:paraId="2DF9E020" w14:textId="69B7A411" w:rsidR="00032A5F" w:rsidRPr="00E15874" w:rsidRDefault="00AA66AA" w:rsidP="00E15874">
      <w:pPr>
        <w:spacing w:line="360" w:lineRule="auto"/>
        <w:jc w:val="both"/>
        <w:rPr>
          <w:lang w:val="en-GB"/>
        </w:rPr>
      </w:pPr>
      <w:r w:rsidRPr="00E15874">
        <w:rPr>
          <w:lang w:val="en-GB"/>
        </w:rPr>
        <w:t>T</w:t>
      </w:r>
      <w:r w:rsidR="00CA5644" w:rsidRPr="00E15874">
        <w:rPr>
          <w:lang w:val="en-GB"/>
        </w:rPr>
        <w:t xml:space="preserve">he </w:t>
      </w:r>
      <w:r w:rsidR="000A2FA3" w:rsidRPr="00E15874">
        <w:rPr>
          <w:lang w:val="en-GB"/>
        </w:rPr>
        <w:t>Froebelian</w:t>
      </w:r>
      <w:r w:rsidR="00CA5644" w:rsidRPr="00E15874">
        <w:rPr>
          <w:lang w:val="en-GB"/>
        </w:rPr>
        <w:t xml:space="preserve"> approach </w:t>
      </w:r>
      <w:r w:rsidR="00B0789C" w:rsidRPr="00E15874">
        <w:rPr>
          <w:lang w:val="en-GB"/>
        </w:rPr>
        <w:t>discussed in Bruce et al (2015</w:t>
      </w:r>
      <w:r w:rsidR="000F7C8E" w:rsidRPr="00E15874">
        <w:rPr>
          <w:lang w:val="en-GB"/>
        </w:rPr>
        <w:t xml:space="preserve">) </w:t>
      </w:r>
      <w:r w:rsidRPr="00E15874">
        <w:rPr>
          <w:lang w:val="en-GB"/>
        </w:rPr>
        <w:t xml:space="preserve">is centred around </w:t>
      </w:r>
      <w:r w:rsidR="005D7FC9" w:rsidRPr="00E15874">
        <w:rPr>
          <w:lang w:val="en-GB"/>
        </w:rPr>
        <w:t>the whole child</w:t>
      </w:r>
      <w:r w:rsidR="00971946" w:rsidRPr="00E15874">
        <w:rPr>
          <w:lang w:val="en-GB"/>
        </w:rPr>
        <w:t xml:space="preserve">, considering all areas of the </w:t>
      </w:r>
      <w:r w:rsidR="00EA5115" w:rsidRPr="00E15874">
        <w:rPr>
          <w:lang w:val="en-GB"/>
        </w:rPr>
        <w:t>child’s</w:t>
      </w:r>
      <w:r w:rsidR="00971946" w:rsidRPr="00E15874">
        <w:rPr>
          <w:lang w:val="en-GB"/>
        </w:rPr>
        <w:t xml:space="preserve"> development, from their health, emotional well-being</w:t>
      </w:r>
      <w:r w:rsidR="00F15943" w:rsidRPr="00E15874">
        <w:rPr>
          <w:lang w:val="en-GB"/>
        </w:rPr>
        <w:t>, physical development, mental ability</w:t>
      </w:r>
      <w:r w:rsidR="00C97CF9" w:rsidRPr="00E15874">
        <w:rPr>
          <w:lang w:val="en-GB"/>
        </w:rPr>
        <w:t xml:space="preserve">, social and spiritual development. </w:t>
      </w:r>
      <w:r w:rsidR="008A15CE" w:rsidRPr="00E15874">
        <w:rPr>
          <w:lang w:val="en-GB"/>
        </w:rPr>
        <w:t>N</w:t>
      </w:r>
      <w:r w:rsidR="00B15D00" w:rsidRPr="00E15874">
        <w:rPr>
          <w:lang w:val="en-GB"/>
        </w:rPr>
        <w:t>oted in McInnes at al. (2013) studies have shown the interactions between child and practitioner have</w:t>
      </w:r>
      <w:r w:rsidR="000A2FA3" w:rsidRPr="00E15874">
        <w:rPr>
          <w:lang w:val="en-GB"/>
        </w:rPr>
        <w:t xml:space="preserve"> in some settings</w:t>
      </w:r>
      <w:r w:rsidR="00B15D00" w:rsidRPr="00E15874">
        <w:rPr>
          <w:lang w:val="en-GB"/>
        </w:rPr>
        <w:t xml:space="preserve"> become more controlled</w:t>
      </w:r>
      <w:r w:rsidR="000A2FA3" w:rsidRPr="00E15874">
        <w:rPr>
          <w:lang w:val="en-GB"/>
        </w:rPr>
        <w:t xml:space="preserve"> and</w:t>
      </w:r>
      <w:r w:rsidR="00B15D00" w:rsidRPr="00E15874">
        <w:rPr>
          <w:lang w:val="en-GB"/>
        </w:rPr>
        <w:t xml:space="preserve"> not</w:t>
      </w:r>
      <w:r w:rsidR="007C7A58" w:rsidRPr="00E15874">
        <w:rPr>
          <w:lang w:val="en-GB"/>
        </w:rPr>
        <w:t xml:space="preserve"> </w:t>
      </w:r>
      <w:r w:rsidR="00B15D00" w:rsidRPr="00E15874">
        <w:rPr>
          <w:lang w:val="en-GB"/>
        </w:rPr>
        <w:t>allow</w:t>
      </w:r>
      <w:r w:rsidR="000A2FA3" w:rsidRPr="00E15874">
        <w:rPr>
          <w:lang w:val="en-GB"/>
        </w:rPr>
        <w:t>ing</w:t>
      </w:r>
      <w:r w:rsidR="00B15D00" w:rsidRPr="00E15874">
        <w:rPr>
          <w:lang w:val="en-GB"/>
        </w:rPr>
        <w:t xml:space="preserve"> for shared thinking and extended thinking to </w:t>
      </w:r>
      <w:r w:rsidR="007C7A58" w:rsidRPr="00E15874">
        <w:rPr>
          <w:lang w:val="en-GB"/>
        </w:rPr>
        <w:t>occur</w:t>
      </w:r>
      <w:r w:rsidR="00117418" w:rsidRPr="00E15874">
        <w:rPr>
          <w:lang w:val="en-GB"/>
        </w:rPr>
        <w:t>. This therefore does not</w:t>
      </w:r>
      <w:r w:rsidR="007C7A58" w:rsidRPr="00E15874">
        <w:rPr>
          <w:lang w:val="en-GB"/>
        </w:rPr>
        <w:t xml:space="preserve"> allow us to see </w:t>
      </w:r>
      <w:r w:rsidR="00B15D00" w:rsidRPr="00E15874">
        <w:rPr>
          <w:lang w:val="en-GB"/>
        </w:rPr>
        <w:t xml:space="preserve">children </w:t>
      </w:r>
      <w:r w:rsidR="00AE3B5E" w:rsidRPr="00E15874">
        <w:rPr>
          <w:lang w:val="en-GB"/>
        </w:rPr>
        <w:t xml:space="preserve">having access to more independent control and choice. </w:t>
      </w:r>
      <w:r w:rsidR="00117418" w:rsidRPr="00E15874">
        <w:rPr>
          <w:lang w:val="en-GB"/>
        </w:rPr>
        <w:t>As seen in McInnes et al. (2013) open questions and co -construction of play</w:t>
      </w:r>
      <w:r w:rsidR="000A2FA3" w:rsidRPr="00E15874">
        <w:rPr>
          <w:lang w:val="en-GB"/>
        </w:rPr>
        <w:t xml:space="preserve"> enables</w:t>
      </w:r>
      <w:r w:rsidR="00117418" w:rsidRPr="00E15874">
        <w:rPr>
          <w:lang w:val="en-GB"/>
        </w:rPr>
        <w:t xml:space="preserve"> children take a more playful attitude and approach to their environment. </w:t>
      </w:r>
    </w:p>
    <w:p w14:paraId="454BF1C7" w14:textId="783F8198" w:rsidR="009C4D22" w:rsidRPr="00E15874" w:rsidRDefault="00C40782" w:rsidP="00E15874">
      <w:pPr>
        <w:spacing w:line="360" w:lineRule="auto"/>
        <w:jc w:val="both"/>
        <w:rPr>
          <w:lang w:val="en-GB"/>
        </w:rPr>
      </w:pPr>
      <w:r w:rsidRPr="00E15874">
        <w:rPr>
          <w:lang w:val="en-GB"/>
        </w:rPr>
        <w:t>When observing children through the</w:t>
      </w:r>
      <w:r w:rsidR="00B02776" w:rsidRPr="00E15874">
        <w:rPr>
          <w:lang w:val="en-GB"/>
        </w:rPr>
        <w:t xml:space="preserve"> </w:t>
      </w:r>
      <w:r w:rsidR="0070490F" w:rsidRPr="00E15874">
        <w:rPr>
          <w:lang w:val="en-GB"/>
        </w:rPr>
        <w:t>Froebelian</w:t>
      </w:r>
      <w:r w:rsidRPr="00E15874">
        <w:rPr>
          <w:lang w:val="en-GB"/>
        </w:rPr>
        <w:t xml:space="preserve"> approach </w:t>
      </w:r>
      <w:r w:rsidR="00032A5F" w:rsidRPr="00E15874">
        <w:rPr>
          <w:lang w:val="en-GB"/>
        </w:rPr>
        <w:t>as seen in Early Education (no date)</w:t>
      </w:r>
      <w:r w:rsidR="00117418" w:rsidRPr="00E15874">
        <w:rPr>
          <w:lang w:val="en-GB"/>
        </w:rPr>
        <w:t xml:space="preserve"> </w:t>
      </w:r>
      <w:r w:rsidRPr="00E15874">
        <w:rPr>
          <w:lang w:val="en-GB"/>
        </w:rPr>
        <w:t>practitioners take a step bac</w:t>
      </w:r>
      <w:r w:rsidR="00B02776" w:rsidRPr="00E15874">
        <w:rPr>
          <w:lang w:val="en-GB"/>
        </w:rPr>
        <w:t xml:space="preserve">k and may look as though </w:t>
      </w:r>
      <w:r w:rsidR="0070490F" w:rsidRPr="00E15874">
        <w:rPr>
          <w:lang w:val="en-GB"/>
        </w:rPr>
        <w:t>to be</w:t>
      </w:r>
      <w:r w:rsidR="00B02776" w:rsidRPr="00E15874">
        <w:rPr>
          <w:lang w:val="en-GB"/>
        </w:rPr>
        <w:t xml:space="preserve"> just in the </w:t>
      </w:r>
      <w:r w:rsidR="00E15874" w:rsidRPr="00E15874">
        <w:rPr>
          <w:lang w:val="en-GB"/>
        </w:rPr>
        <w:t>background but are</w:t>
      </w:r>
      <w:r w:rsidR="00B02776" w:rsidRPr="00E15874">
        <w:rPr>
          <w:lang w:val="en-GB"/>
        </w:rPr>
        <w:t xml:space="preserve"> in fact allowing children to learn and are key </w:t>
      </w:r>
      <w:r w:rsidR="00D0141A" w:rsidRPr="00E15874">
        <w:rPr>
          <w:lang w:val="en-GB"/>
        </w:rPr>
        <w:t>to creating the opportunity for the child to learn and engage with th</w:t>
      </w:r>
      <w:r w:rsidR="00E15874" w:rsidRPr="00E15874">
        <w:rPr>
          <w:lang w:val="en-GB"/>
        </w:rPr>
        <w:t>e</w:t>
      </w:r>
      <w:r w:rsidR="00D0141A" w:rsidRPr="00E15874">
        <w:rPr>
          <w:lang w:val="en-GB"/>
        </w:rPr>
        <w:t xml:space="preserve"> environment</w:t>
      </w:r>
      <w:r w:rsidR="00E15874" w:rsidRPr="00E15874">
        <w:rPr>
          <w:lang w:val="en-GB"/>
        </w:rPr>
        <w:t xml:space="preserve"> around them</w:t>
      </w:r>
      <w:r w:rsidR="00D0141A" w:rsidRPr="00E15874">
        <w:rPr>
          <w:lang w:val="en-GB"/>
        </w:rPr>
        <w:t xml:space="preserve"> positively.</w:t>
      </w:r>
      <w:r w:rsidR="00264A63" w:rsidRPr="00E15874">
        <w:rPr>
          <w:lang w:val="en-GB"/>
        </w:rPr>
        <w:t xml:space="preserve"> Bruce (1997</w:t>
      </w:r>
      <w:r w:rsidR="003247E5" w:rsidRPr="00E15874">
        <w:rPr>
          <w:lang w:val="en-GB"/>
        </w:rPr>
        <w:t>:97</w:t>
      </w:r>
      <w:r w:rsidR="00BE4646">
        <w:rPr>
          <w:lang w:val="en-GB"/>
        </w:rPr>
        <w:t xml:space="preserve">, </w:t>
      </w:r>
      <w:proofErr w:type="spellStart"/>
      <w:r w:rsidR="00BE4646">
        <w:rPr>
          <w:lang w:val="en-GB"/>
        </w:rPr>
        <w:t>pg</w:t>
      </w:r>
      <w:proofErr w:type="spellEnd"/>
      <w:r w:rsidR="00BE4646">
        <w:rPr>
          <w:lang w:val="en-GB"/>
        </w:rPr>
        <w:t xml:space="preserve"> 31</w:t>
      </w:r>
      <w:r w:rsidR="003247E5" w:rsidRPr="00E15874">
        <w:rPr>
          <w:lang w:val="en-GB"/>
        </w:rPr>
        <w:t xml:space="preserve">) notes the </w:t>
      </w:r>
      <w:r w:rsidR="00AE3B5E" w:rsidRPr="00E15874">
        <w:rPr>
          <w:lang w:val="en-GB"/>
        </w:rPr>
        <w:t>adult’s</w:t>
      </w:r>
      <w:r w:rsidR="003247E5" w:rsidRPr="00E15874">
        <w:rPr>
          <w:lang w:val="en-GB"/>
        </w:rPr>
        <w:t xml:space="preserve"> role is to </w:t>
      </w:r>
      <w:r w:rsidR="00032A5F" w:rsidRPr="00E15874">
        <w:rPr>
          <w:lang w:val="en-GB"/>
        </w:rPr>
        <w:t>‘observe</w:t>
      </w:r>
      <w:r w:rsidR="003247E5" w:rsidRPr="00E15874">
        <w:rPr>
          <w:lang w:val="en-GB"/>
        </w:rPr>
        <w:t>, support and extend’</w:t>
      </w:r>
      <w:r w:rsidR="00AE3B5E" w:rsidRPr="00E15874">
        <w:rPr>
          <w:lang w:val="en-GB"/>
        </w:rPr>
        <w:t xml:space="preserve">. </w:t>
      </w:r>
      <w:r w:rsidR="00032A5F" w:rsidRPr="00E15874">
        <w:rPr>
          <w:lang w:val="en-GB"/>
        </w:rPr>
        <w:t xml:space="preserve">As seen by McInnes et al. (2009) the studies conducted on the relationship </w:t>
      </w:r>
      <w:r w:rsidR="00B15D00" w:rsidRPr="00E15874">
        <w:rPr>
          <w:lang w:val="en-GB"/>
        </w:rPr>
        <w:t>of the adult presence and play shows that inhibited learning can be seen in children where adult presence is seen</w:t>
      </w:r>
      <w:r w:rsidR="0070490F" w:rsidRPr="00E15874">
        <w:rPr>
          <w:lang w:val="en-GB"/>
        </w:rPr>
        <w:t xml:space="preserve"> therefore as in First Discoverers (2020</w:t>
      </w:r>
      <w:r w:rsidR="00BE4646">
        <w:rPr>
          <w:lang w:val="en-GB"/>
        </w:rPr>
        <w:t>a</w:t>
      </w:r>
      <w:r w:rsidR="0070490F" w:rsidRPr="00E15874">
        <w:rPr>
          <w:lang w:val="en-GB"/>
        </w:rPr>
        <w:t xml:space="preserve">) affecting findings of the observation. </w:t>
      </w:r>
    </w:p>
    <w:p w14:paraId="4D5A348D" w14:textId="4385D7FC" w:rsidR="00D34CB3" w:rsidRPr="00E15874" w:rsidRDefault="00D34CB3" w:rsidP="00E15874">
      <w:pPr>
        <w:spacing w:line="360" w:lineRule="auto"/>
        <w:jc w:val="both"/>
        <w:rPr>
          <w:lang w:val="en-GB"/>
        </w:rPr>
      </w:pPr>
      <w:r w:rsidRPr="00E15874">
        <w:rPr>
          <w:lang w:val="en-GB"/>
        </w:rPr>
        <w:t>The Welsh Government (2015</w:t>
      </w:r>
      <w:r w:rsidR="000F7C8E" w:rsidRPr="00E15874">
        <w:rPr>
          <w:lang w:val="en-GB"/>
        </w:rPr>
        <w:t xml:space="preserve">) </w:t>
      </w:r>
      <w:r w:rsidRPr="00E15874">
        <w:rPr>
          <w:lang w:val="en-GB"/>
        </w:rPr>
        <w:t>within the Foundation Phase Framework guidance state that the Foundation Phase holds the holistic development at the centre of the education. The guidance set out by the Welsh Government (2015) states that through a child</w:t>
      </w:r>
      <w:r w:rsidR="0053583B" w:rsidRPr="00E15874">
        <w:rPr>
          <w:lang w:val="en-GB"/>
        </w:rPr>
        <w:t>’</w:t>
      </w:r>
      <w:r w:rsidRPr="00E15874">
        <w:rPr>
          <w:lang w:val="en-GB"/>
        </w:rPr>
        <w:t xml:space="preserve">s play </w:t>
      </w:r>
      <w:r w:rsidR="0053583B" w:rsidRPr="00E15874">
        <w:rPr>
          <w:lang w:val="en-GB"/>
        </w:rPr>
        <w:t xml:space="preserve">they consolidate learning, experiment, solve problems and learn to make decisions. Through these experiences the child develops self-efficacy. </w:t>
      </w:r>
      <w:r w:rsidR="00E41E6A" w:rsidRPr="00E15874">
        <w:rPr>
          <w:lang w:val="en-GB"/>
        </w:rPr>
        <w:t>However,</w:t>
      </w:r>
      <w:r w:rsidR="0053583B" w:rsidRPr="00E15874">
        <w:rPr>
          <w:lang w:val="en-GB"/>
        </w:rPr>
        <w:t xml:space="preserve"> an independent review of the curriculum made by Donaldson (2015) has shown the need for change from using individual syllabuses and subjects</w:t>
      </w:r>
      <w:r w:rsidR="00E41E6A" w:rsidRPr="00E15874">
        <w:rPr>
          <w:lang w:val="en-GB"/>
        </w:rPr>
        <w:t xml:space="preserve"> to enable us to provide a</w:t>
      </w:r>
      <w:r w:rsidR="00DC05CD" w:rsidRPr="00E15874">
        <w:rPr>
          <w:lang w:val="en-GB"/>
        </w:rPr>
        <w:t xml:space="preserve"> true</w:t>
      </w:r>
      <w:r w:rsidR="00E41E6A" w:rsidRPr="00E15874">
        <w:rPr>
          <w:lang w:val="en-GB"/>
        </w:rPr>
        <w:t xml:space="preserve"> </w:t>
      </w:r>
      <w:r w:rsidR="00E15874" w:rsidRPr="00E15874">
        <w:rPr>
          <w:lang w:val="en-GB"/>
        </w:rPr>
        <w:t>H</w:t>
      </w:r>
      <w:r w:rsidR="00E41E6A" w:rsidRPr="00E15874">
        <w:rPr>
          <w:lang w:val="en-GB"/>
        </w:rPr>
        <w:t xml:space="preserve">olistic Education. The New Curriculum information </w:t>
      </w:r>
      <w:r w:rsidR="00DC05CD" w:rsidRPr="00E15874">
        <w:rPr>
          <w:lang w:val="en-GB"/>
        </w:rPr>
        <w:t>seen</w:t>
      </w:r>
      <w:r w:rsidR="00E41E6A" w:rsidRPr="00E15874">
        <w:rPr>
          <w:lang w:val="en-GB"/>
        </w:rPr>
        <w:t xml:space="preserve"> set out by the Welsh Government (2020) puts the child at the heart and </w:t>
      </w:r>
      <w:r w:rsidR="00E15874" w:rsidRPr="00E15874">
        <w:rPr>
          <w:lang w:val="en-GB"/>
        </w:rPr>
        <w:t>stated by</w:t>
      </w:r>
      <w:r w:rsidR="00E41E6A" w:rsidRPr="00E15874">
        <w:rPr>
          <w:lang w:val="en-GB"/>
        </w:rPr>
        <w:t xml:space="preserve"> Welsh Government (2020)</w:t>
      </w:r>
      <w:r w:rsidR="000F7C8E" w:rsidRPr="00E15874">
        <w:rPr>
          <w:lang w:val="en-GB"/>
        </w:rPr>
        <w:t xml:space="preserve"> </w:t>
      </w:r>
      <w:r w:rsidR="00BD1D5A" w:rsidRPr="00E15874">
        <w:rPr>
          <w:lang w:val="en-GB"/>
        </w:rPr>
        <w:t>give</w:t>
      </w:r>
      <w:r w:rsidR="00E15874" w:rsidRPr="00E15874">
        <w:rPr>
          <w:lang w:val="en-GB"/>
        </w:rPr>
        <w:t>s</w:t>
      </w:r>
      <w:r w:rsidR="00BD1D5A" w:rsidRPr="00E15874">
        <w:rPr>
          <w:lang w:val="en-GB"/>
        </w:rPr>
        <w:t xml:space="preserve"> </w:t>
      </w:r>
      <w:r w:rsidR="00E41E6A" w:rsidRPr="00E15874">
        <w:rPr>
          <w:lang w:val="en-GB"/>
        </w:rPr>
        <w:t xml:space="preserve">the individual schools the ability to decide and develop their own curriculum allowing the child to develop skills towards </w:t>
      </w:r>
      <w:r w:rsidR="00DC05CD" w:rsidRPr="00E15874">
        <w:rPr>
          <w:lang w:val="en-GB"/>
        </w:rPr>
        <w:t>the four</w:t>
      </w:r>
      <w:r w:rsidR="00E41E6A" w:rsidRPr="00E15874">
        <w:rPr>
          <w:lang w:val="en-GB"/>
        </w:rPr>
        <w:t xml:space="preserve"> purposes set out</w:t>
      </w:r>
      <w:r w:rsidR="00BD1D5A" w:rsidRPr="00E15874">
        <w:rPr>
          <w:lang w:val="en-GB"/>
        </w:rPr>
        <w:t xml:space="preserve">. </w:t>
      </w:r>
      <w:r w:rsidR="00BD1D5A" w:rsidRPr="00E15874">
        <w:rPr>
          <w:lang w:val="en-GB"/>
        </w:rPr>
        <w:lastRenderedPageBreak/>
        <w:t xml:space="preserve">This allows for a holistic view of children though engagement with play </w:t>
      </w:r>
      <w:r w:rsidR="00510D9B" w:rsidRPr="00E15874">
        <w:rPr>
          <w:lang w:val="en-GB"/>
        </w:rPr>
        <w:t>and therefore</w:t>
      </w:r>
      <w:r w:rsidR="00BD1D5A" w:rsidRPr="00E15874">
        <w:rPr>
          <w:lang w:val="en-GB"/>
        </w:rPr>
        <w:t xml:space="preserve"> a true reflection of their abilities will </w:t>
      </w:r>
      <w:r w:rsidR="00CC7D9B" w:rsidRPr="00E15874">
        <w:rPr>
          <w:lang w:val="en-GB"/>
        </w:rPr>
        <w:t xml:space="preserve">be </w:t>
      </w:r>
      <w:r w:rsidR="00BD1D5A" w:rsidRPr="00E15874">
        <w:rPr>
          <w:lang w:val="en-GB"/>
        </w:rPr>
        <w:t xml:space="preserve">seen in observations. </w:t>
      </w:r>
    </w:p>
    <w:p w14:paraId="0CEE26F1" w14:textId="591E4946" w:rsidR="00E27C6A" w:rsidRDefault="00E27C6A" w:rsidP="00CC7D9B">
      <w:pPr>
        <w:spacing w:line="360" w:lineRule="auto"/>
        <w:jc w:val="both"/>
        <w:rPr>
          <w:lang w:val="en-GB"/>
        </w:rPr>
      </w:pPr>
    </w:p>
    <w:p w14:paraId="79EDDA78" w14:textId="34E317D8" w:rsidR="00716B33" w:rsidRDefault="00716B33" w:rsidP="00CC7D9B">
      <w:pPr>
        <w:spacing w:line="360" w:lineRule="auto"/>
        <w:jc w:val="both"/>
        <w:rPr>
          <w:lang w:val="en-GB"/>
        </w:rPr>
      </w:pPr>
    </w:p>
    <w:p w14:paraId="071682D4" w14:textId="05A5ABD4" w:rsidR="00716B33" w:rsidRDefault="00716B33" w:rsidP="00CC7D9B">
      <w:pPr>
        <w:spacing w:line="360" w:lineRule="auto"/>
        <w:jc w:val="both"/>
        <w:rPr>
          <w:lang w:val="en-GB"/>
        </w:rPr>
      </w:pPr>
    </w:p>
    <w:p w14:paraId="3FBD88F5" w14:textId="653BE788" w:rsidR="00716B33" w:rsidRDefault="00716B33" w:rsidP="00CC7D9B">
      <w:pPr>
        <w:spacing w:line="360" w:lineRule="auto"/>
        <w:jc w:val="both"/>
        <w:rPr>
          <w:lang w:val="en-GB"/>
        </w:rPr>
      </w:pPr>
    </w:p>
    <w:p w14:paraId="462E4604" w14:textId="7840D9B9" w:rsidR="00716B33" w:rsidRDefault="00716B33" w:rsidP="00CC7D9B">
      <w:pPr>
        <w:spacing w:line="360" w:lineRule="auto"/>
        <w:jc w:val="both"/>
        <w:rPr>
          <w:lang w:val="en-GB"/>
        </w:rPr>
      </w:pPr>
    </w:p>
    <w:p w14:paraId="6AED78FA" w14:textId="334708E1" w:rsidR="00716B33" w:rsidRDefault="00716B33" w:rsidP="00CC7D9B">
      <w:pPr>
        <w:spacing w:line="360" w:lineRule="auto"/>
        <w:jc w:val="both"/>
        <w:rPr>
          <w:lang w:val="en-GB"/>
        </w:rPr>
      </w:pPr>
    </w:p>
    <w:p w14:paraId="472C7588" w14:textId="0FA5BB6D" w:rsidR="00716B33" w:rsidRDefault="00716B33" w:rsidP="00CC7D9B">
      <w:pPr>
        <w:spacing w:line="360" w:lineRule="auto"/>
        <w:jc w:val="both"/>
        <w:rPr>
          <w:lang w:val="en-GB"/>
        </w:rPr>
      </w:pPr>
    </w:p>
    <w:p w14:paraId="6413EFFB" w14:textId="6BEA508A" w:rsidR="00716B33" w:rsidRDefault="00716B33" w:rsidP="00CC7D9B">
      <w:pPr>
        <w:spacing w:line="360" w:lineRule="auto"/>
        <w:jc w:val="both"/>
        <w:rPr>
          <w:lang w:val="en-GB"/>
        </w:rPr>
      </w:pPr>
    </w:p>
    <w:p w14:paraId="1720AE9A" w14:textId="5BD71625" w:rsidR="00716B33" w:rsidRDefault="00716B33" w:rsidP="00CC7D9B">
      <w:pPr>
        <w:spacing w:line="360" w:lineRule="auto"/>
        <w:jc w:val="both"/>
        <w:rPr>
          <w:lang w:val="en-GB"/>
        </w:rPr>
      </w:pPr>
    </w:p>
    <w:p w14:paraId="65797F3A" w14:textId="0112C298" w:rsidR="00716B33" w:rsidRDefault="00716B33" w:rsidP="00CC7D9B">
      <w:pPr>
        <w:spacing w:line="360" w:lineRule="auto"/>
        <w:jc w:val="both"/>
        <w:rPr>
          <w:lang w:val="en-GB"/>
        </w:rPr>
      </w:pPr>
    </w:p>
    <w:p w14:paraId="47BFF19F" w14:textId="29A547A4" w:rsidR="00716B33" w:rsidRDefault="00716B33" w:rsidP="00CC7D9B">
      <w:pPr>
        <w:spacing w:line="360" w:lineRule="auto"/>
        <w:jc w:val="both"/>
        <w:rPr>
          <w:lang w:val="en-GB"/>
        </w:rPr>
      </w:pPr>
    </w:p>
    <w:p w14:paraId="44BA2C94" w14:textId="354D06FA" w:rsidR="00716B33" w:rsidRDefault="00716B33" w:rsidP="00CC7D9B">
      <w:pPr>
        <w:spacing w:line="360" w:lineRule="auto"/>
        <w:jc w:val="both"/>
        <w:rPr>
          <w:lang w:val="en-GB"/>
        </w:rPr>
      </w:pPr>
    </w:p>
    <w:p w14:paraId="67117D29" w14:textId="24FB6DA8" w:rsidR="00716B33" w:rsidRDefault="00716B33" w:rsidP="00CC7D9B">
      <w:pPr>
        <w:spacing w:line="360" w:lineRule="auto"/>
        <w:jc w:val="both"/>
        <w:rPr>
          <w:lang w:val="en-GB"/>
        </w:rPr>
      </w:pPr>
    </w:p>
    <w:p w14:paraId="5CAA7EC0" w14:textId="5C7F46A0" w:rsidR="00716B33" w:rsidRDefault="00716B33" w:rsidP="00CC7D9B">
      <w:pPr>
        <w:spacing w:line="360" w:lineRule="auto"/>
        <w:jc w:val="both"/>
        <w:rPr>
          <w:u w:val="single"/>
          <w:lang w:val="en-GB"/>
        </w:rPr>
      </w:pPr>
    </w:p>
    <w:p w14:paraId="19C543D7" w14:textId="77777777" w:rsidR="00CC7D9B" w:rsidRDefault="00CC7D9B" w:rsidP="00CC7D9B">
      <w:pPr>
        <w:spacing w:line="360" w:lineRule="auto"/>
        <w:jc w:val="both"/>
        <w:rPr>
          <w:u w:val="single"/>
          <w:lang w:val="en-GB"/>
        </w:rPr>
      </w:pPr>
    </w:p>
    <w:p w14:paraId="4567A50E" w14:textId="77777777" w:rsidR="00A714E4" w:rsidRDefault="00A714E4" w:rsidP="00CC7D9B">
      <w:pPr>
        <w:spacing w:line="360" w:lineRule="auto"/>
        <w:jc w:val="both"/>
        <w:rPr>
          <w:lang w:val="en-GB"/>
        </w:rPr>
      </w:pPr>
    </w:p>
    <w:p w14:paraId="47F7D309" w14:textId="77777777" w:rsidR="00A714E4" w:rsidRDefault="00A714E4" w:rsidP="00CC7D9B">
      <w:pPr>
        <w:spacing w:line="360" w:lineRule="auto"/>
        <w:jc w:val="both"/>
        <w:rPr>
          <w:lang w:val="en-GB"/>
        </w:rPr>
      </w:pPr>
    </w:p>
    <w:p w14:paraId="6DEB2F94" w14:textId="77777777" w:rsidR="00A714E4" w:rsidRDefault="00A714E4" w:rsidP="00CC7D9B">
      <w:pPr>
        <w:spacing w:line="360" w:lineRule="auto"/>
        <w:jc w:val="both"/>
        <w:rPr>
          <w:lang w:val="en-GB"/>
        </w:rPr>
      </w:pPr>
    </w:p>
    <w:p w14:paraId="2C5C05F3" w14:textId="77777777" w:rsidR="00A714E4" w:rsidRDefault="00A714E4" w:rsidP="00CC7D9B">
      <w:pPr>
        <w:spacing w:line="360" w:lineRule="auto"/>
        <w:jc w:val="both"/>
        <w:rPr>
          <w:lang w:val="en-GB"/>
        </w:rPr>
      </w:pPr>
    </w:p>
    <w:p w14:paraId="46C72232" w14:textId="77777777" w:rsidR="00A714E4" w:rsidRDefault="00A714E4" w:rsidP="00CC7D9B">
      <w:pPr>
        <w:spacing w:line="360" w:lineRule="auto"/>
        <w:jc w:val="both"/>
        <w:rPr>
          <w:lang w:val="en-GB"/>
        </w:rPr>
      </w:pPr>
    </w:p>
    <w:p w14:paraId="6D2248F2" w14:textId="77777777" w:rsidR="00A714E4" w:rsidRDefault="00A714E4" w:rsidP="00CC7D9B">
      <w:pPr>
        <w:spacing w:line="360" w:lineRule="auto"/>
        <w:jc w:val="both"/>
        <w:rPr>
          <w:lang w:val="en-GB"/>
        </w:rPr>
      </w:pPr>
    </w:p>
    <w:p w14:paraId="7E3C4507" w14:textId="77777777" w:rsidR="00A714E4" w:rsidRDefault="00A714E4" w:rsidP="00CC7D9B">
      <w:pPr>
        <w:spacing w:line="360" w:lineRule="auto"/>
        <w:jc w:val="both"/>
        <w:rPr>
          <w:lang w:val="en-GB"/>
        </w:rPr>
      </w:pPr>
    </w:p>
    <w:p w14:paraId="1C5799D3" w14:textId="77777777" w:rsidR="00A714E4" w:rsidRDefault="00A714E4" w:rsidP="00CC7D9B">
      <w:pPr>
        <w:spacing w:line="360" w:lineRule="auto"/>
        <w:jc w:val="both"/>
        <w:rPr>
          <w:lang w:val="en-GB"/>
        </w:rPr>
      </w:pPr>
    </w:p>
    <w:p w14:paraId="482DB507" w14:textId="69311DF8" w:rsidR="004E393E" w:rsidRPr="002F52D8" w:rsidRDefault="002F52D8" w:rsidP="00CC7D9B">
      <w:pPr>
        <w:spacing w:line="360" w:lineRule="auto"/>
        <w:jc w:val="both"/>
        <w:rPr>
          <w:lang w:val="en-GB"/>
        </w:rPr>
      </w:pPr>
      <w:r>
        <w:rPr>
          <w:lang w:val="en-GB"/>
        </w:rPr>
        <w:lastRenderedPageBreak/>
        <w:t xml:space="preserve">Reference List: </w:t>
      </w:r>
    </w:p>
    <w:p w14:paraId="7739B691" w14:textId="77777777" w:rsidR="006E431E" w:rsidRDefault="006E431E" w:rsidP="00CC7D9B">
      <w:pPr>
        <w:pStyle w:val="ListParagraph"/>
        <w:spacing w:line="360" w:lineRule="auto"/>
        <w:jc w:val="both"/>
        <w:rPr>
          <w:lang w:val="en-GB"/>
        </w:rPr>
      </w:pPr>
      <w:r>
        <w:rPr>
          <w:lang w:val="en-GB"/>
        </w:rPr>
        <w:t xml:space="preserve">Albano, A.M (2020) </w:t>
      </w:r>
      <w:r>
        <w:rPr>
          <w:i/>
          <w:iCs/>
          <w:lang w:val="en-GB"/>
        </w:rPr>
        <w:t>How to raise kids who can overcome anxiety</w:t>
      </w:r>
      <w:r>
        <w:rPr>
          <w:lang w:val="en-GB"/>
        </w:rPr>
        <w:t xml:space="preserve"> [Ted Talk]. Available at: </w:t>
      </w:r>
      <w:hyperlink r:id="rId11" w:anchor="t-51267" w:history="1">
        <w:r w:rsidRPr="00A15C11">
          <w:rPr>
            <w:rStyle w:val="Hyperlink"/>
            <w:lang w:val="en-GB"/>
          </w:rPr>
          <w:t>https://www.ted.com/talks/anne_marie_albano_how_to_raise_kids_who_can_overcome_anxiety/transcript#t-51267</w:t>
        </w:r>
      </w:hyperlink>
      <w:r>
        <w:rPr>
          <w:lang w:val="en-GB"/>
        </w:rPr>
        <w:t xml:space="preserve"> (Accessed: 29/12/20). </w:t>
      </w:r>
    </w:p>
    <w:p w14:paraId="7C1DDA00" w14:textId="77777777" w:rsidR="006E431E" w:rsidRDefault="006E431E" w:rsidP="00CC7D9B">
      <w:pPr>
        <w:pStyle w:val="ListParagraph"/>
        <w:spacing w:line="360" w:lineRule="auto"/>
        <w:jc w:val="both"/>
        <w:rPr>
          <w:lang w:val="en-GB"/>
        </w:rPr>
      </w:pPr>
      <w:r w:rsidRPr="0053583B">
        <w:rPr>
          <w:i/>
          <w:iCs/>
          <w:lang w:val="en-GB"/>
        </w:rPr>
        <w:t>and Assessment Arrangements in Wales</w:t>
      </w:r>
      <w:r>
        <w:rPr>
          <w:i/>
          <w:iCs/>
          <w:lang w:val="en-GB"/>
        </w:rPr>
        <w:t>.</w:t>
      </w:r>
      <w:r>
        <w:rPr>
          <w:lang w:val="en-GB"/>
        </w:rPr>
        <w:t xml:space="preserve"> Available at:</w:t>
      </w:r>
      <w:r w:rsidRPr="0053583B">
        <w:t xml:space="preserve"> </w:t>
      </w:r>
      <w:r w:rsidRPr="0053583B">
        <w:rPr>
          <w:lang w:val="en-GB"/>
        </w:rPr>
        <w:t>Independent Review of Curriculum</w:t>
      </w:r>
      <w:r>
        <w:rPr>
          <w:lang w:val="en-GB"/>
        </w:rPr>
        <w:t xml:space="preserve"> </w:t>
      </w:r>
      <w:r w:rsidRPr="0053583B">
        <w:rPr>
          <w:lang w:val="en-GB"/>
        </w:rPr>
        <w:t>and Assessment Arrangements in Wales</w:t>
      </w:r>
      <w:r>
        <w:rPr>
          <w:lang w:val="en-GB"/>
        </w:rPr>
        <w:t xml:space="preserve"> (Accessed: 12/01/21).</w:t>
      </w:r>
    </w:p>
    <w:p w14:paraId="7D66E6B5" w14:textId="6F5A9C57" w:rsidR="006E431E" w:rsidRPr="00CB66EB" w:rsidRDefault="008D50F6" w:rsidP="00CC7D9B">
      <w:pPr>
        <w:pStyle w:val="ListParagraph"/>
        <w:spacing w:line="360" w:lineRule="auto"/>
        <w:jc w:val="both"/>
        <w:rPr>
          <w:lang w:val="en-GB"/>
        </w:rPr>
      </w:pPr>
      <w:r w:rsidRPr="008D50F6">
        <w:rPr>
          <w:lang w:val="en-GB"/>
        </w:rPr>
        <w:t xml:space="preserve">Bandura (no date) in </w:t>
      </w:r>
      <w:r w:rsidR="006E431E" w:rsidRPr="008D50F6">
        <w:rPr>
          <w:lang w:val="en-GB"/>
        </w:rPr>
        <w:t>Aubrey, K and Riley, A (201</w:t>
      </w:r>
      <w:r>
        <w:rPr>
          <w:lang w:val="en-GB"/>
        </w:rPr>
        <w:t>9</w:t>
      </w:r>
      <w:r w:rsidR="006E431E" w:rsidRPr="008D50F6">
        <w:rPr>
          <w:lang w:val="en-GB"/>
        </w:rPr>
        <w:t xml:space="preserve">) </w:t>
      </w:r>
      <w:r w:rsidR="006E431E" w:rsidRPr="008D50F6">
        <w:rPr>
          <w:i/>
          <w:iCs/>
          <w:lang w:val="en-GB"/>
        </w:rPr>
        <w:t>Understanding &amp; using Educational Theories</w:t>
      </w:r>
      <w:r w:rsidR="006E431E" w:rsidRPr="008D50F6">
        <w:rPr>
          <w:lang w:val="en-GB"/>
        </w:rPr>
        <w:t xml:space="preserve">. </w:t>
      </w:r>
      <w:r>
        <w:rPr>
          <w:lang w:val="en-GB"/>
        </w:rPr>
        <w:t>2</w:t>
      </w:r>
      <w:r w:rsidRPr="008D50F6">
        <w:rPr>
          <w:vertAlign w:val="superscript"/>
          <w:lang w:val="en-GB"/>
        </w:rPr>
        <w:t>nd</w:t>
      </w:r>
      <w:r>
        <w:rPr>
          <w:lang w:val="en-GB"/>
        </w:rPr>
        <w:t xml:space="preserve"> </w:t>
      </w:r>
      <w:proofErr w:type="spellStart"/>
      <w:r>
        <w:rPr>
          <w:lang w:val="en-GB"/>
        </w:rPr>
        <w:t>edn</w:t>
      </w:r>
      <w:proofErr w:type="spellEnd"/>
      <w:r>
        <w:rPr>
          <w:lang w:val="en-GB"/>
        </w:rPr>
        <w:t xml:space="preserve">. </w:t>
      </w:r>
      <w:r w:rsidR="006E431E" w:rsidRPr="008D50F6">
        <w:rPr>
          <w:lang w:val="en-GB"/>
        </w:rPr>
        <w:t xml:space="preserve">Sage Publications Ltd. </w:t>
      </w:r>
    </w:p>
    <w:p w14:paraId="6FADA6B0" w14:textId="77777777" w:rsidR="006E431E" w:rsidRDefault="006E431E" w:rsidP="00CC7D9B">
      <w:pPr>
        <w:pStyle w:val="ListParagraph"/>
        <w:spacing w:line="360" w:lineRule="auto"/>
        <w:jc w:val="both"/>
        <w:rPr>
          <w:lang w:val="en-GB"/>
        </w:rPr>
      </w:pPr>
      <w:r w:rsidRPr="008D50F6">
        <w:rPr>
          <w:lang w:val="en-GB"/>
        </w:rPr>
        <w:t xml:space="preserve">Barber, J and Paul-Smith, S (2010) </w:t>
      </w:r>
      <w:r w:rsidRPr="008D50F6">
        <w:rPr>
          <w:i/>
          <w:iCs/>
          <w:lang w:val="en-GB"/>
        </w:rPr>
        <w:t xml:space="preserve">Early Years Observation and Planning in practice. </w:t>
      </w:r>
      <w:r w:rsidRPr="008D50F6">
        <w:rPr>
          <w:lang w:val="en-GB"/>
        </w:rPr>
        <w:t>Practical Pre-school books.</w:t>
      </w:r>
      <w:r>
        <w:rPr>
          <w:lang w:val="en-GB"/>
        </w:rPr>
        <w:t xml:space="preserve"> </w:t>
      </w:r>
    </w:p>
    <w:p w14:paraId="73E08E5E" w14:textId="086A1666" w:rsidR="006E431E" w:rsidRDefault="006E431E" w:rsidP="00CC7D9B">
      <w:pPr>
        <w:pStyle w:val="ListParagraph"/>
        <w:spacing w:line="360" w:lineRule="auto"/>
        <w:jc w:val="both"/>
        <w:rPr>
          <w:lang w:val="en-GB"/>
        </w:rPr>
      </w:pPr>
      <w:r>
        <w:rPr>
          <w:lang w:val="en-GB"/>
        </w:rPr>
        <w:t xml:space="preserve">Berkshire Healthcare NHS (no date) </w:t>
      </w:r>
      <w:r>
        <w:rPr>
          <w:i/>
          <w:iCs/>
          <w:lang w:val="en-GB"/>
        </w:rPr>
        <w:t xml:space="preserve">The Early Years Toolkit – Sensory processing. </w:t>
      </w:r>
      <w:r>
        <w:rPr>
          <w:lang w:val="en-GB"/>
        </w:rPr>
        <w:t xml:space="preserve">Available </w:t>
      </w:r>
      <w:r w:rsidR="008D50F6">
        <w:rPr>
          <w:lang w:val="en-GB"/>
        </w:rPr>
        <w:t>at:</w:t>
      </w:r>
      <w:hyperlink r:id="rId12" w:history="1">
        <w:r w:rsidRPr="00AD28B8">
          <w:rPr>
            <w:rStyle w:val="Hyperlink"/>
            <w:lang w:val="en-GB"/>
          </w:rPr>
          <w:t>https://www.berkshirehealthcare.nhs.uk/media/168255/bh_cypittoolkit_sensoryprocessing_pr1.pdf</w:t>
        </w:r>
      </w:hyperlink>
      <w:r>
        <w:rPr>
          <w:lang w:val="en-GB"/>
        </w:rPr>
        <w:t xml:space="preserve"> (Accessed: 13/01/21). </w:t>
      </w:r>
    </w:p>
    <w:p w14:paraId="01B12115" w14:textId="74ABB5EA" w:rsidR="00C7442C" w:rsidRPr="00C7442C" w:rsidRDefault="00C7442C" w:rsidP="00CC7D9B">
      <w:pPr>
        <w:pStyle w:val="ListParagraph"/>
        <w:spacing w:line="360" w:lineRule="auto"/>
        <w:jc w:val="both"/>
        <w:rPr>
          <w:lang w:val="en-GB"/>
        </w:rPr>
      </w:pPr>
      <w:r>
        <w:rPr>
          <w:lang w:val="en-GB"/>
        </w:rPr>
        <w:t xml:space="preserve">Bcb704 (2012) </w:t>
      </w:r>
      <w:r>
        <w:rPr>
          <w:i/>
          <w:iCs/>
          <w:lang w:val="en-GB"/>
        </w:rPr>
        <w:t xml:space="preserve">Vygotsky’s Zone of Proximal Development </w:t>
      </w:r>
      <w:r>
        <w:rPr>
          <w:lang w:val="en-GB"/>
        </w:rPr>
        <w:t xml:space="preserve">[video]. Available at: </w:t>
      </w:r>
      <w:hyperlink r:id="rId13" w:history="1">
        <w:r w:rsidRPr="00FE695E">
          <w:rPr>
            <w:rStyle w:val="Hyperlink"/>
            <w:lang w:val="en-GB"/>
          </w:rPr>
          <w:t>https://www.youtube.com/watch?v=0BX2ynEqLL4</w:t>
        </w:r>
      </w:hyperlink>
      <w:r>
        <w:rPr>
          <w:lang w:val="en-GB"/>
        </w:rPr>
        <w:t xml:space="preserve"> (Accessed: 16/01/21).</w:t>
      </w:r>
    </w:p>
    <w:p w14:paraId="08C2A3AA" w14:textId="77777777" w:rsidR="006E431E" w:rsidRDefault="006E431E" w:rsidP="00CC7D9B">
      <w:pPr>
        <w:pStyle w:val="ListParagraph"/>
        <w:spacing w:line="360" w:lineRule="auto"/>
        <w:jc w:val="both"/>
        <w:rPr>
          <w:lang w:val="en-GB"/>
        </w:rPr>
      </w:pPr>
      <w:r>
        <w:rPr>
          <w:lang w:val="en-GB"/>
        </w:rPr>
        <w:t xml:space="preserve">Blincoe, K (2015) </w:t>
      </w:r>
      <w:r>
        <w:rPr>
          <w:i/>
          <w:iCs/>
          <w:lang w:val="en-GB"/>
        </w:rPr>
        <w:t xml:space="preserve">Risk is essential to childhood – as are scrapes, grazes, falls and panic </w:t>
      </w:r>
      <w:r>
        <w:rPr>
          <w:lang w:val="en-GB"/>
        </w:rPr>
        <w:t xml:space="preserve">[Article]. Available at: </w:t>
      </w:r>
      <w:hyperlink r:id="rId14" w:history="1">
        <w:r w:rsidRPr="00A15C11">
          <w:rPr>
            <w:rStyle w:val="Hyperlink"/>
            <w:lang w:val="en-GB"/>
          </w:rPr>
          <w:t>https://www.theguardian.com/commentisfree/2015/oct/14/risk-essential-childhood-children-danger</w:t>
        </w:r>
      </w:hyperlink>
      <w:r>
        <w:rPr>
          <w:lang w:val="en-GB"/>
        </w:rPr>
        <w:t xml:space="preserve"> (Accessed: 30/12/20). </w:t>
      </w:r>
    </w:p>
    <w:p w14:paraId="2E0D5972" w14:textId="518BA069" w:rsidR="006E431E" w:rsidRDefault="006E431E" w:rsidP="00CC7D9B">
      <w:pPr>
        <w:pStyle w:val="ListParagraph"/>
        <w:spacing w:line="360" w:lineRule="auto"/>
        <w:jc w:val="both"/>
        <w:rPr>
          <w:lang w:val="en-GB"/>
        </w:rPr>
      </w:pPr>
      <w:r>
        <w:rPr>
          <w:lang w:val="en-GB"/>
        </w:rPr>
        <w:t xml:space="preserve">BPS (2016) </w:t>
      </w:r>
      <w:r w:rsidRPr="0027421E">
        <w:rPr>
          <w:i/>
          <w:iCs/>
          <w:lang w:val="en-GB"/>
        </w:rPr>
        <w:t>Fantasy play helps creative thinking in children</w:t>
      </w:r>
      <w:r>
        <w:rPr>
          <w:i/>
          <w:iCs/>
          <w:lang w:val="en-GB"/>
        </w:rPr>
        <w:t xml:space="preserve"> </w:t>
      </w:r>
      <w:r>
        <w:rPr>
          <w:lang w:val="en-GB"/>
        </w:rPr>
        <w:t xml:space="preserve">[Article]. Available at: </w:t>
      </w:r>
      <w:hyperlink r:id="rId15" w:history="1">
        <w:r w:rsidRPr="00745FB2">
          <w:rPr>
            <w:rStyle w:val="Hyperlink"/>
            <w:lang w:val="en-GB"/>
          </w:rPr>
          <w:t>https://www.bps.org.uk/news-and-policy/fantasy-play-helps-creative-thinking-children</w:t>
        </w:r>
      </w:hyperlink>
      <w:r>
        <w:rPr>
          <w:lang w:val="en-GB"/>
        </w:rPr>
        <w:t xml:space="preserve"> (</w:t>
      </w:r>
      <w:r w:rsidR="00263AE2">
        <w:rPr>
          <w:lang w:val="en-GB"/>
        </w:rPr>
        <w:t>Accessed</w:t>
      </w:r>
      <w:r>
        <w:rPr>
          <w:lang w:val="en-GB"/>
        </w:rPr>
        <w:t xml:space="preserve">: 20/12/20). </w:t>
      </w:r>
    </w:p>
    <w:p w14:paraId="512D3617" w14:textId="63BB2AAD" w:rsidR="006E431E" w:rsidRDefault="006E431E" w:rsidP="00CC7D9B">
      <w:pPr>
        <w:pStyle w:val="ListParagraph"/>
        <w:spacing w:line="360" w:lineRule="auto"/>
        <w:jc w:val="both"/>
        <w:rPr>
          <w:lang w:val="en-GB"/>
        </w:rPr>
      </w:pPr>
      <w:r w:rsidRPr="00C07316">
        <w:rPr>
          <w:lang w:val="en-GB"/>
        </w:rPr>
        <w:t>Bruce</w:t>
      </w:r>
      <w:r w:rsidRPr="008D50F6">
        <w:rPr>
          <w:lang w:val="en-GB"/>
        </w:rPr>
        <w:t xml:space="preserve"> (1997:97) cited in </w:t>
      </w:r>
      <w:bookmarkStart w:id="0" w:name="_Hlk61372840"/>
      <w:r w:rsidRPr="008D50F6">
        <w:rPr>
          <w:lang w:val="en-GB"/>
        </w:rPr>
        <w:t xml:space="preserve">Tovey, H (2013) </w:t>
      </w:r>
      <w:r w:rsidRPr="008D50F6">
        <w:rPr>
          <w:i/>
          <w:iCs/>
          <w:lang w:val="en-GB"/>
        </w:rPr>
        <w:t xml:space="preserve">Bringing the Froebel Approach to your Early Years Practice. </w:t>
      </w:r>
      <w:r w:rsidRPr="008D50F6">
        <w:rPr>
          <w:lang w:val="en-GB"/>
        </w:rPr>
        <w:t xml:space="preserve">Available at: </w:t>
      </w:r>
      <w:hyperlink r:id="rId16" w:history="1">
        <w:r w:rsidR="00BE4646" w:rsidRPr="00FE695E">
          <w:rPr>
            <w:rStyle w:val="Hyperlink"/>
            <w:lang w:val="en-GB"/>
          </w:rPr>
          <w:t>https://whel-primo.hosted.exlibrisgroup.com/permalink/f/14dj339/44UWTSD_ALMA51169198850002421</w:t>
        </w:r>
      </w:hyperlink>
      <w:r w:rsidR="00BE4646">
        <w:rPr>
          <w:lang w:val="en-GB"/>
        </w:rPr>
        <w:t xml:space="preserve"> </w:t>
      </w:r>
      <w:r w:rsidRPr="008D50F6">
        <w:rPr>
          <w:lang w:val="en-GB"/>
        </w:rPr>
        <w:t>(Accessed:09/01/21).</w:t>
      </w:r>
      <w:bookmarkEnd w:id="0"/>
    </w:p>
    <w:p w14:paraId="4E80FBBA" w14:textId="77777777" w:rsidR="006E431E" w:rsidRDefault="006E431E" w:rsidP="00CC7D9B">
      <w:pPr>
        <w:pStyle w:val="ListParagraph"/>
        <w:spacing w:line="360" w:lineRule="auto"/>
        <w:jc w:val="both"/>
        <w:rPr>
          <w:lang w:val="en-GB"/>
        </w:rPr>
      </w:pPr>
      <w:r w:rsidRPr="00C07316">
        <w:rPr>
          <w:lang w:val="en-GB"/>
        </w:rPr>
        <w:t xml:space="preserve">Bruce, T (2011) </w:t>
      </w:r>
      <w:r w:rsidRPr="00C07316">
        <w:rPr>
          <w:i/>
          <w:iCs/>
          <w:lang w:val="en-GB"/>
        </w:rPr>
        <w:t>Early Childhood Education</w:t>
      </w:r>
      <w:r w:rsidRPr="00C07316">
        <w:rPr>
          <w:lang w:val="en-GB"/>
        </w:rPr>
        <w:t>. 4</w:t>
      </w:r>
      <w:r w:rsidRPr="00C07316">
        <w:rPr>
          <w:vertAlign w:val="superscript"/>
          <w:lang w:val="en-GB"/>
        </w:rPr>
        <w:t>th</w:t>
      </w:r>
      <w:r w:rsidRPr="00C07316">
        <w:rPr>
          <w:lang w:val="en-GB"/>
        </w:rPr>
        <w:t xml:space="preserve"> </w:t>
      </w:r>
      <w:proofErr w:type="spellStart"/>
      <w:r w:rsidRPr="00C07316">
        <w:rPr>
          <w:lang w:val="en-GB"/>
        </w:rPr>
        <w:t>Edn</w:t>
      </w:r>
      <w:proofErr w:type="spellEnd"/>
      <w:r w:rsidRPr="00C07316">
        <w:rPr>
          <w:lang w:val="en-GB"/>
        </w:rPr>
        <w:t>. Hodder Education.</w:t>
      </w:r>
      <w:r>
        <w:rPr>
          <w:lang w:val="en-GB"/>
        </w:rPr>
        <w:t xml:space="preserve"> </w:t>
      </w:r>
    </w:p>
    <w:p w14:paraId="4545F393" w14:textId="77777777" w:rsidR="006E431E" w:rsidRDefault="006E431E" w:rsidP="00CC7D9B">
      <w:pPr>
        <w:pStyle w:val="ListParagraph"/>
        <w:spacing w:line="360" w:lineRule="auto"/>
        <w:jc w:val="both"/>
        <w:rPr>
          <w:lang w:val="en-GB"/>
        </w:rPr>
      </w:pPr>
      <w:r>
        <w:rPr>
          <w:lang w:val="en-GB"/>
        </w:rPr>
        <w:t xml:space="preserve">Caro, C (2012) </w:t>
      </w:r>
      <w:r>
        <w:rPr>
          <w:i/>
          <w:iCs/>
          <w:lang w:val="en-GB"/>
        </w:rPr>
        <w:t xml:space="preserve">Schemas in Children’s Play </w:t>
      </w:r>
      <w:r>
        <w:rPr>
          <w:lang w:val="en-GB"/>
        </w:rPr>
        <w:t xml:space="preserve">[Article]. Available at: </w:t>
      </w:r>
      <w:hyperlink r:id="rId17" w:history="1">
        <w:r w:rsidRPr="00B622FE">
          <w:rPr>
            <w:rStyle w:val="Hyperlink"/>
            <w:lang w:val="en-GB"/>
          </w:rPr>
          <w:t>http://www.nature-play.co.uk/blog/schemas-in-childrens-play</w:t>
        </w:r>
      </w:hyperlink>
      <w:r>
        <w:rPr>
          <w:lang w:val="en-GB"/>
        </w:rPr>
        <w:t xml:space="preserve"> (Accessed: 09/01/21). </w:t>
      </w:r>
    </w:p>
    <w:p w14:paraId="78A02E05" w14:textId="77777777" w:rsidR="006E431E" w:rsidRPr="0035643B" w:rsidRDefault="006E431E" w:rsidP="00CC7D9B">
      <w:pPr>
        <w:pStyle w:val="ListParagraph"/>
        <w:spacing w:line="360" w:lineRule="auto"/>
        <w:jc w:val="both"/>
        <w:rPr>
          <w:lang w:val="en-GB"/>
        </w:rPr>
      </w:pPr>
      <w:r w:rsidRPr="0035643B">
        <w:rPr>
          <w:lang w:val="en-GB"/>
        </w:rPr>
        <w:t xml:space="preserve">Donaldson, G (2015) </w:t>
      </w:r>
      <w:r w:rsidRPr="0035643B">
        <w:rPr>
          <w:i/>
          <w:iCs/>
          <w:lang w:val="en-GB"/>
        </w:rPr>
        <w:t xml:space="preserve">Successful Futures-Independent Review of Curriculum and Assessment Arrangements in Wales. </w:t>
      </w:r>
      <w:r w:rsidRPr="0035643B">
        <w:rPr>
          <w:lang w:val="en-GB"/>
        </w:rPr>
        <w:t xml:space="preserve">Available at: </w:t>
      </w:r>
      <w:hyperlink r:id="rId18" w:history="1">
        <w:r w:rsidRPr="00AD28B8">
          <w:rPr>
            <w:rStyle w:val="Hyperlink"/>
            <w:lang w:val="en-GB"/>
          </w:rPr>
          <w:t>https://gov.wales/sites/default/files/publications/2018-03/successful-futures.pdf</w:t>
        </w:r>
      </w:hyperlink>
      <w:r>
        <w:rPr>
          <w:lang w:val="en-GB"/>
        </w:rPr>
        <w:t xml:space="preserve"> </w:t>
      </w:r>
      <w:r w:rsidRPr="0035643B">
        <w:rPr>
          <w:lang w:val="en-GB"/>
        </w:rPr>
        <w:t>(Accessed: 1</w:t>
      </w:r>
      <w:r>
        <w:rPr>
          <w:lang w:val="en-GB"/>
        </w:rPr>
        <w:t>3</w:t>
      </w:r>
      <w:r w:rsidRPr="0035643B">
        <w:rPr>
          <w:lang w:val="en-GB"/>
        </w:rPr>
        <w:t>/01/21).</w:t>
      </w:r>
    </w:p>
    <w:p w14:paraId="34127BDD" w14:textId="02E4ED42" w:rsidR="006E431E" w:rsidRPr="00117418" w:rsidRDefault="006E431E" w:rsidP="00CC7D9B">
      <w:pPr>
        <w:pStyle w:val="ListParagraph"/>
        <w:spacing w:line="360" w:lineRule="auto"/>
        <w:jc w:val="both"/>
        <w:rPr>
          <w:lang w:val="en-GB"/>
        </w:rPr>
      </w:pPr>
      <w:r w:rsidRPr="00117418">
        <w:rPr>
          <w:lang w:val="en-GB"/>
        </w:rPr>
        <w:t xml:space="preserve">Early education (no date) </w:t>
      </w:r>
      <w:r w:rsidRPr="00117418">
        <w:rPr>
          <w:i/>
          <w:iCs/>
          <w:lang w:val="en-GB"/>
        </w:rPr>
        <w:t xml:space="preserve">Friderich </w:t>
      </w:r>
      <w:r w:rsidR="00C07316" w:rsidRPr="00117418">
        <w:rPr>
          <w:i/>
          <w:iCs/>
          <w:lang w:val="en-GB"/>
        </w:rPr>
        <w:t>Froebel.</w:t>
      </w:r>
      <w:r w:rsidRPr="00117418">
        <w:rPr>
          <w:i/>
          <w:iCs/>
          <w:lang w:val="en-GB"/>
        </w:rPr>
        <w:t xml:space="preserve"> </w:t>
      </w:r>
      <w:r w:rsidRPr="00117418">
        <w:rPr>
          <w:lang w:val="en-GB"/>
        </w:rPr>
        <w:t xml:space="preserve">Available at: </w:t>
      </w:r>
      <w:hyperlink r:id="rId19" w:history="1">
        <w:r w:rsidRPr="00117418">
          <w:rPr>
            <w:rStyle w:val="Hyperlink"/>
            <w:lang w:val="en-GB"/>
          </w:rPr>
          <w:t>https://www.early-education.org.uk/about-froebel</w:t>
        </w:r>
      </w:hyperlink>
      <w:r w:rsidRPr="00117418">
        <w:rPr>
          <w:lang w:val="en-GB"/>
        </w:rPr>
        <w:t xml:space="preserve"> (Accessed: 09/01/21). </w:t>
      </w:r>
    </w:p>
    <w:p w14:paraId="4426A57A" w14:textId="04E45101" w:rsidR="006E431E" w:rsidRDefault="006E431E" w:rsidP="00CC7D9B">
      <w:pPr>
        <w:pStyle w:val="ListParagraph"/>
        <w:spacing w:line="360" w:lineRule="auto"/>
        <w:jc w:val="both"/>
        <w:rPr>
          <w:lang w:val="en-GB"/>
        </w:rPr>
      </w:pPr>
      <w:r>
        <w:rPr>
          <w:lang w:val="en-GB"/>
        </w:rPr>
        <w:t>Early Education (no date</w:t>
      </w:r>
      <w:r w:rsidR="00C07316">
        <w:rPr>
          <w:lang w:val="en-GB"/>
        </w:rPr>
        <w:t>, a</w:t>
      </w:r>
      <w:r>
        <w:rPr>
          <w:lang w:val="en-GB"/>
        </w:rPr>
        <w:t xml:space="preserve">) </w:t>
      </w:r>
      <w:r>
        <w:rPr>
          <w:i/>
          <w:iCs/>
          <w:lang w:val="en-GB"/>
        </w:rPr>
        <w:t xml:space="preserve">Taking risks in play. </w:t>
      </w:r>
      <w:r>
        <w:rPr>
          <w:lang w:val="en-GB"/>
        </w:rPr>
        <w:t xml:space="preserve">Available at: </w:t>
      </w:r>
      <w:hyperlink r:id="rId20" w:history="1">
        <w:r w:rsidRPr="00A15C11">
          <w:rPr>
            <w:rStyle w:val="Hyperlink"/>
            <w:lang w:val="en-GB"/>
          </w:rPr>
          <w:t>https://www.early-education.org.uk/taking-risks-play</w:t>
        </w:r>
      </w:hyperlink>
      <w:r>
        <w:rPr>
          <w:lang w:val="en-GB"/>
        </w:rPr>
        <w:t xml:space="preserve"> (Accessed: 30/12/20). </w:t>
      </w:r>
    </w:p>
    <w:p w14:paraId="19A70B25" w14:textId="77777777" w:rsidR="006E431E" w:rsidRDefault="006E431E" w:rsidP="00CC7D9B">
      <w:pPr>
        <w:pStyle w:val="ListParagraph"/>
        <w:spacing w:line="360" w:lineRule="auto"/>
        <w:jc w:val="both"/>
        <w:rPr>
          <w:lang w:val="en-GB"/>
        </w:rPr>
      </w:pPr>
      <w:r>
        <w:rPr>
          <w:lang w:val="en-GB"/>
        </w:rPr>
        <w:t xml:space="preserve">Early Years Resources (2020) </w:t>
      </w:r>
      <w:r>
        <w:rPr>
          <w:i/>
          <w:iCs/>
          <w:lang w:val="en-GB"/>
        </w:rPr>
        <w:t xml:space="preserve">The Importance of Risky Play in Childhood </w:t>
      </w:r>
      <w:r>
        <w:rPr>
          <w:lang w:val="en-GB"/>
        </w:rPr>
        <w:t xml:space="preserve">[Blog]. Available at: </w:t>
      </w:r>
      <w:hyperlink r:id="rId21" w:history="1">
        <w:r w:rsidRPr="00580F95">
          <w:rPr>
            <w:rStyle w:val="Hyperlink"/>
            <w:lang w:val="en-GB"/>
          </w:rPr>
          <w:t>http://www.earlyyearsresources.co.uk/blog/2018/10/risky-play-importance/</w:t>
        </w:r>
      </w:hyperlink>
      <w:r>
        <w:rPr>
          <w:lang w:val="en-GB"/>
        </w:rPr>
        <w:t xml:space="preserve"> (Accessed: 30/12/20). </w:t>
      </w:r>
    </w:p>
    <w:p w14:paraId="38634B68" w14:textId="77777777" w:rsidR="006E431E" w:rsidRDefault="006E431E" w:rsidP="00CC7D9B">
      <w:pPr>
        <w:pStyle w:val="ListParagraph"/>
        <w:spacing w:line="360" w:lineRule="auto"/>
        <w:jc w:val="both"/>
        <w:rPr>
          <w:lang w:val="en-GB"/>
        </w:rPr>
      </w:pPr>
      <w:r>
        <w:rPr>
          <w:lang w:val="en-GB"/>
        </w:rPr>
        <w:t xml:space="preserve">Education Scotland (no date) </w:t>
      </w:r>
      <w:r>
        <w:rPr>
          <w:i/>
          <w:iCs/>
          <w:lang w:val="en-GB"/>
        </w:rPr>
        <w:t>Schemas: Learning through play.</w:t>
      </w:r>
      <w:r>
        <w:rPr>
          <w:lang w:val="en-GB"/>
        </w:rPr>
        <w:t xml:space="preserve"> Available at: </w:t>
      </w:r>
      <w:hyperlink r:id="rId22" w:history="1">
        <w:r w:rsidRPr="00321362">
          <w:rPr>
            <w:rStyle w:val="Hyperlink"/>
            <w:lang w:val="en-GB"/>
          </w:rPr>
          <w:t>https://education.gov.scot/parentzone/Documents/nih058-Parentzone-Booklet.pdf</w:t>
        </w:r>
      </w:hyperlink>
      <w:r>
        <w:rPr>
          <w:lang w:val="en-GB"/>
        </w:rPr>
        <w:t xml:space="preserve"> (Accessed: 14/01/21).</w:t>
      </w:r>
    </w:p>
    <w:p w14:paraId="54509AC3" w14:textId="77777777" w:rsidR="006E431E" w:rsidRPr="00C07316" w:rsidRDefault="006E431E" w:rsidP="00CC7D9B">
      <w:pPr>
        <w:pStyle w:val="ListParagraph"/>
        <w:spacing w:line="360" w:lineRule="auto"/>
        <w:jc w:val="both"/>
        <w:rPr>
          <w:highlight w:val="red"/>
          <w:lang w:val="en-GB"/>
        </w:rPr>
      </w:pPr>
      <w:r w:rsidRPr="00C07316">
        <w:rPr>
          <w:highlight w:val="red"/>
          <w:lang w:val="en-GB"/>
        </w:rPr>
        <w:t xml:space="preserve">First Discoverers (2020) </w:t>
      </w:r>
      <w:r w:rsidRPr="00C07316">
        <w:rPr>
          <w:i/>
          <w:iCs/>
          <w:highlight w:val="red"/>
          <w:lang w:val="en-GB"/>
        </w:rPr>
        <w:t>Child Development Theories: Erik Erikson.</w:t>
      </w:r>
      <w:r w:rsidRPr="00C07316">
        <w:rPr>
          <w:highlight w:val="red"/>
          <w:lang w:val="en-GB"/>
        </w:rPr>
        <w:t xml:space="preserve"> Available at: </w:t>
      </w:r>
      <w:hyperlink r:id="rId23" w:history="1">
        <w:r w:rsidRPr="00C07316">
          <w:rPr>
            <w:rStyle w:val="Hyperlink"/>
            <w:highlight w:val="red"/>
            <w:lang w:val="en-GB"/>
          </w:rPr>
          <w:t>https://www.firstdiscoverers.co.uk/erik-erikson-childcare-development-theories/</w:t>
        </w:r>
      </w:hyperlink>
      <w:r w:rsidRPr="00C07316">
        <w:rPr>
          <w:highlight w:val="red"/>
          <w:lang w:val="en-GB"/>
        </w:rPr>
        <w:t xml:space="preserve"> (Accessed: 13/01/21). </w:t>
      </w:r>
    </w:p>
    <w:p w14:paraId="334E1DB5" w14:textId="77777777" w:rsidR="006E431E" w:rsidRPr="00C07316" w:rsidRDefault="006E431E" w:rsidP="00CC7D9B">
      <w:pPr>
        <w:pStyle w:val="ListParagraph"/>
        <w:spacing w:line="360" w:lineRule="auto"/>
        <w:jc w:val="both"/>
        <w:rPr>
          <w:highlight w:val="red"/>
          <w:lang w:val="en-GB"/>
        </w:rPr>
      </w:pPr>
      <w:r w:rsidRPr="00C07316">
        <w:rPr>
          <w:highlight w:val="red"/>
          <w:lang w:val="en-GB"/>
        </w:rPr>
        <w:t xml:space="preserve">First Discoverers (2020) </w:t>
      </w:r>
      <w:r w:rsidRPr="00C07316">
        <w:rPr>
          <w:i/>
          <w:iCs/>
          <w:highlight w:val="red"/>
          <w:lang w:val="en-GB"/>
        </w:rPr>
        <w:t xml:space="preserve">Early Years Observation in the Spotlight. </w:t>
      </w:r>
      <w:r w:rsidRPr="00C07316">
        <w:rPr>
          <w:highlight w:val="red"/>
          <w:lang w:val="en-GB"/>
        </w:rPr>
        <w:t xml:space="preserve">Available at: </w:t>
      </w:r>
      <w:hyperlink r:id="rId24" w:history="1">
        <w:r w:rsidRPr="00C07316">
          <w:rPr>
            <w:rStyle w:val="Hyperlink"/>
            <w:highlight w:val="red"/>
            <w:lang w:val="en-GB"/>
          </w:rPr>
          <w:t>https://www.firstdiscoverers.co.uk/early-years-observation-spotlight/</w:t>
        </w:r>
      </w:hyperlink>
      <w:r w:rsidRPr="00C07316">
        <w:rPr>
          <w:highlight w:val="red"/>
          <w:lang w:val="en-GB"/>
        </w:rPr>
        <w:t xml:space="preserve"> (Accessed: 09/01/21). </w:t>
      </w:r>
    </w:p>
    <w:p w14:paraId="7B3AD6F8" w14:textId="5F9106A6" w:rsidR="006E431E" w:rsidRPr="00C07316" w:rsidRDefault="006E431E" w:rsidP="00CC7D9B">
      <w:pPr>
        <w:pStyle w:val="ListParagraph"/>
        <w:spacing w:line="360" w:lineRule="auto"/>
        <w:jc w:val="both"/>
        <w:rPr>
          <w:highlight w:val="red"/>
          <w:lang w:val="en-GB"/>
        </w:rPr>
      </w:pPr>
      <w:r w:rsidRPr="00C07316">
        <w:rPr>
          <w:highlight w:val="red"/>
          <w:lang w:val="en-GB"/>
        </w:rPr>
        <w:t xml:space="preserve">First Discoverers (2020) </w:t>
      </w:r>
      <w:r w:rsidRPr="00C07316">
        <w:rPr>
          <w:i/>
          <w:iCs/>
          <w:highlight w:val="red"/>
          <w:lang w:val="en-GB"/>
        </w:rPr>
        <w:t xml:space="preserve">Exploring Play and the Nature of Play. </w:t>
      </w:r>
      <w:r w:rsidRPr="00C07316">
        <w:rPr>
          <w:highlight w:val="red"/>
          <w:lang w:val="en-GB"/>
        </w:rPr>
        <w:t xml:space="preserve">Available at: </w:t>
      </w:r>
      <w:hyperlink r:id="rId25" w:history="1">
        <w:r w:rsidRPr="00C07316">
          <w:rPr>
            <w:rStyle w:val="Hyperlink"/>
            <w:highlight w:val="red"/>
            <w:lang w:val="en-GB"/>
          </w:rPr>
          <w:t>https://www.firstdiscoverers.co.uk/play-nature-play/</w:t>
        </w:r>
      </w:hyperlink>
      <w:r w:rsidRPr="00C07316">
        <w:rPr>
          <w:highlight w:val="red"/>
          <w:lang w:val="en-GB"/>
        </w:rPr>
        <w:t xml:space="preserve"> (Accessed: 09/01/21).</w:t>
      </w:r>
    </w:p>
    <w:p w14:paraId="59B8E944" w14:textId="7C8272BC" w:rsidR="00BE4646" w:rsidRDefault="00BE4646" w:rsidP="00CC7D9B">
      <w:pPr>
        <w:pStyle w:val="ListParagraph"/>
        <w:spacing w:line="360" w:lineRule="auto"/>
        <w:jc w:val="both"/>
        <w:rPr>
          <w:lang w:val="en-GB"/>
        </w:rPr>
      </w:pPr>
      <w:r w:rsidRPr="00C07316">
        <w:rPr>
          <w:highlight w:val="red"/>
          <w:lang w:val="en-GB"/>
        </w:rPr>
        <w:t xml:space="preserve">First Discoverers (2020a) </w:t>
      </w:r>
      <w:r w:rsidRPr="00C07316">
        <w:rPr>
          <w:i/>
          <w:iCs/>
          <w:highlight w:val="red"/>
          <w:lang w:val="en-GB"/>
        </w:rPr>
        <w:t>Imaginative Play ideas for Early Years</w:t>
      </w:r>
      <w:r w:rsidRPr="00C07316">
        <w:rPr>
          <w:highlight w:val="red"/>
          <w:lang w:val="en-GB"/>
        </w:rPr>
        <w:t>. Available at: https://www.firstdiscoverers.co.uk/imaginative-play-ideas/ (Accessed: 20/12/20).</w:t>
      </w:r>
    </w:p>
    <w:p w14:paraId="1B55E6BA" w14:textId="77777777" w:rsidR="006E431E" w:rsidRPr="00263AE2" w:rsidRDefault="006E431E" w:rsidP="00CC7D9B">
      <w:pPr>
        <w:pStyle w:val="ListParagraph"/>
        <w:spacing w:line="360" w:lineRule="auto"/>
        <w:jc w:val="both"/>
        <w:rPr>
          <w:highlight w:val="yellow"/>
          <w:lang w:val="en-GB"/>
        </w:rPr>
      </w:pPr>
      <w:r w:rsidRPr="00263AE2">
        <w:rPr>
          <w:highlight w:val="yellow"/>
          <w:lang w:val="en-GB"/>
        </w:rPr>
        <w:t xml:space="preserve">Flood, E et al (2013 </w:t>
      </w:r>
      <w:proofErr w:type="spellStart"/>
      <w:r w:rsidRPr="00263AE2">
        <w:rPr>
          <w:highlight w:val="yellow"/>
          <w:lang w:val="en-GB"/>
        </w:rPr>
        <w:t>pg</w:t>
      </w:r>
      <w:proofErr w:type="spellEnd"/>
      <w:r w:rsidRPr="00263AE2">
        <w:rPr>
          <w:highlight w:val="yellow"/>
          <w:lang w:val="en-GB"/>
        </w:rPr>
        <w:t xml:space="preserve"> 101) </w:t>
      </w:r>
      <w:r w:rsidRPr="00263AE2">
        <w:rPr>
          <w:i/>
          <w:iCs/>
          <w:highlight w:val="yellow"/>
          <w:lang w:val="en-GB"/>
        </w:rPr>
        <w:t xml:space="preserve">Early </w:t>
      </w:r>
      <w:proofErr w:type="spellStart"/>
      <w:r w:rsidRPr="00263AE2">
        <w:rPr>
          <w:i/>
          <w:iCs/>
          <w:highlight w:val="yellow"/>
          <w:lang w:val="en-GB"/>
        </w:rPr>
        <w:t>Chilhood</w:t>
      </w:r>
      <w:proofErr w:type="spellEnd"/>
      <w:r w:rsidRPr="00263AE2">
        <w:rPr>
          <w:i/>
          <w:iCs/>
          <w:highlight w:val="yellow"/>
          <w:lang w:val="en-GB"/>
        </w:rPr>
        <w:t xml:space="preserve"> Education and Play. </w:t>
      </w:r>
      <w:r w:rsidRPr="00263AE2">
        <w:rPr>
          <w:highlight w:val="yellow"/>
          <w:lang w:val="en-GB"/>
        </w:rPr>
        <w:t>Gill Education</w:t>
      </w:r>
    </w:p>
    <w:p w14:paraId="49812026" w14:textId="77777777" w:rsidR="006E431E" w:rsidRDefault="006E431E" w:rsidP="00CC7D9B">
      <w:pPr>
        <w:pStyle w:val="ListParagraph"/>
        <w:spacing w:line="360" w:lineRule="auto"/>
        <w:jc w:val="both"/>
        <w:rPr>
          <w:lang w:val="en-GB"/>
        </w:rPr>
      </w:pPr>
      <w:r w:rsidRPr="00263AE2">
        <w:rPr>
          <w:highlight w:val="yellow"/>
          <w:lang w:val="en-GB"/>
        </w:rPr>
        <w:t xml:space="preserve">Flood, E et al (2013 </w:t>
      </w:r>
      <w:proofErr w:type="spellStart"/>
      <w:r w:rsidRPr="00263AE2">
        <w:rPr>
          <w:highlight w:val="yellow"/>
          <w:lang w:val="en-GB"/>
        </w:rPr>
        <w:t>pg</w:t>
      </w:r>
      <w:proofErr w:type="spellEnd"/>
      <w:r w:rsidRPr="00263AE2">
        <w:rPr>
          <w:highlight w:val="yellow"/>
          <w:lang w:val="en-GB"/>
        </w:rPr>
        <w:t xml:space="preserve"> 89) Early </w:t>
      </w:r>
      <w:proofErr w:type="spellStart"/>
      <w:r w:rsidRPr="00263AE2">
        <w:rPr>
          <w:highlight w:val="yellow"/>
          <w:lang w:val="en-GB"/>
        </w:rPr>
        <w:t>Chilhood</w:t>
      </w:r>
      <w:proofErr w:type="spellEnd"/>
      <w:r w:rsidRPr="00263AE2">
        <w:rPr>
          <w:highlight w:val="yellow"/>
          <w:lang w:val="en-GB"/>
        </w:rPr>
        <w:t xml:space="preserve"> Education and Play. Gill Education</w:t>
      </w:r>
    </w:p>
    <w:p w14:paraId="79BB1C94" w14:textId="77777777" w:rsidR="006E431E" w:rsidRDefault="006E431E" w:rsidP="00CC7D9B">
      <w:pPr>
        <w:pStyle w:val="ListParagraph"/>
        <w:spacing w:line="360" w:lineRule="auto"/>
        <w:jc w:val="both"/>
        <w:rPr>
          <w:lang w:val="en-GB"/>
        </w:rPr>
      </w:pPr>
      <w:r>
        <w:rPr>
          <w:lang w:val="en-GB"/>
        </w:rPr>
        <w:t xml:space="preserve">Flying Start (2014) </w:t>
      </w:r>
      <w:r>
        <w:rPr>
          <w:i/>
          <w:iCs/>
          <w:lang w:val="en-GB"/>
        </w:rPr>
        <w:t xml:space="preserve">Heuristic Play. </w:t>
      </w:r>
      <w:r>
        <w:rPr>
          <w:lang w:val="en-GB"/>
        </w:rPr>
        <w:t xml:space="preserve">Available at: </w:t>
      </w:r>
      <w:hyperlink r:id="rId26" w:anchor=":~:text=Heuristic%20Play%20What%20is%20heuristic%20play%3F%20The%20word,babies%20exploring%20a%20variety%20of%20natural%20and%20household" w:history="1">
        <w:r w:rsidRPr="00580F95">
          <w:rPr>
            <w:rStyle w:val="Hyperlink"/>
            <w:lang w:val="en-GB"/>
          </w:rPr>
          <w:t>http://www.flyingstart.uk.com/wp-content/uploads/2014/08/Heuristic-Play.pdf#:~:text=Heuristic%20Play%20What%20is%20heuristic%20play%3F%20The%20word,babies%20exploring%20a%20variety%20of%20natural%20and%20household</w:t>
        </w:r>
      </w:hyperlink>
      <w:r>
        <w:rPr>
          <w:lang w:val="en-GB"/>
        </w:rPr>
        <w:t xml:space="preserve"> (Accessed: 30/12/20).</w:t>
      </w:r>
    </w:p>
    <w:p w14:paraId="1A44649C" w14:textId="77777777" w:rsidR="006E431E" w:rsidRPr="00D869F7" w:rsidRDefault="006E431E" w:rsidP="00CC7D9B">
      <w:pPr>
        <w:pStyle w:val="ListParagraph"/>
        <w:spacing w:line="360" w:lineRule="auto"/>
        <w:jc w:val="both"/>
        <w:rPr>
          <w:lang w:val="en-GB"/>
        </w:rPr>
      </w:pPr>
      <w:r>
        <w:rPr>
          <w:lang w:val="en-GB"/>
        </w:rPr>
        <w:t xml:space="preserve">Flying Start (2014) </w:t>
      </w:r>
      <w:r>
        <w:rPr>
          <w:i/>
          <w:iCs/>
          <w:lang w:val="en-GB"/>
        </w:rPr>
        <w:t xml:space="preserve">What is a </w:t>
      </w:r>
      <w:proofErr w:type="gramStart"/>
      <w:r>
        <w:rPr>
          <w:i/>
          <w:iCs/>
          <w:lang w:val="en-GB"/>
        </w:rPr>
        <w:t>schema?</w:t>
      </w:r>
      <w:r>
        <w:rPr>
          <w:lang w:val="en-GB"/>
        </w:rPr>
        <w:t>.</w:t>
      </w:r>
      <w:proofErr w:type="gramEnd"/>
      <w:r>
        <w:rPr>
          <w:lang w:val="en-GB"/>
        </w:rPr>
        <w:t xml:space="preserve"> Available at: </w:t>
      </w:r>
      <w:hyperlink r:id="rId27" w:history="1">
        <w:r w:rsidRPr="001934FC">
          <w:rPr>
            <w:rStyle w:val="Hyperlink"/>
            <w:lang w:val="en-GB"/>
          </w:rPr>
          <w:t>http://www.flyingstart.uk.com/wp-content/uploads/2014/08/Schema.pdf</w:t>
        </w:r>
      </w:hyperlink>
      <w:r>
        <w:rPr>
          <w:lang w:val="en-GB"/>
        </w:rPr>
        <w:t xml:space="preserve"> (Acessed:07/01/21). </w:t>
      </w:r>
    </w:p>
    <w:p w14:paraId="0F04E4F1" w14:textId="77777777" w:rsidR="006E431E" w:rsidRDefault="006E431E" w:rsidP="00CC7D9B">
      <w:pPr>
        <w:pStyle w:val="ListParagraph"/>
        <w:spacing w:line="360" w:lineRule="auto"/>
        <w:jc w:val="both"/>
        <w:rPr>
          <w:lang w:val="en-GB"/>
        </w:rPr>
      </w:pPr>
      <w:r>
        <w:rPr>
          <w:lang w:val="en-GB"/>
        </w:rPr>
        <w:lastRenderedPageBreak/>
        <w:t xml:space="preserve">Haddad, D (no date) </w:t>
      </w:r>
      <w:r>
        <w:rPr>
          <w:i/>
          <w:iCs/>
          <w:lang w:val="en-GB"/>
        </w:rPr>
        <w:t xml:space="preserve">Narrative Recording for Collecting Data on a Child. </w:t>
      </w:r>
      <w:r>
        <w:rPr>
          <w:lang w:val="en-GB"/>
        </w:rPr>
        <w:t xml:space="preserve">Available at: </w:t>
      </w:r>
      <w:hyperlink r:id="rId28" w:history="1">
        <w:r w:rsidRPr="007D5CF6">
          <w:rPr>
            <w:rStyle w:val="Hyperlink"/>
            <w:lang w:val="en-GB"/>
          </w:rPr>
          <w:t>https://www.parentingspecialneeds.org/article/narrative-recording-collecting-data/</w:t>
        </w:r>
      </w:hyperlink>
      <w:r>
        <w:rPr>
          <w:lang w:val="en-GB"/>
        </w:rPr>
        <w:t xml:space="preserve"> (Accessed: 09/01/21). </w:t>
      </w:r>
    </w:p>
    <w:p w14:paraId="49CFA421" w14:textId="77777777" w:rsidR="006E431E" w:rsidRDefault="006E431E" w:rsidP="00CC7D9B">
      <w:pPr>
        <w:pStyle w:val="ListParagraph"/>
        <w:spacing w:line="360" w:lineRule="auto"/>
        <w:jc w:val="both"/>
        <w:rPr>
          <w:lang w:val="en-GB"/>
        </w:rPr>
      </w:pPr>
      <w:r w:rsidRPr="00263AE2">
        <w:rPr>
          <w:highlight w:val="green"/>
          <w:lang w:val="en-GB"/>
        </w:rPr>
        <w:t xml:space="preserve">Harries, F (2018) </w:t>
      </w:r>
      <w:r w:rsidRPr="00263AE2">
        <w:rPr>
          <w:i/>
          <w:iCs/>
          <w:highlight w:val="green"/>
          <w:lang w:val="en-GB"/>
        </w:rPr>
        <w:t xml:space="preserve">Outdoor learning spaces: The case of forest school </w:t>
      </w:r>
      <w:r w:rsidRPr="00263AE2">
        <w:rPr>
          <w:highlight w:val="green"/>
          <w:lang w:val="en-GB"/>
        </w:rPr>
        <w:t xml:space="preserve">[Paper]. Available at: </w:t>
      </w:r>
      <w:hyperlink r:id="rId29" w:history="1">
        <w:r w:rsidRPr="00263AE2">
          <w:rPr>
            <w:rStyle w:val="Hyperlink"/>
            <w:highlight w:val="green"/>
            <w:lang w:val="en-GB"/>
          </w:rPr>
          <w:t>https://web.a.ebscohost.com/ehost/pdfviewer/pdfviewer?vid=1&amp;sid=7f3e4f0e-784a-4930-b4c1-5260237dfc1e%40sdc-v-sessmgr02</w:t>
        </w:r>
      </w:hyperlink>
      <w:r w:rsidRPr="00263AE2">
        <w:rPr>
          <w:highlight w:val="green"/>
          <w:lang w:val="en-GB"/>
        </w:rPr>
        <w:t xml:space="preserve"> (Accessed: 30/12/20).</w:t>
      </w:r>
      <w:r>
        <w:rPr>
          <w:lang w:val="en-GB"/>
        </w:rPr>
        <w:t xml:space="preserve"> </w:t>
      </w:r>
    </w:p>
    <w:p w14:paraId="3DD850C4" w14:textId="31435CDD" w:rsidR="006E431E" w:rsidRDefault="006E431E" w:rsidP="00CC7D9B">
      <w:pPr>
        <w:pStyle w:val="ListParagraph"/>
        <w:spacing w:line="360" w:lineRule="auto"/>
        <w:jc w:val="both"/>
        <w:rPr>
          <w:lang w:val="en-GB"/>
        </w:rPr>
      </w:pPr>
      <w:r w:rsidRPr="00263AE2">
        <w:rPr>
          <w:highlight w:val="green"/>
          <w:lang w:val="en-GB"/>
        </w:rPr>
        <w:t xml:space="preserve">Hirsh-Pasek et al. (2009) cited in McInnes, K et al. (2013) </w:t>
      </w:r>
      <w:r w:rsidRPr="00263AE2">
        <w:rPr>
          <w:i/>
          <w:iCs/>
          <w:highlight w:val="green"/>
          <w:lang w:val="en-GB"/>
        </w:rPr>
        <w:t xml:space="preserve">The nature of adult–child interaction in the early </w:t>
      </w:r>
      <w:proofErr w:type="gramStart"/>
      <w:r w:rsidRPr="00263AE2">
        <w:rPr>
          <w:i/>
          <w:iCs/>
          <w:highlight w:val="green"/>
          <w:lang w:val="en-GB"/>
        </w:rPr>
        <w:t>years</w:t>
      </w:r>
      <w:proofErr w:type="gramEnd"/>
      <w:r w:rsidRPr="00263AE2">
        <w:rPr>
          <w:i/>
          <w:iCs/>
          <w:highlight w:val="green"/>
          <w:lang w:val="en-GB"/>
        </w:rPr>
        <w:t xml:space="preserve"> classroom: Implications for children's perceptions of play and subsequent learning behaviour. </w:t>
      </w:r>
      <w:r w:rsidRPr="00263AE2">
        <w:rPr>
          <w:highlight w:val="green"/>
          <w:lang w:val="en-GB"/>
        </w:rPr>
        <w:t xml:space="preserve">Available at: </w:t>
      </w:r>
      <w:hyperlink r:id="rId30" w:history="1">
        <w:r w:rsidRPr="00263AE2">
          <w:rPr>
            <w:rStyle w:val="Hyperlink"/>
            <w:highlight w:val="green"/>
            <w:lang w:val="en-GB"/>
          </w:rPr>
          <w:t>https://www-tandfonline-com.ezproxy.uwtsd.ac.uk/doi/pdf/10.1080/1350293X.2013.789194?needAccess=true</w:t>
        </w:r>
      </w:hyperlink>
      <w:r w:rsidRPr="00263AE2">
        <w:rPr>
          <w:highlight w:val="green"/>
          <w:lang w:val="en-GB"/>
        </w:rPr>
        <w:t xml:space="preserve"> (Accessed:12/01/21).</w:t>
      </w:r>
    </w:p>
    <w:p w14:paraId="004E4688" w14:textId="64793DAA" w:rsidR="007B2D3B" w:rsidRPr="007B2D3B" w:rsidRDefault="007B2D3B" w:rsidP="00CC7D9B">
      <w:pPr>
        <w:pStyle w:val="ListParagraph"/>
        <w:spacing w:line="360" w:lineRule="auto"/>
        <w:jc w:val="both"/>
        <w:rPr>
          <w:lang w:val="en-GB"/>
        </w:rPr>
      </w:pPr>
      <w:r>
        <w:rPr>
          <w:lang w:val="en-GB"/>
        </w:rPr>
        <w:t xml:space="preserve">Homan, E (2016) </w:t>
      </w:r>
      <w:r>
        <w:rPr>
          <w:i/>
          <w:iCs/>
          <w:lang w:val="en-GB"/>
        </w:rPr>
        <w:t xml:space="preserve">Encourage Free Play </w:t>
      </w:r>
      <w:proofErr w:type="gramStart"/>
      <w:r>
        <w:rPr>
          <w:i/>
          <w:iCs/>
          <w:lang w:val="en-GB"/>
        </w:rPr>
        <w:t>In</w:t>
      </w:r>
      <w:proofErr w:type="gramEnd"/>
      <w:r>
        <w:rPr>
          <w:i/>
          <w:iCs/>
          <w:lang w:val="en-GB"/>
        </w:rPr>
        <w:t xml:space="preserve"> Your Early Years Classroom. </w:t>
      </w:r>
      <w:r>
        <w:rPr>
          <w:lang w:val="en-GB"/>
        </w:rPr>
        <w:t xml:space="preserve">(Available at: </w:t>
      </w:r>
      <w:hyperlink r:id="rId31" w:history="1">
        <w:r w:rsidRPr="00FE695E">
          <w:rPr>
            <w:rStyle w:val="Hyperlink"/>
            <w:lang w:val="en-GB"/>
          </w:rPr>
          <w:t>https://www.pentagonplay.co.uk/news-and-info/how-to-encourage-free-play-in-your-early-years-classroom</w:t>
        </w:r>
      </w:hyperlink>
      <w:r>
        <w:rPr>
          <w:lang w:val="en-GB"/>
        </w:rPr>
        <w:t xml:space="preserve"> (Accessed: 16/01/21). </w:t>
      </w:r>
    </w:p>
    <w:p w14:paraId="2E9F53AF" w14:textId="307BC020" w:rsidR="006E431E" w:rsidRDefault="006E431E" w:rsidP="00CC7D9B">
      <w:pPr>
        <w:pStyle w:val="ListParagraph"/>
        <w:spacing w:line="360" w:lineRule="auto"/>
        <w:jc w:val="both"/>
        <w:rPr>
          <w:lang w:val="en-GB"/>
        </w:rPr>
      </w:pPr>
      <w:r w:rsidRPr="00263AE2">
        <w:rPr>
          <w:highlight w:val="green"/>
          <w:lang w:val="en-GB"/>
        </w:rPr>
        <w:t xml:space="preserve">Jarvis, P et al. (2013) </w:t>
      </w:r>
      <w:r w:rsidRPr="00263AE2">
        <w:rPr>
          <w:i/>
          <w:iCs/>
          <w:highlight w:val="green"/>
          <w:lang w:val="en-GB"/>
        </w:rPr>
        <w:t xml:space="preserve">The Early Years </w:t>
      </w:r>
      <w:proofErr w:type="spellStart"/>
      <w:r w:rsidRPr="00263AE2">
        <w:rPr>
          <w:i/>
          <w:iCs/>
          <w:highlight w:val="green"/>
          <w:lang w:val="en-GB"/>
        </w:rPr>
        <w:t>Proffessional’s</w:t>
      </w:r>
      <w:proofErr w:type="spellEnd"/>
      <w:r w:rsidRPr="00263AE2">
        <w:rPr>
          <w:i/>
          <w:iCs/>
          <w:highlight w:val="green"/>
          <w:lang w:val="en-GB"/>
        </w:rPr>
        <w:t xml:space="preserve"> Complete Companion.</w:t>
      </w:r>
      <w:r w:rsidRPr="00263AE2">
        <w:rPr>
          <w:highlight w:val="green"/>
          <w:lang w:val="en-GB"/>
        </w:rPr>
        <w:t xml:space="preserve"> Pearson Education Limited (Accessed: 05/01/21).</w:t>
      </w:r>
      <w:r>
        <w:rPr>
          <w:lang w:val="en-GB"/>
        </w:rPr>
        <w:t xml:space="preserve"> </w:t>
      </w:r>
    </w:p>
    <w:p w14:paraId="16864A0B" w14:textId="58BB7242" w:rsidR="006E431E" w:rsidRDefault="006E431E" w:rsidP="00CC7D9B">
      <w:pPr>
        <w:pStyle w:val="ListParagraph"/>
        <w:spacing w:line="360" w:lineRule="auto"/>
        <w:jc w:val="both"/>
        <w:rPr>
          <w:lang w:val="en-GB"/>
        </w:rPr>
      </w:pPr>
      <w:r w:rsidRPr="00263AE2">
        <w:rPr>
          <w:highlight w:val="yellow"/>
          <w:lang w:val="en-GB"/>
        </w:rPr>
        <w:t xml:space="preserve">Karl Aubrey and Alison Riley (2015) Understanding and using educational theories </w:t>
      </w:r>
      <w:proofErr w:type="spellStart"/>
      <w:r w:rsidRPr="00263AE2">
        <w:rPr>
          <w:highlight w:val="yellow"/>
          <w:lang w:val="en-GB"/>
        </w:rPr>
        <w:t>pg</w:t>
      </w:r>
      <w:proofErr w:type="spellEnd"/>
      <w:r w:rsidRPr="00263AE2">
        <w:rPr>
          <w:highlight w:val="yellow"/>
          <w:lang w:val="en-GB"/>
        </w:rPr>
        <w:t xml:space="preserve"> 138 2015. Sage Publications</w:t>
      </w:r>
    </w:p>
    <w:p w14:paraId="315A2A4E" w14:textId="77777777" w:rsidR="006E431E" w:rsidRDefault="006E431E" w:rsidP="00CC7D9B">
      <w:pPr>
        <w:pStyle w:val="ListParagraph"/>
        <w:spacing w:line="360" w:lineRule="auto"/>
        <w:jc w:val="both"/>
        <w:rPr>
          <w:lang w:val="en-GB"/>
        </w:rPr>
      </w:pPr>
      <w:r>
        <w:rPr>
          <w:lang w:val="en-GB"/>
        </w:rPr>
        <w:t xml:space="preserve">Kelly (2016) </w:t>
      </w:r>
      <w:r>
        <w:rPr>
          <w:i/>
          <w:iCs/>
          <w:lang w:val="en-GB"/>
        </w:rPr>
        <w:t xml:space="preserve">More Emphasis on Children’s Interests </w:t>
      </w:r>
      <w:r>
        <w:rPr>
          <w:lang w:val="en-GB"/>
        </w:rPr>
        <w:t xml:space="preserve">[Article]. Available </w:t>
      </w:r>
      <w:proofErr w:type="gramStart"/>
      <w:r>
        <w:rPr>
          <w:lang w:val="en-GB"/>
        </w:rPr>
        <w:t>at :</w:t>
      </w:r>
      <w:proofErr w:type="gramEnd"/>
      <w:r>
        <w:rPr>
          <w:lang w:val="en-GB"/>
        </w:rPr>
        <w:t xml:space="preserve"> </w:t>
      </w:r>
      <w:hyperlink r:id="rId32" w:history="1">
        <w:r w:rsidRPr="00F62F4A">
          <w:rPr>
            <w:rStyle w:val="Hyperlink"/>
            <w:lang w:val="en-GB"/>
          </w:rPr>
          <w:t>https://www.earlyyearscareers.com/eyc/learning-and-development/more-emphasis-on-childrens-interests/</w:t>
        </w:r>
      </w:hyperlink>
      <w:r>
        <w:rPr>
          <w:lang w:val="en-GB"/>
        </w:rPr>
        <w:t xml:space="preserve"> (Accessed: 09/01/21). </w:t>
      </w:r>
    </w:p>
    <w:p w14:paraId="6B15C1FB" w14:textId="77777777" w:rsidR="006E431E" w:rsidRDefault="006E431E" w:rsidP="00CC7D9B">
      <w:pPr>
        <w:pStyle w:val="ListParagraph"/>
        <w:spacing w:line="360" w:lineRule="auto"/>
        <w:jc w:val="both"/>
        <w:rPr>
          <w:lang w:val="en-GB"/>
        </w:rPr>
      </w:pPr>
      <w:r>
        <w:rPr>
          <w:lang w:val="en-GB"/>
        </w:rPr>
        <w:t xml:space="preserve">Lindon, J (2012) </w:t>
      </w:r>
      <w:r>
        <w:rPr>
          <w:i/>
          <w:iCs/>
          <w:lang w:val="en-GB"/>
        </w:rPr>
        <w:t xml:space="preserve">Reflective Practice and Early Years </w:t>
      </w:r>
      <w:proofErr w:type="spellStart"/>
      <w:r>
        <w:rPr>
          <w:i/>
          <w:iCs/>
          <w:lang w:val="en-GB"/>
        </w:rPr>
        <w:t>Proffessionalism</w:t>
      </w:r>
      <w:proofErr w:type="spellEnd"/>
      <w:r>
        <w:rPr>
          <w:i/>
          <w:iCs/>
          <w:lang w:val="en-GB"/>
        </w:rPr>
        <w:t xml:space="preserve">. </w:t>
      </w:r>
      <w:r>
        <w:rPr>
          <w:lang w:val="en-GB"/>
        </w:rPr>
        <w:t xml:space="preserve">Available at: </w:t>
      </w:r>
      <w:hyperlink r:id="rId33" w:history="1">
        <w:r w:rsidRPr="00AD28B8">
          <w:rPr>
            <w:rStyle w:val="Hyperlink"/>
            <w:lang w:val="en-GB"/>
          </w:rPr>
          <w:t>https://r2.vlereader.com/Reader?ean=9781444167214#</w:t>
        </w:r>
      </w:hyperlink>
      <w:r>
        <w:rPr>
          <w:lang w:val="en-GB"/>
        </w:rPr>
        <w:t xml:space="preserve"> (Accessed:13/01/21). </w:t>
      </w:r>
    </w:p>
    <w:p w14:paraId="3CBFBD9C" w14:textId="77777777" w:rsidR="006E431E" w:rsidRDefault="006E431E" w:rsidP="00CC7D9B">
      <w:pPr>
        <w:pStyle w:val="ListParagraph"/>
        <w:spacing w:line="360" w:lineRule="auto"/>
        <w:jc w:val="both"/>
        <w:rPr>
          <w:lang w:val="en-GB"/>
        </w:rPr>
      </w:pPr>
      <w:r>
        <w:rPr>
          <w:lang w:val="en-GB"/>
        </w:rPr>
        <w:t xml:space="preserve">Little, H. et al. (2011) </w:t>
      </w:r>
      <w:r>
        <w:rPr>
          <w:i/>
          <w:iCs/>
          <w:lang w:val="en-GB"/>
        </w:rPr>
        <w:t xml:space="preserve">The influence of play context and adult attitudes on young children’s physical risk-taking during outdoor play </w:t>
      </w:r>
      <w:r>
        <w:rPr>
          <w:lang w:val="en-GB"/>
        </w:rPr>
        <w:t xml:space="preserve">[Journal]. Available at: </w:t>
      </w:r>
      <w:hyperlink r:id="rId34" w:history="1">
        <w:r w:rsidRPr="00580F95">
          <w:rPr>
            <w:rStyle w:val="Hyperlink"/>
            <w:lang w:val="en-GB"/>
          </w:rPr>
          <w:t>https://web.a.ebscohost.com/ehost/pdfviewer/pdfviewer?vid=1&amp;sid=0999efee-cd51-40a7-9224-dbeb1d621e68%40sdc-v-sessmgr01</w:t>
        </w:r>
      </w:hyperlink>
      <w:r>
        <w:rPr>
          <w:lang w:val="en-GB"/>
        </w:rPr>
        <w:t xml:space="preserve"> (Accessed: 30/12/20).</w:t>
      </w:r>
    </w:p>
    <w:p w14:paraId="19AF84A6" w14:textId="77777777" w:rsidR="006E431E" w:rsidRDefault="006E431E" w:rsidP="00CC7D9B">
      <w:pPr>
        <w:pStyle w:val="ListParagraph"/>
        <w:spacing w:line="360" w:lineRule="auto"/>
        <w:jc w:val="both"/>
        <w:rPr>
          <w:lang w:val="en-GB"/>
        </w:rPr>
      </w:pPr>
      <w:r>
        <w:rPr>
          <w:lang w:val="en-GB"/>
        </w:rPr>
        <w:t xml:space="preserve">Machan, M (2016) </w:t>
      </w:r>
      <w:r>
        <w:rPr>
          <w:i/>
          <w:iCs/>
          <w:lang w:val="en-GB"/>
        </w:rPr>
        <w:t xml:space="preserve">Everything You Need </w:t>
      </w:r>
      <w:proofErr w:type="gramStart"/>
      <w:r>
        <w:rPr>
          <w:i/>
          <w:iCs/>
          <w:lang w:val="en-GB"/>
        </w:rPr>
        <w:t>To</w:t>
      </w:r>
      <w:proofErr w:type="gramEnd"/>
      <w:r>
        <w:rPr>
          <w:i/>
          <w:iCs/>
          <w:lang w:val="en-GB"/>
        </w:rPr>
        <w:t xml:space="preserve"> Know About Observation – and Why We Do It </w:t>
      </w:r>
      <w:r>
        <w:rPr>
          <w:lang w:val="en-GB"/>
        </w:rPr>
        <w:t xml:space="preserve">[Article]. Available at: </w:t>
      </w:r>
      <w:hyperlink r:id="rId35" w:history="1">
        <w:r w:rsidRPr="00F62F4A">
          <w:rPr>
            <w:rStyle w:val="Hyperlink"/>
            <w:lang w:val="en-GB"/>
          </w:rPr>
          <w:t>https://eyfs.info/articles.html/observation-hub/everything-you-need-to-know-about-observation-and-why-we-do-it-r213/</w:t>
        </w:r>
      </w:hyperlink>
      <w:r>
        <w:rPr>
          <w:lang w:val="en-GB"/>
        </w:rPr>
        <w:t xml:space="preserve"> (Accessed: 09/01/21). </w:t>
      </w:r>
    </w:p>
    <w:p w14:paraId="7D808408" w14:textId="77777777" w:rsidR="006E431E" w:rsidRDefault="006E431E" w:rsidP="00CC7D9B">
      <w:pPr>
        <w:pStyle w:val="ListParagraph"/>
        <w:spacing w:line="360" w:lineRule="auto"/>
        <w:jc w:val="both"/>
        <w:rPr>
          <w:lang w:val="en-GB"/>
        </w:rPr>
      </w:pPr>
      <w:r>
        <w:rPr>
          <w:lang w:val="en-GB"/>
        </w:rPr>
        <w:t xml:space="preserve">Manners, </w:t>
      </w:r>
      <w:proofErr w:type="spellStart"/>
      <w:r>
        <w:rPr>
          <w:lang w:val="en-GB"/>
        </w:rPr>
        <w:t>Dr.</w:t>
      </w:r>
      <w:proofErr w:type="spellEnd"/>
      <w:r>
        <w:rPr>
          <w:lang w:val="en-GB"/>
        </w:rPr>
        <w:t xml:space="preserve"> L (2019) </w:t>
      </w:r>
      <w:r>
        <w:rPr>
          <w:i/>
          <w:iCs/>
          <w:lang w:val="en-GB"/>
        </w:rPr>
        <w:t>Supporting parents to understand the benefits of ‘risky’ play</w:t>
      </w:r>
      <w:r>
        <w:rPr>
          <w:lang w:val="en-GB"/>
        </w:rPr>
        <w:t xml:space="preserve"> [Article]. Available at: </w:t>
      </w:r>
      <w:hyperlink r:id="rId36" w:history="1">
        <w:r w:rsidRPr="00A15C11">
          <w:rPr>
            <w:rStyle w:val="Hyperlink"/>
            <w:lang w:val="en-GB"/>
          </w:rPr>
          <w:t>https://eyfs.info/articles.html/teaching-and-learning/supporting-parents-to-understand-the-benefits-of-%E2%80%98risky%E2%80%99-play-r250/</w:t>
        </w:r>
      </w:hyperlink>
      <w:r>
        <w:rPr>
          <w:lang w:val="en-GB"/>
        </w:rPr>
        <w:t xml:space="preserve"> (Accessed: 30/12/20). </w:t>
      </w:r>
    </w:p>
    <w:p w14:paraId="46561BCB" w14:textId="77777777" w:rsidR="006E431E" w:rsidRDefault="006E431E" w:rsidP="00CC7D9B">
      <w:pPr>
        <w:pStyle w:val="ListParagraph"/>
        <w:spacing w:line="360" w:lineRule="auto"/>
        <w:jc w:val="both"/>
        <w:rPr>
          <w:lang w:val="en-GB"/>
        </w:rPr>
      </w:pPr>
      <w:r w:rsidRPr="00B15D00">
        <w:rPr>
          <w:lang w:val="en-GB"/>
        </w:rPr>
        <w:lastRenderedPageBreak/>
        <w:t xml:space="preserve">McInnes, K et al. (2013) The nature of adult–child interaction in the early </w:t>
      </w:r>
      <w:proofErr w:type="gramStart"/>
      <w:r w:rsidRPr="00B15D00">
        <w:rPr>
          <w:lang w:val="en-GB"/>
        </w:rPr>
        <w:t>years</w:t>
      </w:r>
      <w:proofErr w:type="gramEnd"/>
      <w:r w:rsidRPr="00B15D00">
        <w:rPr>
          <w:lang w:val="en-GB"/>
        </w:rPr>
        <w:t xml:space="preserve"> classroom: Implications for children's perceptions of play and subsequent learning behaviour. Available at: https://www-tandfonline-com.ezproxy.uwtsd.ac.uk/doi/pdf/10.1080/1350293X.2013.789194?needAccess=true (Accessed:12/01/21).</w:t>
      </w:r>
    </w:p>
    <w:p w14:paraId="58B4785E" w14:textId="77777777" w:rsidR="006E431E" w:rsidRDefault="006E431E" w:rsidP="00CC7D9B">
      <w:pPr>
        <w:pStyle w:val="ListParagraph"/>
        <w:spacing w:line="360" w:lineRule="auto"/>
        <w:jc w:val="both"/>
        <w:rPr>
          <w:lang w:val="en-GB"/>
        </w:rPr>
      </w:pPr>
      <w:r>
        <w:rPr>
          <w:lang w:val="en-GB"/>
        </w:rPr>
        <w:t xml:space="preserve">Montessori Approach (2018) </w:t>
      </w:r>
      <w:r>
        <w:rPr>
          <w:i/>
          <w:iCs/>
          <w:lang w:val="en-GB"/>
        </w:rPr>
        <w:t xml:space="preserve">Montessori approach and Observation. </w:t>
      </w:r>
      <w:r>
        <w:rPr>
          <w:lang w:val="en-GB"/>
        </w:rPr>
        <w:t xml:space="preserve">Available at: </w:t>
      </w:r>
      <w:hyperlink r:id="rId37" w:history="1">
        <w:r w:rsidRPr="008B6112">
          <w:rPr>
            <w:rStyle w:val="Hyperlink"/>
            <w:lang w:val="en-GB"/>
          </w:rPr>
          <w:t>http://www.montessoriapproach.com/montessori-approach-and-observation/</w:t>
        </w:r>
      </w:hyperlink>
      <w:r>
        <w:rPr>
          <w:lang w:val="en-GB"/>
        </w:rPr>
        <w:t xml:space="preserve"> (Accessed: 08/01/21).</w:t>
      </w:r>
    </w:p>
    <w:p w14:paraId="1E7A90AE" w14:textId="77777777" w:rsidR="006E431E" w:rsidRDefault="006E431E" w:rsidP="00CC7D9B">
      <w:pPr>
        <w:pStyle w:val="ListParagraph"/>
        <w:spacing w:line="360" w:lineRule="auto"/>
        <w:jc w:val="both"/>
        <w:rPr>
          <w:lang w:val="en-GB"/>
        </w:rPr>
      </w:pPr>
      <w:r w:rsidRPr="00263AE2">
        <w:rPr>
          <w:highlight w:val="yellow"/>
          <w:lang w:val="en-GB"/>
        </w:rPr>
        <w:t xml:space="preserve">Moore et al (2014, </w:t>
      </w:r>
      <w:proofErr w:type="spellStart"/>
      <w:r w:rsidRPr="00263AE2">
        <w:rPr>
          <w:highlight w:val="yellow"/>
          <w:lang w:val="en-GB"/>
        </w:rPr>
        <w:t>pg</w:t>
      </w:r>
      <w:proofErr w:type="spellEnd"/>
      <w:r w:rsidRPr="00263AE2">
        <w:rPr>
          <w:highlight w:val="yellow"/>
          <w:lang w:val="en-GB"/>
        </w:rPr>
        <w:t xml:space="preserve"> 1)</w:t>
      </w:r>
      <w:r w:rsidRPr="00263AE2">
        <w:rPr>
          <w:i/>
          <w:iCs/>
          <w:highlight w:val="yellow"/>
          <w:lang w:val="en-GB"/>
        </w:rPr>
        <w:t>. Young Children’s play and environmental education in early childhood.</w:t>
      </w:r>
      <w:r w:rsidRPr="00263AE2">
        <w:rPr>
          <w:highlight w:val="yellow"/>
          <w:lang w:val="en-GB"/>
        </w:rPr>
        <w:t xml:space="preserve"> Available at: </w:t>
      </w:r>
      <w:hyperlink r:id="rId38" w:history="1">
        <w:r w:rsidRPr="00263AE2">
          <w:rPr>
            <w:rStyle w:val="Hyperlink"/>
            <w:highlight w:val="yellow"/>
            <w:lang w:val="en-GB"/>
          </w:rPr>
          <w:t>https://whel-primo.hosted.exlibrisgroup.com/permalink/f/8jmhd5/44UWTSD_ALMA51169212310002421</w:t>
        </w:r>
      </w:hyperlink>
      <w:r w:rsidRPr="00263AE2">
        <w:rPr>
          <w:highlight w:val="yellow"/>
          <w:lang w:val="en-GB"/>
        </w:rPr>
        <w:t xml:space="preserve"> (</w:t>
      </w:r>
      <w:proofErr w:type="spellStart"/>
      <w:r w:rsidRPr="00263AE2">
        <w:rPr>
          <w:highlight w:val="yellow"/>
          <w:lang w:val="en-GB"/>
        </w:rPr>
        <w:t>Acessed</w:t>
      </w:r>
      <w:proofErr w:type="spellEnd"/>
      <w:r w:rsidRPr="00263AE2">
        <w:rPr>
          <w:highlight w:val="yellow"/>
          <w:lang w:val="en-GB"/>
        </w:rPr>
        <w:t>: 18/12/20).</w:t>
      </w:r>
    </w:p>
    <w:p w14:paraId="5F0D3794" w14:textId="77777777" w:rsidR="006E431E" w:rsidRDefault="006E431E" w:rsidP="00CC7D9B">
      <w:pPr>
        <w:pStyle w:val="ListParagraph"/>
        <w:spacing w:line="360" w:lineRule="auto"/>
        <w:jc w:val="both"/>
        <w:rPr>
          <w:lang w:val="en-GB"/>
        </w:rPr>
      </w:pPr>
      <w:r w:rsidRPr="00263AE2">
        <w:rPr>
          <w:highlight w:val="green"/>
          <w:lang w:val="en-GB"/>
        </w:rPr>
        <w:t xml:space="preserve">Moyles, J (2005) </w:t>
      </w:r>
      <w:r w:rsidRPr="00263AE2">
        <w:rPr>
          <w:i/>
          <w:iCs/>
          <w:highlight w:val="green"/>
          <w:lang w:val="en-GB"/>
        </w:rPr>
        <w:t xml:space="preserve">The excellence of Play. </w:t>
      </w:r>
      <w:r w:rsidRPr="00263AE2">
        <w:rPr>
          <w:highlight w:val="green"/>
          <w:lang w:val="en-GB"/>
        </w:rPr>
        <w:t xml:space="preserve">Available at: </w:t>
      </w:r>
      <w:hyperlink r:id="rId39" w:history="1">
        <w:r w:rsidRPr="00263AE2">
          <w:rPr>
            <w:rStyle w:val="Hyperlink"/>
            <w:highlight w:val="green"/>
            <w:lang w:val="en-GB"/>
          </w:rPr>
          <w:t>https://ebookcentral.proquest.com/lib/trinity/reader.action?docID=292137</w:t>
        </w:r>
      </w:hyperlink>
      <w:r w:rsidRPr="00263AE2">
        <w:rPr>
          <w:highlight w:val="green"/>
          <w:lang w:val="en-GB"/>
        </w:rPr>
        <w:t xml:space="preserve"> </w:t>
      </w:r>
      <w:proofErr w:type="gramStart"/>
      <w:r w:rsidRPr="00263AE2">
        <w:rPr>
          <w:highlight w:val="green"/>
          <w:lang w:val="en-GB"/>
        </w:rPr>
        <w:t>( Accessed</w:t>
      </w:r>
      <w:proofErr w:type="gramEnd"/>
      <w:r w:rsidRPr="00263AE2">
        <w:rPr>
          <w:highlight w:val="green"/>
          <w:lang w:val="en-GB"/>
        </w:rPr>
        <w:t>: 20/12/20).</w:t>
      </w:r>
    </w:p>
    <w:p w14:paraId="191A16D7" w14:textId="77777777" w:rsidR="006E431E" w:rsidRDefault="006E431E" w:rsidP="00CC7D9B">
      <w:pPr>
        <w:pStyle w:val="ListParagraph"/>
        <w:spacing w:line="360" w:lineRule="auto"/>
        <w:jc w:val="both"/>
        <w:rPr>
          <w:lang w:val="en-GB"/>
        </w:rPr>
      </w:pPr>
      <w:r>
        <w:rPr>
          <w:lang w:val="en-GB"/>
        </w:rPr>
        <w:t>National Day Nurseries Association (2019)</w:t>
      </w:r>
      <w:r>
        <w:rPr>
          <w:i/>
          <w:iCs/>
          <w:lang w:val="en-GB"/>
        </w:rPr>
        <w:t xml:space="preserve"> Inclusive Play in Early Years. </w:t>
      </w:r>
      <w:r>
        <w:rPr>
          <w:lang w:val="en-GB"/>
        </w:rPr>
        <w:t xml:space="preserve">Available at: </w:t>
      </w:r>
      <w:hyperlink r:id="rId40" w:history="1">
        <w:r w:rsidRPr="00321362">
          <w:rPr>
            <w:rStyle w:val="Hyperlink"/>
            <w:lang w:val="en-GB"/>
          </w:rPr>
          <w:t>https://www.ndna.org.uk/NDNA/Community/myNDNA/Mini_Guides/inclusive_play.aspx</w:t>
        </w:r>
      </w:hyperlink>
      <w:r>
        <w:rPr>
          <w:lang w:val="en-GB"/>
        </w:rPr>
        <w:t xml:space="preserve"> (Accessed: 14/01/21). </w:t>
      </w:r>
    </w:p>
    <w:p w14:paraId="18EAE311" w14:textId="77777777" w:rsidR="006E431E" w:rsidRDefault="006E431E" w:rsidP="00CC7D9B">
      <w:pPr>
        <w:pStyle w:val="ListParagraph"/>
        <w:spacing w:line="360" w:lineRule="auto"/>
        <w:jc w:val="both"/>
        <w:rPr>
          <w:lang w:val="en-GB"/>
        </w:rPr>
      </w:pPr>
      <w:proofErr w:type="spellStart"/>
      <w:r>
        <w:rPr>
          <w:lang w:val="en-GB"/>
        </w:rPr>
        <w:t>Neaum</w:t>
      </w:r>
      <w:proofErr w:type="spellEnd"/>
      <w:r>
        <w:rPr>
          <w:lang w:val="en-GB"/>
        </w:rPr>
        <w:t xml:space="preserve">, S (2016) </w:t>
      </w:r>
      <w:r>
        <w:rPr>
          <w:i/>
          <w:iCs/>
          <w:lang w:val="en-GB"/>
        </w:rPr>
        <w:t>Observing and assessing children’s learning and development.</w:t>
      </w:r>
      <w:r>
        <w:rPr>
          <w:lang w:val="en-GB"/>
        </w:rPr>
        <w:t xml:space="preserve"> Available at: </w:t>
      </w:r>
      <w:hyperlink r:id="rId41" w:history="1">
        <w:r w:rsidRPr="00B622FE">
          <w:rPr>
            <w:rStyle w:val="Hyperlink"/>
            <w:lang w:val="en-GB"/>
          </w:rPr>
          <w:t>https://study.sagepub.com/sites/default/files/Neaum%2C%20S.%20%282016%29%20Observing%20and%20Assessing%20Children%27s%20Learning%20and%20Development.%20London%2C%20Sage._.pdf</w:t>
        </w:r>
      </w:hyperlink>
      <w:r>
        <w:rPr>
          <w:lang w:val="en-GB"/>
        </w:rPr>
        <w:t xml:space="preserve"> (Accessed:09/01/21). </w:t>
      </w:r>
    </w:p>
    <w:p w14:paraId="09F5F761" w14:textId="77777777" w:rsidR="006E431E" w:rsidRPr="002248FA" w:rsidRDefault="006E431E" w:rsidP="00CC7D9B">
      <w:pPr>
        <w:pStyle w:val="ListParagraph"/>
        <w:spacing w:line="360" w:lineRule="auto"/>
        <w:jc w:val="both"/>
        <w:rPr>
          <w:lang w:val="en-GB"/>
        </w:rPr>
      </w:pPr>
      <w:proofErr w:type="spellStart"/>
      <w:r>
        <w:rPr>
          <w:lang w:val="en-GB"/>
        </w:rPr>
        <w:t>Oxhill</w:t>
      </w:r>
      <w:proofErr w:type="spellEnd"/>
      <w:r>
        <w:rPr>
          <w:lang w:val="en-GB"/>
        </w:rPr>
        <w:t xml:space="preserve"> (2015) </w:t>
      </w:r>
      <w:r>
        <w:rPr>
          <w:i/>
          <w:iCs/>
          <w:lang w:val="en-GB"/>
        </w:rPr>
        <w:t xml:space="preserve">Heuristic Play. </w:t>
      </w:r>
      <w:r>
        <w:rPr>
          <w:lang w:val="en-GB"/>
        </w:rPr>
        <w:t xml:space="preserve">Available at: </w:t>
      </w:r>
      <w:hyperlink r:id="rId42" w:history="1">
        <w:r w:rsidRPr="00580F95">
          <w:rPr>
            <w:rStyle w:val="Hyperlink"/>
            <w:lang w:val="en-GB"/>
          </w:rPr>
          <w:t>http://www.oxhill.durham.sch.uk/wp-content/uploads/sites/92/2015/05/EYFS-Heuristic-play.pdf</w:t>
        </w:r>
      </w:hyperlink>
      <w:r w:rsidRPr="002248FA">
        <w:rPr>
          <w:lang w:val="en-GB"/>
        </w:rPr>
        <w:t xml:space="preserve">  (Accessed: 30/12/20). </w:t>
      </w:r>
    </w:p>
    <w:p w14:paraId="3C1FF1DF" w14:textId="77777777" w:rsidR="006E431E" w:rsidRDefault="006E431E" w:rsidP="00CC7D9B">
      <w:pPr>
        <w:pStyle w:val="ListParagraph"/>
        <w:spacing w:line="360" w:lineRule="auto"/>
        <w:jc w:val="both"/>
        <w:rPr>
          <w:lang w:val="en-GB"/>
        </w:rPr>
      </w:pPr>
      <w:r>
        <w:rPr>
          <w:lang w:val="en-GB"/>
        </w:rPr>
        <w:t xml:space="preserve">Partnerships for Early Years (2019) </w:t>
      </w:r>
      <w:r>
        <w:rPr>
          <w:i/>
          <w:iCs/>
          <w:lang w:val="en-GB"/>
        </w:rPr>
        <w:t xml:space="preserve">Rough-and-Tumble Play. </w:t>
      </w:r>
      <w:r>
        <w:rPr>
          <w:lang w:val="en-GB"/>
        </w:rPr>
        <w:t xml:space="preserve">Available at: </w:t>
      </w:r>
      <w:hyperlink r:id="rId43" w:history="1">
        <w:r w:rsidRPr="00745FB2">
          <w:rPr>
            <w:rStyle w:val="Hyperlink"/>
            <w:lang w:val="en-GB"/>
          </w:rPr>
          <w:t>https://partnershipsforearlylearners.org/2019/05/09/rough-and-tumble-play/</w:t>
        </w:r>
      </w:hyperlink>
      <w:r>
        <w:rPr>
          <w:lang w:val="en-GB"/>
        </w:rPr>
        <w:t xml:space="preserve"> (Accessed:20/12/20). </w:t>
      </w:r>
    </w:p>
    <w:p w14:paraId="308EC33E" w14:textId="77777777" w:rsidR="006E431E" w:rsidRDefault="006E431E" w:rsidP="00CC7D9B">
      <w:pPr>
        <w:pStyle w:val="ListParagraph"/>
        <w:spacing w:line="360" w:lineRule="auto"/>
        <w:jc w:val="both"/>
        <w:rPr>
          <w:lang w:val="en-GB"/>
        </w:rPr>
      </w:pPr>
      <w:r w:rsidRPr="0080014D">
        <w:rPr>
          <w:lang w:val="en-GB"/>
        </w:rPr>
        <w:t xml:space="preserve">Pellegrini et al (1998) Physical Activity Play: </w:t>
      </w:r>
      <w:r w:rsidRPr="0080014D">
        <w:rPr>
          <w:i/>
          <w:iCs/>
          <w:lang w:val="en-GB"/>
        </w:rPr>
        <w:t>The Nature and function of a Neglected aspect of Play</w:t>
      </w:r>
      <w:r>
        <w:rPr>
          <w:i/>
          <w:iCs/>
          <w:lang w:val="en-GB"/>
        </w:rPr>
        <w:t xml:space="preserve"> </w:t>
      </w:r>
      <w:r>
        <w:rPr>
          <w:lang w:val="en-GB"/>
        </w:rPr>
        <w:t>[Article]. Available at:</w:t>
      </w:r>
      <w:r w:rsidRPr="0080014D">
        <w:t xml:space="preserve"> </w:t>
      </w:r>
      <w:hyperlink r:id="rId44" w:history="1">
        <w:r w:rsidRPr="00745FB2">
          <w:rPr>
            <w:rStyle w:val="Hyperlink"/>
            <w:lang w:val="en-GB"/>
          </w:rPr>
          <w:t>https://web.b.ebscohost.com/ehost/pdfviewer/pdfviewer?vid=1&amp;sid=77c01b25-c7dd-4f27-8da2-e4f1591515f7%40sessionmgr101</w:t>
        </w:r>
      </w:hyperlink>
      <w:r>
        <w:rPr>
          <w:lang w:val="en-GB"/>
        </w:rPr>
        <w:t xml:space="preserve"> (Accessed: 20/12/20). </w:t>
      </w:r>
    </w:p>
    <w:p w14:paraId="6FE4E315" w14:textId="77777777" w:rsidR="006E431E" w:rsidRDefault="006E431E" w:rsidP="00CC7D9B">
      <w:pPr>
        <w:pStyle w:val="ListParagraph"/>
        <w:spacing w:line="360" w:lineRule="auto"/>
        <w:jc w:val="both"/>
        <w:rPr>
          <w:lang w:val="en-GB"/>
        </w:rPr>
      </w:pPr>
      <w:r>
        <w:rPr>
          <w:lang w:val="en-GB"/>
        </w:rPr>
        <w:lastRenderedPageBreak/>
        <w:t xml:space="preserve">Pen Green Centre (2020) </w:t>
      </w:r>
      <w:r>
        <w:rPr>
          <w:i/>
          <w:iCs/>
          <w:lang w:val="en-GB"/>
        </w:rPr>
        <w:t xml:space="preserve">Observation styles and techniques. </w:t>
      </w:r>
      <w:r>
        <w:rPr>
          <w:lang w:val="en-GB"/>
        </w:rPr>
        <w:t xml:space="preserve">Available at: </w:t>
      </w:r>
      <w:hyperlink r:id="rId45" w:history="1">
        <w:r w:rsidRPr="007D5CF6">
          <w:rPr>
            <w:rStyle w:val="Hyperlink"/>
            <w:lang w:val="en-GB"/>
          </w:rPr>
          <w:t>https://www.pengreen.org/holistic-approach-send-assessment-early-years-section-3/assessing-young-children-send/</w:t>
        </w:r>
      </w:hyperlink>
      <w:r>
        <w:rPr>
          <w:lang w:val="en-GB"/>
        </w:rPr>
        <w:t xml:space="preserve"> (Accessed: 09/01/21). </w:t>
      </w:r>
    </w:p>
    <w:p w14:paraId="3AE89A5C" w14:textId="77777777" w:rsidR="006E431E" w:rsidRDefault="006E431E" w:rsidP="00CC7D9B">
      <w:pPr>
        <w:pStyle w:val="ListParagraph"/>
        <w:spacing w:line="360" w:lineRule="auto"/>
        <w:jc w:val="both"/>
        <w:rPr>
          <w:lang w:val="en-GB"/>
        </w:rPr>
      </w:pPr>
      <w:r>
        <w:rPr>
          <w:lang w:val="en-GB"/>
        </w:rPr>
        <w:t xml:space="preserve">Pilcher, M (2021) </w:t>
      </w:r>
      <w:r>
        <w:rPr>
          <w:i/>
          <w:iCs/>
          <w:lang w:val="en-GB"/>
        </w:rPr>
        <w:t xml:space="preserve">The Benefits of Risky Play. </w:t>
      </w:r>
      <w:r>
        <w:rPr>
          <w:lang w:val="en-GB"/>
        </w:rPr>
        <w:t xml:space="preserve">Available at: </w:t>
      </w:r>
      <w:hyperlink r:id="rId46" w:history="1">
        <w:r w:rsidRPr="00321362">
          <w:rPr>
            <w:rStyle w:val="Hyperlink"/>
            <w:lang w:val="en-GB"/>
          </w:rPr>
          <w:t>https://www.teachearlyyears.com/nursery-management/view/the-benefits-of-risky-play</w:t>
        </w:r>
      </w:hyperlink>
      <w:r>
        <w:rPr>
          <w:lang w:val="en-GB"/>
        </w:rPr>
        <w:t xml:space="preserve"> (Accessed: 14/01/21). </w:t>
      </w:r>
    </w:p>
    <w:p w14:paraId="08768D79" w14:textId="77777777" w:rsidR="006E431E" w:rsidRDefault="006E431E" w:rsidP="00CC7D9B">
      <w:pPr>
        <w:pStyle w:val="ListParagraph"/>
        <w:spacing w:line="360" w:lineRule="auto"/>
        <w:jc w:val="both"/>
        <w:rPr>
          <w:lang w:val="en-GB"/>
        </w:rPr>
      </w:pPr>
      <w:r w:rsidRPr="00703A69">
        <w:rPr>
          <w:lang w:val="en-GB"/>
        </w:rPr>
        <w:t>Play Adventures</w:t>
      </w:r>
      <w:r>
        <w:rPr>
          <w:lang w:val="en-GB"/>
        </w:rPr>
        <w:t xml:space="preserve"> (2019) </w:t>
      </w:r>
      <w:r>
        <w:rPr>
          <w:i/>
          <w:iCs/>
          <w:lang w:val="en-GB"/>
        </w:rPr>
        <w:t>Self Directed Play.</w:t>
      </w:r>
      <w:r>
        <w:rPr>
          <w:lang w:val="en-GB"/>
        </w:rPr>
        <w:t xml:space="preserve"> Available at: </w:t>
      </w:r>
      <w:hyperlink r:id="rId47" w:history="1">
        <w:r w:rsidRPr="0026295A">
          <w:rPr>
            <w:rStyle w:val="Hyperlink"/>
            <w:lang w:val="en-GB"/>
          </w:rPr>
          <w:t>https://www.playadventures.org/self-directed-play</w:t>
        </w:r>
      </w:hyperlink>
      <w:r>
        <w:rPr>
          <w:lang w:val="en-GB"/>
        </w:rPr>
        <w:t xml:space="preserve"> (</w:t>
      </w:r>
      <w:proofErr w:type="spellStart"/>
      <w:r>
        <w:rPr>
          <w:lang w:val="en-GB"/>
        </w:rPr>
        <w:t>Acessed</w:t>
      </w:r>
      <w:proofErr w:type="spellEnd"/>
      <w:r>
        <w:rPr>
          <w:lang w:val="en-GB"/>
        </w:rPr>
        <w:t xml:space="preserve"> on: 16/12/20).</w:t>
      </w:r>
    </w:p>
    <w:p w14:paraId="471E0A76" w14:textId="77777777" w:rsidR="006E431E" w:rsidRDefault="006E431E" w:rsidP="00CC7D9B">
      <w:pPr>
        <w:pStyle w:val="ListParagraph"/>
        <w:spacing w:line="360" w:lineRule="auto"/>
        <w:jc w:val="both"/>
        <w:rPr>
          <w:lang w:val="en-GB"/>
        </w:rPr>
      </w:pPr>
      <w:r>
        <w:rPr>
          <w:lang w:val="en-GB"/>
        </w:rPr>
        <w:t xml:space="preserve">Pyle, A et al (2017) cited in Keung et al (2019) </w:t>
      </w:r>
      <w:r>
        <w:rPr>
          <w:i/>
          <w:iCs/>
          <w:lang w:val="en-GB"/>
        </w:rPr>
        <w:t xml:space="preserve">Towards Holistic Supporting of Play-Based Learning Implementation in </w:t>
      </w:r>
      <w:proofErr w:type="spellStart"/>
      <w:r>
        <w:rPr>
          <w:i/>
          <w:iCs/>
          <w:lang w:val="en-GB"/>
        </w:rPr>
        <w:t>Kindergardens</w:t>
      </w:r>
      <w:proofErr w:type="spellEnd"/>
      <w:r>
        <w:rPr>
          <w:i/>
          <w:iCs/>
          <w:lang w:val="en-GB"/>
        </w:rPr>
        <w:t xml:space="preserve">: A mixed </w:t>
      </w:r>
      <w:proofErr w:type="spellStart"/>
      <w:r>
        <w:rPr>
          <w:i/>
          <w:iCs/>
          <w:lang w:val="en-GB"/>
        </w:rPr>
        <w:t>Methos</w:t>
      </w:r>
      <w:proofErr w:type="spellEnd"/>
      <w:r>
        <w:rPr>
          <w:i/>
          <w:iCs/>
          <w:lang w:val="en-GB"/>
        </w:rPr>
        <w:t xml:space="preserve"> Study. </w:t>
      </w:r>
      <w:r>
        <w:rPr>
          <w:lang w:val="en-GB"/>
        </w:rPr>
        <w:t xml:space="preserve">Available at: </w:t>
      </w:r>
      <w:hyperlink r:id="rId48" w:history="1">
        <w:r w:rsidRPr="00F422B2">
          <w:rPr>
            <w:rStyle w:val="Hyperlink"/>
            <w:lang w:val="en-GB"/>
          </w:rPr>
          <w:t>https://whel-primo.hosted.exlibrisgroup.com/permalink/f/mqg008/TN_cdi_proquest_journals_2234817683</w:t>
        </w:r>
      </w:hyperlink>
      <w:r>
        <w:rPr>
          <w:lang w:val="en-GB"/>
        </w:rPr>
        <w:t xml:space="preserve"> (Acessed:18/12/20). </w:t>
      </w:r>
    </w:p>
    <w:p w14:paraId="668430D9" w14:textId="77777777" w:rsidR="006E431E" w:rsidRDefault="006E431E" w:rsidP="00CC7D9B">
      <w:pPr>
        <w:pStyle w:val="ListParagraph"/>
        <w:spacing w:line="360" w:lineRule="auto"/>
        <w:jc w:val="both"/>
        <w:rPr>
          <w:lang w:val="en-GB"/>
        </w:rPr>
      </w:pPr>
      <w:r>
        <w:rPr>
          <w:lang w:val="en-GB"/>
        </w:rPr>
        <w:t xml:space="preserve">Raise Learning (2012) </w:t>
      </w:r>
      <w:r>
        <w:rPr>
          <w:i/>
          <w:iCs/>
          <w:lang w:val="en-GB"/>
        </w:rPr>
        <w:t xml:space="preserve">Exploring Holistic Approaches for Early Childhood Educators </w:t>
      </w:r>
      <w:r>
        <w:rPr>
          <w:lang w:val="en-GB"/>
        </w:rPr>
        <w:t xml:space="preserve">[Article]. Available at: </w:t>
      </w:r>
      <w:hyperlink r:id="rId49" w:history="1">
        <w:r w:rsidRPr="00F62F4A">
          <w:rPr>
            <w:rStyle w:val="Hyperlink"/>
            <w:lang w:val="en-GB"/>
          </w:rPr>
          <w:t>https://www.raiselearning.com.au/blogs/news/5818384-exploring-holistic-approaches-for-early-childhood-educators</w:t>
        </w:r>
      </w:hyperlink>
      <w:r>
        <w:rPr>
          <w:lang w:val="en-GB"/>
        </w:rPr>
        <w:t xml:space="preserve"> (Accessed: 09/01/21). </w:t>
      </w:r>
    </w:p>
    <w:p w14:paraId="7852E8D1" w14:textId="7955B13C" w:rsidR="006E431E" w:rsidRDefault="006E431E" w:rsidP="00CC7D9B">
      <w:pPr>
        <w:pStyle w:val="ListParagraph"/>
        <w:spacing w:line="360" w:lineRule="auto"/>
        <w:jc w:val="both"/>
        <w:rPr>
          <w:lang w:val="en-GB"/>
        </w:rPr>
      </w:pPr>
      <w:proofErr w:type="spellStart"/>
      <w:r>
        <w:rPr>
          <w:lang w:val="en-GB"/>
        </w:rPr>
        <w:t>Sanseter</w:t>
      </w:r>
      <w:proofErr w:type="spellEnd"/>
      <w:r>
        <w:rPr>
          <w:lang w:val="en-GB"/>
        </w:rPr>
        <w:t xml:space="preserve"> </w:t>
      </w:r>
      <w:r w:rsidR="00F22142">
        <w:rPr>
          <w:lang w:val="en-GB"/>
        </w:rPr>
        <w:t xml:space="preserve">(no </w:t>
      </w:r>
      <w:proofErr w:type="gramStart"/>
      <w:r w:rsidR="00F22142">
        <w:rPr>
          <w:lang w:val="en-GB"/>
        </w:rPr>
        <w:t>date )</w:t>
      </w:r>
      <w:proofErr w:type="gramEnd"/>
      <w:r w:rsidR="00F22142">
        <w:rPr>
          <w:lang w:val="en-GB"/>
        </w:rPr>
        <w:t xml:space="preserve"> </w:t>
      </w:r>
      <w:r>
        <w:rPr>
          <w:lang w:val="en-GB"/>
        </w:rPr>
        <w:t xml:space="preserve">cited in Yalcin (2018) </w:t>
      </w:r>
      <w:r>
        <w:rPr>
          <w:i/>
          <w:iCs/>
          <w:lang w:val="en-GB"/>
        </w:rPr>
        <w:t xml:space="preserve">Risky Play in Early Childhood Education ; A Risk Worth Taking. </w:t>
      </w:r>
      <w:r>
        <w:rPr>
          <w:lang w:val="en-GB"/>
        </w:rPr>
        <w:t xml:space="preserve">Available at: </w:t>
      </w:r>
      <w:hyperlink r:id="rId50" w:history="1">
        <w:r w:rsidRPr="00A15C11">
          <w:rPr>
            <w:rStyle w:val="Hyperlink"/>
            <w:lang w:val="en-GB"/>
          </w:rPr>
          <w:t>https://eu.alma.exlibrisgroup.com/view/action/uresolver.do;jsessionid=B995CBD38D5491F9BF30E31878A8E39C.app01.eu00.prod.alma.dc03.hosted.exlibrisgroup.com:1801?operation=resolveService&amp;package_service_id=6471252480002421&amp;institutionId=2421&amp;customerId=2415</w:t>
        </w:r>
      </w:hyperlink>
      <w:r>
        <w:rPr>
          <w:lang w:val="en-GB"/>
        </w:rPr>
        <w:t xml:space="preserve"> (Accessed: 30/12/20). </w:t>
      </w:r>
    </w:p>
    <w:p w14:paraId="677D34AB" w14:textId="7D2F4C09" w:rsidR="00557786" w:rsidRDefault="00557786" w:rsidP="00CC7D9B">
      <w:pPr>
        <w:pStyle w:val="ListParagraph"/>
        <w:spacing w:line="360" w:lineRule="auto"/>
        <w:jc w:val="both"/>
        <w:rPr>
          <w:lang w:val="en-GB"/>
        </w:rPr>
      </w:pPr>
      <w:r>
        <w:rPr>
          <w:lang w:val="en-GB"/>
        </w:rPr>
        <w:t xml:space="preserve">Stephenson (no date) </w:t>
      </w:r>
      <w:r w:rsidRPr="00557786">
        <w:rPr>
          <w:lang w:val="en-GB"/>
        </w:rPr>
        <w:t xml:space="preserve">cited in Yalcin (2018) </w:t>
      </w:r>
      <w:r w:rsidRPr="00557786">
        <w:rPr>
          <w:i/>
          <w:iCs/>
          <w:lang w:val="en-GB"/>
        </w:rPr>
        <w:t xml:space="preserve">Risky Play in Early Childhood </w:t>
      </w:r>
      <w:r w:rsidRPr="00557786">
        <w:rPr>
          <w:i/>
          <w:iCs/>
          <w:lang w:val="en-GB"/>
        </w:rPr>
        <w:t>Education;</w:t>
      </w:r>
      <w:r w:rsidRPr="00557786">
        <w:rPr>
          <w:i/>
          <w:iCs/>
          <w:lang w:val="en-GB"/>
        </w:rPr>
        <w:t xml:space="preserve"> A Risk Worth Taking.</w:t>
      </w:r>
      <w:r w:rsidRPr="00557786">
        <w:rPr>
          <w:lang w:val="en-GB"/>
        </w:rPr>
        <w:t xml:space="preserve"> Available at: </w:t>
      </w:r>
      <w:hyperlink r:id="rId51" w:history="1">
        <w:r w:rsidRPr="00FE695E">
          <w:rPr>
            <w:rStyle w:val="Hyperlink"/>
            <w:lang w:val="en-GB"/>
          </w:rPr>
          <w:t>https://eu.alma.exlibrisgroup.com/view/action/uresolver.do;jsessionid=B995CBD38D5491F9BF30E31878A8E39C.app01.eu00.prod.alma.dc03.hosted.exlibrisgroup.com:1801?operation=resolveService&amp;package_service_id=6471252480002421&amp;institutionId=2421&amp;customerId=2415</w:t>
        </w:r>
      </w:hyperlink>
      <w:r>
        <w:rPr>
          <w:lang w:val="en-GB"/>
        </w:rPr>
        <w:t xml:space="preserve"> </w:t>
      </w:r>
      <w:r w:rsidRPr="00557786">
        <w:rPr>
          <w:lang w:val="en-GB"/>
        </w:rPr>
        <w:t>(Accessed: 30/12/20).</w:t>
      </w:r>
    </w:p>
    <w:p w14:paraId="1FBAA106" w14:textId="77777777" w:rsidR="006E431E" w:rsidRDefault="006E431E" w:rsidP="00CC7D9B">
      <w:pPr>
        <w:pStyle w:val="ListParagraph"/>
        <w:spacing w:line="360" w:lineRule="auto"/>
        <w:jc w:val="both"/>
        <w:rPr>
          <w:lang w:val="en-GB"/>
        </w:rPr>
      </w:pPr>
      <w:r>
        <w:rPr>
          <w:lang w:val="en-GB"/>
        </w:rPr>
        <w:t xml:space="preserve">Scholar Base (2014) </w:t>
      </w:r>
      <w:r>
        <w:rPr>
          <w:i/>
          <w:iCs/>
          <w:lang w:val="en-GB"/>
        </w:rPr>
        <w:t xml:space="preserve">Why Holistic education is Important. </w:t>
      </w:r>
      <w:r>
        <w:rPr>
          <w:lang w:val="en-GB"/>
        </w:rPr>
        <w:t xml:space="preserve">Available at: </w:t>
      </w:r>
      <w:hyperlink r:id="rId52" w:history="1">
        <w:r w:rsidRPr="0092790A">
          <w:rPr>
            <w:rStyle w:val="Hyperlink"/>
            <w:lang w:val="en-GB"/>
          </w:rPr>
          <w:t>http://scholar-base.com/homeschooling-educational-trend/</w:t>
        </w:r>
      </w:hyperlink>
      <w:r>
        <w:rPr>
          <w:lang w:val="en-GB"/>
        </w:rPr>
        <w:t xml:space="preserve"> (Accessed:11/01/21). </w:t>
      </w:r>
    </w:p>
    <w:p w14:paraId="55C029D6" w14:textId="77777777" w:rsidR="006E431E" w:rsidRDefault="006E431E" w:rsidP="00CC7D9B">
      <w:pPr>
        <w:pStyle w:val="ListParagraph"/>
        <w:spacing w:line="360" w:lineRule="auto"/>
        <w:jc w:val="both"/>
        <w:rPr>
          <w:lang w:val="en-GB"/>
        </w:rPr>
      </w:pPr>
      <w:r>
        <w:rPr>
          <w:lang w:val="en-GB"/>
        </w:rPr>
        <w:t xml:space="preserve">Scottish Social Services Council (no date) </w:t>
      </w:r>
      <w:r>
        <w:rPr>
          <w:i/>
          <w:iCs/>
          <w:lang w:val="en-GB"/>
        </w:rPr>
        <w:t xml:space="preserve">Quick reference on types of observations. </w:t>
      </w:r>
      <w:r>
        <w:rPr>
          <w:lang w:val="en-GB"/>
        </w:rPr>
        <w:t xml:space="preserve">Available at: </w:t>
      </w:r>
      <w:hyperlink r:id="rId53" w:history="1">
        <w:r w:rsidRPr="007D5CF6">
          <w:rPr>
            <w:rStyle w:val="Hyperlink"/>
            <w:lang w:val="en-GB"/>
          </w:rPr>
          <w:t>https://learn.sssc.uk.com/apps/development/chapter-7/page-5.html</w:t>
        </w:r>
      </w:hyperlink>
      <w:r>
        <w:rPr>
          <w:lang w:val="en-GB"/>
        </w:rPr>
        <w:t xml:space="preserve"> (Accessed:09/01/21). </w:t>
      </w:r>
    </w:p>
    <w:p w14:paraId="4811DB98" w14:textId="77777777" w:rsidR="006E431E" w:rsidRDefault="006E431E" w:rsidP="00CC7D9B">
      <w:pPr>
        <w:pStyle w:val="ListParagraph"/>
        <w:spacing w:line="360" w:lineRule="auto"/>
        <w:jc w:val="both"/>
        <w:rPr>
          <w:lang w:val="en-GB"/>
        </w:rPr>
      </w:pPr>
      <w:r>
        <w:rPr>
          <w:lang w:val="en-GB"/>
        </w:rPr>
        <w:lastRenderedPageBreak/>
        <w:t xml:space="preserve">Seja et al (1999) </w:t>
      </w:r>
      <w:r w:rsidRPr="004647A9">
        <w:rPr>
          <w:i/>
          <w:iCs/>
          <w:lang w:val="en-GB"/>
        </w:rPr>
        <w:t>Children’s fantasy play and Emotional understanding</w:t>
      </w:r>
      <w:r>
        <w:rPr>
          <w:lang w:val="en-GB"/>
        </w:rPr>
        <w:t xml:space="preserve"> [Journal]. Available at: </w:t>
      </w:r>
      <w:hyperlink r:id="rId54" w:history="1">
        <w:r w:rsidRPr="00745FB2">
          <w:rPr>
            <w:rStyle w:val="Hyperlink"/>
            <w:lang w:val="en-GB"/>
          </w:rPr>
          <w:t>https://web.b.ebscohost.com/ehost/pdfviewer/pdfviewer?vid=1&amp;sid=4f367fb9-820f-479e-9a30-d32f79a47bb2%40pdc-v-sessmgr03</w:t>
        </w:r>
      </w:hyperlink>
      <w:r>
        <w:rPr>
          <w:lang w:val="en-GB"/>
        </w:rPr>
        <w:t xml:space="preserve"> (Accessed: 20/12/20). </w:t>
      </w:r>
    </w:p>
    <w:p w14:paraId="702242CA" w14:textId="77777777" w:rsidR="006E431E" w:rsidRPr="00E27C6A" w:rsidRDefault="006E431E" w:rsidP="00CC7D9B">
      <w:pPr>
        <w:pStyle w:val="ListParagraph"/>
        <w:spacing w:line="360" w:lineRule="auto"/>
        <w:jc w:val="both"/>
        <w:rPr>
          <w:lang w:val="en-GB"/>
        </w:rPr>
      </w:pPr>
      <w:r>
        <w:rPr>
          <w:lang w:val="en-GB"/>
        </w:rPr>
        <w:t xml:space="preserve">Sharman, C et al. (2006) </w:t>
      </w:r>
      <w:r>
        <w:rPr>
          <w:i/>
          <w:iCs/>
          <w:lang w:val="en-GB"/>
        </w:rPr>
        <w:t xml:space="preserve">A PRACTICAL GUIDE Observing Children. </w:t>
      </w:r>
      <w:r w:rsidRPr="00E27C6A">
        <w:rPr>
          <w:lang w:val="en-GB"/>
        </w:rPr>
        <w:t>3</w:t>
      </w:r>
      <w:r w:rsidRPr="00E27C6A">
        <w:rPr>
          <w:vertAlign w:val="superscript"/>
          <w:lang w:val="en-GB"/>
        </w:rPr>
        <w:t>rd</w:t>
      </w:r>
      <w:r w:rsidRPr="00E27C6A">
        <w:rPr>
          <w:lang w:val="en-GB"/>
        </w:rPr>
        <w:t xml:space="preserve"> </w:t>
      </w:r>
      <w:proofErr w:type="spellStart"/>
      <w:r w:rsidRPr="00E27C6A">
        <w:rPr>
          <w:lang w:val="en-GB"/>
        </w:rPr>
        <w:t>Edn</w:t>
      </w:r>
      <w:proofErr w:type="spellEnd"/>
      <w:r w:rsidRPr="00E27C6A">
        <w:rPr>
          <w:lang w:val="en-GB"/>
        </w:rPr>
        <w:t>.</w:t>
      </w:r>
      <w:r>
        <w:rPr>
          <w:i/>
          <w:iCs/>
          <w:lang w:val="en-GB"/>
        </w:rPr>
        <w:t xml:space="preserve"> </w:t>
      </w:r>
      <w:r w:rsidRPr="00E27C6A">
        <w:rPr>
          <w:lang w:val="en-GB"/>
        </w:rPr>
        <w:t>Continuum.</w:t>
      </w:r>
      <w:r>
        <w:rPr>
          <w:i/>
          <w:iCs/>
          <w:lang w:val="en-GB"/>
        </w:rPr>
        <w:t xml:space="preserve"> </w:t>
      </w:r>
    </w:p>
    <w:p w14:paraId="751BC450" w14:textId="648CBA48" w:rsidR="006E431E" w:rsidRPr="00FE7411" w:rsidRDefault="006E431E" w:rsidP="00CC7D9B">
      <w:pPr>
        <w:pStyle w:val="ListParagraph"/>
        <w:spacing w:line="360" w:lineRule="auto"/>
        <w:jc w:val="both"/>
        <w:rPr>
          <w:lang w:val="en-GB"/>
        </w:rPr>
      </w:pPr>
      <w:r w:rsidRPr="00FE7411">
        <w:rPr>
          <w:lang w:val="en-GB"/>
        </w:rPr>
        <w:t xml:space="preserve">Smidt, S (2015) </w:t>
      </w:r>
      <w:r w:rsidRPr="00FE7411">
        <w:rPr>
          <w:i/>
          <w:iCs/>
          <w:lang w:val="en-GB"/>
        </w:rPr>
        <w:t>Observing Young Children – The role of observation and assessment in early childhood settings</w:t>
      </w:r>
      <w:r w:rsidRPr="00FE7411">
        <w:rPr>
          <w:lang w:val="en-GB"/>
        </w:rPr>
        <w:t xml:space="preserve">. Available at: </w:t>
      </w:r>
      <w:hyperlink r:id="rId55" w:history="1">
        <w:r w:rsidRPr="00B622FE">
          <w:rPr>
            <w:rStyle w:val="Hyperlink"/>
            <w:lang w:val="en-GB"/>
          </w:rPr>
          <w:t>https://ebookcentral.proquest.com/lib/trinity/reader.action?docID=3569303b</w:t>
        </w:r>
      </w:hyperlink>
      <w:r>
        <w:rPr>
          <w:lang w:val="en-GB"/>
        </w:rPr>
        <w:t xml:space="preserve"> </w:t>
      </w:r>
      <w:r w:rsidRPr="00FE7411">
        <w:rPr>
          <w:lang w:val="en-GB"/>
        </w:rPr>
        <w:t xml:space="preserve"> (Accessed: 09/01/21). </w:t>
      </w:r>
    </w:p>
    <w:p w14:paraId="454736A9" w14:textId="77777777" w:rsidR="006E431E" w:rsidRDefault="006E431E" w:rsidP="00CC7D9B">
      <w:pPr>
        <w:pStyle w:val="ListParagraph"/>
        <w:spacing w:line="360" w:lineRule="auto"/>
        <w:jc w:val="both"/>
        <w:rPr>
          <w:lang w:val="en-GB"/>
        </w:rPr>
      </w:pPr>
      <w:r>
        <w:rPr>
          <w:lang w:val="en-GB"/>
        </w:rPr>
        <w:t xml:space="preserve">Smith, P. K (2005. Pg. 127) in Moyles, J (2005) </w:t>
      </w:r>
      <w:r>
        <w:rPr>
          <w:i/>
          <w:iCs/>
          <w:lang w:val="en-GB"/>
        </w:rPr>
        <w:t xml:space="preserve">The excellence of Play. </w:t>
      </w:r>
      <w:r>
        <w:rPr>
          <w:lang w:val="en-GB"/>
        </w:rPr>
        <w:t xml:space="preserve">Available at: </w:t>
      </w:r>
      <w:hyperlink r:id="rId56" w:history="1">
        <w:r w:rsidRPr="00745FB2">
          <w:rPr>
            <w:rStyle w:val="Hyperlink"/>
            <w:lang w:val="en-GB"/>
          </w:rPr>
          <w:t>https://ebookcentral.proquest.com/lib/trinity/reader.action?docID=292137</w:t>
        </w:r>
      </w:hyperlink>
      <w:r>
        <w:rPr>
          <w:lang w:val="en-GB"/>
        </w:rPr>
        <w:t xml:space="preserve"> (Accessed:20/12/20). </w:t>
      </w:r>
    </w:p>
    <w:p w14:paraId="5808C623" w14:textId="05D341FD" w:rsidR="006E431E" w:rsidRDefault="006E431E" w:rsidP="00CC7D9B">
      <w:pPr>
        <w:pStyle w:val="ListParagraph"/>
        <w:spacing w:line="360" w:lineRule="auto"/>
        <w:jc w:val="both"/>
        <w:rPr>
          <w:lang w:val="en-GB"/>
        </w:rPr>
      </w:pPr>
      <w:r>
        <w:rPr>
          <w:lang w:val="en-GB"/>
        </w:rPr>
        <w:t>Tannock, M (2011)</w:t>
      </w:r>
      <w:r w:rsidRPr="00091B37">
        <w:t xml:space="preserve"> </w:t>
      </w:r>
      <w:r w:rsidRPr="00091B37">
        <w:rPr>
          <w:i/>
          <w:iCs/>
          <w:lang w:val="en-GB"/>
        </w:rPr>
        <w:t xml:space="preserve">Observing young children’s rough-and-tumble play </w:t>
      </w:r>
      <w:r>
        <w:rPr>
          <w:lang w:val="en-GB"/>
        </w:rPr>
        <w:t xml:space="preserve">[Research Article]. Available at: </w:t>
      </w:r>
      <w:hyperlink r:id="rId57" w:history="1">
        <w:r w:rsidRPr="00745FB2">
          <w:rPr>
            <w:rStyle w:val="Hyperlink"/>
            <w:lang w:val="en-GB"/>
          </w:rPr>
          <w:t>https://web.b.ebscohost.com/ehost/pdfviewer/pdfviewer?vid=1&amp;sid=39f5f627-e2a1-4cba-9230-62fde60dadb4%40pdc-v-sessmgr01</w:t>
        </w:r>
      </w:hyperlink>
      <w:r>
        <w:rPr>
          <w:lang w:val="en-GB"/>
        </w:rPr>
        <w:t xml:space="preserve"> (Accessed: 20/12/20). </w:t>
      </w:r>
    </w:p>
    <w:p w14:paraId="63A61743" w14:textId="77777777" w:rsidR="006E431E" w:rsidRDefault="006E431E" w:rsidP="00CC7D9B">
      <w:pPr>
        <w:pStyle w:val="ListParagraph"/>
        <w:spacing w:line="360" w:lineRule="auto"/>
        <w:jc w:val="both"/>
        <w:rPr>
          <w:lang w:val="en-GB"/>
        </w:rPr>
      </w:pPr>
      <w:r>
        <w:rPr>
          <w:lang w:val="en-GB"/>
        </w:rPr>
        <w:t xml:space="preserve">Teach Through Staff (2014) </w:t>
      </w:r>
      <w:r>
        <w:rPr>
          <w:i/>
          <w:iCs/>
          <w:lang w:val="en-GB"/>
        </w:rPr>
        <w:t xml:space="preserve">Learning Theories: Jerome Bruner on The Scaffolding of Learning. </w:t>
      </w:r>
      <w:r>
        <w:rPr>
          <w:lang w:val="en-GB"/>
        </w:rPr>
        <w:t xml:space="preserve">(Available at: </w:t>
      </w:r>
      <w:hyperlink r:id="rId58" w:history="1">
        <w:r w:rsidRPr="00AD28B8">
          <w:rPr>
            <w:rStyle w:val="Hyperlink"/>
            <w:lang w:val="en-GB"/>
          </w:rPr>
          <w:t>https://www.teachthought.com/learning/learning-theories-jerome-bruner-scaffolding-learning/</w:t>
        </w:r>
      </w:hyperlink>
      <w:r>
        <w:rPr>
          <w:lang w:val="en-GB"/>
        </w:rPr>
        <w:t xml:space="preserve"> (Accessed: 13/01/21).</w:t>
      </w:r>
    </w:p>
    <w:p w14:paraId="75D74A6A" w14:textId="77777777" w:rsidR="006E431E" w:rsidRDefault="006E431E" w:rsidP="00CC7D9B">
      <w:pPr>
        <w:pStyle w:val="ListParagraph"/>
        <w:spacing w:line="360" w:lineRule="auto"/>
        <w:jc w:val="both"/>
        <w:rPr>
          <w:lang w:val="en-GB"/>
        </w:rPr>
      </w:pPr>
      <w:r>
        <w:rPr>
          <w:lang w:val="en-GB"/>
        </w:rPr>
        <w:t xml:space="preserve">The Montessori Notebook (2021) </w:t>
      </w:r>
      <w:r w:rsidRPr="003A1FD8">
        <w:rPr>
          <w:i/>
          <w:iCs/>
          <w:lang w:val="en-GB"/>
        </w:rPr>
        <w:t xml:space="preserve">Everything you need to know about Montessori observation and why </w:t>
      </w:r>
      <w:proofErr w:type="gramStart"/>
      <w:r w:rsidRPr="003A1FD8">
        <w:rPr>
          <w:i/>
          <w:iCs/>
          <w:lang w:val="en-GB"/>
        </w:rPr>
        <w:t>it’s</w:t>
      </w:r>
      <w:proofErr w:type="gramEnd"/>
      <w:r w:rsidRPr="003A1FD8">
        <w:rPr>
          <w:i/>
          <w:iCs/>
          <w:lang w:val="en-GB"/>
        </w:rPr>
        <w:t xml:space="preserve"> helpful</w:t>
      </w:r>
      <w:r>
        <w:rPr>
          <w:i/>
          <w:iCs/>
          <w:lang w:val="en-GB"/>
        </w:rPr>
        <w:t>.</w:t>
      </w:r>
      <w:r>
        <w:rPr>
          <w:lang w:val="en-GB"/>
        </w:rPr>
        <w:t xml:space="preserve"> Available at: </w:t>
      </w:r>
      <w:hyperlink r:id="rId59" w:history="1">
        <w:r w:rsidRPr="008B6112">
          <w:rPr>
            <w:rStyle w:val="Hyperlink"/>
            <w:lang w:val="en-GB"/>
          </w:rPr>
          <w:t>https://www.themontessorinotebook.com/everything-you-need-to-know-about-montessori-observation/</w:t>
        </w:r>
      </w:hyperlink>
      <w:r>
        <w:rPr>
          <w:lang w:val="en-GB"/>
        </w:rPr>
        <w:t xml:space="preserve"> (Accessed: 08/01/21). </w:t>
      </w:r>
    </w:p>
    <w:p w14:paraId="5F4EC5FB" w14:textId="77777777" w:rsidR="006E431E" w:rsidRDefault="006E431E" w:rsidP="00CC7D9B">
      <w:pPr>
        <w:pStyle w:val="ListParagraph"/>
        <w:spacing w:line="360" w:lineRule="auto"/>
        <w:jc w:val="both"/>
        <w:rPr>
          <w:lang w:val="en-GB"/>
        </w:rPr>
      </w:pPr>
      <w:r>
        <w:rPr>
          <w:lang w:val="en-GB"/>
        </w:rPr>
        <w:t xml:space="preserve">Tina, B (2014) </w:t>
      </w:r>
      <w:r>
        <w:rPr>
          <w:i/>
          <w:iCs/>
          <w:lang w:val="en-GB"/>
        </w:rPr>
        <w:t xml:space="preserve">Observing young children. </w:t>
      </w:r>
      <w:r>
        <w:rPr>
          <w:lang w:val="en-GB"/>
        </w:rPr>
        <w:t xml:space="preserve">Available at: </w:t>
      </w:r>
      <w:hyperlink r:id="rId60" w:history="1">
        <w:r w:rsidRPr="00B622FE">
          <w:rPr>
            <w:rStyle w:val="Hyperlink"/>
            <w:lang w:val="en-GB"/>
          </w:rPr>
          <w:t>https://r2.vlereader.com/Reader?ean=9781473909601#</w:t>
        </w:r>
      </w:hyperlink>
      <w:r>
        <w:rPr>
          <w:lang w:val="en-GB"/>
        </w:rPr>
        <w:t xml:space="preserve"> (Accessed: 09/01/21). </w:t>
      </w:r>
    </w:p>
    <w:p w14:paraId="6C0E2997" w14:textId="77777777" w:rsidR="006E431E" w:rsidRDefault="006E431E" w:rsidP="00CC7D9B">
      <w:pPr>
        <w:pStyle w:val="ListParagraph"/>
        <w:spacing w:line="360" w:lineRule="auto"/>
        <w:jc w:val="both"/>
        <w:rPr>
          <w:lang w:val="en-GB"/>
        </w:rPr>
      </w:pPr>
      <w:bookmarkStart w:id="1" w:name="_Hlk61545624"/>
      <w:proofErr w:type="spellStart"/>
      <w:r>
        <w:rPr>
          <w:lang w:val="en-GB"/>
        </w:rPr>
        <w:t>Topçiu</w:t>
      </w:r>
      <w:proofErr w:type="spellEnd"/>
      <w:r>
        <w:rPr>
          <w:lang w:val="en-GB"/>
        </w:rPr>
        <w:t xml:space="preserve">, M and </w:t>
      </w:r>
      <w:proofErr w:type="spellStart"/>
      <w:r>
        <w:rPr>
          <w:lang w:val="en-GB"/>
        </w:rPr>
        <w:t>Myftiu</w:t>
      </w:r>
      <w:proofErr w:type="spellEnd"/>
      <w:r>
        <w:rPr>
          <w:lang w:val="en-GB"/>
        </w:rPr>
        <w:t xml:space="preserve">, J (2015) </w:t>
      </w:r>
      <w:bookmarkEnd w:id="1"/>
      <w:r>
        <w:rPr>
          <w:i/>
          <w:iCs/>
          <w:lang w:val="en-GB"/>
        </w:rPr>
        <w:t xml:space="preserve">Vygotsky Theory on Social Interaction and its Influence on the Development of Pre-School Children. </w:t>
      </w:r>
      <w:r>
        <w:rPr>
          <w:lang w:val="en-GB"/>
        </w:rPr>
        <w:t xml:space="preserve">Available at: </w:t>
      </w:r>
      <w:hyperlink r:id="rId61" w:history="1">
        <w:r w:rsidRPr="00AD28B8">
          <w:rPr>
            <w:rStyle w:val="Hyperlink"/>
            <w:lang w:val="en-GB"/>
          </w:rPr>
          <w:t>http://journals.euser.org/files/articles/ejser_may_aug_15/Marta.pdf</w:t>
        </w:r>
      </w:hyperlink>
      <w:r>
        <w:rPr>
          <w:lang w:val="en-GB"/>
        </w:rPr>
        <w:t xml:space="preserve"> (Accessed: 13/01/21). </w:t>
      </w:r>
    </w:p>
    <w:p w14:paraId="1E7896C1" w14:textId="77777777" w:rsidR="006E431E" w:rsidRDefault="006E431E" w:rsidP="00CC7D9B">
      <w:pPr>
        <w:pStyle w:val="ListParagraph"/>
        <w:spacing w:line="360" w:lineRule="auto"/>
        <w:jc w:val="both"/>
        <w:rPr>
          <w:lang w:val="en-GB"/>
        </w:rPr>
      </w:pPr>
      <w:r>
        <w:rPr>
          <w:lang w:val="en-GB"/>
        </w:rPr>
        <w:t xml:space="preserve">UNCRC (2016) </w:t>
      </w:r>
      <w:r w:rsidRPr="005A3E85">
        <w:rPr>
          <w:i/>
          <w:iCs/>
          <w:lang w:val="en-GB"/>
        </w:rPr>
        <w:t>The United Nations Convention on the Rights of the Child</w:t>
      </w:r>
      <w:r>
        <w:rPr>
          <w:i/>
          <w:iCs/>
          <w:lang w:val="en-GB"/>
        </w:rPr>
        <w:t xml:space="preserve">. </w:t>
      </w:r>
      <w:r>
        <w:rPr>
          <w:lang w:val="en-GB"/>
        </w:rPr>
        <w:t xml:space="preserve">Available at: </w:t>
      </w:r>
      <w:hyperlink r:id="rId62" w:history="1">
        <w:r w:rsidRPr="00321362">
          <w:rPr>
            <w:rStyle w:val="Hyperlink"/>
            <w:lang w:val="en-GB"/>
          </w:rPr>
          <w:t>https://downloads.unicef.org.uk/wp-content/uploads/2016/08/unicef-convention-rights-child-uncrc.pdf?_adal_sd=www.unicef.org.uk.1610656460164&amp;_adal_ca=so%3DLive%26</w:t>
        </w:r>
        <w:r w:rsidRPr="00321362">
          <w:rPr>
            <w:rStyle w:val="Hyperlink"/>
            <w:lang w:val="en-GB"/>
          </w:rPr>
          <w:lastRenderedPageBreak/>
          <w:t>me%3Dorganic%26ca%3D(not%2520set)%26co%3D(not%2520set)%26ke%3D(not%2520set).1610656460164&amp;_adal_cw=1610656455882.1610656460164&amp;_adal_id=c8ae1c09-4369-4527-811d-b0e8fbe50fe1.1601148570.18.1610656456.1610656456.52ba6992-8c95-4cb7-994a-dfc1959414b6.1610656460164&amp;_ga=2.147911799.1999138326.1610656455-683485884.1601148569</w:t>
        </w:r>
      </w:hyperlink>
      <w:r>
        <w:rPr>
          <w:lang w:val="en-GB"/>
        </w:rPr>
        <w:t xml:space="preserve"> (Accessed: 14/01/21). </w:t>
      </w:r>
    </w:p>
    <w:p w14:paraId="06CBDE90" w14:textId="14A0AC99" w:rsidR="006E431E" w:rsidRPr="005A3E85" w:rsidRDefault="006E431E" w:rsidP="00CC7D9B">
      <w:pPr>
        <w:pStyle w:val="ListParagraph"/>
        <w:spacing w:line="360" w:lineRule="auto"/>
        <w:jc w:val="both"/>
        <w:rPr>
          <w:lang w:val="en-GB"/>
        </w:rPr>
      </w:pPr>
      <w:r>
        <w:rPr>
          <w:lang w:val="en-GB"/>
        </w:rPr>
        <w:t xml:space="preserve">UNICEF (2016) </w:t>
      </w:r>
      <w:r>
        <w:rPr>
          <w:i/>
          <w:iCs/>
          <w:lang w:val="en-GB"/>
        </w:rPr>
        <w:t xml:space="preserve">Learning through play. </w:t>
      </w:r>
      <w:r>
        <w:rPr>
          <w:lang w:val="en-GB"/>
        </w:rPr>
        <w:t xml:space="preserve">Available at: </w:t>
      </w:r>
      <w:hyperlink r:id="rId63" w:history="1">
        <w:r w:rsidRPr="00321362">
          <w:rPr>
            <w:rStyle w:val="Hyperlink"/>
            <w:lang w:val="en-GB"/>
          </w:rPr>
          <w:t>https://www.unicef.org/sites/default/files/2018-12/UNICEF-Lego-Foundation-Learning-through-Play.pdf</w:t>
        </w:r>
      </w:hyperlink>
      <w:r>
        <w:rPr>
          <w:lang w:val="en-GB"/>
        </w:rPr>
        <w:t xml:space="preserve"> (Accessed: 14/01/21). </w:t>
      </w:r>
    </w:p>
    <w:p w14:paraId="5625EAF1" w14:textId="77777777" w:rsidR="006E431E" w:rsidRDefault="006E431E" w:rsidP="00CC7D9B">
      <w:pPr>
        <w:pStyle w:val="ListParagraph"/>
        <w:spacing w:line="360" w:lineRule="auto"/>
        <w:jc w:val="both"/>
        <w:rPr>
          <w:lang w:val="en-GB"/>
        </w:rPr>
      </w:pPr>
      <w:r>
        <w:rPr>
          <w:lang w:val="en-GB"/>
        </w:rPr>
        <w:t xml:space="preserve">Welsh Assembly Government (2008) </w:t>
      </w:r>
      <w:r>
        <w:rPr>
          <w:i/>
          <w:iCs/>
          <w:lang w:val="en-GB"/>
        </w:rPr>
        <w:t>Observing Children.</w:t>
      </w:r>
      <w:r>
        <w:rPr>
          <w:lang w:val="en-GB"/>
        </w:rPr>
        <w:t xml:space="preserve"> Available at: </w:t>
      </w:r>
      <w:hyperlink r:id="rId64" w:history="1">
        <w:r w:rsidRPr="00AD28B8">
          <w:rPr>
            <w:rStyle w:val="Hyperlink"/>
            <w:lang w:val="en-GB"/>
          </w:rPr>
          <w:t>https://hwb.gov.wales/api/storage/74f7c7cc-d337-4fd0-9604-27b3d1a5746d/observing-children.pdf</w:t>
        </w:r>
      </w:hyperlink>
      <w:r>
        <w:rPr>
          <w:lang w:val="en-GB"/>
        </w:rPr>
        <w:t xml:space="preserve"> (Accessed 13/01/21). </w:t>
      </w:r>
    </w:p>
    <w:p w14:paraId="07B2F4F9" w14:textId="2955BFF6" w:rsidR="006E431E" w:rsidRDefault="006E431E" w:rsidP="00CC7D9B">
      <w:pPr>
        <w:pStyle w:val="ListParagraph"/>
        <w:spacing w:line="360" w:lineRule="auto"/>
        <w:jc w:val="both"/>
        <w:rPr>
          <w:lang w:val="en-GB"/>
        </w:rPr>
      </w:pPr>
      <w:r>
        <w:rPr>
          <w:lang w:val="en-GB"/>
        </w:rPr>
        <w:t xml:space="preserve">Welsh Government (2012) </w:t>
      </w:r>
      <w:r>
        <w:rPr>
          <w:i/>
          <w:iCs/>
          <w:lang w:val="en-GB"/>
        </w:rPr>
        <w:t>Creating a play friendly Wales</w:t>
      </w:r>
      <w:r>
        <w:rPr>
          <w:lang w:val="en-GB"/>
        </w:rPr>
        <w:t xml:space="preserve">. Available at: </w:t>
      </w:r>
      <w:hyperlink r:id="rId65" w:history="1">
        <w:r w:rsidRPr="0026295A">
          <w:rPr>
            <w:rStyle w:val="Hyperlink"/>
            <w:lang w:val="en-GB"/>
          </w:rPr>
          <w:t>https://senedd.wales/Laid%20Documents/GEN-LD9061%20-%20Creating%20a%20Play%20Friendly%20Wales%20-%20Statutory%20Guidance%20to%20Local%20Authorities%20on%20assessing%20for%20sufficie-11102012-239348/gen-ld9061-e-English.pdf</w:t>
        </w:r>
      </w:hyperlink>
      <w:r>
        <w:rPr>
          <w:lang w:val="en-GB"/>
        </w:rPr>
        <w:t xml:space="preserve"> (Accessed on: 16/12/20).</w:t>
      </w:r>
    </w:p>
    <w:p w14:paraId="776CAAA1" w14:textId="77777777" w:rsidR="006E431E" w:rsidRDefault="006E431E" w:rsidP="00CC7D9B">
      <w:pPr>
        <w:pStyle w:val="ListParagraph"/>
        <w:spacing w:line="360" w:lineRule="auto"/>
        <w:jc w:val="both"/>
        <w:rPr>
          <w:lang w:val="en-GB"/>
        </w:rPr>
      </w:pPr>
      <w:r>
        <w:rPr>
          <w:lang w:val="en-GB"/>
        </w:rPr>
        <w:t xml:space="preserve">Welsh Government (2015) </w:t>
      </w:r>
      <w:r>
        <w:rPr>
          <w:i/>
          <w:iCs/>
          <w:lang w:val="en-GB"/>
        </w:rPr>
        <w:t xml:space="preserve">Foundation Phase Framework. </w:t>
      </w:r>
      <w:r>
        <w:rPr>
          <w:lang w:val="en-GB"/>
        </w:rPr>
        <w:t xml:space="preserve">Available at: </w:t>
      </w:r>
      <w:hyperlink r:id="rId66" w:history="1">
        <w:r w:rsidRPr="005E6FE3">
          <w:rPr>
            <w:rStyle w:val="Hyperlink"/>
            <w:lang w:val="en-GB"/>
          </w:rPr>
          <w:t>https://gov.wales/sites/default/files/publications/2018-02/foundation-phase-framework-revised-2015.pdf</w:t>
        </w:r>
      </w:hyperlink>
      <w:r>
        <w:rPr>
          <w:lang w:val="en-GB"/>
        </w:rPr>
        <w:t xml:space="preserve"> (Accessed: 12/01/21).</w:t>
      </w:r>
    </w:p>
    <w:p w14:paraId="1EDAC8D8" w14:textId="77777777" w:rsidR="006E431E" w:rsidRDefault="006E431E" w:rsidP="00CC7D9B">
      <w:pPr>
        <w:pStyle w:val="ListParagraph"/>
        <w:spacing w:line="360" w:lineRule="auto"/>
        <w:jc w:val="both"/>
        <w:rPr>
          <w:lang w:val="en-GB"/>
        </w:rPr>
      </w:pPr>
      <w:r>
        <w:rPr>
          <w:lang w:val="en-GB"/>
        </w:rPr>
        <w:t xml:space="preserve">Welsh Government (2017) </w:t>
      </w:r>
      <w:r>
        <w:rPr>
          <w:i/>
          <w:iCs/>
          <w:lang w:val="en-GB"/>
        </w:rPr>
        <w:t xml:space="preserve">Foundation Phase Profile Handbook/ </w:t>
      </w:r>
      <w:r>
        <w:rPr>
          <w:lang w:val="en-GB"/>
        </w:rPr>
        <w:t xml:space="preserve">Available at: </w:t>
      </w:r>
      <w:hyperlink r:id="rId67" w:history="1">
        <w:r w:rsidRPr="0092790A">
          <w:rPr>
            <w:rStyle w:val="Hyperlink"/>
            <w:lang w:val="en-GB"/>
          </w:rPr>
          <w:t>https://gov.wales/sites/default/files/publications/2018-03/foundation-phase-profile-handbook-revised-september-2017.pdf</w:t>
        </w:r>
      </w:hyperlink>
      <w:r>
        <w:rPr>
          <w:lang w:val="en-GB"/>
        </w:rPr>
        <w:t xml:space="preserve"> (Accessed: 11/01/21).</w:t>
      </w:r>
    </w:p>
    <w:p w14:paraId="233D4250" w14:textId="77777777" w:rsidR="006E431E" w:rsidRDefault="006E431E" w:rsidP="00CC7D9B">
      <w:pPr>
        <w:pStyle w:val="ListParagraph"/>
        <w:spacing w:line="360" w:lineRule="auto"/>
        <w:jc w:val="both"/>
        <w:rPr>
          <w:lang w:val="en-GB"/>
        </w:rPr>
      </w:pPr>
      <w:r>
        <w:rPr>
          <w:lang w:val="en-GB"/>
        </w:rPr>
        <w:t xml:space="preserve">Welsh Government (2020) </w:t>
      </w:r>
      <w:r>
        <w:rPr>
          <w:i/>
          <w:iCs/>
          <w:lang w:val="en-GB"/>
        </w:rPr>
        <w:t xml:space="preserve">Supporting learner </w:t>
      </w:r>
      <w:proofErr w:type="gramStart"/>
      <w:r>
        <w:rPr>
          <w:i/>
          <w:iCs/>
          <w:lang w:val="en-GB"/>
        </w:rPr>
        <w:t>progression :</w:t>
      </w:r>
      <w:proofErr w:type="gramEnd"/>
      <w:r>
        <w:rPr>
          <w:i/>
          <w:iCs/>
          <w:lang w:val="en-GB"/>
        </w:rPr>
        <w:t xml:space="preserve"> assessment guidance. </w:t>
      </w:r>
      <w:r>
        <w:rPr>
          <w:lang w:val="en-GB"/>
        </w:rPr>
        <w:t xml:space="preserve">Available at: </w:t>
      </w:r>
      <w:hyperlink r:id="rId68" w:history="1">
        <w:r w:rsidRPr="00F62F4A">
          <w:rPr>
            <w:rStyle w:val="Hyperlink"/>
            <w:lang w:val="en-GB"/>
          </w:rPr>
          <w:t>https://hwb.gov.wales/curriculum-for-wales/supporting-learner-progression-assessment-guidance/</w:t>
        </w:r>
      </w:hyperlink>
      <w:r>
        <w:rPr>
          <w:lang w:val="en-GB"/>
        </w:rPr>
        <w:t xml:space="preserve"> (Accessed: 09/01/21). </w:t>
      </w:r>
    </w:p>
    <w:p w14:paraId="40B2FA4E" w14:textId="77777777" w:rsidR="006E431E" w:rsidRDefault="006E431E" w:rsidP="00CC7D9B">
      <w:pPr>
        <w:pStyle w:val="ListParagraph"/>
        <w:spacing w:line="360" w:lineRule="auto"/>
        <w:jc w:val="both"/>
        <w:rPr>
          <w:lang w:val="en-GB"/>
        </w:rPr>
      </w:pPr>
      <w:r>
        <w:rPr>
          <w:lang w:val="en-GB"/>
        </w:rPr>
        <w:t xml:space="preserve">Writer, S (2020) </w:t>
      </w:r>
      <w:r>
        <w:rPr>
          <w:i/>
          <w:iCs/>
          <w:lang w:val="en-GB"/>
        </w:rPr>
        <w:t xml:space="preserve">Why is objectivity Important When Observing </w:t>
      </w:r>
      <w:proofErr w:type="gramStart"/>
      <w:r>
        <w:rPr>
          <w:i/>
          <w:iCs/>
          <w:lang w:val="en-GB"/>
        </w:rPr>
        <w:t>Children?.</w:t>
      </w:r>
      <w:proofErr w:type="gramEnd"/>
      <w:r>
        <w:rPr>
          <w:lang w:val="en-GB"/>
        </w:rPr>
        <w:t xml:space="preserve"> Available at:</w:t>
      </w:r>
      <w:r w:rsidRPr="0015216E">
        <w:t xml:space="preserve"> </w:t>
      </w:r>
      <w:hyperlink r:id="rId69" w:history="1">
        <w:r w:rsidRPr="00B622FE">
          <w:rPr>
            <w:rStyle w:val="Hyperlink"/>
            <w:lang w:val="en-GB"/>
          </w:rPr>
          <w:t>https://www.reference.com/world-view/objectivity-important-observing-children-4c82fa1a051514a</w:t>
        </w:r>
      </w:hyperlink>
      <w:r>
        <w:rPr>
          <w:lang w:val="en-GB"/>
        </w:rPr>
        <w:t xml:space="preserve"> (Accessed: 09/01/21).  </w:t>
      </w:r>
    </w:p>
    <w:p w14:paraId="5990E0CC" w14:textId="77777777" w:rsidR="0053583B" w:rsidRDefault="0053583B" w:rsidP="00CC7D9B">
      <w:pPr>
        <w:pStyle w:val="ListParagraph"/>
        <w:spacing w:line="360" w:lineRule="auto"/>
        <w:jc w:val="both"/>
        <w:rPr>
          <w:lang w:val="en-GB"/>
        </w:rPr>
      </w:pPr>
    </w:p>
    <w:p w14:paraId="4D364EBE" w14:textId="2D6332C9" w:rsidR="00AF4CC7" w:rsidRPr="00CC7D9B" w:rsidRDefault="00AF4CC7" w:rsidP="00CC7D9B">
      <w:pPr>
        <w:spacing w:line="360" w:lineRule="auto"/>
        <w:jc w:val="both"/>
        <w:rPr>
          <w:lang w:val="en-GB"/>
        </w:rPr>
      </w:pPr>
    </w:p>
    <w:sectPr w:rsidR="00AF4CC7" w:rsidRPr="00CC7D9B" w:rsidSect="00A714E4">
      <w:headerReference w:type="default" r:id="rId70"/>
      <w:footerReference w:type="default" r:id="rId7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1337D4" w14:textId="77777777" w:rsidR="00702F44" w:rsidRDefault="00702F44" w:rsidP="00F634A4">
      <w:pPr>
        <w:spacing w:after="0" w:line="240" w:lineRule="auto"/>
      </w:pPr>
      <w:r>
        <w:separator/>
      </w:r>
    </w:p>
  </w:endnote>
  <w:endnote w:type="continuationSeparator" w:id="0">
    <w:p w14:paraId="6B3E5524" w14:textId="77777777" w:rsidR="00702F44" w:rsidRDefault="00702F44" w:rsidP="00F634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52330448"/>
      <w:docPartObj>
        <w:docPartGallery w:val="Page Numbers (Bottom of Page)"/>
        <w:docPartUnique/>
      </w:docPartObj>
    </w:sdtPr>
    <w:sdtEndPr/>
    <w:sdtContent>
      <w:p w14:paraId="432711CA" w14:textId="3FC94BDF" w:rsidR="00702F44" w:rsidRDefault="00702F44">
        <w:pPr>
          <w:pStyle w:val="Footer"/>
          <w:jc w:val="right"/>
        </w:pPr>
        <w:r>
          <w:t xml:space="preserve">Page | </w:t>
        </w:r>
        <w:r>
          <w:fldChar w:fldCharType="begin"/>
        </w:r>
        <w:r>
          <w:instrText xml:space="preserve"> PAGE   \* MERGEFORMAT </w:instrText>
        </w:r>
        <w:r>
          <w:fldChar w:fldCharType="separate"/>
        </w:r>
        <w:r>
          <w:rPr>
            <w:noProof/>
          </w:rPr>
          <w:t>10</w:t>
        </w:r>
        <w:r>
          <w:rPr>
            <w:noProof/>
          </w:rPr>
          <w:fldChar w:fldCharType="end"/>
        </w:r>
        <w:r>
          <w:t xml:space="preserve"> </w:t>
        </w:r>
      </w:p>
    </w:sdtContent>
  </w:sdt>
  <w:p w14:paraId="43865A25" w14:textId="77777777" w:rsidR="00702F44" w:rsidRDefault="00702F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2035F6" w14:textId="77777777" w:rsidR="00702F44" w:rsidRDefault="00702F44" w:rsidP="00F634A4">
      <w:pPr>
        <w:spacing w:after="0" w:line="240" w:lineRule="auto"/>
      </w:pPr>
      <w:r>
        <w:separator/>
      </w:r>
    </w:p>
  </w:footnote>
  <w:footnote w:type="continuationSeparator" w:id="0">
    <w:p w14:paraId="0A1D1F62" w14:textId="77777777" w:rsidR="00702F44" w:rsidRDefault="00702F44" w:rsidP="00F634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D25DC7" w14:textId="12E3B9F4" w:rsidR="00702F44" w:rsidRDefault="006E431E">
    <w:pPr>
      <w:pStyle w:val="Header"/>
    </w:pPr>
    <w:r>
      <w:t xml:space="preserve">Poppy Ford Turnock </w:t>
    </w:r>
    <w:r>
      <w:ptab w:relativeTo="margin" w:alignment="center" w:leader="none"/>
    </w:r>
    <w:r>
      <w:t>2009814</w:t>
    </w:r>
    <w:r>
      <w:ptab w:relativeTo="margin" w:alignment="right" w:leader="none"/>
    </w:r>
    <w:r>
      <w:t>Word Count:</w:t>
    </w:r>
    <w:r w:rsidR="00E15874">
      <w:t>3263</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9E5911"/>
    <w:multiLevelType w:val="hybridMultilevel"/>
    <w:tmpl w:val="3EDE3BC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185111EF"/>
    <w:multiLevelType w:val="hybridMultilevel"/>
    <w:tmpl w:val="7F0ED9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60E1E94"/>
    <w:multiLevelType w:val="hybridMultilevel"/>
    <w:tmpl w:val="BAFE15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3E1594D"/>
    <w:multiLevelType w:val="hybridMultilevel"/>
    <w:tmpl w:val="6BB465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A985326"/>
    <w:multiLevelType w:val="hybridMultilevel"/>
    <w:tmpl w:val="4EC8B0AE"/>
    <w:lvl w:ilvl="0" w:tplc="3A8ED56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51E0F69"/>
    <w:multiLevelType w:val="hybridMultilevel"/>
    <w:tmpl w:val="AA1EE6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A2147A7"/>
    <w:multiLevelType w:val="hybridMultilevel"/>
    <w:tmpl w:val="0E900BF6"/>
    <w:lvl w:ilvl="0" w:tplc="3A8ED56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2"/>
  </w:num>
  <w:num w:numId="2">
    <w:abstractNumId w:val="3"/>
  </w:num>
  <w:num w:numId="3">
    <w:abstractNumId w:val="5"/>
  </w:num>
  <w:num w:numId="4">
    <w:abstractNumId w:val="1"/>
  </w:num>
  <w:num w:numId="5">
    <w:abstractNumId w:val="4"/>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7DD1"/>
    <w:rsid w:val="00003177"/>
    <w:rsid w:val="00015C3D"/>
    <w:rsid w:val="00032A5F"/>
    <w:rsid w:val="00050AE9"/>
    <w:rsid w:val="0006368B"/>
    <w:rsid w:val="00064F2B"/>
    <w:rsid w:val="00077199"/>
    <w:rsid w:val="00085CBD"/>
    <w:rsid w:val="00091B37"/>
    <w:rsid w:val="000961F4"/>
    <w:rsid w:val="00096259"/>
    <w:rsid w:val="000A2FA3"/>
    <w:rsid w:val="000C32A8"/>
    <w:rsid w:val="000D6800"/>
    <w:rsid w:val="000D6A8F"/>
    <w:rsid w:val="000D7F08"/>
    <w:rsid w:val="000E2DDD"/>
    <w:rsid w:val="000F7C8E"/>
    <w:rsid w:val="00100A42"/>
    <w:rsid w:val="00117418"/>
    <w:rsid w:val="00117728"/>
    <w:rsid w:val="001201DA"/>
    <w:rsid w:val="00125587"/>
    <w:rsid w:val="00133CAC"/>
    <w:rsid w:val="00134EE7"/>
    <w:rsid w:val="001441DB"/>
    <w:rsid w:val="0015035A"/>
    <w:rsid w:val="00151282"/>
    <w:rsid w:val="0015216E"/>
    <w:rsid w:val="00163C4C"/>
    <w:rsid w:val="00185682"/>
    <w:rsid w:val="00192530"/>
    <w:rsid w:val="001A3E49"/>
    <w:rsid w:val="001A61AB"/>
    <w:rsid w:val="001A76B5"/>
    <w:rsid w:val="001C1395"/>
    <w:rsid w:val="001E7534"/>
    <w:rsid w:val="00202C12"/>
    <w:rsid w:val="002053D8"/>
    <w:rsid w:val="00207B20"/>
    <w:rsid w:val="002106B5"/>
    <w:rsid w:val="00217D4B"/>
    <w:rsid w:val="00222A27"/>
    <w:rsid w:val="00222A6B"/>
    <w:rsid w:val="002248FA"/>
    <w:rsid w:val="00240DB9"/>
    <w:rsid w:val="00243BE5"/>
    <w:rsid w:val="00247149"/>
    <w:rsid w:val="00254675"/>
    <w:rsid w:val="00263AE2"/>
    <w:rsid w:val="00264A63"/>
    <w:rsid w:val="0026709D"/>
    <w:rsid w:val="00272F67"/>
    <w:rsid w:val="00273385"/>
    <w:rsid w:val="0027421E"/>
    <w:rsid w:val="00282912"/>
    <w:rsid w:val="00286F16"/>
    <w:rsid w:val="00290D4D"/>
    <w:rsid w:val="002913EE"/>
    <w:rsid w:val="002937CD"/>
    <w:rsid w:val="002A73AA"/>
    <w:rsid w:val="002C4330"/>
    <w:rsid w:val="002E1881"/>
    <w:rsid w:val="002E5BB7"/>
    <w:rsid w:val="002E7FE0"/>
    <w:rsid w:val="002F52D8"/>
    <w:rsid w:val="0031336E"/>
    <w:rsid w:val="003247E5"/>
    <w:rsid w:val="0033292C"/>
    <w:rsid w:val="0034725F"/>
    <w:rsid w:val="00350437"/>
    <w:rsid w:val="00353978"/>
    <w:rsid w:val="0035643B"/>
    <w:rsid w:val="00365002"/>
    <w:rsid w:val="003803BE"/>
    <w:rsid w:val="003A1FD8"/>
    <w:rsid w:val="003A3A37"/>
    <w:rsid w:val="003A6D78"/>
    <w:rsid w:val="003D40A1"/>
    <w:rsid w:val="003E04B0"/>
    <w:rsid w:val="003E0EE9"/>
    <w:rsid w:val="003E3E1B"/>
    <w:rsid w:val="003F0752"/>
    <w:rsid w:val="003F2427"/>
    <w:rsid w:val="003F7978"/>
    <w:rsid w:val="00405CA6"/>
    <w:rsid w:val="00410D20"/>
    <w:rsid w:val="00427EF7"/>
    <w:rsid w:val="00453AFA"/>
    <w:rsid w:val="00461CC4"/>
    <w:rsid w:val="004647A9"/>
    <w:rsid w:val="004678FA"/>
    <w:rsid w:val="004722F5"/>
    <w:rsid w:val="00472709"/>
    <w:rsid w:val="00474682"/>
    <w:rsid w:val="004811C7"/>
    <w:rsid w:val="00486C9A"/>
    <w:rsid w:val="0049482D"/>
    <w:rsid w:val="004961D9"/>
    <w:rsid w:val="004A3983"/>
    <w:rsid w:val="004A3EC7"/>
    <w:rsid w:val="004A4687"/>
    <w:rsid w:val="004B680C"/>
    <w:rsid w:val="004C5482"/>
    <w:rsid w:val="004C69D5"/>
    <w:rsid w:val="004D1491"/>
    <w:rsid w:val="004E1579"/>
    <w:rsid w:val="004E393E"/>
    <w:rsid w:val="004E6B9E"/>
    <w:rsid w:val="00500A2E"/>
    <w:rsid w:val="005026A3"/>
    <w:rsid w:val="00510D9B"/>
    <w:rsid w:val="0051423F"/>
    <w:rsid w:val="005152E3"/>
    <w:rsid w:val="0052181F"/>
    <w:rsid w:val="00526DD9"/>
    <w:rsid w:val="0053583B"/>
    <w:rsid w:val="0054197F"/>
    <w:rsid w:val="00544C17"/>
    <w:rsid w:val="0054506B"/>
    <w:rsid w:val="00547FD4"/>
    <w:rsid w:val="00557786"/>
    <w:rsid w:val="00560B5E"/>
    <w:rsid w:val="00566C18"/>
    <w:rsid w:val="005819B5"/>
    <w:rsid w:val="00585A23"/>
    <w:rsid w:val="00592EF2"/>
    <w:rsid w:val="005A20C0"/>
    <w:rsid w:val="005A3E85"/>
    <w:rsid w:val="005A42B6"/>
    <w:rsid w:val="005B13A2"/>
    <w:rsid w:val="005D443A"/>
    <w:rsid w:val="005D4612"/>
    <w:rsid w:val="005D7FC9"/>
    <w:rsid w:val="005E4755"/>
    <w:rsid w:val="005E7B9E"/>
    <w:rsid w:val="005F0B11"/>
    <w:rsid w:val="00602F05"/>
    <w:rsid w:val="00610B09"/>
    <w:rsid w:val="00621604"/>
    <w:rsid w:val="006218E6"/>
    <w:rsid w:val="00625CE0"/>
    <w:rsid w:val="006260A4"/>
    <w:rsid w:val="00633AFF"/>
    <w:rsid w:val="00651722"/>
    <w:rsid w:val="00651EA3"/>
    <w:rsid w:val="00654B78"/>
    <w:rsid w:val="00654D28"/>
    <w:rsid w:val="00655491"/>
    <w:rsid w:val="006564AD"/>
    <w:rsid w:val="00660A64"/>
    <w:rsid w:val="00661B91"/>
    <w:rsid w:val="0066542A"/>
    <w:rsid w:val="0067162D"/>
    <w:rsid w:val="006750BF"/>
    <w:rsid w:val="0067554C"/>
    <w:rsid w:val="00681951"/>
    <w:rsid w:val="00681956"/>
    <w:rsid w:val="00682251"/>
    <w:rsid w:val="00682F1F"/>
    <w:rsid w:val="006909C0"/>
    <w:rsid w:val="006959FD"/>
    <w:rsid w:val="006A0E18"/>
    <w:rsid w:val="006A1601"/>
    <w:rsid w:val="006A567E"/>
    <w:rsid w:val="006B3519"/>
    <w:rsid w:val="006B7E34"/>
    <w:rsid w:val="006C269C"/>
    <w:rsid w:val="006D6AA0"/>
    <w:rsid w:val="006E431E"/>
    <w:rsid w:val="006E7522"/>
    <w:rsid w:val="006F4EA4"/>
    <w:rsid w:val="006F7068"/>
    <w:rsid w:val="007004EB"/>
    <w:rsid w:val="00702F44"/>
    <w:rsid w:val="00703A69"/>
    <w:rsid w:val="0070490F"/>
    <w:rsid w:val="0071061A"/>
    <w:rsid w:val="00716B33"/>
    <w:rsid w:val="00726C65"/>
    <w:rsid w:val="0072760B"/>
    <w:rsid w:val="0073082E"/>
    <w:rsid w:val="00733BEA"/>
    <w:rsid w:val="00733BF8"/>
    <w:rsid w:val="007379A7"/>
    <w:rsid w:val="0075467E"/>
    <w:rsid w:val="00763790"/>
    <w:rsid w:val="007736BB"/>
    <w:rsid w:val="007743A0"/>
    <w:rsid w:val="007B0740"/>
    <w:rsid w:val="007B2D3B"/>
    <w:rsid w:val="007C50C6"/>
    <w:rsid w:val="007C7A58"/>
    <w:rsid w:val="007D61F3"/>
    <w:rsid w:val="007E27F8"/>
    <w:rsid w:val="007E356F"/>
    <w:rsid w:val="007E375D"/>
    <w:rsid w:val="007E6DC3"/>
    <w:rsid w:val="007F5603"/>
    <w:rsid w:val="0080014D"/>
    <w:rsid w:val="008102EB"/>
    <w:rsid w:val="00817C68"/>
    <w:rsid w:val="00820250"/>
    <w:rsid w:val="00825A1D"/>
    <w:rsid w:val="00827100"/>
    <w:rsid w:val="00833595"/>
    <w:rsid w:val="00847AA8"/>
    <w:rsid w:val="00860556"/>
    <w:rsid w:val="00887032"/>
    <w:rsid w:val="00887916"/>
    <w:rsid w:val="008A059C"/>
    <w:rsid w:val="008A15CE"/>
    <w:rsid w:val="008A78B7"/>
    <w:rsid w:val="008C14AB"/>
    <w:rsid w:val="008C68C6"/>
    <w:rsid w:val="008C72A3"/>
    <w:rsid w:val="008D50F6"/>
    <w:rsid w:val="008F5353"/>
    <w:rsid w:val="00904227"/>
    <w:rsid w:val="009133E6"/>
    <w:rsid w:val="00921FAA"/>
    <w:rsid w:val="00922931"/>
    <w:rsid w:val="00923F14"/>
    <w:rsid w:val="00932839"/>
    <w:rsid w:val="00937ACC"/>
    <w:rsid w:val="00951952"/>
    <w:rsid w:val="00960C11"/>
    <w:rsid w:val="00964080"/>
    <w:rsid w:val="00964FFF"/>
    <w:rsid w:val="00970840"/>
    <w:rsid w:val="00971946"/>
    <w:rsid w:val="00982FE4"/>
    <w:rsid w:val="0098690D"/>
    <w:rsid w:val="00990992"/>
    <w:rsid w:val="00993397"/>
    <w:rsid w:val="00993DDB"/>
    <w:rsid w:val="009A2194"/>
    <w:rsid w:val="009A225C"/>
    <w:rsid w:val="009A7A62"/>
    <w:rsid w:val="009A7F4E"/>
    <w:rsid w:val="009B0DFA"/>
    <w:rsid w:val="009C130F"/>
    <w:rsid w:val="009C4D22"/>
    <w:rsid w:val="009E07E3"/>
    <w:rsid w:val="009F4BB4"/>
    <w:rsid w:val="009F5328"/>
    <w:rsid w:val="009F65B4"/>
    <w:rsid w:val="00A03544"/>
    <w:rsid w:val="00A12A59"/>
    <w:rsid w:val="00A24735"/>
    <w:rsid w:val="00A35752"/>
    <w:rsid w:val="00A42953"/>
    <w:rsid w:val="00A664CB"/>
    <w:rsid w:val="00A714E4"/>
    <w:rsid w:val="00A80D72"/>
    <w:rsid w:val="00A84150"/>
    <w:rsid w:val="00A85657"/>
    <w:rsid w:val="00A931F4"/>
    <w:rsid w:val="00A93ABF"/>
    <w:rsid w:val="00AA0731"/>
    <w:rsid w:val="00AA0847"/>
    <w:rsid w:val="00AA66AA"/>
    <w:rsid w:val="00AC3164"/>
    <w:rsid w:val="00AD4F94"/>
    <w:rsid w:val="00AE3B5E"/>
    <w:rsid w:val="00AE7F14"/>
    <w:rsid w:val="00AF428F"/>
    <w:rsid w:val="00AF4CC7"/>
    <w:rsid w:val="00AF5939"/>
    <w:rsid w:val="00AF72E6"/>
    <w:rsid w:val="00B02776"/>
    <w:rsid w:val="00B0789C"/>
    <w:rsid w:val="00B13B5C"/>
    <w:rsid w:val="00B15D00"/>
    <w:rsid w:val="00B42E84"/>
    <w:rsid w:val="00B42E89"/>
    <w:rsid w:val="00B4726D"/>
    <w:rsid w:val="00B55FDA"/>
    <w:rsid w:val="00B57F18"/>
    <w:rsid w:val="00B6314D"/>
    <w:rsid w:val="00B80300"/>
    <w:rsid w:val="00B84753"/>
    <w:rsid w:val="00B85027"/>
    <w:rsid w:val="00B86383"/>
    <w:rsid w:val="00B8713B"/>
    <w:rsid w:val="00B91AEA"/>
    <w:rsid w:val="00B96232"/>
    <w:rsid w:val="00BA697A"/>
    <w:rsid w:val="00BC4303"/>
    <w:rsid w:val="00BC6AAA"/>
    <w:rsid w:val="00BD1D5A"/>
    <w:rsid w:val="00BE1033"/>
    <w:rsid w:val="00BE4646"/>
    <w:rsid w:val="00C00EC5"/>
    <w:rsid w:val="00C07316"/>
    <w:rsid w:val="00C1138A"/>
    <w:rsid w:val="00C151E6"/>
    <w:rsid w:val="00C16EB1"/>
    <w:rsid w:val="00C22365"/>
    <w:rsid w:val="00C25A32"/>
    <w:rsid w:val="00C36600"/>
    <w:rsid w:val="00C40782"/>
    <w:rsid w:val="00C42F2B"/>
    <w:rsid w:val="00C54C65"/>
    <w:rsid w:val="00C7442C"/>
    <w:rsid w:val="00C857EC"/>
    <w:rsid w:val="00C97CF9"/>
    <w:rsid w:val="00CA1055"/>
    <w:rsid w:val="00CA17CB"/>
    <w:rsid w:val="00CA30F1"/>
    <w:rsid w:val="00CA5644"/>
    <w:rsid w:val="00CB33B9"/>
    <w:rsid w:val="00CB3CBC"/>
    <w:rsid w:val="00CB66EB"/>
    <w:rsid w:val="00CB79D5"/>
    <w:rsid w:val="00CB79EA"/>
    <w:rsid w:val="00CC5FF6"/>
    <w:rsid w:val="00CC69A2"/>
    <w:rsid w:val="00CC6C7D"/>
    <w:rsid w:val="00CC7D9B"/>
    <w:rsid w:val="00CE42A2"/>
    <w:rsid w:val="00CF39E7"/>
    <w:rsid w:val="00D0141A"/>
    <w:rsid w:val="00D01C23"/>
    <w:rsid w:val="00D15ACD"/>
    <w:rsid w:val="00D1759F"/>
    <w:rsid w:val="00D325A4"/>
    <w:rsid w:val="00D34CB3"/>
    <w:rsid w:val="00D35E62"/>
    <w:rsid w:val="00D37ED9"/>
    <w:rsid w:val="00D50E80"/>
    <w:rsid w:val="00D535E3"/>
    <w:rsid w:val="00D85546"/>
    <w:rsid w:val="00D869F7"/>
    <w:rsid w:val="00D875CB"/>
    <w:rsid w:val="00D93E73"/>
    <w:rsid w:val="00DA6D50"/>
    <w:rsid w:val="00DB008C"/>
    <w:rsid w:val="00DB5DE3"/>
    <w:rsid w:val="00DB6D27"/>
    <w:rsid w:val="00DC05CD"/>
    <w:rsid w:val="00DC4BC7"/>
    <w:rsid w:val="00DC5CC5"/>
    <w:rsid w:val="00DC6684"/>
    <w:rsid w:val="00DD272D"/>
    <w:rsid w:val="00DE1037"/>
    <w:rsid w:val="00E109C3"/>
    <w:rsid w:val="00E15874"/>
    <w:rsid w:val="00E1714D"/>
    <w:rsid w:val="00E203CE"/>
    <w:rsid w:val="00E27C6A"/>
    <w:rsid w:val="00E31046"/>
    <w:rsid w:val="00E366AD"/>
    <w:rsid w:val="00E41E6A"/>
    <w:rsid w:val="00E4394A"/>
    <w:rsid w:val="00E612C4"/>
    <w:rsid w:val="00E90B03"/>
    <w:rsid w:val="00E93065"/>
    <w:rsid w:val="00E946A0"/>
    <w:rsid w:val="00E95387"/>
    <w:rsid w:val="00E96937"/>
    <w:rsid w:val="00E97DD1"/>
    <w:rsid w:val="00EA5115"/>
    <w:rsid w:val="00EB373C"/>
    <w:rsid w:val="00EF4683"/>
    <w:rsid w:val="00EF5F13"/>
    <w:rsid w:val="00F06754"/>
    <w:rsid w:val="00F141CD"/>
    <w:rsid w:val="00F14919"/>
    <w:rsid w:val="00F15943"/>
    <w:rsid w:val="00F22142"/>
    <w:rsid w:val="00F45077"/>
    <w:rsid w:val="00F47B0C"/>
    <w:rsid w:val="00F5013D"/>
    <w:rsid w:val="00F5123E"/>
    <w:rsid w:val="00F525F2"/>
    <w:rsid w:val="00F62932"/>
    <w:rsid w:val="00F634A4"/>
    <w:rsid w:val="00F65C4D"/>
    <w:rsid w:val="00F92AD1"/>
    <w:rsid w:val="00FA240D"/>
    <w:rsid w:val="00FB383E"/>
    <w:rsid w:val="00FD110F"/>
    <w:rsid w:val="00FD5551"/>
    <w:rsid w:val="00FD5BCF"/>
    <w:rsid w:val="00FE74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3305B12"/>
  <w15:chartTrackingRefBased/>
  <w15:docId w15:val="{B4234161-3BE5-4015-AD49-43C944E65F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imes New Roman"/>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paragraph" w:styleId="Heading1">
    <w:name w:val="heading 1"/>
    <w:basedOn w:val="Normal"/>
    <w:next w:val="Normal"/>
    <w:link w:val="Heading1Char"/>
    <w:uiPriority w:val="9"/>
    <w:qFormat/>
    <w:rsid w:val="006E431E"/>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634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34A4"/>
    <w:rPr>
      <w:lang w:val="cy-GB"/>
    </w:rPr>
  </w:style>
  <w:style w:type="paragraph" w:styleId="Footer">
    <w:name w:val="footer"/>
    <w:basedOn w:val="Normal"/>
    <w:link w:val="FooterChar"/>
    <w:uiPriority w:val="99"/>
    <w:unhideWhenUsed/>
    <w:rsid w:val="00F634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34A4"/>
    <w:rPr>
      <w:lang w:val="cy-GB"/>
    </w:rPr>
  </w:style>
  <w:style w:type="paragraph" w:styleId="ListParagraph">
    <w:name w:val="List Paragraph"/>
    <w:basedOn w:val="Normal"/>
    <w:uiPriority w:val="34"/>
    <w:qFormat/>
    <w:rsid w:val="004E393E"/>
    <w:pPr>
      <w:ind w:left="720"/>
      <w:contextualSpacing/>
    </w:pPr>
  </w:style>
  <w:style w:type="character" w:styleId="Hyperlink">
    <w:name w:val="Hyperlink"/>
    <w:basedOn w:val="DefaultParagraphFont"/>
    <w:uiPriority w:val="99"/>
    <w:unhideWhenUsed/>
    <w:rsid w:val="0075467E"/>
    <w:rPr>
      <w:color w:val="0563C1" w:themeColor="hyperlink"/>
      <w:u w:val="single"/>
    </w:rPr>
  </w:style>
  <w:style w:type="character" w:customStyle="1" w:styleId="UnresolvedMention1">
    <w:name w:val="Unresolved Mention1"/>
    <w:basedOn w:val="DefaultParagraphFont"/>
    <w:uiPriority w:val="99"/>
    <w:semiHidden/>
    <w:unhideWhenUsed/>
    <w:rsid w:val="0075467E"/>
    <w:rPr>
      <w:color w:val="605E5C"/>
      <w:shd w:val="clear" w:color="auto" w:fill="E1DFDD"/>
    </w:rPr>
  </w:style>
  <w:style w:type="character" w:styleId="CommentReference">
    <w:name w:val="annotation reference"/>
    <w:basedOn w:val="DefaultParagraphFont"/>
    <w:uiPriority w:val="99"/>
    <w:semiHidden/>
    <w:unhideWhenUsed/>
    <w:rsid w:val="0006368B"/>
    <w:rPr>
      <w:sz w:val="16"/>
      <w:szCs w:val="16"/>
    </w:rPr>
  </w:style>
  <w:style w:type="paragraph" w:styleId="CommentText">
    <w:name w:val="annotation text"/>
    <w:basedOn w:val="Normal"/>
    <w:link w:val="CommentTextChar"/>
    <w:uiPriority w:val="99"/>
    <w:semiHidden/>
    <w:unhideWhenUsed/>
    <w:rsid w:val="0006368B"/>
    <w:pPr>
      <w:spacing w:line="240" w:lineRule="auto"/>
    </w:pPr>
    <w:rPr>
      <w:sz w:val="20"/>
      <w:szCs w:val="20"/>
    </w:rPr>
  </w:style>
  <w:style w:type="character" w:customStyle="1" w:styleId="CommentTextChar">
    <w:name w:val="Comment Text Char"/>
    <w:basedOn w:val="DefaultParagraphFont"/>
    <w:link w:val="CommentText"/>
    <w:uiPriority w:val="99"/>
    <w:semiHidden/>
    <w:rsid w:val="0006368B"/>
    <w:rPr>
      <w:sz w:val="20"/>
      <w:szCs w:val="20"/>
      <w:lang w:val="cy-GB"/>
    </w:rPr>
  </w:style>
  <w:style w:type="paragraph" w:styleId="CommentSubject">
    <w:name w:val="annotation subject"/>
    <w:basedOn w:val="CommentText"/>
    <w:next w:val="CommentText"/>
    <w:link w:val="CommentSubjectChar"/>
    <w:uiPriority w:val="99"/>
    <w:semiHidden/>
    <w:unhideWhenUsed/>
    <w:rsid w:val="0006368B"/>
    <w:rPr>
      <w:b/>
      <w:bCs/>
    </w:rPr>
  </w:style>
  <w:style w:type="character" w:customStyle="1" w:styleId="CommentSubjectChar">
    <w:name w:val="Comment Subject Char"/>
    <w:basedOn w:val="CommentTextChar"/>
    <w:link w:val="CommentSubject"/>
    <w:uiPriority w:val="99"/>
    <w:semiHidden/>
    <w:rsid w:val="0006368B"/>
    <w:rPr>
      <w:b/>
      <w:bCs/>
      <w:sz w:val="20"/>
      <w:szCs w:val="20"/>
      <w:lang w:val="cy-GB"/>
    </w:rPr>
  </w:style>
  <w:style w:type="character" w:styleId="FollowedHyperlink">
    <w:name w:val="FollowedHyperlink"/>
    <w:basedOn w:val="DefaultParagraphFont"/>
    <w:uiPriority w:val="99"/>
    <w:semiHidden/>
    <w:unhideWhenUsed/>
    <w:rsid w:val="00F92AD1"/>
    <w:rPr>
      <w:color w:val="954F72" w:themeColor="followedHyperlink"/>
      <w:u w:val="single"/>
    </w:rPr>
  </w:style>
  <w:style w:type="paragraph" w:styleId="BalloonText">
    <w:name w:val="Balloon Text"/>
    <w:basedOn w:val="Normal"/>
    <w:link w:val="BalloonTextChar"/>
    <w:uiPriority w:val="99"/>
    <w:semiHidden/>
    <w:unhideWhenUsed/>
    <w:rsid w:val="00CC69A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69A2"/>
    <w:rPr>
      <w:rFonts w:ascii="Segoe UI" w:hAnsi="Segoe UI" w:cs="Segoe UI"/>
      <w:sz w:val="18"/>
      <w:szCs w:val="18"/>
      <w:lang w:val="cy-GB"/>
    </w:rPr>
  </w:style>
  <w:style w:type="character" w:customStyle="1" w:styleId="UnresolvedMention2">
    <w:name w:val="Unresolved Mention2"/>
    <w:basedOn w:val="DefaultParagraphFont"/>
    <w:uiPriority w:val="99"/>
    <w:semiHidden/>
    <w:unhideWhenUsed/>
    <w:rsid w:val="0072760B"/>
    <w:rPr>
      <w:color w:val="605E5C"/>
      <w:shd w:val="clear" w:color="auto" w:fill="E1DFDD"/>
    </w:rPr>
  </w:style>
  <w:style w:type="character" w:customStyle="1" w:styleId="UnresolvedMention3">
    <w:name w:val="Unresolved Mention3"/>
    <w:basedOn w:val="DefaultParagraphFont"/>
    <w:uiPriority w:val="99"/>
    <w:semiHidden/>
    <w:unhideWhenUsed/>
    <w:rsid w:val="00682251"/>
    <w:rPr>
      <w:color w:val="605E5C"/>
      <w:shd w:val="clear" w:color="auto" w:fill="E1DFDD"/>
    </w:rPr>
  </w:style>
  <w:style w:type="character" w:styleId="UnresolvedMention">
    <w:name w:val="Unresolved Mention"/>
    <w:basedOn w:val="DefaultParagraphFont"/>
    <w:uiPriority w:val="99"/>
    <w:semiHidden/>
    <w:unhideWhenUsed/>
    <w:rsid w:val="00B85027"/>
    <w:rPr>
      <w:color w:val="605E5C"/>
      <w:shd w:val="clear" w:color="auto" w:fill="E1DFDD"/>
    </w:rPr>
  </w:style>
  <w:style w:type="character" w:customStyle="1" w:styleId="Heading1Char">
    <w:name w:val="Heading 1 Char"/>
    <w:basedOn w:val="DefaultParagraphFont"/>
    <w:link w:val="Heading1"/>
    <w:uiPriority w:val="9"/>
    <w:rsid w:val="006E431E"/>
    <w:rPr>
      <w:rFonts w:asciiTheme="majorHAnsi" w:eastAsiaTheme="majorEastAsia" w:hAnsiTheme="majorHAnsi" w:cstheme="majorBidi"/>
      <w:color w:val="2F5496"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flyingstart.uk.com/wp-content/uploads/2014/08/Heuristic-Play.pdf" TargetMode="External"/><Relationship Id="rId21" Type="http://schemas.openxmlformats.org/officeDocument/2006/relationships/hyperlink" Target="http://www.earlyyearsresources.co.uk/blog/2018/10/risky-play-importance/" TargetMode="External"/><Relationship Id="rId42" Type="http://schemas.openxmlformats.org/officeDocument/2006/relationships/hyperlink" Target="http://www.oxhill.durham.sch.uk/wp-content/uploads/sites/92/2015/05/EYFS-Heuristic-play.pdf" TargetMode="External"/><Relationship Id="rId47" Type="http://schemas.openxmlformats.org/officeDocument/2006/relationships/hyperlink" Target="https://www.playadventures.org/self-directed-play" TargetMode="External"/><Relationship Id="rId63" Type="http://schemas.openxmlformats.org/officeDocument/2006/relationships/hyperlink" Target="https://www.unicef.org/sites/default/files/2018-12/UNICEF-Lego-Foundation-Learning-through-Play.pdf" TargetMode="External"/><Relationship Id="rId68" Type="http://schemas.openxmlformats.org/officeDocument/2006/relationships/hyperlink" Target="https://hwb.gov.wales/curriculum-for-wales/supporting-learner-progression-assessment-guidance/" TargetMode="External"/><Relationship Id="rId2" Type="http://schemas.openxmlformats.org/officeDocument/2006/relationships/customXml" Target="../customXml/item2.xml"/><Relationship Id="rId16" Type="http://schemas.openxmlformats.org/officeDocument/2006/relationships/hyperlink" Target="https://whel-primo.hosted.exlibrisgroup.com/permalink/f/14dj339/44UWTSD_ALMA51169198850002421" TargetMode="External"/><Relationship Id="rId29" Type="http://schemas.openxmlformats.org/officeDocument/2006/relationships/hyperlink" Target="https://web.a.ebscohost.com/ehost/pdfviewer/pdfviewer?vid=1&amp;sid=7f3e4f0e-784a-4930-b4c1-5260237dfc1e%40sdc-v-sessmgr02" TargetMode="External"/><Relationship Id="rId11" Type="http://schemas.openxmlformats.org/officeDocument/2006/relationships/hyperlink" Target="https://www.ted.com/talks/anne_marie_albano_how_to_raise_kids_who_can_overcome_anxiety/transcript" TargetMode="External"/><Relationship Id="rId24" Type="http://schemas.openxmlformats.org/officeDocument/2006/relationships/hyperlink" Target="https://www.firstdiscoverers.co.uk/early-years-observation-spotlight/" TargetMode="External"/><Relationship Id="rId32" Type="http://schemas.openxmlformats.org/officeDocument/2006/relationships/hyperlink" Target="https://www.earlyyearscareers.com/eyc/learning-and-development/more-emphasis-on-childrens-interests/" TargetMode="External"/><Relationship Id="rId37" Type="http://schemas.openxmlformats.org/officeDocument/2006/relationships/hyperlink" Target="http://www.montessoriapproach.com/montessori-approach-and-observation/" TargetMode="External"/><Relationship Id="rId40" Type="http://schemas.openxmlformats.org/officeDocument/2006/relationships/hyperlink" Target="https://www.ndna.org.uk/NDNA/Community/myNDNA/Mini_Guides/inclusive_play.aspx" TargetMode="External"/><Relationship Id="rId45" Type="http://schemas.openxmlformats.org/officeDocument/2006/relationships/hyperlink" Target="https://www.pengreen.org/holistic-approach-send-assessment-early-years-section-3/assessing-young-children-send/" TargetMode="External"/><Relationship Id="rId53" Type="http://schemas.openxmlformats.org/officeDocument/2006/relationships/hyperlink" Target="https://learn.sssc.uk.com/apps/development/chapter-7/page-5.html" TargetMode="External"/><Relationship Id="rId58" Type="http://schemas.openxmlformats.org/officeDocument/2006/relationships/hyperlink" Target="https://www.teachthought.com/learning/learning-theories-jerome-bruner-scaffolding-learning/" TargetMode="External"/><Relationship Id="rId66" Type="http://schemas.openxmlformats.org/officeDocument/2006/relationships/hyperlink" Target="https://gov.wales/sites/default/files/publications/2018-02/foundation-phase-framework-revised-2015.pdf" TargetMode="External"/><Relationship Id="rId5" Type="http://schemas.openxmlformats.org/officeDocument/2006/relationships/numbering" Target="numbering.xml"/><Relationship Id="rId61" Type="http://schemas.openxmlformats.org/officeDocument/2006/relationships/hyperlink" Target="http://journals.euser.org/files/articles/ejser_may_aug_15/Marta.pdf" TargetMode="External"/><Relationship Id="rId19" Type="http://schemas.openxmlformats.org/officeDocument/2006/relationships/hyperlink" Target="https://www.early-education.org.uk/about-froebel" TargetMode="External"/><Relationship Id="rId14" Type="http://schemas.openxmlformats.org/officeDocument/2006/relationships/hyperlink" Target="https://www.theguardian.com/commentisfree/2015/oct/14/risk-essential-childhood-children-danger" TargetMode="External"/><Relationship Id="rId22" Type="http://schemas.openxmlformats.org/officeDocument/2006/relationships/hyperlink" Target="https://education.gov.scot/parentzone/Documents/nih058-Parentzone-Booklet.pdf" TargetMode="External"/><Relationship Id="rId27" Type="http://schemas.openxmlformats.org/officeDocument/2006/relationships/hyperlink" Target="http://www.flyingstart.uk.com/wp-content/uploads/2014/08/Schema.pdf" TargetMode="External"/><Relationship Id="rId30" Type="http://schemas.openxmlformats.org/officeDocument/2006/relationships/hyperlink" Target="https://www-tandfonline-com.ezproxy.uwtsd.ac.uk/doi/pdf/10.1080/1350293X.2013.789194?needAccess=true" TargetMode="External"/><Relationship Id="rId35" Type="http://schemas.openxmlformats.org/officeDocument/2006/relationships/hyperlink" Target="https://eyfs.info/articles.html/observation-hub/everything-you-need-to-know-about-observation-and-why-we-do-it-r213/" TargetMode="External"/><Relationship Id="rId43" Type="http://schemas.openxmlformats.org/officeDocument/2006/relationships/hyperlink" Target="https://partnershipsforearlylearners.org/2019/05/09/rough-and-tumble-play/" TargetMode="External"/><Relationship Id="rId48" Type="http://schemas.openxmlformats.org/officeDocument/2006/relationships/hyperlink" Target="https://whel-primo.hosted.exlibrisgroup.com/permalink/f/mqg008/TN_cdi_proquest_journals_2234817683" TargetMode="External"/><Relationship Id="rId56" Type="http://schemas.openxmlformats.org/officeDocument/2006/relationships/hyperlink" Target="https://ebookcentral.proquest.com/lib/trinity/reader.action?docID=292137" TargetMode="External"/><Relationship Id="rId64" Type="http://schemas.openxmlformats.org/officeDocument/2006/relationships/hyperlink" Target="https://hwb.gov.wales/api/storage/74f7c7cc-d337-4fd0-9604-27b3d1a5746d/observing-children.pdf" TargetMode="External"/><Relationship Id="rId69" Type="http://schemas.openxmlformats.org/officeDocument/2006/relationships/hyperlink" Target="https://www.reference.com/world-view/objectivity-important-observing-children-4c82fa1a051514a" TargetMode="External"/><Relationship Id="rId8" Type="http://schemas.openxmlformats.org/officeDocument/2006/relationships/webSettings" Target="webSettings.xml"/><Relationship Id="rId51" Type="http://schemas.openxmlformats.org/officeDocument/2006/relationships/hyperlink" Target="https://eu.alma.exlibrisgroup.com/view/action/uresolver.do;jsessionid=B995CBD38D5491F9BF30E31878A8E39C.app01.eu00.prod.alma.dc03.hosted.exlibrisgroup.com:1801?operation=resolveService&amp;package_service_id=6471252480002421&amp;institutionId=2421&amp;customerId=2415" TargetMode="External"/><Relationship Id="rId72"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s://www.berkshirehealthcare.nhs.uk/media/168255/bh_cypittoolkit_sensoryprocessing_pr1.pdf" TargetMode="External"/><Relationship Id="rId17" Type="http://schemas.openxmlformats.org/officeDocument/2006/relationships/hyperlink" Target="http://www.nature-play.co.uk/blog/schemas-in-childrens-play" TargetMode="External"/><Relationship Id="rId25" Type="http://schemas.openxmlformats.org/officeDocument/2006/relationships/hyperlink" Target="https://www.firstdiscoverers.co.uk/play-nature-play/" TargetMode="External"/><Relationship Id="rId33" Type="http://schemas.openxmlformats.org/officeDocument/2006/relationships/hyperlink" Target="https://r2.vlereader.com/Reader?ean=9781444167214" TargetMode="External"/><Relationship Id="rId38" Type="http://schemas.openxmlformats.org/officeDocument/2006/relationships/hyperlink" Target="https://whel-primo.hosted.exlibrisgroup.com/permalink/f/8jmhd5/44UWTSD_ALMA51169212310002421" TargetMode="External"/><Relationship Id="rId46" Type="http://schemas.openxmlformats.org/officeDocument/2006/relationships/hyperlink" Target="https://www.teachearlyyears.com/nursery-management/view/the-benefits-of-risky-play" TargetMode="External"/><Relationship Id="rId59" Type="http://schemas.openxmlformats.org/officeDocument/2006/relationships/hyperlink" Target="https://www.themontessorinotebook.com/everything-you-need-to-know-about-montessori-observation/" TargetMode="External"/><Relationship Id="rId67" Type="http://schemas.openxmlformats.org/officeDocument/2006/relationships/hyperlink" Target="https://gov.wales/sites/default/files/publications/2018-03/foundation-phase-profile-handbook-revised-september-2017.pdf" TargetMode="External"/><Relationship Id="rId20" Type="http://schemas.openxmlformats.org/officeDocument/2006/relationships/hyperlink" Target="https://www.early-education.org.uk/taking-risks-play" TargetMode="External"/><Relationship Id="rId41" Type="http://schemas.openxmlformats.org/officeDocument/2006/relationships/hyperlink" Target="https://study.sagepub.com/sites/default/files/Neaum%2C%20S.%20%282016%29%20Observing%20and%20Assessing%20Children%27s%20Learning%20and%20Development.%20London%2C%20Sage._.pdf" TargetMode="External"/><Relationship Id="rId54" Type="http://schemas.openxmlformats.org/officeDocument/2006/relationships/hyperlink" Target="https://web.b.ebscohost.com/ehost/pdfviewer/pdfviewer?vid=1&amp;sid=4f367fb9-820f-479e-9a30-d32f79a47bb2%40pdc-v-sessmgr03" TargetMode="External"/><Relationship Id="rId62" Type="http://schemas.openxmlformats.org/officeDocument/2006/relationships/hyperlink" Target="https://downloads.unicef.org.uk/wp-content/uploads/2016/08/unicef-convention-rights-child-uncrc.pdf?_adal_sd=www.unicef.org.uk.1610656460164&amp;_adal_ca=so%3DLive%26me%3Dorganic%26ca%3D(not%2520set)%26co%3D(not%2520set)%26ke%3D(not%2520set).1610656460164&amp;_adal_cw=1610656455882.1610656460164&amp;_adal_id=c8ae1c09-4369-4527-811d-b0e8fbe50fe1.1601148570.18.1610656456.1610656456.52ba6992-8c95-4cb7-994a-dfc1959414b6.1610656460164&amp;_ga=2.147911799.1999138326.1610656455-683485884.1601148569" TargetMode="External"/><Relationship Id="rId7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bps.org.uk/news-and-policy/fantasy-play-helps-creative-thinking-children" TargetMode="External"/><Relationship Id="rId23" Type="http://schemas.openxmlformats.org/officeDocument/2006/relationships/hyperlink" Target="https://www.firstdiscoverers.co.uk/erik-erikson-childcare-development-theories/" TargetMode="External"/><Relationship Id="rId28" Type="http://schemas.openxmlformats.org/officeDocument/2006/relationships/hyperlink" Target="https://www.parentingspecialneeds.org/article/narrative-recording-collecting-data/" TargetMode="External"/><Relationship Id="rId36" Type="http://schemas.openxmlformats.org/officeDocument/2006/relationships/hyperlink" Target="https://eyfs.info/articles.html/teaching-and-learning/supporting-parents-to-understand-the-benefits-of-%E2%80%98risky%E2%80%99-play-r250/" TargetMode="External"/><Relationship Id="rId49" Type="http://schemas.openxmlformats.org/officeDocument/2006/relationships/hyperlink" Target="https://www.raiselearning.com.au/blogs/news/5818384-exploring-holistic-approaches-for-early-childhood-educators" TargetMode="External"/><Relationship Id="rId57" Type="http://schemas.openxmlformats.org/officeDocument/2006/relationships/hyperlink" Target="https://web.b.ebscohost.com/ehost/pdfviewer/pdfviewer?vid=1&amp;sid=39f5f627-e2a1-4cba-9230-62fde60dadb4%40pdc-v-sessmgr01" TargetMode="External"/><Relationship Id="rId10" Type="http://schemas.openxmlformats.org/officeDocument/2006/relationships/endnotes" Target="endnotes.xml"/><Relationship Id="rId31" Type="http://schemas.openxmlformats.org/officeDocument/2006/relationships/hyperlink" Target="https://www.pentagonplay.co.uk/news-and-info/how-to-encourage-free-play-in-your-early-years-classroom" TargetMode="External"/><Relationship Id="rId44" Type="http://schemas.openxmlformats.org/officeDocument/2006/relationships/hyperlink" Target="https://web.b.ebscohost.com/ehost/pdfviewer/pdfviewer?vid=1&amp;sid=77c01b25-c7dd-4f27-8da2-e4f1591515f7%40sessionmgr101" TargetMode="External"/><Relationship Id="rId52" Type="http://schemas.openxmlformats.org/officeDocument/2006/relationships/hyperlink" Target="http://scholar-base.com/homeschooling-educational-trend/" TargetMode="External"/><Relationship Id="rId60" Type="http://schemas.openxmlformats.org/officeDocument/2006/relationships/hyperlink" Target="https://r2.vlereader.com/Reader?ean=9781473909601" TargetMode="External"/><Relationship Id="rId65" Type="http://schemas.openxmlformats.org/officeDocument/2006/relationships/hyperlink" Target="https://senedd.wales/Laid%20Documents/GEN-LD9061%20-%20Creating%20a%20Play%20Friendly%20Wales%20-%20Statutory%20Guidance%20to%20Local%20Authorities%20on%20assessing%20for%20sufficie-11102012-239348/gen-ld9061-e-English.pdf" TargetMode="External"/><Relationship Id="rId73"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youtube.com/watch?v=0BX2ynEqLL4" TargetMode="External"/><Relationship Id="rId18" Type="http://schemas.openxmlformats.org/officeDocument/2006/relationships/hyperlink" Target="https://gov.wales/sites/default/files/publications/2018-03/successful-futures.pdf" TargetMode="External"/><Relationship Id="rId39" Type="http://schemas.openxmlformats.org/officeDocument/2006/relationships/hyperlink" Target="https://ebookcentral.proquest.com/lib/trinity/reader.action?docID=292137" TargetMode="External"/><Relationship Id="rId34" Type="http://schemas.openxmlformats.org/officeDocument/2006/relationships/hyperlink" Target="https://web.a.ebscohost.com/ehost/pdfviewer/pdfviewer?vid=1&amp;sid=0999efee-cd51-40a7-9224-dbeb1d621e68%40sdc-v-sessmgr01" TargetMode="External"/><Relationship Id="rId50" Type="http://schemas.openxmlformats.org/officeDocument/2006/relationships/hyperlink" Target="https://eu.alma.exlibrisgroup.com/view/action/uresolver.do;jsessionid=B995CBD38D5491F9BF30E31878A8E39C.app01.eu00.prod.alma.dc03.hosted.exlibrisgroup.com:1801?operation=resolveService&amp;package_service_id=6471252480002421&amp;institutionId=2421&amp;customerId=2415" TargetMode="External"/><Relationship Id="rId55" Type="http://schemas.openxmlformats.org/officeDocument/2006/relationships/hyperlink" Target="https://ebookcentral.proquest.com/lib/trinity/reader.action?docID=3569303b" TargetMode="External"/><Relationship Id="rId7" Type="http://schemas.openxmlformats.org/officeDocument/2006/relationships/settings" Target="settings.xml"/><Relationship Id="rId7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0A0D83DA8850E24F977D76094D2074AC" ma:contentTypeVersion="8" ma:contentTypeDescription="Create a new document." ma:contentTypeScope="" ma:versionID="2f733969a5a2fad987ad81631fe4f36d">
  <xsd:schema xmlns:xsd="http://www.w3.org/2001/XMLSchema" xmlns:xs="http://www.w3.org/2001/XMLSchema" xmlns:p="http://schemas.microsoft.com/office/2006/metadata/properties" xmlns:ns3="5e4866c9-5473-4b36-a248-8ce6a7a4bde8" xmlns:ns4="1f9d1f62-2b66-4e13-be38-f795d411800a" targetNamespace="http://schemas.microsoft.com/office/2006/metadata/properties" ma:root="true" ma:fieldsID="6b34e06c5055206aa459f1176f4e2d4c" ns3:_="" ns4:_="">
    <xsd:import namespace="5e4866c9-5473-4b36-a248-8ce6a7a4bde8"/>
    <xsd:import namespace="1f9d1f62-2b66-4e13-be38-f795d411800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4866c9-5473-4b36-a248-8ce6a7a4bd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f9d1f62-2b66-4e13-be38-f795d411800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9F9BE77-4D8A-4865-89BA-C6B27BEB67C8}">
  <ds:schemaRefs>
    <ds:schemaRef ds:uri="http://schemas.microsoft.com/sharepoint/v3/contenttype/forms"/>
  </ds:schemaRefs>
</ds:datastoreItem>
</file>

<file path=customXml/itemProps2.xml><?xml version="1.0" encoding="utf-8"?>
<ds:datastoreItem xmlns:ds="http://schemas.openxmlformats.org/officeDocument/2006/customXml" ds:itemID="{D7B3CD24-11A7-45F9-AE57-41B019BDB9C9}">
  <ds:schemaRefs>
    <ds:schemaRef ds:uri="http://purl.org/dc/dcmitype/"/>
    <ds:schemaRef ds:uri="http://purl.org/dc/terms/"/>
    <ds:schemaRef ds:uri="5e4866c9-5473-4b36-a248-8ce6a7a4bde8"/>
    <ds:schemaRef ds:uri="http://schemas.microsoft.com/office/2006/metadata/properties"/>
    <ds:schemaRef ds:uri="http://schemas.microsoft.com/office/2006/documentManagement/types"/>
    <ds:schemaRef ds:uri="http://www.w3.org/XML/1998/namespace"/>
    <ds:schemaRef ds:uri="http://purl.org/dc/elements/1.1/"/>
    <ds:schemaRef ds:uri="http://schemas.microsoft.com/office/infopath/2007/PartnerControls"/>
    <ds:schemaRef ds:uri="http://schemas.openxmlformats.org/package/2006/metadata/core-properties"/>
    <ds:schemaRef ds:uri="1f9d1f62-2b66-4e13-be38-f795d411800a"/>
  </ds:schemaRefs>
</ds:datastoreItem>
</file>

<file path=customXml/itemProps3.xml><?xml version="1.0" encoding="utf-8"?>
<ds:datastoreItem xmlns:ds="http://schemas.openxmlformats.org/officeDocument/2006/customXml" ds:itemID="{8086FD02-C106-44E8-B7DC-FB52A3F9E2B9}">
  <ds:schemaRefs>
    <ds:schemaRef ds:uri="http://schemas.openxmlformats.org/officeDocument/2006/bibliography"/>
  </ds:schemaRefs>
</ds:datastoreItem>
</file>

<file path=customXml/itemProps4.xml><?xml version="1.0" encoding="utf-8"?>
<ds:datastoreItem xmlns:ds="http://schemas.openxmlformats.org/officeDocument/2006/customXml" ds:itemID="{799AEC95-56E1-41CF-B28F-306DCB30CB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4866c9-5473-4b36-a248-8ce6a7a4bde8"/>
    <ds:schemaRef ds:uri="1f9d1f62-2b66-4e13-be38-f795d41180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5317</Words>
  <Characters>37386</Characters>
  <Application>Microsoft Office Word</Application>
  <DocSecurity>0</DocSecurity>
  <Lines>603</Lines>
  <Paragraphs>156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Poppy Ford Turnock (2009814)</dc:creator>
  <cp:keywords/>
  <dc:description/>
  <cp:lastModifiedBy>Poppy Ford Turnock (2009814)</cp:lastModifiedBy>
  <cp:revision>2</cp:revision>
  <cp:lastPrinted>2021-01-16T22:08:00Z</cp:lastPrinted>
  <dcterms:created xsi:type="dcterms:W3CDTF">2021-01-16T22:38:00Z</dcterms:created>
  <dcterms:modified xsi:type="dcterms:W3CDTF">2021-01-16T22:38:00Z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0x0101000A0D83DA8850E24F977D76094D2074AC</vt:lpwstr>
  </property>
</Properties>
</file>