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285" w:rsidRPr="005A5285" w:rsidRDefault="005A5285" w:rsidP="001E4119">
      <w:pPr>
        <w:spacing w:line="480" w:lineRule="auto"/>
        <w:rPr>
          <w:rFonts w:ascii="Times New Roman" w:hAnsi="Times New Roman" w:cs="Times New Roman"/>
          <w:b/>
          <w:sz w:val="24"/>
          <w:szCs w:val="24"/>
          <w:u w:val="single"/>
        </w:rPr>
      </w:pPr>
      <w:r w:rsidRPr="005A5285">
        <w:rPr>
          <w:rFonts w:ascii="Times New Roman" w:hAnsi="Times New Roman" w:cs="Times New Roman"/>
          <w:b/>
          <w:sz w:val="24"/>
          <w:szCs w:val="24"/>
          <w:u w:val="single"/>
        </w:rPr>
        <w:t>Findings Chapter</w:t>
      </w:r>
    </w:p>
    <w:p w:rsidR="0046270B" w:rsidRDefault="0046270B" w:rsidP="001E4119">
      <w:pPr>
        <w:spacing w:line="480" w:lineRule="auto"/>
        <w:rPr>
          <w:rFonts w:ascii="Times New Roman" w:hAnsi="Times New Roman" w:cs="Times New Roman"/>
          <w:sz w:val="24"/>
          <w:szCs w:val="24"/>
        </w:rPr>
      </w:pPr>
      <w:r w:rsidRPr="001E4119">
        <w:rPr>
          <w:rFonts w:ascii="Times New Roman" w:hAnsi="Times New Roman" w:cs="Times New Roman"/>
          <w:sz w:val="24"/>
          <w:szCs w:val="24"/>
        </w:rPr>
        <w:t xml:space="preserve">The previous chapters within this study have assisted in the development in guiding the research though introduction, research, </w:t>
      </w:r>
      <w:r w:rsidR="001F4246" w:rsidRPr="001E4119">
        <w:rPr>
          <w:rFonts w:ascii="Times New Roman" w:hAnsi="Times New Roman" w:cs="Times New Roman"/>
          <w:sz w:val="24"/>
          <w:szCs w:val="24"/>
        </w:rPr>
        <w:t>and planning</w:t>
      </w:r>
      <w:r w:rsidRPr="001E4119">
        <w:rPr>
          <w:rFonts w:ascii="Times New Roman" w:hAnsi="Times New Roman" w:cs="Times New Roman"/>
          <w:sz w:val="24"/>
          <w:szCs w:val="24"/>
        </w:rPr>
        <w:t xml:space="preserve"> an</w:t>
      </w:r>
      <w:r w:rsidR="001F4246">
        <w:rPr>
          <w:rFonts w:ascii="Times New Roman" w:hAnsi="Times New Roman" w:cs="Times New Roman"/>
          <w:sz w:val="24"/>
          <w:szCs w:val="24"/>
        </w:rPr>
        <w:t>d analysis parts of the project. T</w:t>
      </w:r>
      <w:r w:rsidRPr="001E4119">
        <w:rPr>
          <w:rFonts w:ascii="Times New Roman" w:hAnsi="Times New Roman" w:cs="Times New Roman"/>
          <w:sz w:val="24"/>
          <w:szCs w:val="24"/>
        </w:rPr>
        <w:t>he recent section within this dissertation is the analysis of results from primary data collected though th</w:t>
      </w:r>
      <w:r w:rsidR="001F4246">
        <w:rPr>
          <w:rFonts w:ascii="Times New Roman" w:hAnsi="Times New Roman" w:cs="Times New Roman"/>
          <w:sz w:val="24"/>
          <w:szCs w:val="24"/>
        </w:rPr>
        <w:t>e research. Within this</w:t>
      </w:r>
      <w:r w:rsidRPr="001E4119">
        <w:rPr>
          <w:rFonts w:ascii="Times New Roman" w:hAnsi="Times New Roman" w:cs="Times New Roman"/>
          <w:sz w:val="24"/>
          <w:szCs w:val="24"/>
        </w:rPr>
        <w:t xml:space="preserve"> research topic there is very little research to compare how officers believe their response to county line drug </w:t>
      </w:r>
      <w:r w:rsidR="001F4246">
        <w:rPr>
          <w:rFonts w:ascii="Times New Roman" w:hAnsi="Times New Roman" w:cs="Times New Roman"/>
          <w:sz w:val="24"/>
          <w:szCs w:val="24"/>
        </w:rPr>
        <w:t xml:space="preserve">related crime is working or not. Despite the lack of research, county drug related crime </w:t>
      </w:r>
      <w:r w:rsidRPr="001E4119">
        <w:rPr>
          <w:rFonts w:ascii="Times New Roman" w:hAnsi="Times New Roman" w:cs="Times New Roman"/>
          <w:sz w:val="24"/>
          <w:szCs w:val="24"/>
        </w:rPr>
        <w:t xml:space="preserve">appears to be an area of concern not only from officers within South </w:t>
      </w:r>
      <w:r w:rsidR="00E93C58">
        <w:rPr>
          <w:rFonts w:ascii="Times New Roman" w:hAnsi="Times New Roman" w:cs="Times New Roman"/>
          <w:sz w:val="24"/>
          <w:szCs w:val="24"/>
        </w:rPr>
        <w:t>Wales Police but other forces as-well</w:t>
      </w:r>
      <w:r w:rsidRPr="001E4119">
        <w:rPr>
          <w:rFonts w:ascii="Times New Roman" w:hAnsi="Times New Roman" w:cs="Times New Roman"/>
          <w:sz w:val="24"/>
          <w:szCs w:val="24"/>
        </w:rPr>
        <w:t xml:space="preserve">. </w:t>
      </w:r>
      <w:r w:rsidR="001F4246">
        <w:rPr>
          <w:rFonts w:ascii="Times New Roman" w:hAnsi="Times New Roman" w:cs="Times New Roman"/>
          <w:sz w:val="24"/>
          <w:szCs w:val="24"/>
        </w:rPr>
        <w:t>T</w:t>
      </w:r>
      <w:r w:rsidR="00A342CE" w:rsidRPr="001E4119">
        <w:rPr>
          <w:rFonts w:ascii="Times New Roman" w:hAnsi="Times New Roman" w:cs="Times New Roman"/>
          <w:sz w:val="24"/>
          <w:szCs w:val="24"/>
        </w:rPr>
        <w:t xml:space="preserve">his chapter aims to provide a detailed </w:t>
      </w:r>
      <w:r w:rsidR="001F4246">
        <w:rPr>
          <w:rFonts w:ascii="Times New Roman" w:hAnsi="Times New Roman" w:cs="Times New Roman"/>
          <w:sz w:val="24"/>
          <w:szCs w:val="24"/>
        </w:rPr>
        <w:t xml:space="preserve">description of officers responses to managing county lines drug dealing, </w:t>
      </w:r>
      <w:r w:rsidR="003320E1" w:rsidRPr="001E4119">
        <w:rPr>
          <w:rFonts w:ascii="Times New Roman" w:hAnsi="Times New Roman" w:cs="Times New Roman"/>
          <w:sz w:val="24"/>
          <w:szCs w:val="24"/>
        </w:rPr>
        <w:t xml:space="preserve">and will provide recommendations to police forces in the United Kingdom in order to assist in tackling county lines drug dealing. </w:t>
      </w:r>
      <w:r w:rsidR="0002090C" w:rsidRPr="001E4119">
        <w:rPr>
          <w:rFonts w:ascii="Times New Roman" w:hAnsi="Times New Roman" w:cs="Times New Roman"/>
          <w:sz w:val="24"/>
          <w:szCs w:val="24"/>
        </w:rPr>
        <w:t>In-addition, this chapter will include a self-reflective piece.</w:t>
      </w:r>
    </w:p>
    <w:p w:rsidR="00F05B25" w:rsidRPr="001E4119" w:rsidRDefault="00F05B25" w:rsidP="001E4119">
      <w:pPr>
        <w:spacing w:line="480" w:lineRule="auto"/>
        <w:rPr>
          <w:rFonts w:ascii="Times New Roman" w:hAnsi="Times New Roman" w:cs="Times New Roman"/>
          <w:sz w:val="24"/>
          <w:szCs w:val="24"/>
        </w:rPr>
      </w:pPr>
    </w:p>
    <w:p w:rsidR="0002090C" w:rsidRPr="005A5285" w:rsidRDefault="00F05B25" w:rsidP="001E4119">
      <w:pPr>
        <w:spacing w:line="480" w:lineRule="auto"/>
        <w:rPr>
          <w:rFonts w:ascii="Times New Roman" w:hAnsi="Times New Roman" w:cs="Times New Roman"/>
          <w:b/>
          <w:sz w:val="24"/>
          <w:szCs w:val="24"/>
          <w:u w:val="single"/>
        </w:rPr>
      </w:pPr>
      <w:r w:rsidRPr="005A5285">
        <w:rPr>
          <w:rFonts w:ascii="Times New Roman" w:hAnsi="Times New Roman" w:cs="Times New Roman"/>
          <w:b/>
          <w:sz w:val="24"/>
          <w:szCs w:val="24"/>
          <w:u w:val="single"/>
        </w:rPr>
        <w:t>Achievement of objectives</w:t>
      </w:r>
    </w:p>
    <w:p w:rsidR="00F05B25" w:rsidRDefault="00F05B25" w:rsidP="001E4119">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research aim was to understand officer’s views on their response to county lines drug dealing. This study has completed the following objectives: </w:t>
      </w:r>
    </w:p>
    <w:p w:rsidR="00F05B25" w:rsidRPr="00F100BB" w:rsidRDefault="00F05B25" w:rsidP="00F05B25">
      <w:pPr>
        <w:pStyle w:val="ListParagraph"/>
        <w:numPr>
          <w:ilvl w:val="0"/>
          <w:numId w:val="1"/>
        </w:numPr>
        <w:rPr>
          <w:sz w:val="24"/>
          <w:szCs w:val="24"/>
        </w:rPr>
      </w:pPr>
      <w:r>
        <w:rPr>
          <w:rFonts w:ascii="Times New Roman" w:hAnsi="Times New Roman" w:cs="Times New Roman"/>
          <w:sz w:val="24"/>
          <w:szCs w:val="24"/>
        </w:rPr>
        <w:t>Review the literature surrounding officer’s views on their response to county lines drug dealing.</w:t>
      </w:r>
    </w:p>
    <w:p w:rsidR="00F05B25" w:rsidRPr="00F100BB" w:rsidRDefault="00F05B25" w:rsidP="00F05B25">
      <w:pPr>
        <w:pStyle w:val="ListParagraph"/>
        <w:rPr>
          <w:sz w:val="24"/>
          <w:szCs w:val="24"/>
        </w:rPr>
      </w:pPr>
    </w:p>
    <w:p w:rsidR="00F05B25" w:rsidRPr="0088442B" w:rsidRDefault="00F05B25" w:rsidP="00F05B25">
      <w:pPr>
        <w:pStyle w:val="ListParagraph"/>
        <w:numPr>
          <w:ilvl w:val="0"/>
          <w:numId w:val="1"/>
        </w:numPr>
        <w:rPr>
          <w:sz w:val="24"/>
          <w:szCs w:val="24"/>
        </w:rPr>
      </w:pPr>
      <w:r w:rsidRPr="00F100BB">
        <w:rPr>
          <w:sz w:val="24"/>
          <w:szCs w:val="24"/>
        </w:rPr>
        <w:t xml:space="preserve">To identify and evaluate secondary data and </w:t>
      </w:r>
      <w:r>
        <w:rPr>
          <w:sz w:val="24"/>
          <w:szCs w:val="24"/>
        </w:rPr>
        <w:t xml:space="preserve">recommendations to improve </w:t>
      </w:r>
      <w:r>
        <w:rPr>
          <w:rFonts w:ascii="Times New Roman" w:hAnsi="Times New Roman" w:cs="Times New Roman"/>
          <w:sz w:val="24"/>
          <w:szCs w:val="24"/>
        </w:rPr>
        <w:t>officer’s response to county lines drug dealing.</w:t>
      </w:r>
    </w:p>
    <w:p w:rsidR="0088442B" w:rsidRPr="0088442B" w:rsidRDefault="0088442B" w:rsidP="0088442B">
      <w:pPr>
        <w:pStyle w:val="ListParagraph"/>
        <w:rPr>
          <w:sz w:val="24"/>
          <w:szCs w:val="24"/>
        </w:rPr>
      </w:pPr>
    </w:p>
    <w:p w:rsidR="0088442B" w:rsidRPr="00F100BB" w:rsidRDefault="0088442B" w:rsidP="0088442B">
      <w:pPr>
        <w:pStyle w:val="ListParagraph"/>
        <w:rPr>
          <w:sz w:val="24"/>
          <w:szCs w:val="24"/>
        </w:rPr>
      </w:pPr>
    </w:p>
    <w:p w:rsidR="00F05B25" w:rsidRPr="0088442B" w:rsidRDefault="0088442B" w:rsidP="001E4119">
      <w:pPr>
        <w:spacing w:line="480" w:lineRule="auto"/>
        <w:rPr>
          <w:sz w:val="24"/>
          <w:szCs w:val="24"/>
        </w:rPr>
      </w:pPr>
      <w:r w:rsidRPr="00BA70E4">
        <w:rPr>
          <w:sz w:val="24"/>
          <w:szCs w:val="24"/>
        </w:rPr>
        <w:t>Objectives one and two w</w:t>
      </w:r>
      <w:r>
        <w:rPr>
          <w:sz w:val="24"/>
          <w:szCs w:val="24"/>
        </w:rPr>
        <w:t>ere</w:t>
      </w:r>
      <w:r w:rsidRPr="00BA70E4">
        <w:rPr>
          <w:sz w:val="24"/>
          <w:szCs w:val="24"/>
        </w:rPr>
        <w:t xml:space="preserve"> achieved by </w:t>
      </w:r>
      <w:r>
        <w:rPr>
          <w:sz w:val="24"/>
          <w:szCs w:val="24"/>
        </w:rPr>
        <w:t>carrying out an</w:t>
      </w:r>
      <w:r w:rsidRPr="00BA70E4">
        <w:rPr>
          <w:sz w:val="24"/>
          <w:szCs w:val="24"/>
        </w:rPr>
        <w:t xml:space="preserve"> exhaustive literature review</w:t>
      </w:r>
      <w:r w:rsidR="001F4246">
        <w:rPr>
          <w:sz w:val="24"/>
          <w:szCs w:val="24"/>
        </w:rPr>
        <w:t>,</w:t>
      </w:r>
      <w:r w:rsidRPr="00BA70E4">
        <w:rPr>
          <w:sz w:val="24"/>
          <w:szCs w:val="24"/>
        </w:rPr>
        <w:t xml:space="preserve"> focusing on</w:t>
      </w:r>
      <w:r>
        <w:rPr>
          <w:sz w:val="24"/>
          <w:szCs w:val="24"/>
        </w:rPr>
        <w:t xml:space="preserve"> the </w:t>
      </w:r>
      <w:r>
        <w:rPr>
          <w:rFonts w:ascii="Times New Roman" w:hAnsi="Times New Roman" w:cs="Times New Roman"/>
          <w:sz w:val="24"/>
          <w:szCs w:val="24"/>
        </w:rPr>
        <w:t>understanding of officer’s views on their response to county lines drug dealing.</w:t>
      </w:r>
      <w:r>
        <w:rPr>
          <w:sz w:val="24"/>
          <w:szCs w:val="24"/>
        </w:rPr>
        <w:t xml:space="preserve"> </w:t>
      </w:r>
      <w:r w:rsidRPr="00BA70E4">
        <w:rPr>
          <w:sz w:val="24"/>
          <w:szCs w:val="24"/>
        </w:rPr>
        <w:t>With p</w:t>
      </w:r>
      <w:r>
        <w:rPr>
          <w:sz w:val="24"/>
          <w:szCs w:val="24"/>
        </w:rPr>
        <w:t xml:space="preserve">revious studies lacking in research surrounding this area, the current study </w:t>
      </w:r>
      <w:r w:rsidR="001F4246">
        <w:rPr>
          <w:sz w:val="24"/>
          <w:szCs w:val="24"/>
        </w:rPr>
        <w:lastRenderedPageBreak/>
        <w:t xml:space="preserve">aimed </w:t>
      </w:r>
      <w:r>
        <w:rPr>
          <w:sz w:val="24"/>
          <w:szCs w:val="24"/>
        </w:rPr>
        <w:t>to bring this subject to the forefront of literature</w:t>
      </w:r>
      <w:r w:rsidR="001F4246">
        <w:rPr>
          <w:sz w:val="24"/>
          <w:szCs w:val="24"/>
        </w:rPr>
        <w:t>. Moreover, it</w:t>
      </w:r>
      <w:r>
        <w:rPr>
          <w:sz w:val="24"/>
          <w:szCs w:val="24"/>
        </w:rPr>
        <w:t xml:space="preserve"> aim</w:t>
      </w:r>
      <w:r w:rsidR="001F4246">
        <w:rPr>
          <w:sz w:val="24"/>
          <w:szCs w:val="24"/>
        </w:rPr>
        <w:t>s</w:t>
      </w:r>
      <w:r>
        <w:rPr>
          <w:sz w:val="24"/>
          <w:szCs w:val="24"/>
        </w:rPr>
        <w:t xml:space="preserve"> to be developed, rather than focusing on one primary force as in this study South Wales Police it can be used to gain a wider viewpoint of officers across the United Kingdom.</w:t>
      </w:r>
    </w:p>
    <w:p w:rsidR="00F05B25" w:rsidRPr="001E4119" w:rsidRDefault="00F05B25" w:rsidP="001E4119">
      <w:pPr>
        <w:spacing w:line="480" w:lineRule="auto"/>
        <w:rPr>
          <w:rFonts w:ascii="Times New Roman" w:hAnsi="Times New Roman" w:cs="Times New Roman"/>
          <w:sz w:val="24"/>
          <w:szCs w:val="24"/>
        </w:rPr>
      </w:pPr>
    </w:p>
    <w:p w:rsidR="00085232" w:rsidRPr="005A5285" w:rsidRDefault="00085232" w:rsidP="001E4119">
      <w:pPr>
        <w:spacing w:line="480" w:lineRule="auto"/>
        <w:rPr>
          <w:rFonts w:ascii="Times New Roman" w:hAnsi="Times New Roman" w:cs="Times New Roman"/>
          <w:b/>
          <w:sz w:val="24"/>
          <w:szCs w:val="24"/>
          <w:u w:val="single"/>
        </w:rPr>
      </w:pPr>
      <w:r w:rsidRPr="005A5285">
        <w:rPr>
          <w:rFonts w:ascii="Times New Roman" w:hAnsi="Times New Roman" w:cs="Times New Roman"/>
          <w:b/>
          <w:sz w:val="24"/>
          <w:szCs w:val="24"/>
          <w:u w:val="single"/>
        </w:rPr>
        <w:t>Main Findings</w:t>
      </w:r>
    </w:p>
    <w:p w:rsidR="00623300" w:rsidRPr="001E4119" w:rsidRDefault="00085232" w:rsidP="001E4119">
      <w:pPr>
        <w:spacing w:line="480" w:lineRule="auto"/>
        <w:rPr>
          <w:rFonts w:ascii="Times New Roman" w:hAnsi="Times New Roman" w:cs="Times New Roman"/>
          <w:sz w:val="24"/>
          <w:szCs w:val="24"/>
        </w:rPr>
      </w:pPr>
      <w:r w:rsidRPr="001E4119">
        <w:rPr>
          <w:rFonts w:ascii="Times New Roman" w:hAnsi="Times New Roman" w:cs="Times New Roman"/>
          <w:sz w:val="24"/>
          <w:szCs w:val="24"/>
        </w:rPr>
        <w:t>During the course of this dissertation, there have been mu</w:t>
      </w:r>
      <w:r w:rsidR="00CE5EDB" w:rsidRPr="001E4119">
        <w:rPr>
          <w:rFonts w:ascii="Times New Roman" w:hAnsi="Times New Roman" w:cs="Times New Roman"/>
          <w:sz w:val="24"/>
          <w:szCs w:val="24"/>
        </w:rPr>
        <w:t xml:space="preserve">ltiple </w:t>
      </w:r>
      <w:r w:rsidR="001F4246">
        <w:rPr>
          <w:rFonts w:ascii="Times New Roman" w:hAnsi="Times New Roman" w:cs="Times New Roman"/>
          <w:sz w:val="24"/>
          <w:szCs w:val="24"/>
        </w:rPr>
        <w:t xml:space="preserve">key </w:t>
      </w:r>
      <w:r w:rsidR="00CE5EDB" w:rsidRPr="001E4119">
        <w:rPr>
          <w:rFonts w:ascii="Times New Roman" w:hAnsi="Times New Roman" w:cs="Times New Roman"/>
          <w:sz w:val="24"/>
          <w:szCs w:val="24"/>
        </w:rPr>
        <w:t xml:space="preserve">findings. </w:t>
      </w:r>
      <w:r w:rsidR="001F4246">
        <w:rPr>
          <w:rFonts w:ascii="Times New Roman" w:hAnsi="Times New Roman" w:cs="Times New Roman"/>
          <w:sz w:val="24"/>
          <w:szCs w:val="24"/>
        </w:rPr>
        <w:t>Firstly, t</w:t>
      </w:r>
      <w:r w:rsidR="00CE5EDB" w:rsidRPr="001E4119">
        <w:rPr>
          <w:rFonts w:ascii="Times New Roman" w:hAnsi="Times New Roman" w:cs="Times New Roman"/>
          <w:sz w:val="24"/>
          <w:szCs w:val="24"/>
        </w:rPr>
        <w:t>here is a clear lack of training in regards to police officers awareness and how to t</w:t>
      </w:r>
      <w:r w:rsidR="001F4246">
        <w:rPr>
          <w:rFonts w:ascii="Times New Roman" w:hAnsi="Times New Roman" w:cs="Times New Roman"/>
          <w:sz w:val="24"/>
          <w:szCs w:val="24"/>
        </w:rPr>
        <w:t>ackle county lines drug dealing. F</w:t>
      </w:r>
      <w:r w:rsidR="00CE5EDB" w:rsidRPr="001E4119">
        <w:rPr>
          <w:rFonts w:ascii="Times New Roman" w:hAnsi="Times New Roman" w:cs="Times New Roman"/>
          <w:sz w:val="24"/>
          <w:szCs w:val="24"/>
        </w:rPr>
        <w:t>urt</w:t>
      </w:r>
      <w:r w:rsidR="001F4246">
        <w:rPr>
          <w:rFonts w:ascii="Times New Roman" w:hAnsi="Times New Roman" w:cs="Times New Roman"/>
          <w:sz w:val="24"/>
          <w:szCs w:val="24"/>
        </w:rPr>
        <w:t>hermore there is a clear shortage</w:t>
      </w:r>
      <w:r w:rsidR="00CE5EDB" w:rsidRPr="001E4119">
        <w:rPr>
          <w:rFonts w:ascii="Times New Roman" w:hAnsi="Times New Roman" w:cs="Times New Roman"/>
          <w:sz w:val="24"/>
          <w:szCs w:val="24"/>
        </w:rPr>
        <w:t xml:space="preserve"> of police officers who are able to target these criminals either due to staff shortages, sickness or workload from ot</w:t>
      </w:r>
      <w:r w:rsidR="008F2A22" w:rsidRPr="001E4119">
        <w:rPr>
          <w:rFonts w:ascii="Times New Roman" w:hAnsi="Times New Roman" w:cs="Times New Roman"/>
          <w:sz w:val="24"/>
          <w:szCs w:val="24"/>
        </w:rPr>
        <w:t>her crimes. Moreover, the officer</w:t>
      </w:r>
      <w:r w:rsidR="00E72F73" w:rsidRPr="001E4119">
        <w:rPr>
          <w:rFonts w:ascii="Times New Roman" w:hAnsi="Times New Roman" w:cs="Times New Roman"/>
          <w:sz w:val="24"/>
          <w:szCs w:val="24"/>
        </w:rPr>
        <w:t>’</w:t>
      </w:r>
      <w:r w:rsidR="008F2A22" w:rsidRPr="001E4119">
        <w:rPr>
          <w:rFonts w:ascii="Times New Roman" w:hAnsi="Times New Roman" w:cs="Times New Roman"/>
          <w:sz w:val="24"/>
          <w:szCs w:val="24"/>
        </w:rPr>
        <w:t>s view</w:t>
      </w:r>
      <w:r w:rsidR="00F7740B" w:rsidRPr="001E4119">
        <w:rPr>
          <w:rFonts w:ascii="Times New Roman" w:hAnsi="Times New Roman" w:cs="Times New Roman"/>
          <w:sz w:val="24"/>
          <w:szCs w:val="24"/>
        </w:rPr>
        <w:t>s and opinions are</w:t>
      </w:r>
      <w:r w:rsidR="008F2A22" w:rsidRPr="001E4119">
        <w:rPr>
          <w:rFonts w:ascii="Times New Roman" w:hAnsi="Times New Roman" w:cs="Times New Roman"/>
          <w:sz w:val="24"/>
          <w:szCs w:val="24"/>
        </w:rPr>
        <w:t xml:space="preserve"> </w:t>
      </w:r>
      <w:r w:rsidR="00F7740B" w:rsidRPr="001E4119">
        <w:rPr>
          <w:rFonts w:ascii="Times New Roman" w:hAnsi="Times New Roman" w:cs="Times New Roman"/>
          <w:sz w:val="24"/>
          <w:szCs w:val="24"/>
        </w:rPr>
        <w:t>surprising</w:t>
      </w:r>
      <w:r w:rsidR="008F2A22" w:rsidRPr="001E4119">
        <w:rPr>
          <w:rFonts w:ascii="Times New Roman" w:hAnsi="Times New Roman" w:cs="Times New Roman"/>
          <w:sz w:val="24"/>
          <w:szCs w:val="24"/>
        </w:rPr>
        <w:t xml:space="preserve"> </w:t>
      </w:r>
      <w:r w:rsidR="00F7740B" w:rsidRPr="001E4119">
        <w:rPr>
          <w:rFonts w:ascii="Times New Roman" w:hAnsi="Times New Roman" w:cs="Times New Roman"/>
          <w:sz w:val="24"/>
          <w:szCs w:val="24"/>
        </w:rPr>
        <w:t>when it is clear in the South Wales Commissioners delivery plan (</w:t>
      </w:r>
      <w:r w:rsidR="00D57D64" w:rsidRPr="001E4119">
        <w:rPr>
          <w:rFonts w:ascii="Times New Roman" w:hAnsi="Times New Roman" w:cs="Times New Roman"/>
          <w:sz w:val="24"/>
          <w:szCs w:val="24"/>
        </w:rPr>
        <w:t>2022</w:t>
      </w:r>
      <w:r w:rsidR="00F7740B" w:rsidRPr="001E4119">
        <w:rPr>
          <w:rFonts w:ascii="Times New Roman" w:hAnsi="Times New Roman" w:cs="Times New Roman"/>
          <w:sz w:val="24"/>
          <w:szCs w:val="24"/>
        </w:rPr>
        <w:t xml:space="preserve">) drugs and substance misuse is rated the highest concern from people within the community’s in South Wales. </w:t>
      </w:r>
      <w:r w:rsidR="00D57D64" w:rsidRPr="001E4119">
        <w:rPr>
          <w:rFonts w:ascii="Times New Roman" w:hAnsi="Times New Roman" w:cs="Times New Roman"/>
          <w:sz w:val="24"/>
          <w:szCs w:val="24"/>
        </w:rPr>
        <w:t>In addition to this</w:t>
      </w:r>
      <w:r w:rsidR="001F4246">
        <w:rPr>
          <w:rFonts w:ascii="Times New Roman" w:hAnsi="Times New Roman" w:cs="Times New Roman"/>
          <w:sz w:val="24"/>
          <w:szCs w:val="24"/>
        </w:rPr>
        <w:t>,</w:t>
      </w:r>
      <w:r w:rsidR="00D57D64" w:rsidRPr="001E4119">
        <w:rPr>
          <w:rFonts w:ascii="Times New Roman" w:hAnsi="Times New Roman" w:cs="Times New Roman"/>
          <w:sz w:val="24"/>
          <w:szCs w:val="24"/>
        </w:rPr>
        <w:t xml:space="preserve"> police officers </w:t>
      </w:r>
      <w:r w:rsidR="00F616B7" w:rsidRPr="001E4119">
        <w:rPr>
          <w:rFonts w:ascii="Times New Roman" w:hAnsi="Times New Roman" w:cs="Times New Roman"/>
          <w:sz w:val="24"/>
          <w:szCs w:val="24"/>
        </w:rPr>
        <w:t>within the research clearly identified areas to which officers could be better equipped in dealing with county lines drug dealing such as the use of covert equipment and a better sharing of intelligence across the force.</w:t>
      </w:r>
      <w:r w:rsidR="00E72F73" w:rsidRPr="001E4119">
        <w:rPr>
          <w:rFonts w:ascii="Times New Roman" w:hAnsi="Times New Roman" w:cs="Times New Roman"/>
          <w:sz w:val="24"/>
          <w:szCs w:val="24"/>
        </w:rPr>
        <w:t xml:space="preserve"> Nevertheless, this is a fine balancing act between getting enough officers visible on the streets in order to prevent crime and increase target hardening and being able to tackle the problem within the force, which would be easier if officers were covert in their operations. </w:t>
      </w:r>
    </w:p>
    <w:p w:rsidR="00623300" w:rsidRPr="001E4119" w:rsidRDefault="00623300" w:rsidP="001E4119">
      <w:pPr>
        <w:spacing w:line="480" w:lineRule="auto"/>
        <w:rPr>
          <w:rFonts w:ascii="Times New Roman" w:hAnsi="Times New Roman" w:cs="Times New Roman"/>
          <w:sz w:val="24"/>
          <w:szCs w:val="24"/>
        </w:rPr>
      </w:pPr>
    </w:p>
    <w:p w:rsidR="00623300" w:rsidRPr="005A5285" w:rsidRDefault="005A5285" w:rsidP="001E4119">
      <w:pPr>
        <w:spacing w:line="480" w:lineRule="auto"/>
        <w:rPr>
          <w:rFonts w:ascii="Times New Roman" w:hAnsi="Times New Roman" w:cs="Times New Roman"/>
          <w:b/>
          <w:sz w:val="24"/>
          <w:szCs w:val="24"/>
          <w:u w:val="single"/>
        </w:rPr>
      </w:pPr>
      <w:r w:rsidRPr="005A5285">
        <w:rPr>
          <w:rFonts w:ascii="Times New Roman" w:hAnsi="Times New Roman" w:cs="Times New Roman"/>
          <w:b/>
          <w:sz w:val="24"/>
          <w:szCs w:val="24"/>
          <w:u w:val="single"/>
        </w:rPr>
        <w:t>Recommendations</w:t>
      </w:r>
    </w:p>
    <w:p w:rsidR="000F217A" w:rsidRPr="001E4119" w:rsidRDefault="00623300" w:rsidP="001E4119">
      <w:pPr>
        <w:spacing w:line="480" w:lineRule="auto"/>
        <w:rPr>
          <w:rFonts w:ascii="Times New Roman" w:hAnsi="Times New Roman" w:cs="Times New Roman"/>
          <w:sz w:val="24"/>
          <w:szCs w:val="24"/>
        </w:rPr>
      </w:pPr>
      <w:r w:rsidRPr="001E4119">
        <w:rPr>
          <w:rFonts w:ascii="Times New Roman" w:hAnsi="Times New Roman" w:cs="Times New Roman"/>
          <w:sz w:val="24"/>
          <w:szCs w:val="24"/>
        </w:rPr>
        <w:t xml:space="preserve">Whilst completing this study, a number of recommendations have been identified in order to assist police officers in their response to tackling county lines drug dealing activity. Harris (2012) argues that without acknowledgement of a problem, the problem cannot be fixed, by </w:t>
      </w:r>
      <w:r w:rsidRPr="001E4119">
        <w:rPr>
          <w:rFonts w:ascii="Times New Roman" w:hAnsi="Times New Roman" w:cs="Times New Roman"/>
          <w:sz w:val="24"/>
          <w:szCs w:val="24"/>
        </w:rPr>
        <w:lastRenderedPageBreak/>
        <w:t>exposing the issues officers believe are affecting their response to county lines drug dealing, it is hoped that solutions can be found to solve the issues.</w:t>
      </w:r>
      <w:r w:rsidR="000F217A" w:rsidRPr="001E4119">
        <w:rPr>
          <w:rFonts w:ascii="Times New Roman" w:hAnsi="Times New Roman" w:cs="Times New Roman"/>
          <w:sz w:val="24"/>
          <w:szCs w:val="24"/>
        </w:rPr>
        <w:t xml:space="preserve"> </w:t>
      </w:r>
    </w:p>
    <w:p w:rsidR="000F217A" w:rsidRPr="001E4119" w:rsidRDefault="000F217A" w:rsidP="001E4119">
      <w:pPr>
        <w:spacing w:line="480" w:lineRule="auto"/>
        <w:rPr>
          <w:rFonts w:ascii="Times New Roman" w:hAnsi="Times New Roman" w:cs="Times New Roman"/>
          <w:sz w:val="24"/>
          <w:szCs w:val="24"/>
        </w:rPr>
      </w:pPr>
    </w:p>
    <w:p w:rsidR="000F3AB2" w:rsidRPr="001E4119" w:rsidRDefault="000F217A" w:rsidP="001E4119">
      <w:pPr>
        <w:spacing w:line="480" w:lineRule="auto"/>
        <w:rPr>
          <w:rFonts w:ascii="Times New Roman" w:hAnsi="Times New Roman" w:cs="Times New Roman"/>
          <w:sz w:val="24"/>
          <w:szCs w:val="24"/>
        </w:rPr>
      </w:pPr>
      <w:r w:rsidRPr="001E4119">
        <w:rPr>
          <w:rFonts w:ascii="Times New Roman" w:hAnsi="Times New Roman" w:cs="Times New Roman"/>
          <w:sz w:val="24"/>
          <w:szCs w:val="24"/>
        </w:rPr>
        <w:t>A first recommendation</w:t>
      </w:r>
      <w:r w:rsidR="001F4246">
        <w:rPr>
          <w:rFonts w:ascii="Times New Roman" w:hAnsi="Times New Roman" w:cs="Times New Roman"/>
          <w:sz w:val="24"/>
          <w:szCs w:val="24"/>
        </w:rPr>
        <w:t xml:space="preserve"> that can be made is increasing </w:t>
      </w:r>
      <w:bookmarkStart w:id="0" w:name="_GoBack"/>
      <w:bookmarkEnd w:id="0"/>
      <w:r w:rsidRPr="001E4119">
        <w:rPr>
          <w:rFonts w:ascii="Times New Roman" w:hAnsi="Times New Roman" w:cs="Times New Roman"/>
          <w:sz w:val="24"/>
          <w:szCs w:val="24"/>
        </w:rPr>
        <w:t xml:space="preserve"> </w:t>
      </w:r>
      <w:r w:rsidR="005E386F" w:rsidRPr="001E4119">
        <w:rPr>
          <w:rFonts w:ascii="Times New Roman" w:hAnsi="Times New Roman" w:cs="Times New Roman"/>
          <w:sz w:val="24"/>
          <w:szCs w:val="24"/>
        </w:rPr>
        <w:t>officers’</w:t>
      </w:r>
      <w:r w:rsidRPr="001E4119">
        <w:rPr>
          <w:rFonts w:ascii="Times New Roman" w:hAnsi="Times New Roman" w:cs="Times New Roman"/>
          <w:sz w:val="24"/>
          <w:szCs w:val="24"/>
        </w:rPr>
        <w:t xml:space="preserve"> training around identifying and understanding county lines drug dealing activity. </w:t>
      </w:r>
      <w:r w:rsidR="005E386F" w:rsidRPr="001E4119">
        <w:rPr>
          <w:rFonts w:ascii="Times New Roman" w:hAnsi="Times New Roman" w:cs="Times New Roman"/>
          <w:sz w:val="24"/>
          <w:szCs w:val="24"/>
        </w:rPr>
        <w:t xml:space="preserve">This training will assist specialist teams who target county lines criminals in gathering and developing intelligence in tacking the gangs, whereas police officers who area on response and may not have the time or staff numbers to </w:t>
      </w:r>
      <w:r w:rsidR="000F3AB2" w:rsidRPr="001E4119">
        <w:rPr>
          <w:rFonts w:ascii="Times New Roman" w:hAnsi="Times New Roman" w:cs="Times New Roman"/>
          <w:sz w:val="24"/>
          <w:szCs w:val="24"/>
        </w:rPr>
        <w:t xml:space="preserve">tackle to serious crime. </w:t>
      </w:r>
    </w:p>
    <w:p w:rsidR="000F3AB2" w:rsidRPr="001E4119" w:rsidRDefault="000F3AB2" w:rsidP="001E4119">
      <w:pPr>
        <w:spacing w:line="480" w:lineRule="auto"/>
        <w:rPr>
          <w:rFonts w:ascii="Times New Roman" w:hAnsi="Times New Roman" w:cs="Times New Roman"/>
          <w:sz w:val="24"/>
          <w:szCs w:val="24"/>
        </w:rPr>
      </w:pPr>
    </w:p>
    <w:p w:rsidR="00085232" w:rsidRPr="001E4119" w:rsidRDefault="001F4246" w:rsidP="001E4119">
      <w:pPr>
        <w:spacing w:line="480" w:lineRule="auto"/>
        <w:rPr>
          <w:rFonts w:ascii="Times New Roman" w:hAnsi="Times New Roman" w:cs="Times New Roman"/>
          <w:sz w:val="24"/>
          <w:szCs w:val="24"/>
        </w:rPr>
      </w:pPr>
      <w:r>
        <w:rPr>
          <w:rFonts w:ascii="Times New Roman" w:hAnsi="Times New Roman" w:cs="Times New Roman"/>
          <w:sz w:val="24"/>
          <w:szCs w:val="24"/>
        </w:rPr>
        <w:t xml:space="preserve">Secondly, </w:t>
      </w:r>
      <w:r w:rsidR="000F3AB2" w:rsidRPr="001E4119">
        <w:rPr>
          <w:rFonts w:ascii="Times New Roman" w:hAnsi="Times New Roman" w:cs="Times New Roman"/>
          <w:sz w:val="24"/>
          <w:szCs w:val="24"/>
        </w:rPr>
        <w:t xml:space="preserve">it can be recommended that a better communication link between specialist teams such as the priority policing team who tackle county lines criminals specifically and response and neighbourhood officers who are constantly out within the communities. By doing this it is hoped intelligence can be shared faster and easier which will make evidence gathering easier for officers no matter the department, there can also be knowledge and experience passed to younger officers in service.    </w:t>
      </w:r>
      <w:r w:rsidR="00F616B7" w:rsidRPr="001E4119">
        <w:rPr>
          <w:rFonts w:ascii="Times New Roman" w:hAnsi="Times New Roman" w:cs="Times New Roman"/>
          <w:sz w:val="24"/>
          <w:szCs w:val="24"/>
        </w:rPr>
        <w:t xml:space="preserve"> </w:t>
      </w:r>
      <w:r w:rsidR="00F7740B" w:rsidRPr="001E4119">
        <w:rPr>
          <w:rFonts w:ascii="Times New Roman" w:hAnsi="Times New Roman" w:cs="Times New Roman"/>
          <w:sz w:val="24"/>
          <w:szCs w:val="24"/>
        </w:rPr>
        <w:t xml:space="preserve"> </w:t>
      </w:r>
    </w:p>
    <w:p w:rsidR="003320E1" w:rsidRPr="001E4119" w:rsidRDefault="003320E1" w:rsidP="001E4119">
      <w:pPr>
        <w:spacing w:line="480" w:lineRule="auto"/>
        <w:rPr>
          <w:rFonts w:ascii="Times New Roman" w:hAnsi="Times New Roman" w:cs="Times New Roman"/>
          <w:sz w:val="24"/>
          <w:szCs w:val="24"/>
        </w:rPr>
      </w:pPr>
    </w:p>
    <w:p w:rsidR="00D82DAF" w:rsidRPr="001E4119" w:rsidRDefault="0072730E" w:rsidP="001E4119">
      <w:pPr>
        <w:spacing w:line="480" w:lineRule="auto"/>
        <w:rPr>
          <w:rFonts w:ascii="Times New Roman" w:hAnsi="Times New Roman" w:cs="Times New Roman"/>
          <w:sz w:val="24"/>
          <w:szCs w:val="24"/>
        </w:rPr>
      </w:pPr>
      <w:r w:rsidRPr="001E4119">
        <w:rPr>
          <w:rFonts w:ascii="Times New Roman" w:hAnsi="Times New Roman" w:cs="Times New Roman"/>
          <w:sz w:val="24"/>
          <w:szCs w:val="24"/>
        </w:rPr>
        <w:t xml:space="preserve">A final recommendation would be to create secondments within specialist </w:t>
      </w:r>
      <w:r w:rsidR="00F64CF7" w:rsidRPr="001E4119">
        <w:rPr>
          <w:rFonts w:ascii="Times New Roman" w:hAnsi="Times New Roman" w:cs="Times New Roman"/>
          <w:sz w:val="24"/>
          <w:szCs w:val="24"/>
        </w:rPr>
        <w:t>team’s</w:t>
      </w:r>
      <w:r w:rsidR="001F4246">
        <w:rPr>
          <w:rFonts w:ascii="Times New Roman" w:hAnsi="Times New Roman" w:cs="Times New Roman"/>
          <w:sz w:val="24"/>
          <w:szCs w:val="24"/>
        </w:rPr>
        <w:t xml:space="preserve"> roles. T</w:t>
      </w:r>
      <w:r w:rsidRPr="001E4119">
        <w:rPr>
          <w:rFonts w:ascii="Times New Roman" w:hAnsi="Times New Roman" w:cs="Times New Roman"/>
          <w:sz w:val="24"/>
          <w:szCs w:val="24"/>
        </w:rPr>
        <w:t xml:space="preserve">his will force officers to share information and intelligence but will undoubtedly provide officers with a better understanding of effective use of police powers when dealing with county lines drug dealing criminals, how they operate and how specialist teams can assist response in dealing with county lines criminals. Moreover, by creating the secondment this will also provide opportunities for </w:t>
      </w:r>
      <w:r w:rsidR="00F64CF7" w:rsidRPr="001E4119">
        <w:rPr>
          <w:rFonts w:ascii="Times New Roman" w:hAnsi="Times New Roman" w:cs="Times New Roman"/>
          <w:sz w:val="24"/>
          <w:szCs w:val="24"/>
        </w:rPr>
        <w:t>officer’s</w:t>
      </w:r>
      <w:r w:rsidRPr="001E4119">
        <w:rPr>
          <w:rFonts w:ascii="Times New Roman" w:hAnsi="Times New Roman" w:cs="Times New Roman"/>
          <w:sz w:val="24"/>
          <w:szCs w:val="24"/>
        </w:rPr>
        <w:t xml:space="preserve"> personal development within their roles as constables.  </w:t>
      </w:r>
    </w:p>
    <w:p w:rsidR="003320E1" w:rsidRPr="001E4119" w:rsidRDefault="003320E1" w:rsidP="001E4119">
      <w:pPr>
        <w:spacing w:line="480" w:lineRule="auto"/>
        <w:rPr>
          <w:rFonts w:ascii="Times New Roman" w:hAnsi="Times New Roman" w:cs="Times New Roman"/>
          <w:sz w:val="24"/>
          <w:szCs w:val="24"/>
        </w:rPr>
      </w:pPr>
    </w:p>
    <w:p w:rsidR="001A1149" w:rsidRPr="005A5285" w:rsidRDefault="001A1149" w:rsidP="001E4119">
      <w:pPr>
        <w:spacing w:line="480" w:lineRule="auto"/>
        <w:rPr>
          <w:rFonts w:ascii="Times New Roman" w:hAnsi="Times New Roman" w:cs="Times New Roman"/>
          <w:b/>
          <w:sz w:val="24"/>
          <w:szCs w:val="24"/>
          <w:u w:val="single"/>
        </w:rPr>
      </w:pPr>
      <w:r w:rsidRPr="005A5285">
        <w:rPr>
          <w:rFonts w:ascii="Times New Roman" w:hAnsi="Times New Roman" w:cs="Times New Roman"/>
          <w:b/>
          <w:sz w:val="24"/>
          <w:szCs w:val="24"/>
          <w:u w:val="single"/>
        </w:rPr>
        <w:lastRenderedPageBreak/>
        <w:t>Limitations</w:t>
      </w:r>
    </w:p>
    <w:p w:rsidR="0046270B" w:rsidRPr="001E4119" w:rsidRDefault="008C25BA" w:rsidP="001E4119">
      <w:pPr>
        <w:spacing w:line="480" w:lineRule="auto"/>
        <w:rPr>
          <w:rFonts w:ascii="Times New Roman" w:hAnsi="Times New Roman" w:cs="Times New Roman"/>
          <w:sz w:val="24"/>
          <w:szCs w:val="24"/>
        </w:rPr>
      </w:pPr>
      <w:r w:rsidRPr="001E4119">
        <w:rPr>
          <w:rFonts w:ascii="Times New Roman" w:hAnsi="Times New Roman" w:cs="Times New Roman"/>
          <w:sz w:val="24"/>
          <w:szCs w:val="24"/>
        </w:rPr>
        <w:t xml:space="preserve">This research as with all academic research does have its limitations and potential weaknesses which was outside of the control of the researcher. Furthermore, it is the </w:t>
      </w:r>
      <w:r w:rsidR="00F64CF7" w:rsidRPr="001E4119">
        <w:rPr>
          <w:rFonts w:ascii="Times New Roman" w:hAnsi="Times New Roman" w:cs="Times New Roman"/>
          <w:sz w:val="24"/>
          <w:szCs w:val="24"/>
        </w:rPr>
        <w:t>researcher’s</w:t>
      </w:r>
      <w:r w:rsidRPr="001E4119">
        <w:rPr>
          <w:rFonts w:ascii="Times New Roman" w:hAnsi="Times New Roman" w:cs="Times New Roman"/>
          <w:sz w:val="24"/>
          <w:szCs w:val="24"/>
        </w:rPr>
        <w:t xml:space="preserve"> responsibility to the readers to provide honest limitations of their presented study (Ross and Zaidi, 2019)</w:t>
      </w:r>
      <w:r w:rsidR="00D47F61" w:rsidRPr="001E4119">
        <w:rPr>
          <w:rFonts w:ascii="Times New Roman" w:hAnsi="Times New Roman" w:cs="Times New Roman"/>
          <w:sz w:val="24"/>
          <w:szCs w:val="24"/>
        </w:rPr>
        <w:t xml:space="preserve">. This dissertation was no different, although this research was meant to be for constables from all ranks to participate, it is clear from the response that only constables have responded to the survey, this cannot give a true and accurate reflection of the views of officers responses to county lines drug dealing as officers of higher rank may receive more training in this area allowing them to understand the problem better or they may be more statistically aware of the problem of county lines drug dealing within their force area. </w:t>
      </w:r>
    </w:p>
    <w:p w:rsidR="00D47F61" w:rsidRPr="001E4119" w:rsidRDefault="00D47F61" w:rsidP="001E4119">
      <w:pPr>
        <w:spacing w:line="480" w:lineRule="auto"/>
        <w:rPr>
          <w:rFonts w:ascii="Times New Roman" w:hAnsi="Times New Roman" w:cs="Times New Roman"/>
          <w:sz w:val="24"/>
          <w:szCs w:val="24"/>
        </w:rPr>
      </w:pPr>
    </w:p>
    <w:p w:rsidR="00D47F61" w:rsidRDefault="00D47F61" w:rsidP="001E4119">
      <w:pPr>
        <w:spacing w:line="480" w:lineRule="auto"/>
        <w:rPr>
          <w:rFonts w:ascii="Times New Roman" w:hAnsi="Times New Roman" w:cs="Times New Roman"/>
          <w:sz w:val="24"/>
          <w:szCs w:val="24"/>
        </w:rPr>
      </w:pPr>
      <w:r w:rsidRPr="001E4119">
        <w:rPr>
          <w:rFonts w:ascii="Times New Roman" w:hAnsi="Times New Roman" w:cs="Times New Roman"/>
          <w:sz w:val="24"/>
          <w:szCs w:val="24"/>
        </w:rPr>
        <w:t>A second limitation of this study is the sample size of the study, this study only received a response rate o</w:t>
      </w:r>
      <w:r w:rsidR="007B0962">
        <w:rPr>
          <w:rFonts w:ascii="Times New Roman" w:hAnsi="Times New Roman" w:cs="Times New Roman"/>
          <w:sz w:val="24"/>
          <w:szCs w:val="24"/>
        </w:rPr>
        <w:t>f</w:t>
      </w:r>
      <w:r w:rsidRPr="001E4119">
        <w:rPr>
          <w:rFonts w:ascii="Times New Roman" w:hAnsi="Times New Roman" w:cs="Times New Roman"/>
          <w:sz w:val="24"/>
          <w:szCs w:val="24"/>
        </w:rPr>
        <w:t xml:space="preserve"> </w:t>
      </w:r>
      <w:r w:rsidR="007B0962">
        <w:rPr>
          <w:rFonts w:ascii="Times New Roman" w:hAnsi="Times New Roman" w:cs="Times New Roman"/>
          <w:sz w:val="24"/>
          <w:szCs w:val="24"/>
        </w:rPr>
        <w:t>twenty one</w:t>
      </w:r>
      <w:r w:rsidRPr="001E4119">
        <w:rPr>
          <w:rFonts w:ascii="Times New Roman" w:hAnsi="Times New Roman" w:cs="Times New Roman"/>
          <w:sz w:val="24"/>
          <w:szCs w:val="24"/>
        </w:rPr>
        <w:t xml:space="preserve"> officers, </w:t>
      </w:r>
      <w:r w:rsidR="00F64CF7" w:rsidRPr="001E4119">
        <w:rPr>
          <w:rFonts w:ascii="Times New Roman" w:hAnsi="Times New Roman" w:cs="Times New Roman"/>
          <w:sz w:val="24"/>
          <w:szCs w:val="24"/>
        </w:rPr>
        <w:t>and this</w:t>
      </w:r>
      <w:r w:rsidRPr="001E4119">
        <w:rPr>
          <w:rFonts w:ascii="Times New Roman" w:hAnsi="Times New Roman" w:cs="Times New Roman"/>
          <w:sz w:val="24"/>
          <w:szCs w:val="24"/>
        </w:rPr>
        <w:t xml:space="preserve"> was over a three week waiting period of response collections as this research is on a time schedule. M</w:t>
      </w:r>
      <w:r w:rsidR="007B0962">
        <w:rPr>
          <w:rFonts w:ascii="Times New Roman" w:hAnsi="Times New Roman" w:cs="Times New Roman"/>
          <w:sz w:val="24"/>
          <w:szCs w:val="24"/>
        </w:rPr>
        <w:t>oreover, it can be agreed that twenty one</w:t>
      </w:r>
      <w:r w:rsidRPr="001E4119">
        <w:rPr>
          <w:rFonts w:ascii="Times New Roman" w:hAnsi="Times New Roman" w:cs="Times New Roman"/>
          <w:sz w:val="24"/>
          <w:szCs w:val="24"/>
        </w:rPr>
        <w:t xml:space="preserve"> officer</w:t>
      </w:r>
      <w:r w:rsidR="00F64CF7" w:rsidRPr="001E4119">
        <w:rPr>
          <w:rFonts w:ascii="Times New Roman" w:hAnsi="Times New Roman" w:cs="Times New Roman"/>
          <w:sz w:val="24"/>
          <w:szCs w:val="24"/>
        </w:rPr>
        <w:t>’</w:t>
      </w:r>
      <w:r w:rsidRPr="001E4119">
        <w:rPr>
          <w:rFonts w:ascii="Times New Roman" w:hAnsi="Times New Roman" w:cs="Times New Roman"/>
          <w:sz w:val="24"/>
          <w:szCs w:val="24"/>
        </w:rPr>
        <w:t>s views cannot represent the views of all police offic</w:t>
      </w:r>
      <w:r w:rsidR="00F64CF7" w:rsidRPr="001E4119">
        <w:rPr>
          <w:rFonts w:ascii="Times New Roman" w:hAnsi="Times New Roman" w:cs="Times New Roman"/>
          <w:sz w:val="24"/>
          <w:szCs w:val="24"/>
        </w:rPr>
        <w:t>ers within the United Kingdom. Furthermore, out of th</w:t>
      </w:r>
      <w:r w:rsidRPr="001E4119">
        <w:rPr>
          <w:rFonts w:ascii="Times New Roman" w:hAnsi="Times New Roman" w:cs="Times New Roman"/>
          <w:sz w:val="24"/>
          <w:szCs w:val="24"/>
        </w:rPr>
        <w:t xml:space="preserve">e officers who did respond to the survey </w:t>
      </w:r>
      <w:r w:rsidR="00394F1C" w:rsidRPr="001E4119">
        <w:rPr>
          <w:rFonts w:ascii="Times New Roman" w:hAnsi="Times New Roman" w:cs="Times New Roman"/>
          <w:sz w:val="24"/>
          <w:szCs w:val="24"/>
        </w:rPr>
        <w:t xml:space="preserve">fifty two percent had less </w:t>
      </w:r>
      <w:r w:rsidR="00F64CF7" w:rsidRPr="001E4119">
        <w:rPr>
          <w:rFonts w:ascii="Times New Roman" w:hAnsi="Times New Roman" w:cs="Times New Roman"/>
          <w:sz w:val="24"/>
          <w:szCs w:val="24"/>
        </w:rPr>
        <w:t>than</w:t>
      </w:r>
      <w:r w:rsidR="00394F1C" w:rsidRPr="001E4119">
        <w:rPr>
          <w:rFonts w:ascii="Times New Roman" w:hAnsi="Times New Roman" w:cs="Times New Roman"/>
          <w:sz w:val="24"/>
          <w:szCs w:val="24"/>
        </w:rPr>
        <w:t xml:space="preserve"> five years of service as a constable</w:t>
      </w:r>
      <w:r w:rsidR="006D3387" w:rsidRPr="001E4119">
        <w:rPr>
          <w:rFonts w:ascii="Times New Roman" w:hAnsi="Times New Roman" w:cs="Times New Roman"/>
          <w:sz w:val="24"/>
          <w:szCs w:val="24"/>
        </w:rPr>
        <w:t>, although officers with less than three years of service were not meant to be included in this study due to their lack of knowledge as a constable, due to the response rate and time limit on this research it was opened to all officers to respond</w:t>
      </w:r>
      <w:r w:rsidR="00394F1C" w:rsidRPr="001E4119">
        <w:rPr>
          <w:rFonts w:ascii="Times New Roman" w:hAnsi="Times New Roman" w:cs="Times New Roman"/>
          <w:sz w:val="24"/>
          <w:szCs w:val="24"/>
        </w:rPr>
        <w:t xml:space="preserve">. </w:t>
      </w:r>
    </w:p>
    <w:p w:rsidR="005A5285" w:rsidRDefault="005A5285" w:rsidP="001E4119">
      <w:pPr>
        <w:spacing w:line="480" w:lineRule="auto"/>
        <w:rPr>
          <w:rFonts w:ascii="Times New Roman" w:hAnsi="Times New Roman" w:cs="Times New Roman"/>
          <w:sz w:val="24"/>
          <w:szCs w:val="24"/>
        </w:rPr>
      </w:pPr>
    </w:p>
    <w:p w:rsidR="005A5285" w:rsidRDefault="005A5285" w:rsidP="001E4119">
      <w:pPr>
        <w:spacing w:line="480" w:lineRule="auto"/>
        <w:rPr>
          <w:rFonts w:ascii="Times New Roman" w:hAnsi="Times New Roman" w:cs="Times New Roman"/>
          <w:sz w:val="24"/>
          <w:szCs w:val="24"/>
        </w:rPr>
      </w:pPr>
    </w:p>
    <w:p w:rsidR="00F05B25" w:rsidRDefault="005A5285" w:rsidP="001E4119">
      <w:pPr>
        <w:spacing w:line="480" w:lineRule="auto"/>
        <w:rPr>
          <w:rFonts w:ascii="Times New Roman" w:hAnsi="Times New Roman" w:cs="Times New Roman"/>
          <w:sz w:val="24"/>
          <w:szCs w:val="24"/>
        </w:rPr>
      </w:pPr>
      <w:r>
        <w:rPr>
          <w:rFonts w:ascii="Times New Roman" w:hAnsi="Times New Roman" w:cs="Times New Roman"/>
          <w:sz w:val="24"/>
          <w:szCs w:val="24"/>
        </w:rPr>
        <w:t>Word Count: 1040</w:t>
      </w:r>
    </w:p>
    <w:p w:rsidR="00F05B25" w:rsidRDefault="007D2597" w:rsidP="007D2597">
      <w:pPr>
        <w:spacing w:line="480" w:lineRule="auto"/>
        <w:rPr>
          <w:rFonts w:ascii="Times New Roman" w:hAnsi="Times New Roman" w:cs="Times New Roman"/>
          <w:b/>
          <w:sz w:val="24"/>
          <w:szCs w:val="24"/>
          <w:u w:val="single"/>
        </w:rPr>
      </w:pPr>
      <w:r w:rsidRPr="007D2597">
        <w:rPr>
          <w:rFonts w:ascii="Times New Roman" w:hAnsi="Times New Roman" w:cs="Times New Roman"/>
          <w:b/>
          <w:sz w:val="24"/>
          <w:szCs w:val="24"/>
          <w:u w:val="single"/>
        </w:rPr>
        <w:lastRenderedPageBreak/>
        <w:t>Bibliography:</w:t>
      </w:r>
    </w:p>
    <w:p w:rsidR="00690C96" w:rsidRDefault="00690C96" w:rsidP="007D2597">
      <w:pPr>
        <w:spacing w:line="480" w:lineRule="auto"/>
        <w:rPr>
          <w:rFonts w:ascii="Times New Roman" w:hAnsi="Times New Roman" w:cs="Times New Roman"/>
          <w:sz w:val="24"/>
          <w:szCs w:val="24"/>
        </w:rPr>
      </w:pPr>
      <w:r w:rsidRPr="00690C96">
        <w:rPr>
          <w:rFonts w:ascii="Times New Roman" w:hAnsi="Times New Roman" w:cs="Times New Roman"/>
          <w:sz w:val="24"/>
          <w:szCs w:val="24"/>
        </w:rPr>
        <w:t xml:space="preserve">Harris, B (2012) ‘Conceptualizing Policy as </w:t>
      </w:r>
      <w:r w:rsidR="00E8261A" w:rsidRPr="00690C96">
        <w:rPr>
          <w:rFonts w:ascii="Times New Roman" w:hAnsi="Times New Roman" w:cs="Times New Roman"/>
          <w:sz w:val="24"/>
          <w:szCs w:val="24"/>
        </w:rPr>
        <w:t>Environment</w:t>
      </w:r>
      <w:r w:rsidRPr="00690C96">
        <w:rPr>
          <w:rFonts w:ascii="Times New Roman" w:hAnsi="Times New Roman" w:cs="Times New Roman"/>
          <w:sz w:val="24"/>
          <w:szCs w:val="24"/>
        </w:rPr>
        <w:t>: Raising Awareness of Practice Implications’, Nursing Science Quarterly, 25(3), pp. 273-278.</w:t>
      </w:r>
    </w:p>
    <w:p w:rsidR="00690C96" w:rsidRPr="00690C96" w:rsidRDefault="00690C96" w:rsidP="007D2597">
      <w:pPr>
        <w:spacing w:line="480" w:lineRule="auto"/>
        <w:rPr>
          <w:rFonts w:ascii="Times New Roman" w:hAnsi="Times New Roman" w:cs="Times New Roman"/>
          <w:sz w:val="24"/>
          <w:szCs w:val="24"/>
        </w:rPr>
      </w:pPr>
    </w:p>
    <w:p w:rsidR="007D2597" w:rsidRPr="007D2597" w:rsidRDefault="007D2597" w:rsidP="007D2597">
      <w:pPr>
        <w:spacing w:line="480" w:lineRule="auto"/>
        <w:rPr>
          <w:rFonts w:ascii="Times New Roman" w:hAnsi="Times New Roman" w:cs="Times New Roman"/>
          <w:sz w:val="24"/>
          <w:szCs w:val="24"/>
        </w:rPr>
      </w:pPr>
      <w:r w:rsidRPr="007D2597">
        <w:rPr>
          <w:rFonts w:ascii="Times New Roman" w:hAnsi="Times New Roman" w:cs="Times New Roman"/>
          <w:sz w:val="24"/>
          <w:szCs w:val="24"/>
        </w:rPr>
        <w:t xml:space="preserve">Ross, P and Zaidi, N (2019) ‘Limited by our limitations’, </w:t>
      </w:r>
      <w:r w:rsidRPr="007D2597">
        <w:rPr>
          <w:rFonts w:ascii="Times New Roman" w:hAnsi="Times New Roman" w:cs="Times New Roman"/>
          <w:i/>
          <w:sz w:val="24"/>
          <w:szCs w:val="24"/>
        </w:rPr>
        <w:t>Prospect Medical Educational</w:t>
      </w:r>
      <w:r w:rsidRPr="007D2597">
        <w:rPr>
          <w:rFonts w:ascii="Times New Roman" w:hAnsi="Times New Roman" w:cs="Times New Roman"/>
          <w:sz w:val="24"/>
          <w:szCs w:val="24"/>
        </w:rPr>
        <w:t>, 8</w:t>
      </w:r>
      <w:r>
        <w:rPr>
          <w:rFonts w:ascii="Times New Roman" w:hAnsi="Times New Roman" w:cs="Times New Roman"/>
          <w:sz w:val="24"/>
          <w:szCs w:val="24"/>
        </w:rPr>
        <w:t xml:space="preserve"> </w:t>
      </w:r>
      <w:r w:rsidRPr="007D2597">
        <w:rPr>
          <w:rFonts w:ascii="Times New Roman" w:hAnsi="Times New Roman" w:cs="Times New Roman"/>
          <w:sz w:val="24"/>
          <w:szCs w:val="24"/>
        </w:rPr>
        <w:t>(4), pp. 261-</w:t>
      </w:r>
      <w:r>
        <w:rPr>
          <w:rFonts w:ascii="Times New Roman" w:hAnsi="Times New Roman" w:cs="Times New Roman"/>
          <w:sz w:val="24"/>
          <w:szCs w:val="24"/>
        </w:rPr>
        <w:t xml:space="preserve"> </w:t>
      </w:r>
      <w:r w:rsidRPr="007D2597">
        <w:rPr>
          <w:rFonts w:ascii="Times New Roman" w:hAnsi="Times New Roman" w:cs="Times New Roman"/>
          <w:sz w:val="24"/>
          <w:szCs w:val="24"/>
        </w:rPr>
        <w:t>264.</w:t>
      </w:r>
    </w:p>
    <w:sectPr w:rsidR="007D2597" w:rsidRPr="007D2597" w:rsidSect="00A342CE">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2CE" w:rsidRDefault="00A342CE" w:rsidP="00A342CE">
      <w:pPr>
        <w:spacing w:after="0" w:line="240" w:lineRule="auto"/>
      </w:pPr>
      <w:r>
        <w:separator/>
      </w:r>
    </w:p>
  </w:endnote>
  <w:endnote w:type="continuationSeparator" w:id="0">
    <w:p w:rsidR="00A342CE" w:rsidRDefault="00A342CE" w:rsidP="00A342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0E1" w:rsidRDefault="005B2768" w:rsidP="005B2768">
    <w:pPr>
      <w:pStyle w:val="Footer"/>
      <w:rPr>
        <w:color w:val="000000"/>
        <w:sz w:val="17"/>
      </w:rPr>
    </w:pPr>
    <w:bookmarkStart w:id="3" w:name="TITUS1FooterEvenPages"/>
    <w:r>
      <w:rPr>
        <w:color w:val="000000"/>
        <w:sz w:val="17"/>
      </w:rPr>
      <w:t> </w:t>
    </w:r>
  </w:p>
  <w:bookmarkEnd w:id="3"/>
  <w:p w:rsidR="003320E1" w:rsidRDefault="003320E1" w:rsidP="003320E1">
    <w:pPr>
      <w:pStyle w:val="Footer"/>
    </w:pPr>
  </w:p>
  <w:p w:rsidR="00A342CE" w:rsidRDefault="00A342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CE" w:rsidRDefault="005B2768" w:rsidP="005B2768">
    <w:pPr>
      <w:pStyle w:val="Footer"/>
      <w:rPr>
        <w:color w:val="000000"/>
        <w:sz w:val="17"/>
      </w:rPr>
    </w:pPr>
    <w:bookmarkStart w:id="4" w:name="TITUS1FooterPrimary"/>
    <w:r>
      <w:rPr>
        <w:color w:val="000000"/>
        <w:sz w:val="17"/>
      </w:rPr>
      <w:t> </w:t>
    </w:r>
  </w:p>
  <w:bookmarkEnd w:id="4"/>
  <w:p w:rsidR="00A342CE" w:rsidRDefault="00A342C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CE" w:rsidRDefault="005B2768" w:rsidP="005B2768">
    <w:pPr>
      <w:pStyle w:val="Footer"/>
      <w:rPr>
        <w:color w:val="000000"/>
        <w:sz w:val="17"/>
      </w:rPr>
    </w:pPr>
    <w:bookmarkStart w:id="6" w:name="TITUS1FooterFirstPage"/>
    <w:r>
      <w:rPr>
        <w:color w:val="000000"/>
        <w:sz w:val="17"/>
      </w:rPr>
      <w:t> </w:t>
    </w:r>
  </w:p>
  <w:bookmarkEnd w:id="6"/>
  <w:p w:rsidR="00A342CE" w:rsidRDefault="00A342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2CE" w:rsidRDefault="00A342CE" w:rsidP="00A342CE">
      <w:pPr>
        <w:spacing w:after="0" w:line="240" w:lineRule="auto"/>
      </w:pPr>
      <w:r>
        <w:separator/>
      </w:r>
    </w:p>
  </w:footnote>
  <w:footnote w:type="continuationSeparator" w:id="0">
    <w:p w:rsidR="00A342CE" w:rsidRDefault="00A342CE" w:rsidP="00A342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0E1" w:rsidRDefault="005B2768" w:rsidP="005B2768">
    <w:pPr>
      <w:pStyle w:val="Header"/>
      <w:rPr>
        <w:color w:val="000000"/>
        <w:sz w:val="17"/>
      </w:rPr>
    </w:pPr>
    <w:bookmarkStart w:id="1" w:name="TITUS1HeaderEvenPages"/>
    <w:r>
      <w:rPr>
        <w:color w:val="000000"/>
        <w:sz w:val="17"/>
      </w:rPr>
      <w:t> </w:t>
    </w:r>
  </w:p>
  <w:bookmarkEnd w:id="1"/>
  <w:p w:rsidR="003320E1" w:rsidRDefault="003320E1" w:rsidP="003320E1">
    <w:pPr>
      <w:pStyle w:val="Header"/>
    </w:pPr>
  </w:p>
  <w:p w:rsidR="00A342CE" w:rsidRDefault="00A342C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CE" w:rsidRDefault="005B2768" w:rsidP="005B2768">
    <w:pPr>
      <w:pStyle w:val="Header"/>
      <w:rPr>
        <w:color w:val="000000"/>
        <w:sz w:val="17"/>
      </w:rPr>
    </w:pPr>
    <w:bookmarkStart w:id="2" w:name="TITUS1HeaderPrimary"/>
    <w:r>
      <w:rPr>
        <w:color w:val="000000"/>
        <w:sz w:val="17"/>
      </w:rPr>
      <w:t> </w:t>
    </w:r>
  </w:p>
  <w:bookmarkEnd w:id="2"/>
  <w:p w:rsidR="00A342CE" w:rsidRDefault="00A342C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2CE" w:rsidRDefault="005B2768" w:rsidP="005B2768">
    <w:pPr>
      <w:pStyle w:val="Header"/>
      <w:rPr>
        <w:color w:val="000000"/>
        <w:sz w:val="17"/>
      </w:rPr>
    </w:pPr>
    <w:bookmarkStart w:id="5" w:name="TITUS1HeaderFirstPage"/>
    <w:r>
      <w:rPr>
        <w:color w:val="000000"/>
        <w:sz w:val="17"/>
      </w:rPr>
      <w:t> </w:t>
    </w:r>
  </w:p>
  <w:bookmarkEnd w:id="5"/>
  <w:p w:rsidR="00A342CE" w:rsidRDefault="00A342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63571"/>
    <w:multiLevelType w:val="hybridMultilevel"/>
    <w:tmpl w:val="DFA08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70B"/>
    <w:rsid w:val="0002090C"/>
    <w:rsid w:val="00085232"/>
    <w:rsid w:val="000D0CCF"/>
    <w:rsid w:val="000F217A"/>
    <w:rsid w:val="000F3AB2"/>
    <w:rsid w:val="00130ED8"/>
    <w:rsid w:val="001A1149"/>
    <w:rsid w:val="001E4119"/>
    <w:rsid w:val="001F4246"/>
    <w:rsid w:val="002A00BC"/>
    <w:rsid w:val="003320E1"/>
    <w:rsid w:val="00346A6A"/>
    <w:rsid w:val="00394F1C"/>
    <w:rsid w:val="004054B6"/>
    <w:rsid w:val="0046270B"/>
    <w:rsid w:val="004F0C5F"/>
    <w:rsid w:val="005A5285"/>
    <w:rsid w:val="005B2768"/>
    <w:rsid w:val="005E386F"/>
    <w:rsid w:val="006078B0"/>
    <w:rsid w:val="00623300"/>
    <w:rsid w:val="006726D8"/>
    <w:rsid w:val="00690C96"/>
    <w:rsid w:val="006D3387"/>
    <w:rsid w:val="0072730E"/>
    <w:rsid w:val="007B0962"/>
    <w:rsid w:val="007D2597"/>
    <w:rsid w:val="0088442B"/>
    <w:rsid w:val="008C25BA"/>
    <w:rsid w:val="008F2A22"/>
    <w:rsid w:val="00932A64"/>
    <w:rsid w:val="00A342CE"/>
    <w:rsid w:val="00CE5EDB"/>
    <w:rsid w:val="00D47F61"/>
    <w:rsid w:val="00D57D64"/>
    <w:rsid w:val="00D82DAF"/>
    <w:rsid w:val="00E72F73"/>
    <w:rsid w:val="00E8261A"/>
    <w:rsid w:val="00E93C58"/>
    <w:rsid w:val="00F05B25"/>
    <w:rsid w:val="00F616B7"/>
    <w:rsid w:val="00F64CF7"/>
    <w:rsid w:val="00F77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0B8E61B"/>
  <w15:chartTrackingRefBased/>
  <w15:docId w15:val="{B19462E7-744F-42C9-A328-24CE75294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42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2CE"/>
  </w:style>
  <w:style w:type="paragraph" w:styleId="Footer">
    <w:name w:val="footer"/>
    <w:basedOn w:val="Normal"/>
    <w:link w:val="FooterChar"/>
    <w:uiPriority w:val="99"/>
    <w:unhideWhenUsed/>
    <w:rsid w:val="00A342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2CE"/>
  </w:style>
  <w:style w:type="paragraph" w:styleId="ListParagraph">
    <w:name w:val="List Paragraph"/>
    <w:basedOn w:val="Normal"/>
    <w:uiPriority w:val="34"/>
    <w:qFormat/>
    <w:rsid w:val="00F05B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TotalTime>
  <Pages>5</Pages>
  <Words>1018</Words>
  <Characters>5803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Evans,Gethin swp6656</dc:creator>
  <cp:keywords/>
  <dc:description/>
  <cp:lastModifiedBy>Evans,Gethin swp6656</cp:lastModifiedBy>
  <cp:revision>35</cp:revision>
  <dcterms:created xsi:type="dcterms:W3CDTF">2022-11-24T16:23:00Z</dcterms:created>
  <dcterms:modified xsi:type="dcterms:W3CDTF">2022-11-28T15:12:00Z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0247b5d6-2426-4d4a-b66b-fdcbab7e0d0d</vt:lpwstr>
  </property>
  <property fmtid="{D5CDD505-2E9C-101B-9397-08002B2CF9AE}" pid="3" name="Classification">
    <vt:lpwstr>OFFICIAL</vt:lpwstr>
  </property>
  <property fmtid="{D5CDD505-2E9C-101B-9397-08002B2CF9AE}" pid="4" name="Visibility">
    <vt:lpwstr>NOT VISIBLE</vt:lpwstr>
  </property>
</Properties>
</file>