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66350" w:rsidRPr="007E7155" w:rsidRDefault="003F634A">
      <w:pPr>
        <w:rPr>
          <w:b/>
          <w:u w:val="single"/>
        </w:rPr>
      </w:pPr>
      <w:r>
        <w:rPr>
          <w:b/>
          <w:u w:val="single"/>
        </w:rPr>
        <w:t>P152430-</w:t>
      </w:r>
      <w:r w:rsidR="007E7E82" w:rsidRPr="007E7155">
        <w:rPr>
          <w:b/>
          <w:u w:val="single"/>
        </w:rPr>
        <w:t>Sibonginhlanhla Pearl Vilakati</w:t>
      </w:r>
    </w:p>
    <w:p w:rsidR="007E7E82" w:rsidRPr="007E7155" w:rsidRDefault="007E7E82">
      <w:pPr>
        <w:rPr>
          <w:b/>
          <w:u w:val="single"/>
        </w:rPr>
      </w:pPr>
    </w:p>
    <w:p w:rsidR="007E7E82" w:rsidRPr="007E7155" w:rsidRDefault="007E7E82">
      <w:pPr>
        <w:rPr>
          <w:b/>
          <w:u w:val="single"/>
        </w:rPr>
      </w:pPr>
      <w:r w:rsidRPr="007E7155">
        <w:rPr>
          <w:b/>
          <w:u w:val="single"/>
        </w:rPr>
        <w:t>Project Management</w:t>
      </w:r>
      <w:r w:rsidR="00A32C98" w:rsidRPr="007E7155">
        <w:rPr>
          <w:b/>
          <w:u w:val="single"/>
        </w:rPr>
        <w:t>: Project Initiation Document</w:t>
      </w:r>
    </w:p>
    <w:p w:rsidR="00A32C98" w:rsidRPr="007E7155" w:rsidRDefault="00A32C98">
      <w:pPr>
        <w:rPr>
          <w:b/>
          <w:u w:val="single"/>
        </w:rPr>
      </w:pPr>
      <w:r w:rsidRPr="007E7155">
        <w:rPr>
          <w:b/>
          <w:u w:val="single"/>
        </w:rPr>
        <w:t>PD05A2</w:t>
      </w:r>
    </w:p>
    <w:p w:rsidR="00A32C98" w:rsidRDefault="00A32C98" w:rsidP="00A32C98">
      <w:pPr>
        <w:jc w:val="both"/>
      </w:pPr>
    </w:p>
    <w:p w:rsidR="00A32C98" w:rsidRPr="005D4BDD" w:rsidRDefault="00A32C98" w:rsidP="00A32C98">
      <w:pPr>
        <w:jc w:val="both"/>
        <w:rPr>
          <w:b/>
          <w:u w:val="single"/>
        </w:rPr>
      </w:pPr>
      <w:r w:rsidRPr="005D4BDD">
        <w:rPr>
          <w:b/>
          <w:u w:val="single"/>
        </w:rPr>
        <w:t>Terms of Reference</w:t>
      </w:r>
    </w:p>
    <w:p w:rsidR="007E7155" w:rsidRDefault="007E7155" w:rsidP="00A32C98">
      <w:pPr>
        <w:jc w:val="both"/>
        <w:rPr>
          <w:u w:val="single"/>
        </w:rPr>
      </w:pPr>
    </w:p>
    <w:p w:rsidR="007E7155" w:rsidRDefault="007E7155" w:rsidP="00A32C98">
      <w:pPr>
        <w:jc w:val="both"/>
      </w:pPr>
      <w:r>
        <w:t>1 UK Armoured Infantry Brigade</w:t>
      </w:r>
      <w:r w:rsidR="00D547C8">
        <w:t xml:space="preserve"> is required to organise at least one team bonding trip each year. </w:t>
      </w:r>
      <w:r w:rsidR="00511B19">
        <w:t xml:space="preserve">As it has been noted from previous social gatherings that members of the different departments of the brigade tend to </w:t>
      </w:r>
      <w:r w:rsidR="00C721B3">
        <w:t>social only with their respective departments. This team bonding trip to Newquay is</w:t>
      </w:r>
      <w:r w:rsidR="00D547C8">
        <w:t xml:space="preserve"> to ensure that members of the brigade</w:t>
      </w:r>
      <w:r w:rsidR="00AD04C0">
        <w:t xml:space="preserve"> get to know each other outside work in a calm environment. This also gives the members of the brigade a chance to get to </w:t>
      </w:r>
      <w:r w:rsidR="00C6003D">
        <w:t>know other</w:t>
      </w:r>
      <w:r w:rsidR="00E753B0">
        <w:t xml:space="preserve"> members job description,</w:t>
      </w:r>
      <w:r w:rsidR="00AD04C0">
        <w:t xml:space="preserve"> as there are several capbadges in the brigade and we all do different jobs. </w:t>
      </w:r>
      <w:r w:rsidR="008A60DD">
        <w:t>This will also improve our operational effectiveness as a brigade.</w:t>
      </w:r>
    </w:p>
    <w:p w:rsidR="00C6003D" w:rsidRDefault="00C6003D" w:rsidP="00A32C98">
      <w:pPr>
        <w:jc w:val="both"/>
      </w:pPr>
    </w:p>
    <w:p w:rsidR="005D4BDD" w:rsidRDefault="00C6003D" w:rsidP="00A32C98">
      <w:pPr>
        <w:jc w:val="both"/>
      </w:pPr>
      <w:r>
        <w:t xml:space="preserve">The G4 which is the logistic support department of the brigade together with the Real Life Support Department (RLS) will </w:t>
      </w:r>
      <w:r w:rsidR="009E4BA2">
        <w:t>lead the trip taking</w:t>
      </w:r>
      <w:r w:rsidR="005D4BDD">
        <w:t xml:space="preserve"> place between the 27</w:t>
      </w:r>
      <w:r w:rsidR="005D4BDD" w:rsidRPr="005D4BDD">
        <w:rPr>
          <w:vertAlign w:val="superscript"/>
        </w:rPr>
        <w:t>th</w:t>
      </w:r>
      <w:r w:rsidR="005D4BDD">
        <w:t xml:space="preserve"> and 29</w:t>
      </w:r>
      <w:r w:rsidR="005D4BDD" w:rsidRPr="005D4BDD">
        <w:rPr>
          <w:vertAlign w:val="superscript"/>
        </w:rPr>
        <w:t>th</w:t>
      </w:r>
      <w:r w:rsidR="005D4BDD">
        <w:t xml:space="preserve"> of June 2018, in Newquay.</w:t>
      </w:r>
    </w:p>
    <w:p w:rsidR="005D4BDD" w:rsidRDefault="005D4BDD" w:rsidP="00A32C98">
      <w:pPr>
        <w:jc w:val="both"/>
      </w:pPr>
    </w:p>
    <w:p w:rsidR="005D4BDD" w:rsidRDefault="00A02C96" w:rsidP="00A32C98">
      <w:pPr>
        <w:jc w:val="both"/>
        <w:rPr>
          <w:b/>
          <w:u w:val="single"/>
        </w:rPr>
      </w:pPr>
      <w:r w:rsidRPr="00A02C96">
        <w:rPr>
          <w:b/>
          <w:u w:val="single"/>
        </w:rPr>
        <w:t>Benefits</w:t>
      </w:r>
    </w:p>
    <w:p w:rsidR="00A02C96" w:rsidRDefault="00A02C96" w:rsidP="00A32C98">
      <w:pPr>
        <w:jc w:val="both"/>
        <w:rPr>
          <w:b/>
          <w:u w:val="single"/>
        </w:rPr>
      </w:pPr>
    </w:p>
    <w:p w:rsidR="003E495B" w:rsidRDefault="003E495B" w:rsidP="003E495B">
      <w:pPr>
        <w:rPr>
          <w:rFonts w:cs="Arial"/>
        </w:rPr>
      </w:pPr>
      <w:r>
        <w:rPr>
          <w:rFonts w:cs="Arial"/>
        </w:rPr>
        <w:t>The purpose of this team bonding trip to Newquay is to improve the working relationships across all departments within the Brigade. It will help improve a healthy work environment across the Brigade. It will also improve the quality of future social gatherings. If members of the Brigade integrate with each other, it will help improve our operati</w:t>
      </w:r>
      <w:r w:rsidR="009E4BA2">
        <w:rPr>
          <w:rFonts w:cs="Arial"/>
        </w:rPr>
        <w:t xml:space="preserve">onal effectiveness as a Brigade as we will all appreciate what other departments contribute in order for our operations to run smoothly. </w:t>
      </w:r>
    </w:p>
    <w:p w:rsidR="003E495B" w:rsidRDefault="003E495B" w:rsidP="003E495B">
      <w:pPr>
        <w:rPr>
          <w:rFonts w:cs="Arial"/>
        </w:rPr>
      </w:pPr>
    </w:p>
    <w:p w:rsidR="003E495B" w:rsidRDefault="003E495B" w:rsidP="003E495B">
      <w:pPr>
        <w:rPr>
          <w:rFonts w:cs="Arial"/>
          <w:b/>
          <w:u w:val="single"/>
        </w:rPr>
      </w:pPr>
      <w:r w:rsidRPr="003E495B">
        <w:rPr>
          <w:rFonts w:cs="Arial"/>
          <w:b/>
          <w:u w:val="single"/>
        </w:rPr>
        <w:t>Objectives</w:t>
      </w:r>
    </w:p>
    <w:p w:rsidR="003E495B" w:rsidRDefault="003E495B" w:rsidP="003E495B">
      <w:pPr>
        <w:rPr>
          <w:rFonts w:cs="Arial"/>
          <w:b/>
          <w:u w:val="single"/>
        </w:rPr>
      </w:pPr>
    </w:p>
    <w:p w:rsidR="003E495B" w:rsidRDefault="00F43859" w:rsidP="003E495B">
      <w:pPr>
        <w:rPr>
          <w:rFonts w:cs="Arial"/>
        </w:rPr>
      </w:pPr>
      <w:r>
        <w:rPr>
          <w:rFonts w:cs="Arial"/>
        </w:rPr>
        <w:t>Encourage social integration amongst departments.</w:t>
      </w:r>
    </w:p>
    <w:p w:rsidR="00F43859" w:rsidRDefault="00F43859" w:rsidP="003E495B">
      <w:pPr>
        <w:rPr>
          <w:rFonts w:cs="Arial"/>
        </w:rPr>
      </w:pPr>
    </w:p>
    <w:p w:rsidR="00F43859" w:rsidRDefault="00F43859" w:rsidP="003E495B">
      <w:pPr>
        <w:rPr>
          <w:rFonts w:cs="Arial"/>
        </w:rPr>
      </w:pPr>
      <w:r>
        <w:rPr>
          <w:rFonts w:cs="Arial"/>
        </w:rPr>
        <w:t>Improve mood for future social gatherings.</w:t>
      </w:r>
    </w:p>
    <w:p w:rsidR="00F43859" w:rsidRDefault="00F43859" w:rsidP="003E495B">
      <w:pPr>
        <w:rPr>
          <w:rFonts w:cs="Arial"/>
        </w:rPr>
      </w:pPr>
    </w:p>
    <w:p w:rsidR="00F43859" w:rsidRDefault="00F43859" w:rsidP="003E495B">
      <w:pPr>
        <w:rPr>
          <w:rFonts w:cs="Arial"/>
        </w:rPr>
      </w:pPr>
      <w:r>
        <w:rPr>
          <w:rFonts w:cs="Arial"/>
        </w:rPr>
        <w:t>Improve operational effectiveness.</w:t>
      </w:r>
    </w:p>
    <w:p w:rsidR="00F43859" w:rsidRDefault="00F43859" w:rsidP="003E495B">
      <w:pPr>
        <w:rPr>
          <w:rFonts w:cs="Arial"/>
        </w:rPr>
      </w:pPr>
    </w:p>
    <w:p w:rsidR="00044CBE" w:rsidRDefault="000C6106" w:rsidP="003E495B">
      <w:pPr>
        <w:rPr>
          <w:rFonts w:cs="Arial"/>
          <w:b/>
          <w:u w:val="single"/>
        </w:rPr>
      </w:pPr>
      <w:r w:rsidRPr="000C6106">
        <w:rPr>
          <w:rFonts w:cs="Arial"/>
          <w:b/>
          <w:u w:val="single"/>
        </w:rPr>
        <w:t xml:space="preserve">Membership </w:t>
      </w:r>
    </w:p>
    <w:p w:rsidR="000C6106" w:rsidRDefault="000C6106" w:rsidP="003E495B">
      <w:pPr>
        <w:rPr>
          <w:rFonts w:cs="Arial"/>
          <w:b/>
          <w:u w:val="single"/>
        </w:rPr>
      </w:pPr>
    </w:p>
    <w:p w:rsidR="000C6106" w:rsidRDefault="000C6106" w:rsidP="003E495B">
      <w:pPr>
        <w:rPr>
          <w:rFonts w:cs="Arial"/>
        </w:rPr>
      </w:pPr>
      <w:r>
        <w:rPr>
          <w:rFonts w:cs="Arial"/>
        </w:rPr>
        <w:t>The trip is open to all members of the brigade less those on essential duties</w:t>
      </w:r>
      <w:r w:rsidR="00C9019D">
        <w:rPr>
          <w:rFonts w:cs="Arial"/>
        </w:rPr>
        <w:t xml:space="preserve"> on the named dates.</w:t>
      </w:r>
    </w:p>
    <w:p w:rsidR="00C9019D" w:rsidRDefault="00C9019D" w:rsidP="003E495B">
      <w:pPr>
        <w:rPr>
          <w:rFonts w:cs="Arial"/>
        </w:rPr>
      </w:pPr>
    </w:p>
    <w:p w:rsidR="00C9019D" w:rsidRDefault="00C9019D" w:rsidP="003E495B">
      <w:pPr>
        <w:rPr>
          <w:rFonts w:cs="Arial"/>
          <w:b/>
          <w:u w:val="single"/>
        </w:rPr>
      </w:pPr>
      <w:r w:rsidRPr="00C9019D">
        <w:rPr>
          <w:rFonts w:cs="Arial"/>
          <w:b/>
          <w:u w:val="single"/>
        </w:rPr>
        <w:t>Outcomes</w:t>
      </w:r>
    </w:p>
    <w:p w:rsidR="00C9019D" w:rsidRDefault="00C9019D" w:rsidP="003E495B">
      <w:pPr>
        <w:rPr>
          <w:rFonts w:cs="Arial"/>
          <w:b/>
          <w:u w:val="single"/>
        </w:rPr>
      </w:pPr>
    </w:p>
    <w:p w:rsidR="00C9019D" w:rsidRDefault="004C3C43" w:rsidP="003E495B">
      <w:pPr>
        <w:rPr>
          <w:rFonts w:cs="Arial"/>
        </w:rPr>
      </w:pPr>
      <w:r>
        <w:rPr>
          <w:rFonts w:cs="Arial"/>
        </w:rPr>
        <w:t xml:space="preserve">This project will ensure that members of the brigade, both civilian and serving soldier get to know other people outside their line of work. </w:t>
      </w:r>
      <w:r w:rsidR="00C17B83">
        <w:rPr>
          <w:rFonts w:cs="Arial"/>
        </w:rPr>
        <w:t>The mood within the brigade will drastically improve as members will now be able to go for a cup of tea in another office instead of being stuck in their offices all day.</w:t>
      </w:r>
    </w:p>
    <w:p w:rsidR="00C17B83" w:rsidRDefault="00C17B83" w:rsidP="003E495B">
      <w:pPr>
        <w:rPr>
          <w:rFonts w:cs="Arial"/>
        </w:rPr>
      </w:pPr>
    </w:p>
    <w:p w:rsidR="00C17B83" w:rsidRDefault="00815793" w:rsidP="003E495B">
      <w:pPr>
        <w:rPr>
          <w:rFonts w:cs="Arial"/>
          <w:b/>
          <w:u w:val="single"/>
        </w:rPr>
      </w:pPr>
      <w:r w:rsidRPr="00815793">
        <w:rPr>
          <w:rFonts w:cs="Arial"/>
          <w:b/>
          <w:u w:val="single"/>
        </w:rPr>
        <w:t>Constraints</w:t>
      </w:r>
    </w:p>
    <w:p w:rsidR="00815793" w:rsidRDefault="00815793" w:rsidP="003E495B">
      <w:pPr>
        <w:rPr>
          <w:rFonts w:cs="Arial"/>
          <w:b/>
          <w:u w:val="single"/>
        </w:rPr>
      </w:pPr>
    </w:p>
    <w:p w:rsidR="00F25815" w:rsidRDefault="00D55FC3" w:rsidP="003E495B">
      <w:pPr>
        <w:rPr>
          <w:rFonts w:cs="Arial"/>
        </w:rPr>
      </w:pPr>
      <w:r>
        <w:rPr>
          <w:rFonts w:cs="Arial"/>
        </w:rPr>
        <w:t xml:space="preserve">Lessons from other team bonding exercises have been learnt, and in order for past mistakes not to be repeated, the following </w:t>
      </w:r>
      <w:r w:rsidR="00F25815">
        <w:rPr>
          <w:rFonts w:cs="Arial"/>
        </w:rPr>
        <w:t>constraints need to be overcome to ensure that the trip is a success.</w:t>
      </w:r>
    </w:p>
    <w:p w:rsidR="00F25815" w:rsidRDefault="00F25815" w:rsidP="003E495B">
      <w:pPr>
        <w:rPr>
          <w:rFonts w:cs="Arial"/>
        </w:rPr>
      </w:pPr>
    </w:p>
    <w:p w:rsidR="00C52E5C" w:rsidRDefault="008B2989" w:rsidP="003E495B">
      <w:pPr>
        <w:rPr>
          <w:rFonts w:cs="Arial"/>
        </w:rPr>
      </w:pPr>
      <w:r w:rsidRPr="00B539BC">
        <w:rPr>
          <w:rFonts w:cs="Arial"/>
          <w:b/>
        </w:rPr>
        <w:lastRenderedPageBreak/>
        <w:t>Medical clearance certificates</w:t>
      </w:r>
      <w:r>
        <w:rPr>
          <w:rFonts w:cs="Arial"/>
        </w:rPr>
        <w:t xml:space="preserve">- all personnel on limited duties will need to get a medical clearance certificate from the medical officer to ensure that they are allowed to take part on the activities. Without this members will not be allowed to partake </w:t>
      </w:r>
      <w:r w:rsidR="00C52E5C">
        <w:rPr>
          <w:rFonts w:cs="Arial"/>
        </w:rPr>
        <w:t>on certain activities.</w:t>
      </w:r>
    </w:p>
    <w:p w:rsidR="00C52E5C" w:rsidRDefault="00C52E5C" w:rsidP="003E495B">
      <w:pPr>
        <w:rPr>
          <w:rFonts w:cs="Arial"/>
        </w:rPr>
      </w:pPr>
    </w:p>
    <w:p w:rsidR="00C52E5C" w:rsidRDefault="00C52E5C" w:rsidP="003E495B">
      <w:pPr>
        <w:rPr>
          <w:rFonts w:cs="Arial"/>
        </w:rPr>
      </w:pPr>
      <w:r w:rsidRPr="00B539BC">
        <w:rPr>
          <w:rFonts w:cs="Arial"/>
          <w:b/>
        </w:rPr>
        <w:t>Cost</w:t>
      </w:r>
      <w:r>
        <w:rPr>
          <w:rFonts w:cs="Arial"/>
        </w:rPr>
        <w:t>- civilian members of the brigade are required to have personal accident insurance in order to be allowed on the trip. This is at their own cost as the brigade will not contribute to it.</w:t>
      </w:r>
    </w:p>
    <w:p w:rsidR="00C52E5C" w:rsidRDefault="00C52E5C" w:rsidP="003E495B">
      <w:pPr>
        <w:rPr>
          <w:rFonts w:cs="Arial"/>
        </w:rPr>
      </w:pPr>
    </w:p>
    <w:p w:rsidR="00B539BC" w:rsidRDefault="00572752" w:rsidP="003E495B">
      <w:pPr>
        <w:rPr>
          <w:rFonts w:cs="Arial"/>
        </w:rPr>
      </w:pPr>
      <w:r w:rsidRPr="00535150">
        <w:rPr>
          <w:rFonts w:cs="Arial"/>
          <w:b/>
        </w:rPr>
        <w:t>Time</w:t>
      </w:r>
      <w:r>
        <w:rPr>
          <w:rFonts w:cs="Arial"/>
        </w:rPr>
        <w:t xml:space="preserve">- as we all know that the brigade has affiliated units, meaning that we are still required to support them and this event planning will not be </w:t>
      </w:r>
      <w:r w:rsidR="00535150">
        <w:rPr>
          <w:rFonts w:cs="Arial"/>
        </w:rPr>
        <w:t>our main focus. Some of the brigade units are deploying to Estonia and the brigade team is to ensure that it is done smoothly.</w:t>
      </w:r>
    </w:p>
    <w:p w:rsidR="00B539BC" w:rsidRDefault="00B539BC" w:rsidP="003E495B">
      <w:pPr>
        <w:rPr>
          <w:rFonts w:cs="Arial"/>
        </w:rPr>
      </w:pPr>
    </w:p>
    <w:tbl>
      <w:tblPr>
        <w:tblStyle w:val="TableGrid"/>
        <w:tblW w:w="0" w:type="auto"/>
        <w:tblLook w:val="04A0"/>
      </w:tblPr>
      <w:tblGrid>
        <w:gridCol w:w="3080"/>
        <w:gridCol w:w="3081"/>
      </w:tblGrid>
      <w:tr w:rsidR="008478B7" w:rsidTr="008478B7">
        <w:tc>
          <w:tcPr>
            <w:tcW w:w="6161" w:type="dxa"/>
            <w:gridSpan w:val="2"/>
          </w:tcPr>
          <w:p w:rsidR="008478B7" w:rsidRDefault="008478B7" w:rsidP="003E495B">
            <w:pPr>
              <w:rPr>
                <w:rFonts w:cs="Arial"/>
              </w:rPr>
            </w:pPr>
            <w:r>
              <w:rPr>
                <w:rFonts w:cs="Arial"/>
              </w:rPr>
              <w:t>Cost Estimates for BDE team bonding Trip</w:t>
            </w:r>
          </w:p>
        </w:tc>
      </w:tr>
      <w:tr w:rsidR="008478B7" w:rsidTr="00DD3467">
        <w:tc>
          <w:tcPr>
            <w:tcW w:w="3080" w:type="dxa"/>
          </w:tcPr>
          <w:p w:rsidR="008478B7" w:rsidRDefault="00586C71" w:rsidP="003E495B">
            <w:pPr>
              <w:rPr>
                <w:rFonts w:cs="Arial"/>
              </w:rPr>
            </w:pPr>
            <w:r>
              <w:rPr>
                <w:rFonts w:cs="Arial"/>
              </w:rPr>
              <w:t>T</w:t>
            </w:r>
            <w:r w:rsidR="008478B7">
              <w:rPr>
                <w:rFonts w:cs="Arial"/>
              </w:rPr>
              <w:t>ransport</w:t>
            </w:r>
          </w:p>
        </w:tc>
        <w:tc>
          <w:tcPr>
            <w:tcW w:w="3081" w:type="dxa"/>
          </w:tcPr>
          <w:p w:rsidR="008478B7" w:rsidRDefault="0005421D" w:rsidP="009B4A9F">
            <w:pPr>
              <w:rPr>
                <w:rFonts w:cs="Arial"/>
              </w:rPr>
            </w:pPr>
            <w:r>
              <w:rPr>
                <w:rFonts w:cs="Arial"/>
              </w:rPr>
              <w:t>£</w:t>
            </w:r>
            <w:r w:rsidR="00F65DBF">
              <w:rPr>
                <w:rFonts w:cs="Arial"/>
              </w:rPr>
              <w:t>10000</w:t>
            </w:r>
          </w:p>
        </w:tc>
      </w:tr>
      <w:tr w:rsidR="008478B7" w:rsidTr="00DD3467">
        <w:tc>
          <w:tcPr>
            <w:tcW w:w="3080" w:type="dxa"/>
          </w:tcPr>
          <w:p w:rsidR="008478B7" w:rsidRDefault="00586C71" w:rsidP="003E495B">
            <w:pPr>
              <w:rPr>
                <w:rFonts w:cs="Arial"/>
              </w:rPr>
            </w:pPr>
            <w:r>
              <w:rPr>
                <w:rFonts w:cs="Arial"/>
              </w:rPr>
              <w:t>F</w:t>
            </w:r>
            <w:r w:rsidR="008478B7">
              <w:rPr>
                <w:rFonts w:cs="Arial"/>
              </w:rPr>
              <w:t>eeding</w:t>
            </w:r>
          </w:p>
        </w:tc>
        <w:tc>
          <w:tcPr>
            <w:tcW w:w="3081" w:type="dxa"/>
          </w:tcPr>
          <w:p w:rsidR="008478B7" w:rsidRDefault="0005421D" w:rsidP="003E495B">
            <w:pPr>
              <w:rPr>
                <w:rFonts w:cs="Arial"/>
              </w:rPr>
            </w:pPr>
            <w:r>
              <w:rPr>
                <w:rFonts w:cs="Arial"/>
              </w:rPr>
              <w:t>£</w:t>
            </w:r>
            <w:r w:rsidR="00F65DBF">
              <w:rPr>
                <w:rFonts w:cs="Arial"/>
              </w:rPr>
              <w:t>2000</w:t>
            </w:r>
          </w:p>
        </w:tc>
      </w:tr>
      <w:tr w:rsidR="008478B7" w:rsidTr="00DD3467">
        <w:tc>
          <w:tcPr>
            <w:tcW w:w="3080" w:type="dxa"/>
          </w:tcPr>
          <w:p w:rsidR="008478B7" w:rsidRDefault="00586C71" w:rsidP="003E495B">
            <w:pPr>
              <w:rPr>
                <w:rFonts w:cs="Arial"/>
              </w:rPr>
            </w:pPr>
            <w:r>
              <w:rPr>
                <w:rFonts w:cs="Arial"/>
              </w:rPr>
              <w:t>Trophies</w:t>
            </w:r>
          </w:p>
        </w:tc>
        <w:tc>
          <w:tcPr>
            <w:tcW w:w="3081" w:type="dxa"/>
          </w:tcPr>
          <w:p w:rsidR="008478B7" w:rsidRDefault="0005421D" w:rsidP="003E495B">
            <w:pPr>
              <w:rPr>
                <w:rFonts w:cs="Arial"/>
              </w:rPr>
            </w:pPr>
            <w:r>
              <w:rPr>
                <w:rFonts w:cs="Arial"/>
              </w:rPr>
              <w:t>£</w:t>
            </w:r>
            <w:r w:rsidR="00F65DBF">
              <w:rPr>
                <w:rFonts w:cs="Arial"/>
              </w:rPr>
              <w:t>300</w:t>
            </w:r>
          </w:p>
        </w:tc>
      </w:tr>
      <w:tr w:rsidR="008478B7" w:rsidTr="00DD3467">
        <w:tc>
          <w:tcPr>
            <w:tcW w:w="3080" w:type="dxa"/>
          </w:tcPr>
          <w:p w:rsidR="008478B7" w:rsidRDefault="00586C71" w:rsidP="003E495B">
            <w:pPr>
              <w:rPr>
                <w:rFonts w:cs="Arial"/>
              </w:rPr>
            </w:pPr>
            <w:r>
              <w:rPr>
                <w:rFonts w:cs="Arial"/>
              </w:rPr>
              <w:t>Local ambulance</w:t>
            </w:r>
          </w:p>
        </w:tc>
        <w:tc>
          <w:tcPr>
            <w:tcW w:w="3081" w:type="dxa"/>
          </w:tcPr>
          <w:p w:rsidR="008478B7" w:rsidRDefault="0005421D" w:rsidP="003E495B">
            <w:pPr>
              <w:rPr>
                <w:rFonts w:cs="Arial"/>
              </w:rPr>
            </w:pPr>
            <w:r>
              <w:rPr>
                <w:rFonts w:cs="Arial"/>
              </w:rPr>
              <w:t>£</w:t>
            </w:r>
            <w:r w:rsidR="00F65DBF">
              <w:rPr>
                <w:rFonts w:cs="Arial"/>
              </w:rPr>
              <w:t>500</w:t>
            </w:r>
          </w:p>
        </w:tc>
      </w:tr>
      <w:tr w:rsidR="00586C71" w:rsidTr="00DD3467">
        <w:tc>
          <w:tcPr>
            <w:tcW w:w="3080" w:type="dxa"/>
          </w:tcPr>
          <w:p w:rsidR="00586C71" w:rsidRDefault="00CA23B3" w:rsidP="003E495B">
            <w:pPr>
              <w:rPr>
                <w:rFonts w:cs="Arial"/>
              </w:rPr>
            </w:pPr>
            <w:r>
              <w:rPr>
                <w:rFonts w:cs="Arial"/>
              </w:rPr>
              <w:t>Outdoor go Karting</w:t>
            </w:r>
          </w:p>
        </w:tc>
        <w:tc>
          <w:tcPr>
            <w:tcW w:w="3081" w:type="dxa"/>
          </w:tcPr>
          <w:p w:rsidR="00586C71" w:rsidRDefault="0005421D" w:rsidP="003E495B">
            <w:pPr>
              <w:rPr>
                <w:rFonts w:cs="Arial"/>
              </w:rPr>
            </w:pPr>
            <w:r>
              <w:rPr>
                <w:rFonts w:cs="Arial"/>
              </w:rPr>
              <w:t>£</w:t>
            </w:r>
            <w:r w:rsidR="00F65DBF">
              <w:rPr>
                <w:rFonts w:cs="Arial"/>
              </w:rPr>
              <w:t>1000</w:t>
            </w:r>
          </w:p>
        </w:tc>
      </w:tr>
      <w:tr w:rsidR="00586C71" w:rsidTr="00DD3467">
        <w:tc>
          <w:tcPr>
            <w:tcW w:w="3080" w:type="dxa"/>
          </w:tcPr>
          <w:p w:rsidR="00586C71" w:rsidRDefault="00CA23B3" w:rsidP="003E495B">
            <w:pPr>
              <w:rPr>
                <w:rFonts w:cs="Arial"/>
              </w:rPr>
            </w:pPr>
            <w:r>
              <w:rPr>
                <w:rFonts w:cs="Arial"/>
              </w:rPr>
              <w:t>Zorbing</w:t>
            </w:r>
          </w:p>
        </w:tc>
        <w:tc>
          <w:tcPr>
            <w:tcW w:w="3081" w:type="dxa"/>
          </w:tcPr>
          <w:p w:rsidR="00586C71" w:rsidRDefault="0005421D" w:rsidP="003E495B">
            <w:pPr>
              <w:rPr>
                <w:rFonts w:cs="Arial"/>
              </w:rPr>
            </w:pPr>
            <w:r>
              <w:rPr>
                <w:rFonts w:cs="Arial"/>
              </w:rPr>
              <w:t>£</w:t>
            </w:r>
            <w:r w:rsidR="00CC28D5">
              <w:rPr>
                <w:rFonts w:cs="Arial"/>
              </w:rPr>
              <w:t>1500</w:t>
            </w:r>
          </w:p>
        </w:tc>
      </w:tr>
      <w:tr w:rsidR="00586C71" w:rsidTr="00DD3467">
        <w:tc>
          <w:tcPr>
            <w:tcW w:w="3080" w:type="dxa"/>
          </w:tcPr>
          <w:p w:rsidR="00586C71" w:rsidRDefault="00CA23B3" w:rsidP="003E495B">
            <w:pPr>
              <w:rPr>
                <w:rFonts w:cs="Arial"/>
              </w:rPr>
            </w:pPr>
            <w:r>
              <w:rPr>
                <w:rFonts w:cs="Arial"/>
              </w:rPr>
              <w:t>Golf club entrance</w:t>
            </w:r>
          </w:p>
        </w:tc>
        <w:tc>
          <w:tcPr>
            <w:tcW w:w="3081" w:type="dxa"/>
          </w:tcPr>
          <w:p w:rsidR="00586C71" w:rsidRDefault="0005421D" w:rsidP="003E495B">
            <w:pPr>
              <w:rPr>
                <w:rFonts w:cs="Arial"/>
              </w:rPr>
            </w:pPr>
            <w:r>
              <w:rPr>
                <w:rFonts w:cs="Arial"/>
              </w:rPr>
              <w:t>£</w:t>
            </w:r>
            <w:r w:rsidR="00CC28D5">
              <w:rPr>
                <w:rFonts w:cs="Arial"/>
              </w:rPr>
              <w:t>600</w:t>
            </w:r>
          </w:p>
        </w:tc>
      </w:tr>
      <w:tr w:rsidR="00CA23B3" w:rsidTr="00DD3467">
        <w:tc>
          <w:tcPr>
            <w:tcW w:w="3080" w:type="dxa"/>
          </w:tcPr>
          <w:p w:rsidR="00CA23B3" w:rsidRDefault="00CA23B3" w:rsidP="003E495B">
            <w:pPr>
              <w:rPr>
                <w:rFonts w:cs="Arial"/>
              </w:rPr>
            </w:pPr>
            <w:r>
              <w:rPr>
                <w:rFonts w:cs="Arial"/>
              </w:rPr>
              <w:t>Golf equipment rental</w:t>
            </w:r>
          </w:p>
        </w:tc>
        <w:tc>
          <w:tcPr>
            <w:tcW w:w="3081" w:type="dxa"/>
          </w:tcPr>
          <w:p w:rsidR="00CA23B3" w:rsidRDefault="0005421D" w:rsidP="003E495B">
            <w:pPr>
              <w:rPr>
                <w:rFonts w:cs="Arial"/>
              </w:rPr>
            </w:pPr>
            <w:r>
              <w:rPr>
                <w:rFonts w:cs="Arial"/>
              </w:rPr>
              <w:t>£</w:t>
            </w:r>
            <w:r w:rsidR="00CC28D5">
              <w:rPr>
                <w:rFonts w:cs="Arial"/>
              </w:rPr>
              <w:t>400</w:t>
            </w:r>
          </w:p>
        </w:tc>
      </w:tr>
      <w:tr w:rsidR="006F74ED" w:rsidTr="00DD3467">
        <w:tc>
          <w:tcPr>
            <w:tcW w:w="3080" w:type="dxa"/>
          </w:tcPr>
          <w:p w:rsidR="006F74ED" w:rsidRDefault="006F74ED" w:rsidP="003E495B">
            <w:pPr>
              <w:rPr>
                <w:rFonts w:cs="Arial"/>
              </w:rPr>
            </w:pPr>
            <w:r>
              <w:rPr>
                <w:rFonts w:cs="Arial"/>
              </w:rPr>
              <w:t>Accommodation</w:t>
            </w:r>
          </w:p>
        </w:tc>
        <w:tc>
          <w:tcPr>
            <w:tcW w:w="3081" w:type="dxa"/>
          </w:tcPr>
          <w:p w:rsidR="006F74ED" w:rsidRDefault="0005421D" w:rsidP="003E495B">
            <w:pPr>
              <w:rPr>
                <w:rFonts w:cs="Arial"/>
              </w:rPr>
            </w:pPr>
            <w:r>
              <w:rPr>
                <w:rFonts w:cs="Arial"/>
              </w:rPr>
              <w:t>£</w:t>
            </w:r>
            <w:r w:rsidR="00CC28D5">
              <w:rPr>
                <w:rFonts w:cs="Arial"/>
              </w:rPr>
              <w:t>1500</w:t>
            </w:r>
          </w:p>
        </w:tc>
      </w:tr>
      <w:tr w:rsidR="006F74ED" w:rsidTr="00DD3467">
        <w:tc>
          <w:tcPr>
            <w:tcW w:w="3080" w:type="dxa"/>
          </w:tcPr>
          <w:p w:rsidR="006F74ED" w:rsidRPr="006F74ED" w:rsidRDefault="006F74ED" w:rsidP="003E495B">
            <w:pPr>
              <w:rPr>
                <w:rFonts w:cs="Arial"/>
                <w:b/>
              </w:rPr>
            </w:pPr>
            <w:r w:rsidRPr="006F74ED">
              <w:rPr>
                <w:rFonts w:cs="Arial"/>
                <w:b/>
              </w:rPr>
              <w:t>Total expenditure</w:t>
            </w:r>
          </w:p>
        </w:tc>
        <w:tc>
          <w:tcPr>
            <w:tcW w:w="3081" w:type="dxa"/>
          </w:tcPr>
          <w:p w:rsidR="006F74ED" w:rsidRDefault="0005421D" w:rsidP="003E495B">
            <w:pPr>
              <w:rPr>
                <w:rFonts w:cs="Arial"/>
              </w:rPr>
            </w:pPr>
            <w:r>
              <w:rPr>
                <w:rFonts w:cs="Arial"/>
              </w:rPr>
              <w:t>£</w:t>
            </w:r>
            <w:r w:rsidR="00CC28D5">
              <w:rPr>
                <w:rFonts w:cs="Arial"/>
              </w:rPr>
              <w:t>17800</w:t>
            </w:r>
          </w:p>
        </w:tc>
      </w:tr>
    </w:tbl>
    <w:p w:rsidR="00815793" w:rsidRPr="00D55FC3" w:rsidRDefault="008B2989" w:rsidP="003E495B">
      <w:pPr>
        <w:rPr>
          <w:rFonts w:cs="Arial"/>
        </w:rPr>
      </w:pPr>
      <w:r>
        <w:rPr>
          <w:rFonts w:cs="Arial"/>
        </w:rPr>
        <w:t xml:space="preserve"> </w:t>
      </w:r>
      <w:r w:rsidR="00D55FC3">
        <w:rPr>
          <w:rFonts w:cs="Arial"/>
        </w:rPr>
        <w:t xml:space="preserve"> </w:t>
      </w:r>
    </w:p>
    <w:p w:rsidR="009E2D51" w:rsidRDefault="009E2D51" w:rsidP="00A32C98">
      <w:pPr>
        <w:jc w:val="both"/>
      </w:pPr>
    </w:p>
    <w:p w:rsidR="009E2D51" w:rsidRDefault="009E2D51" w:rsidP="00A32C98">
      <w:pPr>
        <w:jc w:val="both"/>
      </w:pPr>
    </w:p>
    <w:p w:rsidR="00A02C96" w:rsidRDefault="009E2D51" w:rsidP="00A32C98">
      <w:pPr>
        <w:jc w:val="both"/>
        <w:rPr>
          <w:b/>
          <w:u w:val="single"/>
        </w:rPr>
      </w:pPr>
      <w:r>
        <w:rPr>
          <w:b/>
          <w:u w:val="single"/>
        </w:rPr>
        <w:t>Work packages</w:t>
      </w:r>
    </w:p>
    <w:p w:rsidR="009E2D51" w:rsidRDefault="009E2D51" w:rsidP="00A32C98">
      <w:pPr>
        <w:jc w:val="both"/>
        <w:rPr>
          <w:b/>
          <w:u w:val="single"/>
        </w:rPr>
      </w:pPr>
    </w:p>
    <w:p w:rsidR="009E2D51" w:rsidRPr="009E2D51" w:rsidRDefault="009E2D51" w:rsidP="00A32C98">
      <w:pPr>
        <w:jc w:val="both"/>
      </w:pPr>
    </w:p>
    <w:p w:rsidR="00A02C96" w:rsidRDefault="009E2D51" w:rsidP="00A32C98">
      <w:pPr>
        <w:jc w:val="both"/>
      </w:pPr>
      <w:r>
        <w:t>There are different p</w:t>
      </w:r>
      <w:r w:rsidR="006E22BB">
        <w:t>hases involved in the project. This includes the initial planning and different phases that follow after that. The different phases are as detailed below;</w:t>
      </w:r>
    </w:p>
    <w:p w:rsidR="009E2D51" w:rsidRDefault="009E2D51" w:rsidP="00A32C98">
      <w:pPr>
        <w:jc w:val="both"/>
      </w:pPr>
    </w:p>
    <w:p w:rsidR="009E2D51" w:rsidRDefault="009E2D51" w:rsidP="00A32C98">
      <w:pPr>
        <w:jc w:val="both"/>
        <w:rPr>
          <w:u w:val="single"/>
        </w:rPr>
      </w:pPr>
      <w:r w:rsidRPr="009E2D51">
        <w:rPr>
          <w:u w:val="single"/>
        </w:rPr>
        <w:t>Phase 1</w:t>
      </w:r>
      <w:r>
        <w:rPr>
          <w:u w:val="single"/>
        </w:rPr>
        <w:t xml:space="preserve">- </w:t>
      </w:r>
      <w:r w:rsidR="007E5535">
        <w:rPr>
          <w:u w:val="single"/>
        </w:rPr>
        <w:t>Planning:</w:t>
      </w:r>
    </w:p>
    <w:p w:rsidR="007E5535" w:rsidRDefault="007E5535" w:rsidP="00A32C98">
      <w:pPr>
        <w:jc w:val="both"/>
      </w:pPr>
    </w:p>
    <w:p w:rsidR="008A6F04" w:rsidRDefault="008A6F04" w:rsidP="00A32C98">
      <w:pPr>
        <w:jc w:val="both"/>
      </w:pPr>
      <w:r>
        <w:t xml:space="preserve">There are a number of meetings that require </w:t>
      </w:r>
      <w:r w:rsidR="00EA27B4">
        <w:t>taking</w:t>
      </w:r>
      <w:r>
        <w:t xml:space="preserve"> place to insure that the trip is planned and run smoothly. The initial meeting was held on the </w:t>
      </w:r>
      <w:r w:rsidR="00C70EA8">
        <w:t>15</w:t>
      </w:r>
      <w:r w:rsidR="00C70EA8" w:rsidRPr="00C70EA8">
        <w:rPr>
          <w:vertAlign w:val="superscript"/>
        </w:rPr>
        <w:t>th</w:t>
      </w:r>
      <w:r w:rsidR="00C70EA8">
        <w:t xml:space="preserve"> of March 2018. The remainder of the meeting dates will be posted on part one orders in due course.</w:t>
      </w:r>
      <w:r w:rsidR="004A4028">
        <w:t xml:space="preserve"> The meetings minutes where published on part one orders and members were asked to confirm their interest in this trip.</w:t>
      </w:r>
      <w:r w:rsidR="00FC67E0">
        <w:t xml:space="preserve"> Members have since shown a great interest in this trip; however numbers are more than likely to increase as time goes on. </w:t>
      </w:r>
      <w:r w:rsidR="00C70EA8">
        <w:t xml:space="preserve"> The aim of the meetings is to gather</w:t>
      </w:r>
      <w:r w:rsidR="00F52D84">
        <w:t xml:space="preserve"> all information regarding prices of events and numbers of people attending,</w:t>
      </w:r>
      <w:r w:rsidR="00131ED7">
        <w:t xml:space="preserve"> also to test and adjust on areas where required.</w:t>
      </w:r>
    </w:p>
    <w:p w:rsidR="00131ED7" w:rsidRDefault="00131ED7" w:rsidP="00A32C98">
      <w:pPr>
        <w:jc w:val="both"/>
      </w:pPr>
    </w:p>
    <w:p w:rsidR="00131ED7" w:rsidRDefault="00131ED7" w:rsidP="00A32C98">
      <w:pPr>
        <w:jc w:val="both"/>
      </w:pPr>
      <w:r>
        <w:t>The meetings will be lead by Brigadier Stenning who is the brigade commander</w:t>
      </w:r>
      <w:r w:rsidR="009D47FE">
        <w:t>, dates to be confirmed. The meetings will also include all members of the project team.</w:t>
      </w:r>
    </w:p>
    <w:p w:rsidR="009D47FE" w:rsidRDefault="009D47FE" w:rsidP="00A32C98">
      <w:pPr>
        <w:jc w:val="both"/>
      </w:pPr>
    </w:p>
    <w:p w:rsidR="009D47FE" w:rsidRDefault="002F2AF4" w:rsidP="00A32C98">
      <w:pPr>
        <w:jc w:val="both"/>
        <w:rPr>
          <w:b/>
          <w:u w:val="single"/>
        </w:rPr>
      </w:pPr>
      <w:r w:rsidRPr="002F2AF4">
        <w:rPr>
          <w:b/>
          <w:u w:val="single"/>
        </w:rPr>
        <w:t xml:space="preserve">Trip </w:t>
      </w:r>
      <w:r>
        <w:rPr>
          <w:b/>
          <w:u w:val="single"/>
        </w:rPr>
        <w:t>Planning C</w:t>
      </w:r>
      <w:r w:rsidRPr="002F2AF4">
        <w:rPr>
          <w:b/>
          <w:u w:val="single"/>
        </w:rPr>
        <w:t>ommitte</w:t>
      </w:r>
      <w:r>
        <w:rPr>
          <w:b/>
          <w:u w:val="single"/>
        </w:rPr>
        <w:t>e</w:t>
      </w:r>
    </w:p>
    <w:p w:rsidR="002F2AF4" w:rsidRDefault="002F2AF4" w:rsidP="00A32C98">
      <w:pPr>
        <w:jc w:val="both"/>
        <w:rPr>
          <w:b/>
          <w:u w:val="single"/>
        </w:rPr>
      </w:pPr>
    </w:p>
    <w:tbl>
      <w:tblPr>
        <w:tblStyle w:val="TableGrid"/>
        <w:tblW w:w="0" w:type="auto"/>
        <w:tblLook w:val="04A0"/>
      </w:tblPr>
      <w:tblGrid>
        <w:gridCol w:w="2310"/>
        <w:gridCol w:w="2310"/>
        <w:gridCol w:w="2311"/>
        <w:gridCol w:w="2311"/>
      </w:tblGrid>
      <w:tr w:rsidR="002F2AF4" w:rsidTr="002F2AF4">
        <w:tc>
          <w:tcPr>
            <w:tcW w:w="2310" w:type="dxa"/>
          </w:tcPr>
          <w:p w:rsidR="002F2AF4" w:rsidRPr="007A2E8B" w:rsidRDefault="007A2E8B" w:rsidP="00A32C98">
            <w:pPr>
              <w:jc w:val="both"/>
            </w:pPr>
            <w:r>
              <w:t>Serial</w:t>
            </w:r>
          </w:p>
        </w:tc>
        <w:tc>
          <w:tcPr>
            <w:tcW w:w="2310" w:type="dxa"/>
          </w:tcPr>
          <w:p w:rsidR="002F2AF4" w:rsidRPr="00841946" w:rsidRDefault="00841946" w:rsidP="00A32C98">
            <w:pPr>
              <w:jc w:val="both"/>
            </w:pPr>
            <w:r>
              <w:t>Appointment</w:t>
            </w:r>
          </w:p>
        </w:tc>
        <w:tc>
          <w:tcPr>
            <w:tcW w:w="2311" w:type="dxa"/>
          </w:tcPr>
          <w:p w:rsidR="002F2AF4" w:rsidRPr="00841946" w:rsidRDefault="00841946" w:rsidP="00A32C98">
            <w:pPr>
              <w:jc w:val="both"/>
            </w:pPr>
            <w:r>
              <w:t>Rank/ Title</w:t>
            </w:r>
          </w:p>
        </w:tc>
        <w:tc>
          <w:tcPr>
            <w:tcW w:w="2311" w:type="dxa"/>
          </w:tcPr>
          <w:p w:rsidR="002F2AF4" w:rsidRPr="00841946" w:rsidRDefault="00841946" w:rsidP="00A32C98">
            <w:pPr>
              <w:jc w:val="both"/>
            </w:pPr>
            <w:r>
              <w:t>Name</w:t>
            </w:r>
          </w:p>
        </w:tc>
      </w:tr>
      <w:tr w:rsidR="002F2AF4" w:rsidTr="002F2AF4">
        <w:tc>
          <w:tcPr>
            <w:tcW w:w="2310" w:type="dxa"/>
          </w:tcPr>
          <w:p w:rsidR="002F2AF4" w:rsidRPr="00841946" w:rsidRDefault="002F2AF4" w:rsidP="00841946">
            <w:pPr>
              <w:pStyle w:val="ListParagraph"/>
              <w:numPr>
                <w:ilvl w:val="0"/>
                <w:numId w:val="3"/>
              </w:numPr>
              <w:jc w:val="both"/>
            </w:pPr>
          </w:p>
        </w:tc>
        <w:tc>
          <w:tcPr>
            <w:tcW w:w="2310" w:type="dxa"/>
          </w:tcPr>
          <w:p w:rsidR="002F2AF4" w:rsidRPr="00AB68FD" w:rsidRDefault="00D97642" w:rsidP="00A32C98">
            <w:pPr>
              <w:jc w:val="both"/>
            </w:pPr>
            <w:r>
              <w:t>Project Manager</w:t>
            </w:r>
          </w:p>
        </w:tc>
        <w:tc>
          <w:tcPr>
            <w:tcW w:w="2311" w:type="dxa"/>
          </w:tcPr>
          <w:p w:rsidR="002F2AF4" w:rsidRPr="00AB68FD" w:rsidRDefault="00E658E9" w:rsidP="00A32C98">
            <w:pPr>
              <w:jc w:val="both"/>
            </w:pPr>
            <w:r>
              <w:t xml:space="preserve">CPL </w:t>
            </w:r>
          </w:p>
        </w:tc>
        <w:tc>
          <w:tcPr>
            <w:tcW w:w="2311" w:type="dxa"/>
          </w:tcPr>
          <w:p w:rsidR="002F2AF4" w:rsidRPr="00AB68FD" w:rsidRDefault="00E658E9" w:rsidP="00A32C98">
            <w:pPr>
              <w:jc w:val="both"/>
            </w:pPr>
            <w:r>
              <w:t>Smith</w:t>
            </w:r>
          </w:p>
        </w:tc>
      </w:tr>
      <w:tr w:rsidR="002F2AF4" w:rsidTr="002F2AF4">
        <w:tc>
          <w:tcPr>
            <w:tcW w:w="2310" w:type="dxa"/>
          </w:tcPr>
          <w:p w:rsidR="002F2AF4" w:rsidRPr="00841946" w:rsidRDefault="002F2AF4" w:rsidP="00841946">
            <w:pPr>
              <w:pStyle w:val="ListParagraph"/>
              <w:numPr>
                <w:ilvl w:val="0"/>
                <w:numId w:val="3"/>
              </w:numPr>
              <w:jc w:val="both"/>
            </w:pPr>
          </w:p>
        </w:tc>
        <w:tc>
          <w:tcPr>
            <w:tcW w:w="2310" w:type="dxa"/>
          </w:tcPr>
          <w:p w:rsidR="002F2AF4" w:rsidRPr="00AB68FD" w:rsidRDefault="00284F84" w:rsidP="00A32C98">
            <w:pPr>
              <w:jc w:val="both"/>
            </w:pPr>
            <w:r>
              <w:t>Administration</w:t>
            </w:r>
          </w:p>
        </w:tc>
        <w:tc>
          <w:tcPr>
            <w:tcW w:w="2311" w:type="dxa"/>
          </w:tcPr>
          <w:p w:rsidR="002F2AF4" w:rsidRPr="00AB68FD" w:rsidRDefault="00284F84" w:rsidP="00A32C98">
            <w:pPr>
              <w:jc w:val="both"/>
            </w:pPr>
            <w:r>
              <w:t>SGT</w:t>
            </w:r>
          </w:p>
        </w:tc>
        <w:tc>
          <w:tcPr>
            <w:tcW w:w="2311" w:type="dxa"/>
          </w:tcPr>
          <w:p w:rsidR="002F2AF4" w:rsidRPr="00AB68FD" w:rsidRDefault="00284F84" w:rsidP="00A32C98">
            <w:pPr>
              <w:jc w:val="both"/>
            </w:pPr>
            <w:r>
              <w:t>Bill</w:t>
            </w:r>
          </w:p>
        </w:tc>
      </w:tr>
      <w:tr w:rsidR="002F2AF4" w:rsidTr="002F2AF4">
        <w:tc>
          <w:tcPr>
            <w:tcW w:w="2310" w:type="dxa"/>
          </w:tcPr>
          <w:p w:rsidR="002F2AF4" w:rsidRPr="00841946" w:rsidRDefault="002F2AF4" w:rsidP="00841946">
            <w:pPr>
              <w:pStyle w:val="ListParagraph"/>
              <w:numPr>
                <w:ilvl w:val="0"/>
                <w:numId w:val="3"/>
              </w:numPr>
              <w:jc w:val="both"/>
            </w:pPr>
          </w:p>
        </w:tc>
        <w:tc>
          <w:tcPr>
            <w:tcW w:w="2310" w:type="dxa"/>
          </w:tcPr>
          <w:p w:rsidR="002F2AF4" w:rsidRPr="00AB68FD" w:rsidRDefault="00284F84" w:rsidP="00A32C98">
            <w:pPr>
              <w:jc w:val="both"/>
            </w:pPr>
            <w:r>
              <w:t>Stage Managers</w:t>
            </w:r>
          </w:p>
        </w:tc>
        <w:tc>
          <w:tcPr>
            <w:tcW w:w="2311" w:type="dxa"/>
          </w:tcPr>
          <w:p w:rsidR="002F2AF4" w:rsidRPr="00AB68FD" w:rsidRDefault="00284F84" w:rsidP="00A32C98">
            <w:pPr>
              <w:jc w:val="both"/>
            </w:pPr>
            <w:r>
              <w:t>WO2,Mrs,WO1</w:t>
            </w:r>
          </w:p>
        </w:tc>
        <w:tc>
          <w:tcPr>
            <w:tcW w:w="2311" w:type="dxa"/>
          </w:tcPr>
          <w:p w:rsidR="002F2AF4" w:rsidRPr="00AB68FD" w:rsidRDefault="00E330DA" w:rsidP="00A32C98">
            <w:pPr>
              <w:jc w:val="both"/>
            </w:pPr>
            <w:r>
              <w:t>Walker, June, Payne</w:t>
            </w:r>
          </w:p>
        </w:tc>
      </w:tr>
      <w:tr w:rsidR="002F2AF4" w:rsidTr="002F2AF4">
        <w:tc>
          <w:tcPr>
            <w:tcW w:w="2310" w:type="dxa"/>
          </w:tcPr>
          <w:p w:rsidR="002F2AF4" w:rsidRPr="00CF6028" w:rsidRDefault="002F2AF4" w:rsidP="00CF6028">
            <w:pPr>
              <w:pStyle w:val="ListParagraph"/>
              <w:numPr>
                <w:ilvl w:val="0"/>
                <w:numId w:val="3"/>
              </w:numPr>
              <w:jc w:val="both"/>
            </w:pPr>
          </w:p>
        </w:tc>
        <w:tc>
          <w:tcPr>
            <w:tcW w:w="2310" w:type="dxa"/>
          </w:tcPr>
          <w:p w:rsidR="002F2AF4" w:rsidRPr="00AB68FD" w:rsidRDefault="00A670D7" w:rsidP="00A32C98">
            <w:pPr>
              <w:jc w:val="both"/>
            </w:pPr>
            <w:r>
              <w:t>Transport</w:t>
            </w:r>
          </w:p>
        </w:tc>
        <w:tc>
          <w:tcPr>
            <w:tcW w:w="2311" w:type="dxa"/>
          </w:tcPr>
          <w:p w:rsidR="002F2AF4" w:rsidRPr="00AB68FD" w:rsidRDefault="00A670D7" w:rsidP="00A32C98">
            <w:pPr>
              <w:jc w:val="both"/>
            </w:pPr>
            <w:r>
              <w:t>Capt</w:t>
            </w:r>
          </w:p>
        </w:tc>
        <w:tc>
          <w:tcPr>
            <w:tcW w:w="2311" w:type="dxa"/>
          </w:tcPr>
          <w:p w:rsidR="002F2AF4" w:rsidRPr="00AB68FD" w:rsidRDefault="00A670D7" w:rsidP="00A32C98">
            <w:pPr>
              <w:jc w:val="both"/>
            </w:pPr>
            <w:r>
              <w:t>Smith</w:t>
            </w:r>
          </w:p>
        </w:tc>
      </w:tr>
      <w:tr w:rsidR="00A670D7" w:rsidTr="002F2AF4">
        <w:tc>
          <w:tcPr>
            <w:tcW w:w="2310" w:type="dxa"/>
          </w:tcPr>
          <w:p w:rsidR="00A670D7" w:rsidRPr="00CF6028" w:rsidRDefault="00A670D7" w:rsidP="00CF6028">
            <w:pPr>
              <w:pStyle w:val="ListParagraph"/>
              <w:numPr>
                <w:ilvl w:val="0"/>
                <w:numId w:val="3"/>
              </w:numPr>
              <w:jc w:val="both"/>
            </w:pPr>
          </w:p>
        </w:tc>
        <w:tc>
          <w:tcPr>
            <w:tcW w:w="2310" w:type="dxa"/>
          </w:tcPr>
          <w:p w:rsidR="00A670D7" w:rsidRDefault="00BF364F" w:rsidP="00A32C98">
            <w:pPr>
              <w:jc w:val="both"/>
            </w:pPr>
            <w:r>
              <w:t xml:space="preserve">Executive </w:t>
            </w:r>
          </w:p>
        </w:tc>
        <w:tc>
          <w:tcPr>
            <w:tcW w:w="2311" w:type="dxa"/>
          </w:tcPr>
          <w:p w:rsidR="00A670D7" w:rsidRDefault="00BF364F" w:rsidP="00A32C98">
            <w:pPr>
              <w:jc w:val="both"/>
            </w:pPr>
            <w:r>
              <w:t>Brigadier</w:t>
            </w:r>
          </w:p>
        </w:tc>
        <w:tc>
          <w:tcPr>
            <w:tcW w:w="2311" w:type="dxa"/>
          </w:tcPr>
          <w:p w:rsidR="00A670D7" w:rsidRDefault="00BF364F" w:rsidP="00A32C98">
            <w:pPr>
              <w:jc w:val="both"/>
            </w:pPr>
            <w:r>
              <w:t>Steninng</w:t>
            </w:r>
          </w:p>
        </w:tc>
      </w:tr>
      <w:tr w:rsidR="00BF364F" w:rsidTr="002F2AF4">
        <w:tc>
          <w:tcPr>
            <w:tcW w:w="2310" w:type="dxa"/>
          </w:tcPr>
          <w:p w:rsidR="00BF364F" w:rsidRPr="00CF6028" w:rsidRDefault="00BF364F" w:rsidP="00CF6028">
            <w:pPr>
              <w:pStyle w:val="ListParagraph"/>
              <w:numPr>
                <w:ilvl w:val="0"/>
                <w:numId w:val="3"/>
              </w:numPr>
              <w:jc w:val="both"/>
            </w:pPr>
          </w:p>
        </w:tc>
        <w:tc>
          <w:tcPr>
            <w:tcW w:w="2310" w:type="dxa"/>
          </w:tcPr>
          <w:p w:rsidR="00BF364F" w:rsidRDefault="00244118" w:rsidP="00A32C98">
            <w:pPr>
              <w:jc w:val="both"/>
            </w:pPr>
            <w:r>
              <w:t>Senior Users</w:t>
            </w:r>
          </w:p>
        </w:tc>
        <w:tc>
          <w:tcPr>
            <w:tcW w:w="2311" w:type="dxa"/>
          </w:tcPr>
          <w:p w:rsidR="00BF364F" w:rsidRDefault="00244118" w:rsidP="00A32C98">
            <w:pPr>
              <w:jc w:val="both"/>
            </w:pPr>
            <w:r>
              <w:t>Miss</w:t>
            </w:r>
          </w:p>
        </w:tc>
        <w:tc>
          <w:tcPr>
            <w:tcW w:w="2311" w:type="dxa"/>
          </w:tcPr>
          <w:p w:rsidR="00BF364F" w:rsidRDefault="00244118" w:rsidP="00A32C98">
            <w:pPr>
              <w:jc w:val="both"/>
            </w:pPr>
            <w:r>
              <w:t>Vilakati</w:t>
            </w:r>
          </w:p>
        </w:tc>
      </w:tr>
      <w:tr w:rsidR="008330C6" w:rsidTr="002F2AF4">
        <w:tc>
          <w:tcPr>
            <w:tcW w:w="2310" w:type="dxa"/>
          </w:tcPr>
          <w:p w:rsidR="008330C6" w:rsidRPr="00CF6028" w:rsidRDefault="008330C6" w:rsidP="00CF6028">
            <w:pPr>
              <w:pStyle w:val="ListParagraph"/>
              <w:numPr>
                <w:ilvl w:val="0"/>
                <w:numId w:val="3"/>
              </w:numPr>
              <w:jc w:val="both"/>
            </w:pPr>
          </w:p>
        </w:tc>
        <w:tc>
          <w:tcPr>
            <w:tcW w:w="2310" w:type="dxa"/>
          </w:tcPr>
          <w:p w:rsidR="008330C6" w:rsidRDefault="008330C6" w:rsidP="00A32C98">
            <w:pPr>
              <w:jc w:val="both"/>
            </w:pPr>
            <w:r>
              <w:t xml:space="preserve">Food </w:t>
            </w:r>
          </w:p>
        </w:tc>
        <w:tc>
          <w:tcPr>
            <w:tcW w:w="2311" w:type="dxa"/>
          </w:tcPr>
          <w:p w:rsidR="008330C6" w:rsidRDefault="008330C6" w:rsidP="00A32C98">
            <w:pPr>
              <w:jc w:val="both"/>
            </w:pPr>
            <w:r>
              <w:t>WO1</w:t>
            </w:r>
          </w:p>
        </w:tc>
        <w:tc>
          <w:tcPr>
            <w:tcW w:w="2311" w:type="dxa"/>
          </w:tcPr>
          <w:p w:rsidR="008330C6" w:rsidRDefault="008330C6" w:rsidP="00A32C98">
            <w:pPr>
              <w:jc w:val="both"/>
            </w:pPr>
            <w:r>
              <w:t>Campbell</w:t>
            </w:r>
          </w:p>
        </w:tc>
      </w:tr>
      <w:tr w:rsidR="008330C6" w:rsidTr="002F2AF4">
        <w:tc>
          <w:tcPr>
            <w:tcW w:w="2310" w:type="dxa"/>
          </w:tcPr>
          <w:p w:rsidR="008330C6" w:rsidRPr="00CF6028" w:rsidRDefault="008330C6" w:rsidP="00CF6028">
            <w:pPr>
              <w:pStyle w:val="ListParagraph"/>
              <w:numPr>
                <w:ilvl w:val="0"/>
                <w:numId w:val="3"/>
              </w:numPr>
              <w:jc w:val="both"/>
            </w:pPr>
          </w:p>
        </w:tc>
        <w:tc>
          <w:tcPr>
            <w:tcW w:w="2310" w:type="dxa"/>
          </w:tcPr>
          <w:p w:rsidR="008330C6" w:rsidRDefault="00DF2201" w:rsidP="00A32C98">
            <w:pPr>
              <w:jc w:val="both"/>
            </w:pPr>
            <w:r>
              <w:t>Emergency services</w:t>
            </w:r>
          </w:p>
        </w:tc>
        <w:tc>
          <w:tcPr>
            <w:tcW w:w="2311" w:type="dxa"/>
          </w:tcPr>
          <w:p w:rsidR="008330C6" w:rsidRDefault="00DF2201" w:rsidP="00A32C98">
            <w:pPr>
              <w:jc w:val="both"/>
            </w:pPr>
            <w:r>
              <w:t>Local ambulance</w:t>
            </w:r>
          </w:p>
        </w:tc>
        <w:tc>
          <w:tcPr>
            <w:tcW w:w="2311" w:type="dxa"/>
          </w:tcPr>
          <w:p w:rsidR="008330C6" w:rsidRDefault="00DF2201" w:rsidP="00A32C98">
            <w:pPr>
              <w:jc w:val="both"/>
            </w:pPr>
            <w:r>
              <w:t>P.O.C Miss Vilakati</w:t>
            </w:r>
          </w:p>
        </w:tc>
      </w:tr>
      <w:tr w:rsidR="00DF2201" w:rsidTr="002F2AF4">
        <w:tc>
          <w:tcPr>
            <w:tcW w:w="2310" w:type="dxa"/>
          </w:tcPr>
          <w:p w:rsidR="00DF2201" w:rsidRPr="00CF6028" w:rsidRDefault="00DF2201" w:rsidP="00CF6028">
            <w:pPr>
              <w:pStyle w:val="ListParagraph"/>
              <w:numPr>
                <w:ilvl w:val="0"/>
                <w:numId w:val="3"/>
              </w:numPr>
              <w:jc w:val="both"/>
            </w:pPr>
          </w:p>
        </w:tc>
        <w:tc>
          <w:tcPr>
            <w:tcW w:w="2310" w:type="dxa"/>
          </w:tcPr>
          <w:p w:rsidR="00DF2201" w:rsidRDefault="00320DA6" w:rsidP="00A32C98">
            <w:pPr>
              <w:jc w:val="both"/>
            </w:pPr>
            <w:r>
              <w:t>Activity equipment</w:t>
            </w:r>
          </w:p>
        </w:tc>
        <w:tc>
          <w:tcPr>
            <w:tcW w:w="2311" w:type="dxa"/>
          </w:tcPr>
          <w:p w:rsidR="00DF2201" w:rsidRDefault="00320DA6" w:rsidP="00A32C98">
            <w:pPr>
              <w:jc w:val="both"/>
            </w:pPr>
            <w:r>
              <w:t xml:space="preserve">WO2 </w:t>
            </w:r>
          </w:p>
        </w:tc>
        <w:tc>
          <w:tcPr>
            <w:tcW w:w="2311" w:type="dxa"/>
          </w:tcPr>
          <w:p w:rsidR="00DF2201" w:rsidRDefault="00320DA6" w:rsidP="00A32C98">
            <w:pPr>
              <w:jc w:val="both"/>
            </w:pPr>
            <w:r>
              <w:t>Taylor</w:t>
            </w:r>
          </w:p>
        </w:tc>
      </w:tr>
      <w:tr w:rsidR="00DC0F54" w:rsidTr="002F2AF4">
        <w:tc>
          <w:tcPr>
            <w:tcW w:w="2310" w:type="dxa"/>
          </w:tcPr>
          <w:p w:rsidR="00DC0F54" w:rsidRPr="00CF6028" w:rsidRDefault="00DC0F54" w:rsidP="00DC0F54">
            <w:pPr>
              <w:jc w:val="both"/>
            </w:pPr>
          </w:p>
        </w:tc>
        <w:tc>
          <w:tcPr>
            <w:tcW w:w="2310" w:type="dxa"/>
          </w:tcPr>
          <w:p w:rsidR="00DC0F54" w:rsidRDefault="00DC0F54" w:rsidP="00A32C98">
            <w:pPr>
              <w:jc w:val="both"/>
            </w:pPr>
          </w:p>
        </w:tc>
        <w:tc>
          <w:tcPr>
            <w:tcW w:w="2311" w:type="dxa"/>
          </w:tcPr>
          <w:p w:rsidR="00DC0F54" w:rsidRDefault="00DC0F54" w:rsidP="00A32C98">
            <w:pPr>
              <w:jc w:val="both"/>
            </w:pPr>
          </w:p>
        </w:tc>
        <w:tc>
          <w:tcPr>
            <w:tcW w:w="2311" w:type="dxa"/>
          </w:tcPr>
          <w:p w:rsidR="00DC0F54" w:rsidRDefault="00DC0F54" w:rsidP="00A32C98">
            <w:pPr>
              <w:jc w:val="both"/>
            </w:pPr>
          </w:p>
        </w:tc>
      </w:tr>
    </w:tbl>
    <w:p w:rsidR="002F2AF4" w:rsidRPr="002F2AF4" w:rsidRDefault="002F2AF4" w:rsidP="00A32C98">
      <w:pPr>
        <w:jc w:val="both"/>
        <w:rPr>
          <w:b/>
          <w:u w:val="single"/>
        </w:rPr>
      </w:pPr>
    </w:p>
    <w:p w:rsidR="00C6003D" w:rsidRDefault="00C6003D" w:rsidP="00A32C98">
      <w:pPr>
        <w:jc w:val="both"/>
      </w:pPr>
    </w:p>
    <w:p w:rsidR="002F2AF4" w:rsidRDefault="00161073" w:rsidP="00A32C98">
      <w:pPr>
        <w:jc w:val="both"/>
      </w:pPr>
      <w:r w:rsidRPr="00161073">
        <w:rPr>
          <w:b/>
        </w:rPr>
        <w:t>Phase 2</w:t>
      </w:r>
      <w:r>
        <w:t>-</w:t>
      </w:r>
      <w:r w:rsidR="00DA1835">
        <w:t xml:space="preserve"> </w:t>
      </w:r>
      <w:r w:rsidR="00DA1835" w:rsidRPr="00DA1835">
        <w:rPr>
          <w:u w:val="single"/>
        </w:rPr>
        <w:t>Trip Assembly</w:t>
      </w:r>
      <w:r w:rsidR="00DA1835">
        <w:t>-</w:t>
      </w:r>
      <w:r>
        <w:t xml:space="preserve"> Miss Vilakati will take lead of this phase</w:t>
      </w:r>
      <w:r w:rsidR="00DA1835">
        <w:t xml:space="preserve"> by making sure that all places of the activities that will take place have been booked and that deposits have been paid. She will also ensure that the transport company are aware of all timings or timings estimates that they need to adhere by. </w:t>
      </w:r>
      <w:r w:rsidR="00462318">
        <w:t xml:space="preserve">The stage managers are </w:t>
      </w:r>
      <w:r w:rsidR="004841CB">
        <w:t xml:space="preserve">to </w:t>
      </w:r>
      <w:r w:rsidR="00462318">
        <w:t>feed information to Miss Vilakati regarding bookings and payments for events.</w:t>
      </w:r>
      <w:r w:rsidR="00F60EE4">
        <w:t xml:space="preserve"> During this phase they will be a brief meeting held to discuss any progress that has been made and if they are areas that need to be adjusted.</w:t>
      </w:r>
      <w:r w:rsidR="005C32C5">
        <w:t xml:space="preserve"> This phase should take about a week to complete if everything goes smoothly as planned.</w:t>
      </w:r>
      <w:r w:rsidR="004841CB">
        <w:t xml:space="preserve"> Members of the brigade who wish to deploy on this trip also need to confirm, this will help gather numbers of places that need to be booked for each of the activities.</w:t>
      </w:r>
    </w:p>
    <w:p w:rsidR="005C32C5" w:rsidRDefault="005C32C5" w:rsidP="00A32C98">
      <w:pPr>
        <w:jc w:val="both"/>
      </w:pPr>
    </w:p>
    <w:p w:rsidR="005C32C5" w:rsidRDefault="005C32C5" w:rsidP="00A32C98">
      <w:pPr>
        <w:jc w:val="both"/>
      </w:pPr>
      <w:r w:rsidRPr="00D36DE5">
        <w:rPr>
          <w:b/>
        </w:rPr>
        <w:t>Phase 3</w:t>
      </w:r>
      <w:r>
        <w:t>-</w:t>
      </w:r>
      <w:r w:rsidR="00D36DE5">
        <w:t xml:space="preserve"> </w:t>
      </w:r>
      <w:r w:rsidR="00D36DE5" w:rsidRPr="00D36DE5">
        <w:rPr>
          <w:u w:val="single"/>
        </w:rPr>
        <w:t>the team bonding trip</w:t>
      </w:r>
      <w:r w:rsidR="00D36DE5">
        <w:t>- personnel deploying on the exercise are to assembly outside the brigade’s headquarters on the 27</w:t>
      </w:r>
      <w:r w:rsidR="00D36DE5" w:rsidRPr="00D36DE5">
        <w:rPr>
          <w:vertAlign w:val="superscript"/>
        </w:rPr>
        <w:t>th</w:t>
      </w:r>
      <w:r w:rsidR="00D36DE5">
        <w:t xml:space="preserve"> of June 2018 at 0600 hours.</w:t>
      </w:r>
      <w:r w:rsidR="00B14C9A">
        <w:t xml:space="preserve"> There,</w:t>
      </w:r>
      <w:r w:rsidR="00811869">
        <w:t xml:space="preserve"> they will be me</w:t>
      </w:r>
      <w:r w:rsidR="00B14C9A">
        <w:t>t by the MTO</w:t>
      </w:r>
      <w:r w:rsidR="00C51B86">
        <w:t xml:space="preserve"> who will assist them onto the coach together with a staff member from Stagecoach Salisbury</w:t>
      </w:r>
      <w:r w:rsidR="00811869">
        <w:t>.</w:t>
      </w:r>
      <w:r w:rsidR="003D219E">
        <w:t xml:space="preserve"> Miss Vilakati will once again check that members who are on limited </w:t>
      </w:r>
      <w:proofErr w:type="gramStart"/>
      <w:r w:rsidR="003D219E">
        <w:t>duties</w:t>
      </w:r>
      <w:proofErr w:type="gramEnd"/>
      <w:r w:rsidR="003D219E">
        <w:t xml:space="preserve"> have the relevant paperwork with them, which is</w:t>
      </w:r>
      <w:r w:rsidR="004841CB">
        <w:t>,</w:t>
      </w:r>
      <w:r w:rsidR="003D219E">
        <w:t xml:space="preserve"> a Medical Officer’s clearance certificate and a current risk assessment before deploying.</w:t>
      </w:r>
      <w:r w:rsidR="00811869">
        <w:t xml:space="preserve"> Once every member who is deploying has been accounted for,</w:t>
      </w:r>
      <w:r w:rsidR="00B24C61">
        <w:t xml:space="preserve"> members will get a quick brief from the Brigade Commander, </w:t>
      </w:r>
      <w:r w:rsidR="00811869">
        <w:t>of the focus of events for the day.</w:t>
      </w:r>
      <w:r w:rsidR="00B24C61">
        <w:t xml:space="preserve"> Upon arrival at Newquay</w:t>
      </w:r>
      <w:r w:rsidR="004041FF">
        <w:t>, members will be taken to their accommodation</w:t>
      </w:r>
      <w:r w:rsidR="006475BE">
        <w:t>. Members will be given approximately an hour to settle in and then start the first even</w:t>
      </w:r>
      <w:r w:rsidR="009905B2">
        <w:t>t</w:t>
      </w:r>
      <w:r w:rsidR="006475BE">
        <w:t xml:space="preserve"> of the day which will be outdoor go karting. </w:t>
      </w:r>
      <w:r w:rsidR="009905B2">
        <w:t xml:space="preserve">Members will be briefed throughout the duration of the trip of where they have to be next and what time they are expected to be there by. </w:t>
      </w:r>
      <w:r w:rsidR="001B3BC7">
        <w:t>Stages managers will be in charge of briefing members of the team on their specific events that they have organised. On the 29</w:t>
      </w:r>
      <w:r w:rsidR="001B3BC7" w:rsidRPr="001B3BC7">
        <w:rPr>
          <w:vertAlign w:val="superscript"/>
        </w:rPr>
        <w:t>th</w:t>
      </w:r>
      <w:r w:rsidR="001B3BC7">
        <w:t xml:space="preserve"> of June 2018 at 1600 hours, they will be a closing down brief from the brigade commander and a few prices will be handed out before departure at 1700 hours back to Tidworth. </w:t>
      </w:r>
    </w:p>
    <w:p w:rsidR="00B30D71" w:rsidRDefault="00B30D71" w:rsidP="00A32C98">
      <w:pPr>
        <w:jc w:val="both"/>
      </w:pPr>
    </w:p>
    <w:p w:rsidR="000F09E1" w:rsidRDefault="00B30D71" w:rsidP="00A32C98">
      <w:pPr>
        <w:jc w:val="both"/>
      </w:pPr>
      <w:r w:rsidRPr="00B30D71">
        <w:rPr>
          <w:b/>
        </w:rPr>
        <w:t>Phase 4</w:t>
      </w:r>
      <w:r>
        <w:t xml:space="preserve">- </w:t>
      </w:r>
      <w:r w:rsidRPr="00B30D71">
        <w:rPr>
          <w:u w:val="single"/>
        </w:rPr>
        <w:t>Recovery</w:t>
      </w:r>
      <w:r>
        <w:rPr>
          <w:u w:val="single"/>
        </w:rPr>
        <w:t xml:space="preserve">- </w:t>
      </w:r>
      <w:r w:rsidR="00AA21B5">
        <w:t xml:space="preserve">the team will depart from Newquay after the accommodation has been handed over to the storeman. The accommodation is to be left in the same condition that it was found. Once the accommodation storeman is happy that the accommodation is left in a reasonable state, members will be free to start boarding the coach before </w:t>
      </w:r>
      <w:proofErr w:type="spellStart"/>
      <w:r w:rsidR="00AA21B5">
        <w:t>departure.A</w:t>
      </w:r>
      <w:r>
        <w:t>t</w:t>
      </w:r>
      <w:proofErr w:type="spellEnd"/>
      <w:r>
        <w:t xml:space="preserve"> the end of the trip Miss Vilakati will account for all members who deploy before departure back to Tidworth</w:t>
      </w:r>
      <w:r w:rsidR="00E0381F">
        <w:t xml:space="preserve">. WO2 Taylor is to liaise with events location to find </w:t>
      </w:r>
      <w:r w:rsidR="005F239D">
        <w:t>out if there are any damages that need to</w:t>
      </w:r>
      <w:r w:rsidR="000F09E1">
        <w:t xml:space="preserve"> be</w:t>
      </w:r>
      <w:r w:rsidR="005F239D">
        <w:t xml:space="preserve"> paid for</w:t>
      </w:r>
      <w:r w:rsidR="008140C0">
        <w:t>. If there are no damages incurred, the team wil</w:t>
      </w:r>
      <w:r w:rsidR="000F09E1">
        <w:t>l be free to return back to the brigade headquarters.</w:t>
      </w:r>
    </w:p>
    <w:p w:rsidR="000F09E1" w:rsidRDefault="000F09E1" w:rsidP="00A32C98">
      <w:pPr>
        <w:jc w:val="both"/>
      </w:pPr>
    </w:p>
    <w:p w:rsidR="00B30D71" w:rsidRPr="000F09E1" w:rsidRDefault="000F09E1" w:rsidP="00A32C98">
      <w:pPr>
        <w:jc w:val="both"/>
      </w:pPr>
      <w:r w:rsidRPr="000F09E1">
        <w:rPr>
          <w:b/>
        </w:rPr>
        <w:t xml:space="preserve">Phase 5 </w:t>
      </w:r>
      <w:r>
        <w:rPr>
          <w:b/>
        </w:rPr>
        <w:t xml:space="preserve">– </w:t>
      </w:r>
      <w:r>
        <w:rPr>
          <w:u w:val="single"/>
        </w:rPr>
        <w:t>C</w:t>
      </w:r>
      <w:r w:rsidRPr="000F09E1">
        <w:rPr>
          <w:u w:val="single"/>
        </w:rPr>
        <w:t>losure</w:t>
      </w:r>
      <w:r>
        <w:t>-</w:t>
      </w:r>
      <w:r w:rsidR="007B0710">
        <w:t>.</w:t>
      </w:r>
      <w:r w:rsidR="003D79D9">
        <w:t xml:space="preserve"> upon arrival back to Tidworth, members are to remove all their belongings from the </w:t>
      </w:r>
      <w:r w:rsidR="00205F29">
        <w:t xml:space="preserve">coach. They are also to ensure that the coach is left clean, with no rubbish left on board. Once the coach driver is happy with the condition of the coach, he will be free to leave and return to this station. A quick thank </w:t>
      </w:r>
      <w:r w:rsidR="00062FC0">
        <w:t>you</w:t>
      </w:r>
      <w:r w:rsidR="00205F29">
        <w:t xml:space="preserve"> will be said to the brigade members </w:t>
      </w:r>
      <w:r w:rsidR="005C6FAB">
        <w:t>and they will be free to leave for the weekend after that.</w:t>
      </w:r>
    </w:p>
    <w:p w:rsidR="005D4BDD" w:rsidRDefault="005D4BDD" w:rsidP="00A32C98">
      <w:pPr>
        <w:jc w:val="both"/>
      </w:pPr>
    </w:p>
    <w:p w:rsidR="005D4BDD" w:rsidRDefault="005D4BDD" w:rsidP="00A32C98">
      <w:pPr>
        <w:jc w:val="both"/>
      </w:pPr>
    </w:p>
    <w:p w:rsidR="005D4BDD" w:rsidRDefault="005D4BDD" w:rsidP="00A32C98">
      <w:pPr>
        <w:jc w:val="both"/>
      </w:pPr>
    </w:p>
    <w:p w:rsidR="00062FC0" w:rsidRDefault="00062FC0" w:rsidP="00A32C98">
      <w:pPr>
        <w:jc w:val="both"/>
      </w:pPr>
    </w:p>
    <w:p w:rsidR="00062FC0" w:rsidRDefault="00062FC0">
      <w:r>
        <w:br w:type="page"/>
      </w:r>
    </w:p>
    <w:p w:rsidR="00C6003D" w:rsidRDefault="00E07692" w:rsidP="00A32C98">
      <w:pPr>
        <w:jc w:val="both"/>
      </w:pPr>
      <w:r>
        <w:lastRenderedPageBreak/>
        <w:t xml:space="preserve">Sequence of Events </w:t>
      </w:r>
    </w:p>
    <w:p w:rsidR="00E07692" w:rsidRDefault="00E07692" w:rsidP="00A32C98">
      <w:pPr>
        <w:jc w:val="both"/>
      </w:pPr>
      <w:r>
        <w:t>Below is a project sequence of events and a PERT diagram.</w:t>
      </w:r>
    </w:p>
    <w:p w:rsidR="00C210C6" w:rsidRDefault="00C210C6" w:rsidP="00A32C98">
      <w:pPr>
        <w:jc w:val="both"/>
      </w:pPr>
    </w:p>
    <w:tbl>
      <w:tblPr>
        <w:tblStyle w:val="TableGrid"/>
        <w:tblW w:w="10031" w:type="dxa"/>
        <w:tblLayout w:type="fixed"/>
        <w:tblLook w:val="04A0"/>
      </w:tblPr>
      <w:tblGrid>
        <w:gridCol w:w="817"/>
        <w:gridCol w:w="1134"/>
        <w:gridCol w:w="1134"/>
        <w:gridCol w:w="1276"/>
        <w:gridCol w:w="709"/>
        <w:gridCol w:w="1417"/>
        <w:gridCol w:w="1276"/>
        <w:gridCol w:w="1134"/>
        <w:gridCol w:w="1134"/>
      </w:tblGrid>
      <w:tr w:rsidR="00070DCA" w:rsidTr="00951EAF">
        <w:trPr>
          <w:trHeight w:val="653"/>
        </w:trPr>
        <w:tc>
          <w:tcPr>
            <w:tcW w:w="817" w:type="dxa"/>
          </w:tcPr>
          <w:p w:rsidR="00C210C6" w:rsidRDefault="00C210C6" w:rsidP="00A32C98">
            <w:pPr>
              <w:jc w:val="both"/>
            </w:pPr>
            <w:r>
              <w:t>C</w:t>
            </w:r>
            <w:r w:rsidR="00E37CDA">
              <w:t>ode</w:t>
            </w:r>
          </w:p>
        </w:tc>
        <w:tc>
          <w:tcPr>
            <w:tcW w:w="1134" w:type="dxa"/>
          </w:tcPr>
          <w:p w:rsidR="00C210C6" w:rsidRDefault="00E37CDA" w:rsidP="00A32C98">
            <w:pPr>
              <w:jc w:val="both"/>
            </w:pPr>
            <w:r>
              <w:t>Activity</w:t>
            </w:r>
          </w:p>
        </w:tc>
        <w:tc>
          <w:tcPr>
            <w:tcW w:w="1134" w:type="dxa"/>
          </w:tcPr>
          <w:p w:rsidR="00C210C6" w:rsidRDefault="00C210C6" w:rsidP="00A32C98">
            <w:pPr>
              <w:jc w:val="both"/>
            </w:pPr>
            <w:r>
              <w:t>P</w:t>
            </w:r>
            <w:r w:rsidR="00E37CDA">
              <w:t>receding Activity</w:t>
            </w:r>
          </w:p>
        </w:tc>
        <w:tc>
          <w:tcPr>
            <w:tcW w:w="1276" w:type="dxa"/>
          </w:tcPr>
          <w:p w:rsidR="00C210C6" w:rsidRDefault="00C210C6" w:rsidP="00A32C98">
            <w:pPr>
              <w:jc w:val="both"/>
            </w:pPr>
            <w:r>
              <w:t>O</w:t>
            </w:r>
            <w:r w:rsidR="00E37CDA">
              <w:t>ptimistic</w:t>
            </w:r>
          </w:p>
        </w:tc>
        <w:tc>
          <w:tcPr>
            <w:tcW w:w="709" w:type="dxa"/>
          </w:tcPr>
          <w:p w:rsidR="00C210C6" w:rsidRDefault="00C210C6" w:rsidP="00A32C98">
            <w:pPr>
              <w:jc w:val="both"/>
            </w:pPr>
            <w:r>
              <w:t>M</w:t>
            </w:r>
            <w:r w:rsidR="00E37CDA">
              <w:t>ost likely</w:t>
            </w:r>
          </w:p>
        </w:tc>
        <w:tc>
          <w:tcPr>
            <w:tcW w:w="1417" w:type="dxa"/>
          </w:tcPr>
          <w:p w:rsidR="00C210C6" w:rsidRDefault="00C210C6" w:rsidP="00A32C98">
            <w:pPr>
              <w:jc w:val="both"/>
            </w:pPr>
            <w:r>
              <w:t>P</w:t>
            </w:r>
            <w:r w:rsidR="00E37CDA">
              <w:t>essimistic</w:t>
            </w:r>
          </w:p>
        </w:tc>
        <w:tc>
          <w:tcPr>
            <w:tcW w:w="1276" w:type="dxa"/>
          </w:tcPr>
          <w:p w:rsidR="00C210C6" w:rsidRDefault="00E37CDA" w:rsidP="00A32C98">
            <w:pPr>
              <w:jc w:val="both"/>
            </w:pPr>
            <w:r>
              <w:t>Expected time</w:t>
            </w:r>
          </w:p>
        </w:tc>
        <w:tc>
          <w:tcPr>
            <w:tcW w:w="1134" w:type="dxa"/>
          </w:tcPr>
          <w:p w:rsidR="00C210C6" w:rsidRDefault="00E37CDA" w:rsidP="00A32C98">
            <w:pPr>
              <w:jc w:val="both"/>
            </w:pPr>
            <w:r>
              <w:t xml:space="preserve">Variance </w:t>
            </w:r>
          </w:p>
        </w:tc>
        <w:tc>
          <w:tcPr>
            <w:tcW w:w="1134" w:type="dxa"/>
          </w:tcPr>
          <w:p w:rsidR="00C210C6" w:rsidRDefault="00E37CDA" w:rsidP="00A32C98">
            <w:pPr>
              <w:jc w:val="both"/>
            </w:pPr>
            <w:r>
              <w:t>Critical path</w:t>
            </w:r>
          </w:p>
        </w:tc>
      </w:tr>
      <w:tr w:rsidR="00070DCA" w:rsidTr="00951EAF">
        <w:tc>
          <w:tcPr>
            <w:tcW w:w="817" w:type="dxa"/>
          </w:tcPr>
          <w:p w:rsidR="0041047B" w:rsidRDefault="004E6A8A" w:rsidP="00A32C98">
            <w:pPr>
              <w:jc w:val="both"/>
            </w:pPr>
            <w:r>
              <w:t>A</w:t>
            </w:r>
          </w:p>
        </w:tc>
        <w:tc>
          <w:tcPr>
            <w:tcW w:w="1134" w:type="dxa"/>
          </w:tcPr>
          <w:p w:rsidR="0041047B" w:rsidRDefault="004E6A8A" w:rsidP="00A32C98">
            <w:pPr>
              <w:jc w:val="both"/>
            </w:pPr>
            <w:r>
              <w:t>First meeting</w:t>
            </w:r>
          </w:p>
        </w:tc>
        <w:tc>
          <w:tcPr>
            <w:tcW w:w="1134" w:type="dxa"/>
          </w:tcPr>
          <w:p w:rsidR="0041047B" w:rsidRDefault="0041047B" w:rsidP="00A32C98">
            <w:pPr>
              <w:jc w:val="both"/>
            </w:pPr>
          </w:p>
        </w:tc>
        <w:tc>
          <w:tcPr>
            <w:tcW w:w="1276" w:type="dxa"/>
          </w:tcPr>
          <w:p w:rsidR="0041047B" w:rsidRDefault="00320CCD" w:rsidP="00A32C98">
            <w:pPr>
              <w:jc w:val="both"/>
            </w:pPr>
            <w:r>
              <w:t>1</w:t>
            </w:r>
          </w:p>
        </w:tc>
        <w:tc>
          <w:tcPr>
            <w:tcW w:w="709" w:type="dxa"/>
          </w:tcPr>
          <w:p w:rsidR="0041047B" w:rsidRDefault="00320CCD" w:rsidP="00A32C98">
            <w:pPr>
              <w:jc w:val="both"/>
            </w:pPr>
            <w:r>
              <w:t>2</w:t>
            </w:r>
          </w:p>
        </w:tc>
        <w:tc>
          <w:tcPr>
            <w:tcW w:w="1417" w:type="dxa"/>
          </w:tcPr>
          <w:p w:rsidR="0041047B" w:rsidRDefault="00320CCD" w:rsidP="00A32C98">
            <w:pPr>
              <w:jc w:val="both"/>
            </w:pPr>
            <w:r>
              <w:t>3</w:t>
            </w:r>
          </w:p>
        </w:tc>
        <w:tc>
          <w:tcPr>
            <w:tcW w:w="1276" w:type="dxa"/>
          </w:tcPr>
          <w:p w:rsidR="0041047B" w:rsidRDefault="00320CCD" w:rsidP="00A32C98">
            <w:pPr>
              <w:jc w:val="both"/>
            </w:pPr>
            <w:r>
              <w:t>2</w:t>
            </w:r>
          </w:p>
        </w:tc>
        <w:tc>
          <w:tcPr>
            <w:tcW w:w="1134" w:type="dxa"/>
          </w:tcPr>
          <w:p w:rsidR="0041047B" w:rsidRDefault="00320CCD" w:rsidP="00A32C98">
            <w:pPr>
              <w:jc w:val="both"/>
            </w:pPr>
            <w:r>
              <w:t>0.111</w:t>
            </w:r>
          </w:p>
        </w:tc>
        <w:tc>
          <w:tcPr>
            <w:tcW w:w="1134" w:type="dxa"/>
          </w:tcPr>
          <w:p w:rsidR="0041047B" w:rsidRDefault="00320CCD" w:rsidP="00A32C98">
            <w:pPr>
              <w:jc w:val="both"/>
            </w:pPr>
            <w:r>
              <w:t xml:space="preserve">Y </w:t>
            </w:r>
          </w:p>
        </w:tc>
      </w:tr>
      <w:tr w:rsidR="00320CCD" w:rsidTr="00951EAF">
        <w:tc>
          <w:tcPr>
            <w:tcW w:w="817" w:type="dxa"/>
          </w:tcPr>
          <w:p w:rsidR="00320CCD" w:rsidRDefault="00320CCD" w:rsidP="00A32C98">
            <w:pPr>
              <w:jc w:val="both"/>
            </w:pPr>
            <w:r>
              <w:t>B</w:t>
            </w:r>
          </w:p>
        </w:tc>
        <w:tc>
          <w:tcPr>
            <w:tcW w:w="1134" w:type="dxa"/>
          </w:tcPr>
          <w:p w:rsidR="00320CCD" w:rsidRDefault="00303072" w:rsidP="00A32C98">
            <w:pPr>
              <w:jc w:val="both"/>
            </w:pPr>
            <w:r>
              <w:t>Event booking</w:t>
            </w:r>
          </w:p>
        </w:tc>
        <w:tc>
          <w:tcPr>
            <w:tcW w:w="1134" w:type="dxa"/>
          </w:tcPr>
          <w:p w:rsidR="00320CCD" w:rsidRDefault="00303072" w:rsidP="00A32C98">
            <w:pPr>
              <w:jc w:val="both"/>
            </w:pPr>
            <w:r>
              <w:t>A</w:t>
            </w:r>
          </w:p>
        </w:tc>
        <w:tc>
          <w:tcPr>
            <w:tcW w:w="1276" w:type="dxa"/>
          </w:tcPr>
          <w:p w:rsidR="00320CCD" w:rsidRDefault="00303072" w:rsidP="00A32C98">
            <w:pPr>
              <w:jc w:val="both"/>
            </w:pPr>
            <w:r>
              <w:t>2</w:t>
            </w:r>
          </w:p>
        </w:tc>
        <w:tc>
          <w:tcPr>
            <w:tcW w:w="709" w:type="dxa"/>
          </w:tcPr>
          <w:p w:rsidR="00320CCD" w:rsidRDefault="00303072" w:rsidP="00A32C98">
            <w:pPr>
              <w:jc w:val="both"/>
            </w:pPr>
            <w:r>
              <w:t>3</w:t>
            </w:r>
          </w:p>
        </w:tc>
        <w:tc>
          <w:tcPr>
            <w:tcW w:w="1417" w:type="dxa"/>
          </w:tcPr>
          <w:p w:rsidR="00320CCD" w:rsidRDefault="00E65252" w:rsidP="00A32C98">
            <w:pPr>
              <w:jc w:val="both"/>
            </w:pPr>
            <w:r>
              <w:t>4</w:t>
            </w:r>
          </w:p>
        </w:tc>
        <w:tc>
          <w:tcPr>
            <w:tcW w:w="1276" w:type="dxa"/>
          </w:tcPr>
          <w:p w:rsidR="00320CCD" w:rsidRDefault="00E65252" w:rsidP="00A32C98">
            <w:pPr>
              <w:jc w:val="both"/>
            </w:pPr>
            <w:r>
              <w:t>3</w:t>
            </w:r>
          </w:p>
        </w:tc>
        <w:tc>
          <w:tcPr>
            <w:tcW w:w="1134" w:type="dxa"/>
          </w:tcPr>
          <w:p w:rsidR="00320CCD" w:rsidRDefault="00646B30" w:rsidP="00A32C98">
            <w:pPr>
              <w:jc w:val="both"/>
            </w:pPr>
            <w:r>
              <w:t>0.111</w:t>
            </w:r>
          </w:p>
        </w:tc>
        <w:tc>
          <w:tcPr>
            <w:tcW w:w="1134" w:type="dxa"/>
          </w:tcPr>
          <w:p w:rsidR="00320CCD" w:rsidRDefault="00320CCD" w:rsidP="00A32C98">
            <w:pPr>
              <w:jc w:val="both"/>
            </w:pPr>
          </w:p>
        </w:tc>
      </w:tr>
      <w:tr w:rsidR="00E65252" w:rsidTr="00951EAF">
        <w:tc>
          <w:tcPr>
            <w:tcW w:w="817" w:type="dxa"/>
          </w:tcPr>
          <w:p w:rsidR="00E65252" w:rsidRDefault="00E65252" w:rsidP="00A32C98">
            <w:pPr>
              <w:jc w:val="both"/>
            </w:pPr>
            <w:r>
              <w:t>C</w:t>
            </w:r>
          </w:p>
        </w:tc>
        <w:tc>
          <w:tcPr>
            <w:tcW w:w="1134" w:type="dxa"/>
          </w:tcPr>
          <w:p w:rsidR="00E65252" w:rsidRDefault="00E65252" w:rsidP="00A32C98">
            <w:pPr>
              <w:jc w:val="both"/>
            </w:pPr>
            <w:r>
              <w:t>Event payment and negoti</w:t>
            </w:r>
            <w:r w:rsidR="006B535E">
              <w:t xml:space="preserve">ations </w:t>
            </w:r>
          </w:p>
        </w:tc>
        <w:tc>
          <w:tcPr>
            <w:tcW w:w="1134" w:type="dxa"/>
          </w:tcPr>
          <w:p w:rsidR="00E65252" w:rsidRDefault="00E07F0A" w:rsidP="00A32C98">
            <w:pPr>
              <w:jc w:val="both"/>
            </w:pPr>
            <w:r>
              <w:t>A</w:t>
            </w:r>
          </w:p>
        </w:tc>
        <w:tc>
          <w:tcPr>
            <w:tcW w:w="1276" w:type="dxa"/>
          </w:tcPr>
          <w:p w:rsidR="00E65252" w:rsidRDefault="004278FE" w:rsidP="00A32C98">
            <w:pPr>
              <w:jc w:val="both"/>
            </w:pPr>
            <w:r>
              <w:t>3</w:t>
            </w:r>
          </w:p>
        </w:tc>
        <w:tc>
          <w:tcPr>
            <w:tcW w:w="709" w:type="dxa"/>
          </w:tcPr>
          <w:p w:rsidR="00E65252" w:rsidRDefault="004278FE" w:rsidP="00A32C98">
            <w:pPr>
              <w:jc w:val="both"/>
            </w:pPr>
            <w:r>
              <w:t>4</w:t>
            </w:r>
          </w:p>
        </w:tc>
        <w:tc>
          <w:tcPr>
            <w:tcW w:w="1417" w:type="dxa"/>
          </w:tcPr>
          <w:p w:rsidR="00E65252" w:rsidRDefault="004278FE" w:rsidP="00A32C98">
            <w:pPr>
              <w:jc w:val="both"/>
            </w:pPr>
            <w:r>
              <w:t>5</w:t>
            </w:r>
          </w:p>
        </w:tc>
        <w:tc>
          <w:tcPr>
            <w:tcW w:w="1276" w:type="dxa"/>
          </w:tcPr>
          <w:p w:rsidR="00E65252" w:rsidRDefault="004278FE" w:rsidP="00A32C98">
            <w:pPr>
              <w:jc w:val="both"/>
            </w:pPr>
            <w:r>
              <w:t>4</w:t>
            </w:r>
          </w:p>
        </w:tc>
        <w:tc>
          <w:tcPr>
            <w:tcW w:w="1134" w:type="dxa"/>
          </w:tcPr>
          <w:p w:rsidR="00E65252" w:rsidRDefault="00646B30" w:rsidP="00A32C98">
            <w:pPr>
              <w:jc w:val="both"/>
            </w:pPr>
            <w:r>
              <w:t>0.111</w:t>
            </w:r>
          </w:p>
        </w:tc>
        <w:tc>
          <w:tcPr>
            <w:tcW w:w="1134" w:type="dxa"/>
          </w:tcPr>
          <w:p w:rsidR="00E65252" w:rsidRDefault="00E65252" w:rsidP="00A32C98">
            <w:pPr>
              <w:jc w:val="both"/>
            </w:pPr>
          </w:p>
        </w:tc>
      </w:tr>
      <w:tr w:rsidR="006B535E" w:rsidTr="00951EAF">
        <w:tc>
          <w:tcPr>
            <w:tcW w:w="817" w:type="dxa"/>
          </w:tcPr>
          <w:p w:rsidR="006B535E" w:rsidRDefault="006B535E" w:rsidP="00A32C98">
            <w:pPr>
              <w:jc w:val="both"/>
            </w:pPr>
            <w:r>
              <w:t>D</w:t>
            </w:r>
          </w:p>
        </w:tc>
        <w:tc>
          <w:tcPr>
            <w:tcW w:w="1134" w:type="dxa"/>
          </w:tcPr>
          <w:p w:rsidR="006B535E" w:rsidRDefault="006B535E" w:rsidP="00A32C98">
            <w:pPr>
              <w:jc w:val="both"/>
            </w:pPr>
            <w:r>
              <w:t>Departure to destination</w:t>
            </w:r>
          </w:p>
        </w:tc>
        <w:tc>
          <w:tcPr>
            <w:tcW w:w="1134" w:type="dxa"/>
          </w:tcPr>
          <w:p w:rsidR="006B535E" w:rsidRDefault="00E07F0A" w:rsidP="00A32C98">
            <w:pPr>
              <w:jc w:val="both"/>
            </w:pPr>
            <w:r>
              <w:t>A</w:t>
            </w:r>
          </w:p>
        </w:tc>
        <w:tc>
          <w:tcPr>
            <w:tcW w:w="1276" w:type="dxa"/>
          </w:tcPr>
          <w:p w:rsidR="006B535E" w:rsidRDefault="00E13F42" w:rsidP="00A32C98">
            <w:pPr>
              <w:jc w:val="both"/>
            </w:pPr>
            <w:r>
              <w:t>1</w:t>
            </w:r>
          </w:p>
        </w:tc>
        <w:tc>
          <w:tcPr>
            <w:tcW w:w="709" w:type="dxa"/>
          </w:tcPr>
          <w:p w:rsidR="006B535E" w:rsidRDefault="00E13F42" w:rsidP="00A32C98">
            <w:pPr>
              <w:jc w:val="both"/>
            </w:pPr>
            <w:r>
              <w:t>2</w:t>
            </w:r>
          </w:p>
        </w:tc>
        <w:tc>
          <w:tcPr>
            <w:tcW w:w="1417" w:type="dxa"/>
          </w:tcPr>
          <w:p w:rsidR="006B535E" w:rsidRDefault="004278FE" w:rsidP="00A32C98">
            <w:pPr>
              <w:jc w:val="both"/>
            </w:pPr>
            <w:r>
              <w:t>3</w:t>
            </w:r>
          </w:p>
        </w:tc>
        <w:tc>
          <w:tcPr>
            <w:tcW w:w="1276" w:type="dxa"/>
          </w:tcPr>
          <w:p w:rsidR="006B535E" w:rsidRDefault="004278FE" w:rsidP="00A32C98">
            <w:pPr>
              <w:jc w:val="both"/>
            </w:pPr>
            <w:r>
              <w:t>2</w:t>
            </w:r>
          </w:p>
        </w:tc>
        <w:tc>
          <w:tcPr>
            <w:tcW w:w="1134" w:type="dxa"/>
          </w:tcPr>
          <w:p w:rsidR="006B535E" w:rsidRDefault="002A25A0" w:rsidP="00A32C98">
            <w:pPr>
              <w:jc w:val="both"/>
            </w:pPr>
            <w:r>
              <w:t>0.111</w:t>
            </w:r>
          </w:p>
        </w:tc>
        <w:tc>
          <w:tcPr>
            <w:tcW w:w="1134" w:type="dxa"/>
          </w:tcPr>
          <w:p w:rsidR="006B535E" w:rsidRDefault="006B535E" w:rsidP="00A32C98">
            <w:pPr>
              <w:jc w:val="both"/>
            </w:pPr>
          </w:p>
        </w:tc>
      </w:tr>
      <w:tr w:rsidR="00E07F0A" w:rsidTr="00951EAF">
        <w:tc>
          <w:tcPr>
            <w:tcW w:w="817" w:type="dxa"/>
          </w:tcPr>
          <w:p w:rsidR="00E07F0A" w:rsidRDefault="00E07F0A" w:rsidP="00A32C98">
            <w:pPr>
              <w:jc w:val="both"/>
            </w:pPr>
            <w:r>
              <w:t>E</w:t>
            </w:r>
          </w:p>
        </w:tc>
        <w:tc>
          <w:tcPr>
            <w:tcW w:w="1134" w:type="dxa"/>
          </w:tcPr>
          <w:p w:rsidR="00E07F0A" w:rsidRDefault="00E07F0A" w:rsidP="00A32C98">
            <w:pPr>
              <w:jc w:val="both"/>
            </w:pPr>
            <w:r>
              <w:t>Arrival at Newquay</w:t>
            </w:r>
          </w:p>
        </w:tc>
        <w:tc>
          <w:tcPr>
            <w:tcW w:w="1134" w:type="dxa"/>
          </w:tcPr>
          <w:p w:rsidR="00E07F0A" w:rsidRDefault="00B72640" w:rsidP="00A32C98">
            <w:pPr>
              <w:jc w:val="both"/>
            </w:pPr>
            <w:r>
              <w:t>B&amp;C</w:t>
            </w:r>
          </w:p>
        </w:tc>
        <w:tc>
          <w:tcPr>
            <w:tcW w:w="1276" w:type="dxa"/>
          </w:tcPr>
          <w:p w:rsidR="00E07F0A" w:rsidRDefault="004278FE" w:rsidP="00A32C98">
            <w:pPr>
              <w:jc w:val="both"/>
            </w:pPr>
            <w:r>
              <w:t>1</w:t>
            </w:r>
          </w:p>
        </w:tc>
        <w:tc>
          <w:tcPr>
            <w:tcW w:w="709" w:type="dxa"/>
          </w:tcPr>
          <w:p w:rsidR="00E07F0A" w:rsidRDefault="004278FE" w:rsidP="00A32C98">
            <w:pPr>
              <w:jc w:val="both"/>
            </w:pPr>
            <w:r>
              <w:t>2</w:t>
            </w:r>
          </w:p>
        </w:tc>
        <w:tc>
          <w:tcPr>
            <w:tcW w:w="1417" w:type="dxa"/>
          </w:tcPr>
          <w:p w:rsidR="00E07F0A" w:rsidRDefault="004278FE" w:rsidP="00A32C98">
            <w:pPr>
              <w:jc w:val="both"/>
            </w:pPr>
            <w:r>
              <w:t>3</w:t>
            </w:r>
          </w:p>
        </w:tc>
        <w:tc>
          <w:tcPr>
            <w:tcW w:w="1276" w:type="dxa"/>
          </w:tcPr>
          <w:p w:rsidR="00E07F0A" w:rsidRDefault="004278FE" w:rsidP="00A32C98">
            <w:pPr>
              <w:jc w:val="both"/>
            </w:pPr>
            <w:r>
              <w:t>2</w:t>
            </w:r>
          </w:p>
        </w:tc>
        <w:tc>
          <w:tcPr>
            <w:tcW w:w="1134" w:type="dxa"/>
          </w:tcPr>
          <w:p w:rsidR="00E07F0A" w:rsidRDefault="00646B30" w:rsidP="00A32C98">
            <w:pPr>
              <w:jc w:val="both"/>
            </w:pPr>
            <w:r>
              <w:t>0.111</w:t>
            </w:r>
          </w:p>
        </w:tc>
        <w:tc>
          <w:tcPr>
            <w:tcW w:w="1134" w:type="dxa"/>
          </w:tcPr>
          <w:p w:rsidR="00E07F0A" w:rsidRDefault="00E07F0A" w:rsidP="00A32C98">
            <w:pPr>
              <w:jc w:val="both"/>
            </w:pPr>
          </w:p>
        </w:tc>
      </w:tr>
      <w:tr w:rsidR="00E07F0A" w:rsidTr="00951EAF">
        <w:tc>
          <w:tcPr>
            <w:tcW w:w="817" w:type="dxa"/>
          </w:tcPr>
          <w:p w:rsidR="00E07F0A" w:rsidRDefault="00E07F0A" w:rsidP="00A32C98">
            <w:pPr>
              <w:jc w:val="both"/>
            </w:pPr>
            <w:r>
              <w:t>F</w:t>
            </w:r>
          </w:p>
        </w:tc>
        <w:tc>
          <w:tcPr>
            <w:tcW w:w="1134" w:type="dxa"/>
          </w:tcPr>
          <w:p w:rsidR="00E07F0A" w:rsidRDefault="00E07F0A" w:rsidP="00A32C98">
            <w:pPr>
              <w:jc w:val="both"/>
            </w:pPr>
            <w:r>
              <w:t>Go karting</w:t>
            </w:r>
          </w:p>
          <w:p w:rsidR="00E07F0A" w:rsidRDefault="00E07F0A" w:rsidP="00A32C98">
            <w:pPr>
              <w:jc w:val="both"/>
            </w:pPr>
            <w:r>
              <w:t>activity</w:t>
            </w:r>
          </w:p>
        </w:tc>
        <w:tc>
          <w:tcPr>
            <w:tcW w:w="1134" w:type="dxa"/>
          </w:tcPr>
          <w:p w:rsidR="00E07F0A" w:rsidRDefault="00B72640" w:rsidP="00A32C98">
            <w:pPr>
              <w:jc w:val="both"/>
            </w:pPr>
            <w:r>
              <w:t>D</w:t>
            </w:r>
          </w:p>
        </w:tc>
        <w:tc>
          <w:tcPr>
            <w:tcW w:w="1276" w:type="dxa"/>
          </w:tcPr>
          <w:p w:rsidR="00E07F0A" w:rsidRDefault="004278FE" w:rsidP="00A32C98">
            <w:pPr>
              <w:jc w:val="both"/>
            </w:pPr>
            <w:r>
              <w:t>1</w:t>
            </w:r>
          </w:p>
        </w:tc>
        <w:tc>
          <w:tcPr>
            <w:tcW w:w="709" w:type="dxa"/>
          </w:tcPr>
          <w:p w:rsidR="00E07F0A" w:rsidRDefault="004278FE" w:rsidP="00A32C98">
            <w:pPr>
              <w:jc w:val="both"/>
            </w:pPr>
            <w:r>
              <w:t>1</w:t>
            </w:r>
          </w:p>
        </w:tc>
        <w:tc>
          <w:tcPr>
            <w:tcW w:w="1417" w:type="dxa"/>
          </w:tcPr>
          <w:p w:rsidR="00E07F0A" w:rsidRDefault="004278FE" w:rsidP="00A32C98">
            <w:pPr>
              <w:jc w:val="both"/>
            </w:pPr>
            <w:r>
              <w:t>2</w:t>
            </w:r>
          </w:p>
        </w:tc>
        <w:tc>
          <w:tcPr>
            <w:tcW w:w="1276" w:type="dxa"/>
          </w:tcPr>
          <w:p w:rsidR="00E07F0A" w:rsidRDefault="004278FE" w:rsidP="00A32C98">
            <w:pPr>
              <w:jc w:val="both"/>
            </w:pPr>
            <w:r>
              <w:t>1</w:t>
            </w:r>
            <w:r w:rsidR="00C07DC1">
              <w:t>.1</w:t>
            </w:r>
          </w:p>
        </w:tc>
        <w:tc>
          <w:tcPr>
            <w:tcW w:w="1134" w:type="dxa"/>
          </w:tcPr>
          <w:p w:rsidR="00E07F0A" w:rsidRDefault="00147D6B" w:rsidP="00A32C98">
            <w:pPr>
              <w:jc w:val="both"/>
            </w:pPr>
            <w:r>
              <w:t>0.027</w:t>
            </w:r>
          </w:p>
        </w:tc>
        <w:tc>
          <w:tcPr>
            <w:tcW w:w="1134" w:type="dxa"/>
          </w:tcPr>
          <w:p w:rsidR="00E07F0A" w:rsidRDefault="00E07F0A" w:rsidP="00A32C98">
            <w:pPr>
              <w:jc w:val="both"/>
            </w:pPr>
          </w:p>
        </w:tc>
      </w:tr>
      <w:tr w:rsidR="00E07F0A" w:rsidTr="00951EAF">
        <w:tc>
          <w:tcPr>
            <w:tcW w:w="817" w:type="dxa"/>
          </w:tcPr>
          <w:p w:rsidR="00E07F0A" w:rsidRDefault="00E07F0A" w:rsidP="00A32C98">
            <w:pPr>
              <w:jc w:val="both"/>
            </w:pPr>
            <w:r>
              <w:t>G</w:t>
            </w:r>
          </w:p>
        </w:tc>
        <w:tc>
          <w:tcPr>
            <w:tcW w:w="1134" w:type="dxa"/>
          </w:tcPr>
          <w:p w:rsidR="00E07F0A" w:rsidRDefault="00AA2941" w:rsidP="00A32C98">
            <w:pPr>
              <w:jc w:val="both"/>
            </w:pPr>
            <w:r>
              <w:t>Golf activity</w:t>
            </w:r>
          </w:p>
        </w:tc>
        <w:tc>
          <w:tcPr>
            <w:tcW w:w="1134" w:type="dxa"/>
          </w:tcPr>
          <w:p w:rsidR="00E07F0A" w:rsidRDefault="00B72640" w:rsidP="00A32C98">
            <w:pPr>
              <w:jc w:val="both"/>
            </w:pPr>
            <w:r>
              <w:t>E&amp;F</w:t>
            </w:r>
          </w:p>
        </w:tc>
        <w:tc>
          <w:tcPr>
            <w:tcW w:w="1276" w:type="dxa"/>
          </w:tcPr>
          <w:p w:rsidR="00E07F0A" w:rsidRDefault="00C07DC1" w:rsidP="00A32C98">
            <w:pPr>
              <w:jc w:val="both"/>
            </w:pPr>
            <w:r>
              <w:t>1</w:t>
            </w:r>
          </w:p>
        </w:tc>
        <w:tc>
          <w:tcPr>
            <w:tcW w:w="709" w:type="dxa"/>
          </w:tcPr>
          <w:p w:rsidR="00E07F0A" w:rsidRDefault="00C07DC1" w:rsidP="00A32C98">
            <w:pPr>
              <w:jc w:val="both"/>
            </w:pPr>
            <w:r>
              <w:t>1</w:t>
            </w:r>
          </w:p>
        </w:tc>
        <w:tc>
          <w:tcPr>
            <w:tcW w:w="1417" w:type="dxa"/>
          </w:tcPr>
          <w:p w:rsidR="00E07F0A" w:rsidRDefault="00C07DC1" w:rsidP="00A32C98">
            <w:pPr>
              <w:jc w:val="both"/>
            </w:pPr>
            <w:r>
              <w:t>2</w:t>
            </w:r>
          </w:p>
        </w:tc>
        <w:tc>
          <w:tcPr>
            <w:tcW w:w="1276" w:type="dxa"/>
          </w:tcPr>
          <w:p w:rsidR="00E07F0A" w:rsidRDefault="00C07DC1" w:rsidP="00A32C98">
            <w:pPr>
              <w:jc w:val="both"/>
            </w:pPr>
            <w:r>
              <w:t>1.1</w:t>
            </w:r>
          </w:p>
        </w:tc>
        <w:tc>
          <w:tcPr>
            <w:tcW w:w="1134" w:type="dxa"/>
          </w:tcPr>
          <w:p w:rsidR="00E07F0A" w:rsidRDefault="00147D6B" w:rsidP="00A32C98">
            <w:pPr>
              <w:jc w:val="both"/>
            </w:pPr>
            <w:r>
              <w:t>0.027</w:t>
            </w:r>
          </w:p>
        </w:tc>
        <w:tc>
          <w:tcPr>
            <w:tcW w:w="1134" w:type="dxa"/>
          </w:tcPr>
          <w:p w:rsidR="00E07F0A" w:rsidRDefault="00E07F0A" w:rsidP="00A32C98">
            <w:pPr>
              <w:jc w:val="both"/>
            </w:pPr>
          </w:p>
        </w:tc>
      </w:tr>
      <w:tr w:rsidR="00AA2941" w:rsidTr="00951EAF">
        <w:tc>
          <w:tcPr>
            <w:tcW w:w="817" w:type="dxa"/>
          </w:tcPr>
          <w:p w:rsidR="00AA2941" w:rsidRDefault="00AA2941" w:rsidP="00A32C98">
            <w:pPr>
              <w:jc w:val="both"/>
            </w:pPr>
            <w:r>
              <w:t>H</w:t>
            </w:r>
          </w:p>
        </w:tc>
        <w:tc>
          <w:tcPr>
            <w:tcW w:w="1134" w:type="dxa"/>
          </w:tcPr>
          <w:p w:rsidR="00AA2941" w:rsidRDefault="00AA2941" w:rsidP="00A32C98">
            <w:pPr>
              <w:jc w:val="both"/>
            </w:pPr>
            <w:r>
              <w:t>Zorbing activity</w:t>
            </w:r>
          </w:p>
        </w:tc>
        <w:tc>
          <w:tcPr>
            <w:tcW w:w="1134" w:type="dxa"/>
          </w:tcPr>
          <w:p w:rsidR="00AA2941" w:rsidRDefault="00A27AC9" w:rsidP="00A32C98">
            <w:pPr>
              <w:jc w:val="both"/>
            </w:pPr>
            <w:r>
              <w:t>G</w:t>
            </w:r>
          </w:p>
        </w:tc>
        <w:tc>
          <w:tcPr>
            <w:tcW w:w="1276" w:type="dxa"/>
          </w:tcPr>
          <w:p w:rsidR="00AA2941" w:rsidRDefault="00C07DC1" w:rsidP="00A32C98">
            <w:pPr>
              <w:jc w:val="both"/>
            </w:pPr>
            <w:r>
              <w:t>1</w:t>
            </w:r>
          </w:p>
        </w:tc>
        <w:tc>
          <w:tcPr>
            <w:tcW w:w="709" w:type="dxa"/>
          </w:tcPr>
          <w:p w:rsidR="00AA2941" w:rsidRDefault="00C07DC1" w:rsidP="00A32C98">
            <w:pPr>
              <w:jc w:val="both"/>
            </w:pPr>
            <w:r>
              <w:t>1</w:t>
            </w:r>
          </w:p>
        </w:tc>
        <w:tc>
          <w:tcPr>
            <w:tcW w:w="1417" w:type="dxa"/>
          </w:tcPr>
          <w:p w:rsidR="00AA2941" w:rsidRDefault="00C07DC1" w:rsidP="00A32C98">
            <w:pPr>
              <w:jc w:val="both"/>
            </w:pPr>
            <w:r>
              <w:t>2</w:t>
            </w:r>
          </w:p>
        </w:tc>
        <w:tc>
          <w:tcPr>
            <w:tcW w:w="1276" w:type="dxa"/>
          </w:tcPr>
          <w:p w:rsidR="00AA2941" w:rsidRDefault="00C07DC1" w:rsidP="00A32C98">
            <w:pPr>
              <w:jc w:val="both"/>
            </w:pPr>
            <w:r>
              <w:t>1.1</w:t>
            </w:r>
          </w:p>
        </w:tc>
        <w:tc>
          <w:tcPr>
            <w:tcW w:w="1134" w:type="dxa"/>
          </w:tcPr>
          <w:p w:rsidR="00AA2941" w:rsidRDefault="00147D6B" w:rsidP="00A32C98">
            <w:pPr>
              <w:jc w:val="both"/>
            </w:pPr>
            <w:r>
              <w:t>0.027</w:t>
            </w:r>
          </w:p>
        </w:tc>
        <w:tc>
          <w:tcPr>
            <w:tcW w:w="1134" w:type="dxa"/>
          </w:tcPr>
          <w:p w:rsidR="00AA2941" w:rsidRDefault="00AA2941" w:rsidP="00A32C98">
            <w:pPr>
              <w:jc w:val="both"/>
            </w:pPr>
          </w:p>
        </w:tc>
      </w:tr>
      <w:tr w:rsidR="00AA2941" w:rsidTr="00951EAF">
        <w:tc>
          <w:tcPr>
            <w:tcW w:w="817" w:type="dxa"/>
          </w:tcPr>
          <w:p w:rsidR="00AA2941" w:rsidRDefault="00AA2941" w:rsidP="00A32C98">
            <w:pPr>
              <w:jc w:val="both"/>
            </w:pPr>
            <w:r>
              <w:t>I</w:t>
            </w:r>
          </w:p>
        </w:tc>
        <w:tc>
          <w:tcPr>
            <w:tcW w:w="1134" w:type="dxa"/>
          </w:tcPr>
          <w:p w:rsidR="00AA2941" w:rsidRDefault="00632D88" w:rsidP="00A32C98">
            <w:pPr>
              <w:jc w:val="both"/>
            </w:pPr>
            <w:r>
              <w:t>Closing address</w:t>
            </w:r>
          </w:p>
        </w:tc>
        <w:tc>
          <w:tcPr>
            <w:tcW w:w="1134" w:type="dxa"/>
          </w:tcPr>
          <w:p w:rsidR="00AA2941" w:rsidRDefault="00A27AC9" w:rsidP="00A32C98">
            <w:pPr>
              <w:jc w:val="both"/>
            </w:pPr>
            <w:r>
              <w:t>H</w:t>
            </w:r>
          </w:p>
        </w:tc>
        <w:tc>
          <w:tcPr>
            <w:tcW w:w="1276" w:type="dxa"/>
          </w:tcPr>
          <w:p w:rsidR="00AA2941" w:rsidRDefault="00C07DC1" w:rsidP="00A32C98">
            <w:pPr>
              <w:jc w:val="both"/>
            </w:pPr>
            <w:r>
              <w:t>1</w:t>
            </w:r>
          </w:p>
        </w:tc>
        <w:tc>
          <w:tcPr>
            <w:tcW w:w="709" w:type="dxa"/>
          </w:tcPr>
          <w:p w:rsidR="00AA2941" w:rsidRDefault="00C07DC1" w:rsidP="00A32C98">
            <w:pPr>
              <w:jc w:val="both"/>
            </w:pPr>
            <w:r>
              <w:t>1</w:t>
            </w:r>
          </w:p>
        </w:tc>
        <w:tc>
          <w:tcPr>
            <w:tcW w:w="1417" w:type="dxa"/>
          </w:tcPr>
          <w:p w:rsidR="00AA2941" w:rsidRDefault="00B61E9B" w:rsidP="00A32C98">
            <w:pPr>
              <w:jc w:val="both"/>
            </w:pPr>
            <w:r>
              <w:t>2</w:t>
            </w:r>
          </w:p>
        </w:tc>
        <w:tc>
          <w:tcPr>
            <w:tcW w:w="1276" w:type="dxa"/>
          </w:tcPr>
          <w:p w:rsidR="00AA2941" w:rsidRDefault="001974A4" w:rsidP="00A32C98">
            <w:pPr>
              <w:jc w:val="both"/>
            </w:pPr>
            <w:r>
              <w:t>1.1</w:t>
            </w:r>
          </w:p>
        </w:tc>
        <w:tc>
          <w:tcPr>
            <w:tcW w:w="1134" w:type="dxa"/>
          </w:tcPr>
          <w:p w:rsidR="00AA2941" w:rsidRDefault="00147D6B" w:rsidP="00A32C98">
            <w:pPr>
              <w:jc w:val="both"/>
            </w:pPr>
            <w:r>
              <w:t>0.027</w:t>
            </w:r>
          </w:p>
        </w:tc>
        <w:tc>
          <w:tcPr>
            <w:tcW w:w="1134" w:type="dxa"/>
          </w:tcPr>
          <w:p w:rsidR="00AA2941" w:rsidRDefault="00AA2941" w:rsidP="00A32C98">
            <w:pPr>
              <w:jc w:val="both"/>
            </w:pPr>
          </w:p>
        </w:tc>
      </w:tr>
      <w:tr w:rsidR="00632D88" w:rsidTr="00951EAF">
        <w:tc>
          <w:tcPr>
            <w:tcW w:w="817" w:type="dxa"/>
          </w:tcPr>
          <w:p w:rsidR="00632D88" w:rsidRDefault="00632D88" w:rsidP="00A32C98">
            <w:pPr>
              <w:jc w:val="both"/>
            </w:pPr>
          </w:p>
        </w:tc>
        <w:tc>
          <w:tcPr>
            <w:tcW w:w="1134" w:type="dxa"/>
          </w:tcPr>
          <w:p w:rsidR="00632D88" w:rsidRDefault="00632D88" w:rsidP="00A32C98">
            <w:pPr>
              <w:jc w:val="both"/>
            </w:pPr>
          </w:p>
        </w:tc>
        <w:tc>
          <w:tcPr>
            <w:tcW w:w="1134" w:type="dxa"/>
          </w:tcPr>
          <w:p w:rsidR="00632D88" w:rsidRDefault="00632D88" w:rsidP="00A32C98">
            <w:pPr>
              <w:jc w:val="both"/>
            </w:pPr>
          </w:p>
        </w:tc>
        <w:tc>
          <w:tcPr>
            <w:tcW w:w="1276" w:type="dxa"/>
          </w:tcPr>
          <w:p w:rsidR="00632D88" w:rsidRDefault="00632D88" w:rsidP="00A32C98">
            <w:pPr>
              <w:jc w:val="both"/>
            </w:pPr>
          </w:p>
        </w:tc>
        <w:tc>
          <w:tcPr>
            <w:tcW w:w="709" w:type="dxa"/>
          </w:tcPr>
          <w:p w:rsidR="00632D88" w:rsidRDefault="00632D88" w:rsidP="00A32C98">
            <w:pPr>
              <w:jc w:val="both"/>
            </w:pPr>
          </w:p>
        </w:tc>
        <w:tc>
          <w:tcPr>
            <w:tcW w:w="1417" w:type="dxa"/>
          </w:tcPr>
          <w:p w:rsidR="00632D88" w:rsidRDefault="00632D88" w:rsidP="00A32C98">
            <w:pPr>
              <w:jc w:val="both"/>
            </w:pPr>
          </w:p>
        </w:tc>
        <w:tc>
          <w:tcPr>
            <w:tcW w:w="1276" w:type="dxa"/>
          </w:tcPr>
          <w:p w:rsidR="00632D88" w:rsidRDefault="00632D88" w:rsidP="00A32C98">
            <w:pPr>
              <w:jc w:val="both"/>
            </w:pPr>
          </w:p>
        </w:tc>
        <w:tc>
          <w:tcPr>
            <w:tcW w:w="1134" w:type="dxa"/>
          </w:tcPr>
          <w:p w:rsidR="00632D88" w:rsidRDefault="00632D88" w:rsidP="00A32C98">
            <w:pPr>
              <w:jc w:val="both"/>
            </w:pPr>
          </w:p>
        </w:tc>
        <w:tc>
          <w:tcPr>
            <w:tcW w:w="1134" w:type="dxa"/>
          </w:tcPr>
          <w:p w:rsidR="00632D88" w:rsidRDefault="00632D88" w:rsidP="00A32C98">
            <w:pPr>
              <w:jc w:val="both"/>
            </w:pPr>
          </w:p>
        </w:tc>
      </w:tr>
      <w:tr w:rsidR="00632D88" w:rsidTr="00951EAF">
        <w:tc>
          <w:tcPr>
            <w:tcW w:w="817" w:type="dxa"/>
          </w:tcPr>
          <w:p w:rsidR="00632D88" w:rsidRDefault="00632D88" w:rsidP="00A32C98">
            <w:pPr>
              <w:jc w:val="both"/>
            </w:pPr>
            <w:r>
              <w:t>overall</w:t>
            </w:r>
          </w:p>
        </w:tc>
        <w:tc>
          <w:tcPr>
            <w:tcW w:w="1134" w:type="dxa"/>
          </w:tcPr>
          <w:p w:rsidR="00632D88" w:rsidRDefault="00632D88" w:rsidP="00A32C98">
            <w:pPr>
              <w:jc w:val="both"/>
            </w:pPr>
          </w:p>
        </w:tc>
        <w:tc>
          <w:tcPr>
            <w:tcW w:w="1134" w:type="dxa"/>
          </w:tcPr>
          <w:p w:rsidR="00632D88" w:rsidRDefault="00632D88" w:rsidP="00A32C98">
            <w:pPr>
              <w:jc w:val="both"/>
            </w:pPr>
          </w:p>
        </w:tc>
        <w:tc>
          <w:tcPr>
            <w:tcW w:w="1276" w:type="dxa"/>
          </w:tcPr>
          <w:p w:rsidR="00632D88" w:rsidRDefault="00310349" w:rsidP="00A32C98">
            <w:pPr>
              <w:jc w:val="both"/>
            </w:pPr>
            <w:r>
              <w:t>1</w:t>
            </w:r>
            <w:r w:rsidR="0043120D">
              <w:t>2</w:t>
            </w:r>
          </w:p>
        </w:tc>
        <w:tc>
          <w:tcPr>
            <w:tcW w:w="709" w:type="dxa"/>
          </w:tcPr>
          <w:p w:rsidR="00632D88" w:rsidRDefault="00F92C3E" w:rsidP="00A32C98">
            <w:pPr>
              <w:jc w:val="both"/>
            </w:pPr>
            <w:r>
              <w:t>1</w:t>
            </w:r>
            <w:r w:rsidR="0043120D">
              <w:t>7</w:t>
            </w:r>
          </w:p>
        </w:tc>
        <w:tc>
          <w:tcPr>
            <w:tcW w:w="1417" w:type="dxa"/>
          </w:tcPr>
          <w:p w:rsidR="00632D88" w:rsidRDefault="00F92C3E" w:rsidP="00A32C98">
            <w:pPr>
              <w:jc w:val="both"/>
            </w:pPr>
            <w:r>
              <w:t>2</w:t>
            </w:r>
            <w:r w:rsidR="0043120D">
              <w:t>6</w:t>
            </w:r>
          </w:p>
        </w:tc>
        <w:tc>
          <w:tcPr>
            <w:tcW w:w="1276" w:type="dxa"/>
          </w:tcPr>
          <w:p w:rsidR="00632D88" w:rsidRDefault="0043120D" w:rsidP="00A32C98">
            <w:pPr>
              <w:jc w:val="both"/>
            </w:pPr>
            <w:r>
              <w:t>17.4</w:t>
            </w:r>
          </w:p>
        </w:tc>
        <w:tc>
          <w:tcPr>
            <w:tcW w:w="1134" w:type="dxa"/>
          </w:tcPr>
          <w:p w:rsidR="00632D88" w:rsidRDefault="00CD1698" w:rsidP="00A32C98">
            <w:pPr>
              <w:jc w:val="both"/>
            </w:pPr>
            <w:r>
              <w:t>0.663</w:t>
            </w:r>
          </w:p>
        </w:tc>
        <w:tc>
          <w:tcPr>
            <w:tcW w:w="1134" w:type="dxa"/>
          </w:tcPr>
          <w:p w:rsidR="00632D88" w:rsidRDefault="00632D88" w:rsidP="00A32C98">
            <w:pPr>
              <w:jc w:val="both"/>
            </w:pPr>
          </w:p>
        </w:tc>
      </w:tr>
    </w:tbl>
    <w:p w:rsidR="00E07692" w:rsidRDefault="00E07692" w:rsidP="00A32C98">
      <w:pPr>
        <w:jc w:val="both"/>
      </w:pPr>
    </w:p>
    <w:p w:rsidR="00131EB6" w:rsidRDefault="00131EB6" w:rsidP="00A32C98">
      <w:pPr>
        <w:jc w:val="both"/>
      </w:pPr>
    </w:p>
    <w:tbl>
      <w:tblPr>
        <w:tblStyle w:val="TableGrid"/>
        <w:tblW w:w="0" w:type="auto"/>
        <w:tblLook w:val="04A0"/>
      </w:tblPr>
      <w:tblGrid>
        <w:gridCol w:w="3080"/>
        <w:gridCol w:w="8"/>
        <w:gridCol w:w="3073"/>
        <w:gridCol w:w="15"/>
        <w:gridCol w:w="3066"/>
      </w:tblGrid>
      <w:tr w:rsidR="00131EB6" w:rsidTr="00131EB6">
        <w:tc>
          <w:tcPr>
            <w:tcW w:w="3080" w:type="dxa"/>
          </w:tcPr>
          <w:p w:rsidR="00131EB6" w:rsidRDefault="00131EB6" w:rsidP="00A32C98">
            <w:pPr>
              <w:jc w:val="both"/>
            </w:pPr>
            <w:r>
              <w:t>Earliest Possible start</w:t>
            </w:r>
          </w:p>
        </w:tc>
        <w:tc>
          <w:tcPr>
            <w:tcW w:w="3081" w:type="dxa"/>
            <w:gridSpan w:val="2"/>
          </w:tcPr>
          <w:p w:rsidR="00131EB6" w:rsidRDefault="00131EB6" w:rsidP="00A32C98">
            <w:pPr>
              <w:jc w:val="both"/>
            </w:pPr>
            <w:r>
              <w:t xml:space="preserve">Duration </w:t>
            </w:r>
          </w:p>
        </w:tc>
        <w:tc>
          <w:tcPr>
            <w:tcW w:w="3081" w:type="dxa"/>
            <w:gridSpan w:val="2"/>
          </w:tcPr>
          <w:p w:rsidR="00131EB6" w:rsidRDefault="00131EB6" w:rsidP="00A32C98">
            <w:pPr>
              <w:jc w:val="both"/>
            </w:pPr>
            <w:r>
              <w:t xml:space="preserve">Earliest possible finish </w:t>
            </w:r>
          </w:p>
        </w:tc>
      </w:tr>
      <w:tr w:rsidR="00E94BA6" w:rsidTr="00E94BA6">
        <w:tc>
          <w:tcPr>
            <w:tcW w:w="9242" w:type="dxa"/>
            <w:gridSpan w:val="5"/>
          </w:tcPr>
          <w:p w:rsidR="00E94BA6" w:rsidRDefault="00737900" w:rsidP="00A32C98">
            <w:pPr>
              <w:jc w:val="both"/>
            </w:pPr>
            <w:r>
              <w:t xml:space="preserve">                                                    Activity</w:t>
            </w:r>
          </w:p>
        </w:tc>
      </w:tr>
      <w:tr w:rsidR="00737900" w:rsidTr="00737900">
        <w:tc>
          <w:tcPr>
            <w:tcW w:w="3088" w:type="dxa"/>
            <w:gridSpan w:val="2"/>
            <w:tcBorders>
              <w:bottom w:val="single" w:sz="4" w:space="0" w:color="auto"/>
            </w:tcBorders>
          </w:tcPr>
          <w:p w:rsidR="00737900" w:rsidRDefault="00737900" w:rsidP="00A32C98">
            <w:pPr>
              <w:jc w:val="both"/>
            </w:pPr>
            <w:r>
              <w:t>Latest Possible Start</w:t>
            </w:r>
          </w:p>
        </w:tc>
        <w:tc>
          <w:tcPr>
            <w:tcW w:w="3088" w:type="dxa"/>
            <w:gridSpan w:val="2"/>
            <w:tcBorders>
              <w:bottom w:val="single" w:sz="4" w:space="0" w:color="auto"/>
            </w:tcBorders>
          </w:tcPr>
          <w:p w:rsidR="00737900" w:rsidRDefault="00737900" w:rsidP="00A32C98">
            <w:pPr>
              <w:jc w:val="both"/>
            </w:pPr>
            <w:r>
              <w:t>Float</w:t>
            </w:r>
          </w:p>
        </w:tc>
        <w:tc>
          <w:tcPr>
            <w:tcW w:w="3066" w:type="dxa"/>
            <w:tcBorders>
              <w:bottom w:val="single" w:sz="4" w:space="0" w:color="auto"/>
            </w:tcBorders>
          </w:tcPr>
          <w:p w:rsidR="00737900" w:rsidRDefault="00737900" w:rsidP="00A32C98">
            <w:pPr>
              <w:jc w:val="both"/>
            </w:pPr>
            <w:r>
              <w:t xml:space="preserve">Latest Possible </w:t>
            </w:r>
            <w:r w:rsidR="00C95827">
              <w:t>finish</w:t>
            </w:r>
          </w:p>
        </w:tc>
      </w:tr>
    </w:tbl>
    <w:p w:rsidR="00131EB6" w:rsidRDefault="00131EB6" w:rsidP="00A32C98">
      <w:pPr>
        <w:jc w:val="both"/>
      </w:pPr>
    </w:p>
    <w:p w:rsidR="00161C3B" w:rsidRDefault="00161C3B" w:rsidP="00A32C98">
      <w:pPr>
        <w:jc w:val="both"/>
      </w:pPr>
    </w:p>
    <w:p w:rsidR="00EE094B" w:rsidRDefault="00BF34CE" w:rsidP="00A32C98">
      <w:pPr>
        <w:jc w:val="both"/>
      </w:pPr>
      <w:r>
        <w:rPr>
          <w:noProof/>
          <w:lang w:eastAsia="en-GB"/>
        </w:rPr>
        <w:pict>
          <v:shapetype id="_x0000_t32" coordsize="21600,21600" o:spt="32" o:oned="t" path="m,l21600,21600e" filled="f">
            <v:path arrowok="t" fillok="f" o:connecttype="none"/>
            <o:lock v:ext="edit" shapetype="t"/>
          </v:shapetype>
          <v:shape id="_x0000_s1026" type="#_x0000_t32" style="position:absolute;left:0;text-align:left;margin-left:82.4pt;margin-top:14.1pt;width:178.6pt;height:0;z-index:251658240" o:connectortype="straight"/>
        </w:pict>
      </w:r>
      <w:r w:rsidR="00161C3B">
        <w:t>Expected time= optimistic+4(most likely</w:t>
      </w:r>
      <w:proofErr w:type="gramStart"/>
      <w:r w:rsidR="00161C3B">
        <w:t>)</w:t>
      </w:r>
      <w:r w:rsidR="00EE094B">
        <w:t>+</w:t>
      </w:r>
      <w:proofErr w:type="gramEnd"/>
      <w:r w:rsidR="00EE094B">
        <w:t xml:space="preserve"> pessimistic</w:t>
      </w:r>
    </w:p>
    <w:p w:rsidR="00EE094B" w:rsidRDefault="00EE094B" w:rsidP="00A32C98">
      <w:pPr>
        <w:jc w:val="both"/>
      </w:pPr>
      <w:r>
        <w:tab/>
      </w:r>
      <w:r>
        <w:tab/>
      </w:r>
      <w:r>
        <w:tab/>
      </w:r>
      <w:r>
        <w:tab/>
        <w:t>6</w:t>
      </w:r>
    </w:p>
    <w:p w:rsidR="00EE094B" w:rsidRDefault="00EE094B" w:rsidP="00A32C98">
      <w:pPr>
        <w:jc w:val="both"/>
      </w:pPr>
    </w:p>
    <w:p w:rsidR="00EE094B" w:rsidRDefault="00BF34CE" w:rsidP="00A32C98">
      <w:pPr>
        <w:jc w:val="both"/>
      </w:pPr>
      <w:r>
        <w:rPr>
          <w:noProof/>
          <w:lang w:eastAsia="en-GB"/>
        </w:rPr>
        <w:pict>
          <v:shape id="_x0000_s1027" type="#_x0000_t32" style="position:absolute;left:0;text-align:left;margin-left:55.4pt;margin-top:14.25pt;width:110.75pt;height:.7pt;flip:y;z-index:251659264" o:connectortype="straight"/>
        </w:pict>
      </w:r>
      <w:r w:rsidR="00EE094B">
        <w:t>Variance= (</w:t>
      </w:r>
      <w:r w:rsidR="00CF1C7C">
        <w:t>pessimistic-optimistic</w:t>
      </w:r>
      <w:proofErr w:type="gramStart"/>
      <w:r w:rsidR="00CF1C7C">
        <w:t>)²</w:t>
      </w:r>
      <w:proofErr w:type="gramEnd"/>
    </w:p>
    <w:p w:rsidR="00CF1C7C" w:rsidRDefault="00CF1C7C" w:rsidP="00A32C98">
      <w:pPr>
        <w:jc w:val="both"/>
      </w:pPr>
      <w:r>
        <w:tab/>
      </w:r>
      <w:r>
        <w:tab/>
      </w:r>
      <w:r>
        <w:tab/>
        <w:t>6</w:t>
      </w:r>
    </w:p>
    <w:p w:rsidR="00913B1D" w:rsidRDefault="00913B1D" w:rsidP="00A32C98">
      <w:pPr>
        <w:jc w:val="both"/>
      </w:pPr>
    </w:p>
    <w:p w:rsidR="00913B1D" w:rsidRDefault="00913B1D">
      <w:r>
        <w:br w:type="page"/>
      </w:r>
    </w:p>
    <w:p w:rsidR="00CF1C7C" w:rsidRDefault="00CF1C7C" w:rsidP="00A32C98">
      <w:pPr>
        <w:jc w:val="both"/>
      </w:pPr>
    </w:p>
    <w:p w:rsidR="001A7154" w:rsidRDefault="001A7154" w:rsidP="00A32C98">
      <w:pPr>
        <w:jc w:val="both"/>
      </w:pPr>
    </w:p>
    <w:p w:rsidR="001A7154" w:rsidRDefault="001A7154" w:rsidP="00A32C98">
      <w:pPr>
        <w:jc w:val="both"/>
      </w:pPr>
    </w:p>
    <w:p w:rsidR="001A7154" w:rsidRDefault="001A7154" w:rsidP="00A32C98">
      <w:pPr>
        <w:jc w:val="both"/>
      </w:pPr>
    </w:p>
    <w:p w:rsidR="001A7154" w:rsidRDefault="001A7154" w:rsidP="00A32C98">
      <w:pPr>
        <w:jc w:val="both"/>
      </w:pPr>
    </w:p>
    <w:tbl>
      <w:tblPr>
        <w:tblW w:w="13522" w:type="dxa"/>
        <w:tblInd w:w="-1262" w:type="dxa"/>
        <w:tblCellMar>
          <w:left w:w="0" w:type="dxa"/>
          <w:right w:w="0" w:type="dxa"/>
        </w:tblCellMar>
        <w:tblLook w:val="04A0"/>
      </w:tblPr>
      <w:tblGrid>
        <w:gridCol w:w="564"/>
        <w:gridCol w:w="423"/>
        <w:gridCol w:w="423"/>
        <w:gridCol w:w="421"/>
        <w:gridCol w:w="414"/>
        <w:gridCol w:w="151"/>
        <w:gridCol w:w="425"/>
        <w:gridCol w:w="427"/>
        <w:gridCol w:w="704"/>
        <w:gridCol w:w="423"/>
        <w:gridCol w:w="423"/>
        <w:gridCol w:w="423"/>
        <w:gridCol w:w="563"/>
        <w:gridCol w:w="338"/>
        <w:gridCol w:w="507"/>
        <w:gridCol w:w="338"/>
        <w:gridCol w:w="85"/>
        <w:gridCol w:w="423"/>
        <w:gridCol w:w="564"/>
        <w:gridCol w:w="424"/>
        <w:gridCol w:w="281"/>
        <w:gridCol w:w="423"/>
        <w:gridCol w:w="424"/>
        <w:gridCol w:w="429"/>
        <w:gridCol w:w="422"/>
        <w:gridCol w:w="481"/>
        <w:gridCol w:w="425"/>
        <w:gridCol w:w="811"/>
        <w:gridCol w:w="456"/>
        <w:gridCol w:w="451"/>
        <w:gridCol w:w="456"/>
      </w:tblGrid>
      <w:tr w:rsidR="00EE321C" w:rsidRPr="001A7154" w:rsidTr="00F07D61">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567" w:type="dxa"/>
            <w:gridSpan w:val="2"/>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6"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9"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709"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340"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511"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340"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85"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1A7154" w:rsidRPr="001A7154" w:rsidRDefault="001A7154" w:rsidP="001A7154">
            <w:pPr>
              <w:rPr>
                <w:rFonts w:eastAsia="Times New Roman" w:cs="Arial"/>
                <w:sz w:val="36"/>
                <w:szCs w:val="36"/>
                <w:lang w:eastAsia="en-GB"/>
              </w:rPr>
            </w:pPr>
          </w:p>
        </w:tc>
      </w:tr>
      <w:tr w:rsidR="000C0826" w:rsidRPr="001A7154" w:rsidTr="00CF3664">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2</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3</w:t>
            </w:r>
          </w:p>
        </w:tc>
        <w:tc>
          <w:tcPr>
            <w:tcW w:w="429"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5</w:t>
            </w:r>
          </w:p>
        </w:tc>
        <w:tc>
          <w:tcPr>
            <w:tcW w:w="709"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6</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2</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8</w:t>
            </w:r>
          </w:p>
        </w:tc>
        <w:tc>
          <w:tcPr>
            <w:tcW w:w="567"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single" w:sz="4" w:space="0" w:color="000000"/>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CF3664">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B</w:t>
            </w:r>
          </w:p>
        </w:tc>
        <w:tc>
          <w:tcPr>
            <w:tcW w:w="429"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709"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6" type="#_x0000_t32" style="position:absolute;margin-left:-.25pt;margin-top:17.65pt;width:33.9pt;height:102.9pt;flip:y;z-index:251676672;mso-position-horizontal-relative:text;mso-position-vertical-relative:text" o:connectortype="straight">
                  <v:stroke endarrow="block"/>
                </v:shape>
              </w:pict>
            </w:r>
            <w:r>
              <w:rPr>
                <w:rFonts w:eastAsia="Times New Roman" w:cs="Arial"/>
                <w:noProof/>
                <w:sz w:val="36"/>
                <w:szCs w:val="36"/>
                <w:lang w:eastAsia="en-GB"/>
              </w:rPr>
              <w:pict>
                <v:shape id="_x0000_s1055" type="#_x0000_t32" style="position:absolute;margin-left:-.25pt;margin-top:8.4pt;width:33.9pt;height:1.4pt;z-index:251675648;mso-position-horizontal-relative:text;mso-position-vertical-relative:text" o:connectortype="straight">
                  <v:stroke endarrow="block"/>
                </v:shape>
              </w:pic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E</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567"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single" w:sz="4" w:space="0" w:color="000000"/>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CF3664">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3D2CED" w:rsidP="001A7154">
            <w:pPr>
              <w:rPr>
                <w:rFonts w:eastAsia="Times New Roman" w:cs="Arial"/>
                <w:sz w:val="36"/>
                <w:szCs w:val="36"/>
                <w:lang w:eastAsia="en-GB"/>
              </w:rPr>
            </w:pPr>
            <w:r>
              <w:rPr>
                <w:rFonts w:eastAsia="Times New Roman" w:cs="Arial"/>
                <w:sz w:val="36"/>
                <w:szCs w:val="36"/>
                <w:lang w:eastAsia="en-GB"/>
              </w:rPr>
              <w:t>3</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6C221C" w:rsidP="001A7154">
            <w:pPr>
              <w:rPr>
                <w:rFonts w:eastAsia="Times New Roman" w:cs="Arial"/>
                <w:sz w:val="36"/>
                <w:szCs w:val="36"/>
                <w:lang w:eastAsia="en-GB"/>
              </w:rPr>
            </w:pPr>
            <w:r>
              <w:rPr>
                <w:rFonts w:eastAsia="Times New Roman" w:cs="Arial"/>
                <w:sz w:val="36"/>
                <w:szCs w:val="36"/>
                <w:lang w:eastAsia="en-GB"/>
              </w:rPr>
              <w:t>1</w:t>
            </w:r>
          </w:p>
        </w:tc>
        <w:tc>
          <w:tcPr>
            <w:tcW w:w="429"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A44EB6" w:rsidP="001A7154">
            <w:pPr>
              <w:rPr>
                <w:rFonts w:eastAsia="Times New Roman" w:cs="Arial"/>
                <w:sz w:val="36"/>
                <w:szCs w:val="36"/>
                <w:lang w:eastAsia="en-GB"/>
              </w:rPr>
            </w:pPr>
            <w:r>
              <w:rPr>
                <w:rFonts w:eastAsia="Times New Roman" w:cs="Arial"/>
                <w:sz w:val="36"/>
                <w:szCs w:val="36"/>
                <w:lang w:eastAsia="en-GB"/>
              </w:rPr>
              <w:t>6</w:t>
            </w:r>
          </w:p>
        </w:tc>
        <w:tc>
          <w:tcPr>
            <w:tcW w:w="709"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3D2CED" w:rsidP="001A7154">
            <w:pPr>
              <w:rPr>
                <w:rFonts w:eastAsia="Times New Roman" w:cs="Arial"/>
                <w:sz w:val="36"/>
                <w:szCs w:val="36"/>
                <w:lang w:eastAsia="en-GB"/>
              </w:rPr>
            </w:pPr>
            <w:r>
              <w:rPr>
                <w:rFonts w:eastAsia="Times New Roman" w:cs="Arial"/>
                <w:sz w:val="36"/>
                <w:szCs w:val="36"/>
                <w:lang w:eastAsia="en-GB"/>
              </w:rPr>
              <w:t>6</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6C221C" w:rsidP="001A7154">
            <w:pPr>
              <w:rPr>
                <w:rFonts w:eastAsia="Times New Roman" w:cs="Arial"/>
                <w:sz w:val="36"/>
                <w:szCs w:val="36"/>
                <w:lang w:eastAsia="en-GB"/>
              </w:rPr>
            </w:pPr>
            <w:r>
              <w:rPr>
                <w:rFonts w:eastAsia="Times New Roman" w:cs="Arial"/>
                <w:sz w:val="36"/>
                <w:szCs w:val="36"/>
                <w:lang w:eastAsia="en-GB"/>
              </w:rPr>
              <w:t>0</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1C4A86" w:rsidP="001A7154">
            <w:pPr>
              <w:rPr>
                <w:rFonts w:eastAsia="Times New Roman" w:cs="Arial"/>
                <w:sz w:val="36"/>
                <w:szCs w:val="36"/>
                <w:lang w:eastAsia="en-GB"/>
              </w:rPr>
            </w:pPr>
            <w:r>
              <w:rPr>
                <w:rFonts w:eastAsia="Times New Roman" w:cs="Arial"/>
                <w:sz w:val="36"/>
                <w:szCs w:val="36"/>
                <w:lang w:eastAsia="en-GB"/>
              </w:rPr>
              <w:t>8</w:t>
            </w:r>
          </w:p>
        </w:tc>
        <w:tc>
          <w:tcPr>
            <w:tcW w:w="567"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7" type="#_x0000_t32" style="position:absolute;margin-left:.25pt;margin-top:1.35pt;width:87.2pt;height:99pt;z-index:251677696;mso-position-horizontal-relative:text;mso-position-vertical-relative:text" o:connectortype="straight">
                  <v:stroke endarrow="block"/>
                </v:shape>
              </w:pict>
            </w:r>
          </w:p>
        </w:tc>
        <w:tc>
          <w:tcPr>
            <w:tcW w:w="340" w:type="dxa"/>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single" w:sz="4" w:space="0" w:color="000000"/>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CF3664">
        <w:trPr>
          <w:trHeight w:val="450"/>
        </w:trPr>
        <w:tc>
          <w:tcPr>
            <w:tcW w:w="566"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3" type="#_x0000_t32" style="position:absolute;margin-left:2.05pt;margin-top:1.85pt;width:27.7pt;height:52.65pt;flip:y;z-index:251673600;mso-position-horizontal-relative:text;mso-position-vertical-relative:text" o:connectortype="straight">
                  <v:stroke endarrow="block"/>
                </v:shape>
              </w:pict>
            </w:r>
          </w:p>
        </w:tc>
        <w:tc>
          <w:tcPr>
            <w:tcW w:w="567" w:type="dxa"/>
            <w:gridSpan w:val="2"/>
            <w:tcBorders>
              <w:top w:val="single" w:sz="4" w:space="0" w:color="000000"/>
              <w:left w:val="nil"/>
              <w:bottom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single" w:sz="4" w:space="0" w:color="000000"/>
              <w:left w:val="nil"/>
              <w:bottom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9" w:type="dxa"/>
            <w:tcBorders>
              <w:top w:val="single" w:sz="4" w:space="0" w:color="000000"/>
              <w:left w:val="nil"/>
              <w:bottom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709"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3D2CED" w:rsidRPr="001A7154" w:rsidTr="00CF3664">
        <w:trPr>
          <w:trHeight w:val="360"/>
        </w:trPr>
        <w:tc>
          <w:tcPr>
            <w:tcW w:w="566"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0</w:t>
            </w:r>
          </w:p>
        </w:tc>
        <w:tc>
          <w:tcPr>
            <w:tcW w:w="424"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2</w:t>
            </w: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2</w:t>
            </w:r>
          </w:p>
        </w:tc>
        <w:tc>
          <w:tcPr>
            <w:tcW w:w="424" w:type="dxa"/>
            <w:vMerge w:val="restart"/>
            <w:tcBorders>
              <w:top w:val="nil"/>
              <w:left w:val="single" w:sz="4" w:space="0" w:color="000000"/>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4" type="#_x0000_t32" style="position:absolute;margin-left:2.05pt;margin-top:37.45pt;width:13.15pt;height:100.65pt;z-index:251674624;mso-position-horizontal-relative:text;mso-position-vertical-relative:text" o:connectortype="straight">
                  <v:stroke endarrow="block"/>
                </v:shape>
              </w:pict>
            </w:r>
            <w:r>
              <w:rPr>
                <w:rFonts w:eastAsia="Times New Roman" w:cs="Arial"/>
                <w:noProof/>
                <w:sz w:val="36"/>
                <w:szCs w:val="36"/>
                <w:lang w:eastAsia="en-GB"/>
              </w:rPr>
              <w:pict>
                <v:shape id="_x0000_s1052" type="#_x0000_t32" style="position:absolute;margin-left:2.05pt;margin-top:34.25pt;width:13.15pt;height:1.4pt;z-index:251672576;mso-position-horizontal-relative:text;mso-position-vertical-relative:text" o:connectortype="straight">
                  <v:stroke endarrow="block"/>
                </v:shape>
              </w:pict>
            </w:r>
          </w:p>
        </w:tc>
        <w:tc>
          <w:tcPr>
            <w:tcW w:w="415" w:type="dxa"/>
            <w:vMerge w:val="restart"/>
            <w:tcBorders>
              <w:top w:val="single" w:sz="4" w:space="0" w:color="auto"/>
              <w:left w:val="single" w:sz="4" w:space="0" w:color="auto"/>
              <w:right w:val="nil"/>
            </w:tcBorders>
            <w:shd w:val="clear" w:color="auto" w:fill="auto"/>
            <w:tcMar>
              <w:top w:w="14" w:type="dxa"/>
              <w:left w:w="14" w:type="dxa"/>
              <w:bottom w:w="0" w:type="dxa"/>
              <w:right w:w="14" w:type="dxa"/>
            </w:tcMar>
            <w:vAlign w:val="bottom"/>
            <w:hideMark/>
          </w:tcPr>
          <w:p w:rsidR="000C0826" w:rsidRPr="001A7154" w:rsidRDefault="00E23A08" w:rsidP="001A7154">
            <w:pPr>
              <w:rPr>
                <w:rFonts w:eastAsia="Times New Roman" w:cs="Arial"/>
                <w:sz w:val="36"/>
                <w:szCs w:val="36"/>
                <w:lang w:eastAsia="en-GB"/>
              </w:rPr>
            </w:pPr>
            <w:r>
              <w:rPr>
                <w:rFonts w:eastAsia="Times New Roman" w:cs="Arial"/>
                <w:sz w:val="36"/>
                <w:szCs w:val="36"/>
                <w:lang w:eastAsia="en-GB"/>
              </w:rPr>
              <w:t>2</w:t>
            </w:r>
          </w:p>
        </w:tc>
        <w:tc>
          <w:tcPr>
            <w:tcW w:w="152" w:type="dxa"/>
            <w:vMerge w:val="restart"/>
            <w:tcBorders>
              <w:top w:val="single" w:sz="4" w:space="0" w:color="auto"/>
              <w:left w:val="single" w:sz="4" w:space="0" w:color="auto"/>
              <w:right w:val="nil"/>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vMerge w:val="restart"/>
            <w:tcBorders>
              <w:top w:val="single" w:sz="4" w:space="0" w:color="auto"/>
              <w:left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sz w:val="36"/>
                <w:szCs w:val="36"/>
                <w:lang w:eastAsia="en-GB"/>
              </w:rPr>
              <w:t>4</w:t>
            </w:r>
          </w:p>
        </w:tc>
        <w:tc>
          <w:tcPr>
            <w:tcW w:w="429" w:type="dxa"/>
            <w:vMerge w:val="restart"/>
            <w:tcBorders>
              <w:top w:val="single" w:sz="4" w:space="0" w:color="auto"/>
              <w:left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E23A08" w:rsidP="001A7154">
            <w:pPr>
              <w:rPr>
                <w:rFonts w:eastAsia="Times New Roman" w:cs="Arial"/>
                <w:sz w:val="36"/>
                <w:szCs w:val="36"/>
                <w:lang w:eastAsia="en-GB"/>
              </w:rPr>
            </w:pPr>
            <w:r>
              <w:rPr>
                <w:rFonts w:eastAsia="Times New Roman" w:cs="Arial"/>
                <w:sz w:val="36"/>
                <w:szCs w:val="36"/>
                <w:lang w:eastAsia="en-GB"/>
              </w:rPr>
              <w:t>6</w:t>
            </w:r>
          </w:p>
        </w:tc>
        <w:tc>
          <w:tcPr>
            <w:tcW w:w="709" w:type="dxa"/>
            <w:vMerge w:val="restart"/>
            <w:tcBorders>
              <w:top w:val="nil"/>
              <w:left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vMerge w:val="restart"/>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p w:rsidR="000C0826" w:rsidRPr="001A7154" w:rsidRDefault="000C0826" w:rsidP="001A7154">
            <w:pPr>
              <w:rPr>
                <w:rFonts w:eastAsia="Times New Roman" w:cs="Arial"/>
                <w:sz w:val="36"/>
                <w:szCs w:val="36"/>
                <w:lang w:eastAsia="en-GB"/>
              </w:rPr>
            </w:pPr>
          </w:p>
        </w:tc>
        <w:tc>
          <w:tcPr>
            <w:tcW w:w="340" w:type="dxa"/>
            <w:vMerge w:val="restart"/>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p w:rsidR="000C0826" w:rsidRPr="001A7154" w:rsidRDefault="000C0826" w:rsidP="001A7154">
            <w:pPr>
              <w:rPr>
                <w:rFonts w:eastAsia="Times New Roman" w:cs="Arial"/>
                <w:sz w:val="36"/>
                <w:szCs w:val="36"/>
                <w:lang w:eastAsia="en-GB"/>
              </w:rPr>
            </w:pPr>
          </w:p>
        </w:tc>
        <w:tc>
          <w:tcPr>
            <w:tcW w:w="511" w:type="dxa"/>
            <w:vMerge w:val="restart"/>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p w:rsidR="000C0826" w:rsidRPr="001A7154" w:rsidRDefault="000C0826" w:rsidP="001A7154">
            <w:pPr>
              <w:rPr>
                <w:rFonts w:eastAsia="Times New Roman" w:cs="Arial"/>
                <w:sz w:val="36"/>
                <w:szCs w:val="36"/>
                <w:lang w:eastAsia="en-GB"/>
              </w:rPr>
            </w:pPr>
          </w:p>
        </w:tc>
        <w:tc>
          <w:tcPr>
            <w:tcW w:w="340"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vMerge w:val="restart"/>
            <w:tcBorders>
              <w:top w:val="nil"/>
              <w:left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E23A08">
            <w:pPr>
              <w:textAlignment w:val="bottom"/>
              <w:rPr>
                <w:rFonts w:eastAsia="Times New Roman" w:cs="Arial"/>
                <w:sz w:val="36"/>
                <w:szCs w:val="36"/>
                <w:lang w:eastAsia="en-GB"/>
              </w:rPr>
            </w:pPr>
            <w:r>
              <w:rPr>
                <w:rFonts w:eastAsia="Times New Roman" w:cs="Arial"/>
                <w:color w:val="000000"/>
                <w:kern w:val="24"/>
                <w:sz w:val="28"/>
                <w:szCs w:val="28"/>
                <w:lang w:eastAsia="en-GB"/>
              </w:rPr>
              <w:t>8</w:t>
            </w:r>
          </w:p>
        </w:tc>
        <w:tc>
          <w:tcPr>
            <w:tcW w:w="567"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1</w:t>
            </w:r>
          </w:p>
        </w:tc>
        <w:tc>
          <w:tcPr>
            <w:tcW w:w="426"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9</w:t>
            </w:r>
          </w:p>
        </w:tc>
        <w:tc>
          <w:tcPr>
            <w:tcW w:w="283" w:type="dxa"/>
            <w:vMerge w:val="restart"/>
            <w:tcBorders>
              <w:top w:val="nil"/>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E23A08">
            <w:pPr>
              <w:textAlignment w:val="bottom"/>
              <w:rPr>
                <w:rFonts w:eastAsia="Times New Roman" w:cs="Arial"/>
                <w:sz w:val="36"/>
                <w:szCs w:val="36"/>
                <w:lang w:eastAsia="en-GB"/>
              </w:rPr>
            </w:pPr>
            <w:r>
              <w:rPr>
                <w:rFonts w:eastAsia="Times New Roman" w:cs="Arial"/>
                <w:color w:val="000000"/>
                <w:kern w:val="24"/>
                <w:sz w:val="28"/>
                <w:szCs w:val="28"/>
                <w:lang w:eastAsia="en-GB"/>
              </w:rPr>
              <w:t>9</w:t>
            </w:r>
          </w:p>
        </w:tc>
        <w:tc>
          <w:tcPr>
            <w:tcW w:w="426"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1</w:t>
            </w: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1</w:t>
            </w:r>
            <w:r w:rsidR="00E23A08">
              <w:rPr>
                <w:rFonts w:eastAsia="Times New Roman" w:cs="Arial"/>
                <w:color w:val="000000"/>
                <w:kern w:val="24"/>
                <w:sz w:val="28"/>
                <w:szCs w:val="28"/>
                <w:lang w:eastAsia="en-GB"/>
              </w:rPr>
              <w:t>0</w:t>
            </w:r>
          </w:p>
        </w:tc>
        <w:tc>
          <w:tcPr>
            <w:tcW w:w="425" w:type="dxa"/>
            <w:vMerge w:val="restart"/>
            <w:tcBorders>
              <w:top w:val="nil"/>
              <w:left w:val="single" w:sz="4" w:space="0" w:color="000000"/>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auto"/>
              <w:left w:val="single" w:sz="4" w:space="0" w:color="auto"/>
              <w:bottom w:val="single" w:sz="4" w:space="0" w:color="auto"/>
              <w:right w:val="single" w:sz="4" w:space="0" w:color="auto"/>
            </w:tcBorders>
            <w:shd w:val="clear" w:color="auto" w:fill="auto"/>
            <w:vAlign w:val="bottom"/>
          </w:tcPr>
          <w:p w:rsidR="000C0826" w:rsidRPr="001A7154" w:rsidRDefault="00E23A08" w:rsidP="001A7154">
            <w:pPr>
              <w:rPr>
                <w:rFonts w:eastAsia="Times New Roman" w:cs="Arial"/>
                <w:sz w:val="36"/>
                <w:szCs w:val="36"/>
                <w:lang w:eastAsia="en-GB"/>
              </w:rPr>
            </w:pPr>
            <w:r>
              <w:rPr>
                <w:rFonts w:eastAsia="Times New Roman" w:cs="Arial"/>
                <w:sz w:val="36"/>
                <w:szCs w:val="36"/>
                <w:lang w:eastAsia="en-GB"/>
              </w:rPr>
              <w:t>10</w:t>
            </w:r>
          </w:p>
        </w:tc>
        <w:tc>
          <w:tcPr>
            <w:tcW w:w="426" w:type="dxa"/>
            <w:tcBorders>
              <w:top w:val="single" w:sz="4" w:space="0" w:color="auto"/>
              <w:left w:val="single" w:sz="4" w:space="0" w:color="auto"/>
              <w:bottom w:val="single" w:sz="4" w:space="0" w:color="auto"/>
              <w:right w:val="single" w:sz="4" w:space="0" w:color="auto"/>
            </w:tcBorders>
            <w:shd w:val="clear" w:color="auto" w:fill="auto"/>
            <w:vAlign w:val="bottom"/>
          </w:tcPr>
          <w:p w:rsidR="000C0826" w:rsidRPr="001A7154" w:rsidRDefault="000C0826" w:rsidP="001A7154">
            <w:pPr>
              <w:rPr>
                <w:rFonts w:eastAsia="Times New Roman" w:cs="Arial"/>
                <w:sz w:val="36"/>
                <w:szCs w:val="36"/>
                <w:lang w:eastAsia="en-GB"/>
              </w:rPr>
            </w:pPr>
            <w:r>
              <w:rPr>
                <w:rFonts w:eastAsia="Times New Roman" w:cs="Arial"/>
                <w:sz w:val="36"/>
                <w:szCs w:val="36"/>
                <w:lang w:eastAsia="en-GB"/>
              </w:rPr>
              <w:t>1</w:t>
            </w:r>
          </w:p>
        </w:tc>
        <w:tc>
          <w:tcPr>
            <w:tcW w:w="814" w:type="dxa"/>
            <w:tcBorders>
              <w:top w:val="single" w:sz="4" w:space="0" w:color="auto"/>
              <w:left w:val="single" w:sz="4" w:space="0" w:color="auto"/>
              <w:bottom w:val="single" w:sz="4" w:space="0" w:color="auto"/>
              <w:right w:val="single" w:sz="4" w:space="0" w:color="000000"/>
            </w:tcBorders>
            <w:shd w:val="clear" w:color="auto" w:fill="auto"/>
            <w:vAlign w:val="bottom"/>
          </w:tcPr>
          <w:p w:rsidR="000C0826" w:rsidRPr="001A7154" w:rsidRDefault="00E23A08" w:rsidP="001A7154">
            <w:pPr>
              <w:rPr>
                <w:rFonts w:eastAsia="Times New Roman" w:cs="Arial"/>
                <w:sz w:val="36"/>
                <w:szCs w:val="36"/>
                <w:lang w:eastAsia="en-GB"/>
              </w:rPr>
            </w:pPr>
            <w:r>
              <w:rPr>
                <w:rFonts w:eastAsia="Times New Roman" w:cs="Arial"/>
                <w:sz w:val="36"/>
                <w:szCs w:val="36"/>
                <w:lang w:eastAsia="en-GB"/>
              </w:rPr>
              <w:t>11</w:t>
            </w:r>
          </w:p>
        </w:tc>
        <w:tc>
          <w:tcPr>
            <w:tcW w:w="457"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28</w:t>
            </w:r>
          </w:p>
        </w:tc>
        <w:tc>
          <w:tcPr>
            <w:tcW w:w="453"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4</w:t>
            </w:r>
          </w:p>
        </w:tc>
        <w:tc>
          <w:tcPr>
            <w:tcW w:w="457"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32</w:t>
            </w:r>
          </w:p>
        </w:tc>
      </w:tr>
      <w:tr w:rsidR="000C0826" w:rsidRPr="001A7154" w:rsidTr="00CF3664">
        <w:trPr>
          <w:trHeight w:val="83"/>
        </w:trPr>
        <w:tc>
          <w:tcPr>
            <w:tcW w:w="566"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4"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4" w:type="dxa"/>
            <w:vMerge/>
            <w:tcBorders>
              <w:left w:val="single" w:sz="4" w:space="0" w:color="000000"/>
              <w:bottom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15" w:type="dxa"/>
            <w:vMerge/>
            <w:tcBorders>
              <w:left w:val="single" w:sz="4" w:space="0" w:color="auto"/>
              <w:bottom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152" w:type="dxa"/>
            <w:vMerge/>
            <w:tcBorders>
              <w:left w:val="single" w:sz="4" w:space="0" w:color="auto"/>
              <w:bottom w:val="single" w:sz="4" w:space="0" w:color="auto"/>
              <w:right w:val="nil"/>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vMerge/>
            <w:tcBorders>
              <w:left w:val="nil"/>
              <w:bottom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9" w:type="dxa"/>
            <w:vMerge/>
            <w:tcBorders>
              <w:left w:val="single" w:sz="4" w:space="0" w:color="auto"/>
              <w:bottom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709" w:type="dxa"/>
            <w:vMerge/>
            <w:tcBorders>
              <w:left w:val="single" w:sz="4" w:space="0" w:color="auto"/>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vMerge/>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vMerge/>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vMerge/>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vMerge/>
            <w:tcBorders>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567"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6"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283" w:type="dxa"/>
            <w:vMerge/>
            <w:tcBorders>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6"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5" w:type="dxa"/>
            <w:vMerge/>
            <w:tcBorders>
              <w:left w:val="single" w:sz="4" w:space="0" w:color="000000"/>
              <w:bottom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auto"/>
              <w:left w:val="single" w:sz="4" w:space="0" w:color="auto"/>
              <w:bottom w:val="nil"/>
              <w:right w:val="single" w:sz="4" w:space="0" w:color="auto"/>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tcBorders>
              <w:top w:val="single" w:sz="4" w:space="0" w:color="auto"/>
              <w:left w:val="single" w:sz="4" w:space="0" w:color="auto"/>
              <w:bottom w:val="nil"/>
              <w:right w:val="single" w:sz="4" w:space="0" w:color="auto"/>
            </w:tcBorders>
            <w:shd w:val="clear" w:color="auto" w:fill="auto"/>
            <w:vAlign w:val="bottom"/>
          </w:tcPr>
          <w:p w:rsidR="000C0826" w:rsidRPr="001A7154" w:rsidRDefault="000C0826" w:rsidP="001A7154">
            <w:pPr>
              <w:rPr>
                <w:rFonts w:eastAsia="Times New Roman" w:cs="Arial"/>
                <w:sz w:val="36"/>
                <w:szCs w:val="36"/>
                <w:lang w:eastAsia="en-GB"/>
              </w:rPr>
            </w:pPr>
          </w:p>
        </w:tc>
        <w:tc>
          <w:tcPr>
            <w:tcW w:w="814" w:type="dxa"/>
            <w:tcBorders>
              <w:top w:val="single" w:sz="4" w:space="0" w:color="auto"/>
              <w:left w:val="single" w:sz="4" w:space="0" w:color="auto"/>
              <w:bottom w:val="nil"/>
              <w:right w:val="single" w:sz="4" w:space="0" w:color="000000"/>
            </w:tcBorders>
            <w:shd w:val="clear" w:color="auto" w:fill="auto"/>
            <w:vAlign w:val="bottom"/>
          </w:tcPr>
          <w:p w:rsidR="000C0826" w:rsidRPr="001A7154" w:rsidRDefault="000C0826" w:rsidP="001A7154">
            <w:pPr>
              <w:rPr>
                <w:rFonts w:eastAsia="Times New Roman" w:cs="Arial"/>
                <w:sz w:val="36"/>
                <w:szCs w:val="36"/>
                <w:lang w:eastAsia="en-GB"/>
              </w:rPr>
            </w:pPr>
          </w:p>
        </w:tc>
        <w:tc>
          <w:tcPr>
            <w:tcW w:w="457"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53"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57"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r>
      <w:tr w:rsidR="000C0826" w:rsidRPr="001A7154" w:rsidTr="00CF3664">
        <w:trPr>
          <w:trHeight w:val="51"/>
        </w:trPr>
        <w:tc>
          <w:tcPr>
            <w:tcW w:w="566"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4"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A</w:t>
            </w: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4" w:type="dxa"/>
            <w:vMerge w:val="restart"/>
            <w:tcBorders>
              <w:top w:val="nil"/>
              <w:left w:val="single" w:sz="4" w:space="0" w:color="000000"/>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15" w:type="dxa"/>
            <w:vMerge w:val="restart"/>
            <w:tcBorders>
              <w:top w:val="single" w:sz="4" w:space="0" w:color="auto"/>
              <w:left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152" w:type="dxa"/>
            <w:vMerge w:val="restart"/>
            <w:tcBorders>
              <w:top w:val="single" w:sz="4" w:space="0" w:color="auto"/>
              <w:left w:val="single" w:sz="4" w:space="0" w:color="auto"/>
              <w:right w:val="nil"/>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vMerge w:val="restart"/>
            <w:tcBorders>
              <w:top w:val="single" w:sz="4" w:space="0" w:color="auto"/>
              <w:left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sz w:val="36"/>
                <w:szCs w:val="36"/>
                <w:lang w:eastAsia="en-GB"/>
              </w:rPr>
              <w:t>C</w:t>
            </w:r>
          </w:p>
        </w:tc>
        <w:tc>
          <w:tcPr>
            <w:tcW w:w="429" w:type="dxa"/>
            <w:vMerge w:val="restart"/>
            <w:tcBorders>
              <w:top w:val="single" w:sz="4" w:space="0" w:color="auto"/>
              <w:left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709" w:type="dxa"/>
            <w:vMerge w:val="restart"/>
            <w:tcBorders>
              <w:top w:val="nil"/>
              <w:left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vMerge w:val="restart"/>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E604FF" w:rsidP="001A7154">
            <w:pPr>
              <w:rPr>
                <w:rFonts w:eastAsia="Times New Roman" w:cs="Arial"/>
                <w:sz w:val="36"/>
                <w:szCs w:val="36"/>
                <w:lang w:eastAsia="en-GB"/>
              </w:rPr>
            </w:pPr>
            <w:r>
              <w:rPr>
                <w:rFonts w:eastAsia="Times New Roman" w:cs="Arial"/>
                <w:noProof/>
                <w:sz w:val="36"/>
                <w:szCs w:val="36"/>
                <w:lang w:eastAsia="en-GB"/>
              </w:rPr>
              <w:pict>
                <v:shape id="_x0000_s1061" type="#_x0000_t32" style="position:absolute;margin-left:.25pt;margin-top:14.5pt;width:87.2pt;height:117.6pt;flip:y;z-index:251680768;mso-position-horizontal-relative:text;mso-position-vertical-relative:text" o:connectortype="straight">
                  <v:stroke endarrow="block"/>
                </v:shape>
              </w:pict>
            </w:r>
          </w:p>
          <w:p w:rsidR="000C0826" w:rsidRPr="001A7154" w:rsidRDefault="000C0826" w:rsidP="001A7154">
            <w:pPr>
              <w:rPr>
                <w:rFonts w:eastAsia="Times New Roman" w:cs="Arial"/>
                <w:sz w:val="36"/>
                <w:szCs w:val="36"/>
                <w:lang w:eastAsia="en-GB"/>
              </w:rPr>
            </w:pPr>
          </w:p>
        </w:tc>
        <w:tc>
          <w:tcPr>
            <w:tcW w:w="340" w:type="dxa"/>
            <w:vMerge w:val="restart"/>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p w:rsidR="000C0826" w:rsidRPr="001A7154" w:rsidRDefault="000C0826" w:rsidP="001A7154">
            <w:pPr>
              <w:rPr>
                <w:rFonts w:eastAsia="Times New Roman" w:cs="Arial"/>
                <w:sz w:val="36"/>
                <w:szCs w:val="36"/>
                <w:lang w:eastAsia="en-GB"/>
              </w:rPr>
            </w:pPr>
          </w:p>
        </w:tc>
        <w:tc>
          <w:tcPr>
            <w:tcW w:w="511" w:type="dxa"/>
            <w:vMerge w:val="restart"/>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p w:rsidR="000C0826" w:rsidRPr="001A7154" w:rsidRDefault="000C0826" w:rsidP="001A7154">
            <w:pPr>
              <w:rPr>
                <w:rFonts w:eastAsia="Times New Roman" w:cs="Arial"/>
                <w:sz w:val="36"/>
                <w:szCs w:val="36"/>
                <w:lang w:eastAsia="en-GB"/>
              </w:rPr>
            </w:pPr>
          </w:p>
        </w:tc>
        <w:tc>
          <w:tcPr>
            <w:tcW w:w="340" w:type="dxa"/>
            <w:vMerge w:val="restart"/>
            <w:tcBorders>
              <w:top w:val="nil"/>
              <w:left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vMerge w:val="restart"/>
            <w:tcBorders>
              <w:top w:val="nil"/>
              <w:left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567"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G</w:t>
            </w:r>
          </w:p>
        </w:tc>
        <w:tc>
          <w:tcPr>
            <w:tcW w:w="426"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283" w:type="dxa"/>
            <w:vMerge w:val="restart"/>
            <w:tcBorders>
              <w:top w:val="nil"/>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8" type="#_x0000_t32" style="position:absolute;margin-left:-.1pt;margin-top:9.65pt;width:11.05pt;height:0;z-index:251678720;mso-position-horizontal-relative:text;mso-position-vertical-relative:text" o:connectortype="straight">
                  <v:stroke endarrow="block"/>
                </v:shape>
              </w:pict>
            </w: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6"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H</w:t>
            </w:r>
          </w:p>
        </w:tc>
        <w:tc>
          <w:tcPr>
            <w:tcW w:w="425"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5" w:type="dxa"/>
            <w:vMerge w:val="restart"/>
            <w:tcBorders>
              <w:top w:val="nil"/>
              <w:left w:val="single" w:sz="4" w:space="0" w:color="000000"/>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9" type="#_x0000_t32" style="position:absolute;margin-left:1.55pt;margin-top:21.4pt;width:15.2pt;height:.7pt;flip:y;z-index:251679744;mso-position-horizontal-relative:text;mso-position-vertical-relative:text" o:connectortype="straight">
                  <v:stroke endarrow="block"/>
                </v:shape>
              </w:pict>
            </w:r>
          </w:p>
        </w:tc>
        <w:tc>
          <w:tcPr>
            <w:tcW w:w="425" w:type="dxa"/>
            <w:tcBorders>
              <w:top w:val="nil"/>
              <w:left w:val="single" w:sz="4" w:space="0" w:color="auto"/>
              <w:bottom w:val="single" w:sz="4" w:space="0" w:color="auto"/>
              <w:right w:val="single" w:sz="4" w:space="0" w:color="auto"/>
            </w:tcBorders>
            <w:shd w:val="clear" w:color="auto" w:fill="auto"/>
            <w:vAlign w:val="bottom"/>
          </w:tcPr>
          <w:p w:rsidR="000C0826" w:rsidRPr="001A7154" w:rsidRDefault="000C0826" w:rsidP="00587907">
            <w:pPr>
              <w:ind w:left="70"/>
              <w:rPr>
                <w:rFonts w:eastAsia="Times New Roman" w:cs="Arial"/>
                <w:sz w:val="36"/>
                <w:szCs w:val="36"/>
                <w:lang w:eastAsia="en-GB"/>
              </w:rPr>
            </w:pPr>
          </w:p>
        </w:tc>
        <w:tc>
          <w:tcPr>
            <w:tcW w:w="426" w:type="dxa"/>
            <w:tcBorders>
              <w:top w:val="nil"/>
              <w:left w:val="single" w:sz="4" w:space="0" w:color="auto"/>
              <w:bottom w:val="single" w:sz="4" w:space="0" w:color="auto"/>
              <w:right w:val="single" w:sz="4" w:space="0" w:color="auto"/>
            </w:tcBorders>
            <w:shd w:val="clear" w:color="auto" w:fill="auto"/>
            <w:vAlign w:val="bottom"/>
          </w:tcPr>
          <w:p w:rsidR="000C0826" w:rsidRPr="001A7154" w:rsidRDefault="000C0826" w:rsidP="00587907">
            <w:pPr>
              <w:ind w:left="70"/>
              <w:rPr>
                <w:rFonts w:eastAsia="Times New Roman" w:cs="Arial"/>
                <w:sz w:val="36"/>
                <w:szCs w:val="36"/>
                <w:lang w:eastAsia="en-GB"/>
              </w:rPr>
            </w:pPr>
            <w:r>
              <w:rPr>
                <w:rFonts w:eastAsia="Times New Roman" w:cs="Arial"/>
                <w:sz w:val="36"/>
                <w:szCs w:val="36"/>
                <w:lang w:eastAsia="en-GB"/>
              </w:rPr>
              <w:t>I</w:t>
            </w:r>
          </w:p>
        </w:tc>
        <w:tc>
          <w:tcPr>
            <w:tcW w:w="814" w:type="dxa"/>
            <w:tcBorders>
              <w:top w:val="nil"/>
              <w:left w:val="single" w:sz="4" w:space="0" w:color="auto"/>
              <w:bottom w:val="single" w:sz="4" w:space="0" w:color="auto"/>
              <w:right w:val="single" w:sz="4" w:space="0" w:color="000000"/>
            </w:tcBorders>
            <w:shd w:val="clear" w:color="auto" w:fill="auto"/>
            <w:vAlign w:val="bottom"/>
          </w:tcPr>
          <w:p w:rsidR="000C0826" w:rsidRPr="001A7154" w:rsidRDefault="000C0826" w:rsidP="00587907">
            <w:pPr>
              <w:ind w:left="70"/>
              <w:rPr>
                <w:rFonts w:eastAsia="Times New Roman" w:cs="Arial"/>
                <w:sz w:val="36"/>
                <w:szCs w:val="36"/>
                <w:lang w:eastAsia="en-GB"/>
              </w:rPr>
            </w:pPr>
          </w:p>
        </w:tc>
        <w:tc>
          <w:tcPr>
            <w:tcW w:w="457"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53"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I</w:t>
            </w:r>
          </w:p>
        </w:tc>
        <w:tc>
          <w:tcPr>
            <w:tcW w:w="457" w:type="dxa"/>
            <w:vMerge w:val="restart"/>
            <w:tcBorders>
              <w:top w:val="single" w:sz="4" w:space="0" w:color="000000"/>
              <w:left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r>
      <w:tr w:rsidR="000C0826" w:rsidRPr="001A7154" w:rsidTr="00CF3664">
        <w:trPr>
          <w:trHeight w:val="61"/>
        </w:trPr>
        <w:tc>
          <w:tcPr>
            <w:tcW w:w="566"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4"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4" w:type="dxa"/>
            <w:vMerge/>
            <w:tcBorders>
              <w:left w:val="single" w:sz="4" w:space="0" w:color="000000"/>
              <w:bottom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15" w:type="dxa"/>
            <w:vMerge/>
            <w:tcBorders>
              <w:left w:val="single" w:sz="4" w:space="0" w:color="auto"/>
              <w:bottom w:val="single" w:sz="4" w:space="0" w:color="auto"/>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152" w:type="dxa"/>
            <w:vMerge/>
            <w:tcBorders>
              <w:left w:val="single" w:sz="4" w:space="0" w:color="auto"/>
              <w:bottom w:val="single" w:sz="4" w:space="0" w:color="auto"/>
              <w:right w:val="nil"/>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vMerge/>
            <w:tcBorders>
              <w:left w:val="nil"/>
              <w:bottom w:val="single" w:sz="4" w:space="0" w:color="auto"/>
              <w:right w:val="single" w:sz="4" w:space="0" w:color="auto"/>
            </w:tcBorders>
            <w:shd w:val="clear" w:color="auto" w:fill="auto"/>
            <w:tcMar>
              <w:top w:w="14" w:type="dxa"/>
              <w:left w:w="14" w:type="dxa"/>
              <w:bottom w:w="0" w:type="dxa"/>
              <w:right w:w="14" w:type="dxa"/>
            </w:tcMar>
            <w:vAlign w:val="bottom"/>
            <w:hideMark/>
          </w:tcPr>
          <w:p w:rsidR="000C0826" w:rsidRDefault="000C0826" w:rsidP="001A7154">
            <w:pPr>
              <w:rPr>
                <w:rFonts w:eastAsia="Times New Roman" w:cs="Arial"/>
                <w:sz w:val="36"/>
                <w:szCs w:val="36"/>
                <w:lang w:eastAsia="en-GB"/>
              </w:rPr>
            </w:pPr>
          </w:p>
        </w:tc>
        <w:tc>
          <w:tcPr>
            <w:tcW w:w="429" w:type="dxa"/>
            <w:vMerge/>
            <w:tcBorders>
              <w:left w:val="single" w:sz="4" w:space="0" w:color="auto"/>
              <w:bottom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709" w:type="dxa"/>
            <w:vMerge/>
            <w:tcBorders>
              <w:left w:val="single" w:sz="4" w:space="0" w:color="auto"/>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vMerge/>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vMerge/>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vMerge/>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vMerge/>
            <w:tcBorders>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vMerge/>
            <w:tcBorders>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567"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6"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283" w:type="dxa"/>
            <w:vMerge/>
            <w:tcBorders>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6"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5"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25" w:type="dxa"/>
            <w:vMerge/>
            <w:tcBorders>
              <w:left w:val="single" w:sz="4" w:space="0" w:color="000000"/>
              <w:bottom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auto"/>
              <w:left w:val="single" w:sz="4" w:space="0" w:color="auto"/>
              <w:bottom w:val="nil"/>
              <w:right w:val="single" w:sz="4" w:space="0" w:color="auto"/>
            </w:tcBorders>
            <w:shd w:val="clear" w:color="auto" w:fill="auto"/>
            <w:vAlign w:val="bottom"/>
          </w:tcPr>
          <w:p w:rsidR="000C0826" w:rsidRPr="001A7154" w:rsidRDefault="003D2CED" w:rsidP="00587907">
            <w:pPr>
              <w:ind w:left="70"/>
              <w:rPr>
                <w:rFonts w:eastAsia="Times New Roman" w:cs="Arial"/>
                <w:sz w:val="36"/>
                <w:szCs w:val="36"/>
                <w:lang w:eastAsia="en-GB"/>
              </w:rPr>
            </w:pPr>
            <w:r>
              <w:rPr>
                <w:rFonts w:eastAsia="Times New Roman" w:cs="Arial"/>
                <w:sz w:val="36"/>
                <w:szCs w:val="36"/>
                <w:lang w:eastAsia="en-GB"/>
              </w:rPr>
              <w:t>10</w:t>
            </w:r>
          </w:p>
        </w:tc>
        <w:tc>
          <w:tcPr>
            <w:tcW w:w="426" w:type="dxa"/>
            <w:tcBorders>
              <w:top w:val="single" w:sz="4" w:space="0" w:color="auto"/>
              <w:left w:val="single" w:sz="4" w:space="0" w:color="auto"/>
              <w:bottom w:val="nil"/>
              <w:right w:val="single" w:sz="4" w:space="0" w:color="auto"/>
            </w:tcBorders>
            <w:shd w:val="clear" w:color="auto" w:fill="auto"/>
            <w:vAlign w:val="bottom"/>
          </w:tcPr>
          <w:p w:rsidR="000C0826" w:rsidRPr="001A7154" w:rsidRDefault="006C221C" w:rsidP="00587907">
            <w:pPr>
              <w:ind w:left="70"/>
              <w:rPr>
                <w:rFonts w:eastAsia="Times New Roman" w:cs="Arial"/>
                <w:sz w:val="36"/>
                <w:szCs w:val="36"/>
                <w:lang w:eastAsia="en-GB"/>
              </w:rPr>
            </w:pPr>
            <w:r>
              <w:rPr>
                <w:rFonts w:eastAsia="Times New Roman" w:cs="Arial"/>
                <w:sz w:val="36"/>
                <w:szCs w:val="36"/>
                <w:lang w:eastAsia="en-GB"/>
              </w:rPr>
              <w:t>0</w:t>
            </w:r>
          </w:p>
        </w:tc>
        <w:tc>
          <w:tcPr>
            <w:tcW w:w="814" w:type="dxa"/>
            <w:tcBorders>
              <w:top w:val="single" w:sz="4" w:space="0" w:color="auto"/>
              <w:left w:val="single" w:sz="4" w:space="0" w:color="auto"/>
              <w:bottom w:val="nil"/>
              <w:right w:val="single" w:sz="4" w:space="0" w:color="000000"/>
            </w:tcBorders>
            <w:shd w:val="clear" w:color="auto" w:fill="auto"/>
            <w:vAlign w:val="bottom"/>
          </w:tcPr>
          <w:p w:rsidR="000C0826" w:rsidRPr="001A7154" w:rsidRDefault="001C4A86" w:rsidP="00587907">
            <w:pPr>
              <w:ind w:left="70"/>
              <w:rPr>
                <w:rFonts w:eastAsia="Times New Roman" w:cs="Arial"/>
                <w:sz w:val="36"/>
                <w:szCs w:val="36"/>
                <w:lang w:eastAsia="en-GB"/>
              </w:rPr>
            </w:pPr>
            <w:r>
              <w:rPr>
                <w:rFonts w:eastAsia="Times New Roman" w:cs="Arial"/>
                <w:sz w:val="36"/>
                <w:szCs w:val="36"/>
                <w:lang w:eastAsia="en-GB"/>
              </w:rPr>
              <w:t>11</w:t>
            </w:r>
          </w:p>
        </w:tc>
        <w:tc>
          <w:tcPr>
            <w:tcW w:w="457"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53"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c>
          <w:tcPr>
            <w:tcW w:w="457" w:type="dxa"/>
            <w:vMerge/>
            <w:tcBorders>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color w:val="000000"/>
                <w:kern w:val="24"/>
                <w:sz w:val="28"/>
                <w:szCs w:val="28"/>
                <w:lang w:eastAsia="en-GB"/>
              </w:rPr>
            </w:pPr>
          </w:p>
        </w:tc>
      </w:tr>
      <w:tr w:rsidR="000C0826" w:rsidRPr="001A7154" w:rsidTr="00F07D61">
        <w:trPr>
          <w:trHeight w:val="450"/>
        </w:trPr>
        <w:tc>
          <w:tcPr>
            <w:tcW w:w="56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sz w:val="36"/>
                <w:szCs w:val="36"/>
                <w:lang w:eastAsia="en-GB"/>
              </w:rPr>
              <w:t>0</w:t>
            </w:r>
          </w:p>
        </w:tc>
        <w:tc>
          <w:tcPr>
            <w:tcW w:w="424"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sz w:val="36"/>
                <w:szCs w:val="36"/>
                <w:lang w:eastAsia="en-GB"/>
              </w:rPr>
              <w:t>0</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sz w:val="36"/>
                <w:szCs w:val="36"/>
                <w:lang w:eastAsia="en-GB"/>
              </w:rPr>
              <w:t>2</w:t>
            </w:r>
          </w:p>
        </w:tc>
        <w:tc>
          <w:tcPr>
            <w:tcW w:w="424" w:type="dxa"/>
            <w:tcBorders>
              <w:top w:val="nil"/>
              <w:left w:val="single" w:sz="4" w:space="0" w:color="000000"/>
              <w:bottom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15" w:type="dxa"/>
            <w:tcBorders>
              <w:top w:val="single" w:sz="4" w:space="0" w:color="auto"/>
              <w:left w:val="single" w:sz="4" w:space="0" w:color="auto"/>
              <w:bottom w:val="single" w:sz="4" w:space="0" w:color="auto"/>
              <w:right w:val="nil"/>
            </w:tcBorders>
            <w:shd w:val="clear" w:color="auto" w:fill="auto"/>
            <w:tcMar>
              <w:top w:w="14" w:type="dxa"/>
              <w:left w:w="14" w:type="dxa"/>
              <w:bottom w:w="0" w:type="dxa"/>
              <w:right w:w="14" w:type="dxa"/>
            </w:tcMar>
            <w:vAlign w:val="bottom"/>
            <w:hideMark/>
          </w:tcPr>
          <w:p w:rsidR="000C0826" w:rsidRPr="001A7154" w:rsidRDefault="0027429A" w:rsidP="001A7154">
            <w:pPr>
              <w:rPr>
                <w:rFonts w:eastAsia="Times New Roman" w:cs="Arial"/>
                <w:sz w:val="36"/>
                <w:szCs w:val="36"/>
                <w:lang w:eastAsia="en-GB"/>
              </w:rPr>
            </w:pPr>
            <w:r>
              <w:rPr>
                <w:rFonts w:eastAsia="Times New Roman" w:cs="Arial"/>
                <w:sz w:val="36"/>
                <w:szCs w:val="36"/>
                <w:lang w:eastAsia="en-GB"/>
              </w:rPr>
              <w:t>2</w:t>
            </w:r>
          </w:p>
        </w:tc>
        <w:tc>
          <w:tcPr>
            <w:tcW w:w="152" w:type="dxa"/>
            <w:tcBorders>
              <w:top w:val="single" w:sz="4" w:space="0" w:color="auto"/>
              <w:left w:val="single" w:sz="4" w:space="0" w:color="auto"/>
              <w:bottom w:val="single" w:sz="4" w:space="0" w:color="auto"/>
              <w:right w:val="nil"/>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tcBorders>
              <w:top w:val="single" w:sz="4" w:space="0" w:color="auto"/>
              <w:left w:val="nil"/>
              <w:bottom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6C221C" w:rsidP="001A7154">
            <w:pPr>
              <w:rPr>
                <w:rFonts w:eastAsia="Times New Roman" w:cs="Arial"/>
                <w:sz w:val="36"/>
                <w:szCs w:val="36"/>
                <w:lang w:eastAsia="en-GB"/>
              </w:rPr>
            </w:pPr>
            <w:r>
              <w:rPr>
                <w:rFonts w:eastAsia="Times New Roman" w:cs="Arial"/>
                <w:sz w:val="36"/>
                <w:szCs w:val="36"/>
                <w:lang w:eastAsia="en-GB"/>
              </w:rPr>
              <w:t>0</w:t>
            </w:r>
          </w:p>
        </w:tc>
        <w:tc>
          <w:tcPr>
            <w:tcW w:w="429" w:type="dxa"/>
            <w:tcBorders>
              <w:top w:val="single" w:sz="4" w:space="0" w:color="auto"/>
              <w:left w:val="single" w:sz="4" w:space="0" w:color="auto"/>
              <w:bottom w:val="single" w:sz="4" w:space="0" w:color="auto"/>
              <w:right w:val="single" w:sz="4" w:space="0" w:color="auto"/>
            </w:tcBorders>
            <w:shd w:val="clear" w:color="auto" w:fill="auto"/>
            <w:tcMar>
              <w:top w:w="14" w:type="dxa"/>
              <w:left w:w="14" w:type="dxa"/>
              <w:bottom w:w="0" w:type="dxa"/>
              <w:right w:w="14" w:type="dxa"/>
            </w:tcMar>
            <w:vAlign w:val="bottom"/>
            <w:hideMark/>
          </w:tcPr>
          <w:p w:rsidR="000C0826" w:rsidRPr="001A7154" w:rsidRDefault="00A44EB6" w:rsidP="001A7154">
            <w:pPr>
              <w:rPr>
                <w:rFonts w:eastAsia="Times New Roman" w:cs="Arial"/>
                <w:sz w:val="36"/>
                <w:szCs w:val="36"/>
                <w:lang w:eastAsia="en-GB"/>
              </w:rPr>
            </w:pPr>
            <w:r>
              <w:rPr>
                <w:rFonts w:eastAsia="Times New Roman" w:cs="Arial"/>
                <w:sz w:val="36"/>
                <w:szCs w:val="36"/>
                <w:lang w:eastAsia="en-GB"/>
              </w:rPr>
              <w:t>6</w:t>
            </w:r>
          </w:p>
        </w:tc>
        <w:tc>
          <w:tcPr>
            <w:tcW w:w="709" w:type="dxa"/>
            <w:tcBorders>
              <w:top w:val="nil"/>
              <w:left w:val="single" w:sz="4" w:space="0" w:color="auto"/>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3D2CED" w:rsidP="001A7154">
            <w:pPr>
              <w:rPr>
                <w:rFonts w:eastAsia="Times New Roman" w:cs="Arial"/>
                <w:sz w:val="36"/>
                <w:szCs w:val="36"/>
                <w:lang w:eastAsia="en-GB"/>
              </w:rPr>
            </w:pPr>
            <w:r>
              <w:rPr>
                <w:rFonts w:eastAsia="Times New Roman" w:cs="Arial"/>
                <w:sz w:val="36"/>
                <w:szCs w:val="36"/>
                <w:lang w:eastAsia="en-GB"/>
              </w:rPr>
              <w:t>8</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6C221C" w:rsidP="001A7154">
            <w:pPr>
              <w:rPr>
                <w:rFonts w:eastAsia="Times New Roman" w:cs="Arial"/>
                <w:sz w:val="36"/>
                <w:szCs w:val="36"/>
                <w:lang w:eastAsia="en-GB"/>
              </w:rPr>
            </w:pPr>
            <w:r>
              <w:rPr>
                <w:rFonts w:eastAsia="Times New Roman" w:cs="Arial"/>
                <w:sz w:val="36"/>
                <w:szCs w:val="36"/>
                <w:lang w:eastAsia="en-GB"/>
              </w:rPr>
              <w:t>0</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1C4A86" w:rsidP="001A7154">
            <w:pPr>
              <w:rPr>
                <w:rFonts w:eastAsia="Times New Roman" w:cs="Arial"/>
                <w:sz w:val="36"/>
                <w:szCs w:val="36"/>
                <w:lang w:eastAsia="en-GB"/>
              </w:rPr>
            </w:pPr>
            <w:r>
              <w:rPr>
                <w:rFonts w:eastAsia="Times New Roman" w:cs="Arial"/>
                <w:sz w:val="36"/>
                <w:szCs w:val="36"/>
                <w:lang w:eastAsia="en-GB"/>
              </w:rPr>
              <w:t>9</w:t>
            </w:r>
          </w:p>
        </w:tc>
        <w:tc>
          <w:tcPr>
            <w:tcW w:w="283"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D06DE5" w:rsidP="001A7154">
            <w:pPr>
              <w:rPr>
                <w:rFonts w:eastAsia="Times New Roman" w:cs="Arial"/>
                <w:sz w:val="36"/>
                <w:szCs w:val="36"/>
                <w:lang w:eastAsia="en-GB"/>
              </w:rPr>
            </w:pPr>
            <w:r>
              <w:rPr>
                <w:rFonts w:eastAsia="Times New Roman" w:cs="Arial"/>
                <w:sz w:val="36"/>
                <w:szCs w:val="36"/>
                <w:lang w:eastAsia="en-GB"/>
              </w:rPr>
              <w:t>9</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6C221C" w:rsidP="001A7154">
            <w:pPr>
              <w:rPr>
                <w:rFonts w:eastAsia="Times New Roman" w:cs="Arial"/>
                <w:sz w:val="36"/>
                <w:szCs w:val="36"/>
                <w:lang w:eastAsia="en-GB"/>
              </w:rPr>
            </w:pPr>
            <w:r>
              <w:rPr>
                <w:rFonts w:eastAsia="Times New Roman" w:cs="Arial"/>
                <w:sz w:val="36"/>
                <w:szCs w:val="36"/>
                <w:lang w:eastAsia="en-GB"/>
              </w:rPr>
              <w:t>0</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1C4A86" w:rsidP="001A7154">
            <w:pPr>
              <w:rPr>
                <w:rFonts w:eastAsia="Times New Roman" w:cs="Arial"/>
                <w:sz w:val="36"/>
                <w:szCs w:val="36"/>
                <w:lang w:eastAsia="en-GB"/>
              </w:rPr>
            </w:pPr>
            <w:r>
              <w:rPr>
                <w:rFonts w:eastAsia="Times New Roman" w:cs="Arial"/>
                <w:sz w:val="36"/>
                <w:szCs w:val="36"/>
                <w:lang w:eastAsia="en-GB"/>
              </w:rPr>
              <w:t>10</w:t>
            </w:r>
          </w:p>
        </w:tc>
        <w:tc>
          <w:tcPr>
            <w:tcW w:w="425" w:type="dxa"/>
            <w:tcBorders>
              <w:top w:val="nil"/>
              <w:left w:val="single" w:sz="4" w:space="0" w:color="000000"/>
              <w:bottom w:val="nil"/>
              <w:right w:val="single" w:sz="4" w:space="0" w:color="auto"/>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single" w:sz="4" w:space="0" w:color="auto"/>
              <w:bottom w:val="single" w:sz="4" w:space="0" w:color="auto"/>
              <w:right w:val="single" w:sz="4" w:space="0" w:color="auto"/>
            </w:tcBorders>
            <w:shd w:val="clear" w:color="auto" w:fill="auto"/>
            <w:vAlign w:val="bottom"/>
          </w:tcPr>
          <w:p w:rsidR="000C0826" w:rsidRPr="001A7154" w:rsidRDefault="000C0826" w:rsidP="001A7154">
            <w:pPr>
              <w:rPr>
                <w:rFonts w:eastAsia="Times New Roman" w:cs="Arial"/>
                <w:sz w:val="36"/>
                <w:szCs w:val="36"/>
                <w:lang w:eastAsia="en-GB"/>
              </w:rPr>
            </w:pPr>
          </w:p>
        </w:tc>
        <w:tc>
          <w:tcPr>
            <w:tcW w:w="426" w:type="dxa"/>
            <w:tcBorders>
              <w:top w:val="nil"/>
              <w:left w:val="single" w:sz="4" w:space="0" w:color="auto"/>
              <w:bottom w:val="single" w:sz="4" w:space="0" w:color="auto"/>
              <w:right w:val="single" w:sz="4" w:space="0" w:color="auto"/>
            </w:tcBorders>
            <w:shd w:val="clear" w:color="auto" w:fill="auto"/>
            <w:vAlign w:val="bottom"/>
          </w:tcPr>
          <w:p w:rsidR="000C0826" w:rsidRPr="001A7154" w:rsidRDefault="000C0826" w:rsidP="001A7154">
            <w:pPr>
              <w:rPr>
                <w:rFonts w:eastAsia="Times New Roman" w:cs="Arial"/>
                <w:sz w:val="36"/>
                <w:szCs w:val="36"/>
                <w:lang w:eastAsia="en-GB"/>
              </w:rPr>
            </w:pPr>
          </w:p>
        </w:tc>
        <w:tc>
          <w:tcPr>
            <w:tcW w:w="814" w:type="dxa"/>
            <w:tcBorders>
              <w:top w:val="nil"/>
              <w:left w:val="single" w:sz="4" w:space="0" w:color="auto"/>
              <w:bottom w:val="single" w:sz="4" w:space="0" w:color="auto"/>
              <w:right w:val="single" w:sz="4" w:space="0" w:color="000000"/>
            </w:tcBorders>
            <w:shd w:val="clear" w:color="auto" w:fill="auto"/>
            <w:vAlign w:val="bottom"/>
          </w:tcPr>
          <w:p w:rsidR="000C0826" w:rsidRPr="001A7154" w:rsidRDefault="000C0826" w:rsidP="001A7154">
            <w:pPr>
              <w:rPr>
                <w:rFonts w:eastAsia="Times New Roman" w:cs="Arial"/>
                <w:sz w:val="36"/>
                <w:szCs w:val="36"/>
                <w:lang w:eastAsia="en-GB"/>
              </w:rPr>
            </w:pPr>
          </w:p>
        </w:tc>
        <w:tc>
          <w:tcPr>
            <w:tcW w:w="457"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F07D61">
        <w:trPr>
          <w:trHeight w:val="450"/>
        </w:trPr>
        <w:tc>
          <w:tcPr>
            <w:tcW w:w="566"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auto"/>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single" w:sz="4" w:space="0" w:color="auto"/>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9" w:type="dxa"/>
            <w:tcBorders>
              <w:top w:val="single" w:sz="4" w:space="0" w:color="auto"/>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709"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single" w:sz="4" w:space="0" w:color="000000"/>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single" w:sz="4" w:space="0" w:color="000000"/>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F07D61">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2</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2</w:t>
            </w:r>
          </w:p>
        </w:tc>
        <w:tc>
          <w:tcPr>
            <w:tcW w:w="429"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4</w:t>
            </w:r>
          </w:p>
        </w:tc>
        <w:tc>
          <w:tcPr>
            <w:tcW w:w="709"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4</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1</w:t>
            </w:r>
            <w:r w:rsidR="000C0826" w:rsidRPr="001A7154">
              <w:rPr>
                <w:rFonts w:eastAsia="Times New Roman" w:cs="Arial"/>
                <w:color w:val="000000"/>
                <w:kern w:val="24"/>
                <w:sz w:val="28"/>
                <w:szCs w:val="28"/>
                <w:lang w:eastAsia="en-GB"/>
              </w:rPr>
              <w:t xml:space="preserve"> </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E23A08"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5</w:t>
            </w:r>
          </w:p>
        </w:tc>
        <w:tc>
          <w:tcPr>
            <w:tcW w:w="567" w:type="dxa"/>
            <w:tcBorders>
              <w:top w:val="nil"/>
              <w:left w:val="single" w:sz="4" w:space="0" w:color="000000"/>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F07D61">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D</w:t>
            </w:r>
          </w:p>
        </w:tc>
        <w:tc>
          <w:tcPr>
            <w:tcW w:w="429"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709"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r>
              <w:rPr>
                <w:rFonts w:eastAsia="Times New Roman" w:cs="Arial"/>
                <w:noProof/>
                <w:sz w:val="36"/>
                <w:szCs w:val="36"/>
                <w:lang w:eastAsia="en-GB"/>
              </w:rPr>
              <w:pict>
                <v:shape id="_x0000_s1051" type="#_x0000_t32" style="position:absolute;margin-left:-.25pt;margin-top:14.3pt;width:33.9pt;height:.7pt;flip:y;z-index:251671552;mso-position-horizontal-relative:text;mso-position-vertical-relative:text" o:connectortype="straight">
                  <v:stroke endarrow="block"/>
                </v:shape>
              </w:pic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Pr>
                <w:rFonts w:eastAsia="Times New Roman" w:cs="Arial"/>
                <w:color w:val="000000"/>
                <w:kern w:val="24"/>
                <w:sz w:val="28"/>
                <w:szCs w:val="28"/>
                <w:lang w:eastAsia="en-GB"/>
              </w:rPr>
              <w:t>F</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jc w:val="center"/>
              <w:textAlignment w:val="bottom"/>
              <w:rPr>
                <w:rFonts w:eastAsia="Times New Roman" w:cs="Arial"/>
                <w:sz w:val="36"/>
                <w:szCs w:val="36"/>
                <w:lang w:eastAsia="en-GB"/>
              </w:rPr>
            </w:pPr>
            <w:r w:rsidRPr="001A7154">
              <w:rPr>
                <w:rFonts w:eastAsia="Times New Roman" w:cs="Arial"/>
                <w:color w:val="000000"/>
                <w:kern w:val="24"/>
                <w:sz w:val="28"/>
                <w:szCs w:val="28"/>
                <w:lang w:eastAsia="en-GB"/>
              </w:rPr>
              <w:t> </w:t>
            </w:r>
          </w:p>
        </w:tc>
        <w:tc>
          <w:tcPr>
            <w:tcW w:w="567" w:type="dxa"/>
            <w:tcBorders>
              <w:top w:val="nil"/>
              <w:left w:val="single" w:sz="4" w:space="0" w:color="000000"/>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r w:rsidR="000C0826" w:rsidRPr="001A7154" w:rsidTr="00F07D61">
        <w:trPr>
          <w:trHeight w:val="450"/>
        </w:trPr>
        <w:tc>
          <w:tcPr>
            <w:tcW w:w="56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4" w:type="dxa"/>
            <w:tcBorders>
              <w:top w:val="nil"/>
              <w:left w:val="nil"/>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A44363" w:rsidP="001A7154">
            <w:pPr>
              <w:rPr>
                <w:rFonts w:eastAsia="Times New Roman" w:cs="Arial"/>
                <w:sz w:val="36"/>
                <w:szCs w:val="36"/>
                <w:lang w:eastAsia="en-GB"/>
              </w:rPr>
            </w:pPr>
            <w:r>
              <w:rPr>
                <w:rFonts w:eastAsia="Times New Roman" w:cs="Arial"/>
                <w:sz w:val="36"/>
                <w:szCs w:val="36"/>
                <w:lang w:eastAsia="en-GB"/>
              </w:rPr>
              <w:t>2</w:t>
            </w:r>
          </w:p>
        </w:tc>
        <w:tc>
          <w:tcPr>
            <w:tcW w:w="426"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A44363" w:rsidP="001A7154">
            <w:pPr>
              <w:rPr>
                <w:rFonts w:eastAsia="Times New Roman" w:cs="Arial"/>
                <w:sz w:val="36"/>
                <w:szCs w:val="36"/>
                <w:lang w:eastAsia="en-GB"/>
              </w:rPr>
            </w:pPr>
            <w:r>
              <w:rPr>
                <w:rFonts w:eastAsia="Times New Roman" w:cs="Arial"/>
                <w:sz w:val="36"/>
                <w:szCs w:val="36"/>
                <w:lang w:eastAsia="en-GB"/>
              </w:rPr>
              <w:t>0</w:t>
            </w:r>
          </w:p>
        </w:tc>
        <w:tc>
          <w:tcPr>
            <w:tcW w:w="429"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A44EB6" w:rsidP="001A7154">
            <w:pPr>
              <w:rPr>
                <w:rFonts w:eastAsia="Times New Roman" w:cs="Arial"/>
                <w:sz w:val="36"/>
                <w:szCs w:val="36"/>
                <w:lang w:eastAsia="en-GB"/>
              </w:rPr>
            </w:pPr>
            <w:r>
              <w:rPr>
                <w:rFonts w:eastAsia="Times New Roman" w:cs="Arial"/>
                <w:sz w:val="36"/>
                <w:szCs w:val="36"/>
                <w:lang w:eastAsia="en-GB"/>
              </w:rPr>
              <w:t>4</w:t>
            </w:r>
          </w:p>
        </w:tc>
        <w:tc>
          <w:tcPr>
            <w:tcW w:w="709" w:type="dxa"/>
            <w:tcBorders>
              <w:top w:val="nil"/>
              <w:left w:val="single" w:sz="4" w:space="0" w:color="000000"/>
              <w:bottom w:val="nil"/>
              <w:right w:val="single" w:sz="4" w:space="0" w:color="000000"/>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A44363" w:rsidP="001A7154">
            <w:pPr>
              <w:rPr>
                <w:rFonts w:eastAsia="Times New Roman" w:cs="Arial"/>
                <w:sz w:val="36"/>
                <w:szCs w:val="36"/>
                <w:lang w:eastAsia="en-GB"/>
              </w:rPr>
            </w:pPr>
            <w:r>
              <w:rPr>
                <w:rFonts w:eastAsia="Times New Roman" w:cs="Arial"/>
                <w:sz w:val="36"/>
                <w:szCs w:val="36"/>
                <w:lang w:eastAsia="en-GB"/>
              </w:rPr>
              <w:t>7</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6C221C" w:rsidP="001A7154">
            <w:pPr>
              <w:rPr>
                <w:rFonts w:eastAsia="Times New Roman" w:cs="Arial"/>
                <w:sz w:val="36"/>
                <w:szCs w:val="36"/>
                <w:lang w:eastAsia="en-GB"/>
              </w:rPr>
            </w:pPr>
            <w:r>
              <w:rPr>
                <w:rFonts w:eastAsia="Times New Roman" w:cs="Arial"/>
                <w:sz w:val="36"/>
                <w:szCs w:val="36"/>
                <w:lang w:eastAsia="en-GB"/>
              </w:rPr>
              <w:t>3</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14" w:type="dxa"/>
              <w:left w:w="14" w:type="dxa"/>
              <w:bottom w:w="0" w:type="dxa"/>
              <w:right w:w="14" w:type="dxa"/>
            </w:tcMar>
            <w:vAlign w:val="bottom"/>
            <w:hideMark/>
          </w:tcPr>
          <w:p w:rsidR="000C0826" w:rsidRPr="001A7154" w:rsidRDefault="001C4A86" w:rsidP="001A7154">
            <w:pPr>
              <w:rPr>
                <w:rFonts w:eastAsia="Times New Roman" w:cs="Arial"/>
                <w:sz w:val="36"/>
                <w:szCs w:val="36"/>
                <w:lang w:eastAsia="en-GB"/>
              </w:rPr>
            </w:pPr>
            <w:r>
              <w:rPr>
                <w:rFonts w:eastAsia="Times New Roman" w:cs="Arial"/>
                <w:sz w:val="36"/>
                <w:szCs w:val="36"/>
                <w:lang w:eastAsia="en-GB"/>
              </w:rPr>
              <w:t>8</w:t>
            </w:r>
          </w:p>
        </w:tc>
        <w:tc>
          <w:tcPr>
            <w:tcW w:w="567" w:type="dxa"/>
            <w:tcBorders>
              <w:top w:val="nil"/>
              <w:left w:val="single" w:sz="4" w:space="0" w:color="000000"/>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11"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340"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8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56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8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6"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25"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2090" w:type="dxa"/>
            <w:gridSpan w:val="4"/>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3"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c>
          <w:tcPr>
            <w:tcW w:w="457" w:type="dxa"/>
            <w:tcBorders>
              <w:top w:val="nil"/>
              <w:left w:val="nil"/>
              <w:bottom w:val="nil"/>
              <w:right w:val="nil"/>
            </w:tcBorders>
            <w:shd w:val="clear" w:color="auto" w:fill="auto"/>
            <w:tcMar>
              <w:top w:w="14" w:type="dxa"/>
              <w:left w:w="14" w:type="dxa"/>
              <w:bottom w:w="0" w:type="dxa"/>
              <w:right w:w="14" w:type="dxa"/>
            </w:tcMar>
            <w:vAlign w:val="bottom"/>
            <w:hideMark/>
          </w:tcPr>
          <w:p w:rsidR="000C0826" w:rsidRPr="001A7154" w:rsidRDefault="000C0826" w:rsidP="001A7154">
            <w:pPr>
              <w:rPr>
                <w:rFonts w:eastAsia="Times New Roman" w:cs="Arial"/>
                <w:sz w:val="36"/>
                <w:szCs w:val="36"/>
                <w:lang w:eastAsia="en-GB"/>
              </w:rPr>
            </w:pPr>
          </w:p>
        </w:tc>
      </w:tr>
    </w:tbl>
    <w:p w:rsidR="001A7154" w:rsidRDefault="001A7154" w:rsidP="00A32C98">
      <w:pPr>
        <w:jc w:val="both"/>
      </w:pPr>
    </w:p>
    <w:p w:rsidR="001F4FC4" w:rsidRDefault="001F4FC4" w:rsidP="00A32C98">
      <w:pPr>
        <w:jc w:val="both"/>
      </w:pPr>
    </w:p>
    <w:p w:rsidR="001F4FC4" w:rsidRDefault="001F4FC4" w:rsidP="00A32C98">
      <w:pPr>
        <w:jc w:val="both"/>
      </w:pPr>
    </w:p>
    <w:p w:rsidR="001F4FC4" w:rsidRDefault="001F4FC4" w:rsidP="00A32C98">
      <w:pPr>
        <w:jc w:val="both"/>
      </w:pPr>
      <w:r>
        <w:t>The critical path for the project is A-C-E-G-H-I.</w:t>
      </w:r>
      <w:r w:rsidR="00914CB1">
        <w:t xml:space="preserve"> </w:t>
      </w:r>
    </w:p>
    <w:p w:rsidR="00047849" w:rsidRDefault="00047849" w:rsidP="00A32C98">
      <w:pPr>
        <w:jc w:val="both"/>
      </w:pPr>
      <w:r>
        <w:t>The expected duration for the project is 11 days.</w:t>
      </w:r>
    </w:p>
    <w:p w:rsidR="00047849" w:rsidRDefault="00047849" w:rsidP="00A32C98">
      <w:pPr>
        <w:jc w:val="both"/>
      </w:pPr>
      <w:r>
        <w:t>The project variance is</w:t>
      </w:r>
      <w:r w:rsidR="000C66FB">
        <w:t xml:space="preserve"> 0.0663.</w:t>
      </w:r>
    </w:p>
    <w:p w:rsidR="000C66FB" w:rsidRDefault="000C66FB" w:rsidP="00A32C98">
      <w:pPr>
        <w:jc w:val="both"/>
      </w:pPr>
      <w:r>
        <w:t>The standard deviation</w:t>
      </w:r>
      <w:r w:rsidR="00D15FE5">
        <w:t xml:space="preserve"> 0.814</w:t>
      </w:r>
    </w:p>
    <w:sectPr w:rsidR="000C66FB" w:rsidSect="0076635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2415B" w:rsidRDefault="0002415B" w:rsidP="005D74A8">
      <w:r>
        <w:separator/>
      </w:r>
    </w:p>
  </w:endnote>
  <w:endnote w:type="continuationSeparator" w:id="0">
    <w:p w:rsidR="0002415B" w:rsidRDefault="0002415B" w:rsidP="005D74A8">
      <w:r>
        <w:continuationSeparator/>
      </w:r>
    </w:p>
  </w:endnote>
</w:endnotes>
</file>

<file path=word/fontTable.xml><?xml version="1.0" encoding="utf-8"?>
<w:fonts xmlns:r="http://schemas.openxmlformats.org/officeDocument/2006/relationships" xmlns:w="http://schemas.openxmlformats.org/wordprocessingml/2006/main">
  <w:font w:name="Arial Bold">
    <w:panose1 w:val="020B0704020202020204"/>
    <w:charset w:val="00"/>
    <w:family w:val="roman"/>
    <w:notTrueType/>
    <w:pitch w:val="default"/>
    <w:sig w:usb0="00000000" w:usb1="00000000" w:usb2="00000000" w:usb3="00000000" w:csb0="0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2415B" w:rsidRDefault="0002415B" w:rsidP="005D74A8">
      <w:r>
        <w:separator/>
      </w:r>
    </w:p>
  </w:footnote>
  <w:footnote w:type="continuationSeparator" w:id="0">
    <w:p w:rsidR="0002415B" w:rsidRDefault="0002415B" w:rsidP="005D74A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EF449E7"/>
    <w:multiLevelType w:val="hybridMultilevel"/>
    <w:tmpl w:val="8A123BCA"/>
    <w:lvl w:ilvl="0" w:tplc="08090001">
      <w:start w:val="1"/>
      <w:numFmt w:val="decimal"/>
      <w:pStyle w:val="Heading1"/>
      <w:lvlText w:val="%1."/>
      <w:lvlJc w:val="left"/>
      <w:pPr>
        <w:ind w:left="360" w:hanging="360"/>
      </w:pPr>
      <w:rPr>
        <w:rFonts w:ascii="Arial Bold" w:hAnsi="Arial Bold" w:hint="default"/>
        <w:b/>
        <w:i w:val="0"/>
        <w:color w:val="000078"/>
        <w:sz w:val="32"/>
      </w:rPr>
    </w:lvl>
    <w:lvl w:ilvl="1" w:tplc="08090003" w:tentative="1">
      <w:start w:val="1"/>
      <w:numFmt w:val="lowerLetter"/>
      <w:lvlText w:val="%2."/>
      <w:lvlJc w:val="left"/>
      <w:pPr>
        <w:ind w:left="1080" w:hanging="360"/>
      </w:pPr>
    </w:lvl>
    <w:lvl w:ilvl="2" w:tplc="08090005" w:tentative="1">
      <w:start w:val="1"/>
      <w:numFmt w:val="lowerRoman"/>
      <w:lvlText w:val="%3."/>
      <w:lvlJc w:val="right"/>
      <w:pPr>
        <w:ind w:left="1800" w:hanging="180"/>
      </w:pPr>
    </w:lvl>
    <w:lvl w:ilvl="3" w:tplc="08090001" w:tentative="1">
      <w:start w:val="1"/>
      <w:numFmt w:val="decimal"/>
      <w:lvlText w:val="%4."/>
      <w:lvlJc w:val="left"/>
      <w:pPr>
        <w:ind w:left="2520" w:hanging="360"/>
      </w:pPr>
    </w:lvl>
    <w:lvl w:ilvl="4" w:tplc="08090003" w:tentative="1">
      <w:start w:val="1"/>
      <w:numFmt w:val="lowerLetter"/>
      <w:lvlText w:val="%5."/>
      <w:lvlJc w:val="left"/>
      <w:pPr>
        <w:ind w:left="3240" w:hanging="360"/>
      </w:pPr>
    </w:lvl>
    <w:lvl w:ilvl="5" w:tplc="08090005" w:tentative="1">
      <w:start w:val="1"/>
      <w:numFmt w:val="lowerRoman"/>
      <w:lvlText w:val="%6."/>
      <w:lvlJc w:val="right"/>
      <w:pPr>
        <w:ind w:left="3960" w:hanging="180"/>
      </w:pPr>
    </w:lvl>
    <w:lvl w:ilvl="6" w:tplc="08090001" w:tentative="1">
      <w:start w:val="1"/>
      <w:numFmt w:val="decimal"/>
      <w:lvlText w:val="%7."/>
      <w:lvlJc w:val="left"/>
      <w:pPr>
        <w:ind w:left="4680" w:hanging="360"/>
      </w:pPr>
    </w:lvl>
    <w:lvl w:ilvl="7" w:tplc="08090003" w:tentative="1">
      <w:start w:val="1"/>
      <w:numFmt w:val="lowerLetter"/>
      <w:lvlText w:val="%8."/>
      <w:lvlJc w:val="left"/>
      <w:pPr>
        <w:ind w:left="5400" w:hanging="360"/>
      </w:pPr>
    </w:lvl>
    <w:lvl w:ilvl="8" w:tplc="08090005" w:tentative="1">
      <w:start w:val="1"/>
      <w:numFmt w:val="lowerRoman"/>
      <w:lvlText w:val="%9."/>
      <w:lvlJc w:val="right"/>
      <w:pPr>
        <w:ind w:left="6120" w:hanging="180"/>
      </w:pPr>
    </w:lvl>
  </w:abstractNum>
  <w:abstractNum w:abstractNumId="1">
    <w:nsid w:val="50DB1604"/>
    <w:multiLevelType w:val="hybridMultilevel"/>
    <w:tmpl w:val="8DF8C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C0B4BEE"/>
    <w:multiLevelType w:val="multilevel"/>
    <w:tmpl w:val="DC961B8C"/>
    <w:lvl w:ilvl="0">
      <w:start w:val="1"/>
      <w:numFmt w:val="decimal"/>
      <w:lvlText w:val="%1."/>
      <w:lvlJc w:val="left"/>
      <w:pPr>
        <w:ind w:left="360" w:hanging="360"/>
      </w:pPr>
      <w:rPr>
        <w:rFonts w:ascii="Arial Bold" w:hAnsi="Arial Bold" w:hint="default"/>
        <w:b/>
        <w:i w:val="0"/>
        <w:color w:val="000078"/>
        <w:sz w:val="32"/>
      </w:rPr>
    </w:lvl>
    <w:lvl w:ilvl="1">
      <w:start w:val="1"/>
      <w:numFmt w:val="lowerLetter"/>
      <w:pStyle w:val="Heading2"/>
      <w:lvlText w:val="%2)"/>
      <w:lvlJc w:val="left"/>
      <w:pPr>
        <w:ind w:left="357" w:hanging="357"/>
      </w:pPr>
      <w:rPr>
        <w:rFonts w:ascii="Arial" w:hAnsi="Arial" w:cs="Arial" w:hint="default"/>
      </w:rPr>
    </w:lvl>
    <w:lvl w:ilvl="2">
      <w:start w:val="1"/>
      <w:numFmt w:val="lowerRoman"/>
      <w:lvlText w:val="%3."/>
      <w:lvlJc w:val="right"/>
      <w:pPr>
        <w:ind w:left="357" w:hanging="357"/>
      </w:pPr>
      <w:rPr>
        <w:rFonts w:hint="default"/>
      </w:rPr>
    </w:lvl>
    <w:lvl w:ilvl="3">
      <w:start w:val="1"/>
      <w:numFmt w:val="decimal"/>
      <w:lvlText w:val="%4."/>
      <w:lvlJc w:val="left"/>
      <w:pPr>
        <w:ind w:left="357" w:hanging="357"/>
      </w:pPr>
      <w:rPr>
        <w:rFonts w:hint="default"/>
      </w:rPr>
    </w:lvl>
    <w:lvl w:ilvl="4">
      <w:start w:val="1"/>
      <w:numFmt w:val="lowerLetter"/>
      <w:lvlText w:val="%5."/>
      <w:lvlJc w:val="left"/>
      <w:pPr>
        <w:ind w:left="357" w:hanging="357"/>
      </w:pPr>
      <w:rPr>
        <w:rFonts w:hint="default"/>
      </w:rPr>
    </w:lvl>
    <w:lvl w:ilvl="5">
      <w:start w:val="1"/>
      <w:numFmt w:val="lowerRoman"/>
      <w:lvlText w:val="%6."/>
      <w:lvlJc w:val="right"/>
      <w:pPr>
        <w:ind w:left="357" w:hanging="357"/>
      </w:pPr>
      <w:rPr>
        <w:rFonts w:hint="default"/>
      </w:rPr>
    </w:lvl>
    <w:lvl w:ilvl="6">
      <w:start w:val="1"/>
      <w:numFmt w:val="decimal"/>
      <w:lvlText w:val="%7."/>
      <w:lvlJc w:val="left"/>
      <w:pPr>
        <w:ind w:left="357" w:hanging="357"/>
      </w:pPr>
      <w:rPr>
        <w:rFonts w:hint="default"/>
      </w:rPr>
    </w:lvl>
    <w:lvl w:ilvl="7">
      <w:start w:val="1"/>
      <w:numFmt w:val="lowerLetter"/>
      <w:lvlText w:val="%8."/>
      <w:lvlJc w:val="left"/>
      <w:pPr>
        <w:ind w:left="357" w:hanging="357"/>
      </w:pPr>
      <w:rPr>
        <w:rFonts w:hint="default"/>
      </w:rPr>
    </w:lvl>
    <w:lvl w:ilvl="8">
      <w:start w:val="1"/>
      <w:numFmt w:val="lowerRoman"/>
      <w:lvlText w:val="%9."/>
      <w:lvlJc w:val="right"/>
      <w:pPr>
        <w:ind w:left="357" w:hanging="357"/>
      </w:pPr>
      <w:rPr>
        <w:rFonts w:hint="default"/>
      </w:rPr>
    </w:lvl>
  </w:abstractNum>
  <w:num w:numId="1">
    <w:abstractNumId w:val="0"/>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footnotePr>
    <w:footnote w:id="-1"/>
    <w:footnote w:id="0"/>
  </w:footnotePr>
  <w:endnotePr>
    <w:endnote w:id="-1"/>
    <w:endnote w:id="0"/>
  </w:endnotePr>
  <w:compat/>
  <w:rsids>
    <w:rsidRoot w:val="007E7E82"/>
    <w:rsid w:val="000032AD"/>
    <w:rsid w:val="000047C3"/>
    <w:rsid w:val="000141CD"/>
    <w:rsid w:val="000231BD"/>
    <w:rsid w:val="0002415B"/>
    <w:rsid w:val="00035283"/>
    <w:rsid w:val="000426DD"/>
    <w:rsid w:val="00044CBE"/>
    <w:rsid w:val="00047849"/>
    <w:rsid w:val="0005421D"/>
    <w:rsid w:val="00062FC0"/>
    <w:rsid w:val="00070DCA"/>
    <w:rsid w:val="000A04F9"/>
    <w:rsid w:val="000A452D"/>
    <w:rsid w:val="000B1F2A"/>
    <w:rsid w:val="000B5C29"/>
    <w:rsid w:val="000C0826"/>
    <w:rsid w:val="000C6106"/>
    <w:rsid w:val="000C66FB"/>
    <w:rsid w:val="000F09E1"/>
    <w:rsid w:val="000F53FD"/>
    <w:rsid w:val="000F5D2F"/>
    <w:rsid w:val="001227F1"/>
    <w:rsid w:val="00124F8D"/>
    <w:rsid w:val="00131EB6"/>
    <w:rsid w:val="00131ED7"/>
    <w:rsid w:val="00143764"/>
    <w:rsid w:val="00145F5B"/>
    <w:rsid w:val="00147D6B"/>
    <w:rsid w:val="00161073"/>
    <w:rsid w:val="00161C3B"/>
    <w:rsid w:val="001650EC"/>
    <w:rsid w:val="0016577D"/>
    <w:rsid w:val="0016621C"/>
    <w:rsid w:val="00177265"/>
    <w:rsid w:val="00190894"/>
    <w:rsid w:val="001974A4"/>
    <w:rsid w:val="001A5109"/>
    <w:rsid w:val="001A7154"/>
    <w:rsid w:val="001B3BC7"/>
    <w:rsid w:val="001C4A86"/>
    <w:rsid w:val="001F4F1D"/>
    <w:rsid w:val="001F4FC4"/>
    <w:rsid w:val="001F6F1C"/>
    <w:rsid w:val="00201C54"/>
    <w:rsid w:val="00205F29"/>
    <w:rsid w:val="0023603A"/>
    <w:rsid w:val="00242226"/>
    <w:rsid w:val="00244118"/>
    <w:rsid w:val="00253533"/>
    <w:rsid w:val="00253CEE"/>
    <w:rsid w:val="002709DA"/>
    <w:rsid w:val="0027429A"/>
    <w:rsid w:val="00284F84"/>
    <w:rsid w:val="00285B49"/>
    <w:rsid w:val="002975B3"/>
    <w:rsid w:val="002A25A0"/>
    <w:rsid w:val="002A6058"/>
    <w:rsid w:val="002F2AF4"/>
    <w:rsid w:val="00303072"/>
    <w:rsid w:val="003072C6"/>
    <w:rsid w:val="00310349"/>
    <w:rsid w:val="003156DF"/>
    <w:rsid w:val="00320CCD"/>
    <w:rsid w:val="00320DA6"/>
    <w:rsid w:val="0032199A"/>
    <w:rsid w:val="003258DA"/>
    <w:rsid w:val="0033451E"/>
    <w:rsid w:val="00347954"/>
    <w:rsid w:val="003628DF"/>
    <w:rsid w:val="00365155"/>
    <w:rsid w:val="003719E7"/>
    <w:rsid w:val="0038556D"/>
    <w:rsid w:val="003A4F09"/>
    <w:rsid w:val="003B147A"/>
    <w:rsid w:val="003C0D63"/>
    <w:rsid w:val="003C29B6"/>
    <w:rsid w:val="003D027E"/>
    <w:rsid w:val="003D219E"/>
    <w:rsid w:val="003D2CED"/>
    <w:rsid w:val="003D6C51"/>
    <w:rsid w:val="003D79D9"/>
    <w:rsid w:val="003E1BC2"/>
    <w:rsid w:val="003E495B"/>
    <w:rsid w:val="003F634A"/>
    <w:rsid w:val="004041FF"/>
    <w:rsid w:val="0041047B"/>
    <w:rsid w:val="004200D9"/>
    <w:rsid w:val="004278FE"/>
    <w:rsid w:val="0043120D"/>
    <w:rsid w:val="00462318"/>
    <w:rsid w:val="00464BB4"/>
    <w:rsid w:val="00472A51"/>
    <w:rsid w:val="004775AA"/>
    <w:rsid w:val="004841CB"/>
    <w:rsid w:val="004A4028"/>
    <w:rsid w:val="004C3C43"/>
    <w:rsid w:val="004E297D"/>
    <w:rsid w:val="004E6A8A"/>
    <w:rsid w:val="004F4817"/>
    <w:rsid w:val="004F7358"/>
    <w:rsid w:val="00510AC0"/>
    <w:rsid w:val="00511451"/>
    <w:rsid w:val="00511B19"/>
    <w:rsid w:val="0052115F"/>
    <w:rsid w:val="00535150"/>
    <w:rsid w:val="00537D6B"/>
    <w:rsid w:val="00543479"/>
    <w:rsid w:val="00543C22"/>
    <w:rsid w:val="00551D81"/>
    <w:rsid w:val="0056297C"/>
    <w:rsid w:val="00572752"/>
    <w:rsid w:val="005770DC"/>
    <w:rsid w:val="00586C71"/>
    <w:rsid w:val="00587907"/>
    <w:rsid w:val="00587DA4"/>
    <w:rsid w:val="005B548C"/>
    <w:rsid w:val="005C32C5"/>
    <w:rsid w:val="005C6FAB"/>
    <w:rsid w:val="005D4BDD"/>
    <w:rsid w:val="005D74A8"/>
    <w:rsid w:val="005E65B6"/>
    <w:rsid w:val="005F0438"/>
    <w:rsid w:val="005F239D"/>
    <w:rsid w:val="0060197F"/>
    <w:rsid w:val="00610996"/>
    <w:rsid w:val="00614FBC"/>
    <w:rsid w:val="00621FC4"/>
    <w:rsid w:val="00626161"/>
    <w:rsid w:val="00632D88"/>
    <w:rsid w:val="0064260D"/>
    <w:rsid w:val="00646B30"/>
    <w:rsid w:val="006475BE"/>
    <w:rsid w:val="006524EB"/>
    <w:rsid w:val="006556B1"/>
    <w:rsid w:val="006973A8"/>
    <w:rsid w:val="006A59BE"/>
    <w:rsid w:val="006B535E"/>
    <w:rsid w:val="006C221C"/>
    <w:rsid w:val="006C3EA7"/>
    <w:rsid w:val="006E22BB"/>
    <w:rsid w:val="006F5B91"/>
    <w:rsid w:val="006F74ED"/>
    <w:rsid w:val="007078A5"/>
    <w:rsid w:val="00721E70"/>
    <w:rsid w:val="00726A6B"/>
    <w:rsid w:val="00734AAD"/>
    <w:rsid w:val="00737900"/>
    <w:rsid w:val="00741E50"/>
    <w:rsid w:val="00743715"/>
    <w:rsid w:val="0074740D"/>
    <w:rsid w:val="00766350"/>
    <w:rsid w:val="00772AB3"/>
    <w:rsid w:val="00782E82"/>
    <w:rsid w:val="007943A2"/>
    <w:rsid w:val="007975EA"/>
    <w:rsid w:val="007A2E8B"/>
    <w:rsid w:val="007B0710"/>
    <w:rsid w:val="007B5E78"/>
    <w:rsid w:val="007C5381"/>
    <w:rsid w:val="007D4766"/>
    <w:rsid w:val="007D6A16"/>
    <w:rsid w:val="007E5535"/>
    <w:rsid w:val="007E7155"/>
    <w:rsid w:val="007E7E82"/>
    <w:rsid w:val="00811869"/>
    <w:rsid w:val="00812F1B"/>
    <w:rsid w:val="008140C0"/>
    <w:rsid w:val="00815793"/>
    <w:rsid w:val="008213B0"/>
    <w:rsid w:val="008330C6"/>
    <w:rsid w:val="00841946"/>
    <w:rsid w:val="008478B7"/>
    <w:rsid w:val="008814DC"/>
    <w:rsid w:val="00886E59"/>
    <w:rsid w:val="00895C19"/>
    <w:rsid w:val="008A60DD"/>
    <w:rsid w:val="008A6F04"/>
    <w:rsid w:val="008B2989"/>
    <w:rsid w:val="008C083E"/>
    <w:rsid w:val="008C1F38"/>
    <w:rsid w:val="008D218E"/>
    <w:rsid w:val="008E5616"/>
    <w:rsid w:val="009068D6"/>
    <w:rsid w:val="00913B1D"/>
    <w:rsid w:val="00914B5D"/>
    <w:rsid w:val="00914CB1"/>
    <w:rsid w:val="00926961"/>
    <w:rsid w:val="00936E6D"/>
    <w:rsid w:val="00944A81"/>
    <w:rsid w:val="00951EAF"/>
    <w:rsid w:val="009533FB"/>
    <w:rsid w:val="009905B2"/>
    <w:rsid w:val="009B4A9F"/>
    <w:rsid w:val="009B5998"/>
    <w:rsid w:val="009D47FE"/>
    <w:rsid w:val="009D64C5"/>
    <w:rsid w:val="009E2D51"/>
    <w:rsid w:val="009E4BA2"/>
    <w:rsid w:val="00A02C96"/>
    <w:rsid w:val="00A055D3"/>
    <w:rsid w:val="00A12A62"/>
    <w:rsid w:val="00A1329A"/>
    <w:rsid w:val="00A2146C"/>
    <w:rsid w:val="00A2154C"/>
    <w:rsid w:val="00A27AC9"/>
    <w:rsid w:val="00A32C98"/>
    <w:rsid w:val="00A44363"/>
    <w:rsid w:val="00A44EB6"/>
    <w:rsid w:val="00A52B22"/>
    <w:rsid w:val="00A670D7"/>
    <w:rsid w:val="00A81D93"/>
    <w:rsid w:val="00A95481"/>
    <w:rsid w:val="00AA21B5"/>
    <w:rsid w:val="00AA2941"/>
    <w:rsid w:val="00AB68FD"/>
    <w:rsid w:val="00AD04C0"/>
    <w:rsid w:val="00AD4484"/>
    <w:rsid w:val="00AE7A6D"/>
    <w:rsid w:val="00B02D0A"/>
    <w:rsid w:val="00B14C9A"/>
    <w:rsid w:val="00B16BBE"/>
    <w:rsid w:val="00B24934"/>
    <w:rsid w:val="00B24C61"/>
    <w:rsid w:val="00B30D71"/>
    <w:rsid w:val="00B539BC"/>
    <w:rsid w:val="00B61E9B"/>
    <w:rsid w:val="00B67CED"/>
    <w:rsid w:val="00B72640"/>
    <w:rsid w:val="00BC5836"/>
    <w:rsid w:val="00BD4552"/>
    <w:rsid w:val="00BF34CE"/>
    <w:rsid w:val="00BF364F"/>
    <w:rsid w:val="00C07DC1"/>
    <w:rsid w:val="00C13DAA"/>
    <w:rsid w:val="00C17B83"/>
    <w:rsid w:val="00C210C6"/>
    <w:rsid w:val="00C3722A"/>
    <w:rsid w:val="00C51B86"/>
    <w:rsid w:val="00C52E5C"/>
    <w:rsid w:val="00C6003D"/>
    <w:rsid w:val="00C70EA8"/>
    <w:rsid w:val="00C721B3"/>
    <w:rsid w:val="00C72FE4"/>
    <w:rsid w:val="00C80208"/>
    <w:rsid w:val="00C824F6"/>
    <w:rsid w:val="00C9019D"/>
    <w:rsid w:val="00C95456"/>
    <w:rsid w:val="00C95827"/>
    <w:rsid w:val="00CA23B3"/>
    <w:rsid w:val="00CB0FBB"/>
    <w:rsid w:val="00CC28D5"/>
    <w:rsid w:val="00CD1698"/>
    <w:rsid w:val="00CF1C7C"/>
    <w:rsid w:val="00CF6028"/>
    <w:rsid w:val="00D06DE5"/>
    <w:rsid w:val="00D15FE5"/>
    <w:rsid w:val="00D36DE5"/>
    <w:rsid w:val="00D51899"/>
    <w:rsid w:val="00D547C8"/>
    <w:rsid w:val="00D55FC3"/>
    <w:rsid w:val="00D61D91"/>
    <w:rsid w:val="00D62672"/>
    <w:rsid w:val="00D75CFA"/>
    <w:rsid w:val="00D97642"/>
    <w:rsid w:val="00DA1835"/>
    <w:rsid w:val="00DA6C21"/>
    <w:rsid w:val="00DA6CF6"/>
    <w:rsid w:val="00DB64CD"/>
    <w:rsid w:val="00DC0F54"/>
    <w:rsid w:val="00DD1407"/>
    <w:rsid w:val="00DD3467"/>
    <w:rsid w:val="00DD4CB9"/>
    <w:rsid w:val="00DD67E4"/>
    <w:rsid w:val="00DE0F2D"/>
    <w:rsid w:val="00DF1A31"/>
    <w:rsid w:val="00DF2201"/>
    <w:rsid w:val="00E0381F"/>
    <w:rsid w:val="00E07692"/>
    <w:rsid w:val="00E07F0A"/>
    <w:rsid w:val="00E10023"/>
    <w:rsid w:val="00E13F42"/>
    <w:rsid w:val="00E20209"/>
    <w:rsid w:val="00E23A08"/>
    <w:rsid w:val="00E330DA"/>
    <w:rsid w:val="00E343AA"/>
    <w:rsid w:val="00E37CDA"/>
    <w:rsid w:val="00E46847"/>
    <w:rsid w:val="00E50924"/>
    <w:rsid w:val="00E604FF"/>
    <w:rsid w:val="00E65252"/>
    <w:rsid w:val="00E658E9"/>
    <w:rsid w:val="00E65F17"/>
    <w:rsid w:val="00E745AA"/>
    <w:rsid w:val="00E753B0"/>
    <w:rsid w:val="00E8011E"/>
    <w:rsid w:val="00E802AC"/>
    <w:rsid w:val="00E94BA6"/>
    <w:rsid w:val="00E96236"/>
    <w:rsid w:val="00EA27B4"/>
    <w:rsid w:val="00EA5D54"/>
    <w:rsid w:val="00EC1062"/>
    <w:rsid w:val="00EC465E"/>
    <w:rsid w:val="00EE094B"/>
    <w:rsid w:val="00EE321C"/>
    <w:rsid w:val="00EE4656"/>
    <w:rsid w:val="00EE5463"/>
    <w:rsid w:val="00EF0EB5"/>
    <w:rsid w:val="00F02577"/>
    <w:rsid w:val="00F07D61"/>
    <w:rsid w:val="00F13923"/>
    <w:rsid w:val="00F25815"/>
    <w:rsid w:val="00F27FA9"/>
    <w:rsid w:val="00F43859"/>
    <w:rsid w:val="00F52D84"/>
    <w:rsid w:val="00F60EE4"/>
    <w:rsid w:val="00F61709"/>
    <w:rsid w:val="00F6295C"/>
    <w:rsid w:val="00F65DBF"/>
    <w:rsid w:val="00F65F80"/>
    <w:rsid w:val="00F927E9"/>
    <w:rsid w:val="00F92C3E"/>
    <w:rsid w:val="00FC67E0"/>
    <w:rsid w:val="00FD41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rules v:ext="edit">
        <o:r id="V:Rule3" type="connector" idref="#_x0000_s1026"/>
        <o:r id="V:Rule4" type="connector" idref="#_x0000_s1027"/>
        <o:r id="V:Rule41" type="connector" idref="#_x0000_s1051"/>
        <o:r id="V:Rule42" type="connector" idref="#_x0000_s1052"/>
        <o:r id="V:Rule43" type="connector" idref="#_x0000_s1053"/>
        <o:r id="V:Rule44" type="connector" idref="#_x0000_s1054"/>
        <o:r id="V:Rule45" type="connector" idref="#_x0000_s1055"/>
        <o:r id="V:Rule46" type="connector" idref="#_x0000_s1056"/>
        <o:r id="V:Rule47" type="connector" idref="#_x0000_s1057"/>
        <o:r id="V:Rule48" type="connector" idref="#_x0000_s1058"/>
        <o:r id="V:Rule49" type="connector" idref="#_x0000_s1059"/>
        <o:r id="V:Rule52" type="connector" idref="#_x0000_s1061"/>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72C6"/>
    <w:rPr>
      <w:rFonts w:ascii="Arial" w:hAnsi="Arial"/>
      <w:sz w:val="22"/>
      <w:szCs w:val="22"/>
      <w:lang w:eastAsia="en-US"/>
    </w:rPr>
  </w:style>
  <w:style w:type="paragraph" w:styleId="Heading1">
    <w:name w:val="heading 1"/>
    <w:basedOn w:val="Normal"/>
    <w:next w:val="Normal"/>
    <w:link w:val="Heading1Char"/>
    <w:uiPriority w:val="9"/>
    <w:qFormat/>
    <w:rsid w:val="003072C6"/>
    <w:pPr>
      <w:keepNext/>
      <w:numPr>
        <w:numId w:val="1"/>
      </w:numPr>
      <w:outlineLvl w:val="0"/>
    </w:pPr>
    <w:rPr>
      <w:rFonts w:ascii="Arial Bold" w:eastAsia="Times New Roman" w:hAnsi="Arial Bold"/>
      <w:b/>
      <w:bCs/>
      <w:color w:val="000078"/>
      <w:kern w:val="32"/>
      <w:sz w:val="32"/>
      <w:szCs w:val="32"/>
    </w:rPr>
  </w:style>
  <w:style w:type="paragraph" w:styleId="Heading2">
    <w:name w:val="heading 2"/>
    <w:basedOn w:val="Normal"/>
    <w:next w:val="Normal"/>
    <w:link w:val="Heading2Char"/>
    <w:uiPriority w:val="9"/>
    <w:unhideWhenUsed/>
    <w:qFormat/>
    <w:rsid w:val="003072C6"/>
    <w:pPr>
      <w:numPr>
        <w:ilvl w:val="1"/>
        <w:numId w:val="2"/>
      </w:numPr>
      <w:spacing w:before="360" w:after="240"/>
      <w:outlineLvl w:val="1"/>
    </w:pPr>
    <w:rPr>
      <w:rFonts w:ascii="Arial Bold" w:hAnsi="Arial Bold"/>
      <w:b/>
      <w:color w:val="000078"/>
      <w:sz w:val="24"/>
    </w:rPr>
  </w:style>
  <w:style w:type="paragraph" w:styleId="Heading4">
    <w:name w:val="heading 4"/>
    <w:basedOn w:val="Normal"/>
    <w:next w:val="Normal"/>
    <w:link w:val="Heading4Char"/>
    <w:uiPriority w:val="9"/>
    <w:unhideWhenUsed/>
    <w:qFormat/>
    <w:rsid w:val="003072C6"/>
    <w:pPr>
      <w:keepNext/>
      <w:keepLines/>
      <w:spacing w:before="200"/>
      <w:outlineLvl w:val="3"/>
    </w:pPr>
    <w:rPr>
      <w:rFonts w:ascii="Cambria" w:eastAsia="Times New Roman" w:hAnsi="Cambria"/>
      <w:b/>
      <w:bCs/>
      <w:i/>
      <w:iCs/>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3072C6"/>
    <w:rPr>
      <w:rFonts w:ascii="Arial Bold" w:eastAsia="Times New Roman" w:hAnsi="Arial Bold"/>
      <w:b/>
      <w:bCs/>
      <w:color w:val="000078"/>
      <w:kern w:val="32"/>
      <w:sz w:val="32"/>
      <w:szCs w:val="32"/>
      <w:lang w:eastAsia="en-US"/>
    </w:rPr>
  </w:style>
  <w:style w:type="character" w:customStyle="1" w:styleId="Heading2Char">
    <w:name w:val="Heading 2 Char"/>
    <w:link w:val="Heading2"/>
    <w:uiPriority w:val="9"/>
    <w:rsid w:val="003072C6"/>
    <w:rPr>
      <w:rFonts w:ascii="Arial Bold" w:hAnsi="Arial Bold"/>
      <w:b/>
      <w:color w:val="000078"/>
      <w:sz w:val="24"/>
      <w:szCs w:val="22"/>
      <w:lang w:eastAsia="en-US"/>
    </w:rPr>
  </w:style>
  <w:style w:type="character" w:customStyle="1" w:styleId="Heading4Char">
    <w:name w:val="Heading 4 Char"/>
    <w:link w:val="Heading4"/>
    <w:uiPriority w:val="9"/>
    <w:rsid w:val="003072C6"/>
    <w:rPr>
      <w:rFonts w:ascii="Cambria" w:eastAsia="Times New Roman" w:hAnsi="Cambria"/>
      <w:b/>
      <w:bCs/>
      <w:i/>
      <w:iCs/>
      <w:color w:val="4F81BD"/>
      <w:sz w:val="22"/>
      <w:szCs w:val="22"/>
      <w:lang w:eastAsia="en-US"/>
    </w:rPr>
  </w:style>
  <w:style w:type="character" w:styleId="Strong">
    <w:name w:val="Strong"/>
    <w:qFormat/>
    <w:rsid w:val="003072C6"/>
    <w:rPr>
      <w:b/>
      <w:bCs/>
    </w:rPr>
  </w:style>
  <w:style w:type="character" w:styleId="Emphasis">
    <w:name w:val="Emphasis"/>
    <w:uiPriority w:val="20"/>
    <w:qFormat/>
    <w:rsid w:val="003072C6"/>
    <w:rPr>
      <w:i/>
      <w:iCs/>
    </w:rPr>
  </w:style>
  <w:style w:type="paragraph" w:styleId="NoSpacing">
    <w:name w:val="No Spacing"/>
    <w:uiPriority w:val="1"/>
    <w:qFormat/>
    <w:rsid w:val="003072C6"/>
    <w:rPr>
      <w:rFonts w:ascii="Arial" w:eastAsia="Times New Roman" w:hAnsi="Arial" w:cs="Arial"/>
      <w:kern w:val="36"/>
      <w:sz w:val="22"/>
      <w:szCs w:val="22"/>
      <w:lang w:eastAsia="en-US"/>
    </w:rPr>
  </w:style>
  <w:style w:type="paragraph" w:styleId="ListParagraph">
    <w:name w:val="List Paragraph"/>
    <w:basedOn w:val="Normal"/>
    <w:uiPriority w:val="34"/>
    <w:qFormat/>
    <w:rsid w:val="003072C6"/>
    <w:pPr>
      <w:ind w:left="720"/>
      <w:contextualSpacing/>
    </w:pPr>
  </w:style>
  <w:style w:type="paragraph" w:customStyle="1" w:styleId="DLCheadinglevel1">
    <w:name w:val="DLC heading level 1"/>
    <w:basedOn w:val="Normal"/>
    <w:qFormat/>
    <w:rsid w:val="003072C6"/>
    <w:pPr>
      <w:spacing w:before="360" w:after="120"/>
      <w:jc w:val="center"/>
    </w:pPr>
    <w:rPr>
      <w:rFonts w:cs="Arial"/>
      <w:b/>
      <w:color w:val="000078"/>
      <w:sz w:val="40"/>
      <w:szCs w:val="40"/>
    </w:rPr>
  </w:style>
  <w:style w:type="paragraph" w:customStyle="1" w:styleId="DLCdocumenttitle">
    <w:name w:val="DLC document title"/>
    <w:basedOn w:val="DLCheadinglevel1"/>
    <w:qFormat/>
    <w:rsid w:val="003072C6"/>
  </w:style>
  <w:style w:type="paragraph" w:customStyle="1" w:styleId="DLCdocumentsub-title">
    <w:name w:val="DLC document sub-title"/>
    <w:basedOn w:val="Normal"/>
    <w:qFormat/>
    <w:rsid w:val="003072C6"/>
    <w:pPr>
      <w:jc w:val="center"/>
    </w:pPr>
    <w:rPr>
      <w:rFonts w:cs="Arial"/>
      <w:b/>
      <w:color w:val="000078"/>
      <w:sz w:val="40"/>
      <w:szCs w:val="40"/>
    </w:rPr>
  </w:style>
  <w:style w:type="table" w:styleId="TableGrid">
    <w:name w:val="Table Grid"/>
    <w:basedOn w:val="TableNormal"/>
    <w:uiPriority w:val="59"/>
    <w:rsid w:val="00B539B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5D74A8"/>
    <w:pPr>
      <w:tabs>
        <w:tab w:val="center" w:pos="4513"/>
        <w:tab w:val="right" w:pos="9026"/>
      </w:tabs>
    </w:pPr>
  </w:style>
  <w:style w:type="character" w:customStyle="1" w:styleId="HeaderChar">
    <w:name w:val="Header Char"/>
    <w:basedOn w:val="DefaultParagraphFont"/>
    <w:link w:val="Header"/>
    <w:uiPriority w:val="99"/>
    <w:semiHidden/>
    <w:rsid w:val="005D74A8"/>
    <w:rPr>
      <w:rFonts w:ascii="Arial" w:hAnsi="Arial"/>
      <w:sz w:val="22"/>
      <w:szCs w:val="22"/>
      <w:lang w:eastAsia="en-US"/>
    </w:rPr>
  </w:style>
  <w:style w:type="paragraph" w:styleId="Footer">
    <w:name w:val="footer"/>
    <w:basedOn w:val="Normal"/>
    <w:link w:val="FooterChar"/>
    <w:uiPriority w:val="99"/>
    <w:semiHidden/>
    <w:unhideWhenUsed/>
    <w:rsid w:val="005D74A8"/>
    <w:pPr>
      <w:tabs>
        <w:tab w:val="center" w:pos="4513"/>
        <w:tab w:val="right" w:pos="9026"/>
      </w:tabs>
    </w:pPr>
  </w:style>
  <w:style w:type="character" w:customStyle="1" w:styleId="FooterChar">
    <w:name w:val="Footer Char"/>
    <w:basedOn w:val="DefaultParagraphFont"/>
    <w:link w:val="Footer"/>
    <w:uiPriority w:val="99"/>
    <w:semiHidden/>
    <w:rsid w:val="005D74A8"/>
    <w:rPr>
      <w:rFonts w:ascii="Arial" w:hAnsi="Arial"/>
      <w:sz w:val="22"/>
      <w:szCs w:val="22"/>
      <w:lang w:eastAsia="en-US"/>
    </w:rPr>
  </w:style>
  <w:style w:type="paragraph" w:styleId="NormalWeb">
    <w:name w:val="Normal (Web)"/>
    <w:basedOn w:val="Normal"/>
    <w:uiPriority w:val="99"/>
    <w:unhideWhenUsed/>
    <w:rsid w:val="001A7154"/>
    <w:pPr>
      <w:spacing w:before="100" w:beforeAutospacing="1" w:after="100" w:afterAutospacing="1"/>
    </w:pPr>
    <w:rPr>
      <w:rFonts w:ascii="Times New Roman" w:eastAsia="Times New Roman" w:hAnsi="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44933172">
      <w:bodyDiv w:val="1"/>
      <w:marLeft w:val="0"/>
      <w:marRight w:val="0"/>
      <w:marTop w:val="0"/>
      <w:marBottom w:val="0"/>
      <w:divBdr>
        <w:top w:val="none" w:sz="0" w:space="0" w:color="auto"/>
        <w:left w:val="none" w:sz="0" w:space="0" w:color="auto"/>
        <w:bottom w:val="none" w:sz="0" w:space="0" w:color="auto"/>
        <w:right w:val="none" w:sz="0" w:space="0" w:color="auto"/>
      </w:divBdr>
    </w:div>
    <w:div w:id="1455052643">
      <w:bodyDiv w:val="1"/>
      <w:marLeft w:val="0"/>
      <w:marRight w:val="0"/>
      <w:marTop w:val="0"/>
      <w:marBottom w:val="0"/>
      <w:divBdr>
        <w:top w:val="none" w:sz="0" w:space="0" w:color="auto"/>
        <w:left w:val="none" w:sz="0" w:space="0" w:color="auto"/>
        <w:bottom w:val="none" w:sz="0" w:space="0" w:color="auto"/>
        <w:right w:val="none" w:sz="0" w:space="0" w:color="auto"/>
      </w:divBdr>
    </w:div>
    <w:div w:id="1901747124">
      <w:bodyDiv w:val="1"/>
      <w:marLeft w:val="0"/>
      <w:marRight w:val="0"/>
      <w:marTop w:val="0"/>
      <w:marBottom w:val="0"/>
      <w:divBdr>
        <w:top w:val="none" w:sz="0" w:space="0" w:color="auto"/>
        <w:left w:val="none" w:sz="0" w:space="0" w:color="auto"/>
        <w:bottom w:val="none" w:sz="0" w:space="0" w:color="auto"/>
        <w:right w:val="none" w:sz="0" w:space="0" w:color="auto"/>
      </w:divBdr>
    </w:div>
    <w:div w:id="1940600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3CEBFE8-D3FF-46AF-9E37-98EECF7A9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5</Pages>
  <Words>1407</Words>
  <Characters>8021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pastu</dc:creator>
  <cp:lastModifiedBy>pastu</cp:lastModifiedBy>
  <cp:revision>18</cp:revision>
  <dcterms:created xsi:type="dcterms:W3CDTF">2018-04-06T18:32:00Z</dcterms:created>
  <dcterms:modified xsi:type="dcterms:W3CDTF">2018-04-10T19:03:00Z</dcterms:modified>
</cp:coreProperties>
</file>