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Pr="00083F62" w:rsidRDefault="00012B16">
      <w:r w:rsidRPr="00083F62">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083F62" w:rsidRDefault="00563B58" w:rsidP="0040668F">
      <w:pPr>
        <w:rPr>
          <w:sz w:val="24"/>
          <w:szCs w:val="24"/>
        </w:rPr>
      </w:pPr>
    </w:p>
    <w:p w14:paraId="1ED29290" w14:textId="77777777" w:rsidR="00F927A1" w:rsidRPr="00083F62" w:rsidRDefault="00F927A1" w:rsidP="00FF7EBB">
      <w:pPr>
        <w:overflowPunct/>
        <w:autoSpaceDE/>
        <w:autoSpaceDN/>
        <w:adjustRightInd/>
        <w:textAlignment w:val="auto"/>
        <w:rPr>
          <w:b/>
          <w:bCs/>
          <w:color w:val="auto"/>
          <w:sz w:val="48"/>
          <w:szCs w:val="48"/>
        </w:rPr>
      </w:pPr>
      <w:r w:rsidRPr="00083F62">
        <w:rPr>
          <w:b/>
          <w:color w:val="auto"/>
          <w:sz w:val="48"/>
          <w:szCs w:val="48"/>
        </w:rPr>
        <w:t xml:space="preserve">GRADUATE CERTIFICATE in </w:t>
      </w:r>
      <w:r w:rsidRPr="00083F62">
        <w:rPr>
          <w:b/>
          <w:bCs/>
          <w:color w:val="auto"/>
          <w:sz w:val="48"/>
          <w:szCs w:val="48"/>
        </w:rPr>
        <w:t>Consolidation of Social Work Practice</w:t>
      </w:r>
    </w:p>
    <w:p w14:paraId="0F4D6E7D" w14:textId="7C8C0132" w:rsidR="0085230E" w:rsidRPr="00083F62" w:rsidRDefault="0085230E" w:rsidP="00FF7EBB">
      <w:pPr>
        <w:overflowPunct/>
        <w:autoSpaceDE/>
        <w:autoSpaceDN/>
        <w:adjustRightInd/>
        <w:ind w:right="-957"/>
        <w:textAlignment w:val="auto"/>
        <w:rPr>
          <w:b/>
          <w:color w:val="auto"/>
          <w:sz w:val="48"/>
        </w:rPr>
      </w:pPr>
      <w:r w:rsidRPr="00083F62">
        <w:rPr>
          <w:b/>
          <w:color w:val="auto"/>
          <w:sz w:val="48"/>
        </w:rPr>
        <w:t>LEVEL 6 - 60 Credits</w:t>
      </w:r>
    </w:p>
    <w:p w14:paraId="2216C5B7" w14:textId="5A138451" w:rsidR="00706BB5" w:rsidRPr="00083F62" w:rsidRDefault="00706BB5" w:rsidP="00FF7EBB">
      <w:pPr>
        <w:overflowPunct/>
        <w:autoSpaceDE/>
        <w:autoSpaceDN/>
        <w:adjustRightInd/>
        <w:ind w:right="-957"/>
        <w:textAlignment w:val="auto"/>
        <w:rPr>
          <w:b/>
          <w:color w:val="auto"/>
          <w:sz w:val="48"/>
        </w:rPr>
      </w:pPr>
      <w:r w:rsidRPr="00083F62">
        <w:rPr>
          <w:b/>
          <w:color w:val="auto"/>
          <w:sz w:val="48"/>
        </w:rPr>
        <w:t>BMPF6044</w:t>
      </w:r>
    </w:p>
    <w:p w14:paraId="28947286" w14:textId="77777777" w:rsidR="00F927A1" w:rsidRPr="00083F62" w:rsidRDefault="00F927A1" w:rsidP="00FF7EBB">
      <w:pPr>
        <w:overflowPunct/>
        <w:autoSpaceDE/>
        <w:autoSpaceDN/>
        <w:adjustRightInd/>
        <w:ind w:right="-957"/>
        <w:textAlignment w:val="auto"/>
        <w:rPr>
          <w:b/>
          <w:color w:val="auto"/>
          <w:sz w:val="48"/>
        </w:rPr>
      </w:pPr>
    </w:p>
    <w:p w14:paraId="61FA5299" w14:textId="77777777" w:rsidR="00F927A1" w:rsidRPr="00083F62" w:rsidRDefault="00F927A1" w:rsidP="00F927A1">
      <w:pPr>
        <w:overflowPunct/>
        <w:autoSpaceDE/>
        <w:autoSpaceDN/>
        <w:adjustRightInd/>
        <w:ind w:right="-957"/>
        <w:textAlignment w:val="auto"/>
        <w:rPr>
          <w:b/>
          <w:color w:val="auto"/>
          <w:sz w:val="18"/>
          <w:szCs w:val="2"/>
        </w:rPr>
      </w:pPr>
    </w:p>
    <w:p w14:paraId="5B3FA234" w14:textId="77777777" w:rsidR="00F927A1" w:rsidRPr="00083F62" w:rsidRDefault="0085230E" w:rsidP="00F927A1">
      <w:pPr>
        <w:overflowPunct/>
        <w:autoSpaceDE/>
        <w:autoSpaceDN/>
        <w:adjustRightInd/>
        <w:ind w:right="-957"/>
        <w:textAlignment w:val="auto"/>
        <w:rPr>
          <w:b/>
          <w:color w:val="auto"/>
          <w:sz w:val="48"/>
        </w:rPr>
      </w:pPr>
      <w:r w:rsidRPr="00083F62">
        <w:rPr>
          <w:b/>
          <w:color w:val="auto"/>
          <w:sz w:val="48"/>
        </w:rPr>
        <w:t xml:space="preserve">LEARNER </w:t>
      </w:r>
      <w:r w:rsidR="00F927A1" w:rsidRPr="00083F62">
        <w:rPr>
          <w:b/>
          <w:color w:val="auto"/>
          <w:sz w:val="48"/>
        </w:rPr>
        <w:t>PORTFOLIO</w:t>
      </w:r>
    </w:p>
    <w:p w14:paraId="333E90F0" w14:textId="62DD2FD5" w:rsidR="00F927A1" w:rsidRPr="00083F62" w:rsidRDefault="00F927A1">
      <w:pPr>
        <w:overflowPunct/>
        <w:autoSpaceDE/>
        <w:autoSpaceDN/>
        <w:adjustRightInd/>
        <w:ind w:right="-957"/>
        <w:textAlignment w:val="auto"/>
        <w:rPr>
          <w:b/>
          <w:bCs/>
          <w:color w:val="auto"/>
          <w:sz w:val="48"/>
          <w:szCs w:val="48"/>
        </w:rPr>
      </w:pPr>
      <w:r w:rsidRPr="00083F62">
        <w:rPr>
          <w:b/>
          <w:bCs/>
          <w:color w:val="auto"/>
          <w:sz w:val="48"/>
          <w:szCs w:val="48"/>
        </w:rPr>
        <w:t>(PORTH AGORED and U</w:t>
      </w:r>
      <w:r w:rsidR="6E4F6729" w:rsidRPr="00083F62">
        <w:rPr>
          <w:b/>
          <w:bCs/>
          <w:color w:val="auto"/>
          <w:sz w:val="48"/>
          <w:szCs w:val="48"/>
        </w:rPr>
        <w:t>NIVERSITY OF WALES TRINITY SAINT DAVID</w:t>
      </w:r>
      <w:r w:rsidRPr="00083F62">
        <w:rPr>
          <w:b/>
          <w:bCs/>
          <w:color w:val="auto"/>
          <w:sz w:val="48"/>
          <w:szCs w:val="48"/>
        </w:rPr>
        <w:t>)</w:t>
      </w:r>
    </w:p>
    <w:p w14:paraId="024B1E2F" w14:textId="77777777" w:rsidR="0085230E" w:rsidRPr="00083F62" w:rsidRDefault="0085230E" w:rsidP="00F927A1">
      <w:pPr>
        <w:overflowPunct/>
        <w:autoSpaceDE/>
        <w:autoSpaceDN/>
        <w:adjustRightInd/>
        <w:ind w:right="-957"/>
        <w:textAlignment w:val="auto"/>
        <w:rPr>
          <w:b/>
          <w:color w:val="auto"/>
          <w:sz w:val="14"/>
          <w:szCs w:val="2"/>
        </w:rPr>
      </w:pPr>
    </w:p>
    <w:p w14:paraId="16D1A022" w14:textId="77777777" w:rsidR="0085230E" w:rsidRPr="00083F62" w:rsidRDefault="0085230E" w:rsidP="00F927A1">
      <w:pPr>
        <w:overflowPunct/>
        <w:autoSpaceDE/>
        <w:autoSpaceDN/>
        <w:adjustRightInd/>
        <w:ind w:right="-957"/>
        <w:textAlignment w:val="auto"/>
        <w:rPr>
          <w:b/>
          <w:color w:val="auto"/>
          <w:sz w:val="48"/>
        </w:rPr>
      </w:pPr>
    </w:p>
    <w:tbl>
      <w:tblPr>
        <w:tblW w:w="10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00"/>
      </w:tblGrid>
      <w:tr w:rsidR="00F927A1" w:rsidRPr="00083F62" w14:paraId="68CAA39D" w14:textId="77777777" w:rsidTr="00F91100">
        <w:trPr>
          <w:trHeight w:val="4277"/>
        </w:trPr>
        <w:tc>
          <w:tcPr>
            <w:tcW w:w="10700" w:type="dxa"/>
          </w:tcPr>
          <w:p w14:paraId="02F8EE88" w14:textId="6E668C88" w:rsidR="00986B43" w:rsidRPr="00083F62" w:rsidRDefault="00986B43" w:rsidP="005D3F07">
            <w:pPr>
              <w:overflowPunct/>
              <w:autoSpaceDE/>
              <w:autoSpaceDN/>
              <w:adjustRightInd/>
              <w:ind w:right="-957"/>
              <w:textAlignment w:val="auto"/>
              <w:rPr>
                <w:b/>
                <w:color w:val="auto"/>
                <w:sz w:val="48"/>
              </w:rPr>
            </w:pPr>
            <w:r w:rsidRPr="00083F62">
              <w:rPr>
                <w:b/>
                <w:color w:val="auto"/>
                <w:sz w:val="48"/>
              </w:rPr>
              <w:t>Learner’s name:</w:t>
            </w:r>
            <w:r w:rsidR="00247265" w:rsidRPr="00083F62">
              <w:rPr>
                <w:b/>
                <w:color w:val="auto"/>
                <w:sz w:val="48"/>
              </w:rPr>
              <w:t xml:space="preserve"> </w:t>
            </w:r>
            <w:r w:rsidR="00F95186" w:rsidRPr="00083F62">
              <w:rPr>
                <w:b/>
                <w:color w:val="auto"/>
                <w:sz w:val="48"/>
              </w:rPr>
              <w:t xml:space="preserve">Rebecca </w:t>
            </w:r>
            <w:r w:rsidR="00704ECF" w:rsidRPr="00083F62">
              <w:rPr>
                <w:b/>
                <w:color w:val="auto"/>
                <w:sz w:val="48"/>
              </w:rPr>
              <w:t>Leanne Jefferies</w:t>
            </w:r>
          </w:p>
          <w:p w14:paraId="0B6CD0DB" w14:textId="689515B5" w:rsidR="009C337F" w:rsidRPr="00083F62" w:rsidRDefault="009C337F" w:rsidP="005D3F07">
            <w:pPr>
              <w:overflowPunct/>
              <w:autoSpaceDE/>
              <w:autoSpaceDN/>
              <w:adjustRightInd/>
              <w:ind w:right="-957"/>
              <w:textAlignment w:val="auto"/>
              <w:rPr>
                <w:b/>
                <w:color w:val="auto"/>
                <w:sz w:val="48"/>
              </w:rPr>
            </w:pPr>
          </w:p>
          <w:p w14:paraId="3A6EAAC7" w14:textId="251216F1" w:rsidR="009C337F" w:rsidRPr="00083F62" w:rsidRDefault="009C337F" w:rsidP="005D3F07">
            <w:pPr>
              <w:overflowPunct/>
              <w:autoSpaceDE/>
              <w:autoSpaceDN/>
              <w:adjustRightInd/>
              <w:ind w:right="-957"/>
              <w:textAlignment w:val="auto"/>
              <w:rPr>
                <w:b/>
                <w:color w:val="auto"/>
                <w:sz w:val="48"/>
              </w:rPr>
            </w:pPr>
            <w:r w:rsidRPr="00083F62">
              <w:rPr>
                <w:b/>
                <w:color w:val="auto"/>
                <w:sz w:val="48"/>
              </w:rPr>
              <w:t>Email address:</w:t>
            </w:r>
            <w:r w:rsidR="00704ECF" w:rsidRPr="00083F62">
              <w:rPr>
                <w:b/>
                <w:color w:val="auto"/>
                <w:sz w:val="48"/>
              </w:rPr>
              <w:t xml:space="preserve"> </w:t>
            </w:r>
            <w:hyperlink r:id="rId11" w:history="1">
              <w:r w:rsidR="00704ECF" w:rsidRPr="00083F62">
                <w:rPr>
                  <w:rStyle w:val="Hyperlink"/>
                  <w:b/>
                  <w:sz w:val="48"/>
                </w:rPr>
                <w:t>rebeccajeff9567@gmail.com</w:t>
              </w:r>
            </w:hyperlink>
            <w:r w:rsidR="00704ECF" w:rsidRPr="00083F62">
              <w:rPr>
                <w:b/>
                <w:sz w:val="48"/>
              </w:rPr>
              <w:t xml:space="preserve"> or 1701636@student.uwtsd.ac.uk</w:t>
            </w:r>
          </w:p>
          <w:p w14:paraId="22E38809" w14:textId="77777777" w:rsidR="00986B43" w:rsidRPr="00083F62" w:rsidRDefault="00986B43" w:rsidP="005D3F07">
            <w:pPr>
              <w:overflowPunct/>
              <w:autoSpaceDE/>
              <w:autoSpaceDN/>
              <w:adjustRightInd/>
              <w:ind w:right="-957"/>
              <w:textAlignment w:val="auto"/>
              <w:rPr>
                <w:b/>
                <w:color w:val="auto"/>
                <w:sz w:val="48"/>
              </w:rPr>
            </w:pPr>
          </w:p>
          <w:p w14:paraId="0DE696B2" w14:textId="053606F3" w:rsidR="00F927A1" w:rsidRPr="00083F62" w:rsidRDefault="0085230E" w:rsidP="005D3F07">
            <w:pPr>
              <w:overflowPunct/>
              <w:autoSpaceDE/>
              <w:autoSpaceDN/>
              <w:adjustRightInd/>
              <w:ind w:right="-957"/>
              <w:textAlignment w:val="auto"/>
              <w:rPr>
                <w:b/>
                <w:color w:val="auto"/>
                <w:sz w:val="48"/>
              </w:rPr>
            </w:pPr>
            <w:r w:rsidRPr="00083F62">
              <w:rPr>
                <w:b/>
                <w:color w:val="auto"/>
                <w:sz w:val="48"/>
              </w:rPr>
              <w:t>Learner’s University Registration</w:t>
            </w:r>
            <w:r w:rsidR="00F927A1" w:rsidRPr="00083F62">
              <w:rPr>
                <w:b/>
                <w:color w:val="auto"/>
                <w:sz w:val="48"/>
              </w:rPr>
              <w:t xml:space="preserve"> Number:</w:t>
            </w:r>
            <w:r w:rsidR="00704ECF" w:rsidRPr="00083F62">
              <w:rPr>
                <w:b/>
                <w:color w:val="auto"/>
                <w:sz w:val="48"/>
              </w:rPr>
              <w:t xml:space="preserve">         1701636</w:t>
            </w:r>
          </w:p>
          <w:p w14:paraId="622FD17A" w14:textId="77777777" w:rsidR="0085230E" w:rsidRPr="00083F62" w:rsidRDefault="0085230E" w:rsidP="005D3F07">
            <w:pPr>
              <w:overflowPunct/>
              <w:autoSpaceDE/>
              <w:autoSpaceDN/>
              <w:adjustRightInd/>
              <w:ind w:right="-957"/>
              <w:textAlignment w:val="auto"/>
              <w:rPr>
                <w:b/>
                <w:color w:val="auto"/>
                <w:sz w:val="48"/>
              </w:rPr>
            </w:pPr>
          </w:p>
          <w:p w14:paraId="5F84129B" w14:textId="6D26738A" w:rsidR="0085230E" w:rsidRPr="00083F62" w:rsidRDefault="00706BB5" w:rsidP="005D3F07">
            <w:pPr>
              <w:overflowPunct/>
              <w:autoSpaceDE/>
              <w:autoSpaceDN/>
              <w:adjustRightInd/>
              <w:ind w:right="-957"/>
              <w:textAlignment w:val="auto"/>
              <w:rPr>
                <w:b/>
                <w:color w:val="auto"/>
                <w:sz w:val="48"/>
              </w:rPr>
            </w:pPr>
            <w:r w:rsidRPr="00083F62">
              <w:rPr>
                <w:b/>
                <w:color w:val="auto"/>
                <w:sz w:val="48"/>
              </w:rPr>
              <w:t xml:space="preserve">Cohort: </w:t>
            </w:r>
            <w:r w:rsidR="00D64552" w:rsidRPr="00083F62">
              <w:rPr>
                <w:b/>
                <w:color w:val="auto"/>
                <w:sz w:val="48"/>
              </w:rPr>
              <w:t>21</w:t>
            </w:r>
            <w:r w:rsidR="00AE6231" w:rsidRPr="00083F62">
              <w:rPr>
                <w:b/>
                <w:color w:val="auto"/>
                <w:sz w:val="48"/>
              </w:rPr>
              <w:t xml:space="preserve"> onwards</w:t>
            </w:r>
          </w:p>
        </w:tc>
      </w:tr>
      <w:tr w:rsidR="00704ECF" w:rsidRPr="005D3F07" w14:paraId="1B88E927" w14:textId="77777777" w:rsidTr="00083F62">
        <w:trPr>
          <w:trHeight w:val="983"/>
        </w:trPr>
        <w:tc>
          <w:tcPr>
            <w:tcW w:w="10700" w:type="dxa"/>
          </w:tcPr>
          <w:p w14:paraId="02193167" w14:textId="77777777" w:rsidR="00704ECF" w:rsidRDefault="00704ECF" w:rsidP="005D3F07">
            <w:pPr>
              <w:overflowPunct/>
              <w:autoSpaceDE/>
              <w:autoSpaceDN/>
              <w:adjustRightInd/>
              <w:ind w:right="-957"/>
              <w:textAlignment w:val="auto"/>
              <w:rPr>
                <w:rFonts w:ascii="Times New Roman" w:hAnsi="Times New Roman" w:cs="Times New Roman"/>
                <w:b/>
                <w:color w:val="auto"/>
                <w:sz w:val="48"/>
              </w:rPr>
            </w:pPr>
          </w:p>
        </w:tc>
      </w:tr>
    </w:tbl>
    <w:p w14:paraId="7DFD6A18" w14:textId="77777777" w:rsidR="00F22AC5" w:rsidRPr="00083F62" w:rsidRDefault="00337FEF" w:rsidP="00083F62">
      <w:pPr>
        <w:spacing w:line="360" w:lineRule="auto"/>
        <w:jc w:val="center"/>
        <w:rPr>
          <w:b/>
          <w:sz w:val="24"/>
          <w:szCs w:val="24"/>
        </w:rPr>
      </w:pPr>
      <w:r w:rsidRPr="00083F62">
        <w:rPr>
          <w:b/>
          <w:sz w:val="24"/>
          <w:szCs w:val="24"/>
        </w:rPr>
        <w:lastRenderedPageBreak/>
        <w:t>Task 2</w:t>
      </w:r>
    </w:p>
    <w:p w14:paraId="7DDC1F1D" w14:textId="77777777" w:rsidR="004046F0" w:rsidRPr="00083F62" w:rsidRDefault="004046F0" w:rsidP="00083F62">
      <w:pPr>
        <w:spacing w:line="360" w:lineRule="auto"/>
        <w:jc w:val="center"/>
        <w:rPr>
          <w:b/>
          <w:sz w:val="24"/>
          <w:szCs w:val="24"/>
        </w:rPr>
      </w:pPr>
    </w:p>
    <w:p w14:paraId="00A29A3E" w14:textId="77777777" w:rsidR="00E559CE" w:rsidRPr="00083F62" w:rsidRDefault="006E481E" w:rsidP="00083F62">
      <w:pPr>
        <w:spacing w:line="360" w:lineRule="auto"/>
        <w:jc w:val="center"/>
        <w:rPr>
          <w:b/>
          <w:sz w:val="24"/>
          <w:szCs w:val="24"/>
        </w:rPr>
      </w:pPr>
      <w:r w:rsidRPr="00083F62">
        <w:rPr>
          <w:b/>
          <w:sz w:val="24"/>
          <w:szCs w:val="24"/>
        </w:rPr>
        <w:t xml:space="preserve">Observation </w:t>
      </w:r>
      <w:r w:rsidR="007F312E" w:rsidRPr="00083F62">
        <w:rPr>
          <w:b/>
          <w:sz w:val="24"/>
          <w:szCs w:val="24"/>
        </w:rPr>
        <w:t>of Practice</w:t>
      </w:r>
    </w:p>
    <w:p w14:paraId="7903F5FE" w14:textId="77777777" w:rsidR="002D65D2" w:rsidRPr="00083F62" w:rsidRDefault="00130119" w:rsidP="00083F62">
      <w:pPr>
        <w:spacing w:line="360" w:lineRule="auto"/>
        <w:jc w:val="both"/>
        <w:rPr>
          <w:b/>
          <w:i/>
          <w:sz w:val="24"/>
          <w:szCs w:val="24"/>
        </w:rPr>
      </w:pPr>
      <w:r w:rsidRPr="00083F62">
        <w:rPr>
          <w:b/>
          <w:i/>
          <w:sz w:val="24"/>
          <w:szCs w:val="24"/>
        </w:rPr>
        <w:t xml:space="preserve">Guidance: </w:t>
      </w:r>
    </w:p>
    <w:p w14:paraId="2800F754" w14:textId="77777777" w:rsidR="000D2ED2" w:rsidRPr="00083F62" w:rsidRDefault="000D2ED2" w:rsidP="00083F62">
      <w:pPr>
        <w:spacing w:line="360" w:lineRule="auto"/>
        <w:jc w:val="both"/>
        <w:rPr>
          <w:b/>
          <w:i/>
          <w:sz w:val="24"/>
          <w:szCs w:val="24"/>
        </w:rPr>
      </w:pPr>
    </w:p>
    <w:p w14:paraId="481D1FAA" w14:textId="1612967D" w:rsidR="006E481E" w:rsidRPr="00083F62" w:rsidRDefault="006E481E" w:rsidP="00083F62">
      <w:pPr>
        <w:spacing w:line="360" w:lineRule="auto"/>
        <w:jc w:val="both"/>
        <w:rPr>
          <w:i/>
          <w:sz w:val="24"/>
          <w:szCs w:val="24"/>
        </w:rPr>
      </w:pPr>
      <w:r w:rsidRPr="00083F62">
        <w:rPr>
          <w:i/>
          <w:sz w:val="24"/>
          <w:szCs w:val="24"/>
        </w:rPr>
        <w:t xml:space="preserve">A </w:t>
      </w:r>
      <w:r w:rsidR="00B24344" w:rsidRPr="00083F62">
        <w:rPr>
          <w:i/>
          <w:sz w:val="24"/>
          <w:szCs w:val="24"/>
        </w:rPr>
        <w:t>learner</w:t>
      </w:r>
      <w:r w:rsidRPr="00083F62">
        <w:rPr>
          <w:i/>
          <w:sz w:val="24"/>
          <w:szCs w:val="24"/>
        </w:rPr>
        <w:t xml:space="preserve"> must choose an observation of </w:t>
      </w:r>
      <w:r w:rsidRPr="00083F62">
        <w:rPr>
          <w:b/>
          <w:i/>
          <w:sz w:val="24"/>
          <w:szCs w:val="24"/>
          <w:u w:val="single"/>
        </w:rPr>
        <w:t>direct social work practice</w:t>
      </w:r>
      <w:r w:rsidRPr="00083F62">
        <w:rPr>
          <w:i/>
          <w:sz w:val="24"/>
          <w:szCs w:val="24"/>
        </w:rPr>
        <w:t xml:space="preserve"> </w:t>
      </w:r>
      <w:r w:rsidR="001772BF" w:rsidRPr="00083F62">
        <w:rPr>
          <w:i/>
          <w:sz w:val="24"/>
          <w:szCs w:val="24"/>
        </w:rPr>
        <w:t xml:space="preserve">with </w:t>
      </w:r>
      <w:r w:rsidR="0078112D" w:rsidRPr="00083F62">
        <w:rPr>
          <w:sz w:val="24"/>
          <w:szCs w:val="24"/>
        </w:rPr>
        <w:t>people in need of care and support and/or their</w:t>
      </w:r>
      <w:r w:rsidR="0078112D" w:rsidRPr="00083F62">
        <w:rPr>
          <w:i/>
          <w:sz w:val="24"/>
          <w:szCs w:val="24"/>
        </w:rPr>
        <w:t xml:space="preserve"> </w:t>
      </w:r>
      <w:r w:rsidR="0078112D" w:rsidRPr="00083F62">
        <w:rPr>
          <w:sz w:val="24"/>
          <w:szCs w:val="24"/>
        </w:rPr>
        <w:t>carers</w:t>
      </w:r>
      <w:r w:rsidR="00BC4ED3" w:rsidRPr="00083F62">
        <w:rPr>
          <w:b/>
          <w:i/>
          <w:sz w:val="24"/>
          <w:szCs w:val="24"/>
        </w:rPr>
        <w:t>.</w:t>
      </w:r>
      <w:r w:rsidR="007F312E" w:rsidRPr="00083F62">
        <w:rPr>
          <w:i/>
          <w:sz w:val="24"/>
          <w:szCs w:val="24"/>
        </w:rPr>
        <w:t xml:space="preserve"> </w:t>
      </w:r>
      <w:r w:rsidR="00085699" w:rsidRPr="00083F62">
        <w:rPr>
          <w:i/>
          <w:sz w:val="24"/>
          <w:szCs w:val="24"/>
        </w:rPr>
        <w:t>Th</w:t>
      </w:r>
      <w:r w:rsidR="008B28E7" w:rsidRPr="00083F62">
        <w:rPr>
          <w:i/>
          <w:sz w:val="24"/>
          <w:szCs w:val="24"/>
        </w:rPr>
        <w:t xml:space="preserve">e observation cannot be </w:t>
      </w:r>
      <w:r w:rsidR="005C28D3" w:rsidRPr="00083F62">
        <w:rPr>
          <w:i/>
          <w:sz w:val="24"/>
          <w:szCs w:val="24"/>
        </w:rPr>
        <w:t xml:space="preserve">from </w:t>
      </w:r>
      <w:r w:rsidR="00085699" w:rsidRPr="00083F62">
        <w:rPr>
          <w:i/>
          <w:sz w:val="24"/>
          <w:szCs w:val="24"/>
        </w:rPr>
        <w:t xml:space="preserve">giving evidence in court, </w:t>
      </w:r>
      <w:r w:rsidR="005C28D3" w:rsidRPr="00083F62">
        <w:rPr>
          <w:i/>
          <w:sz w:val="24"/>
          <w:szCs w:val="24"/>
        </w:rPr>
        <w:t xml:space="preserve">contributing to </w:t>
      </w:r>
      <w:r w:rsidR="00085699" w:rsidRPr="00083F62">
        <w:rPr>
          <w:i/>
          <w:sz w:val="24"/>
          <w:szCs w:val="24"/>
        </w:rPr>
        <w:t>strategy group meetings, case conferences or tribunals</w:t>
      </w:r>
      <w:r w:rsidR="008B28E7" w:rsidRPr="00083F62">
        <w:rPr>
          <w:i/>
          <w:sz w:val="24"/>
          <w:szCs w:val="24"/>
        </w:rPr>
        <w:t xml:space="preserve"> or any other indirect activity</w:t>
      </w:r>
      <w:r w:rsidR="00085699" w:rsidRPr="00083F62">
        <w:rPr>
          <w:i/>
          <w:sz w:val="24"/>
          <w:szCs w:val="24"/>
        </w:rPr>
        <w:t>.</w:t>
      </w:r>
      <w:r w:rsidRPr="00083F62">
        <w:rPr>
          <w:i/>
          <w:sz w:val="24"/>
          <w:szCs w:val="24"/>
        </w:rPr>
        <w:t xml:space="preserve"> The </w:t>
      </w:r>
      <w:r w:rsidR="00E231D1" w:rsidRPr="00083F62">
        <w:rPr>
          <w:i/>
          <w:sz w:val="24"/>
          <w:szCs w:val="24"/>
        </w:rPr>
        <w:t>consent</w:t>
      </w:r>
      <w:r w:rsidRPr="00083F62">
        <w:rPr>
          <w:i/>
          <w:sz w:val="24"/>
          <w:szCs w:val="24"/>
        </w:rPr>
        <w:t xml:space="preserve"> of the</w:t>
      </w:r>
      <w:r w:rsidR="001772BF" w:rsidRPr="00083F62">
        <w:rPr>
          <w:i/>
          <w:sz w:val="24"/>
          <w:szCs w:val="24"/>
        </w:rPr>
        <w:t xml:space="preserve"> </w:t>
      </w:r>
      <w:r w:rsidR="005C28D3" w:rsidRPr="00083F62">
        <w:rPr>
          <w:i/>
          <w:sz w:val="24"/>
          <w:szCs w:val="24"/>
        </w:rPr>
        <w:t>individual</w:t>
      </w:r>
      <w:r w:rsidR="00BC4ED3" w:rsidRPr="00083F62">
        <w:rPr>
          <w:i/>
          <w:sz w:val="24"/>
          <w:szCs w:val="24"/>
        </w:rPr>
        <w:t>/s</w:t>
      </w:r>
      <w:r w:rsidR="001772BF" w:rsidRPr="00083F62">
        <w:rPr>
          <w:sz w:val="24"/>
          <w:szCs w:val="24"/>
        </w:rPr>
        <w:t xml:space="preserve"> </w:t>
      </w:r>
      <w:r w:rsidR="001772BF" w:rsidRPr="00083F62">
        <w:rPr>
          <w:i/>
          <w:sz w:val="24"/>
          <w:szCs w:val="24"/>
        </w:rPr>
        <w:t xml:space="preserve">in need of care and support and/or their </w:t>
      </w:r>
      <w:r w:rsidR="00BC4ED3" w:rsidRPr="00083F62">
        <w:rPr>
          <w:i/>
          <w:sz w:val="24"/>
          <w:szCs w:val="24"/>
        </w:rPr>
        <w:t>carers</w:t>
      </w:r>
      <w:r w:rsidR="00BC4ED3" w:rsidRPr="00083F62">
        <w:rPr>
          <w:color w:val="auto"/>
          <w:sz w:val="24"/>
          <w:szCs w:val="24"/>
        </w:rPr>
        <w:t xml:space="preserve"> </w:t>
      </w:r>
      <w:r w:rsidR="00BC4ED3" w:rsidRPr="00083F62">
        <w:rPr>
          <w:i/>
          <w:sz w:val="24"/>
          <w:szCs w:val="24"/>
        </w:rPr>
        <w:t>must</w:t>
      </w:r>
      <w:r w:rsidRPr="00083F62">
        <w:rPr>
          <w:i/>
          <w:sz w:val="24"/>
          <w:szCs w:val="24"/>
        </w:rPr>
        <w:t xml:space="preserve"> be sought before</w:t>
      </w:r>
      <w:r w:rsidR="00390074" w:rsidRPr="00083F62">
        <w:rPr>
          <w:i/>
          <w:sz w:val="24"/>
          <w:szCs w:val="24"/>
        </w:rPr>
        <w:t xml:space="preserve"> the observation is undertaken. </w:t>
      </w:r>
      <w:r w:rsidRPr="00083F62">
        <w:rPr>
          <w:i/>
          <w:sz w:val="24"/>
          <w:szCs w:val="24"/>
        </w:rPr>
        <w:t xml:space="preserve">The observation must be undertaken by an observer who is social work qualified and has at least </w:t>
      </w:r>
      <w:r w:rsidR="00FC51F9" w:rsidRPr="00083F62">
        <w:rPr>
          <w:i/>
          <w:sz w:val="24"/>
          <w:szCs w:val="24"/>
        </w:rPr>
        <w:t>3</w:t>
      </w:r>
      <w:r w:rsidRPr="00083F62">
        <w:rPr>
          <w:i/>
          <w:sz w:val="24"/>
          <w:szCs w:val="24"/>
        </w:rPr>
        <w:t xml:space="preserve"> </w:t>
      </w:r>
      <w:r w:rsidR="00B436BF" w:rsidRPr="00083F62">
        <w:rPr>
          <w:i/>
          <w:sz w:val="24"/>
          <w:szCs w:val="24"/>
        </w:rPr>
        <w:t>years’ experience</w:t>
      </w:r>
      <w:r w:rsidRPr="00083F62">
        <w:rPr>
          <w:i/>
          <w:sz w:val="24"/>
          <w:szCs w:val="24"/>
        </w:rPr>
        <w:t xml:space="preserve"> (criteria set out in </w:t>
      </w:r>
      <w:r w:rsidR="00390074" w:rsidRPr="00083F62">
        <w:rPr>
          <w:i/>
          <w:sz w:val="24"/>
          <w:szCs w:val="24"/>
        </w:rPr>
        <w:t>the Programme H</w:t>
      </w:r>
      <w:r w:rsidR="00B77305" w:rsidRPr="00083F62">
        <w:rPr>
          <w:i/>
          <w:sz w:val="24"/>
          <w:szCs w:val="24"/>
        </w:rPr>
        <w:t>andbook)</w:t>
      </w:r>
      <w:r w:rsidR="00E9479B" w:rsidRPr="00083F62">
        <w:rPr>
          <w:i/>
          <w:sz w:val="24"/>
          <w:szCs w:val="24"/>
        </w:rPr>
        <w:t xml:space="preserve">. </w:t>
      </w:r>
      <w:r w:rsidR="00AB5518" w:rsidRPr="00083F62">
        <w:rPr>
          <w:i/>
          <w:sz w:val="24"/>
          <w:szCs w:val="24"/>
        </w:rPr>
        <w:t xml:space="preserve">The observation must be </w:t>
      </w:r>
      <w:r w:rsidR="00CC1122" w:rsidRPr="00083F62">
        <w:rPr>
          <w:i/>
          <w:sz w:val="24"/>
          <w:szCs w:val="24"/>
        </w:rPr>
        <w:t>for</w:t>
      </w:r>
      <w:r w:rsidR="00CC1122" w:rsidRPr="00083F62">
        <w:rPr>
          <w:b/>
          <w:i/>
          <w:sz w:val="24"/>
          <w:szCs w:val="24"/>
        </w:rPr>
        <w:t xml:space="preserve"> </w:t>
      </w:r>
      <w:r w:rsidR="00AB5518" w:rsidRPr="00083F62">
        <w:rPr>
          <w:i/>
          <w:sz w:val="24"/>
          <w:szCs w:val="24"/>
        </w:rPr>
        <w:t>a minimum of 30 minutes</w:t>
      </w:r>
      <w:r w:rsidR="00CC1122" w:rsidRPr="00083F62">
        <w:rPr>
          <w:i/>
          <w:sz w:val="24"/>
          <w:szCs w:val="24"/>
        </w:rPr>
        <w:t>.</w:t>
      </w:r>
      <w:r w:rsidRPr="00083F62">
        <w:rPr>
          <w:i/>
          <w:sz w:val="24"/>
          <w:szCs w:val="24"/>
        </w:rPr>
        <w:t xml:space="preserve"> The observer will gain feedback </w:t>
      </w:r>
      <w:r w:rsidR="005C28D3" w:rsidRPr="00083F62">
        <w:rPr>
          <w:i/>
          <w:sz w:val="24"/>
          <w:szCs w:val="24"/>
        </w:rPr>
        <w:t>from the</w:t>
      </w:r>
      <w:r w:rsidR="001772BF" w:rsidRPr="00083F62">
        <w:rPr>
          <w:i/>
          <w:sz w:val="24"/>
          <w:szCs w:val="24"/>
        </w:rPr>
        <w:t xml:space="preserve"> individual</w:t>
      </w:r>
      <w:r w:rsidR="00BC4ED3" w:rsidRPr="00083F62">
        <w:rPr>
          <w:i/>
          <w:sz w:val="24"/>
          <w:szCs w:val="24"/>
        </w:rPr>
        <w:t xml:space="preserve">/s </w:t>
      </w:r>
      <w:r w:rsidR="00BC4ED3" w:rsidRPr="00083F62">
        <w:rPr>
          <w:sz w:val="24"/>
          <w:szCs w:val="24"/>
        </w:rPr>
        <w:t>in</w:t>
      </w:r>
      <w:r w:rsidR="001772BF" w:rsidRPr="00083F62">
        <w:rPr>
          <w:i/>
          <w:sz w:val="24"/>
          <w:szCs w:val="24"/>
        </w:rPr>
        <w:t xml:space="preserve"> need of care and support and/or their carers</w:t>
      </w:r>
      <w:r w:rsidR="005C28D3" w:rsidRPr="00083F62">
        <w:rPr>
          <w:i/>
          <w:sz w:val="24"/>
          <w:szCs w:val="24"/>
        </w:rPr>
        <w:t xml:space="preserve"> </w:t>
      </w:r>
      <w:r w:rsidRPr="00083F62">
        <w:rPr>
          <w:i/>
          <w:sz w:val="24"/>
          <w:szCs w:val="24"/>
        </w:rPr>
        <w:t>using</w:t>
      </w:r>
      <w:r w:rsidR="00C246F2" w:rsidRPr="00083F62">
        <w:rPr>
          <w:i/>
          <w:sz w:val="24"/>
          <w:szCs w:val="24"/>
        </w:rPr>
        <w:t xml:space="preserve"> either</w:t>
      </w:r>
      <w:r w:rsidRPr="00083F62">
        <w:rPr>
          <w:i/>
          <w:sz w:val="24"/>
          <w:szCs w:val="24"/>
        </w:rPr>
        <w:t xml:space="preserve"> the pro forma below </w:t>
      </w:r>
      <w:r w:rsidR="00C246F2" w:rsidRPr="00083F62">
        <w:rPr>
          <w:i/>
          <w:sz w:val="24"/>
          <w:szCs w:val="24"/>
        </w:rPr>
        <w:t>or one of the learner</w:t>
      </w:r>
      <w:r w:rsidR="002F2185" w:rsidRPr="00083F62">
        <w:rPr>
          <w:i/>
          <w:sz w:val="24"/>
          <w:szCs w:val="24"/>
        </w:rPr>
        <w:t>’</w:t>
      </w:r>
      <w:r w:rsidR="00C246F2" w:rsidRPr="00083F62">
        <w:rPr>
          <w:i/>
          <w:sz w:val="24"/>
          <w:szCs w:val="24"/>
        </w:rPr>
        <w:t xml:space="preserve">s own design </w:t>
      </w:r>
      <w:r w:rsidRPr="00083F62">
        <w:rPr>
          <w:i/>
          <w:sz w:val="24"/>
          <w:szCs w:val="24"/>
        </w:rPr>
        <w:t>at the end of the visit</w:t>
      </w:r>
      <w:r w:rsidR="00AB5518" w:rsidRPr="00083F62">
        <w:rPr>
          <w:i/>
          <w:sz w:val="24"/>
          <w:szCs w:val="24"/>
        </w:rPr>
        <w:t>.</w:t>
      </w:r>
      <w:r w:rsidRPr="00083F62">
        <w:rPr>
          <w:i/>
          <w:sz w:val="24"/>
          <w:szCs w:val="24"/>
        </w:rPr>
        <w:t xml:space="preserve">  </w:t>
      </w:r>
    </w:p>
    <w:p w14:paraId="2054A7E8" w14:textId="77777777" w:rsidR="00986B43" w:rsidRPr="00083F62" w:rsidRDefault="00986B43" w:rsidP="00083F62">
      <w:pPr>
        <w:spacing w:line="360" w:lineRule="auto"/>
        <w:jc w:val="both"/>
        <w:rPr>
          <w:i/>
          <w:sz w:val="24"/>
          <w:szCs w:val="24"/>
        </w:rPr>
      </w:pPr>
    </w:p>
    <w:p w14:paraId="6ABA3F61" w14:textId="4DA97030" w:rsidR="009C53E7" w:rsidRPr="00083F62" w:rsidRDefault="009C53E7" w:rsidP="00083F62">
      <w:pPr>
        <w:spacing w:line="360" w:lineRule="auto"/>
        <w:jc w:val="both"/>
        <w:rPr>
          <w:b/>
          <w:bCs/>
          <w:i/>
          <w:iCs/>
          <w:sz w:val="24"/>
          <w:szCs w:val="24"/>
        </w:rPr>
      </w:pPr>
      <w:r w:rsidRPr="00083F62">
        <w:rPr>
          <w:i/>
          <w:iCs/>
          <w:sz w:val="24"/>
          <w:szCs w:val="24"/>
        </w:rPr>
        <w:t>The learner is responsible for providing a method of gathering feedback for the observer to use</w:t>
      </w:r>
      <w:r w:rsidR="002F2185" w:rsidRPr="00083F62">
        <w:rPr>
          <w:i/>
          <w:iCs/>
          <w:sz w:val="24"/>
          <w:szCs w:val="24"/>
        </w:rPr>
        <w:t>. T</w:t>
      </w:r>
      <w:r w:rsidR="000D2ED2" w:rsidRPr="00083F62">
        <w:rPr>
          <w:i/>
          <w:iCs/>
          <w:sz w:val="24"/>
          <w:szCs w:val="24"/>
        </w:rPr>
        <w:t>his</w:t>
      </w:r>
      <w:r w:rsidRPr="00083F62">
        <w:rPr>
          <w:i/>
          <w:iCs/>
          <w:sz w:val="24"/>
          <w:szCs w:val="24"/>
        </w:rPr>
        <w:t xml:space="preserve"> can be of their own design, </w:t>
      </w:r>
      <w:r w:rsidR="00E231D1" w:rsidRPr="00083F62">
        <w:rPr>
          <w:i/>
          <w:iCs/>
          <w:sz w:val="24"/>
          <w:szCs w:val="24"/>
        </w:rPr>
        <w:t>and/</w:t>
      </w:r>
      <w:r w:rsidRPr="00083F62">
        <w:rPr>
          <w:i/>
          <w:iCs/>
          <w:sz w:val="24"/>
          <w:szCs w:val="24"/>
        </w:rPr>
        <w:t>or adapted to m</w:t>
      </w:r>
      <w:r w:rsidR="00F60281" w:rsidRPr="00083F62">
        <w:rPr>
          <w:i/>
          <w:iCs/>
          <w:sz w:val="24"/>
          <w:szCs w:val="24"/>
        </w:rPr>
        <w:t>eet the needs of the individual. T</w:t>
      </w:r>
      <w:r w:rsidRPr="00083F62">
        <w:rPr>
          <w:i/>
          <w:iCs/>
          <w:sz w:val="24"/>
          <w:szCs w:val="24"/>
        </w:rPr>
        <w:t>he provided pro</w:t>
      </w:r>
      <w:r w:rsidR="00706BB5" w:rsidRPr="00083F62">
        <w:rPr>
          <w:i/>
          <w:iCs/>
          <w:sz w:val="24"/>
          <w:szCs w:val="24"/>
        </w:rPr>
        <w:t xml:space="preserve"> </w:t>
      </w:r>
      <w:r w:rsidRPr="00083F62">
        <w:rPr>
          <w:i/>
          <w:iCs/>
          <w:sz w:val="24"/>
          <w:szCs w:val="24"/>
        </w:rPr>
        <w:t xml:space="preserve">forma can be used </w:t>
      </w:r>
      <w:r w:rsidR="00DD5020" w:rsidRPr="00083F62">
        <w:rPr>
          <w:i/>
          <w:iCs/>
          <w:sz w:val="24"/>
          <w:szCs w:val="24"/>
        </w:rPr>
        <w:t>where appropriate.</w:t>
      </w:r>
      <w:r w:rsidR="002D65D2" w:rsidRPr="00083F62">
        <w:rPr>
          <w:i/>
          <w:iCs/>
          <w:sz w:val="24"/>
          <w:szCs w:val="24"/>
        </w:rPr>
        <w:t xml:space="preserve"> The method used </w:t>
      </w:r>
      <w:r w:rsidR="00F030D4" w:rsidRPr="00083F62">
        <w:rPr>
          <w:i/>
          <w:iCs/>
          <w:sz w:val="24"/>
          <w:szCs w:val="24"/>
        </w:rPr>
        <w:t>will depend</w:t>
      </w:r>
      <w:r w:rsidR="002D65D2" w:rsidRPr="00083F62">
        <w:rPr>
          <w:i/>
          <w:iCs/>
          <w:sz w:val="24"/>
          <w:szCs w:val="24"/>
        </w:rPr>
        <w:t xml:space="preserve"> on age, ability</w:t>
      </w:r>
      <w:r w:rsidR="0D80B037" w:rsidRPr="00083F62">
        <w:rPr>
          <w:i/>
          <w:iCs/>
          <w:sz w:val="24"/>
          <w:szCs w:val="24"/>
        </w:rPr>
        <w:t xml:space="preserve"> </w:t>
      </w:r>
      <w:r w:rsidR="002D65D2" w:rsidRPr="00083F62">
        <w:rPr>
          <w:i/>
          <w:iCs/>
          <w:sz w:val="24"/>
          <w:szCs w:val="24"/>
        </w:rPr>
        <w:t xml:space="preserve">and </w:t>
      </w:r>
      <w:r w:rsidR="0D80B037" w:rsidRPr="00083F62">
        <w:rPr>
          <w:i/>
          <w:iCs/>
          <w:sz w:val="24"/>
          <w:szCs w:val="24"/>
        </w:rPr>
        <w:t xml:space="preserve">language/communication </w:t>
      </w:r>
      <w:r w:rsidR="002D65D2" w:rsidRPr="00083F62">
        <w:rPr>
          <w:i/>
          <w:iCs/>
          <w:sz w:val="24"/>
          <w:szCs w:val="24"/>
        </w:rPr>
        <w:t>needs of the</w:t>
      </w:r>
      <w:r w:rsidR="00E231D1" w:rsidRPr="00083F62">
        <w:rPr>
          <w:i/>
          <w:iCs/>
          <w:sz w:val="24"/>
          <w:szCs w:val="24"/>
        </w:rPr>
        <w:t xml:space="preserve"> </w:t>
      </w:r>
      <w:r w:rsidR="002E6D17" w:rsidRPr="00083F62">
        <w:rPr>
          <w:i/>
          <w:iCs/>
          <w:sz w:val="24"/>
          <w:szCs w:val="24"/>
        </w:rPr>
        <w:t>individual</w:t>
      </w:r>
      <w:r w:rsidR="0D80B037" w:rsidRPr="00083F62">
        <w:rPr>
          <w:i/>
          <w:iCs/>
          <w:sz w:val="24"/>
          <w:szCs w:val="24"/>
        </w:rPr>
        <w:t>s</w:t>
      </w:r>
      <w:r w:rsidR="002E6D17" w:rsidRPr="00083F62">
        <w:rPr>
          <w:i/>
          <w:iCs/>
          <w:sz w:val="24"/>
          <w:szCs w:val="24"/>
        </w:rPr>
        <w:t xml:space="preserve"> </w:t>
      </w:r>
      <w:r w:rsidR="002E6D17" w:rsidRPr="00083F62">
        <w:rPr>
          <w:i/>
          <w:iCs/>
          <w:color w:val="auto"/>
          <w:sz w:val="24"/>
          <w:szCs w:val="24"/>
        </w:rPr>
        <w:t>in</w:t>
      </w:r>
      <w:r w:rsidR="00F030D4" w:rsidRPr="00083F62">
        <w:rPr>
          <w:i/>
          <w:iCs/>
          <w:color w:val="auto"/>
          <w:sz w:val="24"/>
          <w:szCs w:val="24"/>
        </w:rPr>
        <w:t xml:space="preserve"> need of care and support and</w:t>
      </w:r>
      <w:r w:rsidR="00926C53" w:rsidRPr="00083F62">
        <w:rPr>
          <w:i/>
          <w:iCs/>
          <w:color w:val="auto"/>
          <w:sz w:val="24"/>
          <w:szCs w:val="24"/>
        </w:rPr>
        <w:t>/or</w:t>
      </w:r>
      <w:r w:rsidR="00F030D4" w:rsidRPr="00083F62">
        <w:rPr>
          <w:i/>
          <w:iCs/>
          <w:color w:val="auto"/>
          <w:sz w:val="24"/>
          <w:szCs w:val="24"/>
        </w:rPr>
        <w:t xml:space="preserve"> their </w:t>
      </w:r>
      <w:r w:rsidR="007D0F11" w:rsidRPr="00083F62">
        <w:rPr>
          <w:i/>
          <w:iCs/>
          <w:color w:val="auto"/>
          <w:sz w:val="24"/>
          <w:szCs w:val="24"/>
        </w:rPr>
        <w:t>carers</w:t>
      </w:r>
      <w:r w:rsidR="00392F73" w:rsidRPr="00083F62">
        <w:rPr>
          <w:b/>
          <w:bCs/>
          <w:i/>
          <w:iCs/>
          <w:color w:val="auto"/>
          <w:sz w:val="24"/>
          <w:szCs w:val="24"/>
        </w:rPr>
        <w:t xml:space="preserve">. </w:t>
      </w:r>
    </w:p>
    <w:p w14:paraId="061E4CC0" w14:textId="77777777" w:rsidR="009C53E7" w:rsidRPr="00083F62" w:rsidRDefault="009C53E7" w:rsidP="00083F62">
      <w:pPr>
        <w:spacing w:line="360" w:lineRule="auto"/>
        <w:jc w:val="both"/>
        <w:rPr>
          <w:b/>
          <w:i/>
          <w:color w:val="FF0000"/>
          <w:sz w:val="24"/>
          <w:szCs w:val="24"/>
        </w:rPr>
      </w:pPr>
    </w:p>
    <w:p w14:paraId="5373136D" w14:textId="0A5ABD39" w:rsidR="000F42AE" w:rsidRPr="00083F62" w:rsidRDefault="000F42AE" w:rsidP="00083F62">
      <w:pPr>
        <w:spacing w:line="360" w:lineRule="auto"/>
        <w:jc w:val="both"/>
        <w:rPr>
          <w:b/>
          <w:bCs/>
          <w:i/>
          <w:iCs/>
          <w:color w:val="auto"/>
          <w:sz w:val="24"/>
          <w:szCs w:val="24"/>
        </w:rPr>
      </w:pPr>
      <w:r w:rsidRPr="00083F62">
        <w:rPr>
          <w:i/>
          <w:iCs/>
          <w:sz w:val="24"/>
          <w:szCs w:val="24"/>
        </w:rPr>
        <w:t>This section will include examples of the way</w:t>
      </w:r>
      <w:r w:rsidR="00EE01ED" w:rsidRPr="00083F62">
        <w:rPr>
          <w:i/>
          <w:iCs/>
          <w:sz w:val="24"/>
          <w:szCs w:val="24"/>
        </w:rPr>
        <w:t>s</w:t>
      </w:r>
      <w:r w:rsidRPr="00083F62">
        <w:rPr>
          <w:i/>
          <w:iCs/>
          <w:sz w:val="24"/>
          <w:szCs w:val="24"/>
        </w:rPr>
        <w:t xml:space="preserve"> in which effective communication impacts on practice in relation to language use, language </w:t>
      </w:r>
      <w:r w:rsidR="16BDB770" w:rsidRPr="00083F62">
        <w:rPr>
          <w:i/>
          <w:iCs/>
          <w:sz w:val="24"/>
          <w:szCs w:val="24"/>
        </w:rPr>
        <w:t xml:space="preserve">needs </w:t>
      </w:r>
      <w:r w:rsidR="3353280C" w:rsidRPr="00083F62">
        <w:rPr>
          <w:i/>
          <w:iCs/>
          <w:sz w:val="24"/>
          <w:szCs w:val="24"/>
        </w:rPr>
        <w:t>and</w:t>
      </w:r>
      <w:r w:rsidRPr="00083F62">
        <w:rPr>
          <w:i/>
          <w:iCs/>
          <w:sz w:val="24"/>
          <w:szCs w:val="24"/>
        </w:rPr>
        <w:t xml:space="preserve"> cultural sensitivity</w:t>
      </w:r>
      <w:r w:rsidR="00C56D09" w:rsidRPr="00083F62">
        <w:rPr>
          <w:i/>
          <w:iCs/>
          <w:sz w:val="24"/>
          <w:szCs w:val="24"/>
        </w:rPr>
        <w:t>. You must</w:t>
      </w:r>
      <w:r w:rsidRPr="00083F62">
        <w:rPr>
          <w:i/>
          <w:iCs/>
          <w:sz w:val="24"/>
          <w:szCs w:val="24"/>
        </w:rPr>
        <w:t xml:space="preserve"> demonstrate the principles of the “Active Offer”</w:t>
      </w:r>
      <w:r w:rsidR="00EE01ED" w:rsidRPr="00083F62">
        <w:rPr>
          <w:i/>
          <w:iCs/>
          <w:sz w:val="24"/>
          <w:szCs w:val="24"/>
        </w:rPr>
        <w:t xml:space="preserve"> </w:t>
      </w:r>
      <w:r w:rsidR="00C56D09" w:rsidRPr="00083F62">
        <w:rPr>
          <w:i/>
          <w:iCs/>
          <w:sz w:val="24"/>
          <w:szCs w:val="24"/>
        </w:rPr>
        <w:t xml:space="preserve">and </w:t>
      </w:r>
      <w:r w:rsidR="00392F73" w:rsidRPr="00083F62">
        <w:rPr>
          <w:i/>
          <w:iCs/>
          <w:sz w:val="24"/>
          <w:szCs w:val="24"/>
        </w:rPr>
        <w:t>mak</w:t>
      </w:r>
      <w:r w:rsidR="00C56D09" w:rsidRPr="00083F62">
        <w:rPr>
          <w:i/>
          <w:iCs/>
          <w:sz w:val="24"/>
          <w:szCs w:val="24"/>
        </w:rPr>
        <w:t>e</w:t>
      </w:r>
      <w:r w:rsidR="00392F73" w:rsidRPr="00083F62">
        <w:rPr>
          <w:i/>
          <w:iCs/>
          <w:sz w:val="24"/>
          <w:szCs w:val="24"/>
        </w:rPr>
        <w:t xml:space="preserve"> reference</w:t>
      </w:r>
      <w:r w:rsidR="009B3E46" w:rsidRPr="00083F62">
        <w:rPr>
          <w:i/>
          <w:iCs/>
          <w:sz w:val="24"/>
          <w:szCs w:val="24"/>
        </w:rPr>
        <w:t xml:space="preserve"> to </w:t>
      </w:r>
      <w:r w:rsidR="00EE01ED" w:rsidRPr="00083F62">
        <w:rPr>
          <w:i/>
          <w:iCs/>
          <w:sz w:val="24"/>
          <w:szCs w:val="24"/>
        </w:rPr>
        <w:t>“</w:t>
      </w:r>
      <w:r w:rsidR="009B3E46" w:rsidRPr="00083F62">
        <w:rPr>
          <w:i/>
          <w:iCs/>
          <w:sz w:val="24"/>
          <w:szCs w:val="24"/>
        </w:rPr>
        <w:t xml:space="preserve">More </w:t>
      </w:r>
      <w:r w:rsidR="002F2185" w:rsidRPr="00083F62">
        <w:rPr>
          <w:i/>
          <w:iCs/>
          <w:sz w:val="24"/>
          <w:szCs w:val="24"/>
        </w:rPr>
        <w:t>t</w:t>
      </w:r>
      <w:r w:rsidR="009B3E46" w:rsidRPr="00083F62">
        <w:rPr>
          <w:i/>
          <w:iCs/>
          <w:sz w:val="24"/>
          <w:szCs w:val="24"/>
        </w:rPr>
        <w:t xml:space="preserve">han Just </w:t>
      </w:r>
      <w:r w:rsidR="002F2185" w:rsidRPr="00083F62">
        <w:rPr>
          <w:i/>
          <w:iCs/>
          <w:sz w:val="24"/>
          <w:szCs w:val="24"/>
        </w:rPr>
        <w:t>W</w:t>
      </w:r>
      <w:r w:rsidR="009B3E46" w:rsidRPr="00083F62">
        <w:rPr>
          <w:i/>
          <w:iCs/>
          <w:sz w:val="24"/>
          <w:szCs w:val="24"/>
        </w:rPr>
        <w:t>ords</w:t>
      </w:r>
      <w:r w:rsidR="00EE01ED" w:rsidRPr="00083F62">
        <w:rPr>
          <w:i/>
          <w:iCs/>
          <w:sz w:val="24"/>
          <w:szCs w:val="24"/>
        </w:rPr>
        <w:t>”</w:t>
      </w:r>
      <w:r w:rsidR="002F2185" w:rsidRPr="00083F62">
        <w:rPr>
          <w:i/>
          <w:iCs/>
          <w:sz w:val="24"/>
          <w:szCs w:val="24"/>
        </w:rPr>
        <w:t xml:space="preserve"> </w:t>
      </w:r>
      <w:r w:rsidR="005877C8" w:rsidRPr="00083F62">
        <w:rPr>
          <w:i/>
          <w:iCs/>
          <w:sz w:val="24"/>
          <w:szCs w:val="24"/>
        </w:rPr>
        <w:t>(Welsh Government, 2012)</w:t>
      </w:r>
      <w:r w:rsidR="27B81414" w:rsidRPr="00083F62">
        <w:rPr>
          <w:i/>
          <w:iCs/>
          <w:sz w:val="24"/>
          <w:szCs w:val="24"/>
        </w:rPr>
        <w:t>.</w:t>
      </w:r>
    </w:p>
    <w:p w14:paraId="00BD26DA" w14:textId="77777777" w:rsidR="000F42AE" w:rsidRPr="00083F62" w:rsidRDefault="000F42AE" w:rsidP="00083F62">
      <w:pPr>
        <w:spacing w:line="360" w:lineRule="auto"/>
        <w:jc w:val="both"/>
        <w:rPr>
          <w:i/>
          <w:color w:val="FF0000"/>
          <w:sz w:val="24"/>
          <w:szCs w:val="24"/>
        </w:rPr>
      </w:pPr>
    </w:p>
    <w:p w14:paraId="73881C09" w14:textId="41A6AC54" w:rsidR="00F446FF" w:rsidRPr="00083F62" w:rsidRDefault="00F45521" w:rsidP="00083F62">
      <w:pPr>
        <w:spacing w:line="360" w:lineRule="auto"/>
        <w:jc w:val="both"/>
        <w:rPr>
          <w:i/>
          <w:iCs/>
          <w:color w:val="auto"/>
          <w:sz w:val="24"/>
          <w:szCs w:val="24"/>
        </w:rPr>
      </w:pPr>
      <w:r w:rsidRPr="00083F62">
        <w:rPr>
          <w:i/>
          <w:iCs/>
          <w:color w:val="auto"/>
          <w:sz w:val="24"/>
          <w:szCs w:val="24"/>
        </w:rPr>
        <w:t xml:space="preserve">Please ensure you </w:t>
      </w:r>
      <w:r w:rsidR="006872A0" w:rsidRPr="00083F62">
        <w:rPr>
          <w:i/>
          <w:iCs/>
          <w:color w:val="auto"/>
          <w:sz w:val="24"/>
          <w:szCs w:val="24"/>
        </w:rPr>
        <w:t>meet</w:t>
      </w:r>
      <w:r w:rsidR="00C368FA" w:rsidRPr="00083F62">
        <w:rPr>
          <w:i/>
          <w:iCs/>
          <w:color w:val="auto"/>
          <w:sz w:val="24"/>
          <w:szCs w:val="24"/>
        </w:rPr>
        <w:t xml:space="preserve"> the </w:t>
      </w:r>
      <w:r w:rsidR="00243DB0" w:rsidRPr="00083F62">
        <w:rPr>
          <w:i/>
          <w:iCs/>
          <w:color w:val="auto"/>
          <w:sz w:val="24"/>
          <w:szCs w:val="24"/>
        </w:rPr>
        <w:t>L</w:t>
      </w:r>
      <w:r w:rsidR="00F446FF" w:rsidRPr="00083F62">
        <w:rPr>
          <w:i/>
          <w:iCs/>
          <w:color w:val="auto"/>
          <w:sz w:val="24"/>
          <w:szCs w:val="24"/>
        </w:rPr>
        <w:t xml:space="preserve">earning </w:t>
      </w:r>
      <w:r w:rsidR="00243DB0" w:rsidRPr="00083F62">
        <w:rPr>
          <w:i/>
          <w:iCs/>
          <w:color w:val="auto"/>
          <w:sz w:val="24"/>
          <w:szCs w:val="24"/>
        </w:rPr>
        <w:t>O</w:t>
      </w:r>
      <w:r w:rsidR="005305C6" w:rsidRPr="00083F62">
        <w:rPr>
          <w:i/>
          <w:iCs/>
          <w:color w:val="auto"/>
          <w:sz w:val="24"/>
          <w:szCs w:val="24"/>
        </w:rPr>
        <w:t>utcome</w:t>
      </w:r>
      <w:r w:rsidR="00243DB0" w:rsidRPr="00083F62">
        <w:rPr>
          <w:i/>
          <w:iCs/>
          <w:color w:val="auto"/>
          <w:sz w:val="24"/>
          <w:szCs w:val="24"/>
        </w:rPr>
        <w:t>s</w:t>
      </w:r>
      <w:r w:rsidR="000D2ED2" w:rsidRPr="00083F62">
        <w:rPr>
          <w:i/>
          <w:iCs/>
          <w:color w:val="auto"/>
          <w:sz w:val="24"/>
          <w:szCs w:val="24"/>
        </w:rPr>
        <w:t xml:space="preserve"> </w:t>
      </w:r>
      <w:r w:rsidR="00B15998" w:rsidRPr="00083F62">
        <w:rPr>
          <w:i/>
          <w:iCs/>
          <w:color w:val="auto"/>
          <w:sz w:val="24"/>
          <w:szCs w:val="24"/>
        </w:rPr>
        <w:t>for</w:t>
      </w:r>
      <w:r w:rsidR="00243DB0" w:rsidRPr="00083F62">
        <w:rPr>
          <w:i/>
          <w:iCs/>
          <w:color w:val="auto"/>
          <w:sz w:val="24"/>
          <w:szCs w:val="24"/>
        </w:rPr>
        <w:t xml:space="preserve"> this </w:t>
      </w:r>
      <w:r w:rsidR="000D2ED2" w:rsidRPr="00083F62">
        <w:rPr>
          <w:i/>
          <w:iCs/>
          <w:color w:val="auto"/>
          <w:sz w:val="24"/>
          <w:szCs w:val="24"/>
        </w:rPr>
        <w:t>task</w:t>
      </w:r>
      <w:r w:rsidR="002A1A44" w:rsidRPr="00083F62">
        <w:rPr>
          <w:i/>
          <w:iCs/>
          <w:color w:val="auto"/>
          <w:sz w:val="24"/>
          <w:szCs w:val="24"/>
        </w:rPr>
        <w:t xml:space="preserve"> (</w:t>
      </w:r>
      <w:r w:rsidR="000D2ED2" w:rsidRPr="00083F62">
        <w:rPr>
          <w:i/>
          <w:iCs/>
          <w:color w:val="auto"/>
          <w:sz w:val="24"/>
          <w:szCs w:val="24"/>
        </w:rPr>
        <w:t>See</w:t>
      </w:r>
      <w:r w:rsidR="005305C6" w:rsidRPr="00083F62">
        <w:rPr>
          <w:i/>
          <w:iCs/>
          <w:color w:val="auto"/>
          <w:sz w:val="24"/>
          <w:szCs w:val="24"/>
        </w:rPr>
        <w:t xml:space="preserve"> </w:t>
      </w:r>
      <w:r w:rsidR="00C368FA" w:rsidRPr="00083F62">
        <w:rPr>
          <w:i/>
          <w:iCs/>
          <w:color w:val="auto"/>
          <w:sz w:val="24"/>
          <w:szCs w:val="24"/>
        </w:rPr>
        <w:t>appendix</w:t>
      </w:r>
      <w:r w:rsidR="00B15998" w:rsidRPr="00083F62">
        <w:rPr>
          <w:i/>
          <w:iCs/>
          <w:color w:val="auto"/>
          <w:sz w:val="24"/>
          <w:szCs w:val="24"/>
        </w:rPr>
        <w:t xml:space="preserve"> </w:t>
      </w:r>
      <w:r w:rsidR="003D1BC0" w:rsidRPr="00083F62">
        <w:rPr>
          <w:i/>
          <w:iCs/>
          <w:color w:val="auto"/>
          <w:sz w:val="24"/>
          <w:szCs w:val="24"/>
        </w:rPr>
        <w:t>5</w:t>
      </w:r>
      <w:r w:rsidR="00B15998" w:rsidRPr="00083F62">
        <w:rPr>
          <w:i/>
          <w:iCs/>
          <w:color w:val="auto"/>
          <w:sz w:val="24"/>
          <w:szCs w:val="24"/>
        </w:rPr>
        <w:t xml:space="preserve"> </w:t>
      </w:r>
      <w:r w:rsidR="00CC1122" w:rsidRPr="00083F62">
        <w:rPr>
          <w:i/>
          <w:iCs/>
          <w:color w:val="auto"/>
          <w:sz w:val="24"/>
          <w:szCs w:val="24"/>
        </w:rPr>
        <w:t xml:space="preserve">of the </w:t>
      </w:r>
      <w:r w:rsidR="005305C6" w:rsidRPr="00083F62">
        <w:rPr>
          <w:i/>
          <w:iCs/>
          <w:color w:val="auto"/>
          <w:sz w:val="24"/>
          <w:szCs w:val="24"/>
        </w:rPr>
        <w:t>handbook</w:t>
      </w:r>
      <w:r w:rsidR="002A1A44" w:rsidRPr="00083F62">
        <w:rPr>
          <w:i/>
          <w:iCs/>
          <w:color w:val="auto"/>
          <w:sz w:val="24"/>
          <w:szCs w:val="24"/>
        </w:rPr>
        <w:t>)</w:t>
      </w:r>
      <w:r w:rsidR="005305C6" w:rsidRPr="00083F62">
        <w:rPr>
          <w:i/>
          <w:iCs/>
          <w:color w:val="auto"/>
          <w:sz w:val="24"/>
          <w:szCs w:val="24"/>
        </w:rPr>
        <w:t xml:space="preserve">.  </w:t>
      </w:r>
    </w:p>
    <w:p w14:paraId="3310E57E" w14:textId="2A40D3F6" w:rsidR="00BC4ED3" w:rsidRPr="00083F62" w:rsidRDefault="00BC4ED3" w:rsidP="00083F62">
      <w:pPr>
        <w:spacing w:line="360" w:lineRule="auto"/>
        <w:jc w:val="both"/>
        <w:rPr>
          <w:i/>
          <w:color w:val="auto"/>
          <w:sz w:val="24"/>
          <w:szCs w:val="24"/>
        </w:rPr>
      </w:pPr>
    </w:p>
    <w:p w14:paraId="14105F42" w14:textId="74048526" w:rsidR="00BC4ED3" w:rsidRPr="00083F62" w:rsidRDefault="00BC4ED3" w:rsidP="00083F62">
      <w:pPr>
        <w:spacing w:line="360" w:lineRule="auto"/>
        <w:jc w:val="both"/>
        <w:rPr>
          <w:i/>
          <w:color w:val="auto"/>
          <w:sz w:val="24"/>
          <w:szCs w:val="24"/>
        </w:rPr>
      </w:pPr>
      <w:r w:rsidRPr="00083F62">
        <w:rPr>
          <w:i/>
          <w:color w:val="auto"/>
          <w:sz w:val="24"/>
          <w:szCs w:val="24"/>
        </w:rPr>
        <w:t>Please answer the questions below.</w:t>
      </w:r>
    </w:p>
    <w:p w14:paraId="47A870DE" w14:textId="77777777" w:rsidR="006E481E" w:rsidRPr="00083F62" w:rsidRDefault="006E481E" w:rsidP="00083F62">
      <w:pPr>
        <w:spacing w:line="360" w:lineRule="auto"/>
        <w:jc w:val="both"/>
        <w:rPr>
          <w:sz w:val="24"/>
          <w:szCs w:val="24"/>
        </w:rPr>
      </w:pPr>
    </w:p>
    <w:p w14:paraId="23FED3BC" w14:textId="77777777" w:rsidR="006E481E" w:rsidRPr="00083F62" w:rsidRDefault="006E481E" w:rsidP="00083F62">
      <w:pPr>
        <w:spacing w:line="360" w:lineRule="auto"/>
        <w:jc w:val="both"/>
        <w:rPr>
          <w:b/>
          <w:sz w:val="24"/>
          <w:szCs w:val="24"/>
          <w:u w:val="single"/>
        </w:rPr>
      </w:pPr>
      <w:r w:rsidRPr="00083F62">
        <w:rPr>
          <w:b/>
          <w:sz w:val="24"/>
          <w:szCs w:val="24"/>
          <w:u w:val="single"/>
        </w:rPr>
        <w:t xml:space="preserve">Observation Summary </w:t>
      </w:r>
    </w:p>
    <w:p w14:paraId="020D9A09" w14:textId="77777777" w:rsidR="006E481E" w:rsidRPr="00083F62" w:rsidRDefault="006E481E" w:rsidP="00083F62">
      <w:pPr>
        <w:spacing w:line="360" w:lineRule="auto"/>
        <w:jc w:val="both"/>
        <w:rPr>
          <w:sz w:val="24"/>
          <w:szCs w:val="24"/>
        </w:rPr>
      </w:pPr>
    </w:p>
    <w:p w14:paraId="5EDAEA5D" w14:textId="0414497F" w:rsidR="006E481E" w:rsidRPr="00083F62" w:rsidRDefault="00743E40" w:rsidP="00083F62">
      <w:pPr>
        <w:spacing w:line="360" w:lineRule="auto"/>
        <w:jc w:val="both"/>
        <w:rPr>
          <w:sz w:val="24"/>
          <w:szCs w:val="24"/>
        </w:rPr>
      </w:pPr>
      <w:r w:rsidRPr="00083F62">
        <w:rPr>
          <w:sz w:val="24"/>
          <w:szCs w:val="24"/>
        </w:rPr>
        <w:t xml:space="preserve">Please include name of </w:t>
      </w:r>
      <w:r w:rsidR="00AF61C2" w:rsidRPr="00083F62">
        <w:rPr>
          <w:sz w:val="24"/>
          <w:szCs w:val="24"/>
        </w:rPr>
        <w:t xml:space="preserve">the </w:t>
      </w:r>
      <w:r w:rsidRPr="00083F62">
        <w:rPr>
          <w:sz w:val="24"/>
          <w:szCs w:val="24"/>
        </w:rPr>
        <w:t>exper</w:t>
      </w:r>
      <w:r w:rsidR="00A06422" w:rsidRPr="00083F62">
        <w:rPr>
          <w:sz w:val="24"/>
          <w:szCs w:val="24"/>
        </w:rPr>
        <w:t xml:space="preserve">t witness observing </w:t>
      </w:r>
      <w:r w:rsidR="00392F73" w:rsidRPr="00083F62">
        <w:rPr>
          <w:sz w:val="24"/>
          <w:szCs w:val="24"/>
        </w:rPr>
        <w:t xml:space="preserve">in </w:t>
      </w:r>
      <w:r w:rsidR="00392F73" w:rsidRPr="00083F62">
        <w:rPr>
          <w:color w:val="auto"/>
          <w:sz w:val="24"/>
          <w:szCs w:val="24"/>
        </w:rPr>
        <w:t>learner’s</w:t>
      </w:r>
      <w:r w:rsidR="00B15998" w:rsidRPr="00083F62">
        <w:rPr>
          <w:color w:val="auto"/>
          <w:sz w:val="24"/>
          <w:szCs w:val="24"/>
        </w:rPr>
        <w:t xml:space="preserve"> details section of the portfolio</w:t>
      </w:r>
      <w:r w:rsidR="005C28D3" w:rsidRPr="00083F62">
        <w:rPr>
          <w:sz w:val="24"/>
          <w:szCs w:val="24"/>
        </w:rPr>
        <w:t>.</w:t>
      </w:r>
    </w:p>
    <w:p w14:paraId="0F5DDA3E" w14:textId="77777777" w:rsidR="00C7108B" w:rsidRPr="00083F62" w:rsidRDefault="00C7108B" w:rsidP="00083F62">
      <w:pPr>
        <w:spacing w:line="360" w:lineRule="auto"/>
        <w:jc w:val="both"/>
        <w:rPr>
          <w:sz w:val="24"/>
          <w:szCs w:val="24"/>
        </w:rPr>
      </w:pPr>
    </w:p>
    <w:p w14:paraId="1E8A2895" w14:textId="531EDB33" w:rsidR="006E481E" w:rsidRPr="00083F62" w:rsidRDefault="006E481E" w:rsidP="00083F62">
      <w:pPr>
        <w:spacing w:line="360" w:lineRule="auto"/>
        <w:jc w:val="both"/>
        <w:rPr>
          <w:sz w:val="24"/>
          <w:szCs w:val="24"/>
        </w:rPr>
      </w:pPr>
      <w:r w:rsidRPr="00083F62">
        <w:rPr>
          <w:sz w:val="24"/>
          <w:szCs w:val="24"/>
        </w:rPr>
        <w:t>Date of observation</w:t>
      </w:r>
      <w:r w:rsidR="00C7108B" w:rsidRPr="00083F62">
        <w:rPr>
          <w:sz w:val="24"/>
          <w:szCs w:val="24"/>
        </w:rPr>
        <w:t xml:space="preserve">:  </w:t>
      </w:r>
      <w:r w:rsidR="00DB4291" w:rsidRPr="00083F62">
        <w:rPr>
          <w:sz w:val="24"/>
          <w:szCs w:val="24"/>
        </w:rPr>
        <w:t>4</w:t>
      </w:r>
      <w:r w:rsidR="00DB4291" w:rsidRPr="00083F62">
        <w:rPr>
          <w:sz w:val="24"/>
          <w:szCs w:val="24"/>
          <w:vertAlign w:val="superscript"/>
        </w:rPr>
        <w:t>th</w:t>
      </w:r>
      <w:r w:rsidR="00DB4291" w:rsidRPr="00083F62">
        <w:rPr>
          <w:sz w:val="24"/>
          <w:szCs w:val="24"/>
        </w:rPr>
        <w:t xml:space="preserve"> September 2025</w:t>
      </w:r>
      <w:r w:rsidR="00C7108B" w:rsidRPr="00083F62">
        <w:rPr>
          <w:sz w:val="24"/>
          <w:szCs w:val="24"/>
        </w:rPr>
        <w:t xml:space="preserve"> </w:t>
      </w:r>
    </w:p>
    <w:p w14:paraId="3543AE7A" w14:textId="77777777" w:rsidR="00E91F62" w:rsidRPr="00083F62" w:rsidRDefault="00E91F62" w:rsidP="00083F62">
      <w:pPr>
        <w:spacing w:line="360" w:lineRule="auto"/>
        <w:jc w:val="both"/>
        <w:rPr>
          <w:b/>
          <w:sz w:val="24"/>
          <w:szCs w:val="24"/>
        </w:rPr>
      </w:pPr>
    </w:p>
    <w:p w14:paraId="008949B4" w14:textId="3E626326" w:rsidR="00F22AC5" w:rsidRPr="00083F62" w:rsidRDefault="00AB5518" w:rsidP="00083F62">
      <w:pPr>
        <w:spacing w:line="360" w:lineRule="auto"/>
        <w:jc w:val="both"/>
        <w:rPr>
          <w:b/>
          <w:sz w:val="24"/>
          <w:szCs w:val="24"/>
        </w:rPr>
      </w:pPr>
      <w:r w:rsidRPr="00083F62">
        <w:rPr>
          <w:b/>
          <w:sz w:val="24"/>
          <w:szCs w:val="24"/>
        </w:rPr>
        <w:t xml:space="preserve">To be completed by </w:t>
      </w:r>
      <w:r w:rsidR="00B24344" w:rsidRPr="00083F62">
        <w:rPr>
          <w:b/>
          <w:sz w:val="24"/>
          <w:szCs w:val="24"/>
        </w:rPr>
        <w:t>learner</w:t>
      </w:r>
      <w:r w:rsidR="002F2185" w:rsidRPr="00083F62">
        <w:rPr>
          <w:b/>
          <w:sz w:val="24"/>
          <w:szCs w:val="24"/>
        </w:rPr>
        <w:t>.</w:t>
      </w:r>
      <w:r w:rsidRPr="00083F62">
        <w:rPr>
          <w:b/>
          <w:sz w:val="24"/>
          <w:szCs w:val="24"/>
        </w:rPr>
        <w:t xml:space="preserve"> </w:t>
      </w:r>
    </w:p>
    <w:p w14:paraId="5F828F28" w14:textId="2EBAD004" w:rsidR="00D3203C" w:rsidRPr="00083F62" w:rsidRDefault="00D3203C" w:rsidP="00083F62">
      <w:pPr>
        <w:spacing w:line="360" w:lineRule="auto"/>
        <w:jc w:val="both"/>
        <w:rPr>
          <w:b/>
          <w:sz w:val="24"/>
          <w:szCs w:val="24"/>
        </w:rPr>
      </w:pPr>
    </w:p>
    <w:p w14:paraId="4FCB052A" w14:textId="3A9202AF" w:rsidR="00D3203C" w:rsidRPr="00083F62" w:rsidRDefault="00D3203C" w:rsidP="00083F62">
      <w:pPr>
        <w:spacing w:line="360" w:lineRule="auto"/>
        <w:jc w:val="both"/>
        <w:rPr>
          <w:b/>
          <w:sz w:val="24"/>
          <w:szCs w:val="24"/>
        </w:rPr>
      </w:pPr>
    </w:p>
    <w:p w14:paraId="0E7DD908" w14:textId="0CFBB923" w:rsidR="00D3203C" w:rsidRPr="00083F62" w:rsidRDefault="00D3203C" w:rsidP="00083F62">
      <w:pPr>
        <w:spacing w:line="360" w:lineRule="auto"/>
        <w:jc w:val="both"/>
        <w:rPr>
          <w:b/>
          <w:sz w:val="24"/>
          <w:szCs w:val="24"/>
        </w:rPr>
      </w:pPr>
    </w:p>
    <w:p w14:paraId="2FFA3428" w14:textId="2CAF9E1A" w:rsidR="00D3203C" w:rsidRPr="00083F62" w:rsidRDefault="00D3203C" w:rsidP="00083F62">
      <w:pPr>
        <w:spacing w:line="360" w:lineRule="auto"/>
        <w:jc w:val="both"/>
        <w:rPr>
          <w:b/>
          <w:sz w:val="24"/>
          <w:szCs w:val="24"/>
        </w:rPr>
      </w:pPr>
    </w:p>
    <w:p w14:paraId="68510E6E" w14:textId="08A37AA4" w:rsidR="00D3203C" w:rsidRPr="00083F62" w:rsidRDefault="00D3203C" w:rsidP="00083F62">
      <w:pPr>
        <w:spacing w:line="360" w:lineRule="auto"/>
        <w:jc w:val="both"/>
        <w:rPr>
          <w:b/>
          <w:sz w:val="24"/>
          <w:szCs w:val="24"/>
        </w:rPr>
      </w:pPr>
    </w:p>
    <w:p w14:paraId="02A48F8B" w14:textId="7E23702E" w:rsidR="00D3203C" w:rsidRPr="00083F62" w:rsidRDefault="00D3203C" w:rsidP="00083F62">
      <w:pPr>
        <w:spacing w:line="360" w:lineRule="auto"/>
        <w:jc w:val="both"/>
        <w:rPr>
          <w:b/>
          <w:sz w:val="24"/>
          <w:szCs w:val="24"/>
        </w:rPr>
      </w:pPr>
    </w:p>
    <w:p w14:paraId="309386C1" w14:textId="26A57634" w:rsidR="00D3203C" w:rsidRPr="00083F62" w:rsidRDefault="00D3203C" w:rsidP="00083F62">
      <w:pPr>
        <w:spacing w:line="360" w:lineRule="auto"/>
        <w:jc w:val="both"/>
        <w:rPr>
          <w:b/>
          <w:sz w:val="24"/>
          <w:szCs w:val="24"/>
        </w:rPr>
      </w:pPr>
    </w:p>
    <w:p w14:paraId="34B4656F" w14:textId="77777777" w:rsidR="00D3203C" w:rsidRDefault="00D3203C" w:rsidP="00083F62">
      <w:pPr>
        <w:spacing w:line="360" w:lineRule="auto"/>
        <w:jc w:val="both"/>
        <w:rPr>
          <w:b/>
          <w:sz w:val="24"/>
          <w:szCs w:val="24"/>
        </w:rPr>
      </w:pPr>
    </w:p>
    <w:p w14:paraId="49662F01" w14:textId="77777777" w:rsidR="00083F62" w:rsidRDefault="00083F62" w:rsidP="00083F62">
      <w:pPr>
        <w:spacing w:line="360" w:lineRule="auto"/>
        <w:jc w:val="both"/>
        <w:rPr>
          <w:b/>
          <w:sz w:val="24"/>
          <w:szCs w:val="24"/>
        </w:rPr>
      </w:pPr>
    </w:p>
    <w:p w14:paraId="00429D7D" w14:textId="77777777" w:rsidR="00083F62" w:rsidRDefault="00083F62" w:rsidP="00083F62">
      <w:pPr>
        <w:spacing w:line="360" w:lineRule="auto"/>
        <w:jc w:val="both"/>
        <w:rPr>
          <w:b/>
          <w:sz w:val="24"/>
          <w:szCs w:val="24"/>
        </w:rPr>
      </w:pPr>
    </w:p>
    <w:p w14:paraId="24CDD505" w14:textId="77777777" w:rsidR="00083F62" w:rsidRDefault="00083F62" w:rsidP="00083F62">
      <w:pPr>
        <w:spacing w:line="360" w:lineRule="auto"/>
        <w:jc w:val="both"/>
        <w:rPr>
          <w:b/>
          <w:sz w:val="24"/>
          <w:szCs w:val="24"/>
        </w:rPr>
      </w:pPr>
    </w:p>
    <w:p w14:paraId="3847B42C" w14:textId="77777777" w:rsidR="00083F62" w:rsidRDefault="00083F62" w:rsidP="00083F62">
      <w:pPr>
        <w:spacing w:line="360" w:lineRule="auto"/>
        <w:jc w:val="both"/>
        <w:rPr>
          <w:b/>
          <w:sz w:val="24"/>
          <w:szCs w:val="24"/>
        </w:rPr>
      </w:pPr>
    </w:p>
    <w:p w14:paraId="3F3E7C51" w14:textId="77777777" w:rsidR="00083F62" w:rsidRDefault="00083F62" w:rsidP="00083F62">
      <w:pPr>
        <w:spacing w:line="360" w:lineRule="auto"/>
        <w:jc w:val="both"/>
        <w:rPr>
          <w:b/>
          <w:sz w:val="24"/>
          <w:szCs w:val="24"/>
        </w:rPr>
      </w:pPr>
    </w:p>
    <w:p w14:paraId="77039F7C" w14:textId="77777777" w:rsidR="00083F62" w:rsidRDefault="00083F62" w:rsidP="00083F62">
      <w:pPr>
        <w:spacing w:line="360" w:lineRule="auto"/>
        <w:jc w:val="both"/>
        <w:rPr>
          <w:b/>
          <w:sz w:val="24"/>
          <w:szCs w:val="24"/>
        </w:rPr>
      </w:pPr>
    </w:p>
    <w:p w14:paraId="61A9A672" w14:textId="77777777" w:rsidR="00083F62" w:rsidRDefault="00083F62" w:rsidP="00083F62">
      <w:pPr>
        <w:spacing w:line="360" w:lineRule="auto"/>
        <w:jc w:val="both"/>
        <w:rPr>
          <w:b/>
          <w:sz w:val="24"/>
          <w:szCs w:val="24"/>
        </w:rPr>
      </w:pPr>
    </w:p>
    <w:p w14:paraId="30793E09" w14:textId="77777777" w:rsidR="00083F62" w:rsidRDefault="00083F62" w:rsidP="00083F62">
      <w:pPr>
        <w:spacing w:line="360" w:lineRule="auto"/>
        <w:jc w:val="both"/>
        <w:rPr>
          <w:b/>
          <w:sz w:val="24"/>
          <w:szCs w:val="24"/>
        </w:rPr>
      </w:pPr>
    </w:p>
    <w:p w14:paraId="5A0ECF08" w14:textId="77777777" w:rsidR="00083F62" w:rsidRDefault="00083F62" w:rsidP="00083F62">
      <w:pPr>
        <w:spacing w:line="360" w:lineRule="auto"/>
        <w:jc w:val="both"/>
        <w:rPr>
          <w:b/>
          <w:sz w:val="24"/>
          <w:szCs w:val="24"/>
        </w:rPr>
      </w:pPr>
    </w:p>
    <w:p w14:paraId="1A7C7431" w14:textId="77777777" w:rsidR="00083F62" w:rsidRDefault="00083F62" w:rsidP="00083F62">
      <w:pPr>
        <w:spacing w:line="360" w:lineRule="auto"/>
        <w:jc w:val="both"/>
        <w:rPr>
          <w:b/>
          <w:sz w:val="24"/>
          <w:szCs w:val="24"/>
        </w:rPr>
      </w:pPr>
    </w:p>
    <w:p w14:paraId="24E96221" w14:textId="77777777" w:rsidR="00083F62" w:rsidRDefault="00083F62" w:rsidP="00083F62">
      <w:pPr>
        <w:spacing w:line="360" w:lineRule="auto"/>
        <w:jc w:val="both"/>
        <w:rPr>
          <w:b/>
          <w:sz w:val="24"/>
          <w:szCs w:val="24"/>
        </w:rPr>
      </w:pPr>
    </w:p>
    <w:p w14:paraId="79C7F9EB" w14:textId="77777777" w:rsidR="00083F62" w:rsidRDefault="00083F62" w:rsidP="00083F62">
      <w:pPr>
        <w:spacing w:line="360" w:lineRule="auto"/>
        <w:jc w:val="both"/>
        <w:rPr>
          <w:b/>
          <w:sz w:val="24"/>
          <w:szCs w:val="24"/>
        </w:rPr>
      </w:pPr>
    </w:p>
    <w:p w14:paraId="2C6EAC27" w14:textId="77777777" w:rsidR="00083F62" w:rsidRDefault="00083F62" w:rsidP="00083F62">
      <w:pPr>
        <w:spacing w:line="360" w:lineRule="auto"/>
        <w:jc w:val="both"/>
        <w:rPr>
          <w:b/>
          <w:sz w:val="24"/>
          <w:szCs w:val="24"/>
        </w:rPr>
      </w:pPr>
    </w:p>
    <w:p w14:paraId="20B51077" w14:textId="77777777" w:rsidR="00083F62" w:rsidRDefault="00083F62" w:rsidP="00083F62">
      <w:pPr>
        <w:spacing w:line="360" w:lineRule="auto"/>
        <w:jc w:val="both"/>
        <w:rPr>
          <w:b/>
          <w:sz w:val="24"/>
          <w:szCs w:val="24"/>
        </w:rPr>
      </w:pPr>
    </w:p>
    <w:p w14:paraId="4A20B5A3" w14:textId="77777777" w:rsidR="00083F62" w:rsidRPr="00083F62" w:rsidRDefault="00083F62" w:rsidP="00083F62">
      <w:pPr>
        <w:spacing w:line="360" w:lineRule="auto"/>
        <w:jc w:val="both"/>
        <w:rPr>
          <w:b/>
          <w:sz w:val="24"/>
          <w:szCs w:val="24"/>
        </w:rPr>
      </w:pPr>
    </w:p>
    <w:p w14:paraId="2DDD2787" w14:textId="77777777" w:rsidR="00745016" w:rsidRPr="00083F62" w:rsidRDefault="00745016" w:rsidP="00083F62">
      <w:pPr>
        <w:spacing w:line="360" w:lineRule="auto"/>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083F62" w14:paraId="47F55CF7" w14:textId="77777777" w:rsidTr="5158DB01">
        <w:tc>
          <w:tcPr>
            <w:tcW w:w="10278" w:type="dxa"/>
          </w:tcPr>
          <w:p w14:paraId="1842352C" w14:textId="38B2FFAC" w:rsidR="00243DB0" w:rsidRPr="00083F62" w:rsidRDefault="00243DB0" w:rsidP="00083F62">
            <w:pPr>
              <w:spacing w:line="360" w:lineRule="auto"/>
              <w:jc w:val="both"/>
              <w:rPr>
                <w:b/>
                <w:bCs/>
                <w:color w:val="auto"/>
                <w:sz w:val="24"/>
                <w:szCs w:val="24"/>
              </w:rPr>
            </w:pPr>
            <w:r w:rsidRPr="00083F62">
              <w:rPr>
                <w:b/>
                <w:bCs/>
                <w:color w:val="auto"/>
                <w:sz w:val="24"/>
                <w:szCs w:val="24"/>
              </w:rPr>
              <w:t>Question</w:t>
            </w:r>
            <w:r w:rsidR="002F2185" w:rsidRPr="00083F62">
              <w:rPr>
                <w:b/>
                <w:bCs/>
                <w:color w:val="auto"/>
                <w:sz w:val="24"/>
                <w:szCs w:val="24"/>
              </w:rPr>
              <w:t>:</w:t>
            </w:r>
          </w:p>
          <w:p w14:paraId="3EFE90C5" w14:textId="77777777" w:rsidR="00243DB0" w:rsidRPr="00083F62" w:rsidRDefault="2CDFB560" w:rsidP="00083F62">
            <w:pPr>
              <w:spacing w:line="360" w:lineRule="auto"/>
              <w:jc w:val="both"/>
              <w:rPr>
                <w:b/>
                <w:bCs/>
                <w:color w:val="auto"/>
                <w:sz w:val="24"/>
                <w:szCs w:val="24"/>
              </w:rPr>
            </w:pPr>
            <w:r w:rsidRPr="00083F62">
              <w:rPr>
                <w:b/>
                <w:bCs/>
                <w:color w:val="auto"/>
                <w:sz w:val="24"/>
                <w:szCs w:val="24"/>
              </w:rPr>
              <w:lastRenderedPageBreak/>
              <w:t>Context</w:t>
            </w:r>
          </w:p>
          <w:p w14:paraId="4704A51A" w14:textId="3D9CEF56" w:rsidR="008B28E7" w:rsidRPr="00083F62" w:rsidRDefault="00085699" w:rsidP="00083F62">
            <w:pPr>
              <w:spacing w:line="360" w:lineRule="auto"/>
              <w:jc w:val="both"/>
              <w:rPr>
                <w:b/>
                <w:bCs/>
                <w:color w:val="auto"/>
                <w:sz w:val="24"/>
                <w:szCs w:val="24"/>
              </w:rPr>
            </w:pPr>
            <w:r w:rsidRPr="00083F62">
              <w:rPr>
                <w:b/>
                <w:bCs/>
                <w:color w:val="auto"/>
                <w:sz w:val="24"/>
                <w:szCs w:val="24"/>
              </w:rPr>
              <w:t>Set out the social work objectives and g</w:t>
            </w:r>
            <w:r w:rsidR="006E481E" w:rsidRPr="00083F62">
              <w:rPr>
                <w:b/>
                <w:bCs/>
                <w:color w:val="auto"/>
                <w:sz w:val="24"/>
                <w:szCs w:val="24"/>
              </w:rPr>
              <w:t xml:space="preserve">ive a brief description of </w:t>
            </w:r>
            <w:r w:rsidR="00054A07" w:rsidRPr="00083F62">
              <w:rPr>
                <w:b/>
                <w:bCs/>
                <w:color w:val="auto"/>
                <w:sz w:val="24"/>
                <w:szCs w:val="24"/>
              </w:rPr>
              <w:t xml:space="preserve">the </w:t>
            </w:r>
            <w:r w:rsidR="006E481E" w:rsidRPr="00083F62">
              <w:rPr>
                <w:b/>
                <w:bCs/>
                <w:color w:val="auto"/>
                <w:sz w:val="24"/>
                <w:szCs w:val="24"/>
              </w:rPr>
              <w:t>situation</w:t>
            </w:r>
            <w:r w:rsidR="00AB5518" w:rsidRPr="00083F62">
              <w:rPr>
                <w:b/>
                <w:bCs/>
                <w:color w:val="auto"/>
                <w:sz w:val="24"/>
                <w:szCs w:val="24"/>
              </w:rPr>
              <w:t xml:space="preserve"> </w:t>
            </w:r>
            <w:r w:rsidR="00F32B82" w:rsidRPr="00083F62">
              <w:rPr>
                <w:b/>
                <w:bCs/>
                <w:color w:val="auto"/>
                <w:sz w:val="24"/>
                <w:szCs w:val="24"/>
              </w:rPr>
              <w:t xml:space="preserve">including geographical </w:t>
            </w:r>
            <w:r w:rsidRPr="00083F62">
              <w:rPr>
                <w:b/>
                <w:bCs/>
                <w:color w:val="auto"/>
                <w:sz w:val="24"/>
                <w:szCs w:val="24"/>
              </w:rPr>
              <w:t xml:space="preserve">and legislative </w:t>
            </w:r>
            <w:r w:rsidR="00F32B82" w:rsidRPr="00083F62">
              <w:rPr>
                <w:b/>
                <w:bCs/>
                <w:color w:val="auto"/>
                <w:sz w:val="24"/>
                <w:szCs w:val="24"/>
              </w:rPr>
              <w:t>context</w:t>
            </w:r>
            <w:r w:rsidRPr="00083F62">
              <w:rPr>
                <w:b/>
                <w:bCs/>
                <w:color w:val="auto"/>
                <w:sz w:val="24"/>
                <w:szCs w:val="24"/>
              </w:rPr>
              <w:t xml:space="preserve">s and </w:t>
            </w:r>
            <w:r w:rsidR="00F32B82" w:rsidRPr="00083F62">
              <w:rPr>
                <w:b/>
                <w:bCs/>
                <w:color w:val="auto"/>
                <w:sz w:val="24"/>
                <w:szCs w:val="24"/>
              </w:rPr>
              <w:t>any relevant cultural</w:t>
            </w:r>
            <w:r w:rsidR="04D3B2CE" w:rsidRPr="00083F62">
              <w:rPr>
                <w:b/>
                <w:bCs/>
                <w:color w:val="auto"/>
                <w:sz w:val="24"/>
                <w:szCs w:val="24"/>
              </w:rPr>
              <w:t xml:space="preserve">, ethnicity </w:t>
            </w:r>
            <w:r w:rsidR="6D4748C2" w:rsidRPr="00083F62">
              <w:rPr>
                <w:b/>
                <w:bCs/>
                <w:color w:val="auto"/>
                <w:sz w:val="24"/>
                <w:szCs w:val="24"/>
              </w:rPr>
              <w:t xml:space="preserve">and language </w:t>
            </w:r>
            <w:r w:rsidR="04D3B2CE" w:rsidRPr="00083F62">
              <w:rPr>
                <w:b/>
                <w:bCs/>
                <w:color w:val="auto"/>
                <w:sz w:val="24"/>
                <w:szCs w:val="24"/>
              </w:rPr>
              <w:t>issues</w:t>
            </w:r>
            <w:r w:rsidR="00850233" w:rsidRPr="00083F62">
              <w:rPr>
                <w:b/>
                <w:bCs/>
                <w:color w:val="auto"/>
                <w:sz w:val="24"/>
                <w:szCs w:val="24"/>
              </w:rPr>
              <w:t xml:space="preserve">, </w:t>
            </w:r>
            <w:r w:rsidR="00EE5BC3" w:rsidRPr="00083F62">
              <w:rPr>
                <w:b/>
                <w:bCs/>
                <w:color w:val="auto"/>
                <w:sz w:val="24"/>
                <w:szCs w:val="24"/>
              </w:rPr>
              <w:t>including</w:t>
            </w:r>
            <w:r w:rsidR="00850233" w:rsidRPr="00083F62">
              <w:rPr>
                <w:b/>
                <w:bCs/>
                <w:color w:val="auto"/>
                <w:sz w:val="24"/>
                <w:szCs w:val="24"/>
              </w:rPr>
              <w:t xml:space="preserve"> how </w:t>
            </w:r>
            <w:r w:rsidR="00450B67" w:rsidRPr="00083F62">
              <w:rPr>
                <w:b/>
                <w:bCs/>
                <w:color w:val="auto"/>
                <w:sz w:val="24"/>
                <w:szCs w:val="24"/>
              </w:rPr>
              <w:t>consent</w:t>
            </w:r>
            <w:r w:rsidR="00850233" w:rsidRPr="00083F62">
              <w:rPr>
                <w:b/>
                <w:bCs/>
                <w:color w:val="auto"/>
                <w:sz w:val="24"/>
                <w:szCs w:val="24"/>
              </w:rPr>
              <w:t xml:space="preserve"> was gained and how you </w:t>
            </w:r>
            <w:r w:rsidR="00214047" w:rsidRPr="00083F62">
              <w:rPr>
                <w:b/>
                <w:bCs/>
                <w:color w:val="auto"/>
                <w:sz w:val="24"/>
                <w:szCs w:val="24"/>
              </w:rPr>
              <w:t xml:space="preserve">have </w:t>
            </w:r>
            <w:r w:rsidR="00850233" w:rsidRPr="00083F62">
              <w:rPr>
                <w:b/>
                <w:bCs/>
                <w:color w:val="auto"/>
                <w:sz w:val="24"/>
                <w:szCs w:val="24"/>
              </w:rPr>
              <w:t>considered the impact of the observation on the individual</w:t>
            </w:r>
            <w:r w:rsidR="001C0237" w:rsidRPr="00083F62">
              <w:rPr>
                <w:b/>
                <w:bCs/>
                <w:color w:val="auto"/>
                <w:sz w:val="24"/>
                <w:szCs w:val="24"/>
              </w:rPr>
              <w:t xml:space="preserve"> in need of care and support and/or their carers</w:t>
            </w:r>
            <w:r w:rsidR="00C56D09" w:rsidRPr="00083F62">
              <w:rPr>
                <w:b/>
                <w:bCs/>
                <w:color w:val="auto"/>
                <w:sz w:val="24"/>
                <w:szCs w:val="24"/>
              </w:rPr>
              <w:t>.</w:t>
            </w:r>
            <w:r w:rsidR="00F32B82" w:rsidRPr="00083F62">
              <w:rPr>
                <w:b/>
                <w:bCs/>
                <w:color w:val="auto"/>
                <w:sz w:val="24"/>
                <w:szCs w:val="24"/>
              </w:rPr>
              <w:t xml:space="preserve"> </w:t>
            </w:r>
            <w:r w:rsidR="00AB5518" w:rsidRPr="00083F62">
              <w:rPr>
                <w:b/>
                <w:bCs/>
                <w:color w:val="auto"/>
                <w:sz w:val="24"/>
                <w:szCs w:val="24"/>
              </w:rPr>
              <w:t xml:space="preserve"> </w:t>
            </w:r>
          </w:p>
          <w:p w14:paraId="183EBC33" w14:textId="77777777" w:rsidR="00C7108B" w:rsidRPr="00083F62" w:rsidRDefault="00C7108B" w:rsidP="00083F62">
            <w:pPr>
              <w:spacing w:line="360" w:lineRule="auto"/>
              <w:jc w:val="both"/>
              <w:rPr>
                <w:b/>
                <w:bCs/>
                <w:color w:val="auto"/>
                <w:sz w:val="24"/>
                <w:szCs w:val="24"/>
              </w:rPr>
            </w:pPr>
          </w:p>
          <w:p w14:paraId="3F0C8573" w14:textId="77777777" w:rsidR="008C7770" w:rsidRPr="00083F62" w:rsidRDefault="00085699" w:rsidP="00083F62">
            <w:pPr>
              <w:spacing w:line="360" w:lineRule="auto"/>
              <w:jc w:val="both"/>
              <w:rPr>
                <w:b/>
                <w:bCs/>
                <w:i/>
                <w:color w:val="auto"/>
                <w:sz w:val="24"/>
                <w:szCs w:val="24"/>
              </w:rPr>
            </w:pPr>
            <w:r w:rsidRPr="00083F62">
              <w:rPr>
                <w:b/>
                <w:bCs/>
                <w:i/>
                <w:color w:val="auto"/>
                <w:sz w:val="24"/>
                <w:szCs w:val="24"/>
              </w:rPr>
              <w:t xml:space="preserve">300 words </w:t>
            </w:r>
            <w:r w:rsidR="008B28E7" w:rsidRPr="00083F62">
              <w:rPr>
                <w:b/>
                <w:bCs/>
                <w:i/>
                <w:color w:val="auto"/>
                <w:sz w:val="24"/>
                <w:szCs w:val="24"/>
              </w:rPr>
              <w:t>(+/- 10%: include your actual word count at the end of each section)</w:t>
            </w:r>
            <w:r w:rsidR="002F2185" w:rsidRPr="00083F62">
              <w:rPr>
                <w:b/>
                <w:bCs/>
                <w:i/>
                <w:color w:val="auto"/>
                <w:sz w:val="24"/>
                <w:szCs w:val="24"/>
              </w:rPr>
              <w:t>.</w:t>
            </w:r>
          </w:p>
          <w:p w14:paraId="6E0AC9F7" w14:textId="77777777" w:rsidR="00383A68" w:rsidRPr="00083F62" w:rsidRDefault="00383A68" w:rsidP="00083F62">
            <w:pPr>
              <w:spacing w:line="360" w:lineRule="auto"/>
              <w:jc w:val="both"/>
              <w:rPr>
                <w:iCs/>
                <w:color w:val="auto"/>
                <w:sz w:val="24"/>
                <w:szCs w:val="24"/>
              </w:rPr>
            </w:pPr>
          </w:p>
          <w:p w14:paraId="6F29EA46" w14:textId="2205B15F" w:rsidR="00083F62" w:rsidRPr="00083F62" w:rsidRDefault="003C2A88" w:rsidP="00083F62">
            <w:pPr>
              <w:spacing w:after="160" w:line="360" w:lineRule="auto"/>
              <w:rPr>
                <w:sz w:val="24"/>
                <w:szCs w:val="24"/>
              </w:rPr>
            </w:pPr>
            <w:r w:rsidRPr="00083F62">
              <w:rPr>
                <w:sz w:val="24"/>
                <w:szCs w:val="24"/>
              </w:rPr>
              <w:t>For my observation, I delivered a child protection conference report six days prior to the review conference. In line with the </w:t>
            </w:r>
            <w:r w:rsidRPr="00083F62">
              <w:rPr>
                <w:i/>
                <w:iCs/>
                <w:sz w:val="24"/>
                <w:szCs w:val="24"/>
              </w:rPr>
              <w:t>Wales Safeguarding Procedures 2019</w:t>
            </w:r>
            <w:r w:rsidRPr="00083F62">
              <w:rPr>
                <w:sz w:val="24"/>
                <w:szCs w:val="24"/>
              </w:rPr>
              <w:t> (Social Care Wales (SCW), 2019), social workers must ensure reports are available at least two working days before the meeting, allowing time to read, reflect, and prepare.</w:t>
            </w:r>
          </w:p>
          <w:p w14:paraId="6AF29D53" w14:textId="771528CB" w:rsidR="00083F62" w:rsidRDefault="003C2A88" w:rsidP="00083F62">
            <w:pPr>
              <w:spacing w:line="360" w:lineRule="auto"/>
              <w:rPr>
                <w:sz w:val="24"/>
                <w:szCs w:val="24"/>
              </w:rPr>
            </w:pPr>
            <w:r w:rsidRPr="00083F62">
              <w:rPr>
                <w:sz w:val="24"/>
                <w:szCs w:val="24"/>
              </w:rPr>
              <w:t xml:space="preserve">The case involves a white Welsh mother of two children, aged </w:t>
            </w:r>
            <w:r w:rsidR="00CC4267">
              <w:rPr>
                <w:sz w:val="24"/>
                <w:szCs w:val="24"/>
              </w:rPr>
              <w:t>4</w:t>
            </w:r>
            <w:r w:rsidRPr="00083F62">
              <w:rPr>
                <w:sz w:val="24"/>
                <w:szCs w:val="24"/>
              </w:rPr>
              <w:t xml:space="preserve"> and </w:t>
            </w:r>
            <w:r w:rsidR="00CC4267">
              <w:rPr>
                <w:sz w:val="24"/>
                <w:szCs w:val="24"/>
              </w:rPr>
              <w:t>2</w:t>
            </w:r>
            <w:r w:rsidRPr="00083F62">
              <w:rPr>
                <w:sz w:val="24"/>
                <w:szCs w:val="24"/>
              </w:rPr>
              <w:t xml:space="preserve">, living in a semi-rural community in South Wales. The area is known for close-knit communities, where cultural ties and informal support networks strongly influence family life. I became involved due to concerns around Mum’s alcohol and cocaine use, which impacted her parenting capacity. She is diagnoses of severe anxiety, emotionally unstable personality disorder, and complex PTSD. </w:t>
            </w:r>
          </w:p>
          <w:p w14:paraId="628EF1B8" w14:textId="77777777" w:rsidR="00083F62" w:rsidRPr="00083F62" w:rsidRDefault="00083F62" w:rsidP="00083F62">
            <w:pPr>
              <w:spacing w:line="360" w:lineRule="auto"/>
              <w:rPr>
                <w:sz w:val="24"/>
                <w:szCs w:val="24"/>
              </w:rPr>
            </w:pPr>
          </w:p>
          <w:p w14:paraId="241E2CD3" w14:textId="14F863F4" w:rsidR="003C2A88" w:rsidRDefault="003C2A88" w:rsidP="00083F62">
            <w:pPr>
              <w:spacing w:line="360" w:lineRule="auto"/>
              <w:rPr>
                <w:sz w:val="24"/>
                <w:szCs w:val="24"/>
              </w:rPr>
            </w:pPr>
            <w:r w:rsidRPr="00083F62">
              <w:rPr>
                <w:sz w:val="24"/>
                <w:szCs w:val="24"/>
              </w:rPr>
              <w:t>Spending time with her helped me understanding how she processes information, therefore, submitting the report early supported a trauma-informed, person-centred approach, by giving her additional time to process is (SCW, 2023</w:t>
            </w:r>
            <w:r w:rsidR="003D719D">
              <w:rPr>
                <w:sz w:val="24"/>
                <w:szCs w:val="24"/>
              </w:rPr>
              <w:t>b</w:t>
            </w:r>
            <w:r w:rsidRPr="00083F62">
              <w:rPr>
                <w:sz w:val="24"/>
                <w:szCs w:val="24"/>
              </w:rPr>
              <w:t>).</w:t>
            </w:r>
          </w:p>
          <w:p w14:paraId="012AA52F" w14:textId="77777777" w:rsidR="00083F62" w:rsidRPr="00083F62" w:rsidRDefault="00083F62" w:rsidP="00083F62">
            <w:pPr>
              <w:spacing w:line="360" w:lineRule="auto"/>
              <w:rPr>
                <w:sz w:val="24"/>
                <w:szCs w:val="24"/>
              </w:rPr>
            </w:pPr>
          </w:p>
          <w:p w14:paraId="766E1B1A" w14:textId="687FE2FE" w:rsidR="003C2A88" w:rsidRPr="00083F62" w:rsidRDefault="003C2A88" w:rsidP="00083F62">
            <w:pPr>
              <w:spacing w:line="360" w:lineRule="auto"/>
              <w:rPr>
                <w:sz w:val="24"/>
                <w:szCs w:val="24"/>
              </w:rPr>
            </w:pPr>
            <w:r w:rsidRPr="00083F62">
              <w:rPr>
                <w:sz w:val="24"/>
                <w:szCs w:val="24"/>
              </w:rPr>
              <w:t>My practice is underpinned by the </w:t>
            </w:r>
            <w:r w:rsidRPr="00083F62">
              <w:rPr>
                <w:i/>
                <w:iCs/>
                <w:sz w:val="24"/>
                <w:szCs w:val="24"/>
              </w:rPr>
              <w:t>Social Services and Well-being (Wales) Act (SSWWA) 2014</w:t>
            </w:r>
            <w:r w:rsidRPr="00083F62">
              <w:rPr>
                <w:sz w:val="24"/>
                <w:szCs w:val="24"/>
              </w:rPr>
              <w:t>, which promotes well-being, voice, and control. Part 6 emphasises respecting individuals’ wishes and feelings, whilst promoting dignity and respect. Although the mother’s first language is English, she strongly identifies with Welsh culture and values culturally aware support. I applied the Active Offer (Welsh Government, 2019</w:t>
            </w:r>
            <w:r w:rsidR="00460E8B">
              <w:rPr>
                <w:sz w:val="24"/>
                <w:szCs w:val="24"/>
              </w:rPr>
              <w:t>a</w:t>
            </w:r>
            <w:r w:rsidRPr="00083F62">
              <w:rPr>
                <w:sz w:val="24"/>
                <w:szCs w:val="24"/>
              </w:rPr>
              <w:t>) and More Than Just Words (Welsh Government, 2022) Framework to support culturally sensitive care and awareness of her Welsh language rights.</w:t>
            </w:r>
          </w:p>
          <w:p w14:paraId="6DFDE5E3" w14:textId="77777777" w:rsidR="003C2A88" w:rsidRPr="00083F62" w:rsidRDefault="003C2A88" w:rsidP="00083F62">
            <w:pPr>
              <w:spacing w:line="360" w:lineRule="auto"/>
              <w:rPr>
                <w:sz w:val="24"/>
                <w:szCs w:val="24"/>
              </w:rPr>
            </w:pPr>
          </w:p>
          <w:p w14:paraId="7912B1A6" w14:textId="49B1B97D" w:rsidR="003C2A88" w:rsidRPr="00083F62" w:rsidRDefault="003C2A88" w:rsidP="00083F62">
            <w:pPr>
              <w:spacing w:after="160" w:line="360" w:lineRule="auto"/>
              <w:rPr>
                <w:sz w:val="24"/>
                <w:szCs w:val="24"/>
              </w:rPr>
            </w:pPr>
            <w:r w:rsidRPr="00083F62">
              <w:rPr>
                <w:sz w:val="24"/>
                <w:szCs w:val="24"/>
              </w:rPr>
              <w:t xml:space="preserve">I gained verbal consent from the mother for my practice lead to observe me, after explaining the purpose of the observation. The mother is aware of her involvement in supervising me on the case and expressed interest in meeting her. I followed </w:t>
            </w:r>
            <w:r w:rsidRPr="006B40ED">
              <w:rPr>
                <w:sz w:val="24"/>
                <w:szCs w:val="24"/>
              </w:rPr>
              <w:t>the Code of Professional Practice</w:t>
            </w:r>
            <w:r w:rsidR="00CC2D06">
              <w:rPr>
                <w:sz w:val="24"/>
                <w:szCs w:val="24"/>
              </w:rPr>
              <w:t xml:space="preserve"> (CoPP)</w:t>
            </w:r>
            <w:r w:rsidRPr="006B40ED">
              <w:rPr>
                <w:sz w:val="24"/>
                <w:szCs w:val="24"/>
              </w:rPr>
              <w:t> (S</w:t>
            </w:r>
            <w:r w:rsidRPr="00083F62">
              <w:rPr>
                <w:sz w:val="24"/>
                <w:szCs w:val="24"/>
              </w:rPr>
              <w:t>CW, 2017), ensuring ethical and inclusive practice. Had the observer been an entire stranger, it could have caused her distress, and therefore, involving her in the process upheld the values of empowerment, transparency and trust, essential to ensuring ethical practice (Burke and Newman, 2022; SCW, 2025</w:t>
            </w:r>
            <w:r w:rsidR="005A5841">
              <w:rPr>
                <w:sz w:val="24"/>
                <w:szCs w:val="24"/>
              </w:rPr>
              <w:t>b</w:t>
            </w:r>
            <w:r w:rsidRPr="00083F62">
              <w:rPr>
                <w:sz w:val="24"/>
                <w:szCs w:val="24"/>
              </w:rPr>
              <w:t>).</w:t>
            </w:r>
          </w:p>
          <w:p w14:paraId="1E549BBC" w14:textId="77777777" w:rsidR="00880C1A" w:rsidRPr="00083F62" w:rsidRDefault="00880C1A" w:rsidP="00083F62">
            <w:pPr>
              <w:spacing w:line="360" w:lineRule="auto"/>
              <w:jc w:val="both"/>
              <w:rPr>
                <w:iCs/>
                <w:color w:val="auto"/>
                <w:sz w:val="24"/>
                <w:szCs w:val="24"/>
              </w:rPr>
            </w:pPr>
          </w:p>
          <w:p w14:paraId="0DB08545" w14:textId="2F55FEF6" w:rsidR="00D3203C" w:rsidRPr="00083F62" w:rsidRDefault="007B6691" w:rsidP="00083F62">
            <w:pPr>
              <w:spacing w:line="360" w:lineRule="auto"/>
              <w:jc w:val="both"/>
              <w:rPr>
                <w:i/>
                <w:color w:val="auto"/>
                <w:sz w:val="24"/>
                <w:szCs w:val="24"/>
              </w:rPr>
            </w:pPr>
            <w:r w:rsidRPr="00083F62">
              <w:rPr>
                <w:i/>
                <w:color w:val="auto"/>
                <w:sz w:val="24"/>
                <w:szCs w:val="24"/>
              </w:rPr>
              <w:t>(</w:t>
            </w:r>
            <w:r w:rsidR="00611219" w:rsidRPr="00083F62">
              <w:rPr>
                <w:i/>
                <w:color w:val="auto"/>
                <w:sz w:val="24"/>
                <w:szCs w:val="24"/>
              </w:rPr>
              <w:t>32</w:t>
            </w:r>
            <w:r w:rsidR="00CC2D06">
              <w:rPr>
                <w:i/>
                <w:color w:val="auto"/>
                <w:sz w:val="24"/>
                <w:szCs w:val="24"/>
              </w:rPr>
              <w:t>7</w:t>
            </w:r>
            <w:r w:rsidR="00611219" w:rsidRPr="00083F62">
              <w:rPr>
                <w:i/>
                <w:color w:val="auto"/>
                <w:sz w:val="24"/>
                <w:szCs w:val="24"/>
              </w:rPr>
              <w:t xml:space="preserve"> words</w:t>
            </w:r>
            <w:r w:rsidRPr="00083F62">
              <w:rPr>
                <w:i/>
                <w:color w:val="auto"/>
                <w:sz w:val="24"/>
                <w:szCs w:val="24"/>
              </w:rPr>
              <w:t>)</w:t>
            </w:r>
          </w:p>
        </w:tc>
      </w:tr>
    </w:tbl>
    <w:p w14:paraId="2AFC52B6" w14:textId="77777777" w:rsidR="00676E35" w:rsidRPr="00083F62" w:rsidRDefault="00676E35" w:rsidP="00083F62">
      <w:pPr>
        <w:spacing w:line="360" w:lineRule="auto"/>
        <w:rPr>
          <w:vanish/>
          <w:color w:val="auto"/>
          <w:sz w:val="24"/>
          <w:szCs w:val="24"/>
        </w:rPr>
      </w:pPr>
    </w:p>
    <w:tbl>
      <w:tblPr>
        <w:tblpPr w:leftFromText="180" w:rightFromText="180" w:vertAnchor="text" w:horzAnchor="margin" w:tblpY="75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C7C86" w:rsidRPr="00083F62" w14:paraId="69F4DB42" w14:textId="77777777" w:rsidTr="00E71FB2">
        <w:tc>
          <w:tcPr>
            <w:tcW w:w="10070" w:type="dxa"/>
          </w:tcPr>
          <w:p w14:paraId="2CFDE7EF" w14:textId="48968E5C" w:rsidR="00243DB0" w:rsidRPr="00083F62" w:rsidRDefault="00243DB0" w:rsidP="00083F62">
            <w:pPr>
              <w:spacing w:line="360" w:lineRule="auto"/>
              <w:jc w:val="both"/>
              <w:rPr>
                <w:b/>
                <w:color w:val="auto"/>
                <w:sz w:val="24"/>
                <w:szCs w:val="24"/>
              </w:rPr>
            </w:pPr>
            <w:r w:rsidRPr="00083F62">
              <w:rPr>
                <w:b/>
                <w:color w:val="auto"/>
                <w:sz w:val="24"/>
                <w:szCs w:val="24"/>
              </w:rPr>
              <w:t>Question</w:t>
            </w:r>
            <w:r w:rsidR="002F2185" w:rsidRPr="00083F62">
              <w:rPr>
                <w:b/>
                <w:color w:val="auto"/>
                <w:sz w:val="24"/>
                <w:szCs w:val="24"/>
              </w:rPr>
              <w:t>:</w:t>
            </w:r>
            <w:r w:rsidRPr="00083F62">
              <w:rPr>
                <w:b/>
                <w:color w:val="auto"/>
                <w:sz w:val="24"/>
                <w:szCs w:val="24"/>
              </w:rPr>
              <w:t xml:space="preserve"> </w:t>
            </w:r>
          </w:p>
          <w:p w14:paraId="5D6B23D5" w14:textId="77777777" w:rsidR="00C56D09" w:rsidRPr="00083F62" w:rsidRDefault="00C56D09" w:rsidP="00083F62">
            <w:pPr>
              <w:spacing w:line="360" w:lineRule="auto"/>
              <w:jc w:val="both"/>
              <w:rPr>
                <w:b/>
                <w:bCs/>
                <w:color w:val="auto"/>
                <w:sz w:val="24"/>
                <w:szCs w:val="24"/>
              </w:rPr>
            </w:pPr>
          </w:p>
          <w:p w14:paraId="23B7912B" w14:textId="191FB376" w:rsidR="00243DB0" w:rsidRPr="00083F62" w:rsidRDefault="00243DB0" w:rsidP="00083F62">
            <w:pPr>
              <w:spacing w:line="360" w:lineRule="auto"/>
              <w:jc w:val="both"/>
              <w:rPr>
                <w:b/>
                <w:bCs/>
                <w:color w:val="auto"/>
                <w:sz w:val="24"/>
                <w:szCs w:val="24"/>
              </w:rPr>
            </w:pPr>
            <w:r w:rsidRPr="00083F62">
              <w:rPr>
                <w:b/>
                <w:bCs/>
                <w:color w:val="auto"/>
                <w:sz w:val="24"/>
                <w:szCs w:val="24"/>
              </w:rPr>
              <w:t>Critically reflect on your communication methods and skills during the observation; including how you identified whether you had the necessary communication skills to work with</w:t>
            </w:r>
            <w:r w:rsidR="009B3E46" w:rsidRPr="00083F62">
              <w:rPr>
                <w:b/>
                <w:bCs/>
                <w:color w:val="auto"/>
                <w:sz w:val="24"/>
                <w:szCs w:val="24"/>
              </w:rPr>
              <w:t xml:space="preserve"> the</w:t>
            </w:r>
            <w:r w:rsidRPr="00083F62">
              <w:rPr>
                <w:b/>
                <w:bCs/>
                <w:color w:val="auto"/>
                <w:sz w:val="24"/>
                <w:szCs w:val="24"/>
              </w:rPr>
              <w:t xml:space="preserve"> </w:t>
            </w:r>
            <w:r w:rsidR="00450B67" w:rsidRPr="00083F62">
              <w:rPr>
                <w:b/>
                <w:bCs/>
                <w:color w:val="auto"/>
                <w:sz w:val="24"/>
                <w:szCs w:val="24"/>
              </w:rPr>
              <w:t>individual</w:t>
            </w:r>
            <w:r w:rsidRPr="00083F62">
              <w:rPr>
                <w:b/>
                <w:bCs/>
                <w:color w:val="auto"/>
                <w:sz w:val="24"/>
                <w:szCs w:val="24"/>
              </w:rPr>
              <w:t xml:space="preserve"> in need of care and support and</w:t>
            </w:r>
            <w:r w:rsidR="00214047" w:rsidRPr="00083F62">
              <w:rPr>
                <w:b/>
                <w:bCs/>
                <w:color w:val="auto"/>
                <w:sz w:val="24"/>
                <w:szCs w:val="24"/>
              </w:rPr>
              <w:t>/or</w:t>
            </w:r>
            <w:r w:rsidRPr="00083F62">
              <w:rPr>
                <w:b/>
                <w:bCs/>
                <w:color w:val="auto"/>
                <w:sz w:val="24"/>
                <w:szCs w:val="24"/>
              </w:rPr>
              <w:t xml:space="preserve"> their </w:t>
            </w:r>
            <w:r w:rsidR="007D0F11" w:rsidRPr="00083F62">
              <w:rPr>
                <w:b/>
                <w:bCs/>
                <w:color w:val="auto"/>
                <w:sz w:val="24"/>
                <w:szCs w:val="24"/>
              </w:rPr>
              <w:t>carers</w:t>
            </w:r>
            <w:r w:rsidRPr="00083F62">
              <w:rPr>
                <w:b/>
                <w:bCs/>
                <w:color w:val="auto"/>
                <w:sz w:val="24"/>
                <w:szCs w:val="24"/>
              </w:rPr>
              <w:t xml:space="preserve">.   </w:t>
            </w:r>
          </w:p>
          <w:p w14:paraId="5448F430" w14:textId="77777777" w:rsidR="00243DB0" w:rsidRPr="00083F62" w:rsidRDefault="00243DB0" w:rsidP="00083F62">
            <w:pPr>
              <w:spacing w:line="360" w:lineRule="auto"/>
              <w:jc w:val="both"/>
              <w:rPr>
                <w:b/>
                <w:bCs/>
                <w:color w:val="auto"/>
                <w:sz w:val="24"/>
                <w:szCs w:val="24"/>
              </w:rPr>
            </w:pPr>
          </w:p>
          <w:p w14:paraId="2BCEAD01" w14:textId="65AF78BA" w:rsidR="00243DB0" w:rsidRPr="00083F62" w:rsidRDefault="00243DB0" w:rsidP="00083F62">
            <w:pPr>
              <w:spacing w:line="360" w:lineRule="auto"/>
              <w:jc w:val="both"/>
              <w:rPr>
                <w:b/>
                <w:bCs/>
                <w:color w:val="auto"/>
                <w:sz w:val="24"/>
                <w:szCs w:val="24"/>
              </w:rPr>
            </w:pPr>
            <w:r w:rsidRPr="00083F62">
              <w:rPr>
                <w:b/>
                <w:bCs/>
                <w:color w:val="auto"/>
                <w:sz w:val="24"/>
                <w:szCs w:val="24"/>
              </w:rPr>
              <w:t xml:space="preserve">You must use a </w:t>
            </w:r>
            <w:r w:rsidR="00392F73" w:rsidRPr="00083F62">
              <w:rPr>
                <w:b/>
                <w:bCs/>
                <w:color w:val="auto"/>
                <w:sz w:val="24"/>
                <w:szCs w:val="24"/>
              </w:rPr>
              <w:t>person-centred</w:t>
            </w:r>
            <w:r w:rsidRPr="00083F62">
              <w:rPr>
                <w:b/>
                <w:bCs/>
                <w:color w:val="auto"/>
                <w:sz w:val="24"/>
                <w:szCs w:val="24"/>
              </w:rPr>
              <w:t xml:space="preserve"> approach to demonstrate the integration of social </w:t>
            </w:r>
            <w:r w:rsidR="00F45521" w:rsidRPr="00083F62">
              <w:rPr>
                <w:b/>
                <w:bCs/>
                <w:color w:val="auto"/>
                <w:sz w:val="24"/>
                <w:szCs w:val="24"/>
              </w:rPr>
              <w:t xml:space="preserve">work ethics, </w:t>
            </w:r>
            <w:r w:rsidRPr="00083F62">
              <w:rPr>
                <w:b/>
                <w:bCs/>
                <w:color w:val="auto"/>
                <w:sz w:val="24"/>
                <w:szCs w:val="24"/>
              </w:rPr>
              <w:t>value</w:t>
            </w:r>
            <w:r w:rsidR="00F45521" w:rsidRPr="00083F62">
              <w:rPr>
                <w:b/>
                <w:bCs/>
                <w:color w:val="auto"/>
                <w:sz w:val="24"/>
                <w:szCs w:val="24"/>
              </w:rPr>
              <w:t xml:space="preserve">s </w:t>
            </w:r>
            <w:r w:rsidRPr="00083F62">
              <w:rPr>
                <w:b/>
                <w:bCs/>
                <w:color w:val="auto"/>
                <w:sz w:val="24"/>
                <w:szCs w:val="24"/>
              </w:rPr>
              <w:t>and the Code of Professional Practice</w:t>
            </w:r>
            <w:r w:rsidR="002F2185" w:rsidRPr="00083F62">
              <w:rPr>
                <w:b/>
                <w:bCs/>
                <w:color w:val="auto"/>
                <w:sz w:val="24"/>
                <w:szCs w:val="24"/>
              </w:rPr>
              <w:t>. T</w:t>
            </w:r>
            <w:r w:rsidRPr="00083F62">
              <w:rPr>
                <w:b/>
                <w:bCs/>
                <w:color w:val="auto"/>
                <w:sz w:val="24"/>
                <w:szCs w:val="24"/>
              </w:rPr>
              <w:t>his must include cultural</w:t>
            </w:r>
            <w:r w:rsidR="00450B67" w:rsidRPr="00083F62">
              <w:rPr>
                <w:b/>
                <w:bCs/>
                <w:color w:val="auto"/>
                <w:sz w:val="24"/>
                <w:szCs w:val="24"/>
              </w:rPr>
              <w:t>ly</w:t>
            </w:r>
            <w:r w:rsidR="00E5498A" w:rsidRPr="00083F62">
              <w:rPr>
                <w:b/>
                <w:bCs/>
                <w:color w:val="auto"/>
                <w:sz w:val="24"/>
                <w:szCs w:val="24"/>
              </w:rPr>
              <w:t xml:space="preserve"> </w:t>
            </w:r>
            <w:r w:rsidRPr="00083F62">
              <w:rPr>
                <w:b/>
                <w:bCs/>
                <w:color w:val="auto"/>
                <w:sz w:val="24"/>
                <w:szCs w:val="24"/>
              </w:rPr>
              <w:t xml:space="preserve">and </w:t>
            </w:r>
            <w:r w:rsidR="00450B67" w:rsidRPr="00083F62">
              <w:rPr>
                <w:b/>
                <w:bCs/>
                <w:color w:val="auto"/>
                <w:sz w:val="24"/>
                <w:szCs w:val="24"/>
              </w:rPr>
              <w:t>linguistically sensitive</w:t>
            </w:r>
            <w:r w:rsidRPr="00083F62">
              <w:rPr>
                <w:b/>
                <w:bCs/>
                <w:color w:val="auto"/>
                <w:sz w:val="24"/>
                <w:szCs w:val="24"/>
              </w:rPr>
              <w:t xml:space="preserve"> practice and the principles of the “Active Offer”</w:t>
            </w:r>
            <w:r w:rsidR="009B3E46" w:rsidRPr="00083F62">
              <w:rPr>
                <w:b/>
                <w:bCs/>
                <w:color w:val="auto"/>
                <w:sz w:val="24"/>
                <w:szCs w:val="24"/>
              </w:rPr>
              <w:t xml:space="preserve"> </w:t>
            </w:r>
            <w:r w:rsidR="00BC4ED3" w:rsidRPr="00083F62">
              <w:rPr>
                <w:b/>
                <w:bCs/>
                <w:color w:val="auto"/>
                <w:sz w:val="24"/>
                <w:szCs w:val="24"/>
              </w:rPr>
              <w:t xml:space="preserve">and make </w:t>
            </w:r>
            <w:r w:rsidR="00392F73" w:rsidRPr="00083F62">
              <w:rPr>
                <w:b/>
                <w:bCs/>
                <w:color w:val="auto"/>
                <w:sz w:val="24"/>
                <w:szCs w:val="24"/>
              </w:rPr>
              <w:t>reference</w:t>
            </w:r>
            <w:r w:rsidR="009B3E46" w:rsidRPr="00083F62">
              <w:rPr>
                <w:b/>
                <w:bCs/>
                <w:i/>
                <w:iCs/>
                <w:color w:val="auto"/>
                <w:sz w:val="24"/>
                <w:szCs w:val="24"/>
              </w:rPr>
              <w:t xml:space="preserve"> </w:t>
            </w:r>
            <w:r w:rsidR="009B3E46" w:rsidRPr="00083F62">
              <w:rPr>
                <w:b/>
                <w:bCs/>
                <w:color w:val="auto"/>
                <w:sz w:val="24"/>
                <w:szCs w:val="24"/>
              </w:rPr>
              <w:t xml:space="preserve">to </w:t>
            </w:r>
            <w:r w:rsidR="00392F73" w:rsidRPr="00083F62">
              <w:rPr>
                <w:b/>
                <w:bCs/>
                <w:color w:val="auto"/>
                <w:sz w:val="24"/>
                <w:szCs w:val="24"/>
              </w:rPr>
              <w:t>“</w:t>
            </w:r>
            <w:r w:rsidR="009B3E46" w:rsidRPr="00083F62">
              <w:rPr>
                <w:b/>
                <w:bCs/>
                <w:color w:val="auto"/>
                <w:sz w:val="24"/>
                <w:szCs w:val="24"/>
              </w:rPr>
              <w:t xml:space="preserve">More than </w:t>
            </w:r>
            <w:r w:rsidR="00EE01ED" w:rsidRPr="00083F62">
              <w:rPr>
                <w:b/>
                <w:bCs/>
                <w:color w:val="auto"/>
                <w:sz w:val="24"/>
                <w:szCs w:val="24"/>
              </w:rPr>
              <w:t>Just Words</w:t>
            </w:r>
            <w:r w:rsidR="00392F73" w:rsidRPr="00083F62">
              <w:rPr>
                <w:b/>
                <w:bCs/>
                <w:color w:val="auto"/>
                <w:sz w:val="24"/>
                <w:szCs w:val="24"/>
              </w:rPr>
              <w:t>”</w:t>
            </w:r>
            <w:r w:rsidR="10904BF9" w:rsidRPr="00083F62">
              <w:rPr>
                <w:b/>
                <w:bCs/>
                <w:color w:val="auto"/>
                <w:sz w:val="24"/>
                <w:szCs w:val="24"/>
              </w:rPr>
              <w:t xml:space="preserve"> (Welsh Governm</w:t>
            </w:r>
            <w:r w:rsidR="28F1FF9E" w:rsidRPr="00083F62">
              <w:rPr>
                <w:b/>
                <w:bCs/>
                <w:color w:val="auto"/>
                <w:sz w:val="24"/>
                <w:szCs w:val="24"/>
              </w:rPr>
              <w:t>ent, 2012)</w:t>
            </w:r>
            <w:r w:rsidRPr="00083F62">
              <w:rPr>
                <w:b/>
                <w:bCs/>
                <w:color w:val="auto"/>
                <w:sz w:val="24"/>
                <w:szCs w:val="24"/>
              </w:rPr>
              <w:t xml:space="preserve">. </w:t>
            </w:r>
          </w:p>
          <w:p w14:paraId="6EE05922" w14:textId="77777777" w:rsidR="00083F62" w:rsidRPr="00083F62" w:rsidRDefault="00083F62" w:rsidP="00083F62">
            <w:pPr>
              <w:spacing w:line="360" w:lineRule="auto"/>
              <w:jc w:val="both"/>
              <w:rPr>
                <w:b/>
                <w:bCs/>
                <w:i/>
                <w:iCs/>
                <w:color w:val="auto"/>
                <w:sz w:val="24"/>
                <w:szCs w:val="24"/>
              </w:rPr>
            </w:pPr>
          </w:p>
          <w:p w14:paraId="2759BED2" w14:textId="77777777" w:rsidR="00243DB0" w:rsidRPr="00083F62" w:rsidRDefault="00243DB0" w:rsidP="00083F62">
            <w:pPr>
              <w:spacing w:line="360" w:lineRule="auto"/>
              <w:jc w:val="both"/>
              <w:rPr>
                <w:b/>
                <w:bCs/>
                <w:i/>
                <w:color w:val="auto"/>
                <w:sz w:val="24"/>
                <w:szCs w:val="24"/>
              </w:rPr>
            </w:pPr>
            <w:r w:rsidRPr="00083F62">
              <w:rPr>
                <w:b/>
                <w:bCs/>
                <w:i/>
                <w:color w:val="auto"/>
                <w:sz w:val="24"/>
                <w:szCs w:val="24"/>
              </w:rPr>
              <w:t>1300</w:t>
            </w:r>
            <w:r w:rsidRPr="00083F62">
              <w:rPr>
                <w:b/>
                <w:bCs/>
                <w:color w:val="auto"/>
                <w:sz w:val="24"/>
                <w:szCs w:val="24"/>
              </w:rPr>
              <w:t xml:space="preserve"> </w:t>
            </w:r>
            <w:r w:rsidRPr="00083F62">
              <w:rPr>
                <w:b/>
                <w:bCs/>
                <w:i/>
                <w:color w:val="auto"/>
                <w:sz w:val="24"/>
                <w:szCs w:val="24"/>
              </w:rPr>
              <w:t>(+/- 10%: include your actual word count at the end of each section)</w:t>
            </w:r>
            <w:r w:rsidR="002F2185" w:rsidRPr="00083F62">
              <w:rPr>
                <w:b/>
                <w:bCs/>
                <w:i/>
                <w:color w:val="auto"/>
                <w:sz w:val="24"/>
                <w:szCs w:val="24"/>
              </w:rPr>
              <w:t>.</w:t>
            </w:r>
          </w:p>
          <w:p w14:paraId="72B49CA9" w14:textId="77777777" w:rsidR="002F51B8" w:rsidRPr="00083F62" w:rsidRDefault="002F51B8" w:rsidP="00083F62">
            <w:pPr>
              <w:spacing w:line="360" w:lineRule="auto"/>
              <w:jc w:val="both"/>
              <w:rPr>
                <w:i/>
                <w:color w:val="auto"/>
                <w:sz w:val="24"/>
                <w:szCs w:val="24"/>
              </w:rPr>
            </w:pPr>
          </w:p>
          <w:p w14:paraId="1DB795DE" w14:textId="77777777" w:rsidR="00284C02" w:rsidRPr="00083F62" w:rsidRDefault="00284C02" w:rsidP="00083F62">
            <w:pPr>
              <w:spacing w:after="160" w:line="360" w:lineRule="auto"/>
              <w:rPr>
                <w:sz w:val="24"/>
                <w:szCs w:val="24"/>
              </w:rPr>
            </w:pPr>
            <w:r w:rsidRPr="00083F62">
              <w:rPr>
                <w:sz w:val="24"/>
                <w:szCs w:val="24"/>
              </w:rPr>
              <w:t xml:space="preserve">Critically reflecting on my practice as a social worker is crucial for professional development, ethical decision-making, and improving outcomes for service users. Wilkins (2024) highlights that reflection enables practitioners to examine assumptions, emotional responses, and broader social and cultural contexts, enhancing the quality of care. However, reflection must be balanced with respect for the family’s right to privacy, as outlined in the Human Rights Act </w:t>
            </w:r>
            <w:r w:rsidRPr="00083F62">
              <w:rPr>
                <w:sz w:val="24"/>
                <w:szCs w:val="24"/>
              </w:rPr>
              <w:lastRenderedPageBreak/>
              <w:t>1998 and the Data Protection Act 2018. To uphold these principles, I have anonymised all identifying details.</w:t>
            </w:r>
          </w:p>
          <w:p w14:paraId="26FD1621" w14:textId="77777777" w:rsidR="00284C02" w:rsidRPr="00083F62" w:rsidRDefault="00284C02" w:rsidP="00083F62">
            <w:pPr>
              <w:spacing w:after="160" w:line="360" w:lineRule="auto"/>
              <w:rPr>
                <w:sz w:val="24"/>
                <w:szCs w:val="24"/>
              </w:rPr>
            </w:pPr>
            <w:r w:rsidRPr="00083F62">
              <w:rPr>
                <w:sz w:val="24"/>
                <w:szCs w:val="24"/>
              </w:rPr>
              <w:t>I have worked with this mother for nine months, building a relationship based on empathy, respect, and consistency. She has diagnoses of emotionally unstable personality disorder, severe anxiety, complex PTSD, and potentially undiagnosed ADHD. Our conversations are often unstructured and emotionally charged, requiring me to adapt my communication style to provide space, time, and sensitivity. This has helped me understand how she processes information and how best to support her.</w:t>
            </w:r>
          </w:p>
          <w:p w14:paraId="5646B778" w14:textId="51F3EBF0" w:rsidR="00284C02" w:rsidRPr="00083F62" w:rsidRDefault="00284C02" w:rsidP="00083F62">
            <w:pPr>
              <w:spacing w:after="160" w:line="360" w:lineRule="auto"/>
              <w:rPr>
                <w:sz w:val="24"/>
                <w:szCs w:val="24"/>
              </w:rPr>
            </w:pPr>
            <w:r w:rsidRPr="00083F62">
              <w:rPr>
                <w:sz w:val="24"/>
                <w:szCs w:val="24"/>
              </w:rPr>
              <w:t xml:space="preserve">During the observation, I applied a trauma-informed and person-centred approach, recognising her emotional and psychological needs. I broke down information into manageable sections, paused frequently, and invited questions. This aligns with the Social Care Wales </w:t>
            </w:r>
            <w:r w:rsidR="00081F75">
              <w:rPr>
                <w:sz w:val="24"/>
                <w:szCs w:val="24"/>
              </w:rPr>
              <w:t>CoPP</w:t>
            </w:r>
            <w:r w:rsidRPr="00083F62">
              <w:rPr>
                <w:sz w:val="24"/>
                <w:szCs w:val="24"/>
              </w:rPr>
              <w:t xml:space="preserve"> (SCW, 2017; CoPP 2.1), which requires communication that promotes dignity, respect, and understanding. I used a calm, steady tone and slowed my speech to avoid overwhelming her. These choices were intentional: they helped regulate the emotional intensity of the session and created a safe space for engagement. Her body language demonstrated a relaxed posture, steady eye contact, and verbal affirmations, indicating that this approach was effective.</w:t>
            </w:r>
          </w:p>
          <w:p w14:paraId="71F95B5F" w14:textId="77777777" w:rsidR="00284C02" w:rsidRPr="00083F62" w:rsidRDefault="00284C02" w:rsidP="00083F62">
            <w:pPr>
              <w:spacing w:after="160" w:line="360" w:lineRule="auto"/>
              <w:rPr>
                <w:sz w:val="24"/>
                <w:szCs w:val="24"/>
              </w:rPr>
            </w:pPr>
            <w:r w:rsidRPr="00083F62">
              <w:rPr>
                <w:sz w:val="24"/>
                <w:szCs w:val="24"/>
              </w:rPr>
              <w:t>My ability to adapt my communication style demonstrates how I applied analysis to inform intervention (Occhituo et al., 2024). I used active listening techniques, including paraphrasing, summarising, and checking for understanding. For example, when she expressed concern about how professionals perceived her, I reflected her words back and asked clarifying questions. This helped her feel heard and validated, which is essential in trauma-informed practice. When she appeared overwhelmed, her speech became fragmented, she looked down, and her breathing quickened. I paused the session and offered a break. She accepted and asked to vape, and we had a general conversation about her week. This moment allowed her to regulate her emotions and re-engage on her terms.</w:t>
            </w:r>
          </w:p>
          <w:p w14:paraId="0633311E" w14:textId="6A227645" w:rsidR="00284C02" w:rsidRPr="00083F62" w:rsidRDefault="00284C02" w:rsidP="00083F62">
            <w:pPr>
              <w:spacing w:after="160" w:line="360" w:lineRule="auto"/>
              <w:rPr>
                <w:sz w:val="24"/>
                <w:szCs w:val="24"/>
              </w:rPr>
            </w:pPr>
            <w:r w:rsidRPr="00083F62">
              <w:rPr>
                <w:sz w:val="24"/>
                <w:szCs w:val="24"/>
              </w:rPr>
              <w:t xml:space="preserve">Working in Wales, I am aware of the strengths and challenges within Welsh communities. In semi-rural areas, families often rely on close-knit networks, which can foster resilience but also present barriers, such as stigma around mental health and limited access to specialist </w:t>
            </w:r>
            <w:r w:rsidRPr="00083F62">
              <w:rPr>
                <w:sz w:val="24"/>
                <w:szCs w:val="24"/>
              </w:rPr>
              <w:lastRenderedPageBreak/>
              <w:t>services. I kept these factors in mind, using anti-discriminatory and anti-oppressive practice (SCW, 2025</w:t>
            </w:r>
            <w:r w:rsidR="00664940">
              <w:rPr>
                <w:sz w:val="24"/>
                <w:szCs w:val="24"/>
              </w:rPr>
              <w:t>a</w:t>
            </w:r>
            <w:r w:rsidRPr="00083F62">
              <w:rPr>
                <w:sz w:val="24"/>
                <w:szCs w:val="24"/>
              </w:rPr>
              <w:t>). The SSWWA Act 2014 highlights the importance of co-production, so I involved the mother in decisions about her and her children’s care, recognising her expertise in her own life (Andrews et al., 2023).</w:t>
            </w:r>
          </w:p>
          <w:p w14:paraId="74F00B0F" w14:textId="77777777" w:rsidR="00284C02" w:rsidRPr="00083F62" w:rsidRDefault="00284C02" w:rsidP="00083F62">
            <w:pPr>
              <w:spacing w:after="160" w:line="360" w:lineRule="auto"/>
              <w:rPr>
                <w:sz w:val="24"/>
                <w:szCs w:val="24"/>
              </w:rPr>
            </w:pPr>
            <w:r w:rsidRPr="00083F62">
              <w:rPr>
                <w:sz w:val="24"/>
                <w:szCs w:val="24"/>
              </w:rPr>
              <w:t>When my practice lead and I arrived, her drug and alcohol worker was already present. Although she invited us in, I asked if she preferred, we wait outside until he finished. She declined, but I repeated the offer to reinforce her autonomy. This small act was intentional to give her control over the environment and reduced the power imbalance in statutory roles. It also demonstrated respect for her emotional boundaries. Her relaxed body language and continued engagement suggested she felt safe and respected.</w:t>
            </w:r>
          </w:p>
          <w:p w14:paraId="37E5435F" w14:textId="77777777" w:rsidR="00284C02" w:rsidRPr="00083F62" w:rsidRDefault="00284C02" w:rsidP="00083F62">
            <w:pPr>
              <w:spacing w:after="160" w:line="360" w:lineRule="auto"/>
              <w:rPr>
                <w:sz w:val="24"/>
                <w:szCs w:val="24"/>
              </w:rPr>
            </w:pPr>
            <w:r w:rsidRPr="00083F62">
              <w:rPr>
                <w:sz w:val="24"/>
                <w:szCs w:val="24"/>
              </w:rPr>
              <w:t>After her worker left, I checked again that she was comfortable with my practice lead being present. I asked where she would prefer us to sit, rather than assuming. This was more than politeness as it was another deliberate strategy to reduce the power imbalance and promote psychological safety. Giving her control over the physical space helped her feel more at ease and reinforced the principle of empowerment, which is central to trauma-informed practice (GOV.UK, 2022). The Equality Act 2010 also underpins this approach, requiring professionals to actively promote equality and remove barriers to participation.</w:t>
            </w:r>
          </w:p>
          <w:p w14:paraId="71567657" w14:textId="399C53C0" w:rsidR="00284C02" w:rsidRPr="00083F62" w:rsidRDefault="00284C02" w:rsidP="00083F62">
            <w:pPr>
              <w:spacing w:after="160" w:line="360" w:lineRule="auto"/>
              <w:rPr>
                <w:sz w:val="24"/>
                <w:szCs w:val="24"/>
              </w:rPr>
            </w:pPr>
            <w:r w:rsidRPr="00083F62">
              <w:rPr>
                <w:sz w:val="24"/>
                <w:szCs w:val="24"/>
              </w:rPr>
              <w:t>Before reading through my report, I offered her another break, noticing subtle signs of emotional strain</w:t>
            </w:r>
            <w:r w:rsidR="00600388">
              <w:rPr>
                <w:sz w:val="24"/>
                <w:szCs w:val="24"/>
              </w:rPr>
              <w:t xml:space="preserve">, such as, </w:t>
            </w:r>
            <w:r w:rsidRPr="00083F62">
              <w:rPr>
                <w:sz w:val="24"/>
                <w:szCs w:val="24"/>
              </w:rPr>
              <w:t>tightened facial muscles, fidgeting, and reduced verbal engagement. She accepted and used the time to vape, which helped her self-regulate. This demonstrated the importance of pacing and emotional attunement in communication. Trauma-informed practice encourages practitioners to avoid re-traumatisation by allowing individuals to set the pace and choose how they engage (GOV.UK, 2022).</w:t>
            </w:r>
          </w:p>
          <w:p w14:paraId="1D06D7DA" w14:textId="77777777" w:rsidR="00284C02" w:rsidRPr="00083F62" w:rsidRDefault="00284C02" w:rsidP="00083F62">
            <w:pPr>
              <w:spacing w:after="160" w:line="360" w:lineRule="auto"/>
              <w:rPr>
                <w:sz w:val="24"/>
                <w:szCs w:val="24"/>
              </w:rPr>
            </w:pPr>
            <w:r w:rsidRPr="00083F62">
              <w:rPr>
                <w:sz w:val="24"/>
                <w:szCs w:val="24"/>
              </w:rPr>
              <w:t>When she was ready, I began reading the report, highlighting how well she had engaged with professionals to address concerns around substance use. I paused regularly to check her understanding and invited her to share her thoughts. This promoted collaborative communication and decision-making, essential to ethical social work (SCW, 2017; Community Care, 2023). It also reinforced the principle of working with families, not for or against them, embedded in the SSWWA 2014.</w:t>
            </w:r>
          </w:p>
          <w:p w14:paraId="2A937D92" w14:textId="77777777" w:rsidR="00284C02" w:rsidRPr="00083F62" w:rsidRDefault="00284C02" w:rsidP="00083F62">
            <w:pPr>
              <w:spacing w:after="160" w:line="360" w:lineRule="auto"/>
              <w:rPr>
                <w:sz w:val="24"/>
                <w:szCs w:val="24"/>
              </w:rPr>
            </w:pPr>
            <w:r w:rsidRPr="00083F62">
              <w:rPr>
                <w:sz w:val="24"/>
                <w:szCs w:val="24"/>
              </w:rPr>
              <w:lastRenderedPageBreak/>
              <w:t>When she needed to collect her daughter from nursery, she asked us to remain in her home so we could finish the report afterwards. This indicated a high level of trust and comfort. Upon her return, her daughter, was initially shy but soon settled, laughing and smiling. This interaction highlighted the importance of relational practice and the role of non-verbal communication in building rapport. I used gentle eye contact, a warm tone, and open body language to help the child feel safe. I then asked the mother if she wanted to continue or take a break, and she chose to proceed. This again reinforced her control over the process and my commitment to person-centred care.</w:t>
            </w:r>
          </w:p>
          <w:p w14:paraId="7745066E" w14:textId="77777777" w:rsidR="00284C02" w:rsidRPr="00083F62" w:rsidRDefault="00284C02" w:rsidP="00083F62">
            <w:pPr>
              <w:spacing w:after="160" w:line="360" w:lineRule="auto"/>
              <w:rPr>
                <w:sz w:val="24"/>
                <w:szCs w:val="24"/>
              </w:rPr>
            </w:pPr>
            <w:r w:rsidRPr="00083F62">
              <w:rPr>
                <w:sz w:val="24"/>
                <w:szCs w:val="24"/>
              </w:rPr>
              <w:t>The mother is white Welsh and fluent in English, but I ensured the Active Offer was upheld by checking her language preferences. The More Than Just Words framework (Welsh Government, 2012) requires that Welsh language services are proactively offered, not just provided on request. While she preferred English, my preparedness to adapt upheld inclusive and respectful practice. As Davies (2017) states, even small gestures, such as using basic Welsh greetings or correctly pronouncing names, can foster trust and signal cultural understanding. In Wales, being culturally sensitive also includes recognising the impact of rural isolation, stigma around mental health, and the importance of community-based support networks.</w:t>
            </w:r>
          </w:p>
          <w:p w14:paraId="2E14933D" w14:textId="77777777" w:rsidR="00284C02" w:rsidRPr="00083F62" w:rsidRDefault="00284C02" w:rsidP="00083F62">
            <w:pPr>
              <w:spacing w:after="160" w:line="360" w:lineRule="auto"/>
              <w:rPr>
                <w:sz w:val="24"/>
                <w:szCs w:val="24"/>
              </w:rPr>
            </w:pPr>
            <w:r w:rsidRPr="00083F62">
              <w:rPr>
                <w:sz w:val="24"/>
                <w:szCs w:val="24"/>
              </w:rPr>
              <w:t>Before the observation, I reflected on my communication skills and consulted with my practice lead. I considered how my own communication style could support emotional safety. This preparation helped me feel confident and responsive. I was particularly mindful of non-verbal cues, such as tone, body language, and pacing. For example, I maintained a soft tone, avoided abrupt changes in volume, and used open gestures to signal warmth and attentiveness. These choices helped create a calm and supportive atmosphere, which was reflected in the mother’s willingness to engage and share openly.</w:t>
            </w:r>
          </w:p>
          <w:p w14:paraId="66614694" w14:textId="77777777" w:rsidR="00284C02" w:rsidRPr="00083F62" w:rsidRDefault="00284C02" w:rsidP="00083F62">
            <w:pPr>
              <w:spacing w:after="160" w:line="360" w:lineRule="auto"/>
              <w:rPr>
                <w:sz w:val="24"/>
                <w:szCs w:val="24"/>
              </w:rPr>
            </w:pPr>
            <w:r w:rsidRPr="00083F62">
              <w:rPr>
                <w:sz w:val="24"/>
                <w:szCs w:val="24"/>
              </w:rPr>
              <w:t>The observation required me to exercise professional judgement in a complex situation. Balancing the need to deliver a formal report with the mother’s emotional needs demanded flexibility, empathy, and ethical reasoning. I continuously assessed her emotional well-being and adapted my approach accordingly. This dynamic decision-making reflects the integration of theory, values, and practice, and is a core aspect of social work in Wales.</w:t>
            </w:r>
          </w:p>
          <w:p w14:paraId="3CDD772E" w14:textId="77777777" w:rsidR="00284C02" w:rsidRPr="00083F62" w:rsidRDefault="00284C02" w:rsidP="00083F62">
            <w:pPr>
              <w:spacing w:after="160" w:line="360" w:lineRule="auto"/>
              <w:rPr>
                <w:sz w:val="24"/>
                <w:szCs w:val="24"/>
              </w:rPr>
            </w:pPr>
            <w:r w:rsidRPr="00083F62">
              <w:rPr>
                <w:sz w:val="24"/>
                <w:szCs w:val="24"/>
              </w:rPr>
              <w:lastRenderedPageBreak/>
              <w:t>Power imbalances are inherent in statutory social work, particularly in child protection contexts (Karim, 2023). I am acutely aware that my role carries authority, which can be intimidating or retraumatising for individuals who have experienced disempowerment. Throughout the observation, I took deliberate steps to minimise this imbalance. I offered the mother choices at every stage, including where to sit, when to take breaks, and whether she was comfortable with my practice lead observing. I explained my role and the purpose of the observation in clear, accessible language and invited her questions. These actions were not just procedural; they were rooted in ethical practice and aimed at fostering trust.</w:t>
            </w:r>
          </w:p>
          <w:p w14:paraId="1731EA44" w14:textId="77777777" w:rsidR="00284C02" w:rsidRPr="00083F62" w:rsidRDefault="00284C02" w:rsidP="00083F62">
            <w:pPr>
              <w:spacing w:after="160" w:line="360" w:lineRule="auto"/>
              <w:rPr>
                <w:sz w:val="24"/>
                <w:szCs w:val="24"/>
              </w:rPr>
            </w:pPr>
            <w:r w:rsidRPr="00083F62">
              <w:rPr>
                <w:sz w:val="24"/>
                <w:szCs w:val="24"/>
              </w:rPr>
              <w:t>I also reflected on the impact of my own identity and position, considering how factors such as professional status, ethnicity, and language might influence our interaction. Being transparent, approachable, and consistently seeking her input helped shift the dynamic from authority to collaboration. This approach is ethically required by the SCW CoPP (SCW, 2017; CoPP 2.1) and essential for meaningful engagement. I am aware that poverty and discrimination can exacerbate power imbalances, especially in some Welsh communities. This is why I ensured the mother’s voice remained central throughout, guided by anti-oppressive practice and the Equality Act 2010.</w:t>
            </w:r>
          </w:p>
          <w:p w14:paraId="70F50246" w14:textId="77777777" w:rsidR="00284C02" w:rsidRPr="00083F62" w:rsidRDefault="00284C02" w:rsidP="00083F62">
            <w:pPr>
              <w:spacing w:after="160" w:line="360" w:lineRule="auto"/>
              <w:rPr>
                <w:sz w:val="24"/>
                <w:szCs w:val="24"/>
              </w:rPr>
            </w:pPr>
            <w:r w:rsidRPr="00083F62">
              <w:rPr>
                <w:sz w:val="24"/>
                <w:szCs w:val="24"/>
              </w:rPr>
              <w:t>In conclusion, the observation allowed me to demonstrate a range of communication skills, including active listening, emotional attunement, non-verbal sensitivity, and culturally informed practice. More importantly, it challenged me to reflect on the “why” behind each choice; why tone matters, why seating arrangements impact power dynamics, and why pacing supports emotional safety. These reflections have deepened my understanding of ethical, person-centred social work and strengthened my commitment to trauma-informed, inclusive practice.</w:t>
            </w:r>
          </w:p>
          <w:p w14:paraId="026533E4" w14:textId="77777777" w:rsidR="00284C02" w:rsidRPr="00083F62" w:rsidRDefault="00284C02" w:rsidP="00083F62">
            <w:pPr>
              <w:spacing w:line="360" w:lineRule="auto"/>
              <w:rPr>
                <w:sz w:val="24"/>
                <w:szCs w:val="24"/>
              </w:rPr>
            </w:pPr>
          </w:p>
          <w:p w14:paraId="32CFD395" w14:textId="765C3F7F" w:rsidR="00D53D2C" w:rsidRPr="00083F62" w:rsidRDefault="004E377C" w:rsidP="00083F62">
            <w:pPr>
              <w:spacing w:line="360" w:lineRule="auto"/>
              <w:jc w:val="both"/>
              <w:rPr>
                <w:i/>
                <w:color w:val="auto"/>
                <w:sz w:val="24"/>
                <w:szCs w:val="24"/>
              </w:rPr>
            </w:pPr>
            <w:r w:rsidRPr="00083F62">
              <w:rPr>
                <w:i/>
                <w:color w:val="auto"/>
                <w:sz w:val="24"/>
                <w:szCs w:val="24"/>
              </w:rPr>
              <w:t>(142</w:t>
            </w:r>
            <w:r w:rsidR="00601EA2">
              <w:rPr>
                <w:i/>
                <w:color w:val="auto"/>
                <w:sz w:val="24"/>
                <w:szCs w:val="24"/>
              </w:rPr>
              <w:t>6</w:t>
            </w:r>
            <w:r w:rsidRPr="00083F62">
              <w:rPr>
                <w:i/>
                <w:color w:val="auto"/>
                <w:sz w:val="24"/>
                <w:szCs w:val="24"/>
              </w:rPr>
              <w:t xml:space="preserve"> words)</w:t>
            </w:r>
          </w:p>
        </w:tc>
      </w:tr>
    </w:tbl>
    <w:p w14:paraId="718C74E6" w14:textId="77777777" w:rsidR="00EB695F" w:rsidRPr="00083F62" w:rsidRDefault="00EB695F" w:rsidP="00083F62">
      <w:pPr>
        <w:spacing w:line="360" w:lineRule="auto"/>
        <w:jc w:val="both"/>
        <w:rPr>
          <w:sz w:val="24"/>
          <w:szCs w:val="24"/>
        </w:rPr>
      </w:pPr>
    </w:p>
    <w:p w14:paraId="346D9A69" w14:textId="77777777" w:rsidR="00EB695F" w:rsidRDefault="00EB695F" w:rsidP="00083F62">
      <w:pPr>
        <w:spacing w:line="360" w:lineRule="auto"/>
        <w:jc w:val="both"/>
        <w:rPr>
          <w:sz w:val="24"/>
          <w:szCs w:val="24"/>
        </w:rPr>
      </w:pPr>
    </w:p>
    <w:p w14:paraId="56C1DEBE" w14:textId="77777777" w:rsidR="0031064C" w:rsidRPr="00083F62" w:rsidRDefault="0031064C" w:rsidP="00083F62">
      <w:pPr>
        <w:spacing w:line="360" w:lineRule="auto"/>
        <w:jc w:val="both"/>
        <w:rPr>
          <w:sz w:val="24"/>
          <w:szCs w:val="24"/>
        </w:rPr>
      </w:pPr>
    </w:p>
    <w:p w14:paraId="500C0D8A" w14:textId="77777777" w:rsidR="004E377C" w:rsidRDefault="004E377C"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0FF0BFA8" w:rsidR="00CA3593" w:rsidRPr="008B28E7" w:rsidRDefault="00E51AD2" w:rsidP="00FF7EBB">
            <w:pPr>
              <w:jc w:val="both"/>
              <w:rPr>
                <w:sz w:val="24"/>
                <w:szCs w:val="24"/>
              </w:rPr>
            </w:pPr>
            <w:r>
              <w:rPr>
                <w:sz w:val="24"/>
                <w:szCs w:val="24"/>
              </w:rPr>
              <w:t xml:space="preserve">Yes, </w:t>
            </w:r>
            <w:r w:rsidR="007971AC">
              <w:rPr>
                <w:sz w:val="24"/>
                <w:szCs w:val="24"/>
              </w:rPr>
              <w:t xml:space="preserve">Bec was on time. If she is ever late or needs to rearrange, she </w:t>
            </w:r>
            <w:r w:rsidR="004E377C">
              <w:rPr>
                <w:sz w:val="24"/>
                <w:szCs w:val="24"/>
              </w:rPr>
              <w:t xml:space="preserve">always </w:t>
            </w:r>
            <w:r w:rsidR="007971AC">
              <w:rPr>
                <w:sz w:val="24"/>
                <w:szCs w:val="24"/>
              </w:rPr>
              <w:t>contacts 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79ABE4AB" w:rsidR="00CA3593" w:rsidRPr="008B28E7" w:rsidRDefault="00E51AD2" w:rsidP="00FF7EBB">
            <w:pPr>
              <w:jc w:val="both"/>
              <w:rPr>
                <w:sz w:val="24"/>
                <w:szCs w:val="24"/>
              </w:rPr>
            </w:pPr>
            <w:r>
              <w:rPr>
                <w:sz w:val="24"/>
                <w:szCs w:val="24"/>
              </w:rPr>
              <w:t>Yes, Bec explained why Jenna was coming. She explained what her role was and why she was coming to observe today. I know that she is doing her course to show her learning since she qualified and that Jenna is observing how Bec does.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0E389DB8" w:rsidR="00CA3593" w:rsidRPr="008B28E7" w:rsidRDefault="00E51AD2" w:rsidP="00FF7EBB">
            <w:pPr>
              <w:jc w:val="both"/>
              <w:rPr>
                <w:sz w:val="24"/>
                <w:szCs w:val="24"/>
              </w:rPr>
            </w:pPr>
            <w:r>
              <w:rPr>
                <w:sz w:val="24"/>
                <w:szCs w:val="24"/>
              </w:rPr>
              <w:t>Yes, we were going through the report for conference.</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0C791CE8" w:rsidR="00CA3593" w:rsidRPr="008B28E7" w:rsidRDefault="00E51AD2" w:rsidP="00FF7EBB">
            <w:pPr>
              <w:jc w:val="both"/>
              <w:rPr>
                <w:sz w:val="24"/>
                <w:szCs w:val="24"/>
              </w:rPr>
            </w:pPr>
            <w:r>
              <w:rPr>
                <w:sz w:val="24"/>
                <w:szCs w:val="24"/>
              </w:rPr>
              <w:t>Very well prepared, I always feel that Bec is prepared. Sometimes we change what we are going to do/talk about</w:t>
            </w:r>
            <w:r w:rsidR="0000595B">
              <w:rPr>
                <w:sz w:val="24"/>
                <w:szCs w:val="24"/>
              </w:rPr>
              <w:t xml:space="preserve"> depending on how I feel – if there is something I want to talk about I know I can just do that and Bec will listen and adapt what we were going to do to fit what I need. She can tell when I need to talk, listen, when I am calm, angry, happy and when I need a break.</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04A578FA" w14:textId="77777777" w:rsidR="0000595B" w:rsidRDefault="0000595B" w:rsidP="00FF7EBB">
            <w:pPr>
              <w:jc w:val="both"/>
              <w:rPr>
                <w:sz w:val="24"/>
                <w:szCs w:val="24"/>
              </w:rPr>
            </w:pPr>
            <w:r>
              <w:rPr>
                <w:sz w:val="24"/>
                <w:szCs w:val="24"/>
              </w:rPr>
              <w:t xml:space="preserve">I feel she always listens and respects me. We have such a good relationship, she knows me so well. Like I said, she knows when I need a break, when I can listen, when I need to talk or rant, when I </w:t>
            </w:r>
            <w:r>
              <w:rPr>
                <w:sz w:val="24"/>
                <w:szCs w:val="24"/>
              </w:rPr>
              <w:lastRenderedPageBreak/>
              <w:t xml:space="preserve">want some advice, when I want to share something positive, when I am overwhelmed and need a break. </w:t>
            </w:r>
          </w:p>
          <w:p w14:paraId="432B10A6" w14:textId="77777777" w:rsidR="0000595B" w:rsidRDefault="0000595B" w:rsidP="00FF7EBB">
            <w:pPr>
              <w:jc w:val="both"/>
              <w:rPr>
                <w:sz w:val="24"/>
                <w:szCs w:val="24"/>
              </w:rPr>
            </w:pPr>
          </w:p>
          <w:p w14:paraId="7761BD15" w14:textId="51D58BBF" w:rsidR="00CA3593" w:rsidRPr="008B28E7" w:rsidRDefault="0000595B" w:rsidP="00FF7EBB">
            <w:pPr>
              <w:jc w:val="both"/>
              <w:rPr>
                <w:sz w:val="24"/>
                <w:szCs w:val="24"/>
              </w:rPr>
            </w:pPr>
            <w:r>
              <w:rPr>
                <w:sz w:val="24"/>
                <w:szCs w:val="24"/>
              </w:rPr>
              <w:t xml:space="preserve">I have never felt judged by Bec, and I have with some other workers in the past. She never judges me, I can tell her anything.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0674E418" w14:textId="77777777" w:rsidR="00A12F22" w:rsidRDefault="0000595B" w:rsidP="00FF7EBB">
            <w:pPr>
              <w:jc w:val="both"/>
              <w:rPr>
                <w:sz w:val="24"/>
                <w:szCs w:val="24"/>
              </w:rPr>
            </w:pPr>
            <w:r>
              <w:rPr>
                <w:sz w:val="24"/>
                <w:szCs w:val="24"/>
              </w:rPr>
              <w:t>Yes – she knows me so well. She writes things in a way I can understand, and that I feel reflects how I feel and what I have achieved. She is honest about the difficulties I have with my mental health and my family, but words this in a way that is least hard to read.</w:t>
            </w:r>
          </w:p>
          <w:p w14:paraId="54B0B7DA" w14:textId="77777777" w:rsidR="0000595B" w:rsidRDefault="0000595B" w:rsidP="00FF7EBB">
            <w:pPr>
              <w:jc w:val="both"/>
              <w:rPr>
                <w:sz w:val="24"/>
                <w:szCs w:val="24"/>
              </w:rPr>
            </w:pPr>
          </w:p>
          <w:p w14:paraId="203A7B7E" w14:textId="34698A77" w:rsidR="0000595B" w:rsidRPr="008B28E7" w:rsidRDefault="0000595B" w:rsidP="00FF7EBB">
            <w:pPr>
              <w:jc w:val="both"/>
              <w:rPr>
                <w:sz w:val="24"/>
                <w:szCs w:val="24"/>
              </w:rPr>
            </w:pPr>
            <w:r>
              <w:rPr>
                <w:sz w:val="24"/>
                <w:szCs w:val="24"/>
              </w:rPr>
              <w:t>Bec always gives me a break when I need it, she can tell by my body language. She will offer to stop and restart, offer for me to get a drink. Bec reads things out to me and talks things through and checks I am happy with it.</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354E7EF1" w:rsidR="00D0503D" w:rsidRPr="008B28E7" w:rsidRDefault="0000595B" w:rsidP="00D0503D">
            <w:pPr>
              <w:jc w:val="both"/>
              <w:rPr>
                <w:sz w:val="24"/>
                <w:szCs w:val="24"/>
              </w:rPr>
            </w:pPr>
            <w:r>
              <w:rPr>
                <w:sz w:val="24"/>
                <w:szCs w:val="24"/>
              </w:rPr>
              <w:t xml:space="preserve">I really love having Bec as my social worker, when she was off for a while I felt lost and didn’t know how I would do it without her. I am so grateful for her support I think it may have been a different outcome for us if I did not have her.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215D0568" w:rsidR="00D0503D" w:rsidRPr="008B28E7" w:rsidRDefault="0000595B" w:rsidP="00D0503D">
            <w:pPr>
              <w:jc w:val="both"/>
              <w:rPr>
                <w:sz w:val="24"/>
                <w:szCs w:val="24"/>
              </w:rPr>
            </w:pPr>
            <w:r>
              <w:rPr>
                <w:sz w:val="24"/>
                <w:szCs w:val="24"/>
              </w:rPr>
              <w:t>Just want to say thank you to Bec for all you have done and all you do for me and for my kids. I am so grateful.</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1D68DA91" w14:textId="77777777" w:rsidR="00D3203C" w:rsidRDefault="00D3203C" w:rsidP="007B516E">
      <w:pP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918292" w14:textId="77777777" w:rsidR="00260D1F" w:rsidRDefault="00260D1F">
      <w:r>
        <w:separator/>
      </w:r>
    </w:p>
  </w:endnote>
  <w:endnote w:type="continuationSeparator" w:id="0">
    <w:p w14:paraId="61FF869C" w14:textId="77777777" w:rsidR="00260D1F" w:rsidRDefault="00260D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FFAA6" w14:textId="77777777" w:rsidR="00260D1F" w:rsidRDefault="00260D1F">
      <w:r>
        <w:separator/>
      </w:r>
    </w:p>
  </w:footnote>
  <w:footnote w:type="continuationSeparator" w:id="0">
    <w:p w14:paraId="6B7118D0" w14:textId="77777777" w:rsidR="00260D1F" w:rsidRDefault="00260D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2675C4"/>
    <w:multiLevelType w:val="hybridMultilevel"/>
    <w:tmpl w:val="2E1EB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144BCF"/>
    <w:multiLevelType w:val="multilevel"/>
    <w:tmpl w:val="02141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7"/>
  </w:num>
  <w:num w:numId="4" w16cid:durableId="1850633156">
    <w:abstractNumId w:val="49"/>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3"/>
  </w:num>
  <w:num w:numId="26" w16cid:durableId="1104690971">
    <w:abstractNumId w:val="35"/>
  </w:num>
  <w:num w:numId="27" w16cid:durableId="1201670287">
    <w:abstractNumId w:val="41"/>
  </w:num>
  <w:num w:numId="28" w16cid:durableId="598562144">
    <w:abstractNumId w:val="20"/>
  </w:num>
  <w:num w:numId="29" w16cid:durableId="871068292">
    <w:abstractNumId w:val="45"/>
  </w:num>
  <w:num w:numId="30" w16cid:durableId="482159744">
    <w:abstractNumId w:val="31"/>
  </w:num>
  <w:num w:numId="31" w16cid:durableId="1565527110">
    <w:abstractNumId w:val="12"/>
  </w:num>
  <w:num w:numId="32" w16cid:durableId="1175995731">
    <w:abstractNumId w:val="46"/>
  </w:num>
  <w:num w:numId="33" w16cid:durableId="694232600">
    <w:abstractNumId w:val="40"/>
  </w:num>
  <w:num w:numId="34" w16cid:durableId="1062095063">
    <w:abstractNumId w:val="5"/>
  </w:num>
  <w:num w:numId="35" w16cid:durableId="2051881075">
    <w:abstractNumId w:val="48"/>
  </w:num>
  <w:num w:numId="36" w16cid:durableId="2107188112">
    <w:abstractNumId w:val="44"/>
  </w:num>
  <w:num w:numId="37" w16cid:durableId="1313413796">
    <w:abstractNumId w:val="36"/>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50"/>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697511795">
    <w:abstractNumId w:val="42"/>
  </w:num>
  <w:num w:numId="55" w16cid:durableId="84150312">
    <w:abstractNumId w:val="3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95B"/>
    <w:rsid w:val="00006127"/>
    <w:rsid w:val="00012B16"/>
    <w:rsid w:val="00016B65"/>
    <w:rsid w:val="00020EEC"/>
    <w:rsid w:val="0002440E"/>
    <w:rsid w:val="0002759A"/>
    <w:rsid w:val="00027B1F"/>
    <w:rsid w:val="00030675"/>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4CA8"/>
    <w:rsid w:val="000766EC"/>
    <w:rsid w:val="00080E58"/>
    <w:rsid w:val="00081F75"/>
    <w:rsid w:val="00083D99"/>
    <w:rsid w:val="00083F62"/>
    <w:rsid w:val="00084DA6"/>
    <w:rsid w:val="00085699"/>
    <w:rsid w:val="00087424"/>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444B"/>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62E5"/>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4E0C"/>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0D1F"/>
    <w:rsid w:val="002657E9"/>
    <w:rsid w:val="0026665E"/>
    <w:rsid w:val="00266D2C"/>
    <w:rsid w:val="0027147E"/>
    <w:rsid w:val="002761F4"/>
    <w:rsid w:val="002775E1"/>
    <w:rsid w:val="00277979"/>
    <w:rsid w:val="00284C02"/>
    <w:rsid w:val="00290FC8"/>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7C86"/>
    <w:rsid w:val="002D05EB"/>
    <w:rsid w:val="002D11A8"/>
    <w:rsid w:val="002D2F29"/>
    <w:rsid w:val="002D46C0"/>
    <w:rsid w:val="002D5A92"/>
    <w:rsid w:val="002D65D2"/>
    <w:rsid w:val="002D6B31"/>
    <w:rsid w:val="002E16C5"/>
    <w:rsid w:val="002E6D17"/>
    <w:rsid w:val="002E7017"/>
    <w:rsid w:val="002E7F2C"/>
    <w:rsid w:val="002F15B8"/>
    <w:rsid w:val="002F1FC7"/>
    <w:rsid w:val="002F2185"/>
    <w:rsid w:val="002F4F6E"/>
    <w:rsid w:val="002F51B8"/>
    <w:rsid w:val="003015C3"/>
    <w:rsid w:val="003069BD"/>
    <w:rsid w:val="0031064C"/>
    <w:rsid w:val="003106DB"/>
    <w:rsid w:val="0031350A"/>
    <w:rsid w:val="00316815"/>
    <w:rsid w:val="003168CA"/>
    <w:rsid w:val="00321255"/>
    <w:rsid w:val="0032230D"/>
    <w:rsid w:val="00322A0B"/>
    <w:rsid w:val="00323D29"/>
    <w:rsid w:val="00330881"/>
    <w:rsid w:val="00331CD2"/>
    <w:rsid w:val="00332426"/>
    <w:rsid w:val="00332574"/>
    <w:rsid w:val="00335C41"/>
    <w:rsid w:val="00335FC5"/>
    <w:rsid w:val="0033771E"/>
    <w:rsid w:val="00337FEF"/>
    <w:rsid w:val="003510D1"/>
    <w:rsid w:val="00354B6D"/>
    <w:rsid w:val="00355210"/>
    <w:rsid w:val="00355CFD"/>
    <w:rsid w:val="00365DF9"/>
    <w:rsid w:val="0037066E"/>
    <w:rsid w:val="00372DB4"/>
    <w:rsid w:val="00373A36"/>
    <w:rsid w:val="0037419E"/>
    <w:rsid w:val="00375AF5"/>
    <w:rsid w:val="003761BD"/>
    <w:rsid w:val="003764C8"/>
    <w:rsid w:val="00377448"/>
    <w:rsid w:val="00377884"/>
    <w:rsid w:val="003826BD"/>
    <w:rsid w:val="00383A68"/>
    <w:rsid w:val="00385414"/>
    <w:rsid w:val="00385AC0"/>
    <w:rsid w:val="00390074"/>
    <w:rsid w:val="00392F73"/>
    <w:rsid w:val="00393600"/>
    <w:rsid w:val="0039762B"/>
    <w:rsid w:val="003A0C37"/>
    <w:rsid w:val="003A1B6B"/>
    <w:rsid w:val="003A46C0"/>
    <w:rsid w:val="003A600E"/>
    <w:rsid w:val="003A6513"/>
    <w:rsid w:val="003B1013"/>
    <w:rsid w:val="003B16C7"/>
    <w:rsid w:val="003B3115"/>
    <w:rsid w:val="003C19F1"/>
    <w:rsid w:val="003C2A88"/>
    <w:rsid w:val="003C3C67"/>
    <w:rsid w:val="003C4186"/>
    <w:rsid w:val="003C6185"/>
    <w:rsid w:val="003D0D2D"/>
    <w:rsid w:val="003D0F02"/>
    <w:rsid w:val="003D1885"/>
    <w:rsid w:val="003D1BC0"/>
    <w:rsid w:val="003D20F1"/>
    <w:rsid w:val="003D4710"/>
    <w:rsid w:val="003D719D"/>
    <w:rsid w:val="003E16D7"/>
    <w:rsid w:val="003E197E"/>
    <w:rsid w:val="003E4B70"/>
    <w:rsid w:val="003E54CF"/>
    <w:rsid w:val="003E5FBA"/>
    <w:rsid w:val="003F1233"/>
    <w:rsid w:val="003F67A4"/>
    <w:rsid w:val="00400786"/>
    <w:rsid w:val="00401FDA"/>
    <w:rsid w:val="004046F0"/>
    <w:rsid w:val="0040668F"/>
    <w:rsid w:val="00411EF7"/>
    <w:rsid w:val="00412677"/>
    <w:rsid w:val="0041319B"/>
    <w:rsid w:val="00425160"/>
    <w:rsid w:val="00430DE3"/>
    <w:rsid w:val="004348AE"/>
    <w:rsid w:val="004376C0"/>
    <w:rsid w:val="0044223A"/>
    <w:rsid w:val="00450B67"/>
    <w:rsid w:val="00451851"/>
    <w:rsid w:val="0045189A"/>
    <w:rsid w:val="00453343"/>
    <w:rsid w:val="004538C3"/>
    <w:rsid w:val="004608B9"/>
    <w:rsid w:val="00460E8B"/>
    <w:rsid w:val="00462EFE"/>
    <w:rsid w:val="00465947"/>
    <w:rsid w:val="004667B1"/>
    <w:rsid w:val="00467F66"/>
    <w:rsid w:val="00470461"/>
    <w:rsid w:val="00470BB1"/>
    <w:rsid w:val="00473153"/>
    <w:rsid w:val="0047350F"/>
    <w:rsid w:val="004743AF"/>
    <w:rsid w:val="00475B41"/>
    <w:rsid w:val="00482C17"/>
    <w:rsid w:val="00484A9C"/>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377C"/>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0B70"/>
    <w:rsid w:val="00521123"/>
    <w:rsid w:val="00521221"/>
    <w:rsid w:val="0052250B"/>
    <w:rsid w:val="005305C6"/>
    <w:rsid w:val="0053488B"/>
    <w:rsid w:val="00536CA2"/>
    <w:rsid w:val="00540EEC"/>
    <w:rsid w:val="005414F4"/>
    <w:rsid w:val="00546187"/>
    <w:rsid w:val="00547B11"/>
    <w:rsid w:val="00557D77"/>
    <w:rsid w:val="00562EAA"/>
    <w:rsid w:val="00563B58"/>
    <w:rsid w:val="005640C4"/>
    <w:rsid w:val="0056684C"/>
    <w:rsid w:val="00574A0C"/>
    <w:rsid w:val="0057780F"/>
    <w:rsid w:val="00581B35"/>
    <w:rsid w:val="00581E0A"/>
    <w:rsid w:val="00586D89"/>
    <w:rsid w:val="005877C8"/>
    <w:rsid w:val="00587923"/>
    <w:rsid w:val="00594F9F"/>
    <w:rsid w:val="005A1B4C"/>
    <w:rsid w:val="005A545C"/>
    <w:rsid w:val="005A5841"/>
    <w:rsid w:val="005B271A"/>
    <w:rsid w:val="005B3A2D"/>
    <w:rsid w:val="005C1567"/>
    <w:rsid w:val="005C28D3"/>
    <w:rsid w:val="005C6CE5"/>
    <w:rsid w:val="005D3F07"/>
    <w:rsid w:val="005D4A1E"/>
    <w:rsid w:val="005D4F72"/>
    <w:rsid w:val="005D7263"/>
    <w:rsid w:val="005E13EA"/>
    <w:rsid w:val="005E17F1"/>
    <w:rsid w:val="005F64AA"/>
    <w:rsid w:val="005F7851"/>
    <w:rsid w:val="00600388"/>
    <w:rsid w:val="00601EA2"/>
    <w:rsid w:val="006051EA"/>
    <w:rsid w:val="00606E27"/>
    <w:rsid w:val="0060705E"/>
    <w:rsid w:val="006108C9"/>
    <w:rsid w:val="0061121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4940"/>
    <w:rsid w:val="006669F3"/>
    <w:rsid w:val="006712A7"/>
    <w:rsid w:val="00672CED"/>
    <w:rsid w:val="00674FC2"/>
    <w:rsid w:val="00676E35"/>
    <w:rsid w:val="00677E42"/>
    <w:rsid w:val="00681D85"/>
    <w:rsid w:val="00682334"/>
    <w:rsid w:val="00684732"/>
    <w:rsid w:val="00684B16"/>
    <w:rsid w:val="00684CE6"/>
    <w:rsid w:val="00687016"/>
    <w:rsid w:val="006872A0"/>
    <w:rsid w:val="0069625A"/>
    <w:rsid w:val="00696A88"/>
    <w:rsid w:val="00696F65"/>
    <w:rsid w:val="00697572"/>
    <w:rsid w:val="006B40ED"/>
    <w:rsid w:val="006B4496"/>
    <w:rsid w:val="006B5E67"/>
    <w:rsid w:val="006B6612"/>
    <w:rsid w:val="006C2EB5"/>
    <w:rsid w:val="006D18A3"/>
    <w:rsid w:val="006D5970"/>
    <w:rsid w:val="006D618D"/>
    <w:rsid w:val="006E481E"/>
    <w:rsid w:val="006E795F"/>
    <w:rsid w:val="006F0862"/>
    <w:rsid w:val="006F1438"/>
    <w:rsid w:val="006F2A9E"/>
    <w:rsid w:val="006F5ED3"/>
    <w:rsid w:val="00700249"/>
    <w:rsid w:val="00704ECF"/>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1E1E"/>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71AC"/>
    <w:rsid w:val="007A1F6A"/>
    <w:rsid w:val="007A628F"/>
    <w:rsid w:val="007B0DE3"/>
    <w:rsid w:val="007B1BFD"/>
    <w:rsid w:val="007B516E"/>
    <w:rsid w:val="007B6691"/>
    <w:rsid w:val="007B7191"/>
    <w:rsid w:val="007C1D94"/>
    <w:rsid w:val="007C556F"/>
    <w:rsid w:val="007C5ABE"/>
    <w:rsid w:val="007C6A87"/>
    <w:rsid w:val="007D0A07"/>
    <w:rsid w:val="007D0F11"/>
    <w:rsid w:val="007D133D"/>
    <w:rsid w:val="007D3EB4"/>
    <w:rsid w:val="007D3F16"/>
    <w:rsid w:val="007F0A7A"/>
    <w:rsid w:val="007F10BD"/>
    <w:rsid w:val="007F312E"/>
    <w:rsid w:val="007F3F7E"/>
    <w:rsid w:val="007F4BA4"/>
    <w:rsid w:val="00802CFD"/>
    <w:rsid w:val="00803EBE"/>
    <w:rsid w:val="0081120E"/>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0015"/>
    <w:rsid w:val="00841F9D"/>
    <w:rsid w:val="008420E1"/>
    <w:rsid w:val="00844D98"/>
    <w:rsid w:val="00846D84"/>
    <w:rsid w:val="00850233"/>
    <w:rsid w:val="008504B8"/>
    <w:rsid w:val="0085230E"/>
    <w:rsid w:val="008550A1"/>
    <w:rsid w:val="00861038"/>
    <w:rsid w:val="00865B58"/>
    <w:rsid w:val="00866B50"/>
    <w:rsid w:val="00867A63"/>
    <w:rsid w:val="008708F1"/>
    <w:rsid w:val="00871960"/>
    <w:rsid w:val="0087369F"/>
    <w:rsid w:val="00880539"/>
    <w:rsid w:val="00880C1A"/>
    <w:rsid w:val="008859E8"/>
    <w:rsid w:val="0088737B"/>
    <w:rsid w:val="00891078"/>
    <w:rsid w:val="00892716"/>
    <w:rsid w:val="00893067"/>
    <w:rsid w:val="008933DE"/>
    <w:rsid w:val="00895FCE"/>
    <w:rsid w:val="00897F3E"/>
    <w:rsid w:val="008A21B4"/>
    <w:rsid w:val="008B07DE"/>
    <w:rsid w:val="008B0DF6"/>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26CE"/>
    <w:rsid w:val="008F32D9"/>
    <w:rsid w:val="00902A65"/>
    <w:rsid w:val="00903932"/>
    <w:rsid w:val="009079BD"/>
    <w:rsid w:val="00912BD9"/>
    <w:rsid w:val="00915B67"/>
    <w:rsid w:val="00916FB2"/>
    <w:rsid w:val="00920E5B"/>
    <w:rsid w:val="00926436"/>
    <w:rsid w:val="00926C53"/>
    <w:rsid w:val="00927458"/>
    <w:rsid w:val="0093018C"/>
    <w:rsid w:val="0093779B"/>
    <w:rsid w:val="009426D4"/>
    <w:rsid w:val="00944009"/>
    <w:rsid w:val="0094495F"/>
    <w:rsid w:val="009544C0"/>
    <w:rsid w:val="00954FA4"/>
    <w:rsid w:val="00956AE9"/>
    <w:rsid w:val="00957AF5"/>
    <w:rsid w:val="00964CC6"/>
    <w:rsid w:val="00967BFA"/>
    <w:rsid w:val="0098262C"/>
    <w:rsid w:val="0098427C"/>
    <w:rsid w:val="00986B43"/>
    <w:rsid w:val="00986C0B"/>
    <w:rsid w:val="00986D46"/>
    <w:rsid w:val="00991FDA"/>
    <w:rsid w:val="00992ACA"/>
    <w:rsid w:val="0099457B"/>
    <w:rsid w:val="00994BCE"/>
    <w:rsid w:val="009A5F3B"/>
    <w:rsid w:val="009A5F79"/>
    <w:rsid w:val="009A6F87"/>
    <w:rsid w:val="009B0B61"/>
    <w:rsid w:val="009B28C0"/>
    <w:rsid w:val="009B3178"/>
    <w:rsid w:val="009B3E46"/>
    <w:rsid w:val="009B7136"/>
    <w:rsid w:val="009C337F"/>
    <w:rsid w:val="009C53E7"/>
    <w:rsid w:val="009C5530"/>
    <w:rsid w:val="009C6092"/>
    <w:rsid w:val="009C7342"/>
    <w:rsid w:val="009D4365"/>
    <w:rsid w:val="009D477B"/>
    <w:rsid w:val="009D4E3B"/>
    <w:rsid w:val="009D59C2"/>
    <w:rsid w:val="009D7BC9"/>
    <w:rsid w:val="009E010D"/>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2CE4"/>
    <w:rsid w:val="00AC2DDE"/>
    <w:rsid w:val="00AC3A0E"/>
    <w:rsid w:val="00AC4A04"/>
    <w:rsid w:val="00AC5679"/>
    <w:rsid w:val="00AD336F"/>
    <w:rsid w:val="00AE134C"/>
    <w:rsid w:val="00AE1868"/>
    <w:rsid w:val="00AE2564"/>
    <w:rsid w:val="00AE301F"/>
    <w:rsid w:val="00AE3302"/>
    <w:rsid w:val="00AE50DF"/>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3683"/>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3F19"/>
    <w:rsid w:val="00BF01CE"/>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193"/>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18BA"/>
    <w:rsid w:val="00CA3593"/>
    <w:rsid w:val="00CA5726"/>
    <w:rsid w:val="00CA7BAE"/>
    <w:rsid w:val="00CA7E6A"/>
    <w:rsid w:val="00CB258E"/>
    <w:rsid w:val="00CB3C8F"/>
    <w:rsid w:val="00CB47D3"/>
    <w:rsid w:val="00CC02F1"/>
    <w:rsid w:val="00CC1122"/>
    <w:rsid w:val="00CC11A6"/>
    <w:rsid w:val="00CC135E"/>
    <w:rsid w:val="00CC2D06"/>
    <w:rsid w:val="00CC4267"/>
    <w:rsid w:val="00CC7226"/>
    <w:rsid w:val="00CD0735"/>
    <w:rsid w:val="00CD45E3"/>
    <w:rsid w:val="00CD4771"/>
    <w:rsid w:val="00CD5089"/>
    <w:rsid w:val="00CD5D3F"/>
    <w:rsid w:val="00CD7E1F"/>
    <w:rsid w:val="00CE4BC4"/>
    <w:rsid w:val="00CE7DA2"/>
    <w:rsid w:val="00CF2F8A"/>
    <w:rsid w:val="00CF3DB3"/>
    <w:rsid w:val="00CF583D"/>
    <w:rsid w:val="00D0274B"/>
    <w:rsid w:val="00D03394"/>
    <w:rsid w:val="00D0503D"/>
    <w:rsid w:val="00D052BC"/>
    <w:rsid w:val="00D07026"/>
    <w:rsid w:val="00D13250"/>
    <w:rsid w:val="00D146AE"/>
    <w:rsid w:val="00D22C8F"/>
    <w:rsid w:val="00D3203C"/>
    <w:rsid w:val="00D33491"/>
    <w:rsid w:val="00D3410C"/>
    <w:rsid w:val="00D3442D"/>
    <w:rsid w:val="00D36F00"/>
    <w:rsid w:val="00D44B67"/>
    <w:rsid w:val="00D44F8E"/>
    <w:rsid w:val="00D51FD5"/>
    <w:rsid w:val="00D53D2C"/>
    <w:rsid w:val="00D5471C"/>
    <w:rsid w:val="00D55DE0"/>
    <w:rsid w:val="00D607EF"/>
    <w:rsid w:val="00D60F88"/>
    <w:rsid w:val="00D64552"/>
    <w:rsid w:val="00D646BD"/>
    <w:rsid w:val="00D65558"/>
    <w:rsid w:val="00D71201"/>
    <w:rsid w:val="00D720C7"/>
    <w:rsid w:val="00D76729"/>
    <w:rsid w:val="00D84841"/>
    <w:rsid w:val="00D876E6"/>
    <w:rsid w:val="00D90958"/>
    <w:rsid w:val="00DA1025"/>
    <w:rsid w:val="00DA22EC"/>
    <w:rsid w:val="00DA5682"/>
    <w:rsid w:val="00DA5860"/>
    <w:rsid w:val="00DA5886"/>
    <w:rsid w:val="00DA5C0C"/>
    <w:rsid w:val="00DB2767"/>
    <w:rsid w:val="00DB4291"/>
    <w:rsid w:val="00DC1B10"/>
    <w:rsid w:val="00DC2924"/>
    <w:rsid w:val="00DC4729"/>
    <w:rsid w:val="00DD31C5"/>
    <w:rsid w:val="00DD36C4"/>
    <w:rsid w:val="00DD5020"/>
    <w:rsid w:val="00DD63BE"/>
    <w:rsid w:val="00DE4296"/>
    <w:rsid w:val="00DE66AA"/>
    <w:rsid w:val="00DF2469"/>
    <w:rsid w:val="00DF7899"/>
    <w:rsid w:val="00E02BB3"/>
    <w:rsid w:val="00E0524C"/>
    <w:rsid w:val="00E13150"/>
    <w:rsid w:val="00E15751"/>
    <w:rsid w:val="00E17160"/>
    <w:rsid w:val="00E17D41"/>
    <w:rsid w:val="00E231D1"/>
    <w:rsid w:val="00E3288D"/>
    <w:rsid w:val="00E35112"/>
    <w:rsid w:val="00E35BEC"/>
    <w:rsid w:val="00E37738"/>
    <w:rsid w:val="00E41A6A"/>
    <w:rsid w:val="00E50821"/>
    <w:rsid w:val="00E51AD2"/>
    <w:rsid w:val="00E51F91"/>
    <w:rsid w:val="00E5498A"/>
    <w:rsid w:val="00E559CE"/>
    <w:rsid w:val="00E60F42"/>
    <w:rsid w:val="00E6746C"/>
    <w:rsid w:val="00E7086E"/>
    <w:rsid w:val="00E71248"/>
    <w:rsid w:val="00E71FB2"/>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3AD"/>
    <w:rsid w:val="00EA4D48"/>
    <w:rsid w:val="00EA7ADF"/>
    <w:rsid w:val="00EB2173"/>
    <w:rsid w:val="00EB62E6"/>
    <w:rsid w:val="00EB695F"/>
    <w:rsid w:val="00EC3A85"/>
    <w:rsid w:val="00EC4B89"/>
    <w:rsid w:val="00EC59A5"/>
    <w:rsid w:val="00EC6E15"/>
    <w:rsid w:val="00ED1B30"/>
    <w:rsid w:val="00ED5D03"/>
    <w:rsid w:val="00ED7FFA"/>
    <w:rsid w:val="00EE01ED"/>
    <w:rsid w:val="00EE1AC1"/>
    <w:rsid w:val="00EE1F76"/>
    <w:rsid w:val="00EE39D6"/>
    <w:rsid w:val="00EE52AD"/>
    <w:rsid w:val="00EE5BC3"/>
    <w:rsid w:val="00EE6FAB"/>
    <w:rsid w:val="00EF328C"/>
    <w:rsid w:val="00EF68BB"/>
    <w:rsid w:val="00F01F92"/>
    <w:rsid w:val="00F030D4"/>
    <w:rsid w:val="00F04053"/>
    <w:rsid w:val="00F06573"/>
    <w:rsid w:val="00F10A08"/>
    <w:rsid w:val="00F11748"/>
    <w:rsid w:val="00F15354"/>
    <w:rsid w:val="00F22AC5"/>
    <w:rsid w:val="00F254D1"/>
    <w:rsid w:val="00F32B82"/>
    <w:rsid w:val="00F34C86"/>
    <w:rsid w:val="00F4043E"/>
    <w:rsid w:val="00F41795"/>
    <w:rsid w:val="00F41BBC"/>
    <w:rsid w:val="00F444F0"/>
    <w:rsid w:val="00F446FF"/>
    <w:rsid w:val="00F45521"/>
    <w:rsid w:val="00F50847"/>
    <w:rsid w:val="00F53BA4"/>
    <w:rsid w:val="00F53F27"/>
    <w:rsid w:val="00F546D1"/>
    <w:rsid w:val="00F60281"/>
    <w:rsid w:val="00F66272"/>
    <w:rsid w:val="00F709C0"/>
    <w:rsid w:val="00F81FEC"/>
    <w:rsid w:val="00F91100"/>
    <w:rsid w:val="00F91EC8"/>
    <w:rsid w:val="00F927A1"/>
    <w:rsid w:val="00F92E4D"/>
    <w:rsid w:val="00F95186"/>
    <w:rsid w:val="00F95D08"/>
    <w:rsid w:val="00FA23BD"/>
    <w:rsid w:val="00FA3764"/>
    <w:rsid w:val="00FA41C7"/>
    <w:rsid w:val="00FA4A79"/>
    <w:rsid w:val="00FA56ED"/>
    <w:rsid w:val="00FB05DD"/>
    <w:rsid w:val="00FB0F7C"/>
    <w:rsid w:val="00FB24EA"/>
    <w:rsid w:val="00FB4698"/>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731C"/>
    <w:rsid w:val="00FF0070"/>
    <w:rsid w:val="00FF07C3"/>
    <w:rsid w:val="00FF5F6A"/>
    <w:rsid w:val="00FF7784"/>
    <w:rsid w:val="00FF782A"/>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290FC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9426D4"/>
    <w:rPr>
      <w:color w:val="605E5C"/>
      <w:shd w:val="clear" w:color="auto" w:fill="E1DFDD"/>
    </w:rPr>
  </w:style>
  <w:style w:type="paragraph" w:styleId="ListParagraph">
    <w:name w:val="List Paragraph"/>
    <w:basedOn w:val="Normal"/>
    <w:uiPriority w:val="34"/>
    <w:qFormat/>
    <w:rsid w:val="00323D29"/>
    <w:pPr>
      <w:ind w:left="720"/>
      <w:contextualSpacing/>
    </w:pPr>
  </w:style>
  <w:style w:type="character" w:customStyle="1" w:styleId="Heading3Char">
    <w:name w:val="Heading 3 Char"/>
    <w:basedOn w:val="DefaultParagraphFont"/>
    <w:link w:val="Heading3"/>
    <w:uiPriority w:val="9"/>
    <w:semiHidden/>
    <w:rsid w:val="00290FC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525114">
      <w:bodyDiv w:val="1"/>
      <w:marLeft w:val="0"/>
      <w:marRight w:val="0"/>
      <w:marTop w:val="0"/>
      <w:marBottom w:val="0"/>
      <w:divBdr>
        <w:top w:val="none" w:sz="0" w:space="0" w:color="auto"/>
        <w:left w:val="none" w:sz="0" w:space="0" w:color="auto"/>
        <w:bottom w:val="none" w:sz="0" w:space="0" w:color="auto"/>
        <w:right w:val="none" w:sz="0" w:space="0" w:color="auto"/>
      </w:divBdr>
    </w:div>
    <w:div w:id="419373103">
      <w:bodyDiv w:val="1"/>
      <w:marLeft w:val="0"/>
      <w:marRight w:val="0"/>
      <w:marTop w:val="0"/>
      <w:marBottom w:val="0"/>
      <w:divBdr>
        <w:top w:val="none" w:sz="0" w:space="0" w:color="auto"/>
        <w:left w:val="none" w:sz="0" w:space="0" w:color="auto"/>
        <w:bottom w:val="none" w:sz="0" w:space="0" w:color="auto"/>
        <w:right w:val="none" w:sz="0" w:space="0" w:color="auto"/>
      </w:divBdr>
    </w:div>
    <w:div w:id="576212986">
      <w:bodyDiv w:val="1"/>
      <w:marLeft w:val="0"/>
      <w:marRight w:val="0"/>
      <w:marTop w:val="0"/>
      <w:marBottom w:val="0"/>
      <w:divBdr>
        <w:top w:val="none" w:sz="0" w:space="0" w:color="auto"/>
        <w:left w:val="none" w:sz="0" w:space="0" w:color="auto"/>
        <w:bottom w:val="none" w:sz="0" w:space="0" w:color="auto"/>
        <w:right w:val="none" w:sz="0" w:space="0" w:color="auto"/>
      </w:divBdr>
      <w:divsChild>
        <w:div w:id="1162282509">
          <w:marLeft w:val="0"/>
          <w:marRight w:val="0"/>
          <w:marTop w:val="0"/>
          <w:marBottom w:val="0"/>
          <w:divBdr>
            <w:top w:val="none" w:sz="0" w:space="0" w:color="auto"/>
            <w:left w:val="none" w:sz="0" w:space="0" w:color="auto"/>
            <w:bottom w:val="none" w:sz="0" w:space="0" w:color="auto"/>
            <w:right w:val="none" w:sz="0" w:space="0" w:color="auto"/>
          </w:divBdr>
        </w:div>
      </w:divsChild>
    </w:div>
    <w:div w:id="784038025">
      <w:bodyDiv w:val="1"/>
      <w:marLeft w:val="0"/>
      <w:marRight w:val="0"/>
      <w:marTop w:val="0"/>
      <w:marBottom w:val="0"/>
      <w:divBdr>
        <w:top w:val="none" w:sz="0" w:space="0" w:color="auto"/>
        <w:left w:val="none" w:sz="0" w:space="0" w:color="auto"/>
        <w:bottom w:val="none" w:sz="0" w:space="0" w:color="auto"/>
        <w:right w:val="none" w:sz="0" w:space="0" w:color="auto"/>
      </w:divBdr>
    </w:div>
    <w:div w:id="895892773">
      <w:bodyDiv w:val="1"/>
      <w:marLeft w:val="0"/>
      <w:marRight w:val="0"/>
      <w:marTop w:val="0"/>
      <w:marBottom w:val="0"/>
      <w:divBdr>
        <w:top w:val="none" w:sz="0" w:space="0" w:color="auto"/>
        <w:left w:val="none" w:sz="0" w:space="0" w:color="auto"/>
        <w:bottom w:val="none" w:sz="0" w:space="0" w:color="auto"/>
        <w:right w:val="none" w:sz="0" w:space="0" w:color="auto"/>
      </w:divBdr>
      <w:divsChild>
        <w:div w:id="178855776">
          <w:marLeft w:val="0"/>
          <w:marRight w:val="0"/>
          <w:marTop w:val="0"/>
          <w:marBottom w:val="0"/>
          <w:divBdr>
            <w:top w:val="none" w:sz="0" w:space="0" w:color="auto"/>
            <w:left w:val="none" w:sz="0" w:space="0" w:color="auto"/>
            <w:bottom w:val="none" w:sz="0" w:space="0" w:color="auto"/>
            <w:right w:val="none" w:sz="0" w:space="0" w:color="auto"/>
          </w:divBdr>
        </w:div>
        <w:div w:id="845898122">
          <w:marLeft w:val="0"/>
          <w:marRight w:val="0"/>
          <w:marTop w:val="0"/>
          <w:marBottom w:val="0"/>
          <w:divBdr>
            <w:top w:val="none" w:sz="0" w:space="0" w:color="auto"/>
            <w:left w:val="none" w:sz="0" w:space="0" w:color="auto"/>
            <w:bottom w:val="none" w:sz="0" w:space="0" w:color="auto"/>
            <w:right w:val="none" w:sz="0" w:space="0" w:color="auto"/>
          </w:divBdr>
        </w:div>
        <w:div w:id="555363239">
          <w:marLeft w:val="0"/>
          <w:marRight w:val="0"/>
          <w:marTop w:val="0"/>
          <w:marBottom w:val="0"/>
          <w:divBdr>
            <w:top w:val="none" w:sz="0" w:space="0" w:color="auto"/>
            <w:left w:val="none" w:sz="0" w:space="0" w:color="auto"/>
            <w:bottom w:val="none" w:sz="0" w:space="0" w:color="auto"/>
            <w:right w:val="none" w:sz="0" w:space="0" w:color="auto"/>
          </w:divBdr>
        </w:div>
        <w:div w:id="1135677460">
          <w:marLeft w:val="0"/>
          <w:marRight w:val="0"/>
          <w:marTop w:val="0"/>
          <w:marBottom w:val="0"/>
          <w:divBdr>
            <w:top w:val="none" w:sz="0" w:space="0" w:color="auto"/>
            <w:left w:val="none" w:sz="0" w:space="0" w:color="auto"/>
            <w:bottom w:val="none" w:sz="0" w:space="0" w:color="auto"/>
            <w:right w:val="none" w:sz="0" w:space="0" w:color="auto"/>
          </w:divBdr>
        </w:div>
        <w:div w:id="1261068668">
          <w:marLeft w:val="0"/>
          <w:marRight w:val="0"/>
          <w:marTop w:val="0"/>
          <w:marBottom w:val="0"/>
          <w:divBdr>
            <w:top w:val="none" w:sz="0" w:space="0" w:color="auto"/>
            <w:left w:val="none" w:sz="0" w:space="0" w:color="auto"/>
            <w:bottom w:val="none" w:sz="0" w:space="0" w:color="auto"/>
            <w:right w:val="none" w:sz="0" w:space="0" w:color="auto"/>
          </w:divBdr>
        </w:div>
        <w:div w:id="64573211">
          <w:marLeft w:val="0"/>
          <w:marRight w:val="0"/>
          <w:marTop w:val="0"/>
          <w:marBottom w:val="0"/>
          <w:divBdr>
            <w:top w:val="none" w:sz="0" w:space="0" w:color="auto"/>
            <w:left w:val="none" w:sz="0" w:space="0" w:color="auto"/>
            <w:bottom w:val="none" w:sz="0" w:space="0" w:color="auto"/>
            <w:right w:val="none" w:sz="0" w:space="0" w:color="auto"/>
          </w:divBdr>
        </w:div>
        <w:div w:id="1476221803">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59392030">
      <w:bodyDiv w:val="1"/>
      <w:marLeft w:val="0"/>
      <w:marRight w:val="0"/>
      <w:marTop w:val="0"/>
      <w:marBottom w:val="0"/>
      <w:divBdr>
        <w:top w:val="none" w:sz="0" w:space="0" w:color="auto"/>
        <w:left w:val="none" w:sz="0" w:space="0" w:color="auto"/>
        <w:bottom w:val="none" w:sz="0" w:space="0" w:color="auto"/>
        <w:right w:val="none" w:sz="0" w:space="0" w:color="auto"/>
      </w:divBdr>
    </w:div>
    <w:div w:id="1650986286">
      <w:bodyDiv w:val="1"/>
      <w:marLeft w:val="0"/>
      <w:marRight w:val="0"/>
      <w:marTop w:val="0"/>
      <w:marBottom w:val="0"/>
      <w:divBdr>
        <w:top w:val="none" w:sz="0" w:space="0" w:color="auto"/>
        <w:left w:val="none" w:sz="0" w:space="0" w:color="auto"/>
        <w:bottom w:val="none" w:sz="0" w:space="0" w:color="auto"/>
        <w:right w:val="none" w:sz="0" w:space="0" w:color="auto"/>
      </w:divBdr>
      <w:divsChild>
        <w:div w:id="552155196">
          <w:marLeft w:val="0"/>
          <w:marRight w:val="0"/>
          <w:marTop w:val="0"/>
          <w:marBottom w:val="0"/>
          <w:divBdr>
            <w:top w:val="none" w:sz="0" w:space="0" w:color="auto"/>
            <w:left w:val="none" w:sz="0" w:space="0" w:color="auto"/>
            <w:bottom w:val="none" w:sz="0" w:space="0" w:color="auto"/>
            <w:right w:val="none" w:sz="0" w:space="0" w:color="auto"/>
          </w:divBdr>
        </w:div>
        <w:div w:id="1677031622">
          <w:marLeft w:val="0"/>
          <w:marRight w:val="0"/>
          <w:marTop w:val="0"/>
          <w:marBottom w:val="0"/>
          <w:divBdr>
            <w:top w:val="none" w:sz="0" w:space="0" w:color="auto"/>
            <w:left w:val="none" w:sz="0" w:space="0" w:color="auto"/>
            <w:bottom w:val="none" w:sz="0" w:space="0" w:color="auto"/>
            <w:right w:val="none" w:sz="0" w:space="0" w:color="auto"/>
          </w:divBdr>
        </w:div>
        <w:div w:id="1593779918">
          <w:marLeft w:val="0"/>
          <w:marRight w:val="0"/>
          <w:marTop w:val="0"/>
          <w:marBottom w:val="0"/>
          <w:divBdr>
            <w:top w:val="none" w:sz="0" w:space="0" w:color="auto"/>
            <w:left w:val="none" w:sz="0" w:space="0" w:color="auto"/>
            <w:bottom w:val="none" w:sz="0" w:space="0" w:color="auto"/>
            <w:right w:val="none" w:sz="0" w:space="0" w:color="auto"/>
          </w:divBdr>
        </w:div>
        <w:div w:id="1263495786">
          <w:marLeft w:val="0"/>
          <w:marRight w:val="0"/>
          <w:marTop w:val="0"/>
          <w:marBottom w:val="0"/>
          <w:divBdr>
            <w:top w:val="none" w:sz="0" w:space="0" w:color="auto"/>
            <w:left w:val="none" w:sz="0" w:space="0" w:color="auto"/>
            <w:bottom w:val="none" w:sz="0" w:space="0" w:color="auto"/>
            <w:right w:val="none" w:sz="0" w:space="0" w:color="auto"/>
          </w:divBdr>
        </w:div>
        <w:div w:id="424770605">
          <w:marLeft w:val="0"/>
          <w:marRight w:val="0"/>
          <w:marTop w:val="0"/>
          <w:marBottom w:val="0"/>
          <w:divBdr>
            <w:top w:val="none" w:sz="0" w:space="0" w:color="auto"/>
            <w:left w:val="none" w:sz="0" w:space="0" w:color="auto"/>
            <w:bottom w:val="none" w:sz="0" w:space="0" w:color="auto"/>
            <w:right w:val="none" w:sz="0" w:space="0" w:color="auto"/>
          </w:divBdr>
        </w:div>
        <w:div w:id="160969800">
          <w:marLeft w:val="0"/>
          <w:marRight w:val="0"/>
          <w:marTop w:val="0"/>
          <w:marBottom w:val="0"/>
          <w:divBdr>
            <w:top w:val="none" w:sz="0" w:space="0" w:color="auto"/>
            <w:left w:val="none" w:sz="0" w:space="0" w:color="auto"/>
            <w:bottom w:val="none" w:sz="0" w:space="0" w:color="auto"/>
            <w:right w:val="none" w:sz="0" w:space="0" w:color="auto"/>
          </w:divBdr>
        </w:div>
        <w:div w:id="1279949655">
          <w:marLeft w:val="0"/>
          <w:marRight w:val="0"/>
          <w:marTop w:val="0"/>
          <w:marBottom w:val="0"/>
          <w:divBdr>
            <w:top w:val="none" w:sz="0" w:space="0" w:color="auto"/>
            <w:left w:val="none" w:sz="0" w:space="0" w:color="auto"/>
            <w:bottom w:val="none" w:sz="0" w:space="0" w:color="auto"/>
            <w:right w:val="none" w:sz="0" w:space="0" w:color="auto"/>
          </w:divBdr>
        </w:div>
      </w:divsChild>
    </w:div>
    <w:div w:id="1723597640">
      <w:bodyDiv w:val="1"/>
      <w:marLeft w:val="0"/>
      <w:marRight w:val="0"/>
      <w:marTop w:val="0"/>
      <w:marBottom w:val="0"/>
      <w:divBdr>
        <w:top w:val="none" w:sz="0" w:space="0" w:color="auto"/>
        <w:left w:val="none" w:sz="0" w:space="0" w:color="auto"/>
        <w:bottom w:val="none" w:sz="0" w:space="0" w:color="auto"/>
        <w:right w:val="none" w:sz="0" w:space="0" w:color="auto"/>
      </w:divBdr>
      <w:divsChild>
        <w:div w:id="329529084">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rebeccajeff9567@gmail.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TotalTime>
  <Pages>11</Pages>
  <Words>2998</Words>
  <Characters>16097</Characters>
  <Application>Microsoft Office Word</Application>
  <DocSecurity>0</DocSecurity>
  <Lines>134</Lines>
  <Paragraphs>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Jefferies</cp:lastModifiedBy>
  <cp:revision>3</cp:revision>
  <cp:lastPrinted>2020-02-11T19:20:00Z</cp:lastPrinted>
  <dcterms:created xsi:type="dcterms:W3CDTF">2025-10-05T21:15:00Z</dcterms:created>
  <dcterms:modified xsi:type="dcterms:W3CDTF">2025-10-06T19:20:00Z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