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337A3" w14:textId="62B1EC2C" w:rsidR="001C5491" w:rsidRPr="004D2958" w:rsidRDefault="001C5491" w:rsidP="004D2958">
      <w:pPr>
        <w:pStyle w:val="paragraph"/>
        <w:spacing w:before="0" w:beforeAutospacing="0" w:after="0" w:afterAutospacing="0" w:line="480" w:lineRule="auto"/>
        <w:textAlignment w:val="baseline"/>
        <w:rPr>
          <w:rFonts w:ascii="Arial" w:eastAsia="Malgun Gothic" w:hAnsi="Arial" w:cs="Arial"/>
        </w:rPr>
      </w:pPr>
      <w:r w:rsidRPr="004D2958">
        <w:rPr>
          <w:rStyle w:val="normaltextrun"/>
          <w:rFonts w:ascii="Arial" w:eastAsia="Malgun Gothic" w:hAnsi="Arial" w:cs="Arial"/>
          <w:lang w:val="en-GB"/>
        </w:rPr>
        <w:t>Name: Chi Zhang</w:t>
      </w:r>
    </w:p>
    <w:p w14:paraId="795A1984" w14:textId="77777777" w:rsidR="001C5491" w:rsidRPr="004D2958" w:rsidRDefault="001C5491" w:rsidP="004D2958">
      <w:pPr>
        <w:pStyle w:val="paragraph"/>
        <w:spacing w:before="0" w:beforeAutospacing="0" w:after="0" w:afterAutospacing="0" w:line="480" w:lineRule="auto"/>
        <w:textAlignment w:val="baseline"/>
        <w:rPr>
          <w:rFonts w:ascii="Arial" w:eastAsia="Malgun Gothic" w:hAnsi="Arial" w:cs="Arial"/>
        </w:rPr>
      </w:pPr>
      <w:r w:rsidRPr="004D2958">
        <w:rPr>
          <w:rStyle w:val="normaltextrun"/>
          <w:rFonts w:ascii="Arial" w:eastAsia="Malgun Gothic" w:hAnsi="Arial" w:cs="Arial"/>
          <w:lang w:val="en-GB"/>
        </w:rPr>
        <w:t>Student Number: 2208113</w:t>
      </w:r>
    </w:p>
    <w:p w14:paraId="1091CABA" w14:textId="038E9057" w:rsidR="001C5491" w:rsidRPr="004D2958" w:rsidRDefault="001C5491" w:rsidP="004D2958">
      <w:pPr>
        <w:pStyle w:val="paragraph"/>
        <w:spacing w:before="0" w:beforeAutospacing="0" w:after="0" w:afterAutospacing="0" w:line="480" w:lineRule="auto"/>
        <w:textAlignment w:val="baseline"/>
        <w:rPr>
          <w:rFonts w:ascii="Arial" w:eastAsia="Malgun Gothic" w:hAnsi="Arial" w:cs="Arial"/>
        </w:rPr>
      </w:pPr>
      <w:r w:rsidRPr="004D2958">
        <w:rPr>
          <w:rStyle w:val="normaltextrun"/>
          <w:rFonts w:ascii="Arial" w:eastAsia="Malgun Gothic" w:hAnsi="Arial" w:cs="Arial"/>
          <w:lang w:val="en-GB"/>
        </w:rPr>
        <w:t>Course Title: Research in Context (ADAD5003)</w:t>
      </w:r>
    </w:p>
    <w:p w14:paraId="441B077A" w14:textId="5B658BF9" w:rsidR="001C5491" w:rsidRPr="004D2958" w:rsidRDefault="001C5491" w:rsidP="004D2958">
      <w:pPr>
        <w:pStyle w:val="paragraph"/>
        <w:spacing w:before="0" w:beforeAutospacing="0" w:after="0" w:afterAutospacing="0" w:line="480" w:lineRule="auto"/>
        <w:textAlignment w:val="baseline"/>
        <w:rPr>
          <w:rFonts w:ascii="Arial" w:eastAsia="Malgun Gothic" w:hAnsi="Arial" w:cs="Arial"/>
        </w:rPr>
      </w:pPr>
      <w:r w:rsidRPr="004D2958">
        <w:rPr>
          <w:rStyle w:val="normaltextrun"/>
          <w:rFonts w:ascii="Arial" w:eastAsia="Malgun Gothic" w:hAnsi="Arial" w:cs="Arial"/>
          <w:lang w:val="en-GB"/>
        </w:rPr>
        <w:t>Tutor Name: Alice Samuel</w:t>
      </w:r>
    </w:p>
    <w:p w14:paraId="5BFABF37" w14:textId="070EB4AE" w:rsidR="001C5491" w:rsidRPr="004D2958" w:rsidRDefault="001C5491" w:rsidP="004D2958">
      <w:pPr>
        <w:spacing w:line="480" w:lineRule="auto"/>
        <w:jc w:val="left"/>
        <w:rPr>
          <w:rFonts w:ascii="Arial" w:eastAsia="Malgun Gothic" w:hAnsi="Arial" w:cs="Arial"/>
          <w:sz w:val="24"/>
          <w:szCs w:val="24"/>
        </w:rPr>
      </w:pPr>
      <w:r w:rsidRPr="004D2958">
        <w:rPr>
          <w:rFonts w:ascii="Arial" w:eastAsia="Malgun Gothic" w:hAnsi="Arial" w:cs="Arial"/>
          <w:sz w:val="24"/>
          <w:szCs w:val="24"/>
        </w:rPr>
        <w:t xml:space="preserve">Word Count: </w:t>
      </w:r>
      <w:r w:rsidR="00694E79" w:rsidRPr="004D2958">
        <w:rPr>
          <w:rFonts w:ascii="Arial" w:eastAsia="Malgun Gothic" w:hAnsi="Arial" w:cs="Arial"/>
          <w:sz w:val="24"/>
          <w:szCs w:val="24"/>
        </w:rPr>
        <w:t>24</w:t>
      </w:r>
      <w:r w:rsidR="005F41CD" w:rsidRPr="004D2958">
        <w:rPr>
          <w:rFonts w:ascii="Arial" w:eastAsia="Malgun Gothic" w:hAnsi="Arial" w:cs="Arial"/>
          <w:sz w:val="24"/>
          <w:szCs w:val="24"/>
        </w:rPr>
        <w:t>93</w:t>
      </w:r>
    </w:p>
    <w:p w14:paraId="46C09B8F" w14:textId="3D869066" w:rsidR="00CC3CCA" w:rsidRPr="001C5491" w:rsidRDefault="00CC3CCA" w:rsidP="001C5491">
      <w:pPr>
        <w:spacing w:line="360" w:lineRule="auto"/>
        <w:rPr>
          <w:sz w:val="24"/>
          <w:szCs w:val="24"/>
        </w:rPr>
      </w:pPr>
    </w:p>
    <w:p w14:paraId="09E05551" w14:textId="7BAB898A" w:rsidR="001C5491" w:rsidRPr="00702EE8" w:rsidRDefault="001C5491" w:rsidP="00702EE8">
      <w:pPr>
        <w:spacing w:line="480" w:lineRule="auto"/>
        <w:jc w:val="left"/>
        <w:rPr>
          <w:rFonts w:ascii="Arial" w:eastAsia="Malgun Gothic" w:hAnsi="Arial" w:cs="Arial"/>
          <w:sz w:val="24"/>
          <w:szCs w:val="24"/>
        </w:rPr>
      </w:pPr>
      <w:bookmarkStart w:id="0" w:name="OLE_LINK1"/>
      <w:r w:rsidRPr="005F41CD">
        <w:rPr>
          <w:rFonts w:ascii="Arial" w:eastAsia="Malgun Gothic" w:hAnsi="Arial" w:cs="Arial"/>
          <w:i/>
          <w:iCs/>
          <w:sz w:val="24"/>
          <w:szCs w:val="24"/>
        </w:rPr>
        <w:t xml:space="preserve">“If even one art movement consumed the entire </w:t>
      </w:r>
      <w:r w:rsidR="00144FC3" w:rsidRPr="005F41CD">
        <w:rPr>
          <w:rFonts w:ascii="Arial" w:eastAsia="Malgun Gothic" w:hAnsi="Arial" w:cs="Arial"/>
          <w:i/>
          <w:iCs/>
          <w:sz w:val="24"/>
          <w:szCs w:val="24"/>
        </w:rPr>
        <w:t>illustration genre, it was Surrealism.” (Heller and Chwast. 2008, p.70).</w:t>
      </w:r>
      <w:bookmarkEnd w:id="0"/>
      <w:r w:rsidR="00144FC3" w:rsidRPr="00702EE8">
        <w:rPr>
          <w:rFonts w:ascii="Arial" w:eastAsia="Malgun Gothic" w:hAnsi="Arial" w:cs="Arial"/>
          <w:sz w:val="24"/>
          <w:szCs w:val="24"/>
        </w:rPr>
        <w:t xml:space="preserve"> Discuss with reference to contemporary illustration. </w:t>
      </w:r>
    </w:p>
    <w:p w14:paraId="6A00875E" w14:textId="77777777" w:rsidR="00144FC3" w:rsidRPr="00702EE8" w:rsidRDefault="00144FC3" w:rsidP="00702EE8">
      <w:pPr>
        <w:spacing w:line="480" w:lineRule="auto"/>
        <w:rPr>
          <w:rFonts w:ascii="Arial" w:hAnsi="Arial" w:cs="Arial"/>
          <w:sz w:val="24"/>
          <w:szCs w:val="24"/>
        </w:rPr>
      </w:pPr>
    </w:p>
    <w:p w14:paraId="4E226432" w14:textId="4B942E9D" w:rsidR="00144FC3" w:rsidRPr="00702EE8" w:rsidRDefault="00144FC3" w:rsidP="00702EE8">
      <w:pPr>
        <w:spacing w:line="480" w:lineRule="auto"/>
        <w:rPr>
          <w:rFonts w:ascii="Arial" w:hAnsi="Arial" w:cs="Arial"/>
          <w:sz w:val="24"/>
          <w:szCs w:val="24"/>
        </w:rPr>
      </w:pPr>
      <w:r w:rsidRPr="00702EE8">
        <w:rPr>
          <w:rFonts w:ascii="Arial" w:hAnsi="Arial" w:cs="Arial"/>
          <w:sz w:val="24"/>
          <w:szCs w:val="24"/>
        </w:rPr>
        <w:t>Introduction</w:t>
      </w:r>
    </w:p>
    <w:p w14:paraId="5F01895B" w14:textId="4B0BDED6" w:rsidR="00D5477F" w:rsidRPr="00702EE8" w:rsidRDefault="008F2173" w:rsidP="00702EE8">
      <w:pPr>
        <w:spacing w:line="480" w:lineRule="auto"/>
        <w:ind w:firstLineChars="100" w:firstLine="240"/>
        <w:jc w:val="left"/>
        <w:rPr>
          <w:rFonts w:ascii="Arial" w:eastAsia="Malgun Gothic" w:hAnsi="Arial" w:cs="Arial"/>
          <w:sz w:val="24"/>
          <w:szCs w:val="24"/>
        </w:rPr>
      </w:pPr>
      <w:r w:rsidRPr="00702EE8">
        <w:rPr>
          <w:rFonts w:ascii="Arial" w:hAnsi="Arial" w:cs="Arial"/>
          <w:sz w:val="24"/>
          <w:szCs w:val="24"/>
        </w:rPr>
        <w:t>Succeeding</w:t>
      </w:r>
      <w:r w:rsidR="0078445F" w:rsidRPr="00702EE8">
        <w:rPr>
          <w:rFonts w:ascii="Arial" w:hAnsi="Arial" w:cs="Arial"/>
          <w:sz w:val="24"/>
          <w:szCs w:val="24"/>
        </w:rPr>
        <w:t xml:space="preserve"> the Dada movement, Surrealism is a more complete art movement that originated in Europe and played a very important role in the development of modern art. </w:t>
      </w:r>
      <w:r w:rsidR="00D5477F" w:rsidRPr="00702EE8">
        <w:rPr>
          <w:rFonts w:ascii="Arial" w:eastAsia="Malgun Gothic" w:hAnsi="Arial" w:cs="Arial"/>
          <w:sz w:val="24"/>
          <w:szCs w:val="24"/>
        </w:rPr>
        <w:t>This essay is</w:t>
      </w:r>
      <w:r w:rsidR="00824F61" w:rsidRPr="00702EE8">
        <w:rPr>
          <w:rFonts w:ascii="Arial" w:eastAsia="Malgun Gothic" w:hAnsi="Arial" w:cs="Arial"/>
          <w:sz w:val="24"/>
          <w:szCs w:val="24"/>
        </w:rPr>
        <w:t xml:space="preserve"> </w:t>
      </w:r>
      <w:r w:rsidR="00824F61" w:rsidRPr="00702EE8">
        <w:rPr>
          <w:rFonts w:ascii="Arial" w:hAnsi="Arial" w:cs="Arial"/>
          <w:sz w:val="24"/>
          <w:szCs w:val="24"/>
        </w:rPr>
        <w:t>going</w:t>
      </w:r>
      <w:r w:rsidR="00824F61" w:rsidRPr="00702EE8">
        <w:rPr>
          <w:rFonts w:ascii="Arial" w:eastAsia="Malgun Gothic" w:hAnsi="Arial" w:cs="Arial"/>
          <w:sz w:val="24"/>
          <w:szCs w:val="24"/>
        </w:rPr>
        <w:t xml:space="preserve"> to talk about the writers understanding of </w:t>
      </w:r>
      <w:r w:rsidR="00824F61" w:rsidRPr="00445D1D">
        <w:rPr>
          <w:rFonts w:ascii="Arial" w:eastAsia="Malgun Gothic" w:hAnsi="Arial" w:cs="Arial"/>
          <w:i/>
          <w:iCs/>
          <w:sz w:val="24"/>
          <w:szCs w:val="24"/>
        </w:rPr>
        <w:t>“</w:t>
      </w:r>
      <w:bookmarkStart w:id="1" w:name="OLE_LINK4"/>
      <w:r w:rsidR="00824F61" w:rsidRPr="00445D1D">
        <w:rPr>
          <w:rFonts w:ascii="Arial" w:eastAsia="Malgun Gothic" w:hAnsi="Arial" w:cs="Arial"/>
          <w:i/>
          <w:iCs/>
          <w:sz w:val="24"/>
          <w:szCs w:val="24"/>
        </w:rPr>
        <w:t>If even one art movement consumed the entire illustration genre, it was Surrealism.</w:t>
      </w:r>
      <w:bookmarkEnd w:id="1"/>
      <w:r w:rsidR="00824F61" w:rsidRPr="00445D1D">
        <w:rPr>
          <w:rFonts w:ascii="Arial" w:eastAsia="Malgun Gothic" w:hAnsi="Arial" w:cs="Arial"/>
          <w:i/>
          <w:iCs/>
          <w:sz w:val="24"/>
          <w:szCs w:val="24"/>
        </w:rPr>
        <w:t>” (Heller and Chwast. 2008, p.70).</w:t>
      </w:r>
      <w:r w:rsidR="00824F61" w:rsidRPr="00702EE8">
        <w:rPr>
          <w:rFonts w:ascii="Arial" w:eastAsia="Malgun Gothic" w:hAnsi="Arial" w:cs="Arial"/>
          <w:sz w:val="24"/>
          <w:szCs w:val="24"/>
        </w:rPr>
        <w:t xml:space="preserve"> In order to analysis this sentence and prove the opinion,</w:t>
      </w:r>
      <w:r w:rsidR="00F83BBC" w:rsidRPr="00702EE8">
        <w:rPr>
          <w:rFonts w:ascii="Arial" w:eastAsia="Malgun Gothic" w:hAnsi="Arial" w:cs="Arial"/>
          <w:sz w:val="24"/>
          <w:szCs w:val="24"/>
        </w:rPr>
        <w:t xml:space="preserve"> I put research in books and a few numbers of surrealism artist</w:t>
      </w:r>
      <w:r w:rsidRPr="00702EE8">
        <w:rPr>
          <w:rFonts w:ascii="Arial" w:eastAsia="Malgun Gothic" w:hAnsi="Arial" w:cs="Arial"/>
          <w:sz w:val="24"/>
          <w:szCs w:val="24"/>
        </w:rPr>
        <w:t>s</w:t>
      </w:r>
      <w:r w:rsidR="00F83BBC" w:rsidRPr="00702EE8">
        <w:rPr>
          <w:rFonts w:ascii="Arial" w:eastAsia="Malgun Gothic" w:hAnsi="Arial" w:cs="Arial"/>
          <w:sz w:val="24"/>
          <w:szCs w:val="24"/>
        </w:rPr>
        <w:t xml:space="preserve"> in different period</w:t>
      </w:r>
      <w:r w:rsidRPr="00702EE8">
        <w:rPr>
          <w:rFonts w:ascii="Arial" w:eastAsia="Malgun Gothic" w:hAnsi="Arial" w:cs="Arial"/>
          <w:sz w:val="24"/>
          <w:szCs w:val="24"/>
        </w:rPr>
        <w:t>s</w:t>
      </w:r>
      <w:r w:rsidR="00F83BBC" w:rsidRPr="00702EE8">
        <w:rPr>
          <w:rFonts w:ascii="Arial" w:eastAsia="Malgun Gothic" w:hAnsi="Arial" w:cs="Arial"/>
          <w:sz w:val="24"/>
          <w:szCs w:val="24"/>
        </w:rPr>
        <w:t xml:space="preserve"> of time. </w:t>
      </w:r>
      <w:r w:rsidR="00570189" w:rsidRPr="00702EE8">
        <w:rPr>
          <w:rFonts w:ascii="Arial" w:eastAsia="Malgun Gothic" w:hAnsi="Arial" w:cs="Arial"/>
          <w:sz w:val="24"/>
          <w:szCs w:val="24"/>
        </w:rPr>
        <w:t>In this paper, we discuss the changes of the Surrealist movement in artistic thought and its influence on the development of art until today, in order to prove why the Surrealist movement makes people feel "</w:t>
      </w:r>
      <w:r w:rsidR="00570189" w:rsidRPr="00702EE8">
        <w:rPr>
          <w:rFonts w:ascii="Arial" w:hAnsi="Arial" w:cs="Arial"/>
          <w:sz w:val="24"/>
          <w:szCs w:val="24"/>
        </w:rPr>
        <w:t xml:space="preserve"> </w:t>
      </w:r>
      <w:r w:rsidR="00570189" w:rsidRPr="00702EE8">
        <w:rPr>
          <w:rFonts w:ascii="Arial" w:eastAsia="Malgun Gothic" w:hAnsi="Arial" w:cs="Arial"/>
          <w:sz w:val="24"/>
          <w:szCs w:val="24"/>
        </w:rPr>
        <w:t>C</w:t>
      </w:r>
      <w:r w:rsidR="00512779" w:rsidRPr="00702EE8">
        <w:rPr>
          <w:rFonts w:ascii="Arial" w:eastAsia="Malgun Gothic" w:hAnsi="Arial" w:cs="Arial"/>
          <w:sz w:val="24"/>
          <w:szCs w:val="24"/>
        </w:rPr>
        <w:t>o</w:t>
      </w:r>
      <w:r w:rsidR="00570189" w:rsidRPr="00702EE8">
        <w:rPr>
          <w:rFonts w:ascii="Arial" w:eastAsia="Malgun Gothic" w:hAnsi="Arial" w:cs="Arial"/>
          <w:sz w:val="24"/>
          <w:szCs w:val="24"/>
        </w:rPr>
        <w:t>nsumed the entire illustration genre.</w:t>
      </w:r>
      <w:r w:rsidRPr="00702EE8">
        <w:rPr>
          <w:rFonts w:ascii="Arial" w:eastAsia="Malgun Gothic" w:hAnsi="Arial" w:cs="Arial"/>
          <w:sz w:val="24"/>
          <w:szCs w:val="24"/>
        </w:rPr>
        <w:t>”</w:t>
      </w:r>
    </w:p>
    <w:p w14:paraId="7189A3EC" w14:textId="77777777" w:rsidR="0092746B" w:rsidRPr="00702EE8" w:rsidRDefault="0092746B" w:rsidP="00702EE8">
      <w:pPr>
        <w:spacing w:line="480" w:lineRule="auto"/>
        <w:jc w:val="left"/>
        <w:rPr>
          <w:rFonts w:ascii="Arial" w:hAnsi="Arial" w:cs="Arial"/>
          <w:sz w:val="24"/>
          <w:szCs w:val="24"/>
        </w:rPr>
      </w:pPr>
    </w:p>
    <w:p w14:paraId="4131C24E" w14:textId="2FD81192" w:rsidR="00577386" w:rsidRPr="00702EE8" w:rsidRDefault="005172C5" w:rsidP="00702EE8">
      <w:pPr>
        <w:spacing w:line="480" w:lineRule="auto"/>
        <w:ind w:firstLineChars="100" w:firstLine="240"/>
        <w:jc w:val="left"/>
        <w:rPr>
          <w:rFonts w:ascii="Arial" w:hAnsi="Arial" w:cs="Arial"/>
          <w:color w:val="FF0000"/>
          <w:sz w:val="24"/>
          <w:szCs w:val="24"/>
        </w:rPr>
      </w:pPr>
      <w:r w:rsidRPr="00702EE8">
        <w:rPr>
          <w:rFonts w:ascii="Arial" w:hAnsi="Arial" w:cs="Arial"/>
          <w:sz w:val="24"/>
          <w:szCs w:val="24"/>
        </w:rPr>
        <w:t>During World War I,</w:t>
      </w:r>
      <w:r w:rsidR="003A31AD" w:rsidRPr="00702EE8">
        <w:rPr>
          <w:rFonts w:ascii="Arial" w:hAnsi="Arial" w:cs="Arial"/>
          <w:sz w:val="24"/>
          <w:szCs w:val="24"/>
        </w:rPr>
        <w:t xml:space="preserve"> a </w:t>
      </w:r>
      <w:r w:rsidR="00DB639F" w:rsidRPr="00702EE8">
        <w:rPr>
          <w:rFonts w:ascii="Arial" w:hAnsi="Arial" w:cs="Arial"/>
          <w:sz w:val="24"/>
          <w:szCs w:val="24"/>
        </w:rPr>
        <w:t>new</w:t>
      </w:r>
      <w:r w:rsidR="003A31AD" w:rsidRPr="00702EE8">
        <w:rPr>
          <w:rFonts w:ascii="Arial" w:hAnsi="Arial" w:cs="Arial"/>
          <w:sz w:val="24"/>
          <w:szCs w:val="24"/>
        </w:rPr>
        <w:t xml:space="preserve"> movement </w:t>
      </w:r>
      <w:r w:rsidR="001E0DFD" w:rsidRPr="00702EE8">
        <w:rPr>
          <w:rFonts w:ascii="Arial" w:hAnsi="Arial" w:cs="Arial"/>
          <w:sz w:val="24"/>
          <w:szCs w:val="24"/>
        </w:rPr>
        <w:t xml:space="preserve">took </w:t>
      </w:r>
      <w:r w:rsidR="003A31AD" w:rsidRPr="00702EE8">
        <w:rPr>
          <w:rFonts w:ascii="Arial" w:hAnsi="Arial" w:cs="Arial"/>
          <w:sz w:val="24"/>
          <w:szCs w:val="24"/>
        </w:rPr>
        <w:t xml:space="preserve">place in Europe, </w:t>
      </w:r>
      <w:r w:rsidR="00DB639F" w:rsidRPr="00702EE8">
        <w:rPr>
          <w:rFonts w:ascii="Arial" w:hAnsi="Arial" w:cs="Arial"/>
          <w:sz w:val="24"/>
          <w:szCs w:val="24"/>
        </w:rPr>
        <w:t xml:space="preserve">and </w:t>
      </w:r>
      <w:r w:rsidR="003A31AD" w:rsidRPr="00702EE8">
        <w:rPr>
          <w:rFonts w:ascii="Arial" w:hAnsi="Arial" w:cs="Arial"/>
          <w:sz w:val="24"/>
          <w:szCs w:val="24"/>
        </w:rPr>
        <w:t xml:space="preserve">that was Dada movement. </w:t>
      </w:r>
      <w:r w:rsidR="00DB639F" w:rsidRPr="00445D1D">
        <w:rPr>
          <w:rFonts w:ascii="Arial" w:hAnsi="Arial" w:cs="Arial"/>
          <w:i/>
          <w:iCs/>
          <w:sz w:val="24"/>
          <w:szCs w:val="24"/>
        </w:rPr>
        <w:t>Dada is more of a consensus of attitudes than a style of art.  It is found in poetry, music and painting. (Hopkins</w:t>
      </w:r>
      <w:r w:rsidR="0050783F" w:rsidRPr="00445D1D">
        <w:rPr>
          <w:rFonts w:ascii="Arial" w:hAnsi="Arial" w:cs="Arial"/>
          <w:i/>
          <w:iCs/>
          <w:sz w:val="24"/>
          <w:szCs w:val="24"/>
        </w:rPr>
        <w:t>. D</w:t>
      </w:r>
      <w:r w:rsidR="00DB639F" w:rsidRPr="00445D1D">
        <w:rPr>
          <w:rFonts w:ascii="Arial" w:hAnsi="Arial" w:cs="Arial"/>
          <w:i/>
          <w:iCs/>
          <w:sz w:val="24"/>
          <w:szCs w:val="24"/>
        </w:rPr>
        <w:t xml:space="preserve">, 2004, p2). </w:t>
      </w:r>
      <w:r w:rsidR="00E174EF" w:rsidRPr="00702EE8">
        <w:rPr>
          <w:rFonts w:ascii="Arial" w:hAnsi="Arial" w:cs="Arial"/>
          <w:sz w:val="24"/>
          <w:szCs w:val="24"/>
        </w:rPr>
        <w:t>As a famous modernist movement, Dada had a great influence on European society and the whole world at that time</w:t>
      </w:r>
      <w:r w:rsidR="00F94105" w:rsidRPr="00702EE8">
        <w:rPr>
          <w:rFonts w:ascii="Arial" w:hAnsi="Arial" w:cs="Arial"/>
          <w:sz w:val="24"/>
          <w:szCs w:val="24"/>
        </w:rPr>
        <w:t xml:space="preserve">. </w:t>
      </w:r>
      <w:r w:rsidR="00DF25A6" w:rsidRPr="00702EE8">
        <w:rPr>
          <w:rFonts w:ascii="Arial" w:hAnsi="Arial" w:cs="Arial"/>
          <w:sz w:val="24"/>
          <w:szCs w:val="24"/>
        </w:rPr>
        <w:t xml:space="preserve">Dadaists use nihilistic ways to express </w:t>
      </w:r>
      <w:r w:rsidR="008F2173" w:rsidRPr="00702EE8">
        <w:rPr>
          <w:rFonts w:ascii="Arial" w:hAnsi="Arial" w:cs="Arial"/>
          <w:sz w:val="24"/>
          <w:szCs w:val="24"/>
        </w:rPr>
        <w:t>how they feel</w:t>
      </w:r>
      <w:r w:rsidR="00DF25A6" w:rsidRPr="00702EE8">
        <w:rPr>
          <w:rFonts w:ascii="Arial" w:hAnsi="Arial" w:cs="Arial"/>
          <w:sz w:val="24"/>
          <w:szCs w:val="24"/>
        </w:rPr>
        <w:t xml:space="preserve"> about the absurdity of real world around them. </w:t>
      </w:r>
      <w:r w:rsidR="0081620C" w:rsidRPr="00702EE8">
        <w:rPr>
          <w:rFonts w:ascii="Arial" w:hAnsi="Arial" w:cs="Arial"/>
          <w:sz w:val="24"/>
          <w:szCs w:val="24"/>
        </w:rPr>
        <w:t>Not to define the concept of art, eliminate the boundary between art and life is a great point of view, which gives art more possibilities. However, it also negates the uniqueness of the artwork and the artist's efforts, which makes many people think that is absurd when evaluating the movement</w:t>
      </w:r>
      <w:r w:rsidR="00FB1C61" w:rsidRPr="00702EE8">
        <w:rPr>
          <w:rFonts w:ascii="Arial" w:hAnsi="Arial" w:cs="Arial"/>
          <w:sz w:val="24"/>
          <w:szCs w:val="24"/>
        </w:rPr>
        <w:t xml:space="preserve">. </w:t>
      </w:r>
      <w:r w:rsidR="008F2173" w:rsidRPr="00702EE8">
        <w:rPr>
          <w:rFonts w:ascii="Arial" w:hAnsi="Arial" w:cs="Arial"/>
          <w:sz w:val="24"/>
          <w:szCs w:val="24"/>
        </w:rPr>
        <w:t xml:space="preserve">Consequently, </w:t>
      </w:r>
      <w:r w:rsidR="00FB1C61" w:rsidRPr="00702EE8">
        <w:rPr>
          <w:rFonts w:ascii="Arial" w:hAnsi="Arial" w:cs="Arial"/>
          <w:sz w:val="24"/>
          <w:szCs w:val="24"/>
        </w:rPr>
        <w:t xml:space="preserve">Dada is only a transitional idea in art development during the beginning of 20 century. </w:t>
      </w:r>
    </w:p>
    <w:p w14:paraId="499E77AF" w14:textId="28825500" w:rsidR="00577386" w:rsidRPr="00702EE8" w:rsidRDefault="002618EC" w:rsidP="00702EE8">
      <w:pPr>
        <w:spacing w:line="480" w:lineRule="auto"/>
        <w:jc w:val="left"/>
        <w:rPr>
          <w:rFonts w:ascii="Arial" w:hAnsi="Arial" w:cs="Arial"/>
          <w:color w:val="FF0000"/>
          <w:sz w:val="24"/>
          <w:szCs w:val="24"/>
        </w:rPr>
      </w:pPr>
      <w:r w:rsidRPr="00445D1D">
        <w:rPr>
          <w:rFonts w:ascii="Arial" w:hAnsi="Arial" w:cs="Arial"/>
          <w:i/>
          <w:iCs/>
          <w:sz w:val="24"/>
          <w:szCs w:val="24"/>
        </w:rPr>
        <w:t>By mid-1922</w:t>
      </w:r>
      <w:r w:rsidR="008F2173" w:rsidRPr="00445D1D">
        <w:rPr>
          <w:rFonts w:ascii="Arial" w:hAnsi="Arial" w:cs="Arial"/>
          <w:i/>
          <w:iCs/>
          <w:sz w:val="24"/>
          <w:szCs w:val="24"/>
        </w:rPr>
        <w:t>,</w:t>
      </w:r>
      <w:r w:rsidRPr="00445D1D">
        <w:rPr>
          <w:rFonts w:ascii="Arial" w:hAnsi="Arial" w:cs="Arial"/>
          <w:i/>
          <w:iCs/>
          <w:sz w:val="24"/>
          <w:szCs w:val="24"/>
        </w:rPr>
        <w:t xml:space="preserve"> Paris Dada, the final full-blown incarnation of the movement, had become mired in its own negativity. Its demise was signalled by Breton’s organization of a ‘Congrès de Paris’. (Hopkins</w:t>
      </w:r>
      <w:r w:rsidR="0050783F" w:rsidRPr="00445D1D">
        <w:rPr>
          <w:rFonts w:ascii="Arial" w:hAnsi="Arial" w:cs="Arial"/>
          <w:i/>
          <w:iCs/>
          <w:sz w:val="24"/>
          <w:szCs w:val="24"/>
        </w:rPr>
        <w:t>. D</w:t>
      </w:r>
      <w:r w:rsidRPr="00445D1D">
        <w:rPr>
          <w:rFonts w:ascii="Arial" w:hAnsi="Arial" w:cs="Arial"/>
          <w:i/>
          <w:iCs/>
          <w:sz w:val="24"/>
          <w:szCs w:val="24"/>
        </w:rPr>
        <w:t>, 2004, p16)</w:t>
      </w:r>
      <w:r w:rsidRPr="00702EE8">
        <w:rPr>
          <w:rFonts w:ascii="Arial" w:hAnsi="Arial" w:cs="Arial"/>
          <w:sz w:val="24"/>
          <w:szCs w:val="24"/>
        </w:rPr>
        <w:t xml:space="preserve"> </w:t>
      </w:r>
      <w:r w:rsidR="001E0DFD" w:rsidRPr="00702EE8">
        <w:rPr>
          <w:rFonts w:ascii="Arial" w:hAnsi="Arial" w:cs="Arial"/>
          <w:sz w:val="24"/>
          <w:szCs w:val="24"/>
        </w:rPr>
        <w:t>Surrealism has absorbed the</w:t>
      </w:r>
      <w:r w:rsidR="008F2173" w:rsidRPr="00702EE8">
        <w:rPr>
          <w:rFonts w:ascii="Arial" w:hAnsi="Arial" w:cs="Arial"/>
          <w:sz w:val="24"/>
          <w:szCs w:val="24"/>
        </w:rPr>
        <w:t xml:space="preserve"> </w:t>
      </w:r>
      <w:r w:rsidR="001E0DFD" w:rsidRPr="00702EE8">
        <w:rPr>
          <w:rFonts w:ascii="Arial" w:hAnsi="Arial" w:cs="Arial"/>
          <w:sz w:val="24"/>
          <w:szCs w:val="24"/>
        </w:rPr>
        <w:t xml:space="preserve">idea from Dadaism, which is mainly about anti-traditional and Critical thought. But Surrealism has overcome the weakness of Dadaism in </w:t>
      </w:r>
      <w:r w:rsidR="008F2173" w:rsidRPr="00702EE8">
        <w:rPr>
          <w:rFonts w:ascii="Arial" w:hAnsi="Arial" w:cs="Arial"/>
          <w:sz w:val="24"/>
          <w:szCs w:val="24"/>
        </w:rPr>
        <w:t>refuting</w:t>
      </w:r>
      <w:r w:rsidR="001E0DFD" w:rsidRPr="00702EE8">
        <w:rPr>
          <w:rFonts w:ascii="Arial" w:hAnsi="Arial" w:cs="Arial"/>
          <w:sz w:val="24"/>
          <w:szCs w:val="24"/>
        </w:rPr>
        <w:t xml:space="preserve"> everything, and has more </w:t>
      </w:r>
      <w:r w:rsidR="003005ED" w:rsidRPr="00702EE8">
        <w:rPr>
          <w:rFonts w:ascii="Arial" w:hAnsi="Arial" w:cs="Arial"/>
          <w:sz w:val="24"/>
          <w:szCs w:val="24"/>
        </w:rPr>
        <w:t>specific</w:t>
      </w:r>
      <w:r w:rsidR="001E0DFD" w:rsidRPr="00702EE8">
        <w:rPr>
          <w:rFonts w:ascii="Arial" w:hAnsi="Arial" w:cs="Arial"/>
          <w:sz w:val="24"/>
          <w:szCs w:val="24"/>
        </w:rPr>
        <w:t xml:space="preserve"> beliefs and programs.</w:t>
      </w:r>
      <w:r w:rsidR="003005ED" w:rsidRPr="00702EE8">
        <w:rPr>
          <w:rFonts w:ascii="Arial" w:hAnsi="Arial" w:cs="Arial"/>
          <w:sz w:val="24"/>
          <w:szCs w:val="24"/>
        </w:rPr>
        <w:t xml:space="preserve"> In contrast to Dadaism, Surrealism also tried to eliminate the boundary between life and art, but it shifted its focus from the creator of aesthetics to the artist's observation and discovery. </w:t>
      </w:r>
    </w:p>
    <w:p w14:paraId="5847971C" w14:textId="77777777" w:rsidR="00577386" w:rsidRPr="00702EE8" w:rsidRDefault="00577386" w:rsidP="00702EE8">
      <w:pPr>
        <w:spacing w:line="480" w:lineRule="auto"/>
        <w:rPr>
          <w:rFonts w:ascii="Arial" w:hAnsi="Arial" w:cs="Arial"/>
          <w:sz w:val="24"/>
          <w:szCs w:val="24"/>
        </w:rPr>
      </w:pPr>
    </w:p>
    <w:p w14:paraId="4B0E427E" w14:textId="23CC49DD" w:rsidR="00577386" w:rsidRPr="00702EE8" w:rsidRDefault="00577386" w:rsidP="00702EE8">
      <w:pPr>
        <w:spacing w:line="480" w:lineRule="auto"/>
        <w:jc w:val="left"/>
        <w:rPr>
          <w:rFonts w:ascii="Arial" w:hAnsi="Arial" w:cs="Arial"/>
          <w:i/>
          <w:iCs/>
          <w:sz w:val="24"/>
          <w:szCs w:val="24"/>
        </w:rPr>
      </w:pPr>
      <w:r w:rsidRPr="00702EE8">
        <w:rPr>
          <w:rFonts w:ascii="Arial" w:hAnsi="Arial" w:cs="Arial"/>
          <w:i/>
          <w:iCs/>
          <w:sz w:val="24"/>
          <w:szCs w:val="24"/>
        </w:rPr>
        <w:lastRenderedPageBreak/>
        <w:t>SURREALISM, n. Pure psychic automatism, by which it is intended to express, verbally, in writing, or by other means, the real process of thought. Thought's dictation, in the absence of all control exercised by the reason and outside all aesthetic or moral preoccupations. (Herschel</w:t>
      </w:r>
      <w:r w:rsidR="0050783F">
        <w:rPr>
          <w:rFonts w:ascii="Arial" w:hAnsi="Arial" w:cs="Arial"/>
          <w:i/>
          <w:iCs/>
          <w:sz w:val="24"/>
          <w:szCs w:val="24"/>
        </w:rPr>
        <w:t>. B</w:t>
      </w:r>
      <w:r w:rsidRPr="00702EE8">
        <w:rPr>
          <w:rFonts w:ascii="Arial" w:hAnsi="Arial" w:cs="Arial"/>
          <w:i/>
          <w:iCs/>
          <w:sz w:val="24"/>
          <w:szCs w:val="24"/>
        </w:rPr>
        <w:t>, 1996, P412)</w:t>
      </w:r>
    </w:p>
    <w:p w14:paraId="4FEA3F65" w14:textId="77777777" w:rsidR="00577386" w:rsidRPr="00702EE8" w:rsidRDefault="00577386" w:rsidP="00702EE8">
      <w:pPr>
        <w:spacing w:line="480" w:lineRule="auto"/>
        <w:rPr>
          <w:rFonts w:ascii="Arial" w:hAnsi="Arial" w:cs="Arial"/>
          <w:sz w:val="24"/>
          <w:szCs w:val="24"/>
        </w:rPr>
      </w:pPr>
    </w:p>
    <w:p w14:paraId="3A9D0543" w14:textId="27B2103D" w:rsidR="00685CD7" w:rsidRPr="00702EE8" w:rsidRDefault="001E0DFD" w:rsidP="00702EE8">
      <w:pPr>
        <w:spacing w:line="480" w:lineRule="auto"/>
        <w:ind w:firstLineChars="100" w:firstLine="240"/>
        <w:jc w:val="left"/>
        <w:rPr>
          <w:rFonts w:ascii="Arial" w:hAnsi="Arial" w:cs="Arial"/>
          <w:sz w:val="24"/>
          <w:szCs w:val="24"/>
        </w:rPr>
      </w:pPr>
      <w:r w:rsidRPr="00445D1D">
        <w:rPr>
          <w:rFonts w:ascii="Arial" w:hAnsi="Arial" w:cs="Arial"/>
          <w:i/>
          <w:iCs/>
          <w:sz w:val="24"/>
          <w:szCs w:val="24"/>
        </w:rPr>
        <w:t>Surrealism was said to be ‘based on the belief in the superior reality of certain previously neglected associations, in the omnipotence of dreams, in the disinterested play of thought’. (Hopkins</w:t>
      </w:r>
      <w:r w:rsidR="0050783F" w:rsidRPr="00445D1D">
        <w:rPr>
          <w:rFonts w:ascii="Arial" w:hAnsi="Arial" w:cs="Arial"/>
          <w:i/>
          <w:iCs/>
          <w:sz w:val="24"/>
          <w:szCs w:val="24"/>
        </w:rPr>
        <w:t>. D</w:t>
      </w:r>
      <w:r w:rsidRPr="00445D1D">
        <w:rPr>
          <w:rFonts w:ascii="Arial" w:hAnsi="Arial" w:cs="Arial"/>
          <w:i/>
          <w:iCs/>
          <w:sz w:val="24"/>
          <w:szCs w:val="24"/>
        </w:rPr>
        <w:t xml:space="preserve">, 2004, p17) </w:t>
      </w:r>
      <w:r w:rsidR="00685CD7" w:rsidRPr="00702EE8">
        <w:rPr>
          <w:rFonts w:ascii="Arial" w:hAnsi="Arial" w:cs="Arial"/>
          <w:sz w:val="24"/>
          <w:szCs w:val="24"/>
        </w:rPr>
        <w:t xml:space="preserve">Intuition is one of the most important key words for surrealism art. Surrealism focus on being far away or even get to the opposite side of reality and going deep into human’s realm of spirit. </w:t>
      </w:r>
      <w:r w:rsidR="000F6181" w:rsidRPr="00702EE8">
        <w:rPr>
          <w:rFonts w:ascii="Arial" w:hAnsi="Arial" w:cs="Arial"/>
          <w:sz w:val="24"/>
          <w:szCs w:val="24"/>
        </w:rPr>
        <w:t>Th</w:t>
      </w:r>
      <w:r w:rsidR="000F6181" w:rsidRPr="00C102C9">
        <w:rPr>
          <w:rFonts w:ascii="Arial" w:hAnsi="Arial" w:cs="Arial"/>
          <w:sz w:val="24"/>
          <w:szCs w:val="24"/>
        </w:rPr>
        <w:t>e main idea of surrealism is express the artist’s own psychological state and mood, they put their eye on the creation of feelings unknown to the subconscious mind, break through traditional routines and stereotypes to reach a state of intuition.</w:t>
      </w:r>
    </w:p>
    <w:p w14:paraId="388DA55A" w14:textId="77777777" w:rsidR="0092746B" w:rsidRPr="00702EE8" w:rsidRDefault="0092746B" w:rsidP="00702EE8">
      <w:pPr>
        <w:spacing w:line="480" w:lineRule="auto"/>
        <w:jc w:val="left"/>
        <w:rPr>
          <w:rFonts w:ascii="Arial" w:hAnsi="Arial" w:cs="Arial"/>
          <w:sz w:val="24"/>
          <w:szCs w:val="24"/>
        </w:rPr>
      </w:pPr>
    </w:p>
    <w:p w14:paraId="54D363EA" w14:textId="1168D058" w:rsidR="00E84FEB" w:rsidRPr="00702EE8" w:rsidRDefault="00CF054D" w:rsidP="00702EE8">
      <w:pPr>
        <w:spacing w:line="480" w:lineRule="auto"/>
        <w:jc w:val="left"/>
        <w:rPr>
          <w:rFonts w:ascii="Arial" w:hAnsi="Arial" w:cs="Arial"/>
          <w:i/>
          <w:iCs/>
          <w:sz w:val="24"/>
          <w:szCs w:val="24"/>
        </w:rPr>
      </w:pPr>
      <w:r w:rsidRPr="00702EE8">
        <w:rPr>
          <w:rFonts w:ascii="Arial" w:hAnsi="Arial" w:cs="Arial"/>
          <w:i/>
          <w:iCs/>
          <w:sz w:val="24"/>
          <w:szCs w:val="24"/>
        </w:rPr>
        <w:t>SURREALISM is not a new or easier means of expression, nor even a metaphysics of poetry; It is a total means of complete liberation of the mind and all that resembles it. SURREALISM is not a new or easier means of expression, nor even a metaphysics of poetry; It is a total means of complete liberation of the mind and all that resembles it. (</w:t>
      </w:r>
      <w:r w:rsidR="00AB7BBB" w:rsidRPr="00702EE8">
        <w:rPr>
          <w:rFonts w:ascii="Arial" w:hAnsi="Arial" w:cs="Arial"/>
          <w:i/>
          <w:iCs/>
          <w:sz w:val="24"/>
          <w:szCs w:val="24"/>
        </w:rPr>
        <w:t>Boiffard, J. A. et al</w:t>
      </w:r>
      <w:r w:rsidR="008F2173" w:rsidRPr="00702EE8">
        <w:rPr>
          <w:rFonts w:ascii="Arial" w:hAnsi="Arial" w:cs="Arial"/>
          <w:i/>
          <w:iCs/>
          <w:sz w:val="24"/>
          <w:szCs w:val="24"/>
        </w:rPr>
        <w:t>.</w:t>
      </w:r>
      <w:r w:rsidR="00AB7BBB" w:rsidRPr="00702EE8">
        <w:rPr>
          <w:rFonts w:ascii="Arial" w:hAnsi="Arial" w:cs="Arial"/>
          <w:i/>
          <w:iCs/>
          <w:sz w:val="24"/>
          <w:szCs w:val="24"/>
        </w:rPr>
        <w:t xml:space="preserve"> ,1924</w:t>
      </w:r>
      <w:r w:rsidRPr="00702EE8">
        <w:rPr>
          <w:rFonts w:ascii="Arial" w:hAnsi="Arial" w:cs="Arial"/>
          <w:i/>
          <w:iCs/>
          <w:sz w:val="24"/>
          <w:szCs w:val="24"/>
        </w:rPr>
        <w:t>)</w:t>
      </w:r>
    </w:p>
    <w:p w14:paraId="1FBD0F5E" w14:textId="77777777" w:rsidR="00E84FEB" w:rsidRPr="00702EE8" w:rsidRDefault="00E84FEB" w:rsidP="00702EE8">
      <w:pPr>
        <w:spacing w:line="480" w:lineRule="auto"/>
        <w:rPr>
          <w:rFonts w:ascii="Arial" w:hAnsi="Arial" w:cs="Arial"/>
          <w:sz w:val="24"/>
          <w:szCs w:val="24"/>
        </w:rPr>
      </w:pPr>
    </w:p>
    <w:p w14:paraId="1AB206CA" w14:textId="5D16E101" w:rsidR="001714A4" w:rsidRPr="00702EE8" w:rsidRDefault="00633081"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An important reason that Surrealism making such great influence</w:t>
      </w:r>
      <w:r w:rsidR="00DA039E" w:rsidRPr="00702EE8">
        <w:rPr>
          <w:rFonts w:ascii="Arial" w:hAnsi="Arial" w:cs="Arial"/>
          <w:sz w:val="24"/>
          <w:szCs w:val="24"/>
        </w:rPr>
        <w:t xml:space="preserve"> in art for a </w:t>
      </w:r>
      <w:r w:rsidR="00DA039E" w:rsidRPr="00702EE8">
        <w:rPr>
          <w:rFonts w:ascii="Arial" w:hAnsi="Arial" w:cs="Arial"/>
          <w:sz w:val="24"/>
          <w:szCs w:val="24"/>
        </w:rPr>
        <w:lastRenderedPageBreak/>
        <w:t>long time</w:t>
      </w:r>
      <w:r w:rsidRPr="00702EE8">
        <w:rPr>
          <w:rFonts w:ascii="Arial" w:hAnsi="Arial" w:cs="Arial"/>
          <w:sz w:val="24"/>
          <w:szCs w:val="24"/>
        </w:rPr>
        <w:t xml:space="preserve"> is that it is very different from traditional art. Which mainly</w:t>
      </w:r>
      <w:r w:rsidR="00F97A90" w:rsidRPr="00702EE8">
        <w:rPr>
          <w:rFonts w:ascii="Arial" w:hAnsi="Arial" w:cs="Arial"/>
          <w:sz w:val="24"/>
          <w:szCs w:val="24"/>
        </w:rPr>
        <w:t xml:space="preserve"> manifested in t</w:t>
      </w:r>
      <w:r w:rsidR="00F97A90" w:rsidRPr="00FB69E4">
        <w:rPr>
          <w:rFonts w:ascii="Arial" w:hAnsi="Arial" w:cs="Arial"/>
          <w:sz w:val="24"/>
          <w:szCs w:val="24"/>
        </w:rPr>
        <w:t>he form of expression.</w:t>
      </w:r>
      <w:r w:rsidR="00FB69E4" w:rsidRPr="00FB69E4">
        <w:rPr>
          <w:rFonts w:ascii="Arial" w:hAnsi="Arial" w:cs="Arial"/>
          <w:sz w:val="24"/>
          <w:szCs w:val="24"/>
        </w:rPr>
        <w:t xml:space="preserve"> </w:t>
      </w:r>
      <w:r w:rsidR="00FB69E4" w:rsidRPr="00FB69E4">
        <w:rPr>
          <w:rFonts w:ascii="Arial" w:hAnsi="Arial" w:cs="Arial"/>
          <w:i/>
          <w:iCs/>
          <w:sz w:val="24"/>
          <w:szCs w:val="24"/>
        </w:rPr>
        <w:t>They had a deep respect for scientific method, especially that of psychology; they fully accepted the reality of the physical world, even though they believed that they had gone so deeply into it that they had transcended it</w:t>
      </w:r>
      <w:r w:rsidR="00FB69E4" w:rsidRPr="00FB69E4">
        <w:rPr>
          <w:rFonts w:ascii="Arial" w:hAnsi="Arial" w:cs="Arial"/>
          <w:sz w:val="24"/>
          <w:szCs w:val="24"/>
        </w:rPr>
        <w:t xml:space="preserve">. </w:t>
      </w:r>
      <w:r w:rsidR="00FB69E4" w:rsidRPr="00FB69E4">
        <w:rPr>
          <w:rFonts w:ascii="Arial" w:hAnsi="Arial" w:cs="Arial"/>
          <w:i/>
          <w:iCs/>
          <w:sz w:val="24"/>
          <w:szCs w:val="24"/>
        </w:rPr>
        <w:t>(</w:t>
      </w:r>
      <w:r w:rsidR="00FB69E4" w:rsidRPr="00FB69E4">
        <w:rPr>
          <w:rFonts w:ascii="Arial" w:eastAsiaTheme="minorHAnsi" w:hAnsi="Arial" w:cs="Arial"/>
          <w:i/>
          <w:iCs/>
          <w:sz w:val="24"/>
          <w:szCs w:val="24"/>
        </w:rPr>
        <w:t>Herschel. B, 1996, P369</w:t>
      </w:r>
      <w:r w:rsidR="00FB69E4" w:rsidRPr="00FB69E4">
        <w:rPr>
          <w:rFonts w:ascii="Arial" w:eastAsiaTheme="minorHAnsi" w:hAnsi="Arial" w:cs="Arial"/>
          <w:i/>
          <w:iCs/>
        </w:rPr>
        <w:t>)</w:t>
      </w:r>
      <w:r w:rsidR="00FB69E4">
        <w:rPr>
          <w:rFonts w:ascii="Arial" w:hAnsi="Arial" w:cs="Arial"/>
          <w:sz w:val="24"/>
          <w:szCs w:val="24"/>
        </w:rPr>
        <w:t xml:space="preserve"> </w:t>
      </w:r>
      <w:r w:rsidR="00F97A90" w:rsidRPr="00702EE8">
        <w:rPr>
          <w:rFonts w:ascii="Arial" w:hAnsi="Arial" w:cs="Arial"/>
          <w:sz w:val="24"/>
          <w:szCs w:val="24"/>
        </w:rPr>
        <w:t xml:space="preserve">Traditional art </w:t>
      </w:r>
      <w:r w:rsidR="008F2173" w:rsidRPr="00702EE8">
        <w:rPr>
          <w:rFonts w:ascii="Arial" w:hAnsi="Arial" w:cs="Arial"/>
          <w:sz w:val="24"/>
          <w:szCs w:val="24"/>
        </w:rPr>
        <w:t>fixed</w:t>
      </w:r>
      <w:r w:rsidR="00F97A90" w:rsidRPr="00702EE8">
        <w:rPr>
          <w:rFonts w:ascii="Arial" w:hAnsi="Arial" w:cs="Arial"/>
          <w:sz w:val="24"/>
          <w:szCs w:val="24"/>
        </w:rPr>
        <w:t xml:space="preserve"> on the artist's observation and perception of the real world around them, and reproduces their life through ink, color, sculpture and other media. Traditional artists work with logic and rational thinking to show their perception of the world. As a result, traditional illustration</w:t>
      </w:r>
      <w:r w:rsidR="008F2173" w:rsidRPr="00702EE8">
        <w:rPr>
          <w:rFonts w:ascii="Arial" w:hAnsi="Arial" w:cs="Arial"/>
          <w:sz w:val="24"/>
          <w:szCs w:val="24"/>
        </w:rPr>
        <w:t>s</w:t>
      </w:r>
      <w:r w:rsidR="00F97A90" w:rsidRPr="00702EE8">
        <w:rPr>
          <w:rFonts w:ascii="Arial" w:hAnsi="Arial" w:cs="Arial"/>
          <w:sz w:val="24"/>
          <w:szCs w:val="24"/>
        </w:rPr>
        <w:t xml:space="preserve"> or other artworks are often using visible physical materials that rely on paper or canvas to present images. In contrast, surrealism focuses more on the artistic expression </w:t>
      </w:r>
      <w:r w:rsidR="0082287E" w:rsidRPr="00702EE8">
        <w:rPr>
          <w:rFonts w:ascii="Arial" w:hAnsi="Arial" w:cs="Arial"/>
          <w:sz w:val="24"/>
          <w:szCs w:val="24"/>
        </w:rPr>
        <w:t>of fantasy</w:t>
      </w:r>
      <w:r w:rsidR="000F7E13" w:rsidRPr="00702EE8">
        <w:rPr>
          <w:rFonts w:ascii="Arial" w:hAnsi="Arial" w:cs="Arial"/>
          <w:sz w:val="24"/>
          <w:szCs w:val="24"/>
        </w:rPr>
        <w:t xml:space="preserve">, </w:t>
      </w:r>
      <w:r w:rsidR="000676AA" w:rsidRPr="00702EE8">
        <w:rPr>
          <w:rFonts w:ascii="Arial" w:hAnsi="Arial" w:cs="Arial"/>
          <w:sz w:val="24"/>
          <w:szCs w:val="24"/>
        </w:rPr>
        <w:t>that means that they try to express their different ways of thinking.</w:t>
      </w:r>
      <w:r w:rsidR="001A6C5C" w:rsidRPr="00702EE8">
        <w:rPr>
          <w:rFonts w:ascii="Arial" w:hAnsi="Arial" w:cs="Arial"/>
          <w:sz w:val="24"/>
          <w:szCs w:val="24"/>
        </w:rPr>
        <w:t xml:space="preserve"> They hope to break down the barrier between the inner world and the outer world, change the Angle of view of reality, and liberate the</w:t>
      </w:r>
      <w:r w:rsidR="0066607E" w:rsidRPr="00702EE8">
        <w:rPr>
          <w:rFonts w:ascii="Arial" w:hAnsi="Arial" w:cs="Arial"/>
          <w:sz w:val="24"/>
          <w:szCs w:val="24"/>
        </w:rPr>
        <w:t xml:space="preserve"> subconcious</w:t>
      </w:r>
      <w:r w:rsidR="001A6C5C" w:rsidRPr="00702EE8">
        <w:rPr>
          <w:rFonts w:ascii="Arial" w:hAnsi="Arial" w:cs="Arial"/>
          <w:sz w:val="24"/>
          <w:szCs w:val="24"/>
        </w:rPr>
        <w:t>, so that people's feelings can be in line with reality.</w:t>
      </w:r>
      <w:r w:rsidR="000676AA" w:rsidRPr="00702EE8">
        <w:rPr>
          <w:rFonts w:ascii="Arial" w:hAnsi="Arial" w:cs="Arial"/>
          <w:sz w:val="24"/>
          <w:szCs w:val="24"/>
        </w:rPr>
        <w:t xml:space="preserve"> Also, surrealism artists</w:t>
      </w:r>
      <w:r w:rsidR="00F97A90" w:rsidRPr="00702EE8">
        <w:rPr>
          <w:rFonts w:ascii="Arial" w:hAnsi="Arial" w:cs="Arial"/>
          <w:sz w:val="24"/>
          <w:szCs w:val="24"/>
        </w:rPr>
        <w:t xml:space="preserve"> often using unnatural or impossible </w:t>
      </w:r>
      <w:r w:rsidR="0082287E" w:rsidRPr="00702EE8">
        <w:rPr>
          <w:rFonts w:ascii="Arial" w:hAnsi="Arial" w:cs="Arial"/>
          <w:sz w:val="24"/>
          <w:szCs w:val="24"/>
        </w:rPr>
        <w:t>imagination in</w:t>
      </w:r>
      <w:r w:rsidR="00F97A90" w:rsidRPr="00702EE8">
        <w:rPr>
          <w:rFonts w:ascii="Arial" w:hAnsi="Arial" w:cs="Arial"/>
          <w:sz w:val="24"/>
          <w:szCs w:val="24"/>
        </w:rPr>
        <w:t xml:space="preserve"> </w:t>
      </w:r>
      <w:r w:rsidR="0082287E" w:rsidRPr="00702EE8">
        <w:rPr>
          <w:rFonts w:ascii="Arial" w:hAnsi="Arial" w:cs="Arial"/>
          <w:sz w:val="24"/>
          <w:szCs w:val="24"/>
        </w:rPr>
        <w:t>pictur</w:t>
      </w:r>
      <w:r w:rsidR="006F3CF8" w:rsidRPr="00702EE8">
        <w:rPr>
          <w:rFonts w:ascii="Arial" w:hAnsi="Arial" w:cs="Arial"/>
          <w:sz w:val="24"/>
          <w:szCs w:val="24"/>
        </w:rPr>
        <w:t>e</w:t>
      </w:r>
      <w:r w:rsidR="00F97A90" w:rsidRPr="00702EE8">
        <w:rPr>
          <w:rFonts w:ascii="Arial" w:hAnsi="Arial" w:cs="Arial"/>
          <w:sz w:val="24"/>
          <w:szCs w:val="24"/>
        </w:rPr>
        <w:t>s, and pursuing a deeper sense of real existence.</w:t>
      </w:r>
      <w:r w:rsidR="000F7E13" w:rsidRPr="00702EE8">
        <w:rPr>
          <w:rFonts w:ascii="Arial" w:hAnsi="Arial" w:cs="Arial"/>
          <w:sz w:val="24"/>
          <w:szCs w:val="24"/>
        </w:rPr>
        <w:t xml:space="preserve"> </w:t>
      </w:r>
    </w:p>
    <w:p w14:paraId="41A277E7" w14:textId="77777777" w:rsidR="00633081" w:rsidRPr="00702EE8" w:rsidRDefault="00633081" w:rsidP="00702EE8">
      <w:pPr>
        <w:spacing w:line="480" w:lineRule="auto"/>
        <w:rPr>
          <w:rFonts w:ascii="Arial" w:hAnsi="Arial" w:cs="Arial"/>
          <w:sz w:val="24"/>
          <w:szCs w:val="24"/>
        </w:rPr>
      </w:pPr>
    </w:p>
    <w:p w14:paraId="14EB0EBF" w14:textId="4AAB2D9B" w:rsidR="00C327A2" w:rsidRPr="00702EE8" w:rsidRDefault="00020D4B" w:rsidP="00702EE8">
      <w:pPr>
        <w:spacing w:line="480" w:lineRule="auto"/>
        <w:ind w:firstLineChars="100" w:firstLine="240"/>
        <w:jc w:val="left"/>
        <w:rPr>
          <w:rFonts w:ascii="Arial" w:hAnsi="Arial" w:cs="Arial"/>
          <w:color w:val="4472C4" w:themeColor="accent1"/>
          <w:sz w:val="24"/>
          <w:szCs w:val="24"/>
        </w:rPr>
      </w:pPr>
      <w:r w:rsidRPr="00702EE8">
        <w:rPr>
          <w:rFonts w:ascii="Arial" w:hAnsi="Arial" w:cs="Arial"/>
          <w:sz w:val="24"/>
          <w:szCs w:val="24"/>
        </w:rPr>
        <w:t>One of the most famous Artist</w:t>
      </w:r>
      <w:r w:rsidR="00DE6F66" w:rsidRPr="00702EE8">
        <w:rPr>
          <w:rFonts w:ascii="Arial" w:hAnsi="Arial" w:cs="Arial"/>
          <w:sz w:val="24"/>
          <w:szCs w:val="24"/>
        </w:rPr>
        <w:t xml:space="preserve"> during</w:t>
      </w:r>
      <w:r w:rsidR="0066607E" w:rsidRPr="00702EE8">
        <w:rPr>
          <w:rFonts w:ascii="Arial" w:hAnsi="Arial" w:cs="Arial"/>
          <w:sz w:val="24"/>
          <w:szCs w:val="24"/>
        </w:rPr>
        <w:t xml:space="preserve"> the</w:t>
      </w:r>
      <w:r w:rsidR="00DE6F66" w:rsidRPr="00702EE8">
        <w:rPr>
          <w:rFonts w:ascii="Arial" w:hAnsi="Arial" w:cs="Arial"/>
          <w:sz w:val="24"/>
          <w:szCs w:val="24"/>
        </w:rPr>
        <w:t xml:space="preserve"> </w:t>
      </w:r>
      <w:r w:rsidR="0066607E" w:rsidRPr="00702EE8">
        <w:rPr>
          <w:rFonts w:ascii="Arial" w:hAnsi="Arial" w:cs="Arial"/>
          <w:sz w:val="24"/>
          <w:szCs w:val="24"/>
        </w:rPr>
        <w:t>S</w:t>
      </w:r>
      <w:r w:rsidR="00DE6F66" w:rsidRPr="00702EE8">
        <w:rPr>
          <w:rFonts w:ascii="Arial" w:hAnsi="Arial" w:cs="Arial"/>
          <w:sz w:val="24"/>
          <w:szCs w:val="24"/>
        </w:rPr>
        <w:t>urrealism movement at the beginning of 19 century</w:t>
      </w:r>
      <w:r w:rsidRPr="00702EE8">
        <w:rPr>
          <w:rFonts w:ascii="Arial" w:hAnsi="Arial" w:cs="Arial"/>
          <w:sz w:val="24"/>
          <w:szCs w:val="24"/>
        </w:rPr>
        <w:t xml:space="preserve"> is Man Ray,</w:t>
      </w:r>
      <w:r w:rsidR="00DE6F66" w:rsidRPr="00702EE8">
        <w:rPr>
          <w:rFonts w:ascii="Arial" w:hAnsi="Arial" w:cs="Arial"/>
          <w:sz w:val="24"/>
          <w:szCs w:val="24"/>
        </w:rPr>
        <w:t xml:space="preserve"> an</w:t>
      </w:r>
      <w:r w:rsidRPr="00702EE8">
        <w:rPr>
          <w:rFonts w:ascii="Arial" w:hAnsi="Arial" w:cs="Arial"/>
          <w:sz w:val="24"/>
          <w:szCs w:val="24"/>
        </w:rPr>
        <w:t xml:space="preserve"> </w:t>
      </w:r>
      <w:r w:rsidR="009962DF" w:rsidRPr="00702EE8">
        <w:rPr>
          <w:rFonts w:ascii="Arial" w:hAnsi="Arial" w:cs="Arial"/>
          <w:sz w:val="24"/>
          <w:szCs w:val="24"/>
        </w:rPr>
        <w:t>American dadaism and surrealism artist who specializes in painting, film and photography.</w:t>
      </w:r>
      <w:r w:rsidR="00DE6F66" w:rsidRPr="00445D1D">
        <w:rPr>
          <w:rFonts w:ascii="Arial" w:hAnsi="Arial" w:cs="Arial"/>
          <w:i/>
          <w:iCs/>
          <w:sz w:val="24"/>
          <w:szCs w:val="24"/>
        </w:rPr>
        <w:t xml:space="preserve"> </w:t>
      </w:r>
      <w:r w:rsidR="004028D7" w:rsidRPr="00445D1D">
        <w:rPr>
          <w:rFonts w:ascii="Arial" w:hAnsi="Arial" w:cs="Arial"/>
          <w:i/>
          <w:iCs/>
          <w:sz w:val="24"/>
          <w:szCs w:val="24"/>
        </w:rPr>
        <w:t>Man</w:t>
      </w:r>
      <w:r w:rsidR="00DE6F66" w:rsidRPr="00445D1D">
        <w:rPr>
          <w:rFonts w:ascii="Arial" w:hAnsi="Arial" w:cs="Arial"/>
          <w:i/>
          <w:iCs/>
          <w:sz w:val="24"/>
          <w:szCs w:val="24"/>
        </w:rPr>
        <w:t xml:space="preserve"> </w:t>
      </w:r>
      <w:r w:rsidR="004028D7" w:rsidRPr="00445D1D">
        <w:rPr>
          <w:rFonts w:ascii="Arial" w:hAnsi="Arial" w:cs="Arial"/>
          <w:i/>
          <w:iCs/>
          <w:sz w:val="24"/>
          <w:szCs w:val="24"/>
        </w:rPr>
        <w:t xml:space="preserve">Ray the portrait photographer of famous artists and personalities; Man Ray the commercial </w:t>
      </w:r>
      <w:r w:rsidR="004028D7" w:rsidRPr="00445D1D">
        <w:rPr>
          <w:rFonts w:ascii="Arial" w:hAnsi="Arial" w:cs="Arial"/>
          <w:i/>
          <w:iCs/>
          <w:sz w:val="24"/>
          <w:szCs w:val="24"/>
        </w:rPr>
        <w:lastRenderedPageBreak/>
        <w:t xml:space="preserve">fashion photographer who always tried to combine fashion photography with </w:t>
      </w:r>
      <w:r w:rsidR="00CC07FA" w:rsidRPr="00445D1D">
        <w:rPr>
          <w:rFonts w:ascii="Arial" w:hAnsi="Arial" w:cs="Arial"/>
          <w:i/>
          <w:iCs/>
          <w:noProof/>
          <w:sz w:val="24"/>
          <w:szCs w:val="24"/>
        </w:rPr>
        <mc:AlternateContent>
          <mc:Choice Requires="wps">
            <w:drawing>
              <wp:anchor distT="0" distB="0" distL="114300" distR="114300" simplePos="0" relativeHeight="251661312" behindDoc="0" locked="0" layoutInCell="1" allowOverlap="1" wp14:anchorId="64352D11" wp14:editId="61164F63">
                <wp:simplePos x="0" y="0"/>
                <wp:positionH relativeFrom="margin">
                  <wp:posOffset>715010</wp:posOffset>
                </wp:positionH>
                <wp:positionV relativeFrom="paragraph">
                  <wp:posOffset>4033520</wp:posOffset>
                </wp:positionV>
                <wp:extent cx="3916680" cy="635"/>
                <wp:effectExtent l="0" t="0" r="7620" b="0"/>
                <wp:wrapTopAndBottom/>
                <wp:docPr id="881619858" name="文本框 1"/>
                <wp:cNvGraphicFramePr/>
                <a:graphic xmlns:a="http://schemas.openxmlformats.org/drawingml/2006/main">
                  <a:graphicData uri="http://schemas.microsoft.com/office/word/2010/wordprocessingShape">
                    <wps:wsp>
                      <wps:cNvSpPr txBox="1"/>
                      <wps:spPr>
                        <a:xfrm>
                          <a:off x="0" y="0"/>
                          <a:ext cx="3916680" cy="635"/>
                        </a:xfrm>
                        <a:prstGeom prst="rect">
                          <a:avLst/>
                        </a:prstGeom>
                        <a:solidFill>
                          <a:prstClr val="white"/>
                        </a:solidFill>
                        <a:ln>
                          <a:noFill/>
                        </a:ln>
                      </wps:spPr>
                      <wps:txbx>
                        <w:txbxContent>
                          <w:p w14:paraId="6922C68D" w14:textId="2BD19EC0" w:rsidR="003C2EA8" w:rsidRPr="003C2EA8" w:rsidRDefault="003C2EA8" w:rsidP="003C2EA8">
                            <w:pPr>
                              <w:pStyle w:val="a5"/>
                              <w:jc w:val="center"/>
                              <w:rPr>
                                <w:rFonts w:ascii="Malgun Gothic" w:hAnsi="Malgun Gothic"/>
                                <w:sz w:val="32"/>
                                <w:szCs w:val="32"/>
                              </w:rPr>
                            </w:pPr>
                            <w:r w:rsidRPr="003C2EA8">
                              <w:rPr>
                                <w:sz w:val="22"/>
                                <w:szCs w:val="22"/>
                              </w:rPr>
                              <w:t xml:space="preserve">Figure </w:t>
                            </w:r>
                            <w:r w:rsidRPr="003C2EA8">
                              <w:rPr>
                                <w:sz w:val="22"/>
                                <w:szCs w:val="22"/>
                              </w:rPr>
                              <w:fldChar w:fldCharType="begin"/>
                            </w:r>
                            <w:r w:rsidRPr="003C2EA8">
                              <w:rPr>
                                <w:sz w:val="22"/>
                                <w:szCs w:val="22"/>
                              </w:rPr>
                              <w:instrText xml:space="preserve"> SEQ Figure \* ARABIC </w:instrText>
                            </w:r>
                            <w:r w:rsidRPr="003C2EA8">
                              <w:rPr>
                                <w:sz w:val="22"/>
                                <w:szCs w:val="22"/>
                              </w:rPr>
                              <w:fldChar w:fldCharType="separate"/>
                            </w:r>
                            <w:r w:rsidR="00F671B1">
                              <w:rPr>
                                <w:noProof/>
                                <w:sz w:val="22"/>
                                <w:szCs w:val="22"/>
                              </w:rPr>
                              <w:t>1</w:t>
                            </w:r>
                            <w:r w:rsidRPr="003C2EA8">
                              <w:rPr>
                                <w:sz w:val="22"/>
                                <w:szCs w:val="22"/>
                              </w:rPr>
                              <w:fldChar w:fldCharType="end"/>
                            </w:r>
                            <w:r w:rsidRPr="003C2EA8">
                              <w:rPr>
                                <w:sz w:val="22"/>
                                <w:szCs w:val="22"/>
                              </w:rPr>
                              <w:t xml:space="preserve"> - Man Ray (1930) Tears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352D11" id="_x0000_t202" coordsize="21600,21600" o:spt="202" path="m,l,21600r21600,l21600,xe">
                <v:stroke joinstyle="miter"/>
                <v:path gradientshapeok="t" o:connecttype="rect"/>
              </v:shapetype>
              <v:shape id="文本框 1" o:spid="_x0000_s1026" type="#_x0000_t202" style="position:absolute;left:0;text-align:left;margin-left:56.3pt;margin-top:317.6pt;width:308.4pt;height:.0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" stroked="f">
                <v:textbox style="mso-fit-shape-to-text:t" inset="0,0,0,0">
                  <w:txbxContent>
                    <w:p w14:paraId="6922C68D" w14:textId="2BD19EC0" w:rsidR="003C2EA8" w:rsidRPr="003C2EA8" w:rsidRDefault="003C2EA8" w:rsidP="003C2EA8">
                      <w:pPr>
                        <w:pStyle w:val="a5"/>
                        <w:jc w:val="center"/>
                        <w:rPr>
                          <w:rFonts w:ascii="Malgun Gothic" w:hAnsi="Malgun Gothic"/>
                          <w:sz w:val="32"/>
                          <w:szCs w:val="32"/>
                        </w:rPr>
                      </w:pPr>
                      <w:r w:rsidRPr="003C2EA8">
                        <w:rPr>
                          <w:sz w:val="22"/>
                          <w:szCs w:val="22"/>
                        </w:rPr>
                        <w:t xml:space="preserve">Figure </w:t>
                      </w:r>
                      <w:r w:rsidRPr="003C2EA8">
                        <w:rPr>
                          <w:sz w:val="22"/>
                          <w:szCs w:val="22"/>
                        </w:rPr>
                        <w:fldChar w:fldCharType="begin"/>
                      </w:r>
                      <w:r w:rsidRPr="003C2EA8">
                        <w:rPr>
                          <w:sz w:val="22"/>
                          <w:szCs w:val="22"/>
                        </w:rPr>
                        <w:instrText xml:space="preserve"> SEQ Figure \* ARABIC </w:instrText>
                      </w:r>
                      <w:r w:rsidRPr="003C2EA8">
                        <w:rPr>
                          <w:sz w:val="22"/>
                          <w:szCs w:val="22"/>
                        </w:rPr>
                        <w:fldChar w:fldCharType="separate"/>
                      </w:r>
                      <w:r w:rsidR="00F671B1">
                        <w:rPr>
                          <w:noProof/>
                          <w:sz w:val="22"/>
                          <w:szCs w:val="22"/>
                        </w:rPr>
                        <w:t>1</w:t>
                      </w:r>
                      <w:r w:rsidRPr="003C2EA8">
                        <w:rPr>
                          <w:sz w:val="22"/>
                          <w:szCs w:val="22"/>
                        </w:rPr>
                        <w:fldChar w:fldCharType="end"/>
                      </w:r>
                      <w:r w:rsidRPr="003C2EA8">
                        <w:rPr>
                          <w:sz w:val="22"/>
                          <w:szCs w:val="22"/>
                        </w:rPr>
                        <w:t xml:space="preserve"> - Man Ray (1930) Tears</w:t>
                      </w:r>
                    </w:p>
                  </w:txbxContent>
                </v:textbox>
                <w10:wrap type="topAndBottom" anchorx="margin"/>
              </v:shape>
            </w:pict>
          </mc:Fallback>
        </mc:AlternateContent>
      </w:r>
      <w:r w:rsidR="00CC07FA" w:rsidRPr="00445D1D">
        <w:rPr>
          <w:rFonts w:ascii="Arial" w:hAnsi="Arial" w:cs="Arial"/>
          <w:i/>
          <w:iCs/>
          <w:noProof/>
          <w:sz w:val="24"/>
          <w:szCs w:val="24"/>
        </w:rPr>
        <w:drawing>
          <wp:anchor distT="0" distB="0" distL="114300" distR="114300" simplePos="0" relativeHeight="251658240" behindDoc="0" locked="0" layoutInCell="1" allowOverlap="1" wp14:anchorId="11B5FA54" wp14:editId="68070B18">
            <wp:simplePos x="0" y="0"/>
            <wp:positionH relativeFrom="margin">
              <wp:align>center</wp:align>
            </wp:positionH>
            <wp:positionV relativeFrom="paragraph">
              <wp:posOffset>926465</wp:posOffset>
            </wp:positionV>
            <wp:extent cx="3916680" cy="3059430"/>
            <wp:effectExtent l="0" t="0" r="7620" b="7620"/>
            <wp:wrapTopAndBottom/>
            <wp:docPr id="21458453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45344"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16680" cy="3059430"/>
                    </a:xfrm>
                    <a:prstGeom prst="rect">
                      <a:avLst/>
                    </a:prstGeom>
                  </pic:spPr>
                </pic:pic>
              </a:graphicData>
            </a:graphic>
          </wp:anchor>
        </w:drawing>
      </w:r>
      <w:r w:rsidR="004028D7" w:rsidRPr="00445D1D">
        <w:rPr>
          <w:rFonts w:ascii="Arial" w:hAnsi="Arial" w:cs="Arial"/>
          <w:i/>
          <w:iCs/>
          <w:sz w:val="24"/>
          <w:szCs w:val="24"/>
        </w:rPr>
        <w:t>avant-garde art, (</w:t>
      </w:r>
      <w:r w:rsidR="003479CC" w:rsidRPr="00445D1D">
        <w:rPr>
          <w:rFonts w:ascii="Arial" w:hAnsi="Arial" w:cs="Arial"/>
          <w:i/>
          <w:iCs/>
          <w:sz w:val="24"/>
          <w:szCs w:val="24"/>
        </w:rPr>
        <w:t>Kuenzli. R. E</w:t>
      </w:r>
      <w:r w:rsidR="004028D7" w:rsidRPr="00445D1D">
        <w:rPr>
          <w:rFonts w:ascii="Arial" w:hAnsi="Arial" w:cs="Arial"/>
          <w:i/>
          <w:iCs/>
          <w:sz w:val="24"/>
          <w:szCs w:val="24"/>
        </w:rPr>
        <w:t>, 2007)</w:t>
      </w:r>
      <w:r w:rsidR="004028D7" w:rsidRPr="00445D1D">
        <w:rPr>
          <w:rFonts w:ascii="Arial" w:hAnsi="Arial" w:cs="Arial"/>
          <w:i/>
          <w:iCs/>
          <w:color w:val="4472C4" w:themeColor="accent1"/>
          <w:sz w:val="24"/>
          <w:szCs w:val="24"/>
        </w:rPr>
        <w:t xml:space="preserve"> </w:t>
      </w:r>
    </w:p>
    <w:p w14:paraId="2C195F2C" w14:textId="404BA5BD" w:rsidR="00DE6F66" w:rsidRPr="00702EE8" w:rsidRDefault="00852DA9"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This photograph is one of Man Ray's most famous masterpieces. On a sad face, the tears are so bright and prominent. In this staged photo, Man Ray used five glass beads instead of real tears to create an atmosphere and bring the most authentic artistic effect with the unreal.</w:t>
      </w:r>
      <w:r w:rsidR="004439F8" w:rsidRPr="00702EE8">
        <w:rPr>
          <w:rFonts w:ascii="Arial" w:hAnsi="Arial" w:cs="Arial"/>
          <w:sz w:val="24"/>
          <w:szCs w:val="24"/>
        </w:rPr>
        <w:t xml:space="preserve"> Photography is a typical surreal art, but Man Ray's work offers a new perspective, that is, photography is in the balance of showing the surreal "intuition" and preserving reality.</w:t>
      </w:r>
      <w:r w:rsidRPr="00702EE8">
        <w:rPr>
          <w:rFonts w:ascii="Arial" w:hAnsi="Arial" w:cs="Arial"/>
          <w:sz w:val="24"/>
          <w:szCs w:val="24"/>
        </w:rPr>
        <w:t xml:space="preserve"> </w:t>
      </w:r>
      <w:r w:rsidR="004439F8" w:rsidRPr="00702EE8">
        <w:rPr>
          <w:rFonts w:ascii="Arial" w:hAnsi="Arial" w:cs="Arial"/>
          <w:sz w:val="24"/>
          <w:szCs w:val="24"/>
        </w:rPr>
        <w:t xml:space="preserve">In order to achieve such a strong artistic effect, he broke the concept of "truthful record". In order to highlight the tears in the picture, he did not actually photograph the tears, but found five glass balls. This is a bold exploration by Man Ray, and it is also his style. </w:t>
      </w:r>
    </w:p>
    <w:p w14:paraId="3176460D" w14:textId="77777777" w:rsidR="002472AE" w:rsidRPr="00702EE8" w:rsidRDefault="002472AE" w:rsidP="00702EE8">
      <w:pPr>
        <w:spacing w:line="480" w:lineRule="auto"/>
        <w:rPr>
          <w:rFonts w:ascii="Arial" w:hAnsi="Arial" w:cs="Arial"/>
          <w:color w:val="FF0000"/>
          <w:sz w:val="24"/>
          <w:szCs w:val="24"/>
        </w:rPr>
      </w:pPr>
    </w:p>
    <w:p w14:paraId="43A125E9" w14:textId="1241649C" w:rsidR="00F671B1" w:rsidRPr="00702EE8" w:rsidRDefault="003066CC"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lastRenderedPageBreak/>
        <w:t>Surrealism has had an important influence in various fields such as literature, film and music. In the field of literature, surrealist literary works with its bizarre, exaggerated and difficult to understand the characteristics of the readers left a deep impression and impact.</w:t>
      </w:r>
      <w:r w:rsidR="00615090" w:rsidRPr="00702EE8">
        <w:rPr>
          <w:rFonts w:ascii="Arial" w:hAnsi="Arial" w:cs="Arial"/>
          <w:sz w:val="24"/>
          <w:szCs w:val="24"/>
        </w:rPr>
        <w:t xml:space="preserve"> </w:t>
      </w:r>
      <w:r w:rsidR="00615090" w:rsidRPr="00CC07FA">
        <w:rPr>
          <w:rFonts w:ascii="Arial" w:hAnsi="Arial" w:cs="Arial"/>
          <w:i/>
          <w:iCs/>
          <w:sz w:val="24"/>
          <w:szCs w:val="24"/>
        </w:rPr>
        <w:t xml:space="preserve">What is the surrealist book?  There is no single model for the surrealist book, just as there is no single model for surrealist painting. </w:t>
      </w:r>
      <w:r w:rsidR="00026B08" w:rsidRPr="00CC07FA">
        <w:rPr>
          <w:rFonts w:ascii="Arial" w:hAnsi="Arial" w:cs="Arial"/>
          <w:i/>
          <w:iCs/>
          <w:sz w:val="24"/>
          <w:szCs w:val="24"/>
        </w:rPr>
        <w:t>(</w:t>
      </w:r>
      <w:r w:rsidR="00026B08" w:rsidRPr="00CC07FA">
        <w:rPr>
          <w:rFonts w:ascii="Arial" w:hAnsi="Arial" w:cs="Arial"/>
          <w:i/>
          <w:iCs/>
          <w:color w:val="3A3A3A"/>
          <w:sz w:val="24"/>
          <w:szCs w:val="24"/>
          <w:shd w:val="clear" w:color="auto" w:fill="FFFFFF"/>
        </w:rPr>
        <w:t>Adamowicz. E, 2009, p265)</w:t>
      </w:r>
      <w:r w:rsidRPr="00702EE8">
        <w:rPr>
          <w:rFonts w:ascii="Arial" w:hAnsi="Arial" w:cs="Arial"/>
          <w:sz w:val="24"/>
          <w:szCs w:val="24"/>
        </w:rPr>
        <w:t xml:space="preserve"> </w:t>
      </w:r>
      <w:r w:rsidR="00004036" w:rsidRPr="00702EE8">
        <w:rPr>
          <w:rFonts w:ascii="Arial" w:hAnsi="Arial" w:cs="Arial"/>
          <w:sz w:val="24"/>
          <w:szCs w:val="24"/>
        </w:rPr>
        <w:t xml:space="preserve">In the field of film, </w:t>
      </w:r>
      <w:r w:rsidR="00004036" w:rsidRPr="00702EE8">
        <w:rPr>
          <w:rFonts w:ascii="Arial" w:hAnsi="Arial" w:cs="Arial"/>
          <w:i/>
          <w:iCs/>
          <w:sz w:val="24"/>
          <w:szCs w:val="24"/>
        </w:rPr>
        <w:t>Nosferatu</w:t>
      </w:r>
      <w:r w:rsidR="00004036" w:rsidRPr="00702EE8">
        <w:rPr>
          <w:rFonts w:ascii="Arial" w:hAnsi="Arial" w:cs="Arial"/>
          <w:sz w:val="24"/>
          <w:szCs w:val="24"/>
        </w:rPr>
        <w:t xml:space="preserve"> </w:t>
      </w:r>
      <w:r w:rsidR="00966F1E" w:rsidRPr="00702EE8">
        <w:rPr>
          <w:rFonts w:ascii="Arial" w:hAnsi="Arial" w:cs="Arial"/>
          <w:sz w:val="24"/>
          <w:szCs w:val="24"/>
        </w:rPr>
        <w:t>(</w:t>
      </w:r>
      <w:r w:rsidR="00004036" w:rsidRPr="00702EE8">
        <w:rPr>
          <w:rFonts w:ascii="Arial" w:hAnsi="Arial" w:cs="Arial"/>
          <w:sz w:val="24"/>
          <w:szCs w:val="24"/>
        </w:rPr>
        <w:t>1920</w:t>
      </w:r>
      <w:r w:rsidR="00966F1E" w:rsidRPr="00702EE8">
        <w:rPr>
          <w:rFonts w:ascii="Arial" w:hAnsi="Arial" w:cs="Arial"/>
          <w:sz w:val="24"/>
          <w:szCs w:val="24"/>
        </w:rPr>
        <w:t xml:space="preserve">) </w:t>
      </w:r>
      <w:r w:rsidR="00004036" w:rsidRPr="00702EE8">
        <w:rPr>
          <w:rFonts w:ascii="Arial" w:hAnsi="Arial" w:cs="Arial"/>
          <w:sz w:val="24"/>
          <w:szCs w:val="24"/>
        </w:rPr>
        <w:t>for example</w:t>
      </w:r>
      <w:r w:rsidR="00004036" w:rsidRPr="00702EE8">
        <w:rPr>
          <w:rFonts w:ascii="Arial" w:hAnsi="Arial" w:cs="Arial"/>
          <w:sz w:val="24"/>
          <w:szCs w:val="24"/>
        </w:rPr>
        <w:t>，</w:t>
      </w:r>
      <w:r w:rsidR="00004036" w:rsidRPr="00702EE8">
        <w:rPr>
          <w:rFonts w:ascii="Arial" w:hAnsi="Arial" w:cs="Arial"/>
          <w:sz w:val="24"/>
          <w:szCs w:val="24"/>
        </w:rPr>
        <w:t>surrealis</w:t>
      </w:r>
      <w:r w:rsidR="00FA6429" w:rsidRPr="00702EE8">
        <w:rPr>
          <w:rFonts w:ascii="Arial" w:hAnsi="Arial" w:cs="Arial"/>
          <w:sz w:val="24"/>
          <w:szCs w:val="24"/>
        </w:rPr>
        <w:t>m</w:t>
      </w:r>
      <w:r w:rsidR="00004036" w:rsidRPr="00702EE8">
        <w:rPr>
          <w:rFonts w:ascii="Arial" w:hAnsi="Arial" w:cs="Arial"/>
          <w:sz w:val="24"/>
          <w:szCs w:val="24"/>
        </w:rPr>
        <w:t xml:space="preserve"> ideas are combined with contemporary film techniques to create a completely new way of telling through camera techniques, special effects and editing. Surrealist films not only express criticism and reflection on reality in content, but also are innovative in</w:t>
      </w:r>
      <w:r w:rsidR="00AE06F1" w:rsidRPr="00702EE8">
        <w:rPr>
          <w:rFonts w:ascii="Arial" w:hAnsi="Arial" w:cs="Arial"/>
          <w:sz w:val="24"/>
          <w:szCs w:val="24"/>
        </w:rPr>
        <w:t xml:space="preserve"> the</w:t>
      </w:r>
      <w:r w:rsidR="00004036" w:rsidRPr="00702EE8">
        <w:rPr>
          <w:rFonts w:ascii="Arial" w:hAnsi="Arial" w:cs="Arial"/>
          <w:sz w:val="24"/>
          <w:szCs w:val="24"/>
        </w:rPr>
        <w:t xml:space="preserve"> overall structure. </w:t>
      </w:r>
      <w:r w:rsidR="00004036" w:rsidRPr="00CC07FA">
        <w:rPr>
          <w:rFonts w:ascii="Arial" w:hAnsi="Arial" w:cs="Arial"/>
          <w:i/>
          <w:iCs/>
          <w:sz w:val="24"/>
          <w:szCs w:val="24"/>
        </w:rPr>
        <w:t>This idea captured something essential about surrealism's ability to travel between the land of day (rationality, the everyday, politics) and the land of night (irrationality, the marvelous, dreams). (Adam L, 2015, p181)</w:t>
      </w:r>
    </w:p>
    <w:p w14:paraId="5AF9B187" w14:textId="61D8C112" w:rsidR="00F671B1" w:rsidRPr="00702EE8" w:rsidRDefault="00820142" w:rsidP="00702EE8">
      <w:pPr>
        <w:spacing w:line="480" w:lineRule="auto"/>
        <w:ind w:firstLineChars="100" w:firstLine="240"/>
        <w:jc w:val="left"/>
        <w:rPr>
          <w:rFonts w:ascii="Arial" w:hAnsi="Arial" w:cs="Arial"/>
          <w:sz w:val="24"/>
          <w:szCs w:val="24"/>
        </w:rPr>
      </w:pPr>
      <w:r w:rsidRPr="00702EE8">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254A3348" wp14:editId="0EDA1656">
                <wp:simplePos x="0" y="0"/>
                <wp:positionH relativeFrom="margin">
                  <wp:align>left</wp:align>
                </wp:positionH>
                <wp:positionV relativeFrom="paragraph">
                  <wp:posOffset>6791325</wp:posOffset>
                </wp:positionV>
                <wp:extent cx="5266055" cy="635"/>
                <wp:effectExtent l="0" t="0" r="0" b="0"/>
                <wp:wrapTopAndBottom/>
                <wp:docPr id="1455860422" name="文本框 1"/>
                <wp:cNvGraphicFramePr/>
                <a:graphic xmlns:a="http://schemas.openxmlformats.org/drawingml/2006/main">
                  <a:graphicData uri="http://schemas.microsoft.com/office/word/2010/wordprocessingShape">
                    <wps:wsp>
                      <wps:cNvSpPr txBox="1"/>
                      <wps:spPr>
                        <a:xfrm>
                          <a:off x="0" y="0"/>
                          <a:ext cx="5266055" cy="635"/>
                        </a:xfrm>
                        <a:prstGeom prst="rect">
                          <a:avLst/>
                        </a:prstGeom>
                        <a:solidFill>
                          <a:prstClr val="white"/>
                        </a:solidFill>
                        <a:ln>
                          <a:noFill/>
                        </a:ln>
                      </wps:spPr>
                      <wps:txbx>
                        <w:txbxContent>
                          <w:p w14:paraId="1AA926B4" w14:textId="30139531" w:rsidR="003C2EA8" w:rsidRPr="003C2EA8" w:rsidRDefault="003C2EA8" w:rsidP="003C2EA8">
                            <w:pPr>
                              <w:pStyle w:val="a5"/>
                              <w:jc w:val="center"/>
                              <w:rPr>
                                <w:rFonts w:ascii="Malgun Gothic" w:hAnsi="Malgun Gothic"/>
                                <w:noProof/>
                                <w:sz w:val="32"/>
                                <w:szCs w:val="32"/>
                              </w:rPr>
                            </w:pPr>
                            <w:r w:rsidRPr="003C2EA8">
                              <w:rPr>
                                <w:sz w:val="22"/>
                                <w:szCs w:val="22"/>
                              </w:rPr>
                              <w:t xml:space="preserve">Figure </w:t>
                            </w:r>
                            <w:r w:rsidRPr="003C2EA8">
                              <w:rPr>
                                <w:sz w:val="22"/>
                                <w:szCs w:val="22"/>
                              </w:rPr>
                              <w:fldChar w:fldCharType="begin"/>
                            </w:r>
                            <w:r w:rsidRPr="003C2EA8">
                              <w:rPr>
                                <w:sz w:val="22"/>
                                <w:szCs w:val="22"/>
                              </w:rPr>
                              <w:instrText xml:space="preserve"> SEQ Figure \* ARABIC </w:instrText>
                            </w:r>
                            <w:r w:rsidRPr="003C2EA8">
                              <w:rPr>
                                <w:sz w:val="22"/>
                                <w:szCs w:val="22"/>
                              </w:rPr>
                              <w:fldChar w:fldCharType="separate"/>
                            </w:r>
                            <w:r w:rsidR="00F671B1">
                              <w:rPr>
                                <w:noProof/>
                                <w:sz w:val="22"/>
                                <w:szCs w:val="22"/>
                              </w:rPr>
                              <w:t>2</w:t>
                            </w:r>
                            <w:r w:rsidRPr="003C2EA8">
                              <w:rPr>
                                <w:sz w:val="22"/>
                                <w:szCs w:val="22"/>
                              </w:rPr>
                              <w:fldChar w:fldCharType="end"/>
                            </w:r>
                            <w:r w:rsidRPr="003C2EA8">
                              <w:rPr>
                                <w:sz w:val="22"/>
                                <w:szCs w:val="22"/>
                              </w:rPr>
                              <w:t xml:space="preserve"> - Salvador Dalí (1952-1954) The Corpuscular Persistence of Memory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A3348" id="_x0000_s1027" type="#_x0000_t202" style="position:absolute;left:0;text-align:left;margin-left:0;margin-top:534.75pt;width:414.65pt;height:.05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" stroked="f">
                <v:textbox style="mso-fit-shape-to-text:t" inset="0,0,0,0">
                  <w:txbxContent>
                    <w:p w14:paraId="1AA926B4" w14:textId="30139531" w:rsidR="003C2EA8" w:rsidRPr="003C2EA8" w:rsidRDefault="003C2EA8" w:rsidP="003C2EA8">
                      <w:pPr>
                        <w:pStyle w:val="a5"/>
                        <w:jc w:val="center"/>
                        <w:rPr>
                          <w:rFonts w:ascii="Malgun Gothic" w:hAnsi="Malgun Gothic"/>
                          <w:noProof/>
                          <w:sz w:val="32"/>
                          <w:szCs w:val="32"/>
                        </w:rPr>
                      </w:pPr>
                      <w:r w:rsidRPr="003C2EA8">
                        <w:rPr>
                          <w:sz w:val="22"/>
                          <w:szCs w:val="22"/>
                        </w:rPr>
                        <w:t xml:space="preserve">Figure </w:t>
                      </w:r>
                      <w:r w:rsidRPr="003C2EA8">
                        <w:rPr>
                          <w:sz w:val="22"/>
                          <w:szCs w:val="22"/>
                        </w:rPr>
                        <w:fldChar w:fldCharType="begin"/>
                      </w:r>
                      <w:r w:rsidRPr="003C2EA8">
                        <w:rPr>
                          <w:sz w:val="22"/>
                          <w:szCs w:val="22"/>
                        </w:rPr>
                        <w:instrText xml:space="preserve"> SEQ Figure \* ARABIC </w:instrText>
                      </w:r>
                      <w:r w:rsidRPr="003C2EA8">
                        <w:rPr>
                          <w:sz w:val="22"/>
                          <w:szCs w:val="22"/>
                        </w:rPr>
                        <w:fldChar w:fldCharType="separate"/>
                      </w:r>
                      <w:r w:rsidR="00F671B1">
                        <w:rPr>
                          <w:noProof/>
                          <w:sz w:val="22"/>
                          <w:szCs w:val="22"/>
                        </w:rPr>
                        <w:t>2</w:t>
                      </w:r>
                      <w:r w:rsidRPr="003C2EA8">
                        <w:rPr>
                          <w:sz w:val="22"/>
                          <w:szCs w:val="22"/>
                        </w:rPr>
                        <w:fldChar w:fldCharType="end"/>
                      </w:r>
                      <w:r w:rsidRPr="003C2EA8">
                        <w:rPr>
                          <w:sz w:val="22"/>
                          <w:szCs w:val="22"/>
                        </w:rPr>
                        <w:t xml:space="preserve"> - Salvador Dalí (1952-1954) The Corpuscular Persistence of Memory</w:t>
                      </w:r>
                    </w:p>
                  </w:txbxContent>
                </v:textbox>
                <w10:wrap type="topAndBottom" anchorx="margin"/>
              </v:shape>
            </w:pict>
          </mc:Fallback>
        </mc:AlternateContent>
      </w:r>
      <w:r w:rsidR="00F671B1" w:rsidRPr="00702EE8">
        <w:rPr>
          <w:rFonts w:ascii="Arial" w:hAnsi="Arial" w:cs="Arial"/>
          <w:noProof/>
          <w:sz w:val="24"/>
          <w:szCs w:val="24"/>
        </w:rPr>
        <w:drawing>
          <wp:anchor distT="0" distB="0" distL="114300" distR="114300" simplePos="0" relativeHeight="251659264" behindDoc="0" locked="0" layoutInCell="1" allowOverlap="1" wp14:anchorId="2A058213" wp14:editId="5A93C4B4">
            <wp:simplePos x="0" y="0"/>
            <wp:positionH relativeFrom="margin">
              <wp:posOffset>-79740</wp:posOffset>
            </wp:positionH>
            <wp:positionV relativeFrom="paragraph">
              <wp:posOffset>2962916</wp:posOffset>
            </wp:positionV>
            <wp:extent cx="5260975" cy="3722370"/>
            <wp:effectExtent l="0" t="0" r="0" b="0"/>
            <wp:wrapTopAndBottom/>
            <wp:docPr id="159775455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60975" cy="3722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02EE8">
        <w:rPr>
          <w:rFonts w:ascii="Arial" w:hAnsi="Arial" w:cs="Arial"/>
          <w:sz w:val="24"/>
          <w:szCs w:val="24"/>
        </w:rPr>
        <w:t>The impact of surrealism is prominently evident in the realm of illustration. Surrealist artists ardently seek to convey dreams and intuition, skillfully crafting a spiritual realm that diverges entirely from our tangible reality. Their captivating works embody this otherworldly essence through innovative compositions, harmonious color, and the amalgamation of imagery that transcends conventional perceptions.</w:t>
      </w:r>
      <w:r w:rsidR="00F671B1" w:rsidRPr="00702EE8">
        <w:rPr>
          <w:rFonts w:ascii="Arial" w:hAnsi="Arial" w:cs="Arial"/>
          <w:noProof/>
          <w:sz w:val="24"/>
          <w:szCs w:val="24"/>
        </w:rPr>
        <w:lastRenderedPageBreak/>
        <w:drawing>
          <wp:inline distT="0" distB="0" distL="0" distR="0" wp14:anchorId="46C68A7B" wp14:editId="10FD2F11">
            <wp:extent cx="5284550" cy="3755397"/>
            <wp:effectExtent l="0" t="0" r="0" b="0"/>
            <wp:docPr id="178923804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10413" cy="3773776"/>
                    </a:xfrm>
                    <a:prstGeom prst="rect">
                      <a:avLst/>
                    </a:prstGeom>
                    <a:noFill/>
                    <a:ln>
                      <a:noFill/>
                    </a:ln>
                  </pic:spPr>
                </pic:pic>
              </a:graphicData>
            </a:graphic>
          </wp:inline>
        </w:drawing>
      </w:r>
    </w:p>
    <w:p w14:paraId="412D57D6" w14:textId="23486BCB" w:rsidR="007421F9" w:rsidRPr="00702EE8" w:rsidRDefault="00F671B1" w:rsidP="00702EE8">
      <w:pPr>
        <w:pStyle w:val="a5"/>
        <w:spacing w:line="480" w:lineRule="auto"/>
        <w:jc w:val="center"/>
        <w:rPr>
          <w:rFonts w:asciiTheme="majorEastAsia" w:eastAsiaTheme="majorEastAsia" w:hAnsiTheme="majorEastAsia" w:cs="Arial"/>
          <w:i/>
          <w:iCs/>
          <w:sz w:val="24"/>
          <w:szCs w:val="24"/>
        </w:rPr>
      </w:pPr>
      <w:r w:rsidRPr="00702EE8">
        <w:rPr>
          <w:rFonts w:asciiTheme="majorEastAsia" w:eastAsiaTheme="majorEastAsia" w:hAnsiTheme="majorEastAsia" w:cs="Arial"/>
          <w:sz w:val="24"/>
          <w:szCs w:val="24"/>
        </w:rPr>
        <w:t xml:space="preserve">Figure </w:t>
      </w:r>
      <w:r w:rsidRPr="00702EE8">
        <w:rPr>
          <w:rFonts w:asciiTheme="majorEastAsia" w:eastAsiaTheme="majorEastAsia" w:hAnsiTheme="majorEastAsia" w:cs="Arial"/>
          <w:sz w:val="24"/>
          <w:szCs w:val="24"/>
        </w:rPr>
        <w:fldChar w:fldCharType="begin"/>
      </w:r>
      <w:r w:rsidRPr="00702EE8">
        <w:rPr>
          <w:rFonts w:asciiTheme="majorEastAsia" w:eastAsiaTheme="majorEastAsia" w:hAnsiTheme="majorEastAsia" w:cs="Arial"/>
          <w:sz w:val="24"/>
          <w:szCs w:val="24"/>
        </w:rPr>
        <w:instrText xml:space="preserve"> SEQ Figure \* ARABIC </w:instrText>
      </w:r>
      <w:r w:rsidRPr="00702EE8">
        <w:rPr>
          <w:rFonts w:asciiTheme="majorEastAsia" w:eastAsiaTheme="majorEastAsia" w:hAnsiTheme="majorEastAsia" w:cs="Arial"/>
          <w:sz w:val="24"/>
          <w:szCs w:val="24"/>
        </w:rPr>
        <w:fldChar w:fldCharType="separate"/>
      </w:r>
      <w:r w:rsidRPr="00702EE8">
        <w:rPr>
          <w:rFonts w:asciiTheme="majorEastAsia" w:eastAsiaTheme="majorEastAsia" w:hAnsiTheme="majorEastAsia" w:cs="Arial"/>
          <w:noProof/>
          <w:sz w:val="24"/>
          <w:szCs w:val="24"/>
        </w:rPr>
        <w:t>3</w:t>
      </w:r>
      <w:r w:rsidRPr="00702EE8">
        <w:rPr>
          <w:rFonts w:asciiTheme="majorEastAsia" w:eastAsiaTheme="majorEastAsia" w:hAnsiTheme="majorEastAsia" w:cs="Arial"/>
          <w:sz w:val="24"/>
          <w:szCs w:val="24"/>
        </w:rPr>
        <w:fldChar w:fldCharType="end"/>
      </w:r>
      <w:r w:rsidRPr="00702EE8">
        <w:rPr>
          <w:rFonts w:asciiTheme="majorEastAsia" w:eastAsiaTheme="majorEastAsia" w:hAnsiTheme="majorEastAsia" w:cs="Arial"/>
          <w:sz w:val="24"/>
          <w:szCs w:val="24"/>
        </w:rPr>
        <w:t xml:space="preserve"> - Salvador Dalí (1931) </w:t>
      </w:r>
      <w:r w:rsidRPr="00702EE8">
        <w:rPr>
          <w:rFonts w:asciiTheme="majorEastAsia" w:eastAsiaTheme="majorEastAsia" w:hAnsiTheme="majorEastAsia" w:cs="Arial"/>
          <w:i/>
          <w:iCs/>
          <w:sz w:val="24"/>
          <w:szCs w:val="24"/>
        </w:rPr>
        <w:t>The Persistence of Memory</w:t>
      </w:r>
    </w:p>
    <w:p w14:paraId="5EDB32DA" w14:textId="77777777" w:rsidR="007237FB" w:rsidRDefault="00A864BB" w:rsidP="007237FB">
      <w:pPr>
        <w:spacing w:line="480" w:lineRule="auto"/>
        <w:jc w:val="left"/>
        <w:rPr>
          <w:rFonts w:ascii="Arial" w:hAnsi="Arial" w:cs="Arial"/>
          <w:sz w:val="24"/>
          <w:szCs w:val="24"/>
        </w:rPr>
      </w:pPr>
      <w:r w:rsidRPr="00445D1D">
        <w:rPr>
          <w:rFonts w:ascii="Arial" w:hAnsi="Arial" w:cs="Arial"/>
          <w:i/>
          <w:iCs/>
          <w:sz w:val="24"/>
          <w:szCs w:val="24"/>
        </w:rPr>
        <w:t>He was constantly working out the contrast between the reality of our mind and our mental vision and the ‘reality’ of the external world, with his mysticism (which he was later to call ‘nuclear mysticism’) working alongside his ceaseless passion for experimentation. (</w:t>
      </w:r>
      <w:r w:rsidR="00A21FE9" w:rsidRPr="00445D1D">
        <w:rPr>
          <w:rFonts w:ascii="Arial" w:hAnsi="Arial" w:cs="Arial"/>
          <w:i/>
          <w:iCs/>
          <w:color w:val="3A3A3A"/>
          <w:sz w:val="24"/>
          <w:szCs w:val="24"/>
          <w:shd w:val="clear" w:color="auto" w:fill="FFFFFF"/>
        </w:rPr>
        <w:t>Caws, M. Ann, 2009, p183)</w:t>
      </w:r>
      <w:r w:rsidR="003479CC" w:rsidRPr="00702EE8">
        <w:rPr>
          <w:rFonts w:ascii="Arial" w:hAnsi="Arial" w:cs="Arial"/>
          <w:sz w:val="24"/>
          <w:szCs w:val="24"/>
        </w:rPr>
        <w:t xml:space="preserve"> </w:t>
      </w:r>
    </w:p>
    <w:p w14:paraId="5ACF419E" w14:textId="77777777" w:rsidR="007237FB" w:rsidRDefault="007237FB" w:rsidP="00702EE8">
      <w:pPr>
        <w:spacing w:line="480" w:lineRule="auto"/>
        <w:ind w:firstLineChars="100" w:firstLine="240"/>
        <w:jc w:val="left"/>
        <w:rPr>
          <w:rFonts w:ascii="Arial" w:hAnsi="Arial" w:cs="Arial"/>
          <w:sz w:val="24"/>
          <w:szCs w:val="24"/>
        </w:rPr>
      </w:pPr>
    </w:p>
    <w:p w14:paraId="6E08AB7B" w14:textId="1A3ABF72" w:rsidR="00DA633D" w:rsidRPr="00702EE8" w:rsidRDefault="006852EA"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In Dali's works, he combines elements in dreams and objects in daily life to form fantasy scenes and images, showing his thinking and understanding of reality</w:t>
      </w:r>
      <w:r w:rsidR="00E423D4" w:rsidRPr="00702EE8">
        <w:rPr>
          <w:rFonts w:ascii="Arial" w:hAnsi="Arial" w:cs="Arial"/>
          <w:sz w:val="24"/>
          <w:szCs w:val="24"/>
        </w:rPr>
        <w:t xml:space="preserve">, </w:t>
      </w:r>
      <w:r w:rsidR="00813CED" w:rsidRPr="00702EE8">
        <w:rPr>
          <w:rFonts w:ascii="Arial" w:hAnsi="Arial" w:cs="Arial"/>
          <w:sz w:val="24"/>
          <w:szCs w:val="24"/>
        </w:rPr>
        <w:t>which</w:t>
      </w:r>
      <w:r w:rsidR="00E423D4" w:rsidRPr="00702EE8">
        <w:rPr>
          <w:rFonts w:ascii="Arial" w:hAnsi="Arial" w:cs="Arial"/>
          <w:sz w:val="24"/>
          <w:szCs w:val="24"/>
        </w:rPr>
        <w:t xml:space="preserve"> expresses the nihilistic and decadent emotions of the artist.</w:t>
      </w:r>
      <w:r w:rsidR="004A64EC" w:rsidRPr="00702EE8">
        <w:rPr>
          <w:rFonts w:ascii="Arial" w:hAnsi="Arial" w:cs="Arial"/>
          <w:sz w:val="24"/>
          <w:szCs w:val="24"/>
        </w:rPr>
        <w:t xml:space="preserve"> </w:t>
      </w:r>
      <w:r w:rsidR="00F671B1" w:rsidRPr="00702EE8">
        <w:rPr>
          <w:rFonts w:ascii="Arial" w:hAnsi="Arial" w:cs="Arial"/>
          <w:sz w:val="24"/>
          <w:szCs w:val="24"/>
        </w:rPr>
        <w:t xml:space="preserve">Especially </w:t>
      </w:r>
      <w:r w:rsidR="00F671B1" w:rsidRPr="00702EE8">
        <w:rPr>
          <w:rFonts w:ascii="Arial" w:hAnsi="Arial" w:cs="Arial"/>
          <w:i/>
          <w:iCs/>
          <w:sz w:val="24"/>
          <w:szCs w:val="24"/>
        </w:rPr>
        <w:t>The Persistence of Memory</w:t>
      </w:r>
      <w:r w:rsidR="00F671B1" w:rsidRPr="00702EE8">
        <w:rPr>
          <w:rFonts w:ascii="Arial" w:hAnsi="Arial" w:cs="Arial"/>
          <w:sz w:val="24"/>
          <w:szCs w:val="24"/>
        </w:rPr>
        <w:t xml:space="preserve"> (Figure3)</w:t>
      </w:r>
      <w:r w:rsidR="00F671B1" w:rsidRPr="00702EE8">
        <w:rPr>
          <w:rFonts w:ascii="Arial" w:eastAsia="Malgun Gothic" w:hAnsi="Arial" w:cs="Arial"/>
          <w:sz w:val="24"/>
          <w:szCs w:val="24"/>
        </w:rPr>
        <w:t xml:space="preserve"> is one of the most famous paintings of Dalí. </w:t>
      </w:r>
      <w:r w:rsidR="00966F1E" w:rsidRPr="00702EE8">
        <w:rPr>
          <w:rFonts w:ascii="Arial" w:eastAsia="Malgun Gothic" w:hAnsi="Arial" w:cs="Arial"/>
          <w:sz w:val="24"/>
          <w:szCs w:val="24"/>
        </w:rPr>
        <w:t xml:space="preserve">On the picture, the various objects under the painter's pen are disorganized and have no orderly position. Especially with the helpless style of the background, the painting gives people an illusory cold, feeling of </w:t>
      </w:r>
      <w:r w:rsidR="00966F1E" w:rsidRPr="00702EE8">
        <w:rPr>
          <w:rFonts w:ascii="Arial" w:eastAsia="Malgun Gothic" w:hAnsi="Arial" w:cs="Arial"/>
          <w:sz w:val="24"/>
          <w:szCs w:val="24"/>
        </w:rPr>
        <w:lastRenderedPageBreak/>
        <w:t>loss. Dali's technique of expression is a kind of incomplete beauty, which fully expresses the charm of surrealist painting.</w:t>
      </w:r>
      <w:r w:rsidR="00742E1D" w:rsidRPr="00702EE8">
        <w:rPr>
          <w:rFonts w:ascii="Arial" w:eastAsia="Malgun Gothic" w:hAnsi="Arial" w:cs="Arial"/>
          <w:sz w:val="24"/>
          <w:szCs w:val="24"/>
        </w:rPr>
        <w:t xml:space="preserve"> </w:t>
      </w:r>
    </w:p>
    <w:p w14:paraId="7BAB3314" w14:textId="77777777" w:rsidR="001C42CB" w:rsidRPr="00702EE8" w:rsidRDefault="001C42CB" w:rsidP="00702EE8">
      <w:pPr>
        <w:spacing w:line="480" w:lineRule="auto"/>
        <w:jc w:val="left"/>
        <w:rPr>
          <w:rFonts w:ascii="Arial" w:hAnsi="Arial" w:cs="Arial"/>
          <w:sz w:val="24"/>
          <w:szCs w:val="24"/>
        </w:rPr>
      </w:pPr>
    </w:p>
    <w:p w14:paraId="265A85E5" w14:textId="6B33639D" w:rsidR="00EF49EF" w:rsidRPr="00702EE8" w:rsidRDefault="00EF49EF" w:rsidP="00702EE8">
      <w:pPr>
        <w:spacing w:line="480" w:lineRule="auto"/>
        <w:jc w:val="center"/>
        <w:rPr>
          <w:rFonts w:ascii="Arial" w:eastAsia="Malgun Gothic" w:hAnsi="Arial" w:cs="Arial"/>
          <w:sz w:val="24"/>
          <w:szCs w:val="24"/>
        </w:rPr>
      </w:pPr>
      <w:r w:rsidRPr="00702EE8">
        <w:rPr>
          <w:rFonts w:ascii="Arial" w:eastAsia="Malgun Gothic" w:hAnsi="Arial" w:cs="Arial"/>
          <w:noProof/>
          <w:sz w:val="24"/>
          <w:szCs w:val="24"/>
        </w:rPr>
        <w:drawing>
          <wp:inline distT="0" distB="0" distL="0" distR="0" wp14:anchorId="296CE272" wp14:editId="38611E02">
            <wp:extent cx="2576945" cy="3419393"/>
            <wp:effectExtent l="0" t="0" r="0" b="0"/>
            <wp:docPr id="171459022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9367" cy="3422607"/>
                    </a:xfrm>
                    <a:prstGeom prst="rect">
                      <a:avLst/>
                    </a:prstGeom>
                    <a:noFill/>
                    <a:ln>
                      <a:noFill/>
                    </a:ln>
                  </pic:spPr>
                </pic:pic>
              </a:graphicData>
            </a:graphic>
          </wp:inline>
        </w:drawing>
      </w:r>
    </w:p>
    <w:p w14:paraId="324CC46A" w14:textId="488C5B66" w:rsidR="0078445F" w:rsidRPr="00702EE8" w:rsidRDefault="005C0054" w:rsidP="00702EE8">
      <w:pPr>
        <w:pStyle w:val="a5"/>
        <w:spacing w:line="480" w:lineRule="auto"/>
        <w:jc w:val="center"/>
        <w:rPr>
          <w:rFonts w:asciiTheme="majorEastAsia" w:eastAsiaTheme="majorEastAsia" w:hAnsiTheme="majorEastAsia" w:cs="Arial"/>
          <w:i/>
          <w:iCs/>
          <w:sz w:val="24"/>
          <w:szCs w:val="24"/>
        </w:rPr>
      </w:pPr>
      <w:r w:rsidRPr="00702EE8">
        <w:rPr>
          <w:rFonts w:asciiTheme="majorEastAsia" w:eastAsiaTheme="majorEastAsia" w:hAnsiTheme="majorEastAsia" w:cs="Arial"/>
          <w:sz w:val="24"/>
          <w:szCs w:val="24"/>
        </w:rPr>
        <w:t>Figure 4</w:t>
      </w:r>
      <w:r w:rsidR="00EF49EF" w:rsidRPr="00702EE8">
        <w:rPr>
          <w:rFonts w:asciiTheme="majorEastAsia" w:eastAsiaTheme="majorEastAsia" w:hAnsiTheme="majorEastAsia" w:cs="Arial"/>
          <w:sz w:val="24"/>
          <w:szCs w:val="24"/>
        </w:rPr>
        <w:t xml:space="preserve"> - </w:t>
      </w:r>
      <w:bookmarkStart w:id="2" w:name="OLE_LINK3"/>
      <w:r w:rsidR="00EF49EF" w:rsidRPr="00702EE8">
        <w:rPr>
          <w:rFonts w:asciiTheme="majorEastAsia" w:eastAsiaTheme="majorEastAsia" w:hAnsiTheme="majorEastAsia" w:cs="Arial"/>
          <w:sz w:val="24"/>
          <w:szCs w:val="24"/>
        </w:rPr>
        <w:t xml:space="preserve">Rene Magritte </w:t>
      </w:r>
      <w:bookmarkEnd w:id="2"/>
      <w:r w:rsidR="00EF49EF" w:rsidRPr="00702EE8">
        <w:rPr>
          <w:rFonts w:asciiTheme="majorEastAsia" w:eastAsiaTheme="majorEastAsia" w:hAnsiTheme="majorEastAsia" w:cs="Arial"/>
          <w:sz w:val="24"/>
          <w:szCs w:val="24"/>
        </w:rPr>
        <w:t xml:space="preserve">(1964) </w:t>
      </w:r>
      <w:r w:rsidR="00EF49EF" w:rsidRPr="00702EE8">
        <w:rPr>
          <w:rFonts w:asciiTheme="majorEastAsia" w:eastAsiaTheme="majorEastAsia" w:hAnsiTheme="majorEastAsia" w:cs="Arial"/>
          <w:i/>
          <w:iCs/>
          <w:sz w:val="24"/>
          <w:szCs w:val="24"/>
        </w:rPr>
        <w:t>The son of Man</w:t>
      </w:r>
    </w:p>
    <w:p w14:paraId="68B01B2E" w14:textId="6D2218AC" w:rsidR="001C42CB" w:rsidRPr="00702EE8" w:rsidRDefault="001C42CB"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 xml:space="preserve">Another typical example of modern surrealism illustration is Rene Magritte, he explores the relationship between the inclusion and the inclusion of things themselves, linking different things together in some strange transition. </w:t>
      </w:r>
      <w:r w:rsidR="001A4724" w:rsidRPr="00702EE8">
        <w:rPr>
          <w:rFonts w:ascii="Arial" w:hAnsi="Arial" w:cs="Arial"/>
          <w:sz w:val="24"/>
          <w:szCs w:val="24"/>
        </w:rPr>
        <w:t>Magritte is a painter who wins by "thinking". It tries to present the "forbidden image", draws nourishment from reality, and maintains a very special relationship with reality. Although Magritte denies that his work is symbolic, his subject matter does deal with it, and has a poetic ambivalence, silence and mystery.</w:t>
      </w:r>
    </w:p>
    <w:p w14:paraId="0C0AFBE8" w14:textId="77777777" w:rsidR="00512779" w:rsidRPr="00702EE8" w:rsidRDefault="00512779" w:rsidP="00702EE8">
      <w:pPr>
        <w:spacing w:line="480" w:lineRule="auto"/>
        <w:jc w:val="left"/>
        <w:rPr>
          <w:rFonts w:ascii="Arial" w:hAnsi="Arial" w:cs="Arial"/>
          <w:sz w:val="24"/>
          <w:szCs w:val="24"/>
        </w:rPr>
      </w:pPr>
    </w:p>
    <w:p w14:paraId="425934F4" w14:textId="0D79DDB5" w:rsidR="008B74B7" w:rsidRPr="00702EE8" w:rsidRDefault="001A4724" w:rsidP="00702EE8">
      <w:pPr>
        <w:spacing w:line="480" w:lineRule="auto"/>
        <w:jc w:val="left"/>
        <w:rPr>
          <w:rFonts w:ascii="Arial" w:hAnsi="Arial" w:cs="Arial"/>
          <w:i/>
          <w:iCs/>
          <w:sz w:val="24"/>
          <w:szCs w:val="24"/>
        </w:rPr>
      </w:pPr>
      <w:r w:rsidRPr="00702EE8">
        <w:rPr>
          <w:rFonts w:ascii="Arial" w:hAnsi="Arial" w:cs="Arial"/>
          <w:i/>
          <w:iCs/>
          <w:sz w:val="24"/>
          <w:szCs w:val="24"/>
        </w:rPr>
        <w:lastRenderedPageBreak/>
        <w:t>Our principles, which are rejected today, will be the dogmas with which people will try and demolish the young; they will be asked for the same explanations we were asked; yet, if a picture could be explained in words, words would suffice and the picture would be superfluous. (Magritte, R, 2016, P10</w:t>
      </w:r>
      <w:r w:rsidR="002C220A" w:rsidRPr="00702EE8">
        <w:rPr>
          <w:rFonts w:ascii="Arial" w:hAnsi="Arial" w:cs="Arial"/>
          <w:i/>
          <w:iCs/>
          <w:sz w:val="24"/>
          <w:szCs w:val="24"/>
        </w:rPr>
        <w:t>)</w:t>
      </w:r>
    </w:p>
    <w:p w14:paraId="5B7BF819" w14:textId="77777777" w:rsidR="00512779" w:rsidRPr="00702EE8" w:rsidRDefault="00512779" w:rsidP="00702EE8">
      <w:pPr>
        <w:spacing w:line="480" w:lineRule="auto"/>
        <w:jc w:val="left"/>
        <w:rPr>
          <w:rFonts w:ascii="Arial" w:hAnsi="Arial" w:cs="Arial"/>
          <w:i/>
          <w:iCs/>
          <w:sz w:val="24"/>
          <w:szCs w:val="24"/>
        </w:rPr>
      </w:pPr>
    </w:p>
    <w:p w14:paraId="23866644" w14:textId="6FAFB254" w:rsidR="008B74B7" w:rsidRPr="00702EE8" w:rsidRDefault="0078445F" w:rsidP="00702EE8">
      <w:pPr>
        <w:spacing w:line="480" w:lineRule="auto"/>
        <w:jc w:val="center"/>
        <w:rPr>
          <w:rFonts w:ascii="Arial" w:hAnsi="Arial" w:cs="Arial"/>
          <w:i/>
          <w:iCs/>
          <w:sz w:val="24"/>
          <w:szCs w:val="24"/>
        </w:rPr>
      </w:pPr>
      <w:r w:rsidRPr="00702EE8">
        <w:rPr>
          <w:rFonts w:ascii="Arial" w:hAnsi="Arial" w:cs="Arial"/>
          <w:noProof/>
          <w:sz w:val="24"/>
          <w:szCs w:val="24"/>
        </w:rPr>
        <w:drawing>
          <wp:inline distT="0" distB="0" distL="0" distR="0" wp14:anchorId="6863B79B" wp14:editId="0DE849DB">
            <wp:extent cx="3654145" cy="4527991"/>
            <wp:effectExtent l="0" t="0" r="3810" b="6350"/>
            <wp:docPr id="6896017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8228" cy="4533050"/>
                    </a:xfrm>
                    <a:prstGeom prst="rect">
                      <a:avLst/>
                    </a:prstGeom>
                    <a:noFill/>
                    <a:ln>
                      <a:noFill/>
                    </a:ln>
                  </pic:spPr>
                </pic:pic>
              </a:graphicData>
            </a:graphic>
          </wp:inline>
        </w:drawing>
      </w:r>
    </w:p>
    <w:p w14:paraId="755D21AE" w14:textId="7B9C03FB" w:rsidR="0078445F" w:rsidRPr="00702EE8" w:rsidRDefault="005C0054" w:rsidP="00702EE8">
      <w:pPr>
        <w:pStyle w:val="a5"/>
        <w:spacing w:line="480" w:lineRule="auto"/>
        <w:jc w:val="center"/>
        <w:rPr>
          <w:rFonts w:asciiTheme="majorEastAsia" w:eastAsiaTheme="majorEastAsia" w:hAnsiTheme="majorEastAsia" w:cs="Arial"/>
          <w:i/>
          <w:iCs/>
          <w:sz w:val="24"/>
          <w:szCs w:val="24"/>
        </w:rPr>
      </w:pPr>
      <w:r w:rsidRPr="00702EE8">
        <w:rPr>
          <w:rFonts w:asciiTheme="majorEastAsia" w:eastAsiaTheme="majorEastAsia" w:hAnsiTheme="majorEastAsia" w:cs="Arial"/>
          <w:sz w:val="24"/>
          <w:szCs w:val="24"/>
        </w:rPr>
        <w:t>Figure 5</w:t>
      </w:r>
      <w:r w:rsidR="008B74B7" w:rsidRPr="00702EE8">
        <w:rPr>
          <w:rFonts w:asciiTheme="majorEastAsia" w:eastAsiaTheme="majorEastAsia" w:hAnsiTheme="majorEastAsia" w:cs="Arial"/>
          <w:sz w:val="24"/>
          <w:szCs w:val="24"/>
        </w:rPr>
        <w:t xml:space="preserve"> - Rene Magritte (1965) </w:t>
      </w:r>
      <w:r w:rsidR="008B74B7" w:rsidRPr="00702EE8">
        <w:rPr>
          <w:rFonts w:asciiTheme="majorEastAsia" w:eastAsiaTheme="majorEastAsia" w:hAnsiTheme="majorEastAsia" w:cs="Arial"/>
          <w:i/>
          <w:iCs/>
          <w:sz w:val="24"/>
          <w:szCs w:val="24"/>
        </w:rPr>
        <w:t>The Blank Signature</w:t>
      </w:r>
    </w:p>
    <w:p w14:paraId="0624DB26" w14:textId="72CAD192" w:rsidR="00DA633D" w:rsidRPr="00702EE8" w:rsidRDefault="006C268B"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Magritte's creative style changed little throughout his life, and he was not influenced by popular new techniques, but focused on creating fantastic</w:t>
      </w:r>
      <w:r w:rsidR="00B34507" w:rsidRPr="00702EE8">
        <w:rPr>
          <w:rFonts w:ascii="Arial" w:hAnsi="Arial" w:cs="Arial"/>
          <w:sz w:val="24"/>
          <w:szCs w:val="24"/>
        </w:rPr>
        <w:t>al</w:t>
      </w:r>
      <w:r w:rsidRPr="00702EE8">
        <w:rPr>
          <w:rFonts w:ascii="Arial" w:hAnsi="Arial" w:cs="Arial"/>
          <w:sz w:val="24"/>
          <w:szCs w:val="24"/>
        </w:rPr>
        <w:t xml:space="preserve">, scary images full of </w:t>
      </w:r>
      <w:r w:rsidR="00DE5EC8" w:rsidRPr="00702EE8">
        <w:rPr>
          <w:rFonts w:ascii="Arial" w:hAnsi="Arial" w:cs="Arial"/>
          <w:sz w:val="24"/>
          <w:szCs w:val="24"/>
        </w:rPr>
        <w:t>e</w:t>
      </w:r>
      <w:r w:rsidRPr="00702EE8">
        <w:rPr>
          <w:rFonts w:ascii="Arial" w:hAnsi="Arial" w:cs="Arial"/>
          <w:sz w:val="24"/>
          <w:szCs w:val="24"/>
        </w:rPr>
        <w:t xml:space="preserve">special ideas. His paintings, like riddles, conjecture a kind of dead silence, expressing ideas that span the rational world from politics to philosophy. </w:t>
      </w:r>
      <w:r w:rsidR="002A011D" w:rsidRPr="00702EE8">
        <w:rPr>
          <w:rFonts w:ascii="Arial" w:hAnsi="Arial" w:cs="Arial"/>
          <w:i/>
          <w:iCs/>
          <w:sz w:val="24"/>
          <w:szCs w:val="24"/>
        </w:rPr>
        <w:t xml:space="preserve">The Blank Signature </w:t>
      </w:r>
      <w:r w:rsidR="002A011D" w:rsidRPr="00702EE8">
        <w:rPr>
          <w:rFonts w:ascii="Arial" w:hAnsi="Arial" w:cs="Arial"/>
          <w:sz w:val="24"/>
          <w:szCs w:val="24"/>
        </w:rPr>
        <w:t xml:space="preserve">is one of his most distinctive </w:t>
      </w:r>
      <w:r w:rsidR="002A011D" w:rsidRPr="00702EE8">
        <w:rPr>
          <w:rFonts w:ascii="Arial" w:hAnsi="Arial" w:cs="Arial"/>
          <w:sz w:val="24"/>
          <w:szCs w:val="24"/>
        </w:rPr>
        <w:lastRenderedPageBreak/>
        <w:t>works. In the</w:t>
      </w:r>
      <w:r w:rsidR="00DE5EC8" w:rsidRPr="00702EE8">
        <w:rPr>
          <w:rFonts w:ascii="Arial" w:hAnsi="Arial" w:cs="Arial"/>
          <w:sz w:val="24"/>
          <w:szCs w:val="24"/>
        </w:rPr>
        <w:t xml:space="preserve"> </w:t>
      </w:r>
      <w:r w:rsidR="002A011D" w:rsidRPr="00702EE8">
        <w:rPr>
          <w:rFonts w:ascii="Arial" w:hAnsi="Arial" w:cs="Arial"/>
          <w:sz w:val="24"/>
          <w:szCs w:val="24"/>
        </w:rPr>
        <w:t>picture, the relationship between the trees and the subject (the horse rider) is disoriented, which makes people guess like a riddle. It reverses people's experience of the real world and thus produces spiritual shock.</w:t>
      </w:r>
      <w:r w:rsidR="00F4435B" w:rsidRPr="00702EE8">
        <w:rPr>
          <w:rFonts w:ascii="Arial" w:hAnsi="Arial" w:cs="Arial"/>
          <w:sz w:val="24"/>
          <w:szCs w:val="24"/>
        </w:rPr>
        <w:t xml:space="preserve"> </w:t>
      </w:r>
      <w:r w:rsidR="00C10281" w:rsidRPr="00702EE8">
        <w:rPr>
          <w:rFonts w:ascii="Arial" w:hAnsi="Arial" w:cs="Arial"/>
          <w:sz w:val="24"/>
          <w:szCs w:val="24"/>
        </w:rPr>
        <w:t>Just like what he wrote:</w:t>
      </w:r>
    </w:p>
    <w:p w14:paraId="22C94D4A" w14:textId="77777777" w:rsidR="00746029" w:rsidRPr="00702EE8" w:rsidRDefault="00746029" w:rsidP="00702EE8">
      <w:pPr>
        <w:spacing w:line="480" w:lineRule="auto"/>
        <w:jc w:val="left"/>
        <w:rPr>
          <w:rFonts w:ascii="Arial" w:hAnsi="Arial" w:cs="Arial"/>
          <w:sz w:val="24"/>
          <w:szCs w:val="24"/>
        </w:rPr>
      </w:pPr>
    </w:p>
    <w:p w14:paraId="5DB9B6D6" w14:textId="49D3A746" w:rsidR="006F3CF8" w:rsidRPr="00702EE8" w:rsidRDefault="00C10281" w:rsidP="00702EE8">
      <w:pPr>
        <w:spacing w:line="480" w:lineRule="auto"/>
        <w:jc w:val="left"/>
        <w:rPr>
          <w:rFonts w:ascii="Arial" w:hAnsi="Arial" w:cs="Arial"/>
          <w:i/>
          <w:iCs/>
          <w:sz w:val="24"/>
          <w:szCs w:val="24"/>
        </w:rPr>
      </w:pPr>
      <w:r w:rsidRPr="00702EE8">
        <w:rPr>
          <w:rFonts w:ascii="Arial" w:hAnsi="Arial" w:cs="Arial"/>
          <w:i/>
          <w:iCs/>
          <w:sz w:val="24"/>
          <w:szCs w:val="24"/>
        </w:rPr>
        <w:t>I consider any verbal attempt valid which says that my paintings have been conceived as material signs of the freedom of thought... They aim "as far as possible” not to devalue Meaning - that is, the Impossible. If the question "What is the meaning of these images?" could be answered,it would be tantamount to making Meaning, the Impossible, resemble a possibility.  To attempt to answer would be to recognize there was a "meaning".  The viewer can, with the greatest possible freedom, see my images as they are, while trying, as their creator does, to think of Meaning, which means thinking of the Impossible.</w:t>
      </w:r>
      <w:r w:rsidR="00702EE8">
        <w:rPr>
          <w:rFonts w:ascii="Arial" w:hAnsi="Arial" w:cs="Arial"/>
          <w:i/>
          <w:iCs/>
          <w:sz w:val="24"/>
          <w:szCs w:val="24"/>
        </w:rPr>
        <w:t xml:space="preserve"> </w:t>
      </w:r>
      <w:r w:rsidR="00702EE8" w:rsidRPr="00702EE8">
        <w:rPr>
          <w:rFonts w:ascii="Arial" w:hAnsi="Arial" w:cs="Arial"/>
          <w:i/>
          <w:iCs/>
          <w:sz w:val="24"/>
          <w:szCs w:val="24"/>
        </w:rPr>
        <w:t>(Magritte, R, 2016, P</w:t>
      </w:r>
      <w:r w:rsidR="00702EE8">
        <w:rPr>
          <w:rFonts w:ascii="Arial" w:hAnsi="Arial" w:cs="Arial"/>
          <w:i/>
          <w:iCs/>
          <w:sz w:val="24"/>
          <w:szCs w:val="24"/>
        </w:rPr>
        <w:t>48</w:t>
      </w:r>
      <w:r w:rsidR="00702EE8" w:rsidRPr="00702EE8">
        <w:rPr>
          <w:rFonts w:ascii="Arial" w:hAnsi="Arial" w:cs="Arial"/>
          <w:i/>
          <w:iCs/>
          <w:sz w:val="24"/>
          <w:szCs w:val="24"/>
        </w:rPr>
        <w:t>)</w:t>
      </w:r>
    </w:p>
    <w:p w14:paraId="4445E619" w14:textId="77777777" w:rsidR="0092746B" w:rsidRPr="00702EE8" w:rsidRDefault="0092746B" w:rsidP="00702EE8">
      <w:pPr>
        <w:spacing w:line="480" w:lineRule="auto"/>
        <w:jc w:val="left"/>
        <w:rPr>
          <w:rFonts w:ascii="Arial" w:hAnsi="Arial" w:cs="Arial"/>
          <w:sz w:val="24"/>
          <w:szCs w:val="24"/>
        </w:rPr>
      </w:pPr>
    </w:p>
    <w:p w14:paraId="497D42AB" w14:textId="58C1BB98" w:rsidR="002F3D99" w:rsidRPr="00702EE8" w:rsidRDefault="00DA3F89"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Even if the Surrealist movement did not last</w:t>
      </w:r>
      <w:r w:rsidR="00AB7BBB" w:rsidRPr="00702EE8">
        <w:rPr>
          <w:rFonts w:ascii="Arial" w:hAnsi="Arial" w:cs="Arial"/>
          <w:sz w:val="24"/>
          <w:szCs w:val="24"/>
        </w:rPr>
        <w:t xml:space="preserve"> for a</w:t>
      </w:r>
      <w:r w:rsidRPr="00702EE8">
        <w:rPr>
          <w:rFonts w:ascii="Arial" w:hAnsi="Arial" w:cs="Arial"/>
          <w:sz w:val="24"/>
          <w:szCs w:val="24"/>
        </w:rPr>
        <w:t xml:space="preserve"> long</w:t>
      </w:r>
      <w:r w:rsidR="00AB7BBB" w:rsidRPr="00702EE8">
        <w:rPr>
          <w:rFonts w:ascii="Arial" w:hAnsi="Arial" w:cs="Arial"/>
          <w:sz w:val="24"/>
          <w:szCs w:val="24"/>
        </w:rPr>
        <w:t xml:space="preserve"> time</w:t>
      </w:r>
      <w:r w:rsidRPr="00702EE8">
        <w:rPr>
          <w:rFonts w:ascii="Arial" w:hAnsi="Arial" w:cs="Arial"/>
          <w:sz w:val="24"/>
          <w:szCs w:val="24"/>
        </w:rPr>
        <w:t xml:space="preserve"> in the </w:t>
      </w:r>
      <w:r w:rsidR="00AB7BBB" w:rsidRPr="00702EE8">
        <w:rPr>
          <w:rFonts w:ascii="Arial" w:hAnsi="Arial" w:cs="Arial"/>
          <w:sz w:val="24"/>
          <w:szCs w:val="24"/>
        </w:rPr>
        <w:t>20</w:t>
      </w:r>
      <w:r w:rsidRPr="00702EE8">
        <w:rPr>
          <w:rFonts w:ascii="Arial" w:hAnsi="Arial" w:cs="Arial"/>
          <w:sz w:val="24"/>
          <w:szCs w:val="24"/>
        </w:rPr>
        <w:t>th century,</w:t>
      </w:r>
      <w:r w:rsidR="00E5171B" w:rsidRPr="00702EE8">
        <w:rPr>
          <w:rFonts w:ascii="Arial" w:hAnsi="Arial" w:cs="Arial"/>
          <w:sz w:val="24"/>
          <w:szCs w:val="24"/>
        </w:rPr>
        <w:t xml:space="preserve"> it</w:t>
      </w:r>
      <w:r w:rsidRPr="00702EE8">
        <w:rPr>
          <w:rFonts w:ascii="Arial" w:hAnsi="Arial" w:cs="Arial"/>
          <w:sz w:val="24"/>
          <w:szCs w:val="24"/>
        </w:rPr>
        <w:t xml:space="preserve"> had a profound impact on the development of art, especially illustration.</w:t>
      </w:r>
      <w:r w:rsidR="00512779" w:rsidRPr="00702EE8">
        <w:rPr>
          <w:rFonts w:ascii="Arial" w:hAnsi="Arial" w:cs="Arial"/>
          <w:sz w:val="24"/>
          <w:szCs w:val="24"/>
        </w:rPr>
        <w:t xml:space="preserve"> The influence of surrealism on the modern art was revolutionary both in ideology and technique.</w:t>
      </w:r>
      <w:r w:rsidRPr="00702EE8">
        <w:rPr>
          <w:rFonts w:ascii="Arial" w:hAnsi="Arial" w:cs="Arial"/>
          <w:sz w:val="24"/>
          <w:szCs w:val="24"/>
        </w:rPr>
        <w:t xml:space="preserve"> Even in modern times, the concept and style of surrealism can be found in the works of many artists</w:t>
      </w:r>
      <w:r w:rsidR="00E5171B" w:rsidRPr="00702EE8">
        <w:rPr>
          <w:rFonts w:ascii="Arial" w:hAnsi="Arial" w:cs="Arial"/>
          <w:sz w:val="24"/>
          <w:szCs w:val="24"/>
        </w:rPr>
        <w:t>. The Surrealist movement broadened the limits of artistic expression, allowing artists to use their imagination and various forms and materials more fully than ever before</w:t>
      </w:r>
      <w:r w:rsidR="00E423D4" w:rsidRPr="00702EE8">
        <w:rPr>
          <w:rFonts w:ascii="Arial" w:hAnsi="Arial" w:cs="Arial"/>
          <w:sz w:val="24"/>
          <w:szCs w:val="24"/>
        </w:rPr>
        <w:t xml:space="preserve">. </w:t>
      </w:r>
      <w:r w:rsidR="002F3D99" w:rsidRPr="00702EE8">
        <w:rPr>
          <w:rFonts w:ascii="Arial" w:hAnsi="Arial" w:cs="Arial"/>
          <w:sz w:val="24"/>
          <w:szCs w:val="24"/>
        </w:rPr>
        <w:lastRenderedPageBreak/>
        <w:t>For</w:t>
      </w:r>
      <w:r w:rsidRPr="00702EE8">
        <w:rPr>
          <w:rFonts w:ascii="Arial" w:hAnsi="Arial" w:cs="Arial"/>
          <w:sz w:val="24"/>
          <w:szCs w:val="24"/>
        </w:rPr>
        <w:t xml:space="preserve"> contemporary </w:t>
      </w:r>
      <w:r w:rsidR="002F3D99" w:rsidRPr="00702EE8">
        <w:rPr>
          <w:rFonts w:ascii="Arial" w:hAnsi="Arial" w:cs="Arial"/>
          <w:sz w:val="24"/>
          <w:szCs w:val="24"/>
        </w:rPr>
        <w:t>illustration</w:t>
      </w:r>
      <w:r w:rsidRPr="00702EE8">
        <w:rPr>
          <w:rFonts w:ascii="Arial" w:hAnsi="Arial" w:cs="Arial"/>
          <w:sz w:val="24"/>
          <w:szCs w:val="24"/>
        </w:rPr>
        <w:t xml:space="preserve">, photography </w:t>
      </w:r>
      <w:r w:rsidR="002F3D99" w:rsidRPr="00702EE8">
        <w:rPr>
          <w:rFonts w:ascii="Arial" w:hAnsi="Arial" w:cs="Arial"/>
          <w:sz w:val="24"/>
          <w:szCs w:val="24"/>
        </w:rPr>
        <w:t>continued</w:t>
      </w:r>
      <w:r w:rsidRPr="00702EE8">
        <w:rPr>
          <w:rFonts w:ascii="Arial" w:hAnsi="Arial" w:cs="Arial"/>
          <w:sz w:val="24"/>
          <w:szCs w:val="24"/>
        </w:rPr>
        <w:t xml:space="preserve"> the surrealist style most obviously. Many photographic artists choose to use different means to express their strange images, to create what they understand as "surreal". The camera has become a powerful tool for artists to capture dreamlike images because of its instan</w:t>
      </w:r>
      <w:r w:rsidR="00DE5EC8" w:rsidRPr="00702EE8">
        <w:rPr>
          <w:rFonts w:ascii="Arial" w:hAnsi="Arial" w:cs="Arial"/>
          <w:sz w:val="24"/>
          <w:szCs w:val="24"/>
        </w:rPr>
        <w:t>t</w:t>
      </w:r>
      <w:r w:rsidRPr="00702EE8">
        <w:rPr>
          <w:rFonts w:ascii="Arial" w:hAnsi="Arial" w:cs="Arial"/>
          <w:sz w:val="24"/>
          <w:szCs w:val="24"/>
        </w:rPr>
        <w:t xml:space="preserve"> image capture </w:t>
      </w:r>
      <w:r w:rsidR="00DE5EC8" w:rsidRPr="00702EE8">
        <w:rPr>
          <w:rFonts w:ascii="Arial" w:hAnsi="Arial" w:cs="Arial"/>
          <w:sz w:val="24"/>
          <w:szCs w:val="24"/>
        </w:rPr>
        <w:t>cap</w:t>
      </w:r>
      <w:r w:rsidRPr="00702EE8">
        <w:rPr>
          <w:rFonts w:ascii="Arial" w:hAnsi="Arial" w:cs="Arial"/>
          <w:sz w:val="24"/>
          <w:szCs w:val="24"/>
        </w:rPr>
        <w:t>ability and the characteristics of real representation of the subject.</w:t>
      </w:r>
      <w:r w:rsidR="002F3D99" w:rsidRPr="00702EE8">
        <w:rPr>
          <w:rFonts w:ascii="Arial" w:hAnsi="Arial" w:cs="Arial"/>
          <w:sz w:val="24"/>
          <w:szCs w:val="24"/>
        </w:rPr>
        <w:t xml:space="preserve"> </w:t>
      </w:r>
      <w:r w:rsidR="00DE5EC8" w:rsidRPr="00702EE8">
        <w:rPr>
          <w:rFonts w:ascii="Arial" w:hAnsi="Arial" w:cs="Arial"/>
          <w:sz w:val="24"/>
          <w:szCs w:val="24"/>
        </w:rPr>
        <w:t>Hence</w:t>
      </w:r>
      <w:r w:rsidR="00693EC8" w:rsidRPr="00702EE8">
        <w:rPr>
          <w:rFonts w:ascii="Arial" w:hAnsi="Arial" w:cs="Arial"/>
          <w:sz w:val="24"/>
          <w:szCs w:val="24"/>
        </w:rPr>
        <w:t>, photography has also become an important part of contemporary illustration, the use of photographic fragments for collage, and even the direct use of photos as a backplate for illustration creation have become a very popular technique for modern illustration artists.</w:t>
      </w:r>
      <w:r w:rsidR="00332A4D" w:rsidRPr="00702EE8">
        <w:rPr>
          <w:rFonts w:ascii="Arial" w:hAnsi="Arial" w:cs="Arial"/>
          <w:sz w:val="24"/>
          <w:szCs w:val="24"/>
        </w:rPr>
        <w:t xml:space="preserve"> </w:t>
      </w:r>
    </w:p>
    <w:p w14:paraId="682E29A6" w14:textId="77777777" w:rsidR="00512779" w:rsidRPr="00702EE8" w:rsidRDefault="00512779" w:rsidP="00702EE8">
      <w:pPr>
        <w:spacing w:line="480" w:lineRule="auto"/>
        <w:jc w:val="left"/>
        <w:rPr>
          <w:rFonts w:ascii="Arial" w:hAnsi="Arial" w:cs="Arial"/>
          <w:sz w:val="24"/>
          <w:szCs w:val="24"/>
        </w:rPr>
      </w:pPr>
    </w:p>
    <w:p w14:paraId="12A68D89" w14:textId="122AAB15" w:rsidR="00582D1D" w:rsidRPr="00702EE8" w:rsidRDefault="00501227" w:rsidP="00702EE8">
      <w:pPr>
        <w:spacing w:line="480" w:lineRule="auto"/>
        <w:ind w:firstLineChars="100" w:firstLine="240"/>
        <w:jc w:val="left"/>
        <w:rPr>
          <w:rFonts w:ascii="Arial" w:hAnsi="Arial" w:cs="Arial"/>
          <w:sz w:val="24"/>
          <w:szCs w:val="24"/>
        </w:rPr>
      </w:pPr>
      <w:r w:rsidRPr="00702EE8">
        <w:rPr>
          <w:rFonts w:ascii="Arial" w:hAnsi="Arial" w:cs="Arial"/>
          <w:sz w:val="24"/>
          <w:szCs w:val="24"/>
        </w:rPr>
        <w:t xml:space="preserve">In the 21st century, surrealist art continues to exhibit certain characteristics that are reminiscent of the original movement. However, it has also evolved and adapted to reflect the contemporary context. </w:t>
      </w:r>
      <w:r w:rsidR="0017590C" w:rsidRPr="00702EE8">
        <w:rPr>
          <w:rFonts w:ascii="Arial" w:hAnsi="Arial" w:cs="Arial"/>
          <w:sz w:val="24"/>
          <w:szCs w:val="24"/>
        </w:rPr>
        <w:t>Modern</w:t>
      </w:r>
      <w:r w:rsidR="002F3D99" w:rsidRPr="00702EE8">
        <w:rPr>
          <w:rFonts w:ascii="Arial" w:hAnsi="Arial" w:cs="Arial"/>
          <w:sz w:val="24"/>
          <w:szCs w:val="24"/>
        </w:rPr>
        <w:t xml:space="preserve"> surrealis</w:t>
      </w:r>
      <w:r w:rsidRPr="00702EE8">
        <w:rPr>
          <w:rFonts w:ascii="Arial" w:hAnsi="Arial" w:cs="Arial"/>
          <w:sz w:val="24"/>
          <w:szCs w:val="24"/>
        </w:rPr>
        <w:t>m</w:t>
      </w:r>
      <w:r w:rsidR="002F3D99" w:rsidRPr="00702EE8">
        <w:rPr>
          <w:rFonts w:ascii="Arial" w:hAnsi="Arial" w:cs="Arial"/>
          <w:sz w:val="24"/>
          <w:szCs w:val="24"/>
        </w:rPr>
        <w:t xml:space="preserve"> illustrations generally </w:t>
      </w:r>
      <w:r w:rsidR="000F2343" w:rsidRPr="00702EE8">
        <w:rPr>
          <w:rFonts w:ascii="Arial" w:hAnsi="Arial" w:cs="Arial"/>
          <w:sz w:val="24"/>
          <w:szCs w:val="24"/>
        </w:rPr>
        <w:t>with</w:t>
      </w:r>
      <w:r w:rsidR="002F3D99" w:rsidRPr="00702EE8">
        <w:rPr>
          <w:rFonts w:ascii="Arial" w:hAnsi="Arial" w:cs="Arial"/>
          <w:sz w:val="24"/>
          <w:szCs w:val="24"/>
        </w:rPr>
        <w:t xml:space="preserve"> the following characteristics:</w:t>
      </w:r>
    </w:p>
    <w:p w14:paraId="268F376A" w14:textId="0D350D40" w:rsidR="003602B9" w:rsidRPr="00702EE8" w:rsidRDefault="002F3D99" w:rsidP="00702EE8">
      <w:pPr>
        <w:spacing w:line="480" w:lineRule="auto"/>
        <w:jc w:val="left"/>
        <w:rPr>
          <w:rFonts w:ascii="Arial" w:hAnsi="Arial" w:cs="Arial"/>
          <w:sz w:val="24"/>
          <w:szCs w:val="24"/>
        </w:rPr>
      </w:pPr>
      <w:r w:rsidRPr="00702EE8">
        <w:rPr>
          <w:rFonts w:ascii="Arial" w:hAnsi="Arial" w:cs="Arial"/>
          <w:sz w:val="24"/>
          <w:szCs w:val="24"/>
        </w:rPr>
        <w:t xml:space="preserve">1, </w:t>
      </w:r>
      <w:r w:rsidR="007A0DDC" w:rsidRPr="00702EE8">
        <w:rPr>
          <w:rFonts w:ascii="Arial" w:hAnsi="Arial" w:cs="Arial"/>
          <w:sz w:val="24"/>
          <w:szCs w:val="24"/>
        </w:rPr>
        <w:t>C</w:t>
      </w:r>
      <w:r w:rsidRPr="00702EE8">
        <w:rPr>
          <w:rFonts w:ascii="Arial" w:hAnsi="Arial" w:cs="Arial"/>
          <w:sz w:val="24"/>
          <w:szCs w:val="24"/>
        </w:rPr>
        <w:t>ollage, different materials, different content of the graphic fragments together into a new picture</w:t>
      </w:r>
      <w:r w:rsidR="0017590C" w:rsidRPr="00702EE8">
        <w:rPr>
          <w:rFonts w:ascii="Arial" w:hAnsi="Arial" w:cs="Arial"/>
          <w:sz w:val="24"/>
          <w:szCs w:val="24"/>
        </w:rPr>
        <w:t xml:space="preserve">. </w:t>
      </w:r>
      <w:r w:rsidR="00FE153E" w:rsidRPr="00702EE8">
        <w:rPr>
          <w:rFonts w:ascii="Arial" w:hAnsi="Arial" w:cs="Arial"/>
          <w:sz w:val="24"/>
          <w:szCs w:val="24"/>
        </w:rPr>
        <w:t>Nowadays</w:t>
      </w:r>
      <w:r w:rsidR="00C36630" w:rsidRPr="00702EE8">
        <w:rPr>
          <w:rFonts w:ascii="Arial" w:hAnsi="Arial" w:cs="Arial"/>
          <w:sz w:val="24"/>
          <w:szCs w:val="24"/>
        </w:rPr>
        <w:t>,</w:t>
      </w:r>
      <w:r w:rsidR="00FE153E" w:rsidRPr="00702EE8">
        <w:rPr>
          <w:rFonts w:ascii="Arial" w:hAnsi="Arial" w:cs="Arial"/>
          <w:sz w:val="24"/>
          <w:szCs w:val="24"/>
        </w:rPr>
        <w:t xml:space="preserve"> the main material for collage works is photos, or some images or words from magazines or newspapers</w:t>
      </w:r>
    </w:p>
    <w:p w14:paraId="0E351DD6" w14:textId="05E46034" w:rsidR="00BE0FA7" w:rsidRPr="00702EE8" w:rsidRDefault="002F3D99" w:rsidP="00702EE8">
      <w:pPr>
        <w:spacing w:line="480" w:lineRule="auto"/>
        <w:jc w:val="left"/>
        <w:rPr>
          <w:rFonts w:ascii="Arial" w:hAnsi="Arial" w:cs="Arial"/>
          <w:sz w:val="24"/>
          <w:szCs w:val="24"/>
        </w:rPr>
      </w:pPr>
      <w:r w:rsidRPr="00702EE8">
        <w:rPr>
          <w:rFonts w:ascii="Arial" w:hAnsi="Arial" w:cs="Arial"/>
          <w:sz w:val="24"/>
          <w:szCs w:val="24"/>
        </w:rPr>
        <w:t>2. Dreamlike colors: strong and exaggerated colors are used to create unreal dream-like effects</w:t>
      </w:r>
      <w:r w:rsidR="0017590C" w:rsidRPr="00702EE8">
        <w:rPr>
          <w:rFonts w:ascii="Arial" w:hAnsi="Arial" w:cs="Arial"/>
          <w:sz w:val="24"/>
          <w:szCs w:val="24"/>
        </w:rPr>
        <w:t>.</w:t>
      </w:r>
      <w:r w:rsidR="00445D1D">
        <w:rPr>
          <w:rFonts w:ascii="Arial" w:hAnsi="Arial" w:cs="Arial"/>
          <w:sz w:val="24"/>
          <w:szCs w:val="24"/>
        </w:rPr>
        <w:t xml:space="preserve"> </w:t>
      </w:r>
      <w:r w:rsidR="00445D1D" w:rsidRPr="00445D1D">
        <w:rPr>
          <w:rFonts w:ascii="Arial" w:hAnsi="Arial" w:cs="Arial"/>
          <w:i/>
          <w:iCs/>
          <w:sz w:val="24"/>
          <w:szCs w:val="24"/>
        </w:rPr>
        <w:t xml:space="preserve">We are all at the mercy of dream, and we owe it to ourselves to submit to its powers in our waking state. (Richardson. M, 2001) </w:t>
      </w:r>
      <w:r w:rsidR="005C38EB" w:rsidRPr="00702EE8">
        <w:rPr>
          <w:rFonts w:ascii="Arial" w:hAnsi="Arial" w:cs="Arial"/>
          <w:sz w:val="24"/>
          <w:szCs w:val="24"/>
        </w:rPr>
        <w:t xml:space="preserve">Stronger colors can draw attention and create a better sense of contrast, so this has been a widely used technique by surrealist illustrators both in the 20th </w:t>
      </w:r>
      <w:r w:rsidR="005C38EB" w:rsidRPr="00702EE8">
        <w:rPr>
          <w:rFonts w:ascii="Arial" w:hAnsi="Arial" w:cs="Arial"/>
          <w:sz w:val="24"/>
          <w:szCs w:val="24"/>
        </w:rPr>
        <w:lastRenderedPageBreak/>
        <w:t>century and today.</w:t>
      </w:r>
    </w:p>
    <w:p w14:paraId="2149054B" w14:textId="11AA96B6" w:rsidR="00BE0FA7" w:rsidRPr="00702EE8" w:rsidRDefault="002F3D99" w:rsidP="00702EE8">
      <w:pPr>
        <w:spacing w:line="480" w:lineRule="auto"/>
        <w:jc w:val="left"/>
        <w:rPr>
          <w:rFonts w:ascii="Arial" w:hAnsi="Arial" w:cs="Arial"/>
          <w:sz w:val="24"/>
          <w:szCs w:val="24"/>
        </w:rPr>
      </w:pPr>
      <w:r w:rsidRPr="00702EE8">
        <w:rPr>
          <w:rFonts w:ascii="Arial" w:hAnsi="Arial" w:cs="Arial"/>
          <w:sz w:val="24"/>
          <w:szCs w:val="24"/>
        </w:rPr>
        <w:t>3. Intuitive painting, through free brushstrokes and other painting methods, directly show the artist's most intuitive imagination and emotion</w:t>
      </w:r>
      <w:r w:rsidR="0017590C" w:rsidRPr="00702EE8">
        <w:rPr>
          <w:rFonts w:ascii="Arial" w:hAnsi="Arial" w:cs="Arial"/>
          <w:sz w:val="24"/>
          <w:szCs w:val="24"/>
        </w:rPr>
        <w:t>.</w:t>
      </w:r>
      <w:r w:rsidR="003602B9" w:rsidRPr="00702EE8">
        <w:rPr>
          <w:rFonts w:ascii="Arial" w:hAnsi="Arial" w:cs="Arial"/>
          <w:sz w:val="24"/>
          <w:szCs w:val="24"/>
        </w:rPr>
        <w:t xml:space="preserve"> </w:t>
      </w:r>
      <w:r w:rsidR="00440C99" w:rsidRPr="00702EE8">
        <w:rPr>
          <w:rFonts w:ascii="Arial" w:hAnsi="Arial" w:cs="Arial"/>
          <w:sz w:val="24"/>
          <w:szCs w:val="24"/>
        </w:rPr>
        <w:t xml:space="preserve">Virtuosity is for idiots (in the pathological sense). </w:t>
      </w:r>
      <w:r w:rsidR="00440C99" w:rsidRPr="00445D1D">
        <w:rPr>
          <w:rFonts w:ascii="Arial" w:hAnsi="Arial" w:cs="Arial"/>
          <w:i/>
          <w:iCs/>
          <w:sz w:val="24"/>
          <w:szCs w:val="24"/>
        </w:rPr>
        <w:t xml:space="preserve">The real job is in the layout, the choice of line, shape and </w:t>
      </w:r>
      <w:r w:rsidR="00570189" w:rsidRPr="00445D1D">
        <w:rPr>
          <w:rFonts w:ascii="Arial" w:hAnsi="Arial" w:cs="Arial"/>
          <w:i/>
          <w:iCs/>
          <w:sz w:val="24"/>
          <w:szCs w:val="24"/>
        </w:rPr>
        <w:t xml:space="preserve">colour, </w:t>
      </w:r>
      <w:r w:rsidR="00440C99" w:rsidRPr="00445D1D">
        <w:rPr>
          <w:rFonts w:ascii="Arial" w:hAnsi="Arial" w:cs="Arial"/>
          <w:i/>
          <w:iCs/>
          <w:sz w:val="24"/>
          <w:szCs w:val="24"/>
        </w:rPr>
        <w:t>ill automatically trigger aesthetic sensations. (Magritte, R, 2016, P9)</w:t>
      </w:r>
    </w:p>
    <w:p w14:paraId="55C49F2B" w14:textId="5B0BC8EC" w:rsidR="006F3CF8" w:rsidRPr="00702EE8" w:rsidRDefault="002F3D99" w:rsidP="00702EE8">
      <w:pPr>
        <w:spacing w:line="480" w:lineRule="auto"/>
        <w:jc w:val="left"/>
        <w:rPr>
          <w:rFonts w:ascii="Arial" w:hAnsi="Arial" w:cs="Arial"/>
          <w:sz w:val="24"/>
          <w:szCs w:val="24"/>
        </w:rPr>
      </w:pPr>
      <w:r w:rsidRPr="00702EE8">
        <w:rPr>
          <w:rFonts w:ascii="Arial" w:hAnsi="Arial" w:cs="Arial"/>
          <w:sz w:val="24"/>
          <w:szCs w:val="24"/>
        </w:rPr>
        <w:t>4. Describe details and create a contrast between the real and the surreal through the fine description of details</w:t>
      </w:r>
      <w:r w:rsidR="0017590C" w:rsidRPr="00702EE8">
        <w:rPr>
          <w:rFonts w:ascii="Arial" w:hAnsi="Arial" w:cs="Arial"/>
          <w:sz w:val="24"/>
          <w:szCs w:val="24"/>
        </w:rPr>
        <w:t>.</w:t>
      </w:r>
      <w:r w:rsidR="000F2343" w:rsidRPr="00702EE8">
        <w:rPr>
          <w:rFonts w:ascii="Arial" w:hAnsi="Arial" w:cs="Arial"/>
          <w:sz w:val="24"/>
          <w:szCs w:val="24"/>
        </w:rPr>
        <w:t xml:space="preserve"> </w:t>
      </w:r>
      <w:r w:rsidR="00501227" w:rsidRPr="00702EE8">
        <w:rPr>
          <w:rFonts w:ascii="Arial" w:hAnsi="Arial" w:cs="Arial"/>
          <w:sz w:val="24"/>
          <w:szCs w:val="24"/>
        </w:rPr>
        <w:t>Artists often distort or manipulate familiar objects and scenes, creating a sense of disorientation and questioning the boundaries of reality.</w:t>
      </w:r>
    </w:p>
    <w:p w14:paraId="31377EDE" w14:textId="307FD45D" w:rsidR="00501227" w:rsidRPr="00702EE8" w:rsidRDefault="00501227" w:rsidP="00702EE8">
      <w:pPr>
        <w:spacing w:line="480" w:lineRule="auto"/>
        <w:jc w:val="left"/>
        <w:rPr>
          <w:rFonts w:ascii="Arial" w:hAnsi="Arial" w:cs="Arial"/>
          <w:sz w:val="24"/>
          <w:szCs w:val="24"/>
        </w:rPr>
      </w:pPr>
      <w:r w:rsidRPr="00702EE8">
        <w:rPr>
          <w:rFonts w:ascii="Arial" w:hAnsi="Arial" w:cs="Arial"/>
          <w:sz w:val="24"/>
          <w:szCs w:val="24"/>
        </w:rPr>
        <w:t>5. Digital and mixed media: With the advancement of technology, 21st century surrealist artists are very happy to explore the use of digital tools and mixed media in the field of art. They combine traditional artistic techniques with digital processing to create visually stunning and conceptually rich artworks.</w:t>
      </w:r>
      <w:r w:rsidR="000357C6" w:rsidRPr="00702EE8">
        <w:rPr>
          <w:rFonts w:ascii="Arial" w:hAnsi="Arial" w:cs="Arial"/>
          <w:sz w:val="24"/>
          <w:szCs w:val="24"/>
        </w:rPr>
        <w:t xml:space="preserve"> </w:t>
      </w:r>
    </w:p>
    <w:p w14:paraId="3D48CA8C" w14:textId="77777777" w:rsidR="00746029" w:rsidRPr="00702EE8" w:rsidRDefault="00746029" w:rsidP="00702EE8">
      <w:pPr>
        <w:spacing w:line="480" w:lineRule="auto"/>
        <w:jc w:val="left"/>
        <w:rPr>
          <w:rFonts w:ascii="Arial" w:hAnsi="Arial" w:cs="Arial"/>
          <w:color w:val="FF0000"/>
          <w:sz w:val="24"/>
          <w:szCs w:val="24"/>
        </w:rPr>
      </w:pPr>
    </w:p>
    <w:p w14:paraId="0C4BE4C0" w14:textId="07C01B8A" w:rsidR="0088753C" w:rsidRPr="00702EE8" w:rsidRDefault="00DB4A5F" w:rsidP="00702EE8">
      <w:pPr>
        <w:spacing w:line="480" w:lineRule="auto"/>
        <w:ind w:firstLineChars="100" w:firstLine="240"/>
        <w:jc w:val="left"/>
        <w:rPr>
          <w:rFonts w:ascii="Arial" w:eastAsia="Malgun Gothic" w:hAnsi="Arial" w:cs="Arial"/>
          <w:color w:val="3A3A3A"/>
          <w:sz w:val="24"/>
          <w:szCs w:val="24"/>
          <w:shd w:val="clear" w:color="auto" w:fill="FFFFFF"/>
        </w:rPr>
      </w:pPr>
      <w:r w:rsidRPr="00702EE8">
        <w:rPr>
          <w:rFonts w:ascii="Arial" w:hAnsi="Arial" w:cs="Arial"/>
          <w:sz w:val="24"/>
          <w:szCs w:val="24"/>
        </w:rPr>
        <w:t>In conclusion, surrealism perfected the deficiencies of Dadaism, greatly influenced the creative ideas and styles of the art world at that time, and is still playing its role today.</w:t>
      </w:r>
      <w:r w:rsidR="000357C6" w:rsidRPr="00702EE8">
        <w:rPr>
          <w:rFonts w:ascii="Arial" w:hAnsi="Arial" w:cs="Arial"/>
          <w:sz w:val="24"/>
          <w:szCs w:val="24"/>
        </w:rPr>
        <w:t xml:space="preserve"> The influence of surrealism on illustration can still be seen today, and contemporary illustrators continue to apply inspiration derived from the techniques and concepts of the movement. Surrealist elements can be found in all forms of illustration, including book covers, editorial illustrations, advertising campaigns, and digital art.</w:t>
      </w:r>
      <w:r w:rsidRPr="00702EE8">
        <w:rPr>
          <w:rFonts w:ascii="Arial" w:hAnsi="Arial" w:cs="Arial"/>
          <w:sz w:val="24"/>
          <w:szCs w:val="24"/>
        </w:rPr>
        <w:t xml:space="preserve"> But back to the question: </w:t>
      </w:r>
      <w:r w:rsidRPr="00445D1D">
        <w:rPr>
          <w:rFonts w:ascii="Arial" w:hAnsi="Arial" w:cs="Arial"/>
          <w:i/>
          <w:iCs/>
          <w:sz w:val="24"/>
          <w:szCs w:val="24"/>
        </w:rPr>
        <w:lastRenderedPageBreak/>
        <w:t>“If even one art movement consumed the entire illustration genre, it was Surrealism.” (Heller and Chwast. 2008, p.70)</w:t>
      </w:r>
      <w:r w:rsidRPr="00702EE8">
        <w:rPr>
          <w:rFonts w:ascii="Arial" w:hAnsi="Arial" w:cs="Arial"/>
          <w:sz w:val="24"/>
          <w:szCs w:val="24"/>
        </w:rPr>
        <w:t>. As an artist, especially anti-war artists, Seymour Chwast was more influenced and inspired by Surrealism</w:t>
      </w:r>
      <w:r w:rsidR="0017590C" w:rsidRPr="00702EE8">
        <w:rPr>
          <w:rFonts w:ascii="Arial" w:hAnsi="Arial" w:cs="Arial"/>
          <w:sz w:val="24"/>
          <w:szCs w:val="24"/>
        </w:rPr>
        <w:t>, he is a typical contemporary surrealist artist.</w:t>
      </w:r>
      <w:r w:rsidR="00B2494E" w:rsidRPr="00702EE8">
        <w:rPr>
          <w:rFonts w:ascii="Arial" w:hAnsi="Arial" w:cs="Arial"/>
          <w:sz w:val="24"/>
          <w:szCs w:val="24"/>
        </w:rPr>
        <w:t xml:space="preserve"> </w:t>
      </w:r>
      <w:r w:rsidR="00B2494E" w:rsidRPr="00445D1D">
        <w:rPr>
          <w:rFonts w:ascii="Arial" w:hAnsi="Arial" w:cs="Arial"/>
          <w:i/>
          <w:iCs/>
          <w:sz w:val="24"/>
          <w:szCs w:val="24"/>
        </w:rPr>
        <w:t xml:space="preserve">In some cases, Chwast’s decorative approach confronts any preconceptions of what war looks like. </w:t>
      </w:r>
      <w:r w:rsidR="00B2494E" w:rsidRPr="00445D1D">
        <w:rPr>
          <w:rFonts w:ascii="Arial" w:eastAsia="Malgun Gothic" w:hAnsi="Arial" w:cs="Arial"/>
          <w:i/>
          <w:iCs/>
          <w:sz w:val="24"/>
          <w:szCs w:val="24"/>
        </w:rPr>
        <w:t>(</w:t>
      </w:r>
      <w:r w:rsidR="00B2494E" w:rsidRPr="00445D1D">
        <w:rPr>
          <w:rFonts w:ascii="Arial" w:eastAsia="Malgun Gothic" w:hAnsi="Arial" w:cs="Arial"/>
          <w:i/>
          <w:iCs/>
          <w:color w:val="3A3A3A"/>
          <w:sz w:val="24"/>
          <w:szCs w:val="24"/>
          <w:shd w:val="clear" w:color="auto" w:fill="FFFFFF"/>
        </w:rPr>
        <w:t xml:space="preserve">Brower, S. 2020) </w:t>
      </w:r>
      <w:r w:rsidR="00AD17FE" w:rsidRPr="00702EE8">
        <w:rPr>
          <w:rFonts w:ascii="Arial" w:eastAsia="Malgun Gothic" w:hAnsi="Arial" w:cs="Arial"/>
          <w:color w:val="3A3A3A"/>
          <w:sz w:val="24"/>
          <w:szCs w:val="24"/>
          <w:shd w:val="clear" w:color="auto" w:fill="FFFFFF"/>
        </w:rPr>
        <w:t xml:space="preserve">He expressed anti-war themes in the form of strong colors, simple </w:t>
      </w:r>
      <w:r w:rsidR="007237FB" w:rsidRPr="00702EE8">
        <w:rPr>
          <w:rFonts w:ascii="Arial" w:hAnsi="Arial" w:cs="Arial"/>
          <w:noProof/>
          <w:sz w:val="24"/>
          <w:szCs w:val="24"/>
        </w:rPr>
        <mc:AlternateContent>
          <mc:Choice Requires="wps">
            <w:drawing>
              <wp:anchor distT="0" distB="0" distL="114300" distR="114300" simplePos="0" relativeHeight="251666432" behindDoc="0" locked="0" layoutInCell="1" allowOverlap="1" wp14:anchorId="52A4657C" wp14:editId="518067F2">
                <wp:simplePos x="0" y="0"/>
                <wp:positionH relativeFrom="margin">
                  <wp:align>center</wp:align>
                </wp:positionH>
                <wp:positionV relativeFrom="paragraph">
                  <wp:posOffset>6096635</wp:posOffset>
                </wp:positionV>
                <wp:extent cx="3926205" cy="224790"/>
                <wp:effectExtent l="0" t="0" r="0" b="3810"/>
                <wp:wrapTopAndBottom/>
                <wp:docPr id="1699032920" name="文本框 1"/>
                <wp:cNvGraphicFramePr/>
                <a:graphic xmlns:a="http://schemas.openxmlformats.org/drawingml/2006/main">
                  <a:graphicData uri="http://schemas.microsoft.com/office/word/2010/wordprocessingShape">
                    <wps:wsp>
                      <wps:cNvSpPr txBox="1"/>
                      <wps:spPr>
                        <a:xfrm>
                          <a:off x="0" y="0"/>
                          <a:ext cx="3926205" cy="224790"/>
                        </a:xfrm>
                        <a:prstGeom prst="rect">
                          <a:avLst/>
                        </a:prstGeom>
                        <a:solidFill>
                          <a:prstClr val="white"/>
                        </a:solidFill>
                        <a:ln>
                          <a:noFill/>
                        </a:ln>
                      </wps:spPr>
                      <wps:txbx>
                        <w:txbxContent>
                          <w:p w14:paraId="688B0ED5" w14:textId="787F2BEA" w:rsidR="00424246" w:rsidRPr="00424246" w:rsidRDefault="00424246" w:rsidP="00424246">
                            <w:pPr>
                              <w:pStyle w:val="a5"/>
                              <w:jc w:val="center"/>
                              <w:rPr>
                                <w:rFonts w:ascii="Malgun Gothic" w:hAnsi="Malgun Gothic"/>
                                <w:i/>
                                <w:iCs/>
                                <w:sz w:val="32"/>
                                <w:szCs w:val="32"/>
                              </w:rPr>
                            </w:pPr>
                            <w:r w:rsidRPr="00424246">
                              <w:rPr>
                                <w:sz w:val="22"/>
                                <w:szCs w:val="22"/>
                              </w:rPr>
                              <w:t xml:space="preserve">Figure </w:t>
                            </w:r>
                            <w:r w:rsidR="005C0054">
                              <w:rPr>
                                <w:sz w:val="22"/>
                                <w:szCs w:val="22"/>
                              </w:rPr>
                              <w:t>6</w:t>
                            </w:r>
                            <w:r w:rsidRPr="00424246">
                              <w:rPr>
                                <w:sz w:val="22"/>
                                <w:szCs w:val="22"/>
                              </w:rPr>
                              <w:t xml:space="preserve"> - Seymour Chwast (1968) </w:t>
                            </w:r>
                            <w:r w:rsidRPr="00424246">
                              <w:rPr>
                                <w:i/>
                                <w:iCs/>
                                <w:sz w:val="22"/>
                                <w:szCs w:val="22"/>
                              </w:rPr>
                              <w:t>End Bad Breath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4657C" id="_x0000_s1028" type="#_x0000_t202" style="position:absolute;left:0;text-align:left;margin-left:0;margin-top:480.05pt;width:309.15pt;height:17.7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" stroked="f">
                <v:textbox inset="0,0,0,0">
                  <w:txbxContent>
                    <w:p w14:paraId="688B0ED5" w14:textId="787F2BEA" w:rsidR="00424246" w:rsidRPr="00424246" w:rsidRDefault="00424246" w:rsidP="00424246">
                      <w:pPr>
                        <w:pStyle w:val="a5"/>
                        <w:jc w:val="center"/>
                        <w:rPr>
                          <w:rFonts w:ascii="Malgun Gothic" w:hAnsi="Malgun Gothic"/>
                          <w:i/>
                          <w:iCs/>
                          <w:sz w:val="32"/>
                          <w:szCs w:val="32"/>
                        </w:rPr>
                      </w:pPr>
                      <w:r w:rsidRPr="00424246">
                        <w:rPr>
                          <w:sz w:val="22"/>
                          <w:szCs w:val="22"/>
                        </w:rPr>
                        <w:t xml:space="preserve">Figure </w:t>
                      </w:r>
                      <w:r w:rsidR="005C0054">
                        <w:rPr>
                          <w:sz w:val="22"/>
                          <w:szCs w:val="22"/>
                        </w:rPr>
                        <w:t>6</w:t>
                      </w:r>
                      <w:r w:rsidRPr="00424246">
                        <w:rPr>
                          <w:sz w:val="22"/>
                          <w:szCs w:val="22"/>
                        </w:rPr>
                        <w:t xml:space="preserve"> - Seymour Chwast (1968) </w:t>
                      </w:r>
                      <w:r w:rsidRPr="00424246">
                        <w:rPr>
                          <w:i/>
                          <w:iCs/>
                          <w:sz w:val="22"/>
                          <w:szCs w:val="22"/>
                        </w:rPr>
                        <w:t>End Bad Breath</w:t>
                      </w:r>
                    </w:p>
                  </w:txbxContent>
                </v:textbox>
                <w10:wrap type="topAndBottom" anchorx="margin"/>
              </v:shape>
            </w:pict>
          </mc:Fallback>
        </mc:AlternateContent>
      </w:r>
      <w:r w:rsidR="007237FB" w:rsidRPr="00702EE8">
        <w:rPr>
          <w:rFonts w:ascii="Arial" w:eastAsia="Malgun Gothic" w:hAnsi="Arial" w:cs="Arial"/>
          <w:noProof/>
          <w:color w:val="3A3A3A"/>
          <w:sz w:val="24"/>
          <w:szCs w:val="24"/>
          <w:shd w:val="clear" w:color="auto" w:fill="FFFFFF"/>
        </w:rPr>
        <w:drawing>
          <wp:anchor distT="0" distB="0" distL="114300" distR="114300" simplePos="0" relativeHeight="251664384" behindDoc="0" locked="0" layoutInCell="1" allowOverlap="1" wp14:anchorId="774BAADE" wp14:editId="139C58FB">
            <wp:simplePos x="0" y="0"/>
            <wp:positionH relativeFrom="margin">
              <wp:align>center</wp:align>
            </wp:positionH>
            <wp:positionV relativeFrom="paragraph">
              <wp:posOffset>2759075</wp:posOffset>
            </wp:positionV>
            <wp:extent cx="2513330" cy="3173730"/>
            <wp:effectExtent l="0" t="0" r="1270" b="7620"/>
            <wp:wrapTopAndBottom/>
            <wp:docPr id="11287052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3330" cy="3173730"/>
                    </a:xfrm>
                    <a:prstGeom prst="rect">
                      <a:avLst/>
                    </a:prstGeom>
                    <a:noFill/>
                    <a:ln>
                      <a:noFill/>
                    </a:ln>
                  </pic:spPr>
                </pic:pic>
              </a:graphicData>
            </a:graphic>
            <wp14:sizeRelH relativeFrom="margin">
              <wp14:pctWidth>0</wp14:pctWidth>
            </wp14:sizeRelH>
          </wp:anchor>
        </w:drawing>
      </w:r>
      <w:r w:rsidR="00AD17FE" w:rsidRPr="00702EE8">
        <w:rPr>
          <w:rFonts w:ascii="Arial" w:eastAsia="Malgun Gothic" w:hAnsi="Arial" w:cs="Arial"/>
          <w:color w:val="3A3A3A"/>
          <w:sz w:val="24"/>
          <w:szCs w:val="24"/>
          <w:shd w:val="clear" w:color="auto" w:fill="FFFFFF"/>
        </w:rPr>
        <w:t>slogans, and cartoons.</w:t>
      </w:r>
      <w:r w:rsidR="00424246" w:rsidRPr="00702EE8">
        <w:rPr>
          <w:rFonts w:ascii="Arial" w:eastAsia="Malgun Gothic" w:hAnsi="Arial" w:cs="Arial"/>
          <w:color w:val="3A3A3A"/>
          <w:sz w:val="24"/>
          <w:szCs w:val="24"/>
          <w:shd w:val="clear" w:color="auto" w:fill="FFFFFF"/>
        </w:rPr>
        <w:t xml:space="preserve"> </w:t>
      </w:r>
    </w:p>
    <w:p w14:paraId="21ED5498" w14:textId="5ECB49CB" w:rsidR="00F35559" w:rsidRPr="00702EE8" w:rsidRDefault="00704C13" w:rsidP="004D2958">
      <w:pPr>
        <w:spacing w:line="480" w:lineRule="auto"/>
        <w:ind w:firstLineChars="100" w:firstLine="240"/>
        <w:jc w:val="left"/>
        <w:rPr>
          <w:rFonts w:ascii="Arial" w:hAnsi="Arial" w:cs="Arial"/>
          <w:sz w:val="24"/>
          <w:szCs w:val="24"/>
        </w:rPr>
      </w:pPr>
      <w:r w:rsidRPr="00702EE8">
        <w:rPr>
          <w:rFonts w:ascii="Arial" w:hAnsi="Arial" w:cs="Arial"/>
          <w:sz w:val="24"/>
          <w:szCs w:val="24"/>
        </w:rPr>
        <w:t>He uses different styles, realistic spatial layout and bold color expression to break the traditional and stereotypic realistic appearance and embody personal concepts through images, which is the charm of the integration of concepts and images</w:t>
      </w:r>
      <w:r w:rsidR="00F671B1" w:rsidRPr="00702EE8">
        <w:rPr>
          <w:rFonts w:ascii="Arial" w:hAnsi="Arial" w:cs="Arial"/>
          <w:sz w:val="24"/>
          <w:szCs w:val="24"/>
        </w:rPr>
        <w:t>.</w:t>
      </w:r>
      <w:r w:rsidR="00A862E0" w:rsidRPr="00702EE8">
        <w:rPr>
          <w:rFonts w:ascii="Arial" w:hAnsi="Arial" w:cs="Arial"/>
          <w:sz w:val="24"/>
          <w:szCs w:val="24"/>
        </w:rPr>
        <w:t xml:space="preserve"> It is an indisputable fact that</w:t>
      </w:r>
      <w:r w:rsidR="000357C6" w:rsidRPr="00702EE8">
        <w:rPr>
          <w:rFonts w:ascii="Arial" w:hAnsi="Arial" w:cs="Arial"/>
          <w:sz w:val="24"/>
          <w:szCs w:val="24"/>
        </w:rPr>
        <w:t xml:space="preserve"> the profound influence of Surrealism on the art of illustration was immense, expanding the possibilities of visual storytelling and encouraging artists to push the boundaries of </w:t>
      </w:r>
      <w:r w:rsidR="000357C6" w:rsidRPr="00702EE8">
        <w:rPr>
          <w:rFonts w:ascii="Arial" w:hAnsi="Arial" w:cs="Arial"/>
          <w:sz w:val="24"/>
          <w:szCs w:val="24"/>
        </w:rPr>
        <w:lastRenderedPageBreak/>
        <w:t>imagination and creativity.</w:t>
      </w:r>
      <w:r w:rsidR="00A862E0" w:rsidRPr="00702EE8">
        <w:rPr>
          <w:rFonts w:ascii="Arial" w:hAnsi="Arial" w:cs="Arial"/>
          <w:sz w:val="24"/>
          <w:szCs w:val="24"/>
        </w:rPr>
        <w:t xml:space="preserve"> </w:t>
      </w:r>
      <w:r w:rsidR="000357C6" w:rsidRPr="00702EE8">
        <w:rPr>
          <w:rFonts w:ascii="Arial" w:hAnsi="Arial" w:cs="Arial"/>
          <w:sz w:val="24"/>
          <w:szCs w:val="24"/>
        </w:rPr>
        <w:t>Especially</w:t>
      </w:r>
      <w:r w:rsidR="00C36630" w:rsidRPr="00702EE8">
        <w:rPr>
          <w:rFonts w:ascii="Arial" w:hAnsi="Arial" w:cs="Arial"/>
          <w:sz w:val="24"/>
          <w:szCs w:val="24"/>
        </w:rPr>
        <w:t>,</w:t>
      </w:r>
      <w:r w:rsidR="00A862E0" w:rsidRPr="00702EE8">
        <w:rPr>
          <w:rFonts w:ascii="Arial" w:hAnsi="Arial" w:cs="Arial"/>
          <w:sz w:val="24"/>
          <w:szCs w:val="24"/>
        </w:rPr>
        <w:t xml:space="preserve"> Chwast is one of the artists most influenced by it, so he believes that surrealism has “consumed the entire illustration genre” even more than others.</w:t>
      </w:r>
    </w:p>
    <w:p w14:paraId="2C658BCE" w14:textId="7D15D7C7" w:rsidR="003479CC" w:rsidRDefault="003479CC">
      <w:pPr>
        <w:rPr>
          <w:rFonts w:ascii="Malgun Gothic" w:hAnsi="Malgun Gothic"/>
          <w:sz w:val="24"/>
          <w:szCs w:val="24"/>
        </w:rPr>
      </w:pPr>
    </w:p>
    <w:p w14:paraId="7D89D259" w14:textId="45A125BB" w:rsidR="003479CC" w:rsidRPr="00DB4A5F" w:rsidRDefault="003479CC">
      <w:pPr>
        <w:rPr>
          <w:rFonts w:ascii="Malgun Gothic" w:hAnsi="Malgun Gothic"/>
          <w:sz w:val="24"/>
          <w:szCs w:val="24"/>
        </w:rPr>
      </w:pPr>
    </w:p>
    <w:p w14:paraId="71343859" w14:textId="76F21964" w:rsidR="000F7E13" w:rsidRDefault="002734A0" w:rsidP="00702EE8">
      <w:pPr>
        <w:spacing w:line="480" w:lineRule="auto"/>
        <w:rPr>
          <w:rFonts w:ascii="Arial" w:hAnsi="Arial" w:cs="Arial"/>
          <w:sz w:val="24"/>
          <w:szCs w:val="24"/>
        </w:rPr>
      </w:pPr>
      <w:r w:rsidRPr="00702EE8">
        <w:rPr>
          <w:rFonts w:ascii="Arial" w:hAnsi="Arial" w:cs="Arial"/>
          <w:sz w:val="24"/>
          <w:szCs w:val="24"/>
        </w:rPr>
        <w:t>Reference list</w:t>
      </w:r>
    </w:p>
    <w:p w14:paraId="73AF1D01" w14:textId="77777777" w:rsidR="00702EE8" w:rsidRPr="00702EE8" w:rsidRDefault="00702EE8" w:rsidP="00702EE8">
      <w:pPr>
        <w:spacing w:line="480" w:lineRule="auto"/>
        <w:rPr>
          <w:rFonts w:ascii="Arial" w:hAnsi="Arial" w:cs="Arial"/>
          <w:sz w:val="24"/>
          <w:szCs w:val="24"/>
        </w:rPr>
      </w:pPr>
    </w:p>
    <w:p w14:paraId="15F31976" w14:textId="03DFE0DB" w:rsidR="000F7E13" w:rsidRPr="00702EE8" w:rsidRDefault="00664D1F" w:rsidP="00702EE8">
      <w:pPr>
        <w:spacing w:line="480" w:lineRule="auto"/>
        <w:rPr>
          <w:rFonts w:ascii="Arial" w:hAnsi="Arial" w:cs="Arial"/>
          <w:sz w:val="24"/>
          <w:szCs w:val="24"/>
        </w:rPr>
      </w:pPr>
      <w:r w:rsidRPr="00702EE8">
        <w:rPr>
          <w:rFonts w:ascii="Arial" w:hAnsi="Arial" w:cs="Arial"/>
          <w:sz w:val="24"/>
          <w:szCs w:val="24"/>
        </w:rPr>
        <w:t>Boiffard, J. A. et al (1924)</w:t>
      </w:r>
      <w:r w:rsidR="00AB7BBB" w:rsidRPr="00702EE8">
        <w:rPr>
          <w:rFonts w:ascii="Arial" w:hAnsi="Arial" w:cs="Arial"/>
          <w:color w:val="FF0000"/>
          <w:sz w:val="24"/>
          <w:szCs w:val="24"/>
        </w:rPr>
        <w:t xml:space="preserve"> </w:t>
      </w:r>
      <w:r w:rsidR="00AB7BBB" w:rsidRPr="00702EE8">
        <w:rPr>
          <w:rFonts w:ascii="Arial" w:hAnsi="Arial" w:cs="Arial"/>
          <w:i/>
          <w:iCs/>
          <w:sz w:val="24"/>
          <w:szCs w:val="24"/>
        </w:rPr>
        <w:t>Declaration of 27 January 1925</w:t>
      </w:r>
    </w:p>
    <w:p w14:paraId="6A616BE5" w14:textId="7E896525" w:rsidR="00AB7BBB" w:rsidRPr="00702EE8" w:rsidRDefault="00AB7BBB" w:rsidP="00AB7BBB">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 xml:space="preserve">Available at:  </w:t>
      </w:r>
      <w:hyperlink r:id="rId10" w:history="1">
        <w:r w:rsidRPr="00702EE8">
          <w:rPr>
            <w:rStyle w:val="a3"/>
            <w:rFonts w:ascii="Arial" w:hAnsi="Arial" w:cs="Arial"/>
          </w:rPr>
          <w:t>https://sourcebooks.fordham.edu/mod/1925surrealism.asp</w:t>
        </w:r>
      </w:hyperlink>
    </w:p>
    <w:p w14:paraId="36753112" w14:textId="5670F233" w:rsidR="00AB7BBB" w:rsidRPr="00702EE8" w:rsidRDefault="00AB7BBB" w:rsidP="00AB7BBB">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23/11/2023</w:t>
      </w:r>
    </w:p>
    <w:p w14:paraId="5F8AC982" w14:textId="77777777" w:rsidR="00AB7BBB" w:rsidRPr="00702EE8" w:rsidRDefault="00AB7BBB">
      <w:pPr>
        <w:rPr>
          <w:rFonts w:ascii="Arial" w:hAnsi="Arial" w:cs="Arial"/>
          <w:color w:val="FF0000"/>
          <w:sz w:val="24"/>
          <w:szCs w:val="24"/>
        </w:rPr>
      </w:pPr>
    </w:p>
    <w:p w14:paraId="5A3D761B" w14:textId="0A500E26" w:rsidR="0081620C" w:rsidRPr="00702EE8" w:rsidRDefault="0081620C" w:rsidP="0081620C">
      <w:pPr>
        <w:pStyle w:val="paragraph"/>
        <w:spacing w:line="360" w:lineRule="auto"/>
        <w:textAlignment w:val="baseline"/>
        <w:rPr>
          <w:rFonts w:ascii="Arial" w:eastAsiaTheme="minorHAnsi" w:hAnsi="Arial" w:cs="Arial"/>
          <w:i/>
          <w:iCs/>
        </w:rPr>
      </w:pPr>
      <w:r w:rsidRPr="00702EE8">
        <w:rPr>
          <w:rFonts w:ascii="Arial" w:eastAsiaTheme="minorHAnsi" w:hAnsi="Arial" w:cs="Arial"/>
        </w:rPr>
        <w:t>Hopkins</w:t>
      </w:r>
      <w:r w:rsidR="008C3528" w:rsidRPr="00702EE8">
        <w:rPr>
          <w:rFonts w:ascii="Arial" w:eastAsiaTheme="minorHAnsi" w:hAnsi="Arial" w:cs="Arial"/>
        </w:rPr>
        <w:t>.</w:t>
      </w:r>
      <w:r w:rsidRPr="00702EE8">
        <w:rPr>
          <w:rFonts w:ascii="Arial" w:eastAsiaTheme="minorHAnsi" w:hAnsi="Arial" w:cs="Arial"/>
        </w:rPr>
        <w:t xml:space="preserve"> D (2004</w:t>
      </w:r>
      <w:r w:rsidRPr="00702EE8">
        <w:rPr>
          <w:rFonts w:ascii="Arial" w:eastAsiaTheme="minorHAnsi" w:hAnsi="Arial" w:cs="Arial"/>
        </w:rPr>
        <w:t>）</w:t>
      </w:r>
      <w:r w:rsidRPr="00702EE8">
        <w:rPr>
          <w:rFonts w:ascii="Arial" w:eastAsiaTheme="minorHAnsi" w:hAnsi="Arial" w:cs="Arial"/>
          <w:i/>
          <w:iCs/>
        </w:rPr>
        <w:t>Dada and Surrealism: A Very Short Introduction</w:t>
      </w:r>
    </w:p>
    <w:p w14:paraId="02E8CE4B" w14:textId="0D297DC9" w:rsidR="0081620C" w:rsidRPr="00702EE8" w:rsidRDefault="0081620C" w:rsidP="0081620C">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Available at:</w:t>
      </w:r>
      <w:r w:rsidR="00577386" w:rsidRPr="00702EE8">
        <w:rPr>
          <w:rFonts w:ascii="Arial" w:eastAsiaTheme="minorHAnsi" w:hAnsi="Arial" w:cs="Arial"/>
          <w:sz w:val="20"/>
          <w:szCs w:val="20"/>
        </w:rPr>
        <w:t xml:space="preserve"> </w:t>
      </w:r>
      <w:r w:rsidRPr="00702EE8">
        <w:rPr>
          <w:rFonts w:ascii="Arial" w:eastAsiaTheme="minorHAnsi" w:hAnsi="Arial" w:cs="Arial"/>
          <w:sz w:val="20"/>
          <w:szCs w:val="20"/>
        </w:rPr>
        <w:t xml:space="preserve"> </w:t>
      </w:r>
      <w:r w:rsidR="00577386" w:rsidRPr="00702EE8">
        <w:rPr>
          <w:rFonts w:ascii="Arial" w:hAnsi="Arial" w:cs="Arial"/>
          <w:sz w:val="20"/>
          <w:szCs w:val="20"/>
        </w:rPr>
        <w:t>https://web-s-ebscohost-com.ezproxy.uwtsd.ac.uk/ehost/detail/detail?vid=0&amp;sid=99bc467a-199f-4006-9c08-5bdcd5298f9d%40redis&amp;bdata=JnNpdGU9ZWhvc3QtbGl2ZQ%3d%3d#AN=186557&amp;db=nlebk</w:t>
      </w:r>
    </w:p>
    <w:p w14:paraId="383EB69D" w14:textId="3A4C7B4C" w:rsidR="0081620C" w:rsidRPr="00702EE8" w:rsidRDefault="0081620C" w:rsidP="0081620C">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w:t>
      </w:r>
      <w:r w:rsidR="00CF054D" w:rsidRPr="00702EE8">
        <w:rPr>
          <w:rFonts w:ascii="Arial" w:eastAsiaTheme="minorHAnsi" w:hAnsi="Arial" w:cs="Arial"/>
          <w:sz w:val="20"/>
          <w:szCs w:val="20"/>
        </w:rPr>
        <w:t>0</w:t>
      </w:r>
      <w:r w:rsidRPr="00702EE8">
        <w:rPr>
          <w:rFonts w:ascii="Arial" w:eastAsiaTheme="minorHAnsi" w:hAnsi="Arial" w:cs="Arial"/>
          <w:sz w:val="20"/>
          <w:szCs w:val="20"/>
        </w:rPr>
        <w:t>/</w:t>
      </w:r>
      <w:r w:rsidR="00577386" w:rsidRPr="00702EE8">
        <w:rPr>
          <w:rFonts w:ascii="Arial" w:eastAsiaTheme="minorHAnsi" w:hAnsi="Arial" w:cs="Arial"/>
          <w:sz w:val="20"/>
          <w:szCs w:val="20"/>
        </w:rPr>
        <w:t>11</w:t>
      </w:r>
      <w:r w:rsidRPr="00702EE8">
        <w:rPr>
          <w:rFonts w:ascii="Arial" w:eastAsiaTheme="minorHAnsi" w:hAnsi="Arial" w:cs="Arial"/>
          <w:sz w:val="20"/>
          <w:szCs w:val="20"/>
        </w:rPr>
        <w:t>/2023</w:t>
      </w:r>
    </w:p>
    <w:p w14:paraId="1A8CFF81" w14:textId="77777777" w:rsidR="00577386" w:rsidRPr="00702EE8" w:rsidRDefault="00577386" w:rsidP="0081620C">
      <w:pPr>
        <w:pStyle w:val="paragraph"/>
        <w:spacing w:line="360" w:lineRule="auto"/>
        <w:textAlignment w:val="baseline"/>
        <w:rPr>
          <w:rFonts w:ascii="Arial" w:eastAsiaTheme="minorHAnsi" w:hAnsi="Arial" w:cs="Arial"/>
          <w:sz w:val="20"/>
          <w:szCs w:val="20"/>
        </w:rPr>
      </w:pPr>
    </w:p>
    <w:p w14:paraId="5E4AC04A" w14:textId="289B5E0D" w:rsidR="00577386" w:rsidRPr="00702EE8" w:rsidRDefault="00577386" w:rsidP="00577386">
      <w:pPr>
        <w:pStyle w:val="paragraph"/>
        <w:spacing w:line="360" w:lineRule="auto"/>
        <w:textAlignment w:val="baseline"/>
        <w:rPr>
          <w:rFonts w:ascii="Arial" w:eastAsiaTheme="minorHAnsi" w:hAnsi="Arial" w:cs="Arial"/>
          <w:i/>
          <w:iCs/>
        </w:rPr>
      </w:pPr>
      <w:r w:rsidRPr="00702EE8">
        <w:rPr>
          <w:rFonts w:ascii="Arial" w:eastAsiaTheme="minorHAnsi" w:hAnsi="Arial" w:cs="Arial"/>
        </w:rPr>
        <w:t>H</w:t>
      </w:r>
      <w:r w:rsidR="0050783F">
        <w:rPr>
          <w:rFonts w:ascii="Arial" w:eastAsiaTheme="minorHAnsi" w:hAnsi="Arial" w:cs="Arial"/>
        </w:rPr>
        <w:t>erschel</w:t>
      </w:r>
      <w:r w:rsidR="008C3528" w:rsidRPr="00702EE8">
        <w:rPr>
          <w:rFonts w:ascii="Arial" w:eastAsiaTheme="minorHAnsi" w:hAnsi="Arial" w:cs="Arial"/>
        </w:rPr>
        <w:t>.</w:t>
      </w:r>
      <w:r w:rsidRPr="00702EE8">
        <w:rPr>
          <w:rFonts w:ascii="Arial" w:eastAsiaTheme="minorHAnsi" w:hAnsi="Arial" w:cs="Arial"/>
        </w:rPr>
        <w:t xml:space="preserve"> B (1996</w:t>
      </w:r>
      <w:r w:rsidRPr="00702EE8">
        <w:rPr>
          <w:rFonts w:ascii="Arial" w:eastAsiaTheme="minorHAnsi" w:hAnsi="Arial" w:cs="Arial"/>
        </w:rPr>
        <w:t>）</w:t>
      </w:r>
      <w:r w:rsidRPr="00702EE8">
        <w:rPr>
          <w:rFonts w:ascii="Arial" w:eastAsiaTheme="minorHAnsi" w:hAnsi="Arial" w:cs="Arial"/>
          <w:i/>
          <w:iCs/>
        </w:rPr>
        <w:t>Theories of Modern Art: A Source Book by Artists and Critics</w:t>
      </w:r>
    </w:p>
    <w:p w14:paraId="715EA121" w14:textId="2252D1E3" w:rsidR="00577386" w:rsidRPr="00702EE8" w:rsidRDefault="00577386" w:rsidP="00577386">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Available at:</w:t>
      </w:r>
      <w:r w:rsidRPr="00702EE8">
        <w:rPr>
          <w:rFonts w:ascii="Arial" w:hAnsi="Arial" w:cs="Arial"/>
        </w:rPr>
        <w:t xml:space="preserve"> </w:t>
      </w:r>
      <w:r w:rsidRPr="00702EE8">
        <w:rPr>
          <w:rFonts w:ascii="Arial" w:eastAsiaTheme="minorHAnsi" w:hAnsi="Arial" w:cs="Arial"/>
          <w:sz w:val="20"/>
          <w:szCs w:val="20"/>
        </w:rPr>
        <w:t>https://doi-org.ezproxy.uwtsd.ac.uk/10.2307/jj.8501151</w:t>
      </w:r>
    </w:p>
    <w:p w14:paraId="5658593C" w14:textId="015BD023" w:rsidR="00577386" w:rsidRPr="00702EE8" w:rsidRDefault="00577386" w:rsidP="00577386">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lastRenderedPageBreak/>
        <w:t>Accessed: 2</w:t>
      </w:r>
      <w:r w:rsidR="00CF054D" w:rsidRPr="00702EE8">
        <w:rPr>
          <w:rFonts w:ascii="Arial" w:eastAsiaTheme="minorHAnsi" w:hAnsi="Arial" w:cs="Arial"/>
          <w:sz w:val="20"/>
          <w:szCs w:val="20"/>
        </w:rPr>
        <w:t>0</w:t>
      </w:r>
      <w:r w:rsidRPr="00702EE8">
        <w:rPr>
          <w:rFonts w:ascii="Arial" w:eastAsiaTheme="minorHAnsi" w:hAnsi="Arial" w:cs="Arial"/>
          <w:sz w:val="20"/>
          <w:szCs w:val="20"/>
        </w:rPr>
        <w:t>/11/2023</w:t>
      </w:r>
    </w:p>
    <w:p w14:paraId="6C2B5483" w14:textId="62C70795" w:rsidR="00577386" w:rsidRPr="00702EE8" w:rsidRDefault="00577386" w:rsidP="0081620C">
      <w:pPr>
        <w:pStyle w:val="paragraph"/>
        <w:spacing w:line="360" w:lineRule="auto"/>
        <w:textAlignment w:val="baseline"/>
        <w:rPr>
          <w:rFonts w:ascii="Arial" w:eastAsiaTheme="minorHAnsi" w:hAnsi="Arial" w:cs="Arial"/>
          <w:sz w:val="20"/>
          <w:szCs w:val="20"/>
        </w:rPr>
      </w:pPr>
    </w:p>
    <w:p w14:paraId="280C6ACA" w14:textId="3A4A978F" w:rsidR="0088753C" w:rsidRPr="00702EE8" w:rsidRDefault="0050783F">
      <w:pPr>
        <w:rPr>
          <w:rFonts w:ascii="Arial" w:hAnsi="Arial" w:cs="Arial"/>
          <w:i/>
          <w:iCs/>
          <w:sz w:val="24"/>
          <w:szCs w:val="24"/>
        </w:rPr>
      </w:pPr>
      <w:r w:rsidRPr="0050783F">
        <w:rPr>
          <w:rFonts w:ascii="Arial" w:hAnsi="Arial" w:cs="Arial"/>
          <w:sz w:val="24"/>
          <w:szCs w:val="24"/>
        </w:rPr>
        <w:t>Richardson</w:t>
      </w:r>
      <w:r>
        <w:rPr>
          <w:rFonts w:ascii="Arial" w:hAnsi="Arial" w:cs="Arial"/>
          <w:sz w:val="24"/>
          <w:szCs w:val="24"/>
        </w:rPr>
        <w:t>.</w:t>
      </w:r>
      <w:r w:rsidRPr="0050783F">
        <w:rPr>
          <w:rFonts w:ascii="Arial" w:hAnsi="Arial" w:cs="Arial"/>
          <w:sz w:val="24"/>
          <w:szCs w:val="24"/>
        </w:rPr>
        <w:t xml:space="preserve"> M</w:t>
      </w:r>
      <w:r w:rsidR="00CF054D" w:rsidRPr="00702EE8">
        <w:rPr>
          <w:rFonts w:ascii="Arial" w:hAnsi="Arial" w:cs="Arial"/>
          <w:sz w:val="24"/>
          <w:szCs w:val="24"/>
        </w:rPr>
        <w:t xml:space="preserve"> (2001) </w:t>
      </w:r>
      <w:r w:rsidR="00CF054D" w:rsidRPr="00702EE8">
        <w:rPr>
          <w:rFonts w:ascii="Arial" w:hAnsi="Arial" w:cs="Arial"/>
          <w:i/>
          <w:iCs/>
          <w:sz w:val="24"/>
          <w:szCs w:val="24"/>
        </w:rPr>
        <w:t>Surrealism Against the Current: Tracts and Declarations</w:t>
      </w:r>
    </w:p>
    <w:p w14:paraId="6B6B9107" w14:textId="35712332" w:rsidR="00CF054D" w:rsidRPr="00702EE8" w:rsidRDefault="00CF054D" w:rsidP="00CF054D">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Available at:</w:t>
      </w:r>
      <w:r w:rsidRPr="00702EE8">
        <w:rPr>
          <w:rFonts w:ascii="Arial" w:hAnsi="Arial" w:cs="Arial"/>
        </w:rPr>
        <w:t xml:space="preserve"> </w:t>
      </w:r>
      <w:hyperlink r:id="rId11" w:history="1">
        <w:r w:rsidRPr="00702EE8">
          <w:rPr>
            <w:rStyle w:val="a3"/>
            <w:rFonts w:ascii="Arial" w:eastAsiaTheme="minorHAnsi" w:hAnsi="Arial" w:cs="Arial"/>
            <w:sz w:val="20"/>
            <w:szCs w:val="20"/>
          </w:rPr>
          <w:t>https://www-jstor-org.ezproxy.uwtsd.ac.uk/stable/j.ctt18mvnmf</w:t>
        </w:r>
      </w:hyperlink>
    </w:p>
    <w:p w14:paraId="2ADBFFF7" w14:textId="0611941B" w:rsidR="00CF054D" w:rsidRPr="00702EE8" w:rsidRDefault="00CF054D" w:rsidP="00CF054D">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21/11/2023</w:t>
      </w:r>
    </w:p>
    <w:p w14:paraId="235DFFC1" w14:textId="77777777" w:rsidR="004028D7" w:rsidRPr="00702EE8" w:rsidRDefault="004028D7" w:rsidP="00CF054D">
      <w:pPr>
        <w:pStyle w:val="paragraph"/>
        <w:spacing w:line="360" w:lineRule="auto"/>
        <w:textAlignment w:val="baseline"/>
        <w:rPr>
          <w:rFonts w:ascii="Arial" w:eastAsiaTheme="minorEastAsia" w:hAnsi="Arial" w:cs="Arial"/>
          <w:sz w:val="20"/>
          <w:szCs w:val="20"/>
        </w:rPr>
      </w:pPr>
    </w:p>
    <w:p w14:paraId="2546C5A6" w14:textId="7C5203A5" w:rsidR="004028D7" w:rsidRPr="00702EE8" w:rsidRDefault="004028D7" w:rsidP="004028D7">
      <w:pPr>
        <w:rPr>
          <w:rFonts w:ascii="Arial" w:hAnsi="Arial" w:cs="Arial"/>
          <w:i/>
          <w:iCs/>
          <w:sz w:val="24"/>
          <w:szCs w:val="24"/>
        </w:rPr>
      </w:pPr>
      <w:bookmarkStart w:id="3" w:name="OLE_LINK2"/>
      <w:r w:rsidRPr="00702EE8">
        <w:rPr>
          <w:rFonts w:ascii="Arial" w:hAnsi="Arial" w:cs="Arial"/>
          <w:sz w:val="24"/>
          <w:szCs w:val="24"/>
        </w:rPr>
        <w:t>Kuenzli</w:t>
      </w:r>
      <w:r w:rsidR="008C3528" w:rsidRPr="00702EE8">
        <w:rPr>
          <w:rFonts w:ascii="Arial" w:hAnsi="Arial" w:cs="Arial"/>
          <w:sz w:val="24"/>
          <w:szCs w:val="24"/>
        </w:rPr>
        <w:t xml:space="preserve"> R. E</w:t>
      </w:r>
      <w:r w:rsidRPr="00702EE8">
        <w:rPr>
          <w:rFonts w:ascii="Arial" w:hAnsi="Arial" w:cs="Arial"/>
          <w:sz w:val="24"/>
          <w:szCs w:val="24"/>
        </w:rPr>
        <w:t xml:space="preserve"> (2007) </w:t>
      </w:r>
      <w:r w:rsidRPr="00702EE8">
        <w:rPr>
          <w:rFonts w:ascii="Arial" w:hAnsi="Arial" w:cs="Arial"/>
          <w:i/>
          <w:iCs/>
          <w:sz w:val="24"/>
          <w:szCs w:val="24"/>
        </w:rPr>
        <w:t>Man Ray’s Films: From Dada to Surrealism</w:t>
      </w:r>
    </w:p>
    <w:p w14:paraId="1C0D829B" w14:textId="60AAB910" w:rsidR="00D12CDE" w:rsidRPr="00702EE8" w:rsidRDefault="00D12CDE" w:rsidP="00D12CDE">
      <w:pPr>
        <w:pStyle w:val="paragraph"/>
        <w:spacing w:line="360" w:lineRule="auto"/>
        <w:textAlignment w:val="baseline"/>
        <w:rPr>
          <w:rFonts w:ascii="Arial" w:hAnsi="Arial" w:cs="Arial"/>
        </w:rPr>
      </w:pPr>
      <w:r w:rsidRPr="00702EE8">
        <w:rPr>
          <w:rFonts w:ascii="Arial" w:eastAsiaTheme="minorHAnsi" w:hAnsi="Arial" w:cs="Arial"/>
          <w:sz w:val="20"/>
          <w:szCs w:val="20"/>
        </w:rPr>
        <w:t>Available at:</w:t>
      </w:r>
      <w:r w:rsidRPr="00702EE8">
        <w:rPr>
          <w:rFonts w:ascii="Arial" w:hAnsi="Arial" w:cs="Arial"/>
        </w:rPr>
        <w:t xml:space="preserve"> https://brill-com.ezproxy.uwtsd.ac.uk/display/book/9789401200035/B9789401200035-s005.xml</w:t>
      </w:r>
    </w:p>
    <w:p w14:paraId="17CABFA5" w14:textId="4BBFE6FE" w:rsidR="00D12CDE" w:rsidRPr="00702EE8" w:rsidRDefault="00D12CDE" w:rsidP="00D12CDE">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21/11/2023</w:t>
      </w:r>
    </w:p>
    <w:bookmarkEnd w:id="3"/>
    <w:p w14:paraId="17E71CCB" w14:textId="77777777" w:rsidR="00CF054D" w:rsidRPr="00702EE8" w:rsidRDefault="00CF054D">
      <w:pPr>
        <w:rPr>
          <w:rFonts w:ascii="Arial" w:hAnsi="Arial" w:cs="Arial"/>
          <w:sz w:val="24"/>
          <w:szCs w:val="24"/>
        </w:rPr>
      </w:pPr>
    </w:p>
    <w:p w14:paraId="7393C748" w14:textId="3C3B86AC" w:rsidR="0054361D" w:rsidRPr="00702EE8" w:rsidRDefault="00004036" w:rsidP="00B007C5">
      <w:pPr>
        <w:spacing w:line="480" w:lineRule="auto"/>
        <w:jc w:val="left"/>
        <w:rPr>
          <w:rFonts w:ascii="Arial" w:hAnsi="Arial" w:cs="Arial"/>
          <w:i/>
          <w:iCs/>
          <w:sz w:val="24"/>
          <w:szCs w:val="24"/>
        </w:rPr>
      </w:pPr>
      <w:r w:rsidRPr="00702EE8">
        <w:rPr>
          <w:rFonts w:ascii="Arial" w:hAnsi="Arial" w:cs="Arial"/>
          <w:sz w:val="24"/>
          <w:szCs w:val="24"/>
        </w:rPr>
        <w:t>Adam</w:t>
      </w:r>
      <w:r w:rsidR="008C3528" w:rsidRPr="00702EE8">
        <w:rPr>
          <w:rFonts w:ascii="Arial" w:hAnsi="Arial" w:cs="Arial"/>
          <w:sz w:val="24"/>
          <w:szCs w:val="24"/>
        </w:rPr>
        <w:t>.</w:t>
      </w:r>
      <w:r w:rsidRPr="00702EE8">
        <w:rPr>
          <w:rFonts w:ascii="Arial" w:hAnsi="Arial" w:cs="Arial"/>
          <w:sz w:val="24"/>
          <w:szCs w:val="24"/>
        </w:rPr>
        <w:t xml:space="preserve"> L (2015) </w:t>
      </w:r>
      <w:r w:rsidRPr="00702EE8">
        <w:rPr>
          <w:rFonts w:ascii="Arial" w:hAnsi="Arial" w:cs="Arial"/>
          <w:i/>
          <w:iCs/>
          <w:sz w:val="24"/>
          <w:szCs w:val="24"/>
        </w:rPr>
        <w:t>Dreaming of Cinema: Spectatorship, Surrealism, and the Age of Digital Media</w:t>
      </w:r>
    </w:p>
    <w:p w14:paraId="1F5D49A1" w14:textId="4AFB0D4C" w:rsidR="00004036" w:rsidRPr="00702EE8" w:rsidRDefault="00004036" w:rsidP="00B007C5">
      <w:pPr>
        <w:spacing w:line="480" w:lineRule="auto"/>
        <w:jc w:val="left"/>
        <w:rPr>
          <w:rFonts w:ascii="Arial" w:hAnsi="Arial" w:cs="Arial"/>
        </w:rPr>
      </w:pPr>
      <w:r w:rsidRPr="00702EE8">
        <w:rPr>
          <w:rFonts w:ascii="Arial" w:eastAsiaTheme="minorHAnsi" w:hAnsi="Arial" w:cs="Arial"/>
          <w:sz w:val="20"/>
          <w:szCs w:val="20"/>
        </w:rPr>
        <w:t>Available at:</w:t>
      </w:r>
      <w:r w:rsidRPr="00702EE8">
        <w:rPr>
          <w:rFonts w:ascii="Arial" w:hAnsi="Arial" w:cs="Arial"/>
        </w:rPr>
        <w:t xml:space="preserve"> </w:t>
      </w:r>
      <w:hyperlink r:id="rId12" w:history="1">
        <w:r w:rsidRPr="00702EE8">
          <w:rPr>
            <w:rStyle w:val="a3"/>
            <w:rFonts w:ascii="Arial" w:hAnsi="Arial" w:cs="Arial"/>
          </w:rPr>
          <w:t>https://www-jstor-org.ezproxy.uwtsd.ac.uk/stable/10.7312/lowe16656</w:t>
        </w:r>
      </w:hyperlink>
    </w:p>
    <w:p w14:paraId="58DE5717" w14:textId="77777777" w:rsidR="00004036" w:rsidRPr="00702EE8" w:rsidRDefault="00004036" w:rsidP="00004036">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21/11/2023</w:t>
      </w:r>
    </w:p>
    <w:p w14:paraId="2DF52EA6" w14:textId="77777777" w:rsidR="00026B08" w:rsidRPr="00702EE8" w:rsidRDefault="00026B08" w:rsidP="00004036">
      <w:pPr>
        <w:pStyle w:val="paragraph"/>
        <w:spacing w:line="360" w:lineRule="auto"/>
        <w:textAlignment w:val="baseline"/>
        <w:rPr>
          <w:rFonts w:ascii="Arial" w:eastAsiaTheme="minorHAnsi" w:hAnsi="Arial" w:cs="Arial"/>
          <w:sz w:val="20"/>
          <w:szCs w:val="20"/>
        </w:rPr>
      </w:pPr>
    </w:p>
    <w:p w14:paraId="58867958" w14:textId="08100773" w:rsidR="00026B08" w:rsidRPr="00702EE8" w:rsidRDefault="00026B08" w:rsidP="00004036">
      <w:pPr>
        <w:pStyle w:val="paragraph"/>
        <w:spacing w:line="360" w:lineRule="auto"/>
        <w:textAlignment w:val="baseline"/>
        <w:rPr>
          <w:rFonts w:ascii="Arial" w:eastAsiaTheme="minorEastAsia" w:hAnsi="Arial" w:cs="Arial"/>
          <w:i/>
          <w:iCs/>
          <w:color w:val="3A3A3A"/>
          <w:shd w:val="clear" w:color="auto" w:fill="FFFFFF"/>
        </w:rPr>
      </w:pPr>
      <w:r w:rsidRPr="00702EE8">
        <w:rPr>
          <w:rFonts w:ascii="Arial" w:eastAsiaTheme="minorEastAsia" w:hAnsi="Arial" w:cs="Arial"/>
          <w:color w:val="3A3A3A"/>
          <w:shd w:val="clear" w:color="auto" w:fill="FFFFFF"/>
        </w:rPr>
        <w:t xml:space="preserve">Adamowicz. E (2009). </w:t>
      </w:r>
      <w:r w:rsidRPr="00702EE8">
        <w:rPr>
          <w:rFonts w:ascii="Arial" w:eastAsiaTheme="minorEastAsia" w:hAnsi="Arial" w:cs="Arial"/>
          <w:i/>
          <w:iCs/>
          <w:color w:val="3A3A3A"/>
          <w:shd w:val="clear" w:color="auto" w:fill="FFFFFF"/>
        </w:rPr>
        <w:t>The Surrealist Artist’s Book: Beyond the Page. </w:t>
      </w:r>
    </w:p>
    <w:p w14:paraId="424A8A41" w14:textId="1D3E7BCD" w:rsidR="00026B08" w:rsidRPr="00702EE8" w:rsidRDefault="00026B08" w:rsidP="00026B08">
      <w:pPr>
        <w:jc w:val="left"/>
        <w:rPr>
          <w:rFonts w:ascii="Arial" w:hAnsi="Arial" w:cs="Arial"/>
        </w:rPr>
      </w:pPr>
      <w:r w:rsidRPr="00702EE8">
        <w:rPr>
          <w:rFonts w:ascii="Arial" w:eastAsiaTheme="minorHAnsi" w:hAnsi="Arial" w:cs="Arial"/>
          <w:sz w:val="20"/>
          <w:szCs w:val="20"/>
        </w:rPr>
        <w:t>Available at:</w:t>
      </w:r>
      <w:r w:rsidRPr="00702EE8">
        <w:rPr>
          <w:rFonts w:ascii="Arial" w:hAnsi="Arial" w:cs="Arial"/>
        </w:rPr>
        <w:t xml:space="preserve"> </w:t>
      </w:r>
      <w:r w:rsidRPr="00702EE8">
        <w:rPr>
          <w:rFonts w:ascii="Arial" w:hAnsi="Arial" w:cs="Arial"/>
          <w:color w:val="3A3A3A"/>
          <w:sz w:val="23"/>
          <w:szCs w:val="23"/>
          <w:shd w:val="clear" w:color="auto" w:fill="FFFFFF"/>
        </w:rPr>
        <w:t> https://doi.org/10.25290/prinunivlibrchro.70.2.0265</w:t>
      </w:r>
    </w:p>
    <w:p w14:paraId="40A6A991" w14:textId="6E9A6D87" w:rsidR="00026B08" w:rsidRPr="00702EE8" w:rsidRDefault="00026B08" w:rsidP="00026B08">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23/11/2023</w:t>
      </w:r>
    </w:p>
    <w:p w14:paraId="60264547" w14:textId="77777777" w:rsidR="00026B08" w:rsidRPr="00702EE8" w:rsidRDefault="00026B08" w:rsidP="00004036">
      <w:pPr>
        <w:pStyle w:val="paragraph"/>
        <w:spacing w:line="360" w:lineRule="auto"/>
        <w:textAlignment w:val="baseline"/>
        <w:rPr>
          <w:rFonts w:ascii="Arial" w:eastAsiaTheme="minorHAnsi" w:hAnsi="Arial" w:cs="Arial"/>
          <w:sz w:val="20"/>
          <w:szCs w:val="20"/>
        </w:rPr>
      </w:pPr>
    </w:p>
    <w:p w14:paraId="0445C78F" w14:textId="6070B8F9" w:rsidR="0054361D" w:rsidRPr="00702EE8" w:rsidRDefault="0054361D" w:rsidP="0054361D">
      <w:pPr>
        <w:rPr>
          <w:rFonts w:ascii="Arial" w:eastAsiaTheme="minorHAnsi" w:hAnsi="Arial" w:cs="Arial"/>
          <w:i/>
          <w:iCs/>
          <w:sz w:val="24"/>
          <w:szCs w:val="24"/>
        </w:rPr>
      </w:pPr>
      <w:r w:rsidRPr="00702EE8">
        <w:rPr>
          <w:rFonts w:ascii="Arial" w:eastAsiaTheme="minorHAnsi" w:hAnsi="Arial" w:cs="Arial"/>
          <w:color w:val="3A3A3A"/>
          <w:sz w:val="24"/>
          <w:szCs w:val="24"/>
          <w:shd w:val="clear" w:color="auto" w:fill="FFFFFF"/>
        </w:rPr>
        <w:lastRenderedPageBreak/>
        <w:t>Caws, M. Ann. (2009). </w:t>
      </w:r>
      <w:r w:rsidRPr="00702EE8">
        <w:rPr>
          <w:rFonts w:ascii="Arial" w:eastAsiaTheme="minorHAnsi" w:hAnsi="Arial" w:cs="Arial"/>
          <w:i/>
          <w:iCs/>
          <w:color w:val="3A3A3A"/>
          <w:sz w:val="24"/>
          <w:szCs w:val="24"/>
          <w:shd w:val="clear" w:color="auto" w:fill="FFFFFF"/>
        </w:rPr>
        <w:t>Salvador Dalí</w:t>
      </w:r>
      <w:r w:rsidRPr="00702EE8">
        <w:rPr>
          <w:rFonts w:ascii="Arial" w:eastAsiaTheme="minorHAnsi" w:hAnsi="Arial" w:cs="Arial"/>
          <w:color w:val="3A3A3A"/>
          <w:sz w:val="24"/>
          <w:szCs w:val="24"/>
          <w:shd w:val="clear" w:color="auto" w:fill="FFFFFF"/>
        </w:rPr>
        <w:t>.</w:t>
      </w:r>
    </w:p>
    <w:p w14:paraId="04056490" w14:textId="7BE56F1C" w:rsidR="0054361D" w:rsidRPr="00702EE8" w:rsidRDefault="0054361D" w:rsidP="00B007C5">
      <w:pPr>
        <w:pStyle w:val="paragraph"/>
        <w:textAlignment w:val="baseline"/>
        <w:rPr>
          <w:rFonts w:ascii="Arial" w:hAnsi="Arial" w:cs="Arial"/>
        </w:rPr>
      </w:pPr>
      <w:r w:rsidRPr="00702EE8">
        <w:rPr>
          <w:rFonts w:ascii="Arial" w:eastAsiaTheme="minorHAnsi" w:hAnsi="Arial" w:cs="Arial"/>
          <w:sz w:val="20"/>
          <w:szCs w:val="20"/>
        </w:rPr>
        <w:t>Available at:</w:t>
      </w:r>
      <w:r w:rsidRPr="00702EE8">
        <w:rPr>
          <w:rFonts w:ascii="Arial" w:hAnsi="Arial" w:cs="Arial"/>
        </w:rPr>
        <w:t xml:space="preserve"> </w:t>
      </w:r>
      <w:hyperlink r:id="rId13" w:anchor="jid=8Z0S&amp;db=asu" w:history="1">
        <w:r w:rsidR="00537975" w:rsidRPr="00702EE8">
          <w:rPr>
            <w:rStyle w:val="a3"/>
            <w:rFonts w:ascii="Arial" w:hAnsi="Arial" w:cs="Arial"/>
          </w:rPr>
          <w:t>https://web-s-ebscohost-com.ezproxy.uwtsd.ac.uk/ehost/command/detail?vid=0&amp;sid=e6975c5b-5826-4bbd-90d9-d3e2be8f9ae2%40redis&amp;bdata=JnNpdGU9ZWhvc3QtbGl2ZQ%3d%3d#jid=8Z0S&amp;db=asu</w:t>
        </w:r>
      </w:hyperlink>
    </w:p>
    <w:p w14:paraId="2C034D80" w14:textId="2B472049" w:rsidR="003066CC" w:rsidRPr="00702EE8" w:rsidRDefault="0054361D" w:rsidP="00026B08">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w:t>
      </w:r>
      <w:r w:rsidR="00537975" w:rsidRPr="00702EE8">
        <w:rPr>
          <w:rFonts w:ascii="Arial" w:eastAsiaTheme="minorHAnsi" w:hAnsi="Arial" w:cs="Arial"/>
          <w:sz w:val="20"/>
          <w:szCs w:val="20"/>
        </w:rPr>
        <w:t>2</w:t>
      </w:r>
      <w:r w:rsidRPr="00702EE8">
        <w:rPr>
          <w:rFonts w:ascii="Arial" w:eastAsiaTheme="minorHAnsi" w:hAnsi="Arial" w:cs="Arial"/>
          <w:sz w:val="20"/>
          <w:szCs w:val="20"/>
        </w:rPr>
        <w:t>/11/2023</w:t>
      </w:r>
    </w:p>
    <w:p w14:paraId="3DD4A197" w14:textId="77777777" w:rsidR="00424246" w:rsidRPr="00702EE8" w:rsidRDefault="00424246" w:rsidP="00026B08">
      <w:pPr>
        <w:pStyle w:val="paragraph"/>
        <w:spacing w:line="360" w:lineRule="auto"/>
        <w:textAlignment w:val="baseline"/>
        <w:rPr>
          <w:rFonts w:ascii="Arial" w:eastAsiaTheme="minorHAnsi" w:hAnsi="Arial" w:cs="Arial"/>
          <w:sz w:val="20"/>
          <w:szCs w:val="20"/>
        </w:rPr>
      </w:pPr>
    </w:p>
    <w:p w14:paraId="3A6CB62E" w14:textId="17AB4F53" w:rsidR="00424246" w:rsidRPr="00702EE8" w:rsidRDefault="00424246" w:rsidP="00424246">
      <w:pPr>
        <w:rPr>
          <w:rFonts w:ascii="Arial" w:hAnsi="Arial" w:cs="Arial"/>
          <w:i/>
          <w:iCs/>
          <w:sz w:val="24"/>
          <w:szCs w:val="24"/>
        </w:rPr>
      </w:pPr>
      <w:r w:rsidRPr="00702EE8">
        <w:rPr>
          <w:rFonts w:ascii="Arial" w:hAnsi="Arial" w:cs="Arial"/>
          <w:color w:val="3A3A3A"/>
          <w:sz w:val="24"/>
          <w:szCs w:val="24"/>
          <w:shd w:val="clear" w:color="auto" w:fill="FFFFFF"/>
        </w:rPr>
        <w:t>Brower. S</w:t>
      </w:r>
      <w:r w:rsidRPr="00702EE8">
        <w:rPr>
          <w:rFonts w:ascii="Arial" w:hAnsi="Arial" w:cs="Arial"/>
          <w:sz w:val="24"/>
          <w:szCs w:val="24"/>
        </w:rPr>
        <w:t xml:space="preserve"> (2020)</w:t>
      </w:r>
      <w:r w:rsidRPr="00702EE8">
        <w:rPr>
          <w:rFonts w:ascii="Arial" w:hAnsi="Arial" w:cs="Arial"/>
          <w:i/>
          <w:iCs/>
          <w:sz w:val="24"/>
          <w:szCs w:val="24"/>
        </w:rPr>
        <w:t xml:space="preserve"> Works of War: Seymour Chwast</w:t>
      </w:r>
    </w:p>
    <w:p w14:paraId="6B6337DC" w14:textId="0EA10FDC" w:rsidR="00424246" w:rsidRPr="00702EE8" w:rsidRDefault="00424246" w:rsidP="00424246">
      <w:pPr>
        <w:pStyle w:val="paragraph"/>
        <w:spacing w:line="360" w:lineRule="auto"/>
        <w:textAlignment w:val="baseline"/>
        <w:rPr>
          <w:rFonts w:ascii="Arial" w:hAnsi="Arial" w:cs="Arial"/>
          <w:color w:val="3A3A3A"/>
          <w:sz w:val="23"/>
          <w:szCs w:val="23"/>
          <w:shd w:val="clear" w:color="auto" w:fill="FFFFFF"/>
        </w:rPr>
      </w:pPr>
      <w:r w:rsidRPr="00702EE8">
        <w:rPr>
          <w:rFonts w:ascii="Arial" w:eastAsiaTheme="minorHAnsi" w:hAnsi="Arial" w:cs="Arial"/>
          <w:sz w:val="20"/>
          <w:szCs w:val="20"/>
        </w:rPr>
        <w:t>Available at:</w:t>
      </w:r>
      <w:r w:rsidRPr="00702EE8">
        <w:rPr>
          <w:rFonts w:ascii="Arial" w:hAnsi="Arial" w:cs="Arial"/>
        </w:rPr>
        <w:t xml:space="preserve"> </w:t>
      </w:r>
      <w:hyperlink r:id="rId14" w:history="1">
        <w:r w:rsidRPr="00702EE8">
          <w:rPr>
            <w:rStyle w:val="a3"/>
            <w:rFonts w:ascii="Arial" w:hAnsi="Arial" w:cs="Arial"/>
            <w:sz w:val="23"/>
            <w:szCs w:val="23"/>
            <w:shd w:val="clear" w:color="auto" w:fill="FFFFFF"/>
          </w:rPr>
          <w:t>https://doi.org/10.1162/desi_r_00606</w:t>
        </w:r>
      </w:hyperlink>
    </w:p>
    <w:p w14:paraId="4B717C70" w14:textId="2E89D838" w:rsidR="00424246" w:rsidRPr="00702EE8" w:rsidRDefault="00424246" w:rsidP="00424246">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23/11/2023</w:t>
      </w:r>
    </w:p>
    <w:p w14:paraId="5E72564E" w14:textId="77777777" w:rsidR="00424246" w:rsidRPr="00702EE8" w:rsidRDefault="00424246" w:rsidP="00026B08">
      <w:pPr>
        <w:pStyle w:val="paragraph"/>
        <w:spacing w:line="360" w:lineRule="auto"/>
        <w:textAlignment w:val="baseline"/>
        <w:rPr>
          <w:rFonts w:ascii="Arial" w:eastAsiaTheme="minorHAnsi" w:hAnsi="Arial" w:cs="Arial"/>
          <w:sz w:val="20"/>
          <w:szCs w:val="20"/>
        </w:rPr>
      </w:pPr>
    </w:p>
    <w:p w14:paraId="7E45093D" w14:textId="77777777" w:rsidR="00440C99" w:rsidRPr="00702EE8" w:rsidRDefault="00440C99" w:rsidP="00440C99">
      <w:pPr>
        <w:pStyle w:val="paragraph"/>
        <w:spacing w:line="360" w:lineRule="auto"/>
        <w:textAlignment w:val="baseline"/>
        <w:rPr>
          <w:rFonts w:ascii="Arial" w:eastAsiaTheme="minorEastAsia" w:hAnsi="Arial" w:cs="Arial"/>
          <w:i/>
          <w:iCs/>
          <w:color w:val="3A3A3A"/>
          <w:shd w:val="clear" w:color="auto" w:fill="FFFFFF"/>
        </w:rPr>
      </w:pPr>
      <w:r w:rsidRPr="00702EE8">
        <w:rPr>
          <w:rFonts w:ascii="Arial" w:eastAsiaTheme="minorEastAsia" w:hAnsi="Arial" w:cs="Arial"/>
          <w:color w:val="3A3A3A"/>
          <w:shd w:val="clear" w:color="auto" w:fill="FFFFFF"/>
        </w:rPr>
        <w:t>Magritte, R. (2016). </w:t>
      </w:r>
      <w:r w:rsidRPr="00702EE8">
        <w:rPr>
          <w:rFonts w:ascii="Arial" w:eastAsiaTheme="minorEastAsia" w:hAnsi="Arial" w:cs="Arial"/>
          <w:i/>
          <w:iCs/>
          <w:color w:val="3A3A3A"/>
          <w:shd w:val="clear" w:color="auto" w:fill="FFFFFF"/>
        </w:rPr>
        <w:t>René Magritte Selected Writings</w:t>
      </w:r>
    </w:p>
    <w:p w14:paraId="13C2130E" w14:textId="0DAD9834" w:rsidR="00440C99" w:rsidRPr="00702EE8" w:rsidRDefault="00440C99" w:rsidP="00440C99">
      <w:pPr>
        <w:pStyle w:val="paragraph"/>
        <w:spacing w:line="360" w:lineRule="auto"/>
        <w:textAlignment w:val="baseline"/>
        <w:rPr>
          <w:rFonts w:ascii="Arial" w:hAnsi="Arial" w:cs="Arial"/>
          <w:color w:val="3A3A3A"/>
          <w:sz w:val="23"/>
          <w:szCs w:val="23"/>
          <w:shd w:val="clear" w:color="auto" w:fill="FFFFFF"/>
        </w:rPr>
      </w:pPr>
      <w:r w:rsidRPr="00702EE8">
        <w:rPr>
          <w:rFonts w:ascii="Arial" w:eastAsiaTheme="minorHAnsi" w:hAnsi="Arial" w:cs="Arial"/>
          <w:sz w:val="20"/>
          <w:szCs w:val="20"/>
        </w:rPr>
        <w:t>Available at:</w:t>
      </w:r>
      <w:r w:rsidRPr="00702EE8">
        <w:rPr>
          <w:rFonts w:ascii="Arial" w:hAnsi="Arial" w:cs="Arial"/>
        </w:rPr>
        <w:t xml:space="preserve"> </w:t>
      </w:r>
      <w:hyperlink r:id="rId15" w:history="1">
        <w:r w:rsidRPr="00702EE8">
          <w:rPr>
            <w:rStyle w:val="a3"/>
            <w:rFonts w:ascii="Arial" w:hAnsi="Arial" w:cs="Arial"/>
          </w:rPr>
          <w:t>https://www-jstor-org.ezproxy.uwtsd.ac.uk/stable/10.5749/j.ctt1f89t9s.7</w:t>
        </w:r>
      </w:hyperlink>
    </w:p>
    <w:p w14:paraId="1761C2A0" w14:textId="4E06A051" w:rsidR="00440C99" w:rsidRPr="00702EE8" w:rsidRDefault="00440C99" w:rsidP="00440C99">
      <w:pPr>
        <w:pStyle w:val="paragraph"/>
        <w:spacing w:line="360" w:lineRule="auto"/>
        <w:textAlignment w:val="baseline"/>
        <w:rPr>
          <w:rFonts w:ascii="Arial" w:eastAsiaTheme="minorHAnsi" w:hAnsi="Arial" w:cs="Arial"/>
          <w:sz w:val="20"/>
          <w:szCs w:val="20"/>
        </w:rPr>
      </w:pPr>
      <w:r w:rsidRPr="00702EE8">
        <w:rPr>
          <w:rFonts w:ascii="Arial" w:eastAsiaTheme="minorHAnsi" w:hAnsi="Arial" w:cs="Arial"/>
          <w:sz w:val="20"/>
          <w:szCs w:val="20"/>
        </w:rPr>
        <w:t>Accessed: 25/11/2023</w:t>
      </w:r>
    </w:p>
    <w:p w14:paraId="752CDC84" w14:textId="77777777" w:rsidR="00440C99" w:rsidRPr="00026B08" w:rsidRDefault="00440C99" w:rsidP="00026B08">
      <w:pPr>
        <w:pStyle w:val="paragraph"/>
        <w:spacing w:line="360" w:lineRule="auto"/>
        <w:textAlignment w:val="baseline"/>
        <w:rPr>
          <w:rFonts w:asciiTheme="minorHAnsi" w:eastAsiaTheme="minorHAnsi" w:hAnsiTheme="minorHAnsi" w:cs="Segoe UI"/>
          <w:sz w:val="20"/>
          <w:szCs w:val="20"/>
        </w:rPr>
      </w:pPr>
    </w:p>
    <w:sectPr w:rsidR="00440C99" w:rsidRPr="00026B0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22C"/>
    <w:rsid w:val="00004036"/>
    <w:rsid w:val="00020D4B"/>
    <w:rsid w:val="00026B08"/>
    <w:rsid w:val="000357C6"/>
    <w:rsid w:val="00053760"/>
    <w:rsid w:val="000676AA"/>
    <w:rsid w:val="000B3682"/>
    <w:rsid w:val="000F2343"/>
    <w:rsid w:val="000F6181"/>
    <w:rsid w:val="000F7E13"/>
    <w:rsid w:val="00144FC3"/>
    <w:rsid w:val="001714A4"/>
    <w:rsid w:val="0017590C"/>
    <w:rsid w:val="001A4724"/>
    <w:rsid w:val="001A6C5C"/>
    <w:rsid w:val="001B722C"/>
    <w:rsid w:val="001C290F"/>
    <w:rsid w:val="001C42CB"/>
    <w:rsid w:val="001C5491"/>
    <w:rsid w:val="001D728E"/>
    <w:rsid w:val="001E0DFD"/>
    <w:rsid w:val="002472AE"/>
    <w:rsid w:val="002618EC"/>
    <w:rsid w:val="002734A0"/>
    <w:rsid w:val="002A011D"/>
    <w:rsid w:val="002C220A"/>
    <w:rsid w:val="002D1A49"/>
    <w:rsid w:val="002F3D99"/>
    <w:rsid w:val="003005ED"/>
    <w:rsid w:val="003005F5"/>
    <w:rsid w:val="003066CC"/>
    <w:rsid w:val="00332A4D"/>
    <w:rsid w:val="003479CC"/>
    <w:rsid w:val="00355C89"/>
    <w:rsid w:val="00357D98"/>
    <w:rsid w:val="003602B9"/>
    <w:rsid w:val="00361470"/>
    <w:rsid w:val="003A31AD"/>
    <w:rsid w:val="003B3178"/>
    <w:rsid w:val="003C2EA8"/>
    <w:rsid w:val="003F77AC"/>
    <w:rsid w:val="004028D7"/>
    <w:rsid w:val="00424246"/>
    <w:rsid w:val="00424CF3"/>
    <w:rsid w:val="00440C99"/>
    <w:rsid w:val="004439F8"/>
    <w:rsid w:val="00445D1D"/>
    <w:rsid w:val="00485C53"/>
    <w:rsid w:val="004A64EC"/>
    <w:rsid w:val="004D2958"/>
    <w:rsid w:val="00501227"/>
    <w:rsid w:val="0050783F"/>
    <w:rsid w:val="00512779"/>
    <w:rsid w:val="005172C5"/>
    <w:rsid w:val="00533378"/>
    <w:rsid w:val="00537975"/>
    <w:rsid w:val="0054361D"/>
    <w:rsid w:val="00570189"/>
    <w:rsid w:val="00577386"/>
    <w:rsid w:val="00582D1D"/>
    <w:rsid w:val="005C0054"/>
    <w:rsid w:val="005C38EB"/>
    <w:rsid w:val="005E61F3"/>
    <w:rsid w:val="005F41CD"/>
    <w:rsid w:val="00611C78"/>
    <w:rsid w:val="00615090"/>
    <w:rsid w:val="00633081"/>
    <w:rsid w:val="006577ED"/>
    <w:rsid w:val="00664D1F"/>
    <w:rsid w:val="0066607E"/>
    <w:rsid w:val="006852EA"/>
    <w:rsid w:val="00685CD7"/>
    <w:rsid w:val="00693EC8"/>
    <w:rsid w:val="00694E79"/>
    <w:rsid w:val="006A0E12"/>
    <w:rsid w:val="006C268B"/>
    <w:rsid w:val="006F3CF8"/>
    <w:rsid w:val="00702EE8"/>
    <w:rsid w:val="00704C13"/>
    <w:rsid w:val="007237FB"/>
    <w:rsid w:val="007421F9"/>
    <w:rsid w:val="00742E1D"/>
    <w:rsid w:val="00746029"/>
    <w:rsid w:val="0078445F"/>
    <w:rsid w:val="007A0DDC"/>
    <w:rsid w:val="007E6794"/>
    <w:rsid w:val="00812FA3"/>
    <w:rsid w:val="00813CED"/>
    <w:rsid w:val="0081620C"/>
    <w:rsid w:val="00820142"/>
    <w:rsid w:val="00821A4F"/>
    <w:rsid w:val="0082287E"/>
    <w:rsid w:val="00824F61"/>
    <w:rsid w:val="00852DA9"/>
    <w:rsid w:val="0088753C"/>
    <w:rsid w:val="008B74B7"/>
    <w:rsid w:val="008C3528"/>
    <w:rsid w:val="008D27F4"/>
    <w:rsid w:val="008E7C53"/>
    <w:rsid w:val="008F2173"/>
    <w:rsid w:val="008F52C2"/>
    <w:rsid w:val="0092746B"/>
    <w:rsid w:val="00966F1E"/>
    <w:rsid w:val="00972E91"/>
    <w:rsid w:val="009740B9"/>
    <w:rsid w:val="00976F0C"/>
    <w:rsid w:val="009962DF"/>
    <w:rsid w:val="00A21FE9"/>
    <w:rsid w:val="00A64D09"/>
    <w:rsid w:val="00A74EA5"/>
    <w:rsid w:val="00A862E0"/>
    <w:rsid w:val="00A864BB"/>
    <w:rsid w:val="00AB7BBB"/>
    <w:rsid w:val="00AD17FE"/>
    <w:rsid w:val="00AE06F1"/>
    <w:rsid w:val="00AE18FF"/>
    <w:rsid w:val="00B007C5"/>
    <w:rsid w:val="00B2494E"/>
    <w:rsid w:val="00B34507"/>
    <w:rsid w:val="00B50A88"/>
    <w:rsid w:val="00B85AB6"/>
    <w:rsid w:val="00BB0406"/>
    <w:rsid w:val="00BD7700"/>
    <w:rsid w:val="00BE0FA7"/>
    <w:rsid w:val="00C10281"/>
    <w:rsid w:val="00C102C9"/>
    <w:rsid w:val="00C327A2"/>
    <w:rsid w:val="00C36630"/>
    <w:rsid w:val="00CC07FA"/>
    <w:rsid w:val="00CC3CCA"/>
    <w:rsid w:val="00CD15B7"/>
    <w:rsid w:val="00CE0F80"/>
    <w:rsid w:val="00CF054D"/>
    <w:rsid w:val="00D12CDE"/>
    <w:rsid w:val="00D5477F"/>
    <w:rsid w:val="00DA039E"/>
    <w:rsid w:val="00DA3F89"/>
    <w:rsid w:val="00DA57EA"/>
    <w:rsid w:val="00DA633D"/>
    <w:rsid w:val="00DB4A5F"/>
    <w:rsid w:val="00DB639F"/>
    <w:rsid w:val="00DE5EC8"/>
    <w:rsid w:val="00DE6F66"/>
    <w:rsid w:val="00DF25A6"/>
    <w:rsid w:val="00E174EF"/>
    <w:rsid w:val="00E423D4"/>
    <w:rsid w:val="00E5171B"/>
    <w:rsid w:val="00E84FEB"/>
    <w:rsid w:val="00EC36EE"/>
    <w:rsid w:val="00EF30F8"/>
    <w:rsid w:val="00EF4010"/>
    <w:rsid w:val="00EF49EF"/>
    <w:rsid w:val="00F35559"/>
    <w:rsid w:val="00F4435B"/>
    <w:rsid w:val="00F671B1"/>
    <w:rsid w:val="00F83BBC"/>
    <w:rsid w:val="00F94105"/>
    <w:rsid w:val="00F97A90"/>
    <w:rsid w:val="00FA6429"/>
    <w:rsid w:val="00FB1C61"/>
    <w:rsid w:val="00FB69E4"/>
    <w:rsid w:val="00FE153E"/>
    <w:rsid w:val="00FF3D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AFE06"/>
  <w15:chartTrackingRefBased/>
  <w15:docId w15:val="{4BAF4F6A-492A-4514-B948-A05E36D55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C549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1C5491"/>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1C5491"/>
  </w:style>
  <w:style w:type="character" w:styleId="a3">
    <w:name w:val="Hyperlink"/>
    <w:basedOn w:val="a0"/>
    <w:uiPriority w:val="99"/>
    <w:unhideWhenUsed/>
    <w:rsid w:val="0081620C"/>
    <w:rPr>
      <w:color w:val="0563C1" w:themeColor="hyperlink"/>
      <w:u w:val="single"/>
    </w:rPr>
  </w:style>
  <w:style w:type="character" w:styleId="a4">
    <w:name w:val="Unresolved Mention"/>
    <w:basedOn w:val="a0"/>
    <w:uiPriority w:val="99"/>
    <w:semiHidden/>
    <w:unhideWhenUsed/>
    <w:rsid w:val="00CF054D"/>
    <w:rPr>
      <w:color w:val="605E5C"/>
      <w:shd w:val="clear" w:color="auto" w:fill="E1DFDD"/>
    </w:rPr>
  </w:style>
  <w:style w:type="paragraph" w:styleId="a5">
    <w:name w:val="caption"/>
    <w:basedOn w:val="a"/>
    <w:next w:val="a"/>
    <w:uiPriority w:val="35"/>
    <w:unhideWhenUsed/>
    <w:qFormat/>
    <w:rsid w:val="003C2EA8"/>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57377">
      <w:bodyDiv w:val="1"/>
      <w:marLeft w:val="0"/>
      <w:marRight w:val="0"/>
      <w:marTop w:val="0"/>
      <w:marBottom w:val="0"/>
      <w:divBdr>
        <w:top w:val="none" w:sz="0" w:space="0" w:color="auto"/>
        <w:left w:val="none" w:sz="0" w:space="0" w:color="auto"/>
        <w:bottom w:val="none" w:sz="0" w:space="0" w:color="auto"/>
        <w:right w:val="none" w:sz="0" w:space="0" w:color="auto"/>
      </w:divBdr>
    </w:div>
    <w:div w:id="340163924">
      <w:bodyDiv w:val="1"/>
      <w:marLeft w:val="0"/>
      <w:marRight w:val="0"/>
      <w:marTop w:val="0"/>
      <w:marBottom w:val="0"/>
      <w:divBdr>
        <w:top w:val="none" w:sz="0" w:space="0" w:color="auto"/>
        <w:left w:val="none" w:sz="0" w:space="0" w:color="auto"/>
        <w:bottom w:val="none" w:sz="0" w:space="0" w:color="auto"/>
        <w:right w:val="none" w:sz="0" w:space="0" w:color="auto"/>
      </w:divBdr>
    </w:div>
    <w:div w:id="525170548">
      <w:bodyDiv w:val="1"/>
      <w:marLeft w:val="0"/>
      <w:marRight w:val="0"/>
      <w:marTop w:val="0"/>
      <w:marBottom w:val="0"/>
      <w:divBdr>
        <w:top w:val="none" w:sz="0" w:space="0" w:color="auto"/>
        <w:left w:val="none" w:sz="0" w:space="0" w:color="auto"/>
        <w:bottom w:val="none" w:sz="0" w:space="0" w:color="auto"/>
        <w:right w:val="none" w:sz="0" w:space="0" w:color="auto"/>
      </w:divBdr>
      <w:divsChild>
        <w:div w:id="760638639">
          <w:marLeft w:val="0"/>
          <w:marRight w:val="0"/>
          <w:marTop w:val="0"/>
          <w:marBottom w:val="0"/>
          <w:divBdr>
            <w:top w:val="none" w:sz="0" w:space="0" w:color="auto"/>
            <w:left w:val="none" w:sz="0" w:space="0" w:color="auto"/>
            <w:bottom w:val="none" w:sz="0" w:space="0" w:color="auto"/>
            <w:right w:val="none" w:sz="0" w:space="0" w:color="auto"/>
          </w:divBdr>
        </w:div>
      </w:divsChild>
    </w:div>
    <w:div w:id="544097100">
      <w:bodyDiv w:val="1"/>
      <w:marLeft w:val="0"/>
      <w:marRight w:val="0"/>
      <w:marTop w:val="0"/>
      <w:marBottom w:val="0"/>
      <w:divBdr>
        <w:top w:val="none" w:sz="0" w:space="0" w:color="auto"/>
        <w:left w:val="none" w:sz="0" w:space="0" w:color="auto"/>
        <w:bottom w:val="none" w:sz="0" w:space="0" w:color="auto"/>
        <w:right w:val="none" w:sz="0" w:space="0" w:color="auto"/>
      </w:divBdr>
      <w:divsChild>
        <w:div w:id="822937468">
          <w:marLeft w:val="0"/>
          <w:marRight w:val="0"/>
          <w:marTop w:val="0"/>
          <w:marBottom w:val="0"/>
          <w:divBdr>
            <w:top w:val="none" w:sz="0" w:space="0" w:color="auto"/>
            <w:left w:val="none" w:sz="0" w:space="0" w:color="auto"/>
            <w:bottom w:val="none" w:sz="0" w:space="0" w:color="auto"/>
            <w:right w:val="none" w:sz="0" w:space="0" w:color="auto"/>
          </w:divBdr>
          <w:divsChild>
            <w:div w:id="56251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812984">
      <w:bodyDiv w:val="1"/>
      <w:marLeft w:val="0"/>
      <w:marRight w:val="0"/>
      <w:marTop w:val="0"/>
      <w:marBottom w:val="0"/>
      <w:divBdr>
        <w:top w:val="none" w:sz="0" w:space="0" w:color="auto"/>
        <w:left w:val="none" w:sz="0" w:space="0" w:color="auto"/>
        <w:bottom w:val="none" w:sz="0" w:space="0" w:color="auto"/>
        <w:right w:val="none" w:sz="0" w:space="0" w:color="auto"/>
      </w:divBdr>
    </w:div>
    <w:div w:id="976111635">
      <w:bodyDiv w:val="1"/>
      <w:marLeft w:val="0"/>
      <w:marRight w:val="0"/>
      <w:marTop w:val="0"/>
      <w:marBottom w:val="0"/>
      <w:divBdr>
        <w:top w:val="none" w:sz="0" w:space="0" w:color="auto"/>
        <w:left w:val="none" w:sz="0" w:space="0" w:color="auto"/>
        <w:bottom w:val="none" w:sz="0" w:space="0" w:color="auto"/>
        <w:right w:val="none" w:sz="0" w:space="0" w:color="auto"/>
      </w:divBdr>
      <w:divsChild>
        <w:div w:id="775246458">
          <w:marLeft w:val="0"/>
          <w:marRight w:val="0"/>
          <w:marTop w:val="0"/>
          <w:marBottom w:val="0"/>
          <w:divBdr>
            <w:top w:val="none" w:sz="0" w:space="0" w:color="auto"/>
            <w:left w:val="none" w:sz="0" w:space="0" w:color="auto"/>
            <w:bottom w:val="none" w:sz="0" w:space="0" w:color="auto"/>
            <w:right w:val="none" w:sz="0" w:space="0" w:color="auto"/>
          </w:divBdr>
          <w:divsChild>
            <w:div w:id="150250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164399">
      <w:bodyDiv w:val="1"/>
      <w:marLeft w:val="0"/>
      <w:marRight w:val="0"/>
      <w:marTop w:val="0"/>
      <w:marBottom w:val="0"/>
      <w:divBdr>
        <w:top w:val="none" w:sz="0" w:space="0" w:color="auto"/>
        <w:left w:val="none" w:sz="0" w:space="0" w:color="auto"/>
        <w:bottom w:val="none" w:sz="0" w:space="0" w:color="auto"/>
        <w:right w:val="none" w:sz="0" w:space="0" w:color="auto"/>
      </w:divBdr>
    </w:div>
    <w:div w:id="1622223621">
      <w:bodyDiv w:val="1"/>
      <w:marLeft w:val="0"/>
      <w:marRight w:val="0"/>
      <w:marTop w:val="0"/>
      <w:marBottom w:val="0"/>
      <w:divBdr>
        <w:top w:val="none" w:sz="0" w:space="0" w:color="auto"/>
        <w:left w:val="none" w:sz="0" w:space="0" w:color="auto"/>
        <w:bottom w:val="none" w:sz="0" w:space="0" w:color="auto"/>
        <w:right w:val="none" w:sz="0" w:space="0" w:color="auto"/>
      </w:divBdr>
      <w:divsChild>
        <w:div w:id="1220900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eb-s-ebscohost-com.ezproxy.uwtsd.ac.uk/ehost/command/detail?vid=0&amp;sid=e6975c5b-5826-4bbd-90d9-d3e2be8f9ae2%40redis&amp;bdata=JnNpdGU9ZWhvc3QtbGl2ZQ%3d%3d"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jstor-org.ezproxy.uwtsd.ac.uk/stable/10.7312/lowe16656"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jstor-org.ezproxy.uwtsd.ac.uk/stable/j.ctt18mvnmf" TargetMode="External"/><Relationship Id="rId5" Type="http://schemas.openxmlformats.org/officeDocument/2006/relationships/image" Target="media/image2.jpeg"/><Relationship Id="rId15" Type="http://schemas.openxmlformats.org/officeDocument/2006/relationships/hyperlink" Target="https://www-jstor-org.ezproxy.uwtsd.ac.uk/stable/10.5749/j.ctt1f89t9s.7" TargetMode="External"/><Relationship Id="rId10" Type="http://schemas.openxmlformats.org/officeDocument/2006/relationships/hyperlink" Target="https://sourcebooks.fordham.edu/mod/1925surrealism.asp" TargetMode="Externa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hyperlink" Target="https://doi.org/10.1162/desi_r_0060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3779</TotalTime>
  <Pages>17</Pages>
  <Words>2711</Words>
  <Characters>15453</Characters>
  <Application>Microsoft Office Word</Application>
  <DocSecurity>0</DocSecurity>
  <Lines>128</Lines>
  <Paragraphs>36</Paragraphs>
  <ScaleCrop>false</ScaleCrop>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Z</dc:creator>
  <cp:keywords/>
  <dc:description/>
  <cp:lastModifiedBy>C Z</cp:lastModifiedBy>
  <cp:revision>51</cp:revision>
  <dcterms:created xsi:type="dcterms:W3CDTF">2023-10-31T22:36:00Z</dcterms:created>
  <dcterms:modified xsi:type="dcterms:W3CDTF">2023-11-29T17:44:00Z</dcterms:modified>
</cp:coreProperties>
</file>