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0T00:00:00Z">
                                      <w:dateFormat w:val="M/d/yyyy"/>
                                      <w:lid w:val="en-US"/>
                                      <w:storeMappedDataAs w:val="dateTime"/>
                                      <w:calendar w:val="gregorian"/>
                                    </w:date>
                                  </w:sdtPr>
                                  <w:sdtContent>
                                    <w:p w14:paraId="410F75A1" w14:textId="6CE4D59C" w:rsidR="003A12C8" w:rsidRDefault="00035881">
                                      <w:pPr>
                                        <w:pStyle w:val="NoSpacing"/>
                                        <w:jc w:val="right"/>
                                        <w:rPr>
                                          <w:color w:val="FFFFFF" w:themeColor="background1"/>
                                          <w:sz w:val="28"/>
                                          <w:szCs w:val="28"/>
                                        </w:rPr>
                                      </w:pPr>
                                      <w:r>
                                        <w:rPr>
                                          <w:color w:val="FFFFFF" w:themeColor="background1"/>
                                          <w:sz w:val="28"/>
                                          <w:szCs w:val="28"/>
                                        </w:rPr>
                                        <w:t>11</w:t>
                                      </w:r>
                                      <w:r w:rsidR="003A12C8">
                                        <w:rPr>
                                          <w:color w:val="FFFFFF" w:themeColor="background1"/>
                                          <w:sz w:val="28"/>
                                          <w:szCs w:val="28"/>
                                        </w:rPr>
                                        <w:t>/2</w:t>
                                      </w:r>
                                      <w:r>
                                        <w:rPr>
                                          <w:color w:val="FFFFFF" w:themeColor="background1"/>
                                          <w:sz w:val="28"/>
                                          <w:szCs w:val="28"/>
                                        </w:rPr>
                                        <w:t>0</w:t>
                                      </w:r>
                                      <w:r w:rsidR="003A12C8">
                                        <w:rPr>
                                          <w:color w:val="FFFFFF" w:themeColor="background1"/>
                                          <w:sz w:val="28"/>
                                          <w:szCs w:val="28"/>
                                        </w:rPr>
                                        <w:t>/2025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0T00:00:00Z">
                                <w:dateFormat w:val="M/d/yyyy"/>
                                <w:lid w:val="en-US"/>
                                <w:storeMappedDataAs w:val="dateTime"/>
                                <w:calendar w:val="gregorian"/>
                              </w:date>
                            </w:sdtPr>
                            <w:sdtContent>
                              <w:p w14:paraId="410F75A1" w14:textId="6CE4D59C" w:rsidR="003A12C8" w:rsidRDefault="00035881">
                                <w:pPr>
                                  <w:pStyle w:val="NoSpacing"/>
                                  <w:jc w:val="right"/>
                                  <w:rPr>
                                    <w:color w:val="FFFFFF" w:themeColor="background1"/>
                                    <w:sz w:val="28"/>
                                    <w:szCs w:val="28"/>
                                  </w:rPr>
                                </w:pPr>
                                <w:r>
                                  <w:rPr>
                                    <w:color w:val="FFFFFF" w:themeColor="background1"/>
                                    <w:sz w:val="28"/>
                                    <w:szCs w:val="28"/>
                                  </w:rPr>
                                  <w:t>11</w:t>
                                </w:r>
                                <w:r w:rsidR="003A12C8">
                                  <w:rPr>
                                    <w:color w:val="FFFFFF" w:themeColor="background1"/>
                                    <w:sz w:val="28"/>
                                    <w:szCs w:val="28"/>
                                  </w:rPr>
                                  <w:t>/2</w:t>
                                </w:r>
                                <w:r>
                                  <w:rPr>
                                    <w:color w:val="FFFFFF" w:themeColor="background1"/>
                                    <w:sz w:val="28"/>
                                    <w:szCs w:val="28"/>
                                  </w:rPr>
                                  <w:t>0</w:t>
                                </w:r>
                                <w:r w:rsidR="003A12C8">
                                  <w:rPr>
                                    <w:color w:val="FFFFFF" w:themeColor="background1"/>
                                    <w:sz w:val="28"/>
                                    <w:szCs w:val="28"/>
                                  </w:rPr>
                                  <w:t>/2025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39BE4F65">
                    <wp:simplePos x="0" y="0"/>
                    <wp:positionH relativeFrom="margin">
                      <wp:align>right</wp:align>
                    </wp:positionH>
                    <wp:positionV relativeFrom="paragraph">
                      <wp:posOffset>7097395</wp:posOffset>
                    </wp:positionV>
                    <wp:extent cx="4159250" cy="1404620"/>
                    <wp:effectExtent l="0" t="0" r="1270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9250" cy="1404620"/>
                            </a:xfrm>
                            <a:prstGeom prst="rect">
                              <a:avLst/>
                            </a:prstGeom>
                            <a:solidFill>
                              <a:srgbClr val="FFFFFF"/>
                            </a:solidFill>
                            <a:ln w="9525">
                              <a:solidFill>
                                <a:srgbClr val="000000"/>
                              </a:solidFill>
                              <a:miter lim="800000"/>
                              <a:headEnd/>
                              <a:tailEnd/>
                            </a:ln>
                          </wps:spPr>
                          <wps:txbx>
                            <w:txbxContent>
                              <w:p w14:paraId="2EA6C5EF" w14:textId="068CBF01" w:rsidR="00D91C37" w:rsidRPr="00D91C37" w:rsidRDefault="00D91C37">
                                <w:pPr>
                                  <w:rPr>
                                    <w:b/>
                                    <w:bCs/>
                                  </w:rPr>
                                </w:pPr>
                                <w:r w:rsidRPr="00D91C37">
                                  <w:rPr>
                                    <w:b/>
                                    <w:bCs/>
                                  </w:rPr>
                                  <w:t>E-Portfolio Link:</w:t>
                                </w:r>
                                <w:r>
                                  <w:rPr>
                                    <w:b/>
                                    <w:bCs/>
                                  </w:rPr>
                                  <w:t xml:space="preserve"> </w:t>
                                </w:r>
                                <w:r w:rsidR="00035881" w:rsidRPr="00035881">
                                  <w:rPr>
                                    <w:b/>
                                    <w:bCs/>
                                  </w:rPr>
                                  <w:t>https://25149756.wixsite.com/my-site-3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276.3pt;margin-top:558.85pt;width:327.5pt;height:110.6pt;z-index:2516654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">
                    <v:textbox style="mso-fit-shape-to-text:t">
                      <w:txbxContent>
                        <w:p w14:paraId="2EA6C5EF" w14:textId="068CBF01" w:rsidR="00D91C37" w:rsidRPr="00D91C37" w:rsidRDefault="00D91C37">
                          <w:pPr>
                            <w:rPr>
                              <w:b/>
                              <w:bCs/>
                            </w:rPr>
                          </w:pPr>
                          <w:r w:rsidRPr="00D91C37">
                            <w:rPr>
                              <w:b/>
                              <w:bCs/>
                            </w:rPr>
                            <w:t>E-Portfolio Link:</w:t>
                          </w:r>
                          <w:r>
                            <w:rPr>
                              <w:b/>
                              <w:bCs/>
                            </w:rPr>
                            <w:t xml:space="preserve"> </w:t>
                          </w:r>
                          <w:r w:rsidR="00035881" w:rsidRPr="00035881">
                            <w:rPr>
                              <w:b/>
                              <w:bCs/>
                            </w:rPr>
                            <w:t>https://25149756.wixsite.com/my-site-3</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B17DFC0" w:rsidR="003A12C8" w:rsidRDefault="003A12C8">
                                <w:r>
                                  <w:t>Student Name:</w:t>
                                </w:r>
                                <w:r w:rsidR="00035881">
                                  <w:t xml:space="preserve"> Kaled Mensur</w:t>
                                </w:r>
                              </w:p>
                              <w:p w14:paraId="108ECBE2" w14:textId="591FAEC7" w:rsidR="003A12C8" w:rsidRDefault="003A12C8">
                                <w:r>
                                  <w:t>Student ID:</w:t>
                                </w:r>
                                <w:r w:rsidR="00035881">
                                  <w:t xml:space="preserve"> 2514975</w:t>
                                </w:r>
                              </w:p>
                              <w:p w14:paraId="5A8A3434" w14:textId="7E56252F" w:rsidR="003A12C8" w:rsidRDefault="003A12C8">
                                <w:r>
                                  <w:t xml:space="preserve">Group: </w:t>
                                </w:r>
                                <w:r w:rsidR="00035881">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B17DFC0" w:rsidR="003A12C8" w:rsidRDefault="003A12C8">
                          <w:r>
                            <w:t>Student Name:</w:t>
                          </w:r>
                          <w:r w:rsidR="00035881">
                            <w:t xml:space="preserve"> Kaled Mensur</w:t>
                          </w:r>
                        </w:p>
                        <w:p w14:paraId="108ECBE2" w14:textId="591FAEC7" w:rsidR="003A12C8" w:rsidRDefault="003A12C8">
                          <w:r>
                            <w:t>Student ID:</w:t>
                          </w:r>
                          <w:r w:rsidR="00035881">
                            <w:t xml:space="preserve"> 2514975</w:t>
                          </w:r>
                        </w:p>
                        <w:p w14:paraId="5A8A3434" w14:textId="7E56252F" w:rsidR="003A12C8" w:rsidRDefault="003A12C8">
                          <w:r>
                            <w:t xml:space="preserve">Group: </w:t>
                          </w:r>
                          <w:r w:rsidR="00035881">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5A89E783" w:rsidR="003A12C8" w:rsidRPr="00496BD7" w:rsidRDefault="003A12C8" w:rsidP="003A12C8">
      <w:pPr>
        <w:pStyle w:val="Heading1"/>
        <w:rPr>
          <w:sz w:val="24"/>
          <w:szCs w:val="24"/>
        </w:rPr>
      </w:pPr>
    </w:p>
    <w:p w14:paraId="17838DA3" w14:textId="77777777" w:rsidR="003A12C8" w:rsidRPr="00496BD7" w:rsidRDefault="003A12C8"/>
    <w:p w14:paraId="6362C4FB" w14:textId="307F34CA" w:rsidR="00035881" w:rsidRPr="00035881" w:rsidRDefault="00035881" w:rsidP="00035881">
      <w:pPr>
        <w:pStyle w:val="Heading2"/>
        <w:rPr>
          <w:sz w:val="24"/>
          <w:szCs w:val="24"/>
        </w:rPr>
      </w:pPr>
      <w:bookmarkStart w:id="0" w:name="_Toc193117232"/>
      <w:r>
        <w:rPr>
          <w:sz w:val="24"/>
          <w:szCs w:val="24"/>
        </w:rPr>
        <w:t xml:space="preserve">            </w:t>
      </w:r>
      <w:r w:rsidR="003A12C8" w:rsidRPr="00496BD7">
        <w:rPr>
          <w:sz w:val="24"/>
          <w:szCs w:val="24"/>
        </w:rPr>
        <w:t>Task 1</w:t>
      </w:r>
      <w:r w:rsidR="0054391F" w:rsidRPr="00496BD7">
        <w:rPr>
          <w:sz w:val="24"/>
          <w:szCs w:val="24"/>
        </w:rPr>
        <w:t>: Essential Academic and Employment Skills for the future career Path</w:t>
      </w:r>
      <w:bookmarkEnd w:id="0"/>
    </w:p>
    <w:p w14:paraId="5F2BB43D" w14:textId="77777777" w:rsidR="00035881" w:rsidRDefault="00035881" w:rsidP="00035881">
      <w:r>
        <w:t>Academic and professional skills are essential for success in both education and the workplace. The ability to communicate, think critically, use information literacy, and manage time are key academic skills</w:t>
      </w:r>
      <w:sdt>
        <w:sdtPr>
          <w:id w:val="-1077677199"/>
          <w:citation/>
        </w:sdtPr>
        <w:sdtContent>
          <w:r>
            <w:fldChar w:fldCharType="begin"/>
          </w:r>
          <w:r>
            <w:instrText xml:space="preserve">CITATION Rac20 \l 2057 </w:instrText>
          </w:r>
          <w:r>
            <w:fldChar w:fldCharType="separate"/>
          </w:r>
          <w:r>
            <w:rPr>
              <w:noProof/>
            </w:rPr>
            <w:t xml:space="preserve"> </w:t>
          </w:r>
          <w:r w:rsidRPr="005D64C1">
            <w:rPr>
              <w:noProof/>
            </w:rPr>
            <w:t>[1]</w:t>
          </w:r>
          <w:r>
            <w:fldChar w:fldCharType="end"/>
          </w:r>
        </w:sdtContent>
      </w:sdt>
      <w:r>
        <w:t xml:space="preserve">. Strong communication—both written and verbal—supports effective assignment completion, class participation, and collaboration. </w:t>
      </w:r>
    </w:p>
    <w:p w14:paraId="2AAE66F2" w14:textId="2EFD345B" w:rsidR="00035881" w:rsidRDefault="00035881" w:rsidP="00035881">
      <w:r>
        <w:t xml:space="preserve">Students who use critical thinking can assess evidence, analyse issues, and come up with logical answers. Students who possess information literacy can recognize reliable sources, analyse data, and ethically use information </w:t>
      </w:r>
      <w:sdt>
        <w:sdtPr>
          <w:id w:val="1236286632"/>
          <w:citation/>
        </w:sdtPr>
        <w:sdtContent>
          <w:r>
            <w:fldChar w:fldCharType="begin"/>
          </w:r>
          <w:r>
            <w:instrText xml:space="preserve"> CITATION Edu11 \l 2057 </w:instrText>
          </w:r>
          <w:r>
            <w:fldChar w:fldCharType="separate"/>
          </w:r>
          <w:r w:rsidRPr="005D64C1">
            <w:rPr>
              <w:noProof/>
            </w:rPr>
            <w:t>[2]</w:t>
          </w:r>
          <w:r>
            <w:fldChar w:fldCharType="end"/>
          </w:r>
        </w:sdtContent>
      </w:sdt>
      <w:r>
        <w:t>. Maintaining productivity, meeting deadlines, and balancing workloads are all made possible by time management.</w:t>
      </w:r>
    </w:p>
    <w:p w14:paraId="39A2BF59" w14:textId="7FB02322" w:rsidR="00035881" w:rsidRDefault="00035881" w:rsidP="00035881">
      <w:r>
        <w:br/>
        <w:t>Employment skills such as teamwork, adaptability, digital literacy, and professionalism are equally important. Teamwork prepares individuals to</w:t>
      </w:r>
    </w:p>
    <w:p w14:paraId="299BDD11" w14:textId="2D868C92" w:rsidR="00035881" w:rsidRPr="00035881" w:rsidRDefault="00035881" w:rsidP="00035881">
      <w:r>
        <w:rPr>
          <w:noProof/>
        </w:rPr>
        <w:drawing>
          <wp:inline distT="114300" distB="114300" distL="114300" distR="114300" wp14:anchorId="1DCB8CC4" wp14:editId="24E3F8DF">
            <wp:extent cx="5486400" cy="2438400"/>
            <wp:effectExtent l="0" t="0" r="0" b="0"/>
            <wp:docPr id="88981057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486400" cy="2438400"/>
                    </a:xfrm>
                    <a:prstGeom prst="rect">
                      <a:avLst/>
                    </a:prstGeom>
                    <a:ln/>
                  </pic:spPr>
                </pic:pic>
              </a:graphicData>
            </a:graphic>
          </wp:inline>
        </w:drawing>
      </w:r>
    </w:p>
    <w:p w14:paraId="13B8C19E" w14:textId="77777777" w:rsidR="00035881" w:rsidRDefault="00035881" w:rsidP="00035881">
      <w:r>
        <w:t>Figure: Employability skills.</w:t>
      </w:r>
    </w:p>
    <w:p w14:paraId="31E88D03" w14:textId="77777777" w:rsidR="00035881" w:rsidRDefault="00035881" w:rsidP="00035881"/>
    <w:p w14:paraId="417688ED" w14:textId="77777777" w:rsidR="00035881" w:rsidRDefault="00035881" w:rsidP="00035881">
      <w:r>
        <w:t xml:space="preserve">work collaboratively in diverse environments, while adaptability enables them to adjust to changing technologies and workplace expectations </w:t>
      </w:r>
      <w:sdt>
        <w:sdtPr>
          <w:id w:val="-2052374273"/>
          <w:citation/>
        </w:sdtPr>
        <w:sdtContent>
          <w:r>
            <w:fldChar w:fldCharType="begin"/>
          </w:r>
          <w:r>
            <w:instrText xml:space="preserve"> CITATION LHa21 \l 2057 </w:instrText>
          </w:r>
          <w:r>
            <w:fldChar w:fldCharType="separate"/>
          </w:r>
          <w:r w:rsidRPr="00066CBA">
            <w:rPr>
              <w:noProof/>
            </w:rPr>
            <w:t>[3]</w:t>
          </w:r>
          <w:r>
            <w:fldChar w:fldCharType="end"/>
          </w:r>
        </w:sdtContent>
      </w:sdt>
      <w:r>
        <w:t xml:space="preserve">. </w:t>
      </w:r>
    </w:p>
    <w:p w14:paraId="7B6FC7F5" w14:textId="77777777" w:rsidR="00035881" w:rsidRDefault="00035881" w:rsidP="00035881">
      <w:r>
        <w:t>As businesses depend on software tools, communication platforms, and data systems, digital literacy has become crucial for modern jobs.  Professionalism, which includes accountability, dependability, and moral conduct, promotes trust at work and long-term job development.</w:t>
      </w:r>
    </w:p>
    <w:p w14:paraId="4BA9BD0F" w14:textId="77777777" w:rsidR="00035881" w:rsidRDefault="00035881" w:rsidP="00035881">
      <w:r>
        <w:lastRenderedPageBreak/>
        <w:t>Career choice and planning are directly supported by these academic and employment skills. Career paths aligned with individual strengths, including communication skills, analytical thinking, and digital competency, can be identified by understanding personal strengths.</w:t>
      </w:r>
    </w:p>
    <w:p w14:paraId="49C6B89F" w14:textId="77777777" w:rsidR="00035881" w:rsidRDefault="00035881" w:rsidP="00035881">
      <w:r>
        <w:t>Gaining proficiency in these areas also boosts self-esteem, enhances employability, and expands employment options in a variety of industries</w:t>
      </w:r>
      <w:sdt>
        <w:sdtPr>
          <w:id w:val="-727071289"/>
          <w:citation/>
        </w:sdtPr>
        <w:sdtContent>
          <w:r>
            <w:fldChar w:fldCharType="begin"/>
          </w:r>
          <w:r>
            <w:instrText xml:space="preserve"> CITATION PJR20 \l 2057 </w:instrText>
          </w:r>
          <w:r>
            <w:fldChar w:fldCharType="separate"/>
          </w:r>
          <w:r>
            <w:rPr>
              <w:noProof/>
            </w:rPr>
            <w:t xml:space="preserve"> </w:t>
          </w:r>
          <w:r w:rsidRPr="00DA7E03">
            <w:rPr>
              <w:noProof/>
            </w:rPr>
            <w:t>[4]</w:t>
          </w:r>
          <w:r>
            <w:fldChar w:fldCharType="end"/>
          </w:r>
        </w:sdtContent>
      </w:sdt>
      <w:r>
        <w:t>.</w:t>
      </w:r>
    </w:p>
    <w:p w14:paraId="67A5933C" w14:textId="77777777" w:rsidR="00035881" w:rsidRDefault="00035881" w:rsidP="00035881">
      <w:r>
        <w:t>Ultimately, the combination of academic education and workplace skills equips individuals to make informed career decisions and succeed in a competitive job market.</w:t>
      </w:r>
    </w:p>
    <w:p w14:paraId="4D2B9824" w14:textId="77777777" w:rsidR="00035881" w:rsidRDefault="003A12C8" w:rsidP="00496BD7">
      <w:pPr>
        <w:pStyle w:val="Heading3"/>
        <w:rPr>
          <w:sz w:val="24"/>
          <w:szCs w:val="24"/>
        </w:rPr>
      </w:pPr>
      <w:r w:rsidRPr="00496BD7">
        <w:rPr>
          <w:sz w:val="24"/>
          <w:szCs w:val="24"/>
        </w:rPr>
        <w:tab/>
      </w:r>
      <w:r w:rsidRPr="00496BD7">
        <w:rPr>
          <w:sz w:val="24"/>
          <w:szCs w:val="24"/>
        </w:rPr>
        <w:tab/>
      </w:r>
      <w:bookmarkStart w:id="1" w:name="_Toc193117233"/>
    </w:p>
    <w:p w14:paraId="538851C7" w14:textId="77777777" w:rsidR="00035881" w:rsidRDefault="00035881" w:rsidP="00496BD7">
      <w:pPr>
        <w:pStyle w:val="Heading3"/>
        <w:rPr>
          <w:sz w:val="24"/>
          <w:szCs w:val="24"/>
        </w:rPr>
      </w:pPr>
    </w:p>
    <w:p w14:paraId="7762255B" w14:textId="77777777" w:rsidR="00035881" w:rsidRDefault="00035881" w:rsidP="00496BD7">
      <w:pPr>
        <w:pStyle w:val="Heading3"/>
        <w:rPr>
          <w:sz w:val="24"/>
          <w:szCs w:val="24"/>
        </w:rPr>
      </w:pPr>
    </w:p>
    <w:p w14:paraId="35C8EF54" w14:textId="77777777" w:rsidR="00035881" w:rsidRDefault="00035881" w:rsidP="00496BD7">
      <w:pPr>
        <w:pStyle w:val="Heading3"/>
        <w:rPr>
          <w:sz w:val="24"/>
          <w:szCs w:val="24"/>
        </w:rPr>
      </w:pPr>
    </w:p>
    <w:bookmarkEnd w:id="1"/>
    <w:p w14:paraId="4C744C12" w14:textId="3A15FE73" w:rsidR="003A12C8" w:rsidRDefault="003A12C8" w:rsidP="00496BD7">
      <w:pPr>
        <w:pStyle w:val="Heading3"/>
        <w:rPr>
          <w:sz w:val="24"/>
          <w:szCs w:val="24"/>
        </w:rPr>
      </w:pPr>
    </w:p>
    <w:p w14:paraId="3CC75015" w14:textId="77777777" w:rsidR="00035881" w:rsidRDefault="00035881" w:rsidP="00035881"/>
    <w:p w14:paraId="036ECC66" w14:textId="77777777" w:rsidR="00035881" w:rsidRPr="00035881" w:rsidRDefault="00035881" w:rsidP="00035881"/>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2" w:name="_Toc193117234"/>
      <w:r w:rsidRPr="00496BD7">
        <w:rPr>
          <w:sz w:val="24"/>
          <w:szCs w:val="24"/>
        </w:rPr>
        <w:t>Task 1 (b): Evaluation of Task 1 (a) based on Similarity report</w:t>
      </w:r>
      <w:bookmarkEnd w:id="2"/>
    </w:p>
    <w:p w14:paraId="5571E7C7" w14:textId="2A36875B" w:rsidR="00035881" w:rsidRPr="00035881" w:rsidRDefault="00035881" w:rsidP="00035881">
      <w:r>
        <w:rPr>
          <w:noProof/>
        </w:rPr>
        <w:drawing>
          <wp:inline distT="0" distB="0" distL="0" distR="0" wp14:anchorId="11D8323E" wp14:editId="08F3789E">
            <wp:extent cx="4044950" cy="3352800"/>
            <wp:effectExtent l="0" t="0" r="0" b="0"/>
            <wp:docPr id="318718676" name="Picture 30"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718676" name="Picture 30" descr="A screenshot of a web pag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4950" cy="3352800"/>
                    </a:xfrm>
                    <a:prstGeom prst="rect">
                      <a:avLst/>
                    </a:prstGeom>
                    <a:noFill/>
                    <a:ln>
                      <a:noFill/>
                    </a:ln>
                  </pic:spPr>
                </pic:pic>
              </a:graphicData>
            </a:graphic>
          </wp:inline>
        </w:drawing>
      </w:r>
    </w:p>
    <w:p w14:paraId="77B3040C" w14:textId="77777777" w:rsidR="00035881" w:rsidRDefault="00035881" w:rsidP="00035881"/>
    <w:p w14:paraId="434CA60F" w14:textId="77777777" w:rsidR="00035881" w:rsidRDefault="00035881" w:rsidP="00035881"/>
    <w:p w14:paraId="08BEBEB6" w14:textId="3B475E67" w:rsidR="00035881" w:rsidRPr="00DA7E03" w:rsidRDefault="00035881" w:rsidP="00035881">
      <w:r>
        <w:lastRenderedPageBreak/>
        <w:t xml:space="preserve">My Turnitin report shows 15 % of similar contain, which is quiet low. From this report I can say that , my writing skill are authentic .Most similarities came from academic heading and form reference, which is quiet  acceptable. From this I can score myself more than 65%.Next time I will try to do more paraphrasing properly and I will use RefWorks tool, which going to help me to proper citation and reduce my plagiarism percentage. </w:t>
      </w:r>
    </w:p>
    <w:p w14:paraId="409A5B10" w14:textId="77777777" w:rsidR="00035881" w:rsidRPr="00035881" w:rsidRDefault="00035881" w:rsidP="00035881"/>
    <w:p w14:paraId="2875749B" w14:textId="77777777" w:rsidR="002823D7" w:rsidRDefault="002823D7" w:rsidP="0054391F">
      <w:pPr>
        <w:pStyle w:val="Heading2"/>
        <w:ind w:firstLine="720"/>
        <w:rPr>
          <w:sz w:val="24"/>
          <w:szCs w:val="24"/>
        </w:rPr>
      </w:pPr>
      <w:bookmarkStart w:id="3" w:name="_Toc193117235"/>
    </w:p>
    <w:p w14:paraId="5E066775" w14:textId="50F101A8" w:rsidR="0054391F" w:rsidRPr="00496BD7" w:rsidRDefault="0054391F" w:rsidP="0054391F">
      <w:pPr>
        <w:pStyle w:val="Heading2"/>
        <w:ind w:firstLine="720"/>
        <w:rPr>
          <w:sz w:val="24"/>
          <w:szCs w:val="24"/>
        </w:rPr>
      </w:pPr>
      <w:r w:rsidRPr="00496BD7">
        <w:rPr>
          <w:sz w:val="24"/>
          <w:szCs w:val="24"/>
        </w:rPr>
        <w:t>Task 2: Collaborative Mind Map and Individual Poster</w:t>
      </w:r>
      <w:bookmarkEnd w:id="3"/>
    </w:p>
    <w:p w14:paraId="36BBCA6C" w14:textId="2C5BF78B" w:rsidR="0054391F" w:rsidRDefault="0054391F" w:rsidP="00496BD7">
      <w:pPr>
        <w:pStyle w:val="Heading3"/>
        <w:rPr>
          <w:sz w:val="24"/>
          <w:szCs w:val="24"/>
        </w:rPr>
      </w:pPr>
      <w:r w:rsidRPr="00496BD7">
        <w:rPr>
          <w:sz w:val="24"/>
          <w:szCs w:val="24"/>
        </w:rPr>
        <w:tab/>
      </w:r>
      <w:r w:rsidRPr="00496BD7">
        <w:rPr>
          <w:sz w:val="24"/>
          <w:szCs w:val="24"/>
        </w:rPr>
        <w:tab/>
      </w:r>
      <w:bookmarkStart w:id="4" w:name="_Toc193117236"/>
      <w:r w:rsidRPr="00496BD7">
        <w:rPr>
          <w:sz w:val="24"/>
          <w:szCs w:val="24"/>
        </w:rPr>
        <w:t>Mind Map (Collaborative)</w:t>
      </w:r>
      <w:bookmarkEnd w:id="4"/>
    </w:p>
    <w:p w14:paraId="6CA31DF5" w14:textId="3D693A73" w:rsidR="002823D7" w:rsidRDefault="002823D7" w:rsidP="002823D7">
      <w:r>
        <w:t>Link:</w:t>
      </w:r>
      <w:r w:rsidRPr="002823D7">
        <w:t xml:space="preserve"> </w:t>
      </w:r>
      <w:hyperlink r:id="rId10" w:history="1">
        <w:r w:rsidRPr="004F0FC8">
          <w:rPr>
            <w:rStyle w:val="Hyperlink"/>
          </w:rPr>
          <w:t>https://mm.tt/map/3845138122?t=p2sHkWYE8N</w:t>
        </w:r>
      </w:hyperlink>
    </w:p>
    <w:p w14:paraId="5BC0CE52" w14:textId="46B2745F" w:rsidR="002823D7" w:rsidRDefault="002823D7" w:rsidP="002823D7">
      <w:r>
        <w:rPr>
          <w:noProof/>
        </w:rPr>
        <w:drawing>
          <wp:inline distT="0" distB="0" distL="0" distR="0" wp14:anchorId="37453B57" wp14:editId="626ED237">
            <wp:extent cx="5731510" cy="4144010"/>
            <wp:effectExtent l="0" t="0" r="2540" b="8890"/>
            <wp:docPr id="6236979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44010"/>
                    </a:xfrm>
                    <a:prstGeom prst="rect">
                      <a:avLst/>
                    </a:prstGeom>
                    <a:noFill/>
                    <a:ln>
                      <a:noFill/>
                    </a:ln>
                  </pic:spPr>
                </pic:pic>
              </a:graphicData>
            </a:graphic>
          </wp:inline>
        </w:drawing>
      </w:r>
    </w:p>
    <w:p w14:paraId="305C1877" w14:textId="77777777" w:rsidR="002823D7" w:rsidRPr="002823D7" w:rsidRDefault="002823D7" w:rsidP="002823D7"/>
    <w:p w14:paraId="01382FF8" w14:textId="77777777" w:rsidR="00035881" w:rsidRDefault="00035881" w:rsidP="00035881"/>
    <w:p w14:paraId="61D2BA3F" w14:textId="77777777" w:rsidR="00035881" w:rsidRPr="00035881" w:rsidRDefault="00035881" w:rsidP="00035881"/>
    <w:p w14:paraId="6182AC43" w14:textId="77777777" w:rsidR="002823D7" w:rsidRDefault="0054391F" w:rsidP="00496BD7">
      <w:pPr>
        <w:pStyle w:val="Heading3"/>
        <w:rPr>
          <w:sz w:val="24"/>
          <w:szCs w:val="24"/>
        </w:rPr>
      </w:pPr>
      <w:r w:rsidRPr="00496BD7">
        <w:rPr>
          <w:sz w:val="24"/>
          <w:szCs w:val="24"/>
        </w:rPr>
        <w:lastRenderedPageBreak/>
        <w:tab/>
      </w:r>
      <w:r w:rsidRPr="00496BD7">
        <w:rPr>
          <w:sz w:val="24"/>
          <w:szCs w:val="24"/>
        </w:rPr>
        <w:tab/>
      </w:r>
      <w:bookmarkStart w:id="5" w:name="_Toc193117237"/>
    </w:p>
    <w:p w14:paraId="5D515FAF" w14:textId="18B48C9A" w:rsidR="0054391F" w:rsidRDefault="0054391F" w:rsidP="00496BD7">
      <w:pPr>
        <w:pStyle w:val="Heading3"/>
        <w:rPr>
          <w:sz w:val="24"/>
          <w:szCs w:val="24"/>
        </w:rPr>
      </w:pPr>
      <w:r w:rsidRPr="00496BD7">
        <w:rPr>
          <w:sz w:val="24"/>
          <w:szCs w:val="24"/>
        </w:rPr>
        <w:t>Poster (Individual)</w:t>
      </w:r>
      <w:bookmarkEnd w:id="5"/>
      <w:r w:rsidR="002823D7">
        <w:rPr>
          <w:sz w:val="24"/>
          <w:szCs w:val="24"/>
        </w:rPr>
        <w:t>:</w:t>
      </w:r>
    </w:p>
    <w:p w14:paraId="3D5CA966" w14:textId="77777777" w:rsidR="002823D7" w:rsidRDefault="002823D7" w:rsidP="002823D7"/>
    <w:p w14:paraId="4FFBE239" w14:textId="5263857F" w:rsidR="002823D7" w:rsidRDefault="002823D7" w:rsidP="002823D7">
      <w:r>
        <w:t>Link:</w:t>
      </w:r>
      <w:r w:rsidRPr="002823D7">
        <w:t xml:space="preserve"> </w:t>
      </w:r>
      <w:hyperlink r:id="rId12" w:history="1">
        <w:r w:rsidRPr="004F0FC8">
          <w:rPr>
            <w:rStyle w:val="Hyperlink"/>
          </w:rPr>
          <w:t>https://www.canva.com/design/DAG5PzwkKe8/_QVTuF0slvpiF-rDLF0o6Q/edit?utm_content=DAG5PzwkKe8&amp;utm_campaign=designshare&amp;utm_medium=link2&amp;utm_source=sharebutton</w:t>
        </w:r>
      </w:hyperlink>
    </w:p>
    <w:p w14:paraId="69232989" w14:textId="2F1D867F" w:rsidR="002823D7" w:rsidRPr="002823D7" w:rsidRDefault="002823D7" w:rsidP="002823D7">
      <w:r>
        <w:rPr>
          <w:noProof/>
        </w:rPr>
        <w:drawing>
          <wp:inline distT="0" distB="0" distL="0" distR="0" wp14:anchorId="22606BE0" wp14:editId="58B06828">
            <wp:extent cx="4794250" cy="6784505"/>
            <wp:effectExtent l="0" t="0" r="6350" b="0"/>
            <wp:docPr id="1507882389" name="Picture 32" descr="A blue and white pag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82389" name="Picture 32" descr="A blue and white page with text and image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03668" cy="6797832"/>
                    </a:xfrm>
                    <a:prstGeom prst="rect">
                      <a:avLst/>
                    </a:prstGeom>
                    <a:noFill/>
                    <a:ln>
                      <a:noFill/>
                    </a:ln>
                  </pic:spPr>
                </pic:pic>
              </a:graphicData>
            </a:graphic>
          </wp:inline>
        </w:drawing>
      </w:r>
    </w:p>
    <w:p w14:paraId="15D09D3C" w14:textId="3B777049" w:rsidR="0054391F" w:rsidRDefault="0054391F" w:rsidP="00496BD7">
      <w:pPr>
        <w:pStyle w:val="Heading2"/>
        <w:ind w:firstLine="720"/>
        <w:rPr>
          <w:sz w:val="24"/>
          <w:szCs w:val="24"/>
        </w:rPr>
      </w:pPr>
      <w:bookmarkStart w:id="6" w:name="_Toc193117238"/>
      <w:r w:rsidRPr="00496BD7">
        <w:rPr>
          <w:sz w:val="24"/>
          <w:szCs w:val="24"/>
        </w:rPr>
        <w:lastRenderedPageBreak/>
        <w:t>Task 3: Virtual Collaboration</w:t>
      </w:r>
      <w:r w:rsidR="0010457E">
        <w:rPr>
          <w:sz w:val="24"/>
          <w:szCs w:val="24"/>
        </w:rPr>
        <w:t xml:space="preserve"> and RefWorks</w:t>
      </w:r>
      <w:bookmarkEnd w:id="6"/>
    </w:p>
    <w:p w14:paraId="46D9ED19" w14:textId="03BCE815" w:rsidR="00F30BFB" w:rsidRDefault="0054391F" w:rsidP="0002782C">
      <w:pPr>
        <w:pStyle w:val="Heading3"/>
        <w:rPr>
          <w:sz w:val="24"/>
          <w:szCs w:val="24"/>
        </w:rPr>
      </w:pPr>
      <w:bookmarkStart w:id="7" w:name="_Toc193117239"/>
      <w:r w:rsidRPr="00496BD7">
        <w:rPr>
          <w:sz w:val="24"/>
          <w:szCs w:val="24"/>
        </w:rPr>
        <w:t>Report on Virtual Collaboration</w:t>
      </w:r>
      <w:bookmarkEnd w:id="7"/>
      <w:r w:rsidR="0002782C">
        <w:rPr>
          <w:sz w:val="24"/>
          <w:szCs w:val="24"/>
        </w:rPr>
        <w:t>:</w:t>
      </w:r>
    </w:p>
    <w:p w14:paraId="6991EAEF" w14:textId="77777777" w:rsidR="0002782C" w:rsidRDefault="0002782C" w:rsidP="0002782C">
      <w:pPr>
        <w:spacing w:after="280" w:line="240" w:lineRule="auto"/>
      </w:pPr>
      <w:r>
        <w:t>Establishing a virtual team for productive co-operation involves paying close attention to the technology infrastructure, communication structure, team composition, and trust. Traditional methods of unity and trust need to be reconsidered in virtual environments because team members are often spread out in time and location and must rely on digital tools</w:t>
      </w:r>
      <w:sdt>
        <w:sdtPr>
          <w:rPr>
            <w:color w:val="000000"/>
            <w:highlight w:val="white"/>
          </w:rPr>
          <w:alias w:val="Citation"/>
          <w:tag w:val="{&quot;referencesIds&quot;:[&quot;doc:691d005a1fc3fd40f5c8b92a&quot;],&quot;referencesOptions&quot;:{&quot;doc:691d005a1fc3fd40f5c8b9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7818578,&quot;citationText&quot;:&quot;&lt;span style=\&quot;font-family:Calibri;font-size:16px;color:#000000\&quot;&gt;[1]&lt;/span&gt;&quot;}"/>
          <w:id w:val="1807818578"/>
          <w:placeholder>
            <w:docPart w:val="A2F929B9F3D346F6B42FB24B1D1C923B"/>
          </w:placeholder>
        </w:sdtPr>
        <w:sdtContent>
          <w:r>
            <w:rPr>
              <w:rFonts w:eastAsia="Times New Roman"/>
              <w:color w:val="000000"/>
            </w:rPr>
            <w:t>[1]</w:t>
          </w:r>
        </w:sdtContent>
      </w:sdt>
    </w:p>
    <w:p w14:paraId="1DEEBE20" w14:textId="77777777" w:rsidR="0002782C" w:rsidRDefault="0002782C" w:rsidP="0002782C">
      <w:pPr>
        <w:spacing w:before="280" w:after="280" w:line="240" w:lineRule="auto"/>
      </w:pPr>
      <w:r>
        <w:t xml:space="preserve">A crucial element in virtual team formation is </w:t>
      </w:r>
      <w:r>
        <w:rPr>
          <w:b/>
          <w:bCs/>
        </w:rPr>
        <w:t>trust</w:t>
      </w:r>
      <w:r>
        <w:t xml:space="preserve">. Without physical presence, trust is primarily built on the reliability of task delivery and past </w:t>
      </w:r>
      <w:proofErr w:type="spellStart"/>
      <w:r>
        <w:t>behavior</w:t>
      </w:r>
      <w:proofErr w:type="spellEnd"/>
      <w:sdt>
        <w:sdtPr>
          <w:rPr>
            <w:color w:val="000000"/>
            <w:highlight w:val="white"/>
          </w:rPr>
          <w:alias w:val="Citation"/>
          <w:tag w:val="{&quot;referencesIds&quot;:[&quot;doc:691d027d9716ad01863db2f6&quot;],&quot;referencesOptions&quot;:{&quot;doc:691d027d9716ad01863db2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7704185,&quot;citationText&quot;:&quot;&lt;span style=\&quot;font-family:Calibri;font-size:16px;color:#000000\&quot;&gt;[2]&lt;/span&gt;&quot;}"/>
          <w:id w:val="1107704185"/>
          <w:placeholder>
            <w:docPart w:val="443B58E7AC1C456FBD03EAC4176EE5FF"/>
          </w:placeholder>
        </w:sdtPr>
        <w:sdtContent>
          <w:r>
            <w:rPr>
              <w:rFonts w:eastAsia="Times New Roman"/>
              <w:color w:val="000000"/>
            </w:rPr>
            <w:t>[2]</w:t>
          </w:r>
        </w:sdtContent>
      </w:sdt>
      <w:r>
        <w:t xml:space="preserve">.Study shows, members rapidly develop </w:t>
      </w:r>
      <w:r>
        <w:rPr>
          <w:i/>
          <w:iCs/>
        </w:rPr>
        <w:t>calculus-based trust</w:t>
      </w:r>
      <w:r>
        <w:t xml:space="preserve"> (assessing costs/benefits) and </w:t>
      </w:r>
      <w:r>
        <w:rPr>
          <w:i/>
          <w:iCs/>
        </w:rPr>
        <w:t>knowledge-based trust</w:t>
      </w:r>
      <w:r>
        <w:t xml:space="preserve"> (predicting </w:t>
      </w:r>
      <w:proofErr w:type="spellStart"/>
      <w:r>
        <w:t>behaviors</w:t>
      </w:r>
      <w:proofErr w:type="spellEnd"/>
      <w:r>
        <w:t xml:space="preserve">), which then influence communication quality and team unity </w:t>
      </w:r>
      <w:sdt>
        <w:sdtPr>
          <w:rPr>
            <w:color w:val="000000"/>
            <w:highlight w:val="white"/>
          </w:rPr>
          <w:alias w:val="Citation"/>
          <w:tag w:val="{&quot;referencesIds&quot;:[&quot;doc:691d051f59f9175e67defac6&quot;],&quot;referencesOptions&quot;:{&quot;doc:691d051f59f9175e67defa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5176280,&quot;citationText&quot;:&quot;&lt;span style=\&quot;font-family:Calibri;font-size:16px;color:#000000\&quot;&gt;[3]&lt;/span&gt;&quot;}"/>
          <w:id w:val="-1455176280"/>
          <w:placeholder>
            <w:docPart w:val="CD793B9E6C4044668B8986235098B830"/>
          </w:placeholder>
        </w:sdtPr>
        <w:sdtContent>
          <w:r>
            <w:rPr>
              <w:rFonts w:eastAsia="Times New Roman"/>
              <w:color w:val="000000"/>
            </w:rPr>
            <w:t>[3]</w:t>
          </w:r>
        </w:sdtContent>
      </w:sdt>
      <w:r>
        <w:rPr>
          <w:color w:val="000000"/>
        </w:rPr>
        <w:t>.</w:t>
      </w:r>
      <w:r>
        <w:t>Building this trust early is essential for upholding group effectiveness throughout the lifecycle of the virtual team.</w:t>
      </w:r>
    </w:p>
    <w:p w14:paraId="6B00894B" w14:textId="77777777" w:rsidR="0002782C" w:rsidRDefault="0002782C" w:rsidP="0002782C">
      <w:pPr>
        <w:spacing w:before="280" w:after="280" w:line="240" w:lineRule="auto"/>
      </w:pPr>
      <w:r>
        <w:t>The structure of the task is equally important. It is important for team members to have well-defined tasks and clear interdependencies in order to encourage accountability and clarity. When the structure is clear-cut, members feel more responsible for their part, and this encourages regular communication, which in the near future builds trust.</w:t>
      </w:r>
    </w:p>
    <w:p w14:paraId="3BA556BB" w14:textId="77777777" w:rsidR="0002782C" w:rsidRDefault="0002782C" w:rsidP="0002782C">
      <w:pPr>
        <w:spacing w:before="280" w:after="280" w:line="240" w:lineRule="auto"/>
      </w:pPr>
      <w:r>
        <w:t>Awareness of each other’s activities helps maintain unity; research shows that awareness mechanisms (status updates, dashboards) moderate the effect of task structure on trust .</w:t>
      </w:r>
    </w:p>
    <w:p w14:paraId="50FD1348" w14:textId="77777777" w:rsidR="0002782C" w:rsidRDefault="0002782C" w:rsidP="0002782C">
      <w:pPr>
        <w:spacing w:before="280" w:after="280" w:line="240" w:lineRule="auto"/>
      </w:pPr>
      <w:bookmarkStart w:id="8" w:name="_heading=h.xp2fqrtbnrie" w:colFirst="0" w:colLast="0"/>
      <w:bookmarkEnd w:id="8"/>
      <w:r>
        <w:t xml:space="preserve">Technology and socio-technical environments are also important dimensions. Virtual teams depend on synchronous (video calls, chat) and document email-type asynchronous channels. However, tool limitations, time zone differences, and platform usability can inhibit collaboration. </w:t>
      </w:r>
    </w:p>
    <w:p w14:paraId="17D998B6" w14:textId="77777777" w:rsidR="0002782C" w:rsidRDefault="0002782C" w:rsidP="0002782C">
      <w:pPr>
        <w:spacing w:before="280" w:after="280" w:line="240" w:lineRule="auto"/>
      </w:pPr>
      <w:bookmarkStart w:id="9" w:name="_heading=h.8v5xnn5rpgw7" w:colFirst="0" w:colLast="0"/>
      <w:bookmarkEnd w:id="9"/>
      <w:r>
        <w:t>Although some "radical co-location" can be electronically replicated through shared synchronous venues, technology issues and unequal access still exist, according to empirical research from online hackathons</w:t>
      </w:r>
      <w:sdt>
        <w:sdtPr>
          <w:rPr>
            <w:color w:val="000000"/>
            <w:highlight w:val="white"/>
          </w:rPr>
          <w:alias w:val="Citation"/>
          <w:tag w:val="{&quot;referencesIds&quot;:[&quot;doc:691d0ab3034e7c50b84ad9f9&quot;],&quot;referencesOptions&quot;:{&quot;doc:691d0ab3034e7c50b84ad9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1007927,&quot;citationText&quot;:&quot;&lt;span style=\&quot;font-family:Calibri;font-size:16px;color:#000000\&quot;&gt;[4]&lt;/span&gt;&quot;}"/>
          <w:id w:val="1791007927"/>
          <w:placeholder>
            <w:docPart w:val="FBB2A2B408564F0FBFA06AD0A717A5A3"/>
          </w:placeholder>
        </w:sdtPr>
        <w:sdtContent>
          <w:r>
            <w:rPr>
              <w:rFonts w:eastAsia="Times New Roman"/>
              <w:color w:val="000000"/>
            </w:rPr>
            <w:t>[4].</w:t>
          </w:r>
        </w:sdtContent>
      </w:sdt>
    </w:p>
    <w:p w14:paraId="11C432A5" w14:textId="77777777" w:rsidR="0002782C" w:rsidRDefault="0002782C" w:rsidP="0002782C">
      <w:pPr>
        <w:spacing w:before="280" w:after="280" w:line="240" w:lineRule="auto"/>
      </w:pPr>
      <w:r>
        <w:t xml:space="preserve">Finally, </w:t>
      </w:r>
      <w:r>
        <w:rPr>
          <w:b/>
          <w:bCs/>
        </w:rPr>
        <w:t>team roles and leadership</w:t>
      </w:r>
      <w:r>
        <w:t xml:space="preserve"> emerge dynamically. The success of a virtual team depends on combining the dynamics of interpersonal relationships (trust, awareness), structural clarity (task design), and technology. Virtual teams can be productive, cohesive, and resilient even when physically separated by the way members are selected, trust is cultivated, and tools are leveraged.</w:t>
      </w:r>
    </w:p>
    <w:p w14:paraId="7DBC4B65" w14:textId="77777777" w:rsidR="0002782C" w:rsidRDefault="0002782C" w:rsidP="0002782C">
      <w:pPr>
        <w:spacing w:before="280" w:after="280" w:line="240" w:lineRule="auto"/>
      </w:pPr>
    </w:p>
    <w:p w14:paraId="4929F467" w14:textId="77777777" w:rsidR="0002782C" w:rsidRPr="0002782C" w:rsidRDefault="0002782C" w:rsidP="0002782C"/>
    <w:p w14:paraId="170FCBEE" w14:textId="77777777" w:rsidR="002823D7" w:rsidRDefault="0054391F" w:rsidP="00496BD7">
      <w:pPr>
        <w:pStyle w:val="Heading3"/>
        <w:rPr>
          <w:sz w:val="24"/>
          <w:szCs w:val="24"/>
        </w:rPr>
      </w:pPr>
      <w:r w:rsidRPr="00496BD7">
        <w:rPr>
          <w:sz w:val="24"/>
          <w:szCs w:val="24"/>
        </w:rPr>
        <w:lastRenderedPageBreak/>
        <w:tab/>
      </w:r>
      <w:r w:rsidRPr="00496BD7">
        <w:rPr>
          <w:sz w:val="24"/>
          <w:szCs w:val="24"/>
        </w:rPr>
        <w:tab/>
      </w:r>
      <w:bookmarkStart w:id="10" w:name="_Toc193117240"/>
    </w:p>
    <w:p w14:paraId="65FAD0A5" w14:textId="77777777" w:rsidR="002823D7" w:rsidRDefault="002823D7" w:rsidP="00496BD7">
      <w:pPr>
        <w:pStyle w:val="Heading3"/>
        <w:rPr>
          <w:sz w:val="24"/>
          <w:szCs w:val="24"/>
        </w:rPr>
      </w:pPr>
    </w:p>
    <w:p w14:paraId="73C48C26" w14:textId="622346B2" w:rsidR="0054391F" w:rsidRDefault="0054391F" w:rsidP="00496BD7">
      <w:pPr>
        <w:pStyle w:val="Heading3"/>
        <w:rPr>
          <w:sz w:val="24"/>
          <w:szCs w:val="24"/>
        </w:rPr>
      </w:pPr>
      <w:r w:rsidRPr="00496BD7">
        <w:rPr>
          <w:sz w:val="24"/>
          <w:szCs w:val="24"/>
        </w:rPr>
        <w:t>Step-by-step process of using RefWorks with visuals</w:t>
      </w:r>
      <w:bookmarkEnd w:id="10"/>
      <w:r w:rsidR="002823D7">
        <w:rPr>
          <w:sz w:val="24"/>
          <w:szCs w:val="24"/>
        </w:rPr>
        <w:t>:</w:t>
      </w:r>
    </w:p>
    <w:p w14:paraId="11CFE785" w14:textId="77777777" w:rsidR="0002782C" w:rsidRDefault="0002782C" w:rsidP="0002782C">
      <w:pPr>
        <w:spacing w:after="0" w:line="240" w:lineRule="auto"/>
      </w:pPr>
      <w:r>
        <w:t>down the below  I have attached all the step I followed:</w:t>
      </w:r>
    </w:p>
    <w:p w14:paraId="6FF18C7D" w14:textId="77777777" w:rsidR="0002782C" w:rsidRDefault="0002782C" w:rsidP="0002782C">
      <w:pPr>
        <w:spacing w:after="0" w:line="240" w:lineRule="auto"/>
      </w:pPr>
      <w:r>
        <w:t>Step 1. First I had to open an account in RefWorks with my university credential. then I log in to RefWorks.</w:t>
      </w:r>
    </w:p>
    <w:p w14:paraId="0B76A174" w14:textId="611CA3B3" w:rsidR="0002782C" w:rsidRDefault="0002782C" w:rsidP="0002782C">
      <w:pPr>
        <w:spacing w:after="0" w:line="240" w:lineRule="auto"/>
      </w:pPr>
      <w:r>
        <w:rPr>
          <w:noProof/>
        </w:rPr>
        <w:drawing>
          <wp:inline distT="0" distB="0" distL="0" distR="0" wp14:anchorId="22C0EB96" wp14:editId="5563EAAD">
            <wp:extent cx="2454753" cy="2889250"/>
            <wp:effectExtent l="0" t="0" r="3175" b="6350"/>
            <wp:docPr id="1527739774" name="Picture 1"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739774" name="Picture 1" descr="A screenshot of a login screen&#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72447" cy="2910076"/>
                    </a:xfrm>
                    <a:prstGeom prst="rect">
                      <a:avLst/>
                    </a:prstGeom>
                    <a:noFill/>
                    <a:ln>
                      <a:noFill/>
                    </a:ln>
                  </pic:spPr>
                </pic:pic>
              </a:graphicData>
            </a:graphic>
          </wp:inline>
        </w:drawing>
      </w:r>
    </w:p>
    <w:p w14:paraId="0C4FBB6D" w14:textId="77777777" w:rsidR="0002782C" w:rsidRDefault="0002782C" w:rsidP="0002782C">
      <w:pPr>
        <w:spacing w:after="0" w:line="240" w:lineRule="auto"/>
      </w:pPr>
    </w:p>
    <w:p w14:paraId="509AC293" w14:textId="77777777" w:rsidR="0002782C" w:rsidRDefault="0002782C" w:rsidP="0002782C">
      <w:pPr>
        <w:spacing w:after="0" w:line="240" w:lineRule="auto"/>
      </w:pPr>
    </w:p>
    <w:p w14:paraId="205324AE" w14:textId="69D5F812" w:rsidR="0002782C" w:rsidRDefault="0002782C" w:rsidP="0002782C">
      <w:pPr>
        <w:spacing w:after="0" w:line="240" w:lineRule="auto"/>
      </w:pPr>
      <w:r>
        <w:t>Create a folder Task3</w:t>
      </w:r>
    </w:p>
    <w:p w14:paraId="48EEECA9" w14:textId="10F9F646" w:rsidR="0002782C" w:rsidRDefault="0002782C" w:rsidP="0002782C">
      <w:pPr>
        <w:spacing w:after="0" w:line="240" w:lineRule="auto"/>
      </w:pPr>
      <w:r>
        <w:rPr>
          <w:noProof/>
        </w:rPr>
        <w:drawing>
          <wp:inline distT="0" distB="0" distL="0" distR="0" wp14:anchorId="60699DF7" wp14:editId="5F1C227C">
            <wp:extent cx="4279900" cy="1848679"/>
            <wp:effectExtent l="0" t="0" r="6350" b="0"/>
            <wp:docPr id="145719288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92885" name="Picture 4" descr="A screenshot of a comput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90076" cy="1853074"/>
                    </a:xfrm>
                    <a:prstGeom prst="rect">
                      <a:avLst/>
                    </a:prstGeom>
                    <a:noFill/>
                    <a:ln>
                      <a:noFill/>
                    </a:ln>
                  </pic:spPr>
                </pic:pic>
              </a:graphicData>
            </a:graphic>
          </wp:inline>
        </w:drawing>
      </w:r>
    </w:p>
    <w:p w14:paraId="6EB6E79D" w14:textId="77777777" w:rsidR="0002782C" w:rsidRDefault="0002782C" w:rsidP="0002782C">
      <w:pPr>
        <w:spacing w:after="0" w:line="240" w:lineRule="auto"/>
      </w:pPr>
    </w:p>
    <w:p w14:paraId="2B3B0DF5" w14:textId="77777777" w:rsidR="002823D7" w:rsidRDefault="002823D7" w:rsidP="0002782C">
      <w:pPr>
        <w:spacing w:after="0" w:line="240" w:lineRule="auto"/>
      </w:pPr>
    </w:p>
    <w:p w14:paraId="1034E6CE" w14:textId="77777777" w:rsidR="002823D7" w:rsidRDefault="002823D7" w:rsidP="0002782C">
      <w:pPr>
        <w:spacing w:after="0" w:line="240" w:lineRule="auto"/>
      </w:pPr>
    </w:p>
    <w:p w14:paraId="544E1EF5" w14:textId="77777777" w:rsidR="002823D7" w:rsidRDefault="002823D7" w:rsidP="0002782C">
      <w:pPr>
        <w:spacing w:after="0" w:line="240" w:lineRule="auto"/>
      </w:pPr>
    </w:p>
    <w:p w14:paraId="165D95E7" w14:textId="77777777" w:rsidR="002823D7" w:rsidRDefault="002823D7" w:rsidP="0002782C">
      <w:pPr>
        <w:spacing w:after="0" w:line="240" w:lineRule="auto"/>
      </w:pPr>
    </w:p>
    <w:p w14:paraId="554B81A7" w14:textId="77777777" w:rsidR="002823D7" w:rsidRDefault="002823D7" w:rsidP="0002782C">
      <w:pPr>
        <w:spacing w:after="0" w:line="240" w:lineRule="auto"/>
      </w:pPr>
    </w:p>
    <w:p w14:paraId="0D76EC97" w14:textId="77777777" w:rsidR="002823D7" w:rsidRDefault="002823D7" w:rsidP="0002782C">
      <w:pPr>
        <w:spacing w:after="0" w:line="240" w:lineRule="auto"/>
      </w:pPr>
    </w:p>
    <w:p w14:paraId="29780DBD" w14:textId="77777777" w:rsidR="002823D7" w:rsidRDefault="002823D7" w:rsidP="0002782C">
      <w:pPr>
        <w:spacing w:after="0" w:line="240" w:lineRule="auto"/>
      </w:pPr>
    </w:p>
    <w:p w14:paraId="799AAF9E" w14:textId="77777777" w:rsidR="002823D7" w:rsidRDefault="002823D7" w:rsidP="0002782C">
      <w:pPr>
        <w:spacing w:after="0" w:line="240" w:lineRule="auto"/>
      </w:pPr>
    </w:p>
    <w:p w14:paraId="2616395A" w14:textId="77777777" w:rsidR="002823D7" w:rsidRDefault="002823D7" w:rsidP="0002782C">
      <w:pPr>
        <w:spacing w:after="0" w:line="240" w:lineRule="auto"/>
      </w:pPr>
    </w:p>
    <w:p w14:paraId="301B99AE" w14:textId="77777777" w:rsidR="002823D7" w:rsidRDefault="002823D7" w:rsidP="0002782C">
      <w:pPr>
        <w:spacing w:after="0" w:line="240" w:lineRule="auto"/>
      </w:pPr>
    </w:p>
    <w:p w14:paraId="09ADF92B" w14:textId="77777777" w:rsidR="002823D7" w:rsidRDefault="002823D7" w:rsidP="0002782C">
      <w:pPr>
        <w:spacing w:after="0" w:line="240" w:lineRule="auto"/>
      </w:pPr>
    </w:p>
    <w:p w14:paraId="2F01E892" w14:textId="2DE3728B" w:rsidR="0002782C" w:rsidRDefault="0002782C" w:rsidP="0002782C">
      <w:pPr>
        <w:spacing w:after="0" w:line="240" w:lineRule="auto"/>
      </w:pPr>
      <w:r>
        <w:t>Search on google forming a team,</w:t>
      </w:r>
    </w:p>
    <w:p w14:paraId="709150A6" w14:textId="77777777" w:rsidR="0002782C" w:rsidRPr="0002782C" w:rsidRDefault="0002782C" w:rsidP="0002782C"/>
    <w:p w14:paraId="502EBA29" w14:textId="0F2F2DE9" w:rsidR="0002782C" w:rsidRDefault="0002782C" w:rsidP="00496BD7">
      <w:pPr>
        <w:pStyle w:val="Heading2"/>
        <w:ind w:firstLine="720"/>
        <w:rPr>
          <w:sz w:val="24"/>
          <w:szCs w:val="24"/>
        </w:rPr>
      </w:pPr>
      <w:bookmarkStart w:id="11" w:name="_Toc193117241"/>
      <w:r>
        <w:rPr>
          <w:noProof/>
        </w:rPr>
        <w:drawing>
          <wp:inline distT="0" distB="0" distL="0" distR="0" wp14:anchorId="2000EA29" wp14:editId="2F13735B">
            <wp:extent cx="2893695" cy="2019712"/>
            <wp:effectExtent l="0" t="0" r="1905" b="0"/>
            <wp:docPr id="1164873815" name="Picture 3"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73815" name="Picture 3" descr="A screenshot of a web pag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07647" cy="2029450"/>
                    </a:xfrm>
                    <a:prstGeom prst="rect">
                      <a:avLst/>
                    </a:prstGeom>
                    <a:noFill/>
                    <a:ln>
                      <a:noFill/>
                    </a:ln>
                  </pic:spPr>
                </pic:pic>
              </a:graphicData>
            </a:graphic>
          </wp:inline>
        </w:drawing>
      </w:r>
    </w:p>
    <w:p w14:paraId="2928907D" w14:textId="3D9387A2" w:rsidR="0002782C" w:rsidRPr="0002782C" w:rsidRDefault="0002782C" w:rsidP="0002782C">
      <w:proofErr w:type="spellStart"/>
      <w:r>
        <w:t>Then,click</w:t>
      </w:r>
      <w:proofErr w:type="spellEnd"/>
      <w:r>
        <w:t xml:space="preserve"> RefWorks,</w:t>
      </w:r>
    </w:p>
    <w:p w14:paraId="2810F85D" w14:textId="14EDFDC6" w:rsidR="0002782C" w:rsidRDefault="0002782C" w:rsidP="0002782C">
      <w:r>
        <w:t>,</w:t>
      </w:r>
      <w:r>
        <w:rPr>
          <w:noProof/>
        </w:rPr>
        <w:drawing>
          <wp:inline distT="0" distB="0" distL="0" distR="0" wp14:anchorId="5562CEA2" wp14:editId="1F8792B2">
            <wp:extent cx="4406900" cy="2020771"/>
            <wp:effectExtent l="0" t="0" r="0" b="0"/>
            <wp:docPr id="379859117"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59117" name="Picture 2" descr="A screenshot of a comput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20551" cy="2027031"/>
                    </a:xfrm>
                    <a:prstGeom prst="rect">
                      <a:avLst/>
                    </a:prstGeom>
                    <a:noFill/>
                    <a:ln>
                      <a:noFill/>
                    </a:ln>
                  </pic:spPr>
                </pic:pic>
              </a:graphicData>
            </a:graphic>
          </wp:inline>
        </w:drawing>
      </w:r>
    </w:p>
    <w:p w14:paraId="2611D5DB" w14:textId="0CD44792" w:rsidR="002823D7" w:rsidRDefault="002823D7" w:rsidP="0002782C">
      <w:r>
        <w:t>Then just followed this process</w:t>
      </w:r>
    </w:p>
    <w:p w14:paraId="6D71D559" w14:textId="21DC25DB" w:rsidR="00DD73EF" w:rsidRDefault="00DD73EF" w:rsidP="0002782C">
      <w:r>
        <w:rPr>
          <w:noProof/>
        </w:rPr>
        <w:drawing>
          <wp:inline distT="0" distB="0" distL="0" distR="0" wp14:anchorId="736D5D77" wp14:editId="3EA37335">
            <wp:extent cx="3771900" cy="2451239"/>
            <wp:effectExtent l="0" t="0" r="0" b="6350"/>
            <wp:docPr id="173107033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070335" name="Picture 6"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77035" cy="2454576"/>
                    </a:xfrm>
                    <a:prstGeom prst="rect">
                      <a:avLst/>
                    </a:prstGeom>
                    <a:noFill/>
                    <a:ln>
                      <a:noFill/>
                    </a:ln>
                  </pic:spPr>
                </pic:pic>
              </a:graphicData>
            </a:graphic>
          </wp:inline>
        </w:drawing>
      </w:r>
      <w:r>
        <w:rPr>
          <w:noProof/>
        </w:rPr>
        <w:drawing>
          <wp:inline distT="0" distB="0" distL="0" distR="0" wp14:anchorId="15A4F7C3" wp14:editId="69500A2E">
            <wp:extent cx="1790259" cy="3155950"/>
            <wp:effectExtent l="0" t="0" r="635" b="6350"/>
            <wp:docPr id="1254083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97683" cy="3169037"/>
                    </a:xfrm>
                    <a:prstGeom prst="rect">
                      <a:avLst/>
                    </a:prstGeom>
                    <a:noFill/>
                    <a:ln>
                      <a:noFill/>
                    </a:ln>
                  </pic:spPr>
                </pic:pic>
              </a:graphicData>
            </a:graphic>
          </wp:inline>
        </w:drawing>
      </w:r>
    </w:p>
    <w:p w14:paraId="603D5B92" w14:textId="3D7FE6EA" w:rsidR="00DD73EF" w:rsidRDefault="00DD73EF" w:rsidP="0002782C">
      <w:r>
        <w:rPr>
          <w:noProof/>
        </w:rPr>
        <w:lastRenderedPageBreak/>
        <w:drawing>
          <wp:inline distT="0" distB="0" distL="0" distR="0" wp14:anchorId="30A801DF" wp14:editId="45264C75">
            <wp:extent cx="5731510" cy="1753744"/>
            <wp:effectExtent l="0" t="0" r="2540" b="0"/>
            <wp:docPr id="506120895"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120895" name="Picture 8"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1753744"/>
                    </a:xfrm>
                    <a:prstGeom prst="rect">
                      <a:avLst/>
                    </a:prstGeom>
                    <a:noFill/>
                    <a:ln>
                      <a:noFill/>
                    </a:ln>
                  </pic:spPr>
                </pic:pic>
              </a:graphicData>
            </a:graphic>
          </wp:inline>
        </w:drawing>
      </w:r>
    </w:p>
    <w:p w14:paraId="1DE73D24" w14:textId="3F165320" w:rsidR="002823D7" w:rsidRPr="0002782C" w:rsidRDefault="002823D7" w:rsidP="0002782C">
      <w:r>
        <w:rPr>
          <w:noProof/>
        </w:rPr>
        <w:drawing>
          <wp:inline distT="0" distB="0" distL="0" distR="0" wp14:anchorId="567FD9F3" wp14:editId="65E96075">
            <wp:extent cx="3905250" cy="3240189"/>
            <wp:effectExtent l="0" t="0" r="0" b="0"/>
            <wp:docPr id="525238827"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562648" name="Picture 9"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08548" cy="3242925"/>
                    </a:xfrm>
                    <a:prstGeom prst="rect">
                      <a:avLst/>
                    </a:prstGeom>
                    <a:noFill/>
                    <a:ln>
                      <a:noFill/>
                    </a:ln>
                  </pic:spPr>
                </pic:pic>
              </a:graphicData>
            </a:graphic>
          </wp:inline>
        </w:drawing>
      </w:r>
    </w:p>
    <w:p w14:paraId="7F96CD81" w14:textId="77777777" w:rsidR="0002782C" w:rsidRDefault="0002782C" w:rsidP="00496BD7">
      <w:pPr>
        <w:pStyle w:val="Heading2"/>
        <w:ind w:firstLine="720"/>
        <w:rPr>
          <w:sz w:val="24"/>
          <w:szCs w:val="24"/>
        </w:rPr>
      </w:pPr>
    </w:p>
    <w:p w14:paraId="3851922B" w14:textId="0792A374" w:rsidR="0002782C" w:rsidRDefault="0002782C" w:rsidP="00496BD7">
      <w:pPr>
        <w:pStyle w:val="Heading2"/>
        <w:ind w:firstLine="720"/>
        <w:rPr>
          <w:sz w:val="24"/>
          <w:szCs w:val="24"/>
        </w:rPr>
      </w:pPr>
    </w:p>
    <w:p w14:paraId="2ABF9C92" w14:textId="77777777" w:rsidR="0002782C" w:rsidRDefault="0002782C" w:rsidP="00496BD7">
      <w:pPr>
        <w:pStyle w:val="Heading2"/>
        <w:ind w:firstLine="720"/>
        <w:rPr>
          <w:sz w:val="24"/>
          <w:szCs w:val="24"/>
        </w:rPr>
      </w:pPr>
    </w:p>
    <w:p w14:paraId="05CC9C88" w14:textId="6970E428" w:rsidR="0002782C" w:rsidRDefault="0002782C" w:rsidP="00496BD7">
      <w:pPr>
        <w:pStyle w:val="Heading2"/>
        <w:ind w:firstLine="720"/>
        <w:rPr>
          <w:sz w:val="24"/>
          <w:szCs w:val="24"/>
        </w:rPr>
      </w:pPr>
    </w:p>
    <w:p w14:paraId="558D723F" w14:textId="6861F625" w:rsidR="00DD73EF" w:rsidRDefault="00DD73EF" w:rsidP="00DD73EF">
      <w:r>
        <w:rPr>
          <w:noProof/>
        </w:rPr>
        <w:drawing>
          <wp:inline distT="0" distB="0" distL="0" distR="0" wp14:anchorId="7AE86614" wp14:editId="141ADEFE">
            <wp:extent cx="5731510" cy="2166462"/>
            <wp:effectExtent l="0" t="0" r="2540" b="5715"/>
            <wp:docPr id="104302210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22109" name="Picture 10"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166462"/>
                    </a:xfrm>
                    <a:prstGeom prst="rect">
                      <a:avLst/>
                    </a:prstGeom>
                    <a:noFill/>
                    <a:ln>
                      <a:noFill/>
                    </a:ln>
                  </pic:spPr>
                </pic:pic>
              </a:graphicData>
            </a:graphic>
          </wp:inline>
        </w:drawing>
      </w:r>
      <w:r>
        <w:rPr>
          <w:noProof/>
        </w:rPr>
        <w:drawing>
          <wp:inline distT="0" distB="0" distL="0" distR="0" wp14:anchorId="112CDFAE" wp14:editId="7779BB7F">
            <wp:extent cx="5731510" cy="2061139"/>
            <wp:effectExtent l="0" t="0" r="2540" b="0"/>
            <wp:docPr id="1142918950" name="Picture 1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918950" name="Picture 11" descr="A white background with black tex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061139"/>
                    </a:xfrm>
                    <a:prstGeom prst="rect">
                      <a:avLst/>
                    </a:prstGeom>
                    <a:noFill/>
                    <a:ln>
                      <a:noFill/>
                    </a:ln>
                  </pic:spPr>
                </pic:pic>
              </a:graphicData>
            </a:graphic>
          </wp:inline>
        </w:drawing>
      </w:r>
    </w:p>
    <w:p w14:paraId="0DDF2A0B" w14:textId="455C9926" w:rsidR="00DD73EF" w:rsidRDefault="00DD73EF" w:rsidP="00DD73EF">
      <w:r>
        <w:rPr>
          <w:noProof/>
        </w:rPr>
        <w:drawing>
          <wp:inline distT="0" distB="0" distL="0" distR="0" wp14:anchorId="0C6C26A4" wp14:editId="68289219">
            <wp:extent cx="5731510" cy="2122373"/>
            <wp:effectExtent l="0" t="0" r="2540" b="0"/>
            <wp:docPr id="566395439"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95439" name="Picture 13" descr="A screenshot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122373"/>
                    </a:xfrm>
                    <a:prstGeom prst="rect">
                      <a:avLst/>
                    </a:prstGeom>
                    <a:noFill/>
                    <a:ln>
                      <a:noFill/>
                    </a:ln>
                  </pic:spPr>
                </pic:pic>
              </a:graphicData>
            </a:graphic>
          </wp:inline>
        </w:drawing>
      </w:r>
    </w:p>
    <w:p w14:paraId="2037B792" w14:textId="2E7F3EA1" w:rsidR="00DD73EF" w:rsidRDefault="00DD73EF" w:rsidP="00DD73EF">
      <w:r>
        <w:rPr>
          <w:noProof/>
        </w:rPr>
        <w:lastRenderedPageBreak/>
        <w:drawing>
          <wp:inline distT="0" distB="0" distL="0" distR="0" wp14:anchorId="629265F3" wp14:editId="26537561">
            <wp:extent cx="5731510" cy="2424870"/>
            <wp:effectExtent l="0" t="0" r="2540" b="0"/>
            <wp:docPr id="1601708976"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08976" name="Picture 14" descr="A screenshot of a comput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424870"/>
                    </a:xfrm>
                    <a:prstGeom prst="rect">
                      <a:avLst/>
                    </a:prstGeom>
                    <a:noFill/>
                    <a:ln>
                      <a:noFill/>
                    </a:ln>
                  </pic:spPr>
                </pic:pic>
              </a:graphicData>
            </a:graphic>
          </wp:inline>
        </w:drawing>
      </w:r>
    </w:p>
    <w:p w14:paraId="01EAC3FB" w14:textId="1C55BF30" w:rsidR="00DD73EF" w:rsidRDefault="00DD73EF" w:rsidP="00DD73EF">
      <w:r>
        <w:rPr>
          <w:noProof/>
        </w:rPr>
        <w:drawing>
          <wp:inline distT="0" distB="0" distL="0" distR="0" wp14:anchorId="2094673C" wp14:editId="3E6F3D8E">
            <wp:extent cx="5731510" cy="1867027"/>
            <wp:effectExtent l="0" t="0" r="2540" b="0"/>
            <wp:docPr id="1551283902"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83902" name="Picture 15" descr="A screenshot of a comput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1867027"/>
                    </a:xfrm>
                    <a:prstGeom prst="rect">
                      <a:avLst/>
                    </a:prstGeom>
                    <a:noFill/>
                    <a:ln>
                      <a:noFill/>
                    </a:ln>
                  </pic:spPr>
                </pic:pic>
              </a:graphicData>
            </a:graphic>
          </wp:inline>
        </w:drawing>
      </w:r>
    </w:p>
    <w:p w14:paraId="354CC3C7" w14:textId="361DBAB0" w:rsidR="00DD73EF" w:rsidRDefault="00DD73EF" w:rsidP="00DD73EF">
      <w:r>
        <w:rPr>
          <w:noProof/>
        </w:rPr>
        <w:drawing>
          <wp:inline distT="0" distB="0" distL="0" distR="0" wp14:anchorId="2D8FC915" wp14:editId="7EA0A729">
            <wp:extent cx="5731510" cy="3895712"/>
            <wp:effectExtent l="0" t="0" r="2540" b="0"/>
            <wp:docPr id="275211523"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11523" name="Picture 17" descr="A screenshot of a comput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895712"/>
                    </a:xfrm>
                    <a:prstGeom prst="rect">
                      <a:avLst/>
                    </a:prstGeom>
                    <a:noFill/>
                    <a:ln>
                      <a:noFill/>
                    </a:ln>
                  </pic:spPr>
                </pic:pic>
              </a:graphicData>
            </a:graphic>
          </wp:inline>
        </w:drawing>
      </w:r>
    </w:p>
    <w:p w14:paraId="4753E63F" w14:textId="0E15D27B" w:rsidR="00DD73EF" w:rsidRDefault="00DD73EF" w:rsidP="00DD73EF">
      <w:r>
        <w:rPr>
          <w:noProof/>
        </w:rPr>
        <w:lastRenderedPageBreak/>
        <w:drawing>
          <wp:inline distT="0" distB="0" distL="0" distR="0" wp14:anchorId="76387A51" wp14:editId="7508A82C">
            <wp:extent cx="5731510" cy="2377107"/>
            <wp:effectExtent l="0" t="0" r="2540" b="4445"/>
            <wp:docPr id="167177975"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77975" name="Picture 18" descr="A screenshot of a computer&#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377107"/>
                    </a:xfrm>
                    <a:prstGeom prst="rect">
                      <a:avLst/>
                    </a:prstGeom>
                    <a:noFill/>
                    <a:ln>
                      <a:noFill/>
                    </a:ln>
                  </pic:spPr>
                </pic:pic>
              </a:graphicData>
            </a:graphic>
          </wp:inline>
        </w:drawing>
      </w:r>
    </w:p>
    <w:p w14:paraId="01751EA1" w14:textId="04309986" w:rsidR="00DD73EF" w:rsidRDefault="00DD73EF" w:rsidP="00DD73EF">
      <w:r>
        <w:rPr>
          <w:noProof/>
        </w:rPr>
        <w:drawing>
          <wp:inline distT="0" distB="0" distL="0" distR="0" wp14:anchorId="577E5117" wp14:editId="60C15C8E">
            <wp:extent cx="5731510" cy="1904365"/>
            <wp:effectExtent l="0" t="0" r="2540" b="635"/>
            <wp:docPr id="1600975459" name="Picture 19"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14411" name="Picture 19" descr="A close-up of a computer screen&#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1904365"/>
                    </a:xfrm>
                    <a:prstGeom prst="rect">
                      <a:avLst/>
                    </a:prstGeom>
                    <a:noFill/>
                    <a:ln>
                      <a:noFill/>
                    </a:ln>
                  </pic:spPr>
                </pic:pic>
              </a:graphicData>
            </a:graphic>
          </wp:inline>
        </w:drawing>
      </w:r>
    </w:p>
    <w:p w14:paraId="024AAE28" w14:textId="0607DC81" w:rsidR="00DD73EF" w:rsidRPr="00DD73EF" w:rsidRDefault="00DD73EF" w:rsidP="00DD73EF">
      <w:r>
        <w:rPr>
          <w:noProof/>
        </w:rPr>
        <w:drawing>
          <wp:inline distT="0" distB="0" distL="0" distR="0" wp14:anchorId="76A2FC42" wp14:editId="0C56ABCC">
            <wp:extent cx="5731510" cy="3369310"/>
            <wp:effectExtent l="0" t="0" r="2540" b="2540"/>
            <wp:docPr id="1915106374"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294396" name="Picture 20" descr="A screenshot of a computer&#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369310"/>
                    </a:xfrm>
                    <a:prstGeom prst="rect">
                      <a:avLst/>
                    </a:prstGeom>
                    <a:noFill/>
                    <a:ln>
                      <a:noFill/>
                    </a:ln>
                  </pic:spPr>
                </pic:pic>
              </a:graphicData>
            </a:graphic>
          </wp:inline>
        </w:drawing>
      </w:r>
    </w:p>
    <w:p w14:paraId="54FC7E3D" w14:textId="77777777" w:rsidR="00DD73EF" w:rsidRDefault="00DD73EF" w:rsidP="00496BD7">
      <w:pPr>
        <w:pStyle w:val="Heading2"/>
        <w:ind w:firstLine="720"/>
        <w:rPr>
          <w:sz w:val="24"/>
          <w:szCs w:val="24"/>
        </w:rPr>
      </w:pPr>
    </w:p>
    <w:p w14:paraId="5CE31013" w14:textId="77777777" w:rsidR="00DD73EF" w:rsidRDefault="00DD73EF" w:rsidP="00496BD7">
      <w:pPr>
        <w:pStyle w:val="Heading2"/>
        <w:ind w:firstLine="720"/>
        <w:rPr>
          <w:sz w:val="24"/>
          <w:szCs w:val="24"/>
        </w:rPr>
      </w:pPr>
    </w:p>
    <w:p w14:paraId="45AB4155" w14:textId="77777777" w:rsidR="00DD73EF" w:rsidRDefault="00DD73EF" w:rsidP="00496BD7">
      <w:pPr>
        <w:pStyle w:val="Heading2"/>
        <w:ind w:firstLine="720"/>
        <w:rPr>
          <w:sz w:val="24"/>
          <w:szCs w:val="24"/>
        </w:rPr>
      </w:pPr>
    </w:p>
    <w:p w14:paraId="624A5E95" w14:textId="77777777" w:rsidR="00DD73EF" w:rsidRDefault="00DD73EF" w:rsidP="00496BD7">
      <w:pPr>
        <w:pStyle w:val="Heading2"/>
        <w:ind w:firstLine="720"/>
        <w:rPr>
          <w:sz w:val="24"/>
          <w:szCs w:val="24"/>
        </w:rPr>
      </w:pPr>
    </w:p>
    <w:p w14:paraId="0737BFD0" w14:textId="77777777" w:rsidR="00DD73EF" w:rsidRDefault="00DD73EF" w:rsidP="00496BD7">
      <w:pPr>
        <w:pStyle w:val="Heading2"/>
        <w:ind w:firstLine="720"/>
        <w:rPr>
          <w:sz w:val="24"/>
          <w:szCs w:val="24"/>
        </w:rPr>
      </w:pPr>
    </w:p>
    <w:p w14:paraId="56417E1F" w14:textId="2D96A4A9" w:rsidR="0054391F" w:rsidRPr="00496BD7" w:rsidRDefault="0054391F" w:rsidP="00496BD7">
      <w:pPr>
        <w:pStyle w:val="Heading2"/>
        <w:ind w:firstLine="720"/>
        <w:rPr>
          <w:sz w:val="24"/>
          <w:szCs w:val="24"/>
        </w:rPr>
      </w:pPr>
      <w:r w:rsidRPr="00496BD7">
        <w:rPr>
          <w:sz w:val="24"/>
          <w:szCs w:val="24"/>
        </w:rPr>
        <w:t>Task 4: E-Portfolio Creation and Evaluation</w:t>
      </w:r>
      <w:bookmarkEnd w:id="11"/>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61806CF" w14:textId="77777777" w:rsidR="005E4D0A" w:rsidRDefault="00954B29" w:rsidP="00035881">
      <w:hyperlink r:id="rId31" w:history="1">
        <w:r w:rsidRPr="004F0FC8">
          <w:rPr>
            <w:rStyle w:val="Hyperlink"/>
          </w:rPr>
          <w:t>https://25149756.wixsite.com/my-site-3</w:t>
        </w:r>
      </w:hyperlink>
    </w:p>
    <w:p w14:paraId="6025FEFB" w14:textId="77777777" w:rsidR="005E4D0A" w:rsidRDefault="005E4D0A" w:rsidP="00035881"/>
    <w:p w14:paraId="066A40BA" w14:textId="77777777" w:rsidR="005E4D0A" w:rsidRDefault="005E4D0A" w:rsidP="00035881"/>
    <w:p w14:paraId="6DD4C5C2" w14:textId="2CB3BD19" w:rsidR="00035881" w:rsidRDefault="005E4D0A" w:rsidP="00035881">
      <w:r>
        <w:rPr>
          <w:noProof/>
        </w:rPr>
        <w:drawing>
          <wp:inline distT="0" distB="0" distL="0" distR="0" wp14:anchorId="35480F00" wp14:editId="57845525">
            <wp:extent cx="5731510" cy="3702685"/>
            <wp:effectExtent l="0" t="0" r="2540" b="0"/>
            <wp:docPr id="1902701137" name="Picture 33" descr="A screenshot of a welcom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701137" name="Picture 33" descr="A screenshot of a welcome sign&#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702685"/>
                    </a:xfrm>
                    <a:prstGeom prst="rect">
                      <a:avLst/>
                    </a:prstGeom>
                    <a:noFill/>
                    <a:ln>
                      <a:noFill/>
                    </a:ln>
                  </pic:spPr>
                </pic:pic>
              </a:graphicData>
            </a:graphic>
          </wp:inline>
        </w:drawing>
      </w:r>
    </w:p>
    <w:p w14:paraId="05647D9C" w14:textId="2CDA68EC" w:rsidR="00954B29" w:rsidRDefault="00954B29" w:rsidP="00035881">
      <w:r>
        <w:rPr>
          <w:noProof/>
        </w:rPr>
        <w:lastRenderedPageBreak/>
        <w:drawing>
          <wp:inline distT="0" distB="0" distL="0" distR="0" wp14:anchorId="733BC0D4" wp14:editId="5E3ED201">
            <wp:extent cx="5731510" cy="2785745"/>
            <wp:effectExtent l="0" t="0" r="2540" b="0"/>
            <wp:docPr id="1758262631" name="Picture 34" descr="A person in a blue swe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262631" name="Picture 34" descr="A person in a blue sweater&#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785745"/>
                    </a:xfrm>
                    <a:prstGeom prst="rect">
                      <a:avLst/>
                    </a:prstGeom>
                    <a:noFill/>
                    <a:ln>
                      <a:noFill/>
                    </a:ln>
                  </pic:spPr>
                </pic:pic>
              </a:graphicData>
            </a:graphic>
          </wp:inline>
        </w:drawing>
      </w:r>
    </w:p>
    <w:p w14:paraId="2C0DD33C" w14:textId="01DF77CE" w:rsidR="00954B29" w:rsidRDefault="00954B29" w:rsidP="00035881">
      <w:r>
        <w:rPr>
          <w:noProof/>
        </w:rPr>
        <w:drawing>
          <wp:inline distT="0" distB="0" distL="0" distR="0" wp14:anchorId="5B42D0BA" wp14:editId="44C8A727">
            <wp:extent cx="5731510" cy="3067050"/>
            <wp:effectExtent l="0" t="0" r="2540" b="0"/>
            <wp:docPr id="152634692" name="Picture 35" descr="A screenshot of a ta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34692" name="Picture 35" descr="A screenshot of a task&#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067050"/>
                    </a:xfrm>
                    <a:prstGeom prst="rect">
                      <a:avLst/>
                    </a:prstGeom>
                    <a:noFill/>
                    <a:ln>
                      <a:noFill/>
                    </a:ln>
                  </pic:spPr>
                </pic:pic>
              </a:graphicData>
            </a:graphic>
          </wp:inline>
        </w:drawing>
      </w:r>
    </w:p>
    <w:p w14:paraId="0E9495A1" w14:textId="0CD03EC6" w:rsidR="00954B29" w:rsidRDefault="00954B29" w:rsidP="00035881">
      <w:r>
        <w:rPr>
          <w:noProof/>
        </w:rPr>
        <w:lastRenderedPageBreak/>
        <w:drawing>
          <wp:inline distT="0" distB="0" distL="0" distR="0" wp14:anchorId="0D236E55" wp14:editId="1A297DB7">
            <wp:extent cx="5731510" cy="2833370"/>
            <wp:effectExtent l="0" t="0" r="2540" b="5080"/>
            <wp:docPr id="258677427" name="Picture 36"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77427" name="Picture 36" descr="A close up of text&#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833370"/>
                    </a:xfrm>
                    <a:prstGeom prst="rect">
                      <a:avLst/>
                    </a:prstGeom>
                    <a:noFill/>
                    <a:ln>
                      <a:noFill/>
                    </a:ln>
                  </pic:spPr>
                </pic:pic>
              </a:graphicData>
            </a:graphic>
          </wp:inline>
        </w:drawing>
      </w:r>
    </w:p>
    <w:p w14:paraId="11054319" w14:textId="3B331DD5" w:rsidR="00954B29" w:rsidRDefault="00954B29" w:rsidP="00035881">
      <w:r>
        <w:rPr>
          <w:noProof/>
        </w:rPr>
        <w:drawing>
          <wp:inline distT="0" distB="0" distL="0" distR="0" wp14:anchorId="5243BAD3" wp14:editId="07C13561">
            <wp:extent cx="5731510" cy="2860675"/>
            <wp:effectExtent l="0" t="0" r="2540" b="0"/>
            <wp:docPr id="1912474331"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474331" name="Picture 37" descr="A screenshot of a computer&#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860675"/>
                    </a:xfrm>
                    <a:prstGeom prst="rect">
                      <a:avLst/>
                    </a:prstGeom>
                    <a:noFill/>
                    <a:ln>
                      <a:noFill/>
                    </a:ln>
                  </pic:spPr>
                </pic:pic>
              </a:graphicData>
            </a:graphic>
          </wp:inline>
        </w:drawing>
      </w:r>
    </w:p>
    <w:p w14:paraId="7745679A" w14:textId="185466FE" w:rsidR="00954B29" w:rsidRDefault="00954B29" w:rsidP="00035881">
      <w:r>
        <w:rPr>
          <w:noProof/>
        </w:rPr>
        <w:lastRenderedPageBreak/>
        <w:drawing>
          <wp:inline distT="0" distB="0" distL="0" distR="0" wp14:anchorId="6BF1FB11" wp14:editId="5CF6F906">
            <wp:extent cx="5731510" cy="3113405"/>
            <wp:effectExtent l="0" t="0" r="2540" b="0"/>
            <wp:docPr id="1273679273"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679273" name="Picture 38" descr="A screenshot of a computer&#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113405"/>
                    </a:xfrm>
                    <a:prstGeom prst="rect">
                      <a:avLst/>
                    </a:prstGeom>
                    <a:noFill/>
                    <a:ln>
                      <a:noFill/>
                    </a:ln>
                  </pic:spPr>
                </pic:pic>
              </a:graphicData>
            </a:graphic>
          </wp:inline>
        </w:drawing>
      </w:r>
    </w:p>
    <w:p w14:paraId="01879870" w14:textId="01F8AD26" w:rsidR="005E4D0A" w:rsidRDefault="005E4D0A" w:rsidP="00035881">
      <w:r>
        <w:rPr>
          <w:noProof/>
        </w:rPr>
        <w:drawing>
          <wp:inline distT="0" distB="0" distL="0" distR="0" wp14:anchorId="3C174BEB" wp14:editId="12E574DE">
            <wp:extent cx="5731510" cy="3035935"/>
            <wp:effectExtent l="0" t="0" r="2540" b="0"/>
            <wp:docPr id="1315602762" name="Picture 40" descr="A blue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602762" name="Picture 40" descr="A blue and white document with text&#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035935"/>
                    </a:xfrm>
                    <a:prstGeom prst="rect">
                      <a:avLst/>
                    </a:prstGeom>
                    <a:noFill/>
                    <a:ln>
                      <a:noFill/>
                    </a:ln>
                  </pic:spPr>
                </pic:pic>
              </a:graphicData>
            </a:graphic>
          </wp:inline>
        </w:drawing>
      </w:r>
    </w:p>
    <w:p w14:paraId="7261BDD2" w14:textId="77777777" w:rsidR="005E4D0A" w:rsidRDefault="00954B29" w:rsidP="00035881">
      <w:r>
        <w:rPr>
          <w:noProof/>
        </w:rPr>
        <w:lastRenderedPageBreak/>
        <w:drawing>
          <wp:inline distT="0" distB="0" distL="0" distR="0" wp14:anchorId="500D972A" wp14:editId="25784B17">
            <wp:extent cx="5731510" cy="1847850"/>
            <wp:effectExtent l="0" t="0" r="2540" b="0"/>
            <wp:docPr id="43494950" name="Picture 42"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94950" name="Picture 42" descr="A close-up of a text&#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1847850"/>
                    </a:xfrm>
                    <a:prstGeom prst="rect">
                      <a:avLst/>
                    </a:prstGeom>
                    <a:noFill/>
                    <a:ln>
                      <a:noFill/>
                    </a:ln>
                  </pic:spPr>
                </pic:pic>
              </a:graphicData>
            </a:graphic>
          </wp:inline>
        </w:drawing>
      </w:r>
      <w:r>
        <w:rPr>
          <w:noProof/>
        </w:rPr>
        <w:drawing>
          <wp:inline distT="0" distB="0" distL="0" distR="0" wp14:anchorId="346D1215" wp14:editId="0CE0C1D2">
            <wp:extent cx="5731510" cy="2962910"/>
            <wp:effectExtent l="0" t="0" r="2540" b="8890"/>
            <wp:docPr id="2062428335"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962910"/>
                    </a:xfrm>
                    <a:prstGeom prst="rect">
                      <a:avLst/>
                    </a:prstGeom>
                    <a:noFill/>
                    <a:ln>
                      <a:noFill/>
                    </a:ln>
                  </pic:spPr>
                </pic:pic>
              </a:graphicData>
            </a:graphic>
          </wp:inline>
        </w:drawing>
      </w:r>
    </w:p>
    <w:p w14:paraId="6A06E391" w14:textId="1543DCDD" w:rsidR="005E4D0A" w:rsidRDefault="005E4D0A" w:rsidP="00035881">
      <w:r>
        <w:rPr>
          <w:noProof/>
        </w:rPr>
        <w:drawing>
          <wp:inline distT="0" distB="0" distL="0" distR="0" wp14:anchorId="1776234B" wp14:editId="0AB996F4">
            <wp:extent cx="5731510" cy="1847850"/>
            <wp:effectExtent l="0" t="0" r="2540" b="0"/>
            <wp:docPr id="157878975" name="Picture 45"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78975" name="Picture 45" descr="A close-up of a text&#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1847850"/>
                    </a:xfrm>
                    <a:prstGeom prst="rect">
                      <a:avLst/>
                    </a:prstGeom>
                    <a:noFill/>
                    <a:ln>
                      <a:noFill/>
                    </a:ln>
                  </pic:spPr>
                </pic:pic>
              </a:graphicData>
            </a:graphic>
          </wp:inline>
        </w:drawing>
      </w:r>
    </w:p>
    <w:p w14:paraId="0A4D1F57" w14:textId="0213F690" w:rsidR="005E4D0A" w:rsidRDefault="005E4D0A" w:rsidP="00035881"/>
    <w:p w14:paraId="40EB9F6B" w14:textId="43CCDE60" w:rsidR="00954B29" w:rsidRDefault="00954B29" w:rsidP="00035881">
      <w:r>
        <w:rPr>
          <w:noProof/>
        </w:rPr>
        <w:lastRenderedPageBreak/>
        <w:drawing>
          <wp:inline distT="0" distB="0" distL="0" distR="0" wp14:anchorId="6A265B42" wp14:editId="257BD7C7">
            <wp:extent cx="5731510" cy="2675890"/>
            <wp:effectExtent l="0" t="0" r="2540" b="0"/>
            <wp:docPr id="1338835205" name="Picture 39" descr="A close-up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35205" name="Picture 39" descr="A close-up of a website&#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2675890"/>
                    </a:xfrm>
                    <a:prstGeom prst="rect">
                      <a:avLst/>
                    </a:prstGeom>
                    <a:noFill/>
                    <a:ln>
                      <a:noFill/>
                    </a:ln>
                  </pic:spPr>
                </pic:pic>
              </a:graphicData>
            </a:graphic>
          </wp:inline>
        </w:drawing>
      </w:r>
    </w:p>
    <w:p w14:paraId="2DA247A2" w14:textId="3B065D76" w:rsidR="005E4D0A" w:rsidRPr="00035881" w:rsidRDefault="005E4D0A" w:rsidP="00035881">
      <w:r>
        <w:rPr>
          <w:noProof/>
        </w:rPr>
        <w:drawing>
          <wp:inline distT="0" distB="0" distL="0" distR="0" wp14:anchorId="4212A96A" wp14:editId="6F0E17F2">
            <wp:extent cx="5731510" cy="2623820"/>
            <wp:effectExtent l="0" t="0" r="2540" b="5080"/>
            <wp:docPr id="1949014062" name="Picture 44"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014062" name="Picture 44" descr="A close-up of a text&#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623820"/>
                    </a:xfrm>
                    <a:prstGeom prst="rect">
                      <a:avLst/>
                    </a:prstGeom>
                    <a:noFill/>
                    <a:ln>
                      <a:noFill/>
                    </a:ln>
                  </pic:spPr>
                </pic:pic>
              </a:graphicData>
            </a:graphic>
          </wp:inline>
        </w:drawing>
      </w:r>
    </w:p>
    <w:p w14:paraId="6B99ED46" w14:textId="77777777" w:rsidR="00035881" w:rsidRDefault="0054391F" w:rsidP="00496BD7">
      <w:pPr>
        <w:pStyle w:val="Heading3"/>
        <w:rPr>
          <w:sz w:val="24"/>
          <w:szCs w:val="24"/>
        </w:rPr>
      </w:pPr>
      <w:r w:rsidRPr="00496BD7">
        <w:rPr>
          <w:sz w:val="24"/>
          <w:szCs w:val="24"/>
        </w:rPr>
        <w:lastRenderedPageBreak/>
        <w:tab/>
      </w:r>
      <w:r w:rsidRPr="00496BD7">
        <w:rPr>
          <w:sz w:val="24"/>
          <w:szCs w:val="24"/>
        </w:rPr>
        <w:tab/>
      </w:r>
      <w:bookmarkStart w:id="13" w:name="_Toc193117243"/>
    </w:p>
    <w:p w14:paraId="1C008D5A" w14:textId="77777777" w:rsidR="005E4D0A" w:rsidRDefault="00035881" w:rsidP="00496BD7">
      <w:pPr>
        <w:pStyle w:val="Heading3"/>
        <w:rPr>
          <w:sz w:val="24"/>
          <w:szCs w:val="24"/>
        </w:rPr>
      </w:pPr>
      <w:r>
        <w:rPr>
          <w:sz w:val="24"/>
          <w:szCs w:val="24"/>
        </w:rPr>
        <w:t xml:space="preserve">                                       </w:t>
      </w:r>
    </w:p>
    <w:p w14:paraId="727FFDA4" w14:textId="77777777" w:rsidR="005E4D0A" w:rsidRDefault="005E4D0A" w:rsidP="00496BD7">
      <w:pPr>
        <w:pStyle w:val="Heading3"/>
        <w:rPr>
          <w:sz w:val="24"/>
          <w:szCs w:val="24"/>
        </w:rPr>
      </w:pPr>
    </w:p>
    <w:p w14:paraId="2EBF664F" w14:textId="77777777" w:rsidR="005E4D0A" w:rsidRDefault="005E4D0A" w:rsidP="00496BD7">
      <w:pPr>
        <w:pStyle w:val="Heading3"/>
        <w:rPr>
          <w:sz w:val="24"/>
          <w:szCs w:val="24"/>
        </w:rPr>
      </w:pPr>
    </w:p>
    <w:p w14:paraId="38E5B048" w14:textId="77777777" w:rsidR="005E4D0A" w:rsidRDefault="005E4D0A" w:rsidP="00496BD7">
      <w:pPr>
        <w:pStyle w:val="Heading3"/>
        <w:rPr>
          <w:sz w:val="24"/>
          <w:szCs w:val="24"/>
        </w:rPr>
      </w:pPr>
    </w:p>
    <w:p w14:paraId="027C43BF" w14:textId="77777777" w:rsidR="005E4D0A" w:rsidRDefault="005E4D0A" w:rsidP="00496BD7">
      <w:pPr>
        <w:pStyle w:val="Heading3"/>
        <w:rPr>
          <w:sz w:val="24"/>
          <w:szCs w:val="24"/>
        </w:rPr>
      </w:pPr>
    </w:p>
    <w:p w14:paraId="492AD78C" w14:textId="77777777" w:rsidR="005E4D0A" w:rsidRDefault="005E4D0A" w:rsidP="00496BD7">
      <w:pPr>
        <w:pStyle w:val="Heading3"/>
        <w:rPr>
          <w:sz w:val="24"/>
          <w:szCs w:val="24"/>
        </w:rPr>
      </w:pPr>
    </w:p>
    <w:p w14:paraId="76C64907" w14:textId="77777777" w:rsidR="005E4D0A" w:rsidRDefault="005E4D0A" w:rsidP="00496BD7">
      <w:pPr>
        <w:pStyle w:val="Heading3"/>
        <w:rPr>
          <w:sz w:val="24"/>
          <w:szCs w:val="24"/>
        </w:rPr>
      </w:pPr>
    </w:p>
    <w:p w14:paraId="0829B627" w14:textId="77777777" w:rsidR="005E4D0A" w:rsidRDefault="005E4D0A" w:rsidP="00496BD7">
      <w:pPr>
        <w:pStyle w:val="Heading3"/>
        <w:rPr>
          <w:sz w:val="24"/>
          <w:szCs w:val="24"/>
        </w:rPr>
      </w:pPr>
    </w:p>
    <w:p w14:paraId="6C857853" w14:textId="77C62942" w:rsidR="003A12C8" w:rsidRDefault="0054391F" w:rsidP="00496BD7">
      <w:pPr>
        <w:pStyle w:val="Heading3"/>
        <w:rPr>
          <w:sz w:val="24"/>
          <w:szCs w:val="24"/>
        </w:rPr>
      </w:pPr>
      <w:r w:rsidRPr="00496BD7">
        <w:rPr>
          <w:sz w:val="24"/>
          <w:szCs w:val="24"/>
        </w:rPr>
        <w:t>Task 4 (b): Illustrative Review of E-Portfolio tool Selection</w:t>
      </w:r>
      <w:bookmarkEnd w:id="13"/>
    </w:p>
    <w:p w14:paraId="1A74E9FC" w14:textId="77777777" w:rsidR="00035881" w:rsidRDefault="00035881" w:rsidP="00035881"/>
    <w:p w14:paraId="0DC11914" w14:textId="10294626" w:rsidR="00035881" w:rsidRPr="00035881" w:rsidRDefault="00035881" w:rsidP="00035881">
      <w:r>
        <w:t>I</w:t>
      </w:r>
      <w:r w:rsidRPr="00035881">
        <w:t> create my E-portfolio by using Wix. This tool provides me user friendly way to create my portfolio for academic and professional development. This tool provide modern feature, which basically allow me to upload my all work, too see my progress and also I can organise my work into different section. This tool was very effective, where any student can show their skill using different art effects, different images , also they  can do  written reflection and assessment feedback.</w:t>
      </w:r>
    </w:p>
    <w:p w14:paraId="43EBCAAA" w14:textId="77777777" w:rsidR="00035881" w:rsidRDefault="00035881" w:rsidP="00035881">
      <w:r w:rsidRPr="00035881">
        <w:t>Overall, this tool is a strong platform that help us to get personal development  planning, evidenced based assessment, learning quickly. Wix makes useful resource for both academic learner and teacher. </w:t>
      </w:r>
    </w:p>
    <w:p w14:paraId="11A32086" w14:textId="74096F39" w:rsidR="00DD73EF" w:rsidRDefault="00DD73EF" w:rsidP="00035881"/>
    <w:p w14:paraId="543D4E8A" w14:textId="28FCCDCD" w:rsidR="00DD73EF" w:rsidRPr="00035881" w:rsidRDefault="00DD73EF" w:rsidP="00035881"/>
    <w:p w14:paraId="0C3AB376" w14:textId="77777777" w:rsidR="00035881" w:rsidRPr="00035881" w:rsidRDefault="00035881" w:rsidP="00035881"/>
    <w:p w14:paraId="7A421B7A" w14:textId="77777777" w:rsidR="00035881" w:rsidRPr="00035881" w:rsidRDefault="00035881" w:rsidP="00035881"/>
    <w:p w14:paraId="0F8B0C1A" w14:textId="34AC334E" w:rsidR="003A12C8" w:rsidRDefault="003A12C8" w:rsidP="003A12C8">
      <w:pPr>
        <w:pStyle w:val="Heading1"/>
        <w:rPr>
          <w:sz w:val="24"/>
          <w:szCs w:val="24"/>
        </w:rPr>
      </w:pPr>
      <w:bookmarkStart w:id="14" w:name="_Toc193117244"/>
      <w:r w:rsidRPr="00496BD7">
        <w:rPr>
          <w:sz w:val="24"/>
          <w:szCs w:val="24"/>
        </w:rPr>
        <w:t>Conclusion</w:t>
      </w:r>
      <w:bookmarkEnd w:id="14"/>
      <w:r w:rsidR="005E4D0A">
        <w:rPr>
          <w:sz w:val="24"/>
          <w:szCs w:val="24"/>
        </w:rPr>
        <w:t>:</w:t>
      </w:r>
    </w:p>
    <w:p w14:paraId="72E4E6FB" w14:textId="0E096C28" w:rsidR="00FF5187" w:rsidRPr="00FF5187" w:rsidRDefault="00FF5187" w:rsidP="00FF5187">
      <w:r>
        <w:t>This assignment help me to learn about how to manually IEEE referencing style and also how to use digital tool like RefWorks. I have also learn about Mind map and poster. Also help me to learn about how to do Portfolio and importance about portfolios in our academic and professional career. Also this course help me to learn about</w:t>
      </w:r>
      <w:r w:rsidR="0000270A">
        <w:t xml:space="preserve"> importance of team works </w:t>
      </w:r>
      <w:r>
        <w:t xml:space="preserve"> in our  </w:t>
      </w:r>
      <w:r w:rsidR="0000270A">
        <w:t xml:space="preserve">daily lives. </w:t>
      </w:r>
    </w:p>
    <w:p w14:paraId="2193FA2D" w14:textId="77777777" w:rsidR="005E4D0A" w:rsidRPr="005E4D0A" w:rsidRDefault="005E4D0A" w:rsidP="005E4D0A"/>
    <w:p w14:paraId="2FB37AAF" w14:textId="77777777" w:rsidR="00E4306D" w:rsidRDefault="003A12C8" w:rsidP="00E4306D">
      <w:pPr>
        <w:pStyle w:val="Heading1"/>
        <w:rPr>
          <w:sz w:val="24"/>
          <w:szCs w:val="24"/>
        </w:rPr>
      </w:pPr>
      <w:bookmarkStart w:id="15" w:name="_Toc193117245"/>
      <w:r w:rsidRPr="00E4306D">
        <w:rPr>
          <w:sz w:val="24"/>
          <w:szCs w:val="24"/>
        </w:rPr>
        <w:lastRenderedPageBreak/>
        <w:t>References</w:t>
      </w:r>
      <w:bookmarkEnd w:id="15"/>
    </w:p>
    <w:p w14:paraId="233159EA" w14:textId="7C23E267" w:rsidR="00E4306D" w:rsidRDefault="00E4306D" w:rsidP="00E4300C">
      <w:pPr>
        <w:pStyle w:val="Heading2"/>
        <w:rPr>
          <w:sz w:val="24"/>
          <w:szCs w:val="24"/>
        </w:rPr>
      </w:pPr>
      <w:r>
        <w:tab/>
      </w:r>
      <w:bookmarkStart w:id="16" w:name="_Toc193117246"/>
      <w:r w:rsidR="0002782C">
        <w:t xml:space="preserve">                                               </w:t>
      </w:r>
      <w:r w:rsidRPr="00E4300C">
        <w:rPr>
          <w:sz w:val="24"/>
          <w:szCs w:val="24"/>
        </w:rPr>
        <w:t>Task 1 References:</w:t>
      </w:r>
      <w:bookmarkEnd w:id="16"/>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675"/>
      </w:tblGrid>
      <w:tr w:rsidR="00035881" w14:paraId="674CE26C" w14:textId="77777777" w:rsidTr="00DC50B2">
        <w:trPr>
          <w:tblCellSpacing w:w="15" w:type="dxa"/>
        </w:trPr>
        <w:tc>
          <w:tcPr>
            <w:tcW w:w="50" w:type="pct"/>
            <w:hideMark/>
          </w:tcPr>
          <w:p w14:paraId="343A98DA" w14:textId="77777777" w:rsidR="00035881" w:rsidRDefault="00035881" w:rsidP="00DC50B2">
            <w:pPr>
              <w:pStyle w:val="Bibliography"/>
              <w:rPr>
                <w:noProof/>
                <w:sz w:val="24"/>
                <w:szCs w:val="24"/>
              </w:rPr>
            </w:pPr>
            <w:r>
              <w:rPr>
                <w:noProof/>
              </w:rPr>
              <w:t xml:space="preserve">[1] </w:t>
            </w:r>
          </w:p>
        </w:tc>
        <w:tc>
          <w:tcPr>
            <w:tcW w:w="0" w:type="auto"/>
            <w:hideMark/>
          </w:tcPr>
          <w:p w14:paraId="4706B4A4" w14:textId="77777777" w:rsidR="00035881" w:rsidRDefault="00035881" w:rsidP="00DC50B2">
            <w:pPr>
              <w:pStyle w:val="Bibliography"/>
              <w:rPr>
                <w:noProof/>
              </w:rPr>
            </w:pPr>
            <w:r>
              <w:rPr>
                <w:noProof/>
              </w:rPr>
              <w:t xml:space="preserve">P. Race, The Lecturer’s Toolkit: A Practical Guide to Assessment, Learning and Teaching (5th ed.), London: Routledge, 2020. </w:t>
            </w:r>
          </w:p>
        </w:tc>
      </w:tr>
      <w:tr w:rsidR="00035881" w14:paraId="6A2508B7" w14:textId="77777777" w:rsidTr="00DC50B2">
        <w:trPr>
          <w:tblCellSpacing w:w="15" w:type="dxa"/>
        </w:trPr>
        <w:tc>
          <w:tcPr>
            <w:tcW w:w="50" w:type="pct"/>
            <w:hideMark/>
          </w:tcPr>
          <w:p w14:paraId="0B974A31" w14:textId="77777777" w:rsidR="00035881" w:rsidRDefault="00035881" w:rsidP="00DC50B2">
            <w:pPr>
              <w:pStyle w:val="Bibliography"/>
              <w:rPr>
                <w:noProof/>
              </w:rPr>
            </w:pPr>
            <w:r>
              <w:rPr>
                <w:noProof/>
              </w:rPr>
              <w:t xml:space="preserve">[2] </w:t>
            </w:r>
          </w:p>
        </w:tc>
        <w:tc>
          <w:tcPr>
            <w:tcW w:w="0" w:type="auto"/>
            <w:hideMark/>
          </w:tcPr>
          <w:p w14:paraId="4605DE11" w14:textId="77777777" w:rsidR="00035881" w:rsidRDefault="00035881" w:rsidP="00DC50B2">
            <w:pPr>
              <w:pStyle w:val="Bibliography"/>
              <w:rPr>
                <w:noProof/>
              </w:rPr>
            </w:pPr>
            <w:r>
              <w:rPr>
                <w:noProof/>
              </w:rPr>
              <w:t>U. I. f. I. T. i. Education, “Digital Literacy in Education,” 2011. [Online]. Available: https://iite.unesco.org/publications/3214688/.</w:t>
            </w:r>
          </w:p>
        </w:tc>
      </w:tr>
      <w:tr w:rsidR="00035881" w14:paraId="6077CEC1" w14:textId="77777777" w:rsidTr="00DC50B2">
        <w:trPr>
          <w:tblCellSpacing w:w="15" w:type="dxa"/>
        </w:trPr>
        <w:tc>
          <w:tcPr>
            <w:tcW w:w="50" w:type="pct"/>
            <w:hideMark/>
          </w:tcPr>
          <w:p w14:paraId="29CC4CD1" w14:textId="77777777" w:rsidR="00035881" w:rsidRDefault="00035881" w:rsidP="00DC50B2">
            <w:pPr>
              <w:pStyle w:val="Bibliography"/>
              <w:rPr>
                <w:noProof/>
              </w:rPr>
            </w:pPr>
            <w:r>
              <w:rPr>
                <w:noProof/>
              </w:rPr>
              <w:t xml:space="preserve">[3] </w:t>
            </w:r>
          </w:p>
        </w:tc>
        <w:tc>
          <w:tcPr>
            <w:tcW w:w="0" w:type="auto"/>
            <w:hideMark/>
          </w:tcPr>
          <w:p w14:paraId="1DABBCD4" w14:textId="77777777" w:rsidR="00035881" w:rsidRDefault="00035881" w:rsidP="00DC50B2">
            <w:pPr>
              <w:pStyle w:val="Bibliography"/>
              <w:rPr>
                <w:noProof/>
              </w:rPr>
            </w:pPr>
            <w:r>
              <w:rPr>
                <w:noProof/>
              </w:rPr>
              <w:t xml:space="preserve">L. Harvey, “Quality in Higher Education,” vol. 27, no. 1, pp. 1-15, 2021. </w:t>
            </w:r>
          </w:p>
        </w:tc>
      </w:tr>
      <w:tr w:rsidR="00035881" w14:paraId="69B76DFD" w14:textId="77777777" w:rsidTr="00DC50B2">
        <w:trPr>
          <w:tblCellSpacing w:w="15" w:type="dxa"/>
        </w:trPr>
        <w:tc>
          <w:tcPr>
            <w:tcW w:w="50" w:type="pct"/>
            <w:hideMark/>
          </w:tcPr>
          <w:p w14:paraId="6F43B5BA" w14:textId="77777777" w:rsidR="00035881" w:rsidRDefault="00035881" w:rsidP="00DC50B2">
            <w:pPr>
              <w:pStyle w:val="Bibliography"/>
              <w:rPr>
                <w:noProof/>
              </w:rPr>
            </w:pPr>
            <w:r>
              <w:rPr>
                <w:noProof/>
              </w:rPr>
              <w:t xml:space="preserve">[4] </w:t>
            </w:r>
          </w:p>
        </w:tc>
        <w:tc>
          <w:tcPr>
            <w:tcW w:w="0" w:type="auto"/>
            <w:hideMark/>
          </w:tcPr>
          <w:p w14:paraId="139F84D4" w14:textId="77777777" w:rsidR="00035881" w:rsidRDefault="00035881" w:rsidP="00DC50B2">
            <w:pPr>
              <w:pStyle w:val="Bibliography"/>
              <w:rPr>
                <w:noProof/>
              </w:rPr>
            </w:pPr>
            <w:r>
              <w:rPr>
                <w:noProof/>
              </w:rPr>
              <w:t xml:space="preserve">T. H. &amp;. P. M. P. J. Robertson, The Oxford Handbook of Career Development, Oxford,UK: Oxford University Press, 2020. </w:t>
            </w:r>
          </w:p>
        </w:tc>
      </w:tr>
    </w:tbl>
    <w:p w14:paraId="07D29213" w14:textId="77777777" w:rsidR="00035881" w:rsidRPr="00035881" w:rsidRDefault="00035881" w:rsidP="00035881"/>
    <w:p w14:paraId="1FBF65E5" w14:textId="77777777" w:rsidR="0008022E" w:rsidRPr="0008022E" w:rsidRDefault="0008022E" w:rsidP="0008022E"/>
    <w:p w14:paraId="4E4FB363" w14:textId="62A1CBDB" w:rsidR="0008022E" w:rsidRPr="0008022E" w:rsidRDefault="0008022E" w:rsidP="0008022E">
      <w:r>
        <w:tab/>
      </w:r>
    </w:p>
    <w:p w14:paraId="7C3D1D91" w14:textId="77777777" w:rsidR="00DD73EF" w:rsidRDefault="00E4306D" w:rsidP="00E4300C">
      <w:pPr>
        <w:pStyle w:val="Heading2"/>
        <w:rPr>
          <w:sz w:val="24"/>
          <w:szCs w:val="24"/>
        </w:rPr>
      </w:pPr>
      <w:r>
        <w:tab/>
      </w:r>
      <w:bookmarkStart w:id="17" w:name="_Toc193117247"/>
      <w:r w:rsidRPr="00E4300C">
        <w:rPr>
          <w:sz w:val="24"/>
          <w:szCs w:val="24"/>
        </w:rPr>
        <w:t>Task 3 References:</w:t>
      </w:r>
      <w:bookmarkEnd w:id="17"/>
    </w:p>
    <w:p w14:paraId="0FB09EA5" w14:textId="77777777" w:rsidR="00DD73EF" w:rsidRPr="00CA506C" w:rsidRDefault="00DD73EF" w:rsidP="00DD73EF">
      <w:pPr>
        <w:pBdr>
          <w:top w:val="nil"/>
          <w:left w:val="nil"/>
          <w:bottom w:val="nil"/>
          <w:right w:val="nil"/>
          <w:between w:val="nil"/>
        </w:pBdr>
        <w:spacing w:line="240" w:lineRule="auto"/>
        <w:rPr>
          <w:b/>
          <w:bCs/>
          <w:color w:val="000000"/>
        </w:rPr>
      </w:pPr>
      <w:r w:rsidRPr="00CA506C">
        <w:rPr>
          <w:b/>
          <w:bCs/>
          <w:color w:val="000000"/>
        </w:rPr>
        <w:t>[1] W. Mendes, A. Richard, T. Tillo, G. Pinto, K. Gama and A. Nolte. W. Mendes, A. Richard, T. Tillo, G. Pinto, K. Gama and A. Nolte. Socio-technical constraints and affordances of virtual collaboration-a study of four online hackathons. Socio-technical constraints and affordances of virtual collaboration-a study of four online hackathons. </w:t>
      </w:r>
      <w:r w:rsidRPr="00CA506C">
        <w:rPr>
          <w:b/>
          <w:bCs/>
          <w:i/>
          <w:iCs/>
          <w:color w:val="000000"/>
        </w:rPr>
        <w:t>Proceedings of the ACM on Human-Computer Interaction Proceedings of the ACM on Human-Computer Interaction 66(CSCW2), </w:t>
      </w:r>
      <w:r w:rsidRPr="00CA506C">
        <w:rPr>
          <w:b/>
          <w:bCs/>
          <w:color w:val="000000"/>
        </w:rPr>
        <w:t>pp. 1–32. pp. 1–32. 2022. .</w:t>
      </w:r>
    </w:p>
    <w:p w14:paraId="05C2E3E8" w14:textId="77777777" w:rsidR="00DD73EF" w:rsidRPr="00CA506C" w:rsidRDefault="00DD73EF" w:rsidP="00DD73EF">
      <w:pPr>
        <w:pBdr>
          <w:top w:val="nil"/>
          <w:left w:val="nil"/>
          <w:bottom w:val="nil"/>
          <w:right w:val="nil"/>
          <w:between w:val="nil"/>
        </w:pBdr>
        <w:spacing w:line="240" w:lineRule="auto"/>
        <w:rPr>
          <w:b/>
          <w:bCs/>
          <w:color w:val="000000"/>
        </w:rPr>
      </w:pPr>
      <w:r w:rsidRPr="00CA506C">
        <w:rPr>
          <w:b/>
          <w:bCs/>
          <w:color w:val="000000"/>
        </w:rPr>
        <w:t>[2] F. Kuo and C. Yu. F. Kuo and C. Yu. An exploratory study of trust dynamics in work-oriented virtual teams. An exploratory study of trust dynamics in work-oriented virtual teams. </w:t>
      </w:r>
      <w:r w:rsidRPr="00CA506C">
        <w:rPr>
          <w:b/>
          <w:bCs/>
          <w:i/>
          <w:iCs/>
          <w:color w:val="000000"/>
        </w:rPr>
        <w:t>Journal of Computer-Mediated Communication Journal of Computer-Mediated Communication 1414(4), </w:t>
      </w:r>
      <w:r w:rsidRPr="00CA506C">
        <w:rPr>
          <w:b/>
          <w:bCs/>
          <w:color w:val="000000"/>
        </w:rPr>
        <w:t>pp. 823–854. pp. 823–854. 2009. .</w:t>
      </w:r>
    </w:p>
    <w:p w14:paraId="20ADE518" w14:textId="77777777" w:rsidR="00DD73EF" w:rsidRPr="00CA506C" w:rsidRDefault="00DD73EF" w:rsidP="00DD73EF">
      <w:pPr>
        <w:pBdr>
          <w:top w:val="nil"/>
          <w:left w:val="nil"/>
          <w:bottom w:val="nil"/>
          <w:right w:val="nil"/>
          <w:between w:val="nil"/>
        </w:pBdr>
        <w:spacing w:line="240" w:lineRule="auto"/>
        <w:rPr>
          <w:b/>
          <w:bCs/>
          <w:color w:val="000000"/>
        </w:rPr>
      </w:pPr>
      <w:r w:rsidRPr="00CA506C">
        <w:rPr>
          <w:b/>
          <w:bCs/>
          <w:color w:val="000000"/>
        </w:rPr>
        <w:t xml:space="preserve">[3] O. </w:t>
      </w:r>
      <w:proofErr w:type="spellStart"/>
      <w:r w:rsidRPr="00CA506C">
        <w:rPr>
          <w:b/>
          <w:bCs/>
          <w:color w:val="000000"/>
        </w:rPr>
        <w:t>Fachrunnisa</w:t>
      </w:r>
      <w:proofErr w:type="spellEnd"/>
      <w:r w:rsidRPr="00CA506C">
        <w:rPr>
          <w:b/>
          <w:bCs/>
          <w:color w:val="000000"/>
        </w:rPr>
        <w:t xml:space="preserve">. O. </w:t>
      </w:r>
      <w:proofErr w:type="spellStart"/>
      <w:r w:rsidRPr="00CA506C">
        <w:rPr>
          <w:b/>
          <w:bCs/>
          <w:color w:val="000000"/>
        </w:rPr>
        <w:t>Fachrunnisa</w:t>
      </w:r>
      <w:proofErr w:type="spellEnd"/>
      <w:r w:rsidRPr="00CA506C">
        <w:rPr>
          <w:b/>
          <w:bCs/>
          <w:color w:val="000000"/>
        </w:rPr>
        <w:t xml:space="preserve">. Trust, </w:t>
      </w:r>
      <w:proofErr w:type="spellStart"/>
      <w:r w:rsidRPr="00CA506C">
        <w:rPr>
          <w:b/>
          <w:bCs/>
          <w:color w:val="000000"/>
        </w:rPr>
        <w:t>self regulation</w:t>
      </w:r>
      <w:proofErr w:type="spellEnd"/>
      <w:r w:rsidRPr="00CA506C">
        <w:rPr>
          <w:b/>
          <w:bCs/>
          <w:color w:val="000000"/>
        </w:rPr>
        <w:t xml:space="preserve"> and social movement: Partner selection at digital collaboration network </w:t>
      </w:r>
      <w:proofErr w:type="spellStart"/>
      <w:r w:rsidRPr="00CA506C">
        <w:rPr>
          <w:b/>
          <w:bCs/>
          <w:color w:val="000000"/>
        </w:rPr>
        <w:t>forSME's</w:t>
      </w:r>
      <w:proofErr w:type="spellEnd"/>
      <w:r w:rsidRPr="00CA506C">
        <w:rPr>
          <w:b/>
          <w:bCs/>
          <w:color w:val="000000"/>
        </w:rPr>
        <w:t xml:space="preserve"> sustainability. Trust, </w:t>
      </w:r>
      <w:proofErr w:type="spellStart"/>
      <w:r w:rsidRPr="00CA506C">
        <w:rPr>
          <w:b/>
          <w:bCs/>
          <w:color w:val="000000"/>
        </w:rPr>
        <w:t>self regulation</w:t>
      </w:r>
      <w:proofErr w:type="spellEnd"/>
      <w:r w:rsidRPr="00CA506C">
        <w:rPr>
          <w:b/>
          <w:bCs/>
          <w:color w:val="000000"/>
        </w:rPr>
        <w:t xml:space="preserve"> and social movement: Partner selection at digital collaboration network </w:t>
      </w:r>
      <w:proofErr w:type="spellStart"/>
      <w:r w:rsidRPr="00CA506C">
        <w:rPr>
          <w:b/>
          <w:bCs/>
          <w:color w:val="000000"/>
        </w:rPr>
        <w:t>forSME's</w:t>
      </w:r>
      <w:proofErr w:type="spellEnd"/>
      <w:r w:rsidRPr="00CA506C">
        <w:rPr>
          <w:b/>
          <w:bCs/>
          <w:color w:val="000000"/>
        </w:rPr>
        <w:t xml:space="preserve"> sustainability. </w:t>
      </w:r>
      <w:r w:rsidRPr="00CA506C">
        <w:rPr>
          <w:b/>
          <w:bCs/>
          <w:i/>
          <w:iCs/>
          <w:color w:val="000000"/>
        </w:rPr>
        <w:t>International Journal of Trade, Economics and Finance International Journal of Trade, Economics and Finance 33(6), </w:t>
      </w:r>
      <w:r w:rsidRPr="00CA506C">
        <w:rPr>
          <w:b/>
          <w:bCs/>
          <w:color w:val="000000"/>
        </w:rPr>
        <w:t>pp. 412. pp. 412. 2012. .</w:t>
      </w:r>
    </w:p>
    <w:p w14:paraId="4A3A8AD5" w14:textId="77777777" w:rsidR="00DD73EF" w:rsidRPr="00CA506C" w:rsidRDefault="00DD73EF" w:rsidP="00DD73EF">
      <w:pPr>
        <w:pBdr>
          <w:top w:val="nil"/>
          <w:left w:val="nil"/>
          <w:bottom w:val="nil"/>
          <w:right w:val="nil"/>
          <w:between w:val="nil"/>
        </w:pBdr>
        <w:spacing w:line="240" w:lineRule="auto"/>
        <w:rPr>
          <w:b/>
          <w:bCs/>
          <w:color w:val="000000"/>
        </w:rPr>
      </w:pPr>
      <w:r w:rsidRPr="00CA506C">
        <w:rPr>
          <w:b/>
          <w:bCs/>
          <w:color w:val="000000"/>
        </w:rPr>
        <w:t>[4] C. Dumitru. C. Dumitru. </w:t>
      </w:r>
      <w:r w:rsidRPr="00CA506C">
        <w:rPr>
          <w:b/>
          <w:bCs/>
          <w:i/>
          <w:iCs/>
          <w:color w:val="000000"/>
        </w:rPr>
        <w:t>Building Virtual Teams: Trust, Culture, and Remote Working Building Virtual Teams: Trust, Culture, and Remote Working </w:t>
      </w:r>
      <w:r w:rsidRPr="00CA506C">
        <w:rPr>
          <w:b/>
          <w:bCs/>
          <w:color w:val="000000"/>
        </w:rPr>
        <w:t>2021.</w:t>
      </w:r>
    </w:p>
    <w:p w14:paraId="5E832B01" w14:textId="28DBAA08" w:rsidR="003A12C8" w:rsidRPr="00E4300C" w:rsidRDefault="003A12C8" w:rsidP="00E4300C">
      <w:pPr>
        <w:pStyle w:val="Heading2"/>
        <w:rPr>
          <w:sz w:val="24"/>
          <w:szCs w:val="24"/>
        </w:rPr>
      </w:pPr>
      <w:r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70F39" w14:textId="77777777" w:rsidR="00415678" w:rsidRDefault="00415678" w:rsidP="00E4306D">
      <w:pPr>
        <w:spacing w:after="0" w:line="240" w:lineRule="auto"/>
      </w:pPr>
      <w:r>
        <w:separator/>
      </w:r>
    </w:p>
  </w:endnote>
  <w:endnote w:type="continuationSeparator" w:id="0">
    <w:p w14:paraId="02CB42A3" w14:textId="77777777" w:rsidR="00415678" w:rsidRDefault="00415678"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80D04" w14:textId="77777777" w:rsidR="00415678" w:rsidRDefault="00415678" w:rsidP="00E4306D">
      <w:pPr>
        <w:spacing w:after="0" w:line="240" w:lineRule="auto"/>
      </w:pPr>
      <w:r>
        <w:separator/>
      </w:r>
    </w:p>
  </w:footnote>
  <w:footnote w:type="continuationSeparator" w:id="0">
    <w:p w14:paraId="64E6D7FF" w14:textId="77777777" w:rsidR="00415678" w:rsidRDefault="00415678"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270A"/>
    <w:rsid w:val="0002782C"/>
    <w:rsid w:val="00035881"/>
    <w:rsid w:val="0008022E"/>
    <w:rsid w:val="0010457E"/>
    <w:rsid w:val="001F2D39"/>
    <w:rsid w:val="002823D7"/>
    <w:rsid w:val="00291332"/>
    <w:rsid w:val="003A12C8"/>
    <w:rsid w:val="00415678"/>
    <w:rsid w:val="00420142"/>
    <w:rsid w:val="00496BD7"/>
    <w:rsid w:val="0054391F"/>
    <w:rsid w:val="005C3522"/>
    <w:rsid w:val="005E4D0A"/>
    <w:rsid w:val="0069234C"/>
    <w:rsid w:val="0078582D"/>
    <w:rsid w:val="008A7CDE"/>
    <w:rsid w:val="00934B79"/>
    <w:rsid w:val="00954B29"/>
    <w:rsid w:val="00983893"/>
    <w:rsid w:val="009B44AA"/>
    <w:rsid w:val="00D72BF0"/>
    <w:rsid w:val="00D91C37"/>
    <w:rsid w:val="00DD73EF"/>
    <w:rsid w:val="00E4300C"/>
    <w:rsid w:val="00E4306D"/>
    <w:rsid w:val="00F14534"/>
    <w:rsid w:val="00F30BFB"/>
    <w:rsid w:val="00F561BA"/>
    <w:rsid w:val="00FE748B"/>
    <w:rsid w:val="00FF51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035881"/>
    <w:pPr>
      <w:spacing w:after="200" w:line="276" w:lineRule="auto"/>
    </w:pPr>
    <w:rPr>
      <w:rFonts w:ascii="Cambria" w:eastAsia="Cambria" w:hAnsi="Cambria" w:cs="Cambria"/>
      <w:kern w:val="0"/>
      <w:sz w:val="22"/>
      <w:szCs w:val="22"/>
      <w:lang w:val="en"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png"/><Relationship Id="rId10" Type="http://schemas.openxmlformats.org/officeDocument/2006/relationships/hyperlink" Target="https://mm.tt/map/3845138122?t=p2sHkWYE8N" TargetMode="External"/><Relationship Id="rId19" Type="http://schemas.openxmlformats.org/officeDocument/2006/relationships/image" Target="media/image10.png"/><Relationship Id="rId31" Type="http://schemas.openxmlformats.org/officeDocument/2006/relationships/hyperlink" Target="https://25149756.wixsite.com/my-site-3" TargetMode="External"/><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yperlink" Target="https://www.canva.com/design/DAG5PzwkKe8/_QVTuF0slvpiF-rDLF0o6Q/edit?utm_content=DAG5PzwkKe8&amp;utm_campaign=designshare&amp;utm_medium=link2&amp;utm_source=sharebutton"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20" Type="http://schemas.openxmlformats.org/officeDocument/2006/relationships/image" Target="media/image11.png"/><Relationship Id="rId41" Type="http://schemas.openxmlformats.org/officeDocument/2006/relationships/image" Target="media/image3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F929B9F3D346F6B42FB24B1D1C923B"/>
        <w:category>
          <w:name w:val="General"/>
          <w:gallery w:val="placeholder"/>
        </w:category>
        <w:types>
          <w:type w:val="bbPlcHdr"/>
        </w:types>
        <w:behaviors>
          <w:behavior w:val="content"/>
        </w:behaviors>
        <w:guid w:val="{DCA76AAC-8B2D-4DB0-81FF-518CC98EBD10}"/>
      </w:docPartPr>
      <w:docPartBody>
        <w:p w:rsidR="006C1E21" w:rsidRDefault="007A6E8A" w:rsidP="007A6E8A">
          <w:pPr>
            <w:pStyle w:val="A2F929B9F3D346F6B42FB24B1D1C923B"/>
          </w:pPr>
          <w:r w:rsidRPr="005C2432">
            <w:rPr>
              <w:rStyle w:val="PlaceholderText"/>
            </w:rPr>
            <w:t>Formatting...</w:t>
          </w:r>
        </w:p>
      </w:docPartBody>
    </w:docPart>
    <w:docPart>
      <w:docPartPr>
        <w:name w:val="443B58E7AC1C456FBD03EAC4176EE5FF"/>
        <w:category>
          <w:name w:val="General"/>
          <w:gallery w:val="placeholder"/>
        </w:category>
        <w:types>
          <w:type w:val="bbPlcHdr"/>
        </w:types>
        <w:behaviors>
          <w:behavior w:val="content"/>
        </w:behaviors>
        <w:guid w:val="{441418F7-3030-4849-8ABF-662ADFB3240A}"/>
      </w:docPartPr>
      <w:docPartBody>
        <w:p w:rsidR="006C1E21" w:rsidRDefault="007A6E8A" w:rsidP="007A6E8A">
          <w:pPr>
            <w:pStyle w:val="443B58E7AC1C456FBD03EAC4176EE5FF"/>
          </w:pPr>
          <w:r w:rsidRPr="005C2432">
            <w:rPr>
              <w:rStyle w:val="PlaceholderText"/>
            </w:rPr>
            <w:t>Formatting...</w:t>
          </w:r>
        </w:p>
      </w:docPartBody>
    </w:docPart>
    <w:docPart>
      <w:docPartPr>
        <w:name w:val="CD793B9E6C4044668B8986235098B830"/>
        <w:category>
          <w:name w:val="General"/>
          <w:gallery w:val="placeholder"/>
        </w:category>
        <w:types>
          <w:type w:val="bbPlcHdr"/>
        </w:types>
        <w:behaviors>
          <w:behavior w:val="content"/>
        </w:behaviors>
        <w:guid w:val="{9C88C391-D49E-43D6-BE11-C7F4DEAA6466}"/>
      </w:docPartPr>
      <w:docPartBody>
        <w:p w:rsidR="006C1E21" w:rsidRDefault="007A6E8A" w:rsidP="007A6E8A">
          <w:pPr>
            <w:pStyle w:val="CD793B9E6C4044668B8986235098B830"/>
          </w:pPr>
          <w:r w:rsidRPr="005C2432">
            <w:rPr>
              <w:rStyle w:val="PlaceholderText"/>
            </w:rPr>
            <w:t>Formatting...</w:t>
          </w:r>
        </w:p>
      </w:docPartBody>
    </w:docPart>
    <w:docPart>
      <w:docPartPr>
        <w:name w:val="FBB2A2B408564F0FBFA06AD0A717A5A3"/>
        <w:category>
          <w:name w:val="General"/>
          <w:gallery w:val="placeholder"/>
        </w:category>
        <w:types>
          <w:type w:val="bbPlcHdr"/>
        </w:types>
        <w:behaviors>
          <w:behavior w:val="content"/>
        </w:behaviors>
        <w:guid w:val="{677873B0-8289-4AD5-8501-AD522774A09A}"/>
      </w:docPartPr>
      <w:docPartBody>
        <w:p w:rsidR="006C1E21" w:rsidRDefault="007A6E8A" w:rsidP="007A6E8A">
          <w:pPr>
            <w:pStyle w:val="FBB2A2B408564F0FBFA06AD0A717A5A3"/>
          </w:pPr>
          <w:r w:rsidRPr="005C243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E8A"/>
    <w:rsid w:val="002926BF"/>
    <w:rsid w:val="00451CAF"/>
    <w:rsid w:val="006C1E21"/>
    <w:rsid w:val="0078582D"/>
    <w:rsid w:val="007A6E8A"/>
    <w:rsid w:val="00934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6E8A"/>
    <w:rPr>
      <w:color w:val="666666"/>
    </w:rPr>
  </w:style>
  <w:style w:type="paragraph" w:customStyle="1" w:styleId="A2F929B9F3D346F6B42FB24B1D1C923B">
    <w:name w:val="A2F929B9F3D346F6B42FB24B1D1C923B"/>
    <w:rsid w:val="007A6E8A"/>
  </w:style>
  <w:style w:type="paragraph" w:customStyle="1" w:styleId="443B58E7AC1C456FBD03EAC4176EE5FF">
    <w:name w:val="443B58E7AC1C456FBD03EAC4176EE5FF"/>
    <w:rsid w:val="007A6E8A"/>
  </w:style>
  <w:style w:type="paragraph" w:customStyle="1" w:styleId="CD793B9E6C4044668B8986235098B830">
    <w:name w:val="CD793B9E6C4044668B8986235098B830"/>
    <w:rsid w:val="007A6E8A"/>
  </w:style>
  <w:style w:type="paragraph" w:customStyle="1" w:styleId="FBB2A2B408564F0FBFA06AD0A717A5A3">
    <w:name w:val="FBB2A2B408564F0FBFA06AD0A717A5A3"/>
    <w:rsid w:val="007A6E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Rac20</b:Tag>
    <b:SourceType>Book</b:SourceType>
    <b:Guid>{ED631466-F8C1-443F-9F85-A7CD78535FFD}</b:Guid>
    <b:Author>
      <b:Author>
        <b:NameList>
          <b:Person>
            <b:Last>Race</b:Last>
            <b:First>Phil</b:First>
          </b:Person>
        </b:NameList>
      </b:Author>
    </b:Author>
    <b:Title>The Lecturer’s Toolkit: A Practical Guide to Assessment, Learning and Teaching (5th ed.)</b:Title>
    <b:Year>2020</b:Year>
    <b:City>London</b:City>
    <b:Publisher>Routledge</b:Publisher>
    <b:RefOrder>1</b:RefOrder>
  </b:Source>
  <b:Source>
    <b:Tag>Edu11</b:Tag>
    <b:SourceType>InternetSite</b:SourceType>
    <b:Guid>{AFAD8803-0AB2-4684-A406-7026830C96A5}</b:Guid>
    <b:Title>Digital Literacy in Education</b:Title>
    <b:Year>2011</b:Year>
    <b:Author>
      <b:Author>
        <b:NameList>
          <b:Person>
            <b:Last>Education</b:Last>
            <b:First>UNESCO</b:First>
            <b:Middle>Institute for Information Technologies in</b:Middle>
          </b:Person>
        </b:NameList>
      </b:Author>
    </b:Author>
    <b:URL>https://iite.unesco.org/publications/3214688/</b:URL>
    <b:RefOrder>2</b:RefOrder>
  </b:Source>
  <b:Source>
    <b:Tag>LHa21</b:Tag>
    <b:SourceType>JournalArticle</b:SourceType>
    <b:Guid>{5C4F5DC3-B661-41F7-AAEF-F72633C9D05C}</b:Guid>
    <b:Title>Quality in Higher Education</b:Title>
    <b:Year>2021</b:Year>
    <b:Author>
      <b:Author>
        <b:NameList>
          <b:Person>
            <b:Last>Harvey</b:Last>
            <b:First>L.</b:First>
          </b:Person>
        </b:NameList>
      </b:Author>
    </b:Author>
    <b:Pages>1-15</b:Pages>
    <b:Volume>27</b:Volume>
    <b:Issue>1</b:Issue>
    <b:RefOrder>3</b:RefOrder>
  </b:Source>
  <b:Source>
    <b:Tag>PJR20</b:Tag>
    <b:SourceType>Book</b:SourceType>
    <b:Guid>{8A220276-0E85-4037-BF2F-08124441D8AC}</b:Guid>
    <b:Title>The Oxford Handbook of Career Development</b:Title>
    <b:Year>2020</b:Year>
    <b:Author>
      <b:Author>
        <b:NameList>
          <b:Person>
            <b:Last>P. J. Robertson</b:Last>
            <b:First>T.</b:First>
            <b:Middle>Hooley, &amp; P. McCash</b:Middle>
          </b:Person>
        </b:NameList>
      </b:Author>
    </b:Author>
    <b:City>Oxford,UK</b:City>
    <b:Publisher>Oxford University Press</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DE6E8B-86BB-4AE4-BF68-41B404E2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1317</Words>
  <Characters>7910</Characters>
  <Application>Microsoft Office Word</Application>
  <DocSecurity>0</DocSecurity>
  <Lines>259</Lines>
  <Paragraphs>76</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Mohammad Mukitur Rahman Adnan (2517206)</cp:lastModifiedBy>
  <cp:revision>5</cp:revision>
  <dcterms:created xsi:type="dcterms:W3CDTF">2025-07-07T09:04:00Z</dcterms:created>
  <dcterms:modified xsi:type="dcterms:W3CDTF">2025-11-20T23:34:00Z</dcterms:modified>
</cp:coreProperties>
</file>