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252603A" w14:textId="77777777" w:rsidR="00B33D52" w:rsidRDefault="00B33D52" w:rsidP="002D2293"/>
    <w:p w14:paraId="568991DF" w14:textId="77777777" w:rsidR="002D2293" w:rsidRDefault="002D2293" w:rsidP="002D2293">
      <w:pPr>
        <w:rPr>
          <w:b/>
          <w:bCs/>
          <w:sz w:val="36"/>
          <w:szCs w:val="36"/>
        </w:rPr>
      </w:pPr>
    </w:p>
    <w:p w14:paraId="092CD4FE" w14:textId="77777777" w:rsidR="002D2293" w:rsidRDefault="002D2293" w:rsidP="002D2293">
      <w:pPr>
        <w:rPr>
          <w:b/>
          <w:bCs/>
          <w:sz w:val="36"/>
          <w:szCs w:val="36"/>
        </w:rPr>
      </w:pPr>
    </w:p>
    <w:p w14:paraId="436FD3BF" w14:textId="76ADEB67" w:rsidR="00DA5570" w:rsidRPr="002D2293" w:rsidRDefault="00DA5570" w:rsidP="002D2293">
      <w:pPr>
        <w:rPr>
          <w:sz w:val="36"/>
          <w:szCs w:val="36"/>
        </w:rPr>
      </w:pPr>
      <w:r w:rsidRPr="002D2293">
        <w:rPr>
          <w:b/>
          <w:bCs/>
          <w:sz w:val="36"/>
          <w:szCs w:val="36"/>
        </w:rPr>
        <w:t>Business Plan for FreshBite Box Ltd</w:t>
      </w:r>
    </w:p>
    <w:p w14:paraId="7F90536B" w14:textId="77777777" w:rsidR="002D2293" w:rsidRDefault="00DA5570" w:rsidP="002D2293">
      <w:pPr>
        <w:rPr>
          <w:sz w:val="36"/>
          <w:szCs w:val="36"/>
        </w:rPr>
      </w:pPr>
      <w:r w:rsidRPr="002D2293">
        <w:rPr>
          <w:b/>
          <w:bCs/>
          <w:sz w:val="36"/>
          <w:szCs w:val="36"/>
        </w:rPr>
        <w:t>Student Name:</w:t>
      </w:r>
      <w:r w:rsidRPr="002D2293">
        <w:rPr>
          <w:sz w:val="36"/>
          <w:szCs w:val="36"/>
        </w:rPr>
        <w:t xml:space="preserve"> Jessica Siwak</w:t>
      </w:r>
      <w:r w:rsidRPr="002D2293">
        <w:rPr>
          <w:sz w:val="36"/>
          <w:szCs w:val="36"/>
        </w:rPr>
        <w:br/>
      </w:r>
      <w:r w:rsidRPr="002D2293">
        <w:rPr>
          <w:b/>
          <w:bCs/>
          <w:sz w:val="36"/>
          <w:szCs w:val="36"/>
        </w:rPr>
        <w:t>Student ID:</w:t>
      </w:r>
      <w:r w:rsidRPr="002D2293">
        <w:rPr>
          <w:sz w:val="36"/>
          <w:szCs w:val="36"/>
        </w:rPr>
        <w:t xml:space="preserve"> 2514292</w:t>
      </w:r>
      <w:r w:rsidRPr="002D2293">
        <w:rPr>
          <w:sz w:val="36"/>
          <w:szCs w:val="36"/>
        </w:rPr>
        <w:br/>
      </w:r>
      <w:r w:rsidRPr="002D2293">
        <w:rPr>
          <w:b/>
          <w:bCs/>
          <w:sz w:val="36"/>
          <w:szCs w:val="36"/>
        </w:rPr>
        <w:t>Module Code:</w:t>
      </w:r>
      <w:r w:rsidRPr="002D2293">
        <w:rPr>
          <w:sz w:val="36"/>
          <w:szCs w:val="36"/>
        </w:rPr>
        <w:t xml:space="preserve"> LCLM4006</w:t>
      </w:r>
      <w:r w:rsidRPr="002D2293">
        <w:rPr>
          <w:sz w:val="36"/>
          <w:szCs w:val="36"/>
        </w:rPr>
        <w:br/>
      </w:r>
      <w:r w:rsidRPr="002D2293">
        <w:rPr>
          <w:b/>
          <w:bCs/>
          <w:sz w:val="36"/>
          <w:szCs w:val="36"/>
        </w:rPr>
        <w:t>Module Title:</w:t>
      </w:r>
      <w:r w:rsidRPr="002D2293">
        <w:rPr>
          <w:sz w:val="36"/>
          <w:szCs w:val="36"/>
        </w:rPr>
        <w:t xml:space="preserve"> Enterprise and Entrepreneurship</w:t>
      </w:r>
      <w:r w:rsidRPr="002D2293">
        <w:rPr>
          <w:sz w:val="36"/>
          <w:szCs w:val="36"/>
        </w:rPr>
        <w:br/>
      </w:r>
      <w:r w:rsidRPr="002D2293">
        <w:rPr>
          <w:b/>
          <w:bCs/>
          <w:sz w:val="36"/>
          <w:szCs w:val="36"/>
        </w:rPr>
        <w:t>Assessment:</w:t>
      </w:r>
      <w:r w:rsidRPr="002D2293">
        <w:rPr>
          <w:sz w:val="36"/>
          <w:szCs w:val="36"/>
        </w:rPr>
        <w:t xml:space="preserve"> Written Business Plan</w:t>
      </w:r>
    </w:p>
    <w:p w14:paraId="63D279F2" w14:textId="77777777" w:rsidR="002D2293" w:rsidRDefault="002D2293" w:rsidP="002D2293">
      <w:pPr>
        <w:rPr>
          <w:sz w:val="36"/>
          <w:szCs w:val="36"/>
        </w:rPr>
      </w:pPr>
    </w:p>
    <w:p w14:paraId="51D99CCB" w14:textId="77777777" w:rsidR="002D2293" w:rsidRDefault="002D2293" w:rsidP="002D2293">
      <w:pPr>
        <w:rPr>
          <w:sz w:val="36"/>
          <w:szCs w:val="36"/>
        </w:rPr>
      </w:pPr>
    </w:p>
    <w:p w14:paraId="354F029B" w14:textId="77777777" w:rsidR="002D2293" w:rsidRDefault="002D2293" w:rsidP="002D2293">
      <w:pPr>
        <w:rPr>
          <w:sz w:val="36"/>
          <w:szCs w:val="36"/>
        </w:rPr>
      </w:pPr>
    </w:p>
    <w:p w14:paraId="7EAE44B9" w14:textId="77777777" w:rsidR="002D2293" w:rsidRDefault="002D2293" w:rsidP="002D2293">
      <w:pPr>
        <w:rPr>
          <w:sz w:val="36"/>
          <w:szCs w:val="36"/>
        </w:rPr>
      </w:pPr>
    </w:p>
    <w:p w14:paraId="6150B0DA" w14:textId="77777777" w:rsidR="002D2293" w:rsidRDefault="002D2293" w:rsidP="002D2293">
      <w:pPr>
        <w:rPr>
          <w:sz w:val="36"/>
          <w:szCs w:val="36"/>
        </w:rPr>
      </w:pPr>
    </w:p>
    <w:p w14:paraId="0688ACFB" w14:textId="77777777" w:rsidR="002D2293" w:rsidRDefault="002D2293" w:rsidP="002D2293">
      <w:pPr>
        <w:rPr>
          <w:sz w:val="36"/>
          <w:szCs w:val="36"/>
        </w:rPr>
      </w:pPr>
    </w:p>
    <w:sdt>
      <w:sdtPr>
        <w:rPr>
          <w:rFonts w:ascii="Arial" w:eastAsiaTheme="minorHAnsi" w:hAnsi="Arial" w:cstheme="minorBidi"/>
          <w:color w:val="auto"/>
          <w:kern w:val="2"/>
          <w:sz w:val="24"/>
          <w:szCs w:val="24"/>
          <w14:ligatures w14:val="standardContextual"/>
        </w:rPr>
        <w:id w:val="777992114"/>
        <w:docPartObj>
          <w:docPartGallery w:val="Table of Contents"/>
          <w:docPartUnique/>
        </w:docPartObj>
      </w:sdtPr>
      <w:sdtEndPr>
        <w:rPr>
          <w:b/>
          <w:bCs/>
          <w:noProof/>
        </w:rPr>
      </w:sdtEndPr>
      <w:sdtContent>
        <w:p w14:paraId="58E3411A" w14:textId="58A4DCB5" w:rsidR="002D2293" w:rsidRDefault="002D2293">
          <w:pPr>
            <w:pStyle w:val="TOCHeading"/>
          </w:pPr>
          <w:r>
            <w:t>Table of Contents</w:t>
          </w:r>
        </w:p>
        <w:p w14:paraId="28BCE163" w14:textId="774E0EFB" w:rsidR="002D2293" w:rsidRDefault="002D2293">
          <w:pPr>
            <w:pStyle w:val="TOC1"/>
            <w:tabs>
              <w:tab w:val="right" w:leader="dot" w:pos="9350"/>
            </w:tabs>
            <w:rPr>
              <w:noProof/>
            </w:rPr>
          </w:pPr>
          <w:r>
            <w:fldChar w:fldCharType="begin"/>
          </w:r>
          <w:r>
            <w:instrText xml:space="preserve"> TOC \o "1-3" \h \z \u </w:instrText>
          </w:r>
          <w:r>
            <w:fldChar w:fldCharType="separate"/>
          </w:r>
          <w:hyperlink w:anchor="_Toc234564445" w:history="1">
            <w:r w:rsidRPr="00A14C5B">
              <w:rPr>
                <w:rStyle w:val="Hyperlink"/>
                <w:b/>
                <w:bCs/>
                <w:noProof/>
              </w:rPr>
              <w:t>Business Plan for FreshBite Box Ltd</w:t>
            </w:r>
            <w:r>
              <w:rPr>
                <w:noProof/>
                <w:webHidden/>
              </w:rPr>
              <w:tab/>
            </w:r>
            <w:r>
              <w:rPr>
                <w:noProof/>
                <w:webHidden/>
              </w:rPr>
              <w:fldChar w:fldCharType="begin"/>
            </w:r>
            <w:r>
              <w:rPr>
                <w:noProof/>
                <w:webHidden/>
              </w:rPr>
              <w:instrText xml:space="preserve"> PAGEREF _Toc234564445 \h </w:instrText>
            </w:r>
            <w:r>
              <w:rPr>
                <w:noProof/>
                <w:webHidden/>
              </w:rPr>
            </w:r>
            <w:r>
              <w:rPr>
                <w:noProof/>
                <w:webHidden/>
              </w:rPr>
              <w:fldChar w:fldCharType="separate"/>
            </w:r>
            <w:r>
              <w:rPr>
                <w:noProof/>
                <w:webHidden/>
              </w:rPr>
              <w:t>3</w:t>
            </w:r>
            <w:r>
              <w:rPr>
                <w:noProof/>
                <w:webHidden/>
              </w:rPr>
              <w:fldChar w:fldCharType="end"/>
            </w:r>
          </w:hyperlink>
        </w:p>
        <w:p w14:paraId="711F4CF5" w14:textId="3AD997D6" w:rsidR="002D2293" w:rsidRDefault="002D2293">
          <w:pPr>
            <w:pStyle w:val="TOC1"/>
            <w:tabs>
              <w:tab w:val="right" w:leader="dot" w:pos="9350"/>
            </w:tabs>
            <w:rPr>
              <w:noProof/>
            </w:rPr>
          </w:pPr>
          <w:hyperlink w:anchor="_Toc234564446" w:history="1">
            <w:r w:rsidRPr="00A14C5B">
              <w:rPr>
                <w:rStyle w:val="Hyperlink"/>
                <w:b/>
                <w:bCs/>
                <w:noProof/>
              </w:rPr>
              <w:t>1. Introduction</w:t>
            </w:r>
            <w:r>
              <w:rPr>
                <w:noProof/>
                <w:webHidden/>
              </w:rPr>
              <w:tab/>
            </w:r>
            <w:r>
              <w:rPr>
                <w:noProof/>
                <w:webHidden/>
              </w:rPr>
              <w:fldChar w:fldCharType="begin"/>
            </w:r>
            <w:r>
              <w:rPr>
                <w:noProof/>
                <w:webHidden/>
              </w:rPr>
              <w:instrText xml:space="preserve"> PAGEREF _Toc234564446 \h </w:instrText>
            </w:r>
            <w:r>
              <w:rPr>
                <w:noProof/>
                <w:webHidden/>
              </w:rPr>
            </w:r>
            <w:r>
              <w:rPr>
                <w:noProof/>
                <w:webHidden/>
              </w:rPr>
              <w:fldChar w:fldCharType="separate"/>
            </w:r>
            <w:r>
              <w:rPr>
                <w:noProof/>
                <w:webHidden/>
              </w:rPr>
              <w:t>3</w:t>
            </w:r>
            <w:r>
              <w:rPr>
                <w:noProof/>
                <w:webHidden/>
              </w:rPr>
              <w:fldChar w:fldCharType="end"/>
            </w:r>
          </w:hyperlink>
        </w:p>
        <w:p w14:paraId="58D84378" w14:textId="298EDDF2" w:rsidR="002D2293" w:rsidRDefault="002D2293">
          <w:pPr>
            <w:pStyle w:val="TOC1"/>
            <w:tabs>
              <w:tab w:val="right" w:leader="dot" w:pos="9350"/>
            </w:tabs>
            <w:rPr>
              <w:noProof/>
            </w:rPr>
          </w:pPr>
          <w:hyperlink w:anchor="_Toc234564447" w:history="1">
            <w:r w:rsidRPr="00A14C5B">
              <w:rPr>
                <w:rStyle w:val="Hyperlink"/>
                <w:b/>
                <w:bCs/>
                <w:noProof/>
              </w:rPr>
              <w:t>2. Abstract of Business Idea.</w:t>
            </w:r>
            <w:r>
              <w:rPr>
                <w:noProof/>
                <w:webHidden/>
              </w:rPr>
              <w:tab/>
            </w:r>
            <w:r>
              <w:rPr>
                <w:noProof/>
                <w:webHidden/>
              </w:rPr>
              <w:fldChar w:fldCharType="begin"/>
            </w:r>
            <w:r>
              <w:rPr>
                <w:noProof/>
                <w:webHidden/>
              </w:rPr>
              <w:instrText xml:space="preserve"> PAGEREF _Toc234564447 \h </w:instrText>
            </w:r>
            <w:r>
              <w:rPr>
                <w:noProof/>
                <w:webHidden/>
              </w:rPr>
            </w:r>
            <w:r>
              <w:rPr>
                <w:noProof/>
                <w:webHidden/>
              </w:rPr>
              <w:fldChar w:fldCharType="separate"/>
            </w:r>
            <w:r>
              <w:rPr>
                <w:noProof/>
                <w:webHidden/>
              </w:rPr>
              <w:t>3</w:t>
            </w:r>
            <w:r>
              <w:rPr>
                <w:noProof/>
                <w:webHidden/>
              </w:rPr>
              <w:fldChar w:fldCharType="end"/>
            </w:r>
          </w:hyperlink>
        </w:p>
        <w:p w14:paraId="7BA14528" w14:textId="42AF76C7" w:rsidR="002D2293" w:rsidRDefault="002D2293">
          <w:pPr>
            <w:pStyle w:val="TOC1"/>
            <w:tabs>
              <w:tab w:val="right" w:leader="dot" w:pos="9350"/>
            </w:tabs>
            <w:rPr>
              <w:noProof/>
            </w:rPr>
          </w:pPr>
          <w:hyperlink w:anchor="_Toc234564448" w:history="1">
            <w:r w:rsidRPr="00A14C5B">
              <w:rPr>
                <w:rStyle w:val="Hyperlink"/>
                <w:b/>
                <w:bCs/>
                <w:noProof/>
              </w:rPr>
              <w:t>3. Customers and Opportunity in the market.</w:t>
            </w:r>
            <w:r>
              <w:rPr>
                <w:noProof/>
                <w:webHidden/>
              </w:rPr>
              <w:tab/>
            </w:r>
            <w:r>
              <w:rPr>
                <w:noProof/>
                <w:webHidden/>
              </w:rPr>
              <w:fldChar w:fldCharType="begin"/>
            </w:r>
            <w:r>
              <w:rPr>
                <w:noProof/>
                <w:webHidden/>
              </w:rPr>
              <w:instrText xml:space="preserve"> PAGEREF _Toc234564448 \h </w:instrText>
            </w:r>
            <w:r>
              <w:rPr>
                <w:noProof/>
                <w:webHidden/>
              </w:rPr>
            </w:r>
            <w:r>
              <w:rPr>
                <w:noProof/>
                <w:webHidden/>
              </w:rPr>
              <w:fldChar w:fldCharType="separate"/>
            </w:r>
            <w:r>
              <w:rPr>
                <w:noProof/>
                <w:webHidden/>
              </w:rPr>
              <w:t>4</w:t>
            </w:r>
            <w:r>
              <w:rPr>
                <w:noProof/>
                <w:webHidden/>
              </w:rPr>
              <w:fldChar w:fldCharType="end"/>
            </w:r>
          </w:hyperlink>
        </w:p>
        <w:p w14:paraId="74E70551" w14:textId="3FAB6423" w:rsidR="002D2293" w:rsidRDefault="002D2293">
          <w:pPr>
            <w:pStyle w:val="TOC1"/>
            <w:tabs>
              <w:tab w:val="right" w:leader="dot" w:pos="9350"/>
            </w:tabs>
            <w:rPr>
              <w:noProof/>
            </w:rPr>
          </w:pPr>
          <w:hyperlink w:anchor="_Toc234564449" w:history="1">
            <w:r w:rsidRPr="00A14C5B">
              <w:rPr>
                <w:rStyle w:val="Hyperlink"/>
                <w:b/>
                <w:bCs/>
                <w:noProof/>
              </w:rPr>
              <w:t>4. Structure of legal form and management.</w:t>
            </w:r>
            <w:r>
              <w:rPr>
                <w:noProof/>
                <w:webHidden/>
              </w:rPr>
              <w:tab/>
            </w:r>
            <w:r>
              <w:rPr>
                <w:noProof/>
                <w:webHidden/>
              </w:rPr>
              <w:fldChar w:fldCharType="begin"/>
            </w:r>
            <w:r>
              <w:rPr>
                <w:noProof/>
                <w:webHidden/>
              </w:rPr>
              <w:instrText xml:space="preserve"> PAGEREF _Toc234564449 \h </w:instrText>
            </w:r>
            <w:r>
              <w:rPr>
                <w:noProof/>
                <w:webHidden/>
              </w:rPr>
            </w:r>
            <w:r>
              <w:rPr>
                <w:noProof/>
                <w:webHidden/>
              </w:rPr>
              <w:fldChar w:fldCharType="separate"/>
            </w:r>
            <w:r>
              <w:rPr>
                <w:noProof/>
                <w:webHidden/>
              </w:rPr>
              <w:t>4</w:t>
            </w:r>
            <w:r>
              <w:rPr>
                <w:noProof/>
                <w:webHidden/>
              </w:rPr>
              <w:fldChar w:fldCharType="end"/>
            </w:r>
          </w:hyperlink>
        </w:p>
        <w:p w14:paraId="5DC3E2F2" w14:textId="3F6B9AA2" w:rsidR="002D2293" w:rsidRDefault="002D2293">
          <w:pPr>
            <w:pStyle w:val="TOC1"/>
            <w:tabs>
              <w:tab w:val="right" w:leader="dot" w:pos="9350"/>
            </w:tabs>
            <w:rPr>
              <w:noProof/>
            </w:rPr>
          </w:pPr>
          <w:hyperlink w:anchor="_Toc234564450" w:history="1">
            <w:r w:rsidRPr="00A14C5B">
              <w:rPr>
                <w:rStyle w:val="Hyperlink"/>
                <w:b/>
                <w:bCs/>
                <w:noProof/>
              </w:rPr>
              <w:t>5. PESTEL Analysis</w:t>
            </w:r>
            <w:r>
              <w:rPr>
                <w:noProof/>
                <w:webHidden/>
              </w:rPr>
              <w:tab/>
            </w:r>
            <w:r>
              <w:rPr>
                <w:noProof/>
                <w:webHidden/>
              </w:rPr>
              <w:fldChar w:fldCharType="begin"/>
            </w:r>
            <w:r>
              <w:rPr>
                <w:noProof/>
                <w:webHidden/>
              </w:rPr>
              <w:instrText xml:space="preserve"> PAGEREF _Toc234564450 \h </w:instrText>
            </w:r>
            <w:r>
              <w:rPr>
                <w:noProof/>
                <w:webHidden/>
              </w:rPr>
            </w:r>
            <w:r>
              <w:rPr>
                <w:noProof/>
                <w:webHidden/>
              </w:rPr>
              <w:fldChar w:fldCharType="separate"/>
            </w:r>
            <w:r>
              <w:rPr>
                <w:noProof/>
                <w:webHidden/>
              </w:rPr>
              <w:t>5</w:t>
            </w:r>
            <w:r>
              <w:rPr>
                <w:noProof/>
                <w:webHidden/>
              </w:rPr>
              <w:fldChar w:fldCharType="end"/>
            </w:r>
          </w:hyperlink>
        </w:p>
        <w:p w14:paraId="3EE634C2" w14:textId="1CC2BFC7" w:rsidR="002D2293" w:rsidRDefault="002D2293">
          <w:pPr>
            <w:pStyle w:val="TOC1"/>
            <w:tabs>
              <w:tab w:val="right" w:leader="dot" w:pos="9350"/>
            </w:tabs>
            <w:rPr>
              <w:noProof/>
            </w:rPr>
          </w:pPr>
          <w:hyperlink w:anchor="_Toc234564451" w:history="1">
            <w:r w:rsidRPr="00A14C5B">
              <w:rPr>
                <w:rStyle w:val="Hyperlink"/>
                <w:b/>
                <w:bCs/>
                <w:noProof/>
              </w:rPr>
              <w:t>6. Competitor Analysis and USP.</w:t>
            </w:r>
            <w:r>
              <w:rPr>
                <w:noProof/>
                <w:webHidden/>
              </w:rPr>
              <w:tab/>
            </w:r>
            <w:r>
              <w:rPr>
                <w:noProof/>
                <w:webHidden/>
              </w:rPr>
              <w:fldChar w:fldCharType="begin"/>
            </w:r>
            <w:r>
              <w:rPr>
                <w:noProof/>
                <w:webHidden/>
              </w:rPr>
              <w:instrText xml:space="preserve"> PAGEREF _Toc234564451 \h </w:instrText>
            </w:r>
            <w:r>
              <w:rPr>
                <w:noProof/>
                <w:webHidden/>
              </w:rPr>
            </w:r>
            <w:r>
              <w:rPr>
                <w:noProof/>
                <w:webHidden/>
              </w:rPr>
              <w:fldChar w:fldCharType="separate"/>
            </w:r>
            <w:r>
              <w:rPr>
                <w:noProof/>
                <w:webHidden/>
              </w:rPr>
              <w:t>5</w:t>
            </w:r>
            <w:r>
              <w:rPr>
                <w:noProof/>
                <w:webHidden/>
              </w:rPr>
              <w:fldChar w:fldCharType="end"/>
            </w:r>
          </w:hyperlink>
        </w:p>
        <w:p w14:paraId="2082BDF6" w14:textId="27343482" w:rsidR="002D2293" w:rsidRDefault="002D2293">
          <w:pPr>
            <w:pStyle w:val="TOC1"/>
            <w:tabs>
              <w:tab w:val="right" w:leader="dot" w:pos="9350"/>
            </w:tabs>
            <w:rPr>
              <w:noProof/>
            </w:rPr>
          </w:pPr>
          <w:hyperlink w:anchor="_Toc234564452" w:history="1">
            <w:r w:rsidRPr="00A14C5B">
              <w:rPr>
                <w:rStyle w:val="Hyperlink"/>
                <w:b/>
                <w:bCs/>
                <w:noProof/>
              </w:rPr>
              <w:t>7. Marketing Strategy</w:t>
            </w:r>
            <w:r>
              <w:rPr>
                <w:noProof/>
                <w:webHidden/>
              </w:rPr>
              <w:tab/>
            </w:r>
            <w:r>
              <w:rPr>
                <w:noProof/>
                <w:webHidden/>
              </w:rPr>
              <w:fldChar w:fldCharType="begin"/>
            </w:r>
            <w:r>
              <w:rPr>
                <w:noProof/>
                <w:webHidden/>
              </w:rPr>
              <w:instrText xml:space="preserve"> PAGEREF _Toc234564452 \h </w:instrText>
            </w:r>
            <w:r>
              <w:rPr>
                <w:noProof/>
                <w:webHidden/>
              </w:rPr>
            </w:r>
            <w:r>
              <w:rPr>
                <w:noProof/>
                <w:webHidden/>
              </w:rPr>
              <w:fldChar w:fldCharType="separate"/>
            </w:r>
            <w:r>
              <w:rPr>
                <w:noProof/>
                <w:webHidden/>
              </w:rPr>
              <w:t>6</w:t>
            </w:r>
            <w:r>
              <w:rPr>
                <w:noProof/>
                <w:webHidden/>
              </w:rPr>
              <w:fldChar w:fldCharType="end"/>
            </w:r>
          </w:hyperlink>
        </w:p>
        <w:p w14:paraId="52BE44C8" w14:textId="5B7A9026" w:rsidR="002D2293" w:rsidRDefault="002D2293">
          <w:pPr>
            <w:pStyle w:val="TOC1"/>
            <w:tabs>
              <w:tab w:val="right" w:leader="dot" w:pos="9350"/>
            </w:tabs>
            <w:rPr>
              <w:noProof/>
            </w:rPr>
          </w:pPr>
          <w:hyperlink w:anchor="_Toc234564453" w:history="1">
            <w:r w:rsidRPr="00A14C5B">
              <w:rPr>
                <w:rStyle w:val="Hyperlink"/>
                <w:b/>
                <w:bCs/>
                <w:noProof/>
              </w:rPr>
              <w:t>8. Financing needs and financial plan.</w:t>
            </w:r>
            <w:r>
              <w:rPr>
                <w:noProof/>
                <w:webHidden/>
              </w:rPr>
              <w:tab/>
            </w:r>
            <w:r>
              <w:rPr>
                <w:noProof/>
                <w:webHidden/>
              </w:rPr>
              <w:fldChar w:fldCharType="begin"/>
            </w:r>
            <w:r>
              <w:rPr>
                <w:noProof/>
                <w:webHidden/>
              </w:rPr>
              <w:instrText xml:space="preserve"> PAGEREF _Toc234564453 \h </w:instrText>
            </w:r>
            <w:r>
              <w:rPr>
                <w:noProof/>
                <w:webHidden/>
              </w:rPr>
            </w:r>
            <w:r>
              <w:rPr>
                <w:noProof/>
                <w:webHidden/>
              </w:rPr>
              <w:fldChar w:fldCharType="separate"/>
            </w:r>
            <w:r>
              <w:rPr>
                <w:noProof/>
                <w:webHidden/>
              </w:rPr>
              <w:t>6</w:t>
            </w:r>
            <w:r>
              <w:rPr>
                <w:noProof/>
                <w:webHidden/>
              </w:rPr>
              <w:fldChar w:fldCharType="end"/>
            </w:r>
          </w:hyperlink>
        </w:p>
        <w:p w14:paraId="68619242" w14:textId="708520D1" w:rsidR="002D2293" w:rsidRDefault="002D2293">
          <w:pPr>
            <w:pStyle w:val="TOC1"/>
            <w:tabs>
              <w:tab w:val="right" w:leader="dot" w:pos="9350"/>
            </w:tabs>
            <w:rPr>
              <w:noProof/>
            </w:rPr>
          </w:pPr>
          <w:hyperlink w:anchor="_Toc234564454" w:history="1">
            <w:r w:rsidRPr="00A14C5B">
              <w:rPr>
                <w:rStyle w:val="Hyperlink"/>
                <w:b/>
                <w:bCs/>
                <w:noProof/>
              </w:rPr>
              <w:t>9. Risk and Sustainability</w:t>
            </w:r>
            <w:r>
              <w:rPr>
                <w:noProof/>
                <w:webHidden/>
              </w:rPr>
              <w:tab/>
            </w:r>
            <w:r>
              <w:rPr>
                <w:noProof/>
                <w:webHidden/>
              </w:rPr>
              <w:fldChar w:fldCharType="begin"/>
            </w:r>
            <w:r>
              <w:rPr>
                <w:noProof/>
                <w:webHidden/>
              </w:rPr>
              <w:instrText xml:space="preserve"> PAGEREF _Toc234564454 \h </w:instrText>
            </w:r>
            <w:r>
              <w:rPr>
                <w:noProof/>
                <w:webHidden/>
              </w:rPr>
            </w:r>
            <w:r>
              <w:rPr>
                <w:noProof/>
                <w:webHidden/>
              </w:rPr>
              <w:fldChar w:fldCharType="separate"/>
            </w:r>
            <w:r>
              <w:rPr>
                <w:noProof/>
                <w:webHidden/>
              </w:rPr>
              <w:t>9</w:t>
            </w:r>
            <w:r>
              <w:rPr>
                <w:noProof/>
                <w:webHidden/>
              </w:rPr>
              <w:fldChar w:fldCharType="end"/>
            </w:r>
          </w:hyperlink>
        </w:p>
        <w:p w14:paraId="0234D382" w14:textId="1052642B" w:rsidR="002D2293" w:rsidRDefault="002D2293">
          <w:pPr>
            <w:pStyle w:val="TOC1"/>
            <w:tabs>
              <w:tab w:val="right" w:leader="dot" w:pos="9350"/>
            </w:tabs>
            <w:rPr>
              <w:noProof/>
            </w:rPr>
          </w:pPr>
          <w:hyperlink w:anchor="_Toc234564455" w:history="1">
            <w:r w:rsidRPr="00A14C5B">
              <w:rPr>
                <w:rStyle w:val="Hyperlink"/>
                <w:b/>
                <w:bCs/>
                <w:noProof/>
              </w:rPr>
              <w:t>10. Conclusion</w:t>
            </w:r>
            <w:r>
              <w:rPr>
                <w:noProof/>
                <w:webHidden/>
              </w:rPr>
              <w:tab/>
            </w:r>
            <w:r>
              <w:rPr>
                <w:noProof/>
                <w:webHidden/>
              </w:rPr>
              <w:fldChar w:fldCharType="begin"/>
            </w:r>
            <w:r>
              <w:rPr>
                <w:noProof/>
                <w:webHidden/>
              </w:rPr>
              <w:instrText xml:space="preserve"> PAGEREF _Toc234564455 \h </w:instrText>
            </w:r>
            <w:r>
              <w:rPr>
                <w:noProof/>
                <w:webHidden/>
              </w:rPr>
            </w:r>
            <w:r>
              <w:rPr>
                <w:noProof/>
                <w:webHidden/>
              </w:rPr>
              <w:fldChar w:fldCharType="separate"/>
            </w:r>
            <w:r>
              <w:rPr>
                <w:noProof/>
                <w:webHidden/>
              </w:rPr>
              <w:t>9</w:t>
            </w:r>
            <w:r>
              <w:rPr>
                <w:noProof/>
                <w:webHidden/>
              </w:rPr>
              <w:fldChar w:fldCharType="end"/>
            </w:r>
          </w:hyperlink>
        </w:p>
        <w:p w14:paraId="3FA2DA6C" w14:textId="0A4C5725" w:rsidR="002D2293" w:rsidRDefault="002D2293">
          <w:pPr>
            <w:pStyle w:val="TOC1"/>
            <w:tabs>
              <w:tab w:val="right" w:leader="dot" w:pos="9350"/>
            </w:tabs>
            <w:rPr>
              <w:noProof/>
            </w:rPr>
          </w:pPr>
          <w:hyperlink w:anchor="_Toc234564456" w:history="1">
            <w:r w:rsidRPr="00A14C5B">
              <w:rPr>
                <w:rStyle w:val="Hyperlink"/>
                <w:b/>
                <w:bCs/>
                <w:noProof/>
              </w:rPr>
              <w:t>Reference List</w:t>
            </w:r>
            <w:r>
              <w:rPr>
                <w:noProof/>
                <w:webHidden/>
              </w:rPr>
              <w:tab/>
            </w:r>
            <w:r>
              <w:rPr>
                <w:noProof/>
                <w:webHidden/>
              </w:rPr>
              <w:fldChar w:fldCharType="begin"/>
            </w:r>
            <w:r>
              <w:rPr>
                <w:noProof/>
                <w:webHidden/>
              </w:rPr>
              <w:instrText xml:space="preserve"> PAGEREF _Toc234564456 \h </w:instrText>
            </w:r>
            <w:r>
              <w:rPr>
                <w:noProof/>
                <w:webHidden/>
              </w:rPr>
            </w:r>
            <w:r>
              <w:rPr>
                <w:noProof/>
                <w:webHidden/>
              </w:rPr>
              <w:fldChar w:fldCharType="separate"/>
            </w:r>
            <w:r>
              <w:rPr>
                <w:noProof/>
                <w:webHidden/>
              </w:rPr>
              <w:t>10</w:t>
            </w:r>
            <w:r>
              <w:rPr>
                <w:noProof/>
                <w:webHidden/>
              </w:rPr>
              <w:fldChar w:fldCharType="end"/>
            </w:r>
          </w:hyperlink>
        </w:p>
        <w:p w14:paraId="21457503" w14:textId="5BCCBE14" w:rsidR="002D2293" w:rsidRDefault="002D2293">
          <w:r>
            <w:rPr>
              <w:b/>
              <w:bCs/>
              <w:noProof/>
            </w:rPr>
            <w:fldChar w:fldCharType="end"/>
          </w:r>
        </w:p>
      </w:sdtContent>
    </w:sdt>
    <w:p w14:paraId="11D472DB" w14:textId="77777777" w:rsidR="002D2293" w:rsidRDefault="002D2293" w:rsidP="002D2293">
      <w:pPr>
        <w:rPr>
          <w:sz w:val="36"/>
          <w:szCs w:val="36"/>
        </w:rPr>
      </w:pPr>
    </w:p>
    <w:p w14:paraId="234A0038" w14:textId="77777777" w:rsidR="002D2293" w:rsidRDefault="002D2293" w:rsidP="002D2293">
      <w:pPr>
        <w:rPr>
          <w:sz w:val="36"/>
          <w:szCs w:val="36"/>
        </w:rPr>
      </w:pPr>
    </w:p>
    <w:p w14:paraId="6C95AB39" w14:textId="77777777" w:rsidR="002D2293" w:rsidRDefault="002D2293" w:rsidP="002D2293">
      <w:pPr>
        <w:rPr>
          <w:sz w:val="36"/>
          <w:szCs w:val="36"/>
        </w:rPr>
      </w:pPr>
    </w:p>
    <w:p w14:paraId="78051B0D" w14:textId="77777777" w:rsidR="002D2293" w:rsidRDefault="002D2293" w:rsidP="002D2293">
      <w:pPr>
        <w:rPr>
          <w:sz w:val="36"/>
          <w:szCs w:val="36"/>
        </w:rPr>
      </w:pPr>
    </w:p>
    <w:p w14:paraId="341B2CE4" w14:textId="76EBA992" w:rsidR="00DA5570" w:rsidRPr="002D2293" w:rsidRDefault="00DA5570" w:rsidP="002D2293">
      <w:pPr>
        <w:rPr>
          <w:sz w:val="36"/>
          <w:szCs w:val="36"/>
        </w:rPr>
      </w:pPr>
      <w:r w:rsidRPr="002D2293">
        <w:rPr>
          <w:sz w:val="36"/>
          <w:szCs w:val="36"/>
        </w:rPr>
        <w:br/>
      </w:r>
    </w:p>
    <w:p w14:paraId="1195ECE4" w14:textId="77777777" w:rsidR="00DA5570" w:rsidRPr="002D2293" w:rsidRDefault="00DA5570" w:rsidP="002D2293">
      <w:pPr>
        <w:pStyle w:val="Heading1"/>
        <w:rPr>
          <w:b/>
          <w:bCs/>
        </w:rPr>
      </w:pPr>
      <w:bookmarkStart w:id="0" w:name="_Toc234564445"/>
      <w:r w:rsidRPr="002D2293">
        <w:rPr>
          <w:b/>
          <w:bCs/>
        </w:rPr>
        <w:t>Business Plan for FreshBite Box Ltd</w:t>
      </w:r>
      <w:bookmarkEnd w:id="0"/>
    </w:p>
    <w:p w14:paraId="3FAD93EF" w14:textId="77777777" w:rsidR="00DA5570" w:rsidRPr="002D2293" w:rsidRDefault="00DA5570" w:rsidP="002D2293">
      <w:pPr>
        <w:pStyle w:val="Heading1"/>
        <w:rPr>
          <w:b/>
          <w:bCs/>
        </w:rPr>
      </w:pPr>
      <w:bookmarkStart w:id="1" w:name="_Toc234564446"/>
      <w:r w:rsidRPr="002D2293">
        <w:rPr>
          <w:b/>
          <w:bCs/>
        </w:rPr>
        <w:t>1. Introduction</w:t>
      </w:r>
      <w:bookmarkEnd w:id="1"/>
    </w:p>
    <w:p w14:paraId="24ECA061" w14:textId="77777777" w:rsidR="002D2293" w:rsidRDefault="002D2293" w:rsidP="002D2293">
      <w:r>
        <w:t>FreshBite Box Ltd is a proposed food start up company that will be offering healthy, affordable and convenient lunch box to students, office workers and young professionals in Birmingham. The business will address the obvious issue: as a business that provides fast food, many people require a fast lunch when studying or working, however, they can usually spend money on unhealthy and costly takeaway or use it because they have a clear problem and need a quick meal. The business plan assists an entrepreneur in testing the viability of an idea, gauge customers, plan finance and minimize risks (Barrow, Barrow and Brown, 2012). This report includes business concept, market, legal structure, PESTEL analysis, marketing plan, funding plan and risk management.</w:t>
      </w:r>
    </w:p>
    <w:p w14:paraId="24D17F1C" w14:textId="77777777" w:rsidR="002D2293" w:rsidRPr="002D2293" w:rsidRDefault="002D2293" w:rsidP="002D2293">
      <w:pPr>
        <w:pStyle w:val="Heading1"/>
        <w:rPr>
          <w:b/>
          <w:bCs/>
        </w:rPr>
      </w:pPr>
      <w:bookmarkStart w:id="2" w:name="_Toc234564447"/>
      <w:r w:rsidRPr="002D2293">
        <w:rPr>
          <w:b/>
          <w:bCs/>
        </w:rPr>
        <w:t>2. Abstract of Business Idea.</w:t>
      </w:r>
      <w:bookmarkEnd w:id="2"/>
    </w:p>
    <w:p w14:paraId="14060ECB" w14:textId="77777777" w:rsidR="002D2293" w:rsidRDefault="002D2293" w:rsidP="002D2293">
      <w:r>
        <w:t>FreshBite Box Ltd will be selling fresh rice bowls, wraps, salad bowls and fruit based snacks by pre order online and delivery locally. The primary meals will consist of chicken rice bowls, vegetarian pasta boxes, tuna salad boxes, halal chicken wraps and fruit yoghurt boxes. The price will be an average of £6.50 per meal.</w:t>
      </w:r>
    </w:p>
    <w:p w14:paraId="47724F5F" w14:textId="77777777" w:rsidR="002D2293" w:rsidRDefault="002D2293" w:rsidP="002D2293">
      <w:r>
        <w:t>Customers will make orders via Instagram, WhatsApp Business or a web-based site prior to 10.30 am. The meal is then delivered during lunchtime. The model minimizes waiting time and assists in the control of food waste. Barrow, Barrow and Brown (2012) suggest that using a strong business plan, one must be able to see what the business sells, who the customers are and how the business is going to make money.</w:t>
      </w:r>
    </w:p>
    <w:p w14:paraId="075BD03F" w14:textId="77777777" w:rsidR="002D2293" w:rsidRDefault="002D2293" w:rsidP="002D2293">
      <w:r>
        <w:t>Instead of having a restaurant, FreshBite Box Ltd will start with a joint commercial kitchen. This saves on rent, decoration and staffing expenses. According to Blackburn, De Clercq and Heinonen (2017), small businesses ought to align their business model with the resources and customer demand. Hence, low cost delivery model would be appropriate in this start up.</w:t>
      </w:r>
    </w:p>
    <w:p w14:paraId="6850C778" w14:textId="77777777" w:rsidR="002D2293" w:rsidRPr="002D2293" w:rsidRDefault="002D2293" w:rsidP="002D2293">
      <w:pPr>
        <w:pStyle w:val="Heading1"/>
        <w:rPr>
          <w:b/>
          <w:bCs/>
        </w:rPr>
      </w:pPr>
      <w:bookmarkStart w:id="3" w:name="_Toc234564448"/>
      <w:r w:rsidRPr="002D2293">
        <w:rPr>
          <w:b/>
          <w:bCs/>
        </w:rPr>
        <w:t>3. Customers and Opportunity in the market.</w:t>
      </w:r>
      <w:bookmarkEnd w:id="3"/>
    </w:p>
    <w:p w14:paraId="7E01247A" w14:textId="77777777" w:rsidR="002D2293" w:rsidRDefault="002D2293" w:rsidP="002D2293">
      <w:r>
        <w:t>The primary target customers include students aged between 18 and 30, office employees aged between 22 and 45 and health conscious local people around the city centre of Birmingham. Price, convenience and quality are other aspects that these customers will appreciate. Students can be more inclined toward low-priced meal deals, and office workers to fast delivery and weekly ordering.</w:t>
      </w:r>
    </w:p>
    <w:p w14:paraId="0CE14D04" w14:textId="77777777" w:rsidR="002D2293" w:rsidRDefault="002D2293" w:rsidP="002D2293">
      <w:r>
        <w:t>The success of the business opportunity is high since lunch is a re-buy. When a single customer purchases two meals a week, the company will be able to develop consistent revenue. The three segments that FreshBite Box Ltd will target are students, office workers and health conscious customers. According to Kotler and Armstrong (2021), segmentation assists an enterprise in developing products and marketing that are based on the needs of particular customers. FreshBite Box Ltd will position itself as a low priced, nutritious and quality lunch among busy individuals.</w:t>
      </w:r>
    </w:p>
    <w:p w14:paraId="3A544D1F" w14:textId="77777777" w:rsidR="002D2293" w:rsidRPr="002D2293" w:rsidRDefault="002D2293" w:rsidP="002D2293">
      <w:pPr>
        <w:pStyle w:val="Heading1"/>
        <w:rPr>
          <w:b/>
          <w:bCs/>
        </w:rPr>
      </w:pPr>
      <w:bookmarkStart w:id="4" w:name="_Toc234564449"/>
      <w:r w:rsidRPr="002D2293">
        <w:rPr>
          <w:b/>
          <w:bCs/>
        </w:rPr>
        <w:t>4. Structure of legal form and management.</w:t>
      </w:r>
      <w:bookmarkEnd w:id="4"/>
    </w:p>
    <w:p w14:paraId="4F1F80B8" w14:textId="77777777" w:rsidR="002D2293" w:rsidRDefault="002D2293" w:rsidP="002D2293">
      <w:r>
        <w:t>FreshBite Box Ltd will be a limited private company. This is an appropriate structure since it provides the business with a legal entity and helps in its expansion in the future. It is also able to enhance trust with the suppliers, commercial kitchens, investors and business customers. Sole trader would be easier, but it provides less distinction between the owner and the business.</w:t>
      </w:r>
    </w:p>
    <w:p w14:paraId="0699E040" w14:textId="77777777" w:rsidR="002D2293" w:rsidRDefault="002D2293" w:rsidP="002D2293">
      <w:r>
        <w:t>The founder will serve as managing director and finance, suppliers, marketing and customer service. The meals will be prepared and packaged by one kitchen helper. There will be one part time delivery worker to do lunch deliveries. Clear roles are relevant, as the failure in responsibilities can arise and lead to operational issues in small businesses (Blackburn, De Clercq and Heinonen, 2017).</w:t>
      </w:r>
    </w:p>
    <w:p w14:paraId="583C9CB7" w14:textId="77777777" w:rsidR="002D2293" w:rsidRPr="002D2293" w:rsidRDefault="002D2293" w:rsidP="002D2293">
      <w:pPr>
        <w:pStyle w:val="Heading1"/>
        <w:rPr>
          <w:b/>
          <w:bCs/>
        </w:rPr>
      </w:pPr>
      <w:bookmarkStart w:id="5" w:name="_Toc234564450"/>
      <w:r w:rsidRPr="002D2293">
        <w:rPr>
          <w:b/>
          <w:bCs/>
        </w:rPr>
        <w:t>5. PESTEL Analysis</w:t>
      </w:r>
      <w:bookmarkEnd w:id="5"/>
    </w:p>
    <w:p w14:paraId="2854EB6E" w14:textId="77777777" w:rsidR="002D2293" w:rsidRDefault="002D2293" w:rsidP="002D2293">
      <w:r w:rsidRPr="002D2293">
        <w:rPr>
          <w:b/>
          <w:bCs/>
        </w:rPr>
        <w:t>Politica</w:t>
      </w:r>
      <w:r>
        <w:t>l: The food enterprises are subject to hygiene, labelling and trading regulations. FreshBite Box Ltd shall employ hygienic training, safe storage of food and safe food handling records.</w:t>
      </w:r>
    </w:p>
    <w:p w14:paraId="5CD8915C" w14:textId="77777777" w:rsidR="002D2293" w:rsidRDefault="002D2293" w:rsidP="002D2293">
      <w:r w:rsidRPr="002D2293">
        <w:rPr>
          <w:b/>
          <w:bCs/>
        </w:rPr>
        <w:t>Economic</w:t>
      </w:r>
      <w:r>
        <w:t>: Inflation could hike ingredient, packaging and delivery expenses. The firm will minimize this risk by adopting a set weekly menu, comparing the suppliers and eliminating wastage by making pre orders.</w:t>
      </w:r>
    </w:p>
    <w:p w14:paraId="7B4D4B50" w14:textId="77777777" w:rsidR="002D2293" w:rsidRDefault="002D2293" w:rsidP="002D2293">
      <w:r w:rsidRPr="002D2293">
        <w:rPr>
          <w:b/>
          <w:bCs/>
        </w:rPr>
        <w:t>Social</w:t>
      </w:r>
      <w:r>
        <w:t>: Convenience food which fits busy lives is desired by many customers. Workers and students prefer fast, cheap and healthier foods. This is in favor of the FreshBite Box Ltd concept (Kotler and Armstrong, 2021).</w:t>
      </w:r>
    </w:p>
    <w:p w14:paraId="5F4F348C" w14:textId="77777777" w:rsidR="002D2293" w:rsidRDefault="002D2293" w:rsidP="002D2293">
      <w:r w:rsidRPr="002D2293">
        <w:rPr>
          <w:b/>
          <w:bCs/>
        </w:rPr>
        <w:t>Technological:</w:t>
      </w:r>
      <w:r>
        <w:t xml:space="preserve"> The low cost customer reach is enabled by use of Social media, online payment and WhatsApp ordering. Instagram reels, reviews and WhatsApp Business will be beneficial in gaining repeat orders.</w:t>
      </w:r>
    </w:p>
    <w:p w14:paraId="7C9FBBB1" w14:textId="77777777" w:rsidR="002D2293" w:rsidRDefault="002D2293" w:rsidP="002D2293">
      <w:r w:rsidRPr="002D2293">
        <w:rPr>
          <w:b/>
          <w:bCs/>
        </w:rPr>
        <w:t>Environmental:</w:t>
      </w:r>
      <w:r>
        <w:t xml:space="preserve"> Concerns are waste food and waste packaging. The company will be operating on recyclable packaging and make preparations mainly via pre orders.</w:t>
      </w:r>
    </w:p>
    <w:p w14:paraId="16F07787" w14:textId="77777777" w:rsidR="002D2293" w:rsidRDefault="002D2293" w:rsidP="002D2293">
      <w:r w:rsidRPr="002D2293">
        <w:rPr>
          <w:b/>
          <w:bCs/>
        </w:rPr>
        <w:t>Legal:</w:t>
      </w:r>
      <w:r>
        <w:t xml:space="preserve"> The company has to observe the food safety and employment/consumer laws. It will control legal risk with contracts and staff with suppliers, customer complaint procedures and customer records.</w:t>
      </w:r>
    </w:p>
    <w:p w14:paraId="22264432" w14:textId="77777777" w:rsidR="002D2293" w:rsidRPr="002D2293" w:rsidRDefault="002D2293" w:rsidP="002D2293">
      <w:pPr>
        <w:pStyle w:val="Heading1"/>
        <w:rPr>
          <w:b/>
          <w:bCs/>
        </w:rPr>
      </w:pPr>
      <w:bookmarkStart w:id="6" w:name="_Toc234564451"/>
      <w:r w:rsidRPr="002D2293">
        <w:rPr>
          <w:b/>
          <w:bCs/>
        </w:rPr>
        <w:t>6. Competitor Analysis and USP.</w:t>
      </w:r>
      <w:bookmarkEnd w:id="6"/>
    </w:p>
    <w:p w14:paraId="3112F6F3" w14:textId="77777777" w:rsidR="002D2293" w:rsidRDefault="002D2293" w:rsidP="002D2293">
      <w:r>
        <w:t>FreshBite Box Ltd will have to compete with cafes, supermarket meal deals, takeaway shops and delivery apps restaurants. Deals on meals in supermarkets are cheap, although they might not be that fresh and personal. Cafes can be selling fresh food, but it can be expensive. Delivery apps provide options, although delivery costs and waiting time might put off everyday shoppers.</w:t>
      </w:r>
    </w:p>
    <w:p w14:paraId="3F989860" w14:textId="77777777" w:rsidR="002D2293" w:rsidRDefault="002D2293" w:rsidP="002D2293">
      <w:r>
        <w:t>Fresh, inexpensive lunch boxes with local delivery to homes and pre order easiness are the unique selling point of FreshBite Box Ltd. The company will also have halal, vegetarian and high protein. Customer clarity A clear USP assists the customer in knowing why he/she ought to use a particular business over the other (Kotler and Armstrong, 2021). The FreshBite Box Ltd will be competing based on the value, convenience, reliability and the quality which remains constant.</w:t>
      </w:r>
    </w:p>
    <w:p w14:paraId="5C1A7B62" w14:textId="77777777" w:rsidR="002D2293" w:rsidRPr="002D2293" w:rsidRDefault="002D2293" w:rsidP="002D2293">
      <w:pPr>
        <w:pStyle w:val="Heading1"/>
        <w:rPr>
          <w:b/>
          <w:bCs/>
        </w:rPr>
      </w:pPr>
      <w:bookmarkStart w:id="7" w:name="_Toc234564452"/>
      <w:r w:rsidRPr="002D2293">
        <w:rPr>
          <w:b/>
          <w:bCs/>
        </w:rPr>
        <w:t>7. Marketing Strategy</w:t>
      </w:r>
      <w:bookmarkEnd w:id="7"/>
    </w:p>
    <w:p w14:paraId="7EFC36A4" w14:textId="77777777" w:rsidR="002D2293" w:rsidRDefault="002D2293" w:rsidP="002D2293">
      <w:r>
        <w:t xml:space="preserve">The marketing mix will be applied in Fresh Bite Box Ltd. The product will consist of fresh, filling and balanced lunch boxes. The cost will be in-between at approximately £6.50 per meal. The place approach will center on online orders and delivery to areas around universities, workplaces, and workplace vicinities. Instagram, </w:t>
      </w:r>
      <w:proofErr w:type="spellStart"/>
      <w:r>
        <w:t>Tik</w:t>
      </w:r>
      <w:proofErr w:type="spellEnd"/>
      <w:r>
        <w:t xml:space="preserve"> Tok, </w:t>
      </w:r>
      <w:proofErr w:type="spellStart"/>
      <w:r>
        <w:t>Whatsapp</w:t>
      </w:r>
      <w:proofErr w:type="spellEnd"/>
      <w:r>
        <w:t xml:space="preserve"> Business, referral offers and customer reviews will be used as a means of promotion.</w:t>
      </w:r>
    </w:p>
    <w:p w14:paraId="2CC91BD4" w14:textId="77777777" w:rsidR="002D2293" w:rsidRDefault="002D2293" w:rsidP="002D2293">
      <w:r>
        <w:t>The advertisement campaign will entail a 10 percent student discount, a reward offer and referral discount. A short video will demonstrate meal preparation, packaging and customer feedback. Ries (2011) states that the start up does well to test customer response in haste and refine on the response. After the initial month, FreshBite Box Ltd will test its most popular meals and will make changes to the menu according to the review and sales.</w:t>
      </w:r>
    </w:p>
    <w:p w14:paraId="3A3D5D5F" w14:textId="77777777" w:rsidR="002D2293" w:rsidRPr="002D2293" w:rsidRDefault="002D2293" w:rsidP="002D2293">
      <w:pPr>
        <w:pStyle w:val="Heading1"/>
        <w:rPr>
          <w:b/>
          <w:bCs/>
        </w:rPr>
      </w:pPr>
      <w:bookmarkStart w:id="8" w:name="_Toc234564453"/>
      <w:r w:rsidRPr="002D2293">
        <w:rPr>
          <w:b/>
          <w:bCs/>
        </w:rPr>
        <w:t>8. Financing needs and financial plan.</w:t>
      </w:r>
      <w:bookmarkEnd w:id="8"/>
    </w:p>
    <w:p w14:paraId="5F33D8AE" w14:textId="77777777" w:rsidR="002D2293" w:rsidRDefault="002D2293" w:rsidP="002D2293">
      <w:r>
        <w:t>FreshBite Box Ltd needs 13, 000 to start up. This will encompass start up expenses, initial loss and emergency funds. Financial planning is significant since the business owner has to demonstrate the amount of money required and when the business will achieve profitability (Barrow, Barrow and Brown, 2012).</w:t>
      </w:r>
    </w:p>
    <w:p w14:paraId="630C7CE0" w14:textId="3E4AAC03" w:rsidR="002D2293" w:rsidRPr="002D2293" w:rsidRDefault="002D2293" w:rsidP="002D2293">
      <w:pPr>
        <w:rPr>
          <w:b/>
          <w:bCs/>
        </w:rPr>
      </w:pPr>
      <w:r w:rsidRPr="002D2293">
        <w:rPr>
          <w:b/>
          <w:bCs/>
        </w:rPr>
        <w:t>Start-up Costs</w:t>
      </w:r>
    </w:p>
    <w:tbl>
      <w:tblPr>
        <w:tblStyle w:val="GridTable4-Accent1"/>
        <w:tblW w:w="0" w:type="auto"/>
        <w:tblLook w:val="04A0" w:firstRow="1" w:lastRow="0" w:firstColumn="1" w:lastColumn="0" w:noHBand="0" w:noVBand="1"/>
      </w:tblPr>
      <w:tblGrid>
        <w:gridCol w:w="3884"/>
        <w:gridCol w:w="1071"/>
      </w:tblGrid>
      <w:tr w:rsidR="002D2293" w:rsidRPr="00DA5570" w14:paraId="012CBCE1" w14:textId="77777777" w:rsidTr="002D22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7C188D" w14:textId="77777777" w:rsidR="002D2293" w:rsidRPr="00DA5570" w:rsidRDefault="002D2293" w:rsidP="002D2293">
            <w:r w:rsidRPr="00DA5570">
              <w:t>Item</w:t>
            </w:r>
          </w:p>
        </w:tc>
        <w:tc>
          <w:tcPr>
            <w:tcW w:w="0" w:type="auto"/>
            <w:hideMark/>
          </w:tcPr>
          <w:p w14:paraId="0AC6A175" w14:textId="77777777" w:rsidR="002D2293" w:rsidRPr="00DA5570" w:rsidRDefault="002D2293" w:rsidP="002D2293">
            <w:pPr>
              <w:cnfStyle w:val="100000000000" w:firstRow="1" w:lastRow="0" w:firstColumn="0" w:lastColumn="0" w:oddVBand="0" w:evenVBand="0" w:oddHBand="0" w:evenHBand="0" w:firstRowFirstColumn="0" w:firstRowLastColumn="0" w:lastRowFirstColumn="0" w:lastRowLastColumn="0"/>
            </w:pPr>
            <w:r w:rsidRPr="00DA5570">
              <w:t>Cost</w:t>
            </w:r>
          </w:p>
        </w:tc>
      </w:tr>
      <w:tr w:rsidR="002D2293" w:rsidRPr="00DA5570" w14:paraId="32F2468D"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56C022" w14:textId="77777777" w:rsidR="002D2293" w:rsidRPr="00DA5570" w:rsidRDefault="002D2293" w:rsidP="002D2293">
            <w:r w:rsidRPr="00DA5570">
              <w:t>Kitchen equipment and utensils</w:t>
            </w:r>
          </w:p>
        </w:tc>
        <w:tc>
          <w:tcPr>
            <w:tcW w:w="0" w:type="auto"/>
            <w:hideMark/>
          </w:tcPr>
          <w:p w14:paraId="17159B44"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£3,500</w:t>
            </w:r>
          </w:p>
        </w:tc>
      </w:tr>
      <w:tr w:rsidR="002D2293" w:rsidRPr="00DA5570" w14:paraId="785D27E9" w14:textId="77777777" w:rsidTr="002D2293">
        <w:tc>
          <w:tcPr>
            <w:cnfStyle w:val="001000000000" w:firstRow="0" w:lastRow="0" w:firstColumn="1" w:lastColumn="0" w:oddVBand="0" w:evenVBand="0" w:oddHBand="0" w:evenHBand="0" w:firstRowFirstColumn="0" w:firstRowLastColumn="0" w:lastRowFirstColumn="0" w:lastRowLastColumn="0"/>
            <w:tcW w:w="0" w:type="auto"/>
            <w:hideMark/>
          </w:tcPr>
          <w:p w14:paraId="13894BF5" w14:textId="77777777" w:rsidR="002D2293" w:rsidRPr="00DA5570" w:rsidRDefault="002D2293" w:rsidP="002D2293">
            <w:r w:rsidRPr="00DA5570">
              <w:t>Website and ordering setup</w:t>
            </w:r>
          </w:p>
        </w:tc>
        <w:tc>
          <w:tcPr>
            <w:tcW w:w="0" w:type="auto"/>
            <w:hideMark/>
          </w:tcPr>
          <w:p w14:paraId="15339EBB"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£1,200</w:t>
            </w:r>
          </w:p>
        </w:tc>
      </w:tr>
      <w:tr w:rsidR="002D2293" w:rsidRPr="00DA5570" w14:paraId="766ADF99"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D11224" w14:textId="77777777" w:rsidR="002D2293" w:rsidRPr="00DA5570" w:rsidRDefault="002D2293" w:rsidP="002D2293">
            <w:r w:rsidRPr="00DA5570">
              <w:t>Ingredients and packaging</w:t>
            </w:r>
          </w:p>
        </w:tc>
        <w:tc>
          <w:tcPr>
            <w:tcW w:w="0" w:type="auto"/>
            <w:hideMark/>
          </w:tcPr>
          <w:p w14:paraId="77B1ADF1"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£1,500</w:t>
            </w:r>
          </w:p>
        </w:tc>
      </w:tr>
      <w:tr w:rsidR="002D2293" w:rsidRPr="00DA5570" w14:paraId="0590BA72" w14:textId="77777777" w:rsidTr="002D2293">
        <w:tc>
          <w:tcPr>
            <w:cnfStyle w:val="001000000000" w:firstRow="0" w:lastRow="0" w:firstColumn="1" w:lastColumn="0" w:oddVBand="0" w:evenVBand="0" w:oddHBand="0" w:evenHBand="0" w:firstRowFirstColumn="0" w:firstRowLastColumn="0" w:lastRowFirstColumn="0" w:lastRowLastColumn="0"/>
            <w:tcW w:w="0" w:type="auto"/>
            <w:hideMark/>
          </w:tcPr>
          <w:p w14:paraId="7D10E3E5" w14:textId="77777777" w:rsidR="002D2293" w:rsidRPr="00DA5570" w:rsidRDefault="002D2293" w:rsidP="002D2293">
            <w:r w:rsidRPr="00DA5570">
              <w:t>Branding and launch marketing</w:t>
            </w:r>
          </w:p>
        </w:tc>
        <w:tc>
          <w:tcPr>
            <w:tcW w:w="0" w:type="auto"/>
            <w:hideMark/>
          </w:tcPr>
          <w:p w14:paraId="0C03B704"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£1,000</w:t>
            </w:r>
          </w:p>
        </w:tc>
      </w:tr>
      <w:tr w:rsidR="002D2293" w:rsidRPr="00DA5570" w14:paraId="2DB4AEC1"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4D5E6A" w14:textId="77777777" w:rsidR="002D2293" w:rsidRPr="00DA5570" w:rsidRDefault="002D2293" w:rsidP="002D2293">
            <w:r w:rsidRPr="00DA5570">
              <w:t>Delivery bags and equipment</w:t>
            </w:r>
          </w:p>
        </w:tc>
        <w:tc>
          <w:tcPr>
            <w:tcW w:w="0" w:type="auto"/>
            <w:hideMark/>
          </w:tcPr>
          <w:p w14:paraId="5F2BC86C"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£600</w:t>
            </w:r>
          </w:p>
        </w:tc>
      </w:tr>
      <w:tr w:rsidR="002D2293" w:rsidRPr="00DA5570" w14:paraId="5576D2AF" w14:textId="77777777" w:rsidTr="002D2293">
        <w:tc>
          <w:tcPr>
            <w:cnfStyle w:val="001000000000" w:firstRow="0" w:lastRow="0" w:firstColumn="1" w:lastColumn="0" w:oddVBand="0" w:evenVBand="0" w:oddHBand="0" w:evenHBand="0" w:firstRowFirstColumn="0" w:firstRowLastColumn="0" w:lastRowFirstColumn="0" w:lastRowLastColumn="0"/>
            <w:tcW w:w="0" w:type="auto"/>
            <w:hideMark/>
          </w:tcPr>
          <w:p w14:paraId="07A0DB96" w14:textId="77777777" w:rsidR="002D2293" w:rsidRPr="00DA5570" w:rsidRDefault="002D2293" w:rsidP="002D2293">
            <w:r w:rsidRPr="00DA5570">
              <w:t>Food safety training</w:t>
            </w:r>
          </w:p>
        </w:tc>
        <w:tc>
          <w:tcPr>
            <w:tcW w:w="0" w:type="auto"/>
            <w:hideMark/>
          </w:tcPr>
          <w:p w14:paraId="4114C92E"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£500</w:t>
            </w:r>
          </w:p>
        </w:tc>
      </w:tr>
      <w:tr w:rsidR="002D2293" w:rsidRPr="00DA5570" w14:paraId="2DB37E50"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7D6FC5" w14:textId="77777777" w:rsidR="002D2293" w:rsidRPr="00DA5570" w:rsidRDefault="002D2293" w:rsidP="002D2293">
            <w:r w:rsidRPr="00DA5570">
              <w:t>Insurance and professional fees</w:t>
            </w:r>
          </w:p>
        </w:tc>
        <w:tc>
          <w:tcPr>
            <w:tcW w:w="0" w:type="auto"/>
            <w:hideMark/>
          </w:tcPr>
          <w:p w14:paraId="4935BD7F"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£700</w:t>
            </w:r>
          </w:p>
        </w:tc>
      </w:tr>
      <w:tr w:rsidR="002D2293" w:rsidRPr="00DA5570" w14:paraId="15EF5038" w14:textId="77777777" w:rsidTr="002D2293">
        <w:tc>
          <w:tcPr>
            <w:cnfStyle w:val="001000000000" w:firstRow="0" w:lastRow="0" w:firstColumn="1" w:lastColumn="0" w:oddVBand="0" w:evenVBand="0" w:oddHBand="0" w:evenHBand="0" w:firstRowFirstColumn="0" w:firstRowLastColumn="0" w:lastRowFirstColumn="0" w:lastRowLastColumn="0"/>
            <w:tcW w:w="0" w:type="auto"/>
            <w:hideMark/>
          </w:tcPr>
          <w:p w14:paraId="5A01A059" w14:textId="77777777" w:rsidR="002D2293" w:rsidRPr="00DA5570" w:rsidRDefault="002D2293" w:rsidP="002D2293">
            <w:r w:rsidRPr="00DA5570">
              <w:t>Emergency cash reserve</w:t>
            </w:r>
          </w:p>
        </w:tc>
        <w:tc>
          <w:tcPr>
            <w:tcW w:w="0" w:type="auto"/>
            <w:hideMark/>
          </w:tcPr>
          <w:p w14:paraId="0B7155A5"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£2,000</w:t>
            </w:r>
          </w:p>
        </w:tc>
      </w:tr>
      <w:tr w:rsidR="002D2293" w:rsidRPr="00DA5570" w14:paraId="2E75E08F"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E52D71" w14:textId="77777777" w:rsidR="002D2293" w:rsidRPr="00DA5570" w:rsidRDefault="002D2293" w:rsidP="002D2293">
            <w:r w:rsidRPr="00DA5570">
              <w:t>Total</w:t>
            </w:r>
          </w:p>
        </w:tc>
        <w:tc>
          <w:tcPr>
            <w:tcW w:w="0" w:type="auto"/>
            <w:hideMark/>
          </w:tcPr>
          <w:p w14:paraId="2B0D0B43"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rPr>
                <w:b/>
                <w:bCs/>
              </w:rPr>
              <w:t>£11,000</w:t>
            </w:r>
          </w:p>
        </w:tc>
      </w:tr>
    </w:tbl>
    <w:p w14:paraId="4B90ED2F" w14:textId="77777777" w:rsidR="002D2293" w:rsidRDefault="002D2293" w:rsidP="002D2293"/>
    <w:p w14:paraId="5E842AC2" w14:textId="77777777" w:rsidR="002D2293" w:rsidRDefault="002D2293" w:rsidP="002D2293"/>
    <w:p w14:paraId="711F8C44" w14:textId="77777777" w:rsidR="002D2293" w:rsidRPr="002D2293" w:rsidRDefault="002D2293" w:rsidP="002D2293">
      <w:pPr>
        <w:rPr>
          <w:b/>
          <w:bCs/>
        </w:rPr>
      </w:pPr>
      <w:r w:rsidRPr="002D2293">
        <w:rPr>
          <w:b/>
          <w:bCs/>
        </w:rPr>
        <w:t>Monthly Fixed Costs</w:t>
      </w:r>
    </w:p>
    <w:tbl>
      <w:tblPr>
        <w:tblStyle w:val="GridTable4-Accent2"/>
        <w:tblW w:w="0" w:type="auto"/>
        <w:tblLook w:val="04A0" w:firstRow="1" w:lastRow="0" w:firstColumn="1" w:lastColumn="0" w:noHBand="0" w:noVBand="1"/>
      </w:tblPr>
      <w:tblGrid>
        <w:gridCol w:w="3190"/>
        <w:gridCol w:w="951"/>
      </w:tblGrid>
      <w:tr w:rsidR="002D2293" w:rsidRPr="00DA5570" w14:paraId="41C72015" w14:textId="77777777" w:rsidTr="002D22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B06A1A" w14:textId="77777777" w:rsidR="002D2293" w:rsidRPr="00DA5570" w:rsidRDefault="002D2293" w:rsidP="002D2293">
            <w:r w:rsidRPr="00DA5570">
              <w:t>Item</w:t>
            </w:r>
          </w:p>
        </w:tc>
        <w:tc>
          <w:tcPr>
            <w:tcW w:w="0" w:type="auto"/>
            <w:hideMark/>
          </w:tcPr>
          <w:p w14:paraId="2FE365DA" w14:textId="77777777" w:rsidR="002D2293" w:rsidRPr="00DA5570" w:rsidRDefault="002D2293" w:rsidP="002D2293">
            <w:pPr>
              <w:cnfStyle w:val="100000000000" w:firstRow="1" w:lastRow="0" w:firstColumn="0" w:lastColumn="0" w:oddVBand="0" w:evenVBand="0" w:oddHBand="0" w:evenHBand="0" w:firstRowFirstColumn="0" w:firstRowLastColumn="0" w:lastRowFirstColumn="0" w:lastRowLastColumn="0"/>
            </w:pPr>
            <w:r w:rsidRPr="00DA5570">
              <w:t>Cost</w:t>
            </w:r>
          </w:p>
        </w:tc>
      </w:tr>
      <w:tr w:rsidR="002D2293" w:rsidRPr="00DA5570" w14:paraId="705B865D"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268ED6" w14:textId="77777777" w:rsidR="002D2293" w:rsidRPr="00DA5570" w:rsidRDefault="002D2293" w:rsidP="002D2293">
            <w:r w:rsidRPr="00DA5570">
              <w:t>Shared kitchen rent</w:t>
            </w:r>
          </w:p>
        </w:tc>
        <w:tc>
          <w:tcPr>
            <w:tcW w:w="0" w:type="auto"/>
            <w:hideMark/>
          </w:tcPr>
          <w:p w14:paraId="55426CFA"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£1,200</w:t>
            </w:r>
          </w:p>
        </w:tc>
      </w:tr>
      <w:tr w:rsidR="002D2293" w:rsidRPr="00DA5570" w14:paraId="5421719C" w14:textId="77777777" w:rsidTr="002D2293">
        <w:tc>
          <w:tcPr>
            <w:cnfStyle w:val="001000000000" w:firstRow="0" w:lastRow="0" w:firstColumn="1" w:lastColumn="0" w:oddVBand="0" w:evenVBand="0" w:oddHBand="0" w:evenHBand="0" w:firstRowFirstColumn="0" w:firstRowLastColumn="0" w:lastRowFirstColumn="0" w:lastRowLastColumn="0"/>
            <w:tcW w:w="0" w:type="auto"/>
            <w:hideMark/>
          </w:tcPr>
          <w:p w14:paraId="023E8BEF" w14:textId="77777777" w:rsidR="002D2293" w:rsidRPr="00DA5570" w:rsidRDefault="002D2293" w:rsidP="002D2293">
            <w:r w:rsidRPr="00DA5570">
              <w:t>Part time staff</w:t>
            </w:r>
          </w:p>
        </w:tc>
        <w:tc>
          <w:tcPr>
            <w:tcW w:w="0" w:type="auto"/>
            <w:hideMark/>
          </w:tcPr>
          <w:p w14:paraId="348B03E7"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£1,000</w:t>
            </w:r>
          </w:p>
        </w:tc>
      </w:tr>
      <w:tr w:rsidR="002D2293" w:rsidRPr="00DA5570" w14:paraId="2FBDB2F3"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106376" w14:textId="77777777" w:rsidR="002D2293" w:rsidRPr="00DA5570" w:rsidRDefault="002D2293" w:rsidP="002D2293">
            <w:r w:rsidRPr="00DA5570">
              <w:t>Marketing</w:t>
            </w:r>
          </w:p>
        </w:tc>
        <w:tc>
          <w:tcPr>
            <w:tcW w:w="0" w:type="auto"/>
            <w:hideMark/>
          </w:tcPr>
          <w:p w14:paraId="69C46E05"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£300</w:t>
            </w:r>
          </w:p>
        </w:tc>
      </w:tr>
      <w:tr w:rsidR="002D2293" w:rsidRPr="00DA5570" w14:paraId="35FBD963" w14:textId="77777777" w:rsidTr="002D2293">
        <w:tc>
          <w:tcPr>
            <w:cnfStyle w:val="001000000000" w:firstRow="0" w:lastRow="0" w:firstColumn="1" w:lastColumn="0" w:oddVBand="0" w:evenVBand="0" w:oddHBand="0" w:evenHBand="0" w:firstRowFirstColumn="0" w:firstRowLastColumn="0" w:lastRowFirstColumn="0" w:lastRowLastColumn="0"/>
            <w:tcW w:w="0" w:type="auto"/>
            <w:hideMark/>
          </w:tcPr>
          <w:p w14:paraId="1B86D4CB" w14:textId="77777777" w:rsidR="002D2293" w:rsidRPr="00DA5570" w:rsidRDefault="002D2293" w:rsidP="002D2293">
            <w:r w:rsidRPr="00DA5570">
              <w:t>Insurance and accounting</w:t>
            </w:r>
          </w:p>
        </w:tc>
        <w:tc>
          <w:tcPr>
            <w:tcW w:w="0" w:type="auto"/>
            <w:hideMark/>
          </w:tcPr>
          <w:p w14:paraId="1E9E3249"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£200</w:t>
            </w:r>
          </w:p>
        </w:tc>
      </w:tr>
      <w:tr w:rsidR="002D2293" w:rsidRPr="00DA5570" w14:paraId="4F841867"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CF6DA7" w14:textId="77777777" w:rsidR="002D2293" w:rsidRPr="00DA5570" w:rsidRDefault="002D2293" w:rsidP="002D2293">
            <w:r w:rsidRPr="00DA5570">
              <w:t>Utilities</w:t>
            </w:r>
          </w:p>
        </w:tc>
        <w:tc>
          <w:tcPr>
            <w:tcW w:w="0" w:type="auto"/>
            <w:hideMark/>
          </w:tcPr>
          <w:p w14:paraId="45AE6C78"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£250</w:t>
            </w:r>
          </w:p>
        </w:tc>
      </w:tr>
      <w:tr w:rsidR="002D2293" w:rsidRPr="00DA5570" w14:paraId="56966DA0" w14:textId="77777777" w:rsidTr="002D2293">
        <w:tc>
          <w:tcPr>
            <w:cnfStyle w:val="001000000000" w:firstRow="0" w:lastRow="0" w:firstColumn="1" w:lastColumn="0" w:oddVBand="0" w:evenVBand="0" w:oddHBand="0" w:evenHBand="0" w:firstRowFirstColumn="0" w:firstRowLastColumn="0" w:lastRowFirstColumn="0" w:lastRowLastColumn="0"/>
            <w:tcW w:w="0" w:type="auto"/>
            <w:hideMark/>
          </w:tcPr>
          <w:p w14:paraId="19A8F4F9" w14:textId="77777777" w:rsidR="002D2293" w:rsidRPr="00DA5570" w:rsidRDefault="002D2293" w:rsidP="002D2293">
            <w:r w:rsidRPr="00DA5570">
              <w:t>Software and internet</w:t>
            </w:r>
          </w:p>
        </w:tc>
        <w:tc>
          <w:tcPr>
            <w:tcW w:w="0" w:type="auto"/>
            <w:hideMark/>
          </w:tcPr>
          <w:p w14:paraId="01CAA7DD"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£100</w:t>
            </w:r>
          </w:p>
        </w:tc>
      </w:tr>
      <w:tr w:rsidR="002D2293" w:rsidRPr="00DA5570" w14:paraId="7A8A32BE"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F870A3" w14:textId="77777777" w:rsidR="002D2293" w:rsidRPr="00DA5570" w:rsidRDefault="002D2293" w:rsidP="002D2293">
            <w:r w:rsidRPr="00DA5570">
              <w:t>Total</w:t>
            </w:r>
          </w:p>
        </w:tc>
        <w:tc>
          <w:tcPr>
            <w:tcW w:w="0" w:type="auto"/>
            <w:hideMark/>
          </w:tcPr>
          <w:p w14:paraId="4D060211"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rPr>
                <w:b/>
                <w:bCs/>
              </w:rPr>
              <w:t>£3,050</w:t>
            </w:r>
          </w:p>
        </w:tc>
      </w:tr>
    </w:tbl>
    <w:p w14:paraId="2167B72B" w14:textId="77777777" w:rsidR="002D2293" w:rsidRDefault="002D2293" w:rsidP="002D2293"/>
    <w:p w14:paraId="6255064F" w14:textId="4329E3D1" w:rsidR="002D2293" w:rsidRPr="002D2293" w:rsidRDefault="002D2293" w:rsidP="002D2293">
      <w:pPr>
        <w:rPr>
          <w:b/>
          <w:bCs/>
        </w:rPr>
      </w:pPr>
      <w:r w:rsidRPr="002D2293">
        <w:rPr>
          <w:b/>
          <w:bCs/>
        </w:rPr>
        <w:t>Six-Month Forecast</w:t>
      </w:r>
    </w:p>
    <w:tbl>
      <w:tblPr>
        <w:tblStyle w:val="GridTable4-Accent3"/>
        <w:tblW w:w="0" w:type="auto"/>
        <w:tblLook w:val="04A0" w:firstRow="1" w:lastRow="0" w:firstColumn="1" w:lastColumn="0" w:noHBand="0" w:noVBand="1"/>
      </w:tblPr>
      <w:tblGrid>
        <w:gridCol w:w="1244"/>
        <w:gridCol w:w="1217"/>
        <w:gridCol w:w="1737"/>
        <w:gridCol w:w="1443"/>
        <w:gridCol w:w="1551"/>
      </w:tblGrid>
      <w:tr w:rsidR="002D2293" w:rsidRPr="00DA5570" w14:paraId="5B30F75C" w14:textId="77777777" w:rsidTr="002D22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963417" w14:textId="77777777" w:rsidR="002D2293" w:rsidRPr="00DA5570" w:rsidRDefault="002D2293" w:rsidP="002D2293">
            <w:r w:rsidRPr="00DA5570">
              <w:t>Month</w:t>
            </w:r>
          </w:p>
        </w:tc>
        <w:tc>
          <w:tcPr>
            <w:tcW w:w="0" w:type="auto"/>
            <w:hideMark/>
          </w:tcPr>
          <w:p w14:paraId="2B5944E0" w14:textId="77777777" w:rsidR="002D2293" w:rsidRPr="00DA5570" w:rsidRDefault="002D2293" w:rsidP="002D2293">
            <w:pPr>
              <w:cnfStyle w:val="100000000000" w:firstRow="1" w:lastRow="0" w:firstColumn="0" w:lastColumn="0" w:oddVBand="0" w:evenVBand="0" w:oddHBand="0" w:evenHBand="0" w:firstRowFirstColumn="0" w:firstRowLastColumn="0" w:lastRowFirstColumn="0" w:lastRowLastColumn="0"/>
            </w:pPr>
            <w:r w:rsidRPr="00DA5570">
              <w:t>Revenue</w:t>
            </w:r>
          </w:p>
        </w:tc>
        <w:tc>
          <w:tcPr>
            <w:tcW w:w="0" w:type="auto"/>
            <w:hideMark/>
          </w:tcPr>
          <w:p w14:paraId="1AB41C25" w14:textId="77777777" w:rsidR="002D2293" w:rsidRPr="00DA5570" w:rsidRDefault="002D2293" w:rsidP="002D2293">
            <w:pPr>
              <w:cnfStyle w:val="100000000000" w:firstRow="1" w:lastRow="0" w:firstColumn="0" w:lastColumn="0" w:oddVBand="0" w:evenVBand="0" w:oddHBand="0" w:evenHBand="0" w:firstRowFirstColumn="0" w:firstRowLastColumn="0" w:lastRowFirstColumn="0" w:lastRowLastColumn="0"/>
            </w:pPr>
            <w:r w:rsidRPr="00DA5570">
              <w:t>Variable Cost</w:t>
            </w:r>
          </w:p>
        </w:tc>
        <w:tc>
          <w:tcPr>
            <w:tcW w:w="0" w:type="auto"/>
            <w:hideMark/>
          </w:tcPr>
          <w:p w14:paraId="0AA877F5" w14:textId="77777777" w:rsidR="002D2293" w:rsidRPr="00DA5570" w:rsidRDefault="002D2293" w:rsidP="002D2293">
            <w:pPr>
              <w:cnfStyle w:val="100000000000" w:firstRow="1" w:lastRow="0" w:firstColumn="0" w:lastColumn="0" w:oddVBand="0" w:evenVBand="0" w:oddHBand="0" w:evenHBand="0" w:firstRowFirstColumn="0" w:firstRowLastColumn="0" w:lastRowFirstColumn="0" w:lastRowLastColumn="0"/>
            </w:pPr>
            <w:r w:rsidRPr="00DA5570">
              <w:t>Fixed Cost</w:t>
            </w:r>
          </w:p>
        </w:tc>
        <w:tc>
          <w:tcPr>
            <w:tcW w:w="0" w:type="auto"/>
            <w:hideMark/>
          </w:tcPr>
          <w:p w14:paraId="7C0EB489" w14:textId="77777777" w:rsidR="002D2293" w:rsidRPr="00DA5570" w:rsidRDefault="002D2293" w:rsidP="002D2293">
            <w:pPr>
              <w:cnfStyle w:val="100000000000" w:firstRow="1" w:lastRow="0" w:firstColumn="0" w:lastColumn="0" w:oddVBand="0" w:evenVBand="0" w:oddHBand="0" w:evenHBand="0" w:firstRowFirstColumn="0" w:firstRowLastColumn="0" w:lastRowFirstColumn="0" w:lastRowLastColumn="0"/>
            </w:pPr>
            <w:r w:rsidRPr="00DA5570">
              <w:t>Profit/Loss</w:t>
            </w:r>
          </w:p>
        </w:tc>
      </w:tr>
      <w:tr w:rsidR="002D2293" w:rsidRPr="00DA5570" w14:paraId="790BDAFF"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8E6D8D" w14:textId="77777777" w:rsidR="002D2293" w:rsidRPr="00DA5570" w:rsidRDefault="002D2293" w:rsidP="002D2293">
            <w:r w:rsidRPr="00DA5570">
              <w:t>January</w:t>
            </w:r>
          </w:p>
        </w:tc>
        <w:tc>
          <w:tcPr>
            <w:tcW w:w="0" w:type="auto"/>
            <w:hideMark/>
          </w:tcPr>
          <w:p w14:paraId="730D67A0"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£3,000</w:t>
            </w:r>
          </w:p>
        </w:tc>
        <w:tc>
          <w:tcPr>
            <w:tcW w:w="0" w:type="auto"/>
            <w:hideMark/>
          </w:tcPr>
          <w:p w14:paraId="644D682D"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£1,500</w:t>
            </w:r>
          </w:p>
        </w:tc>
        <w:tc>
          <w:tcPr>
            <w:tcW w:w="0" w:type="auto"/>
            <w:hideMark/>
          </w:tcPr>
          <w:p w14:paraId="08A25FE4"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£3,050</w:t>
            </w:r>
          </w:p>
        </w:tc>
        <w:tc>
          <w:tcPr>
            <w:tcW w:w="0" w:type="auto"/>
            <w:hideMark/>
          </w:tcPr>
          <w:p w14:paraId="584563A0"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£1,550 loss</w:t>
            </w:r>
          </w:p>
        </w:tc>
      </w:tr>
      <w:tr w:rsidR="002D2293" w:rsidRPr="00DA5570" w14:paraId="3C8E2B6C" w14:textId="77777777" w:rsidTr="002D2293">
        <w:tc>
          <w:tcPr>
            <w:cnfStyle w:val="001000000000" w:firstRow="0" w:lastRow="0" w:firstColumn="1" w:lastColumn="0" w:oddVBand="0" w:evenVBand="0" w:oddHBand="0" w:evenHBand="0" w:firstRowFirstColumn="0" w:firstRowLastColumn="0" w:lastRowFirstColumn="0" w:lastRowLastColumn="0"/>
            <w:tcW w:w="0" w:type="auto"/>
            <w:hideMark/>
          </w:tcPr>
          <w:p w14:paraId="56DD5BBA" w14:textId="77777777" w:rsidR="002D2293" w:rsidRPr="00DA5570" w:rsidRDefault="002D2293" w:rsidP="002D2293">
            <w:r w:rsidRPr="00DA5570">
              <w:t>February</w:t>
            </w:r>
          </w:p>
        </w:tc>
        <w:tc>
          <w:tcPr>
            <w:tcW w:w="0" w:type="auto"/>
            <w:hideMark/>
          </w:tcPr>
          <w:p w14:paraId="0514C86A"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£4,500</w:t>
            </w:r>
          </w:p>
        </w:tc>
        <w:tc>
          <w:tcPr>
            <w:tcW w:w="0" w:type="auto"/>
            <w:hideMark/>
          </w:tcPr>
          <w:p w14:paraId="095935D2"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£2,250</w:t>
            </w:r>
          </w:p>
        </w:tc>
        <w:tc>
          <w:tcPr>
            <w:tcW w:w="0" w:type="auto"/>
            <w:hideMark/>
          </w:tcPr>
          <w:p w14:paraId="3E726C51"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£3,050</w:t>
            </w:r>
          </w:p>
        </w:tc>
        <w:tc>
          <w:tcPr>
            <w:tcW w:w="0" w:type="auto"/>
            <w:hideMark/>
          </w:tcPr>
          <w:p w14:paraId="46B22DA7"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£800 loss</w:t>
            </w:r>
          </w:p>
        </w:tc>
      </w:tr>
      <w:tr w:rsidR="002D2293" w:rsidRPr="00DA5570" w14:paraId="39BD28E7"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249A36" w14:textId="77777777" w:rsidR="002D2293" w:rsidRPr="00DA5570" w:rsidRDefault="002D2293" w:rsidP="002D2293">
            <w:r w:rsidRPr="00DA5570">
              <w:t>March</w:t>
            </w:r>
          </w:p>
        </w:tc>
        <w:tc>
          <w:tcPr>
            <w:tcW w:w="0" w:type="auto"/>
            <w:hideMark/>
          </w:tcPr>
          <w:p w14:paraId="583CEA80"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£6,000</w:t>
            </w:r>
          </w:p>
        </w:tc>
        <w:tc>
          <w:tcPr>
            <w:tcW w:w="0" w:type="auto"/>
            <w:hideMark/>
          </w:tcPr>
          <w:p w14:paraId="33FD0505"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£3,000</w:t>
            </w:r>
          </w:p>
        </w:tc>
        <w:tc>
          <w:tcPr>
            <w:tcW w:w="0" w:type="auto"/>
            <w:hideMark/>
          </w:tcPr>
          <w:p w14:paraId="0CB66677"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£3,050</w:t>
            </w:r>
          </w:p>
        </w:tc>
        <w:tc>
          <w:tcPr>
            <w:tcW w:w="0" w:type="auto"/>
            <w:hideMark/>
          </w:tcPr>
          <w:p w14:paraId="4C8587F2"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£50 loss</w:t>
            </w:r>
          </w:p>
        </w:tc>
      </w:tr>
      <w:tr w:rsidR="002D2293" w:rsidRPr="00DA5570" w14:paraId="6ED75366" w14:textId="77777777" w:rsidTr="002D2293">
        <w:tc>
          <w:tcPr>
            <w:cnfStyle w:val="001000000000" w:firstRow="0" w:lastRow="0" w:firstColumn="1" w:lastColumn="0" w:oddVBand="0" w:evenVBand="0" w:oddHBand="0" w:evenHBand="0" w:firstRowFirstColumn="0" w:firstRowLastColumn="0" w:lastRowFirstColumn="0" w:lastRowLastColumn="0"/>
            <w:tcW w:w="0" w:type="auto"/>
            <w:hideMark/>
          </w:tcPr>
          <w:p w14:paraId="28D70587" w14:textId="77777777" w:rsidR="002D2293" w:rsidRPr="00DA5570" w:rsidRDefault="002D2293" w:rsidP="002D2293">
            <w:r w:rsidRPr="00DA5570">
              <w:t>April</w:t>
            </w:r>
          </w:p>
        </w:tc>
        <w:tc>
          <w:tcPr>
            <w:tcW w:w="0" w:type="auto"/>
            <w:hideMark/>
          </w:tcPr>
          <w:p w14:paraId="5BFBDD30"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£7,500</w:t>
            </w:r>
          </w:p>
        </w:tc>
        <w:tc>
          <w:tcPr>
            <w:tcW w:w="0" w:type="auto"/>
            <w:hideMark/>
          </w:tcPr>
          <w:p w14:paraId="68616FC6"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£3,750</w:t>
            </w:r>
          </w:p>
        </w:tc>
        <w:tc>
          <w:tcPr>
            <w:tcW w:w="0" w:type="auto"/>
            <w:hideMark/>
          </w:tcPr>
          <w:p w14:paraId="7D09EA00"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£3,050</w:t>
            </w:r>
          </w:p>
        </w:tc>
        <w:tc>
          <w:tcPr>
            <w:tcW w:w="0" w:type="auto"/>
            <w:hideMark/>
          </w:tcPr>
          <w:p w14:paraId="0062F17F"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£700 profit</w:t>
            </w:r>
          </w:p>
        </w:tc>
      </w:tr>
      <w:tr w:rsidR="002D2293" w:rsidRPr="00DA5570" w14:paraId="73B74CAA" w14:textId="77777777" w:rsidTr="002D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A76E16" w14:textId="77777777" w:rsidR="002D2293" w:rsidRPr="00DA5570" w:rsidRDefault="002D2293" w:rsidP="002D2293">
            <w:r w:rsidRPr="00DA5570">
              <w:t>May</w:t>
            </w:r>
          </w:p>
        </w:tc>
        <w:tc>
          <w:tcPr>
            <w:tcW w:w="0" w:type="auto"/>
            <w:hideMark/>
          </w:tcPr>
          <w:p w14:paraId="133717CA"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£8,800</w:t>
            </w:r>
          </w:p>
        </w:tc>
        <w:tc>
          <w:tcPr>
            <w:tcW w:w="0" w:type="auto"/>
            <w:hideMark/>
          </w:tcPr>
          <w:p w14:paraId="43985309"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£4,400</w:t>
            </w:r>
          </w:p>
        </w:tc>
        <w:tc>
          <w:tcPr>
            <w:tcW w:w="0" w:type="auto"/>
            <w:hideMark/>
          </w:tcPr>
          <w:p w14:paraId="45B65204"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£3,050</w:t>
            </w:r>
          </w:p>
        </w:tc>
        <w:tc>
          <w:tcPr>
            <w:tcW w:w="0" w:type="auto"/>
            <w:hideMark/>
          </w:tcPr>
          <w:p w14:paraId="7E7543CF" w14:textId="77777777" w:rsidR="002D2293" w:rsidRPr="00DA5570" w:rsidRDefault="002D2293" w:rsidP="002D2293">
            <w:pPr>
              <w:cnfStyle w:val="000000100000" w:firstRow="0" w:lastRow="0" w:firstColumn="0" w:lastColumn="0" w:oddVBand="0" w:evenVBand="0" w:oddHBand="1" w:evenHBand="0" w:firstRowFirstColumn="0" w:firstRowLastColumn="0" w:lastRowFirstColumn="0" w:lastRowLastColumn="0"/>
            </w:pPr>
            <w:r w:rsidRPr="00DA5570">
              <w:t>£1,350 profit</w:t>
            </w:r>
          </w:p>
        </w:tc>
      </w:tr>
      <w:tr w:rsidR="002D2293" w:rsidRPr="00DA5570" w14:paraId="61533824" w14:textId="77777777" w:rsidTr="002D2293">
        <w:tc>
          <w:tcPr>
            <w:cnfStyle w:val="001000000000" w:firstRow="0" w:lastRow="0" w:firstColumn="1" w:lastColumn="0" w:oddVBand="0" w:evenVBand="0" w:oddHBand="0" w:evenHBand="0" w:firstRowFirstColumn="0" w:firstRowLastColumn="0" w:lastRowFirstColumn="0" w:lastRowLastColumn="0"/>
            <w:tcW w:w="0" w:type="auto"/>
            <w:hideMark/>
          </w:tcPr>
          <w:p w14:paraId="5A050852" w14:textId="77777777" w:rsidR="002D2293" w:rsidRPr="00DA5570" w:rsidRDefault="002D2293" w:rsidP="002D2293">
            <w:r w:rsidRPr="00DA5570">
              <w:t>June</w:t>
            </w:r>
          </w:p>
        </w:tc>
        <w:tc>
          <w:tcPr>
            <w:tcW w:w="0" w:type="auto"/>
            <w:hideMark/>
          </w:tcPr>
          <w:p w14:paraId="0E1D27A8"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£10,000</w:t>
            </w:r>
          </w:p>
        </w:tc>
        <w:tc>
          <w:tcPr>
            <w:tcW w:w="0" w:type="auto"/>
            <w:hideMark/>
          </w:tcPr>
          <w:p w14:paraId="0F8700CC"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£5,000</w:t>
            </w:r>
          </w:p>
        </w:tc>
        <w:tc>
          <w:tcPr>
            <w:tcW w:w="0" w:type="auto"/>
            <w:hideMark/>
          </w:tcPr>
          <w:p w14:paraId="49363E64"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£3,050</w:t>
            </w:r>
          </w:p>
        </w:tc>
        <w:tc>
          <w:tcPr>
            <w:tcW w:w="0" w:type="auto"/>
            <w:hideMark/>
          </w:tcPr>
          <w:p w14:paraId="41046994" w14:textId="77777777" w:rsidR="002D2293" w:rsidRPr="00DA5570" w:rsidRDefault="002D2293" w:rsidP="002D2293">
            <w:pPr>
              <w:cnfStyle w:val="000000000000" w:firstRow="0" w:lastRow="0" w:firstColumn="0" w:lastColumn="0" w:oddVBand="0" w:evenVBand="0" w:oddHBand="0" w:evenHBand="0" w:firstRowFirstColumn="0" w:firstRowLastColumn="0" w:lastRowFirstColumn="0" w:lastRowLastColumn="0"/>
            </w:pPr>
            <w:r w:rsidRPr="00DA5570">
              <w:t>£1,950 profit</w:t>
            </w:r>
          </w:p>
        </w:tc>
      </w:tr>
    </w:tbl>
    <w:p w14:paraId="61ADEF1F" w14:textId="77777777" w:rsidR="002D2293" w:rsidRDefault="002D2293" w:rsidP="002D2293"/>
    <w:p w14:paraId="72DFFD68" w14:textId="77777777" w:rsidR="002D2293" w:rsidRDefault="002D2293" w:rsidP="002D2293">
      <w:r>
        <w:t>The mean cost of a meal is £6.50. The variable cost is estimated to be 3.25 per meal and this provides a contribution of 3.25 per meal.</w:t>
      </w:r>
    </w:p>
    <w:p w14:paraId="16097086" w14:textId="77777777" w:rsidR="002D2293" w:rsidRPr="002D2293" w:rsidRDefault="002D2293" w:rsidP="002D2293">
      <w:pPr>
        <w:rPr>
          <w:b/>
          <w:bCs/>
        </w:rPr>
      </w:pPr>
      <w:r w:rsidRPr="002D2293">
        <w:rPr>
          <w:b/>
          <w:bCs/>
        </w:rPr>
        <w:t>Breakeven calculation:</w:t>
      </w:r>
    </w:p>
    <w:p w14:paraId="032E9455" w14:textId="77777777" w:rsidR="002D2293" w:rsidRDefault="002D2293" w:rsidP="002D2293">
      <w:r>
        <w:t>£3,050 ÷ £3.25 = 939 meals per month</w:t>
      </w:r>
    </w:p>
    <w:p w14:paraId="2CFD3794" w14:textId="77777777" w:rsidR="002D2293" w:rsidRDefault="002D2293" w:rsidP="002D2293">
      <w:r>
        <w:t>This will require the business to sell approximately 31 meals a day to meet fixed costs. The forecast indicates that FreshBite Box Ltd will see breakeven within three or four months assuming that it develops repeat customers.</w:t>
      </w:r>
    </w:p>
    <w:p w14:paraId="0949F32D" w14:textId="77777777" w:rsidR="002D2293" w:rsidRPr="002D2293" w:rsidRDefault="002D2293" w:rsidP="002D2293">
      <w:pPr>
        <w:pStyle w:val="Heading1"/>
        <w:rPr>
          <w:b/>
          <w:bCs/>
        </w:rPr>
      </w:pPr>
      <w:bookmarkStart w:id="9" w:name="_Toc234564454"/>
      <w:r w:rsidRPr="002D2293">
        <w:rPr>
          <w:b/>
          <w:bCs/>
        </w:rPr>
        <w:t>9. Risk and Sustainability</w:t>
      </w:r>
      <w:bookmarkEnd w:id="9"/>
    </w:p>
    <w:p w14:paraId="7502B79F" w14:textId="77777777" w:rsidR="002D2293" w:rsidRDefault="002D2293" w:rsidP="002D2293">
      <w:r>
        <w:t>The primary risks include poor sales, high price of ingredients, food waste, slow delivery and stiff competition. The FreshBite Box Ltd will eliminate these risks by pre orders, limited menus, comparison with suppliers, feedback of the customers and simple areas of delivery. According to Osterwalder and Pigneur (2010), a sustainable business model aims to bridge the gap between customer value and cost management and revenue generation. This is supported by FreshBite Box Ltd which minimizes wastage, where recyclable packaging is used where possible and expansion is done only after it has been proved that the demand is there.</w:t>
      </w:r>
    </w:p>
    <w:p w14:paraId="044B4A66" w14:textId="77777777" w:rsidR="002D2293" w:rsidRPr="002D2293" w:rsidRDefault="002D2293" w:rsidP="002D2293">
      <w:pPr>
        <w:pStyle w:val="Heading1"/>
        <w:rPr>
          <w:b/>
          <w:bCs/>
        </w:rPr>
      </w:pPr>
      <w:bookmarkStart w:id="10" w:name="_Toc234564455"/>
      <w:r w:rsidRPr="002D2293">
        <w:rPr>
          <w:b/>
          <w:bCs/>
        </w:rPr>
        <w:t>10. Conclusion</w:t>
      </w:r>
      <w:bookmarkEnd w:id="10"/>
    </w:p>
    <w:p w14:paraId="7E4975D5" w14:textId="77777777" w:rsidR="002D2293" w:rsidRDefault="002D2293" w:rsidP="002D2293">
      <w:r>
        <w:t>FreshBite Box Ltd is a viable business concept in that it addresses a definite customer issue: the demand of cheaper, more convenient and healthier lunching choices. The company already has a definite target market, appropriate legal framework, realistic marketing plan and financial projections. The breakeven goal of approximately 31 meals in a day can be accomplished in case the business creates loyal customers by quality, reliability and social media advertisement. FreshBite Box Ltd has great prospects of profits due to its cautious cost management and customer service.</w:t>
      </w:r>
    </w:p>
    <w:p w14:paraId="543DB624" w14:textId="44C96C38" w:rsidR="00DA5570" w:rsidRPr="002D2293" w:rsidRDefault="00DA5570" w:rsidP="002D2293">
      <w:pPr>
        <w:pStyle w:val="Heading1"/>
        <w:rPr>
          <w:b/>
          <w:bCs/>
        </w:rPr>
      </w:pPr>
      <w:bookmarkStart w:id="11" w:name="_Toc234564456"/>
      <w:r w:rsidRPr="002D2293">
        <w:rPr>
          <w:b/>
          <w:bCs/>
        </w:rPr>
        <w:t>Reference List</w:t>
      </w:r>
      <w:bookmarkEnd w:id="11"/>
    </w:p>
    <w:p w14:paraId="5E815366" w14:textId="77777777" w:rsidR="00DA5570" w:rsidRPr="00DA5570" w:rsidRDefault="00DA5570" w:rsidP="002D2293">
      <w:r w:rsidRPr="00DA5570">
        <w:t xml:space="preserve">Barrow, C., Barrow, P. and Brown, R. (2012) </w:t>
      </w:r>
      <w:r w:rsidRPr="00DA5570">
        <w:rPr>
          <w:i/>
          <w:iCs/>
        </w:rPr>
        <w:t>The Business Plan Workbook</w:t>
      </w:r>
      <w:r w:rsidRPr="00DA5570">
        <w:t xml:space="preserve">. 7th </w:t>
      </w:r>
      <w:proofErr w:type="spellStart"/>
      <w:r w:rsidRPr="00DA5570">
        <w:t>edn</w:t>
      </w:r>
      <w:proofErr w:type="spellEnd"/>
      <w:r w:rsidRPr="00DA5570">
        <w:t>. London: Kogan Page.</w:t>
      </w:r>
    </w:p>
    <w:p w14:paraId="22696578" w14:textId="77777777" w:rsidR="00DA5570" w:rsidRPr="00DA5570" w:rsidRDefault="00DA5570" w:rsidP="002D2293">
      <w:r w:rsidRPr="00DA5570">
        <w:t xml:space="preserve">Blackburn, R.A., De Clercq, D. and Heinonen, J. (2017) </w:t>
      </w:r>
      <w:r w:rsidRPr="00DA5570">
        <w:rPr>
          <w:i/>
          <w:iCs/>
        </w:rPr>
        <w:t>The Sage Handbook of Small Business and Entrepreneurship</w:t>
      </w:r>
      <w:r w:rsidRPr="00DA5570">
        <w:t>. London: SAGE Publications.</w:t>
      </w:r>
    </w:p>
    <w:p w14:paraId="40667846" w14:textId="77777777" w:rsidR="00DA5570" w:rsidRPr="00DA5570" w:rsidRDefault="00DA5570" w:rsidP="002D2293">
      <w:r w:rsidRPr="00DA5570">
        <w:t xml:space="preserve">Kotler, P. and Armstrong, G. (2021) </w:t>
      </w:r>
      <w:r w:rsidRPr="00DA5570">
        <w:rPr>
          <w:i/>
          <w:iCs/>
        </w:rPr>
        <w:t>Principles of Marketing</w:t>
      </w:r>
      <w:r w:rsidRPr="00DA5570">
        <w:t xml:space="preserve">. 18th </w:t>
      </w:r>
      <w:proofErr w:type="spellStart"/>
      <w:r w:rsidRPr="00DA5570">
        <w:t>edn</w:t>
      </w:r>
      <w:proofErr w:type="spellEnd"/>
      <w:r w:rsidRPr="00DA5570">
        <w:t>. Harlow: Pearson.</w:t>
      </w:r>
    </w:p>
    <w:p w14:paraId="3620DA71" w14:textId="77777777" w:rsidR="00DA5570" w:rsidRPr="00DA5570" w:rsidRDefault="00DA5570" w:rsidP="002D2293">
      <w:r w:rsidRPr="00DA5570">
        <w:t xml:space="preserve">Osterwalder, A. and Pigneur, Y. (2010) </w:t>
      </w:r>
      <w:r w:rsidRPr="00DA5570">
        <w:rPr>
          <w:i/>
          <w:iCs/>
        </w:rPr>
        <w:t>Business Model Generation</w:t>
      </w:r>
      <w:r w:rsidRPr="00DA5570">
        <w:t>. Hoboken: John Wiley &amp; Sons.</w:t>
      </w:r>
    </w:p>
    <w:p w14:paraId="2568DFB1" w14:textId="77777777" w:rsidR="00DA5570" w:rsidRPr="00DA5570" w:rsidRDefault="00DA5570" w:rsidP="002D2293">
      <w:r w:rsidRPr="00DA5570">
        <w:t xml:space="preserve">Ries, E. (2011) </w:t>
      </w:r>
      <w:r w:rsidRPr="00DA5570">
        <w:rPr>
          <w:i/>
          <w:iCs/>
        </w:rPr>
        <w:t>The Lean Startup</w:t>
      </w:r>
      <w:r w:rsidRPr="00DA5570">
        <w:t>. London: Portfolio Penguin.</w:t>
      </w:r>
    </w:p>
    <w:p w14:paraId="6DD9DF5C" w14:textId="77777777" w:rsidR="00DA5570" w:rsidRDefault="00DA5570" w:rsidP="002D2293"/>
    <w:sectPr w:rsidR="00DA557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570"/>
    <w:rsid w:val="001F3B8C"/>
    <w:rsid w:val="002C2B9F"/>
    <w:rsid w:val="002D2293"/>
    <w:rsid w:val="003E18F4"/>
    <w:rsid w:val="00675A21"/>
    <w:rsid w:val="0076291E"/>
    <w:rsid w:val="00825F3C"/>
    <w:rsid w:val="008A105D"/>
    <w:rsid w:val="00AB0ED2"/>
    <w:rsid w:val="00B33D52"/>
    <w:rsid w:val="00D10A03"/>
    <w:rsid w:val="00D11F3A"/>
    <w:rsid w:val="00DA5570"/>
    <w:rsid w:val="00E73EA2"/>
    <w:rsid w:val="00E80C7D"/>
    <w:rsid w:val="00EE6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0F1E5"/>
  <w15:chartTrackingRefBased/>
  <w15:docId w15:val="{020BBB40-EAB2-43D6-9A46-CDDE596BA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B9F"/>
    <w:pPr>
      <w:spacing w:before="120" w:after="280" w:line="360" w:lineRule="auto"/>
    </w:pPr>
    <w:rPr>
      <w:rFonts w:ascii="Arial" w:hAnsi="Arial"/>
    </w:rPr>
  </w:style>
  <w:style w:type="paragraph" w:styleId="Heading1">
    <w:name w:val="heading 1"/>
    <w:basedOn w:val="Normal"/>
    <w:next w:val="Normal"/>
    <w:link w:val="Heading1Char"/>
    <w:uiPriority w:val="9"/>
    <w:qFormat/>
    <w:rsid w:val="00DA55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55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557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557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A557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A557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A557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A557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A557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NORMAL"/>
    <w:next w:val="Normal"/>
    <w:autoRedefine/>
    <w:uiPriority w:val="1"/>
    <w:qFormat/>
    <w:rsid w:val="00825F3C"/>
    <w:pPr>
      <w:spacing w:after="120"/>
    </w:pPr>
    <w:rPr>
      <w:rFonts w:ascii="Arial" w:hAnsi="Arial"/>
      <w:bCs/>
      <w:kern w:val="0"/>
      <w:szCs w:val="22"/>
      <w14:ligatures w14:val="none"/>
    </w:rPr>
  </w:style>
  <w:style w:type="character" w:customStyle="1" w:styleId="Heading1Char">
    <w:name w:val="Heading 1 Char"/>
    <w:basedOn w:val="DefaultParagraphFont"/>
    <w:link w:val="Heading1"/>
    <w:uiPriority w:val="9"/>
    <w:rsid w:val="00DA55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55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55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55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55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55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55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55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5570"/>
    <w:rPr>
      <w:rFonts w:eastAsiaTheme="majorEastAsia" w:cstheme="majorBidi"/>
      <w:color w:val="272727" w:themeColor="text1" w:themeTint="D8"/>
    </w:rPr>
  </w:style>
  <w:style w:type="paragraph" w:styleId="Title">
    <w:name w:val="Title"/>
    <w:basedOn w:val="Normal"/>
    <w:next w:val="Normal"/>
    <w:link w:val="TitleChar"/>
    <w:uiPriority w:val="10"/>
    <w:qFormat/>
    <w:rsid w:val="00DA557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5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557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55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557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A5570"/>
    <w:rPr>
      <w:rFonts w:ascii="Arial" w:hAnsi="Arial"/>
      <w:i/>
      <w:iCs/>
      <w:color w:val="404040" w:themeColor="text1" w:themeTint="BF"/>
    </w:rPr>
  </w:style>
  <w:style w:type="paragraph" w:styleId="ListParagraph">
    <w:name w:val="List Paragraph"/>
    <w:basedOn w:val="Normal"/>
    <w:uiPriority w:val="34"/>
    <w:qFormat/>
    <w:rsid w:val="00DA5570"/>
    <w:pPr>
      <w:ind w:left="720"/>
      <w:contextualSpacing/>
    </w:pPr>
  </w:style>
  <w:style w:type="character" w:styleId="IntenseEmphasis">
    <w:name w:val="Intense Emphasis"/>
    <w:basedOn w:val="DefaultParagraphFont"/>
    <w:uiPriority w:val="21"/>
    <w:qFormat/>
    <w:rsid w:val="00DA5570"/>
    <w:rPr>
      <w:i/>
      <w:iCs/>
      <w:color w:val="2F5496" w:themeColor="accent1" w:themeShade="BF"/>
    </w:rPr>
  </w:style>
  <w:style w:type="paragraph" w:styleId="IntenseQuote">
    <w:name w:val="Intense Quote"/>
    <w:basedOn w:val="Normal"/>
    <w:next w:val="Normal"/>
    <w:link w:val="IntenseQuoteChar"/>
    <w:uiPriority w:val="30"/>
    <w:qFormat/>
    <w:rsid w:val="00DA55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5570"/>
    <w:rPr>
      <w:rFonts w:ascii="Arial" w:hAnsi="Arial"/>
      <w:i/>
      <w:iCs/>
      <w:color w:val="2F5496" w:themeColor="accent1" w:themeShade="BF"/>
    </w:rPr>
  </w:style>
  <w:style w:type="character" w:styleId="IntenseReference">
    <w:name w:val="Intense Reference"/>
    <w:basedOn w:val="DefaultParagraphFont"/>
    <w:uiPriority w:val="32"/>
    <w:qFormat/>
    <w:rsid w:val="00DA5570"/>
    <w:rPr>
      <w:b/>
      <w:bCs/>
      <w:smallCaps/>
      <w:color w:val="2F5496" w:themeColor="accent1" w:themeShade="BF"/>
      <w:spacing w:val="5"/>
    </w:rPr>
  </w:style>
  <w:style w:type="table" w:styleId="GridTable4-Accent1">
    <w:name w:val="Grid Table 4 Accent 1"/>
    <w:basedOn w:val="TableNormal"/>
    <w:uiPriority w:val="49"/>
    <w:rsid w:val="002D229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2D229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2D229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2D229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D2293"/>
    <w:pPr>
      <w:spacing w:after="100"/>
    </w:pPr>
  </w:style>
  <w:style w:type="character" w:styleId="Hyperlink">
    <w:name w:val="Hyperlink"/>
    <w:basedOn w:val="DefaultParagraphFont"/>
    <w:uiPriority w:val="99"/>
    <w:unhideWhenUsed/>
    <w:rsid w:val="002D22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1C46B4-2CD8-494A-BAAB-755402746B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1710</Words>
  <Characters>9748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Jessica Ashanti Siwak (2514292)</cp:lastModifiedBy>
  <cp:revision>5</cp:revision>
  <dcterms:created xsi:type="dcterms:W3CDTF">2026-07-11T13:03:00Z</dcterms:created>
  <dcterms:modified xsi:type="dcterms:W3CDTF">2026-08-02T13:05:00Z</dcterms:modified>
</cp:coreProperties>
</file>