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2F5F7" w14:textId="77777777" w:rsidR="00C97799" w:rsidRPr="00C8335E" w:rsidRDefault="00C97799" w:rsidP="00C97799">
      <w:pPr>
        <w:rPr>
          <w:rFonts w:cs="Arial"/>
          <w:sz w:val="36"/>
          <w:szCs w:val="36"/>
        </w:rPr>
      </w:pPr>
      <w:r w:rsidRPr="00C8335E">
        <w:rPr>
          <w:rFonts w:cs="Arial"/>
          <w:sz w:val="36"/>
          <w:szCs w:val="36"/>
        </w:rPr>
        <w:t>Qualification: CIPD Diploma in Applied Human Resources</w:t>
      </w:r>
    </w:p>
    <w:p w14:paraId="39E2C76B" w14:textId="77777777" w:rsidR="00C97799" w:rsidRPr="00C8335E" w:rsidRDefault="00C97799" w:rsidP="00C97799">
      <w:pPr>
        <w:rPr>
          <w:rFonts w:cs="Arial"/>
          <w:sz w:val="36"/>
          <w:szCs w:val="36"/>
        </w:rPr>
      </w:pPr>
    </w:p>
    <w:p w14:paraId="4C0920AC" w14:textId="57EB6152" w:rsidR="00C97799" w:rsidRPr="00C8335E" w:rsidRDefault="00C97799" w:rsidP="00C97799">
      <w:pPr>
        <w:rPr>
          <w:rFonts w:cs="Arial"/>
          <w:sz w:val="36"/>
          <w:szCs w:val="36"/>
        </w:rPr>
      </w:pPr>
      <w:r w:rsidRPr="00C8335E">
        <w:rPr>
          <w:rFonts w:cs="Arial"/>
          <w:sz w:val="36"/>
          <w:szCs w:val="36"/>
        </w:rPr>
        <w:t>Module Name:</w:t>
      </w:r>
      <w:r w:rsidRPr="00C8335E">
        <w:rPr>
          <w:rFonts w:cs="Arial"/>
          <w:sz w:val="36"/>
          <w:szCs w:val="36"/>
        </w:rPr>
        <w:t xml:space="preserve"> </w:t>
      </w:r>
      <w:r w:rsidR="00C8335E" w:rsidRPr="00C8335E">
        <w:rPr>
          <w:rFonts w:cs="Arial"/>
          <w:sz w:val="36"/>
          <w:szCs w:val="36"/>
        </w:rPr>
        <w:t>Developing</w:t>
      </w:r>
      <w:r w:rsidRPr="00C8335E">
        <w:rPr>
          <w:rFonts w:cs="Arial"/>
          <w:sz w:val="36"/>
          <w:szCs w:val="36"/>
        </w:rPr>
        <w:t xml:space="preserve"> Professional Practice in Huma</w:t>
      </w:r>
      <w:r w:rsidR="0037542F">
        <w:rPr>
          <w:rFonts w:cs="Arial"/>
          <w:sz w:val="36"/>
          <w:szCs w:val="36"/>
        </w:rPr>
        <w:t>n</w:t>
      </w:r>
      <w:bookmarkStart w:id="0" w:name="_GoBack"/>
      <w:bookmarkEnd w:id="0"/>
      <w:r w:rsidRPr="00C8335E">
        <w:rPr>
          <w:rFonts w:cs="Arial"/>
          <w:sz w:val="36"/>
          <w:szCs w:val="36"/>
        </w:rPr>
        <w:t xml:space="preserve"> Resources</w:t>
      </w:r>
    </w:p>
    <w:p w14:paraId="1537474B" w14:textId="77777777" w:rsidR="00C97799" w:rsidRPr="00C8335E" w:rsidRDefault="00C97799" w:rsidP="00C97799">
      <w:pPr>
        <w:rPr>
          <w:rFonts w:cs="Arial"/>
          <w:sz w:val="36"/>
          <w:szCs w:val="36"/>
        </w:rPr>
      </w:pPr>
    </w:p>
    <w:p w14:paraId="04B6D5CD" w14:textId="41E5D9C2" w:rsidR="00C97799" w:rsidRPr="00C8335E" w:rsidRDefault="00C97799" w:rsidP="00C97799">
      <w:pPr>
        <w:rPr>
          <w:rFonts w:cs="Arial"/>
          <w:sz w:val="36"/>
          <w:szCs w:val="36"/>
        </w:rPr>
      </w:pPr>
      <w:r w:rsidRPr="00C8335E">
        <w:rPr>
          <w:rFonts w:cs="Arial"/>
          <w:sz w:val="36"/>
          <w:szCs w:val="36"/>
        </w:rPr>
        <w:t>[</w:t>
      </w:r>
      <w:r w:rsidRPr="00C8335E">
        <w:rPr>
          <w:rFonts w:cs="Arial"/>
          <w:sz w:val="36"/>
          <w:szCs w:val="36"/>
        </w:rPr>
        <w:t>Activity 4</w:t>
      </w:r>
      <w:r w:rsidRPr="00C8335E">
        <w:rPr>
          <w:rFonts w:cs="Arial"/>
          <w:sz w:val="36"/>
          <w:szCs w:val="36"/>
        </w:rPr>
        <w:t>]</w:t>
      </w:r>
    </w:p>
    <w:p w14:paraId="7534CCDF" w14:textId="77777777" w:rsidR="00C97799" w:rsidRPr="00C8335E" w:rsidRDefault="00C97799" w:rsidP="00C97799">
      <w:pPr>
        <w:rPr>
          <w:rFonts w:cs="Arial"/>
          <w:sz w:val="36"/>
          <w:szCs w:val="36"/>
        </w:rPr>
      </w:pPr>
    </w:p>
    <w:p w14:paraId="05A47815" w14:textId="773889FB" w:rsidR="00C97799" w:rsidRPr="00C8335E" w:rsidRDefault="00C97799" w:rsidP="00C97799">
      <w:pPr>
        <w:rPr>
          <w:rFonts w:cs="Arial"/>
          <w:sz w:val="36"/>
          <w:szCs w:val="36"/>
        </w:rPr>
      </w:pPr>
      <w:r w:rsidRPr="00C8335E">
        <w:rPr>
          <w:rFonts w:cs="Arial"/>
          <w:sz w:val="36"/>
          <w:szCs w:val="36"/>
        </w:rPr>
        <w:t>Word Count:</w:t>
      </w:r>
      <w:r w:rsidR="00C8335E" w:rsidRPr="00C8335E">
        <w:rPr>
          <w:rFonts w:cs="Arial"/>
          <w:sz w:val="36"/>
          <w:szCs w:val="36"/>
        </w:rPr>
        <w:t xml:space="preserve"> 1097</w:t>
      </w:r>
    </w:p>
    <w:p w14:paraId="245A9053" w14:textId="77777777" w:rsidR="00C97799" w:rsidRPr="00C8335E" w:rsidRDefault="00C97799" w:rsidP="00C97799">
      <w:pPr>
        <w:rPr>
          <w:rFonts w:cs="Arial"/>
          <w:sz w:val="36"/>
          <w:szCs w:val="36"/>
        </w:rPr>
      </w:pPr>
    </w:p>
    <w:p w14:paraId="415F8B9B" w14:textId="77777777" w:rsidR="00C97799" w:rsidRPr="00C8335E" w:rsidRDefault="00C97799" w:rsidP="00C97799">
      <w:pPr>
        <w:rPr>
          <w:rFonts w:cs="Arial"/>
          <w:sz w:val="36"/>
          <w:szCs w:val="36"/>
        </w:rPr>
      </w:pPr>
    </w:p>
    <w:p w14:paraId="097B8FC8" w14:textId="0BE71BCD" w:rsidR="00C97799" w:rsidRPr="00C8335E" w:rsidRDefault="00C97799" w:rsidP="00C97799">
      <w:pPr>
        <w:rPr>
          <w:rFonts w:cs="Arial"/>
          <w:sz w:val="36"/>
          <w:szCs w:val="36"/>
        </w:rPr>
      </w:pPr>
      <w:r w:rsidRPr="00C8335E">
        <w:rPr>
          <w:rFonts w:cs="Arial"/>
          <w:sz w:val="36"/>
          <w:szCs w:val="36"/>
        </w:rPr>
        <w:t>Student Name:</w:t>
      </w:r>
      <w:r w:rsidRPr="00C8335E">
        <w:rPr>
          <w:rFonts w:cs="Arial"/>
          <w:sz w:val="36"/>
          <w:szCs w:val="36"/>
        </w:rPr>
        <w:t xml:space="preserve"> Natalie Thomas</w:t>
      </w:r>
    </w:p>
    <w:p w14:paraId="6447904B" w14:textId="584B7543" w:rsidR="00C97799" w:rsidRPr="00C8335E" w:rsidRDefault="00C97799" w:rsidP="00C97799">
      <w:pPr>
        <w:rPr>
          <w:rFonts w:cs="Arial"/>
          <w:sz w:val="36"/>
          <w:szCs w:val="36"/>
        </w:rPr>
      </w:pPr>
      <w:r w:rsidRPr="00C8335E">
        <w:rPr>
          <w:rFonts w:cs="Arial"/>
          <w:sz w:val="36"/>
          <w:szCs w:val="36"/>
        </w:rPr>
        <w:t>Student Number:</w:t>
      </w:r>
      <w:r w:rsidRPr="00C8335E">
        <w:rPr>
          <w:rFonts w:cs="Arial"/>
          <w:sz w:val="36"/>
          <w:szCs w:val="36"/>
        </w:rPr>
        <w:t xml:space="preserve"> 1810239</w:t>
      </w:r>
    </w:p>
    <w:p w14:paraId="287786A2" w14:textId="79296B36" w:rsidR="00C97799" w:rsidRPr="00C8335E" w:rsidRDefault="00C97799" w:rsidP="00C97799">
      <w:pPr>
        <w:rPr>
          <w:rFonts w:cs="Arial"/>
          <w:sz w:val="36"/>
          <w:szCs w:val="36"/>
        </w:rPr>
      </w:pPr>
      <w:r w:rsidRPr="00C8335E">
        <w:rPr>
          <w:rFonts w:cs="Arial"/>
          <w:sz w:val="36"/>
          <w:szCs w:val="36"/>
        </w:rPr>
        <w:t>CIPD Membership Number:</w:t>
      </w:r>
      <w:r w:rsidR="00C8335E" w:rsidRPr="00C8335E">
        <w:rPr>
          <w:rFonts w:cs="Arial"/>
          <w:sz w:val="36"/>
          <w:szCs w:val="36"/>
        </w:rPr>
        <w:t xml:space="preserve"> </w:t>
      </w:r>
      <w:r w:rsidR="00C8335E" w:rsidRPr="00C8335E">
        <w:rPr>
          <w:rFonts w:cstheme="minorHAnsi"/>
          <w:b/>
          <w:bCs/>
          <w:sz w:val="36"/>
          <w:szCs w:val="36"/>
        </w:rPr>
        <w:t>53274196</w:t>
      </w:r>
    </w:p>
    <w:p w14:paraId="0C74B239" w14:textId="77777777" w:rsidR="00C97799" w:rsidRPr="00C8335E" w:rsidRDefault="00C97799" w:rsidP="00C97799">
      <w:pPr>
        <w:rPr>
          <w:rFonts w:cs="Arial"/>
          <w:sz w:val="36"/>
          <w:szCs w:val="36"/>
        </w:rPr>
      </w:pPr>
    </w:p>
    <w:p w14:paraId="73E5DF1D" w14:textId="77777777" w:rsidR="00C97799" w:rsidRPr="00C8335E" w:rsidRDefault="00C97799" w:rsidP="00C97799">
      <w:pPr>
        <w:rPr>
          <w:rFonts w:cs="Arial"/>
          <w:sz w:val="36"/>
          <w:szCs w:val="36"/>
        </w:rPr>
      </w:pPr>
    </w:p>
    <w:p w14:paraId="54AD5465" w14:textId="77777777" w:rsidR="00C97799" w:rsidRPr="00C8335E" w:rsidRDefault="00C97799" w:rsidP="00C97799">
      <w:pPr>
        <w:rPr>
          <w:rFonts w:cs="Arial"/>
          <w:sz w:val="36"/>
          <w:szCs w:val="36"/>
        </w:rPr>
      </w:pPr>
    </w:p>
    <w:p w14:paraId="188B8015" w14:textId="77777777" w:rsidR="00C97799" w:rsidRPr="00C8335E" w:rsidRDefault="00C97799" w:rsidP="00C97799">
      <w:pPr>
        <w:rPr>
          <w:rFonts w:cs="Arial"/>
          <w:sz w:val="36"/>
          <w:szCs w:val="36"/>
        </w:rPr>
      </w:pPr>
      <w:r w:rsidRPr="00C8335E">
        <w:rPr>
          <w:rFonts w:cs="Arial"/>
          <w:sz w:val="36"/>
          <w:szCs w:val="36"/>
        </w:rPr>
        <w:t>By signing below, I confirm that the work/evidence presented is my own, unaided work. I understand the regulations pertaining to candidate malpractice and the action that may be taken as a result.</w:t>
      </w:r>
    </w:p>
    <w:p w14:paraId="3ABD73DB" w14:textId="77777777" w:rsidR="00C97799" w:rsidRPr="00C8335E" w:rsidRDefault="00C97799" w:rsidP="00C97799">
      <w:pPr>
        <w:rPr>
          <w:rFonts w:cs="Arial"/>
          <w:sz w:val="36"/>
          <w:szCs w:val="36"/>
        </w:rPr>
      </w:pPr>
    </w:p>
    <w:p w14:paraId="11126450" w14:textId="77777777" w:rsidR="00C97799" w:rsidRPr="00C8335E" w:rsidRDefault="00C97799" w:rsidP="00C97799">
      <w:pPr>
        <w:rPr>
          <w:rFonts w:cs="Arial"/>
          <w:sz w:val="36"/>
          <w:szCs w:val="36"/>
        </w:rPr>
      </w:pPr>
      <w:r w:rsidRPr="00C8335E">
        <w:rPr>
          <w:rFonts w:cs="Arial"/>
          <w:sz w:val="36"/>
          <w:szCs w:val="36"/>
        </w:rPr>
        <w:t xml:space="preserve">Signed: </w:t>
      </w:r>
    </w:p>
    <w:p w14:paraId="20993551" w14:textId="2678D8F3" w:rsidR="00640148" w:rsidRPr="00C8335E" w:rsidRDefault="00C97799" w:rsidP="00C97799">
      <w:pPr>
        <w:rPr>
          <w:rFonts w:cs="Arial"/>
          <w:sz w:val="36"/>
          <w:szCs w:val="36"/>
        </w:rPr>
      </w:pPr>
      <w:r w:rsidRPr="00C8335E">
        <w:rPr>
          <w:rFonts w:cs="Arial"/>
          <w:sz w:val="36"/>
          <w:szCs w:val="36"/>
        </w:rPr>
        <w:t xml:space="preserve">Date: </w:t>
      </w:r>
      <w:r w:rsidR="00C8335E" w:rsidRPr="00C8335E">
        <w:rPr>
          <w:rFonts w:cs="Arial"/>
          <w:sz w:val="36"/>
          <w:szCs w:val="36"/>
        </w:rPr>
        <w:t>19/11/2018</w:t>
      </w:r>
    </w:p>
    <w:p w14:paraId="70F7BC0E" w14:textId="7420924B" w:rsidR="00A24B2E" w:rsidRPr="00A71754" w:rsidRDefault="00A94501" w:rsidP="00A94501">
      <w:pPr>
        <w:jc w:val="center"/>
        <w:rPr>
          <w:rFonts w:ascii="Times New Roman" w:hAnsi="Times New Roman" w:cs="Times New Roman"/>
          <w:sz w:val="24"/>
          <w:szCs w:val="24"/>
          <w:u w:val="single"/>
        </w:rPr>
      </w:pPr>
      <w:r w:rsidRPr="00A71754">
        <w:rPr>
          <w:rFonts w:ascii="Times New Roman" w:hAnsi="Times New Roman" w:cs="Times New Roman"/>
          <w:sz w:val="24"/>
          <w:szCs w:val="24"/>
          <w:u w:val="single"/>
        </w:rPr>
        <w:lastRenderedPageBreak/>
        <w:t>Activity 4</w:t>
      </w:r>
    </w:p>
    <w:p w14:paraId="53EC5C3C" w14:textId="2D9B5326" w:rsidR="00A94501" w:rsidRPr="00A71754" w:rsidRDefault="00A94501" w:rsidP="00A94501">
      <w:pPr>
        <w:jc w:val="center"/>
        <w:rPr>
          <w:rFonts w:ascii="Times New Roman" w:hAnsi="Times New Roman" w:cs="Times New Roman"/>
          <w:sz w:val="24"/>
          <w:szCs w:val="24"/>
          <w:u w:val="single"/>
        </w:rPr>
      </w:pPr>
    </w:p>
    <w:p w14:paraId="3AD19B1E" w14:textId="0292BB20" w:rsidR="00A94501" w:rsidRPr="00A71754" w:rsidRDefault="003A023F" w:rsidP="00A94501">
      <w:pPr>
        <w:rPr>
          <w:rFonts w:ascii="Times New Roman" w:hAnsi="Times New Roman" w:cs="Times New Roman"/>
          <w:sz w:val="24"/>
          <w:szCs w:val="24"/>
        </w:rPr>
      </w:pPr>
      <w:r w:rsidRPr="00A71754">
        <w:rPr>
          <w:rFonts w:ascii="Times New Roman" w:hAnsi="Times New Roman" w:cs="Times New Roman"/>
          <w:sz w:val="24"/>
          <w:szCs w:val="24"/>
        </w:rPr>
        <w:t>It is important that HR professionals are able to work effectively independently as well as</w:t>
      </w:r>
      <w:r w:rsidR="00355361" w:rsidRPr="00A71754">
        <w:rPr>
          <w:rFonts w:ascii="Times New Roman" w:hAnsi="Times New Roman" w:cs="Times New Roman"/>
          <w:sz w:val="24"/>
          <w:szCs w:val="24"/>
        </w:rPr>
        <w:t xml:space="preserve"> within</w:t>
      </w:r>
      <w:r w:rsidRPr="00A71754">
        <w:rPr>
          <w:rFonts w:ascii="Times New Roman" w:hAnsi="Times New Roman" w:cs="Times New Roman"/>
          <w:sz w:val="24"/>
          <w:szCs w:val="24"/>
        </w:rPr>
        <w:t xml:space="preserve"> a team. </w:t>
      </w:r>
      <w:r w:rsidR="00355361" w:rsidRPr="00A71754">
        <w:rPr>
          <w:rFonts w:ascii="Times New Roman" w:hAnsi="Times New Roman" w:cs="Times New Roman"/>
          <w:sz w:val="24"/>
          <w:szCs w:val="24"/>
        </w:rPr>
        <w:t xml:space="preserve">Within a group, individuals usually adopt a specific role or behaviour and so ‘group dynamics’ is a term that can describe the effect these individual roles and behaviours can have on the group as a whole (mind tools). </w:t>
      </w:r>
    </w:p>
    <w:p w14:paraId="1AFF90BC" w14:textId="6D00F428" w:rsidR="00520674" w:rsidRPr="00A71754" w:rsidRDefault="00520674" w:rsidP="00A94501">
      <w:pPr>
        <w:rPr>
          <w:rFonts w:ascii="Times New Roman" w:hAnsi="Times New Roman" w:cs="Times New Roman"/>
          <w:sz w:val="24"/>
          <w:szCs w:val="24"/>
          <w:u w:val="single"/>
        </w:rPr>
      </w:pPr>
      <w:r w:rsidRPr="00A71754">
        <w:rPr>
          <w:rFonts w:ascii="Times New Roman" w:hAnsi="Times New Roman" w:cs="Times New Roman"/>
          <w:sz w:val="24"/>
          <w:szCs w:val="24"/>
          <w:u w:val="single"/>
        </w:rPr>
        <w:t>Group/team dynamics</w:t>
      </w:r>
    </w:p>
    <w:p w14:paraId="74A79556" w14:textId="76EA710A" w:rsidR="003A023F" w:rsidRPr="00A71754" w:rsidRDefault="00355361" w:rsidP="00A94501">
      <w:pPr>
        <w:rPr>
          <w:rFonts w:ascii="Times New Roman" w:hAnsi="Times New Roman" w:cs="Times New Roman"/>
          <w:sz w:val="24"/>
          <w:szCs w:val="24"/>
        </w:rPr>
      </w:pPr>
      <w:r w:rsidRPr="00A71754">
        <w:rPr>
          <w:rFonts w:ascii="Times New Roman" w:hAnsi="Times New Roman" w:cs="Times New Roman"/>
          <w:sz w:val="24"/>
          <w:szCs w:val="24"/>
        </w:rPr>
        <w:t>Taylor and W</w:t>
      </w:r>
      <w:r w:rsidR="00D64B9C" w:rsidRPr="00A71754">
        <w:rPr>
          <w:rFonts w:ascii="Times New Roman" w:hAnsi="Times New Roman" w:cs="Times New Roman"/>
          <w:sz w:val="24"/>
          <w:szCs w:val="24"/>
        </w:rPr>
        <w:t>o</w:t>
      </w:r>
      <w:r w:rsidRPr="00A71754">
        <w:rPr>
          <w:rFonts w:ascii="Times New Roman" w:hAnsi="Times New Roman" w:cs="Times New Roman"/>
          <w:sz w:val="24"/>
          <w:szCs w:val="24"/>
        </w:rPr>
        <w:t xml:space="preserve">odhams (2016) explain that poor group dynamics can lead to difficulties for the organisation due to poor productivity, lack of decision making or poor choices. Whereas, positive team dynamics </w:t>
      </w:r>
      <w:r w:rsidR="00CD0A7D" w:rsidRPr="00A71754">
        <w:rPr>
          <w:rFonts w:ascii="Times New Roman" w:hAnsi="Times New Roman" w:cs="Times New Roman"/>
          <w:sz w:val="24"/>
          <w:szCs w:val="24"/>
        </w:rPr>
        <w:t xml:space="preserve">can benefit the organisation when </w:t>
      </w:r>
      <w:r w:rsidR="008222F9" w:rsidRPr="00A71754">
        <w:rPr>
          <w:rFonts w:ascii="Times New Roman" w:hAnsi="Times New Roman" w:cs="Times New Roman"/>
          <w:sz w:val="24"/>
          <w:szCs w:val="24"/>
        </w:rPr>
        <w:t>group/team members</w:t>
      </w:r>
      <w:r w:rsidR="00CD0A7D" w:rsidRPr="00A71754">
        <w:rPr>
          <w:rFonts w:ascii="Times New Roman" w:hAnsi="Times New Roman" w:cs="Times New Roman"/>
          <w:sz w:val="24"/>
          <w:szCs w:val="24"/>
        </w:rPr>
        <w:t xml:space="preserve"> trust one another, are able to communicate effectively and have recognised roles within the department. </w:t>
      </w:r>
    </w:p>
    <w:p w14:paraId="43F51BF5" w14:textId="3676339E" w:rsidR="003A023F" w:rsidRPr="00A71754" w:rsidRDefault="00E178E2" w:rsidP="00A94501">
      <w:pPr>
        <w:rPr>
          <w:rFonts w:ascii="Times New Roman" w:hAnsi="Times New Roman" w:cs="Times New Roman"/>
          <w:sz w:val="24"/>
          <w:szCs w:val="24"/>
        </w:rPr>
      </w:pPr>
      <w:r w:rsidRPr="00A71754">
        <w:rPr>
          <w:rFonts w:ascii="Times New Roman" w:hAnsi="Times New Roman" w:cs="Times New Roman"/>
          <w:sz w:val="24"/>
          <w:szCs w:val="24"/>
        </w:rPr>
        <w:t>Within an organisation, there are various forms of ‘teams’ that can be identified (Huczynski and Buchanan 2010). These include:</w:t>
      </w:r>
    </w:p>
    <w:p w14:paraId="3DE21D06" w14:textId="4ACD407F" w:rsidR="00E178E2" w:rsidRPr="00A71754" w:rsidRDefault="00E178E2" w:rsidP="00E178E2">
      <w:pPr>
        <w:pStyle w:val="ListParagraph"/>
        <w:numPr>
          <w:ilvl w:val="0"/>
          <w:numId w:val="1"/>
        </w:numPr>
        <w:rPr>
          <w:rFonts w:ascii="Times New Roman" w:hAnsi="Times New Roman" w:cs="Times New Roman"/>
          <w:sz w:val="24"/>
          <w:szCs w:val="24"/>
        </w:rPr>
      </w:pPr>
      <w:r w:rsidRPr="00A71754">
        <w:rPr>
          <w:rFonts w:ascii="Times New Roman" w:hAnsi="Times New Roman" w:cs="Times New Roman"/>
          <w:sz w:val="24"/>
          <w:szCs w:val="24"/>
        </w:rPr>
        <w:t xml:space="preserve">Advice teams which can be review/appraisal committees </w:t>
      </w:r>
    </w:p>
    <w:p w14:paraId="3F30360F" w14:textId="170F5DA4" w:rsidR="00E178E2" w:rsidRPr="00A71754" w:rsidRDefault="00E178E2" w:rsidP="00E178E2">
      <w:pPr>
        <w:pStyle w:val="ListParagraph"/>
        <w:numPr>
          <w:ilvl w:val="0"/>
          <w:numId w:val="1"/>
        </w:numPr>
        <w:rPr>
          <w:rFonts w:ascii="Times New Roman" w:hAnsi="Times New Roman" w:cs="Times New Roman"/>
          <w:sz w:val="24"/>
          <w:szCs w:val="24"/>
        </w:rPr>
      </w:pPr>
      <w:r w:rsidRPr="00A71754">
        <w:rPr>
          <w:rFonts w:ascii="Times New Roman" w:hAnsi="Times New Roman" w:cs="Times New Roman"/>
          <w:sz w:val="24"/>
          <w:szCs w:val="24"/>
        </w:rPr>
        <w:t xml:space="preserve">Action teams </w:t>
      </w:r>
    </w:p>
    <w:p w14:paraId="43881872" w14:textId="29D5EFF3" w:rsidR="00E178E2" w:rsidRPr="00A71754" w:rsidRDefault="00E178E2" w:rsidP="00E178E2">
      <w:pPr>
        <w:pStyle w:val="ListParagraph"/>
        <w:numPr>
          <w:ilvl w:val="0"/>
          <w:numId w:val="1"/>
        </w:numPr>
        <w:rPr>
          <w:rFonts w:ascii="Times New Roman" w:hAnsi="Times New Roman" w:cs="Times New Roman"/>
          <w:sz w:val="24"/>
          <w:szCs w:val="24"/>
        </w:rPr>
      </w:pPr>
      <w:r w:rsidRPr="00A71754">
        <w:rPr>
          <w:rFonts w:ascii="Times New Roman" w:hAnsi="Times New Roman" w:cs="Times New Roman"/>
          <w:sz w:val="24"/>
          <w:szCs w:val="24"/>
        </w:rPr>
        <w:t>Project teams responsible for planning or research</w:t>
      </w:r>
    </w:p>
    <w:p w14:paraId="27038EEF" w14:textId="1599167B" w:rsidR="00E178E2" w:rsidRPr="00A71754" w:rsidRDefault="00E178E2" w:rsidP="00E178E2">
      <w:pPr>
        <w:pStyle w:val="ListParagraph"/>
        <w:numPr>
          <w:ilvl w:val="0"/>
          <w:numId w:val="1"/>
        </w:numPr>
        <w:rPr>
          <w:rFonts w:ascii="Times New Roman" w:hAnsi="Times New Roman" w:cs="Times New Roman"/>
          <w:sz w:val="24"/>
          <w:szCs w:val="24"/>
        </w:rPr>
      </w:pPr>
      <w:r w:rsidRPr="00A71754">
        <w:rPr>
          <w:rFonts w:ascii="Times New Roman" w:hAnsi="Times New Roman" w:cs="Times New Roman"/>
          <w:sz w:val="24"/>
          <w:szCs w:val="24"/>
        </w:rPr>
        <w:t xml:space="preserve">Production teams </w:t>
      </w:r>
    </w:p>
    <w:p w14:paraId="50ACA33F" w14:textId="69107118" w:rsidR="00530C7F" w:rsidRPr="00A71754" w:rsidRDefault="00E178E2" w:rsidP="00E178E2">
      <w:pPr>
        <w:rPr>
          <w:rFonts w:ascii="Times New Roman" w:hAnsi="Times New Roman" w:cs="Times New Roman"/>
          <w:sz w:val="24"/>
          <w:szCs w:val="24"/>
        </w:rPr>
      </w:pPr>
      <w:r w:rsidRPr="00A71754">
        <w:rPr>
          <w:rFonts w:ascii="Times New Roman" w:hAnsi="Times New Roman" w:cs="Times New Roman"/>
          <w:sz w:val="24"/>
          <w:szCs w:val="24"/>
        </w:rPr>
        <w:t xml:space="preserve">Teams </w:t>
      </w:r>
      <w:r w:rsidR="009F5285" w:rsidRPr="00A71754">
        <w:rPr>
          <w:rFonts w:ascii="Times New Roman" w:hAnsi="Times New Roman" w:cs="Times New Roman"/>
          <w:sz w:val="24"/>
          <w:szCs w:val="24"/>
        </w:rPr>
        <w:t>within an organisation offer many benefits and can vary in layout and size depending on the individual purpose. They are developed to work together as a unit all working towards the same organisational goals.</w:t>
      </w:r>
      <w:r w:rsidR="00205598" w:rsidRPr="00A71754">
        <w:rPr>
          <w:rFonts w:ascii="Times New Roman" w:hAnsi="Times New Roman" w:cs="Times New Roman"/>
          <w:sz w:val="24"/>
          <w:szCs w:val="24"/>
        </w:rPr>
        <w:t xml:space="preserve"> </w:t>
      </w:r>
      <w:r w:rsidR="00530C7F" w:rsidRPr="00A71754">
        <w:rPr>
          <w:rFonts w:ascii="Times New Roman" w:hAnsi="Times New Roman" w:cs="Times New Roman"/>
          <w:sz w:val="24"/>
          <w:szCs w:val="24"/>
        </w:rPr>
        <w:t xml:space="preserve"> G</w:t>
      </w:r>
      <w:r w:rsidR="00205598" w:rsidRPr="00A71754">
        <w:rPr>
          <w:rFonts w:ascii="Times New Roman" w:hAnsi="Times New Roman" w:cs="Times New Roman"/>
          <w:sz w:val="24"/>
          <w:szCs w:val="24"/>
        </w:rPr>
        <w:t>roup dynamics have numerous contributory factors which include the different types of individuals within a group, the structure of a group, the status issues within a group and the existence of differing agendas from individuals and how it can affect the overall stability of the group.</w:t>
      </w:r>
      <w:r w:rsidR="002C00D8" w:rsidRPr="00A71754">
        <w:rPr>
          <w:rFonts w:ascii="Times New Roman" w:hAnsi="Times New Roman" w:cs="Times New Roman"/>
          <w:sz w:val="24"/>
          <w:szCs w:val="24"/>
        </w:rPr>
        <w:t xml:space="preserve"> Huczynski and Buchanan (2010) highlight that ‘power-plays and the negative use of political activity can hamper a group’s effectiveness’.</w:t>
      </w:r>
      <w:r w:rsidR="00530C7F" w:rsidRPr="00A71754">
        <w:rPr>
          <w:rFonts w:ascii="Times New Roman" w:hAnsi="Times New Roman" w:cs="Times New Roman"/>
          <w:sz w:val="24"/>
          <w:szCs w:val="24"/>
        </w:rPr>
        <w:t xml:space="preserve"> It is vital that HR professionals are able to recognise that teams can experience difficulties such as clashes of personality or </w:t>
      </w:r>
      <w:r w:rsidR="008222F9" w:rsidRPr="00A71754">
        <w:rPr>
          <w:rFonts w:ascii="Times New Roman" w:hAnsi="Times New Roman" w:cs="Times New Roman"/>
          <w:sz w:val="24"/>
          <w:szCs w:val="24"/>
        </w:rPr>
        <w:t xml:space="preserve">personal </w:t>
      </w:r>
      <w:r w:rsidR="00530C7F" w:rsidRPr="00A71754">
        <w:rPr>
          <w:rFonts w:ascii="Times New Roman" w:hAnsi="Times New Roman" w:cs="Times New Roman"/>
          <w:sz w:val="24"/>
          <w:szCs w:val="24"/>
        </w:rPr>
        <w:t>disagreements and ensure that they have the necessary skills to assist in building positive working relationships and prevent negative impacts on the organisation.</w:t>
      </w:r>
    </w:p>
    <w:p w14:paraId="36CF99EF" w14:textId="138DE395" w:rsidR="008B18AA" w:rsidRPr="00A71754" w:rsidRDefault="008B18AA" w:rsidP="00E178E2">
      <w:pPr>
        <w:rPr>
          <w:rFonts w:ascii="Times New Roman" w:hAnsi="Times New Roman" w:cs="Times New Roman"/>
          <w:sz w:val="24"/>
          <w:szCs w:val="24"/>
          <w:u w:val="single"/>
        </w:rPr>
      </w:pPr>
      <w:r w:rsidRPr="00A71754">
        <w:rPr>
          <w:rFonts w:ascii="Times New Roman" w:hAnsi="Times New Roman" w:cs="Times New Roman"/>
          <w:sz w:val="24"/>
          <w:szCs w:val="24"/>
          <w:u w:val="single"/>
        </w:rPr>
        <w:t>Theory</w:t>
      </w:r>
    </w:p>
    <w:p w14:paraId="0DE66F62" w14:textId="0D8EF164" w:rsidR="00C561CC" w:rsidRPr="00A71754" w:rsidRDefault="00C561CC" w:rsidP="00C561CC">
      <w:pPr>
        <w:rPr>
          <w:rFonts w:ascii="Times New Roman" w:hAnsi="Times New Roman" w:cs="Times New Roman"/>
          <w:sz w:val="24"/>
          <w:szCs w:val="24"/>
        </w:rPr>
      </w:pPr>
      <w:r w:rsidRPr="00A71754">
        <w:rPr>
          <w:rFonts w:ascii="Times New Roman" w:hAnsi="Times New Roman" w:cs="Times New Roman"/>
          <w:noProof/>
          <w:color w:val="1A0DAB"/>
          <w:sz w:val="24"/>
          <w:szCs w:val="24"/>
          <w:bdr w:val="none" w:sz="0" w:space="0" w:color="auto" w:frame="1"/>
        </w:rPr>
        <w:drawing>
          <wp:anchor distT="0" distB="0" distL="114300" distR="114300" simplePos="0" relativeHeight="251660288" behindDoc="0" locked="0" layoutInCell="1" allowOverlap="1" wp14:anchorId="6EE068A8" wp14:editId="3FCF48F1">
            <wp:simplePos x="0" y="0"/>
            <wp:positionH relativeFrom="margin">
              <wp:align>left</wp:align>
            </wp:positionH>
            <wp:positionV relativeFrom="paragraph">
              <wp:posOffset>183397</wp:posOffset>
            </wp:positionV>
            <wp:extent cx="1956435" cy="1807845"/>
            <wp:effectExtent l="0" t="0" r="5715" b="1905"/>
            <wp:wrapSquare wrapText="bothSides"/>
            <wp:docPr id="2" name="Picture 2" descr="Image result for tuckman and belbin model">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ckman and belbin model">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6435" cy="1807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0EF6E8" w14:textId="5BF3A167" w:rsidR="00C561CC" w:rsidRPr="00A71754" w:rsidRDefault="00C561CC" w:rsidP="00C561CC">
      <w:pPr>
        <w:ind w:left="2880"/>
        <w:rPr>
          <w:rFonts w:ascii="Times New Roman" w:hAnsi="Times New Roman" w:cs="Times New Roman"/>
          <w:sz w:val="24"/>
          <w:szCs w:val="24"/>
        </w:rPr>
      </w:pPr>
      <w:r w:rsidRPr="00A71754">
        <w:rPr>
          <w:rFonts w:ascii="Times New Roman" w:hAnsi="Times New Roman" w:cs="Times New Roman"/>
          <w:sz w:val="24"/>
          <w:szCs w:val="24"/>
        </w:rPr>
        <w:t>Bruce Tuckman explains that team formation ordinarily follows specific stages which are forming, storming, norming and performing. In brief, it helps identify which stage of development the team is at and suggests that by using these strategies and working through the process,</w:t>
      </w:r>
      <w:r w:rsidR="006D2E2D" w:rsidRPr="00A71754">
        <w:rPr>
          <w:rFonts w:ascii="Times New Roman" w:hAnsi="Times New Roman" w:cs="Times New Roman"/>
          <w:sz w:val="24"/>
          <w:szCs w:val="24"/>
        </w:rPr>
        <w:t xml:space="preserve"> it</w:t>
      </w:r>
      <w:r w:rsidRPr="00A71754">
        <w:rPr>
          <w:rFonts w:ascii="Times New Roman" w:hAnsi="Times New Roman" w:cs="Times New Roman"/>
          <w:sz w:val="24"/>
          <w:szCs w:val="24"/>
        </w:rPr>
        <w:t xml:space="preserve"> helps the team through to the next stage and ultimately end with ‘performing’ where the team are providing benefits to the organisation</w:t>
      </w:r>
      <w:r w:rsidR="006D2E2D" w:rsidRPr="00A71754">
        <w:rPr>
          <w:rFonts w:ascii="Times New Roman" w:hAnsi="Times New Roman" w:cs="Times New Roman"/>
          <w:noProof/>
          <w:sz w:val="24"/>
          <w:szCs w:val="24"/>
          <w:bdr w:val="none" w:sz="0" w:space="0" w:color="auto" w:frame="1"/>
        </w:rPr>
        <w:t xml:space="preserve"> (mind tools).</w:t>
      </w:r>
    </w:p>
    <w:p w14:paraId="394706F6" w14:textId="77777777" w:rsidR="00C561CC" w:rsidRPr="00A71754" w:rsidRDefault="00C561CC" w:rsidP="00E178E2">
      <w:pPr>
        <w:rPr>
          <w:rFonts w:ascii="Times New Roman" w:hAnsi="Times New Roman" w:cs="Times New Roman"/>
          <w:sz w:val="24"/>
          <w:szCs w:val="24"/>
        </w:rPr>
      </w:pPr>
    </w:p>
    <w:p w14:paraId="4FEFA573" w14:textId="77777777" w:rsidR="00C561CC" w:rsidRPr="00A71754" w:rsidRDefault="00C561CC" w:rsidP="00E178E2">
      <w:pPr>
        <w:rPr>
          <w:rFonts w:ascii="Times New Roman" w:hAnsi="Times New Roman" w:cs="Times New Roman"/>
          <w:sz w:val="24"/>
          <w:szCs w:val="24"/>
        </w:rPr>
      </w:pPr>
    </w:p>
    <w:p w14:paraId="7C98606E" w14:textId="49E5D157" w:rsidR="00C27D2C" w:rsidRPr="00A71754" w:rsidRDefault="00DB7049" w:rsidP="00C27D2C">
      <w:pPr>
        <w:rPr>
          <w:rFonts w:ascii="Times New Roman" w:hAnsi="Times New Roman" w:cs="Times New Roman"/>
          <w:sz w:val="24"/>
          <w:szCs w:val="24"/>
        </w:rPr>
      </w:pPr>
      <w:r w:rsidRPr="00A71754">
        <w:rPr>
          <w:rFonts w:ascii="Times New Roman" w:hAnsi="Times New Roman" w:cs="Times New Roman"/>
          <w:sz w:val="24"/>
          <w:szCs w:val="24"/>
        </w:rPr>
        <w:t>Horn (2009) highlights that r</w:t>
      </w:r>
      <w:r w:rsidR="00C27D2C" w:rsidRPr="00A71754">
        <w:rPr>
          <w:rFonts w:ascii="Times New Roman" w:hAnsi="Times New Roman" w:cs="Times New Roman"/>
          <w:sz w:val="24"/>
          <w:szCs w:val="24"/>
        </w:rPr>
        <w:t xml:space="preserve">esearch suggests there are 3 main </w:t>
      </w:r>
      <w:r w:rsidRPr="00A71754">
        <w:rPr>
          <w:rFonts w:ascii="Times New Roman" w:hAnsi="Times New Roman" w:cs="Times New Roman"/>
          <w:sz w:val="24"/>
          <w:szCs w:val="24"/>
        </w:rPr>
        <w:t>types</w:t>
      </w:r>
      <w:r w:rsidR="00C27D2C" w:rsidRPr="00A71754">
        <w:rPr>
          <w:rFonts w:ascii="Times New Roman" w:hAnsi="Times New Roman" w:cs="Times New Roman"/>
          <w:sz w:val="24"/>
          <w:szCs w:val="24"/>
        </w:rPr>
        <w:t xml:space="preserve"> of behaviours that occur in groups. </w:t>
      </w:r>
    </w:p>
    <w:p w14:paraId="2EC0F485" w14:textId="0B2DA145" w:rsidR="00C561CC" w:rsidRPr="00A71754" w:rsidRDefault="00C27D2C" w:rsidP="00C27D2C">
      <w:pPr>
        <w:pStyle w:val="ListParagraph"/>
        <w:numPr>
          <w:ilvl w:val="0"/>
          <w:numId w:val="9"/>
        </w:numPr>
        <w:rPr>
          <w:rFonts w:ascii="Times New Roman" w:hAnsi="Times New Roman" w:cs="Times New Roman"/>
          <w:sz w:val="24"/>
          <w:szCs w:val="24"/>
        </w:rPr>
      </w:pPr>
      <w:r w:rsidRPr="00A71754">
        <w:rPr>
          <w:rFonts w:ascii="Times New Roman" w:hAnsi="Times New Roman" w:cs="Times New Roman"/>
          <w:sz w:val="24"/>
          <w:szCs w:val="24"/>
        </w:rPr>
        <w:t>Maintenance-orientated behaviour – which looks at building relationships with other team members and creating a positive atmosphere in work which are considered friendly and polite behaviour</w:t>
      </w:r>
      <w:r w:rsidR="000348E1" w:rsidRPr="00A71754">
        <w:rPr>
          <w:rFonts w:ascii="Times New Roman" w:hAnsi="Times New Roman" w:cs="Times New Roman"/>
          <w:sz w:val="24"/>
          <w:szCs w:val="24"/>
        </w:rPr>
        <w:t>s</w:t>
      </w:r>
      <w:r w:rsidRPr="00A71754">
        <w:rPr>
          <w:rFonts w:ascii="Times New Roman" w:hAnsi="Times New Roman" w:cs="Times New Roman"/>
          <w:sz w:val="24"/>
          <w:szCs w:val="24"/>
        </w:rPr>
        <w:t>.</w:t>
      </w:r>
    </w:p>
    <w:p w14:paraId="2B86AC08" w14:textId="00797C48" w:rsidR="00C27D2C" w:rsidRPr="00A71754" w:rsidRDefault="00C27D2C" w:rsidP="00C27D2C">
      <w:pPr>
        <w:pStyle w:val="ListParagraph"/>
        <w:numPr>
          <w:ilvl w:val="0"/>
          <w:numId w:val="9"/>
        </w:numPr>
        <w:rPr>
          <w:rFonts w:ascii="Times New Roman" w:hAnsi="Times New Roman" w:cs="Times New Roman"/>
          <w:sz w:val="24"/>
          <w:szCs w:val="24"/>
        </w:rPr>
      </w:pPr>
      <w:r w:rsidRPr="00A71754">
        <w:rPr>
          <w:rFonts w:ascii="Times New Roman" w:hAnsi="Times New Roman" w:cs="Times New Roman"/>
          <w:sz w:val="24"/>
          <w:szCs w:val="24"/>
        </w:rPr>
        <w:t>Self-orientated behaviour – which causes disruption in the group dynamics and includes factors such distracting other tea</w:t>
      </w:r>
      <w:r w:rsidR="000348E1" w:rsidRPr="00A71754">
        <w:rPr>
          <w:rFonts w:ascii="Times New Roman" w:hAnsi="Times New Roman" w:cs="Times New Roman"/>
          <w:sz w:val="24"/>
          <w:szCs w:val="24"/>
        </w:rPr>
        <w:t>m</w:t>
      </w:r>
      <w:r w:rsidRPr="00A71754">
        <w:rPr>
          <w:rFonts w:ascii="Times New Roman" w:hAnsi="Times New Roman" w:cs="Times New Roman"/>
          <w:sz w:val="24"/>
          <w:szCs w:val="24"/>
        </w:rPr>
        <w:t xml:space="preserve"> members, undermining others, being negative, lack of group contribution, failure </w:t>
      </w:r>
      <w:r w:rsidR="000348E1" w:rsidRPr="00A71754">
        <w:rPr>
          <w:rFonts w:ascii="Times New Roman" w:hAnsi="Times New Roman" w:cs="Times New Roman"/>
          <w:sz w:val="24"/>
          <w:szCs w:val="24"/>
        </w:rPr>
        <w:t>t</w:t>
      </w:r>
      <w:r w:rsidRPr="00A71754">
        <w:rPr>
          <w:rFonts w:ascii="Times New Roman" w:hAnsi="Times New Roman" w:cs="Times New Roman"/>
          <w:sz w:val="24"/>
          <w:szCs w:val="24"/>
        </w:rPr>
        <w:t>o move through the full ‘Tuckman process’ by focusing on their own goals which won’t be beneficial to the group as a whole</w:t>
      </w:r>
      <w:r w:rsidR="000348E1" w:rsidRPr="00A71754">
        <w:rPr>
          <w:rFonts w:ascii="Times New Roman" w:hAnsi="Times New Roman" w:cs="Times New Roman"/>
          <w:sz w:val="24"/>
          <w:szCs w:val="24"/>
        </w:rPr>
        <w:t xml:space="preserve"> and following political ideas not associated with the overall organisational goals. </w:t>
      </w:r>
    </w:p>
    <w:p w14:paraId="5A6F00E2" w14:textId="22E66C86" w:rsidR="00C27D2C" w:rsidRPr="00A71754" w:rsidRDefault="000348E1" w:rsidP="00E178E2">
      <w:pPr>
        <w:pStyle w:val="ListParagraph"/>
        <w:numPr>
          <w:ilvl w:val="0"/>
          <w:numId w:val="9"/>
        </w:numPr>
        <w:rPr>
          <w:rFonts w:ascii="Times New Roman" w:hAnsi="Times New Roman" w:cs="Times New Roman"/>
          <w:sz w:val="24"/>
          <w:szCs w:val="24"/>
        </w:rPr>
      </w:pPr>
      <w:r w:rsidRPr="00A71754">
        <w:rPr>
          <w:rFonts w:ascii="Times New Roman" w:hAnsi="Times New Roman" w:cs="Times New Roman"/>
          <w:sz w:val="24"/>
          <w:szCs w:val="24"/>
        </w:rPr>
        <w:t xml:space="preserve">Task-orientated behaviours – looking at the agreed tasks to be able to fulfil the team’s overall objective by ensuring that tasks are delivered in a timely manner, and once the objective is complete tend to build lasting connections with colleagues. </w:t>
      </w:r>
    </w:p>
    <w:p w14:paraId="35670257" w14:textId="77777777" w:rsidR="008B18AA" w:rsidRPr="00A71754" w:rsidRDefault="008B18AA" w:rsidP="008B18AA">
      <w:pPr>
        <w:jc w:val="both"/>
        <w:rPr>
          <w:rFonts w:ascii="Times New Roman" w:hAnsi="Times New Roman" w:cs="Times New Roman"/>
          <w:sz w:val="24"/>
          <w:szCs w:val="24"/>
        </w:rPr>
      </w:pPr>
    </w:p>
    <w:p w14:paraId="2C0F66E7" w14:textId="3E982377" w:rsidR="008B18AA" w:rsidRPr="00A71754" w:rsidRDefault="008B18AA" w:rsidP="008B18AA">
      <w:pPr>
        <w:spacing w:after="0" w:line="216" w:lineRule="auto"/>
        <w:contextualSpacing/>
        <w:jc w:val="both"/>
        <w:rPr>
          <w:rFonts w:ascii="Times New Roman" w:eastAsia="Times New Roman" w:hAnsi="Times New Roman" w:cs="Times New Roman"/>
          <w:sz w:val="24"/>
          <w:szCs w:val="24"/>
          <w:u w:val="single"/>
          <w:lang w:eastAsia="en-GB"/>
        </w:rPr>
      </w:pPr>
      <w:r w:rsidRPr="00A71754">
        <w:rPr>
          <w:rFonts w:ascii="Times New Roman" w:eastAsia="+mn-ea" w:hAnsi="Times New Roman" w:cs="Times New Roman"/>
          <w:kern w:val="24"/>
          <w:position w:val="1"/>
          <w:sz w:val="24"/>
          <w:szCs w:val="24"/>
          <w:u w:val="single"/>
          <w:lang w:eastAsia="en-GB"/>
        </w:rPr>
        <w:t>Why HR professionals need teamwork skills be aware of the characteristics of effective teams</w:t>
      </w:r>
    </w:p>
    <w:p w14:paraId="1EB8079C" w14:textId="77777777" w:rsidR="008B18AA" w:rsidRPr="00A71754" w:rsidRDefault="008B18AA" w:rsidP="008B18AA">
      <w:pPr>
        <w:spacing w:after="0" w:line="216" w:lineRule="auto"/>
        <w:contextualSpacing/>
        <w:jc w:val="both"/>
        <w:rPr>
          <w:rFonts w:ascii="Times New Roman" w:eastAsia="Times New Roman" w:hAnsi="Times New Roman" w:cs="Times New Roman"/>
          <w:sz w:val="24"/>
          <w:szCs w:val="24"/>
          <w:u w:val="single"/>
          <w:lang w:eastAsia="en-GB"/>
        </w:rPr>
      </w:pPr>
    </w:p>
    <w:p w14:paraId="2B9C8649" w14:textId="2FF3DC52" w:rsidR="00E178E2" w:rsidRPr="00A71754" w:rsidRDefault="00F30716" w:rsidP="00E178E2">
      <w:pPr>
        <w:rPr>
          <w:rFonts w:ascii="Times New Roman" w:hAnsi="Times New Roman" w:cs="Times New Roman"/>
          <w:sz w:val="24"/>
          <w:szCs w:val="24"/>
        </w:rPr>
      </w:pPr>
      <w:r w:rsidRPr="00A71754">
        <w:rPr>
          <w:rFonts w:ascii="Times New Roman" w:hAnsi="Times New Roman" w:cs="Times New Roman"/>
          <w:sz w:val="24"/>
          <w:szCs w:val="24"/>
        </w:rPr>
        <w:t>HR professionals are often involved in encouraging positive changes and so</w:t>
      </w:r>
      <w:r w:rsidR="00530C7F" w:rsidRPr="00A71754">
        <w:rPr>
          <w:rFonts w:ascii="Times New Roman" w:hAnsi="Times New Roman" w:cs="Times New Roman"/>
          <w:sz w:val="24"/>
          <w:szCs w:val="24"/>
        </w:rPr>
        <w:t xml:space="preserve"> </w:t>
      </w:r>
      <w:proofErr w:type="spellStart"/>
      <w:r w:rsidR="00530C7F" w:rsidRPr="00A71754">
        <w:rPr>
          <w:rFonts w:ascii="Times New Roman" w:hAnsi="Times New Roman" w:cs="Times New Roman"/>
          <w:sz w:val="24"/>
          <w:szCs w:val="24"/>
        </w:rPr>
        <w:t>Yemm</w:t>
      </w:r>
      <w:proofErr w:type="spellEnd"/>
      <w:r w:rsidR="00530C7F" w:rsidRPr="00A71754">
        <w:rPr>
          <w:rFonts w:ascii="Times New Roman" w:hAnsi="Times New Roman" w:cs="Times New Roman"/>
          <w:sz w:val="24"/>
          <w:szCs w:val="24"/>
        </w:rPr>
        <w:t xml:space="preserve"> (2008)</w:t>
      </w:r>
      <w:r w:rsidR="00C8335E">
        <w:rPr>
          <w:rFonts w:ascii="Times New Roman" w:hAnsi="Times New Roman" w:cs="Times New Roman"/>
          <w:sz w:val="24"/>
          <w:szCs w:val="24"/>
        </w:rPr>
        <w:t xml:space="preserve"> cited in Taylor and </w:t>
      </w:r>
      <w:proofErr w:type="spellStart"/>
      <w:r w:rsidR="00C8335E">
        <w:rPr>
          <w:rFonts w:ascii="Times New Roman" w:hAnsi="Times New Roman" w:cs="Times New Roman"/>
          <w:sz w:val="24"/>
          <w:szCs w:val="24"/>
        </w:rPr>
        <w:t>Wodhams</w:t>
      </w:r>
      <w:proofErr w:type="spellEnd"/>
      <w:r w:rsidR="00C8335E">
        <w:rPr>
          <w:rFonts w:ascii="Times New Roman" w:hAnsi="Times New Roman" w:cs="Times New Roman"/>
          <w:sz w:val="24"/>
          <w:szCs w:val="24"/>
        </w:rPr>
        <w:t xml:space="preserve"> (2016)</w:t>
      </w:r>
      <w:r w:rsidR="00530C7F" w:rsidRPr="00A71754">
        <w:rPr>
          <w:rFonts w:ascii="Times New Roman" w:hAnsi="Times New Roman" w:cs="Times New Roman"/>
          <w:sz w:val="24"/>
          <w:szCs w:val="24"/>
        </w:rPr>
        <w:t xml:space="preserve"> highlights that</w:t>
      </w:r>
      <w:r w:rsidRPr="00A71754">
        <w:rPr>
          <w:rFonts w:ascii="Times New Roman" w:hAnsi="Times New Roman" w:cs="Times New Roman"/>
          <w:sz w:val="24"/>
          <w:szCs w:val="24"/>
        </w:rPr>
        <w:t xml:space="preserve"> it is important that they</w:t>
      </w:r>
      <w:r w:rsidR="00530C7F" w:rsidRPr="00A71754">
        <w:rPr>
          <w:rFonts w:ascii="Times New Roman" w:hAnsi="Times New Roman" w:cs="Times New Roman"/>
          <w:sz w:val="24"/>
          <w:szCs w:val="24"/>
        </w:rPr>
        <w:t xml:space="preserve"> </w:t>
      </w:r>
      <w:r w:rsidRPr="00A71754">
        <w:rPr>
          <w:rFonts w:ascii="Times New Roman" w:hAnsi="Times New Roman" w:cs="Times New Roman"/>
          <w:sz w:val="24"/>
          <w:szCs w:val="24"/>
        </w:rPr>
        <w:t>have various attributes instilled within them such as</w:t>
      </w:r>
      <w:r w:rsidR="00530C7F" w:rsidRPr="00A71754">
        <w:rPr>
          <w:rFonts w:ascii="Times New Roman" w:hAnsi="Times New Roman" w:cs="Times New Roman"/>
          <w:sz w:val="24"/>
          <w:szCs w:val="24"/>
        </w:rPr>
        <w:t xml:space="preserve"> friendliness, empowerment, expertise and knowledge, bargaining skills and the ability to help build alliances. </w:t>
      </w:r>
      <w:r w:rsidR="00035A24" w:rsidRPr="00A71754">
        <w:rPr>
          <w:rFonts w:ascii="Times New Roman" w:hAnsi="Times New Roman" w:cs="Times New Roman"/>
          <w:sz w:val="24"/>
          <w:szCs w:val="24"/>
        </w:rPr>
        <w:t xml:space="preserve">HR professionals must demonstrate key negotiation skills and be able to influence changes within an organisation </w:t>
      </w:r>
      <w:r w:rsidR="00A71754">
        <w:rPr>
          <w:rFonts w:ascii="Times New Roman" w:hAnsi="Times New Roman" w:cs="Times New Roman"/>
          <w:sz w:val="24"/>
          <w:szCs w:val="24"/>
        </w:rPr>
        <w:t xml:space="preserve">with </w:t>
      </w:r>
      <w:r w:rsidR="00035A24" w:rsidRPr="00A71754">
        <w:rPr>
          <w:rFonts w:ascii="Times New Roman" w:hAnsi="Times New Roman" w:cs="Times New Roman"/>
          <w:sz w:val="24"/>
          <w:szCs w:val="24"/>
        </w:rPr>
        <w:t xml:space="preserve">stakeholders and help line managers and employees to reach agreements in often difficult circumstances. They should approach a situation with a ‘win </w:t>
      </w:r>
      <w:proofErr w:type="spellStart"/>
      <w:r w:rsidR="00035A24" w:rsidRPr="00A71754">
        <w:rPr>
          <w:rFonts w:ascii="Times New Roman" w:hAnsi="Times New Roman" w:cs="Times New Roman"/>
          <w:sz w:val="24"/>
          <w:szCs w:val="24"/>
        </w:rPr>
        <w:t>win</w:t>
      </w:r>
      <w:proofErr w:type="spellEnd"/>
      <w:r w:rsidR="00035A24" w:rsidRPr="00A71754">
        <w:rPr>
          <w:rFonts w:ascii="Times New Roman" w:hAnsi="Times New Roman" w:cs="Times New Roman"/>
          <w:sz w:val="24"/>
          <w:szCs w:val="24"/>
        </w:rPr>
        <w:t xml:space="preserve">’ outcome in mind (Taylor and Woodhams 2016). </w:t>
      </w:r>
      <w:r w:rsidR="009A1D08" w:rsidRPr="00A71754">
        <w:rPr>
          <w:rFonts w:ascii="Times New Roman" w:hAnsi="Times New Roman" w:cs="Times New Roman"/>
          <w:sz w:val="24"/>
          <w:szCs w:val="24"/>
        </w:rPr>
        <w:t>They should prepare for negotiation with all contributory factors in mind including:</w:t>
      </w:r>
    </w:p>
    <w:p w14:paraId="07664773" w14:textId="2D7ACDAE" w:rsidR="009A1D08" w:rsidRPr="00A71754" w:rsidRDefault="009A1D08" w:rsidP="009A1D08">
      <w:pPr>
        <w:pStyle w:val="ListParagraph"/>
        <w:numPr>
          <w:ilvl w:val="0"/>
          <w:numId w:val="4"/>
        </w:numPr>
        <w:rPr>
          <w:rFonts w:ascii="Times New Roman" w:hAnsi="Times New Roman" w:cs="Times New Roman"/>
          <w:sz w:val="24"/>
          <w:szCs w:val="24"/>
        </w:rPr>
      </w:pPr>
      <w:r w:rsidRPr="00A71754">
        <w:rPr>
          <w:rFonts w:ascii="Times New Roman" w:hAnsi="Times New Roman" w:cs="Times New Roman"/>
          <w:sz w:val="24"/>
          <w:szCs w:val="24"/>
        </w:rPr>
        <w:t xml:space="preserve">Goals – what is </w:t>
      </w:r>
      <w:r w:rsidR="00FD06BD" w:rsidRPr="00A71754">
        <w:rPr>
          <w:rFonts w:ascii="Times New Roman" w:hAnsi="Times New Roman" w:cs="Times New Roman"/>
          <w:sz w:val="24"/>
          <w:szCs w:val="24"/>
        </w:rPr>
        <w:t>the purpose</w:t>
      </w:r>
      <w:r w:rsidRPr="00A71754">
        <w:rPr>
          <w:rFonts w:ascii="Times New Roman" w:hAnsi="Times New Roman" w:cs="Times New Roman"/>
          <w:sz w:val="24"/>
          <w:szCs w:val="24"/>
        </w:rPr>
        <w:t xml:space="preserve"> of the negotiation</w:t>
      </w:r>
    </w:p>
    <w:p w14:paraId="41659DE9" w14:textId="0A37FFC0" w:rsidR="009A1D08" w:rsidRPr="00A71754" w:rsidRDefault="009A1D08" w:rsidP="009A1D08">
      <w:pPr>
        <w:pStyle w:val="ListParagraph"/>
        <w:numPr>
          <w:ilvl w:val="0"/>
          <w:numId w:val="4"/>
        </w:numPr>
        <w:rPr>
          <w:rFonts w:ascii="Times New Roman" w:hAnsi="Times New Roman" w:cs="Times New Roman"/>
          <w:sz w:val="24"/>
          <w:szCs w:val="24"/>
        </w:rPr>
      </w:pPr>
      <w:r w:rsidRPr="00A71754">
        <w:rPr>
          <w:rFonts w:ascii="Times New Roman" w:hAnsi="Times New Roman" w:cs="Times New Roman"/>
          <w:sz w:val="24"/>
          <w:szCs w:val="24"/>
        </w:rPr>
        <w:t>Trades – can anything be traded between both sides</w:t>
      </w:r>
    </w:p>
    <w:p w14:paraId="215B24EB" w14:textId="66524E27" w:rsidR="009A1D08" w:rsidRPr="00A71754" w:rsidRDefault="009A1D08" w:rsidP="009A1D08">
      <w:pPr>
        <w:pStyle w:val="ListParagraph"/>
        <w:numPr>
          <w:ilvl w:val="0"/>
          <w:numId w:val="4"/>
        </w:numPr>
        <w:rPr>
          <w:rFonts w:ascii="Times New Roman" w:hAnsi="Times New Roman" w:cs="Times New Roman"/>
          <w:sz w:val="24"/>
          <w:szCs w:val="24"/>
        </w:rPr>
      </w:pPr>
      <w:r w:rsidRPr="00A71754">
        <w:rPr>
          <w:rFonts w:ascii="Times New Roman" w:hAnsi="Times New Roman" w:cs="Times New Roman"/>
          <w:sz w:val="24"/>
          <w:szCs w:val="24"/>
        </w:rPr>
        <w:t>Alternatives</w:t>
      </w:r>
    </w:p>
    <w:p w14:paraId="023665AB" w14:textId="5EEBC0F9" w:rsidR="009A1D08" w:rsidRPr="00A71754" w:rsidRDefault="009A1D08" w:rsidP="009A1D08">
      <w:pPr>
        <w:pStyle w:val="ListParagraph"/>
        <w:numPr>
          <w:ilvl w:val="0"/>
          <w:numId w:val="4"/>
        </w:numPr>
        <w:rPr>
          <w:rFonts w:ascii="Times New Roman" w:hAnsi="Times New Roman" w:cs="Times New Roman"/>
          <w:sz w:val="24"/>
          <w:szCs w:val="24"/>
        </w:rPr>
      </w:pPr>
      <w:r w:rsidRPr="00A71754">
        <w:rPr>
          <w:rFonts w:ascii="Times New Roman" w:hAnsi="Times New Roman" w:cs="Times New Roman"/>
          <w:sz w:val="24"/>
          <w:szCs w:val="24"/>
        </w:rPr>
        <w:t>Relationships – between the individuals and the impact it can have on the negotiations</w:t>
      </w:r>
    </w:p>
    <w:p w14:paraId="66CA15B5" w14:textId="22094224" w:rsidR="009A1D08" w:rsidRPr="00A71754" w:rsidRDefault="009A1D08" w:rsidP="009A1D08">
      <w:pPr>
        <w:pStyle w:val="ListParagraph"/>
        <w:numPr>
          <w:ilvl w:val="0"/>
          <w:numId w:val="4"/>
        </w:numPr>
        <w:rPr>
          <w:rFonts w:ascii="Times New Roman" w:hAnsi="Times New Roman" w:cs="Times New Roman"/>
          <w:sz w:val="24"/>
          <w:szCs w:val="24"/>
        </w:rPr>
      </w:pPr>
      <w:r w:rsidRPr="00A71754">
        <w:rPr>
          <w:rFonts w:ascii="Times New Roman" w:hAnsi="Times New Roman" w:cs="Times New Roman"/>
          <w:sz w:val="24"/>
          <w:szCs w:val="24"/>
        </w:rPr>
        <w:t>Expected outcomes</w:t>
      </w:r>
    </w:p>
    <w:p w14:paraId="583B28E2" w14:textId="5DA1F74C" w:rsidR="009A1D08" w:rsidRPr="00A71754" w:rsidRDefault="009A1D08" w:rsidP="009A1D08">
      <w:pPr>
        <w:pStyle w:val="ListParagraph"/>
        <w:numPr>
          <w:ilvl w:val="0"/>
          <w:numId w:val="4"/>
        </w:numPr>
        <w:rPr>
          <w:rFonts w:ascii="Times New Roman" w:hAnsi="Times New Roman" w:cs="Times New Roman"/>
          <w:sz w:val="24"/>
          <w:szCs w:val="24"/>
        </w:rPr>
      </w:pPr>
      <w:r w:rsidRPr="00A71754">
        <w:rPr>
          <w:rFonts w:ascii="Times New Roman" w:hAnsi="Times New Roman" w:cs="Times New Roman"/>
          <w:sz w:val="24"/>
          <w:szCs w:val="24"/>
        </w:rPr>
        <w:t>Consequences – for both parties</w:t>
      </w:r>
    </w:p>
    <w:p w14:paraId="29991659" w14:textId="58490D13" w:rsidR="009A1D08" w:rsidRPr="00A71754" w:rsidRDefault="00FD06BD" w:rsidP="009A1D08">
      <w:pPr>
        <w:pStyle w:val="ListParagraph"/>
        <w:numPr>
          <w:ilvl w:val="0"/>
          <w:numId w:val="4"/>
        </w:numPr>
        <w:rPr>
          <w:rFonts w:ascii="Times New Roman" w:hAnsi="Times New Roman" w:cs="Times New Roman"/>
          <w:sz w:val="24"/>
          <w:szCs w:val="24"/>
        </w:rPr>
      </w:pPr>
      <w:r w:rsidRPr="00A71754">
        <w:rPr>
          <w:rFonts w:ascii="Times New Roman" w:hAnsi="Times New Roman" w:cs="Times New Roman"/>
          <w:sz w:val="24"/>
          <w:szCs w:val="24"/>
        </w:rPr>
        <w:t xml:space="preserve">Power – who has the ‘power’ in the situation </w:t>
      </w:r>
    </w:p>
    <w:p w14:paraId="61DE48D1" w14:textId="2C965BA1" w:rsidR="005015EC" w:rsidRPr="00A71754" w:rsidRDefault="00FD06BD" w:rsidP="00FD06BD">
      <w:pPr>
        <w:rPr>
          <w:rFonts w:ascii="Times New Roman" w:hAnsi="Times New Roman" w:cs="Times New Roman"/>
          <w:sz w:val="24"/>
          <w:szCs w:val="24"/>
        </w:rPr>
      </w:pPr>
      <w:r w:rsidRPr="00A71754">
        <w:rPr>
          <w:rFonts w:ascii="Times New Roman" w:hAnsi="Times New Roman" w:cs="Times New Roman"/>
          <w:sz w:val="24"/>
          <w:szCs w:val="24"/>
        </w:rPr>
        <w:t>Considering all of the above factors will aid HR professionals play a vital role in influencing a constructive and positive approach to negotiating and hopefully assist a level of compromise on both sides where appropriate. Demonstrating all of the necessary skills and considerations also reinforces the participants trust that the HR professional has the appropriate knowledge and skills to help the group/individuals and reduce the chance that they will be undermined.</w:t>
      </w:r>
    </w:p>
    <w:p w14:paraId="3ABA9B77" w14:textId="77777777" w:rsidR="008B18AA" w:rsidRPr="00A71754" w:rsidRDefault="008B18AA" w:rsidP="00FD06BD">
      <w:pPr>
        <w:rPr>
          <w:rFonts w:ascii="Times New Roman" w:hAnsi="Times New Roman" w:cs="Times New Roman"/>
          <w:sz w:val="24"/>
          <w:szCs w:val="24"/>
          <w:u w:val="single"/>
        </w:rPr>
      </w:pPr>
    </w:p>
    <w:p w14:paraId="5D174ABB" w14:textId="77777777" w:rsidR="005015EC" w:rsidRPr="00A71754" w:rsidRDefault="005015EC" w:rsidP="00FD06BD">
      <w:pPr>
        <w:rPr>
          <w:rFonts w:ascii="Times New Roman" w:hAnsi="Times New Roman" w:cs="Times New Roman"/>
          <w:sz w:val="24"/>
          <w:szCs w:val="24"/>
          <w:u w:val="single"/>
        </w:rPr>
      </w:pPr>
    </w:p>
    <w:p w14:paraId="08BAFE19" w14:textId="77777777" w:rsidR="005015EC" w:rsidRPr="00A71754" w:rsidRDefault="005015EC" w:rsidP="00FD06BD">
      <w:pPr>
        <w:rPr>
          <w:rFonts w:ascii="Times New Roman" w:hAnsi="Times New Roman" w:cs="Times New Roman"/>
          <w:sz w:val="24"/>
          <w:szCs w:val="24"/>
          <w:u w:val="single"/>
        </w:rPr>
      </w:pPr>
    </w:p>
    <w:p w14:paraId="742F4BCA" w14:textId="619ABFBF" w:rsidR="00520674" w:rsidRPr="00A71754" w:rsidRDefault="00520674" w:rsidP="00FD06BD">
      <w:pPr>
        <w:rPr>
          <w:rFonts w:ascii="Times New Roman" w:hAnsi="Times New Roman" w:cs="Times New Roman"/>
          <w:sz w:val="24"/>
          <w:szCs w:val="24"/>
          <w:u w:val="single"/>
        </w:rPr>
      </w:pPr>
      <w:r w:rsidRPr="00A71754">
        <w:rPr>
          <w:rFonts w:ascii="Times New Roman" w:hAnsi="Times New Roman" w:cs="Times New Roman"/>
          <w:sz w:val="24"/>
          <w:szCs w:val="24"/>
          <w:u w:val="single"/>
        </w:rPr>
        <w:t>Political behaviours and impact</w:t>
      </w:r>
    </w:p>
    <w:p w14:paraId="3C96D532" w14:textId="1520F49D" w:rsidR="00B56DA1" w:rsidRPr="00A71754" w:rsidRDefault="00DB7049" w:rsidP="00FD06BD">
      <w:pPr>
        <w:rPr>
          <w:rFonts w:ascii="Times New Roman" w:hAnsi="Times New Roman" w:cs="Times New Roman"/>
          <w:sz w:val="24"/>
          <w:szCs w:val="24"/>
        </w:rPr>
      </w:pPr>
      <w:r w:rsidRPr="00A71754">
        <w:rPr>
          <w:rFonts w:ascii="Times New Roman" w:hAnsi="Times New Roman" w:cs="Times New Roman"/>
          <w:sz w:val="24"/>
          <w:szCs w:val="24"/>
        </w:rPr>
        <w:t xml:space="preserve">Politics within an organisation can have huge effect and </w:t>
      </w:r>
      <w:r w:rsidR="00051A20" w:rsidRPr="00A71754">
        <w:rPr>
          <w:rFonts w:ascii="Times New Roman" w:hAnsi="Times New Roman" w:cs="Times New Roman"/>
          <w:sz w:val="24"/>
          <w:szCs w:val="24"/>
        </w:rPr>
        <w:t>so it</w:t>
      </w:r>
      <w:r w:rsidRPr="00A71754">
        <w:rPr>
          <w:rFonts w:ascii="Times New Roman" w:hAnsi="Times New Roman" w:cs="Times New Roman"/>
          <w:sz w:val="24"/>
          <w:szCs w:val="24"/>
        </w:rPr>
        <w:t xml:space="preserve"> vital that HR professionals understand the different forms of politics</w:t>
      </w:r>
      <w:r w:rsidR="0020778F" w:rsidRPr="00A71754">
        <w:rPr>
          <w:rFonts w:ascii="Times New Roman" w:hAnsi="Times New Roman" w:cs="Times New Roman"/>
          <w:sz w:val="24"/>
          <w:szCs w:val="24"/>
        </w:rPr>
        <w:t xml:space="preserve"> and its effects</w:t>
      </w:r>
      <w:r w:rsidR="00330EAA" w:rsidRPr="00A71754">
        <w:rPr>
          <w:rFonts w:ascii="Times New Roman" w:hAnsi="Times New Roman" w:cs="Times New Roman"/>
          <w:sz w:val="24"/>
          <w:szCs w:val="24"/>
        </w:rPr>
        <w:t>. Understanding the causes of political behaviour including social and structural inequalities, time pressures, and individual motivations helps the HR professional manage it but avoid being part of it</w:t>
      </w:r>
      <w:r w:rsidR="00F53F4B" w:rsidRPr="00A71754">
        <w:rPr>
          <w:rFonts w:ascii="Times New Roman" w:hAnsi="Times New Roman" w:cs="Times New Roman"/>
          <w:sz w:val="24"/>
          <w:szCs w:val="24"/>
        </w:rPr>
        <w:t>.</w:t>
      </w:r>
      <w:r w:rsidR="008815B4" w:rsidRPr="00A71754">
        <w:rPr>
          <w:rFonts w:ascii="Times New Roman" w:hAnsi="Times New Roman" w:cs="Times New Roman"/>
          <w:sz w:val="24"/>
          <w:szCs w:val="24"/>
        </w:rPr>
        <w:t xml:space="preserve"> </w:t>
      </w:r>
      <w:r w:rsidR="00F53F4B" w:rsidRPr="00A71754">
        <w:rPr>
          <w:rFonts w:ascii="Times New Roman" w:hAnsi="Times New Roman" w:cs="Times New Roman"/>
          <w:sz w:val="24"/>
          <w:szCs w:val="24"/>
        </w:rPr>
        <w:t>To overcome the challenges, it may be useful to use the below model for guidance:</w:t>
      </w:r>
    </w:p>
    <w:p w14:paraId="3746DDAE" w14:textId="5C969248" w:rsidR="00330EAA" w:rsidRPr="00A71754" w:rsidRDefault="005C4360" w:rsidP="00C27D2C">
      <w:pPr>
        <w:spacing w:after="480" w:line="456" w:lineRule="atLeast"/>
        <w:rPr>
          <w:rFonts w:ascii="Times New Roman" w:eastAsia="Times New Roman" w:hAnsi="Times New Roman" w:cs="Times New Roman"/>
          <w:color w:val="222222"/>
          <w:sz w:val="24"/>
          <w:szCs w:val="24"/>
          <w:lang w:eastAsia="en-GB"/>
        </w:rPr>
      </w:pPr>
      <w:r w:rsidRPr="00F53F4B">
        <w:rPr>
          <w:rFonts w:ascii="Times New Roman" w:eastAsia="Times New Roman" w:hAnsi="Times New Roman" w:cs="Times New Roman"/>
          <w:noProof/>
          <w:color w:val="222222"/>
          <w:sz w:val="24"/>
          <w:szCs w:val="24"/>
          <w:lang w:eastAsia="en-GB"/>
        </w:rPr>
        <w:drawing>
          <wp:anchor distT="0" distB="0" distL="114300" distR="114300" simplePos="0" relativeHeight="251661312" behindDoc="0" locked="0" layoutInCell="1" allowOverlap="1" wp14:anchorId="170B6CF2" wp14:editId="6EEEA741">
            <wp:simplePos x="0" y="0"/>
            <wp:positionH relativeFrom="margin">
              <wp:posOffset>1413658</wp:posOffset>
            </wp:positionH>
            <wp:positionV relativeFrom="paragraph">
              <wp:posOffset>174921</wp:posOffset>
            </wp:positionV>
            <wp:extent cx="2743200" cy="3030220"/>
            <wp:effectExtent l="0" t="0" r="0" b="0"/>
            <wp:wrapSquare wrapText="bothSides"/>
            <wp:docPr id="3" name="Picture 3" descr="W170410_JARRETT_FOURMETAPH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170410_JARRETT_FOURMETAPH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303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B7ECFC" w14:textId="4F5F6A51" w:rsidR="00F53F4B" w:rsidRPr="00F53F4B" w:rsidRDefault="00F53F4B" w:rsidP="00F53F4B">
      <w:pPr>
        <w:shd w:val="clear" w:color="auto" w:fill="FFFFFF"/>
        <w:spacing w:after="0" w:line="240" w:lineRule="auto"/>
        <w:rPr>
          <w:rFonts w:ascii="Times New Roman" w:eastAsia="Times New Roman" w:hAnsi="Times New Roman" w:cs="Times New Roman"/>
          <w:color w:val="222222"/>
          <w:sz w:val="24"/>
          <w:szCs w:val="24"/>
          <w:lang w:eastAsia="en-GB"/>
        </w:rPr>
      </w:pPr>
    </w:p>
    <w:p w14:paraId="434254C4" w14:textId="2E98783C" w:rsidR="009C39D8" w:rsidRPr="00A71754" w:rsidRDefault="009C39D8" w:rsidP="00FD06BD">
      <w:pPr>
        <w:rPr>
          <w:rFonts w:ascii="Times New Roman" w:hAnsi="Times New Roman" w:cs="Times New Roman"/>
          <w:sz w:val="24"/>
          <w:szCs w:val="24"/>
        </w:rPr>
      </w:pPr>
    </w:p>
    <w:p w14:paraId="6A94FBBA" w14:textId="526929B3" w:rsidR="00C561CC" w:rsidRPr="00A71754" w:rsidRDefault="00C561CC" w:rsidP="00E178E2">
      <w:pPr>
        <w:rPr>
          <w:rFonts w:ascii="Times New Roman" w:hAnsi="Times New Roman" w:cs="Times New Roman"/>
          <w:sz w:val="24"/>
          <w:szCs w:val="24"/>
        </w:rPr>
      </w:pPr>
    </w:p>
    <w:p w14:paraId="360678C5" w14:textId="77777777" w:rsidR="00F53F4B" w:rsidRPr="00A71754" w:rsidRDefault="00F53F4B"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p>
    <w:p w14:paraId="7EA012EE" w14:textId="77777777" w:rsidR="00F53F4B" w:rsidRPr="00A71754" w:rsidRDefault="00F53F4B"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p>
    <w:p w14:paraId="3C97E90A" w14:textId="77777777" w:rsidR="00F53F4B" w:rsidRPr="00A71754" w:rsidRDefault="00F53F4B"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p>
    <w:p w14:paraId="20AE26F4" w14:textId="77777777" w:rsidR="00F53F4B" w:rsidRPr="00A71754" w:rsidRDefault="00F53F4B"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p>
    <w:p w14:paraId="14811D4C" w14:textId="1230DC3C" w:rsidR="00F53F4B" w:rsidRPr="00A71754" w:rsidRDefault="00F53F4B"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p>
    <w:p w14:paraId="777DB206" w14:textId="2C239448" w:rsidR="00F53F4B" w:rsidRPr="00A71754" w:rsidRDefault="00F53F4B"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p>
    <w:p w14:paraId="4ABB3EFE" w14:textId="77777777" w:rsidR="005015EC" w:rsidRPr="00A71754" w:rsidRDefault="00F53F4B"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r w:rsidRPr="00A71754">
        <w:rPr>
          <w:rFonts w:ascii="Times New Roman" w:eastAsia="Times New Roman" w:hAnsi="Times New Roman" w:cs="Times New Roman"/>
          <w:color w:val="222222"/>
          <w:sz w:val="24"/>
          <w:szCs w:val="24"/>
          <w:lang w:eastAsia="en-GB"/>
        </w:rPr>
        <w:t xml:space="preserve">Firstly, acknowledging that political behaviour takes place and understanding at what level – whether it is on an individual/group level or within the organisation as a whole. </w:t>
      </w:r>
      <w:r w:rsidRPr="00A71754">
        <w:rPr>
          <w:rFonts w:ascii="Times New Roman" w:eastAsia="Times New Roman" w:hAnsi="Times New Roman" w:cs="Times New Roman"/>
          <w:color w:val="222222"/>
          <w:sz w:val="24"/>
          <w:szCs w:val="24"/>
          <w:lang w:eastAsia="en-GB"/>
        </w:rPr>
        <w:t xml:space="preserve">‘The 4 Metaphors of Organisational politics’ describes how we can navigate through the different types of politics based on the level of </w:t>
      </w:r>
      <w:r w:rsidR="008815B4" w:rsidRPr="00A71754">
        <w:rPr>
          <w:rFonts w:ascii="Times New Roman" w:eastAsia="Times New Roman" w:hAnsi="Times New Roman" w:cs="Times New Roman"/>
          <w:color w:val="222222"/>
          <w:sz w:val="24"/>
          <w:szCs w:val="24"/>
          <w:lang w:eastAsia="en-GB"/>
        </w:rPr>
        <w:t>political behaviours</w:t>
      </w:r>
      <w:r w:rsidRPr="00A71754">
        <w:rPr>
          <w:rFonts w:ascii="Times New Roman" w:eastAsia="Times New Roman" w:hAnsi="Times New Roman" w:cs="Times New Roman"/>
          <w:color w:val="222222"/>
          <w:sz w:val="24"/>
          <w:szCs w:val="24"/>
          <w:lang w:eastAsia="en-GB"/>
        </w:rPr>
        <w:t xml:space="preserve"> that have come to light. </w:t>
      </w:r>
      <w:r w:rsidR="00FE5845" w:rsidRPr="00A71754">
        <w:rPr>
          <w:rFonts w:ascii="Times New Roman" w:eastAsia="Times New Roman" w:hAnsi="Times New Roman" w:cs="Times New Roman"/>
          <w:color w:val="222222"/>
          <w:sz w:val="24"/>
          <w:szCs w:val="24"/>
          <w:lang w:eastAsia="en-GB"/>
        </w:rPr>
        <w:t>In brief, working through this model allows HR professionals gain an understanding of what it is the organisation is/could be facing and why the behaviours are occurring. Considering factors such</w:t>
      </w:r>
      <w:r w:rsidR="008815B4" w:rsidRPr="00A71754">
        <w:rPr>
          <w:rFonts w:ascii="Times New Roman" w:eastAsia="Times New Roman" w:hAnsi="Times New Roman" w:cs="Times New Roman"/>
          <w:color w:val="222222"/>
          <w:sz w:val="24"/>
          <w:szCs w:val="24"/>
          <w:lang w:eastAsia="en-GB"/>
        </w:rPr>
        <w:t xml:space="preserve"> </w:t>
      </w:r>
      <w:r w:rsidR="00FE5845" w:rsidRPr="00A71754">
        <w:rPr>
          <w:rFonts w:ascii="Times New Roman" w:eastAsia="Times New Roman" w:hAnsi="Times New Roman" w:cs="Times New Roman"/>
          <w:color w:val="222222"/>
          <w:sz w:val="24"/>
          <w:szCs w:val="24"/>
          <w:lang w:eastAsia="en-GB"/>
        </w:rPr>
        <w:t xml:space="preserve">as </w:t>
      </w:r>
      <w:r w:rsidR="005C4360" w:rsidRPr="00A71754">
        <w:rPr>
          <w:rFonts w:ascii="Times New Roman" w:eastAsia="Times New Roman" w:hAnsi="Times New Roman" w:cs="Times New Roman"/>
          <w:color w:val="222222"/>
          <w:sz w:val="24"/>
          <w:szCs w:val="24"/>
          <w:lang w:eastAsia="en-GB"/>
        </w:rPr>
        <w:t>small groups of people collectively having an opinion and acting upon it and ensuring that managers are aware of it and are able to manage it rather than becoming a part of it.</w:t>
      </w:r>
    </w:p>
    <w:p w14:paraId="37B9B2D6" w14:textId="72CC6DA7" w:rsidR="005015EC" w:rsidRPr="00A71754" w:rsidRDefault="005015EC"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r w:rsidRPr="00A71754">
        <w:rPr>
          <w:rFonts w:ascii="Times New Roman" w:eastAsia="Times New Roman" w:hAnsi="Times New Roman" w:cs="Times New Roman"/>
          <w:color w:val="222222"/>
          <w:sz w:val="24"/>
          <w:szCs w:val="24"/>
          <w:lang w:eastAsia="en-GB"/>
        </w:rPr>
        <w:t>Horn (200</w:t>
      </w:r>
      <w:r w:rsidR="00C97799">
        <w:rPr>
          <w:rFonts w:ascii="Times New Roman" w:eastAsia="Times New Roman" w:hAnsi="Times New Roman" w:cs="Times New Roman"/>
          <w:color w:val="222222"/>
          <w:sz w:val="24"/>
          <w:szCs w:val="24"/>
          <w:lang w:eastAsia="en-GB"/>
        </w:rPr>
        <w:t>9</w:t>
      </w:r>
      <w:r w:rsidRPr="00A71754">
        <w:rPr>
          <w:rFonts w:ascii="Times New Roman" w:eastAsia="Times New Roman" w:hAnsi="Times New Roman" w:cs="Times New Roman"/>
          <w:color w:val="222222"/>
          <w:sz w:val="24"/>
          <w:szCs w:val="24"/>
          <w:lang w:eastAsia="en-GB"/>
        </w:rPr>
        <w:t>) identifies that each person within a team can be described in 1 of the following roles:</w:t>
      </w:r>
    </w:p>
    <w:p w14:paraId="0711A013" w14:textId="77777777" w:rsidR="005015EC" w:rsidRPr="00A71754" w:rsidRDefault="005015EC" w:rsidP="00A71754">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r w:rsidRPr="00A71754">
        <w:rPr>
          <w:rFonts w:ascii="Times New Roman" w:eastAsia="Times New Roman" w:hAnsi="Times New Roman" w:cs="Times New Roman"/>
          <w:color w:val="222222"/>
          <w:sz w:val="24"/>
          <w:szCs w:val="24"/>
          <w:lang w:eastAsia="en-GB"/>
        </w:rPr>
        <w:t>Allies – those who align themselves with a majority of the group and work together to achieve he group objectives.</w:t>
      </w:r>
    </w:p>
    <w:p w14:paraId="00E0A383" w14:textId="44ED7DFB" w:rsidR="008D6D06" w:rsidRPr="00A71754" w:rsidRDefault="005015EC" w:rsidP="00A71754">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r w:rsidRPr="00A71754">
        <w:rPr>
          <w:rFonts w:ascii="Times New Roman" w:eastAsia="Times New Roman" w:hAnsi="Times New Roman" w:cs="Times New Roman"/>
          <w:color w:val="222222"/>
          <w:sz w:val="24"/>
          <w:szCs w:val="24"/>
          <w:lang w:eastAsia="en-GB"/>
        </w:rPr>
        <w:t>Bedfellows– only align with members of the team if they believe it will benefit them personally in the long run and can be susceptible to changing their group alliance</w:t>
      </w:r>
      <w:r w:rsidR="008D6D06" w:rsidRPr="00A71754">
        <w:rPr>
          <w:rFonts w:ascii="Times New Roman" w:eastAsia="Times New Roman" w:hAnsi="Times New Roman" w:cs="Times New Roman"/>
          <w:color w:val="222222"/>
          <w:sz w:val="24"/>
          <w:szCs w:val="24"/>
          <w:lang w:eastAsia="en-GB"/>
        </w:rPr>
        <w:t>s</w:t>
      </w:r>
    </w:p>
    <w:p w14:paraId="08FF9F94" w14:textId="4EEED0FB" w:rsidR="005015EC" w:rsidRPr="00A71754" w:rsidRDefault="008D6D06" w:rsidP="00A71754">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r w:rsidRPr="00A71754">
        <w:rPr>
          <w:rFonts w:ascii="Times New Roman" w:eastAsia="Times New Roman" w:hAnsi="Times New Roman" w:cs="Times New Roman"/>
          <w:color w:val="222222"/>
          <w:sz w:val="24"/>
          <w:szCs w:val="24"/>
          <w:lang w:eastAsia="en-GB"/>
        </w:rPr>
        <w:t>Fence – sitters – tend to stay neutral and not offer their opinion even when the team is ‘under attack’.</w:t>
      </w:r>
    </w:p>
    <w:p w14:paraId="3AD40A65" w14:textId="3B6DB5A3" w:rsidR="008D6D06" w:rsidRPr="00A71754" w:rsidRDefault="008D6D06" w:rsidP="00A71754">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r w:rsidRPr="00A71754">
        <w:rPr>
          <w:rFonts w:ascii="Times New Roman" w:eastAsia="Times New Roman" w:hAnsi="Times New Roman" w:cs="Times New Roman"/>
          <w:color w:val="222222"/>
          <w:sz w:val="24"/>
          <w:szCs w:val="24"/>
          <w:lang w:eastAsia="en-GB"/>
        </w:rPr>
        <w:t>Opponents – are openly vocal about their disagreements with the team’s objectives and will encourage discussion which can have a negative effect on the team and it’s aims.</w:t>
      </w:r>
    </w:p>
    <w:p w14:paraId="033EEDAC" w14:textId="2491B122" w:rsidR="008D6D06" w:rsidRPr="00A71754" w:rsidRDefault="008D6D06" w:rsidP="00A71754">
      <w:pPr>
        <w:pStyle w:val="ListParagraph"/>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r w:rsidRPr="00A71754">
        <w:rPr>
          <w:rFonts w:ascii="Times New Roman" w:eastAsia="Times New Roman" w:hAnsi="Times New Roman" w:cs="Times New Roman"/>
          <w:color w:val="222222"/>
          <w:sz w:val="24"/>
          <w:szCs w:val="24"/>
          <w:lang w:eastAsia="en-GB"/>
        </w:rPr>
        <w:lastRenderedPageBreak/>
        <w:t>Adversaries – commonly challenge the work of the team and can even sabotage its work</w:t>
      </w:r>
    </w:p>
    <w:p w14:paraId="6BFC4A9F" w14:textId="426713EC" w:rsidR="00F53F4B" w:rsidRPr="00A71754" w:rsidRDefault="005C4360" w:rsidP="00330EAA">
      <w:pPr>
        <w:shd w:val="clear" w:color="auto" w:fill="FFFFFF"/>
        <w:spacing w:before="100" w:beforeAutospacing="1" w:after="100" w:afterAutospacing="1" w:line="240" w:lineRule="auto"/>
        <w:rPr>
          <w:rFonts w:ascii="Times New Roman" w:eastAsia="Times New Roman" w:hAnsi="Times New Roman" w:cs="Times New Roman"/>
          <w:color w:val="222222"/>
          <w:sz w:val="24"/>
          <w:szCs w:val="24"/>
          <w:lang w:eastAsia="en-GB"/>
        </w:rPr>
      </w:pPr>
      <w:r w:rsidRPr="00A71754">
        <w:rPr>
          <w:rFonts w:ascii="Times New Roman" w:eastAsia="Times New Roman" w:hAnsi="Times New Roman" w:cs="Times New Roman"/>
          <w:color w:val="222222"/>
          <w:sz w:val="24"/>
          <w:szCs w:val="24"/>
          <w:lang w:eastAsia="en-GB"/>
        </w:rPr>
        <w:t xml:space="preserve">The truth is, political behaviours will always exist in an organisation, it is how we enable managers to </w:t>
      </w:r>
      <w:r w:rsidR="008D6D06" w:rsidRPr="00A71754">
        <w:rPr>
          <w:rFonts w:ascii="Times New Roman" w:eastAsia="Times New Roman" w:hAnsi="Times New Roman" w:cs="Times New Roman"/>
          <w:color w:val="222222"/>
          <w:sz w:val="24"/>
          <w:szCs w:val="24"/>
          <w:lang w:eastAsia="en-GB"/>
        </w:rPr>
        <w:t>understand</w:t>
      </w:r>
      <w:r w:rsidRPr="00A71754">
        <w:rPr>
          <w:rFonts w:ascii="Times New Roman" w:eastAsia="Times New Roman" w:hAnsi="Times New Roman" w:cs="Times New Roman"/>
          <w:color w:val="222222"/>
          <w:sz w:val="24"/>
          <w:szCs w:val="24"/>
          <w:lang w:eastAsia="en-GB"/>
        </w:rPr>
        <w:t xml:space="preserve"> it </w:t>
      </w:r>
      <w:r w:rsidR="008434E8">
        <w:rPr>
          <w:rFonts w:ascii="Times New Roman" w:eastAsia="Times New Roman" w:hAnsi="Times New Roman" w:cs="Times New Roman"/>
          <w:color w:val="222222"/>
          <w:sz w:val="24"/>
          <w:szCs w:val="24"/>
          <w:lang w:eastAsia="en-GB"/>
        </w:rPr>
        <w:t>that is important.</w:t>
      </w:r>
    </w:p>
    <w:p w14:paraId="455CFD8D" w14:textId="6D6A7DE6" w:rsidR="00530C7F" w:rsidRDefault="00530C7F" w:rsidP="00E178E2">
      <w:pPr>
        <w:rPr>
          <w:rFonts w:ascii="Guardian" w:eastAsia="Times New Roman" w:hAnsi="Guardian" w:cs="Times New Roman"/>
          <w:color w:val="222222"/>
          <w:sz w:val="24"/>
          <w:szCs w:val="24"/>
          <w:lang w:eastAsia="en-GB"/>
        </w:rPr>
      </w:pPr>
    </w:p>
    <w:p w14:paraId="745C2223" w14:textId="0D969FF7" w:rsidR="00FE5845" w:rsidRDefault="00FE5845" w:rsidP="00E178E2">
      <w:pPr>
        <w:rPr>
          <w:rFonts w:ascii="Times New Roman" w:hAnsi="Times New Roman" w:cs="Times New Roman"/>
          <w:sz w:val="24"/>
        </w:rPr>
      </w:pPr>
    </w:p>
    <w:p w14:paraId="777659F3" w14:textId="257EDED8" w:rsidR="003A023F" w:rsidRDefault="003A023F" w:rsidP="00A94501">
      <w:pPr>
        <w:rPr>
          <w:rFonts w:ascii="Times New Roman" w:hAnsi="Times New Roman" w:cs="Times New Roman"/>
          <w:sz w:val="24"/>
        </w:rPr>
      </w:pPr>
    </w:p>
    <w:p w14:paraId="0F37D372" w14:textId="77777777" w:rsidR="00F30716" w:rsidRDefault="00F30716" w:rsidP="00A94501">
      <w:pPr>
        <w:rPr>
          <w:rFonts w:ascii="Times New Roman" w:hAnsi="Times New Roman" w:cs="Times New Roman"/>
          <w:sz w:val="24"/>
        </w:rPr>
      </w:pPr>
    </w:p>
    <w:p w14:paraId="630853AB" w14:textId="517EBEDB" w:rsidR="003A023F" w:rsidRDefault="003A023F" w:rsidP="00A94501">
      <w:pPr>
        <w:rPr>
          <w:rFonts w:ascii="Times New Roman" w:hAnsi="Times New Roman" w:cs="Times New Roman"/>
          <w:sz w:val="24"/>
        </w:rPr>
      </w:pPr>
    </w:p>
    <w:p w14:paraId="066CBB71" w14:textId="145F9666" w:rsidR="003A023F" w:rsidRDefault="003A023F" w:rsidP="00A94501">
      <w:pPr>
        <w:rPr>
          <w:rFonts w:ascii="Times New Roman" w:hAnsi="Times New Roman" w:cs="Times New Roman"/>
          <w:sz w:val="24"/>
        </w:rPr>
      </w:pPr>
    </w:p>
    <w:p w14:paraId="3219914F" w14:textId="19E85DC4" w:rsidR="003A023F" w:rsidRDefault="003A023F" w:rsidP="00A94501">
      <w:pPr>
        <w:rPr>
          <w:rFonts w:ascii="Times New Roman" w:hAnsi="Times New Roman" w:cs="Times New Roman"/>
          <w:sz w:val="24"/>
        </w:rPr>
      </w:pPr>
    </w:p>
    <w:p w14:paraId="0261E86C" w14:textId="011E1DE7" w:rsidR="003A023F" w:rsidRDefault="003A023F" w:rsidP="00A94501">
      <w:pPr>
        <w:rPr>
          <w:rFonts w:ascii="Times New Roman" w:hAnsi="Times New Roman" w:cs="Times New Roman"/>
          <w:sz w:val="24"/>
        </w:rPr>
      </w:pPr>
    </w:p>
    <w:p w14:paraId="462D1035" w14:textId="77777777" w:rsidR="00944FBC" w:rsidRDefault="00944FBC" w:rsidP="00A94501">
      <w:pPr>
        <w:rPr>
          <w:rFonts w:ascii="Times New Roman" w:hAnsi="Times New Roman" w:cs="Times New Roman"/>
          <w:sz w:val="24"/>
        </w:rPr>
      </w:pPr>
    </w:p>
    <w:p w14:paraId="5675F371" w14:textId="77777777" w:rsidR="00944FBC" w:rsidRDefault="00944FBC" w:rsidP="00A94501">
      <w:pPr>
        <w:rPr>
          <w:rFonts w:ascii="Times New Roman" w:hAnsi="Times New Roman" w:cs="Times New Roman"/>
          <w:sz w:val="24"/>
        </w:rPr>
      </w:pPr>
    </w:p>
    <w:p w14:paraId="24F86C66" w14:textId="77777777" w:rsidR="00944FBC" w:rsidRDefault="00944FBC" w:rsidP="00A94501">
      <w:pPr>
        <w:rPr>
          <w:rFonts w:ascii="Times New Roman" w:hAnsi="Times New Roman" w:cs="Times New Roman"/>
          <w:sz w:val="24"/>
        </w:rPr>
      </w:pPr>
    </w:p>
    <w:p w14:paraId="20D82FEC" w14:textId="77777777" w:rsidR="00944FBC" w:rsidRDefault="00944FBC" w:rsidP="00A94501">
      <w:pPr>
        <w:rPr>
          <w:rFonts w:ascii="Times New Roman" w:hAnsi="Times New Roman" w:cs="Times New Roman"/>
          <w:sz w:val="24"/>
        </w:rPr>
      </w:pPr>
    </w:p>
    <w:p w14:paraId="15F960D7" w14:textId="77777777" w:rsidR="00944FBC" w:rsidRDefault="00944FBC" w:rsidP="00A94501">
      <w:pPr>
        <w:rPr>
          <w:rFonts w:ascii="Times New Roman" w:hAnsi="Times New Roman" w:cs="Times New Roman"/>
          <w:sz w:val="24"/>
        </w:rPr>
      </w:pPr>
    </w:p>
    <w:p w14:paraId="240E0D44" w14:textId="77777777" w:rsidR="00944FBC" w:rsidRDefault="00944FBC" w:rsidP="00A94501">
      <w:pPr>
        <w:rPr>
          <w:rFonts w:ascii="Times New Roman" w:hAnsi="Times New Roman" w:cs="Times New Roman"/>
          <w:sz w:val="24"/>
        </w:rPr>
      </w:pPr>
    </w:p>
    <w:p w14:paraId="3C61A26A" w14:textId="77777777" w:rsidR="00944FBC" w:rsidRDefault="00944FBC" w:rsidP="00A94501">
      <w:pPr>
        <w:rPr>
          <w:rFonts w:ascii="Times New Roman" w:hAnsi="Times New Roman" w:cs="Times New Roman"/>
          <w:sz w:val="24"/>
        </w:rPr>
      </w:pPr>
    </w:p>
    <w:p w14:paraId="13476AEC" w14:textId="77777777" w:rsidR="00944FBC" w:rsidRDefault="00944FBC" w:rsidP="00A94501">
      <w:pPr>
        <w:rPr>
          <w:rFonts w:ascii="Times New Roman" w:hAnsi="Times New Roman" w:cs="Times New Roman"/>
          <w:sz w:val="24"/>
        </w:rPr>
      </w:pPr>
    </w:p>
    <w:p w14:paraId="10CCCBA3" w14:textId="77777777" w:rsidR="00944FBC" w:rsidRDefault="00944FBC" w:rsidP="00A94501">
      <w:pPr>
        <w:rPr>
          <w:rFonts w:ascii="Times New Roman" w:hAnsi="Times New Roman" w:cs="Times New Roman"/>
          <w:sz w:val="24"/>
        </w:rPr>
      </w:pPr>
    </w:p>
    <w:p w14:paraId="52C092F4" w14:textId="77777777" w:rsidR="00944FBC" w:rsidRDefault="00944FBC" w:rsidP="00A94501">
      <w:pPr>
        <w:rPr>
          <w:rFonts w:ascii="Times New Roman" w:hAnsi="Times New Roman" w:cs="Times New Roman"/>
          <w:sz w:val="24"/>
        </w:rPr>
      </w:pPr>
    </w:p>
    <w:p w14:paraId="66AE4EA0" w14:textId="77777777" w:rsidR="00944FBC" w:rsidRDefault="00944FBC" w:rsidP="00A94501">
      <w:pPr>
        <w:rPr>
          <w:rFonts w:ascii="Times New Roman" w:hAnsi="Times New Roman" w:cs="Times New Roman"/>
          <w:sz w:val="24"/>
        </w:rPr>
      </w:pPr>
    </w:p>
    <w:p w14:paraId="74BF3C10" w14:textId="77777777" w:rsidR="00944FBC" w:rsidRDefault="00944FBC" w:rsidP="00A94501">
      <w:pPr>
        <w:rPr>
          <w:rFonts w:ascii="Times New Roman" w:hAnsi="Times New Roman" w:cs="Times New Roman"/>
          <w:sz w:val="24"/>
        </w:rPr>
      </w:pPr>
    </w:p>
    <w:p w14:paraId="5772073B" w14:textId="77777777" w:rsidR="00944FBC" w:rsidRDefault="00944FBC" w:rsidP="00A94501">
      <w:pPr>
        <w:rPr>
          <w:rFonts w:ascii="Times New Roman" w:hAnsi="Times New Roman" w:cs="Times New Roman"/>
          <w:sz w:val="24"/>
        </w:rPr>
      </w:pPr>
    </w:p>
    <w:p w14:paraId="3E359578" w14:textId="77777777" w:rsidR="00944FBC" w:rsidRDefault="00944FBC" w:rsidP="00A94501">
      <w:pPr>
        <w:rPr>
          <w:rFonts w:ascii="Times New Roman" w:hAnsi="Times New Roman" w:cs="Times New Roman"/>
          <w:sz w:val="24"/>
        </w:rPr>
      </w:pPr>
    </w:p>
    <w:p w14:paraId="197243FA" w14:textId="77777777" w:rsidR="00944FBC" w:rsidRDefault="00944FBC" w:rsidP="00A94501">
      <w:pPr>
        <w:rPr>
          <w:rFonts w:ascii="Times New Roman" w:hAnsi="Times New Roman" w:cs="Times New Roman"/>
          <w:sz w:val="24"/>
        </w:rPr>
      </w:pPr>
    </w:p>
    <w:p w14:paraId="41453795" w14:textId="77777777" w:rsidR="00944FBC" w:rsidRDefault="00944FBC" w:rsidP="00A94501">
      <w:pPr>
        <w:rPr>
          <w:rFonts w:ascii="Times New Roman" w:hAnsi="Times New Roman" w:cs="Times New Roman"/>
          <w:sz w:val="24"/>
        </w:rPr>
      </w:pPr>
    </w:p>
    <w:p w14:paraId="13DC49C6" w14:textId="77777777" w:rsidR="00944FBC" w:rsidRDefault="00944FBC" w:rsidP="00A94501">
      <w:pPr>
        <w:rPr>
          <w:rFonts w:ascii="Times New Roman" w:hAnsi="Times New Roman" w:cs="Times New Roman"/>
          <w:sz w:val="24"/>
        </w:rPr>
      </w:pPr>
    </w:p>
    <w:p w14:paraId="76BCC132" w14:textId="77777777" w:rsidR="00944FBC" w:rsidRDefault="00944FBC" w:rsidP="00A94501">
      <w:pPr>
        <w:rPr>
          <w:rFonts w:ascii="Times New Roman" w:hAnsi="Times New Roman" w:cs="Times New Roman"/>
          <w:sz w:val="24"/>
        </w:rPr>
      </w:pPr>
    </w:p>
    <w:p w14:paraId="0744219B" w14:textId="77777777" w:rsidR="009D4103" w:rsidRDefault="009D4103" w:rsidP="00A94501">
      <w:pPr>
        <w:rPr>
          <w:rFonts w:ascii="Times New Roman" w:hAnsi="Times New Roman" w:cs="Times New Roman"/>
          <w:sz w:val="24"/>
          <w:u w:val="single"/>
        </w:rPr>
      </w:pPr>
    </w:p>
    <w:p w14:paraId="01B74CCE" w14:textId="4D8F2325" w:rsidR="00B330FE" w:rsidRDefault="00944FBC" w:rsidP="00A94501">
      <w:pPr>
        <w:rPr>
          <w:rFonts w:ascii="Times New Roman" w:hAnsi="Times New Roman" w:cs="Times New Roman"/>
          <w:sz w:val="24"/>
          <w:u w:val="single"/>
        </w:rPr>
      </w:pPr>
      <w:r w:rsidRPr="00944FBC">
        <w:rPr>
          <w:rFonts w:ascii="Times New Roman" w:hAnsi="Times New Roman" w:cs="Times New Roman"/>
          <w:sz w:val="24"/>
          <w:u w:val="single"/>
        </w:rPr>
        <w:lastRenderedPageBreak/>
        <w:t>Bibliography</w:t>
      </w:r>
    </w:p>
    <w:p w14:paraId="1A5BF032" w14:textId="77777777" w:rsidR="00944FBC" w:rsidRPr="00944FBC" w:rsidRDefault="00944FBC" w:rsidP="00A94501">
      <w:pPr>
        <w:rPr>
          <w:rFonts w:ascii="Times New Roman" w:hAnsi="Times New Roman" w:cs="Times New Roman"/>
          <w:sz w:val="24"/>
          <w:u w:val="single"/>
        </w:rPr>
      </w:pPr>
    </w:p>
    <w:p w14:paraId="4682C173" w14:textId="541A72CC" w:rsidR="003A023F" w:rsidRDefault="00B330FE" w:rsidP="00A94501">
      <w:pPr>
        <w:rPr>
          <w:rFonts w:ascii="Times New Roman" w:hAnsi="Times New Roman" w:cs="Times New Roman"/>
          <w:sz w:val="24"/>
        </w:rPr>
      </w:pPr>
      <w:r w:rsidRPr="00C97799">
        <w:rPr>
          <w:rStyle w:val="Hyperlink"/>
          <w:rFonts w:ascii="Times New Roman" w:hAnsi="Times New Roman" w:cs="Times New Roman"/>
          <w:color w:val="auto"/>
          <w:sz w:val="24"/>
          <w:u w:val="none"/>
        </w:rPr>
        <w:t xml:space="preserve">Chartered </w:t>
      </w:r>
      <w:r w:rsidR="00C97799" w:rsidRPr="00C97799">
        <w:rPr>
          <w:rStyle w:val="Hyperlink"/>
          <w:rFonts w:ascii="Times New Roman" w:hAnsi="Times New Roman" w:cs="Times New Roman"/>
          <w:color w:val="auto"/>
          <w:sz w:val="24"/>
          <w:u w:val="none"/>
        </w:rPr>
        <w:t>Institute</w:t>
      </w:r>
      <w:r w:rsidRPr="00C97799">
        <w:rPr>
          <w:rStyle w:val="Hyperlink"/>
          <w:rFonts w:ascii="Times New Roman" w:hAnsi="Times New Roman" w:cs="Times New Roman"/>
          <w:color w:val="auto"/>
          <w:sz w:val="24"/>
          <w:u w:val="none"/>
        </w:rPr>
        <w:t xml:space="preserve"> of Personnel Development (2018) </w:t>
      </w:r>
      <w:r w:rsidRPr="00C97799">
        <w:rPr>
          <w:rStyle w:val="Hyperlink"/>
          <w:rFonts w:ascii="Times New Roman" w:hAnsi="Times New Roman" w:cs="Times New Roman"/>
          <w:i/>
          <w:color w:val="auto"/>
          <w:sz w:val="24"/>
          <w:u w:val="none"/>
        </w:rPr>
        <w:t>Organisation Development.</w:t>
      </w:r>
      <w:r w:rsidRPr="00C97799">
        <w:rPr>
          <w:rStyle w:val="Hyperlink"/>
          <w:rFonts w:ascii="Times New Roman" w:hAnsi="Times New Roman" w:cs="Times New Roman"/>
          <w:color w:val="auto"/>
          <w:sz w:val="24"/>
          <w:u w:val="none"/>
        </w:rPr>
        <w:t xml:space="preserve"> </w:t>
      </w:r>
      <w:r w:rsidR="00C97799" w:rsidRPr="00C97799">
        <w:rPr>
          <w:rStyle w:val="Hyperlink"/>
          <w:rFonts w:ascii="Times New Roman" w:hAnsi="Times New Roman" w:cs="Times New Roman"/>
          <w:color w:val="auto"/>
          <w:sz w:val="24"/>
          <w:u w:val="none"/>
        </w:rPr>
        <w:t xml:space="preserve">[online] Available at: </w:t>
      </w:r>
      <w:hyperlink r:id="rId10" w:history="1">
        <w:r w:rsidR="00C97799" w:rsidRPr="00C97799">
          <w:rPr>
            <w:rStyle w:val="Hyperlink"/>
            <w:rFonts w:ascii="Times New Roman" w:hAnsi="Times New Roman" w:cs="Times New Roman"/>
            <w:color w:val="auto"/>
            <w:sz w:val="24"/>
            <w:u w:val="none"/>
          </w:rPr>
          <w:t>https://www</w:t>
        </w:r>
        <w:r w:rsidR="00C97799" w:rsidRPr="00C97799">
          <w:rPr>
            <w:rStyle w:val="Hyperlink"/>
            <w:rFonts w:ascii="Times New Roman" w:hAnsi="Times New Roman" w:cs="Times New Roman"/>
            <w:color w:val="auto"/>
            <w:sz w:val="24"/>
            <w:u w:val="none"/>
          </w:rPr>
          <w:t>.</w:t>
        </w:r>
        <w:r w:rsidR="00C97799" w:rsidRPr="00C97799">
          <w:rPr>
            <w:rStyle w:val="Hyperlink"/>
            <w:rFonts w:ascii="Times New Roman" w:hAnsi="Times New Roman" w:cs="Times New Roman"/>
            <w:color w:val="auto"/>
            <w:sz w:val="24"/>
            <w:u w:val="none"/>
          </w:rPr>
          <w:t>cipd.co.uk/knowledge/strategy/organisational-development/factsheet</w:t>
        </w:r>
      </w:hyperlink>
      <w:r w:rsidR="003A023F" w:rsidRPr="00C97799">
        <w:rPr>
          <w:rFonts w:ascii="Times New Roman" w:hAnsi="Times New Roman" w:cs="Times New Roman"/>
          <w:sz w:val="24"/>
        </w:rPr>
        <w:t xml:space="preserve"> </w:t>
      </w:r>
      <w:r w:rsidR="00C97799" w:rsidRPr="00C97799">
        <w:rPr>
          <w:rFonts w:ascii="Times New Roman" w:hAnsi="Times New Roman" w:cs="Times New Roman"/>
          <w:sz w:val="24"/>
        </w:rPr>
        <w:t xml:space="preserve">(Accessed 16th November 2018). </w:t>
      </w:r>
    </w:p>
    <w:p w14:paraId="15B2E4A3" w14:textId="77777777" w:rsidR="00944FBC" w:rsidRPr="00C97799" w:rsidRDefault="00944FBC" w:rsidP="00A94501">
      <w:pPr>
        <w:rPr>
          <w:rFonts w:ascii="Times New Roman" w:hAnsi="Times New Roman" w:cs="Times New Roman"/>
          <w:sz w:val="24"/>
        </w:rPr>
      </w:pPr>
    </w:p>
    <w:p w14:paraId="557FB4A2" w14:textId="0D7F5CFE" w:rsidR="00944FBC" w:rsidRDefault="00944FBC" w:rsidP="00944FBC">
      <w:pPr>
        <w:rPr>
          <w:rFonts w:ascii="Times New Roman" w:hAnsi="Times New Roman" w:cs="Times New Roman"/>
          <w:sz w:val="24"/>
        </w:rPr>
      </w:pPr>
      <w:r>
        <w:rPr>
          <w:rFonts w:ascii="Times New Roman" w:hAnsi="Times New Roman" w:cs="Times New Roman"/>
          <w:sz w:val="24"/>
        </w:rPr>
        <w:t xml:space="preserve">Horn, R. (2009) </w:t>
      </w:r>
      <w:r w:rsidRPr="00B330FE">
        <w:rPr>
          <w:rFonts w:ascii="Times New Roman" w:hAnsi="Times New Roman" w:cs="Times New Roman"/>
          <w:i/>
          <w:sz w:val="24"/>
        </w:rPr>
        <w:t>The business skills Handboo</w:t>
      </w:r>
      <w:r>
        <w:rPr>
          <w:rFonts w:ascii="Times New Roman" w:hAnsi="Times New Roman" w:cs="Times New Roman"/>
          <w:i/>
          <w:sz w:val="24"/>
        </w:rPr>
        <w:t xml:space="preserve">k. </w:t>
      </w:r>
      <w:r>
        <w:rPr>
          <w:rFonts w:ascii="Times New Roman" w:hAnsi="Times New Roman" w:cs="Times New Roman"/>
          <w:sz w:val="24"/>
        </w:rPr>
        <w:t>Chartered Institute of Personnel and Development. London: The Broadway.</w:t>
      </w:r>
    </w:p>
    <w:p w14:paraId="6A1F4241" w14:textId="77777777" w:rsidR="00944FBC" w:rsidRPr="00C97799" w:rsidRDefault="00944FBC" w:rsidP="00944FBC">
      <w:pPr>
        <w:rPr>
          <w:rFonts w:ascii="Times New Roman" w:hAnsi="Times New Roman" w:cs="Times New Roman"/>
          <w:sz w:val="24"/>
        </w:rPr>
      </w:pPr>
    </w:p>
    <w:p w14:paraId="1F417B40" w14:textId="5F885DB2" w:rsidR="00944FBC" w:rsidRPr="00944FBC" w:rsidRDefault="00944FBC" w:rsidP="00944FBC">
      <w:pPr>
        <w:spacing w:after="0" w:line="216" w:lineRule="auto"/>
        <w:contextualSpacing/>
        <w:rPr>
          <w:rFonts w:ascii="Times New Roman" w:eastAsia="+mn-ea" w:hAnsi="Times New Roman" w:cs="Times New Roman"/>
          <w:kern w:val="24"/>
          <w:sz w:val="24"/>
          <w:szCs w:val="24"/>
          <w:lang w:eastAsia="en-GB"/>
        </w:rPr>
      </w:pPr>
      <w:r w:rsidRPr="00C97799">
        <w:rPr>
          <w:rFonts w:ascii="Times New Roman" w:eastAsia="+mn-ea" w:hAnsi="Times New Roman" w:cs="Times New Roman"/>
          <w:kern w:val="24"/>
          <w:sz w:val="24"/>
          <w:szCs w:val="24"/>
          <w:lang w:eastAsia="en-GB"/>
        </w:rPr>
        <w:t xml:space="preserve">Huczynski, A. A. &amp; Buchanan, D. A. (2010) </w:t>
      </w:r>
      <w:r w:rsidRPr="00C97799">
        <w:rPr>
          <w:rFonts w:ascii="Times New Roman" w:eastAsia="+mn-ea" w:hAnsi="Times New Roman" w:cs="Times New Roman"/>
          <w:i/>
          <w:iCs/>
          <w:kern w:val="24"/>
          <w:sz w:val="24"/>
          <w:szCs w:val="24"/>
          <w:lang w:eastAsia="en-GB"/>
        </w:rPr>
        <w:t>Organizational Behaviour</w:t>
      </w:r>
      <w:r w:rsidRPr="00C97799">
        <w:rPr>
          <w:rFonts w:ascii="Times New Roman" w:eastAsia="+mn-ea" w:hAnsi="Times New Roman" w:cs="Times New Roman"/>
          <w:kern w:val="24"/>
          <w:sz w:val="24"/>
          <w:szCs w:val="24"/>
          <w:lang w:eastAsia="en-GB"/>
        </w:rPr>
        <w:t>. 7</w:t>
      </w:r>
      <w:proofErr w:type="spellStart"/>
      <w:r w:rsidRPr="00C97799">
        <w:rPr>
          <w:rFonts w:ascii="Times New Roman" w:eastAsia="+mn-ea" w:hAnsi="Times New Roman" w:cs="Times New Roman"/>
          <w:kern w:val="24"/>
          <w:position w:val="14"/>
          <w:sz w:val="24"/>
          <w:szCs w:val="24"/>
          <w:vertAlign w:val="superscript"/>
          <w:lang w:eastAsia="en-GB"/>
        </w:rPr>
        <w:t>th</w:t>
      </w:r>
      <w:proofErr w:type="spellEnd"/>
      <w:r w:rsidRPr="00C97799">
        <w:rPr>
          <w:rFonts w:ascii="Times New Roman" w:eastAsia="+mn-ea" w:hAnsi="Times New Roman" w:cs="Times New Roman"/>
          <w:kern w:val="24"/>
          <w:sz w:val="24"/>
          <w:szCs w:val="24"/>
          <w:lang w:eastAsia="en-GB"/>
        </w:rPr>
        <w:t xml:space="preserve"> edition. London: FT/Prentice Hall.</w:t>
      </w:r>
    </w:p>
    <w:p w14:paraId="5E6EA368" w14:textId="2C72A183" w:rsidR="00944FBC" w:rsidRDefault="00944FBC" w:rsidP="00A94501">
      <w:pPr>
        <w:rPr>
          <w:rFonts w:ascii="Times New Roman" w:hAnsi="Times New Roman" w:cs="Times New Roman"/>
          <w:sz w:val="24"/>
        </w:rPr>
      </w:pPr>
    </w:p>
    <w:p w14:paraId="44AAD9DC" w14:textId="63DE1903" w:rsidR="00944FBC" w:rsidRDefault="00944FBC" w:rsidP="00A94501">
      <w:pPr>
        <w:rPr>
          <w:rStyle w:val="Hyperlink"/>
          <w:rFonts w:ascii="Times New Roman" w:hAnsi="Times New Roman" w:cs="Times New Roman"/>
          <w:color w:val="auto"/>
          <w:sz w:val="24"/>
          <w:u w:val="none"/>
        </w:rPr>
      </w:pPr>
      <w:r w:rsidRPr="00C97799">
        <w:rPr>
          <w:rStyle w:val="Hyperlink"/>
          <w:rFonts w:ascii="Times New Roman" w:hAnsi="Times New Roman" w:cs="Times New Roman"/>
          <w:color w:val="auto"/>
          <w:sz w:val="24"/>
          <w:u w:val="none"/>
        </w:rPr>
        <w:t xml:space="preserve">Michael Jarrett (2017) </w:t>
      </w:r>
      <w:r w:rsidRPr="00C97799">
        <w:rPr>
          <w:rStyle w:val="Hyperlink"/>
          <w:rFonts w:ascii="Times New Roman" w:hAnsi="Times New Roman" w:cs="Times New Roman"/>
          <w:i/>
          <w:color w:val="auto"/>
          <w:sz w:val="24"/>
          <w:u w:val="none"/>
        </w:rPr>
        <w:t xml:space="preserve">The 4 types of Organizational Politics </w:t>
      </w:r>
      <w:r>
        <w:rPr>
          <w:rStyle w:val="Hyperlink"/>
          <w:rFonts w:ascii="Times New Roman" w:hAnsi="Times New Roman" w:cs="Times New Roman"/>
          <w:color w:val="auto"/>
          <w:sz w:val="24"/>
          <w:u w:val="none"/>
        </w:rPr>
        <w:t xml:space="preserve">[online] Available at: </w:t>
      </w:r>
      <w:r w:rsidRPr="00C97799">
        <w:rPr>
          <w:rStyle w:val="Hyperlink"/>
          <w:rFonts w:ascii="Times New Roman" w:hAnsi="Times New Roman" w:cs="Times New Roman"/>
          <w:color w:val="auto"/>
          <w:sz w:val="24"/>
          <w:u w:val="none"/>
        </w:rPr>
        <w:t xml:space="preserve"> </w:t>
      </w:r>
      <w:hyperlink r:id="rId11" w:history="1">
        <w:r w:rsidRPr="00C97799">
          <w:rPr>
            <w:rStyle w:val="Hyperlink"/>
            <w:rFonts w:ascii="Times New Roman" w:hAnsi="Times New Roman" w:cs="Times New Roman"/>
            <w:color w:val="auto"/>
            <w:sz w:val="24"/>
            <w:u w:val="none"/>
          </w:rPr>
          <w:t>https://hbr.org/2017/04/the-4-types-of-organizational-politics</w:t>
        </w:r>
      </w:hyperlink>
      <w:r w:rsidRPr="00C97799">
        <w:rPr>
          <w:rFonts w:ascii="Times New Roman" w:hAnsi="Times New Roman" w:cs="Times New Roman"/>
          <w:sz w:val="24"/>
        </w:rPr>
        <w:t xml:space="preserve"> </w:t>
      </w:r>
      <w:r>
        <w:rPr>
          <w:rFonts w:ascii="Times New Roman" w:hAnsi="Times New Roman" w:cs="Times New Roman"/>
          <w:sz w:val="24"/>
        </w:rPr>
        <w:t>(Accessed 18</w:t>
      </w:r>
      <w:r w:rsidRPr="00C97799">
        <w:rPr>
          <w:rFonts w:ascii="Times New Roman" w:hAnsi="Times New Roman" w:cs="Times New Roman"/>
          <w:sz w:val="24"/>
          <w:vertAlign w:val="superscript"/>
        </w:rPr>
        <w:t>th</w:t>
      </w:r>
      <w:r>
        <w:rPr>
          <w:rFonts w:ascii="Times New Roman" w:hAnsi="Times New Roman" w:cs="Times New Roman"/>
          <w:sz w:val="24"/>
        </w:rPr>
        <w:t xml:space="preserve"> November 2018). </w:t>
      </w:r>
    </w:p>
    <w:p w14:paraId="5A726C1E" w14:textId="77777777" w:rsidR="00944FBC" w:rsidRPr="00C97799" w:rsidRDefault="00944FBC" w:rsidP="00A94501">
      <w:pPr>
        <w:rPr>
          <w:rFonts w:ascii="Times New Roman" w:hAnsi="Times New Roman" w:cs="Times New Roman"/>
          <w:sz w:val="24"/>
        </w:rPr>
      </w:pPr>
    </w:p>
    <w:p w14:paraId="5E4F4030" w14:textId="4E2B7990" w:rsidR="003A023F" w:rsidRPr="00C97799" w:rsidRDefault="00C97799" w:rsidP="00A94501">
      <w:pPr>
        <w:rPr>
          <w:rFonts w:ascii="Times New Roman" w:hAnsi="Times New Roman" w:cs="Times New Roman"/>
          <w:sz w:val="24"/>
        </w:rPr>
      </w:pPr>
      <w:r w:rsidRPr="00C97799">
        <w:rPr>
          <w:rStyle w:val="Hyperlink"/>
          <w:rFonts w:ascii="Times New Roman" w:hAnsi="Times New Roman" w:cs="Times New Roman"/>
          <w:color w:val="auto"/>
          <w:sz w:val="24"/>
          <w:u w:val="none"/>
        </w:rPr>
        <w:t xml:space="preserve">Mind Tools (2018) </w:t>
      </w:r>
      <w:r w:rsidRPr="00C97799">
        <w:rPr>
          <w:rStyle w:val="Hyperlink"/>
          <w:rFonts w:ascii="Times New Roman" w:hAnsi="Times New Roman" w:cs="Times New Roman"/>
          <w:i/>
          <w:color w:val="auto"/>
          <w:sz w:val="24"/>
          <w:u w:val="none"/>
        </w:rPr>
        <w:t>Improving Group Dynamics Helping your team work more effectively</w:t>
      </w:r>
      <w:r>
        <w:rPr>
          <w:rStyle w:val="Hyperlink"/>
          <w:rFonts w:ascii="Times New Roman" w:hAnsi="Times New Roman" w:cs="Times New Roman"/>
          <w:i/>
          <w:color w:val="auto"/>
          <w:sz w:val="24"/>
          <w:u w:val="none"/>
        </w:rPr>
        <w:t>.</w:t>
      </w:r>
      <w:r w:rsidRPr="00C97799">
        <w:rPr>
          <w:rStyle w:val="Hyperlink"/>
          <w:rFonts w:ascii="Times New Roman" w:hAnsi="Times New Roman" w:cs="Times New Roman"/>
          <w:color w:val="auto"/>
          <w:sz w:val="24"/>
          <w:u w:val="none"/>
        </w:rPr>
        <w:t xml:space="preserve">[online] Available at: </w:t>
      </w:r>
      <w:hyperlink r:id="rId12" w:history="1">
        <w:r w:rsidRPr="00C97799">
          <w:rPr>
            <w:rStyle w:val="Hyperlink"/>
            <w:rFonts w:ascii="Times New Roman" w:hAnsi="Times New Roman" w:cs="Times New Roman"/>
            <w:color w:val="auto"/>
            <w:sz w:val="24"/>
            <w:u w:val="none"/>
          </w:rPr>
          <w:t>https://www.mindtools.com/p</w:t>
        </w:r>
        <w:r w:rsidRPr="00C97799">
          <w:rPr>
            <w:rStyle w:val="Hyperlink"/>
            <w:rFonts w:ascii="Times New Roman" w:hAnsi="Times New Roman" w:cs="Times New Roman"/>
            <w:color w:val="auto"/>
            <w:sz w:val="24"/>
            <w:u w:val="none"/>
          </w:rPr>
          <w:t>a</w:t>
        </w:r>
        <w:r w:rsidRPr="00C97799">
          <w:rPr>
            <w:rStyle w:val="Hyperlink"/>
            <w:rFonts w:ascii="Times New Roman" w:hAnsi="Times New Roman" w:cs="Times New Roman"/>
            <w:color w:val="auto"/>
            <w:sz w:val="24"/>
            <w:u w:val="none"/>
          </w:rPr>
          <w:t>ges/article/improving-group-dynamics.htm</w:t>
        </w:r>
      </w:hyperlink>
      <w:r w:rsidR="00355361" w:rsidRPr="00C97799">
        <w:rPr>
          <w:rFonts w:ascii="Times New Roman" w:hAnsi="Times New Roman" w:cs="Times New Roman"/>
          <w:sz w:val="24"/>
        </w:rPr>
        <w:t xml:space="preserve"> </w:t>
      </w:r>
      <w:r>
        <w:rPr>
          <w:rFonts w:ascii="Times New Roman" w:hAnsi="Times New Roman" w:cs="Times New Roman"/>
          <w:sz w:val="24"/>
        </w:rPr>
        <w:t>(Accessed 16</w:t>
      </w:r>
      <w:r w:rsidRPr="00C97799">
        <w:rPr>
          <w:rFonts w:ascii="Times New Roman" w:hAnsi="Times New Roman" w:cs="Times New Roman"/>
          <w:sz w:val="24"/>
          <w:vertAlign w:val="superscript"/>
        </w:rPr>
        <w:t>th</w:t>
      </w:r>
      <w:r>
        <w:rPr>
          <w:rFonts w:ascii="Times New Roman" w:hAnsi="Times New Roman" w:cs="Times New Roman"/>
          <w:sz w:val="24"/>
        </w:rPr>
        <w:t xml:space="preserve"> November 2018).</w:t>
      </w:r>
    </w:p>
    <w:p w14:paraId="7A8DC052" w14:textId="2FECFB74" w:rsidR="00F00B09" w:rsidRDefault="00F00B09" w:rsidP="00A94501">
      <w:pPr>
        <w:rPr>
          <w:rFonts w:ascii="Times New Roman" w:hAnsi="Times New Roman" w:cs="Times New Roman"/>
          <w:sz w:val="24"/>
        </w:rPr>
      </w:pPr>
    </w:p>
    <w:p w14:paraId="239D9E32" w14:textId="17EA67E0" w:rsidR="008B18AA" w:rsidRDefault="00C97799" w:rsidP="00A94501">
      <w:pPr>
        <w:rPr>
          <w:rFonts w:ascii="Times New Roman" w:hAnsi="Times New Roman" w:cs="Times New Roman"/>
          <w:sz w:val="24"/>
        </w:rPr>
      </w:pPr>
      <w:r w:rsidRPr="00C97799">
        <w:rPr>
          <w:rStyle w:val="Hyperlink"/>
          <w:rFonts w:ascii="Times New Roman" w:hAnsi="Times New Roman" w:cs="Times New Roman"/>
          <w:color w:val="auto"/>
          <w:sz w:val="24"/>
          <w:u w:val="none"/>
        </w:rPr>
        <w:t xml:space="preserve">Mind Tools (2018) </w:t>
      </w:r>
      <w:r w:rsidRPr="00C97799">
        <w:rPr>
          <w:rStyle w:val="Hyperlink"/>
          <w:rFonts w:ascii="Times New Roman" w:hAnsi="Times New Roman" w:cs="Times New Roman"/>
          <w:i/>
          <w:color w:val="auto"/>
          <w:sz w:val="24"/>
          <w:u w:val="none"/>
        </w:rPr>
        <w:t>Forming, Storming, Norming and Performing, Understanding the stages of team formation</w:t>
      </w:r>
      <w:r>
        <w:rPr>
          <w:rStyle w:val="Hyperlink"/>
          <w:rFonts w:ascii="Times New Roman" w:hAnsi="Times New Roman" w:cs="Times New Roman"/>
          <w:i/>
          <w:color w:val="auto"/>
          <w:sz w:val="24"/>
          <w:u w:val="none"/>
        </w:rPr>
        <w:t>.</w:t>
      </w:r>
      <w:r w:rsidRPr="00C97799">
        <w:rPr>
          <w:rStyle w:val="Hyperlink"/>
          <w:rFonts w:ascii="Times New Roman" w:hAnsi="Times New Roman" w:cs="Times New Roman"/>
          <w:color w:val="auto"/>
          <w:sz w:val="24"/>
          <w:u w:val="none"/>
        </w:rPr>
        <w:t xml:space="preserve"> [online] Available at: </w:t>
      </w:r>
      <w:hyperlink r:id="rId13" w:history="1">
        <w:r w:rsidRPr="00C97799">
          <w:rPr>
            <w:rStyle w:val="Hyperlink"/>
            <w:rFonts w:ascii="Times New Roman" w:hAnsi="Times New Roman" w:cs="Times New Roman"/>
            <w:color w:val="auto"/>
            <w:sz w:val="24"/>
            <w:u w:val="none"/>
          </w:rPr>
          <w:t>https://www.mindtools.co</w:t>
        </w:r>
        <w:r w:rsidRPr="00C97799">
          <w:rPr>
            <w:rStyle w:val="Hyperlink"/>
            <w:rFonts w:ascii="Times New Roman" w:hAnsi="Times New Roman" w:cs="Times New Roman"/>
            <w:color w:val="auto"/>
            <w:sz w:val="24"/>
            <w:u w:val="none"/>
          </w:rPr>
          <w:t>m</w:t>
        </w:r>
        <w:r w:rsidRPr="00C97799">
          <w:rPr>
            <w:rStyle w:val="Hyperlink"/>
            <w:rFonts w:ascii="Times New Roman" w:hAnsi="Times New Roman" w:cs="Times New Roman"/>
            <w:color w:val="auto"/>
            <w:sz w:val="24"/>
            <w:u w:val="none"/>
          </w:rPr>
          <w:t>/pages/article/newLDR_86.htm</w:t>
        </w:r>
      </w:hyperlink>
      <w:r w:rsidR="00C561CC" w:rsidRPr="00C97799">
        <w:rPr>
          <w:rFonts w:ascii="Times New Roman" w:hAnsi="Times New Roman" w:cs="Times New Roman"/>
          <w:sz w:val="24"/>
        </w:rPr>
        <w:t xml:space="preserve"> </w:t>
      </w:r>
      <w:r>
        <w:rPr>
          <w:rFonts w:ascii="Times New Roman" w:hAnsi="Times New Roman" w:cs="Times New Roman"/>
          <w:sz w:val="24"/>
        </w:rPr>
        <w:t>(Accessed 17</w:t>
      </w:r>
      <w:r w:rsidRPr="00C97799">
        <w:rPr>
          <w:rFonts w:ascii="Times New Roman" w:hAnsi="Times New Roman" w:cs="Times New Roman"/>
          <w:sz w:val="24"/>
          <w:vertAlign w:val="superscript"/>
        </w:rPr>
        <w:t>th</w:t>
      </w:r>
      <w:r>
        <w:rPr>
          <w:rFonts w:ascii="Times New Roman" w:hAnsi="Times New Roman" w:cs="Times New Roman"/>
          <w:sz w:val="24"/>
        </w:rPr>
        <w:t xml:space="preserve"> November 2018).</w:t>
      </w:r>
    </w:p>
    <w:p w14:paraId="6FD75CE5" w14:textId="77777777" w:rsidR="003231EF" w:rsidRPr="00C97799" w:rsidRDefault="003231EF" w:rsidP="00A94501">
      <w:pPr>
        <w:rPr>
          <w:rStyle w:val="Hyperlink"/>
          <w:rFonts w:ascii="Times New Roman" w:hAnsi="Times New Roman" w:cs="Times New Roman"/>
          <w:color w:val="auto"/>
          <w:sz w:val="24"/>
          <w:u w:val="none"/>
        </w:rPr>
      </w:pPr>
      <w:bookmarkStart w:id="1" w:name="_Hlk530423792"/>
    </w:p>
    <w:bookmarkEnd w:id="1"/>
    <w:p w14:paraId="5D9D2355" w14:textId="2A50F38C" w:rsidR="00B330FE" w:rsidRPr="00B330FE" w:rsidRDefault="00944FBC" w:rsidP="00C97799">
      <w:pPr>
        <w:rPr>
          <w:rFonts w:ascii="Times New Roman" w:hAnsi="Times New Roman" w:cs="Times New Roman"/>
          <w:sz w:val="24"/>
        </w:rPr>
      </w:pPr>
      <w:r>
        <w:rPr>
          <w:rFonts w:ascii="Times New Roman" w:hAnsi="Times New Roman" w:cs="Times New Roman"/>
          <w:sz w:val="24"/>
        </w:rPr>
        <w:t>Taylor, S. &amp; Woodhams, C. (2016) Studying Human Resource Management. 2</w:t>
      </w:r>
      <w:r w:rsidRPr="00944FBC">
        <w:rPr>
          <w:rFonts w:ascii="Times New Roman" w:hAnsi="Times New Roman" w:cs="Times New Roman"/>
          <w:sz w:val="24"/>
          <w:vertAlign w:val="superscript"/>
        </w:rPr>
        <w:t>nd</w:t>
      </w:r>
      <w:r>
        <w:rPr>
          <w:rFonts w:ascii="Times New Roman" w:hAnsi="Times New Roman" w:cs="Times New Roman"/>
          <w:sz w:val="24"/>
        </w:rPr>
        <w:t xml:space="preserve"> edition. London: Chartered Institute of Personnel and Development </w:t>
      </w:r>
    </w:p>
    <w:sectPr w:rsidR="00B330FE" w:rsidRPr="00B330F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05108" w14:textId="77777777" w:rsidR="00B3748B" w:rsidRDefault="00B3748B" w:rsidP="00C97799">
      <w:pPr>
        <w:spacing w:after="0" w:line="240" w:lineRule="auto"/>
      </w:pPr>
      <w:r>
        <w:separator/>
      </w:r>
    </w:p>
  </w:endnote>
  <w:endnote w:type="continuationSeparator" w:id="0">
    <w:p w14:paraId="4821524A" w14:textId="77777777" w:rsidR="00B3748B" w:rsidRDefault="00B3748B" w:rsidP="00C97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Guardian">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297124"/>
      <w:docPartObj>
        <w:docPartGallery w:val="Page Numbers (Bottom of Page)"/>
        <w:docPartUnique/>
      </w:docPartObj>
    </w:sdtPr>
    <w:sdtEndPr>
      <w:rPr>
        <w:noProof/>
      </w:rPr>
    </w:sdtEndPr>
    <w:sdtContent>
      <w:p w14:paraId="51C5A781" w14:textId="7A0FF30E" w:rsidR="00C97799" w:rsidRDefault="00C977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CEF613" w14:textId="77777777" w:rsidR="00C97799" w:rsidRDefault="00C97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1B7F3" w14:textId="77777777" w:rsidR="00B3748B" w:rsidRDefault="00B3748B" w:rsidP="00C97799">
      <w:pPr>
        <w:spacing w:after="0" w:line="240" w:lineRule="auto"/>
      </w:pPr>
      <w:r>
        <w:separator/>
      </w:r>
    </w:p>
  </w:footnote>
  <w:footnote w:type="continuationSeparator" w:id="0">
    <w:p w14:paraId="30BC418A" w14:textId="77777777" w:rsidR="00B3748B" w:rsidRDefault="00B3748B" w:rsidP="00C977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A2338"/>
    <w:multiLevelType w:val="hybridMultilevel"/>
    <w:tmpl w:val="9F80595A"/>
    <w:lvl w:ilvl="0" w:tplc="6C242AFA">
      <w:start w:val="1"/>
      <w:numFmt w:val="bullet"/>
      <w:lvlText w:val="•"/>
      <w:lvlJc w:val="left"/>
      <w:pPr>
        <w:tabs>
          <w:tab w:val="num" w:pos="720"/>
        </w:tabs>
        <w:ind w:left="720" w:hanging="360"/>
      </w:pPr>
      <w:rPr>
        <w:rFonts w:ascii="Arial" w:hAnsi="Arial" w:hint="default"/>
      </w:rPr>
    </w:lvl>
    <w:lvl w:ilvl="1" w:tplc="3F028550" w:tentative="1">
      <w:start w:val="1"/>
      <w:numFmt w:val="bullet"/>
      <w:lvlText w:val="•"/>
      <w:lvlJc w:val="left"/>
      <w:pPr>
        <w:tabs>
          <w:tab w:val="num" w:pos="1440"/>
        </w:tabs>
        <w:ind w:left="1440" w:hanging="360"/>
      </w:pPr>
      <w:rPr>
        <w:rFonts w:ascii="Arial" w:hAnsi="Arial" w:hint="default"/>
      </w:rPr>
    </w:lvl>
    <w:lvl w:ilvl="2" w:tplc="F56E33D8" w:tentative="1">
      <w:start w:val="1"/>
      <w:numFmt w:val="bullet"/>
      <w:lvlText w:val="•"/>
      <w:lvlJc w:val="left"/>
      <w:pPr>
        <w:tabs>
          <w:tab w:val="num" w:pos="2160"/>
        </w:tabs>
        <w:ind w:left="2160" w:hanging="360"/>
      </w:pPr>
      <w:rPr>
        <w:rFonts w:ascii="Arial" w:hAnsi="Arial" w:hint="default"/>
      </w:rPr>
    </w:lvl>
    <w:lvl w:ilvl="3" w:tplc="54025FF8" w:tentative="1">
      <w:start w:val="1"/>
      <w:numFmt w:val="bullet"/>
      <w:lvlText w:val="•"/>
      <w:lvlJc w:val="left"/>
      <w:pPr>
        <w:tabs>
          <w:tab w:val="num" w:pos="2880"/>
        </w:tabs>
        <w:ind w:left="2880" w:hanging="360"/>
      </w:pPr>
      <w:rPr>
        <w:rFonts w:ascii="Arial" w:hAnsi="Arial" w:hint="default"/>
      </w:rPr>
    </w:lvl>
    <w:lvl w:ilvl="4" w:tplc="313E90CA" w:tentative="1">
      <w:start w:val="1"/>
      <w:numFmt w:val="bullet"/>
      <w:lvlText w:val="•"/>
      <w:lvlJc w:val="left"/>
      <w:pPr>
        <w:tabs>
          <w:tab w:val="num" w:pos="3600"/>
        </w:tabs>
        <w:ind w:left="3600" w:hanging="360"/>
      </w:pPr>
      <w:rPr>
        <w:rFonts w:ascii="Arial" w:hAnsi="Arial" w:hint="default"/>
      </w:rPr>
    </w:lvl>
    <w:lvl w:ilvl="5" w:tplc="2460DB7E" w:tentative="1">
      <w:start w:val="1"/>
      <w:numFmt w:val="bullet"/>
      <w:lvlText w:val="•"/>
      <w:lvlJc w:val="left"/>
      <w:pPr>
        <w:tabs>
          <w:tab w:val="num" w:pos="4320"/>
        </w:tabs>
        <w:ind w:left="4320" w:hanging="360"/>
      </w:pPr>
      <w:rPr>
        <w:rFonts w:ascii="Arial" w:hAnsi="Arial" w:hint="default"/>
      </w:rPr>
    </w:lvl>
    <w:lvl w:ilvl="6" w:tplc="28A8FDB6" w:tentative="1">
      <w:start w:val="1"/>
      <w:numFmt w:val="bullet"/>
      <w:lvlText w:val="•"/>
      <w:lvlJc w:val="left"/>
      <w:pPr>
        <w:tabs>
          <w:tab w:val="num" w:pos="5040"/>
        </w:tabs>
        <w:ind w:left="5040" w:hanging="360"/>
      </w:pPr>
      <w:rPr>
        <w:rFonts w:ascii="Arial" w:hAnsi="Arial" w:hint="default"/>
      </w:rPr>
    </w:lvl>
    <w:lvl w:ilvl="7" w:tplc="C21E70AE" w:tentative="1">
      <w:start w:val="1"/>
      <w:numFmt w:val="bullet"/>
      <w:lvlText w:val="•"/>
      <w:lvlJc w:val="left"/>
      <w:pPr>
        <w:tabs>
          <w:tab w:val="num" w:pos="5760"/>
        </w:tabs>
        <w:ind w:left="5760" w:hanging="360"/>
      </w:pPr>
      <w:rPr>
        <w:rFonts w:ascii="Arial" w:hAnsi="Arial" w:hint="default"/>
      </w:rPr>
    </w:lvl>
    <w:lvl w:ilvl="8" w:tplc="2F0406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F10E6B"/>
    <w:multiLevelType w:val="hybridMultilevel"/>
    <w:tmpl w:val="9D7071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C3A24"/>
    <w:multiLevelType w:val="hybridMultilevel"/>
    <w:tmpl w:val="769CC4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D2A16"/>
    <w:multiLevelType w:val="hybridMultilevel"/>
    <w:tmpl w:val="AD90DBAA"/>
    <w:lvl w:ilvl="0" w:tplc="987A2DC2">
      <w:start w:val="1"/>
      <w:numFmt w:val="bullet"/>
      <w:lvlText w:val="•"/>
      <w:lvlJc w:val="left"/>
      <w:pPr>
        <w:tabs>
          <w:tab w:val="num" w:pos="720"/>
        </w:tabs>
        <w:ind w:left="720" w:hanging="360"/>
      </w:pPr>
      <w:rPr>
        <w:rFonts w:ascii="Arial" w:hAnsi="Arial" w:hint="default"/>
      </w:rPr>
    </w:lvl>
    <w:lvl w:ilvl="1" w:tplc="B78AC238" w:tentative="1">
      <w:start w:val="1"/>
      <w:numFmt w:val="bullet"/>
      <w:lvlText w:val="•"/>
      <w:lvlJc w:val="left"/>
      <w:pPr>
        <w:tabs>
          <w:tab w:val="num" w:pos="1440"/>
        </w:tabs>
        <w:ind w:left="1440" w:hanging="360"/>
      </w:pPr>
      <w:rPr>
        <w:rFonts w:ascii="Arial" w:hAnsi="Arial" w:hint="default"/>
      </w:rPr>
    </w:lvl>
    <w:lvl w:ilvl="2" w:tplc="60424A60" w:tentative="1">
      <w:start w:val="1"/>
      <w:numFmt w:val="bullet"/>
      <w:lvlText w:val="•"/>
      <w:lvlJc w:val="left"/>
      <w:pPr>
        <w:tabs>
          <w:tab w:val="num" w:pos="2160"/>
        </w:tabs>
        <w:ind w:left="2160" w:hanging="360"/>
      </w:pPr>
      <w:rPr>
        <w:rFonts w:ascii="Arial" w:hAnsi="Arial" w:hint="default"/>
      </w:rPr>
    </w:lvl>
    <w:lvl w:ilvl="3" w:tplc="BDF04F3C" w:tentative="1">
      <w:start w:val="1"/>
      <w:numFmt w:val="bullet"/>
      <w:lvlText w:val="•"/>
      <w:lvlJc w:val="left"/>
      <w:pPr>
        <w:tabs>
          <w:tab w:val="num" w:pos="2880"/>
        </w:tabs>
        <w:ind w:left="2880" w:hanging="360"/>
      </w:pPr>
      <w:rPr>
        <w:rFonts w:ascii="Arial" w:hAnsi="Arial" w:hint="default"/>
      </w:rPr>
    </w:lvl>
    <w:lvl w:ilvl="4" w:tplc="47A8455A" w:tentative="1">
      <w:start w:val="1"/>
      <w:numFmt w:val="bullet"/>
      <w:lvlText w:val="•"/>
      <w:lvlJc w:val="left"/>
      <w:pPr>
        <w:tabs>
          <w:tab w:val="num" w:pos="3600"/>
        </w:tabs>
        <w:ind w:left="3600" w:hanging="360"/>
      </w:pPr>
      <w:rPr>
        <w:rFonts w:ascii="Arial" w:hAnsi="Arial" w:hint="default"/>
      </w:rPr>
    </w:lvl>
    <w:lvl w:ilvl="5" w:tplc="24BA51E4" w:tentative="1">
      <w:start w:val="1"/>
      <w:numFmt w:val="bullet"/>
      <w:lvlText w:val="•"/>
      <w:lvlJc w:val="left"/>
      <w:pPr>
        <w:tabs>
          <w:tab w:val="num" w:pos="4320"/>
        </w:tabs>
        <w:ind w:left="4320" w:hanging="360"/>
      </w:pPr>
      <w:rPr>
        <w:rFonts w:ascii="Arial" w:hAnsi="Arial" w:hint="default"/>
      </w:rPr>
    </w:lvl>
    <w:lvl w:ilvl="6" w:tplc="00808EE4" w:tentative="1">
      <w:start w:val="1"/>
      <w:numFmt w:val="bullet"/>
      <w:lvlText w:val="•"/>
      <w:lvlJc w:val="left"/>
      <w:pPr>
        <w:tabs>
          <w:tab w:val="num" w:pos="5040"/>
        </w:tabs>
        <w:ind w:left="5040" w:hanging="360"/>
      </w:pPr>
      <w:rPr>
        <w:rFonts w:ascii="Arial" w:hAnsi="Arial" w:hint="default"/>
      </w:rPr>
    </w:lvl>
    <w:lvl w:ilvl="7" w:tplc="63C60730" w:tentative="1">
      <w:start w:val="1"/>
      <w:numFmt w:val="bullet"/>
      <w:lvlText w:val="•"/>
      <w:lvlJc w:val="left"/>
      <w:pPr>
        <w:tabs>
          <w:tab w:val="num" w:pos="5760"/>
        </w:tabs>
        <w:ind w:left="5760" w:hanging="360"/>
      </w:pPr>
      <w:rPr>
        <w:rFonts w:ascii="Arial" w:hAnsi="Arial" w:hint="default"/>
      </w:rPr>
    </w:lvl>
    <w:lvl w:ilvl="8" w:tplc="3A9267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3E1018"/>
    <w:multiLevelType w:val="hybridMultilevel"/>
    <w:tmpl w:val="32CAF75A"/>
    <w:lvl w:ilvl="0" w:tplc="F6D01230">
      <w:start w:val="1"/>
      <w:numFmt w:val="bullet"/>
      <w:lvlText w:val="•"/>
      <w:lvlJc w:val="left"/>
      <w:pPr>
        <w:tabs>
          <w:tab w:val="num" w:pos="720"/>
        </w:tabs>
        <w:ind w:left="720" w:hanging="360"/>
      </w:pPr>
      <w:rPr>
        <w:rFonts w:ascii="Arial" w:hAnsi="Arial" w:hint="default"/>
      </w:rPr>
    </w:lvl>
    <w:lvl w:ilvl="1" w:tplc="FB2A3364" w:tentative="1">
      <w:start w:val="1"/>
      <w:numFmt w:val="bullet"/>
      <w:lvlText w:val="•"/>
      <w:lvlJc w:val="left"/>
      <w:pPr>
        <w:tabs>
          <w:tab w:val="num" w:pos="1440"/>
        </w:tabs>
        <w:ind w:left="1440" w:hanging="360"/>
      </w:pPr>
      <w:rPr>
        <w:rFonts w:ascii="Arial" w:hAnsi="Arial" w:hint="default"/>
      </w:rPr>
    </w:lvl>
    <w:lvl w:ilvl="2" w:tplc="F21EF110" w:tentative="1">
      <w:start w:val="1"/>
      <w:numFmt w:val="bullet"/>
      <w:lvlText w:val="•"/>
      <w:lvlJc w:val="left"/>
      <w:pPr>
        <w:tabs>
          <w:tab w:val="num" w:pos="2160"/>
        </w:tabs>
        <w:ind w:left="2160" w:hanging="360"/>
      </w:pPr>
      <w:rPr>
        <w:rFonts w:ascii="Arial" w:hAnsi="Arial" w:hint="default"/>
      </w:rPr>
    </w:lvl>
    <w:lvl w:ilvl="3" w:tplc="71647936" w:tentative="1">
      <w:start w:val="1"/>
      <w:numFmt w:val="bullet"/>
      <w:lvlText w:val="•"/>
      <w:lvlJc w:val="left"/>
      <w:pPr>
        <w:tabs>
          <w:tab w:val="num" w:pos="2880"/>
        </w:tabs>
        <w:ind w:left="2880" w:hanging="360"/>
      </w:pPr>
      <w:rPr>
        <w:rFonts w:ascii="Arial" w:hAnsi="Arial" w:hint="default"/>
      </w:rPr>
    </w:lvl>
    <w:lvl w:ilvl="4" w:tplc="7C9E30A2" w:tentative="1">
      <w:start w:val="1"/>
      <w:numFmt w:val="bullet"/>
      <w:lvlText w:val="•"/>
      <w:lvlJc w:val="left"/>
      <w:pPr>
        <w:tabs>
          <w:tab w:val="num" w:pos="3600"/>
        </w:tabs>
        <w:ind w:left="3600" w:hanging="360"/>
      </w:pPr>
      <w:rPr>
        <w:rFonts w:ascii="Arial" w:hAnsi="Arial" w:hint="default"/>
      </w:rPr>
    </w:lvl>
    <w:lvl w:ilvl="5" w:tplc="0D46BA3A" w:tentative="1">
      <w:start w:val="1"/>
      <w:numFmt w:val="bullet"/>
      <w:lvlText w:val="•"/>
      <w:lvlJc w:val="left"/>
      <w:pPr>
        <w:tabs>
          <w:tab w:val="num" w:pos="4320"/>
        </w:tabs>
        <w:ind w:left="4320" w:hanging="360"/>
      </w:pPr>
      <w:rPr>
        <w:rFonts w:ascii="Arial" w:hAnsi="Arial" w:hint="default"/>
      </w:rPr>
    </w:lvl>
    <w:lvl w:ilvl="6" w:tplc="B658BACA" w:tentative="1">
      <w:start w:val="1"/>
      <w:numFmt w:val="bullet"/>
      <w:lvlText w:val="•"/>
      <w:lvlJc w:val="left"/>
      <w:pPr>
        <w:tabs>
          <w:tab w:val="num" w:pos="5040"/>
        </w:tabs>
        <w:ind w:left="5040" w:hanging="360"/>
      </w:pPr>
      <w:rPr>
        <w:rFonts w:ascii="Arial" w:hAnsi="Arial" w:hint="default"/>
      </w:rPr>
    </w:lvl>
    <w:lvl w:ilvl="7" w:tplc="5766801A" w:tentative="1">
      <w:start w:val="1"/>
      <w:numFmt w:val="bullet"/>
      <w:lvlText w:val="•"/>
      <w:lvlJc w:val="left"/>
      <w:pPr>
        <w:tabs>
          <w:tab w:val="num" w:pos="5760"/>
        </w:tabs>
        <w:ind w:left="5760" w:hanging="360"/>
      </w:pPr>
      <w:rPr>
        <w:rFonts w:ascii="Arial" w:hAnsi="Arial" w:hint="default"/>
      </w:rPr>
    </w:lvl>
    <w:lvl w:ilvl="8" w:tplc="C5F4AFA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7E5C02"/>
    <w:multiLevelType w:val="hybridMultilevel"/>
    <w:tmpl w:val="25CEB7F6"/>
    <w:lvl w:ilvl="0" w:tplc="03B47A78">
      <w:start w:val="1"/>
      <w:numFmt w:val="bullet"/>
      <w:lvlText w:val="•"/>
      <w:lvlJc w:val="left"/>
      <w:pPr>
        <w:tabs>
          <w:tab w:val="num" w:pos="720"/>
        </w:tabs>
        <w:ind w:left="720" w:hanging="360"/>
      </w:pPr>
      <w:rPr>
        <w:rFonts w:ascii="Arial" w:hAnsi="Arial" w:hint="default"/>
      </w:rPr>
    </w:lvl>
    <w:lvl w:ilvl="1" w:tplc="D2EC66AC" w:tentative="1">
      <w:start w:val="1"/>
      <w:numFmt w:val="bullet"/>
      <w:lvlText w:val="•"/>
      <w:lvlJc w:val="left"/>
      <w:pPr>
        <w:tabs>
          <w:tab w:val="num" w:pos="1440"/>
        </w:tabs>
        <w:ind w:left="1440" w:hanging="360"/>
      </w:pPr>
      <w:rPr>
        <w:rFonts w:ascii="Arial" w:hAnsi="Arial" w:hint="default"/>
      </w:rPr>
    </w:lvl>
    <w:lvl w:ilvl="2" w:tplc="520278CC" w:tentative="1">
      <w:start w:val="1"/>
      <w:numFmt w:val="bullet"/>
      <w:lvlText w:val="•"/>
      <w:lvlJc w:val="left"/>
      <w:pPr>
        <w:tabs>
          <w:tab w:val="num" w:pos="2160"/>
        </w:tabs>
        <w:ind w:left="2160" w:hanging="360"/>
      </w:pPr>
      <w:rPr>
        <w:rFonts w:ascii="Arial" w:hAnsi="Arial" w:hint="default"/>
      </w:rPr>
    </w:lvl>
    <w:lvl w:ilvl="3" w:tplc="B2A4BF00" w:tentative="1">
      <w:start w:val="1"/>
      <w:numFmt w:val="bullet"/>
      <w:lvlText w:val="•"/>
      <w:lvlJc w:val="left"/>
      <w:pPr>
        <w:tabs>
          <w:tab w:val="num" w:pos="2880"/>
        </w:tabs>
        <w:ind w:left="2880" w:hanging="360"/>
      </w:pPr>
      <w:rPr>
        <w:rFonts w:ascii="Arial" w:hAnsi="Arial" w:hint="default"/>
      </w:rPr>
    </w:lvl>
    <w:lvl w:ilvl="4" w:tplc="F48890AC" w:tentative="1">
      <w:start w:val="1"/>
      <w:numFmt w:val="bullet"/>
      <w:lvlText w:val="•"/>
      <w:lvlJc w:val="left"/>
      <w:pPr>
        <w:tabs>
          <w:tab w:val="num" w:pos="3600"/>
        </w:tabs>
        <w:ind w:left="3600" w:hanging="360"/>
      </w:pPr>
      <w:rPr>
        <w:rFonts w:ascii="Arial" w:hAnsi="Arial" w:hint="default"/>
      </w:rPr>
    </w:lvl>
    <w:lvl w:ilvl="5" w:tplc="B5FAAABA" w:tentative="1">
      <w:start w:val="1"/>
      <w:numFmt w:val="bullet"/>
      <w:lvlText w:val="•"/>
      <w:lvlJc w:val="left"/>
      <w:pPr>
        <w:tabs>
          <w:tab w:val="num" w:pos="4320"/>
        </w:tabs>
        <w:ind w:left="4320" w:hanging="360"/>
      </w:pPr>
      <w:rPr>
        <w:rFonts w:ascii="Arial" w:hAnsi="Arial" w:hint="default"/>
      </w:rPr>
    </w:lvl>
    <w:lvl w:ilvl="6" w:tplc="299EECC6" w:tentative="1">
      <w:start w:val="1"/>
      <w:numFmt w:val="bullet"/>
      <w:lvlText w:val="•"/>
      <w:lvlJc w:val="left"/>
      <w:pPr>
        <w:tabs>
          <w:tab w:val="num" w:pos="5040"/>
        </w:tabs>
        <w:ind w:left="5040" w:hanging="360"/>
      </w:pPr>
      <w:rPr>
        <w:rFonts w:ascii="Arial" w:hAnsi="Arial" w:hint="default"/>
      </w:rPr>
    </w:lvl>
    <w:lvl w:ilvl="7" w:tplc="F1063542" w:tentative="1">
      <w:start w:val="1"/>
      <w:numFmt w:val="bullet"/>
      <w:lvlText w:val="•"/>
      <w:lvlJc w:val="left"/>
      <w:pPr>
        <w:tabs>
          <w:tab w:val="num" w:pos="5760"/>
        </w:tabs>
        <w:ind w:left="5760" w:hanging="360"/>
      </w:pPr>
      <w:rPr>
        <w:rFonts w:ascii="Arial" w:hAnsi="Arial" w:hint="default"/>
      </w:rPr>
    </w:lvl>
    <w:lvl w:ilvl="8" w:tplc="6BA648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30316C"/>
    <w:multiLevelType w:val="hybridMultilevel"/>
    <w:tmpl w:val="92BA55AE"/>
    <w:lvl w:ilvl="0" w:tplc="64D6FB04">
      <w:start w:val="1"/>
      <w:numFmt w:val="bullet"/>
      <w:lvlText w:val="•"/>
      <w:lvlJc w:val="left"/>
      <w:pPr>
        <w:tabs>
          <w:tab w:val="num" w:pos="720"/>
        </w:tabs>
        <w:ind w:left="720" w:hanging="360"/>
      </w:pPr>
      <w:rPr>
        <w:rFonts w:ascii="Arial" w:hAnsi="Arial" w:hint="default"/>
      </w:rPr>
    </w:lvl>
    <w:lvl w:ilvl="1" w:tplc="6B2E2768">
      <w:start w:val="110"/>
      <w:numFmt w:val="bullet"/>
      <w:lvlText w:val="•"/>
      <w:lvlJc w:val="left"/>
      <w:pPr>
        <w:tabs>
          <w:tab w:val="num" w:pos="1440"/>
        </w:tabs>
        <w:ind w:left="1440" w:hanging="360"/>
      </w:pPr>
      <w:rPr>
        <w:rFonts w:ascii="Arial" w:hAnsi="Arial" w:hint="default"/>
      </w:rPr>
    </w:lvl>
    <w:lvl w:ilvl="2" w:tplc="1B3C46E6" w:tentative="1">
      <w:start w:val="1"/>
      <w:numFmt w:val="bullet"/>
      <w:lvlText w:val="•"/>
      <w:lvlJc w:val="left"/>
      <w:pPr>
        <w:tabs>
          <w:tab w:val="num" w:pos="2160"/>
        </w:tabs>
        <w:ind w:left="2160" w:hanging="360"/>
      </w:pPr>
      <w:rPr>
        <w:rFonts w:ascii="Arial" w:hAnsi="Arial" w:hint="default"/>
      </w:rPr>
    </w:lvl>
    <w:lvl w:ilvl="3" w:tplc="4DAA02F8" w:tentative="1">
      <w:start w:val="1"/>
      <w:numFmt w:val="bullet"/>
      <w:lvlText w:val="•"/>
      <w:lvlJc w:val="left"/>
      <w:pPr>
        <w:tabs>
          <w:tab w:val="num" w:pos="2880"/>
        </w:tabs>
        <w:ind w:left="2880" w:hanging="360"/>
      </w:pPr>
      <w:rPr>
        <w:rFonts w:ascii="Arial" w:hAnsi="Arial" w:hint="default"/>
      </w:rPr>
    </w:lvl>
    <w:lvl w:ilvl="4" w:tplc="5C884F80" w:tentative="1">
      <w:start w:val="1"/>
      <w:numFmt w:val="bullet"/>
      <w:lvlText w:val="•"/>
      <w:lvlJc w:val="left"/>
      <w:pPr>
        <w:tabs>
          <w:tab w:val="num" w:pos="3600"/>
        </w:tabs>
        <w:ind w:left="3600" w:hanging="360"/>
      </w:pPr>
      <w:rPr>
        <w:rFonts w:ascii="Arial" w:hAnsi="Arial" w:hint="default"/>
      </w:rPr>
    </w:lvl>
    <w:lvl w:ilvl="5" w:tplc="45CAE1CE" w:tentative="1">
      <w:start w:val="1"/>
      <w:numFmt w:val="bullet"/>
      <w:lvlText w:val="•"/>
      <w:lvlJc w:val="left"/>
      <w:pPr>
        <w:tabs>
          <w:tab w:val="num" w:pos="4320"/>
        </w:tabs>
        <w:ind w:left="4320" w:hanging="360"/>
      </w:pPr>
      <w:rPr>
        <w:rFonts w:ascii="Arial" w:hAnsi="Arial" w:hint="default"/>
      </w:rPr>
    </w:lvl>
    <w:lvl w:ilvl="6" w:tplc="5BC4EF7A" w:tentative="1">
      <w:start w:val="1"/>
      <w:numFmt w:val="bullet"/>
      <w:lvlText w:val="•"/>
      <w:lvlJc w:val="left"/>
      <w:pPr>
        <w:tabs>
          <w:tab w:val="num" w:pos="5040"/>
        </w:tabs>
        <w:ind w:left="5040" w:hanging="360"/>
      </w:pPr>
      <w:rPr>
        <w:rFonts w:ascii="Arial" w:hAnsi="Arial" w:hint="default"/>
      </w:rPr>
    </w:lvl>
    <w:lvl w:ilvl="7" w:tplc="B8FC4532" w:tentative="1">
      <w:start w:val="1"/>
      <w:numFmt w:val="bullet"/>
      <w:lvlText w:val="•"/>
      <w:lvlJc w:val="left"/>
      <w:pPr>
        <w:tabs>
          <w:tab w:val="num" w:pos="5760"/>
        </w:tabs>
        <w:ind w:left="5760" w:hanging="360"/>
      </w:pPr>
      <w:rPr>
        <w:rFonts w:ascii="Arial" w:hAnsi="Arial" w:hint="default"/>
      </w:rPr>
    </w:lvl>
    <w:lvl w:ilvl="8" w:tplc="F2E02D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0C23E6B"/>
    <w:multiLevelType w:val="hybridMultilevel"/>
    <w:tmpl w:val="ACACA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14158"/>
    <w:multiLevelType w:val="hybridMultilevel"/>
    <w:tmpl w:val="0D340222"/>
    <w:lvl w:ilvl="0" w:tplc="28E095E0">
      <w:start w:val="1"/>
      <w:numFmt w:val="bullet"/>
      <w:lvlText w:val="•"/>
      <w:lvlJc w:val="left"/>
      <w:pPr>
        <w:tabs>
          <w:tab w:val="num" w:pos="720"/>
        </w:tabs>
        <w:ind w:left="720" w:hanging="360"/>
      </w:pPr>
      <w:rPr>
        <w:rFonts w:ascii="Arial" w:hAnsi="Arial" w:hint="default"/>
      </w:rPr>
    </w:lvl>
    <w:lvl w:ilvl="1" w:tplc="409858B0" w:tentative="1">
      <w:start w:val="1"/>
      <w:numFmt w:val="bullet"/>
      <w:lvlText w:val="•"/>
      <w:lvlJc w:val="left"/>
      <w:pPr>
        <w:tabs>
          <w:tab w:val="num" w:pos="1440"/>
        </w:tabs>
        <w:ind w:left="1440" w:hanging="360"/>
      </w:pPr>
      <w:rPr>
        <w:rFonts w:ascii="Arial" w:hAnsi="Arial" w:hint="default"/>
      </w:rPr>
    </w:lvl>
    <w:lvl w:ilvl="2" w:tplc="B8E4A16E" w:tentative="1">
      <w:start w:val="1"/>
      <w:numFmt w:val="bullet"/>
      <w:lvlText w:val="•"/>
      <w:lvlJc w:val="left"/>
      <w:pPr>
        <w:tabs>
          <w:tab w:val="num" w:pos="2160"/>
        </w:tabs>
        <w:ind w:left="2160" w:hanging="360"/>
      </w:pPr>
      <w:rPr>
        <w:rFonts w:ascii="Arial" w:hAnsi="Arial" w:hint="default"/>
      </w:rPr>
    </w:lvl>
    <w:lvl w:ilvl="3" w:tplc="8968F400" w:tentative="1">
      <w:start w:val="1"/>
      <w:numFmt w:val="bullet"/>
      <w:lvlText w:val="•"/>
      <w:lvlJc w:val="left"/>
      <w:pPr>
        <w:tabs>
          <w:tab w:val="num" w:pos="2880"/>
        </w:tabs>
        <w:ind w:left="2880" w:hanging="360"/>
      </w:pPr>
      <w:rPr>
        <w:rFonts w:ascii="Arial" w:hAnsi="Arial" w:hint="default"/>
      </w:rPr>
    </w:lvl>
    <w:lvl w:ilvl="4" w:tplc="5E4C2452" w:tentative="1">
      <w:start w:val="1"/>
      <w:numFmt w:val="bullet"/>
      <w:lvlText w:val="•"/>
      <w:lvlJc w:val="left"/>
      <w:pPr>
        <w:tabs>
          <w:tab w:val="num" w:pos="3600"/>
        </w:tabs>
        <w:ind w:left="3600" w:hanging="360"/>
      </w:pPr>
      <w:rPr>
        <w:rFonts w:ascii="Arial" w:hAnsi="Arial" w:hint="default"/>
      </w:rPr>
    </w:lvl>
    <w:lvl w:ilvl="5" w:tplc="A99C35D0" w:tentative="1">
      <w:start w:val="1"/>
      <w:numFmt w:val="bullet"/>
      <w:lvlText w:val="•"/>
      <w:lvlJc w:val="left"/>
      <w:pPr>
        <w:tabs>
          <w:tab w:val="num" w:pos="4320"/>
        </w:tabs>
        <w:ind w:left="4320" w:hanging="360"/>
      </w:pPr>
      <w:rPr>
        <w:rFonts w:ascii="Arial" w:hAnsi="Arial" w:hint="default"/>
      </w:rPr>
    </w:lvl>
    <w:lvl w:ilvl="6" w:tplc="D5B080CC" w:tentative="1">
      <w:start w:val="1"/>
      <w:numFmt w:val="bullet"/>
      <w:lvlText w:val="•"/>
      <w:lvlJc w:val="left"/>
      <w:pPr>
        <w:tabs>
          <w:tab w:val="num" w:pos="5040"/>
        </w:tabs>
        <w:ind w:left="5040" w:hanging="360"/>
      </w:pPr>
      <w:rPr>
        <w:rFonts w:ascii="Arial" w:hAnsi="Arial" w:hint="default"/>
      </w:rPr>
    </w:lvl>
    <w:lvl w:ilvl="7" w:tplc="B4A4899E" w:tentative="1">
      <w:start w:val="1"/>
      <w:numFmt w:val="bullet"/>
      <w:lvlText w:val="•"/>
      <w:lvlJc w:val="left"/>
      <w:pPr>
        <w:tabs>
          <w:tab w:val="num" w:pos="5760"/>
        </w:tabs>
        <w:ind w:left="5760" w:hanging="360"/>
      </w:pPr>
      <w:rPr>
        <w:rFonts w:ascii="Arial" w:hAnsi="Arial" w:hint="default"/>
      </w:rPr>
    </w:lvl>
    <w:lvl w:ilvl="8" w:tplc="182C966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CB7488B"/>
    <w:multiLevelType w:val="hybridMultilevel"/>
    <w:tmpl w:val="853820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66132E"/>
    <w:multiLevelType w:val="hybridMultilevel"/>
    <w:tmpl w:val="1340D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8"/>
  </w:num>
  <w:num w:numId="4">
    <w:abstractNumId w:val="1"/>
  </w:num>
  <w:num w:numId="5">
    <w:abstractNumId w:val="4"/>
  </w:num>
  <w:num w:numId="6">
    <w:abstractNumId w:val="5"/>
  </w:num>
  <w:num w:numId="7">
    <w:abstractNumId w:val="6"/>
  </w:num>
  <w:num w:numId="8">
    <w:abstractNumId w:val="2"/>
  </w:num>
  <w:num w:numId="9">
    <w:abstractNumId w:val="9"/>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501"/>
    <w:rsid w:val="000348E1"/>
    <w:rsid w:val="00035A24"/>
    <w:rsid w:val="00051A20"/>
    <w:rsid w:val="001A19E9"/>
    <w:rsid w:val="00205598"/>
    <w:rsid w:val="0020778F"/>
    <w:rsid w:val="0026333C"/>
    <w:rsid w:val="002C00D8"/>
    <w:rsid w:val="003231EF"/>
    <w:rsid w:val="00330EAA"/>
    <w:rsid w:val="00355361"/>
    <w:rsid w:val="0037542F"/>
    <w:rsid w:val="003A023F"/>
    <w:rsid w:val="004E58A6"/>
    <w:rsid w:val="005015EC"/>
    <w:rsid w:val="00520674"/>
    <w:rsid w:val="00530C7F"/>
    <w:rsid w:val="005C4360"/>
    <w:rsid w:val="00640148"/>
    <w:rsid w:val="006D2E2D"/>
    <w:rsid w:val="008222F9"/>
    <w:rsid w:val="008434E8"/>
    <w:rsid w:val="008815B4"/>
    <w:rsid w:val="008B18AA"/>
    <w:rsid w:val="008D6D06"/>
    <w:rsid w:val="0093561E"/>
    <w:rsid w:val="00944FBC"/>
    <w:rsid w:val="009A1D08"/>
    <w:rsid w:val="009C39D8"/>
    <w:rsid w:val="009D4103"/>
    <w:rsid w:val="009F5285"/>
    <w:rsid w:val="00A24B2E"/>
    <w:rsid w:val="00A71754"/>
    <w:rsid w:val="00A94501"/>
    <w:rsid w:val="00B30DA7"/>
    <w:rsid w:val="00B330FE"/>
    <w:rsid w:val="00B3748B"/>
    <w:rsid w:val="00B56DA1"/>
    <w:rsid w:val="00C27D2C"/>
    <w:rsid w:val="00C561CC"/>
    <w:rsid w:val="00C8335E"/>
    <w:rsid w:val="00C97799"/>
    <w:rsid w:val="00CC42C6"/>
    <w:rsid w:val="00CD0A7D"/>
    <w:rsid w:val="00D64B9C"/>
    <w:rsid w:val="00DB7049"/>
    <w:rsid w:val="00E178E2"/>
    <w:rsid w:val="00F00B09"/>
    <w:rsid w:val="00F30716"/>
    <w:rsid w:val="00F53F4B"/>
    <w:rsid w:val="00FD06BD"/>
    <w:rsid w:val="00FE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3BB39"/>
  <w15:chartTrackingRefBased/>
  <w15:docId w15:val="{F84015F4-CF9E-414B-86B4-18EA5C1F1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023F"/>
    <w:rPr>
      <w:color w:val="0563C1" w:themeColor="hyperlink"/>
      <w:u w:val="single"/>
    </w:rPr>
  </w:style>
  <w:style w:type="character" w:styleId="UnresolvedMention">
    <w:name w:val="Unresolved Mention"/>
    <w:basedOn w:val="DefaultParagraphFont"/>
    <w:uiPriority w:val="99"/>
    <w:semiHidden/>
    <w:unhideWhenUsed/>
    <w:rsid w:val="003A023F"/>
    <w:rPr>
      <w:color w:val="605E5C"/>
      <w:shd w:val="clear" w:color="auto" w:fill="E1DFDD"/>
    </w:rPr>
  </w:style>
  <w:style w:type="paragraph" w:styleId="ListParagraph">
    <w:name w:val="List Paragraph"/>
    <w:basedOn w:val="Normal"/>
    <w:uiPriority w:val="34"/>
    <w:qFormat/>
    <w:rsid w:val="00E178E2"/>
    <w:pPr>
      <w:ind w:left="720"/>
      <w:contextualSpacing/>
    </w:pPr>
  </w:style>
  <w:style w:type="character" w:styleId="Emphasis">
    <w:name w:val="Emphasis"/>
    <w:basedOn w:val="DefaultParagraphFont"/>
    <w:uiPriority w:val="20"/>
    <w:qFormat/>
    <w:rsid w:val="00E178E2"/>
    <w:rPr>
      <w:i/>
      <w:iCs/>
    </w:rPr>
  </w:style>
  <w:style w:type="paragraph" w:styleId="NormalWeb">
    <w:name w:val="Normal (Web)"/>
    <w:basedOn w:val="Normal"/>
    <w:uiPriority w:val="99"/>
    <w:semiHidden/>
    <w:unhideWhenUsed/>
    <w:rsid w:val="00F00B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30EAA"/>
    <w:rPr>
      <w:color w:val="954F72" w:themeColor="followedHyperlink"/>
      <w:u w:val="single"/>
    </w:rPr>
  </w:style>
  <w:style w:type="paragraph" w:styleId="Header">
    <w:name w:val="header"/>
    <w:basedOn w:val="Normal"/>
    <w:link w:val="HeaderChar"/>
    <w:uiPriority w:val="99"/>
    <w:unhideWhenUsed/>
    <w:rsid w:val="00C97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799"/>
  </w:style>
  <w:style w:type="paragraph" w:styleId="Footer">
    <w:name w:val="footer"/>
    <w:basedOn w:val="Normal"/>
    <w:link w:val="FooterChar"/>
    <w:uiPriority w:val="99"/>
    <w:unhideWhenUsed/>
    <w:rsid w:val="00C97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457051">
      <w:bodyDiv w:val="1"/>
      <w:marLeft w:val="0"/>
      <w:marRight w:val="0"/>
      <w:marTop w:val="0"/>
      <w:marBottom w:val="0"/>
      <w:divBdr>
        <w:top w:val="none" w:sz="0" w:space="0" w:color="auto"/>
        <w:left w:val="none" w:sz="0" w:space="0" w:color="auto"/>
        <w:bottom w:val="none" w:sz="0" w:space="0" w:color="auto"/>
        <w:right w:val="none" w:sz="0" w:space="0" w:color="auto"/>
      </w:divBdr>
      <w:divsChild>
        <w:div w:id="707678442">
          <w:marLeft w:val="360"/>
          <w:marRight w:val="0"/>
          <w:marTop w:val="200"/>
          <w:marBottom w:val="0"/>
          <w:divBdr>
            <w:top w:val="none" w:sz="0" w:space="0" w:color="auto"/>
            <w:left w:val="none" w:sz="0" w:space="0" w:color="auto"/>
            <w:bottom w:val="none" w:sz="0" w:space="0" w:color="auto"/>
            <w:right w:val="none" w:sz="0" w:space="0" w:color="auto"/>
          </w:divBdr>
        </w:div>
        <w:div w:id="273054519">
          <w:marLeft w:val="360"/>
          <w:marRight w:val="0"/>
          <w:marTop w:val="200"/>
          <w:marBottom w:val="0"/>
          <w:divBdr>
            <w:top w:val="none" w:sz="0" w:space="0" w:color="auto"/>
            <w:left w:val="none" w:sz="0" w:space="0" w:color="auto"/>
            <w:bottom w:val="none" w:sz="0" w:space="0" w:color="auto"/>
            <w:right w:val="none" w:sz="0" w:space="0" w:color="auto"/>
          </w:divBdr>
        </w:div>
        <w:div w:id="1769496468">
          <w:marLeft w:val="360"/>
          <w:marRight w:val="0"/>
          <w:marTop w:val="200"/>
          <w:marBottom w:val="0"/>
          <w:divBdr>
            <w:top w:val="none" w:sz="0" w:space="0" w:color="auto"/>
            <w:left w:val="none" w:sz="0" w:space="0" w:color="auto"/>
            <w:bottom w:val="none" w:sz="0" w:space="0" w:color="auto"/>
            <w:right w:val="none" w:sz="0" w:space="0" w:color="auto"/>
          </w:divBdr>
        </w:div>
        <w:div w:id="249314895">
          <w:marLeft w:val="360"/>
          <w:marRight w:val="0"/>
          <w:marTop w:val="200"/>
          <w:marBottom w:val="0"/>
          <w:divBdr>
            <w:top w:val="none" w:sz="0" w:space="0" w:color="auto"/>
            <w:left w:val="none" w:sz="0" w:space="0" w:color="auto"/>
            <w:bottom w:val="none" w:sz="0" w:space="0" w:color="auto"/>
            <w:right w:val="none" w:sz="0" w:space="0" w:color="auto"/>
          </w:divBdr>
        </w:div>
        <w:div w:id="1869831228">
          <w:marLeft w:val="360"/>
          <w:marRight w:val="0"/>
          <w:marTop w:val="200"/>
          <w:marBottom w:val="0"/>
          <w:divBdr>
            <w:top w:val="none" w:sz="0" w:space="0" w:color="auto"/>
            <w:left w:val="none" w:sz="0" w:space="0" w:color="auto"/>
            <w:bottom w:val="none" w:sz="0" w:space="0" w:color="auto"/>
            <w:right w:val="none" w:sz="0" w:space="0" w:color="auto"/>
          </w:divBdr>
        </w:div>
      </w:divsChild>
    </w:div>
    <w:div w:id="464740747">
      <w:bodyDiv w:val="1"/>
      <w:marLeft w:val="0"/>
      <w:marRight w:val="0"/>
      <w:marTop w:val="0"/>
      <w:marBottom w:val="0"/>
      <w:divBdr>
        <w:top w:val="none" w:sz="0" w:space="0" w:color="auto"/>
        <w:left w:val="none" w:sz="0" w:space="0" w:color="auto"/>
        <w:bottom w:val="none" w:sz="0" w:space="0" w:color="auto"/>
        <w:right w:val="none" w:sz="0" w:space="0" w:color="auto"/>
      </w:divBdr>
      <w:divsChild>
        <w:div w:id="1983072147">
          <w:marLeft w:val="360"/>
          <w:marRight w:val="0"/>
          <w:marTop w:val="200"/>
          <w:marBottom w:val="0"/>
          <w:divBdr>
            <w:top w:val="none" w:sz="0" w:space="0" w:color="auto"/>
            <w:left w:val="none" w:sz="0" w:space="0" w:color="auto"/>
            <w:bottom w:val="none" w:sz="0" w:space="0" w:color="auto"/>
            <w:right w:val="none" w:sz="0" w:space="0" w:color="auto"/>
          </w:divBdr>
        </w:div>
        <w:div w:id="243153756">
          <w:marLeft w:val="360"/>
          <w:marRight w:val="0"/>
          <w:marTop w:val="200"/>
          <w:marBottom w:val="0"/>
          <w:divBdr>
            <w:top w:val="none" w:sz="0" w:space="0" w:color="auto"/>
            <w:left w:val="none" w:sz="0" w:space="0" w:color="auto"/>
            <w:bottom w:val="none" w:sz="0" w:space="0" w:color="auto"/>
            <w:right w:val="none" w:sz="0" w:space="0" w:color="auto"/>
          </w:divBdr>
        </w:div>
        <w:div w:id="920332379">
          <w:marLeft w:val="360"/>
          <w:marRight w:val="0"/>
          <w:marTop w:val="200"/>
          <w:marBottom w:val="0"/>
          <w:divBdr>
            <w:top w:val="none" w:sz="0" w:space="0" w:color="auto"/>
            <w:left w:val="none" w:sz="0" w:space="0" w:color="auto"/>
            <w:bottom w:val="none" w:sz="0" w:space="0" w:color="auto"/>
            <w:right w:val="none" w:sz="0" w:space="0" w:color="auto"/>
          </w:divBdr>
        </w:div>
        <w:div w:id="1096705773">
          <w:marLeft w:val="360"/>
          <w:marRight w:val="0"/>
          <w:marTop w:val="200"/>
          <w:marBottom w:val="0"/>
          <w:divBdr>
            <w:top w:val="none" w:sz="0" w:space="0" w:color="auto"/>
            <w:left w:val="none" w:sz="0" w:space="0" w:color="auto"/>
            <w:bottom w:val="none" w:sz="0" w:space="0" w:color="auto"/>
            <w:right w:val="none" w:sz="0" w:space="0" w:color="auto"/>
          </w:divBdr>
        </w:div>
        <w:div w:id="1499072857">
          <w:marLeft w:val="360"/>
          <w:marRight w:val="0"/>
          <w:marTop w:val="200"/>
          <w:marBottom w:val="0"/>
          <w:divBdr>
            <w:top w:val="none" w:sz="0" w:space="0" w:color="auto"/>
            <w:left w:val="none" w:sz="0" w:space="0" w:color="auto"/>
            <w:bottom w:val="none" w:sz="0" w:space="0" w:color="auto"/>
            <w:right w:val="none" w:sz="0" w:space="0" w:color="auto"/>
          </w:divBdr>
        </w:div>
      </w:divsChild>
    </w:div>
    <w:div w:id="592785339">
      <w:bodyDiv w:val="1"/>
      <w:marLeft w:val="0"/>
      <w:marRight w:val="0"/>
      <w:marTop w:val="0"/>
      <w:marBottom w:val="0"/>
      <w:divBdr>
        <w:top w:val="none" w:sz="0" w:space="0" w:color="auto"/>
        <w:left w:val="none" w:sz="0" w:space="0" w:color="auto"/>
        <w:bottom w:val="none" w:sz="0" w:space="0" w:color="auto"/>
        <w:right w:val="none" w:sz="0" w:space="0" w:color="auto"/>
      </w:divBdr>
      <w:divsChild>
        <w:div w:id="676151154">
          <w:marLeft w:val="0"/>
          <w:marRight w:val="0"/>
          <w:marTop w:val="0"/>
          <w:marBottom w:val="0"/>
          <w:divBdr>
            <w:top w:val="none" w:sz="0" w:space="0" w:color="auto"/>
            <w:left w:val="none" w:sz="0" w:space="0" w:color="auto"/>
            <w:bottom w:val="none" w:sz="0" w:space="0" w:color="auto"/>
            <w:right w:val="none" w:sz="0" w:space="0" w:color="auto"/>
          </w:divBdr>
        </w:div>
      </w:divsChild>
    </w:div>
    <w:div w:id="641234269">
      <w:bodyDiv w:val="1"/>
      <w:marLeft w:val="0"/>
      <w:marRight w:val="0"/>
      <w:marTop w:val="0"/>
      <w:marBottom w:val="0"/>
      <w:divBdr>
        <w:top w:val="none" w:sz="0" w:space="0" w:color="auto"/>
        <w:left w:val="none" w:sz="0" w:space="0" w:color="auto"/>
        <w:bottom w:val="none" w:sz="0" w:space="0" w:color="auto"/>
        <w:right w:val="none" w:sz="0" w:space="0" w:color="auto"/>
      </w:divBdr>
      <w:divsChild>
        <w:div w:id="1861384369">
          <w:marLeft w:val="360"/>
          <w:marRight w:val="0"/>
          <w:marTop w:val="200"/>
          <w:marBottom w:val="0"/>
          <w:divBdr>
            <w:top w:val="none" w:sz="0" w:space="0" w:color="auto"/>
            <w:left w:val="none" w:sz="0" w:space="0" w:color="auto"/>
            <w:bottom w:val="none" w:sz="0" w:space="0" w:color="auto"/>
            <w:right w:val="none" w:sz="0" w:space="0" w:color="auto"/>
          </w:divBdr>
        </w:div>
        <w:div w:id="1625694681">
          <w:marLeft w:val="360"/>
          <w:marRight w:val="0"/>
          <w:marTop w:val="200"/>
          <w:marBottom w:val="0"/>
          <w:divBdr>
            <w:top w:val="none" w:sz="0" w:space="0" w:color="auto"/>
            <w:left w:val="none" w:sz="0" w:space="0" w:color="auto"/>
            <w:bottom w:val="none" w:sz="0" w:space="0" w:color="auto"/>
            <w:right w:val="none" w:sz="0" w:space="0" w:color="auto"/>
          </w:divBdr>
        </w:div>
        <w:div w:id="1480656927">
          <w:marLeft w:val="1080"/>
          <w:marRight w:val="0"/>
          <w:marTop w:val="100"/>
          <w:marBottom w:val="0"/>
          <w:divBdr>
            <w:top w:val="none" w:sz="0" w:space="0" w:color="auto"/>
            <w:left w:val="none" w:sz="0" w:space="0" w:color="auto"/>
            <w:bottom w:val="none" w:sz="0" w:space="0" w:color="auto"/>
            <w:right w:val="none" w:sz="0" w:space="0" w:color="auto"/>
          </w:divBdr>
        </w:div>
        <w:div w:id="1872375541">
          <w:marLeft w:val="1080"/>
          <w:marRight w:val="0"/>
          <w:marTop w:val="100"/>
          <w:marBottom w:val="0"/>
          <w:divBdr>
            <w:top w:val="none" w:sz="0" w:space="0" w:color="auto"/>
            <w:left w:val="none" w:sz="0" w:space="0" w:color="auto"/>
            <w:bottom w:val="none" w:sz="0" w:space="0" w:color="auto"/>
            <w:right w:val="none" w:sz="0" w:space="0" w:color="auto"/>
          </w:divBdr>
        </w:div>
        <w:div w:id="1872303963">
          <w:marLeft w:val="1080"/>
          <w:marRight w:val="0"/>
          <w:marTop w:val="100"/>
          <w:marBottom w:val="0"/>
          <w:divBdr>
            <w:top w:val="none" w:sz="0" w:space="0" w:color="auto"/>
            <w:left w:val="none" w:sz="0" w:space="0" w:color="auto"/>
            <w:bottom w:val="none" w:sz="0" w:space="0" w:color="auto"/>
            <w:right w:val="none" w:sz="0" w:space="0" w:color="auto"/>
          </w:divBdr>
        </w:div>
        <w:div w:id="247883547">
          <w:marLeft w:val="1080"/>
          <w:marRight w:val="0"/>
          <w:marTop w:val="100"/>
          <w:marBottom w:val="0"/>
          <w:divBdr>
            <w:top w:val="none" w:sz="0" w:space="0" w:color="auto"/>
            <w:left w:val="none" w:sz="0" w:space="0" w:color="auto"/>
            <w:bottom w:val="none" w:sz="0" w:space="0" w:color="auto"/>
            <w:right w:val="none" w:sz="0" w:space="0" w:color="auto"/>
          </w:divBdr>
        </w:div>
      </w:divsChild>
    </w:div>
    <w:div w:id="835608957">
      <w:bodyDiv w:val="1"/>
      <w:marLeft w:val="0"/>
      <w:marRight w:val="0"/>
      <w:marTop w:val="0"/>
      <w:marBottom w:val="0"/>
      <w:divBdr>
        <w:top w:val="none" w:sz="0" w:space="0" w:color="auto"/>
        <w:left w:val="none" w:sz="0" w:space="0" w:color="auto"/>
        <w:bottom w:val="none" w:sz="0" w:space="0" w:color="auto"/>
        <w:right w:val="none" w:sz="0" w:space="0" w:color="auto"/>
      </w:divBdr>
      <w:divsChild>
        <w:div w:id="2022076849">
          <w:marLeft w:val="360"/>
          <w:marRight w:val="0"/>
          <w:marTop w:val="200"/>
          <w:marBottom w:val="0"/>
          <w:divBdr>
            <w:top w:val="none" w:sz="0" w:space="0" w:color="auto"/>
            <w:left w:val="none" w:sz="0" w:space="0" w:color="auto"/>
            <w:bottom w:val="none" w:sz="0" w:space="0" w:color="auto"/>
            <w:right w:val="none" w:sz="0" w:space="0" w:color="auto"/>
          </w:divBdr>
        </w:div>
        <w:div w:id="1748258966">
          <w:marLeft w:val="360"/>
          <w:marRight w:val="0"/>
          <w:marTop w:val="200"/>
          <w:marBottom w:val="0"/>
          <w:divBdr>
            <w:top w:val="none" w:sz="0" w:space="0" w:color="auto"/>
            <w:left w:val="none" w:sz="0" w:space="0" w:color="auto"/>
            <w:bottom w:val="none" w:sz="0" w:space="0" w:color="auto"/>
            <w:right w:val="none" w:sz="0" w:space="0" w:color="auto"/>
          </w:divBdr>
        </w:div>
        <w:div w:id="1768693277">
          <w:marLeft w:val="360"/>
          <w:marRight w:val="0"/>
          <w:marTop w:val="200"/>
          <w:marBottom w:val="0"/>
          <w:divBdr>
            <w:top w:val="none" w:sz="0" w:space="0" w:color="auto"/>
            <w:left w:val="none" w:sz="0" w:space="0" w:color="auto"/>
            <w:bottom w:val="none" w:sz="0" w:space="0" w:color="auto"/>
            <w:right w:val="none" w:sz="0" w:space="0" w:color="auto"/>
          </w:divBdr>
        </w:div>
        <w:div w:id="1108624340">
          <w:marLeft w:val="360"/>
          <w:marRight w:val="0"/>
          <w:marTop w:val="200"/>
          <w:marBottom w:val="0"/>
          <w:divBdr>
            <w:top w:val="none" w:sz="0" w:space="0" w:color="auto"/>
            <w:left w:val="none" w:sz="0" w:space="0" w:color="auto"/>
            <w:bottom w:val="none" w:sz="0" w:space="0" w:color="auto"/>
            <w:right w:val="none" w:sz="0" w:space="0" w:color="auto"/>
          </w:divBdr>
        </w:div>
      </w:divsChild>
    </w:div>
    <w:div w:id="860554766">
      <w:bodyDiv w:val="1"/>
      <w:marLeft w:val="0"/>
      <w:marRight w:val="0"/>
      <w:marTop w:val="0"/>
      <w:marBottom w:val="0"/>
      <w:divBdr>
        <w:top w:val="none" w:sz="0" w:space="0" w:color="auto"/>
        <w:left w:val="none" w:sz="0" w:space="0" w:color="auto"/>
        <w:bottom w:val="none" w:sz="0" w:space="0" w:color="auto"/>
        <w:right w:val="none" w:sz="0" w:space="0" w:color="auto"/>
      </w:divBdr>
    </w:div>
    <w:div w:id="909735782">
      <w:bodyDiv w:val="1"/>
      <w:marLeft w:val="0"/>
      <w:marRight w:val="0"/>
      <w:marTop w:val="0"/>
      <w:marBottom w:val="0"/>
      <w:divBdr>
        <w:top w:val="none" w:sz="0" w:space="0" w:color="auto"/>
        <w:left w:val="none" w:sz="0" w:space="0" w:color="auto"/>
        <w:bottom w:val="none" w:sz="0" w:space="0" w:color="auto"/>
        <w:right w:val="none" w:sz="0" w:space="0" w:color="auto"/>
      </w:divBdr>
    </w:div>
    <w:div w:id="1004474612">
      <w:bodyDiv w:val="1"/>
      <w:marLeft w:val="0"/>
      <w:marRight w:val="0"/>
      <w:marTop w:val="0"/>
      <w:marBottom w:val="0"/>
      <w:divBdr>
        <w:top w:val="none" w:sz="0" w:space="0" w:color="auto"/>
        <w:left w:val="none" w:sz="0" w:space="0" w:color="auto"/>
        <w:bottom w:val="none" w:sz="0" w:space="0" w:color="auto"/>
        <w:right w:val="none" w:sz="0" w:space="0" w:color="auto"/>
      </w:divBdr>
    </w:div>
    <w:div w:id="1010527951">
      <w:bodyDiv w:val="1"/>
      <w:marLeft w:val="0"/>
      <w:marRight w:val="0"/>
      <w:marTop w:val="0"/>
      <w:marBottom w:val="0"/>
      <w:divBdr>
        <w:top w:val="none" w:sz="0" w:space="0" w:color="auto"/>
        <w:left w:val="none" w:sz="0" w:space="0" w:color="auto"/>
        <w:bottom w:val="none" w:sz="0" w:space="0" w:color="auto"/>
        <w:right w:val="none" w:sz="0" w:space="0" w:color="auto"/>
      </w:divBdr>
      <w:divsChild>
        <w:div w:id="1682505914">
          <w:blockQuote w:val="1"/>
          <w:marLeft w:val="0"/>
          <w:marRight w:val="0"/>
          <w:marTop w:val="0"/>
          <w:marBottom w:val="225"/>
          <w:divBdr>
            <w:top w:val="none" w:sz="0" w:space="0" w:color="auto"/>
            <w:left w:val="single" w:sz="24" w:space="11" w:color="E8E8E8"/>
            <w:bottom w:val="none" w:sz="0" w:space="0" w:color="auto"/>
            <w:right w:val="none" w:sz="0" w:space="0" w:color="auto"/>
          </w:divBdr>
        </w:div>
        <w:div w:id="1674213796">
          <w:blockQuote w:val="1"/>
          <w:marLeft w:val="0"/>
          <w:marRight w:val="0"/>
          <w:marTop w:val="0"/>
          <w:marBottom w:val="225"/>
          <w:divBdr>
            <w:top w:val="none" w:sz="0" w:space="0" w:color="auto"/>
            <w:left w:val="single" w:sz="24" w:space="11" w:color="E8E8E8"/>
            <w:bottom w:val="none" w:sz="0" w:space="0" w:color="auto"/>
            <w:right w:val="none" w:sz="0" w:space="0" w:color="auto"/>
          </w:divBdr>
        </w:div>
      </w:divsChild>
    </w:div>
    <w:div w:id="1233547471">
      <w:bodyDiv w:val="1"/>
      <w:marLeft w:val="0"/>
      <w:marRight w:val="0"/>
      <w:marTop w:val="0"/>
      <w:marBottom w:val="0"/>
      <w:divBdr>
        <w:top w:val="none" w:sz="0" w:space="0" w:color="auto"/>
        <w:left w:val="none" w:sz="0" w:space="0" w:color="auto"/>
        <w:bottom w:val="none" w:sz="0" w:space="0" w:color="auto"/>
        <w:right w:val="none" w:sz="0" w:space="0" w:color="auto"/>
      </w:divBdr>
    </w:div>
    <w:div w:id="1545824984">
      <w:bodyDiv w:val="1"/>
      <w:marLeft w:val="0"/>
      <w:marRight w:val="0"/>
      <w:marTop w:val="0"/>
      <w:marBottom w:val="0"/>
      <w:divBdr>
        <w:top w:val="none" w:sz="0" w:space="0" w:color="auto"/>
        <w:left w:val="none" w:sz="0" w:space="0" w:color="auto"/>
        <w:bottom w:val="none" w:sz="0" w:space="0" w:color="auto"/>
        <w:right w:val="none" w:sz="0" w:space="0" w:color="auto"/>
      </w:divBdr>
    </w:div>
    <w:div w:id="1556087250">
      <w:bodyDiv w:val="1"/>
      <w:marLeft w:val="0"/>
      <w:marRight w:val="0"/>
      <w:marTop w:val="0"/>
      <w:marBottom w:val="0"/>
      <w:divBdr>
        <w:top w:val="none" w:sz="0" w:space="0" w:color="auto"/>
        <w:left w:val="none" w:sz="0" w:space="0" w:color="auto"/>
        <w:bottom w:val="none" w:sz="0" w:space="0" w:color="auto"/>
        <w:right w:val="none" w:sz="0" w:space="0" w:color="auto"/>
      </w:divBdr>
      <w:divsChild>
        <w:div w:id="938415868">
          <w:blockQuote w:val="1"/>
          <w:marLeft w:val="0"/>
          <w:marRight w:val="0"/>
          <w:marTop w:val="0"/>
          <w:marBottom w:val="225"/>
          <w:divBdr>
            <w:top w:val="none" w:sz="0" w:space="0" w:color="auto"/>
            <w:left w:val="single" w:sz="24" w:space="11" w:color="E8E8E8"/>
            <w:bottom w:val="none" w:sz="0" w:space="0" w:color="auto"/>
            <w:right w:val="none" w:sz="0" w:space="0" w:color="auto"/>
          </w:divBdr>
        </w:div>
        <w:div w:id="1572078097">
          <w:blockQuote w:val="1"/>
          <w:marLeft w:val="0"/>
          <w:marRight w:val="0"/>
          <w:marTop w:val="0"/>
          <w:marBottom w:val="225"/>
          <w:divBdr>
            <w:top w:val="none" w:sz="0" w:space="0" w:color="auto"/>
            <w:left w:val="single" w:sz="24" w:space="11" w:color="E8E8E8"/>
            <w:bottom w:val="none" w:sz="0" w:space="0" w:color="auto"/>
            <w:right w:val="none" w:sz="0" w:space="0" w:color="auto"/>
          </w:divBdr>
        </w:div>
      </w:divsChild>
    </w:div>
    <w:div w:id="1694577575">
      <w:bodyDiv w:val="1"/>
      <w:marLeft w:val="0"/>
      <w:marRight w:val="0"/>
      <w:marTop w:val="0"/>
      <w:marBottom w:val="0"/>
      <w:divBdr>
        <w:top w:val="none" w:sz="0" w:space="0" w:color="auto"/>
        <w:left w:val="none" w:sz="0" w:space="0" w:color="auto"/>
        <w:bottom w:val="none" w:sz="0" w:space="0" w:color="auto"/>
        <w:right w:val="none" w:sz="0" w:space="0" w:color="auto"/>
      </w:divBdr>
      <w:divsChild>
        <w:div w:id="1588885818">
          <w:marLeft w:val="360"/>
          <w:marRight w:val="0"/>
          <w:marTop w:val="200"/>
          <w:marBottom w:val="0"/>
          <w:divBdr>
            <w:top w:val="none" w:sz="0" w:space="0" w:color="auto"/>
            <w:left w:val="none" w:sz="0" w:space="0" w:color="auto"/>
            <w:bottom w:val="none" w:sz="0" w:space="0" w:color="auto"/>
            <w:right w:val="none" w:sz="0" w:space="0" w:color="auto"/>
          </w:divBdr>
        </w:div>
      </w:divsChild>
    </w:div>
    <w:div w:id="1789817880">
      <w:bodyDiv w:val="1"/>
      <w:marLeft w:val="0"/>
      <w:marRight w:val="0"/>
      <w:marTop w:val="0"/>
      <w:marBottom w:val="0"/>
      <w:divBdr>
        <w:top w:val="none" w:sz="0" w:space="0" w:color="auto"/>
        <w:left w:val="none" w:sz="0" w:space="0" w:color="auto"/>
        <w:bottom w:val="none" w:sz="0" w:space="0" w:color="auto"/>
        <w:right w:val="none" w:sz="0" w:space="0" w:color="auto"/>
      </w:divBdr>
      <w:divsChild>
        <w:div w:id="114832367">
          <w:marLeft w:val="360"/>
          <w:marRight w:val="0"/>
          <w:marTop w:val="200"/>
          <w:marBottom w:val="0"/>
          <w:divBdr>
            <w:top w:val="none" w:sz="0" w:space="0" w:color="auto"/>
            <w:left w:val="none" w:sz="0" w:space="0" w:color="auto"/>
            <w:bottom w:val="none" w:sz="0" w:space="0" w:color="auto"/>
            <w:right w:val="none" w:sz="0" w:space="0" w:color="auto"/>
          </w:divBdr>
        </w:div>
      </w:divsChild>
    </w:div>
    <w:div w:id="2005938106">
      <w:bodyDiv w:val="1"/>
      <w:marLeft w:val="0"/>
      <w:marRight w:val="0"/>
      <w:marTop w:val="0"/>
      <w:marBottom w:val="0"/>
      <w:divBdr>
        <w:top w:val="none" w:sz="0" w:space="0" w:color="auto"/>
        <w:left w:val="none" w:sz="0" w:space="0" w:color="auto"/>
        <w:bottom w:val="none" w:sz="0" w:space="0" w:color="auto"/>
        <w:right w:val="none" w:sz="0" w:space="0" w:color="auto"/>
      </w:divBdr>
    </w:div>
    <w:div w:id="2025549326">
      <w:bodyDiv w:val="1"/>
      <w:marLeft w:val="0"/>
      <w:marRight w:val="0"/>
      <w:marTop w:val="0"/>
      <w:marBottom w:val="0"/>
      <w:divBdr>
        <w:top w:val="none" w:sz="0" w:space="0" w:color="auto"/>
        <w:left w:val="none" w:sz="0" w:space="0" w:color="auto"/>
        <w:bottom w:val="none" w:sz="0" w:space="0" w:color="auto"/>
        <w:right w:val="none" w:sz="0" w:space="0" w:color="auto"/>
      </w:divBdr>
      <w:divsChild>
        <w:div w:id="482820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indtools.com/pages/article/newLDR_86.htm" TargetMode="External"/><Relationship Id="rId3" Type="http://schemas.openxmlformats.org/officeDocument/2006/relationships/settings" Target="settings.xml"/><Relationship Id="rId7" Type="http://schemas.openxmlformats.org/officeDocument/2006/relationships/hyperlink" Target="https://www.google.com/url?sa=i&amp;rct=j&amp;q=&amp;esrc=s&amp;source=images&amp;cd=&amp;cad=rja&amp;uact=8&amp;ved=2ahUKEwjrg9PGn97eAhVIIlAKHe9gAoUQjRx6BAgBEAU&amp;url=https://cdkleadership.weebly.com/teamwork.html&amp;psig=AOvVaw3svVYK-YdgBW49kXAMq6hb&amp;ust=1542640957951029" TargetMode="External"/><Relationship Id="rId12" Type="http://schemas.openxmlformats.org/officeDocument/2006/relationships/hyperlink" Target="https://www.mindtools.com/pages/article/improving-group-dynamics.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2017/04/the-4-types-of-organizational-polit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pd.co.uk/knowledge/strategy/organisational-development/factsheet"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6</Pages>
  <Words>1350</Words>
  <Characters>7698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Thomas</dc:creator>
  <cp:keywords/>
  <dc:description/>
  <cp:lastModifiedBy>Ashley Thomas</cp:lastModifiedBy>
  <cp:revision>28</cp:revision>
  <dcterms:created xsi:type="dcterms:W3CDTF">2018-11-17T19:20:00Z</dcterms:created>
  <dcterms:modified xsi:type="dcterms:W3CDTF">2018-11-19T20:59:00Z</dcterms:modified>
</cp:coreProperties>
</file>