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F8D22" w14:textId="77777777" w:rsidR="009F70FD" w:rsidRPr="008751C4" w:rsidRDefault="009F70FD">
      <w:pPr>
        <w:rPr>
          <w:rFonts w:ascii="Times New Roman" w:hAnsi="Times New Roman" w:cs="Times New Roman"/>
          <w:sz w:val="28"/>
          <w:szCs w:val="28"/>
          <w:lang w:val="en-US"/>
        </w:rPr>
      </w:pPr>
    </w:p>
    <w:p w14:paraId="49725DE3" w14:textId="77777777" w:rsidR="009F70FD" w:rsidRPr="008751C4" w:rsidRDefault="009F70FD">
      <w:pPr>
        <w:rPr>
          <w:rFonts w:ascii="Times New Roman" w:hAnsi="Times New Roman" w:cs="Times New Roman"/>
          <w:sz w:val="28"/>
          <w:szCs w:val="28"/>
          <w:lang w:val="en-US"/>
        </w:rPr>
      </w:pPr>
    </w:p>
    <w:p w14:paraId="6F08302A" w14:textId="77777777" w:rsidR="009F70FD" w:rsidRPr="008751C4" w:rsidRDefault="009F70FD">
      <w:pPr>
        <w:rPr>
          <w:rFonts w:ascii="Times New Roman" w:hAnsi="Times New Roman" w:cs="Times New Roman"/>
          <w:sz w:val="28"/>
          <w:szCs w:val="28"/>
          <w:lang w:val="en-US"/>
        </w:rPr>
      </w:pPr>
    </w:p>
    <w:p w14:paraId="57514D57" w14:textId="77777777" w:rsidR="009F70FD" w:rsidRPr="008751C4" w:rsidRDefault="009F70FD">
      <w:pPr>
        <w:rPr>
          <w:rFonts w:ascii="Times New Roman" w:hAnsi="Times New Roman" w:cs="Times New Roman"/>
          <w:sz w:val="28"/>
          <w:szCs w:val="28"/>
          <w:lang w:val="en-US"/>
        </w:rPr>
      </w:pPr>
    </w:p>
    <w:p w14:paraId="53D4685A" w14:textId="77777777" w:rsidR="009F70FD" w:rsidRPr="008751C4" w:rsidRDefault="009F70FD">
      <w:pPr>
        <w:rPr>
          <w:rFonts w:ascii="Times New Roman" w:hAnsi="Times New Roman" w:cs="Times New Roman"/>
          <w:sz w:val="28"/>
          <w:szCs w:val="28"/>
          <w:lang w:val="en-US"/>
        </w:rPr>
      </w:pPr>
    </w:p>
    <w:p w14:paraId="176E9AA9" w14:textId="77777777" w:rsidR="009F70FD" w:rsidRPr="008751C4" w:rsidRDefault="009F70FD">
      <w:pPr>
        <w:rPr>
          <w:rFonts w:ascii="Times New Roman" w:hAnsi="Times New Roman" w:cs="Times New Roman"/>
          <w:sz w:val="28"/>
          <w:szCs w:val="28"/>
          <w:lang w:val="en-US"/>
        </w:rPr>
      </w:pPr>
    </w:p>
    <w:p w14:paraId="107F73C8" w14:textId="77777777" w:rsidR="009F70FD" w:rsidRPr="008751C4" w:rsidRDefault="009F70FD">
      <w:pPr>
        <w:rPr>
          <w:rFonts w:ascii="Times New Roman" w:hAnsi="Times New Roman" w:cs="Times New Roman"/>
          <w:sz w:val="28"/>
          <w:szCs w:val="28"/>
          <w:lang w:val="en-US"/>
        </w:rPr>
      </w:pPr>
    </w:p>
    <w:p w14:paraId="296E8160" w14:textId="77777777" w:rsidR="009F70FD" w:rsidRPr="008751C4" w:rsidRDefault="009F70FD">
      <w:pPr>
        <w:rPr>
          <w:rFonts w:ascii="Times New Roman" w:hAnsi="Times New Roman" w:cs="Times New Roman"/>
          <w:sz w:val="28"/>
          <w:szCs w:val="28"/>
          <w:lang w:val="en-US"/>
        </w:rPr>
      </w:pPr>
    </w:p>
    <w:p w14:paraId="5AE6F3CC" w14:textId="77777777" w:rsidR="009F70FD" w:rsidRPr="008751C4" w:rsidRDefault="009F70FD">
      <w:pPr>
        <w:rPr>
          <w:rFonts w:ascii="Times New Roman" w:hAnsi="Times New Roman" w:cs="Times New Roman"/>
          <w:sz w:val="28"/>
          <w:szCs w:val="28"/>
          <w:lang w:val="en-US"/>
        </w:rPr>
      </w:pPr>
    </w:p>
    <w:p w14:paraId="1C9A232A" w14:textId="77777777" w:rsidR="009F70FD" w:rsidRPr="008751C4" w:rsidRDefault="009F70FD">
      <w:pPr>
        <w:rPr>
          <w:rFonts w:ascii="Times New Roman" w:hAnsi="Times New Roman" w:cs="Times New Roman"/>
          <w:sz w:val="28"/>
          <w:szCs w:val="28"/>
          <w:lang w:val="en-US"/>
        </w:rPr>
      </w:pPr>
    </w:p>
    <w:p w14:paraId="2126D8E5" w14:textId="77777777" w:rsidR="009F70FD" w:rsidRPr="008751C4" w:rsidRDefault="009F70FD">
      <w:pPr>
        <w:rPr>
          <w:rFonts w:ascii="Times New Roman" w:hAnsi="Times New Roman" w:cs="Times New Roman"/>
          <w:sz w:val="28"/>
          <w:szCs w:val="28"/>
          <w:lang w:val="en-US"/>
        </w:rPr>
      </w:pPr>
    </w:p>
    <w:p w14:paraId="527161CD" w14:textId="77777777" w:rsidR="009F70FD" w:rsidRPr="008751C4" w:rsidRDefault="009F70FD">
      <w:pPr>
        <w:rPr>
          <w:rFonts w:ascii="Times New Roman" w:hAnsi="Times New Roman" w:cs="Times New Roman"/>
          <w:sz w:val="28"/>
          <w:szCs w:val="28"/>
          <w:lang w:val="en-US"/>
        </w:rPr>
      </w:pPr>
    </w:p>
    <w:p w14:paraId="420F8CA8" w14:textId="77777777" w:rsidR="009F70FD" w:rsidRPr="008751C4" w:rsidRDefault="009F70FD">
      <w:pPr>
        <w:rPr>
          <w:rFonts w:ascii="Times New Roman" w:hAnsi="Times New Roman" w:cs="Times New Roman"/>
          <w:sz w:val="28"/>
          <w:szCs w:val="28"/>
          <w:lang w:val="en-US"/>
        </w:rPr>
      </w:pPr>
    </w:p>
    <w:p w14:paraId="6673D936" w14:textId="77777777" w:rsidR="009F70FD" w:rsidRPr="008751C4" w:rsidRDefault="009F70FD">
      <w:pPr>
        <w:rPr>
          <w:rFonts w:ascii="Times New Roman" w:hAnsi="Times New Roman" w:cs="Times New Roman"/>
          <w:sz w:val="28"/>
          <w:szCs w:val="28"/>
          <w:lang w:val="en-US"/>
        </w:rPr>
      </w:pPr>
    </w:p>
    <w:p w14:paraId="70843BD0" w14:textId="77777777" w:rsidR="009F70FD" w:rsidRPr="008751C4" w:rsidRDefault="009F70FD">
      <w:pPr>
        <w:rPr>
          <w:rFonts w:ascii="Times New Roman" w:hAnsi="Times New Roman" w:cs="Times New Roman"/>
          <w:sz w:val="28"/>
          <w:szCs w:val="28"/>
          <w:lang w:val="en-US"/>
        </w:rPr>
      </w:pPr>
    </w:p>
    <w:p w14:paraId="05CAF970" w14:textId="77777777" w:rsidR="009F70FD" w:rsidRPr="008751C4" w:rsidRDefault="009F70FD">
      <w:pPr>
        <w:rPr>
          <w:rFonts w:ascii="Times New Roman" w:hAnsi="Times New Roman" w:cs="Times New Roman"/>
          <w:sz w:val="28"/>
          <w:szCs w:val="28"/>
          <w:lang w:val="en-US"/>
        </w:rPr>
      </w:pPr>
    </w:p>
    <w:p w14:paraId="033B403C" w14:textId="77777777" w:rsidR="009F70FD" w:rsidRPr="008751C4" w:rsidRDefault="009F70FD">
      <w:pPr>
        <w:rPr>
          <w:rFonts w:ascii="Times New Roman" w:hAnsi="Times New Roman" w:cs="Times New Roman"/>
          <w:sz w:val="28"/>
          <w:szCs w:val="28"/>
          <w:lang w:val="en-US"/>
        </w:rPr>
      </w:pPr>
    </w:p>
    <w:p w14:paraId="319F40A2" w14:textId="77777777" w:rsidR="009F70FD" w:rsidRPr="008751C4" w:rsidRDefault="009F70FD">
      <w:pPr>
        <w:rPr>
          <w:rFonts w:ascii="Times New Roman" w:hAnsi="Times New Roman" w:cs="Times New Roman"/>
          <w:sz w:val="28"/>
          <w:szCs w:val="28"/>
          <w:lang w:val="en-US"/>
        </w:rPr>
      </w:pPr>
    </w:p>
    <w:p w14:paraId="3EED232B" w14:textId="77777777" w:rsidR="009F70FD" w:rsidRPr="008751C4" w:rsidRDefault="009F70FD">
      <w:pPr>
        <w:rPr>
          <w:rFonts w:ascii="Times New Roman" w:hAnsi="Times New Roman" w:cs="Times New Roman"/>
          <w:sz w:val="28"/>
          <w:szCs w:val="28"/>
          <w:lang w:val="en-US"/>
        </w:rPr>
      </w:pPr>
    </w:p>
    <w:p w14:paraId="6586C355" w14:textId="77777777" w:rsidR="009F70FD" w:rsidRPr="008751C4" w:rsidRDefault="009F70FD">
      <w:pPr>
        <w:rPr>
          <w:rFonts w:ascii="Times New Roman" w:hAnsi="Times New Roman" w:cs="Times New Roman"/>
          <w:sz w:val="28"/>
          <w:szCs w:val="28"/>
          <w:lang w:val="en-US"/>
        </w:rPr>
      </w:pPr>
    </w:p>
    <w:p w14:paraId="732D2A1D" w14:textId="77777777" w:rsidR="009F70FD" w:rsidRPr="008751C4" w:rsidRDefault="009F70FD">
      <w:pPr>
        <w:rPr>
          <w:rFonts w:ascii="Times New Roman" w:hAnsi="Times New Roman" w:cs="Times New Roman"/>
          <w:sz w:val="28"/>
          <w:szCs w:val="28"/>
          <w:lang w:val="en-US"/>
        </w:rPr>
      </w:pPr>
    </w:p>
    <w:p w14:paraId="1F461EB0" w14:textId="77777777" w:rsidR="009F70FD" w:rsidRPr="008751C4" w:rsidRDefault="009F70FD">
      <w:pPr>
        <w:rPr>
          <w:rFonts w:ascii="Times New Roman" w:hAnsi="Times New Roman" w:cs="Times New Roman"/>
          <w:sz w:val="28"/>
          <w:szCs w:val="28"/>
          <w:lang w:val="en-US"/>
        </w:rPr>
      </w:pPr>
    </w:p>
    <w:p w14:paraId="79964634" w14:textId="77777777" w:rsidR="009F70FD" w:rsidRPr="008751C4" w:rsidRDefault="009F70FD">
      <w:pPr>
        <w:rPr>
          <w:rFonts w:ascii="Times New Roman" w:hAnsi="Times New Roman" w:cs="Times New Roman"/>
          <w:sz w:val="28"/>
          <w:szCs w:val="28"/>
          <w:lang w:val="en-US"/>
        </w:rPr>
      </w:pPr>
    </w:p>
    <w:p w14:paraId="27A51F56" w14:textId="77777777" w:rsidR="009F70FD" w:rsidRPr="008751C4" w:rsidRDefault="009F70FD">
      <w:pPr>
        <w:rPr>
          <w:rFonts w:ascii="Times New Roman" w:hAnsi="Times New Roman" w:cs="Times New Roman"/>
          <w:sz w:val="28"/>
          <w:szCs w:val="28"/>
          <w:lang w:val="en-US"/>
        </w:rPr>
      </w:pPr>
    </w:p>
    <w:p w14:paraId="6C3FB6FC" w14:textId="77777777" w:rsidR="009F70FD" w:rsidRPr="008751C4" w:rsidRDefault="009F70FD">
      <w:pPr>
        <w:rPr>
          <w:rFonts w:ascii="Times New Roman" w:hAnsi="Times New Roman" w:cs="Times New Roman"/>
          <w:sz w:val="28"/>
          <w:szCs w:val="28"/>
          <w:lang w:val="en-US"/>
        </w:rPr>
      </w:pPr>
    </w:p>
    <w:p w14:paraId="52F3E255" w14:textId="77777777" w:rsidR="009F70FD" w:rsidRPr="008751C4" w:rsidRDefault="009F70FD">
      <w:pPr>
        <w:rPr>
          <w:rFonts w:ascii="Times New Roman" w:hAnsi="Times New Roman" w:cs="Times New Roman"/>
          <w:sz w:val="28"/>
          <w:szCs w:val="28"/>
          <w:lang w:val="en-US"/>
        </w:rPr>
      </w:pPr>
    </w:p>
    <w:p w14:paraId="0DC36C5F" w14:textId="77777777" w:rsidR="009F70FD" w:rsidRPr="008751C4" w:rsidRDefault="009F70FD">
      <w:pPr>
        <w:rPr>
          <w:rFonts w:ascii="Times New Roman" w:hAnsi="Times New Roman" w:cs="Times New Roman"/>
          <w:sz w:val="28"/>
          <w:szCs w:val="28"/>
          <w:lang w:val="en-US"/>
        </w:rPr>
      </w:pPr>
    </w:p>
    <w:p w14:paraId="1DE90BD7" w14:textId="77777777" w:rsidR="009F70FD" w:rsidRPr="008751C4" w:rsidRDefault="009F70FD">
      <w:pPr>
        <w:rPr>
          <w:rFonts w:ascii="Times New Roman" w:hAnsi="Times New Roman" w:cs="Times New Roman"/>
          <w:sz w:val="28"/>
          <w:szCs w:val="28"/>
          <w:lang w:val="en-US"/>
        </w:rPr>
      </w:pPr>
    </w:p>
    <w:p w14:paraId="67B376A8" w14:textId="77777777" w:rsidR="009F70FD" w:rsidRPr="008751C4" w:rsidRDefault="009F70FD">
      <w:pPr>
        <w:rPr>
          <w:rFonts w:ascii="Times New Roman" w:hAnsi="Times New Roman" w:cs="Times New Roman"/>
          <w:sz w:val="28"/>
          <w:szCs w:val="28"/>
          <w:lang w:val="en-US"/>
        </w:rPr>
      </w:pPr>
    </w:p>
    <w:p w14:paraId="11DF4591" w14:textId="77777777" w:rsidR="009F70FD" w:rsidRPr="008751C4" w:rsidRDefault="009F70FD">
      <w:pPr>
        <w:rPr>
          <w:rFonts w:ascii="Times New Roman" w:hAnsi="Times New Roman" w:cs="Times New Roman"/>
          <w:sz w:val="28"/>
          <w:szCs w:val="28"/>
          <w:lang w:val="en-US"/>
        </w:rPr>
      </w:pPr>
    </w:p>
    <w:p w14:paraId="6AB6DD64" w14:textId="77777777" w:rsidR="009F70FD" w:rsidRPr="008751C4" w:rsidRDefault="009F70FD">
      <w:pPr>
        <w:rPr>
          <w:rFonts w:ascii="Times New Roman" w:hAnsi="Times New Roman" w:cs="Times New Roman"/>
          <w:sz w:val="28"/>
          <w:szCs w:val="28"/>
          <w:lang w:val="en-US"/>
        </w:rPr>
      </w:pPr>
    </w:p>
    <w:p w14:paraId="47EF1568" w14:textId="77777777" w:rsidR="009F70FD" w:rsidRPr="008751C4" w:rsidRDefault="009F70FD">
      <w:pPr>
        <w:rPr>
          <w:rFonts w:ascii="Times New Roman" w:hAnsi="Times New Roman" w:cs="Times New Roman"/>
          <w:sz w:val="28"/>
          <w:szCs w:val="28"/>
          <w:lang w:val="en-US"/>
        </w:rPr>
      </w:pPr>
    </w:p>
    <w:p w14:paraId="575EDC16" w14:textId="77777777" w:rsidR="009F70FD" w:rsidRPr="008751C4" w:rsidRDefault="009F70FD">
      <w:pPr>
        <w:rPr>
          <w:rFonts w:ascii="Times New Roman" w:hAnsi="Times New Roman" w:cs="Times New Roman"/>
          <w:sz w:val="28"/>
          <w:szCs w:val="28"/>
          <w:lang w:val="en-US"/>
        </w:rPr>
      </w:pPr>
    </w:p>
    <w:p w14:paraId="1B0D2E73" w14:textId="77777777" w:rsidR="009F70FD" w:rsidRPr="008751C4" w:rsidRDefault="009F70FD">
      <w:pPr>
        <w:rPr>
          <w:rFonts w:ascii="Times New Roman" w:hAnsi="Times New Roman" w:cs="Times New Roman"/>
          <w:sz w:val="28"/>
          <w:szCs w:val="28"/>
          <w:lang w:val="en-US"/>
        </w:rPr>
      </w:pPr>
    </w:p>
    <w:p w14:paraId="346E55DE" w14:textId="77777777" w:rsidR="009F70FD" w:rsidRPr="008751C4" w:rsidRDefault="009F70FD">
      <w:pPr>
        <w:rPr>
          <w:rFonts w:ascii="Times New Roman" w:hAnsi="Times New Roman" w:cs="Times New Roman"/>
          <w:sz w:val="28"/>
          <w:szCs w:val="28"/>
          <w:lang w:val="en-US"/>
        </w:rPr>
      </w:pPr>
    </w:p>
    <w:p w14:paraId="5C4C0060" w14:textId="77777777" w:rsidR="009F70FD" w:rsidRPr="008751C4" w:rsidRDefault="009F70FD">
      <w:pPr>
        <w:rPr>
          <w:rFonts w:ascii="Times New Roman" w:hAnsi="Times New Roman" w:cs="Times New Roman"/>
          <w:sz w:val="28"/>
          <w:szCs w:val="28"/>
          <w:lang w:val="en-US"/>
        </w:rPr>
      </w:pPr>
    </w:p>
    <w:p w14:paraId="25E95985" w14:textId="6C61ED54" w:rsidR="009F70FD" w:rsidRPr="008751C4" w:rsidRDefault="009F70FD" w:rsidP="000C2A8C">
      <w:pPr>
        <w:rPr>
          <w:rFonts w:ascii="Times New Roman" w:hAnsi="Times New Roman" w:cs="Times New Roman"/>
          <w:b/>
          <w:bCs/>
          <w:sz w:val="32"/>
          <w:szCs w:val="32"/>
          <w:lang w:val="en-US"/>
        </w:rPr>
      </w:pPr>
      <w:r w:rsidRPr="008751C4">
        <w:rPr>
          <w:rFonts w:ascii="Times New Roman" w:hAnsi="Times New Roman" w:cs="Times New Roman"/>
          <w:b/>
          <w:bCs/>
          <w:sz w:val="32"/>
          <w:szCs w:val="32"/>
          <w:lang w:val="en-US"/>
        </w:rPr>
        <w:lastRenderedPageBreak/>
        <w:t>Introduction</w:t>
      </w:r>
    </w:p>
    <w:p w14:paraId="0A8E5A9B"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 xml:space="preserve">This report aims to provide a comprehensive analysis of the contemporary issues facing Samsung, one of the leading global technology companies. The report employs various strategic frameworks, including PESTEL, SWOT, Marketing Mix, and Porter's Five Forces, to gain insights into the external and internal factors impacting Samsung's business environment (Johnson &amp; Williams, 2020). </w:t>
      </w:r>
    </w:p>
    <w:p w14:paraId="544C3750"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 xml:space="preserve">Samsung operates in a highly competitive market, characterized by rapid technological advancements, evolving consumer preferences, and geopolitical tensions. Understanding these factors is crucial for Samsung to navigate challenges and leverage opportunities effectively. By conducting a thorough analysis, this report seeks to provide valuable insights and recommendations to help Samsung enhance its competitive position and drive sustainable growth. </w:t>
      </w:r>
    </w:p>
    <w:p w14:paraId="0E23EEB4"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 xml:space="preserve">The report begins with a PESTEL analysis, examining the political, economic, sociocultural, technological, environmental, and legal factors influencing Samsung's operations (Smith, 2018). This analysis sheds light on the impact of geopolitical tensions, trade policies, changing consumer preferences, and sustainability concerns on Samsung's business environment. </w:t>
      </w:r>
    </w:p>
    <w:p w14:paraId="00B291D9"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Following the PESTEL analysis, the report conducts a SWOT analysis to assess Samsung's strengths, weaknesses, opportunities, and threats (Williams, 2017). This analysis highlights Samsung's strong brand reputation, diversified product portfolio, and technological innovation as sources of competitive advantage. Additionally, it identifies challenges such as product recalls, intense competition, and potential supply chain disruptions that Samsung needs to address.</w:t>
      </w:r>
    </w:p>
    <w:p w14:paraId="416475E1"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lastRenderedPageBreak/>
        <w:t xml:space="preserve"> The Marketing Mix analysis evaluates Samsung's product, price, place, promotion, people, process, and physical evidence strategies (Garcia, 2021). This analysis emphasizes the importance of product differentiation, effective pricing, distribution channels, customer engagement, and sustainable practices in maintaining and expanding Samsung's market share. </w:t>
      </w:r>
    </w:p>
    <w:p w14:paraId="340DAFD5"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 xml:space="preserve">Lastly, the report employs Porter's Five Forces analysis to assess the competitive dynamics within the technology industry. It examines the bargaining power of buyers and suppliers, the threat of new entrants and substitute products, and the intensity of rivalry among existing competitors (Brown &amp; Davis, 2019). This analysis helps Samsung understand its market position and devise strategies to stay ahead of competitors. </w:t>
      </w:r>
    </w:p>
    <w:p w14:paraId="27EA40A4" w14:textId="77777777" w:rsidR="00E25AE7" w:rsidRPr="008751C4" w:rsidRDefault="00E25AE7" w:rsidP="000C2A8C">
      <w:pPr>
        <w:rPr>
          <w:rFonts w:ascii="Times New Roman" w:hAnsi="Times New Roman" w:cs="Times New Roman"/>
          <w:sz w:val="24"/>
          <w:szCs w:val="24"/>
          <w:lang w:val="en-US"/>
        </w:rPr>
      </w:pPr>
      <w:r w:rsidRPr="008751C4">
        <w:rPr>
          <w:rFonts w:ascii="Times New Roman" w:hAnsi="Times New Roman" w:cs="Times New Roman"/>
          <w:sz w:val="24"/>
          <w:szCs w:val="24"/>
          <w:lang w:val="en-US"/>
        </w:rPr>
        <w:t xml:space="preserve">Based on the findings from these analyses, the report concludes with a set of recommendations for Samsung. These recommendations include embracing innovation, prioritizing data security and privacy, exploring opportunities in emerging markets, strengthening supplier relationships, enhancing customer engagement, and adopting sustainable practices. </w:t>
      </w:r>
    </w:p>
    <w:p w14:paraId="76D87807" w14:textId="649FCBD2" w:rsidR="008751C4" w:rsidRPr="008751C4" w:rsidRDefault="008751C4" w:rsidP="008751C4">
      <w:pPr>
        <w:rPr>
          <w:rFonts w:ascii="Times New Roman" w:hAnsi="Times New Roman" w:cs="Times New Roman"/>
          <w:b/>
          <w:bCs/>
          <w:sz w:val="28"/>
          <w:szCs w:val="28"/>
        </w:rPr>
      </w:pPr>
      <w:r w:rsidRPr="008751C4">
        <w:rPr>
          <w:rFonts w:ascii="Times New Roman" w:hAnsi="Times New Roman" w:cs="Times New Roman"/>
          <w:b/>
          <w:bCs/>
          <w:sz w:val="28"/>
          <w:szCs w:val="28"/>
        </w:rPr>
        <w:t>Macro and Micro marketing environment of Samsung</w:t>
      </w:r>
    </w:p>
    <w:p w14:paraId="07D0C80A" w14:textId="2C3B37CD" w:rsidR="008751C4" w:rsidRDefault="008751C4" w:rsidP="008751C4">
      <w:pPr>
        <w:rPr>
          <w:rFonts w:ascii="Times New Roman" w:hAnsi="Times New Roman" w:cs="Times New Roman"/>
          <w:sz w:val="24"/>
          <w:szCs w:val="24"/>
        </w:rPr>
      </w:pPr>
      <w:r w:rsidRPr="008751C4">
        <w:rPr>
          <w:rFonts w:ascii="Times New Roman" w:hAnsi="Times New Roman" w:cs="Times New Roman"/>
          <w:sz w:val="24"/>
          <w:szCs w:val="24"/>
        </w:rPr>
        <w:t>The macro and micro marketing environment of Samsung have played a significant role in shaping its marketing strategy. Here's how these factors have influenced Samsung's marketing approach:</w:t>
      </w:r>
    </w:p>
    <w:p w14:paraId="48D2AD9D" w14:textId="6249F23D" w:rsidR="00211D0B" w:rsidRPr="00211D0B" w:rsidRDefault="00211D0B" w:rsidP="008751C4">
      <w:pPr>
        <w:rPr>
          <w:rFonts w:ascii="Times New Roman" w:hAnsi="Times New Roman" w:cs="Times New Roman"/>
          <w:b/>
          <w:bCs/>
          <w:sz w:val="24"/>
          <w:szCs w:val="24"/>
        </w:rPr>
      </w:pPr>
      <w:r w:rsidRPr="00211D0B">
        <w:rPr>
          <w:rFonts w:ascii="Times New Roman" w:hAnsi="Times New Roman" w:cs="Times New Roman"/>
          <w:b/>
          <w:bCs/>
          <w:sz w:val="24"/>
          <w:szCs w:val="24"/>
        </w:rPr>
        <w:t>Macro Marketing Environment</w:t>
      </w:r>
    </w:p>
    <w:p w14:paraId="10C6471F" w14:textId="77777777" w:rsidR="005F0A5F" w:rsidRPr="005F0A5F" w:rsidRDefault="005F0A5F" w:rsidP="005F0A5F">
      <w:pPr>
        <w:numPr>
          <w:ilvl w:val="0"/>
          <w:numId w:val="4"/>
        </w:numPr>
        <w:rPr>
          <w:rFonts w:ascii="Times New Roman" w:hAnsi="Times New Roman" w:cs="Times New Roman"/>
          <w:sz w:val="24"/>
          <w:szCs w:val="24"/>
        </w:rPr>
      </w:pPr>
      <w:r w:rsidRPr="005F0A5F">
        <w:rPr>
          <w:rFonts w:ascii="Times New Roman" w:hAnsi="Times New Roman" w:cs="Times New Roman"/>
          <w:sz w:val="24"/>
          <w:szCs w:val="24"/>
        </w:rPr>
        <w:t>Economic Factors:</w:t>
      </w:r>
    </w:p>
    <w:p w14:paraId="0D1FDE7F" w14:textId="2FF0E05F"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Economic conditions, such as consumer spending power and economic growth rates, impact Samsung's marketing strategy (Rugman &amp; Verbeke, 2008).</w:t>
      </w:r>
      <w:r>
        <w:rPr>
          <w:rFonts w:ascii="Times New Roman" w:hAnsi="Times New Roman" w:cs="Times New Roman"/>
          <w:sz w:val="24"/>
          <w:szCs w:val="24"/>
        </w:rPr>
        <w:t xml:space="preserve"> </w:t>
      </w:r>
      <w:r w:rsidRPr="005F0A5F">
        <w:rPr>
          <w:rFonts w:ascii="Times New Roman" w:hAnsi="Times New Roman" w:cs="Times New Roman"/>
          <w:sz w:val="24"/>
          <w:szCs w:val="24"/>
        </w:rPr>
        <w:t>During periods of economic downturn, Samsung may adjust its pricing strategies and focus on affordability to attract price-sensitive consumers (Chung et al., 2014).</w:t>
      </w:r>
    </w:p>
    <w:p w14:paraId="1AA762E4" w14:textId="77777777" w:rsidR="005F0A5F" w:rsidRPr="005F0A5F" w:rsidRDefault="005F0A5F" w:rsidP="005F0A5F">
      <w:pPr>
        <w:numPr>
          <w:ilvl w:val="0"/>
          <w:numId w:val="4"/>
        </w:numPr>
        <w:rPr>
          <w:rFonts w:ascii="Times New Roman" w:hAnsi="Times New Roman" w:cs="Times New Roman"/>
          <w:sz w:val="24"/>
          <w:szCs w:val="24"/>
        </w:rPr>
      </w:pPr>
      <w:r w:rsidRPr="005F0A5F">
        <w:rPr>
          <w:rFonts w:ascii="Times New Roman" w:hAnsi="Times New Roman" w:cs="Times New Roman"/>
          <w:sz w:val="24"/>
          <w:szCs w:val="24"/>
        </w:rPr>
        <w:lastRenderedPageBreak/>
        <w:t>Technological Factors:</w:t>
      </w:r>
    </w:p>
    <w:p w14:paraId="0E21224A" w14:textId="2CCF58AF"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Rapid technological advancements drive innovation and competition in the technology market (Porter &amp; Heppelmann, 2014).</w:t>
      </w:r>
      <w:r>
        <w:rPr>
          <w:rFonts w:ascii="Times New Roman" w:hAnsi="Times New Roman" w:cs="Times New Roman"/>
          <w:sz w:val="24"/>
          <w:szCs w:val="24"/>
        </w:rPr>
        <w:t xml:space="preserve"> </w:t>
      </w:r>
      <w:r w:rsidRPr="005F0A5F">
        <w:rPr>
          <w:rFonts w:ascii="Times New Roman" w:hAnsi="Times New Roman" w:cs="Times New Roman"/>
          <w:sz w:val="24"/>
          <w:szCs w:val="24"/>
        </w:rPr>
        <w:t>Samsung's marketing strategy focuses on showcasing its technological expertise and cutting-edge features to position itself as a leader in the industry (Gamble &amp; Thompson, 2019).</w:t>
      </w:r>
    </w:p>
    <w:p w14:paraId="282D1F1E" w14:textId="77777777" w:rsidR="005F0A5F" w:rsidRPr="005F0A5F" w:rsidRDefault="005F0A5F" w:rsidP="005F0A5F">
      <w:pPr>
        <w:numPr>
          <w:ilvl w:val="0"/>
          <w:numId w:val="4"/>
        </w:numPr>
        <w:rPr>
          <w:rFonts w:ascii="Times New Roman" w:hAnsi="Times New Roman" w:cs="Times New Roman"/>
          <w:sz w:val="24"/>
          <w:szCs w:val="24"/>
        </w:rPr>
      </w:pPr>
      <w:r w:rsidRPr="005F0A5F">
        <w:rPr>
          <w:rFonts w:ascii="Times New Roman" w:hAnsi="Times New Roman" w:cs="Times New Roman"/>
          <w:sz w:val="24"/>
          <w:szCs w:val="24"/>
        </w:rPr>
        <w:t>Socio-Cultural Factors:</w:t>
      </w:r>
    </w:p>
    <w:p w14:paraId="446CE334" w14:textId="4286CCB6"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Changing consumer preferences and social trends influence Samsung's marketing efforts (Belk, 2020).</w:t>
      </w:r>
      <w:r>
        <w:rPr>
          <w:rFonts w:ascii="Times New Roman" w:hAnsi="Times New Roman" w:cs="Times New Roman"/>
          <w:sz w:val="24"/>
          <w:szCs w:val="24"/>
        </w:rPr>
        <w:t xml:space="preserve"> </w:t>
      </w:r>
      <w:r w:rsidRPr="005F0A5F">
        <w:rPr>
          <w:rFonts w:ascii="Times New Roman" w:hAnsi="Times New Roman" w:cs="Times New Roman"/>
          <w:sz w:val="24"/>
          <w:szCs w:val="24"/>
        </w:rPr>
        <w:t>For example, the growing emphasis on sustainability has led Samsung to highlight eco-friendly features and initiatives in its marketing campaigns (Crane &amp; Matten, 2016). Samsung tailors its marketing messages to align with the lifestyle aspirations and values of different target demographics (Holt, 2016).</w:t>
      </w:r>
    </w:p>
    <w:p w14:paraId="20551E21" w14:textId="77777777" w:rsidR="005F0A5F" w:rsidRPr="005F0A5F" w:rsidRDefault="005F0A5F" w:rsidP="005F0A5F">
      <w:pPr>
        <w:numPr>
          <w:ilvl w:val="0"/>
          <w:numId w:val="4"/>
        </w:numPr>
        <w:rPr>
          <w:rFonts w:ascii="Times New Roman" w:hAnsi="Times New Roman" w:cs="Times New Roman"/>
          <w:sz w:val="24"/>
          <w:szCs w:val="24"/>
        </w:rPr>
      </w:pPr>
      <w:r w:rsidRPr="005F0A5F">
        <w:rPr>
          <w:rFonts w:ascii="Times New Roman" w:hAnsi="Times New Roman" w:cs="Times New Roman"/>
          <w:sz w:val="24"/>
          <w:szCs w:val="24"/>
        </w:rPr>
        <w:t>Political and Legal Factors:</w:t>
      </w:r>
    </w:p>
    <w:p w14:paraId="2E729E33" w14:textId="4FD1FA57"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 xml:space="preserve">Political and legal factors, such as trade policies and regulations, can affect Samsung's marketing activities (Luo et al., 2010). </w:t>
      </w:r>
      <w:r>
        <w:rPr>
          <w:rFonts w:ascii="Times New Roman" w:hAnsi="Times New Roman" w:cs="Times New Roman"/>
          <w:sz w:val="24"/>
          <w:szCs w:val="24"/>
        </w:rPr>
        <w:t xml:space="preserve"> </w:t>
      </w:r>
      <w:r w:rsidRPr="005F0A5F">
        <w:rPr>
          <w:rFonts w:ascii="Times New Roman" w:hAnsi="Times New Roman" w:cs="Times New Roman"/>
          <w:sz w:val="24"/>
          <w:szCs w:val="24"/>
        </w:rPr>
        <w:t>Geopolitical tensions and trade disputes may impact market access and distribution channels, prompting Samsung to adapt its marketing strategy accordingly (Khanna &amp; Palepu, 2017).</w:t>
      </w:r>
    </w:p>
    <w:p w14:paraId="7E2BE4D0" w14:textId="417969BE" w:rsidR="005F0A5F" w:rsidRPr="00211D0B" w:rsidRDefault="005F0A5F" w:rsidP="00211D0B">
      <w:pPr>
        <w:rPr>
          <w:rFonts w:ascii="Times New Roman" w:hAnsi="Times New Roman" w:cs="Times New Roman"/>
          <w:b/>
          <w:bCs/>
          <w:sz w:val="24"/>
          <w:szCs w:val="24"/>
        </w:rPr>
      </w:pPr>
      <w:r w:rsidRPr="00211D0B">
        <w:rPr>
          <w:rFonts w:ascii="Times New Roman" w:hAnsi="Times New Roman" w:cs="Times New Roman"/>
          <w:b/>
          <w:bCs/>
          <w:sz w:val="24"/>
          <w:szCs w:val="24"/>
        </w:rPr>
        <w:t>Micro Marketing Environment</w:t>
      </w:r>
    </w:p>
    <w:p w14:paraId="74F5FB0B" w14:textId="77777777" w:rsidR="005F0A5F" w:rsidRPr="005F0A5F" w:rsidRDefault="005F0A5F" w:rsidP="005F0A5F">
      <w:pPr>
        <w:numPr>
          <w:ilvl w:val="0"/>
          <w:numId w:val="5"/>
        </w:numPr>
        <w:rPr>
          <w:rFonts w:ascii="Times New Roman" w:hAnsi="Times New Roman" w:cs="Times New Roman"/>
          <w:sz w:val="24"/>
          <w:szCs w:val="24"/>
        </w:rPr>
      </w:pPr>
      <w:r w:rsidRPr="005F0A5F">
        <w:rPr>
          <w:rFonts w:ascii="Times New Roman" w:hAnsi="Times New Roman" w:cs="Times New Roman"/>
          <w:sz w:val="24"/>
          <w:szCs w:val="24"/>
        </w:rPr>
        <w:t>Competitive Landscape:</w:t>
      </w:r>
    </w:p>
    <w:p w14:paraId="7D937D85" w14:textId="5B9DED75"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Intense competition from companies like Apple, Huawei, and Xiaomi influences Samsung's marketing strategy (Kim &amp; Kim, 2020).</w:t>
      </w:r>
      <w:r>
        <w:rPr>
          <w:rFonts w:ascii="Times New Roman" w:hAnsi="Times New Roman" w:cs="Times New Roman"/>
          <w:sz w:val="24"/>
          <w:szCs w:val="24"/>
        </w:rPr>
        <w:t xml:space="preserve"> </w:t>
      </w:r>
      <w:r w:rsidRPr="005F0A5F">
        <w:rPr>
          <w:rFonts w:ascii="Times New Roman" w:hAnsi="Times New Roman" w:cs="Times New Roman"/>
          <w:sz w:val="24"/>
          <w:szCs w:val="24"/>
        </w:rPr>
        <w:t>To differentiate itself, Samsung emphasizes its unique selling points, such as product innovation, design aesthetics, and ecosystem integration (Kotler et al., 2022). Samsung monitors competitors' marketing activities and responds with targeted campaigns to maintain market share (Ferrell &amp; Hartline, 2019).</w:t>
      </w:r>
    </w:p>
    <w:p w14:paraId="1E43635C" w14:textId="77777777" w:rsidR="005F0A5F" w:rsidRPr="005F0A5F" w:rsidRDefault="005F0A5F" w:rsidP="005F0A5F">
      <w:pPr>
        <w:numPr>
          <w:ilvl w:val="0"/>
          <w:numId w:val="5"/>
        </w:numPr>
        <w:rPr>
          <w:rFonts w:ascii="Times New Roman" w:hAnsi="Times New Roman" w:cs="Times New Roman"/>
          <w:sz w:val="24"/>
          <w:szCs w:val="24"/>
        </w:rPr>
      </w:pPr>
      <w:r w:rsidRPr="005F0A5F">
        <w:rPr>
          <w:rFonts w:ascii="Times New Roman" w:hAnsi="Times New Roman" w:cs="Times New Roman"/>
          <w:sz w:val="24"/>
          <w:szCs w:val="24"/>
        </w:rPr>
        <w:lastRenderedPageBreak/>
        <w:t>Consumer Behaviour:</w:t>
      </w:r>
    </w:p>
    <w:p w14:paraId="5FDCC320" w14:textId="454258E4"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Understanding consumer behaviour is crucial for Samsung's marketing strategy (Solomon et al., 2021).</w:t>
      </w:r>
      <w:r>
        <w:rPr>
          <w:rFonts w:ascii="Times New Roman" w:hAnsi="Times New Roman" w:cs="Times New Roman"/>
          <w:sz w:val="24"/>
          <w:szCs w:val="24"/>
        </w:rPr>
        <w:t xml:space="preserve"> </w:t>
      </w:r>
      <w:r w:rsidRPr="005F0A5F">
        <w:rPr>
          <w:rFonts w:ascii="Times New Roman" w:hAnsi="Times New Roman" w:cs="Times New Roman"/>
          <w:sz w:val="24"/>
          <w:szCs w:val="24"/>
        </w:rPr>
        <w:t>Through market research and analysis, Samsung identifies consumer needs, preferences, and purchasing patterns (Kotler et al., 2022). This information helps shape product development, pricing, and promotional activities to effectively reach and engage target audiences (Brassington &amp; Pettitt, 2017).</w:t>
      </w:r>
    </w:p>
    <w:p w14:paraId="333681C9" w14:textId="77777777" w:rsidR="005F0A5F" w:rsidRPr="005F0A5F" w:rsidRDefault="005F0A5F" w:rsidP="005F0A5F">
      <w:pPr>
        <w:numPr>
          <w:ilvl w:val="0"/>
          <w:numId w:val="5"/>
        </w:numPr>
        <w:rPr>
          <w:rFonts w:ascii="Times New Roman" w:hAnsi="Times New Roman" w:cs="Times New Roman"/>
          <w:sz w:val="24"/>
          <w:szCs w:val="24"/>
        </w:rPr>
      </w:pPr>
      <w:r w:rsidRPr="005F0A5F">
        <w:rPr>
          <w:rFonts w:ascii="Times New Roman" w:hAnsi="Times New Roman" w:cs="Times New Roman"/>
          <w:sz w:val="24"/>
          <w:szCs w:val="24"/>
        </w:rPr>
        <w:t>Market Segmentation:</w:t>
      </w:r>
    </w:p>
    <w:p w14:paraId="0AD07F8C" w14:textId="315DE997"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Samsung's marketing strategy involves segmenting the market based on demographics, psychographics, and user behaviour (Kotler et al., 2022).</w:t>
      </w:r>
      <w:r>
        <w:rPr>
          <w:rFonts w:ascii="Times New Roman" w:hAnsi="Times New Roman" w:cs="Times New Roman"/>
          <w:sz w:val="24"/>
          <w:szCs w:val="24"/>
        </w:rPr>
        <w:t xml:space="preserve"> </w:t>
      </w:r>
      <w:r w:rsidRPr="005F0A5F">
        <w:rPr>
          <w:rFonts w:ascii="Times New Roman" w:hAnsi="Times New Roman" w:cs="Times New Roman"/>
          <w:sz w:val="24"/>
          <w:szCs w:val="24"/>
        </w:rPr>
        <w:t>By tailoring marketing messages and product offerings to specific segments, Samsung can address the diverse needs and preferences of different customer groups (Schiffman et al., 2020).</w:t>
      </w:r>
    </w:p>
    <w:p w14:paraId="7BB9E051" w14:textId="77777777" w:rsidR="005F0A5F" w:rsidRPr="005F0A5F" w:rsidRDefault="005F0A5F" w:rsidP="005F0A5F">
      <w:pPr>
        <w:numPr>
          <w:ilvl w:val="0"/>
          <w:numId w:val="5"/>
        </w:numPr>
        <w:rPr>
          <w:rFonts w:ascii="Times New Roman" w:hAnsi="Times New Roman" w:cs="Times New Roman"/>
          <w:sz w:val="24"/>
          <w:szCs w:val="24"/>
        </w:rPr>
      </w:pPr>
      <w:r w:rsidRPr="005F0A5F">
        <w:rPr>
          <w:rFonts w:ascii="Times New Roman" w:hAnsi="Times New Roman" w:cs="Times New Roman"/>
          <w:sz w:val="24"/>
          <w:szCs w:val="24"/>
        </w:rPr>
        <w:t>Distribution Channels:</w:t>
      </w:r>
    </w:p>
    <w:p w14:paraId="11DFEA94" w14:textId="3E1F352A" w:rsidR="005F0A5F" w:rsidRPr="005F0A5F" w:rsidRDefault="005F0A5F" w:rsidP="002C1B12">
      <w:pPr>
        <w:ind w:left="360"/>
        <w:rPr>
          <w:rFonts w:ascii="Times New Roman" w:hAnsi="Times New Roman" w:cs="Times New Roman"/>
          <w:sz w:val="24"/>
          <w:szCs w:val="24"/>
        </w:rPr>
      </w:pPr>
      <w:r w:rsidRPr="005F0A5F">
        <w:rPr>
          <w:rFonts w:ascii="Times New Roman" w:hAnsi="Times New Roman" w:cs="Times New Roman"/>
          <w:sz w:val="24"/>
          <w:szCs w:val="24"/>
        </w:rPr>
        <w:t>Samsung's marketing strategy is influenced by its distribution channels, both offline and online (Kotler et al., 2022).</w:t>
      </w:r>
      <w:r>
        <w:rPr>
          <w:rFonts w:ascii="Times New Roman" w:hAnsi="Times New Roman" w:cs="Times New Roman"/>
          <w:sz w:val="24"/>
          <w:szCs w:val="24"/>
        </w:rPr>
        <w:t xml:space="preserve"> </w:t>
      </w:r>
      <w:r w:rsidRPr="005F0A5F">
        <w:rPr>
          <w:rFonts w:ascii="Times New Roman" w:hAnsi="Times New Roman" w:cs="Times New Roman"/>
          <w:sz w:val="24"/>
          <w:szCs w:val="24"/>
        </w:rPr>
        <w:t>Samsung collaborates with retail partners and e-commerce platforms to ensure widespread availability and accessibility of its products (Lamb et al., 2021).</w:t>
      </w:r>
      <w:r>
        <w:rPr>
          <w:rFonts w:ascii="Times New Roman" w:hAnsi="Times New Roman" w:cs="Times New Roman"/>
          <w:sz w:val="24"/>
          <w:szCs w:val="24"/>
        </w:rPr>
        <w:t xml:space="preserve"> </w:t>
      </w:r>
      <w:r w:rsidRPr="005F0A5F">
        <w:rPr>
          <w:rFonts w:ascii="Times New Roman" w:hAnsi="Times New Roman" w:cs="Times New Roman"/>
          <w:sz w:val="24"/>
          <w:szCs w:val="24"/>
        </w:rPr>
        <w:t>The marketing strategy includes in-store experiences, product demonstrations, and online marketing initiatives to drive sales and enhance customer experiences (Kumar et al., 2021).</w:t>
      </w:r>
    </w:p>
    <w:p w14:paraId="5636E57D" w14:textId="77777777" w:rsidR="005F0A5F" w:rsidRPr="005F0A5F" w:rsidRDefault="005F0A5F" w:rsidP="005F0A5F">
      <w:pPr>
        <w:rPr>
          <w:rFonts w:ascii="Times New Roman" w:hAnsi="Times New Roman" w:cs="Times New Roman"/>
          <w:sz w:val="24"/>
          <w:szCs w:val="24"/>
        </w:rPr>
      </w:pPr>
      <w:r w:rsidRPr="005F0A5F">
        <w:rPr>
          <w:rFonts w:ascii="Times New Roman" w:hAnsi="Times New Roman" w:cs="Times New Roman"/>
          <w:sz w:val="24"/>
          <w:szCs w:val="24"/>
        </w:rPr>
        <w:t>The macro and micro marketing environment continuously shape Samsung's marketing strategy. By closely monitoring these factors and adapting its approach, Samsung can effectively respond to market trends, consumer demands, and competitive challenges, ultimately maintaining its market leadership and driving growth.</w:t>
      </w:r>
    </w:p>
    <w:p w14:paraId="396B549E" w14:textId="4886E669" w:rsidR="003E0D94" w:rsidRPr="00D474E1" w:rsidRDefault="00032009" w:rsidP="003E0D94">
      <w:pPr>
        <w:rPr>
          <w:rFonts w:ascii="Times New Roman" w:hAnsi="Times New Roman" w:cs="Times New Roman"/>
          <w:sz w:val="28"/>
          <w:szCs w:val="28"/>
          <w:lang w:val="en-US"/>
        </w:rPr>
      </w:pPr>
      <w:r w:rsidRPr="00D474E1">
        <w:rPr>
          <w:rFonts w:ascii="Times New Roman" w:hAnsi="Times New Roman" w:cs="Times New Roman"/>
          <w:b/>
          <w:bCs/>
          <w:sz w:val="28"/>
          <w:szCs w:val="28"/>
          <w:lang w:val="en-US"/>
        </w:rPr>
        <w:t>PESTEL Analysis:</w:t>
      </w:r>
    </w:p>
    <w:p w14:paraId="6599F2E2" w14:textId="77777777" w:rsidR="003E0D94" w:rsidRPr="003E0D94" w:rsidRDefault="003E0D94" w:rsidP="003E0D94">
      <w:pPr>
        <w:rPr>
          <w:rFonts w:ascii="Times New Roman" w:hAnsi="Times New Roman" w:cs="Times New Roman"/>
          <w:sz w:val="24"/>
          <w:szCs w:val="24"/>
          <w:lang w:val="en-US"/>
        </w:rPr>
      </w:pPr>
      <w:r w:rsidRPr="003E0D94">
        <w:rPr>
          <w:rFonts w:ascii="Times New Roman" w:hAnsi="Times New Roman" w:cs="Times New Roman"/>
          <w:sz w:val="24"/>
          <w:szCs w:val="24"/>
          <w:lang w:val="en-US"/>
        </w:rPr>
        <w:lastRenderedPageBreak/>
        <w:t>A PESTEL analysis is a framework that helps analyze the external factors influencing an organization's business environment. It examines the Political, Economic, Sociocultural, Technological, Environmental, and Legal factors that can impact the organization. Here's an overview of each component in the context of Samsung:</w:t>
      </w:r>
    </w:p>
    <w:p w14:paraId="6A31FA4D" w14:textId="2B6331DA"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Political Factors:</w:t>
      </w:r>
    </w:p>
    <w:p w14:paraId="1A5C49E5" w14:textId="397EB738" w:rsidR="003E0D94" w:rsidRPr="003E0D94" w:rsidRDefault="005C3B6C" w:rsidP="005C3B6C">
      <w:pPr>
        <w:ind w:left="426" w:hanging="426"/>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E0D94" w:rsidRPr="003E0D94">
        <w:rPr>
          <w:rFonts w:ascii="Times New Roman" w:hAnsi="Times New Roman" w:cs="Times New Roman"/>
          <w:sz w:val="24"/>
          <w:szCs w:val="24"/>
          <w:lang w:val="en-US"/>
        </w:rPr>
        <w:t>Political factors play a significant role in Samsung's operations and market access. For instance, changes in government policies, regulations, and trade agreements can impact the company's business operations (Smith, 2018). Additionally, political stability in different regions where Samsung operates is important for business continuity and long-term planning.</w:t>
      </w:r>
    </w:p>
    <w:p w14:paraId="43DC37E2" w14:textId="17E51981"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Economic Factors:</w:t>
      </w:r>
    </w:p>
    <w:p w14:paraId="7258BF00" w14:textId="392AAF07" w:rsidR="003E0D94" w:rsidRPr="003E0D94" w:rsidRDefault="005C3B6C" w:rsidP="005C3B6C">
      <w:pPr>
        <w:ind w:left="426" w:hanging="426"/>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E0D94" w:rsidRPr="003E0D94">
        <w:rPr>
          <w:rFonts w:ascii="Times New Roman" w:hAnsi="Times New Roman" w:cs="Times New Roman"/>
          <w:sz w:val="24"/>
          <w:szCs w:val="24"/>
          <w:lang w:val="en-US"/>
        </w:rPr>
        <w:t>Economic factors, such as GDP growth rates, inflation, and consumer spending, have a direct impact on Samsung's sales and profitability. Economic growth drives consumer purchasing power, which influences the demand for Samsung's products (Kotler &amp; Armstrong, 2021). Fluctuations in exchange rates can also affect Samsung's production costs and pricing strategies (Yin, 2019).</w:t>
      </w:r>
    </w:p>
    <w:p w14:paraId="2AAC9192" w14:textId="79B518FD"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Sociocultural Factors:</w:t>
      </w:r>
    </w:p>
    <w:p w14:paraId="395952D3" w14:textId="77777777" w:rsidR="003E0D94" w:rsidRPr="003E0D94" w:rsidRDefault="003E0D94" w:rsidP="005C3B6C">
      <w:pPr>
        <w:ind w:left="426"/>
        <w:rPr>
          <w:rFonts w:ascii="Times New Roman" w:hAnsi="Times New Roman" w:cs="Times New Roman"/>
          <w:sz w:val="24"/>
          <w:szCs w:val="24"/>
          <w:lang w:val="en-US"/>
        </w:rPr>
      </w:pPr>
      <w:r w:rsidRPr="003E0D94">
        <w:rPr>
          <w:rFonts w:ascii="Times New Roman" w:hAnsi="Times New Roman" w:cs="Times New Roman"/>
          <w:sz w:val="24"/>
          <w:szCs w:val="24"/>
          <w:lang w:val="en-US"/>
        </w:rPr>
        <w:t>Sociocultural factors, including demographic trends, consumer lifestyles, and preferences, significantly influence Samsung's marketing strategies and product development. For example, understanding the attitudes towards technology and adapting products to specific cultures and regions is crucial for success (Kotler &amp; Armstrong, 2021). Changing consumer behaviors and preferences can create opportunities or challenges for Samsung (Garcia, 2021).</w:t>
      </w:r>
    </w:p>
    <w:p w14:paraId="394CFE42" w14:textId="2C6F9D54"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Technological Factors:</w:t>
      </w:r>
    </w:p>
    <w:p w14:paraId="59C30204" w14:textId="080EDB24" w:rsidR="003E0D94" w:rsidRPr="003E0D94" w:rsidRDefault="005C3B6C" w:rsidP="005C3B6C">
      <w:pPr>
        <w:ind w:left="426" w:hanging="426"/>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3E0D94" w:rsidRPr="003E0D94">
        <w:rPr>
          <w:rFonts w:ascii="Times New Roman" w:hAnsi="Times New Roman" w:cs="Times New Roman"/>
          <w:sz w:val="24"/>
          <w:szCs w:val="24"/>
          <w:lang w:val="en-US"/>
        </w:rPr>
        <w:t>Technological advancements play a pivotal role in Samsung's business. The company needs to keep pace with rapid developments in technology to drive product innovation and remain competitive (Christensen, 2013). Samsung's investment in research and development is a key factor enabling the company to introduce cutting-edge technologies (Samsung Electronics, 2021).</w:t>
      </w:r>
    </w:p>
    <w:p w14:paraId="6118EB98" w14:textId="1636D02D"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Environmental Factors:</w:t>
      </w:r>
    </w:p>
    <w:p w14:paraId="141311D2" w14:textId="77777777" w:rsidR="003E0D94" w:rsidRDefault="003E0D94" w:rsidP="005C3B6C">
      <w:pPr>
        <w:ind w:left="426" w:hanging="66"/>
        <w:rPr>
          <w:rFonts w:ascii="Times New Roman" w:hAnsi="Times New Roman" w:cs="Times New Roman"/>
          <w:sz w:val="24"/>
          <w:szCs w:val="24"/>
          <w:lang w:val="en-US"/>
        </w:rPr>
      </w:pPr>
      <w:r w:rsidRPr="003E0D94">
        <w:rPr>
          <w:rFonts w:ascii="Times New Roman" w:hAnsi="Times New Roman" w:cs="Times New Roman"/>
          <w:sz w:val="24"/>
          <w:szCs w:val="24"/>
          <w:lang w:val="en-US"/>
        </w:rPr>
        <w:t>Environmental factors, including sustainability and climate change, are becoming increasingly important for Samsung. The company is expected to adopt eco-friendly practices, reduce carbon footprint, and develop sustainable products to address environmental concerns (Smith, 2018). Compliance with environmental regulations is crucial for maintaining a positive brand image (Lee &amp; Kang, 2018).</w:t>
      </w:r>
    </w:p>
    <w:p w14:paraId="15B5CE97" w14:textId="77777777" w:rsidR="005C3B6C" w:rsidRDefault="005C3B6C" w:rsidP="005C3B6C">
      <w:pPr>
        <w:ind w:left="426" w:hanging="66"/>
        <w:rPr>
          <w:rFonts w:ascii="Times New Roman" w:hAnsi="Times New Roman" w:cs="Times New Roman"/>
          <w:sz w:val="24"/>
          <w:szCs w:val="24"/>
          <w:lang w:val="en-US"/>
        </w:rPr>
      </w:pPr>
    </w:p>
    <w:p w14:paraId="2B4A5B6A" w14:textId="77777777" w:rsidR="005C3B6C" w:rsidRPr="003E0D94" w:rsidRDefault="005C3B6C" w:rsidP="005C3B6C">
      <w:pPr>
        <w:ind w:left="426" w:hanging="66"/>
        <w:rPr>
          <w:rFonts w:ascii="Times New Roman" w:hAnsi="Times New Roman" w:cs="Times New Roman"/>
          <w:sz w:val="24"/>
          <w:szCs w:val="24"/>
          <w:lang w:val="en-US"/>
        </w:rPr>
      </w:pPr>
    </w:p>
    <w:p w14:paraId="0D2BB3BE" w14:textId="7449010B" w:rsidR="003E0D94" w:rsidRPr="005C3B6C" w:rsidRDefault="003E0D94" w:rsidP="005C3B6C">
      <w:pPr>
        <w:pStyle w:val="ListParagraph"/>
        <w:numPr>
          <w:ilvl w:val="0"/>
          <w:numId w:val="6"/>
        </w:numPr>
        <w:rPr>
          <w:rFonts w:ascii="Times New Roman" w:hAnsi="Times New Roman" w:cs="Times New Roman"/>
          <w:sz w:val="24"/>
          <w:szCs w:val="24"/>
          <w:lang w:val="en-US"/>
        </w:rPr>
      </w:pPr>
      <w:r w:rsidRPr="005C3B6C">
        <w:rPr>
          <w:rFonts w:ascii="Times New Roman" w:hAnsi="Times New Roman" w:cs="Times New Roman"/>
          <w:sz w:val="24"/>
          <w:szCs w:val="24"/>
          <w:lang w:val="en-US"/>
        </w:rPr>
        <w:t>Legal Factors:</w:t>
      </w:r>
    </w:p>
    <w:p w14:paraId="46DBF7B8" w14:textId="77777777" w:rsidR="003E0D94" w:rsidRDefault="003E0D94" w:rsidP="005C3B6C">
      <w:pPr>
        <w:ind w:left="426" w:hanging="66"/>
        <w:rPr>
          <w:rFonts w:ascii="Times New Roman" w:hAnsi="Times New Roman" w:cs="Times New Roman"/>
          <w:sz w:val="24"/>
          <w:szCs w:val="24"/>
          <w:lang w:val="en-US"/>
        </w:rPr>
      </w:pPr>
      <w:r w:rsidRPr="003E0D94">
        <w:rPr>
          <w:rFonts w:ascii="Times New Roman" w:hAnsi="Times New Roman" w:cs="Times New Roman"/>
          <w:sz w:val="24"/>
          <w:szCs w:val="24"/>
          <w:lang w:val="en-US"/>
        </w:rPr>
        <w:t>Samsung operates in a complex legal environment. Compliance with consumer protection laws, data privacy and security regulations, and labor laws is essential for the company (Kotler &amp; Armstrong, 2021). Adhering to legal requirements helps Samsung maintain ethical practices and ensure customer satisfaction.</w:t>
      </w:r>
    </w:p>
    <w:p w14:paraId="7823C8B9" w14:textId="3D24C665" w:rsidR="00032009" w:rsidRPr="00D474E1" w:rsidRDefault="00032009" w:rsidP="003E0D94">
      <w:pPr>
        <w:rPr>
          <w:rFonts w:ascii="Times New Roman" w:hAnsi="Times New Roman" w:cs="Times New Roman"/>
          <w:b/>
          <w:bCs/>
          <w:sz w:val="28"/>
          <w:szCs w:val="28"/>
          <w:lang w:val="en-US"/>
        </w:rPr>
      </w:pPr>
      <w:r w:rsidRPr="00D474E1">
        <w:rPr>
          <w:rFonts w:ascii="Times New Roman" w:hAnsi="Times New Roman" w:cs="Times New Roman"/>
          <w:b/>
          <w:bCs/>
          <w:sz w:val="28"/>
          <w:szCs w:val="28"/>
          <w:lang w:val="en-US"/>
        </w:rPr>
        <w:t>SWOT Analysis:</w:t>
      </w:r>
    </w:p>
    <w:p w14:paraId="58D2708B" w14:textId="76F13DF5" w:rsidR="003E0D94" w:rsidRPr="005C3B6C" w:rsidRDefault="00032009" w:rsidP="005C3B6C">
      <w:pPr>
        <w:pStyle w:val="ListParagraph"/>
        <w:numPr>
          <w:ilvl w:val="0"/>
          <w:numId w:val="7"/>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Strengths: </w:t>
      </w:r>
    </w:p>
    <w:p w14:paraId="0FD86A7B" w14:textId="7A423404"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 possesses a strong brand reputation, a diverse product portfolio, extensive R&amp;D capabilities, and a global presence.</w:t>
      </w:r>
    </w:p>
    <w:p w14:paraId="2013DAEB" w14:textId="5818550D" w:rsidR="003E0D94" w:rsidRPr="005C3B6C" w:rsidRDefault="00032009" w:rsidP="005C3B6C">
      <w:pPr>
        <w:pStyle w:val="ListParagraph"/>
        <w:numPr>
          <w:ilvl w:val="0"/>
          <w:numId w:val="7"/>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Weaknesses: </w:t>
      </w:r>
    </w:p>
    <w:p w14:paraId="7C799B2A" w14:textId="1C345E56"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lastRenderedPageBreak/>
        <w:t>Samsung faces challenges related to product recalls, intense competition, and potential supply chain disruptions.</w:t>
      </w:r>
    </w:p>
    <w:p w14:paraId="15C84348" w14:textId="3BD0032E" w:rsidR="003E0D94" w:rsidRPr="005C3B6C" w:rsidRDefault="00032009" w:rsidP="005C3B6C">
      <w:pPr>
        <w:pStyle w:val="ListParagraph"/>
        <w:numPr>
          <w:ilvl w:val="0"/>
          <w:numId w:val="7"/>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Opportunities: </w:t>
      </w:r>
    </w:p>
    <w:p w14:paraId="60429A15" w14:textId="34C21C66"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Emerging markets, growing demand for smart devices, and advancements in technologies like 5G and IoT present opportunities for Samsung's expansion and product innovation.</w:t>
      </w:r>
    </w:p>
    <w:p w14:paraId="6392729F" w14:textId="23C36E5B" w:rsidR="003E0D94" w:rsidRPr="005C3B6C" w:rsidRDefault="00032009" w:rsidP="005C3B6C">
      <w:pPr>
        <w:pStyle w:val="ListParagraph"/>
        <w:numPr>
          <w:ilvl w:val="0"/>
          <w:numId w:val="7"/>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Threats: </w:t>
      </w:r>
    </w:p>
    <w:p w14:paraId="761E1355" w14:textId="3EC9ECE9" w:rsid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Intense competition, rapid technological advancements, changing consumer preferences, and potential geopolitical risks pose threats to Samsung's market position.</w:t>
      </w:r>
    </w:p>
    <w:p w14:paraId="590A96B7" w14:textId="77777777" w:rsidR="00C0127F" w:rsidRDefault="00C0127F" w:rsidP="005C3B6C">
      <w:pPr>
        <w:ind w:left="360"/>
        <w:rPr>
          <w:rFonts w:ascii="Times New Roman" w:hAnsi="Times New Roman" w:cs="Times New Roman"/>
          <w:sz w:val="24"/>
          <w:szCs w:val="24"/>
          <w:lang w:val="en-US"/>
        </w:rPr>
      </w:pPr>
    </w:p>
    <w:p w14:paraId="1AA1A7A2" w14:textId="77777777" w:rsidR="00C0127F" w:rsidRPr="00032009" w:rsidRDefault="00C0127F" w:rsidP="005C3B6C">
      <w:pPr>
        <w:ind w:left="360"/>
        <w:rPr>
          <w:rFonts w:ascii="Times New Roman" w:hAnsi="Times New Roman" w:cs="Times New Roman"/>
          <w:sz w:val="24"/>
          <w:szCs w:val="24"/>
          <w:lang w:val="en-US"/>
        </w:rPr>
      </w:pPr>
    </w:p>
    <w:p w14:paraId="7AD89FCF" w14:textId="77777777" w:rsidR="00032009" w:rsidRPr="00D474E1" w:rsidRDefault="00032009" w:rsidP="00032009">
      <w:pPr>
        <w:rPr>
          <w:rFonts w:ascii="Times New Roman" w:hAnsi="Times New Roman" w:cs="Times New Roman"/>
          <w:b/>
          <w:bCs/>
          <w:sz w:val="28"/>
          <w:szCs w:val="28"/>
          <w:lang w:val="en-US"/>
        </w:rPr>
      </w:pPr>
      <w:r w:rsidRPr="00D474E1">
        <w:rPr>
          <w:rFonts w:ascii="Times New Roman" w:hAnsi="Times New Roman" w:cs="Times New Roman"/>
          <w:b/>
          <w:bCs/>
          <w:sz w:val="28"/>
          <w:szCs w:val="28"/>
          <w:lang w:val="en-US"/>
        </w:rPr>
        <w:t>Marketing Mix Analysis:</w:t>
      </w:r>
    </w:p>
    <w:p w14:paraId="44587476" w14:textId="4062180C"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Product: </w:t>
      </w:r>
    </w:p>
    <w:p w14:paraId="6377B2D2" w14:textId="04441EA6"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Samsung's product range includes smartphones, televisions, home appliances, and more. Continued product innovation, differentiation, and quality improvements are essential to meet customer needs and stay competitive.</w:t>
      </w:r>
    </w:p>
    <w:p w14:paraId="7FE574AA" w14:textId="1E7C8720"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Price: </w:t>
      </w:r>
    </w:p>
    <w:p w14:paraId="02140E6A" w14:textId="1078A883"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 employs various pricing strategies to appeal to different market segments while considering factors such as production costs, competition, and customer value perception.</w:t>
      </w:r>
    </w:p>
    <w:p w14:paraId="0BF377DC" w14:textId="2899C040"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Place:</w:t>
      </w:r>
    </w:p>
    <w:p w14:paraId="5679B01B" w14:textId="30AB7CE8"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 has a global distribution network, including online and offline channels, to ensure its products are widely available to customers worldwide.</w:t>
      </w:r>
    </w:p>
    <w:p w14:paraId="2BD68BB4" w14:textId="0DA75E77"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Promotion: </w:t>
      </w:r>
    </w:p>
    <w:p w14:paraId="1565CD1C" w14:textId="1649E4AD"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lastRenderedPageBreak/>
        <w:t>Samsung utilizes a mix of marketing communication channels, including advertising, public relations, social media, and sponsorship, to build brand awareness and engage with its target audience.</w:t>
      </w:r>
    </w:p>
    <w:p w14:paraId="63D536ED" w14:textId="0292DE79"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People: </w:t>
      </w:r>
    </w:p>
    <w:p w14:paraId="7D7A78B8" w14:textId="60BA3D79"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Samsung's employees, from R&amp;D professionals to customer service representatives, play a vital role in delivering high-quality products and services to customers.</w:t>
      </w:r>
    </w:p>
    <w:p w14:paraId="431D2696" w14:textId="325BF008"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Process: </w:t>
      </w:r>
    </w:p>
    <w:p w14:paraId="5E762AF8" w14:textId="05A9187D"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 focuses on efficient processes to streamline operations, enhance customer experience, and ensure timely product delivery and support.</w:t>
      </w:r>
    </w:p>
    <w:p w14:paraId="46B1048B" w14:textId="70A319E5" w:rsidR="003E0D94" w:rsidRPr="005C3B6C" w:rsidRDefault="00032009" w:rsidP="005C3B6C">
      <w:pPr>
        <w:pStyle w:val="ListParagraph"/>
        <w:numPr>
          <w:ilvl w:val="0"/>
          <w:numId w:val="8"/>
        </w:numPr>
        <w:rPr>
          <w:rFonts w:ascii="Times New Roman" w:hAnsi="Times New Roman" w:cs="Times New Roman"/>
          <w:sz w:val="24"/>
          <w:szCs w:val="24"/>
          <w:lang w:val="en-US"/>
        </w:rPr>
      </w:pPr>
      <w:r w:rsidRPr="005C3B6C">
        <w:rPr>
          <w:rFonts w:ascii="Times New Roman" w:hAnsi="Times New Roman" w:cs="Times New Roman"/>
          <w:sz w:val="24"/>
          <w:szCs w:val="24"/>
          <w:lang w:val="en-US"/>
        </w:rPr>
        <w:t xml:space="preserve">Physical Evidence: </w:t>
      </w:r>
    </w:p>
    <w:p w14:paraId="765B5D4F" w14:textId="505E24A7" w:rsidR="00032009" w:rsidRPr="00032009" w:rsidRDefault="00032009" w:rsidP="005C3B6C">
      <w:pPr>
        <w:ind w:left="360"/>
        <w:rPr>
          <w:rFonts w:ascii="Times New Roman" w:hAnsi="Times New Roman" w:cs="Times New Roman"/>
          <w:sz w:val="24"/>
          <w:szCs w:val="24"/>
          <w:lang w:val="en-US"/>
        </w:rPr>
      </w:pPr>
      <w:r w:rsidRPr="00032009">
        <w:rPr>
          <w:rFonts w:ascii="Times New Roman" w:hAnsi="Times New Roman" w:cs="Times New Roman"/>
          <w:sz w:val="24"/>
          <w:szCs w:val="24"/>
          <w:lang w:val="en-US"/>
        </w:rPr>
        <w:t>Samsung's physical evidence includes its retail stores, packaging, and customer support centers, which contribute to the overall customer experience.</w:t>
      </w:r>
    </w:p>
    <w:p w14:paraId="233E6B08" w14:textId="10F8C527" w:rsidR="00D474E1" w:rsidRPr="00D474E1" w:rsidRDefault="00D474E1" w:rsidP="00D474E1">
      <w:pPr>
        <w:rPr>
          <w:rFonts w:ascii="Times New Roman" w:hAnsi="Times New Roman" w:cs="Times New Roman"/>
          <w:b/>
          <w:bCs/>
          <w:sz w:val="28"/>
          <w:szCs w:val="28"/>
          <w:lang w:val="en-US"/>
        </w:rPr>
      </w:pPr>
      <w:r w:rsidRPr="00D474E1">
        <w:rPr>
          <w:rFonts w:ascii="Times New Roman" w:hAnsi="Times New Roman" w:cs="Times New Roman"/>
          <w:b/>
          <w:bCs/>
          <w:sz w:val="28"/>
          <w:szCs w:val="28"/>
          <w:lang w:val="en-US"/>
        </w:rPr>
        <w:t>Porters Five Force Analysis:</w:t>
      </w:r>
    </w:p>
    <w:p w14:paraId="1AA83496" w14:textId="5A5D7243" w:rsidR="00D474E1" w:rsidRDefault="00D474E1" w:rsidP="00D474E1">
      <w:pPr>
        <w:rPr>
          <w:rFonts w:ascii="Times New Roman" w:hAnsi="Times New Roman" w:cs="Times New Roman"/>
          <w:sz w:val="24"/>
          <w:szCs w:val="24"/>
          <w:lang w:val="en-US"/>
        </w:rPr>
      </w:pPr>
      <w:r w:rsidRPr="00D474E1">
        <w:rPr>
          <w:rFonts w:ascii="Times New Roman" w:hAnsi="Times New Roman" w:cs="Times New Roman"/>
          <w:sz w:val="24"/>
          <w:szCs w:val="24"/>
          <w:lang w:val="en-US"/>
        </w:rPr>
        <w:t>Porter's Five Forces Analysis is a framework developed by Michael Porter to assess the competitive dynamics and attractiveness of an industry. It helps identify the forces that shape an industry's profitability and competitive intensity. Here's an analysis of Porter's Five Forces in the context of Samsung:</w:t>
      </w:r>
    </w:p>
    <w:p w14:paraId="0944969D" w14:textId="273DD3B9" w:rsidR="00D474E1" w:rsidRPr="005C3B6C" w:rsidRDefault="00D474E1" w:rsidP="005C3B6C">
      <w:pPr>
        <w:pStyle w:val="ListParagraph"/>
        <w:numPr>
          <w:ilvl w:val="0"/>
          <w:numId w:val="9"/>
        </w:numPr>
        <w:rPr>
          <w:rFonts w:ascii="Times New Roman" w:hAnsi="Times New Roman" w:cs="Times New Roman"/>
          <w:sz w:val="24"/>
          <w:szCs w:val="24"/>
          <w:lang w:val="en-US"/>
        </w:rPr>
      </w:pPr>
      <w:r w:rsidRPr="005C3B6C">
        <w:rPr>
          <w:rFonts w:ascii="Times New Roman" w:hAnsi="Times New Roman" w:cs="Times New Roman"/>
          <w:sz w:val="24"/>
          <w:szCs w:val="24"/>
          <w:lang w:val="en-US"/>
        </w:rPr>
        <w:t>Bargaining Power of Buyers:</w:t>
      </w:r>
    </w:p>
    <w:p w14:paraId="2AD972A3" w14:textId="32B02650" w:rsidR="00D474E1" w:rsidRPr="00D474E1" w:rsidRDefault="00D474E1" w:rsidP="005C3B6C">
      <w:pPr>
        <w:ind w:left="360"/>
        <w:rPr>
          <w:rFonts w:ascii="Times New Roman" w:hAnsi="Times New Roman" w:cs="Times New Roman"/>
          <w:sz w:val="24"/>
          <w:szCs w:val="24"/>
          <w:lang w:val="en-US"/>
        </w:rPr>
      </w:pPr>
      <w:r w:rsidRPr="00D474E1">
        <w:rPr>
          <w:rFonts w:ascii="Times New Roman" w:hAnsi="Times New Roman" w:cs="Times New Roman"/>
          <w:sz w:val="24"/>
          <w:szCs w:val="24"/>
          <w:lang w:val="en-US"/>
        </w:rPr>
        <w:t>The bargaining power of buyers is moderate for Samsung. While customers have choices among different brands and products in the technology market, Samsung's strong brand reputation and diverse product portfolio provide it with some bargaining power. However, intense competition and price sensitivity among buyers can limit Samsung's ability to maintain high prices (Kotler &amp; Armstrong, 2021).</w:t>
      </w:r>
    </w:p>
    <w:p w14:paraId="730F8EF5" w14:textId="143B444A" w:rsidR="00D474E1" w:rsidRPr="005C3B6C" w:rsidRDefault="00D474E1" w:rsidP="005C3B6C">
      <w:pPr>
        <w:pStyle w:val="ListParagraph"/>
        <w:numPr>
          <w:ilvl w:val="0"/>
          <w:numId w:val="9"/>
        </w:numPr>
        <w:rPr>
          <w:rFonts w:ascii="Times New Roman" w:hAnsi="Times New Roman" w:cs="Times New Roman"/>
          <w:sz w:val="24"/>
          <w:szCs w:val="24"/>
          <w:lang w:val="en-US"/>
        </w:rPr>
      </w:pPr>
      <w:r w:rsidRPr="005C3B6C">
        <w:rPr>
          <w:rFonts w:ascii="Times New Roman" w:hAnsi="Times New Roman" w:cs="Times New Roman"/>
          <w:sz w:val="24"/>
          <w:szCs w:val="24"/>
          <w:lang w:val="en-US"/>
        </w:rPr>
        <w:lastRenderedPageBreak/>
        <w:t>Bargaining Power of Suppliers:</w:t>
      </w:r>
    </w:p>
    <w:p w14:paraId="2329B2B1" w14:textId="10C13C4E" w:rsidR="00D474E1" w:rsidRPr="00D474E1" w:rsidRDefault="00D474E1" w:rsidP="005C3B6C">
      <w:pPr>
        <w:ind w:left="360"/>
        <w:rPr>
          <w:rFonts w:ascii="Times New Roman" w:hAnsi="Times New Roman" w:cs="Times New Roman"/>
          <w:sz w:val="24"/>
          <w:szCs w:val="24"/>
          <w:lang w:val="en-US"/>
        </w:rPr>
      </w:pPr>
      <w:r w:rsidRPr="00D474E1">
        <w:rPr>
          <w:rFonts w:ascii="Times New Roman" w:hAnsi="Times New Roman" w:cs="Times New Roman"/>
          <w:sz w:val="24"/>
          <w:szCs w:val="24"/>
          <w:lang w:val="en-US"/>
        </w:rPr>
        <w:t xml:space="preserve">The bargaining power of suppliers is low for Samsung. The technology industry has </w:t>
      </w:r>
      <w:r w:rsidR="005C3B6C" w:rsidRPr="00D474E1">
        <w:rPr>
          <w:rFonts w:ascii="Times New Roman" w:hAnsi="Times New Roman" w:cs="Times New Roman"/>
          <w:sz w:val="24"/>
          <w:szCs w:val="24"/>
          <w:lang w:val="en-US"/>
        </w:rPr>
        <w:t>many</w:t>
      </w:r>
      <w:r w:rsidRPr="00D474E1">
        <w:rPr>
          <w:rFonts w:ascii="Times New Roman" w:hAnsi="Times New Roman" w:cs="Times New Roman"/>
          <w:sz w:val="24"/>
          <w:szCs w:val="24"/>
          <w:lang w:val="en-US"/>
        </w:rPr>
        <w:t xml:space="preserve"> suppliers, and Samsung, being a major customer, can leverage its buying power to negotiate favorable terms, including lower prices and reliable supply (Kotler &amp; Armstrong, 2021).</w:t>
      </w:r>
    </w:p>
    <w:p w14:paraId="11B8F47D" w14:textId="24E65738" w:rsidR="00D474E1" w:rsidRPr="005C3B6C" w:rsidRDefault="00D474E1" w:rsidP="005C3B6C">
      <w:pPr>
        <w:pStyle w:val="ListParagraph"/>
        <w:numPr>
          <w:ilvl w:val="0"/>
          <w:numId w:val="9"/>
        </w:numPr>
        <w:rPr>
          <w:rFonts w:ascii="Times New Roman" w:hAnsi="Times New Roman" w:cs="Times New Roman"/>
          <w:sz w:val="24"/>
          <w:szCs w:val="24"/>
          <w:lang w:val="en-US"/>
        </w:rPr>
      </w:pPr>
      <w:r w:rsidRPr="005C3B6C">
        <w:rPr>
          <w:rFonts w:ascii="Times New Roman" w:hAnsi="Times New Roman" w:cs="Times New Roman"/>
          <w:sz w:val="24"/>
          <w:szCs w:val="24"/>
          <w:lang w:val="en-US"/>
        </w:rPr>
        <w:t>Threat of New Entrants:</w:t>
      </w:r>
    </w:p>
    <w:p w14:paraId="23F88CBD" w14:textId="50D73752" w:rsidR="00D474E1" w:rsidRPr="00D474E1" w:rsidRDefault="00D474E1" w:rsidP="005C3B6C">
      <w:pPr>
        <w:ind w:left="360"/>
        <w:rPr>
          <w:rFonts w:ascii="Times New Roman" w:hAnsi="Times New Roman" w:cs="Times New Roman"/>
          <w:sz w:val="24"/>
          <w:szCs w:val="24"/>
          <w:lang w:val="en-US"/>
        </w:rPr>
      </w:pPr>
      <w:r w:rsidRPr="00D474E1">
        <w:rPr>
          <w:rFonts w:ascii="Times New Roman" w:hAnsi="Times New Roman" w:cs="Times New Roman"/>
          <w:sz w:val="24"/>
          <w:szCs w:val="24"/>
          <w:lang w:val="en-US"/>
        </w:rPr>
        <w:t>The threat of new entrants in the technology market is moderate for Samsung. While the industry has relatively low barriers to entry, Samsung's strong brand reputation, extensive R&amp;D capabilities, and global distribution network provide a competitive advantage. However, emerging players with innovative technologies can pose a threat, particularly in specific product segments (Johnson &amp; Williams, 2020).</w:t>
      </w:r>
    </w:p>
    <w:p w14:paraId="113C03B5" w14:textId="2977487B" w:rsidR="00D474E1" w:rsidRPr="005C3B6C" w:rsidRDefault="00D474E1" w:rsidP="005C3B6C">
      <w:pPr>
        <w:pStyle w:val="ListParagraph"/>
        <w:numPr>
          <w:ilvl w:val="0"/>
          <w:numId w:val="9"/>
        </w:numPr>
        <w:rPr>
          <w:rFonts w:ascii="Times New Roman" w:hAnsi="Times New Roman" w:cs="Times New Roman"/>
          <w:sz w:val="24"/>
          <w:szCs w:val="24"/>
          <w:lang w:val="en-US"/>
        </w:rPr>
      </w:pPr>
      <w:r w:rsidRPr="005C3B6C">
        <w:rPr>
          <w:rFonts w:ascii="Times New Roman" w:hAnsi="Times New Roman" w:cs="Times New Roman"/>
          <w:sz w:val="24"/>
          <w:szCs w:val="24"/>
          <w:lang w:val="en-US"/>
        </w:rPr>
        <w:t>Threat of Substitute Products:</w:t>
      </w:r>
    </w:p>
    <w:p w14:paraId="4666F073" w14:textId="77777777" w:rsidR="00D474E1" w:rsidRPr="00D474E1" w:rsidRDefault="00D474E1" w:rsidP="005C3B6C">
      <w:pPr>
        <w:ind w:left="360"/>
        <w:rPr>
          <w:rFonts w:ascii="Times New Roman" w:hAnsi="Times New Roman" w:cs="Times New Roman"/>
          <w:sz w:val="24"/>
          <w:szCs w:val="24"/>
          <w:lang w:val="en-US"/>
        </w:rPr>
      </w:pPr>
      <w:r w:rsidRPr="00D474E1">
        <w:rPr>
          <w:rFonts w:ascii="Times New Roman" w:hAnsi="Times New Roman" w:cs="Times New Roman"/>
          <w:sz w:val="24"/>
          <w:szCs w:val="24"/>
          <w:lang w:val="en-US"/>
        </w:rPr>
        <w:t>The threat of substitute products is moderate for Samsung. The technology market offers various substitute products from competitors such as Apple, Huawei, and Xiaomi. However, Samsung's strong brand presence, diverse product portfolio, and continuous product innovation differentiate its offerings and mitigate the threat of substitutes (Kotler &amp; Armstrong, 2021).</w:t>
      </w:r>
    </w:p>
    <w:p w14:paraId="41695920" w14:textId="7DB1E983" w:rsidR="00D474E1" w:rsidRPr="005C3B6C" w:rsidRDefault="00D474E1" w:rsidP="005C3B6C">
      <w:pPr>
        <w:pStyle w:val="ListParagraph"/>
        <w:numPr>
          <w:ilvl w:val="0"/>
          <w:numId w:val="9"/>
        </w:numPr>
        <w:rPr>
          <w:rFonts w:ascii="Times New Roman" w:hAnsi="Times New Roman" w:cs="Times New Roman"/>
          <w:sz w:val="24"/>
          <w:szCs w:val="24"/>
          <w:lang w:val="en-US"/>
        </w:rPr>
      </w:pPr>
      <w:r w:rsidRPr="005C3B6C">
        <w:rPr>
          <w:rFonts w:ascii="Times New Roman" w:hAnsi="Times New Roman" w:cs="Times New Roman"/>
          <w:sz w:val="24"/>
          <w:szCs w:val="24"/>
          <w:lang w:val="en-US"/>
        </w:rPr>
        <w:t>Rivalry Among Existing Competitors:</w:t>
      </w:r>
    </w:p>
    <w:p w14:paraId="159D197F" w14:textId="6B721CFA" w:rsidR="00D474E1" w:rsidRPr="00D474E1" w:rsidRDefault="00D474E1" w:rsidP="005C3B6C">
      <w:pPr>
        <w:ind w:left="360"/>
        <w:rPr>
          <w:rFonts w:ascii="Times New Roman" w:hAnsi="Times New Roman" w:cs="Times New Roman"/>
          <w:sz w:val="24"/>
          <w:szCs w:val="24"/>
          <w:lang w:val="en-US"/>
        </w:rPr>
      </w:pPr>
      <w:r w:rsidRPr="00D474E1">
        <w:rPr>
          <w:rFonts w:ascii="Times New Roman" w:hAnsi="Times New Roman" w:cs="Times New Roman"/>
          <w:sz w:val="24"/>
          <w:szCs w:val="24"/>
          <w:lang w:val="en-US"/>
        </w:rPr>
        <w:t>Rivalry among existing competitors is high in the technology market, with fierce competition from major players like Apple, Huawei, Xiaomi, and others. Rapid technological advancements, frequent product launches, and aggressive marketing campaigns intensify competition. Samsung needs to continuously innovate, differentiate its products, and maintain a strong market presence to stay ahead of rivals (Yin, 2019).</w:t>
      </w:r>
    </w:p>
    <w:p w14:paraId="0141CE67" w14:textId="1979B849" w:rsidR="00D474E1" w:rsidRDefault="00D474E1" w:rsidP="00D474E1">
      <w:pPr>
        <w:rPr>
          <w:rFonts w:ascii="Times New Roman" w:hAnsi="Times New Roman" w:cs="Times New Roman"/>
          <w:sz w:val="24"/>
          <w:szCs w:val="24"/>
          <w:lang w:val="en-US"/>
        </w:rPr>
      </w:pPr>
      <w:r w:rsidRPr="00D474E1">
        <w:rPr>
          <w:rFonts w:ascii="Times New Roman" w:hAnsi="Times New Roman" w:cs="Times New Roman"/>
          <w:sz w:val="24"/>
          <w:szCs w:val="24"/>
          <w:lang w:val="en-US"/>
        </w:rPr>
        <w:lastRenderedPageBreak/>
        <w:t>Overall, Porter's Five Forces analysis suggests that Samsung operates in a highly competitive industry with moderate bargaining power of buyers and suppliers. The threat of new entrants and substitutes requires Samsung to continually innovate, while rivalry among existing competitors necessitates a focus on differentiation and maintaining a strong market position</w:t>
      </w:r>
      <w:r>
        <w:rPr>
          <w:rFonts w:ascii="Times New Roman" w:hAnsi="Times New Roman" w:cs="Times New Roman"/>
          <w:sz w:val="24"/>
          <w:szCs w:val="24"/>
          <w:lang w:val="en-US"/>
        </w:rPr>
        <w:t>.</w:t>
      </w:r>
    </w:p>
    <w:p w14:paraId="573F60FA" w14:textId="5497E6C3" w:rsidR="002F56C8" w:rsidRPr="002F56C8" w:rsidRDefault="002F56C8" w:rsidP="00032009">
      <w:pPr>
        <w:rPr>
          <w:rFonts w:ascii="Times New Roman" w:hAnsi="Times New Roman" w:cs="Times New Roman"/>
          <w:b/>
          <w:bCs/>
          <w:sz w:val="24"/>
          <w:szCs w:val="24"/>
          <w:lang w:val="en-US"/>
        </w:rPr>
      </w:pPr>
      <w:r w:rsidRPr="002F56C8">
        <w:rPr>
          <w:rFonts w:ascii="Times New Roman" w:hAnsi="Times New Roman" w:cs="Times New Roman"/>
          <w:b/>
          <w:bCs/>
          <w:sz w:val="28"/>
          <w:szCs w:val="28"/>
          <w:lang w:val="en-US"/>
        </w:rPr>
        <w:t>SOSTAC</w:t>
      </w:r>
      <w:r w:rsidRPr="002F56C8">
        <w:rPr>
          <w:rFonts w:ascii="Times New Roman" w:hAnsi="Times New Roman" w:cs="Times New Roman"/>
          <w:b/>
          <w:bCs/>
          <w:sz w:val="24"/>
          <w:szCs w:val="24"/>
          <w:lang w:val="en-US"/>
        </w:rPr>
        <w:t xml:space="preserve"> </w:t>
      </w:r>
    </w:p>
    <w:p w14:paraId="6CF6DD01" w14:textId="36F9E626"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t>Situation:</w:t>
      </w:r>
    </w:p>
    <w:p w14:paraId="13B2490D" w14:textId="40F6771A" w:rsidR="002F56C8" w:rsidRP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In the Situation analysis, Samsung should assess the current market conditions and competitive landscape in the technology industry. This includes analyzing market trends, consumer behavior, and the performance of key competitors (Johnson &amp; Williams, 2020). Additionally, Samsung should conduct an internal analysis of its strengths and weaknesses, such as its diverse product portfolio, technological capabilities, and brand reputation (Smith, 2018).</w:t>
      </w:r>
    </w:p>
    <w:p w14:paraId="39A92CEC" w14:textId="2B9810ED"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t>Objectives:</w:t>
      </w:r>
    </w:p>
    <w:p w14:paraId="22ECA267" w14:textId="0AECFEC5" w:rsidR="002F56C8" w:rsidRP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Samsung's marketing objectives should be aligned with its overall business goals. These objectives could include increasing market share in specific product categories, improving brand perception and loyalty, expanding into new markets, or driving sales growth in targeted regions.</w:t>
      </w:r>
    </w:p>
    <w:p w14:paraId="6B1F2042" w14:textId="2051456A"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t>Strategy:</w:t>
      </w:r>
    </w:p>
    <w:p w14:paraId="4B8C6A38" w14:textId="462EC29E" w:rsidR="002F56C8" w:rsidRP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Samsung's strategy should focus on effectively positioning its products in the market. This involves identifying target market segments based on demographics, preferences, and needs. Samsung should also develop a compelling value proposition that differentiates its products from competitors. For example, emphasizing innovative features, quality, and user experience.</w:t>
      </w:r>
    </w:p>
    <w:p w14:paraId="64D3B385" w14:textId="7A0244E8"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lastRenderedPageBreak/>
        <w:t>Tactics:</w:t>
      </w:r>
    </w:p>
    <w:p w14:paraId="568E3D41" w14:textId="6D619626" w:rsidR="002F56C8" w:rsidRP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Samsung should determine the specific marketing tactics to execute its strategy. This includes product development and innovation, pricing strategies, distribution channel management, and promotional activities. Samsung should also leverage digital marketing channels, such as social media, search engine optimization, and email marketing, to reach and engage its target audience effectively (Garcia, 2021).</w:t>
      </w:r>
    </w:p>
    <w:p w14:paraId="29D0C241" w14:textId="4A069214"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t>Actions:</w:t>
      </w:r>
    </w:p>
    <w:p w14:paraId="79F73953" w14:textId="53CA1748" w:rsidR="002F56C8" w:rsidRP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Samsung needs to define the specific actions and implementation plan for executing its marketing tactics. This includes allocating resources, setting budgets, and assigning responsibilities. Samsung should establish timelines and milestones to ensure timely execution of marketing activities.</w:t>
      </w:r>
    </w:p>
    <w:p w14:paraId="1C5F22BC" w14:textId="61D6C3CE" w:rsidR="002F56C8" w:rsidRPr="005C3B6C" w:rsidRDefault="002F56C8" w:rsidP="005C3B6C">
      <w:pPr>
        <w:pStyle w:val="ListParagraph"/>
        <w:numPr>
          <w:ilvl w:val="0"/>
          <w:numId w:val="10"/>
        </w:numPr>
        <w:rPr>
          <w:rFonts w:ascii="Times New Roman" w:hAnsi="Times New Roman" w:cs="Times New Roman"/>
          <w:sz w:val="24"/>
          <w:szCs w:val="24"/>
          <w:lang w:val="en-US"/>
        </w:rPr>
      </w:pPr>
      <w:r w:rsidRPr="005C3B6C">
        <w:rPr>
          <w:rFonts w:ascii="Times New Roman" w:hAnsi="Times New Roman" w:cs="Times New Roman"/>
          <w:sz w:val="24"/>
          <w:szCs w:val="24"/>
          <w:lang w:val="en-US"/>
        </w:rPr>
        <w:t>Control:</w:t>
      </w:r>
    </w:p>
    <w:p w14:paraId="6028E6F8" w14:textId="08C44A43" w:rsidR="002F56C8" w:rsidRDefault="002F56C8" w:rsidP="005C3B6C">
      <w:pPr>
        <w:ind w:left="360"/>
        <w:rPr>
          <w:rFonts w:ascii="Times New Roman" w:hAnsi="Times New Roman" w:cs="Times New Roman"/>
          <w:sz w:val="24"/>
          <w:szCs w:val="24"/>
          <w:lang w:val="en-US"/>
        </w:rPr>
      </w:pPr>
      <w:r w:rsidRPr="002F56C8">
        <w:rPr>
          <w:rFonts w:ascii="Times New Roman" w:hAnsi="Times New Roman" w:cs="Times New Roman"/>
          <w:sz w:val="24"/>
          <w:szCs w:val="24"/>
          <w:lang w:val="en-US"/>
        </w:rPr>
        <w:t>Samsung should establish performance metrics to measure the effectiveness of its marketing initiatives. These metrics could include brand awareness, customer engagement, sales growth, and market share. Regular monitoring and evaluation will allow Samsung to identify areas of improvement, adjust strategies, and make data-driven decisions (Brown &amp; Davis, 2019).</w:t>
      </w:r>
    </w:p>
    <w:p w14:paraId="6DB8675E" w14:textId="77777777" w:rsidR="002C1B12" w:rsidRPr="00D474E1" w:rsidRDefault="002C1B12" w:rsidP="002C1B12">
      <w:pPr>
        <w:rPr>
          <w:rFonts w:ascii="Times New Roman" w:hAnsi="Times New Roman" w:cs="Times New Roman"/>
          <w:b/>
          <w:bCs/>
          <w:sz w:val="28"/>
          <w:szCs w:val="28"/>
          <w:lang w:val="en-US"/>
        </w:rPr>
      </w:pPr>
      <w:r w:rsidRPr="00D474E1">
        <w:rPr>
          <w:rFonts w:ascii="Times New Roman" w:hAnsi="Times New Roman" w:cs="Times New Roman"/>
          <w:b/>
          <w:bCs/>
          <w:sz w:val="28"/>
          <w:szCs w:val="28"/>
          <w:lang w:val="en-US"/>
        </w:rPr>
        <w:t>Selection of Media for Samsung's Marketing:</w:t>
      </w:r>
    </w:p>
    <w:p w14:paraId="189F52C3" w14:textId="77777777" w:rsidR="002C1B12" w:rsidRPr="002C1B12" w:rsidRDefault="002C1B12" w:rsidP="002C1B12">
      <w:pPr>
        <w:rPr>
          <w:rFonts w:ascii="Times New Roman" w:hAnsi="Times New Roman" w:cs="Times New Roman"/>
          <w:sz w:val="24"/>
          <w:szCs w:val="24"/>
          <w:lang w:val="en-US"/>
        </w:rPr>
      </w:pPr>
      <w:r w:rsidRPr="002C1B12">
        <w:rPr>
          <w:rFonts w:ascii="Times New Roman" w:hAnsi="Times New Roman" w:cs="Times New Roman"/>
          <w:sz w:val="24"/>
          <w:szCs w:val="24"/>
          <w:lang w:val="en-US"/>
        </w:rPr>
        <w:t>Samsung utilizes a variety of channels and methods of communication for its marketing efforts. These include:</w:t>
      </w:r>
    </w:p>
    <w:p w14:paraId="53FD3E9B" w14:textId="11A2A99A" w:rsidR="002C1B12" w:rsidRPr="005C3B6C" w:rsidRDefault="002C1B12" w:rsidP="005C3B6C">
      <w:pPr>
        <w:pStyle w:val="ListParagraph"/>
        <w:numPr>
          <w:ilvl w:val="0"/>
          <w:numId w:val="11"/>
        </w:numPr>
        <w:rPr>
          <w:rFonts w:ascii="Times New Roman" w:hAnsi="Times New Roman" w:cs="Times New Roman"/>
          <w:sz w:val="24"/>
          <w:szCs w:val="24"/>
          <w:lang w:val="en-US"/>
        </w:rPr>
      </w:pPr>
      <w:r w:rsidRPr="005C3B6C">
        <w:rPr>
          <w:rFonts w:ascii="Times New Roman" w:hAnsi="Times New Roman" w:cs="Times New Roman"/>
          <w:sz w:val="24"/>
          <w:szCs w:val="24"/>
          <w:lang w:val="en-US"/>
        </w:rPr>
        <w:t>Social Media:</w:t>
      </w:r>
    </w:p>
    <w:p w14:paraId="3557AF34"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 xml:space="preserve">Samsung leverages popular social media platforms such as Facebook, Instagram, Twitter, and YouTube to engage with its target audience. These platforms allow Samsung to share </w:t>
      </w:r>
      <w:r w:rsidRPr="002C1B12">
        <w:rPr>
          <w:rFonts w:ascii="Times New Roman" w:hAnsi="Times New Roman" w:cs="Times New Roman"/>
          <w:sz w:val="24"/>
          <w:szCs w:val="24"/>
          <w:lang w:val="en-US"/>
        </w:rPr>
        <w:lastRenderedPageBreak/>
        <w:t>product updates, promotional campaigns, and interact with customers directly. Social media enables Samsung to create brand awareness, foster customer engagement, and generate user-generated content (UGC) through contests and campaigns (Garcia, 2021). The visual nature of social media aligns well with showcasing Samsung's innovative and visually appealing products.</w:t>
      </w:r>
    </w:p>
    <w:p w14:paraId="300EDDFD" w14:textId="3E6DB80C" w:rsidR="002C1B12" w:rsidRPr="005C3B6C" w:rsidRDefault="002C1B12" w:rsidP="005C3B6C">
      <w:pPr>
        <w:pStyle w:val="ListParagraph"/>
        <w:numPr>
          <w:ilvl w:val="0"/>
          <w:numId w:val="11"/>
        </w:numPr>
        <w:rPr>
          <w:rFonts w:ascii="Times New Roman" w:hAnsi="Times New Roman" w:cs="Times New Roman"/>
          <w:sz w:val="24"/>
          <w:szCs w:val="24"/>
          <w:lang w:val="en-US"/>
        </w:rPr>
      </w:pPr>
      <w:r w:rsidRPr="005C3B6C">
        <w:rPr>
          <w:rFonts w:ascii="Times New Roman" w:hAnsi="Times New Roman" w:cs="Times New Roman"/>
          <w:sz w:val="24"/>
          <w:szCs w:val="24"/>
          <w:lang w:val="en-US"/>
        </w:rPr>
        <w:t>Networking:</w:t>
      </w:r>
    </w:p>
    <w:p w14:paraId="4566F778"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Samsung engages in strategic partnerships and collaborations with influencers, celebrities, and other brands to expand its reach and enhance brand perception. These networking activities help Samsung tap into different target markets and leverage the influence and credibility of these partners to promote its products. For example, Samsung's collaborations with popular musicians and athletes have helped create buzz and attract attention (Garcia, 2021).</w:t>
      </w:r>
    </w:p>
    <w:p w14:paraId="5549D6AD" w14:textId="4ADC3F1D" w:rsidR="002C1B12" w:rsidRPr="005C3B6C" w:rsidRDefault="002C1B12" w:rsidP="005C3B6C">
      <w:pPr>
        <w:pStyle w:val="ListParagraph"/>
        <w:numPr>
          <w:ilvl w:val="0"/>
          <w:numId w:val="11"/>
        </w:numPr>
        <w:rPr>
          <w:rFonts w:ascii="Times New Roman" w:hAnsi="Times New Roman" w:cs="Times New Roman"/>
          <w:sz w:val="24"/>
          <w:szCs w:val="24"/>
          <w:lang w:val="en-US"/>
        </w:rPr>
      </w:pPr>
      <w:r w:rsidRPr="005C3B6C">
        <w:rPr>
          <w:rFonts w:ascii="Times New Roman" w:hAnsi="Times New Roman" w:cs="Times New Roman"/>
          <w:sz w:val="24"/>
          <w:szCs w:val="24"/>
          <w:lang w:val="en-US"/>
        </w:rPr>
        <w:t>Email Marketing:</w:t>
      </w:r>
    </w:p>
    <w:p w14:paraId="0CBD81C5"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Samsung utilizes email marketing to communicate directly with its customers. Through personalized and targeted email campaigns, Samsung shares product updates, exclusive offers, and relevant content tailored to specific customer segments. Email marketing allows Samsung to nurture customer relationships, drive repeat purchases, and deliver personalized messaging to its audience (Kotler &amp; Armstrong, 2021).</w:t>
      </w:r>
    </w:p>
    <w:p w14:paraId="642D8953" w14:textId="59AD53CB" w:rsidR="002C1B12" w:rsidRPr="005C3B6C" w:rsidRDefault="002C1B12" w:rsidP="005C3B6C">
      <w:pPr>
        <w:pStyle w:val="ListParagraph"/>
        <w:numPr>
          <w:ilvl w:val="0"/>
          <w:numId w:val="11"/>
        </w:numPr>
        <w:rPr>
          <w:rFonts w:ascii="Times New Roman" w:hAnsi="Times New Roman" w:cs="Times New Roman"/>
          <w:sz w:val="24"/>
          <w:szCs w:val="24"/>
          <w:lang w:val="en-US"/>
        </w:rPr>
      </w:pPr>
      <w:r w:rsidRPr="005C3B6C">
        <w:rPr>
          <w:rFonts w:ascii="Times New Roman" w:hAnsi="Times New Roman" w:cs="Times New Roman"/>
          <w:sz w:val="24"/>
          <w:szCs w:val="24"/>
          <w:lang w:val="en-US"/>
        </w:rPr>
        <w:t>Search Engine Optimization (SEO):</w:t>
      </w:r>
    </w:p>
    <w:p w14:paraId="41FA1B21" w14:textId="77777777" w:rsid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Samsung focuses on optimizing its online presence to improve search engine rankings and increase organic visibility. By optimizing website content, metadata, and utilizing relevant keywords, Samsung aims to attract organic traffic and enhance its online discoverability. SEO helps Samsung capture potential customers actively searching for related products or information, increasing the chances of conversion (Garcia, 2021).</w:t>
      </w:r>
    </w:p>
    <w:p w14:paraId="2E4CDA98" w14:textId="4798E15B" w:rsidR="002C1B12" w:rsidRPr="005C3B6C" w:rsidRDefault="002C1B12" w:rsidP="005C3B6C">
      <w:pPr>
        <w:rPr>
          <w:rFonts w:ascii="Times New Roman" w:hAnsi="Times New Roman" w:cs="Times New Roman"/>
          <w:b/>
          <w:bCs/>
          <w:sz w:val="24"/>
          <w:szCs w:val="24"/>
          <w:lang w:val="en-US"/>
        </w:rPr>
      </w:pPr>
      <w:r w:rsidRPr="005C3B6C">
        <w:rPr>
          <w:rFonts w:ascii="Times New Roman" w:hAnsi="Times New Roman" w:cs="Times New Roman"/>
          <w:b/>
          <w:bCs/>
          <w:sz w:val="24"/>
          <w:szCs w:val="24"/>
          <w:lang w:val="en-US"/>
        </w:rPr>
        <w:lastRenderedPageBreak/>
        <w:t>Effectiveness:</w:t>
      </w:r>
    </w:p>
    <w:p w14:paraId="556AB769"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The selection of these channels and methods of communication has proven to be effective for Samsung's marketing efforts. Here's why:</w:t>
      </w:r>
    </w:p>
    <w:p w14:paraId="1438B500" w14:textId="78A937AA" w:rsidR="002C1B12" w:rsidRPr="005C3B6C" w:rsidRDefault="002C1B12" w:rsidP="005C3B6C">
      <w:pPr>
        <w:ind w:left="360"/>
        <w:rPr>
          <w:rFonts w:ascii="Times New Roman" w:hAnsi="Times New Roman" w:cs="Times New Roman"/>
          <w:sz w:val="24"/>
          <w:szCs w:val="24"/>
          <w:lang w:val="en-US"/>
        </w:rPr>
      </w:pPr>
      <w:r w:rsidRPr="005C3B6C">
        <w:rPr>
          <w:rFonts w:ascii="Times New Roman" w:hAnsi="Times New Roman" w:cs="Times New Roman"/>
          <w:sz w:val="24"/>
          <w:szCs w:val="24"/>
          <w:lang w:val="en-US"/>
        </w:rPr>
        <w:t>Wide Reach: Social media platforms have extensive user bases, allowing Samsung to reach a large and diverse audience effectively. These platforms facilitate brand exposure, engagement, and viral sharing of content, increasing brand visibility (Garcia, 2021).</w:t>
      </w:r>
    </w:p>
    <w:p w14:paraId="5E847812"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Targeted Communication: Samsung's use of networking, influencer partnerships, and collaborations enables the brand to reach specific target segments more directly and effectively. By partnering with relevant influencers or brands, Samsung can tap into the followers and fan base of these partners, enhancing brand association and credibility (Garcia, 2021).</w:t>
      </w:r>
    </w:p>
    <w:p w14:paraId="1AFF37C9"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Direct Customer Engagement: Email marketing enables Samsung to establish direct communication with its customers, delivering personalized content, offers, and updates. This direct channel helps build customer loyalty, encourage repeat purchases, and foster long-term relationships (Kotler &amp; Armstrong, 2021).</w:t>
      </w:r>
    </w:p>
    <w:p w14:paraId="4C0BED6A" w14:textId="77777777" w:rsidR="002C1B12" w:rsidRPr="002C1B12" w:rsidRDefault="002C1B12" w:rsidP="005C3B6C">
      <w:pPr>
        <w:ind w:left="360"/>
        <w:rPr>
          <w:rFonts w:ascii="Times New Roman" w:hAnsi="Times New Roman" w:cs="Times New Roman"/>
          <w:sz w:val="24"/>
          <w:szCs w:val="24"/>
          <w:lang w:val="en-US"/>
        </w:rPr>
      </w:pPr>
      <w:r w:rsidRPr="002C1B12">
        <w:rPr>
          <w:rFonts w:ascii="Times New Roman" w:hAnsi="Times New Roman" w:cs="Times New Roman"/>
          <w:sz w:val="24"/>
          <w:szCs w:val="24"/>
          <w:lang w:val="en-US"/>
        </w:rPr>
        <w:t>Improved Discoverability: SEO efforts ensure that Samsung's online presence is optimized for search engines, increasing the chances of appearing in relevant search results. This improves brand visibility and attracts potential customers who actively search for related products or information (Garcia, 2021).</w:t>
      </w:r>
    </w:p>
    <w:p w14:paraId="67FDAA2F" w14:textId="009FDBB8" w:rsidR="005F0A5F" w:rsidRDefault="002C1B12" w:rsidP="002C1B12">
      <w:pPr>
        <w:rPr>
          <w:rFonts w:ascii="Times New Roman" w:hAnsi="Times New Roman" w:cs="Times New Roman"/>
          <w:sz w:val="24"/>
          <w:szCs w:val="24"/>
          <w:lang w:val="en-US"/>
        </w:rPr>
      </w:pPr>
      <w:r w:rsidRPr="002C1B12">
        <w:rPr>
          <w:rFonts w:ascii="Times New Roman" w:hAnsi="Times New Roman" w:cs="Times New Roman"/>
          <w:sz w:val="24"/>
          <w:szCs w:val="24"/>
          <w:lang w:val="en-US"/>
        </w:rPr>
        <w:t>However, it is important for Samsung to continuously monitor and adapt its media selection strategy to stay aligned with evolving consumer behaviors and preferences. Regular evaluation and analysis of the effectiveness of each channel will help Samsung make informed decisions and allocate resources appropriately.</w:t>
      </w:r>
    </w:p>
    <w:p w14:paraId="2F427206" w14:textId="16AD40DB" w:rsidR="008B5BC6" w:rsidRPr="008B5BC6" w:rsidRDefault="008B5BC6" w:rsidP="008B5BC6">
      <w:pPr>
        <w:rPr>
          <w:rFonts w:ascii="Times New Roman" w:hAnsi="Times New Roman" w:cs="Times New Roman"/>
          <w:b/>
          <w:bCs/>
          <w:sz w:val="28"/>
          <w:szCs w:val="28"/>
        </w:rPr>
      </w:pPr>
      <w:r w:rsidRPr="008B5BC6">
        <w:rPr>
          <w:rFonts w:ascii="Times New Roman" w:hAnsi="Times New Roman" w:cs="Times New Roman"/>
          <w:b/>
          <w:bCs/>
          <w:sz w:val="28"/>
          <w:szCs w:val="28"/>
        </w:rPr>
        <w:t>Conclusion</w:t>
      </w:r>
    </w:p>
    <w:p w14:paraId="231D2D9E" w14:textId="77777777" w:rsidR="008B5BC6" w:rsidRPr="008B5BC6" w:rsidRDefault="008B5BC6" w:rsidP="008B5BC6">
      <w:pPr>
        <w:rPr>
          <w:rFonts w:ascii="Times New Roman" w:hAnsi="Times New Roman" w:cs="Times New Roman"/>
          <w:sz w:val="24"/>
          <w:szCs w:val="24"/>
        </w:rPr>
      </w:pPr>
      <w:r w:rsidRPr="008B5BC6">
        <w:rPr>
          <w:rFonts w:ascii="Times New Roman" w:hAnsi="Times New Roman" w:cs="Times New Roman"/>
          <w:sz w:val="24"/>
          <w:szCs w:val="24"/>
        </w:rPr>
        <w:lastRenderedPageBreak/>
        <w:t>In conclusion, while Samsung has implemented various marketing strategies to maintain its market position in the global technology industry, there are several shortcomings in its marketing strategy that need to be addressed. These shortcomings are based on the evaluation of Samsung's marketing activity using the SOSTAC framework and analysis of its macro and micro marketing environment.</w:t>
      </w:r>
    </w:p>
    <w:p w14:paraId="316BCD48" w14:textId="2869BA84" w:rsidR="008B5BC6" w:rsidRPr="008B5BC6" w:rsidRDefault="008B5BC6" w:rsidP="008B5BC6">
      <w:pPr>
        <w:numPr>
          <w:ilvl w:val="0"/>
          <w:numId w:val="3"/>
        </w:numPr>
        <w:rPr>
          <w:rFonts w:ascii="Times New Roman" w:hAnsi="Times New Roman" w:cs="Times New Roman"/>
          <w:sz w:val="24"/>
          <w:szCs w:val="24"/>
        </w:rPr>
      </w:pPr>
      <w:r w:rsidRPr="008B5BC6">
        <w:rPr>
          <w:rFonts w:ascii="Times New Roman" w:hAnsi="Times New Roman" w:cs="Times New Roman"/>
          <w:sz w:val="24"/>
          <w:szCs w:val="24"/>
        </w:rPr>
        <w:t>Lack of Emotional Connection: Samsung's marketing strategy could benefit from establishing a stronger emotional connection with consumers. While the company highlights product features and technological advancements, it sometimes fails to evoke a strong emotional response or tap into consumers' aspirations and values (Kotler &amp; Keller, 2016).</w:t>
      </w:r>
    </w:p>
    <w:p w14:paraId="0FAF168E" w14:textId="77777777" w:rsidR="008B5BC6" w:rsidRPr="008B5BC6" w:rsidRDefault="008B5BC6" w:rsidP="008B5BC6">
      <w:pPr>
        <w:numPr>
          <w:ilvl w:val="0"/>
          <w:numId w:val="3"/>
        </w:numPr>
        <w:rPr>
          <w:rFonts w:ascii="Times New Roman" w:hAnsi="Times New Roman" w:cs="Times New Roman"/>
          <w:sz w:val="24"/>
          <w:szCs w:val="24"/>
        </w:rPr>
      </w:pPr>
      <w:r w:rsidRPr="008B5BC6">
        <w:rPr>
          <w:rFonts w:ascii="Times New Roman" w:hAnsi="Times New Roman" w:cs="Times New Roman"/>
          <w:sz w:val="24"/>
          <w:szCs w:val="24"/>
        </w:rPr>
        <w:t>Limited Differentiation: Despite being a prominent brand, Samsung faces intense competition in the technology market. The company needs to differentiate itself more effectively by clearly communicating unique value propositions and creating a distinct brand identity that resonates with target consumers (Kapferer, 2012).</w:t>
      </w:r>
    </w:p>
    <w:p w14:paraId="4B00FF6E" w14:textId="77777777" w:rsidR="008B5BC6" w:rsidRPr="008B5BC6" w:rsidRDefault="008B5BC6" w:rsidP="008B5BC6">
      <w:pPr>
        <w:numPr>
          <w:ilvl w:val="0"/>
          <w:numId w:val="3"/>
        </w:numPr>
        <w:rPr>
          <w:rFonts w:ascii="Times New Roman" w:hAnsi="Times New Roman" w:cs="Times New Roman"/>
          <w:sz w:val="24"/>
          <w:szCs w:val="24"/>
        </w:rPr>
      </w:pPr>
      <w:r w:rsidRPr="008B5BC6">
        <w:rPr>
          <w:rFonts w:ascii="Times New Roman" w:hAnsi="Times New Roman" w:cs="Times New Roman"/>
          <w:sz w:val="24"/>
          <w:szCs w:val="24"/>
        </w:rPr>
        <w:t>Inconsistent Messaging: Samsung's marketing messaging can sometimes lack consistency across different channels and campaigns. This inconsistency may confuse consumers and dilute the brand image. Ensuring a unified and consistent brand message across all touchpoints is essential for building brand equity (Aaker, 2014).</w:t>
      </w:r>
    </w:p>
    <w:p w14:paraId="0054017F" w14:textId="1A2DA84D" w:rsidR="008B5BC6" w:rsidRPr="008B5BC6" w:rsidRDefault="008B5BC6" w:rsidP="008B5BC6">
      <w:pPr>
        <w:numPr>
          <w:ilvl w:val="0"/>
          <w:numId w:val="3"/>
        </w:numPr>
        <w:rPr>
          <w:rFonts w:ascii="Times New Roman" w:hAnsi="Times New Roman" w:cs="Times New Roman"/>
          <w:sz w:val="24"/>
          <w:szCs w:val="24"/>
        </w:rPr>
      </w:pPr>
      <w:r w:rsidRPr="008B5BC6">
        <w:rPr>
          <w:rFonts w:ascii="Times New Roman" w:hAnsi="Times New Roman" w:cs="Times New Roman"/>
          <w:sz w:val="24"/>
          <w:szCs w:val="24"/>
        </w:rPr>
        <w:t>Insufficient Customer Engagement: While Samsung utilizes social media platforms and online communities to engage with customers, there is room for improvement in fostering meaningful and ongoing customer interactions. Enhancing customer engagement through interactive content, personalized experiences, and responsive customer service can deepen brand loyalty and advocacy (Hollensen Svend and Opresnik Marc Oliver, 2019)</w:t>
      </w:r>
    </w:p>
    <w:p w14:paraId="31CA1325" w14:textId="77777777" w:rsidR="008B5BC6" w:rsidRPr="008B5BC6" w:rsidRDefault="008B5BC6" w:rsidP="008B5BC6">
      <w:pPr>
        <w:numPr>
          <w:ilvl w:val="0"/>
          <w:numId w:val="3"/>
        </w:numPr>
        <w:rPr>
          <w:rFonts w:ascii="Times New Roman" w:hAnsi="Times New Roman" w:cs="Times New Roman"/>
          <w:sz w:val="24"/>
          <w:szCs w:val="24"/>
        </w:rPr>
      </w:pPr>
      <w:r w:rsidRPr="008B5BC6">
        <w:rPr>
          <w:rFonts w:ascii="Times New Roman" w:hAnsi="Times New Roman" w:cs="Times New Roman"/>
          <w:sz w:val="24"/>
          <w:szCs w:val="24"/>
        </w:rPr>
        <w:lastRenderedPageBreak/>
        <w:t>Limited Localization: Samsung operates in diverse global markets with unique cultural and consumer preferences. Tailoring marketing strategies and campaigns to specific local markets can enhance relevance and resonance with target audiences. A more localized approach can include language customization, adapting to cultural nuances, and leveraging regional partnerships (Solberg &amp; Nes, 2015).</w:t>
      </w:r>
    </w:p>
    <w:p w14:paraId="304D3A27" w14:textId="77777777" w:rsidR="008B5BC6" w:rsidRDefault="008B5BC6" w:rsidP="008B5BC6">
      <w:pPr>
        <w:rPr>
          <w:rFonts w:ascii="Times New Roman" w:hAnsi="Times New Roman" w:cs="Times New Roman"/>
          <w:sz w:val="24"/>
          <w:szCs w:val="24"/>
        </w:rPr>
      </w:pPr>
      <w:r w:rsidRPr="008B5BC6">
        <w:rPr>
          <w:rFonts w:ascii="Times New Roman" w:hAnsi="Times New Roman" w:cs="Times New Roman"/>
          <w:sz w:val="24"/>
          <w:szCs w:val="24"/>
        </w:rPr>
        <w:t>Addressing these shortcomings will require Samsung to refine its marketing approach by focusing on building emotional connections, enhancing differentiation, ensuring consistency in messaging, improving customer engagement, and implementing stronger localization strategies.</w:t>
      </w:r>
    </w:p>
    <w:p w14:paraId="7DDE1C78" w14:textId="0D50BBC5" w:rsidR="008B5BC6" w:rsidRPr="00012D2D" w:rsidRDefault="00012D2D" w:rsidP="000C2A8C">
      <w:pPr>
        <w:rPr>
          <w:rFonts w:ascii="Times New Roman" w:hAnsi="Times New Roman" w:cs="Times New Roman"/>
          <w:b/>
          <w:bCs/>
          <w:sz w:val="28"/>
          <w:szCs w:val="28"/>
          <w:lang w:val="en-US"/>
        </w:rPr>
      </w:pPr>
      <w:r w:rsidRPr="00012D2D">
        <w:rPr>
          <w:rFonts w:ascii="Times New Roman" w:hAnsi="Times New Roman" w:cs="Times New Roman"/>
          <w:b/>
          <w:bCs/>
          <w:sz w:val="28"/>
          <w:szCs w:val="28"/>
          <w:lang w:val="en-US"/>
        </w:rPr>
        <w:t>Recommendation</w:t>
      </w:r>
      <w:r>
        <w:rPr>
          <w:rFonts w:ascii="Times New Roman" w:hAnsi="Times New Roman" w:cs="Times New Roman"/>
          <w:b/>
          <w:bCs/>
          <w:sz w:val="28"/>
          <w:szCs w:val="28"/>
          <w:lang w:val="en-US"/>
        </w:rPr>
        <w:t>s</w:t>
      </w:r>
    </w:p>
    <w:p w14:paraId="1BECB4F0"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Enhancing Emotional Connection:</w:t>
      </w:r>
    </w:p>
    <w:p w14:paraId="62E619E7"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Recommendation: Develop emotive and storytelling marketing campaigns that resonate with consumers on a deeper emotional level. Highlight the benefits and positive impact of Samsung's products on people's lives, leveraging relatable narratives and experiences.</w:t>
      </w:r>
    </w:p>
    <w:p w14:paraId="307CA509"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Feasibility: This recommendation is realistic and feasible within Samsung's budget and resources, as it involves creative campaign development and storytelling techniques (Smith, 2018).</w:t>
      </w:r>
    </w:p>
    <w:p w14:paraId="3B664FC5"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Strengthening Differentiation:</w:t>
      </w:r>
    </w:p>
    <w:p w14:paraId="5F0F0D15" w14:textId="1084AC46"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Clearly communicate and amplify Samsung's unique value propositions and competitive advantages. Showcase how Samsung's products stand out from competitors in terms of design, innovation, and user experience. Focus on aspects that set Samsung apart and address specific customer pain points.</w:t>
      </w:r>
    </w:p>
    <w:p w14:paraId="5F75DAA2"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lastRenderedPageBreak/>
        <w:t>Feasibility: This recommendation is feasible within Samsung's budget and resources, as it primarily involves strategic messaging and positioning adjustments (Kotler &amp; Keller, 2016).</w:t>
      </w:r>
    </w:p>
    <w:p w14:paraId="1967993D"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Ensuring Consistent Messaging:</w:t>
      </w:r>
    </w:p>
    <w:p w14:paraId="366E7268"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Recommendation: Establish brand guidelines and ensure consistent messaging across all marketing touchpoints and campaigns. Develop a cohesive brand voice and visual identity that aligns with Samsung's values and resonates with target consumers. Implement effective internal communication processes to ensure consistent messaging across departments and regions.</w:t>
      </w:r>
    </w:p>
    <w:p w14:paraId="4627D0EE"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Feasibility: Implementing consistent messaging may require some initial investment in refining brand guidelines and internal communication processes. However, it is feasible within Samsung's budget and resources (Aaker, 2014).</w:t>
      </w:r>
    </w:p>
    <w:p w14:paraId="5781D265"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Improving Customer Engagement:</w:t>
      </w:r>
    </w:p>
    <w:p w14:paraId="2A715C30" w14:textId="77777777" w:rsidR="00012D2D" w:rsidRPr="00012D2D"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Recommendation: Strengthen customer engagement by implementing interactive content, personalized experiences, and responsive customer service. Leverage social media platforms and online communities to foster meaningful interactions with customers. Encourage user-generated content and create opportunities for customers to share their experiences and opinions.</w:t>
      </w:r>
    </w:p>
    <w:p w14:paraId="1D60C760" w14:textId="59EA672A" w:rsidR="00012D2D" w:rsidRPr="008751C4" w:rsidRDefault="00012D2D" w:rsidP="00012D2D">
      <w:pPr>
        <w:rPr>
          <w:rFonts w:ascii="Times New Roman" w:hAnsi="Times New Roman" w:cs="Times New Roman"/>
          <w:sz w:val="24"/>
          <w:szCs w:val="24"/>
          <w:lang w:val="en-US"/>
        </w:rPr>
      </w:pPr>
      <w:r w:rsidRPr="00012D2D">
        <w:rPr>
          <w:rFonts w:ascii="Times New Roman" w:hAnsi="Times New Roman" w:cs="Times New Roman"/>
          <w:sz w:val="24"/>
          <w:szCs w:val="24"/>
          <w:lang w:val="en-US"/>
        </w:rPr>
        <w:t>Feasibility: Improving customer engagement can be achieved within Samsung's budget and resources by leveraging existing digital platforms and optimizing customer service processes (Hollensen &amp; Opresnik, 2019).</w:t>
      </w:r>
    </w:p>
    <w:sectPr w:rsidR="00012D2D" w:rsidRPr="00875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4210E"/>
    <w:multiLevelType w:val="hybridMultilevel"/>
    <w:tmpl w:val="E1F86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35D2B"/>
    <w:multiLevelType w:val="hybridMultilevel"/>
    <w:tmpl w:val="B3F2F9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A3CC5"/>
    <w:multiLevelType w:val="multilevel"/>
    <w:tmpl w:val="16BA6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E06590"/>
    <w:multiLevelType w:val="hybridMultilevel"/>
    <w:tmpl w:val="E6FE3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39225D"/>
    <w:multiLevelType w:val="hybridMultilevel"/>
    <w:tmpl w:val="6A0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C7676"/>
    <w:multiLevelType w:val="hybridMultilevel"/>
    <w:tmpl w:val="693ED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56C0B"/>
    <w:multiLevelType w:val="multilevel"/>
    <w:tmpl w:val="851C0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BC6B07"/>
    <w:multiLevelType w:val="multilevel"/>
    <w:tmpl w:val="50CAC5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F17C5"/>
    <w:multiLevelType w:val="hybridMultilevel"/>
    <w:tmpl w:val="565C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BB7A2A"/>
    <w:multiLevelType w:val="multilevel"/>
    <w:tmpl w:val="DECEFF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9E0077"/>
    <w:multiLevelType w:val="multilevel"/>
    <w:tmpl w:val="F220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8228226">
    <w:abstractNumId w:val="2"/>
  </w:num>
  <w:num w:numId="2" w16cid:durableId="73750574">
    <w:abstractNumId w:val="6"/>
  </w:num>
  <w:num w:numId="3" w16cid:durableId="1949002313">
    <w:abstractNumId w:val="10"/>
  </w:num>
  <w:num w:numId="4" w16cid:durableId="727147745">
    <w:abstractNumId w:val="7"/>
  </w:num>
  <w:num w:numId="5" w16cid:durableId="1225220263">
    <w:abstractNumId w:val="9"/>
  </w:num>
  <w:num w:numId="6" w16cid:durableId="1988705763">
    <w:abstractNumId w:val="0"/>
  </w:num>
  <w:num w:numId="7" w16cid:durableId="1043286198">
    <w:abstractNumId w:val="4"/>
  </w:num>
  <w:num w:numId="8" w16cid:durableId="120148722">
    <w:abstractNumId w:val="1"/>
  </w:num>
  <w:num w:numId="9" w16cid:durableId="1089734278">
    <w:abstractNumId w:val="3"/>
  </w:num>
  <w:num w:numId="10" w16cid:durableId="1039889907">
    <w:abstractNumId w:val="5"/>
  </w:num>
  <w:num w:numId="11" w16cid:durableId="1785071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EzMjQ3MDC2NjA0tzQyUdpeDU4uLM/DyQAqNaACFDrhosAAAA"/>
  </w:docVars>
  <w:rsids>
    <w:rsidRoot w:val="00E0499A"/>
    <w:rsid w:val="00012D2D"/>
    <w:rsid w:val="00032009"/>
    <w:rsid w:val="000C2A8C"/>
    <w:rsid w:val="00211D0B"/>
    <w:rsid w:val="002C1B12"/>
    <w:rsid w:val="002F56C8"/>
    <w:rsid w:val="00312558"/>
    <w:rsid w:val="0038061D"/>
    <w:rsid w:val="003E0D94"/>
    <w:rsid w:val="005636D7"/>
    <w:rsid w:val="00596C3C"/>
    <w:rsid w:val="005C3B6C"/>
    <w:rsid w:val="005F0A5F"/>
    <w:rsid w:val="008751C4"/>
    <w:rsid w:val="008B5BC6"/>
    <w:rsid w:val="009F70FD"/>
    <w:rsid w:val="00A64888"/>
    <w:rsid w:val="00BF23BF"/>
    <w:rsid w:val="00C0127F"/>
    <w:rsid w:val="00CB4AAF"/>
    <w:rsid w:val="00D112DA"/>
    <w:rsid w:val="00D474E1"/>
    <w:rsid w:val="00D90EB6"/>
    <w:rsid w:val="00E0499A"/>
    <w:rsid w:val="00E25AE7"/>
    <w:rsid w:val="00FB520D"/>
    <w:rsid w:val="00FC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895A2"/>
  <w15:chartTrackingRefBased/>
  <w15:docId w15:val="{ACA8E539-5E5E-40A2-9706-CF7B97CB5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372321">
      <w:bodyDiv w:val="1"/>
      <w:marLeft w:val="0"/>
      <w:marRight w:val="0"/>
      <w:marTop w:val="0"/>
      <w:marBottom w:val="0"/>
      <w:divBdr>
        <w:top w:val="none" w:sz="0" w:space="0" w:color="auto"/>
        <w:left w:val="none" w:sz="0" w:space="0" w:color="auto"/>
        <w:bottom w:val="none" w:sz="0" w:space="0" w:color="auto"/>
        <w:right w:val="none" w:sz="0" w:space="0" w:color="auto"/>
      </w:divBdr>
    </w:div>
    <w:div w:id="665013677">
      <w:bodyDiv w:val="1"/>
      <w:marLeft w:val="0"/>
      <w:marRight w:val="0"/>
      <w:marTop w:val="0"/>
      <w:marBottom w:val="0"/>
      <w:divBdr>
        <w:top w:val="none" w:sz="0" w:space="0" w:color="auto"/>
        <w:left w:val="none" w:sz="0" w:space="0" w:color="auto"/>
        <w:bottom w:val="none" w:sz="0" w:space="0" w:color="auto"/>
        <w:right w:val="none" w:sz="0" w:space="0" w:color="auto"/>
      </w:divBdr>
    </w:div>
    <w:div w:id="919218290">
      <w:bodyDiv w:val="1"/>
      <w:marLeft w:val="0"/>
      <w:marRight w:val="0"/>
      <w:marTop w:val="0"/>
      <w:marBottom w:val="0"/>
      <w:divBdr>
        <w:top w:val="none" w:sz="0" w:space="0" w:color="auto"/>
        <w:left w:val="none" w:sz="0" w:space="0" w:color="auto"/>
        <w:bottom w:val="none" w:sz="0" w:space="0" w:color="auto"/>
        <w:right w:val="none" w:sz="0" w:space="0" w:color="auto"/>
      </w:divBdr>
    </w:div>
    <w:div w:id="1019510030">
      <w:bodyDiv w:val="1"/>
      <w:marLeft w:val="0"/>
      <w:marRight w:val="0"/>
      <w:marTop w:val="0"/>
      <w:marBottom w:val="0"/>
      <w:divBdr>
        <w:top w:val="none" w:sz="0" w:space="0" w:color="auto"/>
        <w:left w:val="none" w:sz="0" w:space="0" w:color="auto"/>
        <w:bottom w:val="none" w:sz="0" w:space="0" w:color="auto"/>
        <w:right w:val="none" w:sz="0" w:space="0" w:color="auto"/>
      </w:divBdr>
    </w:div>
    <w:div w:id="1132213632">
      <w:bodyDiv w:val="1"/>
      <w:marLeft w:val="0"/>
      <w:marRight w:val="0"/>
      <w:marTop w:val="0"/>
      <w:marBottom w:val="0"/>
      <w:divBdr>
        <w:top w:val="none" w:sz="0" w:space="0" w:color="auto"/>
        <w:left w:val="none" w:sz="0" w:space="0" w:color="auto"/>
        <w:bottom w:val="none" w:sz="0" w:space="0" w:color="auto"/>
        <w:right w:val="none" w:sz="0" w:space="0" w:color="auto"/>
      </w:divBdr>
    </w:div>
    <w:div w:id="1238203762">
      <w:bodyDiv w:val="1"/>
      <w:marLeft w:val="0"/>
      <w:marRight w:val="0"/>
      <w:marTop w:val="0"/>
      <w:marBottom w:val="0"/>
      <w:divBdr>
        <w:top w:val="none" w:sz="0" w:space="0" w:color="auto"/>
        <w:left w:val="none" w:sz="0" w:space="0" w:color="auto"/>
        <w:bottom w:val="none" w:sz="0" w:space="0" w:color="auto"/>
        <w:right w:val="none" w:sz="0" w:space="0" w:color="auto"/>
      </w:divBdr>
    </w:div>
    <w:div w:id="1314792641">
      <w:bodyDiv w:val="1"/>
      <w:marLeft w:val="0"/>
      <w:marRight w:val="0"/>
      <w:marTop w:val="0"/>
      <w:marBottom w:val="0"/>
      <w:divBdr>
        <w:top w:val="none" w:sz="0" w:space="0" w:color="auto"/>
        <w:left w:val="none" w:sz="0" w:space="0" w:color="auto"/>
        <w:bottom w:val="none" w:sz="0" w:space="0" w:color="auto"/>
        <w:right w:val="none" w:sz="0" w:space="0" w:color="auto"/>
      </w:divBdr>
    </w:div>
    <w:div w:id="1430468935">
      <w:bodyDiv w:val="1"/>
      <w:marLeft w:val="0"/>
      <w:marRight w:val="0"/>
      <w:marTop w:val="0"/>
      <w:marBottom w:val="0"/>
      <w:divBdr>
        <w:top w:val="none" w:sz="0" w:space="0" w:color="auto"/>
        <w:left w:val="none" w:sz="0" w:space="0" w:color="auto"/>
        <w:bottom w:val="none" w:sz="0" w:space="0" w:color="auto"/>
        <w:right w:val="none" w:sz="0" w:space="0" w:color="auto"/>
      </w:divBdr>
    </w:div>
    <w:div w:id="1693409524">
      <w:bodyDiv w:val="1"/>
      <w:marLeft w:val="0"/>
      <w:marRight w:val="0"/>
      <w:marTop w:val="0"/>
      <w:marBottom w:val="0"/>
      <w:divBdr>
        <w:top w:val="none" w:sz="0" w:space="0" w:color="auto"/>
        <w:left w:val="none" w:sz="0" w:space="0" w:color="auto"/>
        <w:bottom w:val="none" w:sz="0" w:space="0" w:color="auto"/>
        <w:right w:val="none" w:sz="0" w:space="0" w:color="auto"/>
      </w:divBdr>
    </w:div>
    <w:div w:id="1839878383">
      <w:bodyDiv w:val="1"/>
      <w:marLeft w:val="0"/>
      <w:marRight w:val="0"/>
      <w:marTop w:val="0"/>
      <w:marBottom w:val="0"/>
      <w:divBdr>
        <w:top w:val="none" w:sz="0" w:space="0" w:color="auto"/>
        <w:left w:val="none" w:sz="0" w:space="0" w:color="auto"/>
        <w:bottom w:val="none" w:sz="0" w:space="0" w:color="auto"/>
        <w:right w:val="none" w:sz="0" w:space="0" w:color="auto"/>
      </w:divBdr>
    </w:div>
    <w:div w:id="19588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F1403-6A0B-4FD3-A464-7CA560CB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18</Pages>
  <Words>3678</Words>
  <Characters>20969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Jigar Rameshbhai Patel (2230413)</dc:creator>
  <cp:keywords/>
  <dc:description/>
  <cp:lastModifiedBy>Jigar Rameshbhai Patel (2230413)</cp:lastModifiedBy>
  <cp:revision>24</cp:revision>
  <dcterms:created xsi:type="dcterms:W3CDTF">2023-07-10T11:29:00Z</dcterms:created>
  <dcterms:modified xsi:type="dcterms:W3CDTF">2023-07-15T17:02:00Z</dcterms:modified>
</cp:coreProperties>
</file>