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ED465" w14:textId="3CD9E245" w:rsidR="00B956E7" w:rsidRDefault="00B956E7" w:rsidP="00B956E7">
      <w:pPr>
        <w:pStyle w:val="NoSpacing"/>
      </w:pPr>
    </w:p>
    <w:p w14:paraId="0DCA5879" w14:textId="26B0C08C" w:rsidR="00B956E7" w:rsidRDefault="00B956E7" w:rsidP="00B956E7">
      <w:pPr>
        <w:pStyle w:val="NoSpacing"/>
      </w:pPr>
    </w:p>
    <w:p w14:paraId="65D7833D" w14:textId="17D2A6D6" w:rsidR="00B956E7" w:rsidRDefault="00B956E7" w:rsidP="00B956E7">
      <w:pPr>
        <w:pStyle w:val="NoSpacing"/>
      </w:pPr>
    </w:p>
    <w:p w14:paraId="075713E5" w14:textId="32A2FBDA" w:rsidR="00B956E7" w:rsidRDefault="00B956E7" w:rsidP="00B956E7">
      <w:pPr>
        <w:pStyle w:val="NoSpacing"/>
      </w:pPr>
    </w:p>
    <w:p w14:paraId="31A4B4DC" w14:textId="16BB2D86" w:rsidR="00B956E7" w:rsidRDefault="00B956E7" w:rsidP="00B956E7">
      <w:pPr>
        <w:pStyle w:val="NoSpacing"/>
      </w:pPr>
    </w:p>
    <w:p w14:paraId="25CE19BD" w14:textId="6EBE3A01" w:rsidR="00B956E7" w:rsidRDefault="00B956E7" w:rsidP="00B956E7">
      <w:pPr>
        <w:pStyle w:val="NoSpacing"/>
      </w:pPr>
    </w:p>
    <w:p w14:paraId="12C42A1C" w14:textId="0A901D76" w:rsidR="00B956E7" w:rsidRDefault="00B956E7" w:rsidP="00B956E7">
      <w:pPr>
        <w:pStyle w:val="NoSpacing"/>
      </w:pPr>
    </w:p>
    <w:p w14:paraId="55C6EE90" w14:textId="4BBAFB14" w:rsidR="00B956E7" w:rsidRDefault="00B956E7" w:rsidP="00B956E7">
      <w:pPr>
        <w:pStyle w:val="NoSpacing"/>
      </w:pPr>
    </w:p>
    <w:p w14:paraId="5F3F1644" w14:textId="12460D0A" w:rsidR="00B956E7" w:rsidRDefault="00B956E7" w:rsidP="00B956E7">
      <w:pPr>
        <w:pStyle w:val="NoSpacing"/>
      </w:pPr>
    </w:p>
    <w:p w14:paraId="246F0669" w14:textId="5255B273" w:rsidR="00B956E7" w:rsidRDefault="00B956E7" w:rsidP="00B956E7">
      <w:pPr>
        <w:pStyle w:val="NoSpacing"/>
      </w:pPr>
    </w:p>
    <w:p w14:paraId="3CABCA7B" w14:textId="2583AF52" w:rsidR="00B956E7" w:rsidRDefault="00B956E7" w:rsidP="00B956E7">
      <w:pPr>
        <w:pStyle w:val="NoSpacing"/>
      </w:pPr>
    </w:p>
    <w:p w14:paraId="47E9A013" w14:textId="68AED716" w:rsidR="00B956E7" w:rsidRDefault="00B956E7" w:rsidP="00B956E7">
      <w:pPr>
        <w:pStyle w:val="NoSpacing"/>
      </w:pPr>
    </w:p>
    <w:p w14:paraId="167E4D32" w14:textId="066447B7" w:rsidR="00B956E7" w:rsidRDefault="00B956E7" w:rsidP="00B956E7">
      <w:pPr>
        <w:pStyle w:val="NoSpacing"/>
      </w:pPr>
    </w:p>
    <w:p w14:paraId="6CF49778" w14:textId="4D1F13E0" w:rsidR="00275F5A" w:rsidRPr="00275F5A" w:rsidRDefault="00275F5A" w:rsidP="00275F5A">
      <w:pPr>
        <w:pStyle w:val="NoSpacing"/>
        <w:spacing w:line="360" w:lineRule="auto"/>
        <w:jc w:val="center"/>
        <w:rPr>
          <w:sz w:val="44"/>
          <w:szCs w:val="44"/>
        </w:rPr>
      </w:pPr>
      <w:r w:rsidRPr="00275F5A">
        <w:rPr>
          <w:sz w:val="44"/>
          <w:szCs w:val="44"/>
        </w:rPr>
        <w:t>BMSW61</w:t>
      </w:r>
      <w:r w:rsidR="00521BBB">
        <w:rPr>
          <w:sz w:val="44"/>
          <w:szCs w:val="44"/>
        </w:rPr>
        <w:t>04 Strategic Management for SME</w:t>
      </w:r>
      <w:r w:rsidRPr="00275F5A">
        <w:rPr>
          <w:sz w:val="44"/>
          <w:szCs w:val="44"/>
        </w:rPr>
        <w:t>s</w:t>
      </w:r>
    </w:p>
    <w:p w14:paraId="52AAD61A" w14:textId="77777777" w:rsidR="00275F5A" w:rsidRDefault="00275F5A" w:rsidP="00B956E7">
      <w:pPr>
        <w:pStyle w:val="NoSpacing"/>
        <w:spacing w:line="360" w:lineRule="auto"/>
        <w:jc w:val="center"/>
      </w:pPr>
    </w:p>
    <w:p w14:paraId="21EE856E" w14:textId="77777777" w:rsidR="00275F5A" w:rsidRDefault="00275F5A" w:rsidP="00B956E7">
      <w:pPr>
        <w:pStyle w:val="NoSpacing"/>
        <w:spacing w:line="360" w:lineRule="auto"/>
        <w:jc w:val="center"/>
      </w:pPr>
    </w:p>
    <w:p w14:paraId="15035321" w14:textId="7EE49329" w:rsidR="00B956E7" w:rsidRPr="00275F5A" w:rsidRDefault="00B956E7" w:rsidP="00B956E7">
      <w:pPr>
        <w:pStyle w:val="NoSpacing"/>
        <w:spacing w:line="360" w:lineRule="auto"/>
        <w:jc w:val="center"/>
        <w:rPr>
          <w:sz w:val="36"/>
          <w:szCs w:val="36"/>
        </w:rPr>
      </w:pPr>
      <w:r w:rsidRPr="00275F5A">
        <w:rPr>
          <w:sz w:val="36"/>
          <w:szCs w:val="36"/>
        </w:rPr>
        <w:t xml:space="preserve">Name: </w:t>
      </w:r>
      <w:r w:rsidR="00275F5A" w:rsidRPr="00275F5A">
        <w:rPr>
          <w:sz w:val="36"/>
          <w:szCs w:val="36"/>
        </w:rPr>
        <w:t>Abdul Samad</w:t>
      </w:r>
    </w:p>
    <w:p w14:paraId="746D2CF9" w14:textId="30B41F0D" w:rsidR="00B956E7" w:rsidRPr="00275F5A" w:rsidRDefault="00275F5A" w:rsidP="00B956E7">
      <w:pPr>
        <w:pStyle w:val="NoSpacing"/>
        <w:spacing w:line="360" w:lineRule="auto"/>
        <w:jc w:val="center"/>
        <w:rPr>
          <w:sz w:val="36"/>
          <w:szCs w:val="36"/>
        </w:rPr>
      </w:pPr>
      <w:r>
        <w:rPr>
          <w:sz w:val="36"/>
          <w:szCs w:val="36"/>
        </w:rPr>
        <w:t xml:space="preserve">Student </w:t>
      </w:r>
      <w:r w:rsidR="00B956E7" w:rsidRPr="00275F5A">
        <w:rPr>
          <w:sz w:val="36"/>
          <w:szCs w:val="36"/>
        </w:rPr>
        <w:t>ID:</w:t>
      </w:r>
      <w:r w:rsidRPr="00275F5A">
        <w:rPr>
          <w:sz w:val="36"/>
          <w:szCs w:val="36"/>
        </w:rPr>
        <w:t>1918548</w:t>
      </w:r>
    </w:p>
    <w:p w14:paraId="6F4F160E" w14:textId="1DDAD809" w:rsidR="00275F5A" w:rsidRPr="00275F5A" w:rsidRDefault="00275F5A" w:rsidP="00B956E7">
      <w:pPr>
        <w:pStyle w:val="NoSpacing"/>
        <w:spacing w:line="360" w:lineRule="auto"/>
        <w:jc w:val="center"/>
        <w:rPr>
          <w:sz w:val="36"/>
          <w:szCs w:val="36"/>
        </w:rPr>
      </w:pPr>
      <w:r w:rsidRPr="00275F5A">
        <w:rPr>
          <w:sz w:val="36"/>
          <w:szCs w:val="36"/>
        </w:rPr>
        <w:t>Lecturer:</w:t>
      </w:r>
      <w:r w:rsidR="00976270">
        <w:rPr>
          <w:sz w:val="36"/>
          <w:szCs w:val="36"/>
        </w:rPr>
        <w:t xml:space="preserve"> Eric Osei</w:t>
      </w:r>
    </w:p>
    <w:p w14:paraId="0A816BE6" w14:textId="18FF8C6A" w:rsidR="00B956E7" w:rsidRDefault="00B956E7" w:rsidP="00B956E7">
      <w:pPr>
        <w:pStyle w:val="NoSpacing"/>
        <w:spacing w:line="360" w:lineRule="auto"/>
        <w:jc w:val="center"/>
      </w:pPr>
    </w:p>
    <w:p w14:paraId="1C8AA271" w14:textId="0D8691A9" w:rsidR="00B956E7" w:rsidRDefault="00B956E7" w:rsidP="00B956E7">
      <w:pPr>
        <w:pStyle w:val="NoSpacing"/>
        <w:spacing w:line="360" w:lineRule="auto"/>
        <w:jc w:val="center"/>
      </w:pPr>
    </w:p>
    <w:p w14:paraId="7E8EB43E" w14:textId="43A5A309" w:rsidR="00B956E7" w:rsidRDefault="00B956E7" w:rsidP="00B956E7">
      <w:pPr>
        <w:pStyle w:val="NoSpacing"/>
        <w:spacing w:line="360" w:lineRule="auto"/>
        <w:jc w:val="center"/>
      </w:pPr>
    </w:p>
    <w:p w14:paraId="446C7B7E" w14:textId="10CA67D8" w:rsidR="00B956E7" w:rsidRDefault="00B956E7" w:rsidP="00B956E7">
      <w:pPr>
        <w:pStyle w:val="NoSpacing"/>
        <w:spacing w:line="360" w:lineRule="auto"/>
        <w:jc w:val="center"/>
      </w:pPr>
    </w:p>
    <w:p w14:paraId="3FFE7F7E" w14:textId="216DDD31" w:rsidR="00B956E7" w:rsidRDefault="00B956E7" w:rsidP="00B956E7">
      <w:pPr>
        <w:pStyle w:val="NoSpacing"/>
        <w:spacing w:line="360" w:lineRule="auto"/>
        <w:jc w:val="center"/>
      </w:pPr>
    </w:p>
    <w:p w14:paraId="0ECB612B" w14:textId="2B5B6339" w:rsidR="00B956E7" w:rsidRDefault="00B956E7" w:rsidP="00B956E7">
      <w:pPr>
        <w:pStyle w:val="NoSpacing"/>
        <w:spacing w:line="360" w:lineRule="auto"/>
        <w:jc w:val="center"/>
      </w:pPr>
    </w:p>
    <w:p w14:paraId="6BFA48D0" w14:textId="7BC83BDC" w:rsidR="00B956E7" w:rsidRDefault="00B956E7" w:rsidP="00B956E7">
      <w:pPr>
        <w:pStyle w:val="NoSpacing"/>
        <w:spacing w:line="360" w:lineRule="auto"/>
        <w:jc w:val="center"/>
      </w:pPr>
    </w:p>
    <w:p w14:paraId="4BAD6121" w14:textId="557412B8" w:rsidR="00B956E7" w:rsidRDefault="00B956E7" w:rsidP="00B956E7">
      <w:pPr>
        <w:pStyle w:val="NoSpacing"/>
        <w:spacing w:line="360" w:lineRule="auto"/>
        <w:jc w:val="center"/>
      </w:pPr>
    </w:p>
    <w:p w14:paraId="60FEED9D" w14:textId="2EEE98E5" w:rsidR="00B956E7" w:rsidRDefault="00B956E7" w:rsidP="00B956E7">
      <w:pPr>
        <w:pStyle w:val="NoSpacing"/>
        <w:spacing w:line="360" w:lineRule="auto"/>
        <w:jc w:val="center"/>
      </w:pPr>
    </w:p>
    <w:p w14:paraId="126C6282" w14:textId="630BDC7B" w:rsidR="00B956E7" w:rsidRDefault="00B956E7" w:rsidP="00B956E7">
      <w:pPr>
        <w:pStyle w:val="NoSpacing"/>
        <w:spacing w:line="360" w:lineRule="auto"/>
        <w:jc w:val="center"/>
      </w:pPr>
    </w:p>
    <w:p w14:paraId="591650EB" w14:textId="482B3956" w:rsidR="00B956E7" w:rsidRDefault="00B956E7" w:rsidP="00B956E7">
      <w:pPr>
        <w:pStyle w:val="NoSpacing"/>
        <w:spacing w:line="360" w:lineRule="auto"/>
        <w:jc w:val="center"/>
      </w:pPr>
    </w:p>
    <w:p w14:paraId="3D437CA6" w14:textId="6111AF10" w:rsidR="00B956E7" w:rsidRDefault="00B956E7" w:rsidP="00B956E7">
      <w:pPr>
        <w:pStyle w:val="NoSpacing"/>
        <w:spacing w:line="360" w:lineRule="auto"/>
        <w:jc w:val="center"/>
      </w:pPr>
    </w:p>
    <w:p w14:paraId="7E75F2F1" w14:textId="0DF60A9B" w:rsidR="00B956E7" w:rsidRDefault="00B956E7" w:rsidP="00B956E7">
      <w:pPr>
        <w:pStyle w:val="NoSpacing"/>
        <w:spacing w:line="360" w:lineRule="auto"/>
        <w:jc w:val="center"/>
      </w:pPr>
    </w:p>
    <w:p w14:paraId="330183F2" w14:textId="5C2FB820" w:rsidR="00B956E7" w:rsidRDefault="00B956E7" w:rsidP="00B956E7">
      <w:pPr>
        <w:pStyle w:val="NoSpacing"/>
        <w:spacing w:line="360" w:lineRule="auto"/>
        <w:jc w:val="center"/>
      </w:pPr>
    </w:p>
    <w:sdt>
      <w:sdtPr>
        <w:rPr>
          <w:rFonts w:ascii="Times New Roman" w:eastAsiaTheme="minorHAnsi" w:hAnsi="Times New Roman" w:cstheme="minorBidi"/>
          <w:b w:val="0"/>
          <w:bCs w:val="0"/>
          <w:color w:val="auto"/>
          <w:sz w:val="24"/>
          <w:szCs w:val="24"/>
          <w:lang w:val="en-GB"/>
        </w:rPr>
        <w:id w:val="1718546476"/>
        <w:docPartObj>
          <w:docPartGallery w:val="Table of Contents"/>
          <w:docPartUnique/>
        </w:docPartObj>
      </w:sdtPr>
      <w:sdtEndPr>
        <w:rPr>
          <w:noProof/>
        </w:rPr>
      </w:sdtEndPr>
      <w:sdtContent>
        <w:p w14:paraId="1C48A8A9" w14:textId="2E23EC93" w:rsidR="00CF3BF1" w:rsidRDefault="00CF3BF1">
          <w:pPr>
            <w:pStyle w:val="TOCHeading"/>
          </w:pPr>
          <w:r>
            <w:t>Table of Contents</w:t>
          </w:r>
        </w:p>
        <w:p w14:paraId="7933FCD6" w14:textId="3804B3EC" w:rsidR="00CF3BF1" w:rsidRDefault="00CF3BF1">
          <w:pPr>
            <w:pStyle w:val="TOC1"/>
            <w:tabs>
              <w:tab w:val="right" w:leader="dot" w:pos="9350"/>
            </w:tabs>
            <w:rPr>
              <w:noProof/>
            </w:rPr>
          </w:pPr>
          <w:r w:rsidRPr="003C145F">
            <w:rPr>
              <w:rFonts w:ascii="Arial" w:hAnsi="Arial" w:cs="Arial"/>
              <w:b w:val="0"/>
              <w:bCs w:val="0"/>
              <w:sz w:val="22"/>
              <w:szCs w:val="22"/>
            </w:rPr>
            <w:fldChar w:fldCharType="begin"/>
          </w:r>
          <w:r w:rsidRPr="003C145F">
            <w:rPr>
              <w:rFonts w:ascii="Arial" w:hAnsi="Arial" w:cs="Arial"/>
              <w:sz w:val="22"/>
              <w:szCs w:val="22"/>
            </w:rPr>
            <w:instrText xml:space="preserve"> TOC \o "1-3" \h \z \u </w:instrText>
          </w:r>
          <w:r w:rsidRPr="003C145F">
            <w:rPr>
              <w:rFonts w:ascii="Arial" w:hAnsi="Arial" w:cs="Arial"/>
              <w:b w:val="0"/>
              <w:bCs w:val="0"/>
              <w:sz w:val="22"/>
              <w:szCs w:val="22"/>
            </w:rPr>
            <w:fldChar w:fldCharType="separate"/>
          </w:r>
          <w:hyperlink w:anchor="_Toc119016429" w:history="1">
            <w:r w:rsidRPr="003C145F">
              <w:rPr>
                <w:rStyle w:val="Hyperlink"/>
                <w:rFonts w:ascii="Arial" w:hAnsi="Arial" w:cs="Arial"/>
                <w:noProof/>
                <w:sz w:val="22"/>
                <w:szCs w:val="22"/>
              </w:rPr>
              <w:t>Introduction</w:t>
            </w:r>
            <w:r>
              <w:rPr>
                <w:noProof/>
                <w:webHidden/>
              </w:rPr>
              <w:tab/>
            </w:r>
            <w:r>
              <w:rPr>
                <w:noProof/>
                <w:webHidden/>
              </w:rPr>
              <w:fldChar w:fldCharType="begin"/>
            </w:r>
            <w:r>
              <w:rPr>
                <w:noProof/>
                <w:webHidden/>
              </w:rPr>
              <w:instrText xml:space="preserve"> PAGEREF _Toc119016429 \h </w:instrText>
            </w:r>
            <w:r>
              <w:rPr>
                <w:noProof/>
                <w:webHidden/>
              </w:rPr>
            </w:r>
            <w:r>
              <w:rPr>
                <w:noProof/>
                <w:webHidden/>
              </w:rPr>
              <w:fldChar w:fldCharType="separate"/>
            </w:r>
            <w:r>
              <w:rPr>
                <w:noProof/>
                <w:webHidden/>
              </w:rPr>
              <w:t>2</w:t>
            </w:r>
            <w:r>
              <w:rPr>
                <w:noProof/>
                <w:webHidden/>
              </w:rPr>
              <w:fldChar w:fldCharType="end"/>
            </w:r>
          </w:hyperlink>
        </w:p>
        <w:p w14:paraId="5A779F11" w14:textId="44DB07E7" w:rsidR="00CF3BF1" w:rsidRDefault="00495138">
          <w:pPr>
            <w:pStyle w:val="TOC1"/>
            <w:tabs>
              <w:tab w:val="right" w:leader="dot" w:pos="9350"/>
            </w:tabs>
            <w:rPr>
              <w:noProof/>
            </w:rPr>
          </w:pPr>
          <w:hyperlink w:anchor="_Toc119016430" w:history="1">
            <w:r w:rsidR="00CF3BF1" w:rsidRPr="00C7614E">
              <w:rPr>
                <w:rStyle w:val="Hyperlink"/>
                <w:noProof/>
              </w:rPr>
              <w:t>Overview of the Social Enterprise</w:t>
            </w:r>
            <w:r w:rsidR="00CF3BF1">
              <w:rPr>
                <w:noProof/>
                <w:webHidden/>
              </w:rPr>
              <w:tab/>
            </w:r>
            <w:r w:rsidR="00CF3BF1">
              <w:rPr>
                <w:noProof/>
                <w:webHidden/>
              </w:rPr>
              <w:fldChar w:fldCharType="begin"/>
            </w:r>
            <w:r w:rsidR="00CF3BF1">
              <w:rPr>
                <w:noProof/>
                <w:webHidden/>
              </w:rPr>
              <w:instrText xml:space="preserve"> PAGEREF _Toc119016430 \h </w:instrText>
            </w:r>
            <w:r w:rsidR="00CF3BF1">
              <w:rPr>
                <w:noProof/>
                <w:webHidden/>
              </w:rPr>
            </w:r>
            <w:r w:rsidR="00CF3BF1">
              <w:rPr>
                <w:noProof/>
                <w:webHidden/>
              </w:rPr>
              <w:fldChar w:fldCharType="separate"/>
            </w:r>
            <w:r w:rsidR="00CF3BF1">
              <w:rPr>
                <w:noProof/>
                <w:webHidden/>
              </w:rPr>
              <w:t>3</w:t>
            </w:r>
            <w:r w:rsidR="00CF3BF1">
              <w:rPr>
                <w:noProof/>
                <w:webHidden/>
              </w:rPr>
              <w:fldChar w:fldCharType="end"/>
            </w:r>
          </w:hyperlink>
        </w:p>
        <w:p w14:paraId="3A1E3CCC" w14:textId="1800F132" w:rsidR="00CF3BF1" w:rsidRDefault="00495138">
          <w:pPr>
            <w:pStyle w:val="TOC1"/>
            <w:tabs>
              <w:tab w:val="right" w:leader="dot" w:pos="9350"/>
            </w:tabs>
            <w:rPr>
              <w:noProof/>
            </w:rPr>
          </w:pPr>
          <w:hyperlink w:anchor="_Toc119016431" w:history="1">
            <w:r w:rsidR="00CF3BF1" w:rsidRPr="00C7614E">
              <w:rPr>
                <w:rStyle w:val="Hyperlink"/>
                <w:noProof/>
              </w:rPr>
              <w:t>Appraisal and Strategic Direction of the Organization</w:t>
            </w:r>
            <w:r w:rsidR="00CF3BF1">
              <w:rPr>
                <w:noProof/>
                <w:webHidden/>
              </w:rPr>
              <w:tab/>
            </w:r>
            <w:r w:rsidR="00CF3BF1">
              <w:rPr>
                <w:noProof/>
                <w:webHidden/>
              </w:rPr>
              <w:fldChar w:fldCharType="begin"/>
            </w:r>
            <w:r w:rsidR="00CF3BF1">
              <w:rPr>
                <w:noProof/>
                <w:webHidden/>
              </w:rPr>
              <w:instrText xml:space="preserve"> PAGEREF _Toc119016431 \h </w:instrText>
            </w:r>
            <w:r w:rsidR="00CF3BF1">
              <w:rPr>
                <w:noProof/>
                <w:webHidden/>
              </w:rPr>
            </w:r>
            <w:r w:rsidR="00CF3BF1">
              <w:rPr>
                <w:noProof/>
                <w:webHidden/>
              </w:rPr>
              <w:fldChar w:fldCharType="separate"/>
            </w:r>
            <w:r w:rsidR="00CF3BF1">
              <w:rPr>
                <w:noProof/>
                <w:webHidden/>
              </w:rPr>
              <w:t>4</w:t>
            </w:r>
            <w:r w:rsidR="00CF3BF1">
              <w:rPr>
                <w:noProof/>
                <w:webHidden/>
              </w:rPr>
              <w:fldChar w:fldCharType="end"/>
            </w:r>
          </w:hyperlink>
        </w:p>
        <w:p w14:paraId="350F2DFC" w14:textId="5E2FFAAE" w:rsidR="00CF3BF1" w:rsidRDefault="00495138">
          <w:pPr>
            <w:pStyle w:val="TOC2"/>
            <w:tabs>
              <w:tab w:val="right" w:leader="dot" w:pos="9350"/>
            </w:tabs>
            <w:rPr>
              <w:noProof/>
            </w:rPr>
          </w:pPr>
          <w:hyperlink w:anchor="_Toc119016432" w:history="1">
            <w:r w:rsidR="00CF3BF1" w:rsidRPr="00C7614E">
              <w:rPr>
                <w:rStyle w:val="Hyperlink"/>
                <w:noProof/>
              </w:rPr>
              <w:t>Vision</w:t>
            </w:r>
            <w:r w:rsidR="00CF3BF1">
              <w:rPr>
                <w:noProof/>
                <w:webHidden/>
              </w:rPr>
              <w:tab/>
            </w:r>
            <w:r w:rsidR="00CF3BF1">
              <w:rPr>
                <w:noProof/>
                <w:webHidden/>
              </w:rPr>
              <w:fldChar w:fldCharType="begin"/>
            </w:r>
            <w:r w:rsidR="00CF3BF1">
              <w:rPr>
                <w:noProof/>
                <w:webHidden/>
              </w:rPr>
              <w:instrText xml:space="preserve"> PAGEREF _Toc119016432 \h </w:instrText>
            </w:r>
            <w:r w:rsidR="00CF3BF1">
              <w:rPr>
                <w:noProof/>
                <w:webHidden/>
              </w:rPr>
            </w:r>
            <w:r w:rsidR="00CF3BF1">
              <w:rPr>
                <w:noProof/>
                <w:webHidden/>
              </w:rPr>
              <w:fldChar w:fldCharType="separate"/>
            </w:r>
            <w:r w:rsidR="00CF3BF1">
              <w:rPr>
                <w:noProof/>
                <w:webHidden/>
              </w:rPr>
              <w:t>4</w:t>
            </w:r>
            <w:r w:rsidR="00CF3BF1">
              <w:rPr>
                <w:noProof/>
                <w:webHidden/>
              </w:rPr>
              <w:fldChar w:fldCharType="end"/>
            </w:r>
          </w:hyperlink>
        </w:p>
        <w:p w14:paraId="2263E827" w14:textId="6FC980B5" w:rsidR="00CF3BF1" w:rsidRDefault="00495138">
          <w:pPr>
            <w:pStyle w:val="TOC2"/>
            <w:tabs>
              <w:tab w:val="right" w:leader="dot" w:pos="9350"/>
            </w:tabs>
            <w:rPr>
              <w:noProof/>
            </w:rPr>
          </w:pPr>
          <w:hyperlink w:anchor="_Toc119016433" w:history="1">
            <w:r w:rsidR="00CF3BF1" w:rsidRPr="00C7614E">
              <w:rPr>
                <w:rStyle w:val="Hyperlink"/>
                <w:noProof/>
              </w:rPr>
              <w:t>Mission</w:t>
            </w:r>
            <w:r w:rsidR="00CF3BF1">
              <w:rPr>
                <w:noProof/>
                <w:webHidden/>
              </w:rPr>
              <w:tab/>
            </w:r>
            <w:r w:rsidR="00CF3BF1">
              <w:rPr>
                <w:noProof/>
                <w:webHidden/>
              </w:rPr>
              <w:fldChar w:fldCharType="begin"/>
            </w:r>
            <w:r w:rsidR="00CF3BF1">
              <w:rPr>
                <w:noProof/>
                <w:webHidden/>
              </w:rPr>
              <w:instrText xml:space="preserve"> PAGEREF _Toc119016433 \h </w:instrText>
            </w:r>
            <w:r w:rsidR="00CF3BF1">
              <w:rPr>
                <w:noProof/>
                <w:webHidden/>
              </w:rPr>
            </w:r>
            <w:r w:rsidR="00CF3BF1">
              <w:rPr>
                <w:noProof/>
                <w:webHidden/>
              </w:rPr>
              <w:fldChar w:fldCharType="separate"/>
            </w:r>
            <w:r w:rsidR="00CF3BF1">
              <w:rPr>
                <w:noProof/>
                <w:webHidden/>
              </w:rPr>
              <w:t>4</w:t>
            </w:r>
            <w:r w:rsidR="00CF3BF1">
              <w:rPr>
                <w:noProof/>
                <w:webHidden/>
              </w:rPr>
              <w:fldChar w:fldCharType="end"/>
            </w:r>
          </w:hyperlink>
        </w:p>
        <w:p w14:paraId="6DCDDE35" w14:textId="781F8FBE" w:rsidR="00CF3BF1" w:rsidRDefault="00495138">
          <w:pPr>
            <w:pStyle w:val="TOC2"/>
            <w:tabs>
              <w:tab w:val="right" w:leader="dot" w:pos="9350"/>
            </w:tabs>
            <w:rPr>
              <w:noProof/>
            </w:rPr>
          </w:pPr>
          <w:hyperlink w:anchor="_Toc119016434" w:history="1">
            <w:r w:rsidR="00CF3BF1" w:rsidRPr="00C7614E">
              <w:rPr>
                <w:rStyle w:val="Hyperlink"/>
                <w:noProof/>
              </w:rPr>
              <w:t>Objectives</w:t>
            </w:r>
            <w:r w:rsidR="00CF3BF1">
              <w:rPr>
                <w:noProof/>
                <w:webHidden/>
              </w:rPr>
              <w:tab/>
            </w:r>
            <w:r w:rsidR="00CF3BF1">
              <w:rPr>
                <w:noProof/>
                <w:webHidden/>
              </w:rPr>
              <w:fldChar w:fldCharType="begin"/>
            </w:r>
            <w:r w:rsidR="00CF3BF1">
              <w:rPr>
                <w:noProof/>
                <w:webHidden/>
              </w:rPr>
              <w:instrText xml:space="preserve"> PAGEREF _Toc119016434 \h </w:instrText>
            </w:r>
            <w:r w:rsidR="00CF3BF1">
              <w:rPr>
                <w:noProof/>
                <w:webHidden/>
              </w:rPr>
            </w:r>
            <w:r w:rsidR="00CF3BF1">
              <w:rPr>
                <w:noProof/>
                <w:webHidden/>
              </w:rPr>
              <w:fldChar w:fldCharType="separate"/>
            </w:r>
            <w:r w:rsidR="00CF3BF1">
              <w:rPr>
                <w:noProof/>
                <w:webHidden/>
              </w:rPr>
              <w:t>4</w:t>
            </w:r>
            <w:r w:rsidR="00CF3BF1">
              <w:rPr>
                <w:noProof/>
                <w:webHidden/>
              </w:rPr>
              <w:fldChar w:fldCharType="end"/>
            </w:r>
          </w:hyperlink>
        </w:p>
        <w:p w14:paraId="0DD28062" w14:textId="316B33AD" w:rsidR="00CF3BF1" w:rsidRDefault="00495138">
          <w:pPr>
            <w:pStyle w:val="TOC2"/>
            <w:tabs>
              <w:tab w:val="right" w:leader="dot" w:pos="9350"/>
            </w:tabs>
            <w:rPr>
              <w:noProof/>
            </w:rPr>
          </w:pPr>
          <w:hyperlink w:anchor="_Toc119016435" w:history="1">
            <w:r w:rsidR="00CF3BF1" w:rsidRPr="00C7614E">
              <w:rPr>
                <w:rStyle w:val="Hyperlink"/>
                <w:noProof/>
              </w:rPr>
              <w:t>Appraisal of the Strategic Direction of WTM</w:t>
            </w:r>
            <w:r w:rsidR="00CF3BF1">
              <w:rPr>
                <w:noProof/>
                <w:webHidden/>
              </w:rPr>
              <w:tab/>
            </w:r>
            <w:r w:rsidR="00CF3BF1">
              <w:rPr>
                <w:noProof/>
                <w:webHidden/>
              </w:rPr>
              <w:fldChar w:fldCharType="begin"/>
            </w:r>
            <w:r w:rsidR="00CF3BF1">
              <w:rPr>
                <w:noProof/>
                <w:webHidden/>
              </w:rPr>
              <w:instrText xml:space="preserve"> PAGEREF _Toc119016435 \h </w:instrText>
            </w:r>
            <w:r w:rsidR="00CF3BF1">
              <w:rPr>
                <w:noProof/>
                <w:webHidden/>
              </w:rPr>
            </w:r>
            <w:r w:rsidR="00CF3BF1">
              <w:rPr>
                <w:noProof/>
                <w:webHidden/>
              </w:rPr>
              <w:fldChar w:fldCharType="separate"/>
            </w:r>
            <w:r w:rsidR="00CF3BF1">
              <w:rPr>
                <w:noProof/>
                <w:webHidden/>
              </w:rPr>
              <w:t>4</w:t>
            </w:r>
            <w:r w:rsidR="00CF3BF1">
              <w:rPr>
                <w:noProof/>
                <w:webHidden/>
              </w:rPr>
              <w:fldChar w:fldCharType="end"/>
            </w:r>
          </w:hyperlink>
        </w:p>
        <w:p w14:paraId="5F93DD15" w14:textId="0802A177" w:rsidR="00CF3BF1" w:rsidRDefault="00495138">
          <w:pPr>
            <w:pStyle w:val="TOC1"/>
            <w:tabs>
              <w:tab w:val="right" w:leader="dot" w:pos="9350"/>
            </w:tabs>
            <w:rPr>
              <w:noProof/>
            </w:rPr>
          </w:pPr>
          <w:hyperlink w:anchor="_Toc119016436" w:history="1">
            <w:r w:rsidR="00CF3BF1" w:rsidRPr="00C7614E">
              <w:rPr>
                <w:rStyle w:val="Hyperlink"/>
                <w:noProof/>
              </w:rPr>
              <w:t>PESTEL Analysis</w:t>
            </w:r>
            <w:r w:rsidR="00CF3BF1">
              <w:rPr>
                <w:noProof/>
                <w:webHidden/>
              </w:rPr>
              <w:tab/>
            </w:r>
            <w:r w:rsidR="00CF3BF1">
              <w:rPr>
                <w:noProof/>
                <w:webHidden/>
              </w:rPr>
              <w:fldChar w:fldCharType="begin"/>
            </w:r>
            <w:r w:rsidR="00CF3BF1">
              <w:rPr>
                <w:noProof/>
                <w:webHidden/>
              </w:rPr>
              <w:instrText xml:space="preserve"> PAGEREF _Toc119016436 \h </w:instrText>
            </w:r>
            <w:r w:rsidR="00CF3BF1">
              <w:rPr>
                <w:noProof/>
                <w:webHidden/>
              </w:rPr>
            </w:r>
            <w:r w:rsidR="00CF3BF1">
              <w:rPr>
                <w:noProof/>
                <w:webHidden/>
              </w:rPr>
              <w:fldChar w:fldCharType="separate"/>
            </w:r>
            <w:r w:rsidR="00CF3BF1">
              <w:rPr>
                <w:noProof/>
                <w:webHidden/>
              </w:rPr>
              <w:t>5</w:t>
            </w:r>
            <w:r w:rsidR="00CF3BF1">
              <w:rPr>
                <w:noProof/>
                <w:webHidden/>
              </w:rPr>
              <w:fldChar w:fldCharType="end"/>
            </w:r>
          </w:hyperlink>
        </w:p>
        <w:p w14:paraId="46955249" w14:textId="151F35D7" w:rsidR="00CF3BF1" w:rsidRDefault="00495138">
          <w:pPr>
            <w:pStyle w:val="TOC2"/>
            <w:tabs>
              <w:tab w:val="right" w:leader="dot" w:pos="9350"/>
            </w:tabs>
            <w:rPr>
              <w:noProof/>
            </w:rPr>
          </w:pPr>
          <w:hyperlink w:anchor="_Toc119016437" w:history="1">
            <w:r w:rsidR="00CF3BF1" w:rsidRPr="00C7614E">
              <w:rPr>
                <w:rStyle w:val="Hyperlink"/>
                <w:noProof/>
              </w:rPr>
              <w:t>Political Analysis</w:t>
            </w:r>
            <w:r w:rsidR="00CF3BF1">
              <w:rPr>
                <w:noProof/>
                <w:webHidden/>
              </w:rPr>
              <w:tab/>
            </w:r>
            <w:r w:rsidR="00CF3BF1">
              <w:rPr>
                <w:noProof/>
                <w:webHidden/>
              </w:rPr>
              <w:fldChar w:fldCharType="begin"/>
            </w:r>
            <w:r w:rsidR="00CF3BF1">
              <w:rPr>
                <w:noProof/>
                <w:webHidden/>
              </w:rPr>
              <w:instrText xml:space="preserve"> PAGEREF _Toc119016437 \h </w:instrText>
            </w:r>
            <w:r w:rsidR="00CF3BF1">
              <w:rPr>
                <w:noProof/>
                <w:webHidden/>
              </w:rPr>
            </w:r>
            <w:r w:rsidR="00CF3BF1">
              <w:rPr>
                <w:noProof/>
                <w:webHidden/>
              </w:rPr>
              <w:fldChar w:fldCharType="separate"/>
            </w:r>
            <w:r w:rsidR="00CF3BF1">
              <w:rPr>
                <w:noProof/>
                <w:webHidden/>
              </w:rPr>
              <w:t>5</w:t>
            </w:r>
            <w:r w:rsidR="00CF3BF1">
              <w:rPr>
                <w:noProof/>
                <w:webHidden/>
              </w:rPr>
              <w:fldChar w:fldCharType="end"/>
            </w:r>
          </w:hyperlink>
        </w:p>
        <w:p w14:paraId="69828452" w14:textId="39A08A20" w:rsidR="00CF3BF1" w:rsidRDefault="00495138">
          <w:pPr>
            <w:pStyle w:val="TOC2"/>
            <w:tabs>
              <w:tab w:val="right" w:leader="dot" w:pos="9350"/>
            </w:tabs>
            <w:rPr>
              <w:noProof/>
            </w:rPr>
          </w:pPr>
          <w:hyperlink w:anchor="_Toc119016438" w:history="1">
            <w:r w:rsidR="00CF3BF1" w:rsidRPr="00C7614E">
              <w:rPr>
                <w:rStyle w:val="Hyperlink"/>
                <w:noProof/>
              </w:rPr>
              <w:t>Economic Analysis</w:t>
            </w:r>
            <w:r w:rsidR="00CF3BF1">
              <w:rPr>
                <w:noProof/>
                <w:webHidden/>
              </w:rPr>
              <w:tab/>
            </w:r>
            <w:r w:rsidR="00CF3BF1">
              <w:rPr>
                <w:noProof/>
                <w:webHidden/>
              </w:rPr>
              <w:fldChar w:fldCharType="begin"/>
            </w:r>
            <w:r w:rsidR="00CF3BF1">
              <w:rPr>
                <w:noProof/>
                <w:webHidden/>
              </w:rPr>
              <w:instrText xml:space="preserve"> PAGEREF _Toc119016438 \h </w:instrText>
            </w:r>
            <w:r w:rsidR="00CF3BF1">
              <w:rPr>
                <w:noProof/>
                <w:webHidden/>
              </w:rPr>
            </w:r>
            <w:r w:rsidR="00CF3BF1">
              <w:rPr>
                <w:noProof/>
                <w:webHidden/>
              </w:rPr>
              <w:fldChar w:fldCharType="separate"/>
            </w:r>
            <w:r w:rsidR="00CF3BF1">
              <w:rPr>
                <w:noProof/>
                <w:webHidden/>
              </w:rPr>
              <w:t>6</w:t>
            </w:r>
            <w:r w:rsidR="00CF3BF1">
              <w:rPr>
                <w:noProof/>
                <w:webHidden/>
              </w:rPr>
              <w:fldChar w:fldCharType="end"/>
            </w:r>
          </w:hyperlink>
        </w:p>
        <w:p w14:paraId="4F1B3AC5" w14:textId="718D7782" w:rsidR="00CF3BF1" w:rsidRDefault="00495138">
          <w:pPr>
            <w:pStyle w:val="TOC2"/>
            <w:tabs>
              <w:tab w:val="right" w:leader="dot" w:pos="9350"/>
            </w:tabs>
            <w:rPr>
              <w:noProof/>
            </w:rPr>
          </w:pPr>
          <w:hyperlink w:anchor="_Toc119016439" w:history="1">
            <w:r w:rsidR="00CF3BF1" w:rsidRPr="00C7614E">
              <w:rPr>
                <w:rStyle w:val="Hyperlink"/>
                <w:noProof/>
              </w:rPr>
              <w:t>Social Analysis</w:t>
            </w:r>
            <w:r w:rsidR="00CF3BF1">
              <w:rPr>
                <w:noProof/>
                <w:webHidden/>
              </w:rPr>
              <w:tab/>
            </w:r>
            <w:r w:rsidR="00CF3BF1">
              <w:rPr>
                <w:noProof/>
                <w:webHidden/>
              </w:rPr>
              <w:fldChar w:fldCharType="begin"/>
            </w:r>
            <w:r w:rsidR="00CF3BF1">
              <w:rPr>
                <w:noProof/>
                <w:webHidden/>
              </w:rPr>
              <w:instrText xml:space="preserve"> PAGEREF _Toc119016439 \h </w:instrText>
            </w:r>
            <w:r w:rsidR="00CF3BF1">
              <w:rPr>
                <w:noProof/>
                <w:webHidden/>
              </w:rPr>
            </w:r>
            <w:r w:rsidR="00CF3BF1">
              <w:rPr>
                <w:noProof/>
                <w:webHidden/>
              </w:rPr>
              <w:fldChar w:fldCharType="separate"/>
            </w:r>
            <w:r w:rsidR="00CF3BF1">
              <w:rPr>
                <w:noProof/>
                <w:webHidden/>
              </w:rPr>
              <w:t>6</w:t>
            </w:r>
            <w:r w:rsidR="00CF3BF1">
              <w:rPr>
                <w:noProof/>
                <w:webHidden/>
              </w:rPr>
              <w:fldChar w:fldCharType="end"/>
            </w:r>
          </w:hyperlink>
        </w:p>
        <w:p w14:paraId="62AA7081" w14:textId="36830213" w:rsidR="00CF3BF1" w:rsidRDefault="00495138">
          <w:pPr>
            <w:pStyle w:val="TOC2"/>
            <w:tabs>
              <w:tab w:val="right" w:leader="dot" w:pos="9350"/>
            </w:tabs>
            <w:rPr>
              <w:noProof/>
            </w:rPr>
          </w:pPr>
          <w:hyperlink w:anchor="_Toc119016440" w:history="1">
            <w:r w:rsidR="00CF3BF1" w:rsidRPr="00C7614E">
              <w:rPr>
                <w:rStyle w:val="Hyperlink"/>
                <w:noProof/>
              </w:rPr>
              <w:t>Technological Analysis</w:t>
            </w:r>
            <w:r w:rsidR="00CF3BF1">
              <w:rPr>
                <w:noProof/>
                <w:webHidden/>
              </w:rPr>
              <w:tab/>
            </w:r>
            <w:r w:rsidR="00CF3BF1">
              <w:rPr>
                <w:noProof/>
                <w:webHidden/>
              </w:rPr>
              <w:fldChar w:fldCharType="begin"/>
            </w:r>
            <w:r w:rsidR="00CF3BF1">
              <w:rPr>
                <w:noProof/>
                <w:webHidden/>
              </w:rPr>
              <w:instrText xml:space="preserve"> PAGEREF _Toc119016440 \h </w:instrText>
            </w:r>
            <w:r w:rsidR="00CF3BF1">
              <w:rPr>
                <w:noProof/>
                <w:webHidden/>
              </w:rPr>
            </w:r>
            <w:r w:rsidR="00CF3BF1">
              <w:rPr>
                <w:noProof/>
                <w:webHidden/>
              </w:rPr>
              <w:fldChar w:fldCharType="separate"/>
            </w:r>
            <w:r w:rsidR="00CF3BF1">
              <w:rPr>
                <w:noProof/>
                <w:webHidden/>
              </w:rPr>
              <w:t>7</w:t>
            </w:r>
            <w:r w:rsidR="00CF3BF1">
              <w:rPr>
                <w:noProof/>
                <w:webHidden/>
              </w:rPr>
              <w:fldChar w:fldCharType="end"/>
            </w:r>
          </w:hyperlink>
        </w:p>
        <w:p w14:paraId="3FAAF601" w14:textId="251595DC" w:rsidR="00CF3BF1" w:rsidRDefault="00495138">
          <w:pPr>
            <w:pStyle w:val="TOC2"/>
            <w:tabs>
              <w:tab w:val="right" w:leader="dot" w:pos="9350"/>
            </w:tabs>
            <w:rPr>
              <w:noProof/>
            </w:rPr>
          </w:pPr>
          <w:hyperlink w:anchor="_Toc119016441" w:history="1">
            <w:r w:rsidR="00CF3BF1" w:rsidRPr="00C7614E">
              <w:rPr>
                <w:rStyle w:val="Hyperlink"/>
                <w:noProof/>
              </w:rPr>
              <w:t>Environmental Factors</w:t>
            </w:r>
            <w:r w:rsidR="00CF3BF1">
              <w:rPr>
                <w:noProof/>
                <w:webHidden/>
              </w:rPr>
              <w:tab/>
            </w:r>
            <w:r w:rsidR="00CF3BF1">
              <w:rPr>
                <w:noProof/>
                <w:webHidden/>
              </w:rPr>
              <w:fldChar w:fldCharType="begin"/>
            </w:r>
            <w:r w:rsidR="00CF3BF1">
              <w:rPr>
                <w:noProof/>
                <w:webHidden/>
              </w:rPr>
              <w:instrText xml:space="preserve"> PAGEREF _Toc119016441 \h </w:instrText>
            </w:r>
            <w:r w:rsidR="00CF3BF1">
              <w:rPr>
                <w:noProof/>
                <w:webHidden/>
              </w:rPr>
            </w:r>
            <w:r w:rsidR="00CF3BF1">
              <w:rPr>
                <w:noProof/>
                <w:webHidden/>
              </w:rPr>
              <w:fldChar w:fldCharType="separate"/>
            </w:r>
            <w:r w:rsidR="00CF3BF1">
              <w:rPr>
                <w:noProof/>
                <w:webHidden/>
              </w:rPr>
              <w:t>7</w:t>
            </w:r>
            <w:r w:rsidR="00CF3BF1">
              <w:rPr>
                <w:noProof/>
                <w:webHidden/>
              </w:rPr>
              <w:fldChar w:fldCharType="end"/>
            </w:r>
          </w:hyperlink>
        </w:p>
        <w:p w14:paraId="1CAC68D8" w14:textId="3D717AFC" w:rsidR="00CF3BF1" w:rsidRDefault="00495138">
          <w:pPr>
            <w:pStyle w:val="TOC2"/>
            <w:tabs>
              <w:tab w:val="right" w:leader="dot" w:pos="9350"/>
            </w:tabs>
            <w:rPr>
              <w:noProof/>
            </w:rPr>
          </w:pPr>
          <w:hyperlink w:anchor="_Toc119016442" w:history="1">
            <w:r w:rsidR="00CF3BF1" w:rsidRPr="00C7614E">
              <w:rPr>
                <w:rStyle w:val="Hyperlink"/>
                <w:noProof/>
              </w:rPr>
              <w:t>Legal Factors</w:t>
            </w:r>
            <w:r w:rsidR="00CF3BF1">
              <w:rPr>
                <w:noProof/>
                <w:webHidden/>
              </w:rPr>
              <w:tab/>
            </w:r>
            <w:r w:rsidR="00CF3BF1">
              <w:rPr>
                <w:noProof/>
                <w:webHidden/>
              </w:rPr>
              <w:fldChar w:fldCharType="begin"/>
            </w:r>
            <w:r w:rsidR="00CF3BF1">
              <w:rPr>
                <w:noProof/>
                <w:webHidden/>
              </w:rPr>
              <w:instrText xml:space="preserve"> PAGEREF _Toc119016442 \h </w:instrText>
            </w:r>
            <w:r w:rsidR="00CF3BF1">
              <w:rPr>
                <w:noProof/>
                <w:webHidden/>
              </w:rPr>
            </w:r>
            <w:r w:rsidR="00CF3BF1">
              <w:rPr>
                <w:noProof/>
                <w:webHidden/>
              </w:rPr>
              <w:fldChar w:fldCharType="separate"/>
            </w:r>
            <w:r w:rsidR="00CF3BF1">
              <w:rPr>
                <w:noProof/>
                <w:webHidden/>
              </w:rPr>
              <w:t>8</w:t>
            </w:r>
            <w:r w:rsidR="00CF3BF1">
              <w:rPr>
                <w:noProof/>
                <w:webHidden/>
              </w:rPr>
              <w:fldChar w:fldCharType="end"/>
            </w:r>
          </w:hyperlink>
        </w:p>
        <w:p w14:paraId="1D3EF033" w14:textId="3BD97369" w:rsidR="00CF3BF1" w:rsidRDefault="00495138">
          <w:pPr>
            <w:pStyle w:val="TOC1"/>
            <w:tabs>
              <w:tab w:val="right" w:leader="dot" w:pos="9350"/>
            </w:tabs>
            <w:rPr>
              <w:noProof/>
            </w:rPr>
          </w:pPr>
          <w:hyperlink w:anchor="_Toc119016443" w:history="1">
            <w:r w:rsidR="00CF3BF1" w:rsidRPr="00C7614E">
              <w:rPr>
                <w:rStyle w:val="Hyperlink"/>
                <w:noProof/>
              </w:rPr>
              <w:t>Internal Environment Analysis</w:t>
            </w:r>
            <w:r w:rsidR="00CF3BF1">
              <w:rPr>
                <w:noProof/>
                <w:webHidden/>
              </w:rPr>
              <w:tab/>
            </w:r>
            <w:r w:rsidR="00CF3BF1">
              <w:rPr>
                <w:noProof/>
                <w:webHidden/>
              </w:rPr>
              <w:fldChar w:fldCharType="begin"/>
            </w:r>
            <w:r w:rsidR="00CF3BF1">
              <w:rPr>
                <w:noProof/>
                <w:webHidden/>
              </w:rPr>
              <w:instrText xml:space="preserve"> PAGEREF _Toc119016443 \h </w:instrText>
            </w:r>
            <w:r w:rsidR="00CF3BF1">
              <w:rPr>
                <w:noProof/>
                <w:webHidden/>
              </w:rPr>
            </w:r>
            <w:r w:rsidR="00CF3BF1">
              <w:rPr>
                <w:noProof/>
                <w:webHidden/>
              </w:rPr>
              <w:fldChar w:fldCharType="separate"/>
            </w:r>
            <w:r w:rsidR="00CF3BF1">
              <w:rPr>
                <w:noProof/>
                <w:webHidden/>
              </w:rPr>
              <w:t>8</w:t>
            </w:r>
            <w:r w:rsidR="00CF3BF1">
              <w:rPr>
                <w:noProof/>
                <w:webHidden/>
              </w:rPr>
              <w:fldChar w:fldCharType="end"/>
            </w:r>
          </w:hyperlink>
        </w:p>
        <w:p w14:paraId="1291A42E" w14:textId="439653C0" w:rsidR="00CF3BF1" w:rsidRDefault="00495138">
          <w:pPr>
            <w:pStyle w:val="TOC2"/>
            <w:tabs>
              <w:tab w:val="right" w:leader="dot" w:pos="9350"/>
            </w:tabs>
            <w:rPr>
              <w:noProof/>
            </w:rPr>
          </w:pPr>
          <w:hyperlink w:anchor="_Toc119016444" w:history="1">
            <w:r w:rsidR="00CF3BF1" w:rsidRPr="00C7614E">
              <w:rPr>
                <w:rStyle w:val="Hyperlink"/>
                <w:noProof/>
              </w:rPr>
              <w:t>SWOT Analysis</w:t>
            </w:r>
            <w:r w:rsidR="00CF3BF1">
              <w:rPr>
                <w:noProof/>
                <w:webHidden/>
              </w:rPr>
              <w:tab/>
            </w:r>
            <w:r w:rsidR="00CF3BF1">
              <w:rPr>
                <w:noProof/>
                <w:webHidden/>
              </w:rPr>
              <w:fldChar w:fldCharType="begin"/>
            </w:r>
            <w:r w:rsidR="00CF3BF1">
              <w:rPr>
                <w:noProof/>
                <w:webHidden/>
              </w:rPr>
              <w:instrText xml:space="preserve"> PAGEREF _Toc119016444 \h </w:instrText>
            </w:r>
            <w:r w:rsidR="00CF3BF1">
              <w:rPr>
                <w:noProof/>
                <w:webHidden/>
              </w:rPr>
            </w:r>
            <w:r w:rsidR="00CF3BF1">
              <w:rPr>
                <w:noProof/>
                <w:webHidden/>
              </w:rPr>
              <w:fldChar w:fldCharType="separate"/>
            </w:r>
            <w:r w:rsidR="00CF3BF1">
              <w:rPr>
                <w:noProof/>
                <w:webHidden/>
              </w:rPr>
              <w:t>9</w:t>
            </w:r>
            <w:r w:rsidR="00CF3BF1">
              <w:rPr>
                <w:noProof/>
                <w:webHidden/>
              </w:rPr>
              <w:fldChar w:fldCharType="end"/>
            </w:r>
          </w:hyperlink>
        </w:p>
        <w:p w14:paraId="78542F68" w14:textId="32847476" w:rsidR="00CF3BF1" w:rsidRDefault="00495138">
          <w:pPr>
            <w:pStyle w:val="TOC2"/>
            <w:tabs>
              <w:tab w:val="right" w:leader="dot" w:pos="9350"/>
            </w:tabs>
            <w:rPr>
              <w:noProof/>
            </w:rPr>
          </w:pPr>
          <w:hyperlink w:anchor="_Toc119016445" w:history="1">
            <w:r w:rsidR="00CF3BF1" w:rsidRPr="00C7614E">
              <w:rPr>
                <w:rStyle w:val="Hyperlink"/>
                <w:noProof/>
              </w:rPr>
              <w:t>VRIO Analysis</w:t>
            </w:r>
            <w:r w:rsidR="00CF3BF1">
              <w:rPr>
                <w:noProof/>
                <w:webHidden/>
              </w:rPr>
              <w:tab/>
            </w:r>
            <w:r w:rsidR="00CF3BF1">
              <w:rPr>
                <w:noProof/>
                <w:webHidden/>
              </w:rPr>
              <w:fldChar w:fldCharType="begin"/>
            </w:r>
            <w:r w:rsidR="00CF3BF1">
              <w:rPr>
                <w:noProof/>
                <w:webHidden/>
              </w:rPr>
              <w:instrText xml:space="preserve"> PAGEREF _Toc119016445 \h </w:instrText>
            </w:r>
            <w:r w:rsidR="00CF3BF1">
              <w:rPr>
                <w:noProof/>
                <w:webHidden/>
              </w:rPr>
            </w:r>
            <w:r w:rsidR="00CF3BF1">
              <w:rPr>
                <w:noProof/>
                <w:webHidden/>
              </w:rPr>
              <w:fldChar w:fldCharType="separate"/>
            </w:r>
            <w:r w:rsidR="00CF3BF1">
              <w:rPr>
                <w:noProof/>
                <w:webHidden/>
              </w:rPr>
              <w:t>9</w:t>
            </w:r>
            <w:r w:rsidR="00CF3BF1">
              <w:rPr>
                <w:noProof/>
                <w:webHidden/>
              </w:rPr>
              <w:fldChar w:fldCharType="end"/>
            </w:r>
          </w:hyperlink>
        </w:p>
        <w:p w14:paraId="50AB998C" w14:textId="23E6F317" w:rsidR="00CF3BF1" w:rsidRDefault="00495138">
          <w:pPr>
            <w:pStyle w:val="TOC1"/>
            <w:tabs>
              <w:tab w:val="right" w:leader="dot" w:pos="9350"/>
            </w:tabs>
            <w:rPr>
              <w:noProof/>
            </w:rPr>
          </w:pPr>
          <w:hyperlink w:anchor="_Toc119016446" w:history="1">
            <w:r w:rsidR="00CF3BF1" w:rsidRPr="00C7614E">
              <w:rPr>
                <w:rStyle w:val="Hyperlink"/>
                <w:noProof/>
              </w:rPr>
              <w:t>Stakeholder Analysis</w:t>
            </w:r>
            <w:r w:rsidR="00CF3BF1">
              <w:rPr>
                <w:noProof/>
                <w:webHidden/>
              </w:rPr>
              <w:tab/>
            </w:r>
            <w:r w:rsidR="00CF3BF1">
              <w:rPr>
                <w:noProof/>
                <w:webHidden/>
              </w:rPr>
              <w:fldChar w:fldCharType="begin"/>
            </w:r>
            <w:r w:rsidR="00CF3BF1">
              <w:rPr>
                <w:noProof/>
                <w:webHidden/>
              </w:rPr>
              <w:instrText xml:space="preserve"> PAGEREF _Toc119016446 \h </w:instrText>
            </w:r>
            <w:r w:rsidR="00CF3BF1">
              <w:rPr>
                <w:noProof/>
                <w:webHidden/>
              </w:rPr>
            </w:r>
            <w:r w:rsidR="00CF3BF1">
              <w:rPr>
                <w:noProof/>
                <w:webHidden/>
              </w:rPr>
              <w:fldChar w:fldCharType="separate"/>
            </w:r>
            <w:r w:rsidR="00CF3BF1">
              <w:rPr>
                <w:noProof/>
                <w:webHidden/>
              </w:rPr>
              <w:t>10</w:t>
            </w:r>
            <w:r w:rsidR="00CF3BF1">
              <w:rPr>
                <w:noProof/>
                <w:webHidden/>
              </w:rPr>
              <w:fldChar w:fldCharType="end"/>
            </w:r>
          </w:hyperlink>
        </w:p>
        <w:p w14:paraId="622E77EF" w14:textId="012253C8" w:rsidR="00CF3BF1" w:rsidRDefault="00495138">
          <w:pPr>
            <w:pStyle w:val="TOC2"/>
            <w:tabs>
              <w:tab w:val="right" w:leader="dot" w:pos="9350"/>
            </w:tabs>
            <w:rPr>
              <w:noProof/>
            </w:rPr>
          </w:pPr>
          <w:hyperlink w:anchor="_Toc119016447" w:history="1">
            <w:r w:rsidR="00CF3BF1" w:rsidRPr="00C7614E">
              <w:rPr>
                <w:rStyle w:val="Hyperlink"/>
                <w:noProof/>
              </w:rPr>
              <w:t>High Power High Interest</w:t>
            </w:r>
            <w:r w:rsidR="00CF3BF1">
              <w:rPr>
                <w:noProof/>
                <w:webHidden/>
              </w:rPr>
              <w:tab/>
            </w:r>
            <w:r w:rsidR="00CF3BF1">
              <w:rPr>
                <w:noProof/>
                <w:webHidden/>
              </w:rPr>
              <w:fldChar w:fldCharType="begin"/>
            </w:r>
            <w:r w:rsidR="00CF3BF1">
              <w:rPr>
                <w:noProof/>
                <w:webHidden/>
              </w:rPr>
              <w:instrText xml:space="preserve"> PAGEREF _Toc119016447 \h </w:instrText>
            </w:r>
            <w:r w:rsidR="00CF3BF1">
              <w:rPr>
                <w:noProof/>
                <w:webHidden/>
              </w:rPr>
            </w:r>
            <w:r w:rsidR="00CF3BF1">
              <w:rPr>
                <w:noProof/>
                <w:webHidden/>
              </w:rPr>
              <w:fldChar w:fldCharType="separate"/>
            </w:r>
            <w:r w:rsidR="00CF3BF1">
              <w:rPr>
                <w:noProof/>
                <w:webHidden/>
              </w:rPr>
              <w:t>11</w:t>
            </w:r>
            <w:r w:rsidR="00CF3BF1">
              <w:rPr>
                <w:noProof/>
                <w:webHidden/>
              </w:rPr>
              <w:fldChar w:fldCharType="end"/>
            </w:r>
          </w:hyperlink>
        </w:p>
        <w:p w14:paraId="2BBBF121" w14:textId="25A0872F" w:rsidR="00CF3BF1" w:rsidRDefault="00495138">
          <w:pPr>
            <w:pStyle w:val="TOC2"/>
            <w:tabs>
              <w:tab w:val="right" w:leader="dot" w:pos="9350"/>
            </w:tabs>
            <w:rPr>
              <w:noProof/>
            </w:rPr>
          </w:pPr>
          <w:hyperlink w:anchor="_Toc119016448" w:history="1">
            <w:r w:rsidR="00CF3BF1" w:rsidRPr="00C7614E">
              <w:rPr>
                <w:rStyle w:val="Hyperlink"/>
                <w:noProof/>
              </w:rPr>
              <w:t>High Power Low Interest</w:t>
            </w:r>
            <w:r w:rsidR="00CF3BF1">
              <w:rPr>
                <w:noProof/>
                <w:webHidden/>
              </w:rPr>
              <w:tab/>
            </w:r>
            <w:r w:rsidR="00CF3BF1">
              <w:rPr>
                <w:noProof/>
                <w:webHidden/>
              </w:rPr>
              <w:fldChar w:fldCharType="begin"/>
            </w:r>
            <w:r w:rsidR="00CF3BF1">
              <w:rPr>
                <w:noProof/>
                <w:webHidden/>
              </w:rPr>
              <w:instrText xml:space="preserve"> PAGEREF _Toc119016448 \h </w:instrText>
            </w:r>
            <w:r w:rsidR="00CF3BF1">
              <w:rPr>
                <w:noProof/>
                <w:webHidden/>
              </w:rPr>
            </w:r>
            <w:r w:rsidR="00CF3BF1">
              <w:rPr>
                <w:noProof/>
                <w:webHidden/>
              </w:rPr>
              <w:fldChar w:fldCharType="separate"/>
            </w:r>
            <w:r w:rsidR="00CF3BF1">
              <w:rPr>
                <w:noProof/>
                <w:webHidden/>
              </w:rPr>
              <w:t>11</w:t>
            </w:r>
            <w:r w:rsidR="00CF3BF1">
              <w:rPr>
                <w:noProof/>
                <w:webHidden/>
              </w:rPr>
              <w:fldChar w:fldCharType="end"/>
            </w:r>
          </w:hyperlink>
        </w:p>
        <w:p w14:paraId="641E48A4" w14:textId="5CBC26A8" w:rsidR="00CF3BF1" w:rsidRDefault="00495138">
          <w:pPr>
            <w:pStyle w:val="TOC2"/>
            <w:tabs>
              <w:tab w:val="right" w:leader="dot" w:pos="9350"/>
            </w:tabs>
            <w:rPr>
              <w:noProof/>
            </w:rPr>
          </w:pPr>
          <w:hyperlink w:anchor="_Toc119016449" w:history="1">
            <w:r w:rsidR="00CF3BF1" w:rsidRPr="00C7614E">
              <w:rPr>
                <w:rStyle w:val="Hyperlink"/>
                <w:noProof/>
              </w:rPr>
              <w:t>Low Power High Interest</w:t>
            </w:r>
            <w:r w:rsidR="00CF3BF1">
              <w:rPr>
                <w:noProof/>
                <w:webHidden/>
              </w:rPr>
              <w:tab/>
            </w:r>
            <w:r w:rsidR="00CF3BF1">
              <w:rPr>
                <w:noProof/>
                <w:webHidden/>
              </w:rPr>
              <w:fldChar w:fldCharType="begin"/>
            </w:r>
            <w:r w:rsidR="00CF3BF1">
              <w:rPr>
                <w:noProof/>
                <w:webHidden/>
              </w:rPr>
              <w:instrText xml:space="preserve"> PAGEREF _Toc119016449 \h </w:instrText>
            </w:r>
            <w:r w:rsidR="00CF3BF1">
              <w:rPr>
                <w:noProof/>
                <w:webHidden/>
              </w:rPr>
            </w:r>
            <w:r w:rsidR="00CF3BF1">
              <w:rPr>
                <w:noProof/>
                <w:webHidden/>
              </w:rPr>
              <w:fldChar w:fldCharType="separate"/>
            </w:r>
            <w:r w:rsidR="00CF3BF1">
              <w:rPr>
                <w:noProof/>
                <w:webHidden/>
              </w:rPr>
              <w:t>12</w:t>
            </w:r>
            <w:r w:rsidR="00CF3BF1">
              <w:rPr>
                <w:noProof/>
                <w:webHidden/>
              </w:rPr>
              <w:fldChar w:fldCharType="end"/>
            </w:r>
          </w:hyperlink>
        </w:p>
        <w:p w14:paraId="78D5AA9E" w14:textId="2AFB233C" w:rsidR="00CF3BF1" w:rsidRDefault="00495138">
          <w:pPr>
            <w:pStyle w:val="TOC2"/>
            <w:tabs>
              <w:tab w:val="right" w:leader="dot" w:pos="9350"/>
            </w:tabs>
            <w:rPr>
              <w:noProof/>
            </w:rPr>
          </w:pPr>
          <w:hyperlink w:anchor="_Toc119016450" w:history="1">
            <w:r w:rsidR="00CF3BF1" w:rsidRPr="00C7614E">
              <w:rPr>
                <w:rStyle w:val="Hyperlink"/>
                <w:noProof/>
              </w:rPr>
              <w:t>Low Power Low Interest</w:t>
            </w:r>
            <w:r w:rsidR="00CF3BF1">
              <w:rPr>
                <w:noProof/>
                <w:webHidden/>
              </w:rPr>
              <w:tab/>
            </w:r>
            <w:r w:rsidR="00CF3BF1">
              <w:rPr>
                <w:noProof/>
                <w:webHidden/>
              </w:rPr>
              <w:fldChar w:fldCharType="begin"/>
            </w:r>
            <w:r w:rsidR="00CF3BF1">
              <w:rPr>
                <w:noProof/>
                <w:webHidden/>
              </w:rPr>
              <w:instrText xml:space="preserve"> PAGEREF _Toc119016450 \h </w:instrText>
            </w:r>
            <w:r w:rsidR="00CF3BF1">
              <w:rPr>
                <w:noProof/>
                <w:webHidden/>
              </w:rPr>
            </w:r>
            <w:r w:rsidR="00CF3BF1">
              <w:rPr>
                <w:noProof/>
                <w:webHidden/>
              </w:rPr>
              <w:fldChar w:fldCharType="separate"/>
            </w:r>
            <w:r w:rsidR="00CF3BF1">
              <w:rPr>
                <w:noProof/>
                <w:webHidden/>
              </w:rPr>
              <w:t>12</w:t>
            </w:r>
            <w:r w:rsidR="00CF3BF1">
              <w:rPr>
                <w:noProof/>
                <w:webHidden/>
              </w:rPr>
              <w:fldChar w:fldCharType="end"/>
            </w:r>
          </w:hyperlink>
        </w:p>
        <w:p w14:paraId="37FF76F2" w14:textId="0DFB0E21" w:rsidR="00CF3BF1" w:rsidRDefault="00495138">
          <w:pPr>
            <w:pStyle w:val="TOC1"/>
            <w:tabs>
              <w:tab w:val="right" w:leader="dot" w:pos="9350"/>
            </w:tabs>
            <w:rPr>
              <w:noProof/>
            </w:rPr>
          </w:pPr>
          <w:hyperlink w:anchor="_Toc119016451" w:history="1">
            <w:r w:rsidR="00CF3BF1" w:rsidRPr="00C7614E">
              <w:rPr>
                <w:rStyle w:val="Hyperlink"/>
                <w:noProof/>
              </w:rPr>
              <w:t>Discussion of Strategic Choices for SMEs in Markets and Proposal of a New Strategy</w:t>
            </w:r>
            <w:r w:rsidR="00CF3BF1">
              <w:rPr>
                <w:noProof/>
                <w:webHidden/>
              </w:rPr>
              <w:tab/>
            </w:r>
            <w:r w:rsidR="00CF3BF1">
              <w:rPr>
                <w:noProof/>
                <w:webHidden/>
              </w:rPr>
              <w:fldChar w:fldCharType="begin"/>
            </w:r>
            <w:r w:rsidR="00CF3BF1">
              <w:rPr>
                <w:noProof/>
                <w:webHidden/>
              </w:rPr>
              <w:instrText xml:space="preserve"> PAGEREF _Toc119016451 \h </w:instrText>
            </w:r>
            <w:r w:rsidR="00CF3BF1">
              <w:rPr>
                <w:noProof/>
                <w:webHidden/>
              </w:rPr>
            </w:r>
            <w:r w:rsidR="00CF3BF1">
              <w:rPr>
                <w:noProof/>
                <w:webHidden/>
              </w:rPr>
              <w:fldChar w:fldCharType="separate"/>
            </w:r>
            <w:r w:rsidR="00CF3BF1">
              <w:rPr>
                <w:noProof/>
                <w:webHidden/>
              </w:rPr>
              <w:t>12</w:t>
            </w:r>
            <w:r w:rsidR="00CF3BF1">
              <w:rPr>
                <w:noProof/>
                <w:webHidden/>
              </w:rPr>
              <w:fldChar w:fldCharType="end"/>
            </w:r>
          </w:hyperlink>
        </w:p>
        <w:p w14:paraId="5E82EC04" w14:textId="02491AB9" w:rsidR="00CF3BF1" w:rsidRDefault="00495138">
          <w:pPr>
            <w:pStyle w:val="TOC2"/>
            <w:tabs>
              <w:tab w:val="right" w:leader="dot" w:pos="9350"/>
            </w:tabs>
            <w:rPr>
              <w:noProof/>
            </w:rPr>
          </w:pPr>
          <w:hyperlink w:anchor="_Toc119016452" w:history="1">
            <w:r w:rsidR="00CF3BF1" w:rsidRPr="00C7614E">
              <w:rPr>
                <w:rStyle w:val="Hyperlink"/>
                <w:noProof/>
              </w:rPr>
              <w:t>Innovation, Development and Commercialization</w:t>
            </w:r>
            <w:r w:rsidR="00CF3BF1">
              <w:rPr>
                <w:noProof/>
                <w:webHidden/>
              </w:rPr>
              <w:tab/>
            </w:r>
            <w:r w:rsidR="00CF3BF1">
              <w:rPr>
                <w:noProof/>
                <w:webHidden/>
              </w:rPr>
              <w:fldChar w:fldCharType="begin"/>
            </w:r>
            <w:r w:rsidR="00CF3BF1">
              <w:rPr>
                <w:noProof/>
                <w:webHidden/>
              </w:rPr>
              <w:instrText xml:space="preserve"> PAGEREF _Toc119016452 \h </w:instrText>
            </w:r>
            <w:r w:rsidR="00CF3BF1">
              <w:rPr>
                <w:noProof/>
                <w:webHidden/>
              </w:rPr>
            </w:r>
            <w:r w:rsidR="00CF3BF1">
              <w:rPr>
                <w:noProof/>
                <w:webHidden/>
              </w:rPr>
              <w:fldChar w:fldCharType="separate"/>
            </w:r>
            <w:r w:rsidR="00CF3BF1">
              <w:rPr>
                <w:noProof/>
                <w:webHidden/>
              </w:rPr>
              <w:t>13</w:t>
            </w:r>
            <w:r w:rsidR="00CF3BF1">
              <w:rPr>
                <w:noProof/>
                <w:webHidden/>
              </w:rPr>
              <w:fldChar w:fldCharType="end"/>
            </w:r>
          </w:hyperlink>
        </w:p>
        <w:p w14:paraId="5FA547F1" w14:textId="223BB423" w:rsidR="00CF3BF1" w:rsidRDefault="00495138">
          <w:pPr>
            <w:pStyle w:val="TOC2"/>
            <w:tabs>
              <w:tab w:val="right" w:leader="dot" w:pos="9350"/>
            </w:tabs>
            <w:rPr>
              <w:noProof/>
            </w:rPr>
          </w:pPr>
          <w:hyperlink w:anchor="_Toc119016453" w:history="1">
            <w:r w:rsidR="00CF3BF1" w:rsidRPr="00C7614E">
              <w:rPr>
                <w:rStyle w:val="Hyperlink"/>
                <w:noProof/>
              </w:rPr>
              <w:t>Accessing New Scopes of Revenue Generation</w:t>
            </w:r>
            <w:r w:rsidR="00CF3BF1">
              <w:rPr>
                <w:noProof/>
                <w:webHidden/>
              </w:rPr>
              <w:tab/>
            </w:r>
            <w:r w:rsidR="00CF3BF1">
              <w:rPr>
                <w:noProof/>
                <w:webHidden/>
              </w:rPr>
              <w:fldChar w:fldCharType="begin"/>
            </w:r>
            <w:r w:rsidR="00CF3BF1">
              <w:rPr>
                <w:noProof/>
                <w:webHidden/>
              </w:rPr>
              <w:instrText xml:space="preserve"> PAGEREF _Toc119016453 \h </w:instrText>
            </w:r>
            <w:r w:rsidR="00CF3BF1">
              <w:rPr>
                <w:noProof/>
                <w:webHidden/>
              </w:rPr>
            </w:r>
            <w:r w:rsidR="00CF3BF1">
              <w:rPr>
                <w:noProof/>
                <w:webHidden/>
              </w:rPr>
              <w:fldChar w:fldCharType="separate"/>
            </w:r>
            <w:r w:rsidR="00CF3BF1">
              <w:rPr>
                <w:noProof/>
                <w:webHidden/>
              </w:rPr>
              <w:t>13</w:t>
            </w:r>
            <w:r w:rsidR="00CF3BF1">
              <w:rPr>
                <w:noProof/>
                <w:webHidden/>
              </w:rPr>
              <w:fldChar w:fldCharType="end"/>
            </w:r>
          </w:hyperlink>
        </w:p>
        <w:p w14:paraId="62C5D75E" w14:textId="1266E9D6" w:rsidR="00CF3BF1" w:rsidRDefault="00495138">
          <w:pPr>
            <w:pStyle w:val="TOC2"/>
            <w:tabs>
              <w:tab w:val="right" w:leader="dot" w:pos="9350"/>
            </w:tabs>
            <w:rPr>
              <w:noProof/>
            </w:rPr>
          </w:pPr>
          <w:hyperlink w:anchor="_Toc119016454" w:history="1">
            <w:r w:rsidR="00CF3BF1" w:rsidRPr="00C7614E">
              <w:rPr>
                <w:rStyle w:val="Hyperlink"/>
                <w:noProof/>
              </w:rPr>
              <w:t>Look for Strategic Partnerships and Funding</w:t>
            </w:r>
            <w:r w:rsidR="00CF3BF1">
              <w:rPr>
                <w:noProof/>
                <w:webHidden/>
              </w:rPr>
              <w:tab/>
            </w:r>
            <w:r w:rsidR="00CF3BF1">
              <w:rPr>
                <w:noProof/>
                <w:webHidden/>
              </w:rPr>
              <w:fldChar w:fldCharType="begin"/>
            </w:r>
            <w:r w:rsidR="00CF3BF1">
              <w:rPr>
                <w:noProof/>
                <w:webHidden/>
              </w:rPr>
              <w:instrText xml:space="preserve"> PAGEREF _Toc119016454 \h </w:instrText>
            </w:r>
            <w:r w:rsidR="00CF3BF1">
              <w:rPr>
                <w:noProof/>
                <w:webHidden/>
              </w:rPr>
            </w:r>
            <w:r w:rsidR="00CF3BF1">
              <w:rPr>
                <w:noProof/>
                <w:webHidden/>
              </w:rPr>
              <w:fldChar w:fldCharType="separate"/>
            </w:r>
            <w:r w:rsidR="00CF3BF1">
              <w:rPr>
                <w:noProof/>
                <w:webHidden/>
              </w:rPr>
              <w:t>13</w:t>
            </w:r>
            <w:r w:rsidR="00CF3BF1">
              <w:rPr>
                <w:noProof/>
                <w:webHidden/>
              </w:rPr>
              <w:fldChar w:fldCharType="end"/>
            </w:r>
          </w:hyperlink>
        </w:p>
        <w:p w14:paraId="5AE423CA" w14:textId="0867BF38" w:rsidR="00CF3BF1" w:rsidRDefault="00495138">
          <w:pPr>
            <w:pStyle w:val="TOC2"/>
            <w:tabs>
              <w:tab w:val="right" w:leader="dot" w:pos="9350"/>
            </w:tabs>
            <w:rPr>
              <w:noProof/>
            </w:rPr>
          </w:pPr>
          <w:hyperlink w:anchor="_Toc119016455" w:history="1">
            <w:r w:rsidR="00CF3BF1" w:rsidRPr="00C7614E">
              <w:rPr>
                <w:rStyle w:val="Hyperlink"/>
                <w:noProof/>
              </w:rPr>
              <w:t>Market Penetration and Expansion</w:t>
            </w:r>
            <w:r w:rsidR="00CF3BF1">
              <w:rPr>
                <w:noProof/>
                <w:webHidden/>
              </w:rPr>
              <w:tab/>
            </w:r>
            <w:r w:rsidR="00CF3BF1">
              <w:rPr>
                <w:noProof/>
                <w:webHidden/>
              </w:rPr>
              <w:fldChar w:fldCharType="begin"/>
            </w:r>
            <w:r w:rsidR="00CF3BF1">
              <w:rPr>
                <w:noProof/>
                <w:webHidden/>
              </w:rPr>
              <w:instrText xml:space="preserve"> PAGEREF _Toc119016455 \h </w:instrText>
            </w:r>
            <w:r w:rsidR="00CF3BF1">
              <w:rPr>
                <w:noProof/>
                <w:webHidden/>
              </w:rPr>
            </w:r>
            <w:r w:rsidR="00CF3BF1">
              <w:rPr>
                <w:noProof/>
                <w:webHidden/>
              </w:rPr>
              <w:fldChar w:fldCharType="separate"/>
            </w:r>
            <w:r w:rsidR="00CF3BF1">
              <w:rPr>
                <w:noProof/>
                <w:webHidden/>
              </w:rPr>
              <w:t>14</w:t>
            </w:r>
            <w:r w:rsidR="00CF3BF1">
              <w:rPr>
                <w:noProof/>
                <w:webHidden/>
              </w:rPr>
              <w:fldChar w:fldCharType="end"/>
            </w:r>
          </w:hyperlink>
        </w:p>
        <w:p w14:paraId="7D3DD2C6" w14:textId="5115F697" w:rsidR="00CF3BF1" w:rsidRDefault="00495138">
          <w:pPr>
            <w:pStyle w:val="TOC2"/>
            <w:tabs>
              <w:tab w:val="right" w:leader="dot" w:pos="9350"/>
            </w:tabs>
            <w:rPr>
              <w:noProof/>
            </w:rPr>
          </w:pPr>
          <w:hyperlink w:anchor="_Toc119016456" w:history="1">
            <w:r w:rsidR="00CF3BF1" w:rsidRPr="00C7614E">
              <w:rPr>
                <w:rStyle w:val="Hyperlink"/>
                <w:noProof/>
              </w:rPr>
              <w:t>Proposal of a New Strategy</w:t>
            </w:r>
            <w:r w:rsidR="00CF3BF1">
              <w:rPr>
                <w:noProof/>
                <w:webHidden/>
              </w:rPr>
              <w:tab/>
            </w:r>
            <w:r w:rsidR="00CF3BF1">
              <w:rPr>
                <w:noProof/>
                <w:webHidden/>
              </w:rPr>
              <w:fldChar w:fldCharType="begin"/>
            </w:r>
            <w:r w:rsidR="00CF3BF1">
              <w:rPr>
                <w:noProof/>
                <w:webHidden/>
              </w:rPr>
              <w:instrText xml:space="preserve"> PAGEREF _Toc119016456 \h </w:instrText>
            </w:r>
            <w:r w:rsidR="00CF3BF1">
              <w:rPr>
                <w:noProof/>
                <w:webHidden/>
              </w:rPr>
            </w:r>
            <w:r w:rsidR="00CF3BF1">
              <w:rPr>
                <w:noProof/>
                <w:webHidden/>
              </w:rPr>
              <w:fldChar w:fldCharType="separate"/>
            </w:r>
            <w:r w:rsidR="00CF3BF1">
              <w:rPr>
                <w:noProof/>
                <w:webHidden/>
              </w:rPr>
              <w:t>14</w:t>
            </w:r>
            <w:r w:rsidR="00CF3BF1">
              <w:rPr>
                <w:noProof/>
                <w:webHidden/>
              </w:rPr>
              <w:fldChar w:fldCharType="end"/>
            </w:r>
          </w:hyperlink>
        </w:p>
        <w:p w14:paraId="47CBE054" w14:textId="2F25E9BB" w:rsidR="00CF3BF1" w:rsidRDefault="00495138">
          <w:pPr>
            <w:pStyle w:val="TOC1"/>
            <w:tabs>
              <w:tab w:val="right" w:leader="dot" w:pos="9350"/>
            </w:tabs>
            <w:rPr>
              <w:noProof/>
            </w:rPr>
          </w:pPr>
          <w:hyperlink w:anchor="_Toc119016457" w:history="1">
            <w:r w:rsidR="00CF3BF1" w:rsidRPr="00C7614E">
              <w:rPr>
                <w:rStyle w:val="Hyperlink"/>
                <w:noProof/>
              </w:rPr>
              <w:t>Sustainable Strategy for the Future of the Venture</w:t>
            </w:r>
            <w:r w:rsidR="00CF3BF1">
              <w:rPr>
                <w:noProof/>
                <w:webHidden/>
              </w:rPr>
              <w:tab/>
            </w:r>
            <w:r w:rsidR="00CF3BF1">
              <w:rPr>
                <w:noProof/>
                <w:webHidden/>
              </w:rPr>
              <w:fldChar w:fldCharType="begin"/>
            </w:r>
            <w:r w:rsidR="00CF3BF1">
              <w:rPr>
                <w:noProof/>
                <w:webHidden/>
              </w:rPr>
              <w:instrText xml:space="preserve"> PAGEREF _Toc119016457 \h </w:instrText>
            </w:r>
            <w:r w:rsidR="00CF3BF1">
              <w:rPr>
                <w:noProof/>
                <w:webHidden/>
              </w:rPr>
            </w:r>
            <w:r w:rsidR="00CF3BF1">
              <w:rPr>
                <w:noProof/>
                <w:webHidden/>
              </w:rPr>
              <w:fldChar w:fldCharType="separate"/>
            </w:r>
            <w:r w:rsidR="00CF3BF1">
              <w:rPr>
                <w:noProof/>
                <w:webHidden/>
              </w:rPr>
              <w:t>14</w:t>
            </w:r>
            <w:r w:rsidR="00CF3BF1">
              <w:rPr>
                <w:noProof/>
                <w:webHidden/>
              </w:rPr>
              <w:fldChar w:fldCharType="end"/>
            </w:r>
          </w:hyperlink>
        </w:p>
        <w:p w14:paraId="7369CDA8" w14:textId="127320C2" w:rsidR="00CF3BF1" w:rsidRDefault="00495138">
          <w:pPr>
            <w:pStyle w:val="TOC1"/>
            <w:tabs>
              <w:tab w:val="right" w:leader="dot" w:pos="9350"/>
            </w:tabs>
            <w:rPr>
              <w:noProof/>
            </w:rPr>
          </w:pPr>
          <w:hyperlink w:anchor="_Toc119016458" w:history="1">
            <w:r w:rsidR="00CF3BF1" w:rsidRPr="00C7614E">
              <w:rPr>
                <w:rStyle w:val="Hyperlink"/>
                <w:noProof/>
              </w:rPr>
              <w:t>Recommendations for the Future of the Venture for Future Developments and Implementation, Considering the Challenges SMEs encounter in Implementing its Strategy</w:t>
            </w:r>
            <w:r w:rsidR="00CF3BF1">
              <w:rPr>
                <w:noProof/>
                <w:webHidden/>
              </w:rPr>
              <w:tab/>
            </w:r>
            <w:r w:rsidR="00CF3BF1">
              <w:rPr>
                <w:noProof/>
                <w:webHidden/>
              </w:rPr>
              <w:fldChar w:fldCharType="begin"/>
            </w:r>
            <w:r w:rsidR="00CF3BF1">
              <w:rPr>
                <w:noProof/>
                <w:webHidden/>
              </w:rPr>
              <w:instrText xml:space="preserve"> PAGEREF _Toc119016458 \h </w:instrText>
            </w:r>
            <w:r w:rsidR="00CF3BF1">
              <w:rPr>
                <w:noProof/>
                <w:webHidden/>
              </w:rPr>
            </w:r>
            <w:r w:rsidR="00CF3BF1">
              <w:rPr>
                <w:noProof/>
                <w:webHidden/>
              </w:rPr>
              <w:fldChar w:fldCharType="separate"/>
            </w:r>
            <w:r w:rsidR="00CF3BF1">
              <w:rPr>
                <w:noProof/>
                <w:webHidden/>
              </w:rPr>
              <w:t>15</w:t>
            </w:r>
            <w:r w:rsidR="00CF3BF1">
              <w:rPr>
                <w:noProof/>
                <w:webHidden/>
              </w:rPr>
              <w:fldChar w:fldCharType="end"/>
            </w:r>
          </w:hyperlink>
        </w:p>
        <w:p w14:paraId="3D038963" w14:textId="135E2884" w:rsidR="00CF3BF1" w:rsidRDefault="00495138">
          <w:pPr>
            <w:pStyle w:val="TOC1"/>
            <w:tabs>
              <w:tab w:val="right" w:leader="dot" w:pos="9350"/>
            </w:tabs>
            <w:rPr>
              <w:noProof/>
            </w:rPr>
          </w:pPr>
          <w:hyperlink w:anchor="_Toc119016459" w:history="1">
            <w:r w:rsidR="00CF3BF1" w:rsidRPr="00C7614E">
              <w:rPr>
                <w:rStyle w:val="Hyperlink"/>
                <w:noProof/>
              </w:rPr>
              <w:t>Conclusion</w:t>
            </w:r>
            <w:r w:rsidR="00CF3BF1">
              <w:rPr>
                <w:noProof/>
                <w:webHidden/>
              </w:rPr>
              <w:tab/>
            </w:r>
            <w:r w:rsidR="00CF3BF1">
              <w:rPr>
                <w:noProof/>
                <w:webHidden/>
              </w:rPr>
              <w:fldChar w:fldCharType="begin"/>
            </w:r>
            <w:r w:rsidR="00CF3BF1">
              <w:rPr>
                <w:noProof/>
                <w:webHidden/>
              </w:rPr>
              <w:instrText xml:space="preserve"> PAGEREF _Toc119016459 \h </w:instrText>
            </w:r>
            <w:r w:rsidR="00CF3BF1">
              <w:rPr>
                <w:noProof/>
                <w:webHidden/>
              </w:rPr>
            </w:r>
            <w:r w:rsidR="00CF3BF1">
              <w:rPr>
                <w:noProof/>
                <w:webHidden/>
              </w:rPr>
              <w:fldChar w:fldCharType="separate"/>
            </w:r>
            <w:r w:rsidR="00CF3BF1">
              <w:rPr>
                <w:noProof/>
                <w:webHidden/>
              </w:rPr>
              <w:t>17</w:t>
            </w:r>
            <w:r w:rsidR="00CF3BF1">
              <w:rPr>
                <w:noProof/>
                <w:webHidden/>
              </w:rPr>
              <w:fldChar w:fldCharType="end"/>
            </w:r>
          </w:hyperlink>
        </w:p>
        <w:p w14:paraId="4BBA6F69" w14:textId="3C4E3684" w:rsidR="00CF3BF1" w:rsidRDefault="00495138">
          <w:pPr>
            <w:pStyle w:val="TOC1"/>
            <w:tabs>
              <w:tab w:val="right" w:leader="dot" w:pos="9350"/>
            </w:tabs>
            <w:rPr>
              <w:noProof/>
            </w:rPr>
          </w:pPr>
          <w:hyperlink w:anchor="_Toc119016460" w:history="1">
            <w:r w:rsidR="00CF3BF1" w:rsidRPr="00C7614E">
              <w:rPr>
                <w:rStyle w:val="Hyperlink"/>
                <w:noProof/>
              </w:rPr>
              <w:t>References</w:t>
            </w:r>
            <w:r w:rsidR="00CF3BF1">
              <w:rPr>
                <w:noProof/>
                <w:webHidden/>
              </w:rPr>
              <w:tab/>
            </w:r>
            <w:r w:rsidR="00CF3BF1">
              <w:rPr>
                <w:noProof/>
                <w:webHidden/>
              </w:rPr>
              <w:fldChar w:fldCharType="begin"/>
            </w:r>
            <w:r w:rsidR="00CF3BF1">
              <w:rPr>
                <w:noProof/>
                <w:webHidden/>
              </w:rPr>
              <w:instrText xml:space="preserve"> PAGEREF _Toc119016460 \h </w:instrText>
            </w:r>
            <w:r w:rsidR="00CF3BF1">
              <w:rPr>
                <w:noProof/>
                <w:webHidden/>
              </w:rPr>
            </w:r>
            <w:r w:rsidR="00CF3BF1">
              <w:rPr>
                <w:noProof/>
                <w:webHidden/>
              </w:rPr>
              <w:fldChar w:fldCharType="separate"/>
            </w:r>
            <w:r w:rsidR="00CF3BF1">
              <w:rPr>
                <w:noProof/>
                <w:webHidden/>
              </w:rPr>
              <w:t>18</w:t>
            </w:r>
            <w:r w:rsidR="00CF3BF1">
              <w:rPr>
                <w:noProof/>
                <w:webHidden/>
              </w:rPr>
              <w:fldChar w:fldCharType="end"/>
            </w:r>
          </w:hyperlink>
        </w:p>
        <w:p w14:paraId="2A7B0CD9" w14:textId="1F8E38C0" w:rsidR="00CF3BF1" w:rsidRDefault="00CF3BF1">
          <w:r>
            <w:rPr>
              <w:b/>
              <w:bCs/>
              <w:noProof/>
            </w:rPr>
            <w:fldChar w:fldCharType="end"/>
          </w:r>
        </w:p>
      </w:sdtContent>
    </w:sdt>
    <w:p w14:paraId="23DA0744" w14:textId="77777777" w:rsidR="00CF3BF1" w:rsidRDefault="00CF3BF1" w:rsidP="00FE724B">
      <w:pPr>
        <w:pStyle w:val="Heading1"/>
      </w:pPr>
    </w:p>
    <w:p w14:paraId="30DBAF43" w14:textId="77777777" w:rsidR="00CF3BF1" w:rsidRDefault="00CF3BF1" w:rsidP="00FE724B">
      <w:pPr>
        <w:pStyle w:val="Heading1"/>
      </w:pPr>
    </w:p>
    <w:p w14:paraId="16F1FBBF" w14:textId="77777777" w:rsidR="00CF3BF1" w:rsidRDefault="00CF3BF1" w:rsidP="00FE724B">
      <w:pPr>
        <w:pStyle w:val="Heading1"/>
        <w:sectPr w:rsidR="00CF3BF1">
          <w:pgSz w:w="12240" w:h="15840"/>
          <w:pgMar w:top="1440" w:right="1440" w:bottom="1440" w:left="1440" w:header="708" w:footer="708" w:gutter="0"/>
          <w:cols w:space="708"/>
          <w:docGrid w:linePitch="360"/>
        </w:sectPr>
      </w:pPr>
      <w:bookmarkStart w:id="0" w:name="_Toc119016429"/>
    </w:p>
    <w:p w14:paraId="77BC88BD" w14:textId="7E557E50" w:rsidR="004F1F55" w:rsidRDefault="00FE724B" w:rsidP="00FE724B">
      <w:pPr>
        <w:pStyle w:val="Heading1"/>
      </w:pPr>
      <w:r>
        <w:lastRenderedPageBreak/>
        <w:t>Introduction</w:t>
      </w:r>
      <w:bookmarkEnd w:id="0"/>
    </w:p>
    <w:p w14:paraId="5ED0F5EC" w14:textId="77777777" w:rsidR="003857F8" w:rsidRDefault="00FE724B" w:rsidP="00FE724B">
      <w:pPr>
        <w:rPr>
          <w:rFonts w:ascii="Arial" w:hAnsi="Arial" w:cs="Arial"/>
          <w:sz w:val="22"/>
          <w:szCs w:val="22"/>
        </w:rPr>
      </w:pPr>
      <w:r w:rsidRPr="003C145F">
        <w:rPr>
          <w:rFonts w:ascii="Arial" w:hAnsi="Arial" w:cs="Arial"/>
          <w:sz w:val="22"/>
          <w:szCs w:val="22"/>
        </w:rPr>
        <w:t xml:space="preserve">The definition of business refers to the operation of an entity by one or many individuals within </w:t>
      </w:r>
      <w:r w:rsidR="00AE6C7C" w:rsidRPr="003C145F">
        <w:rPr>
          <w:rFonts w:ascii="Arial" w:hAnsi="Arial" w:cs="Arial"/>
          <w:sz w:val="22"/>
          <w:szCs w:val="22"/>
        </w:rPr>
        <w:t xml:space="preserve">a </w:t>
      </w:r>
      <w:r w:rsidRPr="003C145F">
        <w:rPr>
          <w:rFonts w:ascii="Arial" w:hAnsi="Arial" w:cs="Arial"/>
          <w:sz w:val="22"/>
          <w:szCs w:val="22"/>
        </w:rPr>
        <w:t xml:space="preserve">legal framework by which the objective is to earn profit by the sales of products or provision of services. However, every business is meeting some needs of society, either </w:t>
      </w:r>
      <w:r w:rsidR="00AE6C7C" w:rsidRPr="003C145F">
        <w:rPr>
          <w:rFonts w:ascii="Arial" w:hAnsi="Arial" w:cs="Arial"/>
          <w:sz w:val="22"/>
          <w:szCs w:val="22"/>
        </w:rPr>
        <w:t>products</w:t>
      </w:r>
      <w:r w:rsidRPr="003C145F">
        <w:rPr>
          <w:rFonts w:ascii="Arial" w:hAnsi="Arial" w:cs="Arial"/>
          <w:sz w:val="22"/>
          <w:szCs w:val="22"/>
        </w:rPr>
        <w:t xml:space="preserve"> or services, to earn profit for its owners or shareholders. There is a specific type of business which is constituted specially to address a social or environmental challenge rather than making profits for the owners. This kind of business is called social enterprise or social business. The basic difference between a conventional business enterprise and a social enterprise is in the objective. A conventional business will try to make </w:t>
      </w:r>
      <w:r w:rsidR="00AE6C7C" w:rsidRPr="003C145F">
        <w:rPr>
          <w:rFonts w:ascii="Arial" w:hAnsi="Arial" w:cs="Arial"/>
          <w:sz w:val="22"/>
          <w:szCs w:val="22"/>
        </w:rPr>
        <w:t xml:space="preserve">a </w:t>
      </w:r>
      <w:r w:rsidRPr="003C145F">
        <w:rPr>
          <w:rFonts w:ascii="Arial" w:hAnsi="Arial" w:cs="Arial"/>
          <w:sz w:val="22"/>
          <w:szCs w:val="22"/>
        </w:rPr>
        <w:t xml:space="preserve">profit by any </w:t>
      </w:r>
      <w:r w:rsidR="00AE6C7C" w:rsidRPr="003C145F">
        <w:rPr>
          <w:rFonts w:ascii="Arial" w:hAnsi="Arial" w:cs="Arial"/>
          <w:sz w:val="22"/>
          <w:szCs w:val="22"/>
        </w:rPr>
        <w:t>means</w:t>
      </w:r>
      <w:r w:rsidRPr="003C145F">
        <w:rPr>
          <w:rFonts w:ascii="Arial" w:hAnsi="Arial" w:cs="Arial"/>
          <w:sz w:val="22"/>
          <w:szCs w:val="22"/>
        </w:rPr>
        <w:t xml:space="preserve"> whereas a social enterprise will focus on social and environmental challenges to solve in a business</w:t>
      </w:r>
      <w:r w:rsidR="00B956E7" w:rsidRPr="003C145F">
        <w:rPr>
          <w:rFonts w:ascii="Arial" w:hAnsi="Arial" w:cs="Arial"/>
          <w:sz w:val="22"/>
          <w:szCs w:val="22"/>
        </w:rPr>
        <w:t xml:space="preserve"> (Barone, 2022)</w:t>
      </w:r>
      <w:r w:rsidRPr="003C145F">
        <w:rPr>
          <w:rFonts w:ascii="Arial" w:hAnsi="Arial" w:cs="Arial"/>
          <w:sz w:val="22"/>
          <w:szCs w:val="22"/>
        </w:rPr>
        <w:t xml:space="preserve">. The idea of social enterprise is </w:t>
      </w:r>
      <w:r w:rsidR="00AE6C7C" w:rsidRPr="003C145F">
        <w:rPr>
          <w:rFonts w:ascii="Arial" w:hAnsi="Arial" w:cs="Arial"/>
          <w:sz w:val="22"/>
          <w:szCs w:val="22"/>
        </w:rPr>
        <w:t>the</w:t>
      </w:r>
      <w:r w:rsidRPr="003C145F">
        <w:rPr>
          <w:rFonts w:ascii="Arial" w:hAnsi="Arial" w:cs="Arial"/>
          <w:sz w:val="22"/>
          <w:szCs w:val="22"/>
        </w:rPr>
        <w:t xml:space="preserve"> brainchild of Professor Muhammad Yunus, a noble peace </w:t>
      </w:r>
      <w:r w:rsidR="00AE6C7C" w:rsidRPr="003C145F">
        <w:rPr>
          <w:rFonts w:ascii="Arial" w:hAnsi="Arial" w:cs="Arial"/>
          <w:sz w:val="22"/>
          <w:szCs w:val="22"/>
        </w:rPr>
        <w:t>laureate</w:t>
      </w:r>
      <w:r w:rsidRPr="003C145F">
        <w:rPr>
          <w:rFonts w:ascii="Arial" w:hAnsi="Arial" w:cs="Arial"/>
          <w:sz w:val="22"/>
          <w:szCs w:val="22"/>
        </w:rPr>
        <w:t xml:space="preserve"> from Bangladesh. </w:t>
      </w:r>
    </w:p>
    <w:p w14:paraId="44B51561" w14:textId="77777777" w:rsidR="003857F8" w:rsidRDefault="00FE724B" w:rsidP="00FE724B">
      <w:pPr>
        <w:rPr>
          <w:rFonts w:ascii="Arial" w:hAnsi="Arial" w:cs="Arial"/>
          <w:sz w:val="22"/>
          <w:szCs w:val="22"/>
        </w:rPr>
      </w:pPr>
      <w:r w:rsidRPr="003C145F">
        <w:rPr>
          <w:rFonts w:ascii="Arial" w:hAnsi="Arial" w:cs="Arial"/>
          <w:sz w:val="22"/>
          <w:szCs w:val="22"/>
        </w:rPr>
        <w:t xml:space="preserve">Bangladesh was a poor and least developed country situated in South Asia between India and Myanmar, on the shore of </w:t>
      </w:r>
      <w:r w:rsidR="00AE6C7C" w:rsidRPr="003C145F">
        <w:rPr>
          <w:rFonts w:ascii="Arial" w:hAnsi="Arial" w:cs="Arial"/>
          <w:sz w:val="22"/>
          <w:szCs w:val="22"/>
        </w:rPr>
        <w:t xml:space="preserve">the </w:t>
      </w:r>
      <w:r w:rsidRPr="003C145F">
        <w:rPr>
          <w:rFonts w:ascii="Arial" w:hAnsi="Arial" w:cs="Arial"/>
          <w:sz w:val="22"/>
          <w:szCs w:val="22"/>
        </w:rPr>
        <w:t xml:space="preserve">Bay of Bengal. After the liberation war in 1971, the country face </w:t>
      </w:r>
      <w:r w:rsidR="00AE6C7C" w:rsidRPr="003C145F">
        <w:rPr>
          <w:rFonts w:ascii="Arial" w:hAnsi="Arial" w:cs="Arial"/>
          <w:sz w:val="22"/>
          <w:szCs w:val="22"/>
        </w:rPr>
        <w:t xml:space="preserve">a </w:t>
      </w:r>
      <w:r w:rsidRPr="003C145F">
        <w:rPr>
          <w:rFonts w:ascii="Arial" w:hAnsi="Arial" w:cs="Arial"/>
          <w:sz w:val="22"/>
          <w:szCs w:val="22"/>
        </w:rPr>
        <w:t xml:space="preserve">huge economic crisis and poverty and it ignited the entrepreneurial mindset of Yunus. He, being a faculty member of economics </w:t>
      </w:r>
      <w:r w:rsidR="00AE6C7C" w:rsidRPr="003C145F">
        <w:rPr>
          <w:rFonts w:ascii="Arial" w:hAnsi="Arial" w:cs="Arial"/>
          <w:sz w:val="22"/>
          <w:szCs w:val="22"/>
        </w:rPr>
        <w:t>at</w:t>
      </w:r>
      <w:r w:rsidRPr="003C145F">
        <w:rPr>
          <w:rFonts w:ascii="Arial" w:hAnsi="Arial" w:cs="Arial"/>
          <w:sz w:val="22"/>
          <w:szCs w:val="22"/>
        </w:rPr>
        <w:t xml:space="preserve"> </w:t>
      </w:r>
      <w:r w:rsidR="00AE6C7C" w:rsidRPr="003C145F">
        <w:rPr>
          <w:rFonts w:ascii="Arial" w:hAnsi="Arial" w:cs="Arial"/>
          <w:sz w:val="22"/>
          <w:szCs w:val="22"/>
        </w:rPr>
        <w:t xml:space="preserve">the </w:t>
      </w:r>
      <w:r w:rsidRPr="003C145F">
        <w:rPr>
          <w:rFonts w:ascii="Arial" w:hAnsi="Arial" w:cs="Arial"/>
          <w:sz w:val="22"/>
          <w:szCs w:val="22"/>
        </w:rPr>
        <w:t xml:space="preserve">University of Chittagong, </w:t>
      </w:r>
      <w:r w:rsidR="00AE6C7C" w:rsidRPr="003C145F">
        <w:rPr>
          <w:rFonts w:ascii="Arial" w:hAnsi="Arial" w:cs="Arial"/>
          <w:sz w:val="22"/>
          <w:szCs w:val="22"/>
        </w:rPr>
        <w:t>thought</w:t>
      </w:r>
      <w:r w:rsidRPr="003C145F">
        <w:rPr>
          <w:rFonts w:ascii="Arial" w:hAnsi="Arial" w:cs="Arial"/>
          <w:sz w:val="22"/>
          <w:szCs w:val="22"/>
        </w:rPr>
        <w:t xml:space="preserve"> </w:t>
      </w:r>
      <w:r w:rsidR="00AE6C7C" w:rsidRPr="003C145F">
        <w:rPr>
          <w:rFonts w:ascii="Arial" w:hAnsi="Arial" w:cs="Arial"/>
          <w:sz w:val="22"/>
          <w:szCs w:val="22"/>
        </w:rPr>
        <w:t xml:space="preserve">about </w:t>
      </w:r>
      <w:r w:rsidRPr="003C145F">
        <w:rPr>
          <w:rFonts w:ascii="Arial" w:hAnsi="Arial" w:cs="Arial"/>
          <w:sz w:val="22"/>
          <w:szCs w:val="22"/>
        </w:rPr>
        <w:t>how he can help these people to change their fate. He came up with the idea of his social enterprise, Grameen Bank, by which he provided microcredit to them so that they can invest the money and repay the loan in very small instalments</w:t>
      </w:r>
      <w:r w:rsidR="00B956E7" w:rsidRPr="003C145F">
        <w:rPr>
          <w:rFonts w:ascii="Arial" w:hAnsi="Arial" w:cs="Arial"/>
          <w:sz w:val="22"/>
          <w:szCs w:val="22"/>
        </w:rPr>
        <w:t xml:space="preserve"> (</w:t>
      </w:r>
      <w:r w:rsidR="00B956E7" w:rsidRPr="003C145F">
        <w:rPr>
          <w:rFonts w:ascii="Arial" w:hAnsi="Arial" w:cs="Arial"/>
          <w:i/>
          <w:iCs/>
          <w:sz w:val="22"/>
          <w:szCs w:val="22"/>
        </w:rPr>
        <w:t>Noble Prize</w:t>
      </w:r>
      <w:r w:rsidR="00B956E7" w:rsidRPr="003C145F">
        <w:rPr>
          <w:rFonts w:ascii="Arial" w:hAnsi="Arial" w:cs="Arial"/>
          <w:sz w:val="22"/>
          <w:szCs w:val="22"/>
        </w:rPr>
        <w:t xml:space="preserve"> 2021)</w:t>
      </w:r>
      <w:r w:rsidRPr="003C145F">
        <w:rPr>
          <w:rFonts w:ascii="Arial" w:hAnsi="Arial" w:cs="Arial"/>
          <w:sz w:val="22"/>
          <w:szCs w:val="22"/>
        </w:rPr>
        <w:t xml:space="preserve">. The idea of this project was </w:t>
      </w:r>
      <w:r w:rsidR="00AE6C7C" w:rsidRPr="003C145F">
        <w:rPr>
          <w:rFonts w:ascii="Arial" w:hAnsi="Arial" w:cs="Arial"/>
          <w:sz w:val="22"/>
          <w:szCs w:val="22"/>
        </w:rPr>
        <w:t>to address</w:t>
      </w:r>
      <w:r w:rsidRPr="003C145F">
        <w:rPr>
          <w:rFonts w:ascii="Arial" w:hAnsi="Arial" w:cs="Arial"/>
          <w:sz w:val="22"/>
          <w:szCs w:val="22"/>
        </w:rPr>
        <w:t xml:space="preserve"> the social problem of poverty and it gained huge success. After this, Yunus came up with the theory of social business and established lots of other social businesses in many parts of the world to solve social and environmental issues around. His models are being successfully applied in many parts of Asia, Africa and Europe. </w:t>
      </w:r>
    </w:p>
    <w:p w14:paraId="0B32D438" w14:textId="7A8468CA" w:rsidR="00FE724B" w:rsidRPr="003C145F" w:rsidRDefault="00AE6C7C" w:rsidP="00FE724B">
      <w:pPr>
        <w:rPr>
          <w:rFonts w:ascii="Arial" w:hAnsi="Arial" w:cs="Arial"/>
          <w:sz w:val="22"/>
          <w:szCs w:val="22"/>
        </w:rPr>
      </w:pPr>
      <w:r w:rsidRPr="003C145F">
        <w:rPr>
          <w:rFonts w:ascii="Arial" w:hAnsi="Arial" w:cs="Arial"/>
          <w:sz w:val="22"/>
          <w:szCs w:val="22"/>
        </w:rPr>
        <w:t>This report aims</w:t>
      </w:r>
      <w:r w:rsidR="00FE724B" w:rsidRPr="003C145F">
        <w:rPr>
          <w:rFonts w:ascii="Arial" w:hAnsi="Arial" w:cs="Arial"/>
          <w:sz w:val="22"/>
          <w:szCs w:val="22"/>
        </w:rPr>
        <w:t xml:space="preserve"> to prepare a strategic plan for a social enterprise named “Water Teller Machine” or WTM. This strategic plan will include the strategic direction, internal analysis, external analysis, stakeholder analysis, discussion on the current strategy and proposal for new strategies and other recommendations for future developments and implementation in the industry. Relevant knowledge about social enterprise will be used for explaining the undertaking of these strategies and </w:t>
      </w:r>
      <w:r w:rsidRPr="003C145F">
        <w:rPr>
          <w:rFonts w:ascii="Arial" w:hAnsi="Arial" w:cs="Arial"/>
          <w:sz w:val="22"/>
          <w:szCs w:val="22"/>
        </w:rPr>
        <w:t xml:space="preserve">the </w:t>
      </w:r>
      <w:r w:rsidR="00FE724B" w:rsidRPr="003C145F">
        <w:rPr>
          <w:rFonts w:ascii="Arial" w:hAnsi="Arial" w:cs="Arial"/>
          <w:sz w:val="22"/>
          <w:szCs w:val="22"/>
        </w:rPr>
        <w:t>logic behind that choice will be discussed as well in this report.</w:t>
      </w:r>
    </w:p>
    <w:p w14:paraId="268C07F5" w14:textId="651A00F1" w:rsidR="00FE724B" w:rsidRPr="003C145F" w:rsidRDefault="00FE724B" w:rsidP="00FE724B">
      <w:pPr>
        <w:rPr>
          <w:rFonts w:ascii="Arial" w:hAnsi="Arial" w:cs="Arial"/>
          <w:sz w:val="22"/>
          <w:szCs w:val="22"/>
        </w:rPr>
      </w:pPr>
    </w:p>
    <w:p w14:paraId="31A30D92" w14:textId="574C62B8" w:rsidR="00FE724B" w:rsidRPr="003C145F" w:rsidRDefault="00FE724B" w:rsidP="00FE724B">
      <w:pPr>
        <w:rPr>
          <w:rFonts w:ascii="Arial" w:hAnsi="Arial" w:cs="Arial"/>
          <w:sz w:val="22"/>
          <w:szCs w:val="22"/>
        </w:rPr>
      </w:pPr>
    </w:p>
    <w:p w14:paraId="28740E07" w14:textId="6D0E4496" w:rsidR="00FE724B" w:rsidRPr="003C145F" w:rsidRDefault="00FE724B" w:rsidP="00B956E7">
      <w:pPr>
        <w:pStyle w:val="Heading1"/>
        <w:rPr>
          <w:rFonts w:ascii="Arial" w:hAnsi="Arial" w:cs="Arial"/>
          <w:sz w:val="22"/>
          <w:szCs w:val="22"/>
        </w:rPr>
      </w:pPr>
      <w:bookmarkStart w:id="1" w:name="_Toc119016430"/>
      <w:r w:rsidRPr="003C145F">
        <w:rPr>
          <w:rFonts w:ascii="Arial" w:hAnsi="Arial" w:cs="Arial"/>
          <w:sz w:val="22"/>
          <w:szCs w:val="22"/>
        </w:rPr>
        <w:lastRenderedPageBreak/>
        <w:t>Overview of the Social Enterprise</w:t>
      </w:r>
      <w:bookmarkEnd w:id="1"/>
    </w:p>
    <w:p w14:paraId="508BDA25" w14:textId="77777777" w:rsidR="003857F8" w:rsidRDefault="00E8367B" w:rsidP="00FE724B">
      <w:pPr>
        <w:rPr>
          <w:rFonts w:ascii="Arial" w:hAnsi="Arial" w:cs="Arial"/>
          <w:sz w:val="22"/>
          <w:szCs w:val="22"/>
        </w:rPr>
      </w:pPr>
      <w:r w:rsidRPr="003C145F">
        <w:rPr>
          <w:rFonts w:ascii="Arial" w:hAnsi="Arial" w:cs="Arial"/>
          <w:sz w:val="22"/>
          <w:szCs w:val="22"/>
        </w:rPr>
        <w:t xml:space="preserve">Water Teller Machine or WTM is a social enterprise concept where </w:t>
      </w:r>
      <w:r w:rsidR="00AE6C7C" w:rsidRPr="003C145F">
        <w:rPr>
          <w:rFonts w:ascii="Arial" w:hAnsi="Arial" w:cs="Arial"/>
          <w:sz w:val="22"/>
          <w:szCs w:val="22"/>
        </w:rPr>
        <w:t xml:space="preserve">the </w:t>
      </w:r>
      <w:r w:rsidRPr="003C145F">
        <w:rPr>
          <w:rFonts w:ascii="Arial" w:hAnsi="Arial" w:cs="Arial"/>
          <w:sz w:val="22"/>
          <w:szCs w:val="22"/>
        </w:rPr>
        <w:t xml:space="preserve">customer will hold a rechargeable card and will be able to collect pure drinking water from specific points. Although Bangladesh is a riverine country full of water, the city areas do have problems with pure drinking water. WASA is the state corporation responsible for the supply of pure drinking water to the city dwellers and village areas mostly use deep tube well water. Unfortunately, WASA has failed miserably to supply pure drinking water to its users. Researchers have found that water supplied </w:t>
      </w:r>
      <w:r w:rsidR="00AE6C7C" w:rsidRPr="003C145F">
        <w:rPr>
          <w:rFonts w:ascii="Arial" w:hAnsi="Arial" w:cs="Arial"/>
          <w:sz w:val="22"/>
          <w:szCs w:val="22"/>
        </w:rPr>
        <w:t>by</w:t>
      </w:r>
      <w:r w:rsidRPr="003C145F">
        <w:rPr>
          <w:rFonts w:ascii="Arial" w:hAnsi="Arial" w:cs="Arial"/>
          <w:sz w:val="22"/>
          <w:szCs w:val="22"/>
        </w:rPr>
        <w:t xml:space="preserve"> WASA </w:t>
      </w:r>
      <w:r w:rsidR="00AE6C7C" w:rsidRPr="003C145F">
        <w:rPr>
          <w:rFonts w:ascii="Arial" w:hAnsi="Arial" w:cs="Arial"/>
          <w:sz w:val="22"/>
          <w:szCs w:val="22"/>
        </w:rPr>
        <w:t>is</w:t>
      </w:r>
      <w:r w:rsidRPr="003C145F">
        <w:rPr>
          <w:rFonts w:ascii="Arial" w:hAnsi="Arial" w:cs="Arial"/>
          <w:sz w:val="22"/>
          <w:szCs w:val="22"/>
        </w:rPr>
        <w:t xml:space="preserve"> not directly drinkable and, in some cases, the water is not drinkable even after boiling as lots of dangerous </w:t>
      </w:r>
      <w:r w:rsidR="00AE6C7C" w:rsidRPr="003C145F">
        <w:rPr>
          <w:rFonts w:ascii="Arial" w:hAnsi="Arial" w:cs="Arial"/>
          <w:sz w:val="22"/>
          <w:szCs w:val="22"/>
        </w:rPr>
        <w:t>viruses</w:t>
      </w:r>
      <w:r w:rsidRPr="003C145F">
        <w:rPr>
          <w:rFonts w:ascii="Arial" w:hAnsi="Arial" w:cs="Arial"/>
          <w:sz w:val="22"/>
          <w:szCs w:val="22"/>
        </w:rPr>
        <w:t xml:space="preserve"> and bacteria remain there. This happens because </w:t>
      </w:r>
      <w:r w:rsidR="00AE6C7C" w:rsidRPr="003C145F">
        <w:rPr>
          <w:rFonts w:ascii="Arial" w:hAnsi="Arial" w:cs="Arial"/>
          <w:sz w:val="22"/>
          <w:szCs w:val="22"/>
        </w:rPr>
        <w:t xml:space="preserve">the </w:t>
      </w:r>
      <w:r w:rsidRPr="003C145F">
        <w:rPr>
          <w:rFonts w:ascii="Arial" w:hAnsi="Arial" w:cs="Arial"/>
          <w:sz w:val="22"/>
          <w:szCs w:val="22"/>
        </w:rPr>
        <w:t xml:space="preserve">supply pipelines of WASA </w:t>
      </w:r>
      <w:r w:rsidR="00AE6C7C" w:rsidRPr="003C145F">
        <w:rPr>
          <w:rFonts w:ascii="Arial" w:hAnsi="Arial" w:cs="Arial"/>
          <w:sz w:val="22"/>
          <w:szCs w:val="22"/>
        </w:rPr>
        <w:t>get</w:t>
      </w:r>
      <w:r w:rsidRPr="003C145F">
        <w:rPr>
          <w:rFonts w:ascii="Arial" w:hAnsi="Arial" w:cs="Arial"/>
          <w:sz w:val="22"/>
          <w:szCs w:val="22"/>
        </w:rPr>
        <w:t xml:space="preserve"> contaminated with sewerage water and polluted water enters the water pipeline</w:t>
      </w:r>
      <w:r w:rsidR="00B956E7" w:rsidRPr="003C145F">
        <w:rPr>
          <w:rFonts w:ascii="Arial" w:hAnsi="Arial" w:cs="Arial"/>
          <w:sz w:val="22"/>
          <w:szCs w:val="22"/>
        </w:rPr>
        <w:t xml:space="preserve"> (The Daily Star, 2022)</w:t>
      </w:r>
      <w:r w:rsidRPr="003C145F">
        <w:rPr>
          <w:rFonts w:ascii="Arial" w:hAnsi="Arial" w:cs="Arial"/>
          <w:sz w:val="22"/>
          <w:szCs w:val="22"/>
        </w:rPr>
        <w:t xml:space="preserve">. </w:t>
      </w:r>
      <w:r w:rsidR="00AE6C7C" w:rsidRPr="003C145F">
        <w:rPr>
          <w:rFonts w:ascii="Arial" w:hAnsi="Arial" w:cs="Arial"/>
          <w:sz w:val="22"/>
          <w:szCs w:val="22"/>
        </w:rPr>
        <w:t>The research</w:t>
      </w:r>
      <w:r w:rsidRPr="003C145F">
        <w:rPr>
          <w:rFonts w:ascii="Arial" w:hAnsi="Arial" w:cs="Arial"/>
          <w:sz w:val="22"/>
          <w:szCs w:val="22"/>
        </w:rPr>
        <w:t xml:space="preserve"> finding shows that there </w:t>
      </w:r>
      <w:r w:rsidR="00AE6C7C" w:rsidRPr="003C145F">
        <w:rPr>
          <w:rFonts w:ascii="Arial" w:hAnsi="Arial" w:cs="Arial"/>
          <w:sz w:val="22"/>
          <w:szCs w:val="22"/>
        </w:rPr>
        <w:t>is</w:t>
      </w:r>
      <w:r w:rsidRPr="003C145F">
        <w:rPr>
          <w:rFonts w:ascii="Arial" w:hAnsi="Arial" w:cs="Arial"/>
          <w:sz w:val="22"/>
          <w:szCs w:val="22"/>
        </w:rPr>
        <w:t xml:space="preserve"> </w:t>
      </w:r>
      <w:r w:rsidR="00AE6C7C" w:rsidRPr="003C145F">
        <w:rPr>
          <w:rFonts w:ascii="Arial" w:hAnsi="Arial" w:cs="Arial"/>
          <w:sz w:val="22"/>
          <w:szCs w:val="22"/>
        </w:rPr>
        <w:t xml:space="preserve">a </w:t>
      </w:r>
      <w:r w:rsidRPr="003C145F">
        <w:rPr>
          <w:rFonts w:ascii="Arial" w:hAnsi="Arial" w:cs="Arial"/>
          <w:sz w:val="22"/>
          <w:szCs w:val="22"/>
        </w:rPr>
        <w:t xml:space="preserve">huge level </w:t>
      </w:r>
      <w:r w:rsidR="00AE6C7C" w:rsidRPr="003C145F">
        <w:rPr>
          <w:rFonts w:ascii="Arial" w:hAnsi="Arial" w:cs="Arial"/>
          <w:sz w:val="22"/>
          <w:szCs w:val="22"/>
        </w:rPr>
        <w:t xml:space="preserve">of </w:t>
      </w:r>
      <w:r w:rsidRPr="003C145F">
        <w:rPr>
          <w:rFonts w:ascii="Arial" w:hAnsi="Arial" w:cs="Arial"/>
          <w:sz w:val="22"/>
          <w:szCs w:val="22"/>
        </w:rPr>
        <w:t>bacteria in WASA water and this water is not drinkable.</w:t>
      </w:r>
    </w:p>
    <w:p w14:paraId="576A173E" w14:textId="53054E7A" w:rsidR="00FE724B" w:rsidRPr="003C145F" w:rsidRDefault="00E8367B" w:rsidP="00FE724B">
      <w:pPr>
        <w:rPr>
          <w:rFonts w:ascii="Arial" w:hAnsi="Arial" w:cs="Arial"/>
          <w:sz w:val="22"/>
          <w:szCs w:val="22"/>
        </w:rPr>
      </w:pPr>
      <w:r w:rsidRPr="003C145F">
        <w:rPr>
          <w:rFonts w:ascii="Arial" w:hAnsi="Arial" w:cs="Arial"/>
          <w:sz w:val="22"/>
          <w:szCs w:val="22"/>
        </w:rPr>
        <w:t xml:space="preserve">As a result, many city dwellers face immense problems. WTM can be the social enterprise to solve this problem. The enterprise will set up water collection </w:t>
      </w:r>
      <w:r w:rsidR="00AE6C7C" w:rsidRPr="003C145F">
        <w:rPr>
          <w:rFonts w:ascii="Arial" w:hAnsi="Arial" w:cs="Arial"/>
          <w:sz w:val="22"/>
          <w:szCs w:val="22"/>
        </w:rPr>
        <w:t>machines</w:t>
      </w:r>
      <w:r w:rsidRPr="003C145F">
        <w:rPr>
          <w:rFonts w:ascii="Arial" w:hAnsi="Arial" w:cs="Arial"/>
          <w:sz w:val="22"/>
          <w:szCs w:val="22"/>
        </w:rPr>
        <w:t xml:space="preserve">, like </w:t>
      </w:r>
      <w:r w:rsidR="00AE6C7C" w:rsidRPr="003C145F">
        <w:rPr>
          <w:rFonts w:ascii="Arial" w:hAnsi="Arial" w:cs="Arial"/>
          <w:sz w:val="22"/>
          <w:szCs w:val="22"/>
        </w:rPr>
        <w:t>ATMs</w:t>
      </w:r>
      <w:r w:rsidRPr="003C145F">
        <w:rPr>
          <w:rFonts w:ascii="Arial" w:hAnsi="Arial" w:cs="Arial"/>
          <w:sz w:val="22"/>
          <w:szCs w:val="22"/>
        </w:rPr>
        <w:t xml:space="preserve">, where the customers can insert their cards and can collect drinkable water </w:t>
      </w:r>
      <w:r w:rsidR="00AE6C7C" w:rsidRPr="003C145F">
        <w:rPr>
          <w:rFonts w:ascii="Arial" w:hAnsi="Arial" w:cs="Arial"/>
          <w:sz w:val="22"/>
          <w:szCs w:val="22"/>
        </w:rPr>
        <w:t>at</w:t>
      </w:r>
      <w:r w:rsidRPr="003C145F">
        <w:rPr>
          <w:rFonts w:ascii="Arial" w:hAnsi="Arial" w:cs="Arial"/>
          <w:sz w:val="22"/>
          <w:szCs w:val="22"/>
        </w:rPr>
        <w:t xml:space="preserve"> the cheapest price. This business will also be considered </w:t>
      </w:r>
      <w:r w:rsidR="00AE6C7C" w:rsidRPr="003C145F">
        <w:rPr>
          <w:rFonts w:ascii="Arial" w:hAnsi="Arial" w:cs="Arial"/>
          <w:sz w:val="22"/>
          <w:szCs w:val="22"/>
        </w:rPr>
        <w:t>an</w:t>
      </w:r>
      <w:r w:rsidRPr="003C145F">
        <w:rPr>
          <w:rFonts w:ascii="Arial" w:hAnsi="Arial" w:cs="Arial"/>
          <w:sz w:val="22"/>
          <w:szCs w:val="22"/>
        </w:rPr>
        <w:t xml:space="preserve"> SME because according to the law of Bangladesh, as it is a service industry, businesses which have 50 to 100 employees and assets between US$ 0.1 million to US$ 2.1 million are considered SMEs</w:t>
      </w:r>
      <w:r w:rsidR="00B956E7" w:rsidRPr="003C145F">
        <w:rPr>
          <w:rFonts w:ascii="Arial" w:hAnsi="Arial" w:cs="Arial"/>
          <w:sz w:val="22"/>
          <w:szCs w:val="22"/>
        </w:rPr>
        <w:t xml:space="preserve"> (IGI Global, 2022)</w:t>
      </w:r>
      <w:r w:rsidRPr="003C145F">
        <w:rPr>
          <w:rFonts w:ascii="Arial" w:hAnsi="Arial" w:cs="Arial"/>
          <w:sz w:val="22"/>
          <w:szCs w:val="22"/>
        </w:rPr>
        <w:t xml:space="preserve">. The social enterprise planned for the business, WTM, will be a similar business not having employees and assets more than this. This is a short overview of the social enterprise in the </w:t>
      </w:r>
      <w:r w:rsidR="00AE6C7C" w:rsidRPr="003C145F">
        <w:rPr>
          <w:rFonts w:ascii="Arial" w:hAnsi="Arial" w:cs="Arial"/>
          <w:sz w:val="22"/>
          <w:szCs w:val="22"/>
        </w:rPr>
        <w:t>form</w:t>
      </w:r>
      <w:r w:rsidRPr="003C145F">
        <w:rPr>
          <w:rFonts w:ascii="Arial" w:hAnsi="Arial" w:cs="Arial"/>
          <w:sz w:val="22"/>
          <w:szCs w:val="22"/>
        </w:rPr>
        <w:t xml:space="preserve"> of SME planned to be done.</w:t>
      </w:r>
    </w:p>
    <w:p w14:paraId="43985847" w14:textId="77777777" w:rsidR="00E8367B" w:rsidRPr="003C145F" w:rsidRDefault="00E8367B" w:rsidP="00FE724B">
      <w:pPr>
        <w:rPr>
          <w:rFonts w:ascii="Arial" w:hAnsi="Arial" w:cs="Arial"/>
          <w:sz w:val="22"/>
          <w:szCs w:val="22"/>
        </w:rPr>
      </w:pPr>
    </w:p>
    <w:p w14:paraId="5968E898" w14:textId="276E4958" w:rsidR="00FE724B" w:rsidRPr="003C145F" w:rsidRDefault="00FE724B" w:rsidP="00B956E7">
      <w:pPr>
        <w:pStyle w:val="Heading1"/>
        <w:rPr>
          <w:rFonts w:ascii="Arial" w:hAnsi="Arial" w:cs="Arial"/>
          <w:sz w:val="22"/>
          <w:szCs w:val="22"/>
        </w:rPr>
      </w:pPr>
      <w:bookmarkStart w:id="2" w:name="_Toc119016431"/>
      <w:r w:rsidRPr="003C145F">
        <w:rPr>
          <w:rFonts w:ascii="Arial" w:hAnsi="Arial" w:cs="Arial"/>
          <w:sz w:val="22"/>
          <w:szCs w:val="22"/>
        </w:rPr>
        <w:t>Appraisal and Strategic Direction of the Organization</w:t>
      </w:r>
      <w:bookmarkEnd w:id="2"/>
    </w:p>
    <w:p w14:paraId="4D007FAC" w14:textId="0DA08A4C" w:rsidR="00FE724B" w:rsidRDefault="00E8367B" w:rsidP="00FE724B">
      <w:pPr>
        <w:rPr>
          <w:rFonts w:ascii="Arial" w:hAnsi="Arial" w:cs="Arial"/>
          <w:sz w:val="22"/>
          <w:szCs w:val="22"/>
        </w:rPr>
      </w:pPr>
      <w:r w:rsidRPr="003C145F">
        <w:rPr>
          <w:rFonts w:ascii="Arial" w:hAnsi="Arial" w:cs="Arial"/>
          <w:sz w:val="22"/>
          <w:szCs w:val="22"/>
        </w:rPr>
        <w:t xml:space="preserve">First of all, strategic direction means the vision, mission and objectives of </w:t>
      </w:r>
      <w:r w:rsidR="00AE6C7C" w:rsidRPr="003C145F">
        <w:rPr>
          <w:rFonts w:ascii="Arial" w:hAnsi="Arial" w:cs="Arial"/>
          <w:sz w:val="22"/>
          <w:szCs w:val="22"/>
        </w:rPr>
        <w:t>a</w:t>
      </w:r>
      <w:r w:rsidRPr="003C145F">
        <w:rPr>
          <w:rFonts w:ascii="Arial" w:hAnsi="Arial" w:cs="Arial"/>
          <w:sz w:val="22"/>
          <w:szCs w:val="22"/>
        </w:rPr>
        <w:t xml:space="preserve"> company. WTM is a social enterprise solving </w:t>
      </w:r>
      <w:r w:rsidR="00AE6C7C" w:rsidRPr="003C145F">
        <w:rPr>
          <w:rFonts w:ascii="Arial" w:hAnsi="Arial" w:cs="Arial"/>
          <w:sz w:val="22"/>
          <w:szCs w:val="22"/>
        </w:rPr>
        <w:t xml:space="preserve">the </w:t>
      </w:r>
      <w:r w:rsidRPr="003C145F">
        <w:rPr>
          <w:rFonts w:ascii="Arial" w:hAnsi="Arial" w:cs="Arial"/>
          <w:sz w:val="22"/>
          <w:szCs w:val="22"/>
        </w:rPr>
        <w:t>drinking water problem in the city areas of Bangladesh. The strategic direction of the enterprise is given below:</w:t>
      </w:r>
    </w:p>
    <w:p w14:paraId="62E62F45" w14:textId="77777777" w:rsidR="003857F8" w:rsidRPr="003C145F" w:rsidRDefault="003857F8" w:rsidP="00FE724B">
      <w:pPr>
        <w:rPr>
          <w:rFonts w:ascii="Arial" w:hAnsi="Arial" w:cs="Arial"/>
          <w:sz w:val="22"/>
          <w:szCs w:val="22"/>
        </w:rPr>
      </w:pPr>
    </w:p>
    <w:p w14:paraId="3B308A53" w14:textId="411ACDF3" w:rsidR="00E8367B" w:rsidRPr="003C145F" w:rsidRDefault="00E8367B" w:rsidP="00B956E7">
      <w:pPr>
        <w:pStyle w:val="Heading2"/>
        <w:rPr>
          <w:rFonts w:ascii="Arial" w:hAnsi="Arial" w:cs="Arial"/>
          <w:sz w:val="22"/>
          <w:szCs w:val="22"/>
        </w:rPr>
      </w:pPr>
      <w:bookmarkStart w:id="3" w:name="_Toc119016432"/>
      <w:r w:rsidRPr="003C145F">
        <w:rPr>
          <w:rFonts w:ascii="Arial" w:hAnsi="Arial" w:cs="Arial"/>
          <w:sz w:val="22"/>
          <w:szCs w:val="22"/>
        </w:rPr>
        <w:t>Vision</w:t>
      </w:r>
      <w:bookmarkEnd w:id="3"/>
    </w:p>
    <w:p w14:paraId="1780272A" w14:textId="7B65A223" w:rsidR="003857F8" w:rsidRPr="003C145F" w:rsidRDefault="00195F51" w:rsidP="00FE724B">
      <w:pPr>
        <w:rPr>
          <w:rFonts w:ascii="Arial" w:hAnsi="Arial" w:cs="Arial"/>
          <w:sz w:val="22"/>
          <w:szCs w:val="22"/>
        </w:rPr>
      </w:pPr>
      <w:r w:rsidRPr="003C145F">
        <w:rPr>
          <w:rFonts w:ascii="Arial" w:hAnsi="Arial" w:cs="Arial"/>
          <w:sz w:val="22"/>
          <w:szCs w:val="22"/>
        </w:rPr>
        <w:t xml:space="preserve">Vision outlines where the business will go and how it will operate in the future. </w:t>
      </w:r>
      <w:r w:rsidR="00E8367B" w:rsidRPr="003C145F">
        <w:rPr>
          <w:rFonts w:ascii="Arial" w:hAnsi="Arial" w:cs="Arial"/>
          <w:sz w:val="22"/>
          <w:szCs w:val="22"/>
        </w:rPr>
        <w:t xml:space="preserve">To be the provider of pure drinking water </w:t>
      </w:r>
      <w:r w:rsidR="00AE6C7C" w:rsidRPr="003C145F">
        <w:rPr>
          <w:rFonts w:ascii="Arial" w:hAnsi="Arial" w:cs="Arial"/>
          <w:sz w:val="22"/>
          <w:szCs w:val="22"/>
        </w:rPr>
        <w:t>at</w:t>
      </w:r>
      <w:r w:rsidR="00E8367B" w:rsidRPr="003C145F">
        <w:rPr>
          <w:rFonts w:ascii="Arial" w:hAnsi="Arial" w:cs="Arial"/>
          <w:sz w:val="22"/>
          <w:szCs w:val="22"/>
        </w:rPr>
        <w:t xml:space="preserve"> the cheapest price in Bangladesh.</w:t>
      </w:r>
    </w:p>
    <w:p w14:paraId="2AABE2AB" w14:textId="6D5F5A35" w:rsidR="00E8367B" w:rsidRPr="003C145F" w:rsidRDefault="00E8367B" w:rsidP="00B956E7">
      <w:pPr>
        <w:pStyle w:val="Heading2"/>
        <w:rPr>
          <w:rFonts w:ascii="Arial" w:hAnsi="Arial" w:cs="Arial"/>
          <w:sz w:val="22"/>
          <w:szCs w:val="22"/>
        </w:rPr>
      </w:pPr>
      <w:bookmarkStart w:id="4" w:name="_Toc119016433"/>
      <w:r w:rsidRPr="003C145F">
        <w:rPr>
          <w:rFonts w:ascii="Arial" w:hAnsi="Arial" w:cs="Arial"/>
          <w:sz w:val="22"/>
          <w:szCs w:val="22"/>
        </w:rPr>
        <w:lastRenderedPageBreak/>
        <w:t>Mission</w:t>
      </w:r>
      <w:bookmarkEnd w:id="4"/>
    </w:p>
    <w:p w14:paraId="7E1482B6" w14:textId="050A0B22" w:rsidR="00E8367B" w:rsidRDefault="00195F51" w:rsidP="00FE724B">
      <w:pPr>
        <w:rPr>
          <w:rFonts w:ascii="Arial" w:hAnsi="Arial" w:cs="Arial"/>
          <w:sz w:val="22"/>
          <w:szCs w:val="22"/>
        </w:rPr>
      </w:pPr>
      <w:r w:rsidRPr="003C145F">
        <w:rPr>
          <w:rFonts w:ascii="Arial" w:hAnsi="Arial" w:cs="Arial"/>
          <w:sz w:val="22"/>
          <w:szCs w:val="22"/>
        </w:rPr>
        <w:t xml:space="preserve">The mission of a company is to identify the purpose; it is unique to the business. </w:t>
      </w:r>
      <w:r w:rsidR="00E8367B" w:rsidRPr="003C145F">
        <w:rPr>
          <w:rFonts w:ascii="Arial" w:hAnsi="Arial" w:cs="Arial"/>
          <w:sz w:val="22"/>
          <w:szCs w:val="22"/>
        </w:rPr>
        <w:t xml:space="preserve">Our company has the aim to be a reliable source of pure drinking </w:t>
      </w:r>
      <w:r w:rsidR="00AE6C7C" w:rsidRPr="003C145F">
        <w:rPr>
          <w:rFonts w:ascii="Arial" w:hAnsi="Arial" w:cs="Arial"/>
          <w:sz w:val="22"/>
          <w:szCs w:val="22"/>
        </w:rPr>
        <w:t>water</w:t>
      </w:r>
      <w:r w:rsidR="00E8367B" w:rsidRPr="003C145F">
        <w:rPr>
          <w:rFonts w:ascii="Arial" w:hAnsi="Arial" w:cs="Arial"/>
          <w:sz w:val="22"/>
          <w:szCs w:val="22"/>
        </w:rPr>
        <w:t xml:space="preserve"> in the </w:t>
      </w:r>
      <w:r w:rsidR="00AE6C7C" w:rsidRPr="003C145F">
        <w:rPr>
          <w:rFonts w:ascii="Arial" w:hAnsi="Arial" w:cs="Arial"/>
          <w:sz w:val="22"/>
          <w:szCs w:val="22"/>
        </w:rPr>
        <w:t>highly-dense</w:t>
      </w:r>
      <w:r w:rsidR="00E8367B" w:rsidRPr="003C145F">
        <w:rPr>
          <w:rFonts w:ascii="Arial" w:hAnsi="Arial" w:cs="Arial"/>
          <w:sz w:val="22"/>
          <w:szCs w:val="22"/>
        </w:rPr>
        <w:t xml:space="preserve"> areas of Bangladeshi cities. The company will set up small stores, considerably called WTMs or Water Teller </w:t>
      </w:r>
      <w:r w:rsidR="00AE6C7C" w:rsidRPr="003C145F">
        <w:rPr>
          <w:rFonts w:ascii="Arial" w:hAnsi="Arial" w:cs="Arial"/>
          <w:sz w:val="22"/>
          <w:szCs w:val="22"/>
        </w:rPr>
        <w:t>Machines</w:t>
      </w:r>
      <w:r w:rsidR="00E8367B" w:rsidRPr="003C145F">
        <w:rPr>
          <w:rFonts w:ascii="Arial" w:hAnsi="Arial" w:cs="Arial"/>
          <w:sz w:val="22"/>
          <w:szCs w:val="22"/>
        </w:rPr>
        <w:t xml:space="preserve"> from which people will be able to collect pure drinking waters refined by using UV LED water cleaning technology approved by WHO standards.</w:t>
      </w:r>
    </w:p>
    <w:p w14:paraId="6D59D8E9" w14:textId="77777777" w:rsidR="003857F8" w:rsidRPr="003C145F" w:rsidRDefault="003857F8" w:rsidP="00FE724B">
      <w:pPr>
        <w:rPr>
          <w:rFonts w:ascii="Arial" w:hAnsi="Arial" w:cs="Arial"/>
          <w:sz w:val="22"/>
          <w:szCs w:val="22"/>
        </w:rPr>
      </w:pPr>
    </w:p>
    <w:p w14:paraId="03680ED3" w14:textId="5FAE60F1" w:rsidR="00E8367B" w:rsidRPr="003C145F" w:rsidRDefault="00E8367B" w:rsidP="00B956E7">
      <w:pPr>
        <w:pStyle w:val="Heading2"/>
        <w:rPr>
          <w:rFonts w:ascii="Arial" w:hAnsi="Arial" w:cs="Arial"/>
          <w:sz w:val="22"/>
          <w:szCs w:val="22"/>
        </w:rPr>
      </w:pPr>
      <w:bookmarkStart w:id="5" w:name="_Toc119016434"/>
      <w:r w:rsidRPr="003C145F">
        <w:rPr>
          <w:rFonts w:ascii="Arial" w:hAnsi="Arial" w:cs="Arial"/>
          <w:sz w:val="22"/>
          <w:szCs w:val="22"/>
        </w:rPr>
        <w:t>Objectives</w:t>
      </w:r>
      <w:bookmarkEnd w:id="5"/>
    </w:p>
    <w:p w14:paraId="3FC9FA15" w14:textId="46FB9A09" w:rsidR="00195F51" w:rsidRPr="003C145F" w:rsidRDefault="00195F51" w:rsidP="00195F51">
      <w:pPr>
        <w:rPr>
          <w:rFonts w:ascii="Arial" w:hAnsi="Arial" w:cs="Arial"/>
          <w:sz w:val="22"/>
          <w:szCs w:val="22"/>
        </w:rPr>
      </w:pPr>
      <w:r w:rsidRPr="003C145F">
        <w:rPr>
          <w:rFonts w:ascii="Arial" w:hAnsi="Arial" w:cs="Arial"/>
          <w:sz w:val="22"/>
          <w:szCs w:val="22"/>
        </w:rPr>
        <w:t>Objectives will outline the different goals we will have to complete to reach our targets. SMART analysis is a good tool used to achieve this.</w:t>
      </w:r>
    </w:p>
    <w:p w14:paraId="664A06FC" w14:textId="553178C9" w:rsidR="00E8367B" w:rsidRPr="003C145F" w:rsidRDefault="00E8367B" w:rsidP="00E8367B">
      <w:pPr>
        <w:pStyle w:val="ListParagraph"/>
        <w:numPr>
          <w:ilvl w:val="0"/>
          <w:numId w:val="1"/>
        </w:numPr>
        <w:rPr>
          <w:rFonts w:ascii="Arial" w:hAnsi="Arial" w:cs="Arial"/>
          <w:sz w:val="22"/>
          <w:szCs w:val="22"/>
        </w:rPr>
      </w:pPr>
      <w:r w:rsidRPr="003C145F">
        <w:rPr>
          <w:rFonts w:ascii="Arial" w:hAnsi="Arial" w:cs="Arial"/>
          <w:sz w:val="22"/>
          <w:szCs w:val="22"/>
        </w:rPr>
        <w:t>The SME wants to be the cheapest source of drinking water</w:t>
      </w:r>
    </w:p>
    <w:p w14:paraId="65F38AB6" w14:textId="4E638DD5" w:rsidR="00E8367B" w:rsidRPr="003C145F" w:rsidRDefault="00E8367B" w:rsidP="00E8367B">
      <w:pPr>
        <w:pStyle w:val="ListParagraph"/>
        <w:numPr>
          <w:ilvl w:val="0"/>
          <w:numId w:val="1"/>
        </w:numPr>
        <w:rPr>
          <w:rFonts w:ascii="Arial" w:hAnsi="Arial" w:cs="Arial"/>
          <w:sz w:val="22"/>
          <w:szCs w:val="22"/>
        </w:rPr>
      </w:pPr>
      <w:r w:rsidRPr="003C145F">
        <w:rPr>
          <w:rFonts w:ascii="Arial" w:hAnsi="Arial" w:cs="Arial"/>
          <w:sz w:val="22"/>
          <w:szCs w:val="22"/>
        </w:rPr>
        <w:t>It wants its presence in densely populated areas where drinking water problem prevails</w:t>
      </w:r>
    </w:p>
    <w:p w14:paraId="5C45051C" w14:textId="569436F5" w:rsidR="00E8367B" w:rsidRPr="003C145F" w:rsidRDefault="00E8367B" w:rsidP="00E8367B">
      <w:pPr>
        <w:pStyle w:val="ListParagraph"/>
        <w:numPr>
          <w:ilvl w:val="0"/>
          <w:numId w:val="1"/>
        </w:numPr>
        <w:rPr>
          <w:rFonts w:ascii="Arial" w:hAnsi="Arial" w:cs="Arial"/>
          <w:sz w:val="22"/>
          <w:szCs w:val="22"/>
        </w:rPr>
      </w:pPr>
      <w:r w:rsidRPr="003C145F">
        <w:rPr>
          <w:rFonts w:ascii="Arial" w:hAnsi="Arial" w:cs="Arial"/>
          <w:sz w:val="22"/>
          <w:szCs w:val="22"/>
        </w:rPr>
        <w:t xml:space="preserve">The technology used to purify water is cheap and also sustainable. As a result, it is possible to provide water at the cheapest price, </w:t>
      </w:r>
      <w:r w:rsidR="00AE6C7C" w:rsidRPr="003C145F">
        <w:rPr>
          <w:rFonts w:ascii="Arial" w:hAnsi="Arial" w:cs="Arial"/>
          <w:sz w:val="22"/>
          <w:szCs w:val="22"/>
        </w:rPr>
        <w:t>at</w:t>
      </w:r>
      <w:r w:rsidRPr="003C145F">
        <w:rPr>
          <w:rFonts w:ascii="Arial" w:hAnsi="Arial" w:cs="Arial"/>
          <w:sz w:val="22"/>
          <w:szCs w:val="22"/>
        </w:rPr>
        <w:t xml:space="preserve"> about US$ 0.001 per litre.</w:t>
      </w:r>
    </w:p>
    <w:p w14:paraId="63D4606E" w14:textId="0BD2D7B7" w:rsidR="00E8367B" w:rsidRPr="003C145F" w:rsidRDefault="00E8367B" w:rsidP="00E8367B">
      <w:pPr>
        <w:pStyle w:val="ListParagraph"/>
        <w:numPr>
          <w:ilvl w:val="0"/>
          <w:numId w:val="1"/>
        </w:numPr>
        <w:rPr>
          <w:rFonts w:ascii="Arial" w:hAnsi="Arial" w:cs="Arial"/>
          <w:sz w:val="22"/>
          <w:szCs w:val="22"/>
        </w:rPr>
      </w:pPr>
      <w:r w:rsidRPr="003C145F">
        <w:rPr>
          <w:rFonts w:ascii="Arial" w:hAnsi="Arial" w:cs="Arial"/>
          <w:sz w:val="22"/>
          <w:szCs w:val="22"/>
        </w:rPr>
        <w:t xml:space="preserve">The company wants to increase its number of WTM rapidly to leave an immediate social impact </w:t>
      </w:r>
      <w:r w:rsidR="00AE6C7C" w:rsidRPr="003C145F">
        <w:rPr>
          <w:rFonts w:ascii="Arial" w:hAnsi="Arial" w:cs="Arial"/>
          <w:sz w:val="22"/>
          <w:szCs w:val="22"/>
        </w:rPr>
        <w:t>on</w:t>
      </w:r>
      <w:r w:rsidRPr="003C145F">
        <w:rPr>
          <w:rFonts w:ascii="Arial" w:hAnsi="Arial" w:cs="Arial"/>
          <w:sz w:val="22"/>
          <w:szCs w:val="22"/>
        </w:rPr>
        <w:t xml:space="preserve"> this problem. </w:t>
      </w:r>
    </w:p>
    <w:p w14:paraId="7265C1D0" w14:textId="4A145E9D" w:rsidR="00E8367B" w:rsidRPr="003C145F" w:rsidRDefault="00E8367B" w:rsidP="00E8367B">
      <w:pPr>
        <w:pStyle w:val="ListParagraph"/>
        <w:numPr>
          <w:ilvl w:val="0"/>
          <w:numId w:val="1"/>
        </w:numPr>
        <w:rPr>
          <w:rFonts w:ascii="Arial" w:hAnsi="Arial" w:cs="Arial"/>
          <w:sz w:val="22"/>
          <w:szCs w:val="22"/>
        </w:rPr>
      </w:pPr>
      <w:r w:rsidRPr="003C145F">
        <w:rPr>
          <w:rFonts w:ascii="Arial" w:hAnsi="Arial" w:cs="Arial"/>
          <w:sz w:val="22"/>
          <w:szCs w:val="22"/>
        </w:rPr>
        <w:t xml:space="preserve">The business can be a franchise model where social entrepreneurs can be involved in the distribution sector </w:t>
      </w:r>
      <w:r w:rsidR="00AE6C7C" w:rsidRPr="003C145F">
        <w:rPr>
          <w:rFonts w:ascii="Arial" w:hAnsi="Arial" w:cs="Arial"/>
          <w:sz w:val="22"/>
          <w:szCs w:val="22"/>
        </w:rPr>
        <w:t>for</w:t>
      </w:r>
      <w:r w:rsidRPr="003C145F">
        <w:rPr>
          <w:rFonts w:ascii="Arial" w:hAnsi="Arial" w:cs="Arial"/>
          <w:sz w:val="22"/>
          <w:szCs w:val="22"/>
        </w:rPr>
        <w:t xml:space="preserve"> effective distribution and maintenance of the WTMs.</w:t>
      </w:r>
    </w:p>
    <w:p w14:paraId="58661DF9" w14:textId="53ABA843" w:rsidR="00E8367B" w:rsidRPr="003C145F" w:rsidRDefault="00E8367B" w:rsidP="00E8367B">
      <w:pPr>
        <w:rPr>
          <w:rFonts w:ascii="Arial" w:hAnsi="Arial" w:cs="Arial"/>
          <w:sz w:val="22"/>
          <w:szCs w:val="22"/>
        </w:rPr>
      </w:pPr>
    </w:p>
    <w:p w14:paraId="7B6305E0" w14:textId="513DC077" w:rsidR="00E8367B" w:rsidRPr="003C145F" w:rsidRDefault="00E8367B" w:rsidP="00B956E7">
      <w:pPr>
        <w:pStyle w:val="Heading2"/>
        <w:rPr>
          <w:rFonts w:ascii="Arial" w:hAnsi="Arial" w:cs="Arial"/>
          <w:sz w:val="22"/>
          <w:szCs w:val="22"/>
        </w:rPr>
      </w:pPr>
      <w:bookmarkStart w:id="6" w:name="_Toc119016435"/>
      <w:r w:rsidRPr="003C145F">
        <w:rPr>
          <w:rFonts w:ascii="Arial" w:hAnsi="Arial" w:cs="Arial"/>
          <w:sz w:val="22"/>
          <w:szCs w:val="22"/>
        </w:rPr>
        <w:t>Appraisal of the Strategic Direction of WTM</w:t>
      </w:r>
      <w:bookmarkEnd w:id="6"/>
    </w:p>
    <w:p w14:paraId="1FCB5C50" w14:textId="706B7894" w:rsidR="00E8367B" w:rsidRPr="003C145F" w:rsidRDefault="00AE6C7C" w:rsidP="00FE724B">
      <w:pPr>
        <w:rPr>
          <w:rFonts w:ascii="Arial" w:hAnsi="Arial" w:cs="Arial"/>
          <w:sz w:val="22"/>
          <w:szCs w:val="22"/>
        </w:rPr>
      </w:pPr>
      <w:r w:rsidRPr="003C145F">
        <w:rPr>
          <w:rFonts w:ascii="Arial" w:hAnsi="Arial" w:cs="Arial"/>
          <w:sz w:val="22"/>
          <w:szCs w:val="22"/>
        </w:rPr>
        <w:t>In</w:t>
      </w:r>
      <w:r w:rsidR="009705E1" w:rsidRPr="003C145F">
        <w:rPr>
          <w:rFonts w:ascii="Arial" w:hAnsi="Arial" w:cs="Arial"/>
          <w:sz w:val="22"/>
          <w:szCs w:val="22"/>
        </w:rPr>
        <w:t xml:space="preserve"> the introductory section, it is already discussed when a business entity shall be called </w:t>
      </w:r>
      <w:r w:rsidRPr="003C145F">
        <w:rPr>
          <w:rFonts w:ascii="Arial" w:hAnsi="Arial" w:cs="Arial"/>
          <w:sz w:val="22"/>
          <w:szCs w:val="22"/>
        </w:rPr>
        <w:t xml:space="preserve">a </w:t>
      </w:r>
      <w:r w:rsidR="009705E1" w:rsidRPr="003C145F">
        <w:rPr>
          <w:rFonts w:ascii="Arial" w:hAnsi="Arial" w:cs="Arial"/>
          <w:sz w:val="22"/>
          <w:szCs w:val="22"/>
        </w:rPr>
        <w:t xml:space="preserve">social enterprise. When the primary objective of an enterprise is not to earn profit but to solve a social or economic problem, it is a social enterprise. From the nature of the business of WTM, it can be easily understood that the business is to solve the pure drinking water problem in the densely populated areas of Bangladesh. And the price of the water the company intends to charge is also evidence that serving the people by solving </w:t>
      </w:r>
      <w:r w:rsidRPr="003C145F">
        <w:rPr>
          <w:rFonts w:ascii="Arial" w:hAnsi="Arial" w:cs="Arial"/>
          <w:sz w:val="22"/>
          <w:szCs w:val="22"/>
        </w:rPr>
        <w:t xml:space="preserve">the </w:t>
      </w:r>
      <w:r w:rsidR="009705E1" w:rsidRPr="003C145F">
        <w:rPr>
          <w:rFonts w:ascii="Arial" w:hAnsi="Arial" w:cs="Arial"/>
          <w:sz w:val="22"/>
          <w:szCs w:val="22"/>
        </w:rPr>
        <w:t xml:space="preserve">water problem is the main objective of the business rather than earning profit. The vision of the company is to serve </w:t>
      </w:r>
      <w:r w:rsidRPr="003C145F">
        <w:rPr>
          <w:rFonts w:ascii="Arial" w:hAnsi="Arial" w:cs="Arial"/>
          <w:sz w:val="22"/>
          <w:szCs w:val="22"/>
        </w:rPr>
        <w:t xml:space="preserve">the </w:t>
      </w:r>
      <w:r w:rsidR="009705E1" w:rsidRPr="003C145F">
        <w:rPr>
          <w:rFonts w:ascii="Arial" w:hAnsi="Arial" w:cs="Arial"/>
          <w:sz w:val="22"/>
          <w:szCs w:val="22"/>
        </w:rPr>
        <w:t xml:space="preserve">whole </w:t>
      </w:r>
      <w:r w:rsidRPr="003C145F">
        <w:rPr>
          <w:rFonts w:ascii="Arial" w:hAnsi="Arial" w:cs="Arial"/>
          <w:sz w:val="22"/>
          <w:szCs w:val="22"/>
        </w:rPr>
        <w:t xml:space="preserve">of </w:t>
      </w:r>
      <w:r w:rsidR="009705E1" w:rsidRPr="003C145F">
        <w:rPr>
          <w:rFonts w:ascii="Arial" w:hAnsi="Arial" w:cs="Arial"/>
          <w:sz w:val="22"/>
          <w:szCs w:val="22"/>
        </w:rPr>
        <w:t xml:space="preserve">Bangladesh </w:t>
      </w:r>
      <w:r w:rsidRPr="003C145F">
        <w:rPr>
          <w:rFonts w:ascii="Arial" w:hAnsi="Arial" w:cs="Arial"/>
          <w:sz w:val="22"/>
          <w:szCs w:val="22"/>
        </w:rPr>
        <w:t>through</w:t>
      </w:r>
      <w:r w:rsidR="009705E1" w:rsidRPr="003C145F">
        <w:rPr>
          <w:rFonts w:ascii="Arial" w:hAnsi="Arial" w:cs="Arial"/>
          <w:sz w:val="22"/>
          <w:szCs w:val="22"/>
        </w:rPr>
        <w:t xml:space="preserve"> their business wherever the problem exists. The company also keeps the price very low and affordable </w:t>
      </w:r>
      <w:r w:rsidRPr="003C145F">
        <w:rPr>
          <w:rFonts w:ascii="Arial" w:hAnsi="Arial" w:cs="Arial"/>
          <w:sz w:val="22"/>
          <w:szCs w:val="22"/>
        </w:rPr>
        <w:t xml:space="preserve">so </w:t>
      </w:r>
      <w:r w:rsidR="009705E1" w:rsidRPr="003C145F">
        <w:rPr>
          <w:rFonts w:ascii="Arial" w:hAnsi="Arial" w:cs="Arial"/>
          <w:sz w:val="22"/>
          <w:szCs w:val="22"/>
        </w:rPr>
        <w:t>that mass people can use it where needed. If the business expands, the entrepreneur has the intention to make it a franchise-based business so that young entrepreneurs can be benefitted by becoming a franchisee.</w:t>
      </w:r>
    </w:p>
    <w:p w14:paraId="2C148B43" w14:textId="1362012E" w:rsidR="00FE724B" w:rsidRPr="003C145F" w:rsidRDefault="00FE724B" w:rsidP="00B956E7">
      <w:pPr>
        <w:pStyle w:val="Heading1"/>
        <w:rPr>
          <w:rFonts w:ascii="Arial" w:hAnsi="Arial" w:cs="Arial"/>
          <w:sz w:val="22"/>
          <w:szCs w:val="22"/>
        </w:rPr>
      </w:pPr>
      <w:bookmarkStart w:id="7" w:name="_Toc119016436"/>
      <w:r w:rsidRPr="003C145F">
        <w:rPr>
          <w:rFonts w:ascii="Arial" w:hAnsi="Arial" w:cs="Arial"/>
          <w:sz w:val="22"/>
          <w:szCs w:val="22"/>
        </w:rPr>
        <w:lastRenderedPageBreak/>
        <w:t>PESTEL Analysis</w:t>
      </w:r>
      <w:bookmarkEnd w:id="7"/>
    </w:p>
    <w:p w14:paraId="31D3FFFA" w14:textId="2830779B" w:rsidR="00FE724B" w:rsidRDefault="00FE724B" w:rsidP="00FE724B">
      <w:pPr>
        <w:rPr>
          <w:rFonts w:ascii="Arial" w:hAnsi="Arial" w:cs="Arial"/>
          <w:sz w:val="22"/>
          <w:szCs w:val="22"/>
        </w:rPr>
      </w:pPr>
      <w:r w:rsidRPr="003C145F">
        <w:rPr>
          <w:rFonts w:ascii="Arial" w:hAnsi="Arial" w:cs="Arial"/>
          <w:sz w:val="22"/>
          <w:szCs w:val="22"/>
        </w:rPr>
        <w:t xml:space="preserve">It is one of the methods of doing external environment analysis where the political, economic, social, technological, environmental and legal factors of a country or economy </w:t>
      </w:r>
      <w:r w:rsidR="00AE6C7C" w:rsidRPr="003C145F">
        <w:rPr>
          <w:rFonts w:ascii="Arial" w:hAnsi="Arial" w:cs="Arial"/>
          <w:sz w:val="22"/>
          <w:szCs w:val="22"/>
        </w:rPr>
        <w:t>are</w:t>
      </w:r>
      <w:r w:rsidRPr="003C145F">
        <w:rPr>
          <w:rFonts w:ascii="Arial" w:hAnsi="Arial" w:cs="Arial"/>
          <w:sz w:val="22"/>
          <w:szCs w:val="22"/>
        </w:rPr>
        <w:t xml:space="preserve"> analysed to understand the opportunities and threats to the organization from the external environment. The external environment analysis of the company is as follows.</w:t>
      </w:r>
    </w:p>
    <w:p w14:paraId="66692F14" w14:textId="77777777" w:rsidR="003857F8" w:rsidRPr="003C145F" w:rsidRDefault="003857F8" w:rsidP="00FE724B">
      <w:pPr>
        <w:rPr>
          <w:rFonts w:ascii="Arial" w:hAnsi="Arial" w:cs="Arial"/>
          <w:sz w:val="22"/>
          <w:szCs w:val="22"/>
        </w:rPr>
      </w:pPr>
    </w:p>
    <w:p w14:paraId="6BE5AF1F" w14:textId="6AED27D3" w:rsidR="00FE724B" w:rsidRPr="003C145F" w:rsidRDefault="00FE724B" w:rsidP="00B956E7">
      <w:pPr>
        <w:pStyle w:val="Heading2"/>
        <w:rPr>
          <w:rFonts w:ascii="Arial" w:hAnsi="Arial" w:cs="Arial"/>
          <w:sz w:val="22"/>
          <w:szCs w:val="22"/>
        </w:rPr>
      </w:pPr>
      <w:bookmarkStart w:id="8" w:name="_Toc119016437"/>
      <w:r w:rsidRPr="003C145F">
        <w:rPr>
          <w:rFonts w:ascii="Arial" w:hAnsi="Arial" w:cs="Arial"/>
          <w:sz w:val="22"/>
          <w:szCs w:val="22"/>
        </w:rPr>
        <w:t>Political Analysis</w:t>
      </w:r>
      <w:bookmarkEnd w:id="8"/>
    </w:p>
    <w:p w14:paraId="0E0104BD" w14:textId="77777777" w:rsidR="003857F8" w:rsidRDefault="00FE724B" w:rsidP="00FE724B">
      <w:pPr>
        <w:rPr>
          <w:rFonts w:ascii="Arial" w:hAnsi="Arial" w:cs="Arial"/>
          <w:sz w:val="22"/>
          <w:szCs w:val="22"/>
        </w:rPr>
      </w:pPr>
      <w:r w:rsidRPr="003C145F">
        <w:rPr>
          <w:rFonts w:ascii="Arial" w:hAnsi="Arial" w:cs="Arial"/>
          <w:sz w:val="22"/>
          <w:szCs w:val="22"/>
        </w:rPr>
        <w:t xml:space="preserve">The political culture of Bangladesh is inspired by a long history of political brilliance and clash between parties. The first political party of this region was Indian National Congress during British rule. However, the majority </w:t>
      </w:r>
      <w:r w:rsidR="00AE6C7C" w:rsidRPr="003C145F">
        <w:rPr>
          <w:rFonts w:ascii="Arial" w:hAnsi="Arial" w:cs="Arial"/>
          <w:sz w:val="22"/>
          <w:szCs w:val="22"/>
        </w:rPr>
        <w:t>were</w:t>
      </w:r>
      <w:r w:rsidRPr="003C145F">
        <w:rPr>
          <w:rFonts w:ascii="Arial" w:hAnsi="Arial" w:cs="Arial"/>
          <w:sz w:val="22"/>
          <w:szCs w:val="22"/>
        </w:rPr>
        <w:t xml:space="preserve"> Hindu there and the Muslims formed Awami Muslim League the revised version of this is Bangladesh Awami League, after deducting the muslin word from there. Awami League is the political party that led Bangladesh during the nine-month liberation war in 1971. After liberation, there are two major parties which fight </w:t>
      </w:r>
      <w:r w:rsidR="00AE6C7C" w:rsidRPr="003C145F">
        <w:rPr>
          <w:rFonts w:ascii="Arial" w:hAnsi="Arial" w:cs="Arial"/>
          <w:sz w:val="22"/>
          <w:szCs w:val="22"/>
        </w:rPr>
        <w:t xml:space="preserve">for </w:t>
      </w:r>
      <w:r w:rsidRPr="003C145F">
        <w:rPr>
          <w:rFonts w:ascii="Arial" w:hAnsi="Arial" w:cs="Arial"/>
          <w:sz w:val="22"/>
          <w:szCs w:val="22"/>
        </w:rPr>
        <w:t xml:space="preserve">election for power </w:t>
      </w:r>
      <w:r w:rsidR="00AE6C7C" w:rsidRPr="003C145F">
        <w:rPr>
          <w:rFonts w:ascii="Arial" w:hAnsi="Arial" w:cs="Arial"/>
          <w:sz w:val="22"/>
          <w:szCs w:val="22"/>
        </w:rPr>
        <w:t>in</w:t>
      </w:r>
      <w:r w:rsidRPr="003C145F">
        <w:rPr>
          <w:rFonts w:ascii="Arial" w:hAnsi="Arial" w:cs="Arial"/>
          <w:sz w:val="22"/>
          <w:szCs w:val="22"/>
        </w:rPr>
        <w:t xml:space="preserve"> the country, Bangladesh Awami League and Bangladesh Nationalist Party (BNP) after the military rule that existed </w:t>
      </w:r>
      <w:r w:rsidR="00AE6C7C" w:rsidRPr="003C145F">
        <w:rPr>
          <w:rFonts w:ascii="Arial" w:hAnsi="Arial" w:cs="Arial"/>
          <w:sz w:val="22"/>
          <w:szCs w:val="22"/>
        </w:rPr>
        <w:t>from</w:t>
      </w:r>
      <w:r w:rsidRPr="003C145F">
        <w:rPr>
          <w:rFonts w:ascii="Arial" w:hAnsi="Arial" w:cs="Arial"/>
          <w:sz w:val="22"/>
          <w:szCs w:val="22"/>
        </w:rPr>
        <w:t xml:space="preserve"> the assassination of Bangabandhu Sheikh Mujibur Rahman in 1975 to 1991</w:t>
      </w:r>
      <w:r w:rsidR="00B956E7" w:rsidRPr="003C145F">
        <w:rPr>
          <w:rFonts w:ascii="Arial" w:hAnsi="Arial" w:cs="Arial"/>
          <w:sz w:val="22"/>
          <w:szCs w:val="22"/>
        </w:rPr>
        <w:t xml:space="preserve"> (TBS, 2022)</w:t>
      </w:r>
      <w:r w:rsidRPr="003C145F">
        <w:rPr>
          <w:rFonts w:ascii="Arial" w:hAnsi="Arial" w:cs="Arial"/>
          <w:sz w:val="22"/>
          <w:szCs w:val="22"/>
        </w:rPr>
        <w:t xml:space="preserve">. Bangladesh is a parliamentary government system where the party that wins </w:t>
      </w:r>
      <w:r w:rsidR="00AE6C7C" w:rsidRPr="003C145F">
        <w:rPr>
          <w:rFonts w:ascii="Arial" w:hAnsi="Arial" w:cs="Arial"/>
          <w:sz w:val="22"/>
          <w:szCs w:val="22"/>
        </w:rPr>
        <w:t xml:space="preserve">the </w:t>
      </w:r>
      <w:r w:rsidRPr="003C145F">
        <w:rPr>
          <w:rFonts w:ascii="Arial" w:hAnsi="Arial" w:cs="Arial"/>
          <w:sz w:val="22"/>
          <w:szCs w:val="22"/>
        </w:rPr>
        <w:t xml:space="preserve">majority of the seats in the election forms the government. After 1991, Bangladesh is going under </w:t>
      </w:r>
      <w:r w:rsidR="00AE6C7C" w:rsidRPr="003C145F">
        <w:rPr>
          <w:rFonts w:ascii="Arial" w:hAnsi="Arial" w:cs="Arial"/>
          <w:sz w:val="22"/>
          <w:szCs w:val="22"/>
        </w:rPr>
        <w:t xml:space="preserve">a </w:t>
      </w:r>
      <w:r w:rsidRPr="003C145F">
        <w:rPr>
          <w:rFonts w:ascii="Arial" w:hAnsi="Arial" w:cs="Arial"/>
          <w:sz w:val="22"/>
          <w:szCs w:val="22"/>
        </w:rPr>
        <w:t xml:space="preserve">stable political situation compared to the previous time. However, there are allegations that the last two elections are completely biased and </w:t>
      </w:r>
      <w:r w:rsidR="00AE6C7C" w:rsidRPr="003C145F">
        <w:rPr>
          <w:rFonts w:ascii="Arial" w:hAnsi="Arial" w:cs="Arial"/>
          <w:sz w:val="22"/>
          <w:szCs w:val="22"/>
        </w:rPr>
        <w:t>do</w:t>
      </w:r>
      <w:r w:rsidRPr="003C145F">
        <w:rPr>
          <w:rFonts w:ascii="Arial" w:hAnsi="Arial" w:cs="Arial"/>
          <w:sz w:val="22"/>
          <w:szCs w:val="22"/>
        </w:rPr>
        <w:t xml:space="preserve"> not include the participation of </w:t>
      </w:r>
      <w:r w:rsidR="00AE6C7C" w:rsidRPr="003C145F">
        <w:rPr>
          <w:rFonts w:ascii="Arial" w:hAnsi="Arial" w:cs="Arial"/>
          <w:sz w:val="22"/>
          <w:szCs w:val="22"/>
        </w:rPr>
        <w:t xml:space="preserve">the </w:t>
      </w:r>
      <w:r w:rsidRPr="003C145F">
        <w:rPr>
          <w:rFonts w:ascii="Arial" w:hAnsi="Arial" w:cs="Arial"/>
          <w:sz w:val="22"/>
          <w:szCs w:val="22"/>
        </w:rPr>
        <w:t xml:space="preserve">BNP, </w:t>
      </w:r>
      <w:r w:rsidR="00AE6C7C" w:rsidRPr="003C145F">
        <w:rPr>
          <w:rFonts w:ascii="Arial" w:hAnsi="Arial" w:cs="Arial"/>
          <w:sz w:val="22"/>
          <w:szCs w:val="22"/>
        </w:rPr>
        <w:t xml:space="preserve">and the </w:t>
      </w:r>
      <w:r w:rsidRPr="003C145F">
        <w:rPr>
          <w:rFonts w:ascii="Arial" w:hAnsi="Arial" w:cs="Arial"/>
          <w:sz w:val="22"/>
          <w:szCs w:val="22"/>
        </w:rPr>
        <w:t xml:space="preserve">democratic structure has not been followed. Bangladesh has a great relationship with countries such as China, Russia, the US, the UK, the EU, Japan, Saudi Arabia, United Arab Emirates, Qatar, </w:t>
      </w:r>
      <w:r w:rsidR="00AE6C7C" w:rsidRPr="003C145F">
        <w:rPr>
          <w:rFonts w:ascii="Arial" w:hAnsi="Arial" w:cs="Arial"/>
          <w:sz w:val="22"/>
          <w:szCs w:val="22"/>
        </w:rPr>
        <w:t xml:space="preserve">and </w:t>
      </w:r>
      <w:r w:rsidRPr="003C145F">
        <w:rPr>
          <w:rFonts w:ascii="Arial" w:hAnsi="Arial" w:cs="Arial"/>
          <w:sz w:val="22"/>
          <w:szCs w:val="22"/>
        </w:rPr>
        <w:t xml:space="preserve">Bahrain because </w:t>
      </w:r>
      <w:r w:rsidR="00AE6C7C" w:rsidRPr="003C145F">
        <w:rPr>
          <w:rFonts w:ascii="Arial" w:hAnsi="Arial" w:cs="Arial"/>
          <w:sz w:val="22"/>
          <w:szCs w:val="22"/>
        </w:rPr>
        <w:t>its</w:t>
      </w:r>
      <w:r w:rsidRPr="003C145F">
        <w:rPr>
          <w:rFonts w:ascii="Arial" w:hAnsi="Arial" w:cs="Arial"/>
          <w:sz w:val="22"/>
          <w:szCs w:val="22"/>
        </w:rPr>
        <w:t xml:space="preserve"> foreign policy of Bangladesh promotes good </w:t>
      </w:r>
      <w:r w:rsidR="00AE6C7C" w:rsidRPr="003C145F">
        <w:rPr>
          <w:rFonts w:ascii="Arial" w:hAnsi="Arial" w:cs="Arial"/>
          <w:sz w:val="22"/>
          <w:szCs w:val="22"/>
        </w:rPr>
        <w:t>relationships</w:t>
      </w:r>
      <w:r w:rsidRPr="003C145F">
        <w:rPr>
          <w:rFonts w:ascii="Arial" w:hAnsi="Arial" w:cs="Arial"/>
          <w:sz w:val="22"/>
          <w:szCs w:val="22"/>
        </w:rPr>
        <w:t xml:space="preserve"> </w:t>
      </w:r>
      <w:r w:rsidR="00AE6C7C" w:rsidRPr="003C145F">
        <w:rPr>
          <w:rFonts w:ascii="Arial" w:hAnsi="Arial" w:cs="Arial"/>
          <w:sz w:val="22"/>
          <w:szCs w:val="22"/>
        </w:rPr>
        <w:t>with</w:t>
      </w:r>
      <w:r w:rsidRPr="003C145F">
        <w:rPr>
          <w:rFonts w:ascii="Arial" w:hAnsi="Arial" w:cs="Arial"/>
          <w:sz w:val="22"/>
          <w:szCs w:val="22"/>
        </w:rPr>
        <w:t xml:space="preserve"> every country and treats to none</w:t>
      </w:r>
      <w:r w:rsidR="00B956E7" w:rsidRPr="003C145F">
        <w:rPr>
          <w:rFonts w:ascii="Arial" w:hAnsi="Arial" w:cs="Arial"/>
          <w:sz w:val="22"/>
          <w:szCs w:val="22"/>
        </w:rPr>
        <w:t xml:space="preserve"> (Ratul, 2014)</w:t>
      </w:r>
      <w:r w:rsidRPr="003C145F">
        <w:rPr>
          <w:rFonts w:ascii="Arial" w:hAnsi="Arial" w:cs="Arial"/>
          <w:sz w:val="22"/>
          <w:szCs w:val="22"/>
        </w:rPr>
        <w:t xml:space="preserve">. </w:t>
      </w:r>
    </w:p>
    <w:p w14:paraId="271DC55C" w14:textId="581F90FD" w:rsidR="00FE724B" w:rsidRDefault="00FE724B" w:rsidP="00FE724B">
      <w:pPr>
        <w:rPr>
          <w:rFonts w:ascii="Arial" w:hAnsi="Arial" w:cs="Arial"/>
          <w:sz w:val="22"/>
          <w:szCs w:val="22"/>
        </w:rPr>
      </w:pPr>
      <w:r w:rsidRPr="003C145F">
        <w:rPr>
          <w:rFonts w:ascii="Arial" w:hAnsi="Arial" w:cs="Arial"/>
          <w:sz w:val="22"/>
          <w:szCs w:val="22"/>
        </w:rPr>
        <w:t xml:space="preserve">Bangladesh has a deep political and bureaucratic relationship with India, the biggest neighbour as well but does not have any relationship with Israel only because of the Palestine issue. Bangladesh Army is providing service in some African </w:t>
      </w:r>
      <w:r w:rsidR="00AE6C7C" w:rsidRPr="003C145F">
        <w:rPr>
          <w:rFonts w:ascii="Arial" w:hAnsi="Arial" w:cs="Arial"/>
          <w:sz w:val="22"/>
          <w:szCs w:val="22"/>
        </w:rPr>
        <w:t>countries</w:t>
      </w:r>
      <w:r w:rsidRPr="003C145F">
        <w:rPr>
          <w:rFonts w:ascii="Arial" w:hAnsi="Arial" w:cs="Arial"/>
          <w:sz w:val="22"/>
          <w:szCs w:val="22"/>
        </w:rPr>
        <w:t xml:space="preserve"> as peacekeepers. Bangladesh has a decentralized administrative structure where both government officials and elected personnel from the society </w:t>
      </w:r>
      <w:r w:rsidR="00AE6C7C" w:rsidRPr="003C145F">
        <w:rPr>
          <w:rFonts w:ascii="Arial" w:hAnsi="Arial" w:cs="Arial"/>
          <w:sz w:val="22"/>
          <w:szCs w:val="22"/>
        </w:rPr>
        <w:t>take</w:t>
      </w:r>
      <w:r w:rsidRPr="003C145F">
        <w:rPr>
          <w:rFonts w:ascii="Arial" w:hAnsi="Arial" w:cs="Arial"/>
          <w:sz w:val="22"/>
          <w:szCs w:val="22"/>
        </w:rPr>
        <w:t xml:space="preserve"> part </w:t>
      </w:r>
      <w:r w:rsidR="00AE6C7C" w:rsidRPr="003C145F">
        <w:rPr>
          <w:rFonts w:ascii="Arial" w:hAnsi="Arial" w:cs="Arial"/>
          <w:sz w:val="22"/>
          <w:szCs w:val="22"/>
        </w:rPr>
        <w:t>in</w:t>
      </w:r>
      <w:r w:rsidRPr="003C145F">
        <w:rPr>
          <w:rFonts w:ascii="Arial" w:hAnsi="Arial" w:cs="Arial"/>
          <w:sz w:val="22"/>
          <w:szCs w:val="22"/>
        </w:rPr>
        <w:t xml:space="preserve"> administration. Overall, the political situation of Bangladesh is favourable.</w:t>
      </w:r>
    </w:p>
    <w:p w14:paraId="4E0A1AF1" w14:textId="77777777" w:rsidR="003857F8" w:rsidRPr="003C145F" w:rsidRDefault="003857F8" w:rsidP="00FE724B">
      <w:pPr>
        <w:rPr>
          <w:rFonts w:ascii="Arial" w:hAnsi="Arial" w:cs="Arial"/>
          <w:sz w:val="22"/>
          <w:szCs w:val="22"/>
        </w:rPr>
      </w:pPr>
    </w:p>
    <w:p w14:paraId="003B3304" w14:textId="797646D2" w:rsidR="00FE724B" w:rsidRPr="003C145F" w:rsidRDefault="00FE724B" w:rsidP="00B956E7">
      <w:pPr>
        <w:pStyle w:val="Heading2"/>
        <w:rPr>
          <w:rFonts w:ascii="Arial" w:hAnsi="Arial" w:cs="Arial"/>
          <w:sz w:val="22"/>
          <w:szCs w:val="22"/>
        </w:rPr>
      </w:pPr>
      <w:bookmarkStart w:id="9" w:name="_Toc119016438"/>
      <w:r w:rsidRPr="003C145F">
        <w:rPr>
          <w:rFonts w:ascii="Arial" w:hAnsi="Arial" w:cs="Arial"/>
          <w:sz w:val="22"/>
          <w:szCs w:val="22"/>
        </w:rPr>
        <w:lastRenderedPageBreak/>
        <w:t>Economic Analysis</w:t>
      </w:r>
      <w:bookmarkEnd w:id="9"/>
    </w:p>
    <w:p w14:paraId="4987D9D4" w14:textId="3FABB1E4" w:rsidR="00FE724B" w:rsidRDefault="00FE724B" w:rsidP="00FE724B">
      <w:pPr>
        <w:rPr>
          <w:rFonts w:ascii="Arial" w:hAnsi="Arial" w:cs="Arial"/>
          <w:sz w:val="22"/>
          <w:szCs w:val="22"/>
        </w:rPr>
      </w:pPr>
      <w:r w:rsidRPr="003C145F">
        <w:rPr>
          <w:rFonts w:ascii="Arial" w:hAnsi="Arial" w:cs="Arial"/>
          <w:sz w:val="22"/>
          <w:szCs w:val="22"/>
        </w:rPr>
        <w:t xml:space="preserve">Bangladesh has shown great economic resistance during Covid 19 times when business was struggling and still showing resistance in the economic turmoil situation going around the world because of </w:t>
      </w:r>
      <w:r w:rsidR="00AE6C7C" w:rsidRPr="003C145F">
        <w:rPr>
          <w:rFonts w:ascii="Arial" w:hAnsi="Arial" w:cs="Arial"/>
          <w:sz w:val="22"/>
          <w:szCs w:val="22"/>
        </w:rPr>
        <w:t xml:space="preserve">the </w:t>
      </w:r>
      <w:r w:rsidRPr="003C145F">
        <w:rPr>
          <w:rFonts w:ascii="Arial" w:hAnsi="Arial" w:cs="Arial"/>
          <w:sz w:val="22"/>
          <w:szCs w:val="22"/>
        </w:rPr>
        <w:t xml:space="preserve">Russia-Ukraine war. The total amount of the GDP of Bangladesh was US$ 416 billion </w:t>
      </w:r>
      <w:r w:rsidR="00AE6C7C" w:rsidRPr="003C145F">
        <w:rPr>
          <w:rFonts w:ascii="Arial" w:hAnsi="Arial" w:cs="Arial"/>
          <w:sz w:val="22"/>
          <w:szCs w:val="22"/>
        </w:rPr>
        <w:t>in</w:t>
      </w:r>
      <w:r w:rsidRPr="003C145F">
        <w:rPr>
          <w:rFonts w:ascii="Arial" w:hAnsi="Arial" w:cs="Arial"/>
          <w:sz w:val="22"/>
          <w:szCs w:val="22"/>
        </w:rPr>
        <w:t xml:space="preserve"> 2021 and the GNI per capita was US$ 6,990 in 2021. Bangladesh is in the list of top 30 economies of the world according to its scale. It has shown good results in terms of GDP growth as well. In 2019 before Covid, the GDP growth of Bangladesh was 8% and it was increasing in the last few years because of </w:t>
      </w:r>
      <w:r w:rsidR="00AE6C7C" w:rsidRPr="003C145F">
        <w:rPr>
          <w:rFonts w:ascii="Arial" w:hAnsi="Arial" w:cs="Arial"/>
          <w:sz w:val="22"/>
          <w:szCs w:val="22"/>
        </w:rPr>
        <w:t>good</w:t>
      </w:r>
      <w:r w:rsidRPr="003C145F">
        <w:rPr>
          <w:rFonts w:ascii="Arial" w:hAnsi="Arial" w:cs="Arial"/>
          <w:sz w:val="22"/>
          <w:szCs w:val="22"/>
        </w:rPr>
        <w:t xml:space="preserve"> economic performance. However, 2020 was </w:t>
      </w:r>
      <w:r w:rsidR="00AE6C7C" w:rsidRPr="003C145F">
        <w:rPr>
          <w:rFonts w:ascii="Arial" w:hAnsi="Arial" w:cs="Arial"/>
          <w:sz w:val="22"/>
          <w:szCs w:val="22"/>
        </w:rPr>
        <w:t xml:space="preserve">a </w:t>
      </w:r>
      <w:r w:rsidRPr="003C145F">
        <w:rPr>
          <w:rFonts w:ascii="Arial" w:hAnsi="Arial" w:cs="Arial"/>
          <w:sz w:val="22"/>
          <w:szCs w:val="22"/>
        </w:rPr>
        <w:t xml:space="preserve">bad year because of Covid and the growth was 3.6% in that year. Many countries have seen negative growth in their GDP in 2020 but Bangladesh was able to achieve positive growth </w:t>
      </w:r>
      <w:r w:rsidR="00AE6C7C" w:rsidRPr="003C145F">
        <w:rPr>
          <w:rFonts w:ascii="Arial" w:hAnsi="Arial" w:cs="Arial"/>
          <w:sz w:val="22"/>
          <w:szCs w:val="22"/>
        </w:rPr>
        <w:t>in</w:t>
      </w:r>
      <w:r w:rsidRPr="003C145F">
        <w:rPr>
          <w:rFonts w:ascii="Arial" w:hAnsi="Arial" w:cs="Arial"/>
          <w:sz w:val="22"/>
          <w:szCs w:val="22"/>
        </w:rPr>
        <w:t xml:space="preserve"> that year too. In the next year, Bangladesh is again back in form and gained a GDP growth of 6.9%</w:t>
      </w:r>
      <w:r w:rsidR="00B956E7" w:rsidRPr="003C145F">
        <w:rPr>
          <w:rFonts w:ascii="Arial" w:hAnsi="Arial" w:cs="Arial"/>
          <w:sz w:val="22"/>
          <w:szCs w:val="22"/>
        </w:rPr>
        <w:t xml:space="preserve"> (Trading Economics, 2022)</w:t>
      </w:r>
      <w:r w:rsidRPr="003C145F">
        <w:rPr>
          <w:rFonts w:ascii="Arial" w:hAnsi="Arial" w:cs="Arial"/>
          <w:sz w:val="22"/>
          <w:szCs w:val="22"/>
        </w:rPr>
        <w:t xml:space="preserve">. The foreign currency reserve of Bangladesh Bank reached US$ 48 billion but due to economic recession and downturn and </w:t>
      </w:r>
      <w:r w:rsidR="00AE6C7C" w:rsidRPr="003C145F">
        <w:rPr>
          <w:rFonts w:ascii="Arial" w:hAnsi="Arial" w:cs="Arial"/>
          <w:sz w:val="22"/>
          <w:szCs w:val="22"/>
        </w:rPr>
        <w:t xml:space="preserve">the </w:t>
      </w:r>
      <w:r w:rsidRPr="003C145F">
        <w:rPr>
          <w:rFonts w:ascii="Arial" w:hAnsi="Arial" w:cs="Arial"/>
          <w:sz w:val="22"/>
          <w:szCs w:val="22"/>
        </w:rPr>
        <w:t>increased price of fuel, it came down to US$ 35 billion again</w:t>
      </w:r>
      <w:r w:rsidR="00B956E7" w:rsidRPr="003C145F">
        <w:rPr>
          <w:rFonts w:ascii="Arial" w:hAnsi="Arial" w:cs="Arial"/>
          <w:sz w:val="22"/>
          <w:szCs w:val="22"/>
        </w:rPr>
        <w:t xml:space="preserve"> (TBS, 2022)</w:t>
      </w:r>
      <w:r w:rsidRPr="003C145F">
        <w:rPr>
          <w:rFonts w:ascii="Arial" w:hAnsi="Arial" w:cs="Arial"/>
          <w:sz w:val="22"/>
          <w:szCs w:val="22"/>
        </w:rPr>
        <w:t>. The country feels economic pressure in many possible ways but resisting all of them successfully to achieve its vision to become a developed country by 2041.</w:t>
      </w:r>
    </w:p>
    <w:p w14:paraId="38D451BE" w14:textId="77777777" w:rsidR="003857F8" w:rsidRPr="003C145F" w:rsidRDefault="003857F8" w:rsidP="00FE724B">
      <w:pPr>
        <w:rPr>
          <w:rFonts w:ascii="Arial" w:hAnsi="Arial" w:cs="Arial"/>
          <w:sz w:val="22"/>
          <w:szCs w:val="22"/>
        </w:rPr>
      </w:pPr>
    </w:p>
    <w:p w14:paraId="1275E0EB" w14:textId="69D86775" w:rsidR="00FE724B" w:rsidRPr="003C145F" w:rsidRDefault="00FE724B" w:rsidP="00B956E7">
      <w:pPr>
        <w:pStyle w:val="Heading2"/>
        <w:rPr>
          <w:rFonts w:ascii="Arial" w:hAnsi="Arial" w:cs="Arial"/>
          <w:sz w:val="22"/>
          <w:szCs w:val="22"/>
        </w:rPr>
      </w:pPr>
      <w:bookmarkStart w:id="10" w:name="_Toc119016439"/>
      <w:r w:rsidRPr="003C145F">
        <w:rPr>
          <w:rFonts w:ascii="Arial" w:hAnsi="Arial" w:cs="Arial"/>
          <w:sz w:val="22"/>
          <w:szCs w:val="22"/>
        </w:rPr>
        <w:t>Social Analysis</w:t>
      </w:r>
      <w:bookmarkEnd w:id="10"/>
    </w:p>
    <w:p w14:paraId="2E05DE21" w14:textId="1B1193CB" w:rsidR="00FE724B" w:rsidRPr="003C145F" w:rsidRDefault="00FE724B" w:rsidP="00FE724B">
      <w:pPr>
        <w:rPr>
          <w:rFonts w:ascii="Arial" w:hAnsi="Arial" w:cs="Arial"/>
          <w:sz w:val="22"/>
          <w:szCs w:val="22"/>
        </w:rPr>
      </w:pPr>
      <w:r w:rsidRPr="003C145F">
        <w:rPr>
          <w:rFonts w:ascii="Arial" w:hAnsi="Arial" w:cs="Arial"/>
          <w:sz w:val="22"/>
          <w:szCs w:val="22"/>
        </w:rPr>
        <w:t xml:space="preserve">Bangladesh’s demography is interesting to study as the country is enjoying the best side of its population. The total population of Bangladesh is about 160 million which is more than 2% of </w:t>
      </w:r>
      <w:r w:rsidR="00AE6C7C" w:rsidRPr="003C145F">
        <w:rPr>
          <w:rFonts w:ascii="Arial" w:hAnsi="Arial" w:cs="Arial"/>
          <w:sz w:val="22"/>
          <w:szCs w:val="22"/>
        </w:rPr>
        <w:t xml:space="preserve">the </w:t>
      </w:r>
      <w:r w:rsidRPr="003C145F">
        <w:rPr>
          <w:rFonts w:ascii="Arial" w:hAnsi="Arial" w:cs="Arial"/>
          <w:sz w:val="22"/>
          <w:szCs w:val="22"/>
        </w:rPr>
        <w:t xml:space="preserve">world’s population. The average age </w:t>
      </w:r>
      <w:r w:rsidR="00AE6C7C" w:rsidRPr="003C145F">
        <w:rPr>
          <w:rFonts w:ascii="Arial" w:hAnsi="Arial" w:cs="Arial"/>
          <w:sz w:val="22"/>
          <w:szCs w:val="22"/>
        </w:rPr>
        <w:t>in</w:t>
      </w:r>
      <w:r w:rsidRPr="003C145F">
        <w:rPr>
          <w:rFonts w:ascii="Arial" w:hAnsi="Arial" w:cs="Arial"/>
          <w:sz w:val="22"/>
          <w:szCs w:val="22"/>
        </w:rPr>
        <w:t xml:space="preserve"> Bangladesh is 27 years old which is an indication that most of the habitats are young people who are able to work. The dependency </w:t>
      </w:r>
      <w:r w:rsidR="00AE6C7C" w:rsidRPr="003C145F">
        <w:rPr>
          <w:rFonts w:ascii="Arial" w:hAnsi="Arial" w:cs="Arial"/>
          <w:sz w:val="22"/>
          <w:szCs w:val="22"/>
        </w:rPr>
        <w:t>ratio</w:t>
      </w:r>
      <w:r w:rsidRPr="003C145F">
        <w:rPr>
          <w:rFonts w:ascii="Arial" w:hAnsi="Arial" w:cs="Arial"/>
          <w:sz w:val="22"/>
          <w:szCs w:val="22"/>
        </w:rPr>
        <w:t xml:space="preserve"> of Bangladesh is 65% which means only 35 people are dependent on the income of 65 people among 100 people</w:t>
      </w:r>
      <w:r w:rsidR="00B956E7" w:rsidRPr="003C145F">
        <w:rPr>
          <w:rFonts w:ascii="Arial" w:hAnsi="Arial" w:cs="Arial"/>
          <w:sz w:val="22"/>
          <w:szCs w:val="22"/>
        </w:rPr>
        <w:t xml:space="preserve"> (</w:t>
      </w:r>
      <w:r w:rsidR="00B956E7" w:rsidRPr="003C145F">
        <w:rPr>
          <w:rFonts w:ascii="Arial" w:hAnsi="Arial" w:cs="Arial"/>
          <w:i/>
          <w:iCs/>
          <w:sz w:val="22"/>
          <w:szCs w:val="22"/>
        </w:rPr>
        <w:t>Demographic features,</w:t>
      </w:r>
      <w:r w:rsidR="00B956E7" w:rsidRPr="003C145F">
        <w:rPr>
          <w:rFonts w:ascii="Arial" w:hAnsi="Arial" w:cs="Arial"/>
          <w:sz w:val="22"/>
          <w:szCs w:val="22"/>
        </w:rPr>
        <w:t xml:space="preserve"> 2022)</w:t>
      </w:r>
      <w:r w:rsidRPr="003C145F">
        <w:rPr>
          <w:rFonts w:ascii="Arial" w:hAnsi="Arial" w:cs="Arial"/>
          <w:sz w:val="22"/>
          <w:szCs w:val="22"/>
        </w:rPr>
        <w:t xml:space="preserve">. Bangladeshi society is a progressive society however there is a difference between the extent of progressiveness of the rural and urban </w:t>
      </w:r>
      <w:r w:rsidR="00AE6C7C" w:rsidRPr="003C145F">
        <w:rPr>
          <w:rFonts w:ascii="Arial" w:hAnsi="Arial" w:cs="Arial"/>
          <w:sz w:val="22"/>
          <w:szCs w:val="22"/>
        </w:rPr>
        <w:t>populations</w:t>
      </w:r>
      <w:r w:rsidRPr="003C145F">
        <w:rPr>
          <w:rFonts w:ascii="Arial" w:hAnsi="Arial" w:cs="Arial"/>
          <w:sz w:val="22"/>
          <w:szCs w:val="22"/>
        </w:rPr>
        <w:t xml:space="preserve">. Besides this, around 20 million Bangladeshi citizens live abroad in different countries which makes Bangladesh </w:t>
      </w:r>
      <w:r w:rsidR="00AE6C7C" w:rsidRPr="003C145F">
        <w:rPr>
          <w:rFonts w:ascii="Arial" w:hAnsi="Arial" w:cs="Arial"/>
          <w:sz w:val="22"/>
          <w:szCs w:val="22"/>
        </w:rPr>
        <w:t xml:space="preserve">as </w:t>
      </w:r>
      <w:r w:rsidRPr="003C145F">
        <w:rPr>
          <w:rFonts w:ascii="Arial" w:hAnsi="Arial" w:cs="Arial"/>
          <w:sz w:val="22"/>
          <w:szCs w:val="22"/>
        </w:rPr>
        <w:t xml:space="preserve">one of the biggest </w:t>
      </w:r>
      <w:r w:rsidR="009705E1" w:rsidRPr="003C145F">
        <w:rPr>
          <w:rFonts w:ascii="Arial" w:hAnsi="Arial" w:cs="Arial"/>
          <w:sz w:val="22"/>
          <w:szCs w:val="22"/>
        </w:rPr>
        <w:t>receivers</w:t>
      </w:r>
      <w:r w:rsidRPr="003C145F">
        <w:rPr>
          <w:rFonts w:ascii="Arial" w:hAnsi="Arial" w:cs="Arial"/>
          <w:sz w:val="22"/>
          <w:szCs w:val="22"/>
        </w:rPr>
        <w:t xml:space="preserve"> of remittance income after India and Pakistan. Most of the Bangladeshi people speak Bangla, the mother tongue of the country and tribes speak their tribal languages but English is also used and accepted widely. Males are the </w:t>
      </w:r>
      <w:r w:rsidR="00AE6C7C" w:rsidRPr="003C145F">
        <w:rPr>
          <w:rFonts w:ascii="Arial" w:hAnsi="Arial" w:cs="Arial"/>
          <w:sz w:val="22"/>
          <w:szCs w:val="22"/>
        </w:rPr>
        <w:t>decision-makers</w:t>
      </w:r>
      <w:r w:rsidRPr="003C145F">
        <w:rPr>
          <w:rFonts w:ascii="Arial" w:hAnsi="Arial" w:cs="Arial"/>
          <w:sz w:val="22"/>
          <w:szCs w:val="22"/>
        </w:rPr>
        <w:t xml:space="preserve"> in families most of the </w:t>
      </w:r>
      <w:r w:rsidR="00AE6C7C" w:rsidRPr="003C145F">
        <w:rPr>
          <w:rFonts w:ascii="Arial" w:hAnsi="Arial" w:cs="Arial"/>
          <w:sz w:val="22"/>
          <w:szCs w:val="22"/>
        </w:rPr>
        <w:t>time</w:t>
      </w:r>
      <w:r w:rsidRPr="003C145F">
        <w:rPr>
          <w:rFonts w:ascii="Arial" w:hAnsi="Arial" w:cs="Arial"/>
          <w:sz w:val="22"/>
          <w:szCs w:val="22"/>
        </w:rPr>
        <w:t xml:space="preserve"> but the participation of women in economic and social activities </w:t>
      </w:r>
      <w:r w:rsidR="00AE6C7C" w:rsidRPr="003C145F">
        <w:rPr>
          <w:rFonts w:ascii="Arial" w:hAnsi="Arial" w:cs="Arial"/>
          <w:sz w:val="22"/>
          <w:szCs w:val="22"/>
        </w:rPr>
        <w:t>has</w:t>
      </w:r>
      <w:r w:rsidRPr="003C145F">
        <w:rPr>
          <w:rFonts w:ascii="Arial" w:hAnsi="Arial" w:cs="Arial"/>
          <w:sz w:val="22"/>
          <w:szCs w:val="22"/>
        </w:rPr>
        <w:t xml:space="preserve"> increased vastly in the last few decades and they are also participating in </w:t>
      </w:r>
      <w:r w:rsidR="00AE6C7C" w:rsidRPr="003C145F">
        <w:rPr>
          <w:rFonts w:ascii="Arial" w:hAnsi="Arial" w:cs="Arial"/>
          <w:sz w:val="22"/>
          <w:szCs w:val="22"/>
        </w:rPr>
        <w:t>decision-making</w:t>
      </w:r>
      <w:r w:rsidRPr="003C145F">
        <w:rPr>
          <w:rFonts w:ascii="Arial" w:hAnsi="Arial" w:cs="Arial"/>
          <w:sz w:val="22"/>
          <w:szCs w:val="22"/>
        </w:rPr>
        <w:t xml:space="preserve">. Some of the significant administrative positions </w:t>
      </w:r>
      <w:r w:rsidR="00AE6C7C" w:rsidRPr="003C145F">
        <w:rPr>
          <w:rFonts w:ascii="Arial" w:hAnsi="Arial" w:cs="Arial"/>
          <w:sz w:val="22"/>
          <w:szCs w:val="22"/>
        </w:rPr>
        <w:t>in</w:t>
      </w:r>
      <w:r w:rsidRPr="003C145F">
        <w:rPr>
          <w:rFonts w:ascii="Arial" w:hAnsi="Arial" w:cs="Arial"/>
          <w:sz w:val="22"/>
          <w:szCs w:val="22"/>
        </w:rPr>
        <w:t xml:space="preserve"> government and non-government organizations are held by women. Festivals and occasions are mostly religious in Bangladesh but widely accepted </w:t>
      </w:r>
      <w:r w:rsidRPr="003C145F">
        <w:rPr>
          <w:rFonts w:ascii="Arial" w:hAnsi="Arial" w:cs="Arial"/>
          <w:sz w:val="22"/>
          <w:szCs w:val="22"/>
        </w:rPr>
        <w:lastRenderedPageBreak/>
        <w:t>however there are occasions and festivals from national events accepted and celebrated by everyone.</w:t>
      </w:r>
    </w:p>
    <w:p w14:paraId="06846C4B" w14:textId="77777777" w:rsidR="00B956E7" w:rsidRPr="003C145F" w:rsidRDefault="00B956E7" w:rsidP="00FE724B">
      <w:pPr>
        <w:rPr>
          <w:rFonts w:ascii="Arial" w:hAnsi="Arial" w:cs="Arial"/>
          <w:sz w:val="22"/>
          <w:szCs w:val="22"/>
        </w:rPr>
      </w:pPr>
    </w:p>
    <w:p w14:paraId="5A5D9F78" w14:textId="55039BFF" w:rsidR="00FE724B" w:rsidRPr="003C145F" w:rsidRDefault="00FE724B" w:rsidP="00B956E7">
      <w:pPr>
        <w:pStyle w:val="Heading2"/>
        <w:rPr>
          <w:rFonts w:ascii="Arial" w:hAnsi="Arial" w:cs="Arial"/>
          <w:sz w:val="22"/>
          <w:szCs w:val="22"/>
        </w:rPr>
      </w:pPr>
      <w:bookmarkStart w:id="11" w:name="_Toc119016440"/>
      <w:r w:rsidRPr="003C145F">
        <w:rPr>
          <w:rFonts w:ascii="Arial" w:hAnsi="Arial" w:cs="Arial"/>
          <w:sz w:val="22"/>
          <w:szCs w:val="22"/>
        </w:rPr>
        <w:t>Technological Analysis</w:t>
      </w:r>
      <w:bookmarkEnd w:id="11"/>
    </w:p>
    <w:p w14:paraId="47E624B3" w14:textId="0C1E525C" w:rsidR="00FE724B" w:rsidRDefault="00FE724B" w:rsidP="00FE724B">
      <w:pPr>
        <w:rPr>
          <w:rFonts w:ascii="Arial" w:hAnsi="Arial" w:cs="Arial"/>
          <w:sz w:val="22"/>
          <w:szCs w:val="22"/>
        </w:rPr>
      </w:pPr>
      <w:r w:rsidRPr="003C145F">
        <w:rPr>
          <w:rFonts w:ascii="Arial" w:hAnsi="Arial" w:cs="Arial"/>
          <w:sz w:val="22"/>
          <w:szCs w:val="22"/>
        </w:rPr>
        <w:t xml:space="preserve">Bangladesh did not possess a good technological infrastructure in the 2000s but the government took initiatives to improve this situation after 2008. The campaign ‘Digital Bangladesh’ was declared by the government in their election manifesto and lots of projects have been undertaken and executed to integrate </w:t>
      </w:r>
      <w:r w:rsidR="00AE6C7C" w:rsidRPr="003C145F">
        <w:rPr>
          <w:rFonts w:ascii="Arial" w:hAnsi="Arial" w:cs="Arial"/>
          <w:sz w:val="22"/>
          <w:szCs w:val="22"/>
        </w:rPr>
        <w:t xml:space="preserve">the </w:t>
      </w:r>
      <w:r w:rsidRPr="003C145F">
        <w:rPr>
          <w:rFonts w:ascii="Arial" w:hAnsi="Arial" w:cs="Arial"/>
          <w:sz w:val="22"/>
          <w:szCs w:val="22"/>
        </w:rPr>
        <w:t>digital process in every part of the country</w:t>
      </w:r>
      <w:r w:rsidR="00B956E7" w:rsidRPr="003C145F">
        <w:rPr>
          <w:rFonts w:ascii="Arial" w:hAnsi="Arial" w:cs="Arial"/>
          <w:sz w:val="22"/>
          <w:szCs w:val="22"/>
        </w:rPr>
        <w:t xml:space="preserve"> (Momin, 2020)</w:t>
      </w:r>
      <w:r w:rsidRPr="003C145F">
        <w:rPr>
          <w:rFonts w:ascii="Arial" w:hAnsi="Arial" w:cs="Arial"/>
          <w:sz w:val="22"/>
          <w:szCs w:val="22"/>
        </w:rPr>
        <w:t xml:space="preserve">. The Union offices are declared as digital centres from where the rural people came under digital services. The internet speed was a concern for the country and </w:t>
      </w:r>
      <w:r w:rsidR="00AE6C7C" w:rsidRPr="003C145F">
        <w:rPr>
          <w:rFonts w:ascii="Arial" w:hAnsi="Arial" w:cs="Arial"/>
          <w:sz w:val="22"/>
          <w:szCs w:val="22"/>
        </w:rPr>
        <w:t xml:space="preserve">the </w:t>
      </w:r>
      <w:r w:rsidRPr="003C145F">
        <w:rPr>
          <w:rFonts w:ascii="Arial" w:hAnsi="Arial" w:cs="Arial"/>
          <w:sz w:val="22"/>
          <w:szCs w:val="22"/>
        </w:rPr>
        <w:t xml:space="preserve">government promoted Bangladesh to a 5G availing country from 2G when they came into power. Besides this, </w:t>
      </w:r>
      <w:r w:rsidR="00AE6C7C" w:rsidRPr="003C145F">
        <w:rPr>
          <w:rFonts w:ascii="Arial" w:hAnsi="Arial" w:cs="Arial"/>
          <w:sz w:val="22"/>
          <w:szCs w:val="22"/>
        </w:rPr>
        <w:t xml:space="preserve">the </w:t>
      </w:r>
      <w:r w:rsidRPr="003C145F">
        <w:rPr>
          <w:rFonts w:ascii="Arial" w:hAnsi="Arial" w:cs="Arial"/>
          <w:sz w:val="22"/>
          <w:szCs w:val="22"/>
        </w:rPr>
        <w:t xml:space="preserve">government have sent </w:t>
      </w:r>
      <w:r w:rsidR="00AE6C7C" w:rsidRPr="003C145F">
        <w:rPr>
          <w:rFonts w:ascii="Arial" w:hAnsi="Arial" w:cs="Arial"/>
          <w:sz w:val="22"/>
          <w:szCs w:val="22"/>
        </w:rPr>
        <w:t xml:space="preserve">a </w:t>
      </w:r>
      <w:r w:rsidRPr="003C145F">
        <w:rPr>
          <w:rFonts w:ascii="Arial" w:hAnsi="Arial" w:cs="Arial"/>
          <w:sz w:val="22"/>
          <w:szCs w:val="22"/>
        </w:rPr>
        <w:t xml:space="preserve">satellite </w:t>
      </w:r>
      <w:r w:rsidR="00AE6C7C" w:rsidRPr="003C145F">
        <w:rPr>
          <w:rFonts w:ascii="Arial" w:hAnsi="Arial" w:cs="Arial"/>
          <w:sz w:val="22"/>
          <w:szCs w:val="22"/>
        </w:rPr>
        <w:t>into</w:t>
      </w:r>
      <w:r w:rsidRPr="003C145F">
        <w:rPr>
          <w:rFonts w:ascii="Arial" w:hAnsi="Arial" w:cs="Arial"/>
          <w:sz w:val="22"/>
          <w:szCs w:val="22"/>
        </w:rPr>
        <w:t xml:space="preserve"> space, which is the first satellite of Bangladesh, to get benefits in broadcast and communication and it has </w:t>
      </w:r>
      <w:r w:rsidR="00AE6C7C" w:rsidRPr="003C145F">
        <w:rPr>
          <w:rFonts w:ascii="Arial" w:hAnsi="Arial" w:cs="Arial"/>
          <w:sz w:val="22"/>
          <w:szCs w:val="22"/>
        </w:rPr>
        <w:t>the</w:t>
      </w:r>
      <w:r w:rsidRPr="003C145F">
        <w:rPr>
          <w:rFonts w:ascii="Arial" w:hAnsi="Arial" w:cs="Arial"/>
          <w:sz w:val="22"/>
          <w:szCs w:val="22"/>
        </w:rPr>
        <w:t xml:space="preserve"> plan to send </w:t>
      </w:r>
      <w:r w:rsidR="00AE6C7C" w:rsidRPr="003C145F">
        <w:rPr>
          <w:rFonts w:ascii="Arial" w:hAnsi="Arial" w:cs="Arial"/>
          <w:sz w:val="22"/>
          <w:szCs w:val="22"/>
        </w:rPr>
        <w:t>a</w:t>
      </w:r>
      <w:r w:rsidRPr="003C145F">
        <w:rPr>
          <w:rFonts w:ascii="Arial" w:hAnsi="Arial" w:cs="Arial"/>
          <w:sz w:val="22"/>
          <w:szCs w:val="22"/>
        </w:rPr>
        <w:t xml:space="preserve"> 2</w:t>
      </w:r>
      <w:r w:rsidRPr="003C145F">
        <w:rPr>
          <w:rFonts w:ascii="Arial" w:hAnsi="Arial" w:cs="Arial"/>
          <w:sz w:val="22"/>
          <w:szCs w:val="22"/>
          <w:vertAlign w:val="superscript"/>
        </w:rPr>
        <w:t>nd</w:t>
      </w:r>
      <w:r w:rsidRPr="003C145F">
        <w:rPr>
          <w:rFonts w:ascii="Arial" w:hAnsi="Arial" w:cs="Arial"/>
          <w:sz w:val="22"/>
          <w:szCs w:val="22"/>
        </w:rPr>
        <w:t xml:space="preserve"> satellite as well. Almost all government services are now digital and </w:t>
      </w:r>
      <w:r w:rsidR="00AE6C7C" w:rsidRPr="003C145F">
        <w:rPr>
          <w:rFonts w:ascii="Arial" w:hAnsi="Arial" w:cs="Arial"/>
          <w:sz w:val="22"/>
          <w:szCs w:val="22"/>
        </w:rPr>
        <w:t>citizens</w:t>
      </w:r>
      <w:r w:rsidRPr="003C145F">
        <w:rPr>
          <w:rFonts w:ascii="Arial" w:hAnsi="Arial" w:cs="Arial"/>
          <w:sz w:val="22"/>
          <w:szCs w:val="22"/>
        </w:rPr>
        <w:t xml:space="preserve"> can access any service without stepping into the office. Non-government organizations are also using payment gateways, smart payment, </w:t>
      </w:r>
      <w:r w:rsidR="00AE6C7C" w:rsidRPr="003C145F">
        <w:rPr>
          <w:rFonts w:ascii="Arial" w:hAnsi="Arial" w:cs="Arial"/>
          <w:sz w:val="22"/>
          <w:szCs w:val="22"/>
        </w:rPr>
        <w:t xml:space="preserve">and </w:t>
      </w:r>
      <w:r w:rsidRPr="003C145F">
        <w:rPr>
          <w:rFonts w:ascii="Arial" w:hAnsi="Arial" w:cs="Arial"/>
          <w:sz w:val="22"/>
          <w:szCs w:val="22"/>
        </w:rPr>
        <w:t xml:space="preserve">mobile financial services to improve the user experience. Bangladesh has started the use of blockchain, Artificial Intelligence, </w:t>
      </w:r>
      <w:r w:rsidR="00AE6C7C" w:rsidRPr="003C145F">
        <w:rPr>
          <w:rFonts w:ascii="Arial" w:hAnsi="Arial" w:cs="Arial"/>
          <w:sz w:val="22"/>
          <w:szCs w:val="22"/>
        </w:rPr>
        <w:t xml:space="preserve">and </w:t>
      </w:r>
      <w:r w:rsidRPr="003C145F">
        <w:rPr>
          <w:rFonts w:ascii="Arial" w:hAnsi="Arial" w:cs="Arial"/>
          <w:sz w:val="22"/>
          <w:szCs w:val="22"/>
        </w:rPr>
        <w:t xml:space="preserve">Robotics in data analysis and manufacturing </w:t>
      </w:r>
      <w:r w:rsidR="00AE6C7C" w:rsidRPr="003C145F">
        <w:rPr>
          <w:rFonts w:ascii="Arial" w:hAnsi="Arial" w:cs="Arial"/>
          <w:sz w:val="22"/>
          <w:szCs w:val="22"/>
        </w:rPr>
        <w:t>processes</w:t>
      </w:r>
      <w:r w:rsidRPr="003C145F">
        <w:rPr>
          <w:rFonts w:ascii="Arial" w:hAnsi="Arial" w:cs="Arial"/>
          <w:sz w:val="22"/>
          <w:szCs w:val="22"/>
        </w:rPr>
        <w:t xml:space="preserve">. The banking channel is using intensive technology to support the customers and facilitate the other banking needs of the clients. Besides this, Bangladesh has stepped to permit virtual banks which will have no physical </w:t>
      </w:r>
      <w:r w:rsidR="00AE6C7C" w:rsidRPr="003C145F">
        <w:rPr>
          <w:rFonts w:ascii="Arial" w:hAnsi="Arial" w:cs="Arial"/>
          <w:sz w:val="22"/>
          <w:szCs w:val="22"/>
        </w:rPr>
        <w:t>branches</w:t>
      </w:r>
      <w:r w:rsidRPr="003C145F">
        <w:rPr>
          <w:rFonts w:ascii="Arial" w:hAnsi="Arial" w:cs="Arial"/>
          <w:sz w:val="22"/>
          <w:szCs w:val="22"/>
        </w:rPr>
        <w:t xml:space="preserve"> and provide all the services online.</w:t>
      </w:r>
    </w:p>
    <w:p w14:paraId="024A4EC5" w14:textId="77777777" w:rsidR="003857F8" w:rsidRPr="003C145F" w:rsidRDefault="003857F8" w:rsidP="00FE724B">
      <w:pPr>
        <w:rPr>
          <w:rFonts w:ascii="Arial" w:hAnsi="Arial" w:cs="Arial"/>
          <w:sz w:val="22"/>
          <w:szCs w:val="22"/>
        </w:rPr>
      </w:pPr>
    </w:p>
    <w:p w14:paraId="0478A319" w14:textId="6D9A9673" w:rsidR="00FE724B" w:rsidRPr="003C145F" w:rsidRDefault="00FE724B" w:rsidP="00B956E7">
      <w:pPr>
        <w:pStyle w:val="Heading2"/>
        <w:rPr>
          <w:rFonts w:ascii="Arial" w:hAnsi="Arial" w:cs="Arial"/>
          <w:sz w:val="22"/>
          <w:szCs w:val="22"/>
        </w:rPr>
      </w:pPr>
      <w:bookmarkStart w:id="12" w:name="_Toc119016441"/>
      <w:r w:rsidRPr="003C145F">
        <w:rPr>
          <w:rFonts w:ascii="Arial" w:hAnsi="Arial" w:cs="Arial"/>
          <w:sz w:val="22"/>
          <w:szCs w:val="22"/>
        </w:rPr>
        <w:t>Environmental Factors</w:t>
      </w:r>
      <w:bookmarkEnd w:id="12"/>
    </w:p>
    <w:p w14:paraId="0E05B5AB" w14:textId="295DBC25" w:rsidR="00FE724B" w:rsidRDefault="00FE724B" w:rsidP="00FE724B">
      <w:pPr>
        <w:rPr>
          <w:rFonts w:ascii="Arial" w:hAnsi="Arial" w:cs="Arial"/>
          <w:sz w:val="22"/>
          <w:szCs w:val="22"/>
        </w:rPr>
      </w:pPr>
      <w:r w:rsidRPr="003C145F">
        <w:rPr>
          <w:rFonts w:ascii="Arial" w:hAnsi="Arial" w:cs="Arial"/>
          <w:sz w:val="22"/>
          <w:szCs w:val="22"/>
        </w:rPr>
        <w:t xml:space="preserve">The weather and climate of Bangladesh </w:t>
      </w:r>
      <w:r w:rsidR="00AE6C7C" w:rsidRPr="003C145F">
        <w:rPr>
          <w:rFonts w:ascii="Arial" w:hAnsi="Arial" w:cs="Arial"/>
          <w:sz w:val="22"/>
          <w:szCs w:val="22"/>
        </w:rPr>
        <w:t>are</w:t>
      </w:r>
      <w:r w:rsidRPr="003C145F">
        <w:rPr>
          <w:rFonts w:ascii="Arial" w:hAnsi="Arial" w:cs="Arial"/>
          <w:sz w:val="22"/>
          <w:szCs w:val="22"/>
        </w:rPr>
        <w:t xml:space="preserve"> favourable. Bangladesh is situated in the northern hemisphere with a tropical climate. Summers are hot and humid with </w:t>
      </w:r>
      <w:r w:rsidR="00AE6C7C" w:rsidRPr="003C145F">
        <w:rPr>
          <w:rFonts w:ascii="Arial" w:hAnsi="Arial" w:cs="Arial"/>
          <w:sz w:val="22"/>
          <w:szCs w:val="22"/>
        </w:rPr>
        <w:t>rain</w:t>
      </w:r>
      <w:r w:rsidRPr="003C145F">
        <w:rPr>
          <w:rFonts w:ascii="Arial" w:hAnsi="Arial" w:cs="Arial"/>
          <w:sz w:val="22"/>
          <w:szCs w:val="22"/>
        </w:rPr>
        <w:t xml:space="preserve"> and winters are </w:t>
      </w:r>
      <w:r w:rsidR="00AE6C7C" w:rsidRPr="003C145F">
        <w:rPr>
          <w:rFonts w:ascii="Arial" w:hAnsi="Arial" w:cs="Arial"/>
          <w:sz w:val="22"/>
          <w:szCs w:val="22"/>
        </w:rPr>
        <w:t>cold</w:t>
      </w:r>
      <w:r w:rsidRPr="003C145F">
        <w:rPr>
          <w:rFonts w:ascii="Arial" w:hAnsi="Arial" w:cs="Arial"/>
          <w:sz w:val="22"/>
          <w:szCs w:val="22"/>
        </w:rPr>
        <w:t xml:space="preserve"> and dry with no rain. The temperature in summer is between 30 – 40 degrees and in winter, it is 15-25 degrees. However, Bangladesh is facing challenges because of climate change and global warming. As the water level in the sea is increasing, it is presumed that half of the country may go </w:t>
      </w:r>
      <w:r w:rsidR="00AE6C7C" w:rsidRPr="003C145F">
        <w:rPr>
          <w:rFonts w:ascii="Arial" w:hAnsi="Arial" w:cs="Arial"/>
          <w:sz w:val="22"/>
          <w:szCs w:val="22"/>
        </w:rPr>
        <w:t>underwater</w:t>
      </w:r>
      <w:r w:rsidRPr="003C145F">
        <w:rPr>
          <w:rFonts w:ascii="Arial" w:hAnsi="Arial" w:cs="Arial"/>
          <w:sz w:val="22"/>
          <w:szCs w:val="22"/>
        </w:rPr>
        <w:t xml:space="preserve"> if the rate of the rise </w:t>
      </w:r>
      <w:r w:rsidR="00AE6C7C" w:rsidRPr="003C145F">
        <w:rPr>
          <w:rFonts w:ascii="Arial" w:hAnsi="Arial" w:cs="Arial"/>
          <w:sz w:val="22"/>
          <w:szCs w:val="22"/>
        </w:rPr>
        <w:t>in</w:t>
      </w:r>
      <w:r w:rsidRPr="003C145F">
        <w:rPr>
          <w:rFonts w:ascii="Arial" w:hAnsi="Arial" w:cs="Arial"/>
          <w:sz w:val="22"/>
          <w:szCs w:val="22"/>
        </w:rPr>
        <w:t xml:space="preserve"> temperature continues. Besides this, the rate of occurrence of floods and cyclones will also increase if this adverse climate change continues. Usually, Bangladesh is often hit by </w:t>
      </w:r>
      <w:r w:rsidR="00AE6C7C" w:rsidRPr="003C145F">
        <w:rPr>
          <w:rFonts w:ascii="Arial" w:hAnsi="Arial" w:cs="Arial"/>
          <w:sz w:val="22"/>
          <w:szCs w:val="22"/>
        </w:rPr>
        <w:t>floods</w:t>
      </w:r>
      <w:r w:rsidRPr="003C145F">
        <w:rPr>
          <w:rFonts w:ascii="Arial" w:hAnsi="Arial" w:cs="Arial"/>
          <w:sz w:val="22"/>
          <w:szCs w:val="22"/>
        </w:rPr>
        <w:t xml:space="preserve"> and cyclones</w:t>
      </w:r>
      <w:r w:rsidR="00B956E7" w:rsidRPr="003C145F">
        <w:rPr>
          <w:rFonts w:ascii="Arial" w:hAnsi="Arial" w:cs="Arial"/>
          <w:sz w:val="22"/>
          <w:szCs w:val="22"/>
        </w:rPr>
        <w:t xml:space="preserve"> (UNB, 2022)</w:t>
      </w:r>
      <w:r w:rsidRPr="003C145F">
        <w:rPr>
          <w:rFonts w:ascii="Arial" w:hAnsi="Arial" w:cs="Arial"/>
          <w:sz w:val="22"/>
          <w:szCs w:val="22"/>
        </w:rPr>
        <w:t xml:space="preserve">. The flood of 2022 and the recent cyclone ‘Sitrang’ was very catastrophic leaving huge damage in the coastal areas. Besides this, Bangladesh is facing a great challenge of air, water, and noise pollution because of unplanned </w:t>
      </w:r>
      <w:r w:rsidRPr="003C145F">
        <w:rPr>
          <w:rFonts w:ascii="Arial" w:hAnsi="Arial" w:cs="Arial"/>
          <w:sz w:val="22"/>
          <w:szCs w:val="22"/>
        </w:rPr>
        <w:lastRenderedPageBreak/>
        <w:t>developments in the cities and increased settlement pressure. So, this part of the external factors is very challenging for Bangladesh.</w:t>
      </w:r>
    </w:p>
    <w:p w14:paraId="0C079FAD" w14:textId="77777777" w:rsidR="003857F8" w:rsidRPr="003C145F" w:rsidRDefault="003857F8" w:rsidP="00FE724B">
      <w:pPr>
        <w:rPr>
          <w:rFonts w:ascii="Arial" w:hAnsi="Arial" w:cs="Arial"/>
          <w:sz w:val="22"/>
          <w:szCs w:val="22"/>
        </w:rPr>
      </w:pPr>
    </w:p>
    <w:p w14:paraId="5389CD80" w14:textId="494B6D38" w:rsidR="00FE724B" w:rsidRPr="003C145F" w:rsidRDefault="00FE724B" w:rsidP="00B956E7">
      <w:pPr>
        <w:pStyle w:val="Heading2"/>
        <w:rPr>
          <w:rFonts w:ascii="Arial" w:hAnsi="Arial" w:cs="Arial"/>
          <w:sz w:val="22"/>
          <w:szCs w:val="22"/>
        </w:rPr>
      </w:pPr>
      <w:bookmarkStart w:id="13" w:name="_Toc119016442"/>
      <w:r w:rsidRPr="003C145F">
        <w:rPr>
          <w:rFonts w:ascii="Arial" w:hAnsi="Arial" w:cs="Arial"/>
          <w:sz w:val="22"/>
          <w:szCs w:val="22"/>
        </w:rPr>
        <w:t>Legal Factors</w:t>
      </w:r>
      <w:bookmarkEnd w:id="13"/>
    </w:p>
    <w:p w14:paraId="295AF825" w14:textId="0E7F29E9" w:rsidR="009705E1" w:rsidRPr="003C145F" w:rsidRDefault="00FE724B" w:rsidP="00FE724B">
      <w:pPr>
        <w:rPr>
          <w:rFonts w:ascii="Arial" w:hAnsi="Arial" w:cs="Arial"/>
          <w:sz w:val="22"/>
          <w:szCs w:val="22"/>
        </w:rPr>
      </w:pPr>
      <w:r w:rsidRPr="003C145F">
        <w:rPr>
          <w:rFonts w:ascii="Arial" w:hAnsi="Arial" w:cs="Arial"/>
          <w:sz w:val="22"/>
          <w:szCs w:val="22"/>
        </w:rPr>
        <w:t xml:space="preserve">Judiciary is one of the separate wings of the government and it is independent in </w:t>
      </w:r>
      <w:r w:rsidR="00AE6C7C" w:rsidRPr="003C145F">
        <w:rPr>
          <w:rFonts w:ascii="Arial" w:hAnsi="Arial" w:cs="Arial"/>
          <w:sz w:val="22"/>
          <w:szCs w:val="22"/>
        </w:rPr>
        <w:t>decision-making</w:t>
      </w:r>
      <w:r w:rsidRPr="003C145F">
        <w:rPr>
          <w:rFonts w:ascii="Arial" w:hAnsi="Arial" w:cs="Arial"/>
          <w:sz w:val="22"/>
          <w:szCs w:val="22"/>
        </w:rPr>
        <w:t xml:space="preserve">. The policies and rules are set by the parliament which is used by the judiciary. There are district courts in every district of the country, magistrate courts, and the supreme court is divided into high court and appellate division. </w:t>
      </w:r>
      <w:r w:rsidR="00AE6C7C" w:rsidRPr="003C145F">
        <w:rPr>
          <w:rFonts w:ascii="Arial" w:hAnsi="Arial" w:cs="Arial"/>
          <w:sz w:val="22"/>
          <w:szCs w:val="22"/>
        </w:rPr>
        <w:t>The government</w:t>
      </w:r>
      <w:r w:rsidRPr="003C145F">
        <w:rPr>
          <w:rFonts w:ascii="Arial" w:hAnsi="Arial" w:cs="Arial"/>
          <w:sz w:val="22"/>
          <w:szCs w:val="22"/>
        </w:rPr>
        <w:t xml:space="preserve"> is trying its best to provide all the legal support and </w:t>
      </w:r>
      <w:r w:rsidR="00AE6C7C" w:rsidRPr="003C145F">
        <w:rPr>
          <w:rFonts w:ascii="Arial" w:hAnsi="Arial" w:cs="Arial"/>
          <w:sz w:val="22"/>
          <w:szCs w:val="22"/>
        </w:rPr>
        <w:t>make</w:t>
      </w:r>
      <w:r w:rsidRPr="003C145F">
        <w:rPr>
          <w:rFonts w:ascii="Arial" w:hAnsi="Arial" w:cs="Arial"/>
          <w:sz w:val="22"/>
          <w:szCs w:val="22"/>
        </w:rPr>
        <w:t xml:space="preserve"> legal processes easy for entrepreneurs who want to start a business. Besides this, the legal processes have been made easy for foreign direct investments, tax exemptions are provided to them and special economic zones are provided to them to facilitate their business. There are countries such as China, Russia, Japan, Saudi Arabia, the UK, </w:t>
      </w:r>
      <w:r w:rsidR="00AE6C7C" w:rsidRPr="003C145F">
        <w:rPr>
          <w:rFonts w:ascii="Arial" w:hAnsi="Arial" w:cs="Arial"/>
          <w:sz w:val="22"/>
          <w:szCs w:val="22"/>
        </w:rPr>
        <w:t xml:space="preserve">and </w:t>
      </w:r>
      <w:r w:rsidRPr="003C145F">
        <w:rPr>
          <w:rFonts w:ascii="Arial" w:hAnsi="Arial" w:cs="Arial"/>
          <w:sz w:val="22"/>
          <w:szCs w:val="22"/>
        </w:rPr>
        <w:t xml:space="preserve">the USA which are doing FDIs in Bangladesh. Although there are allegations that the legal framework of Bangladesh is biased and there are influences from the administrative departments, lags because of bureaucratic complexities, the country took it as a challenge to improve this and </w:t>
      </w:r>
      <w:r w:rsidR="00AE6C7C" w:rsidRPr="003C145F">
        <w:rPr>
          <w:rFonts w:ascii="Arial" w:hAnsi="Arial" w:cs="Arial"/>
          <w:sz w:val="22"/>
          <w:szCs w:val="22"/>
        </w:rPr>
        <w:t>work</w:t>
      </w:r>
      <w:r w:rsidRPr="003C145F">
        <w:rPr>
          <w:rFonts w:ascii="Arial" w:hAnsi="Arial" w:cs="Arial"/>
          <w:sz w:val="22"/>
          <w:szCs w:val="22"/>
        </w:rPr>
        <w:t xml:space="preserve"> on it.</w:t>
      </w:r>
    </w:p>
    <w:p w14:paraId="0504578E" w14:textId="129F82CF" w:rsidR="009705E1" w:rsidRPr="003C145F" w:rsidRDefault="009705E1" w:rsidP="00FE724B">
      <w:pPr>
        <w:rPr>
          <w:rFonts w:ascii="Arial" w:hAnsi="Arial" w:cs="Arial"/>
          <w:sz w:val="22"/>
          <w:szCs w:val="22"/>
        </w:rPr>
      </w:pPr>
    </w:p>
    <w:p w14:paraId="0C69F6B9" w14:textId="2CCFB4A6" w:rsidR="009705E1" w:rsidRPr="003C145F" w:rsidRDefault="009705E1" w:rsidP="00B956E7">
      <w:pPr>
        <w:pStyle w:val="Heading1"/>
        <w:rPr>
          <w:rFonts w:ascii="Arial" w:hAnsi="Arial" w:cs="Arial"/>
          <w:sz w:val="22"/>
          <w:szCs w:val="22"/>
        </w:rPr>
      </w:pPr>
      <w:bookmarkStart w:id="14" w:name="_Toc119016443"/>
      <w:r w:rsidRPr="003C145F">
        <w:rPr>
          <w:rFonts w:ascii="Arial" w:hAnsi="Arial" w:cs="Arial"/>
          <w:sz w:val="22"/>
          <w:szCs w:val="22"/>
        </w:rPr>
        <w:t>Internal Environment Analysis</w:t>
      </w:r>
      <w:bookmarkEnd w:id="14"/>
    </w:p>
    <w:p w14:paraId="37521E85" w14:textId="7AE34A75" w:rsidR="009705E1" w:rsidRDefault="009705E1" w:rsidP="00FE724B">
      <w:pPr>
        <w:rPr>
          <w:rFonts w:ascii="Arial" w:hAnsi="Arial" w:cs="Arial"/>
          <w:sz w:val="22"/>
          <w:szCs w:val="22"/>
        </w:rPr>
      </w:pPr>
      <w:r w:rsidRPr="003C145F">
        <w:rPr>
          <w:rFonts w:ascii="Arial" w:hAnsi="Arial" w:cs="Arial"/>
          <w:sz w:val="22"/>
          <w:szCs w:val="22"/>
        </w:rPr>
        <w:t xml:space="preserve">The strengths and weaknesses </w:t>
      </w:r>
      <w:r w:rsidR="00AE6C7C" w:rsidRPr="003C145F">
        <w:rPr>
          <w:rFonts w:ascii="Arial" w:hAnsi="Arial" w:cs="Arial"/>
          <w:sz w:val="22"/>
          <w:szCs w:val="22"/>
        </w:rPr>
        <w:t>of</w:t>
      </w:r>
      <w:r w:rsidRPr="003C145F">
        <w:rPr>
          <w:rFonts w:ascii="Arial" w:hAnsi="Arial" w:cs="Arial"/>
          <w:sz w:val="22"/>
          <w:szCs w:val="22"/>
        </w:rPr>
        <w:t xml:space="preserve"> competitive advantages of a business can be understood by doing </w:t>
      </w:r>
      <w:r w:rsidR="00AE6C7C" w:rsidRPr="003C145F">
        <w:rPr>
          <w:rFonts w:ascii="Arial" w:hAnsi="Arial" w:cs="Arial"/>
          <w:sz w:val="22"/>
          <w:szCs w:val="22"/>
        </w:rPr>
        <w:t xml:space="preserve">an </w:t>
      </w:r>
      <w:r w:rsidRPr="003C145F">
        <w:rPr>
          <w:rFonts w:ascii="Arial" w:hAnsi="Arial" w:cs="Arial"/>
          <w:sz w:val="22"/>
          <w:szCs w:val="22"/>
        </w:rPr>
        <w:t>internal environment analysis. Models such as SWOT and VRIO can be used to understand the strengths, weaknesses and competitive advantages of a firm. The SWOT and VRIO analysis of WTM is presented here.</w:t>
      </w:r>
    </w:p>
    <w:p w14:paraId="7CAC6861" w14:textId="77777777" w:rsidR="003857F8" w:rsidRPr="003C145F" w:rsidRDefault="003857F8" w:rsidP="00FE724B">
      <w:pPr>
        <w:rPr>
          <w:rFonts w:ascii="Arial" w:hAnsi="Arial" w:cs="Arial"/>
          <w:sz w:val="22"/>
          <w:szCs w:val="22"/>
        </w:rPr>
      </w:pPr>
    </w:p>
    <w:p w14:paraId="62295829" w14:textId="6616BF4F" w:rsidR="009705E1" w:rsidRPr="003C145F" w:rsidRDefault="009705E1" w:rsidP="00B956E7">
      <w:pPr>
        <w:pStyle w:val="Heading2"/>
        <w:rPr>
          <w:rFonts w:ascii="Arial" w:hAnsi="Arial" w:cs="Arial"/>
          <w:sz w:val="22"/>
          <w:szCs w:val="22"/>
        </w:rPr>
      </w:pPr>
      <w:bookmarkStart w:id="15" w:name="_Toc119016444"/>
      <w:r w:rsidRPr="003C145F">
        <w:rPr>
          <w:rFonts w:ascii="Arial" w:hAnsi="Arial" w:cs="Arial"/>
          <w:sz w:val="22"/>
          <w:szCs w:val="22"/>
        </w:rPr>
        <w:t>SWOT Analysis</w:t>
      </w:r>
      <w:bookmarkEnd w:id="15"/>
    </w:p>
    <w:p w14:paraId="11B63722" w14:textId="01E8DE95" w:rsidR="009705E1" w:rsidRPr="003C145F" w:rsidRDefault="009705E1" w:rsidP="00FE724B">
      <w:pPr>
        <w:rPr>
          <w:rFonts w:ascii="Arial" w:hAnsi="Arial" w:cs="Arial"/>
          <w:sz w:val="22"/>
          <w:szCs w:val="22"/>
        </w:rPr>
      </w:pPr>
      <w:r w:rsidRPr="003C145F">
        <w:rPr>
          <w:rFonts w:ascii="Arial" w:hAnsi="Arial" w:cs="Arial"/>
          <w:sz w:val="22"/>
          <w:szCs w:val="22"/>
        </w:rPr>
        <w:t>In this Analysis, the strengths, weaknesses, opportunities and threats of a company are explained to understand its competitive position. SWOT analysis of WTM is:</w:t>
      </w:r>
    </w:p>
    <w:tbl>
      <w:tblPr>
        <w:tblStyle w:val="TableGrid"/>
        <w:tblW w:w="0" w:type="auto"/>
        <w:jc w:val="center"/>
        <w:tblLook w:val="04A0" w:firstRow="1" w:lastRow="0" w:firstColumn="1" w:lastColumn="0" w:noHBand="0" w:noVBand="1"/>
      </w:tblPr>
      <w:tblGrid>
        <w:gridCol w:w="4675"/>
        <w:gridCol w:w="4675"/>
      </w:tblGrid>
      <w:tr w:rsidR="009705E1" w:rsidRPr="003C145F" w14:paraId="0B0DCF32" w14:textId="77777777" w:rsidTr="009705E1">
        <w:trPr>
          <w:jc w:val="center"/>
        </w:trPr>
        <w:tc>
          <w:tcPr>
            <w:tcW w:w="4675" w:type="dxa"/>
          </w:tcPr>
          <w:p w14:paraId="0C5EAC39" w14:textId="66D717A7" w:rsidR="009705E1" w:rsidRPr="003C145F" w:rsidRDefault="009705E1" w:rsidP="009705E1">
            <w:pPr>
              <w:pStyle w:val="NoSpacing"/>
              <w:jc w:val="center"/>
              <w:rPr>
                <w:rFonts w:ascii="Arial" w:hAnsi="Arial" w:cs="Arial"/>
                <w:sz w:val="22"/>
                <w:szCs w:val="22"/>
              </w:rPr>
            </w:pPr>
            <w:r w:rsidRPr="003C145F">
              <w:rPr>
                <w:rFonts w:ascii="Arial" w:hAnsi="Arial" w:cs="Arial"/>
                <w:sz w:val="22"/>
                <w:szCs w:val="22"/>
              </w:rPr>
              <w:t>Strengths</w:t>
            </w:r>
          </w:p>
        </w:tc>
        <w:tc>
          <w:tcPr>
            <w:tcW w:w="4675" w:type="dxa"/>
          </w:tcPr>
          <w:p w14:paraId="2701CC78" w14:textId="5C9D00F9" w:rsidR="009705E1" w:rsidRPr="003C145F" w:rsidRDefault="009705E1" w:rsidP="009705E1">
            <w:pPr>
              <w:pStyle w:val="NoSpacing"/>
              <w:jc w:val="center"/>
              <w:rPr>
                <w:rFonts w:ascii="Arial" w:hAnsi="Arial" w:cs="Arial"/>
                <w:sz w:val="22"/>
                <w:szCs w:val="22"/>
              </w:rPr>
            </w:pPr>
            <w:r w:rsidRPr="003C145F">
              <w:rPr>
                <w:rFonts w:ascii="Arial" w:hAnsi="Arial" w:cs="Arial"/>
                <w:sz w:val="22"/>
                <w:szCs w:val="22"/>
              </w:rPr>
              <w:t>Opportunities</w:t>
            </w:r>
          </w:p>
        </w:tc>
      </w:tr>
      <w:tr w:rsidR="009705E1" w:rsidRPr="003C145F" w14:paraId="41537E1B" w14:textId="77777777" w:rsidTr="009705E1">
        <w:trPr>
          <w:jc w:val="center"/>
        </w:trPr>
        <w:tc>
          <w:tcPr>
            <w:tcW w:w="4675" w:type="dxa"/>
          </w:tcPr>
          <w:p w14:paraId="37AF094C" w14:textId="60D966E5" w:rsidR="009705E1" w:rsidRPr="003C145F" w:rsidRDefault="00AE6C7C" w:rsidP="009705E1">
            <w:pPr>
              <w:pStyle w:val="NoSpacing"/>
              <w:numPr>
                <w:ilvl w:val="0"/>
                <w:numId w:val="3"/>
              </w:numPr>
              <w:rPr>
                <w:rFonts w:ascii="Arial" w:hAnsi="Arial" w:cs="Arial"/>
                <w:sz w:val="22"/>
                <w:szCs w:val="22"/>
              </w:rPr>
            </w:pPr>
            <w:r w:rsidRPr="003C145F">
              <w:rPr>
                <w:rFonts w:ascii="Arial" w:hAnsi="Arial" w:cs="Arial"/>
                <w:sz w:val="22"/>
                <w:szCs w:val="22"/>
              </w:rPr>
              <w:t>A lower</w:t>
            </w:r>
            <w:r w:rsidR="009705E1" w:rsidRPr="003C145F">
              <w:rPr>
                <w:rFonts w:ascii="Arial" w:hAnsi="Arial" w:cs="Arial"/>
                <w:sz w:val="22"/>
                <w:szCs w:val="22"/>
              </w:rPr>
              <w:t xml:space="preserve"> amount of capital needed to start the business</w:t>
            </w:r>
          </w:p>
          <w:p w14:paraId="6B086DDF" w14:textId="7777777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The nature of the product is an essential one and has huge demand in the market</w:t>
            </w:r>
          </w:p>
          <w:p w14:paraId="6F73B0A2" w14:textId="7777777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Many branches of the business will accelerate the sales fast</w:t>
            </w:r>
          </w:p>
          <w:p w14:paraId="2BD25C19" w14:textId="225AC504" w:rsidR="009705E1" w:rsidRPr="003C145F" w:rsidRDefault="00AE6C7C" w:rsidP="009705E1">
            <w:pPr>
              <w:pStyle w:val="NoSpacing"/>
              <w:numPr>
                <w:ilvl w:val="0"/>
                <w:numId w:val="3"/>
              </w:numPr>
              <w:rPr>
                <w:rFonts w:ascii="Arial" w:hAnsi="Arial" w:cs="Arial"/>
                <w:sz w:val="22"/>
                <w:szCs w:val="22"/>
              </w:rPr>
            </w:pPr>
            <w:r w:rsidRPr="003C145F">
              <w:rPr>
                <w:rFonts w:ascii="Arial" w:hAnsi="Arial" w:cs="Arial"/>
                <w:sz w:val="22"/>
                <w:szCs w:val="22"/>
              </w:rPr>
              <w:lastRenderedPageBreak/>
              <w:t>The great</w:t>
            </w:r>
            <w:r w:rsidR="009705E1" w:rsidRPr="003C145F">
              <w:rPr>
                <w:rFonts w:ascii="Arial" w:hAnsi="Arial" w:cs="Arial"/>
                <w:sz w:val="22"/>
                <w:szCs w:val="22"/>
              </w:rPr>
              <w:t xml:space="preserve"> operational management team for uninterrupted services</w:t>
            </w:r>
          </w:p>
        </w:tc>
        <w:tc>
          <w:tcPr>
            <w:tcW w:w="4675" w:type="dxa"/>
          </w:tcPr>
          <w:p w14:paraId="2211EF98" w14:textId="0F4500C6"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lastRenderedPageBreak/>
              <w:t xml:space="preserve">Government assistance in </w:t>
            </w:r>
            <w:r w:rsidR="00AE6C7C" w:rsidRPr="003C145F">
              <w:rPr>
                <w:rFonts w:ascii="Arial" w:hAnsi="Arial" w:cs="Arial"/>
                <w:sz w:val="22"/>
                <w:szCs w:val="22"/>
              </w:rPr>
              <w:t xml:space="preserve">the </w:t>
            </w:r>
            <w:r w:rsidRPr="003C145F">
              <w:rPr>
                <w:rFonts w:ascii="Arial" w:hAnsi="Arial" w:cs="Arial"/>
                <w:sz w:val="22"/>
                <w:szCs w:val="22"/>
              </w:rPr>
              <w:t>formation of social enterprises</w:t>
            </w:r>
          </w:p>
          <w:p w14:paraId="43F1854B" w14:textId="653B68FF"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 xml:space="preserve">Availability of funding from different sources for </w:t>
            </w:r>
            <w:r w:rsidR="00AE6C7C" w:rsidRPr="003C145F">
              <w:rPr>
                <w:rFonts w:ascii="Arial" w:hAnsi="Arial" w:cs="Arial"/>
                <w:sz w:val="22"/>
                <w:szCs w:val="22"/>
              </w:rPr>
              <w:t xml:space="preserve">a </w:t>
            </w:r>
            <w:r w:rsidRPr="003C145F">
              <w:rPr>
                <w:rFonts w:ascii="Arial" w:hAnsi="Arial" w:cs="Arial"/>
                <w:sz w:val="22"/>
                <w:szCs w:val="22"/>
              </w:rPr>
              <w:t>social cause</w:t>
            </w:r>
          </w:p>
          <w:p w14:paraId="384BFFA1" w14:textId="3337D9E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 xml:space="preserve">Research and development assistance to solve the problem in </w:t>
            </w:r>
            <w:r w:rsidR="00AE6C7C" w:rsidRPr="003C145F">
              <w:rPr>
                <w:rFonts w:ascii="Arial" w:hAnsi="Arial" w:cs="Arial"/>
                <w:sz w:val="22"/>
                <w:szCs w:val="22"/>
              </w:rPr>
              <w:t xml:space="preserve">a </w:t>
            </w:r>
            <w:r w:rsidRPr="003C145F">
              <w:rPr>
                <w:rFonts w:ascii="Arial" w:hAnsi="Arial" w:cs="Arial"/>
                <w:sz w:val="22"/>
                <w:szCs w:val="22"/>
              </w:rPr>
              <w:t>more efficient way</w:t>
            </w:r>
          </w:p>
          <w:p w14:paraId="21889203" w14:textId="7777777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lastRenderedPageBreak/>
              <w:t>Tax exemption from the government for SMEs</w:t>
            </w:r>
          </w:p>
          <w:p w14:paraId="402407FE" w14:textId="3547A528"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Economic and technological growth of the market</w:t>
            </w:r>
          </w:p>
        </w:tc>
      </w:tr>
      <w:tr w:rsidR="009705E1" w:rsidRPr="003C145F" w14:paraId="3EF9C580" w14:textId="77777777" w:rsidTr="009705E1">
        <w:trPr>
          <w:jc w:val="center"/>
        </w:trPr>
        <w:tc>
          <w:tcPr>
            <w:tcW w:w="4675" w:type="dxa"/>
          </w:tcPr>
          <w:p w14:paraId="3B199BB0" w14:textId="0FBA2B7F" w:rsidR="009705E1" w:rsidRPr="003C145F" w:rsidRDefault="009705E1" w:rsidP="009705E1">
            <w:pPr>
              <w:pStyle w:val="NoSpacing"/>
              <w:jc w:val="center"/>
              <w:rPr>
                <w:rFonts w:ascii="Arial" w:hAnsi="Arial" w:cs="Arial"/>
                <w:sz w:val="22"/>
                <w:szCs w:val="22"/>
              </w:rPr>
            </w:pPr>
            <w:r w:rsidRPr="003C145F">
              <w:rPr>
                <w:rFonts w:ascii="Arial" w:hAnsi="Arial" w:cs="Arial"/>
                <w:sz w:val="22"/>
                <w:szCs w:val="22"/>
              </w:rPr>
              <w:lastRenderedPageBreak/>
              <w:t>Weaknesses</w:t>
            </w:r>
          </w:p>
        </w:tc>
        <w:tc>
          <w:tcPr>
            <w:tcW w:w="4675" w:type="dxa"/>
          </w:tcPr>
          <w:p w14:paraId="60768C85" w14:textId="33132EE6" w:rsidR="009705E1" w:rsidRPr="003C145F" w:rsidRDefault="009705E1" w:rsidP="009705E1">
            <w:pPr>
              <w:pStyle w:val="NoSpacing"/>
              <w:jc w:val="center"/>
              <w:rPr>
                <w:rFonts w:ascii="Arial" w:hAnsi="Arial" w:cs="Arial"/>
                <w:sz w:val="22"/>
                <w:szCs w:val="22"/>
              </w:rPr>
            </w:pPr>
            <w:r w:rsidRPr="003C145F">
              <w:rPr>
                <w:rFonts w:ascii="Arial" w:hAnsi="Arial" w:cs="Arial"/>
                <w:sz w:val="22"/>
                <w:szCs w:val="22"/>
              </w:rPr>
              <w:t>Threats</w:t>
            </w:r>
          </w:p>
        </w:tc>
      </w:tr>
      <w:tr w:rsidR="009705E1" w:rsidRPr="003C145F" w14:paraId="01EC1A9E" w14:textId="77777777" w:rsidTr="009705E1">
        <w:trPr>
          <w:jc w:val="center"/>
        </w:trPr>
        <w:tc>
          <w:tcPr>
            <w:tcW w:w="4675" w:type="dxa"/>
          </w:tcPr>
          <w:p w14:paraId="4E7B2F6C" w14:textId="7777777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Reliability issue of people in case of introduction of a new product and company</w:t>
            </w:r>
          </w:p>
          <w:p w14:paraId="0F1A8AA8" w14:textId="233527C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 xml:space="preserve">Lower </w:t>
            </w:r>
            <w:r w:rsidR="00AE6C7C" w:rsidRPr="003C145F">
              <w:rPr>
                <w:rFonts w:ascii="Arial" w:hAnsi="Arial" w:cs="Arial"/>
                <w:sz w:val="22"/>
                <w:szCs w:val="22"/>
              </w:rPr>
              <w:t>prices</w:t>
            </w:r>
            <w:r w:rsidRPr="003C145F">
              <w:rPr>
                <w:rFonts w:ascii="Arial" w:hAnsi="Arial" w:cs="Arial"/>
                <w:sz w:val="22"/>
                <w:szCs w:val="22"/>
              </w:rPr>
              <w:t xml:space="preserve"> and lower </w:t>
            </w:r>
            <w:r w:rsidR="00AE6C7C" w:rsidRPr="003C145F">
              <w:rPr>
                <w:rFonts w:ascii="Arial" w:hAnsi="Arial" w:cs="Arial"/>
                <w:sz w:val="22"/>
                <w:szCs w:val="22"/>
              </w:rPr>
              <w:t>profits</w:t>
            </w:r>
            <w:r w:rsidRPr="003C145F">
              <w:rPr>
                <w:rFonts w:ascii="Arial" w:hAnsi="Arial" w:cs="Arial"/>
                <w:sz w:val="22"/>
                <w:szCs w:val="22"/>
              </w:rPr>
              <w:t xml:space="preserve"> may hinder the growth of the company</w:t>
            </w:r>
          </w:p>
        </w:tc>
        <w:tc>
          <w:tcPr>
            <w:tcW w:w="4675" w:type="dxa"/>
          </w:tcPr>
          <w:p w14:paraId="71C71098" w14:textId="77777777"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Bureaucratic complexity of the country to start a new business and paperwork issues with government departments</w:t>
            </w:r>
          </w:p>
          <w:p w14:paraId="084609A1" w14:textId="2AD7784D" w:rsidR="009705E1" w:rsidRPr="003C145F" w:rsidRDefault="009705E1" w:rsidP="009705E1">
            <w:pPr>
              <w:pStyle w:val="NoSpacing"/>
              <w:numPr>
                <w:ilvl w:val="0"/>
                <w:numId w:val="3"/>
              </w:numPr>
              <w:rPr>
                <w:rFonts w:ascii="Arial" w:hAnsi="Arial" w:cs="Arial"/>
                <w:sz w:val="22"/>
                <w:szCs w:val="22"/>
              </w:rPr>
            </w:pPr>
            <w:r w:rsidRPr="003C145F">
              <w:rPr>
                <w:rFonts w:ascii="Arial" w:hAnsi="Arial" w:cs="Arial"/>
                <w:sz w:val="22"/>
                <w:szCs w:val="22"/>
              </w:rPr>
              <w:t>Fierce competition in the industry from all the competitors</w:t>
            </w:r>
          </w:p>
        </w:tc>
      </w:tr>
    </w:tbl>
    <w:p w14:paraId="391F7FFF" w14:textId="272EFA17" w:rsidR="009705E1" w:rsidRPr="003C145F" w:rsidRDefault="009705E1" w:rsidP="009705E1">
      <w:pPr>
        <w:rPr>
          <w:rFonts w:ascii="Arial" w:hAnsi="Arial" w:cs="Arial"/>
          <w:sz w:val="22"/>
          <w:szCs w:val="22"/>
        </w:rPr>
      </w:pPr>
    </w:p>
    <w:p w14:paraId="503D0F35" w14:textId="5F0F7899" w:rsidR="009705E1" w:rsidRPr="003C145F" w:rsidRDefault="009705E1" w:rsidP="00B956E7">
      <w:pPr>
        <w:pStyle w:val="Heading2"/>
        <w:rPr>
          <w:rFonts w:ascii="Arial" w:hAnsi="Arial" w:cs="Arial"/>
          <w:sz w:val="22"/>
          <w:szCs w:val="22"/>
        </w:rPr>
      </w:pPr>
      <w:bookmarkStart w:id="16" w:name="_Toc119016445"/>
      <w:r w:rsidRPr="003C145F">
        <w:rPr>
          <w:rFonts w:ascii="Arial" w:hAnsi="Arial" w:cs="Arial"/>
          <w:sz w:val="22"/>
          <w:szCs w:val="22"/>
        </w:rPr>
        <w:t>VRIO Analysis</w:t>
      </w:r>
      <w:bookmarkEnd w:id="16"/>
    </w:p>
    <w:p w14:paraId="6F927D9D" w14:textId="462BD85E" w:rsidR="009705E1" w:rsidRPr="003C145F" w:rsidRDefault="009705E1" w:rsidP="009705E1">
      <w:pPr>
        <w:rPr>
          <w:rFonts w:ascii="Arial" w:hAnsi="Arial" w:cs="Arial"/>
          <w:sz w:val="22"/>
          <w:szCs w:val="22"/>
        </w:rPr>
      </w:pPr>
      <w:r w:rsidRPr="003C145F">
        <w:rPr>
          <w:rFonts w:ascii="Arial" w:hAnsi="Arial" w:cs="Arial"/>
          <w:sz w:val="22"/>
          <w:szCs w:val="22"/>
        </w:rPr>
        <w:t xml:space="preserve">It is an analysis by which the soundness of </w:t>
      </w:r>
      <w:r w:rsidR="00AE6C7C" w:rsidRPr="003C145F">
        <w:rPr>
          <w:rFonts w:ascii="Arial" w:hAnsi="Arial" w:cs="Arial"/>
          <w:sz w:val="22"/>
          <w:szCs w:val="22"/>
        </w:rPr>
        <w:t xml:space="preserve">the </w:t>
      </w:r>
      <w:r w:rsidRPr="003C145F">
        <w:rPr>
          <w:rFonts w:ascii="Arial" w:hAnsi="Arial" w:cs="Arial"/>
          <w:sz w:val="22"/>
          <w:szCs w:val="22"/>
        </w:rPr>
        <w:t>competitive advantage of a firm can be analysed. It is significant to know how well the competitive advantage is working in a company to understand sustainability.</w:t>
      </w:r>
    </w:p>
    <w:p w14:paraId="3449A7D5" w14:textId="6B77C6A2" w:rsidR="009705E1" w:rsidRPr="003C145F" w:rsidRDefault="009705E1" w:rsidP="009705E1">
      <w:pPr>
        <w:rPr>
          <w:rFonts w:ascii="Arial" w:hAnsi="Arial" w:cs="Arial"/>
          <w:sz w:val="22"/>
          <w:szCs w:val="22"/>
        </w:rPr>
      </w:pPr>
      <w:r w:rsidRPr="003C145F">
        <w:rPr>
          <w:rFonts w:ascii="Arial" w:hAnsi="Arial" w:cs="Arial"/>
          <w:sz w:val="22"/>
          <w:szCs w:val="22"/>
        </w:rPr>
        <w:fldChar w:fldCharType="begin"/>
      </w:r>
      <w:r w:rsidRPr="003C145F">
        <w:rPr>
          <w:rFonts w:ascii="Arial" w:hAnsi="Arial" w:cs="Arial"/>
          <w:sz w:val="22"/>
          <w:szCs w:val="22"/>
        </w:rPr>
        <w:instrText xml:space="preserve"> INCLUDEPICTURE "https://parsadi.com/wp-content/uploads/2022/04/Elements-of-Vrio-Framework.jpg" \* MERGEFORMATINET </w:instrText>
      </w:r>
      <w:r w:rsidRPr="003C145F">
        <w:rPr>
          <w:rFonts w:ascii="Arial" w:hAnsi="Arial" w:cs="Arial"/>
          <w:sz w:val="22"/>
          <w:szCs w:val="22"/>
        </w:rPr>
        <w:fldChar w:fldCharType="separate"/>
      </w:r>
      <w:r w:rsidRPr="003C145F">
        <w:rPr>
          <w:rFonts w:ascii="Arial" w:hAnsi="Arial" w:cs="Arial"/>
          <w:noProof/>
          <w:sz w:val="22"/>
          <w:szCs w:val="22"/>
          <w:lang w:eastAsia="en-GB"/>
        </w:rPr>
        <w:drawing>
          <wp:inline distT="0" distB="0" distL="0" distR="0" wp14:anchorId="06E32E57" wp14:editId="6D90EA42">
            <wp:extent cx="5942102" cy="1932345"/>
            <wp:effectExtent l="0" t="0" r="1905" b="0"/>
            <wp:docPr id="1" name="Picture 1" descr="VRIO Framework: Examples, Pros &amp; Cons - Parsa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IO Framework: Examples, Pros &amp; Cons - Parsadi"/>
                    <pic:cNvPicPr>
                      <a:picLocks noChangeAspect="1" noChangeArrowheads="1"/>
                    </pic:cNvPicPr>
                  </pic:nvPicPr>
                  <pic:blipFill rotWithShape="1">
                    <a:blip r:embed="rId6">
                      <a:extLst>
                        <a:ext uri="{28A0092B-C50C-407E-A947-70E740481C1C}">
                          <a14:useLocalDpi xmlns:a14="http://schemas.microsoft.com/office/drawing/2010/main" val="0"/>
                        </a:ext>
                      </a:extLst>
                    </a:blip>
                    <a:srcRect t="17010" b="23829"/>
                    <a:stretch/>
                  </pic:blipFill>
                  <pic:spPr bwMode="auto">
                    <a:xfrm>
                      <a:off x="0" y="0"/>
                      <a:ext cx="5943600" cy="1932832"/>
                    </a:xfrm>
                    <a:prstGeom prst="rect">
                      <a:avLst/>
                    </a:prstGeom>
                    <a:noFill/>
                    <a:ln>
                      <a:noFill/>
                    </a:ln>
                    <a:extLst>
                      <a:ext uri="{53640926-AAD7-44D8-BBD7-CCE9431645EC}">
                        <a14:shadowObscured xmlns:a14="http://schemas.microsoft.com/office/drawing/2010/main"/>
                      </a:ext>
                    </a:extLst>
                  </pic:spPr>
                </pic:pic>
              </a:graphicData>
            </a:graphic>
          </wp:inline>
        </w:drawing>
      </w:r>
      <w:r w:rsidRPr="003C145F">
        <w:rPr>
          <w:rFonts w:ascii="Arial" w:hAnsi="Arial" w:cs="Arial"/>
          <w:sz w:val="22"/>
          <w:szCs w:val="22"/>
        </w:rPr>
        <w:fldChar w:fldCharType="end"/>
      </w:r>
    </w:p>
    <w:p w14:paraId="6D0C1AFA" w14:textId="7461162B" w:rsidR="009705E1" w:rsidRPr="003C145F" w:rsidRDefault="009705E1" w:rsidP="009705E1">
      <w:pPr>
        <w:jc w:val="center"/>
        <w:rPr>
          <w:rFonts w:ascii="Arial" w:hAnsi="Arial" w:cs="Arial"/>
          <w:sz w:val="22"/>
          <w:szCs w:val="22"/>
        </w:rPr>
      </w:pPr>
      <w:r w:rsidRPr="003C145F">
        <w:rPr>
          <w:rFonts w:ascii="Arial" w:hAnsi="Arial" w:cs="Arial"/>
          <w:sz w:val="22"/>
          <w:szCs w:val="22"/>
        </w:rPr>
        <w:t>Figure: VRIO Analysis</w:t>
      </w:r>
    </w:p>
    <w:p w14:paraId="4B9C52FA" w14:textId="224943DF" w:rsidR="009705E1" w:rsidRPr="003C145F" w:rsidRDefault="009705E1" w:rsidP="009705E1">
      <w:pPr>
        <w:jc w:val="center"/>
        <w:rPr>
          <w:rFonts w:ascii="Arial" w:hAnsi="Arial" w:cs="Arial"/>
          <w:sz w:val="22"/>
          <w:szCs w:val="22"/>
        </w:rPr>
      </w:pPr>
      <w:r w:rsidRPr="003C145F">
        <w:rPr>
          <w:rFonts w:ascii="Arial" w:hAnsi="Arial" w:cs="Arial"/>
          <w:sz w:val="22"/>
          <w:szCs w:val="22"/>
        </w:rPr>
        <w:t xml:space="preserve">Source: </w:t>
      </w:r>
      <w:hyperlink r:id="rId7" w:history="1">
        <w:r w:rsidRPr="003C145F">
          <w:rPr>
            <w:rStyle w:val="Hyperlink"/>
            <w:rFonts w:ascii="Arial" w:hAnsi="Arial" w:cs="Arial"/>
            <w:sz w:val="22"/>
            <w:szCs w:val="22"/>
          </w:rPr>
          <w:t>https://parsadi.com/vrio-framework/</w:t>
        </w:r>
      </w:hyperlink>
    </w:p>
    <w:p w14:paraId="370A956D" w14:textId="01DCE2CD" w:rsidR="009705E1" w:rsidRDefault="009705E1" w:rsidP="009705E1">
      <w:pPr>
        <w:rPr>
          <w:rFonts w:ascii="Arial" w:hAnsi="Arial" w:cs="Arial"/>
          <w:sz w:val="22"/>
          <w:szCs w:val="22"/>
        </w:rPr>
      </w:pPr>
      <w:r w:rsidRPr="003C145F">
        <w:rPr>
          <w:rFonts w:ascii="Arial" w:hAnsi="Arial" w:cs="Arial"/>
          <w:sz w:val="22"/>
          <w:szCs w:val="22"/>
        </w:rPr>
        <w:t xml:space="preserve">The VRIO model uses some questions to understand the extent of </w:t>
      </w:r>
      <w:r w:rsidR="00AE6C7C" w:rsidRPr="003C145F">
        <w:rPr>
          <w:rFonts w:ascii="Arial" w:hAnsi="Arial" w:cs="Arial"/>
          <w:sz w:val="22"/>
          <w:szCs w:val="22"/>
        </w:rPr>
        <w:t xml:space="preserve">the </w:t>
      </w:r>
      <w:r w:rsidRPr="003C145F">
        <w:rPr>
          <w:rFonts w:ascii="Arial" w:hAnsi="Arial" w:cs="Arial"/>
          <w:sz w:val="22"/>
          <w:szCs w:val="22"/>
        </w:rPr>
        <w:t>competitive advantage of a business</w:t>
      </w:r>
      <w:r w:rsidR="001F2280" w:rsidRPr="003C145F">
        <w:rPr>
          <w:rFonts w:ascii="Arial" w:hAnsi="Arial" w:cs="Arial"/>
          <w:sz w:val="22"/>
          <w:szCs w:val="22"/>
        </w:rPr>
        <w:t xml:space="preserve"> (Jurevicius &amp; Gasparik, 2022)</w:t>
      </w:r>
      <w:r w:rsidRPr="003C145F">
        <w:rPr>
          <w:rFonts w:ascii="Arial" w:hAnsi="Arial" w:cs="Arial"/>
          <w:sz w:val="22"/>
          <w:szCs w:val="22"/>
        </w:rPr>
        <w:t xml:space="preserve">. </w:t>
      </w:r>
      <w:r w:rsidR="006F691A">
        <w:rPr>
          <w:rFonts w:ascii="Arial" w:hAnsi="Arial" w:cs="Arial"/>
          <w:sz w:val="22"/>
          <w:szCs w:val="22"/>
        </w:rPr>
        <w:t xml:space="preserve">The example of the resource for WTM is the purified water. </w:t>
      </w:r>
      <w:r w:rsidRPr="003C145F">
        <w:rPr>
          <w:rFonts w:ascii="Arial" w:hAnsi="Arial" w:cs="Arial"/>
          <w:sz w:val="22"/>
          <w:szCs w:val="22"/>
        </w:rPr>
        <w:t xml:space="preserve">The first question is whether the resource </w:t>
      </w:r>
      <w:r w:rsidR="00AE6C7C" w:rsidRPr="003C145F">
        <w:rPr>
          <w:rFonts w:ascii="Arial" w:hAnsi="Arial" w:cs="Arial"/>
          <w:sz w:val="22"/>
          <w:szCs w:val="22"/>
        </w:rPr>
        <w:t xml:space="preserve">is </w:t>
      </w:r>
      <w:r w:rsidRPr="003C145F">
        <w:rPr>
          <w:rFonts w:ascii="Arial" w:hAnsi="Arial" w:cs="Arial"/>
          <w:sz w:val="22"/>
          <w:szCs w:val="22"/>
        </w:rPr>
        <w:t>valuable or not</w:t>
      </w:r>
      <w:r w:rsidR="00AE6C7C" w:rsidRPr="003C145F">
        <w:rPr>
          <w:rFonts w:ascii="Arial" w:hAnsi="Arial" w:cs="Arial"/>
          <w:sz w:val="22"/>
          <w:szCs w:val="22"/>
        </w:rPr>
        <w:t>.</w:t>
      </w:r>
      <w:r w:rsidRPr="003C145F">
        <w:rPr>
          <w:rFonts w:ascii="Arial" w:hAnsi="Arial" w:cs="Arial"/>
          <w:sz w:val="22"/>
          <w:szCs w:val="22"/>
        </w:rPr>
        <w:t xml:space="preserve"> If </w:t>
      </w:r>
      <w:r w:rsidR="00AE6C7C" w:rsidRPr="003C145F">
        <w:rPr>
          <w:rFonts w:ascii="Arial" w:hAnsi="Arial" w:cs="Arial"/>
          <w:sz w:val="22"/>
          <w:szCs w:val="22"/>
        </w:rPr>
        <w:t>not</w:t>
      </w:r>
      <w:r w:rsidRPr="003C145F">
        <w:rPr>
          <w:rFonts w:ascii="Arial" w:hAnsi="Arial" w:cs="Arial"/>
          <w:sz w:val="22"/>
          <w:szCs w:val="22"/>
        </w:rPr>
        <w:t>, it is a competitive disadvantage. For instance, pure drinking water is valuable in the sense that it is essential for life. So, the next question comes whether the resource is rare or not</w:t>
      </w:r>
      <w:r w:rsidR="00AE6C7C" w:rsidRPr="003C145F">
        <w:rPr>
          <w:rFonts w:ascii="Arial" w:hAnsi="Arial" w:cs="Arial"/>
          <w:sz w:val="22"/>
          <w:szCs w:val="22"/>
        </w:rPr>
        <w:t>.</w:t>
      </w:r>
      <w:r w:rsidRPr="003C145F">
        <w:rPr>
          <w:rFonts w:ascii="Arial" w:hAnsi="Arial" w:cs="Arial"/>
          <w:sz w:val="22"/>
          <w:szCs w:val="22"/>
        </w:rPr>
        <w:t xml:space="preserve"> If </w:t>
      </w:r>
      <w:r w:rsidR="00AE6C7C" w:rsidRPr="003C145F">
        <w:rPr>
          <w:rFonts w:ascii="Arial" w:hAnsi="Arial" w:cs="Arial"/>
          <w:sz w:val="22"/>
          <w:szCs w:val="22"/>
        </w:rPr>
        <w:t>not</w:t>
      </w:r>
      <w:r w:rsidRPr="003C145F">
        <w:rPr>
          <w:rFonts w:ascii="Arial" w:hAnsi="Arial" w:cs="Arial"/>
          <w:sz w:val="22"/>
          <w:szCs w:val="22"/>
        </w:rPr>
        <w:t xml:space="preserve">, then the resource is valuable only and it is called competitive parity as many of the firms may have the same resource with money. In </w:t>
      </w:r>
      <w:r w:rsidR="00AE6C7C" w:rsidRPr="003C145F">
        <w:rPr>
          <w:rFonts w:ascii="Arial" w:hAnsi="Arial" w:cs="Arial"/>
          <w:sz w:val="22"/>
          <w:szCs w:val="22"/>
        </w:rPr>
        <w:t xml:space="preserve">the </w:t>
      </w:r>
      <w:r w:rsidRPr="003C145F">
        <w:rPr>
          <w:rFonts w:ascii="Arial" w:hAnsi="Arial" w:cs="Arial"/>
          <w:sz w:val="22"/>
          <w:szCs w:val="22"/>
        </w:rPr>
        <w:t xml:space="preserve">case of WTM, the resource is not rare and the position of WTM in the competitive soundness is competitive parity. If the resource is rare as well, the next question is about imitability. If it is imitable, then the competitive advantage is temporary as many people can </w:t>
      </w:r>
      <w:r w:rsidRPr="003C145F">
        <w:rPr>
          <w:rFonts w:ascii="Arial" w:hAnsi="Arial" w:cs="Arial"/>
          <w:sz w:val="22"/>
          <w:szCs w:val="22"/>
        </w:rPr>
        <w:lastRenderedPageBreak/>
        <w:t xml:space="preserve">imitate it. if inimitable, the next question is about whether the resource is organised or not, if organised, it is </w:t>
      </w:r>
      <w:r w:rsidR="00AE6C7C" w:rsidRPr="003C145F">
        <w:rPr>
          <w:rFonts w:ascii="Arial" w:hAnsi="Arial" w:cs="Arial"/>
          <w:sz w:val="22"/>
          <w:szCs w:val="22"/>
        </w:rPr>
        <w:t xml:space="preserve">a </w:t>
      </w:r>
      <w:r w:rsidRPr="003C145F">
        <w:rPr>
          <w:rFonts w:ascii="Arial" w:hAnsi="Arial" w:cs="Arial"/>
          <w:sz w:val="22"/>
          <w:szCs w:val="22"/>
        </w:rPr>
        <w:t>sustainable competitive advantage, and if not, it is unused competitive advantage of the firm. the competitive advantage of WTM is up to the level of competitive parity where they are producing something valuable but it is not scarce as many people can buy drinking water by paying different prices from anywhere in Bangladesh.</w:t>
      </w:r>
    </w:p>
    <w:p w14:paraId="11F574CB" w14:textId="77777777" w:rsidR="003857F8" w:rsidRPr="003C145F" w:rsidRDefault="003857F8" w:rsidP="009705E1">
      <w:pPr>
        <w:rPr>
          <w:rFonts w:ascii="Arial" w:hAnsi="Arial" w:cs="Arial"/>
          <w:sz w:val="22"/>
          <w:szCs w:val="22"/>
        </w:rPr>
      </w:pPr>
    </w:p>
    <w:p w14:paraId="7B3B5348" w14:textId="44BDE63C" w:rsidR="009705E1" w:rsidRPr="003C145F" w:rsidRDefault="009705E1" w:rsidP="009705E1">
      <w:pPr>
        <w:pStyle w:val="Heading1"/>
        <w:rPr>
          <w:rFonts w:ascii="Arial" w:hAnsi="Arial" w:cs="Arial"/>
          <w:sz w:val="22"/>
          <w:szCs w:val="22"/>
        </w:rPr>
      </w:pPr>
      <w:bookmarkStart w:id="17" w:name="_Toc119016446"/>
      <w:r w:rsidRPr="003C145F">
        <w:rPr>
          <w:rFonts w:ascii="Arial" w:hAnsi="Arial" w:cs="Arial"/>
          <w:sz w:val="22"/>
          <w:szCs w:val="22"/>
        </w:rPr>
        <w:t>Stakeholder Analysis</w:t>
      </w:r>
      <w:bookmarkEnd w:id="17"/>
    </w:p>
    <w:p w14:paraId="44365753" w14:textId="6E0DC913" w:rsidR="009705E1" w:rsidRPr="003C145F" w:rsidRDefault="009705E1" w:rsidP="009705E1">
      <w:pPr>
        <w:rPr>
          <w:rFonts w:ascii="Arial" w:hAnsi="Arial" w:cs="Arial"/>
          <w:sz w:val="22"/>
          <w:szCs w:val="22"/>
        </w:rPr>
      </w:pPr>
      <w:r w:rsidRPr="003C145F">
        <w:rPr>
          <w:rFonts w:ascii="Arial" w:hAnsi="Arial" w:cs="Arial"/>
          <w:sz w:val="22"/>
          <w:szCs w:val="22"/>
        </w:rPr>
        <w:t xml:space="preserve">It is important to understand different stakeholders and their </w:t>
      </w:r>
      <w:r w:rsidR="00AE6C7C" w:rsidRPr="003C145F">
        <w:rPr>
          <w:rFonts w:ascii="Arial" w:hAnsi="Arial" w:cs="Arial"/>
          <w:sz w:val="22"/>
          <w:szCs w:val="22"/>
        </w:rPr>
        <w:t>levels</w:t>
      </w:r>
      <w:r w:rsidRPr="003C145F">
        <w:rPr>
          <w:rFonts w:ascii="Arial" w:hAnsi="Arial" w:cs="Arial"/>
          <w:sz w:val="22"/>
          <w:szCs w:val="22"/>
        </w:rPr>
        <w:t xml:space="preserve"> of power and influence in an organization. </w:t>
      </w:r>
      <w:r w:rsidR="003C145F" w:rsidRPr="003C145F">
        <w:rPr>
          <w:rFonts w:ascii="Arial" w:hAnsi="Arial" w:cs="Arial"/>
          <w:sz w:val="22"/>
          <w:szCs w:val="22"/>
        </w:rPr>
        <w:t xml:space="preserve">This is important with WTM to understand the different individuals which will affect the business and the way it operates. </w:t>
      </w:r>
      <w:r w:rsidRPr="003C145F">
        <w:rPr>
          <w:rFonts w:ascii="Arial" w:hAnsi="Arial" w:cs="Arial"/>
          <w:sz w:val="22"/>
          <w:szCs w:val="22"/>
        </w:rPr>
        <w:t xml:space="preserve">Stakeholders play important role in the </w:t>
      </w:r>
      <w:r w:rsidR="00AE6C7C" w:rsidRPr="003C145F">
        <w:rPr>
          <w:rFonts w:ascii="Arial" w:hAnsi="Arial" w:cs="Arial"/>
          <w:sz w:val="22"/>
          <w:szCs w:val="22"/>
        </w:rPr>
        <w:t>decision-making</w:t>
      </w:r>
      <w:r w:rsidRPr="003C145F">
        <w:rPr>
          <w:rFonts w:ascii="Arial" w:hAnsi="Arial" w:cs="Arial"/>
          <w:sz w:val="22"/>
          <w:szCs w:val="22"/>
        </w:rPr>
        <w:t xml:space="preserve"> and organizational approach of an organization. As a result, if the company does not have appropriate knowledge about its stakeholders, it will face complexities while taking and initiating decisions. The Power-Interest Grid is one of the most commonly used and effective tools to understand the stakeholders of a firm. it explains which stakeholders </w:t>
      </w:r>
      <w:r w:rsidR="00AE6C7C" w:rsidRPr="003C145F">
        <w:rPr>
          <w:rFonts w:ascii="Arial" w:hAnsi="Arial" w:cs="Arial"/>
          <w:sz w:val="22"/>
          <w:szCs w:val="22"/>
        </w:rPr>
        <w:t xml:space="preserve">are </w:t>
      </w:r>
      <w:r w:rsidRPr="003C145F">
        <w:rPr>
          <w:rFonts w:ascii="Arial" w:hAnsi="Arial" w:cs="Arial"/>
          <w:sz w:val="22"/>
          <w:szCs w:val="22"/>
        </w:rPr>
        <w:t xml:space="preserve">to be kept satisfied, </w:t>
      </w:r>
      <w:r w:rsidR="00AE6C7C" w:rsidRPr="003C145F">
        <w:rPr>
          <w:rFonts w:ascii="Arial" w:hAnsi="Arial" w:cs="Arial"/>
          <w:sz w:val="22"/>
          <w:szCs w:val="22"/>
        </w:rPr>
        <w:t xml:space="preserve">and </w:t>
      </w:r>
      <w:r w:rsidRPr="003C145F">
        <w:rPr>
          <w:rFonts w:ascii="Arial" w:hAnsi="Arial" w:cs="Arial"/>
          <w:sz w:val="22"/>
          <w:szCs w:val="22"/>
        </w:rPr>
        <w:t>which ones shall be managed closely, monitored and keep informed by using the level of power and interest in a matrix.</w:t>
      </w:r>
    </w:p>
    <w:p w14:paraId="25200FE2" w14:textId="4E3E83EC" w:rsidR="009705E1" w:rsidRPr="003C145F" w:rsidRDefault="009705E1" w:rsidP="009705E1">
      <w:pPr>
        <w:jc w:val="center"/>
        <w:rPr>
          <w:rFonts w:ascii="Arial" w:hAnsi="Arial" w:cs="Arial"/>
          <w:sz w:val="22"/>
          <w:szCs w:val="22"/>
        </w:rPr>
      </w:pPr>
      <w:r w:rsidRPr="003C145F">
        <w:rPr>
          <w:rFonts w:ascii="Arial" w:hAnsi="Arial" w:cs="Arial"/>
          <w:sz w:val="22"/>
          <w:szCs w:val="22"/>
        </w:rPr>
        <w:fldChar w:fldCharType="begin"/>
      </w:r>
      <w:r w:rsidRPr="003C145F">
        <w:rPr>
          <w:rFonts w:ascii="Arial" w:hAnsi="Arial" w:cs="Arial"/>
          <w:sz w:val="22"/>
          <w:szCs w:val="22"/>
        </w:rPr>
        <w:instrText xml:space="preserve"> INCLUDEPICTURE "https://www.mindtools.com/media/Diagrams/stakeholder-analysis-figure1-2020.jpg" \* MERGEFORMATINET </w:instrText>
      </w:r>
      <w:r w:rsidRPr="003C145F">
        <w:rPr>
          <w:rFonts w:ascii="Arial" w:hAnsi="Arial" w:cs="Arial"/>
          <w:sz w:val="22"/>
          <w:szCs w:val="22"/>
        </w:rPr>
        <w:fldChar w:fldCharType="separate"/>
      </w:r>
      <w:r w:rsidRPr="003C145F">
        <w:rPr>
          <w:rFonts w:ascii="Arial" w:hAnsi="Arial" w:cs="Arial"/>
          <w:noProof/>
          <w:sz w:val="22"/>
          <w:szCs w:val="22"/>
          <w:lang w:eastAsia="en-GB"/>
        </w:rPr>
        <w:drawing>
          <wp:inline distT="0" distB="0" distL="0" distR="0" wp14:anchorId="2A7EC698" wp14:editId="08248310">
            <wp:extent cx="2488557" cy="2261769"/>
            <wp:effectExtent l="0" t="0" r="1270" b="0"/>
            <wp:docPr id="2" name="Picture 2"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keholder Analysis - Project Management Skills From MindTools.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8799" cy="2298344"/>
                    </a:xfrm>
                    <a:prstGeom prst="rect">
                      <a:avLst/>
                    </a:prstGeom>
                    <a:noFill/>
                    <a:ln>
                      <a:noFill/>
                    </a:ln>
                  </pic:spPr>
                </pic:pic>
              </a:graphicData>
            </a:graphic>
          </wp:inline>
        </w:drawing>
      </w:r>
      <w:r w:rsidRPr="003C145F">
        <w:rPr>
          <w:rFonts w:ascii="Arial" w:hAnsi="Arial" w:cs="Arial"/>
          <w:sz w:val="22"/>
          <w:szCs w:val="22"/>
        </w:rPr>
        <w:fldChar w:fldCharType="end"/>
      </w:r>
    </w:p>
    <w:p w14:paraId="4F57D5EA" w14:textId="2BD6739C" w:rsidR="009705E1" w:rsidRPr="003C145F" w:rsidRDefault="009705E1" w:rsidP="009705E1">
      <w:pPr>
        <w:jc w:val="center"/>
        <w:rPr>
          <w:rFonts w:ascii="Arial" w:hAnsi="Arial" w:cs="Arial"/>
          <w:sz w:val="22"/>
          <w:szCs w:val="22"/>
        </w:rPr>
      </w:pPr>
      <w:r w:rsidRPr="003C145F">
        <w:rPr>
          <w:rFonts w:ascii="Arial" w:hAnsi="Arial" w:cs="Arial"/>
          <w:sz w:val="22"/>
          <w:szCs w:val="22"/>
        </w:rPr>
        <w:t>Figure: Power-Interest Grid</w:t>
      </w:r>
    </w:p>
    <w:p w14:paraId="5D1DFF56" w14:textId="62F37CDB" w:rsidR="009705E1" w:rsidRPr="003C145F" w:rsidRDefault="009705E1" w:rsidP="009705E1">
      <w:pPr>
        <w:jc w:val="center"/>
        <w:rPr>
          <w:rFonts w:ascii="Arial" w:hAnsi="Arial" w:cs="Arial"/>
          <w:sz w:val="22"/>
          <w:szCs w:val="22"/>
        </w:rPr>
      </w:pPr>
      <w:r w:rsidRPr="003C145F">
        <w:rPr>
          <w:rFonts w:ascii="Arial" w:hAnsi="Arial" w:cs="Arial"/>
          <w:sz w:val="22"/>
          <w:szCs w:val="22"/>
        </w:rPr>
        <w:t xml:space="preserve">Source: </w:t>
      </w:r>
      <w:hyperlink r:id="rId9" w:history="1">
        <w:r w:rsidRPr="003C145F">
          <w:rPr>
            <w:rStyle w:val="Hyperlink"/>
            <w:rFonts w:ascii="Arial" w:hAnsi="Arial" w:cs="Arial"/>
            <w:sz w:val="22"/>
            <w:szCs w:val="22"/>
          </w:rPr>
          <w:t>https://www.productplan.com/glossary/stakeholder-analysis/</w:t>
        </w:r>
      </w:hyperlink>
    </w:p>
    <w:p w14:paraId="3F1710E3" w14:textId="7FBF8443" w:rsidR="009705E1" w:rsidRPr="003C145F" w:rsidRDefault="009705E1" w:rsidP="009705E1">
      <w:pPr>
        <w:rPr>
          <w:rFonts w:ascii="Arial" w:hAnsi="Arial" w:cs="Arial"/>
          <w:sz w:val="22"/>
          <w:szCs w:val="22"/>
        </w:rPr>
      </w:pPr>
      <w:r w:rsidRPr="003C145F">
        <w:rPr>
          <w:rFonts w:ascii="Arial" w:hAnsi="Arial" w:cs="Arial"/>
          <w:sz w:val="22"/>
          <w:szCs w:val="22"/>
        </w:rPr>
        <w:t>The stakeholder analysis of WTM can be done by using the power-interest matrix presented below:</w:t>
      </w:r>
    </w:p>
    <w:p w14:paraId="19902F47" w14:textId="77777777" w:rsidR="009705E1" w:rsidRPr="003C145F" w:rsidRDefault="009705E1" w:rsidP="00B956E7">
      <w:pPr>
        <w:pStyle w:val="Heading2"/>
        <w:rPr>
          <w:rFonts w:ascii="Arial" w:hAnsi="Arial" w:cs="Arial"/>
          <w:sz w:val="22"/>
          <w:szCs w:val="22"/>
        </w:rPr>
      </w:pPr>
      <w:bookmarkStart w:id="18" w:name="_Toc119016447"/>
      <w:r w:rsidRPr="003C145F">
        <w:rPr>
          <w:rFonts w:ascii="Arial" w:hAnsi="Arial" w:cs="Arial"/>
          <w:sz w:val="22"/>
          <w:szCs w:val="22"/>
        </w:rPr>
        <w:lastRenderedPageBreak/>
        <w:t>High Power High Interest</w:t>
      </w:r>
      <w:bookmarkEnd w:id="18"/>
    </w:p>
    <w:p w14:paraId="124C9527" w14:textId="5C166B35" w:rsidR="009705E1" w:rsidRDefault="009705E1" w:rsidP="009705E1">
      <w:pPr>
        <w:rPr>
          <w:rFonts w:ascii="Arial" w:hAnsi="Arial" w:cs="Arial"/>
          <w:sz w:val="22"/>
          <w:szCs w:val="22"/>
        </w:rPr>
      </w:pPr>
      <w:r w:rsidRPr="003C145F">
        <w:rPr>
          <w:rFonts w:ascii="Arial" w:hAnsi="Arial" w:cs="Arial"/>
          <w:sz w:val="22"/>
          <w:szCs w:val="22"/>
        </w:rPr>
        <w:t xml:space="preserve">If any of the stakeholders of a firm has high power and high interest in a firm, then managing them closely will be the approach of the firm to them as they participate in the </w:t>
      </w:r>
      <w:r w:rsidR="00AE6C7C" w:rsidRPr="003C145F">
        <w:rPr>
          <w:rFonts w:ascii="Arial" w:hAnsi="Arial" w:cs="Arial"/>
          <w:sz w:val="22"/>
          <w:szCs w:val="22"/>
        </w:rPr>
        <w:t>decision-making</w:t>
      </w:r>
      <w:r w:rsidRPr="003C145F">
        <w:rPr>
          <w:rFonts w:ascii="Arial" w:hAnsi="Arial" w:cs="Arial"/>
          <w:sz w:val="22"/>
          <w:szCs w:val="22"/>
        </w:rPr>
        <w:t xml:space="preserve"> and </w:t>
      </w:r>
      <w:r w:rsidR="00AE6C7C" w:rsidRPr="003C145F">
        <w:rPr>
          <w:rFonts w:ascii="Arial" w:hAnsi="Arial" w:cs="Arial"/>
          <w:sz w:val="22"/>
          <w:szCs w:val="22"/>
        </w:rPr>
        <w:t xml:space="preserve">are </w:t>
      </w:r>
      <w:r w:rsidRPr="003C145F">
        <w:rPr>
          <w:rFonts w:ascii="Arial" w:hAnsi="Arial" w:cs="Arial"/>
          <w:sz w:val="22"/>
          <w:szCs w:val="22"/>
        </w:rPr>
        <w:t xml:space="preserve">also financially related, maybe. These types of stakeholders are called players. Examples of these kinds of stakeholders are Shareholders and Creditors. They hold the power to appoint and remove management and are also financially related </w:t>
      </w:r>
      <w:r w:rsidR="00AE6C7C" w:rsidRPr="003C145F">
        <w:rPr>
          <w:rFonts w:ascii="Arial" w:hAnsi="Arial" w:cs="Arial"/>
          <w:sz w:val="22"/>
          <w:szCs w:val="22"/>
        </w:rPr>
        <w:t>to</w:t>
      </w:r>
      <w:r w:rsidRPr="003C145F">
        <w:rPr>
          <w:rFonts w:ascii="Arial" w:hAnsi="Arial" w:cs="Arial"/>
          <w:sz w:val="22"/>
          <w:szCs w:val="22"/>
        </w:rPr>
        <w:t xml:space="preserve"> the firm and thus, shall be managed closely</w:t>
      </w:r>
      <w:r w:rsidR="001F2280" w:rsidRPr="003C145F">
        <w:rPr>
          <w:rFonts w:ascii="Arial" w:hAnsi="Arial" w:cs="Arial"/>
          <w:sz w:val="22"/>
          <w:szCs w:val="22"/>
        </w:rPr>
        <w:t xml:space="preserve"> (Redcliff, 2020)</w:t>
      </w:r>
      <w:r w:rsidRPr="003C145F">
        <w:rPr>
          <w:rFonts w:ascii="Arial" w:hAnsi="Arial" w:cs="Arial"/>
          <w:sz w:val="22"/>
          <w:szCs w:val="22"/>
        </w:rPr>
        <w:t xml:space="preserve">. As WTM is an SME, it has an owner, not shareholders. If the business takes a loan in future or issues share, then it will have stakeholders </w:t>
      </w:r>
      <w:r w:rsidR="00AE6C7C" w:rsidRPr="003C145F">
        <w:rPr>
          <w:rFonts w:ascii="Arial" w:hAnsi="Arial" w:cs="Arial"/>
          <w:sz w:val="22"/>
          <w:szCs w:val="22"/>
        </w:rPr>
        <w:t>who</w:t>
      </w:r>
      <w:r w:rsidRPr="003C145F">
        <w:rPr>
          <w:rFonts w:ascii="Arial" w:hAnsi="Arial" w:cs="Arial"/>
          <w:sz w:val="22"/>
          <w:szCs w:val="22"/>
        </w:rPr>
        <w:t xml:space="preserve"> shall be managed very closely.</w:t>
      </w:r>
    </w:p>
    <w:p w14:paraId="631BC404" w14:textId="77777777" w:rsidR="003857F8" w:rsidRPr="003C145F" w:rsidRDefault="003857F8" w:rsidP="009705E1">
      <w:pPr>
        <w:rPr>
          <w:rFonts w:ascii="Arial" w:hAnsi="Arial" w:cs="Arial"/>
          <w:sz w:val="22"/>
          <w:szCs w:val="22"/>
        </w:rPr>
      </w:pPr>
    </w:p>
    <w:p w14:paraId="1D799F86" w14:textId="77777777" w:rsidR="009705E1" w:rsidRPr="003C145F" w:rsidRDefault="009705E1" w:rsidP="00B956E7">
      <w:pPr>
        <w:pStyle w:val="Heading2"/>
        <w:rPr>
          <w:rFonts w:ascii="Arial" w:hAnsi="Arial" w:cs="Arial"/>
          <w:sz w:val="22"/>
          <w:szCs w:val="22"/>
        </w:rPr>
      </w:pPr>
      <w:bookmarkStart w:id="19" w:name="_Toc119016448"/>
      <w:r w:rsidRPr="003C145F">
        <w:rPr>
          <w:rFonts w:ascii="Arial" w:hAnsi="Arial" w:cs="Arial"/>
          <w:sz w:val="22"/>
          <w:szCs w:val="22"/>
        </w:rPr>
        <w:t>High Power Low Interest</w:t>
      </w:r>
      <w:bookmarkEnd w:id="19"/>
    </w:p>
    <w:p w14:paraId="2E0DBB67" w14:textId="2986B43A" w:rsidR="009705E1" w:rsidRDefault="009705E1" w:rsidP="009705E1">
      <w:pPr>
        <w:rPr>
          <w:rFonts w:ascii="Arial" w:hAnsi="Arial" w:cs="Arial"/>
          <w:sz w:val="22"/>
          <w:szCs w:val="22"/>
        </w:rPr>
      </w:pPr>
      <w:r w:rsidRPr="003C145F">
        <w:rPr>
          <w:rFonts w:ascii="Arial" w:hAnsi="Arial" w:cs="Arial"/>
          <w:sz w:val="22"/>
          <w:szCs w:val="22"/>
        </w:rPr>
        <w:t xml:space="preserve">When </w:t>
      </w:r>
      <w:r w:rsidR="00AE6C7C" w:rsidRPr="003C145F">
        <w:rPr>
          <w:rFonts w:ascii="Arial" w:hAnsi="Arial" w:cs="Arial"/>
          <w:sz w:val="22"/>
          <w:szCs w:val="22"/>
        </w:rPr>
        <w:t>stakeholders</w:t>
      </w:r>
      <w:r w:rsidRPr="003C145F">
        <w:rPr>
          <w:rFonts w:ascii="Arial" w:hAnsi="Arial" w:cs="Arial"/>
          <w:sz w:val="22"/>
          <w:szCs w:val="22"/>
        </w:rPr>
        <w:t xml:space="preserve"> possess high power but are not interested </w:t>
      </w:r>
      <w:r w:rsidR="00AE6C7C" w:rsidRPr="003C145F">
        <w:rPr>
          <w:rFonts w:ascii="Arial" w:hAnsi="Arial" w:cs="Arial"/>
          <w:sz w:val="22"/>
          <w:szCs w:val="22"/>
        </w:rPr>
        <w:t>in</w:t>
      </w:r>
      <w:r w:rsidRPr="003C145F">
        <w:rPr>
          <w:rFonts w:ascii="Arial" w:hAnsi="Arial" w:cs="Arial"/>
          <w:sz w:val="22"/>
          <w:szCs w:val="22"/>
        </w:rPr>
        <w:t xml:space="preserve"> </w:t>
      </w:r>
      <w:r w:rsidR="00AE6C7C" w:rsidRPr="003C145F">
        <w:rPr>
          <w:rFonts w:ascii="Arial" w:hAnsi="Arial" w:cs="Arial"/>
          <w:sz w:val="22"/>
          <w:szCs w:val="22"/>
        </w:rPr>
        <w:t xml:space="preserve">the </w:t>
      </w:r>
      <w:r w:rsidRPr="003C145F">
        <w:rPr>
          <w:rFonts w:ascii="Arial" w:hAnsi="Arial" w:cs="Arial"/>
          <w:sz w:val="22"/>
          <w:szCs w:val="22"/>
        </w:rPr>
        <w:t xml:space="preserve">firm’s proceedings and operations, they shall be kept satisfied so that they do not exercise power to influence the company in a negative way. These types of stakeholders are called context setters. In </w:t>
      </w:r>
      <w:r w:rsidR="00AE6C7C" w:rsidRPr="003C145F">
        <w:rPr>
          <w:rFonts w:ascii="Arial" w:hAnsi="Arial" w:cs="Arial"/>
          <w:sz w:val="22"/>
          <w:szCs w:val="22"/>
        </w:rPr>
        <w:t xml:space="preserve">the </w:t>
      </w:r>
      <w:r w:rsidRPr="003C145F">
        <w:rPr>
          <w:rFonts w:ascii="Arial" w:hAnsi="Arial" w:cs="Arial"/>
          <w:sz w:val="22"/>
          <w:szCs w:val="22"/>
        </w:rPr>
        <w:t xml:space="preserve">case of WTM, the documentation and licensing department of the government, </w:t>
      </w:r>
      <w:r w:rsidR="00AE6C7C" w:rsidRPr="003C145F">
        <w:rPr>
          <w:rFonts w:ascii="Arial" w:hAnsi="Arial" w:cs="Arial"/>
          <w:sz w:val="22"/>
          <w:szCs w:val="22"/>
        </w:rPr>
        <w:t xml:space="preserve">and the </w:t>
      </w:r>
      <w:r w:rsidRPr="003C145F">
        <w:rPr>
          <w:rFonts w:ascii="Arial" w:hAnsi="Arial" w:cs="Arial"/>
          <w:sz w:val="22"/>
          <w:szCs w:val="22"/>
        </w:rPr>
        <w:t>environment department of the business are examples of stakeholders having high power but low interest. They shall be kept satisfied by proper documentation and compliance.</w:t>
      </w:r>
    </w:p>
    <w:p w14:paraId="2FBCEA1E" w14:textId="77777777" w:rsidR="003857F8" w:rsidRPr="003C145F" w:rsidRDefault="003857F8" w:rsidP="009705E1">
      <w:pPr>
        <w:rPr>
          <w:rFonts w:ascii="Arial" w:hAnsi="Arial" w:cs="Arial"/>
          <w:sz w:val="22"/>
          <w:szCs w:val="22"/>
        </w:rPr>
      </w:pPr>
    </w:p>
    <w:p w14:paraId="41811D03" w14:textId="12DFE6A8" w:rsidR="009705E1" w:rsidRPr="003C145F" w:rsidRDefault="009705E1" w:rsidP="00B956E7">
      <w:pPr>
        <w:pStyle w:val="Heading2"/>
        <w:rPr>
          <w:rFonts w:ascii="Arial" w:hAnsi="Arial" w:cs="Arial"/>
          <w:sz w:val="22"/>
          <w:szCs w:val="22"/>
        </w:rPr>
      </w:pPr>
      <w:bookmarkStart w:id="20" w:name="_Toc119016449"/>
      <w:r w:rsidRPr="003C145F">
        <w:rPr>
          <w:rFonts w:ascii="Arial" w:hAnsi="Arial" w:cs="Arial"/>
          <w:sz w:val="22"/>
          <w:szCs w:val="22"/>
        </w:rPr>
        <w:t xml:space="preserve">Low Power High </w:t>
      </w:r>
      <w:r w:rsidR="00AE6C7C" w:rsidRPr="003C145F">
        <w:rPr>
          <w:rFonts w:ascii="Arial" w:hAnsi="Arial" w:cs="Arial"/>
          <w:sz w:val="22"/>
          <w:szCs w:val="22"/>
        </w:rPr>
        <w:t>Interest</w:t>
      </w:r>
      <w:bookmarkEnd w:id="20"/>
    </w:p>
    <w:p w14:paraId="5FBDD438" w14:textId="627AE13F" w:rsidR="009705E1" w:rsidRDefault="009705E1" w:rsidP="009705E1">
      <w:pPr>
        <w:rPr>
          <w:rFonts w:ascii="Arial" w:hAnsi="Arial" w:cs="Arial"/>
          <w:sz w:val="22"/>
          <w:szCs w:val="22"/>
        </w:rPr>
      </w:pPr>
      <w:r w:rsidRPr="003C145F">
        <w:rPr>
          <w:rFonts w:ascii="Arial" w:hAnsi="Arial" w:cs="Arial"/>
          <w:sz w:val="22"/>
          <w:szCs w:val="22"/>
        </w:rPr>
        <w:t xml:space="preserve">These stakeholders do not possess much power but are highly interested in the company. These types of stakeholders are called subjects. One </w:t>
      </w:r>
      <w:r w:rsidR="00AE6C7C" w:rsidRPr="003C145F">
        <w:rPr>
          <w:rFonts w:ascii="Arial" w:hAnsi="Arial" w:cs="Arial"/>
          <w:sz w:val="22"/>
          <w:szCs w:val="22"/>
        </w:rPr>
        <w:t xml:space="preserve">of </w:t>
      </w:r>
      <w:r w:rsidRPr="003C145F">
        <w:rPr>
          <w:rFonts w:ascii="Arial" w:hAnsi="Arial" w:cs="Arial"/>
          <w:sz w:val="22"/>
          <w:szCs w:val="22"/>
        </w:rPr>
        <w:t xml:space="preserve">the </w:t>
      </w:r>
      <w:r w:rsidR="00AE6C7C" w:rsidRPr="003C145F">
        <w:rPr>
          <w:rFonts w:ascii="Arial" w:hAnsi="Arial" w:cs="Arial"/>
          <w:sz w:val="22"/>
          <w:szCs w:val="22"/>
        </w:rPr>
        <w:t xml:space="preserve">examples </w:t>
      </w:r>
      <w:r w:rsidRPr="003C145F">
        <w:rPr>
          <w:rFonts w:ascii="Arial" w:hAnsi="Arial" w:cs="Arial"/>
          <w:sz w:val="22"/>
          <w:szCs w:val="22"/>
        </w:rPr>
        <w:t>of this kind of stakeholder is customers. Customers of WTM do not have the direct power to influence the decision and operation of the company but are highly interested</w:t>
      </w:r>
      <w:r w:rsidR="00AE6C7C" w:rsidRPr="003C145F">
        <w:rPr>
          <w:rFonts w:ascii="Arial" w:hAnsi="Arial" w:cs="Arial"/>
          <w:sz w:val="22"/>
          <w:szCs w:val="22"/>
        </w:rPr>
        <w:t xml:space="preserve"> in</w:t>
      </w:r>
      <w:r w:rsidRPr="003C145F">
        <w:rPr>
          <w:rFonts w:ascii="Arial" w:hAnsi="Arial" w:cs="Arial"/>
          <w:sz w:val="22"/>
          <w:szCs w:val="22"/>
        </w:rPr>
        <w:t xml:space="preserve"> how the company is doing, how they are preparing the product, what technology is used and who are the key people governing the company</w:t>
      </w:r>
      <w:r w:rsidR="001F2280" w:rsidRPr="003C145F">
        <w:rPr>
          <w:rFonts w:ascii="Arial" w:hAnsi="Arial" w:cs="Arial"/>
          <w:sz w:val="22"/>
          <w:szCs w:val="22"/>
        </w:rPr>
        <w:t xml:space="preserve"> (Redcliff, 2020)</w:t>
      </w:r>
      <w:r w:rsidRPr="003C145F">
        <w:rPr>
          <w:rFonts w:ascii="Arial" w:hAnsi="Arial" w:cs="Arial"/>
          <w:sz w:val="22"/>
          <w:szCs w:val="22"/>
        </w:rPr>
        <w:t>. This kind of stakeholders shall be kept informed and keeping them updated with the required information is also harmless and sometimes beneficial to the company for word-of-mouth marketing.</w:t>
      </w:r>
    </w:p>
    <w:p w14:paraId="1F20222E" w14:textId="77777777" w:rsidR="003857F8" w:rsidRPr="003C145F" w:rsidRDefault="003857F8" w:rsidP="009705E1">
      <w:pPr>
        <w:rPr>
          <w:rFonts w:ascii="Arial" w:hAnsi="Arial" w:cs="Arial"/>
          <w:sz w:val="22"/>
          <w:szCs w:val="22"/>
        </w:rPr>
      </w:pPr>
    </w:p>
    <w:p w14:paraId="123F1714" w14:textId="55AA59BC" w:rsidR="009705E1" w:rsidRPr="003C145F" w:rsidRDefault="009705E1" w:rsidP="00B956E7">
      <w:pPr>
        <w:pStyle w:val="Heading2"/>
        <w:rPr>
          <w:rFonts w:ascii="Arial" w:hAnsi="Arial" w:cs="Arial"/>
          <w:sz w:val="22"/>
          <w:szCs w:val="22"/>
        </w:rPr>
      </w:pPr>
      <w:bookmarkStart w:id="21" w:name="_Toc119016450"/>
      <w:r w:rsidRPr="003C145F">
        <w:rPr>
          <w:rFonts w:ascii="Arial" w:hAnsi="Arial" w:cs="Arial"/>
          <w:sz w:val="22"/>
          <w:szCs w:val="22"/>
        </w:rPr>
        <w:t>Low Power Low Interest</w:t>
      </w:r>
      <w:bookmarkEnd w:id="21"/>
    </w:p>
    <w:p w14:paraId="034176A3" w14:textId="1B2AFF5F" w:rsidR="009705E1" w:rsidRPr="003C145F" w:rsidRDefault="009705E1" w:rsidP="009705E1">
      <w:pPr>
        <w:rPr>
          <w:rFonts w:ascii="Arial" w:hAnsi="Arial" w:cs="Arial"/>
          <w:sz w:val="22"/>
          <w:szCs w:val="22"/>
        </w:rPr>
      </w:pPr>
      <w:r w:rsidRPr="003C145F">
        <w:rPr>
          <w:rFonts w:ascii="Arial" w:hAnsi="Arial" w:cs="Arial"/>
          <w:sz w:val="22"/>
          <w:szCs w:val="22"/>
        </w:rPr>
        <w:t xml:space="preserve">Last of all, </w:t>
      </w:r>
      <w:r w:rsidR="00AE6C7C" w:rsidRPr="003C145F">
        <w:rPr>
          <w:rFonts w:ascii="Arial" w:hAnsi="Arial" w:cs="Arial"/>
          <w:sz w:val="22"/>
          <w:szCs w:val="22"/>
        </w:rPr>
        <w:t>some stakeholders have</w:t>
      </w:r>
      <w:r w:rsidRPr="003C145F">
        <w:rPr>
          <w:rFonts w:ascii="Arial" w:hAnsi="Arial" w:cs="Arial"/>
          <w:sz w:val="22"/>
          <w:szCs w:val="22"/>
        </w:rPr>
        <w:t xml:space="preserve"> both low power and low interest </w:t>
      </w:r>
      <w:r w:rsidR="00AE6C7C" w:rsidRPr="003C145F">
        <w:rPr>
          <w:rFonts w:ascii="Arial" w:hAnsi="Arial" w:cs="Arial"/>
          <w:sz w:val="22"/>
          <w:szCs w:val="22"/>
        </w:rPr>
        <w:t>in</w:t>
      </w:r>
      <w:r w:rsidRPr="003C145F">
        <w:rPr>
          <w:rFonts w:ascii="Arial" w:hAnsi="Arial" w:cs="Arial"/>
          <w:sz w:val="22"/>
          <w:szCs w:val="22"/>
        </w:rPr>
        <w:t xml:space="preserve"> </w:t>
      </w:r>
      <w:r w:rsidR="00AE6C7C" w:rsidRPr="003C145F">
        <w:rPr>
          <w:rFonts w:ascii="Arial" w:hAnsi="Arial" w:cs="Arial"/>
          <w:sz w:val="22"/>
          <w:szCs w:val="22"/>
        </w:rPr>
        <w:t xml:space="preserve">the </w:t>
      </w:r>
      <w:r w:rsidRPr="003C145F">
        <w:rPr>
          <w:rFonts w:ascii="Arial" w:hAnsi="Arial" w:cs="Arial"/>
          <w:sz w:val="22"/>
          <w:szCs w:val="22"/>
        </w:rPr>
        <w:t xml:space="preserve">firm’s proceedings. These types of stakeholders are called </w:t>
      </w:r>
      <w:r w:rsidR="00AE6C7C" w:rsidRPr="003C145F">
        <w:rPr>
          <w:rFonts w:ascii="Arial" w:hAnsi="Arial" w:cs="Arial"/>
          <w:sz w:val="22"/>
          <w:szCs w:val="22"/>
        </w:rPr>
        <w:t xml:space="preserve">a </w:t>
      </w:r>
      <w:r w:rsidRPr="003C145F">
        <w:rPr>
          <w:rFonts w:ascii="Arial" w:hAnsi="Arial" w:cs="Arial"/>
          <w:sz w:val="22"/>
          <w:szCs w:val="22"/>
        </w:rPr>
        <w:t xml:space="preserve">crowd. The general rule for this kind of </w:t>
      </w:r>
      <w:r w:rsidR="00AE6C7C" w:rsidRPr="003C145F">
        <w:rPr>
          <w:rFonts w:ascii="Arial" w:hAnsi="Arial" w:cs="Arial"/>
          <w:sz w:val="22"/>
          <w:szCs w:val="22"/>
        </w:rPr>
        <w:t>stakeholder</w:t>
      </w:r>
      <w:r w:rsidRPr="003C145F">
        <w:rPr>
          <w:rFonts w:ascii="Arial" w:hAnsi="Arial" w:cs="Arial"/>
          <w:sz w:val="22"/>
          <w:szCs w:val="22"/>
        </w:rPr>
        <w:t xml:space="preserve"> is that </w:t>
      </w:r>
      <w:r w:rsidR="00AE6C7C" w:rsidRPr="003C145F">
        <w:rPr>
          <w:rFonts w:ascii="Arial" w:hAnsi="Arial" w:cs="Arial"/>
          <w:sz w:val="22"/>
          <w:szCs w:val="22"/>
        </w:rPr>
        <w:t>inform</w:t>
      </w:r>
      <w:r w:rsidRPr="003C145F">
        <w:rPr>
          <w:rFonts w:ascii="Arial" w:hAnsi="Arial" w:cs="Arial"/>
          <w:sz w:val="22"/>
          <w:szCs w:val="22"/>
        </w:rPr>
        <w:t xml:space="preserve"> them about company proceedings periodically. However, it is also suggested not to </w:t>
      </w:r>
      <w:r w:rsidRPr="003C145F">
        <w:rPr>
          <w:rFonts w:ascii="Arial" w:hAnsi="Arial" w:cs="Arial"/>
          <w:sz w:val="22"/>
          <w:szCs w:val="22"/>
        </w:rPr>
        <w:lastRenderedPageBreak/>
        <w:t xml:space="preserve">over-inform or </w:t>
      </w:r>
      <w:r w:rsidR="00AE6C7C" w:rsidRPr="003C145F">
        <w:rPr>
          <w:rFonts w:ascii="Arial" w:hAnsi="Arial" w:cs="Arial"/>
          <w:sz w:val="22"/>
          <w:szCs w:val="22"/>
        </w:rPr>
        <w:t>inform</w:t>
      </w:r>
      <w:r w:rsidRPr="003C145F">
        <w:rPr>
          <w:rFonts w:ascii="Arial" w:hAnsi="Arial" w:cs="Arial"/>
          <w:sz w:val="22"/>
          <w:szCs w:val="22"/>
        </w:rPr>
        <w:t xml:space="preserve"> at a high frequency so that these shareholders do not feel </w:t>
      </w:r>
      <w:r w:rsidR="00AE6C7C" w:rsidRPr="003C145F">
        <w:rPr>
          <w:rFonts w:ascii="Arial" w:hAnsi="Arial" w:cs="Arial"/>
          <w:sz w:val="22"/>
          <w:szCs w:val="22"/>
        </w:rPr>
        <w:t>over-attached</w:t>
      </w:r>
      <w:r w:rsidRPr="003C145F">
        <w:rPr>
          <w:rFonts w:ascii="Arial" w:hAnsi="Arial" w:cs="Arial"/>
          <w:sz w:val="22"/>
          <w:szCs w:val="22"/>
        </w:rPr>
        <w:t xml:space="preserve"> </w:t>
      </w:r>
      <w:r w:rsidR="00AE6C7C" w:rsidRPr="003C145F">
        <w:rPr>
          <w:rFonts w:ascii="Arial" w:hAnsi="Arial" w:cs="Arial"/>
          <w:sz w:val="22"/>
          <w:szCs w:val="22"/>
        </w:rPr>
        <w:t>to</w:t>
      </w:r>
      <w:r w:rsidRPr="003C145F">
        <w:rPr>
          <w:rFonts w:ascii="Arial" w:hAnsi="Arial" w:cs="Arial"/>
          <w:sz w:val="22"/>
          <w:szCs w:val="22"/>
        </w:rPr>
        <w:t xml:space="preserve"> the organization.</w:t>
      </w:r>
    </w:p>
    <w:p w14:paraId="5DDB6813" w14:textId="5B93A63E" w:rsidR="009705E1" w:rsidRPr="003C145F" w:rsidRDefault="009705E1" w:rsidP="009705E1">
      <w:pPr>
        <w:rPr>
          <w:rFonts w:ascii="Arial" w:hAnsi="Arial" w:cs="Arial"/>
          <w:sz w:val="22"/>
          <w:szCs w:val="22"/>
        </w:rPr>
      </w:pPr>
      <w:r w:rsidRPr="003C145F">
        <w:rPr>
          <w:rFonts w:ascii="Arial" w:hAnsi="Arial" w:cs="Arial"/>
          <w:sz w:val="22"/>
          <w:szCs w:val="22"/>
        </w:rPr>
        <w:t xml:space="preserve">The stakeholder matrix of WTM does not look so complex. The company can follow the general rule of </w:t>
      </w:r>
      <w:r w:rsidR="00AE6C7C" w:rsidRPr="003C145F">
        <w:rPr>
          <w:rFonts w:ascii="Arial" w:hAnsi="Arial" w:cs="Arial"/>
          <w:sz w:val="22"/>
          <w:szCs w:val="22"/>
        </w:rPr>
        <w:t xml:space="preserve">the </w:t>
      </w:r>
      <w:r w:rsidRPr="003C145F">
        <w:rPr>
          <w:rFonts w:ascii="Arial" w:hAnsi="Arial" w:cs="Arial"/>
          <w:sz w:val="22"/>
          <w:szCs w:val="22"/>
        </w:rPr>
        <w:t>power-interest grid to manage the stakeholders associated with the organization.</w:t>
      </w:r>
    </w:p>
    <w:p w14:paraId="5221D75F" w14:textId="4DDB9D1F" w:rsidR="009705E1" w:rsidRPr="003C145F" w:rsidRDefault="009705E1" w:rsidP="009705E1">
      <w:pPr>
        <w:pStyle w:val="Heading1"/>
        <w:rPr>
          <w:rFonts w:ascii="Arial" w:hAnsi="Arial" w:cs="Arial"/>
          <w:sz w:val="22"/>
          <w:szCs w:val="22"/>
        </w:rPr>
      </w:pPr>
      <w:bookmarkStart w:id="22" w:name="_Toc119016451"/>
      <w:r w:rsidRPr="003C145F">
        <w:rPr>
          <w:rFonts w:ascii="Arial" w:hAnsi="Arial" w:cs="Arial"/>
          <w:sz w:val="22"/>
          <w:szCs w:val="22"/>
        </w:rPr>
        <w:t>Discussion of Strategic Choices for SMEs in Markets and Proposal of a New Strategy</w:t>
      </w:r>
      <w:bookmarkEnd w:id="22"/>
    </w:p>
    <w:p w14:paraId="3A224721" w14:textId="1A5F49D0" w:rsidR="009705E1" w:rsidRDefault="00AE6C7C" w:rsidP="009705E1">
      <w:pPr>
        <w:rPr>
          <w:rFonts w:ascii="Arial" w:hAnsi="Arial" w:cs="Arial"/>
          <w:sz w:val="22"/>
          <w:szCs w:val="22"/>
        </w:rPr>
      </w:pPr>
      <w:r w:rsidRPr="003C145F">
        <w:rPr>
          <w:rFonts w:ascii="Arial" w:hAnsi="Arial" w:cs="Arial"/>
          <w:sz w:val="22"/>
          <w:szCs w:val="22"/>
        </w:rPr>
        <w:t>SMEs must</w:t>
      </w:r>
      <w:r w:rsidR="009705E1" w:rsidRPr="003C145F">
        <w:rPr>
          <w:rFonts w:ascii="Arial" w:hAnsi="Arial" w:cs="Arial"/>
          <w:sz w:val="22"/>
          <w:szCs w:val="22"/>
        </w:rPr>
        <w:t xml:space="preserve"> know </w:t>
      </w:r>
      <w:r w:rsidRPr="003C145F">
        <w:rPr>
          <w:rFonts w:ascii="Arial" w:hAnsi="Arial" w:cs="Arial"/>
          <w:sz w:val="22"/>
          <w:szCs w:val="22"/>
        </w:rPr>
        <w:t>the</w:t>
      </w:r>
      <w:r w:rsidR="009705E1" w:rsidRPr="003C145F">
        <w:rPr>
          <w:rFonts w:ascii="Arial" w:hAnsi="Arial" w:cs="Arial"/>
          <w:sz w:val="22"/>
          <w:szCs w:val="22"/>
        </w:rPr>
        <w:t xml:space="preserve"> strategic choices that they will exercise in the market and continue their growth </w:t>
      </w:r>
      <w:r w:rsidRPr="003C145F">
        <w:rPr>
          <w:rFonts w:ascii="Arial" w:hAnsi="Arial" w:cs="Arial"/>
          <w:sz w:val="22"/>
          <w:szCs w:val="22"/>
        </w:rPr>
        <w:t>in</w:t>
      </w:r>
      <w:r w:rsidR="009705E1" w:rsidRPr="003C145F">
        <w:rPr>
          <w:rFonts w:ascii="Arial" w:hAnsi="Arial" w:cs="Arial"/>
          <w:sz w:val="22"/>
          <w:szCs w:val="22"/>
        </w:rPr>
        <w:t xml:space="preserve"> future. There are four strategies that SMEs can implement in the market for rapid growth and sustainability </w:t>
      </w:r>
      <w:r w:rsidRPr="003C145F">
        <w:rPr>
          <w:rFonts w:ascii="Arial" w:hAnsi="Arial" w:cs="Arial"/>
          <w:sz w:val="22"/>
          <w:szCs w:val="22"/>
        </w:rPr>
        <w:t>which</w:t>
      </w:r>
      <w:r w:rsidR="009705E1" w:rsidRPr="003C145F">
        <w:rPr>
          <w:rFonts w:ascii="Arial" w:hAnsi="Arial" w:cs="Arial"/>
          <w:sz w:val="22"/>
          <w:szCs w:val="22"/>
        </w:rPr>
        <w:t xml:space="preserve"> are presented here. However, the discussion will start by explaining the benefits of market strategy for SMEs. Strategic choices are important to keeping knowledge about external market risks such as recession and inflation, promoting sustainability in the long run and increasing revenue, </w:t>
      </w:r>
      <w:r w:rsidRPr="003C145F">
        <w:rPr>
          <w:rFonts w:ascii="Arial" w:hAnsi="Arial" w:cs="Arial"/>
          <w:sz w:val="22"/>
          <w:szCs w:val="22"/>
        </w:rPr>
        <w:t>gaining</w:t>
      </w:r>
      <w:r w:rsidR="009705E1" w:rsidRPr="003C145F">
        <w:rPr>
          <w:rFonts w:ascii="Arial" w:hAnsi="Arial" w:cs="Arial"/>
          <w:sz w:val="22"/>
          <w:szCs w:val="22"/>
        </w:rPr>
        <w:t xml:space="preserve"> and </w:t>
      </w:r>
      <w:r w:rsidRPr="003C145F">
        <w:rPr>
          <w:rFonts w:ascii="Arial" w:hAnsi="Arial" w:cs="Arial"/>
          <w:sz w:val="22"/>
          <w:szCs w:val="22"/>
        </w:rPr>
        <w:t>sustaining</w:t>
      </w:r>
      <w:r w:rsidR="009705E1" w:rsidRPr="003C145F">
        <w:rPr>
          <w:rFonts w:ascii="Arial" w:hAnsi="Arial" w:cs="Arial"/>
          <w:sz w:val="22"/>
          <w:szCs w:val="22"/>
        </w:rPr>
        <w:t xml:space="preserve"> competitive advantage, penetrating new customers and markets etc. The strategic choices could be:</w:t>
      </w:r>
    </w:p>
    <w:p w14:paraId="549F6CCE" w14:textId="77777777" w:rsidR="003857F8" w:rsidRPr="003C145F" w:rsidRDefault="003857F8" w:rsidP="009705E1">
      <w:pPr>
        <w:rPr>
          <w:rFonts w:ascii="Arial" w:hAnsi="Arial" w:cs="Arial"/>
          <w:sz w:val="22"/>
          <w:szCs w:val="22"/>
        </w:rPr>
      </w:pPr>
    </w:p>
    <w:p w14:paraId="4E44F615" w14:textId="15712AB2" w:rsidR="009705E1" w:rsidRPr="003C145F" w:rsidRDefault="009705E1" w:rsidP="00B956E7">
      <w:pPr>
        <w:pStyle w:val="Heading2"/>
        <w:rPr>
          <w:rFonts w:ascii="Arial" w:hAnsi="Arial" w:cs="Arial"/>
          <w:sz w:val="22"/>
          <w:szCs w:val="22"/>
        </w:rPr>
      </w:pPr>
      <w:bookmarkStart w:id="23" w:name="_Toc119016452"/>
      <w:r w:rsidRPr="003C145F">
        <w:rPr>
          <w:rFonts w:ascii="Arial" w:hAnsi="Arial" w:cs="Arial"/>
          <w:sz w:val="22"/>
          <w:szCs w:val="22"/>
        </w:rPr>
        <w:t>Innovation, Development and Commercialization</w:t>
      </w:r>
      <w:bookmarkEnd w:id="23"/>
    </w:p>
    <w:p w14:paraId="317FBC71" w14:textId="6AF87B94" w:rsidR="009705E1" w:rsidRPr="003C145F" w:rsidRDefault="009705E1" w:rsidP="009705E1">
      <w:pPr>
        <w:rPr>
          <w:rFonts w:ascii="Arial" w:hAnsi="Arial" w:cs="Arial"/>
          <w:sz w:val="22"/>
          <w:szCs w:val="22"/>
        </w:rPr>
      </w:pPr>
      <w:r w:rsidRPr="003C145F">
        <w:rPr>
          <w:rFonts w:ascii="Arial" w:hAnsi="Arial" w:cs="Arial"/>
          <w:sz w:val="22"/>
          <w:szCs w:val="22"/>
        </w:rPr>
        <w:t xml:space="preserve">Innovation is the process of converting business ideas into business solutions by making products or services. Innovation can be radical in </w:t>
      </w:r>
      <w:r w:rsidR="00AE6C7C" w:rsidRPr="003C145F">
        <w:rPr>
          <w:rFonts w:ascii="Arial" w:hAnsi="Arial" w:cs="Arial"/>
          <w:sz w:val="22"/>
          <w:szCs w:val="22"/>
        </w:rPr>
        <w:t>that</w:t>
      </w:r>
      <w:r w:rsidRPr="003C145F">
        <w:rPr>
          <w:rFonts w:ascii="Arial" w:hAnsi="Arial" w:cs="Arial"/>
          <w:sz w:val="22"/>
          <w:szCs w:val="22"/>
        </w:rPr>
        <w:t xml:space="preserve"> whole new ideas can be applied to a new market or can make a new industry. For example, the business of Uber made a new industry called </w:t>
      </w:r>
      <w:r w:rsidR="00AE6C7C" w:rsidRPr="003C145F">
        <w:rPr>
          <w:rFonts w:ascii="Arial" w:hAnsi="Arial" w:cs="Arial"/>
          <w:sz w:val="22"/>
          <w:szCs w:val="22"/>
        </w:rPr>
        <w:t>ride-sharing</w:t>
      </w:r>
      <w:r w:rsidRPr="003C145F">
        <w:rPr>
          <w:rFonts w:ascii="Arial" w:hAnsi="Arial" w:cs="Arial"/>
          <w:sz w:val="22"/>
          <w:szCs w:val="22"/>
        </w:rPr>
        <w:t xml:space="preserve">. Architectural innovation involves applying existing ideas to a new market. Incremental innovation is the continuous process of improving products and processes. Last of all, innovation can be disruptive </w:t>
      </w:r>
      <w:r w:rsidR="00AE6C7C" w:rsidRPr="003C145F">
        <w:rPr>
          <w:rFonts w:ascii="Arial" w:hAnsi="Arial" w:cs="Arial"/>
          <w:sz w:val="22"/>
          <w:szCs w:val="22"/>
        </w:rPr>
        <w:t>when</w:t>
      </w:r>
      <w:r w:rsidRPr="003C145F">
        <w:rPr>
          <w:rFonts w:ascii="Arial" w:hAnsi="Arial" w:cs="Arial"/>
          <w:sz w:val="22"/>
          <w:szCs w:val="22"/>
        </w:rPr>
        <w:t xml:space="preserve"> new solutions are created to serve the existing market</w:t>
      </w:r>
      <w:r w:rsidR="001F2280" w:rsidRPr="003C145F">
        <w:rPr>
          <w:rFonts w:ascii="Arial" w:hAnsi="Arial" w:cs="Arial"/>
          <w:sz w:val="22"/>
          <w:szCs w:val="22"/>
        </w:rPr>
        <w:t xml:space="preserve"> (Kylas, 2022)</w:t>
      </w:r>
      <w:r w:rsidRPr="003C145F">
        <w:rPr>
          <w:rFonts w:ascii="Arial" w:hAnsi="Arial" w:cs="Arial"/>
          <w:sz w:val="22"/>
          <w:szCs w:val="22"/>
        </w:rPr>
        <w:t xml:space="preserve">. Commercialization is the process of serving ideas as products and services to the market for making </w:t>
      </w:r>
      <w:r w:rsidR="00AE6C7C" w:rsidRPr="003C145F">
        <w:rPr>
          <w:rFonts w:ascii="Arial" w:hAnsi="Arial" w:cs="Arial"/>
          <w:sz w:val="22"/>
          <w:szCs w:val="22"/>
        </w:rPr>
        <w:t xml:space="preserve">a </w:t>
      </w:r>
      <w:r w:rsidRPr="003C145F">
        <w:rPr>
          <w:rFonts w:ascii="Arial" w:hAnsi="Arial" w:cs="Arial"/>
          <w:sz w:val="22"/>
          <w:szCs w:val="22"/>
        </w:rPr>
        <w:t xml:space="preserve">profit. SMEs shall focus on innovation and commercialization to be successful in </w:t>
      </w:r>
      <w:r w:rsidR="00AE6C7C" w:rsidRPr="003C145F">
        <w:rPr>
          <w:rFonts w:ascii="Arial" w:hAnsi="Arial" w:cs="Arial"/>
          <w:sz w:val="22"/>
          <w:szCs w:val="22"/>
        </w:rPr>
        <w:t xml:space="preserve">the </w:t>
      </w:r>
      <w:r w:rsidRPr="003C145F">
        <w:rPr>
          <w:rFonts w:ascii="Arial" w:hAnsi="Arial" w:cs="Arial"/>
          <w:sz w:val="22"/>
          <w:szCs w:val="22"/>
        </w:rPr>
        <w:t xml:space="preserve">market. They have to keep pace with new demand and technology for customer satisfaction. As a result, they shall run ideation </w:t>
      </w:r>
      <w:r w:rsidR="00AE6C7C" w:rsidRPr="003C145F">
        <w:rPr>
          <w:rFonts w:ascii="Arial" w:hAnsi="Arial" w:cs="Arial"/>
          <w:sz w:val="22"/>
          <w:szCs w:val="22"/>
        </w:rPr>
        <w:t>sessions</w:t>
      </w:r>
      <w:r w:rsidRPr="003C145F">
        <w:rPr>
          <w:rFonts w:ascii="Arial" w:hAnsi="Arial" w:cs="Arial"/>
          <w:sz w:val="22"/>
          <w:szCs w:val="22"/>
        </w:rPr>
        <w:t xml:space="preserve">, market research, prototype and blueprint building, </w:t>
      </w:r>
      <w:r w:rsidR="00AE6C7C" w:rsidRPr="003C145F">
        <w:rPr>
          <w:rFonts w:ascii="Arial" w:hAnsi="Arial" w:cs="Arial"/>
          <w:sz w:val="22"/>
          <w:szCs w:val="22"/>
        </w:rPr>
        <w:t>reengineer</w:t>
      </w:r>
      <w:r w:rsidRPr="003C145F">
        <w:rPr>
          <w:rFonts w:ascii="Arial" w:hAnsi="Arial" w:cs="Arial"/>
          <w:sz w:val="22"/>
          <w:szCs w:val="22"/>
        </w:rPr>
        <w:t xml:space="preserve"> the value chain and understand the risks associated with the innovation and commercialization process.</w:t>
      </w:r>
    </w:p>
    <w:p w14:paraId="041F1F81" w14:textId="576CEB13" w:rsidR="009705E1" w:rsidRPr="003C145F" w:rsidRDefault="009705E1" w:rsidP="00B956E7">
      <w:pPr>
        <w:pStyle w:val="Heading2"/>
        <w:rPr>
          <w:rFonts w:ascii="Arial" w:hAnsi="Arial" w:cs="Arial"/>
          <w:sz w:val="22"/>
          <w:szCs w:val="22"/>
        </w:rPr>
      </w:pPr>
      <w:bookmarkStart w:id="24" w:name="_Toc119016453"/>
      <w:r w:rsidRPr="003C145F">
        <w:rPr>
          <w:rFonts w:ascii="Arial" w:hAnsi="Arial" w:cs="Arial"/>
          <w:sz w:val="22"/>
          <w:szCs w:val="22"/>
        </w:rPr>
        <w:t>Accessing New Scopes of Revenue Generation</w:t>
      </w:r>
      <w:bookmarkEnd w:id="24"/>
    </w:p>
    <w:p w14:paraId="08831318" w14:textId="7190A785" w:rsidR="009705E1" w:rsidRDefault="009705E1" w:rsidP="009705E1">
      <w:pPr>
        <w:rPr>
          <w:rFonts w:ascii="Arial" w:hAnsi="Arial" w:cs="Arial"/>
          <w:sz w:val="22"/>
          <w:szCs w:val="22"/>
        </w:rPr>
      </w:pPr>
      <w:r w:rsidRPr="003C145F">
        <w:rPr>
          <w:rFonts w:ascii="Arial" w:hAnsi="Arial" w:cs="Arial"/>
          <w:sz w:val="22"/>
          <w:szCs w:val="22"/>
        </w:rPr>
        <w:t xml:space="preserve">If an SME fails to achieve enough revenue appropriate for the operational costs of the business, there is a possibility that the business will liquidate soon. That is why it is very significant for SMEs to look for new opportunities and new markets by which </w:t>
      </w:r>
      <w:r w:rsidR="00AE6C7C" w:rsidRPr="003C145F">
        <w:rPr>
          <w:rFonts w:ascii="Arial" w:hAnsi="Arial" w:cs="Arial"/>
          <w:sz w:val="22"/>
          <w:szCs w:val="22"/>
        </w:rPr>
        <w:t>they</w:t>
      </w:r>
      <w:r w:rsidRPr="003C145F">
        <w:rPr>
          <w:rFonts w:ascii="Arial" w:hAnsi="Arial" w:cs="Arial"/>
          <w:sz w:val="22"/>
          <w:szCs w:val="22"/>
        </w:rPr>
        <w:t xml:space="preserve"> can access new revenue sources. Revenue generation refers to the conversion of generated values of a business to currency. SMEs </w:t>
      </w:r>
      <w:r w:rsidRPr="003C145F">
        <w:rPr>
          <w:rFonts w:ascii="Arial" w:hAnsi="Arial" w:cs="Arial"/>
          <w:sz w:val="22"/>
          <w:szCs w:val="22"/>
        </w:rPr>
        <w:lastRenderedPageBreak/>
        <w:t>shall look for direct revenue generation and it will be achieved by selling their products and services directly</w:t>
      </w:r>
      <w:r w:rsidR="001F2280" w:rsidRPr="003C145F">
        <w:rPr>
          <w:rFonts w:ascii="Arial" w:hAnsi="Arial" w:cs="Arial"/>
          <w:sz w:val="22"/>
          <w:szCs w:val="22"/>
        </w:rPr>
        <w:t xml:space="preserve"> (Santos, 2017)</w:t>
      </w:r>
      <w:r w:rsidRPr="003C145F">
        <w:rPr>
          <w:rFonts w:ascii="Arial" w:hAnsi="Arial" w:cs="Arial"/>
          <w:sz w:val="22"/>
          <w:szCs w:val="22"/>
        </w:rPr>
        <w:t xml:space="preserve">. This is revenue generation by their market offerings. Besides this, SMEs shall look for </w:t>
      </w:r>
      <w:r w:rsidR="00AE6C7C" w:rsidRPr="003C145F">
        <w:rPr>
          <w:rFonts w:ascii="Arial" w:hAnsi="Arial" w:cs="Arial"/>
          <w:sz w:val="22"/>
          <w:szCs w:val="22"/>
        </w:rPr>
        <w:t>revenue-sharing</w:t>
      </w:r>
      <w:r w:rsidRPr="003C145F">
        <w:rPr>
          <w:rFonts w:ascii="Arial" w:hAnsi="Arial" w:cs="Arial"/>
          <w:sz w:val="22"/>
          <w:szCs w:val="22"/>
        </w:rPr>
        <w:t xml:space="preserve"> opportunities as well by which they can earn revenue by licensing, franchising, profit sharing etc. with a third party. Businesses shall collect customer data, </w:t>
      </w:r>
      <w:r w:rsidR="00AE6C7C" w:rsidRPr="003C145F">
        <w:rPr>
          <w:rFonts w:ascii="Arial" w:hAnsi="Arial" w:cs="Arial"/>
          <w:sz w:val="22"/>
          <w:szCs w:val="22"/>
        </w:rPr>
        <w:t xml:space="preserve">and </w:t>
      </w:r>
      <w:r w:rsidRPr="003C145F">
        <w:rPr>
          <w:rFonts w:ascii="Arial" w:hAnsi="Arial" w:cs="Arial"/>
          <w:sz w:val="22"/>
          <w:szCs w:val="22"/>
        </w:rPr>
        <w:t xml:space="preserve">pricing strategies, determine revenue models, determine implementation plans of the revenue models, </w:t>
      </w:r>
      <w:r w:rsidR="00AE6C7C" w:rsidRPr="003C145F">
        <w:rPr>
          <w:rFonts w:ascii="Arial" w:hAnsi="Arial" w:cs="Arial"/>
          <w:sz w:val="22"/>
          <w:szCs w:val="22"/>
        </w:rPr>
        <w:t>integrate</w:t>
      </w:r>
      <w:r w:rsidRPr="003C145F">
        <w:rPr>
          <w:rFonts w:ascii="Arial" w:hAnsi="Arial" w:cs="Arial"/>
          <w:sz w:val="22"/>
          <w:szCs w:val="22"/>
        </w:rPr>
        <w:t xml:space="preserve"> sales and marketing </w:t>
      </w:r>
      <w:r w:rsidR="00AE6C7C" w:rsidRPr="003C145F">
        <w:rPr>
          <w:rFonts w:ascii="Arial" w:hAnsi="Arial" w:cs="Arial"/>
          <w:sz w:val="22"/>
          <w:szCs w:val="22"/>
        </w:rPr>
        <w:t>teams</w:t>
      </w:r>
      <w:r w:rsidRPr="003C145F">
        <w:rPr>
          <w:rFonts w:ascii="Arial" w:hAnsi="Arial" w:cs="Arial"/>
          <w:sz w:val="22"/>
          <w:szCs w:val="22"/>
        </w:rPr>
        <w:t xml:space="preserve"> for revenue generation strategies etc. to generate enough amount of </w:t>
      </w:r>
      <w:r w:rsidR="00AE6C7C" w:rsidRPr="003C145F">
        <w:rPr>
          <w:rFonts w:ascii="Arial" w:hAnsi="Arial" w:cs="Arial"/>
          <w:sz w:val="22"/>
          <w:szCs w:val="22"/>
        </w:rPr>
        <w:t>revenue</w:t>
      </w:r>
      <w:r w:rsidRPr="003C145F">
        <w:rPr>
          <w:rFonts w:ascii="Arial" w:hAnsi="Arial" w:cs="Arial"/>
          <w:sz w:val="22"/>
          <w:szCs w:val="22"/>
        </w:rPr>
        <w:t>.</w:t>
      </w:r>
    </w:p>
    <w:p w14:paraId="55778609" w14:textId="77777777" w:rsidR="003857F8" w:rsidRPr="003C145F" w:rsidRDefault="003857F8" w:rsidP="009705E1">
      <w:pPr>
        <w:rPr>
          <w:rFonts w:ascii="Arial" w:hAnsi="Arial" w:cs="Arial"/>
          <w:sz w:val="22"/>
          <w:szCs w:val="22"/>
        </w:rPr>
      </w:pPr>
    </w:p>
    <w:p w14:paraId="63CC7242" w14:textId="548D6F93" w:rsidR="009705E1" w:rsidRPr="003C145F" w:rsidRDefault="009705E1" w:rsidP="00B956E7">
      <w:pPr>
        <w:pStyle w:val="Heading2"/>
        <w:rPr>
          <w:rFonts w:ascii="Arial" w:hAnsi="Arial" w:cs="Arial"/>
          <w:sz w:val="22"/>
          <w:szCs w:val="22"/>
        </w:rPr>
      </w:pPr>
      <w:bookmarkStart w:id="25" w:name="_Toc119016454"/>
      <w:r w:rsidRPr="003C145F">
        <w:rPr>
          <w:rFonts w:ascii="Arial" w:hAnsi="Arial" w:cs="Arial"/>
          <w:sz w:val="22"/>
          <w:szCs w:val="22"/>
        </w:rPr>
        <w:t xml:space="preserve">Look for Strategic Partnerships and </w:t>
      </w:r>
      <w:r w:rsidR="00AE6C7C" w:rsidRPr="003C145F">
        <w:rPr>
          <w:rFonts w:ascii="Arial" w:hAnsi="Arial" w:cs="Arial"/>
          <w:sz w:val="22"/>
          <w:szCs w:val="22"/>
        </w:rPr>
        <w:t>Funding</w:t>
      </w:r>
      <w:bookmarkEnd w:id="25"/>
    </w:p>
    <w:p w14:paraId="034649F5" w14:textId="4AD7185E" w:rsidR="009705E1" w:rsidRDefault="00941C84" w:rsidP="009705E1">
      <w:pPr>
        <w:rPr>
          <w:rFonts w:ascii="Arial" w:hAnsi="Arial" w:cs="Arial"/>
          <w:sz w:val="22"/>
          <w:szCs w:val="22"/>
        </w:rPr>
      </w:pPr>
      <w:r w:rsidRPr="003C145F">
        <w:rPr>
          <w:rFonts w:ascii="Arial" w:hAnsi="Arial" w:cs="Arial"/>
          <w:sz w:val="22"/>
          <w:szCs w:val="22"/>
        </w:rPr>
        <w:t xml:space="preserve">SMEs are businesses that start with </w:t>
      </w:r>
      <w:r w:rsidR="00B956E7" w:rsidRPr="003C145F">
        <w:rPr>
          <w:rFonts w:ascii="Arial" w:hAnsi="Arial" w:cs="Arial"/>
          <w:sz w:val="22"/>
          <w:szCs w:val="22"/>
        </w:rPr>
        <w:t xml:space="preserve">a </w:t>
      </w:r>
      <w:r w:rsidRPr="003C145F">
        <w:rPr>
          <w:rFonts w:ascii="Arial" w:hAnsi="Arial" w:cs="Arial"/>
          <w:sz w:val="22"/>
          <w:szCs w:val="22"/>
        </w:rPr>
        <w:t xml:space="preserve">little amount of capital and scope. However, it is important for the social entrepreneur to keep in mind that the business can be expanded big even if the owner does not have the money for the expansion. </w:t>
      </w:r>
      <w:r w:rsidR="00B956E7" w:rsidRPr="003C145F">
        <w:rPr>
          <w:rFonts w:ascii="Arial" w:hAnsi="Arial" w:cs="Arial"/>
          <w:sz w:val="22"/>
          <w:szCs w:val="22"/>
        </w:rPr>
        <w:t>Businesses</w:t>
      </w:r>
      <w:r w:rsidRPr="003C145F">
        <w:rPr>
          <w:rFonts w:ascii="Arial" w:hAnsi="Arial" w:cs="Arial"/>
          <w:sz w:val="22"/>
          <w:szCs w:val="22"/>
        </w:rPr>
        <w:t xml:space="preserve"> can always seek strategic </w:t>
      </w:r>
      <w:r w:rsidR="00B956E7" w:rsidRPr="003C145F">
        <w:rPr>
          <w:rFonts w:ascii="Arial" w:hAnsi="Arial" w:cs="Arial"/>
          <w:sz w:val="22"/>
          <w:szCs w:val="22"/>
        </w:rPr>
        <w:t>partnerships</w:t>
      </w:r>
      <w:r w:rsidRPr="003C145F">
        <w:rPr>
          <w:rFonts w:ascii="Arial" w:hAnsi="Arial" w:cs="Arial"/>
          <w:sz w:val="22"/>
          <w:szCs w:val="22"/>
        </w:rPr>
        <w:t xml:space="preserve"> and funding</w:t>
      </w:r>
      <w:r w:rsidR="001F2280" w:rsidRPr="003C145F">
        <w:rPr>
          <w:rFonts w:ascii="Arial" w:hAnsi="Arial" w:cs="Arial"/>
          <w:sz w:val="22"/>
          <w:szCs w:val="22"/>
        </w:rPr>
        <w:t xml:space="preserve"> (Kylas, 2022)</w:t>
      </w:r>
      <w:r w:rsidRPr="003C145F">
        <w:rPr>
          <w:rFonts w:ascii="Arial" w:hAnsi="Arial" w:cs="Arial"/>
          <w:sz w:val="22"/>
          <w:szCs w:val="22"/>
        </w:rPr>
        <w:t xml:space="preserve">. Strategic partnerships are relationships with other body corporates by which the business will get management consultancy and support when needed or in special cases. Besides this, Funding is a form of investment by which an angel investor invests in the social enterprise in lieu of </w:t>
      </w:r>
      <w:r w:rsidR="00B956E7" w:rsidRPr="003C145F">
        <w:rPr>
          <w:rFonts w:ascii="Arial" w:hAnsi="Arial" w:cs="Arial"/>
          <w:sz w:val="22"/>
          <w:szCs w:val="22"/>
        </w:rPr>
        <w:t xml:space="preserve">a </w:t>
      </w:r>
      <w:r w:rsidRPr="003C145F">
        <w:rPr>
          <w:rFonts w:ascii="Arial" w:hAnsi="Arial" w:cs="Arial"/>
          <w:sz w:val="22"/>
          <w:szCs w:val="22"/>
        </w:rPr>
        <w:t xml:space="preserve">share of ownership in that firm and the firm can grow its business by using the money from the investor. This form of business can also be called venture capital and businesses with good prospects often get </w:t>
      </w:r>
      <w:r w:rsidR="00B956E7" w:rsidRPr="003C145F">
        <w:rPr>
          <w:rFonts w:ascii="Arial" w:hAnsi="Arial" w:cs="Arial"/>
          <w:sz w:val="22"/>
          <w:szCs w:val="22"/>
        </w:rPr>
        <w:t>funds</w:t>
      </w:r>
      <w:r w:rsidRPr="003C145F">
        <w:rPr>
          <w:rFonts w:ascii="Arial" w:hAnsi="Arial" w:cs="Arial"/>
          <w:sz w:val="22"/>
          <w:szCs w:val="22"/>
        </w:rPr>
        <w:t xml:space="preserve"> from venture capitalists. So, looking for </w:t>
      </w:r>
      <w:r w:rsidR="00B956E7" w:rsidRPr="003C145F">
        <w:rPr>
          <w:rFonts w:ascii="Arial" w:hAnsi="Arial" w:cs="Arial"/>
          <w:sz w:val="22"/>
          <w:szCs w:val="22"/>
        </w:rPr>
        <w:t xml:space="preserve">a </w:t>
      </w:r>
      <w:r w:rsidRPr="003C145F">
        <w:rPr>
          <w:rFonts w:ascii="Arial" w:hAnsi="Arial" w:cs="Arial"/>
          <w:sz w:val="22"/>
          <w:szCs w:val="22"/>
        </w:rPr>
        <w:t>strategic partnership of funding could be one of the strategic moves of SMEs.</w:t>
      </w:r>
    </w:p>
    <w:p w14:paraId="38CEBB8B" w14:textId="77777777" w:rsidR="003857F8" w:rsidRPr="003C145F" w:rsidRDefault="003857F8" w:rsidP="009705E1">
      <w:pPr>
        <w:rPr>
          <w:rFonts w:ascii="Arial" w:hAnsi="Arial" w:cs="Arial"/>
          <w:sz w:val="22"/>
          <w:szCs w:val="22"/>
        </w:rPr>
      </w:pPr>
    </w:p>
    <w:p w14:paraId="3D538556" w14:textId="53A8661F" w:rsidR="009705E1" w:rsidRPr="003C145F" w:rsidRDefault="009705E1" w:rsidP="00B956E7">
      <w:pPr>
        <w:pStyle w:val="Heading2"/>
        <w:rPr>
          <w:rFonts w:ascii="Arial" w:hAnsi="Arial" w:cs="Arial"/>
          <w:sz w:val="22"/>
          <w:szCs w:val="22"/>
        </w:rPr>
      </w:pPr>
      <w:bookmarkStart w:id="26" w:name="_Toc119016455"/>
      <w:r w:rsidRPr="003C145F">
        <w:rPr>
          <w:rFonts w:ascii="Arial" w:hAnsi="Arial" w:cs="Arial"/>
          <w:sz w:val="22"/>
          <w:szCs w:val="22"/>
        </w:rPr>
        <w:t>Market Penetration and Expansion</w:t>
      </w:r>
      <w:bookmarkEnd w:id="26"/>
    </w:p>
    <w:p w14:paraId="7E628CF3" w14:textId="13C8F09E" w:rsidR="009705E1" w:rsidRDefault="00B956E7" w:rsidP="009705E1">
      <w:pPr>
        <w:rPr>
          <w:rFonts w:ascii="Arial" w:hAnsi="Arial" w:cs="Arial"/>
          <w:sz w:val="22"/>
          <w:szCs w:val="22"/>
        </w:rPr>
      </w:pPr>
      <w:r w:rsidRPr="003C145F">
        <w:rPr>
          <w:rFonts w:ascii="Arial" w:hAnsi="Arial" w:cs="Arial"/>
          <w:sz w:val="22"/>
          <w:szCs w:val="22"/>
        </w:rPr>
        <w:t>In</w:t>
      </w:r>
      <w:r w:rsidR="00941C84" w:rsidRPr="003C145F">
        <w:rPr>
          <w:rFonts w:ascii="Arial" w:hAnsi="Arial" w:cs="Arial"/>
          <w:sz w:val="22"/>
          <w:szCs w:val="22"/>
        </w:rPr>
        <w:t xml:space="preserve"> the beginning, the social entrepreneur starts the business with the prospect, but as it is an SME, the size of the market penetration is not that big. So, an SME shall look forward to </w:t>
      </w:r>
      <w:r w:rsidRPr="003C145F">
        <w:rPr>
          <w:rFonts w:ascii="Arial" w:hAnsi="Arial" w:cs="Arial"/>
          <w:sz w:val="22"/>
          <w:szCs w:val="22"/>
        </w:rPr>
        <w:t>expanding</w:t>
      </w:r>
      <w:r w:rsidR="00941C84" w:rsidRPr="003C145F">
        <w:rPr>
          <w:rFonts w:ascii="Arial" w:hAnsi="Arial" w:cs="Arial"/>
          <w:sz w:val="22"/>
          <w:szCs w:val="22"/>
        </w:rPr>
        <w:t xml:space="preserve"> its business and offerings so that </w:t>
      </w:r>
      <w:r w:rsidRPr="003C145F">
        <w:rPr>
          <w:rFonts w:ascii="Arial" w:hAnsi="Arial" w:cs="Arial"/>
          <w:sz w:val="22"/>
          <w:szCs w:val="22"/>
        </w:rPr>
        <w:t>it</w:t>
      </w:r>
      <w:r w:rsidR="00941C84" w:rsidRPr="003C145F">
        <w:rPr>
          <w:rFonts w:ascii="Arial" w:hAnsi="Arial" w:cs="Arial"/>
          <w:sz w:val="22"/>
          <w:szCs w:val="22"/>
        </w:rPr>
        <w:t xml:space="preserve"> can penetrate the market slowly. The social enterprise shall start expanding its branches or service points to attract more customers and peers. Besides this, some advertising can be done keeping the social aspect in mind to penetrate the market successfully.</w:t>
      </w:r>
    </w:p>
    <w:p w14:paraId="1EC3924D" w14:textId="77777777" w:rsidR="003857F8" w:rsidRPr="003C145F" w:rsidRDefault="003857F8" w:rsidP="009705E1">
      <w:pPr>
        <w:rPr>
          <w:rFonts w:ascii="Arial" w:hAnsi="Arial" w:cs="Arial"/>
          <w:sz w:val="22"/>
          <w:szCs w:val="22"/>
        </w:rPr>
      </w:pPr>
    </w:p>
    <w:p w14:paraId="34D3A78E" w14:textId="4153550D" w:rsidR="00941C84" w:rsidRPr="003C145F" w:rsidRDefault="00941C84" w:rsidP="00B956E7">
      <w:pPr>
        <w:pStyle w:val="Heading2"/>
        <w:rPr>
          <w:rFonts w:ascii="Arial" w:hAnsi="Arial" w:cs="Arial"/>
          <w:sz w:val="22"/>
          <w:szCs w:val="22"/>
        </w:rPr>
      </w:pPr>
      <w:bookmarkStart w:id="27" w:name="_Toc119016456"/>
      <w:r w:rsidRPr="003C145F">
        <w:rPr>
          <w:rFonts w:ascii="Arial" w:hAnsi="Arial" w:cs="Arial"/>
          <w:sz w:val="22"/>
          <w:szCs w:val="22"/>
        </w:rPr>
        <w:t>Proposal of a New Strategy</w:t>
      </w:r>
      <w:bookmarkEnd w:id="27"/>
    </w:p>
    <w:p w14:paraId="78179D11" w14:textId="7737B195" w:rsidR="001F2280" w:rsidRPr="003C145F" w:rsidRDefault="00941C84" w:rsidP="003857F8">
      <w:pPr>
        <w:rPr>
          <w:rFonts w:ascii="Arial" w:hAnsi="Arial" w:cs="Arial"/>
          <w:sz w:val="22"/>
          <w:szCs w:val="22"/>
        </w:rPr>
      </w:pPr>
      <w:r w:rsidRPr="003C145F">
        <w:rPr>
          <w:rFonts w:ascii="Arial" w:hAnsi="Arial" w:cs="Arial"/>
          <w:sz w:val="22"/>
          <w:szCs w:val="22"/>
        </w:rPr>
        <w:t xml:space="preserve">As WTM is still a brainchild, the business shall continue </w:t>
      </w:r>
      <w:r w:rsidR="00B956E7" w:rsidRPr="003C145F">
        <w:rPr>
          <w:rFonts w:ascii="Arial" w:hAnsi="Arial" w:cs="Arial"/>
          <w:sz w:val="22"/>
          <w:szCs w:val="22"/>
        </w:rPr>
        <w:t>its</w:t>
      </w:r>
      <w:r w:rsidRPr="003C145F">
        <w:rPr>
          <w:rFonts w:ascii="Arial" w:hAnsi="Arial" w:cs="Arial"/>
          <w:sz w:val="22"/>
          <w:szCs w:val="22"/>
        </w:rPr>
        <w:t xml:space="preserve"> operation first. After that, the best strategy for them will be </w:t>
      </w:r>
      <w:r w:rsidR="00B956E7" w:rsidRPr="003C145F">
        <w:rPr>
          <w:rFonts w:ascii="Arial" w:hAnsi="Arial" w:cs="Arial"/>
          <w:sz w:val="22"/>
          <w:szCs w:val="22"/>
        </w:rPr>
        <w:t>to look</w:t>
      </w:r>
      <w:r w:rsidRPr="003C145F">
        <w:rPr>
          <w:rFonts w:ascii="Arial" w:hAnsi="Arial" w:cs="Arial"/>
          <w:sz w:val="22"/>
          <w:szCs w:val="22"/>
        </w:rPr>
        <w:t xml:space="preserve"> for strategic alliances and investors. The firm will need technical </w:t>
      </w:r>
      <w:r w:rsidRPr="003C145F">
        <w:rPr>
          <w:rFonts w:ascii="Arial" w:hAnsi="Arial" w:cs="Arial"/>
          <w:sz w:val="22"/>
          <w:szCs w:val="22"/>
        </w:rPr>
        <w:lastRenderedPageBreak/>
        <w:t xml:space="preserve">support to set up the WTM machines. As a result, </w:t>
      </w:r>
      <w:r w:rsidR="00B956E7" w:rsidRPr="003C145F">
        <w:rPr>
          <w:rFonts w:ascii="Arial" w:hAnsi="Arial" w:cs="Arial"/>
          <w:sz w:val="22"/>
          <w:szCs w:val="22"/>
        </w:rPr>
        <w:t>they</w:t>
      </w:r>
      <w:r w:rsidRPr="003C145F">
        <w:rPr>
          <w:rFonts w:ascii="Arial" w:hAnsi="Arial" w:cs="Arial"/>
          <w:sz w:val="22"/>
          <w:szCs w:val="22"/>
        </w:rPr>
        <w:t xml:space="preserve"> can form an alliance with an engineering firm for technical support. Besides this, their expansion in many places will require more assets to be invested. So, they shall look for an investor who is ready to invest right away in exchange </w:t>
      </w:r>
      <w:r w:rsidR="00B956E7" w:rsidRPr="003C145F">
        <w:rPr>
          <w:rFonts w:ascii="Arial" w:hAnsi="Arial" w:cs="Arial"/>
          <w:sz w:val="22"/>
          <w:szCs w:val="22"/>
        </w:rPr>
        <w:t>for</w:t>
      </w:r>
      <w:r w:rsidRPr="003C145F">
        <w:rPr>
          <w:rFonts w:ascii="Arial" w:hAnsi="Arial" w:cs="Arial"/>
          <w:sz w:val="22"/>
          <w:szCs w:val="22"/>
        </w:rPr>
        <w:t xml:space="preserve"> the equity. However, franchising could be a solution to this problem if entrepreneurs are interested.</w:t>
      </w:r>
    </w:p>
    <w:p w14:paraId="59D3A4DE" w14:textId="4E3C3DB1" w:rsidR="00941C84" w:rsidRPr="003C145F" w:rsidRDefault="00941C84" w:rsidP="00B956E7">
      <w:pPr>
        <w:pStyle w:val="Heading1"/>
        <w:rPr>
          <w:rFonts w:ascii="Arial" w:hAnsi="Arial" w:cs="Arial"/>
          <w:sz w:val="22"/>
          <w:szCs w:val="22"/>
        </w:rPr>
      </w:pPr>
      <w:bookmarkStart w:id="28" w:name="_Toc119016457"/>
      <w:r w:rsidRPr="003C145F">
        <w:rPr>
          <w:rFonts w:ascii="Arial" w:hAnsi="Arial" w:cs="Arial"/>
          <w:sz w:val="22"/>
          <w:szCs w:val="22"/>
        </w:rPr>
        <w:t>Sustainable Strategy for the Future of the Venture</w:t>
      </w:r>
      <w:bookmarkEnd w:id="28"/>
    </w:p>
    <w:p w14:paraId="2082EA88" w14:textId="2EA48B9A" w:rsidR="00941C84" w:rsidRDefault="00941C84" w:rsidP="009705E1">
      <w:pPr>
        <w:rPr>
          <w:rFonts w:ascii="Arial" w:hAnsi="Arial" w:cs="Arial"/>
          <w:sz w:val="22"/>
          <w:szCs w:val="22"/>
        </w:rPr>
      </w:pPr>
      <w:r w:rsidRPr="003C145F">
        <w:rPr>
          <w:rFonts w:ascii="Arial" w:hAnsi="Arial" w:cs="Arial"/>
          <w:sz w:val="22"/>
          <w:szCs w:val="22"/>
        </w:rPr>
        <w:t xml:space="preserve">Sustainability is important for firms to attain because it has been seen nowadays that the life span of businesses is decreasing. The average time businesses are lasting nowadays is ten to fifteen years whereas it was thirty to fifty years on average before. It is happening because of </w:t>
      </w:r>
      <w:r w:rsidR="00B956E7" w:rsidRPr="003C145F">
        <w:rPr>
          <w:rFonts w:ascii="Arial" w:hAnsi="Arial" w:cs="Arial"/>
          <w:sz w:val="22"/>
          <w:szCs w:val="22"/>
        </w:rPr>
        <w:t>the ever-dynamically</w:t>
      </w:r>
      <w:r w:rsidRPr="003C145F">
        <w:rPr>
          <w:rFonts w:ascii="Arial" w:hAnsi="Arial" w:cs="Arial"/>
          <w:sz w:val="22"/>
          <w:szCs w:val="22"/>
        </w:rPr>
        <w:t xml:space="preserve"> changing business and socio-economic environment and </w:t>
      </w:r>
      <w:r w:rsidR="00B956E7" w:rsidRPr="003C145F">
        <w:rPr>
          <w:rFonts w:ascii="Arial" w:hAnsi="Arial" w:cs="Arial"/>
          <w:sz w:val="22"/>
          <w:szCs w:val="22"/>
        </w:rPr>
        <w:t xml:space="preserve">the </w:t>
      </w:r>
      <w:r w:rsidRPr="003C145F">
        <w:rPr>
          <w:rFonts w:ascii="Arial" w:hAnsi="Arial" w:cs="Arial"/>
          <w:sz w:val="22"/>
          <w:szCs w:val="22"/>
        </w:rPr>
        <w:t>lack of sustainable thinking by firms</w:t>
      </w:r>
      <w:r w:rsidR="001F2280" w:rsidRPr="003C145F">
        <w:rPr>
          <w:rFonts w:ascii="Arial" w:hAnsi="Arial" w:cs="Arial"/>
          <w:sz w:val="22"/>
          <w:szCs w:val="22"/>
        </w:rPr>
        <w:t xml:space="preserve"> (InfoQ, 2021)</w:t>
      </w:r>
      <w:r w:rsidRPr="003C145F">
        <w:rPr>
          <w:rFonts w:ascii="Arial" w:hAnsi="Arial" w:cs="Arial"/>
          <w:sz w:val="22"/>
          <w:szCs w:val="22"/>
        </w:rPr>
        <w:t>. However, it is important for social enterprises to be sustainable because they are in the market to solve a specific problem and that problem will remain if they exit from the business. So, sustainability is important.</w:t>
      </w:r>
    </w:p>
    <w:p w14:paraId="798C7121" w14:textId="77777777" w:rsidR="003857F8" w:rsidRPr="003C145F" w:rsidRDefault="003857F8" w:rsidP="009705E1">
      <w:pPr>
        <w:rPr>
          <w:rFonts w:ascii="Arial" w:hAnsi="Arial" w:cs="Arial"/>
          <w:sz w:val="22"/>
          <w:szCs w:val="22"/>
        </w:rPr>
      </w:pPr>
    </w:p>
    <w:p w14:paraId="633C7F1E" w14:textId="3FDD8F49" w:rsidR="006F691A" w:rsidRPr="003857F8" w:rsidRDefault="00941C84" w:rsidP="009705E1">
      <w:pPr>
        <w:rPr>
          <w:rFonts w:ascii="Arial" w:hAnsi="Arial" w:cs="Arial"/>
          <w:sz w:val="22"/>
          <w:szCs w:val="22"/>
        </w:rPr>
      </w:pPr>
      <w:r w:rsidRPr="003857F8">
        <w:rPr>
          <w:rFonts w:ascii="Arial" w:hAnsi="Arial" w:cs="Arial"/>
          <w:sz w:val="22"/>
          <w:szCs w:val="22"/>
        </w:rPr>
        <w:t xml:space="preserve">For WTM, the most sustainable strategy will be attaining the trust of the customers and continuously providing the best quality drinking water. As water is related to life and adulterated water can cause death to </w:t>
      </w:r>
      <w:r w:rsidR="00B956E7" w:rsidRPr="003857F8">
        <w:rPr>
          <w:rFonts w:ascii="Arial" w:hAnsi="Arial" w:cs="Arial"/>
          <w:sz w:val="22"/>
          <w:szCs w:val="22"/>
        </w:rPr>
        <w:t>humans</w:t>
      </w:r>
      <w:r w:rsidRPr="003857F8">
        <w:rPr>
          <w:rFonts w:ascii="Arial" w:hAnsi="Arial" w:cs="Arial"/>
          <w:sz w:val="22"/>
          <w:szCs w:val="22"/>
        </w:rPr>
        <w:t xml:space="preserve">, it is very important to maintain the quality. If WTM can attain this trust, their business will be sustainable. The world will face </w:t>
      </w:r>
      <w:r w:rsidR="00B956E7" w:rsidRPr="003857F8">
        <w:rPr>
          <w:rFonts w:ascii="Arial" w:hAnsi="Arial" w:cs="Arial"/>
          <w:sz w:val="22"/>
          <w:szCs w:val="22"/>
        </w:rPr>
        <w:t xml:space="preserve">an </w:t>
      </w:r>
      <w:r w:rsidRPr="003857F8">
        <w:rPr>
          <w:rFonts w:ascii="Arial" w:hAnsi="Arial" w:cs="Arial"/>
          <w:sz w:val="22"/>
          <w:szCs w:val="22"/>
        </w:rPr>
        <w:t>immense drinking water problem in future and some countries are already facing it. as a result, there are more scopes for WTM to work on this field, locally and internationally for a long period of time unless there is any permanent feasible solutio</w:t>
      </w:r>
      <w:r w:rsidR="006F691A" w:rsidRPr="003857F8">
        <w:rPr>
          <w:rFonts w:ascii="Arial" w:hAnsi="Arial" w:cs="Arial"/>
          <w:sz w:val="22"/>
          <w:szCs w:val="22"/>
        </w:rPr>
        <w:t>n.</w:t>
      </w:r>
    </w:p>
    <w:p w14:paraId="31CEC933" w14:textId="77777777" w:rsidR="003857F8" w:rsidRPr="003857F8" w:rsidRDefault="003857F8" w:rsidP="009705E1">
      <w:pPr>
        <w:rPr>
          <w:rFonts w:ascii="Arial" w:hAnsi="Arial" w:cs="Arial"/>
          <w:sz w:val="22"/>
          <w:szCs w:val="22"/>
        </w:rPr>
      </w:pPr>
    </w:p>
    <w:p w14:paraId="370DDE8D" w14:textId="0911D71D" w:rsidR="006F691A" w:rsidRPr="003857F8" w:rsidRDefault="006F691A" w:rsidP="006F691A">
      <w:pPr>
        <w:spacing w:line="257" w:lineRule="auto"/>
        <w:rPr>
          <w:rFonts w:ascii="Arial" w:eastAsia="Times New Roman" w:hAnsi="Arial" w:cs="Arial"/>
          <w:sz w:val="22"/>
          <w:szCs w:val="22"/>
        </w:rPr>
      </w:pPr>
      <w:r w:rsidRPr="003857F8">
        <w:rPr>
          <w:rFonts w:ascii="Arial" w:eastAsia="Times New Roman" w:hAnsi="Arial" w:cs="Arial"/>
          <w:sz w:val="22"/>
          <w:szCs w:val="22"/>
        </w:rPr>
        <w:t>A ‘Balanced Scorecard’ as defined is a tool that enables businesses to strategically plan and manage business visions, through aligning activities, monitor performance and setting business goals, (Kaplan and Norton, 1996). Using this tool, WTM proposes the following;</w:t>
      </w:r>
    </w:p>
    <w:p w14:paraId="2A1F98D2" w14:textId="77777777" w:rsidR="006F691A" w:rsidRPr="006F691A" w:rsidRDefault="006F691A" w:rsidP="006F691A">
      <w:pPr>
        <w:spacing w:line="257" w:lineRule="auto"/>
        <w:rPr>
          <w:rFonts w:ascii="Arial" w:eastAsia="Times New Roman" w:hAnsi="Arial" w:cs="Arial"/>
          <w:sz w:val="22"/>
          <w:szCs w:val="22"/>
        </w:rPr>
      </w:pPr>
    </w:p>
    <w:p w14:paraId="193682B6" w14:textId="77777777" w:rsidR="006F691A" w:rsidRPr="006F691A" w:rsidRDefault="006F691A" w:rsidP="006F691A">
      <w:pPr>
        <w:spacing w:line="257" w:lineRule="auto"/>
        <w:rPr>
          <w:rFonts w:ascii="Arial" w:eastAsia="Times New Roman" w:hAnsi="Arial" w:cs="Arial"/>
          <w:b/>
          <w:bCs/>
          <w:sz w:val="22"/>
          <w:szCs w:val="22"/>
        </w:rPr>
      </w:pPr>
      <w:r w:rsidRPr="006F691A">
        <w:rPr>
          <w:rFonts w:ascii="Arial" w:eastAsia="Times New Roman" w:hAnsi="Arial" w:cs="Arial"/>
          <w:b/>
          <w:bCs/>
          <w:sz w:val="22"/>
          <w:szCs w:val="22"/>
        </w:rPr>
        <w:t>Financial Perspective;</w:t>
      </w:r>
    </w:p>
    <w:p w14:paraId="5B415276"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Objective; Reduce the rates of water costs</w:t>
      </w:r>
    </w:p>
    <w:p w14:paraId="74056A9B"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Measure; Run a comparison ratio</w:t>
      </w:r>
    </w:p>
    <w:p w14:paraId="0ED7B22D"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Target; Monitor and maintain the rates each year.</w:t>
      </w:r>
    </w:p>
    <w:p w14:paraId="03DB1130"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Initiative; Expand on supply</w:t>
      </w:r>
    </w:p>
    <w:p w14:paraId="062F11B1"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 xml:space="preserve"> </w:t>
      </w:r>
    </w:p>
    <w:p w14:paraId="56C67011" w14:textId="77777777" w:rsidR="006F691A" w:rsidRPr="006F691A" w:rsidRDefault="006F691A" w:rsidP="006F691A">
      <w:pPr>
        <w:spacing w:line="257" w:lineRule="auto"/>
        <w:rPr>
          <w:rFonts w:ascii="Arial" w:eastAsia="Times New Roman" w:hAnsi="Arial" w:cs="Arial"/>
          <w:b/>
          <w:bCs/>
          <w:sz w:val="22"/>
          <w:szCs w:val="22"/>
        </w:rPr>
      </w:pPr>
      <w:r w:rsidRPr="006F691A">
        <w:rPr>
          <w:rFonts w:ascii="Arial" w:eastAsia="Times New Roman" w:hAnsi="Arial" w:cs="Arial"/>
          <w:b/>
          <w:bCs/>
          <w:sz w:val="22"/>
          <w:szCs w:val="22"/>
        </w:rPr>
        <w:lastRenderedPageBreak/>
        <w:t>Internal Business Process;</w:t>
      </w:r>
    </w:p>
    <w:p w14:paraId="15C621EE"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Objective; Look at efficiency and ease of access and develop more water points.</w:t>
      </w:r>
    </w:p>
    <w:p w14:paraId="6D10748F"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Measures; Report outlining processes internally, look at populated areas.</w:t>
      </w:r>
    </w:p>
    <w:p w14:paraId="2B548EA2"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Targets; Enhance any current water machines and expand.</w:t>
      </w:r>
    </w:p>
    <w:p w14:paraId="65F099EB"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Initiative; Acquire technology which can help monitor.</w:t>
      </w:r>
    </w:p>
    <w:p w14:paraId="5A4DA7A2" w14:textId="77777777" w:rsidR="006F691A" w:rsidRPr="006F691A" w:rsidRDefault="006F691A" w:rsidP="006F691A">
      <w:pPr>
        <w:spacing w:line="257" w:lineRule="auto"/>
        <w:rPr>
          <w:rFonts w:ascii="Arial" w:eastAsia="Times New Roman" w:hAnsi="Arial" w:cs="Arial"/>
          <w:b/>
          <w:bCs/>
          <w:sz w:val="22"/>
          <w:szCs w:val="22"/>
        </w:rPr>
      </w:pPr>
      <w:r w:rsidRPr="006F691A">
        <w:rPr>
          <w:rFonts w:ascii="Arial" w:eastAsia="Times New Roman" w:hAnsi="Arial" w:cs="Arial"/>
          <w:sz w:val="22"/>
          <w:szCs w:val="22"/>
        </w:rPr>
        <w:t xml:space="preserve"> </w:t>
      </w:r>
    </w:p>
    <w:p w14:paraId="7024D4D4" w14:textId="77777777" w:rsidR="006F691A" w:rsidRPr="006F691A" w:rsidRDefault="006F691A" w:rsidP="006F691A">
      <w:pPr>
        <w:spacing w:line="257" w:lineRule="auto"/>
        <w:rPr>
          <w:rFonts w:ascii="Arial" w:eastAsia="Times New Roman" w:hAnsi="Arial" w:cs="Arial"/>
          <w:b/>
          <w:bCs/>
          <w:sz w:val="22"/>
          <w:szCs w:val="22"/>
        </w:rPr>
      </w:pPr>
      <w:r w:rsidRPr="006F691A">
        <w:rPr>
          <w:rFonts w:ascii="Arial" w:eastAsia="Times New Roman" w:hAnsi="Arial" w:cs="Arial"/>
          <w:b/>
          <w:bCs/>
          <w:sz w:val="22"/>
          <w:szCs w:val="22"/>
        </w:rPr>
        <w:t>Learning and Growth;</w:t>
      </w:r>
    </w:p>
    <w:p w14:paraId="5005C732"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Objective; Promotion across the whole of Bangladesh.</w:t>
      </w:r>
    </w:p>
    <w:p w14:paraId="08B79E83"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Measures; Social Platforms and recognition.</w:t>
      </w:r>
    </w:p>
    <w:p w14:paraId="0748B6CC"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Targets; The main and only supplier of purified water within the country at the best rates.</w:t>
      </w:r>
    </w:p>
    <w:p w14:paraId="0B997439"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Initiatives; Campaigns on social platforms and advertising.</w:t>
      </w:r>
    </w:p>
    <w:p w14:paraId="190C6675"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 xml:space="preserve"> </w:t>
      </w:r>
    </w:p>
    <w:p w14:paraId="0BC34F61" w14:textId="77777777" w:rsidR="006F691A" w:rsidRPr="006F691A" w:rsidRDefault="006F691A" w:rsidP="006F691A">
      <w:pPr>
        <w:spacing w:line="257" w:lineRule="auto"/>
        <w:rPr>
          <w:rFonts w:ascii="Arial" w:eastAsia="Times New Roman" w:hAnsi="Arial" w:cs="Arial"/>
          <w:b/>
          <w:bCs/>
          <w:sz w:val="22"/>
          <w:szCs w:val="22"/>
        </w:rPr>
      </w:pPr>
      <w:r w:rsidRPr="006F691A">
        <w:rPr>
          <w:rFonts w:ascii="Arial" w:eastAsia="Times New Roman" w:hAnsi="Arial" w:cs="Arial"/>
          <w:b/>
          <w:bCs/>
          <w:sz w:val="22"/>
          <w:szCs w:val="22"/>
        </w:rPr>
        <w:t>Customer Perspective;</w:t>
      </w:r>
    </w:p>
    <w:p w14:paraId="5EC8EA8B"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Objectives; To provide all individuals with the means to access purified water.</w:t>
      </w:r>
    </w:p>
    <w:p w14:paraId="5CDABA13" w14:textId="77777777" w:rsidR="006F691A" w:rsidRPr="006F691A" w:rsidRDefault="006F691A" w:rsidP="006F691A">
      <w:pPr>
        <w:rPr>
          <w:rFonts w:ascii="Arial" w:eastAsia="Times New Roman" w:hAnsi="Arial" w:cs="Arial"/>
          <w:sz w:val="22"/>
          <w:szCs w:val="22"/>
        </w:rPr>
      </w:pPr>
      <w:r w:rsidRPr="006F691A">
        <w:rPr>
          <w:rFonts w:ascii="Arial" w:eastAsia="Times New Roman" w:hAnsi="Arial" w:cs="Arial"/>
          <w:sz w:val="22"/>
          <w:szCs w:val="22"/>
        </w:rPr>
        <w:t>Measures; Customer satisfaction, word-of-mouth and any feedback both constructive and critiqued.</w:t>
      </w:r>
    </w:p>
    <w:p w14:paraId="4E21541A" w14:textId="77777777" w:rsidR="006F691A" w:rsidRPr="006F691A" w:rsidRDefault="006F691A" w:rsidP="006F691A">
      <w:pPr>
        <w:spacing w:line="257" w:lineRule="auto"/>
        <w:rPr>
          <w:rFonts w:ascii="Arial" w:eastAsia="Times New Roman" w:hAnsi="Arial" w:cs="Arial"/>
          <w:sz w:val="22"/>
          <w:szCs w:val="22"/>
        </w:rPr>
      </w:pPr>
      <w:r w:rsidRPr="006F691A">
        <w:rPr>
          <w:rFonts w:ascii="Arial" w:eastAsia="Times New Roman" w:hAnsi="Arial" w:cs="Arial"/>
          <w:sz w:val="22"/>
          <w:szCs w:val="22"/>
        </w:rPr>
        <w:t>Targets; 50% of the population is aware of this Social Enterprise.</w:t>
      </w:r>
    </w:p>
    <w:p w14:paraId="694E108A" w14:textId="2F925FAB" w:rsidR="00941C84" w:rsidRPr="003857F8" w:rsidRDefault="006F691A" w:rsidP="00941C84">
      <w:pPr>
        <w:rPr>
          <w:rFonts w:ascii="Arial" w:eastAsia="Times New Roman" w:hAnsi="Arial" w:cs="Arial"/>
          <w:sz w:val="22"/>
          <w:szCs w:val="22"/>
        </w:rPr>
      </w:pPr>
      <w:r w:rsidRPr="006F691A">
        <w:rPr>
          <w:rFonts w:ascii="Arial" w:eastAsia="Times New Roman" w:hAnsi="Arial" w:cs="Arial"/>
          <w:sz w:val="22"/>
          <w:szCs w:val="22"/>
        </w:rPr>
        <w:t>Initiatives; To meet the demands and needs of the consumer with purified clean water.</w:t>
      </w:r>
    </w:p>
    <w:p w14:paraId="330EB509" w14:textId="1A451FED" w:rsidR="00941C84" w:rsidRPr="003C145F" w:rsidRDefault="00941C84" w:rsidP="00B956E7">
      <w:pPr>
        <w:pStyle w:val="Heading1"/>
        <w:rPr>
          <w:rFonts w:ascii="Arial" w:hAnsi="Arial" w:cs="Arial"/>
          <w:sz w:val="22"/>
          <w:szCs w:val="22"/>
        </w:rPr>
      </w:pPr>
      <w:bookmarkStart w:id="29" w:name="_Toc119016458"/>
      <w:r w:rsidRPr="003C145F">
        <w:rPr>
          <w:rFonts w:ascii="Arial" w:hAnsi="Arial" w:cs="Arial"/>
          <w:sz w:val="22"/>
          <w:szCs w:val="22"/>
        </w:rPr>
        <w:t>Recommendations for the Future of the Venture for Future Developments and Implementation, Considering the Challenges SMEs encounter in Implementing its Strategy</w:t>
      </w:r>
      <w:bookmarkEnd w:id="29"/>
    </w:p>
    <w:p w14:paraId="044945A7" w14:textId="6C8D3AC7" w:rsidR="00941C84" w:rsidRPr="003C145F" w:rsidRDefault="00B956E7" w:rsidP="00941C84">
      <w:pPr>
        <w:rPr>
          <w:rFonts w:ascii="Arial" w:hAnsi="Arial" w:cs="Arial"/>
          <w:sz w:val="22"/>
          <w:szCs w:val="22"/>
        </w:rPr>
      </w:pPr>
      <w:r w:rsidRPr="003C145F">
        <w:rPr>
          <w:rFonts w:ascii="Arial" w:hAnsi="Arial" w:cs="Arial"/>
          <w:sz w:val="22"/>
          <w:szCs w:val="22"/>
        </w:rPr>
        <w:t>The future</w:t>
      </w:r>
      <w:r w:rsidR="00941C84" w:rsidRPr="003C145F">
        <w:rPr>
          <w:rFonts w:ascii="Arial" w:hAnsi="Arial" w:cs="Arial"/>
          <w:sz w:val="22"/>
          <w:szCs w:val="22"/>
        </w:rPr>
        <w:t xml:space="preserve"> of SMEs </w:t>
      </w:r>
      <w:r w:rsidRPr="003C145F">
        <w:rPr>
          <w:rFonts w:ascii="Arial" w:hAnsi="Arial" w:cs="Arial"/>
          <w:sz w:val="22"/>
          <w:szCs w:val="22"/>
        </w:rPr>
        <w:t>is</w:t>
      </w:r>
      <w:r w:rsidR="00941C84" w:rsidRPr="003C145F">
        <w:rPr>
          <w:rFonts w:ascii="Arial" w:hAnsi="Arial" w:cs="Arial"/>
          <w:sz w:val="22"/>
          <w:szCs w:val="22"/>
        </w:rPr>
        <w:t xml:space="preserve"> always challenging as the business </w:t>
      </w:r>
      <w:r w:rsidRPr="003C145F">
        <w:rPr>
          <w:rFonts w:ascii="Arial" w:hAnsi="Arial" w:cs="Arial"/>
          <w:sz w:val="22"/>
          <w:szCs w:val="22"/>
        </w:rPr>
        <w:t>has</w:t>
      </w:r>
      <w:r w:rsidR="00941C84" w:rsidRPr="003C145F">
        <w:rPr>
          <w:rFonts w:ascii="Arial" w:hAnsi="Arial" w:cs="Arial"/>
          <w:sz w:val="22"/>
          <w:szCs w:val="22"/>
        </w:rPr>
        <w:t xml:space="preserve"> to cope with the changing business environment with </w:t>
      </w:r>
      <w:r w:rsidRPr="003C145F">
        <w:rPr>
          <w:rFonts w:ascii="Arial" w:hAnsi="Arial" w:cs="Arial"/>
          <w:sz w:val="22"/>
          <w:szCs w:val="22"/>
        </w:rPr>
        <w:t xml:space="preserve">a </w:t>
      </w:r>
      <w:r w:rsidR="00941C84" w:rsidRPr="003C145F">
        <w:rPr>
          <w:rFonts w:ascii="Arial" w:hAnsi="Arial" w:cs="Arial"/>
          <w:sz w:val="22"/>
          <w:szCs w:val="22"/>
        </w:rPr>
        <w:t xml:space="preserve">little </w:t>
      </w:r>
      <w:r w:rsidRPr="003C145F">
        <w:rPr>
          <w:rFonts w:ascii="Arial" w:hAnsi="Arial" w:cs="Arial"/>
          <w:sz w:val="22"/>
          <w:szCs w:val="22"/>
        </w:rPr>
        <w:t>number</w:t>
      </w:r>
      <w:r w:rsidR="00941C84" w:rsidRPr="003C145F">
        <w:rPr>
          <w:rFonts w:ascii="Arial" w:hAnsi="Arial" w:cs="Arial"/>
          <w:sz w:val="22"/>
          <w:szCs w:val="22"/>
        </w:rPr>
        <w:t xml:space="preserve"> of resources. Considering the challenges, the future recommendations for SMEs to develop and implement </w:t>
      </w:r>
      <w:r w:rsidRPr="003C145F">
        <w:rPr>
          <w:rFonts w:ascii="Arial" w:hAnsi="Arial" w:cs="Arial"/>
          <w:sz w:val="22"/>
          <w:szCs w:val="22"/>
        </w:rPr>
        <w:t>their</w:t>
      </w:r>
      <w:r w:rsidR="00941C84" w:rsidRPr="003C145F">
        <w:rPr>
          <w:rFonts w:ascii="Arial" w:hAnsi="Arial" w:cs="Arial"/>
          <w:sz w:val="22"/>
          <w:szCs w:val="22"/>
        </w:rPr>
        <w:t xml:space="preserve"> strategies are:</w:t>
      </w:r>
    </w:p>
    <w:p w14:paraId="5F37319A" w14:textId="16D21F8F" w:rsidR="00941C84" w:rsidRPr="003C145F" w:rsidRDefault="00941C84" w:rsidP="00941C84">
      <w:pPr>
        <w:pStyle w:val="ListParagraph"/>
        <w:numPr>
          <w:ilvl w:val="0"/>
          <w:numId w:val="5"/>
        </w:numPr>
        <w:rPr>
          <w:rFonts w:ascii="Arial" w:hAnsi="Arial" w:cs="Arial"/>
          <w:sz w:val="22"/>
          <w:szCs w:val="22"/>
        </w:rPr>
      </w:pPr>
      <w:r w:rsidRPr="003C145F">
        <w:rPr>
          <w:rFonts w:ascii="Arial" w:hAnsi="Arial" w:cs="Arial"/>
          <w:sz w:val="22"/>
          <w:szCs w:val="22"/>
        </w:rPr>
        <w:t xml:space="preserve">In </w:t>
      </w:r>
      <w:r w:rsidR="00B956E7" w:rsidRPr="003C145F">
        <w:rPr>
          <w:rFonts w:ascii="Arial" w:hAnsi="Arial" w:cs="Arial"/>
          <w:sz w:val="22"/>
          <w:szCs w:val="22"/>
        </w:rPr>
        <w:t xml:space="preserve">the </w:t>
      </w:r>
      <w:r w:rsidRPr="003C145F">
        <w:rPr>
          <w:rFonts w:ascii="Arial" w:hAnsi="Arial" w:cs="Arial"/>
          <w:sz w:val="22"/>
          <w:szCs w:val="22"/>
        </w:rPr>
        <w:t xml:space="preserve">case of innovation, </w:t>
      </w:r>
      <w:r w:rsidR="00B956E7" w:rsidRPr="003C145F">
        <w:rPr>
          <w:rFonts w:ascii="Arial" w:hAnsi="Arial" w:cs="Arial"/>
          <w:sz w:val="22"/>
          <w:szCs w:val="22"/>
        </w:rPr>
        <w:t>development</w:t>
      </w:r>
      <w:r w:rsidRPr="003C145F">
        <w:rPr>
          <w:rFonts w:ascii="Arial" w:hAnsi="Arial" w:cs="Arial"/>
          <w:sz w:val="22"/>
          <w:szCs w:val="22"/>
        </w:rPr>
        <w:t xml:space="preserve"> and commercialization, the challenge </w:t>
      </w:r>
      <w:r w:rsidR="00B956E7" w:rsidRPr="003C145F">
        <w:rPr>
          <w:rFonts w:ascii="Arial" w:hAnsi="Arial" w:cs="Arial"/>
          <w:sz w:val="22"/>
          <w:szCs w:val="22"/>
        </w:rPr>
        <w:t>is</w:t>
      </w:r>
      <w:r w:rsidRPr="003C145F">
        <w:rPr>
          <w:rFonts w:ascii="Arial" w:hAnsi="Arial" w:cs="Arial"/>
          <w:sz w:val="22"/>
          <w:szCs w:val="22"/>
        </w:rPr>
        <w:t xml:space="preserve"> to get </w:t>
      </w:r>
      <w:r w:rsidR="00B956E7" w:rsidRPr="003C145F">
        <w:rPr>
          <w:rFonts w:ascii="Arial" w:hAnsi="Arial" w:cs="Arial"/>
          <w:sz w:val="22"/>
          <w:szCs w:val="22"/>
        </w:rPr>
        <w:t xml:space="preserve">the </w:t>
      </w:r>
      <w:r w:rsidRPr="003C145F">
        <w:rPr>
          <w:rFonts w:ascii="Arial" w:hAnsi="Arial" w:cs="Arial"/>
          <w:sz w:val="22"/>
          <w:szCs w:val="22"/>
        </w:rPr>
        <w:t xml:space="preserve">human resources and money needed for that. To implement this strategy, SMEs shall focus on hiring young fresh minds who have the aspiration to start </w:t>
      </w:r>
      <w:r w:rsidR="00B956E7" w:rsidRPr="003C145F">
        <w:rPr>
          <w:rFonts w:ascii="Arial" w:hAnsi="Arial" w:cs="Arial"/>
          <w:sz w:val="22"/>
          <w:szCs w:val="22"/>
        </w:rPr>
        <w:t xml:space="preserve">a </w:t>
      </w:r>
      <w:r w:rsidRPr="003C145F">
        <w:rPr>
          <w:rFonts w:ascii="Arial" w:hAnsi="Arial" w:cs="Arial"/>
          <w:sz w:val="22"/>
          <w:szCs w:val="22"/>
        </w:rPr>
        <w:t xml:space="preserve">career in a small firm but wants to grow with the firm </w:t>
      </w:r>
      <w:r w:rsidR="00B956E7" w:rsidRPr="003C145F">
        <w:rPr>
          <w:rFonts w:ascii="Arial" w:hAnsi="Arial" w:cs="Arial"/>
          <w:sz w:val="22"/>
          <w:szCs w:val="22"/>
        </w:rPr>
        <w:t>growth</w:t>
      </w:r>
      <w:r w:rsidRPr="003C145F">
        <w:rPr>
          <w:rFonts w:ascii="Arial" w:hAnsi="Arial" w:cs="Arial"/>
          <w:sz w:val="22"/>
          <w:szCs w:val="22"/>
        </w:rPr>
        <w:t>. Besides this, they shall look for social entrepreneurs for funding if possible.</w:t>
      </w:r>
    </w:p>
    <w:p w14:paraId="2D62DACB" w14:textId="2E460070" w:rsidR="00941C84" w:rsidRPr="003C145F" w:rsidRDefault="00941C84" w:rsidP="00941C84">
      <w:pPr>
        <w:pStyle w:val="ListParagraph"/>
        <w:numPr>
          <w:ilvl w:val="0"/>
          <w:numId w:val="5"/>
        </w:numPr>
        <w:rPr>
          <w:rFonts w:ascii="Arial" w:hAnsi="Arial" w:cs="Arial"/>
          <w:sz w:val="22"/>
          <w:szCs w:val="22"/>
        </w:rPr>
      </w:pPr>
      <w:r w:rsidRPr="003C145F">
        <w:rPr>
          <w:rFonts w:ascii="Arial" w:hAnsi="Arial" w:cs="Arial"/>
          <w:sz w:val="22"/>
          <w:szCs w:val="22"/>
        </w:rPr>
        <w:t xml:space="preserve">In </w:t>
      </w:r>
      <w:r w:rsidR="00B956E7" w:rsidRPr="003C145F">
        <w:rPr>
          <w:rFonts w:ascii="Arial" w:hAnsi="Arial" w:cs="Arial"/>
          <w:sz w:val="22"/>
          <w:szCs w:val="22"/>
        </w:rPr>
        <w:t xml:space="preserve">the </w:t>
      </w:r>
      <w:r w:rsidRPr="003C145F">
        <w:rPr>
          <w:rFonts w:ascii="Arial" w:hAnsi="Arial" w:cs="Arial"/>
          <w:sz w:val="22"/>
          <w:szCs w:val="22"/>
        </w:rPr>
        <w:t>case of accessing new scopes of revenue generation</w:t>
      </w:r>
      <w:r w:rsidR="00B956E7" w:rsidRPr="003C145F">
        <w:rPr>
          <w:rFonts w:ascii="Arial" w:hAnsi="Arial" w:cs="Arial"/>
          <w:sz w:val="22"/>
          <w:szCs w:val="22"/>
        </w:rPr>
        <w:t xml:space="preserve"> and market penetration</w:t>
      </w:r>
      <w:r w:rsidRPr="003C145F">
        <w:rPr>
          <w:rFonts w:ascii="Arial" w:hAnsi="Arial" w:cs="Arial"/>
          <w:sz w:val="22"/>
          <w:szCs w:val="22"/>
        </w:rPr>
        <w:t xml:space="preserve">, the main challenge </w:t>
      </w:r>
      <w:r w:rsidR="00B956E7" w:rsidRPr="003C145F">
        <w:rPr>
          <w:rFonts w:ascii="Arial" w:hAnsi="Arial" w:cs="Arial"/>
          <w:sz w:val="22"/>
          <w:szCs w:val="22"/>
        </w:rPr>
        <w:t>for</w:t>
      </w:r>
      <w:r w:rsidRPr="003C145F">
        <w:rPr>
          <w:rFonts w:ascii="Arial" w:hAnsi="Arial" w:cs="Arial"/>
          <w:sz w:val="22"/>
          <w:szCs w:val="22"/>
        </w:rPr>
        <w:t xml:space="preserve"> SMEs is to face the </w:t>
      </w:r>
      <w:r w:rsidR="00B956E7" w:rsidRPr="003C145F">
        <w:rPr>
          <w:rFonts w:ascii="Arial" w:hAnsi="Arial" w:cs="Arial"/>
          <w:sz w:val="22"/>
          <w:szCs w:val="22"/>
        </w:rPr>
        <w:t>competitors</w:t>
      </w:r>
      <w:r w:rsidRPr="003C145F">
        <w:rPr>
          <w:rFonts w:ascii="Arial" w:hAnsi="Arial" w:cs="Arial"/>
          <w:sz w:val="22"/>
          <w:szCs w:val="22"/>
        </w:rPr>
        <w:t xml:space="preserve"> as they cover most of the market offerings. In this case, multiple strategies can be followed. The SME can attain price competitiveness, which is offering the products </w:t>
      </w:r>
      <w:r w:rsidR="00B956E7" w:rsidRPr="003C145F">
        <w:rPr>
          <w:rFonts w:ascii="Arial" w:hAnsi="Arial" w:cs="Arial"/>
          <w:sz w:val="22"/>
          <w:szCs w:val="22"/>
        </w:rPr>
        <w:t>at</w:t>
      </w:r>
      <w:r w:rsidRPr="003C145F">
        <w:rPr>
          <w:rFonts w:ascii="Arial" w:hAnsi="Arial" w:cs="Arial"/>
          <w:sz w:val="22"/>
          <w:szCs w:val="22"/>
        </w:rPr>
        <w:t xml:space="preserve"> a lower price than the competitors. The </w:t>
      </w:r>
      <w:r w:rsidRPr="003C145F">
        <w:rPr>
          <w:rFonts w:ascii="Arial" w:hAnsi="Arial" w:cs="Arial"/>
          <w:sz w:val="22"/>
          <w:szCs w:val="22"/>
        </w:rPr>
        <w:lastRenderedPageBreak/>
        <w:t xml:space="preserve">SME can differentiate its products for separate treatment </w:t>
      </w:r>
      <w:r w:rsidR="00B956E7" w:rsidRPr="003C145F">
        <w:rPr>
          <w:rFonts w:ascii="Arial" w:hAnsi="Arial" w:cs="Arial"/>
          <w:sz w:val="22"/>
          <w:szCs w:val="22"/>
        </w:rPr>
        <w:t>from</w:t>
      </w:r>
      <w:r w:rsidRPr="003C145F">
        <w:rPr>
          <w:rFonts w:ascii="Arial" w:hAnsi="Arial" w:cs="Arial"/>
          <w:sz w:val="22"/>
          <w:szCs w:val="22"/>
        </w:rPr>
        <w:t xml:space="preserve"> the competitors. They can focus on accessing niche </w:t>
      </w:r>
      <w:r w:rsidR="00B956E7" w:rsidRPr="003C145F">
        <w:rPr>
          <w:rFonts w:ascii="Arial" w:hAnsi="Arial" w:cs="Arial"/>
          <w:sz w:val="22"/>
          <w:szCs w:val="22"/>
        </w:rPr>
        <w:t>markets</w:t>
      </w:r>
      <w:r w:rsidRPr="003C145F">
        <w:rPr>
          <w:rFonts w:ascii="Arial" w:hAnsi="Arial" w:cs="Arial"/>
          <w:sz w:val="22"/>
          <w:szCs w:val="22"/>
        </w:rPr>
        <w:t xml:space="preserve"> at the beginning and expand slowly</w:t>
      </w:r>
      <w:r w:rsidR="001F2280" w:rsidRPr="003C145F">
        <w:rPr>
          <w:rFonts w:ascii="Arial" w:hAnsi="Arial" w:cs="Arial"/>
          <w:sz w:val="22"/>
          <w:szCs w:val="22"/>
        </w:rPr>
        <w:t xml:space="preserve"> (</w:t>
      </w:r>
      <w:r w:rsidR="001F2280" w:rsidRPr="003C145F">
        <w:rPr>
          <w:rFonts w:ascii="Arial" w:hAnsi="Arial" w:cs="Arial"/>
          <w:color w:val="222222"/>
          <w:sz w:val="22"/>
          <w:szCs w:val="22"/>
          <w:shd w:val="clear" w:color="auto" w:fill="FFFFFF"/>
        </w:rPr>
        <w:t>Uko and Ayatse, 2014)</w:t>
      </w:r>
      <w:r w:rsidRPr="003C145F">
        <w:rPr>
          <w:rFonts w:ascii="Arial" w:hAnsi="Arial" w:cs="Arial"/>
          <w:sz w:val="22"/>
          <w:szCs w:val="22"/>
        </w:rPr>
        <w:t xml:space="preserve">. </w:t>
      </w:r>
    </w:p>
    <w:p w14:paraId="6589E306" w14:textId="3E86CCB3" w:rsidR="00B956E7" w:rsidRPr="003C145F" w:rsidRDefault="00B956E7" w:rsidP="00B956E7">
      <w:pPr>
        <w:pStyle w:val="ListParagraph"/>
        <w:numPr>
          <w:ilvl w:val="0"/>
          <w:numId w:val="5"/>
        </w:numPr>
        <w:rPr>
          <w:rFonts w:ascii="Arial" w:hAnsi="Arial" w:cs="Arial"/>
          <w:sz w:val="22"/>
          <w:szCs w:val="22"/>
        </w:rPr>
      </w:pPr>
      <w:r w:rsidRPr="003C145F">
        <w:rPr>
          <w:rFonts w:ascii="Arial" w:hAnsi="Arial" w:cs="Arial"/>
          <w:sz w:val="22"/>
          <w:szCs w:val="22"/>
        </w:rPr>
        <w:t>In the case of looking for strategic partnerships and funding, the basic challenge is to show the prospect of the business by financial valuation using financial models. As a result, the business shall hire from Finance and Accounting background so that projections can be done by him/her.</w:t>
      </w:r>
    </w:p>
    <w:p w14:paraId="60B237B8" w14:textId="159414C4" w:rsidR="00B956E7" w:rsidRPr="003C145F" w:rsidRDefault="00B956E7" w:rsidP="00B956E7">
      <w:pPr>
        <w:rPr>
          <w:rFonts w:ascii="Arial" w:hAnsi="Arial" w:cs="Arial"/>
          <w:sz w:val="22"/>
          <w:szCs w:val="22"/>
        </w:rPr>
      </w:pPr>
    </w:p>
    <w:p w14:paraId="352ACECC" w14:textId="77777777" w:rsidR="00B956E7" w:rsidRPr="003C145F" w:rsidRDefault="00B956E7" w:rsidP="00B956E7">
      <w:pPr>
        <w:pStyle w:val="Heading1"/>
        <w:rPr>
          <w:rFonts w:ascii="Arial" w:hAnsi="Arial" w:cs="Arial"/>
          <w:sz w:val="22"/>
          <w:szCs w:val="22"/>
        </w:rPr>
        <w:sectPr w:rsidR="00B956E7" w:rsidRPr="003C145F">
          <w:pgSz w:w="12240" w:h="15840"/>
          <w:pgMar w:top="1440" w:right="1440" w:bottom="1440" w:left="1440" w:header="708" w:footer="708" w:gutter="0"/>
          <w:cols w:space="708"/>
          <w:docGrid w:linePitch="360"/>
        </w:sectPr>
      </w:pPr>
    </w:p>
    <w:p w14:paraId="6CED6177" w14:textId="4B29ADB9" w:rsidR="00B956E7" w:rsidRPr="003C145F" w:rsidRDefault="00B956E7" w:rsidP="00B956E7">
      <w:pPr>
        <w:pStyle w:val="Heading1"/>
        <w:rPr>
          <w:rFonts w:ascii="Arial" w:hAnsi="Arial" w:cs="Arial"/>
          <w:sz w:val="22"/>
          <w:szCs w:val="22"/>
        </w:rPr>
      </w:pPr>
      <w:bookmarkStart w:id="30" w:name="_Toc119016459"/>
      <w:r w:rsidRPr="003C145F">
        <w:rPr>
          <w:rFonts w:ascii="Arial" w:hAnsi="Arial" w:cs="Arial"/>
          <w:sz w:val="22"/>
          <w:szCs w:val="22"/>
        </w:rPr>
        <w:lastRenderedPageBreak/>
        <w:t>Conclusion</w:t>
      </w:r>
      <w:bookmarkStart w:id="31" w:name="_GoBack"/>
      <w:bookmarkEnd w:id="30"/>
      <w:bookmarkEnd w:id="31"/>
    </w:p>
    <w:p w14:paraId="18FA7723" w14:textId="4E99DD89" w:rsidR="00B956E7" w:rsidRPr="003C145F" w:rsidRDefault="00B956E7" w:rsidP="00B956E7">
      <w:pPr>
        <w:rPr>
          <w:rFonts w:ascii="Arial" w:hAnsi="Arial" w:cs="Arial"/>
          <w:sz w:val="22"/>
          <w:szCs w:val="22"/>
        </w:rPr>
      </w:pPr>
      <w:r w:rsidRPr="003C145F">
        <w:rPr>
          <w:rFonts w:ascii="Arial" w:hAnsi="Arial" w:cs="Arial"/>
          <w:sz w:val="22"/>
          <w:szCs w:val="22"/>
        </w:rPr>
        <w:t>The escalation of small and medium enterprise businesses to a giant billion business is not an easy way. Besides this, it is even more difficult for social enterprises to do that because of the difference between the basic objectives of these two types of businesses. As a result, deep analysis and information-driven decisions are needed to be successful in SMEs. The business needs to have a clear idea about its Vision, Mission and Objectives of the business. After, what are the opportunities and threats derived from the external environment of the business can be understood from PESTEL analysis. SWOT and VRIO are useful to understand the strengths, weaknesses and position of competitive advantage of a business. WTM has lots of strengths and opportunities compared to the number of weaknesses and threats. Besides this, the stakeholder relationship of WTM is not that complex to understand and maintain. WTM can adopt strategies such as Innovation, development and commercialisation, accessing a new source of revenues, penetrating new markets and looking for partnerships and funding to survive and sustain itself in the long run. There will be some challenges to face in attaining all these but those could be avoided if it adopts the above-mentioned strategies.</w:t>
      </w:r>
    </w:p>
    <w:p w14:paraId="6B984434" w14:textId="77777777" w:rsidR="00B956E7" w:rsidRPr="003C145F" w:rsidRDefault="00B956E7" w:rsidP="00B956E7">
      <w:pPr>
        <w:rPr>
          <w:rFonts w:ascii="Arial" w:hAnsi="Arial" w:cs="Arial"/>
          <w:sz w:val="22"/>
          <w:szCs w:val="22"/>
        </w:rPr>
        <w:sectPr w:rsidR="00B956E7" w:rsidRPr="003C145F">
          <w:pgSz w:w="12240" w:h="15840"/>
          <w:pgMar w:top="1440" w:right="1440" w:bottom="1440" w:left="1440" w:header="708" w:footer="708" w:gutter="0"/>
          <w:cols w:space="708"/>
          <w:docGrid w:linePitch="360"/>
        </w:sectPr>
      </w:pPr>
    </w:p>
    <w:p w14:paraId="6C78A67F" w14:textId="763DA386" w:rsidR="00B956E7" w:rsidRPr="003C145F" w:rsidRDefault="00B956E7" w:rsidP="00B956E7">
      <w:pPr>
        <w:pStyle w:val="Heading1"/>
        <w:rPr>
          <w:rFonts w:ascii="Arial" w:hAnsi="Arial" w:cs="Arial"/>
          <w:sz w:val="22"/>
          <w:szCs w:val="22"/>
        </w:rPr>
      </w:pPr>
      <w:bookmarkStart w:id="32" w:name="_Toc119016460"/>
      <w:r w:rsidRPr="003C145F">
        <w:rPr>
          <w:rFonts w:ascii="Arial" w:hAnsi="Arial" w:cs="Arial"/>
          <w:sz w:val="22"/>
          <w:szCs w:val="22"/>
        </w:rPr>
        <w:lastRenderedPageBreak/>
        <w:t>References</w:t>
      </w:r>
      <w:bookmarkEnd w:id="32"/>
    </w:p>
    <w:p w14:paraId="06C26043" w14:textId="48555E9D" w:rsidR="001F2280"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Bangladesh GDP growth RATE2022 data - 2023 forecast - 1994-2021 Historical - Chart</w:t>
      </w:r>
      <w:r w:rsidRPr="003C145F">
        <w:rPr>
          <w:rFonts w:ascii="Arial" w:hAnsi="Arial" w:cs="Arial"/>
          <w:sz w:val="22"/>
          <w:szCs w:val="22"/>
        </w:rPr>
        <w:t xml:space="preserve"> (no date) </w:t>
      </w:r>
      <w:r w:rsidRPr="003C145F">
        <w:rPr>
          <w:rFonts w:ascii="Arial" w:hAnsi="Arial" w:cs="Arial"/>
          <w:i/>
          <w:iCs/>
          <w:sz w:val="22"/>
          <w:szCs w:val="22"/>
        </w:rPr>
        <w:t>Bangladesh GDP Growth Rate - 2022 Data - 2023 Forecast - 1994-2021 Historical - Chart</w:t>
      </w:r>
      <w:r w:rsidRPr="003C145F">
        <w:rPr>
          <w:rFonts w:ascii="Arial" w:hAnsi="Arial" w:cs="Arial"/>
          <w:sz w:val="22"/>
          <w:szCs w:val="22"/>
        </w:rPr>
        <w:t>. Available at: https://tradingeconomics.com/bangladesh/gdp-growth (Accessed: November 10, 2022).</w:t>
      </w:r>
    </w:p>
    <w:p w14:paraId="69F39EA3" w14:textId="0E1B860E"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Barone, A. (2022) </w:t>
      </w:r>
      <w:r w:rsidRPr="003C145F">
        <w:rPr>
          <w:rFonts w:ascii="Arial" w:hAnsi="Arial" w:cs="Arial"/>
          <w:i/>
          <w:iCs/>
          <w:sz w:val="22"/>
          <w:szCs w:val="22"/>
        </w:rPr>
        <w:t>Social enterprise</w:t>
      </w:r>
      <w:r w:rsidRPr="003C145F">
        <w:rPr>
          <w:rFonts w:ascii="Arial" w:hAnsi="Arial" w:cs="Arial"/>
          <w:sz w:val="22"/>
          <w:szCs w:val="22"/>
        </w:rPr>
        <w:t xml:space="preserve">, </w:t>
      </w:r>
      <w:r w:rsidRPr="003C145F">
        <w:rPr>
          <w:rFonts w:ascii="Arial" w:hAnsi="Arial" w:cs="Arial"/>
          <w:i/>
          <w:iCs/>
          <w:sz w:val="22"/>
          <w:szCs w:val="22"/>
        </w:rPr>
        <w:t>Investopedia</w:t>
      </w:r>
      <w:r w:rsidRPr="003C145F">
        <w:rPr>
          <w:rFonts w:ascii="Arial" w:hAnsi="Arial" w:cs="Arial"/>
          <w:sz w:val="22"/>
          <w:szCs w:val="22"/>
        </w:rPr>
        <w:t>. Investopedia. Available at: https://www.investopedia.com/terms/s/social-enterprise.asp (Accessed: November 10, 2022).</w:t>
      </w:r>
    </w:p>
    <w:p w14:paraId="4219CB2D" w14:textId="50F27278" w:rsidR="001F2280"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Demographic features</w:t>
      </w:r>
      <w:r w:rsidRPr="003C145F">
        <w:rPr>
          <w:rFonts w:ascii="Arial" w:hAnsi="Arial" w:cs="Arial"/>
          <w:sz w:val="22"/>
          <w:szCs w:val="22"/>
        </w:rPr>
        <w:t xml:space="preserve"> (no date) </w:t>
      </w:r>
      <w:r w:rsidRPr="003C145F">
        <w:rPr>
          <w:rFonts w:ascii="Arial" w:hAnsi="Arial" w:cs="Arial"/>
          <w:i/>
          <w:iCs/>
          <w:sz w:val="22"/>
          <w:szCs w:val="22"/>
        </w:rPr>
        <w:t>Bangladesh</w:t>
      </w:r>
      <w:r w:rsidRPr="003C145F">
        <w:rPr>
          <w:rFonts w:ascii="Arial" w:hAnsi="Arial" w:cs="Arial"/>
          <w:sz w:val="22"/>
          <w:szCs w:val="22"/>
        </w:rPr>
        <w:t>. Available at: https://www.discoverybangladesh.com/meetbangladesh/demographic-feature.html (Accessed: November 10, 2022).</w:t>
      </w:r>
    </w:p>
    <w:p w14:paraId="72944FC4" w14:textId="001E45F5" w:rsidR="001F2280"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Is dhaka wasa beyond accountability?</w:t>
      </w:r>
      <w:r w:rsidRPr="003C145F">
        <w:rPr>
          <w:rFonts w:ascii="Arial" w:hAnsi="Arial" w:cs="Arial"/>
          <w:sz w:val="22"/>
          <w:szCs w:val="22"/>
        </w:rPr>
        <w:t xml:space="preserve"> (2022) </w:t>
      </w:r>
      <w:r w:rsidRPr="003C145F">
        <w:rPr>
          <w:rFonts w:ascii="Arial" w:hAnsi="Arial" w:cs="Arial"/>
          <w:i/>
          <w:iCs/>
          <w:sz w:val="22"/>
          <w:szCs w:val="22"/>
        </w:rPr>
        <w:t>The Daily Star</w:t>
      </w:r>
      <w:r w:rsidRPr="003C145F">
        <w:rPr>
          <w:rFonts w:ascii="Arial" w:hAnsi="Arial" w:cs="Arial"/>
          <w:sz w:val="22"/>
          <w:szCs w:val="22"/>
        </w:rPr>
        <w:t>. Available at: https://www.thedailystar.net/opinion/editorial/news/dhaka-wasa-beyond-accountability-3161731 (Accessed: November 10, 2022).</w:t>
      </w:r>
    </w:p>
    <w:p w14:paraId="3EC50AEA" w14:textId="246E6BBF"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Jurevicius, O. and Gasparik, W. (2022) </w:t>
      </w:r>
      <w:r w:rsidRPr="003C145F">
        <w:rPr>
          <w:rFonts w:ascii="Arial" w:hAnsi="Arial" w:cs="Arial"/>
          <w:i/>
          <w:iCs/>
          <w:sz w:val="22"/>
          <w:szCs w:val="22"/>
        </w:rPr>
        <w:t>VRIO framework explained - SM insight</w:t>
      </w:r>
      <w:r w:rsidRPr="003C145F">
        <w:rPr>
          <w:rFonts w:ascii="Arial" w:hAnsi="Arial" w:cs="Arial"/>
          <w:sz w:val="22"/>
          <w:szCs w:val="22"/>
        </w:rPr>
        <w:t xml:space="preserve">, </w:t>
      </w:r>
      <w:r w:rsidRPr="003C145F">
        <w:rPr>
          <w:rFonts w:ascii="Arial" w:hAnsi="Arial" w:cs="Arial"/>
          <w:i/>
          <w:iCs/>
          <w:sz w:val="22"/>
          <w:szCs w:val="22"/>
        </w:rPr>
        <w:t>Strategic Management Insight</w:t>
      </w:r>
      <w:r w:rsidRPr="003C145F">
        <w:rPr>
          <w:rFonts w:ascii="Arial" w:hAnsi="Arial" w:cs="Arial"/>
          <w:sz w:val="22"/>
          <w:szCs w:val="22"/>
        </w:rPr>
        <w:t>. Available at: https://strategicmanagementinsight.com/tools/vrio/ (Accessed: November 10, 2022).</w:t>
      </w:r>
    </w:p>
    <w:p w14:paraId="28407E76" w14:textId="3B284A84"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Momin, A. (2020) </w:t>
      </w:r>
      <w:r w:rsidRPr="003C145F">
        <w:rPr>
          <w:rFonts w:ascii="Arial" w:hAnsi="Arial" w:cs="Arial"/>
          <w:i/>
          <w:iCs/>
          <w:sz w:val="22"/>
          <w:szCs w:val="22"/>
        </w:rPr>
        <w:t>Bangladesh pestle analysis 2021: Challenges and potential</w:t>
      </w:r>
      <w:r w:rsidRPr="003C145F">
        <w:rPr>
          <w:rFonts w:ascii="Arial" w:hAnsi="Arial" w:cs="Arial"/>
          <w:sz w:val="22"/>
          <w:szCs w:val="22"/>
        </w:rPr>
        <w:t xml:space="preserve">, </w:t>
      </w:r>
      <w:r w:rsidRPr="003C145F">
        <w:rPr>
          <w:rFonts w:ascii="Arial" w:hAnsi="Arial" w:cs="Arial"/>
          <w:i/>
          <w:iCs/>
          <w:sz w:val="22"/>
          <w:szCs w:val="22"/>
        </w:rPr>
        <w:t>PESTLE Analysis</w:t>
      </w:r>
      <w:r w:rsidRPr="003C145F">
        <w:rPr>
          <w:rFonts w:ascii="Arial" w:hAnsi="Arial" w:cs="Arial"/>
          <w:sz w:val="22"/>
          <w:szCs w:val="22"/>
        </w:rPr>
        <w:t>. Available at: https://pestleanalysis.com/bangladesh-pestle-analysis/ (Accessed: November 10, 2022).</w:t>
      </w:r>
    </w:p>
    <w:p w14:paraId="4D404B55" w14:textId="13BF80CC"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Momin, A. (2020) </w:t>
      </w:r>
      <w:r w:rsidRPr="003C145F">
        <w:rPr>
          <w:rFonts w:ascii="Arial" w:hAnsi="Arial" w:cs="Arial"/>
          <w:i/>
          <w:iCs/>
          <w:sz w:val="22"/>
          <w:szCs w:val="22"/>
        </w:rPr>
        <w:t>Bangladesh pestle analysis 2021: Challenges and potential</w:t>
      </w:r>
      <w:r w:rsidRPr="003C145F">
        <w:rPr>
          <w:rFonts w:ascii="Arial" w:hAnsi="Arial" w:cs="Arial"/>
          <w:sz w:val="22"/>
          <w:szCs w:val="22"/>
        </w:rPr>
        <w:t xml:space="preserve">, </w:t>
      </w:r>
      <w:r w:rsidRPr="003C145F">
        <w:rPr>
          <w:rFonts w:ascii="Arial" w:hAnsi="Arial" w:cs="Arial"/>
          <w:i/>
          <w:iCs/>
          <w:sz w:val="22"/>
          <w:szCs w:val="22"/>
        </w:rPr>
        <w:t>PESTLE Analysis</w:t>
      </w:r>
      <w:r w:rsidRPr="003C145F">
        <w:rPr>
          <w:rFonts w:ascii="Arial" w:hAnsi="Arial" w:cs="Arial"/>
          <w:sz w:val="22"/>
          <w:szCs w:val="22"/>
        </w:rPr>
        <w:t>. Available at: https://pestleanalysis.com/bangladesh-pestle-analysis/ (Accessed: November 10, 2022).</w:t>
      </w:r>
    </w:p>
    <w:p w14:paraId="3696ED3F" w14:textId="34BCD998"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Momin, A. (2020) </w:t>
      </w:r>
      <w:r w:rsidRPr="003C145F">
        <w:rPr>
          <w:rFonts w:ascii="Arial" w:hAnsi="Arial" w:cs="Arial"/>
          <w:i/>
          <w:iCs/>
          <w:sz w:val="22"/>
          <w:szCs w:val="22"/>
        </w:rPr>
        <w:t>Bangladesh pestle analysis 2021: Challenges and potential</w:t>
      </w:r>
      <w:r w:rsidRPr="003C145F">
        <w:rPr>
          <w:rFonts w:ascii="Arial" w:hAnsi="Arial" w:cs="Arial"/>
          <w:sz w:val="22"/>
          <w:szCs w:val="22"/>
        </w:rPr>
        <w:t xml:space="preserve">, </w:t>
      </w:r>
      <w:r w:rsidRPr="003C145F">
        <w:rPr>
          <w:rFonts w:ascii="Arial" w:hAnsi="Arial" w:cs="Arial"/>
          <w:i/>
          <w:iCs/>
          <w:sz w:val="22"/>
          <w:szCs w:val="22"/>
        </w:rPr>
        <w:t>PESTLE Analysis</w:t>
      </w:r>
      <w:r w:rsidRPr="003C145F">
        <w:rPr>
          <w:rFonts w:ascii="Arial" w:hAnsi="Arial" w:cs="Arial"/>
          <w:sz w:val="22"/>
          <w:szCs w:val="22"/>
        </w:rPr>
        <w:t>. Available at: https://pestleanalysis.com/bangladesh-pestle-analysis/ (Accessed: November 10, 2022).</w:t>
      </w:r>
    </w:p>
    <w:p w14:paraId="57185CE8" w14:textId="4BF45AA2" w:rsidR="001F2280"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Noble Prize</w:t>
      </w:r>
      <w:r w:rsidRPr="003C145F">
        <w:rPr>
          <w:rFonts w:ascii="Arial" w:hAnsi="Arial" w:cs="Arial"/>
          <w:sz w:val="22"/>
          <w:szCs w:val="22"/>
        </w:rPr>
        <w:t xml:space="preserve"> (2021) </w:t>
      </w:r>
      <w:r w:rsidRPr="003C145F">
        <w:rPr>
          <w:rFonts w:ascii="Arial" w:hAnsi="Arial" w:cs="Arial"/>
          <w:i/>
          <w:iCs/>
          <w:sz w:val="22"/>
          <w:szCs w:val="22"/>
        </w:rPr>
        <w:t>Nobel Peace Prize</w:t>
      </w:r>
      <w:r w:rsidRPr="003C145F">
        <w:rPr>
          <w:rFonts w:ascii="Arial" w:hAnsi="Arial" w:cs="Arial"/>
          <w:sz w:val="22"/>
          <w:szCs w:val="22"/>
        </w:rPr>
        <w:t>. Available at: https://www.nobelpeaceprize.org/laureates/2006#:~:text=Muhammad%20Yunus%20and%20Grameen%20Bank,Yunus%20was%20the%20bank's%20founder. (Accessed: November 10, 2022).</w:t>
      </w:r>
    </w:p>
    <w:p w14:paraId="3FEF0A67" w14:textId="77777777"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November and Bss (2022) </w:t>
      </w:r>
      <w:r w:rsidRPr="003C145F">
        <w:rPr>
          <w:rFonts w:ascii="Arial" w:hAnsi="Arial" w:cs="Arial"/>
          <w:i/>
          <w:iCs/>
          <w:sz w:val="22"/>
          <w:szCs w:val="22"/>
        </w:rPr>
        <w:t>Killers of bangabandhu committed jail killing: PM tells Js</w:t>
      </w:r>
      <w:r w:rsidRPr="003C145F">
        <w:rPr>
          <w:rFonts w:ascii="Arial" w:hAnsi="Arial" w:cs="Arial"/>
          <w:sz w:val="22"/>
          <w:szCs w:val="22"/>
        </w:rPr>
        <w:t xml:space="preserve">, </w:t>
      </w:r>
      <w:r w:rsidRPr="003C145F">
        <w:rPr>
          <w:rFonts w:ascii="Arial" w:hAnsi="Arial" w:cs="Arial"/>
          <w:i/>
          <w:iCs/>
          <w:sz w:val="22"/>
          <w:szCs w:val="22"/>
        </w:rPr>
        <w:t>The Business Standard</w:t>
      </w:r>
      <w:r w:rsidRPr="003C145F">
        <w:rPr>
          <w:rFonts w:ascii="Arial" w:hAnsi="Arial" w:cs="Arial"/>
          <w:sz w:val="22"/>
          <w:szCs w:val="22"/>
        </w:rPr>
        <w:t>. Available at: https://www.tbsnews.net/bangladesh/killers-bangabandhu-committed-jail-killing-pm-tells-js-525278 (Accessed: November 10, 2022).</w:t>
      </w:r>
    </w:p>
    <w:p w14:paraId="5CB11402" w14:textId="7845DE74" w:rsidR="001F2280" w:rsidRPr="003C145F" w:rsidRDefault="001F2280" w:rsidP="001F2280">
      <w:pPr>
        <w:pStyle w:val="NormalWeb"/>
        <w:ind w:left="567"/>
        <w:rPr>
          <w:rFonts w:ascii="Arial" w:hAnsi="Arial" w:cs="Arial"/>
          <w:sz w:val="22"/>
          <w:szCs w:val="22"/>
        </w:rPr>
      </w:pPr>
      <w:r w:rsidRPr="003C145F">
        <w:rPr>
          <w:rFonts w:ascii="Arial" w:hAnsi="Arial" w:cs="Arial"/>
          <w:sz w:val="22"/>
          <w:szCs w:val="22"/>
        </w:rPr>
        <w:t xml:space="preserve">“Only the Agile Survive in Today’s Ever-Changing Business Environment”. (2031), </w:t>
      </w:r>
      <w:r w:rsidRPr="003C145F">
        <w:rPr>
          <w:rFonts w:ascii="Arial" w:hAnsi="Arial" w:cs="Arial"/>
          <w:i/>
          <w:iCs/>
          <w:sz w:val="22"/>
          <w:szCs w:val="22"/>
        </w:rPr>
        <w:t>InfoQ</w:t>
      </w:r>
      <w:r w:rsidRPr="003C145F">
        <w:rPr>
          <w:rFonts w:ascii="Arial" w:hAnsi="Arial" w:cs="Arial"/>
          <w:sz w:val="22"/>
          <w:szCs w:val="22"/>
        </w:rPr>
        <w:t>, 27 March, available at: https://www.infoq.com/articles/agile-survive-change/ (accessed 10 November 2022).</w:t>
      </w:r>
    </w:p>
    <w:p w14:paraId="105987DE" w14:textId="2B73EDAC"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lastRenderedPageBreak/>
        <w:t xml:space="preserve">Ratul, M. (2014) </w:t>
      </w:r>
      <w:r w:rsidRPr="003C145F">
        <w:rPr>
          <w:rFonts w:ascii="Arial" w:hAnsi="Arial" w:cs="Arial"/>
          <w:i/>
          <w:iCs/>
          <w:sz w:val="22"/>
          <w:szCs w:val="22"/>
        </w:rPr>
        <w:t>The foreign policy of Bangladesh</w:t>
      </w:r>
      <w:r w:rsidRPr="003C145F">
        <w:rPr>
          <w:rFonts w:ascii="Arial" w:hAnsi="Arial" w:cs="Arial"/>
          <w:sz w:val="22"/>
          <w:szCs w:val="22"/>
        </w:rPr>
        <w:t xml:space="preserve">, </w:t>
      </w:r>
      <w:r w:rsidRPr="003C145F">
        <w:rPr>
          <w:rFonts w:ascii="Arial" w:hAnsi="Arial" w:cs="Arial"/>
          <w:i/>
          <w:iCs/>
          <w:sz w:val="22"/>
          <w:szCs w:val="22"/>
        </w:rPr>
        <w:t>Academia.edu</w:t>
      </w:r>
      <w:r w:rsidRPr="003C145F">
        <w:rPr>
          <w:rFonts w:ascii="Arial" w:hAnsi="Arial" w:cs="Arial"/>
          <w:sz w:val="22"/>
          <w:szCs w:val="22"/>
        </w:rPr>
        <w:t>. Available at: https://www.academia.edu/8593332/The_foreign_policy_of_Bangladesh (Accessed: November 10, 2022).</w:t>
      </w:r>
    </w:p>
    <w:p w14:paraId="55BDFBC8" w14:textId="197197C2"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Redcliff, D. (no date) </w:t>
      </w:r>
      <w:r w:rsidRPr="003C145F">
        <w:rPr>
          <w:rFonts w:ascii="Arial" w:hAnsi="Arial" w:cs="Arial"/>
          <w:i/>
          <w:iCs/>
          <w:sz w:val="22"/>
          <w:szCs w:val="22"/>
        </w:rPr>
        <w:t>Stakeholder analysis using the power interest grid</w:t>
      </w:r>
      <w:r w:rsidRPr="003C145F">
        <w:rPr>
          <w:rFonts w:ascii="Arial" w:hAnsi="Arial" w:cs="Arial"/>
          <w:sz w:val="22"/>
          <w:szCs w:val="22"/>
        </w:rPr>
        <w:t>. Available at: https://www.projectmanagement.com/contentPages/wiki.cfm?ID=368897&amp;thisPageURL=/wikis/368897/Stakeholder-Analysis--using-the-Power-Interest-Grid (Accessed: November 10, 2022).</w:t>
      </w:r>
    </w:p>
    <w:p w14:paraId="747100F8" w14:textId="04E7465A" w:rsidR="001F2280"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Reserves now $34.47b after ACU payment</w:t>
      </w:r>
      <w:r w:rsidRPr="003C145F">
        <w:rPr>
          <w:rFonts w:ascii="Arial" w:hAnsi="Arial" w:cs="Arial"/>
          <w:sz w:val="22"/>
          <w:szCs w:val="22"/>
        </w:rPr>
        <w:t xml:space="preserve"> (2022) </w:t>
      </w:r>
      <w:r w:rsidRPr="003C145F">
        <w:rPr>
          <w:rFonts w:ascii="Arial" w:hAnsi="Arial" w:cs="Arial"/>
          <w:i/>
          <w:iCs/>
          <w:sz w:val="22"/>
          <w:szCs w:val="22"/>
        </w:rPr>
        <w:t>The Business Standard</w:t>
      </w:r>
      <w:r w:rsidRPr="003C145F">
        <w:rPr>
          <w:rFonts w:ascii="Arial" w:hAnsi="Arial" w:cs="Arial"/>
          <w:sz w:val="22"/>
          <w:szCs w:val="22"/>
        </w:rPr>
        <w:t>. Available at: https://www.tbsnews.net/economy/reserves-now-3447b-after-acu-payment-527694 (Accessed: November 10, 2022).</w:t>
      </w:r>
    </w:p>
    <w:p w14:paraId="3782A3A4" w14:textId="2B116B71" w:rsidR="001F2280" w:rsidRPr="003C145F" w:rsidRDefault="001F2280" w:rsidP="001F2280">
      <w:pPr>
        <w:pStyle w:val="NormalWeb"/>
        <w:rPr>
          <w:rFonts w:ascii="Arial" w:hAnsi="Arial" w:cs="Arial"/>
          <w:sz w:val="22"/>
          <w:szCs w:val="22"/>
        </w:rPr>
      </w:pPr>
      <w:r w:rsidRPr="003C145F">
        <w:rPr>
          <w:rFonts w:ascii="Arial" w:hAnsi="Arial" w:cs="Arial"/>
          <w:sz w:val="22"/>
          <w:szCs w:val="22"/>
        </w:rPr>
        <w:t xml:space="preserve">Santos, J.H. (Ed.). (2017), </w:t>
      </w:r>
      <w:r w:rsidRPr="003C145F">
        <w:rPr>
          <w:rFonts w:ascii="Arial" w:hAnsi="Arial" w:cs="Arial"/>
          <w:i/>
          <w:iCs/>
          <w:sz w:val="22"/>
          <w:szCs w:val="22"/>
        </w:rPr>
        <w:t>SME Management</w:t>
      </w:r>
      <w:r w:rsidRPr="003C145F">
        <w:rPr>
          <w:rFonts w:ascii="Arial" w:hAnsi="Arial" w:cs="Arial"/>
          <w:sz w:val="22"/>
          <w:szCs w:val="22"/>
        </w:rPr>
        <w:t>, Society Publishing.</w:t>
      </w:r>
    </w:p>
    <w:p w14:paraId="26F198B0" w14:textId="20C9337F"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“Top 4 Growth Strategies That Small Businesses Need to Know | Kylas”. (2022), </w:t>
      </w:r>
      <w:r w:rsidRPr="003C145F">
        <w:rPr>
          <w:rFonts w:ascii="Arial" w:hAnsi="Arial" w:cs="Arial"/>
          <w:i/>
          <w:iCs/>
          <w:sz w:val="22"/>
          <w:szCs w:val="22"/>
        </w:rPr>
        <w:t>Kylas Growth Engine | Sales CRM Software for Small Businesses</w:t>
      </w:r>
      <w:r w:rsidRPr="003C145F">
        <w:rPr>
          <w:rFonts w:ascii="Arial" w:hAnsi="Arial" w:cs="Arial"/>
          <w:sz w:val="22"/>
          <w:szCs w:val="22"/>
        </w:rPr>
        <w:t>, 5 April, available at: https://kylas.io/sales-effectiveness/top-small-business-growth-strategies (accessed 10 November 2022).</w:t>
      </w:r>
    </w:p>
    <w:p w14:paraId="2E3F17B7" w14:textId="35D7B0C3" w:rsidR="001F2280" w:rsidRPr="003C145F" w:rsidRDefault="001F2280" w:rsidP="001F2280">
      <w:pPr>
        <w:pStyle w:val="NormalWeb"/>
        <w:ind w:left="567" w:hanging="567"/>
        <w:rPr>
          <w:rFonts w:ascii="Arial" w:hAnsi="Arial" w:cs="Arial"/>
          <w:sz w:val="22"/>
          <w:szCs w:val="22"/>
        </w:rPr>
      </w:pPr>
      <w:r w:rsidRPr="003C145F">
        <w:rPr>
          <w:rFonts w:ascii="Arial" w:hAnsi="Arial" w:cs="Arial"/>
          <w:sz w:val="22"/>
          <w:szCs w:val="22"/>
        </w:rPr>
        <w:t xml:space="preserve">UNB, D. (2022) </w:t>
      </w:r>
      <w:r w:rsidRPr="003C145F">
        <w:rPr>
          <w:rFonts w:ascii="Arial" w:hAnsi="Arial" w:cs="Arial"/>
          <w:i/>
          <w:iCs/>
          <w:sz w:val="22"/>
          <w:szCs w:val="22"/>
        </w:rPr>
        <w:t>'Bangladesh prioritises realisation of Green Climate Fund at cop27'</w:t>
      </w:r>
      <w:r w:rsidRPr="003C145F">
        <w:rPr>
          <w:rFonts w:ascii="Arial" w:hAnsi="Arial" w:cs="Arial"/>
          <w:sz w:val="22"/>
          <w:szCs w:val="22"/>
        </w:rPr>
        <w:t xml:space="preserve">, </w:t>
      </w:r>
      <w:r w:rsidRPr="003C145F">
        <w:rPr>
          <w:rFonts w:ascii="Arial" w:hAnsi="Arial" w:cs="Arial"/>
          <w:i/>
          <w:iCs/>
          <w:sz w:val="22"/>
          <w:szCs w:val="22"/>
        </w:rPr>
        <w:t>The Daily Star</w:t>
      </w:r>
      <w:r w:rsidRPr="003C145F">
        <w:rPr>
          <w:rFonts w:ascii="Arial" w:hAnsi="Arial" w:cs="Arial"/>
          <w:sz w:val="22"/>
          <w:szCs w:val="22"/>
        </w:rPr>
        <w:t>. Available at: https://www.thedailystar.net/environment/climate-crisis/news/bangladesh-prioritises-realisation-green-climate-fund-cop27-3165516 (Accessed: November 10, 2022).</w:t>
      </w:r>
    </w:p>
    <w:p w14:paraId="2CE0CE4B" w14:textId="29529C10" w:rsidR="001F2280" w:rsidRPr="003C145F" w:rsidRDefault="001F2280" w:rsidP="001F2280">
      <w:pPr>
        <w:pStyle w:val="NormalWeb"/>
        <w:ind w:left="567" w:hanging="567"/>
        <w:rPr>
          <w:rFonts w:ascii="Arial" w:hAnsi="Arial" w:cs="Arial"/>
          <w:sz w:val="22"/>
          <w:szCs w:val="22"/>
        </w:rPr>
      </w:pPr>
      <w:r w:rsidRPr="003C145F">
        <w:rPr>
          <w:rFonts w:ascii="Arial" w:hAnsi="Arial" w:cs="Arial"/>
          <w:color w:val="222222"/>
          <w:sz w:val="22"/>
          <w:szCs w:val="22"/>
          <w:shd w:val="clear" w:color="auto" w:fill="FFFFFF"/>
        </w:rPr>
        <w:t>Uko, J.P. and Ayatse, F., 2014. Market penetration as a growth strategy for small and medium-sized enterprises in Nigeria. </w:t>
      </w:r>
      <w:r w:rsidRPr="003C145F">
        <w:rPr>
          <w:rFonts w:ascii="Arial" w:hAnsi="Arial" w:cs="Arial"/>
          <w:i/>
          <w:iCs/>
          <w:color w:val="222222"/>
          <w:sz w:val="22"/>
          <w:szCs w:val="22"/>
          <w:shd w:val="clear" w:color="auto" w:fill="FFFFFF"/>
        </w:rPr>
        <w:t>Management and Administrative Sciences Review</w:t>
      </w:r>
      <w:r w:rsidRPr="003C145F">
        <w:rPr>
          <w:rFonts w:ascii="Arial" w:hAnsi="Arial" w:cs="Arial"/>
          <w:color w:val="222222"/>
          <w:sz w:val="22"/>
          <w:szCs w:val="22"/>
          <w:shd w:val="clear" w:color="auto" w:fill="FFFFFF"/>
        </w:rPr>
        <w:t>, </w:t>
      </w:r>
      <w:r w:rsidRPr="003C145F">
        <w:rPr>
          <w:rFonts w:ascii="Arial" w:hAnsi="Arial" w:cs="Arial"/>
          <w:i/>
          <w:iCs/>
          <w:color w:val="222222"/>
          <w:sz w:val="22"/>
          <w:szCs w:val="22"/>
          <w:shd w:val="clear" w:color="auto" w:fill="FFFFFF"/>
        </w:rPr>
        <w:t>3</w:t>
      </w:r>
      <w:r w:rsidRPr="003C145F">
        <w:rPr>
          <w:rFonts w:ascii="Arial" w:hAnsi="Arial" w:cs="Arial"/>
          <w:color w:val="222222"/>
          <w:sz w:val="22"/>
          <w:szCs w:val="22"/>
          <w:shd w:val="clear" w:color="auto" w:fill="FFFFFF"/>
        </w:rPr>
        <w:t>(1), pp.8-23.</w:t>
      </w:r>
    </w:p>
    <w:p w14:paraId="35B73AA6" w14:textId="0081C7EA" w:rsidR="00B956E7" w:rsidRPr="003C145F" w:rsidRDefault="001F2280" w:rsidP="001F2280">
      <w:pPr>
        <w:pStyle w:val="NormalWeb"/>
        <w:ind w:left="567" w:hanging="567"/>
        <w:rPr>
          <w:rFonts w:ascii="Arial" w:hAnsi="Arial" w:cs="Arial"/>
          <w:sz w:val="22"/>
          <w:szCs w:val="22"/>
        </w:rPr>
      </w:pPr>
      <w:r w:rsidRPr="003C145F">
        <w:rPr>
          <w:rFonts w:ascii="Arial" w:hAnsi="Arial" w:cs="Arial"/>
          <w:i/>
          <w:iCs/>
          <w:sz w:val="22"/>
          <w:szCs w:val="22"/>
        </w:rPr>
        <w:t>What is smes in Bangladesh</w:t>
      </w:r>
      <w:r w:rsidRPr="003C145F">
        <w:rPr>
          <w:rFonts w:ascii="Arial" w:hAnsi="Arial" w:cs="Arial"/>
          <w:sz w:val="22"/>
          <w:szCs w:val="22"/>
        </w:rPr>
        <w:t xml:space="preserve"> (2022) </w:t>
      </w:r>
      <w:r w:rsidRPr="003C145F">
        <w:rPr>
          <w:rFonts w:ascii="Arial" w:hAnsi="Arial" w:cs="Arial"/>
          <w:i/>
          <w:iCs/>
          <w:sz w:val="22"/>
          <w:szCs w:val="22"/>
        </w:rPr>
        <w:t>IGI Global</w:t>
      </w:r>
      <w:r w:rsidRPr="003C145F">
        <w:rPr>
          <w:rFonts w:ascii="Arial" w:hAnsi="Arial" w:cs="Arial"/>
          <w:sz w:val="22"/>
          <w:szCs w:val="22"/>
        </w:rPr>
        <w:t>. Available at: https://www.igi-global.com/dictionary/on-the-road-to-sme-sector-development-in-bangladesh/58776#:~:text=In%20service%20industry%2C%20medium%20enterprises,or%2025%20to%2099%20workers. (Accessed: November 10, 2022).</w:t>
      </w:r>
    </w:p>
    <w:sectPr w:rsidR="00B956E7" w:rsidRPr="003C1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34CAC"/>
    <w:multiLevelType w:val="hybridMultilevel"/>
    <w:tmpl w:val="2DEE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095EAC"/>
    <w:multiLevelType w:val="hybridMultilevel"/>
    <w:tmpl w:val="4C2ED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03629E"/>
    <w:multiLevelType w:val="hybridMultilevel"/>
    <w:tmpl w:val="4EFA3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165536"/>
    <w:multiLevelType w:val="hybridMultilevel"/>
    <w:tmpl w:val="6B0C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F77E5"/>
    <w:multiLevelType w:val="hybridMultilevel"/>
    <w:tmpl w:val="A25AD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24B"/>
    <w:rsid w:val="00195F51"/>
    <w:rsid w:val="001F2280"/>
    <w:rsid w:val="00275F5A"/>
    <w:rsid w:val="003857F8"/>
    <w:rsid w:val="003C145F"/>
    <w:rsid w:val="00495138"/>
    <w:rsid w:val="004F1F55"/>
    <w:rsid w:val="00521BBB"/>
    <w:rsid w:val="006F691A"/>
    <w:rsid w:val="00941C84"/>
    <w:rsid w:val="009705E1"/>
    <w:rsid w:val="00976270"/>
    <w:rsid w:val="00AE6C7C"/>
    <w:rsid w:val="00B956E7"/>
    <w:rsid w:val="00C8108D"/>
    <w:rsid w:val="00CF3BF1"/>
    <w:rsid w:val="00E8367B"/>
    <w:rsid w:val="00FE72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0EF7"/>
  <w15:chartTrackingRefBased/>
  <w15:docId w15:val="{CE9D215E-FDC1-8348-BB39-54859044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8108D"/>
    <w:pPr>
      <w:spacing w:before="120" w:after="12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FE72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5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24B"/>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E8367B"/>
    <w:pPr>
      <w:ind w:left="720"/>
      <w:contextualSpacing/>
    </w:pPr>
  </w:style>
  <w:style w:type="table" w:styleId="TableGrid">
    <w:name w:val="Table Grid"/>
    <w:basedOn w:val="TableNormal"/>
    <w:uiPriority w:val="39"/>
    <w:rsid w:val="009705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705E1"/>
    <w:pPr>
      <w:jc w:val="both"/>
    </w:pPr>
    <w:rPr>
      <w:rFonts w:ascii="Times New Roman" w:hAnsi="Times New Roman"/>
      <w:lang w:val="en-GB"/>
    </w:rPr>
  </w:style>
  <w:style w:type="character" w:styleId="Hyperlink">
    <w:name w:val="Hyperlink"/>
    <w:basedOn w:val="DefaultParagraphFont"/>
    <w:uiPriority w:val="99"/>
    <w:unhideWhenUsed/>
    <w:rsid w:val="009705E1"/>
    <w:rPr>
      <w:color w:val="0563C1" w:themeColor="hyperlink"/>
      <w:u w:val="single"/>
    </w:rPr>
  </w:style>
  <w:style w:type="character" w:customStyle="1" w:styleId="UnresolvedMention">
    <w:name w:val="Unresolved Mention"/>
    <w:basedOn w:val="DefaultParagraphFont"/>
    <w:uiPriority w:val="99"/>
    <w:semiHidden/>
    <w:unhideWhenUsed/>
    <w:rsid w:val="009705E1"/>
    <w:rPr>
      <w:color w:val="605E5C"/>
      <w:shd w:val="clear" w:color="auto" w:fill="E1DFDD"/>
    </w:rPr>
  </w:style>
  <w:style w:type="character" w:customStyle="1" w:styleId="Heading2Char">
    <w:name w:val="Heading 2 Char"/>
    <w:basedOn w:val="DefaultParagraphFont"/>
    <w:link w:val="Heading2"/>
    <w:uiPriority w:val="9"/>
    <w:rsid w:val="00B956E7"/>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unhideWhenUsed/>
    <w:rsid w:val="001F2280"/>
    <w:pPr>
      <w:spacing w:before="100" w:beforeAutospacing="1" w:after="100" w:afterAutospacing="1" w:line="240" w:lineRule="auto"/>
      <w:jc w:val="left"/>
    </w:pPr>
    <w:rPr>
      <w:rFonts w:eastAsia="Times New Roman" w:cs="Times New Roman"/>
      <w:lang w:val="en-CA"/>
    </w:rPr>
  </w:style>
  <w:style w:type="paragraph" w:styleId="TOCHeading">
    <w:name w:val="TOC Heading"/>
    <w:basedOn w:val="Heading1"/>
    <w:next w:val="Normal"/>
    <w:uiPriority w:val="39"/>
    <w:unhideWhenUsed/>
    <w:qFormat/>
    <w:rsid w:val="00CF3BF1"/>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CF3BF1"/>
    <w:pPr>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F3BF1"/>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CF3BF1"/>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F3BF1"/>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F3BF1"/>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F3BF1"/>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F3BF1"/>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F3BF1"/>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F3BF1"/>
    <w:pPr>
      <w:spacing w:before="0" w:after="0"/>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74453">
      <w:bodyDiv w:val="1"/>
      <w:marLeft w:val="0"/>
      <w:marRight w:val="0"/>
      <w:marTop w:val="0"/>
      <w:marBottom w:val="0"/>
      <w:divBdr>
        <w:top w:val="none" w:sz="0" w:space="0" w:color="auto"/>
        <w:left w:val="none" w:sz="0" w:space="0" w:color="auto"/>
        <w:bottom w:val="none" w:sz="0" w:space="0" w:color="auto"/>
        <w:right w:val="none" w:sz="0" w:space="0" w:color="auto"/>
      </w:divBdr>
    </w:div>
    <w:div w:id="492333206">
      <w:bodyDiv w:val="1"/>
      <w:marLeft w:val="0"/>
      <w:marRight w:val="0"/>
      <w:marTop w:val="0"/>
      <w:marBottom w:val="0"/>
      <w:divBdr>
        <w:top w:val="none" w:sz="0" w:space="0" w:color="auto"/>
        <w:left w:val="none" w:sz="0" w:space="0" w:color="auto"/>
        <w:bottom w:val="none" w:sz="0" w:space="0" w:color="auto"/>
        <w:right w:val="none" w:sz="0" w:space="0" w:color="auto"/>
      </w:divBdr>
    </w:div>
    <w:div w:id="518929711">
      <w:bodyDiv w:val="1"/>
      <w:marLeft w:val="0"/>
      <w:marRight w:val="0"/>
      <w:marTop w:val="0"/>
      <w:marBottom w:val="0"/>
      <w:divBdr>
        <w:top w:val="none" w:sz="0" w:space="0" w:color="auto"/>
        <w:left w:val="none" w:sz="0" w:space="0" w:color="auto"/>
        <w:bottom w:val="none" w:sz="0" w:space="0" w:color="auto"/>
        <w:right w:val="none" w:sz="0" w:space="0" w:color="auto"/>
      </w:divBdr>
    </w:div>
    <w:div w:id="552037439">
      <w:bodyDiv w:val="1"/>
      <w:marLeft w:val="0"/>
      <w:marRight w:val="0"/>
      <w:marTop w:val="0"/>
      <w:marBottom w:val="0"/>
      <w:divBdr>
        <w:top w:val="none" w:sz="0" w:space="0" w:color="auto"/>
        <w:left w:val="none" w:sz="0" w:space="0" w:color="auto"/>
        <w:bottom w:val="none" w:sz="0" w:space="0" w:color="auto"/>
        <w:right w:val="none" w:sz="0" w:space="0" w:color="auto"/>
      </w:divBdr>
    </w:div>
    <w:div w:id="701981592">
      <w:bodyDiv w:val="1"/>
      <w:marLeft w:val="0"/>
      <w:marRight w:val="0"/>
      <w:marTop w:val="0"/>
      <w:marBottom w:val="0"/>
      <w:divBdr>
        <w:top w:val="none" w:sz="0" w:space="0" w:color="auto"/>
        <w:left w:val="none" w:sz="0" w:space="0" w:color="auto"/>
        <w:bottom w:val="none" w:sz="0" w:space="0" w:color="auto"/>
        <w:right w:val="none" w:sz="0" w:space="0" w:color="auto"/>
      </w:divBdr>
    </w:div>
    <w:div w:id="1164197332">
      <w:bodyDiv w:val="1"/>
      <w:marLeft w:val="0"/>
      <w:marRight w:val="0"/>
      <w:marTop w:val="0"/>
      <w:marBottom w:val="0"/>
      <w:divBdr>
        <w:top w:val="none" w:sz="0" w:space="0" w:color="auto"/>
        <w:left w:val="none" w:sz="0" w:space="0" w:color="auto"/>
        <w:bottom w:val="none" w:sz="0" w:space="0" w:color="auto"/>
        <w:right w:val="none" w:sz="0" w:space="0" w:color="auto"/>
      </w:divBdr>
    </w:div>
    <w:div w:id="1205825712">
      <w:bodyDiv w:val="1"/>
      <w:marLeft w:val="0"/>
      <w:marRight w:val="0"/>
      <w:marTop w:val="0"/>
      <w:marBottom w:val="0"/>
      <w:divBdr>
        <w:top w:val="none" w:sz="0" w:space="0" w:color="auto"/>
        <w:left w:val="none" w:sz="0" w:space="0" w:color="auto"/>
        <w:bottom w:val="none" w:sz="0" w:space="0" w:color="auto"/>
        <w:right w:val="none" w:sz="0" w:space="0" w:color="auto"/>
      </w:divBdr>
    </w:div>
    <w:div w:id="147707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parsadi.com/vrio-framewor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ductplan.com/glossary/stakeholder-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2FC8D7-84F4-2249-9F9E-FF32FC6FA056}">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F0548-3060-4A3A-B79F-0C4A5070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6068</Words>
  <Characters>34590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Abdul Samad (1918548)</cp:lastModifiedBy>
  <cp:revision>2</cp:revision>
  <dcterms:created xsi:type="dcterms:W3CDTF">2022-11-20T19:22:00Z</dcterms:created>
  <dcterms:modified xsi:type="dcterms:W3CDTF">2022-11-20T19:22:00Z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documentId_5278</vt:lpwstr>
  </property>
  <property fmtid="{D5CDD505-2E9C-101B-9397-08002B2CF9AE}" pid="3" name="grammarly_documentContext">
    <vt:lpwstr>{"goals":[],"domain":"general","emotions":[],"dialect":"british"}</vt:lpwstr>
  </property>
</Properties>
</file>