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FEF081" w14:textId="40F6A15C" w:rsidR="00562F1D" w:rsidRPr="00562F1D" w:rsidRDefault="00562F1D" w:rsidP="007140DD">
      <w:pPr>
        <w:spacing w:beforeLines="100" w:before="312" w:afterLines="100" w:after="312"/>
        <w:ind w:left="420" w:hanging="420"/>
        <w:jc w:val="center"/>
        <w:rPr>
          <w:rFonts w:ascii="Cambria" w:hAnsi="Cambria"/>
          <w:b/>
          <w:bCs/>
          <w:sz w:val="36"/>
          <w:szCs w:val="36"/>
        </w:rPr>
      </w:pPr>
      <w:r w:rsidRPr="00562F1D">
        <w:rPr>
          <w:rFonts w:ascii="Cambria" w:hAnsi="Cambria"/>
          <w:b/>
          <w:bCs/>
          <w:sz w:val="36"/>
          <w:szCs w:val="36"/>
        </w:rPr>
        <w:t>Design of a deep learning-based driver posture monitoring system</w:t>
      </w:r>
    </w:p>
    <w:p w14:paraId="33366C8B" w14:textId="0FB421C1" w:rsidR="005300BC" w:rsidRPr="00562F1D" w:rsidRDefault="00085FCC" w:rsidP="007140DD">
      <w:pPr>
        <w:pStyle w:val="a3"/>
        <w:numPr>
          <w:ilvl w:val="0"/>
          <w:numId w:val="2"/>
        </w:numPr>
        <w:spacing w:beforeLines="100" w:before="312" w:afterLines="100" w:after="312"/>
        <w:ind w:firstLineChars="0"/>
        <w:rPr>
          <w:rFonts w:ascii="Cambria" w:hAnsi="Cambria"/>
          <w:b/>
          <w:bCs/>
          <w:color w:val="000000"/>
          <w:sz w:val="30"/>
          <w:szCs w:val="30"/>
        </w:rPr>
      </w:pPr>
      <w:r w:rsidRPr="00562F1D">
        <w:rPr>
          <w:rFonts w:ascii="Cambria" w:hAnsi="Cambria"/>
          <w:b/>
          <w:bCs/>
          <w:color w:val="000000"/>
          <w:sz w:val="30"/>
          <w:szCs w:val="30"/>
        </w:rPr>
        <w:t>Introduction</w:t>
      </w:r>
    </w:p>
    <w:p w14:paraId="36B711C0" w14:textId="72B24639" w:rsidR="00D15079" w:rsidRPr="00562F1D" w:rsidRDefault="00D15079" w:rsidP="007140DD">
      <w:pPr>
        <w:spacing w:beforeLines="100" w:before="312" w:afterLines="100" w:after="312"/>
        <w:rPr>
          <w:rFonts w:ascii="Cambria" w:hAnsi="Cambria"/>
          <w:sz w:val="24"/>
          <w:szCs w:val="24"/>
        </w:rPr>
      </w:pPr>
      <w:r w:rsidRPr="00562F1D">
        <w:rPr>
          <w:rFonts w:ascii="Cambria" w:hAnsi="Cambria"/>
          <w:sz w:val="24"/>
          <w:szCs w:val="24"/>
        </w:rPr>
        <w:t>With the changes in autonomous driving technology, it will largely liberate the driver, but the driver still plays a key role in the field of traffic safety. Autonomous driving can be classified as L1-L5 according to its level. L1 and L2 have now been achieved and are also used for general commercialisation, and L3 is the current direction that car companies and internet companies are actively promoting. It is believed that in the near future, most driving situations will be taken over by intelligent systems, allowing the driver to engage in activities not related to driving, such as working, eating, watching movies, reading, etc. However, the L3 level is not perfect and in many cases the system is unable to make timely and reliable judgements, so the driver will need to be aware of the need to take over early, make effective judgements and intervene in time to manoeuvre the vehicle to ensure safe driving. The driver needs a process to move from a distracted state to stepping into driving, and the driver posture monitoring system ensures that this process is comfortable and safe. The system uses human posture estimation technology to locate key parts of the driver's body, deduce their activity status and determine their ability to take over, and in conjunction with real-time feedback on road conditions, can alert the driver to adjust their posture.</w:t>
      </w:r>
      <w:r w:rsidR="003134EA">
        <w:rPr>
          <w:rFonts w:ascii="Cambria" w:hAnsi="Cambria"/>
          <w:sz w:val="24"/>
          <w:szCs w:val="24"/>
        </w:rPr>
        <w:t xml:space="preserve"> [1]</w:t>
      </w:r>
    </w:p>
    <w:p w14:paraId="634C2A7C" w14:textId="4689CF77" w:rsidR="00421B24" w:rsidRPr="00562F1D" w:rsidRDefault="00421B24" w:rsidP="007140DD">
      <w:pPr>
        <w:spacing w:beforeLines="100" w:before="312" w:afterLines="100" w:after="312"/>
        <w:rPr>
          <w:rFonts w:ascii="Cambria" w:hAnsi="Cambria"/>
          <w:sz w:val="24"/>
          <w:szCs w:val="24"/>
        </w:rPr>
      </w:pPr>
      <w:r w:rsidRPr="00562F1D">
        <w:rPr>
          <w:rFonts w:ascii="Cambria" w:hAnsi="Cambria"/>
          <w:sz w:val="24"/>
          <w:szCs w:val="24"/>
        </w:rPr>
        <w:t xml:space="preserve">The main research </w:t>
      </w:r>
      <w:r w:rsidR="00DB0BC7">
        <w:rPr>
          <w:rFonts w:ascii="Cambria" w:hAnsi="Cambria"/>
          <w:sz w:val="24"/>
          <w:szCs w:val="24"/>
        </w:rPr>
        <w:t>question</w:t>
      </w:r>
      <w:r w:rsidRPr="00562F1D">
        <w:rPr>
          <w:rFonts w:ascii="Cambria" w:hAnsi="Cambria"/>
          <w:sz w:val="24"/>
          <w:szCs w:val="24"/>
        </w:rPr>
        <w:t xml:space="preserve"> of my proposal is to explore and implement driver pose detection methods with high accuracy and robustness. Most of the current deep learning methods for the driving pose classification task use direct </w:t>
      </w:r>
      <w:r w:rsidR="00E35F74" w:rsidRPr="00562F1D">
        <w:rPr>
          <w:rFonts w:ascii="Cambria" w:hAnsi="Cambria"/>
          <w:sz w:val="24"/>
          <w:szCs w:val="24"/>
        </w:rPr>
        <w:t>classification but</w:t>
      </w:r>
      <w:r w:rsidRPr="00562F1D">
        <w:rPr>
          <w:rFonts w:ascii="Cambria" w:hAnsi="Cambria"/>
          <w:sz w:val="24"/>
          <w:szCs w:val="24"/>
        </w:rPr>
        <w:t xml:space="preserve"> suffer from the drawback that the classification performance is not stable and cannot be generalised to more general scenarios. This is </w:t>
      </w:r>
      <w:r w:rsidR="00E35F74" w:rsidRPr="00562F1D">
        <w:rPr>
          <w:rFonts w:ascii="Cambria" w:hAnsi="Cambria"/>
          <w:sz w:val="24"/>
          <w:szCs w:val="24"/>
        </w:rPr>
        <w:t>because</w:t>
      </w:r>
      <w:r w:rsidRPr="00562F1D">
        <w:rPr>
          <w:rFonts w:ascii="Cambria" w:hAnsi="Cambria"/>
          <w:sz w:val="24"/>
          <w:szCs w:val="24"/>
        </w:rPr>
        <w:t xml:space="preserve"> the network only learns the local features of each image in the training set and does not learn the driver's human pose. Good classification is only possible if the training and validation sets have close images and distinct features. However, when extended to practical use conditions, misclassification can occur due to the complex driving environment, and the driver pose monitoring system relies on the pose classification information output by the network, which can seriously affect the accuracy and robustness of the driver supervision system. Another approach to classifying human posture and movement is based on human key point detection, where key points (</w:t>
      </w:r>
      <w:r w:rsidR="00E35F74" w:rsidRPr="00562F1D">
        <w:rPr>
          <w:rFonts w:ascii="Cambria" w:hAnsi="Cambria"/>
          <w:sz w:val="24"/>
          <w:szCs w:val="24"/>
        </w:rPr>
        <w:t>e.g.,</w:t>
      </w:r>
      <w:r w:rsidRPr="00562F1D">
        <w:rPr>
          <w:rFonts w:ascii="Cambria" w:hAnsi="Cambria"/>
          <w:sz w:val="24"/>
          <w:szCs w:val="24"/>
        </w:rPr>
        <w:t xml:space="preserve"> head, joints, spine, etc.) are identified and then posture and movement are analysed based on the motion of the key points. The most successful commercialisation in this area is Microsoft's Kinect, which first extracts the location of key points based on depth and then analyses the changes </w:t>
      </w:r>
      <w:r w:rsidRPr="00562F1D">
        <w:rPr>
          <w:rFonts w:ascii="Cambria" w:hAnsi="Cambria"/>
          <w:sz w:val="24"/>
          <w:szCs w:val="24"/>
        </w:rPr>
        <w:lastRenderedPageBreak/>
        <w:t>in key point location to analyse movement. However, Kinect does not use a deep learning approach and there is much room for improvement in the accuracy of detection and generalisation performance.</w:t>
      </w:r>
    </w:p>
    <w:p w14:paraId="2EA85F3C" w14:textId="4C28B74E" w:rsidR="00421B24" w:rsidRPr="00562F1D" w:rsidRDefault="005B3102" w:rsidP="007140DD">
      <w:pPr>
        <w:spacing w:beforeLines="100" w:before="312" w:afterLines="100" w:after="312"/>
        <w:rPr>
          <w:rFonts w:ascii="Cambria" w:hAnsi="Cambria"/>
          <w:sz w:val="24"/>
          <w:szCs w:val="24"/>
        </w:rPr>
      </w:pPr>
      <w:r w:rsidRPr="00562F1D">
        <w:rPr>
          <w:rFonts w:ascii="Cambria" w:hAnsi="Cambria"/>
          <w:sz w:val="24"/>
          <w:szCs w:val="24"/>
        </w:rPr>
        <w:t xml:space="preserve">The first area of improvement is the use of deep learning based human </w:t>
      </w:r>
      <w:r w:rsidR="00E35F74" w:rsidRPr="00562F1D">
        <w:rPr>
          <w:rFonts w:ascii="Cambria" w:hAnsi="Cambria"/>
          <w:sz w:val="24"/>
          <w:szCs w:val="24"/>
        </w:rPr>
        <w:t>key point</w:t>
      </w:r>
      <w:r w:rsidRPr="00562F1D">
        <w:rPr>
          <w:rFonts w:ascii="Cambria" w:hAnsi="Cambria"/>
          <w:sz w:val="24"/>
          <w:szCs w:val="24"/>
        </w:rPr>
        <w:t xml:space="preserve"> detection technology. The use of depth cameras enables better detection of </w:t>
      </w:r>
      <w:r w:rsidR="00E35F74" w:rsidRPr="00562F1D">
        <w:rPr>
          <w:rFonts w:ascii="Cambria" w:hAnsi="Cambria"/>
          <w:sz w:val="24"/>
          <w:szCs w:val="24"/>
        </w:rPr>
        <w:t>key points</w:t>
      </w:r>
      <w:r w:rsidRPr="00562F1D">
        <w:rPr>
          <w:rFonts w:ascii="Cambria" w:hAnsi="Cambria"/>
          <w:sz w:val="24"/>
          <w:szCs w:val="24"/>
        </w:rPr>
        <w:t xml:space="preserve">, but only if the body part is not obscured and the person is </w:t>
      </w:r>
      <w:r w:rsidR="00E35F74" w:rsidRPr="00562F1D">
        <w:rPr>
          <w:rFonts w:ascii="Cambria" w:hAnsi="Cambria"/>
          <w:sz w:val="24"/>
          <w:szCs w:val="24"/>
        </w:rPr>
        <w:t>dressed,</w:t>
      </w:r>
      <w:r w:rsidRPr="00562F1D">
        <w:rPr>
          <w:rFonts w:ascii="Cambria" w:hAnsi="Cambria"/>
          <w:sz w:val="24"/>
          <w:szCs w:val="24"/>
        </w:rPr>
        <w:t xml:space="preserve"> and the background has certain requirements. Contact sensors are often required to achieve accurate human </w:t>
      </w:r>
      <w:r w:rsidR="00E35F74" w:rsidRPr="00562F1D">
        <w:rPr>
          <w:rFonts w:ascii="Cambria" w:hAnsi="Cambria"/>
          <w:sz w:val="24"/>
          <w:szCs w:val="24"/>
        </w:rPr>
        <w:t>key point</w:t>
      </w:r>
      <w:r w:rsidRPr="00562F1D">
        <w:rPr>
          <w:rFonts w:ascii="Cambria" w:hAnsi="Cambria"/>
          <w:sz w:val="24"/>
          <w:szCs w:val="24"/>
        </w:rPr>
        <w:t xml:space="preserve"> location in real time. With the rapid development of computers and the gradual maturation of deep learning technology, it has become possible to use monocular cameras to monitor the driver's posture in real time and in a stable manner. As a major subfield of computer vision, human pose estimation requires consideration of background occlusion, illumination, garment shape and texture, skin colour and image defects, and the need to enable the computer to learn the correct human pose structure, but at the same time the volume of human pose databases is relatively small compared to other comparable fields, making it one of the most complex tasks. In order to improve the performance of human pose estimation, apart from expanding the database and deepening the network to increase the number of training sessions, how to make full use of the human structure characteristics and network learning characteristics to innovate the algorithm process and network structure has become a topic of concern for engineers in related fields. From 2013 to the present, various algorithm structures have emerged, and the performance of human pose estimation has been significantly improved. This study takes the development process of deep learning techniques in human pose estimation as one of the main research questions, comparing the advantages and disadvantages of various algorithms and summarising the key developments in the technology.</w:t>
      </w:r>
    </w:p>
    <w:p w14:paraId="6FD37157" w14:textId="1EA2A4D3" w:rsidR="008541F2" w:rsidRPr="00562F1D" w:rsidRDefault="00E35F74" w:rsidP="007140DD">
      <w:pPr>
        <w:spacing w:beforeLines="100" w:before="312" w:afterLines="100" w:after="312"/>
        <w:rPr>
          <w:rFonts w:ascii="Cambria" w:hAnsi="Cambria"/>
          <w:sz w:val="24"/>
          <w:szCs w:val="24"/>
        </w:rPr>
      </w:pPr>
      <w:r w:rsidRPr="00562F1D">
        <w:rPr>
          <w:rFonts w:ascii="Cambria" w:hAnsi="Cambria"/>
          <w:sz w:val="24"/>
          <w:szCs w:val="24"/>
        </w:rPr>
        <w:t xml:space="preserve">Another aspect of improvement is the use of a graph neural network-based approach to human pose and movement classification. The Kinect uses a mathematical method based on graph theory to analyse the change in position coordinates and artificially design complex posture and movement determination algorithms. This method is only accurate when the human body makes a specific standard movement (standing, sitting) or has a large movement (waving, running), but it is not good for fine-grained classifications (standing relaxed or tense) or for movements of insignificant magnitude (leaning forward, leaning back). Graph neural networks, which have developed rapidly in recent years, have achieved excellent results in the task of human movement detection and can now achieve over 90% verification accuracy on a dataset of </w:t>
      </w:r>
      <w:r w:rsidR="008541F2" w:rsidRPr="00562F1D">
        <w:rPr>
          <w:rFonts w:ascii="Cambria" w:hAnsi="Cambria"/>
          <w:sz w:val="24"/>
          <w:szCs w:val="24"/>
        </w:rPr>
        <w:t>six hundred</w:t>
      </w:r>
      <w:r w:rsidRPr="00562F1D">
        <w:rPr>
          <w:rFonts w:ascii="Cambria" w:hAnsi="Cambria"/>
          <w:sz w:val="24"/>
          <w:szCs w:val="24"/>
        </w:rPr>
        <w:t xml:space="preserve"> movements. This study takes the development process of graph neural network in human pose and movement classification as another main research questions, comparing the advantages and disadvantages of various algorithms and summarising the key developments in the technology.</w:t>
      </w:r>
    </w:p>
    <w:p w14:paraId="42CA39F0" w14:textId="39503ECB" w:rsidR="00E35F74" w:rsidRPr="00562F1D" w:rsidRDefault="008541F2" w:rsidP="007140DD">
      <w:pPr>
        <w:pStyle w:val="a3"/>
        <w:numPr>
          <w:ilvl w:val="0"/>
          <w:numId w:val="2"/>
        </w:numPr>
        <w:spacing w:beforeLines="100" w:before="312" w:afterLines="100" w:after="312"/>
        <w:ind w:firstLineChars="0"/>
        <w:rPr>
          <w:rFonts w:ascii="Cambria" w:hAnsi="Cambria"/>
          <w:b/>
          <w:bCs/>
          <w:color w:val="000000"/>
          <w:sz w:val="30"/>
          <w:szCs w:val="30"/>
        </w:rPr>
      </w:pPr>
      <w:r w:rsidRPr="00562F1D">
        <w:rPr>
          <w:rFonts w:ascii="Cambria" w:hAnsi="Cambria"/>
          <w:b/>
          <w:bCs/>
          <w:color w:val="000000"/>
          <w:sz w:val="30"/>
          <w:szCs w:val="30"/>
        </w:rPr>
        <w:lastRenderedPageBreak/>
        <w:t>Literature Review</w:t>
      </w:r>
    </w:p>
    <w:p w14:paraId="52CB1C65" w14:textId="76A793A4" w:rsidR="008541F2" w:rsidRPr="00562F1D" w:rsidRDefault="008541F2" w:rsidP="007140DD">
      <w:pPr>
        <w:spacing w:beforeLines="100" w:before="312" w:afterLines="100" w:after="312"/>
        <w:rPr>
          <w:rFonts w:ascii="Cambria" w:hAnsi="Cambria"/>
          <w:sz w:val="24"/>
          <w:szCs w:val="24"/>
        </w:rPr>
      </w:pPr>
      <w:r w:rsidRPr="00562F1D">
        <w:rPr>
          <w:rFonts w:ascii="Cambria" w:hAnsi="Cambria"/>
          <w:noProof/>
          <w:sz w:val="24"/>
          <w:szCs w:val="24"/>
        </w:rPr>
        <w:drawing>
          <wp:anchor distT="0" distB="0" distL="114300" distR="114300" simplePos="0" relativeHeight="251659264" behindDoc="0" locked="0" layoutInCell="1" allowOverlap="1" wp14:anchorId="0DC88C6C" wp14:editId="2BFA82BD">
            <wp:simplePos x="0" y="0"/>
            <wp:positionH relativeFrom="margin">
              <wp:posOffset>876300</wp:posOffset>
            </wp:positionH>
            <wp:positionV relativeFrom="paragraph">
              <wp:posOffset>1211580</wp:posOffset>
            </wp:positionV>
            <wp:extent cx="3371850" cy="2345055"/>
            <wp:effectExtent l="0" t="0" r="0" b="0"/>
            <wp:wrapTopAndBottom/>
            <wp:docPr id="51" name="图片 51" descr="图片包含 雷达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图片 51" descr="图片包含 雷达图&#10;&#10;描述已自动生成"/>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71850" cy="23450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62F1D">
        <w:rPr>
          <w:rFonts w:ascii="Cambria" w:hAnsi="Cambria"/>
          <w:sz w:val="24"/>
          <w:szCs w:val="24"/>
        </w:rPr>
        <w:t>Non-contact, low-cost, high-accuracy, real-time driver pose detection through computer vision has gradually become a reality over the last few years with the development of deep learning techniques. One of the key aspects of understanding driver behaviour is human posture estimation, i.e., locating the various joint points of the human body (</w:t>
      </w:r>
      <w:r w:rsidR="007140DD" w:rsidRPr="00562F1D">
        <w:rPr>
          <w:rFonts w:ascii="Cambria" w:hAnsi="Cambria"/>
          <w:sz w:val="24"/>
          <w:szCs w:val="24"/>
        </w:rPr>
        <w:t>e.g.,</w:t>
      </w:r>
      <w:r w:rsidRPr="00562F1D">
        <w:rPr>
          <w:rFonts w:ascii="Cambria" w:hAnsi="Cambria"/>
          <w:sz w:val="24"/>
          <w:szCs w:val="24"/>
        </w:rPr>
        <w:t xml:space="preserve"> head, wrist, etc.) in an image or video and constructing the correct posture.</w:t>
      </w:r>
    </w:p>
    <w:p w14:paraId="01C4CD2A" w14:textId="421BEE9F" w:rsidR="008541F2" w:rsidRPr="00562F1D" w:rsidRDefault="008541F2" w:rsidP="007140DD">
      <w:pPr>
        <w:spacing w:beforeLines="100" w:before="312" w:afterLines="100" w:after="312"/>
        <w:rPr>
          <w:rFonts w:ascii="Cambria" w:hAnsi="Cambria"/>
          <w:sz w:val="24"/>
          <w:szCs w:val="24"/>
        </w:rPr>
      </w:pPr>
      <w:r w:rsidRPr="00562F1D">
        <w:rPr>
          <w:rFonts w:ascii="Cambria" w:hAnsi="Cambria"/>
          <w:sz w:val="24"/>
          <w:szCs w:val="24"/>
        </w:rPr>
        <w:t>Pic 2.1</w:t>
      </w:r>
    </w:p>
    <w:p w14:paraId="449E112B" w14:textId="23CC02FD" w:rsidR="008541F2" w:rsidRPr="00562F1D" w:rsidRDefault="008541F2" w:rsidP="007140DD">
      <w:pPr>
        <w:spacing w:beforeLines="100" w:before="312" w:afterLines="100" w:after="312"/>
        <w:rPr>
          <w:rFonts w:ascii="Cambria" w:hAnsi="Cambria"/>
          <w:sz w:val="24"/>
          <w:szCs w:val="24"/>
        </w:rPr>
      </w:pPr>
      <w:r w:rsidRPr="00562F1D">
        <w:rPr>
          <w:rFonts w:ascii="Cambria" w:hAnsi="Cambria"/>
          <w:noProof/>
          <w:sz w:val="24"/>
          <w:szCs w:val="24"/>
        </w:rPr>
        <w:drawing>
          <wp:anchor distT="0" distB="0" distL="114300" distR="114300" simplePos="0" relativeHeight="251661312" behindDoc="0" locked="0" layoutInCell="1" allowOverlap="1" wp14:anchorId="08F535DE" wp14:editId="1EA85AED">
            <wp:simplePos x="0" y="0"/>
            <wp:positionH relativeFrom="margin">
              <wp:align>center</wp:align>
            </wp:positionH>
            <wp:positionV relativeFrom="paragraph">
              <wp:posOffset>1007745</wp:posOffset>
            </wp:positionV>
            <wp:extent cx="3774440" cy="1622425"/>
            <wp:effectExtent l="0" t="0" r="0" b="0"/>
            <wp:wrapTopAndBottom/>
            <wp:docPr id="50" name="图片 50" descr="棒球比赛的人们&#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图片 50" descr="棒球比赛的人们&#10;&#10;中度可信度描述已自动生成"/>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74440" cy="16224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62F1D">
        <w:rPr>
          <w:rFonts w:ascii="Cambria" w:hAnsi="Cambria"/>
          <w:sz w:val="24"/>
          <w:szCs w:val="24"/>
        </w:rPr>
        <w:t>Human pose estimation has long been a difficult computer vision problem, mainly due to very small or hidden key points in the image, obstruction of obstacles, differences in clothing, skin colour, lighting, respective differences in body parts, camera angles, etc., which can cause serious interference with computer recognition.</w:t>
      </w:r>
    </w:p>
    <w:p w14:paraId="1DE9FC2B" w14:textId="1D4E546F" w:rsidR="008541F2" w:rsidRPr="00562F1D" w:rsidRDefault="008541F2" w:rsidP="007140DD">
      <w:pPr>
        <w:spacing w:beforeLines="100" w:before="312" w:afterLines="100" w:after="312"/>
        <w:rPr>
          <w:rFonts w:ascii="Cambria" w:hAnsi="Cambria"/>
          <w:sz w:val="24"/>
          <w:szCs w:val="24"/>
        </w:rPr>
      </w:pPr>
      <w:r w:rsidRPr="00562F1D">
        <w:rPr>
          <w:rFonts w:ascii="Cambria" w:hAnsi="Cambria"/>
          <w:sz w:val="24"/>
          <w:szCs w:val="24"/>
        </w:rPr>
        <w:t>Pic 2.2</w:t>
      </w:r>
    </w:p>
    <w:p w14:paraId="6109F73F" w14:textId="3DE4CD7A" w:rsidR="008541F2" w:rsidRPr="00562F1D" w:rsidRDefault="00CF694E" w:rsidP="007140DD">
      <w:pPr>
        <w:spacing w:beforeLines="100" w:before="312" w:afterLines="100" w:after="312"/>
        <w:rPr>
          <w:rFonts w:ascii="Cambria" w:hAnsi="Cambria"/>
          <w:sz w:val="24"/>
          <w:szCs w:val="24"/>
        </w:rPr>
      </w:pPr>
      <w:r w:rsidRPr="00562F1D">
        <w:rPr>
          <w:rFonts w:ascii="Cambria" w:hAnsi="Cambria"/>
          <w:sz w:val="24"/>
          <w:szCs w:val="24"/>
        </w:rPr>
        <w:t xml:space="preserve">The traditional, non-deep learning approach to human pose estimation is to use image features to composite human structures. It uses a collection of 'parts' linked by 'springs' to represent the human body. Where the "parts" are key points of the body obtained in the image using feature matching (e.g., Hair features), the "springs" represent deformable links of key points of the body, and the "springs" between different "parts" have different </w:t>
      </w:r>
      <w:proofErr w:type="gramStart"/>
      <w:r w:rsidRPr="00562F1D">
        <w:rPr>
          <w:rFonts w:ascii="Cambria" w:hAnsi="Cambria"/>
          <w:sz w:val="24"/>
          <w:szCs w:val="24"/>
        </w:rPr>
        <w:t>The</w:t>
      </w:r>
      <w:proofErr w:type="gramEnd"/>
      <w:r w:rsidRPr="00562F1D">
        <w:rPr>
          <w:rFonts w:ascii="Cambria" w:hAnsi="Cambria"/>
          <w:sz w:val="24"/>
          <w:szCs w:val="24"/>
        </w:rPr>
        <w:t xml:space="preserve"> "springs" represent the deformable </w:t>
      </w:r>
      <w:r w:rsidRPr="00562F1D">
        <w:rPr>
          <w:rFonts w:ascii="Cambria" w:hAnsi="Cambria"/>
          <w:sz w:val="24"/>
          <w:szCs w:val="24"/>
        </w:rPr>
        <w:lastRenderedPageBreak/>
        <w:t>links of the human key points, and the "springs" between different "parts" have different "stiffnesses". This approach transforms the problem of human pose estimation into a structured prediction task, where accuracy depends on the construction of the pose model rather than on the richness of the data set. As such, research in classical methods has focused on the representational capabilities of rich models.</w:t>
      </w:r>
    </w:p>
    <w:p w14:paraId="68659991" w14:textId="5B5730A6" w:rsidR="00CF694E" w:rsidRPr="00562F1D" w:rsidRDefault="00CF694E" w:rsidP="007140DD">
      <w:pPr>
        <w:spacing w:beforeLines="100" w:before="312" w:afterLines="100" w:after="312"/>
        <w:rPr>
          <w:rFonts w:ascii="Cambria" w:hAnsi="Cambria"/>
          <w:noProof/>
          <w:sz w:val="24"/>
          <w:szCs w:val="24"/>
        </w:rPr>
      </w:pPr>
      <w:r w:rsidRPr="00562F1D">
        <w:rPr>
          <w:rFonts w:ascii="Cambria" w:hAnsi="Cambria"/>
          <w:noProof/>
          <w:sz w:val="24"/>
          <w:szCs w:val="24"/>
        </w:rPr>
        <w:drawing>
          <wp:anchor distT="0" distB="0" distL="114300" distR="114300" simplePos="0" relativeHeight="251663360" behindDoc="0" locked="0" layoutInCell="1" allowOverlap="1" wp14:anchorId="07466032" wp14:editId="78BDC02F">
            <wp:simplePos x="0" y="0"/>
            <wp:positionH relativeFrom="margin">
              <wp:align>center</wp:align>
            </wp:positionH>
            <wp:positionV relativeFrom="paragraph">
              <wp:posOffset>1179195</wp:posOffset>
            </wp:positionV>
            <wp:extent cx="4358005" cy="1965960"/>
            <wp:effectExtent l="0" t="0" r="4445" b="0"/>
            <wp:wrapTopAndBottom/>
            <wp:docPr id="49" name="图片 49"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图片 49" descr="图示&#10;&#10;描述已自动生成"/>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58005" cy="19659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62F1D">
        <w:rPr>
          <w:rFonts w:ascii="Cambria" w:hAnsi="Cambria"/>
          <w:sz w:val="24"/>
          <w:szCs w:val="24"/>
        </w:rPr>
        <w:t>Among the classical approaches, the Deformable part models [2] created by Yang and Ramanan are highly representative. This model uses a mixture of 'part' models to represent complex key point relationships, i.e., each 'part' model has both global and local features. These features are matched in the image to detect the object. This hybrid approach is good at identifying local key points but is less effective at the global scale.</w:t>
      </w:r>
      <w:r w:rsidRPr="00562F1D">
        <w:rPr>
          <w:rFonts w:ascii="Cambria" w:hAnsi="Cambria"/>
          <w:noProof/>
          <w:sz w:val="24"/>
          <w:szCs w:val="24"/>
        </w:rPr>
        <w:t xml:space="preserve"> </w:t>
      </w:r>
    </w:p>
    <w:p w14:paraId="67261FB7" w14:textId="71DB0E43" w:rsidR="00CF694E" w:rsidRPr="00562F1D" w:rsidRDefault="00CF694E" w:rsidP="007140DD">
      <w:pPr>
        <w:spacing w:beforeLines="100" w:before="312" w:afterLines="100" w:after="312"/>
        <w:rPr>
          <w:rFonts w:ascii="Cambria" w:hAnsi="Cambria"/>
          <w:sz w:val="24"/>
          <w:szCs w:val="24"/>
        </w:rPr>
      </w:pPr>
      <w:r w:rsidRPr="00562F1D">
        <w:rPr>
          <w:rFonts w:ascii="Cambria" w:hAnsi="Cambria"/>
          <w:sz w:val="24"/>
          <w:szCs w:val="24"/>
        </w:rPr>
        <w:t>Pic 2.3</w:t>
      </w:r>
    </w:p>
    <w:p w14:paraId="411C6EC3" w14:textId="55D24DF3" w:rsidR="00CF694E" w:rsidRPr="00562F1D" w:rsidRDefault="00CF694E" w:rsidP="007140DD">
      <w:pPr>
        <w:spacing w:beforeLines="100" w:before="312" w:afterLines="100" w:after="312"/>
        <w:rPr>
          <w:rFonts w:ascii="Cambria" w:hAnsi="Cambria"/>
          <w:sz w:val="24"/>
          <w:szCs w:val="24"/>
        </w:rPr>
      </w:pPr>
      <w:r w:rsidRPr="00562F1D">
        <w:rPr>
          <w:rFonts w:ascii="Cambria" w:hAnsi="Cambria"/>
          <w:sz w:val="24"/>
          <w:szCs w:val="24"/>
        </w:rPr>
        <w:t>At ICLR 2013, Jain, A. and Thompson, J et al. published the first paper on learning human pose features using CNN structures [3] to validate the feasibility of deep learning techniques for human pose estimation tasks. The network used the then popular sliding window approach, where a convolutional neural network was used to classify whether a certain key point was present in each calibration frame and regress the coordinates of the key point's position relative to the root joint. In practical tests this method beat all the classical methods in terms of accuracy, but it ran very slowly and could not make use of global information, so it could not cope with problems such as occlusion. In the paper the authors also make it clear that the method cannot be applied to any real-world scenario. Inspired by this paper, at ACCV 2014, Li, S. et al. performed a 3D human pose estimation task using almost the same method [24], demonstrating the greater possibilities of deep learning for human pose estimation.</w:t>
      </w:r>
    </w:p>
    <w:p w14:paraId="7BBF0A49" w14:textId="1B4F0C01" w:rsidR="00CF694E" w:rsidRPr="00562F1D" w:rsidRDefault="00CF694E" w:rsidP="007140DD">
      <w:pPr>
        <w:spacing w:beforeLines="100" w:before="312" w:afterLines="100" w:after="312"/>
        <w:rPr>
          <w:rFonts w:ascii="Cambria" w:hAnsi="Cambria"/>
          <w:sz w:val="24"/>
          <w:szCs w:val="24"/>
        </w:rPr>
      </w:pPr>
      <w:r w:rsidRPr="00562F1D">
        <w:rPr>
          <w:rFonts w:ascii="Cambria" w:hAnsi="Cambria"/>
          <w:noProof/>
          <w:sz w:val="24"/>
          <w:szCs w:val="24"/>
        </w:rPr>
        <w:lastRenderedPageBreak/>
        <w:drawing>
          <wp:anchor distT="0" distB="0" distL="114300" distR="114300" simplePos="0" relativeHeight="251665408" behindDoc="0" locked="0" layoutInCell="1" allowOverlap="1" wp14:anchorId="3E470F5D" wp14:editId="0904D8C7">
            <wp:simplePos x="0" y="0"/>
            <wp:positionH relativeFrom="margin">
              <wp:align>left</wp:align>
            </wp:positionH>
            <wp:positionV relativeFrom="paragraph">
              <wp:posOffset>1608455</wp:posOffset>
            </wp:positionV>
            <wp:extent cx="5355590" cy="1911985"/>
            <wp:effectExtent l="0" t="0" r="0" b="0"/>
            <wp:wrapTopAndBottom/>
            <wp:docPr id="48" name="图片 48"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图片 48" descr="图示&#10;&#10;描述已自动生成"/>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355590" cy="191198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62F1D">
        <w:rPr>
          <w:rFonts w:ascii="Cambria" w:hAnsi="Cambria"/>
          <w:sz w:val="24"/>
          <w:szCs w:val="24"/>
        </w:rPr>
        <w:t xml:space="preserve">Subsequent work by Thompson, J and Jain, A. et al. made a series of improvements to address the shortcomings of the network's inability to exploit global information: </w:t>
      </w:r>
      <w:proofErr w:type="spellStart"/>
      <w:r w:rsidRPr="00562F1D">
        <w:rPr>
          <w:rFonts w:ascii="Cambria" w:hAnsi="Cambria"/>
          <w:sz w:val="24"/>
          <w:szCs w:val="24"/>
        </w:rPr>
        <w:t>MoDeep</w:t>
      </w:r>
      <w:proofErr w:type="spellEnd"/>
      <w:r w:rsidRPr="00562F1D">
        <w:rPr>
          <w:rFonts w:ascii="Cambria" w:hAnsi="Cambria"/>
          <w:sz w:val="24"/>
          <w:szCs w:val="24"/>
        </w:rPr>
        <w:t xml:space="preserve">, which incorporates optical flow-based motion features into deep learning, was proposed at ACCV 2014 [6]; </w:t>
      </w:r>
      <w:proofErr w:type="spellStart"/>
      <w:r w:rsidRPr="00562F1D">
        <w:rPr>
          <w:rFonts w:ascii="Cambria" w:hAnsi="Cambria"/>
          <w:sz w:val="24"/>
          <w:szCs w:val="24"/>
        </w:rPr>
        <w:t>MoDeep</w:t>
      </w:r>
      <w:proofErr w:type="spellEnd"/>
      <w:r w:rsidRPr="00562F1D">
        <w:rPr>
          <w:rFonts w:ascii="Cambria" w:hAnsi="Cambria"/>
          <w:sz w:val="24"/>
          <w:szCs w:val="24"/>
        </w:rPr>
        <w:t xml:space="preserve"> was proposed at NIPS 2014 to combine image features to judge plausibility based on the extraction of key points by the deep network and fine key coordinates [5]. All these methods improve the performance of human pose estimation by improving the defects to some extent.</w:t>
      </w:r>
    </w:p>
    <w:p w14:paraId="3B2B4ED5" w14:textId="127E5B02" w:rsidR="00CF694E" w:rsidRPr="00562F1D" w:rsidRDefault="00CF694E" w:rsidP="007140DD">
      <w:pPr>
        <w:spacing w:beforeLines="100" w:before="312" w:afterLines="100" w:after="312"/>
        <w:rPr>
          <w:rFonts w:ascii="Cambria" w:hAnsi="Cambria"/>
          <w:sz w:val="24"/>
          <w:szCs w:val="24"/>
        </w:rPr>
      </w:pPr>
      <w:r w:rsidRPr="00562F1D">
        <w:rPr>
          <w:rFonts w:ascii="Cambria" w:hAnsi="Cambria"/>
          <w:sz w:val="24"/>
          <w:szCs w:val="24"/>
        </w:rPr>
        <w:t>Pic 2.4</w:t>
      </w:r>
    </w:p>
    <w:p w14:paraId="1476046A" w14:textId="5D49C9B9" w:rsidR="00CF694E" w:rsidRPr="00562F1D" w:rsidRDefault="00B70F53" w:rsidP="007140DD">
      <w:pPr>
        <w:spacing w:beforeLines="100" w:before="312" w:afterLines="100" w:after="312"/>
        <w:rPr>
          <w:rFonts w:ascii="Cambria" w:hAnsi="Cambria"/>
          <w:sz w:val="24"/>
          <w:szCs w:val="24"/>
        </w:rPr>
      </w:pPr>
      <w:r>
        <w:rPr>
          <w:noProof/>
        </w:rPr>
        <w:drawing>
          <wp:anchor distT="0" distB="0" distL="114300" distR="114300" simplePos="0" relativeHeight="251667456" behindDoc="0" locked="0" layoutInCell="1" allowOverlap="1" wp14:anchorId="7347310E" wp14:editId="04E1CC1D">
            <wp:simplePos x="0" y="0"/>
            <wp:positionH relativeFrom="column">
              <wp:posOffset>-607695</wp:posOffset>
            </wp:positionH>
            <wp:positionV relativeFrom="paragraph">
              <wp:posOffset>1627505</wp:posOffset>
            </wp:positionV>
            <wp:extent cx="6555105" cy="1579245"/>
            <wp:effectExtent l="0" t="0" r="0" b="0"/>
            <wp:wrapTopAndBottom/>
            <wp:docPr id="47" name="图片 47" descr="图形用户界面&#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图片 47" descr="图形用户界面&#10;&#10;描述已自动生成"/>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555105" cy="1579245"/>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00CF694E" w:rsidRPr="00562F1D">
        <w:rPr>
          <w:rFonts w:ascii="Cambria" w:hAnsi="Cambria"/>
          <w:sz w:val="24"/>
          <w:szCs w:val="24"/>
        </w:rPr>
        <w:t>DeepPose</w:t>
      </w:r>
      <w:proofErr w:type="spellEnd"/>
      <w:r w:rsidR="00CF694E" w:rsidRPr="00562F1D">
        <w:rPr>
          <w:rFonts w:ascii="Cambria" w:hAnsi="Cambria"/>
          <w:sz w:val="24"/>
          <w:szCs w:val="24"/>
        </w:rPr>
        <w:t xml:space="preserve"> [4], presented at CVPR 2014 by </w:t>
      </w:r>
      <w:proofErr w:type="spellStart"/>
      <w:r w:rsidR="00CF694E" w:rsidRPr="00562F1D">
        <w:rPr>
          <w:rFonts w:ascii="Cambria" w:hAnsi="Cambria"/>
          <w:sz w:val="24"/>
          <w:szCs w:val="24"/>
        </w:rPr>
        <w:t>Toshev</w:t>
      </w:r>
      <w:proofErr w:type="spellEnd"/>
      <w:r w:rsidR="00CF694E" w:rsidRPr="00562F1D">
        <w:rPr>
          <w:rFonts w:ascii="Cambria" w:hAnsi="Cambria"/>
          <w:sz w:val="24"/>
          <w:szCs w:val="24"/>
        </w:rPr>
        <w:t xml:space="preserve">, A. et al. of the Google team, was the first major paper on the application of deep learning to human pose estimation. using the then-popular </w:t>
      </w:r>
      <w:proofErr w:type="spellStart"/>
      <w:r w:rsidR="00CF694E" w:rsidRPr="00562F1D">
        <w:rPr>
          <w:rFonts w:ascii="Cambria" w:hAnsi="Cambria"/>
          <w:sz w:val="24"/>
          <w:szCs w:val="24"/>
        </w:rPr>
        <w:t>AlexNet</w:t>
      </w:r>
      <w:proofErr w:type="spellEnd"/>
      <w:r w:rsidR="00CF694E" w:rsidRPr="00562F1D">
        <w:rPr>
          <w:rFonts w:ascii="Cambria" w:hAnsi="Cambria"/>
          <w:sz w:val="24"/>
          <w:szCs w:val="24"/>
        </w:rPr>
        <w:t xml:space="preserve"> as the network structure, </w:t>
      </w:r>
      <w:proofErr w:type="spellStart"/>
      <w:r w:rsidR="00CF694E" w:rsidRPr="00562F1D">
        <w:rPr>
          <w:rFonts w:ascii="Cambria" w:hAnsi="Cambria"/>
          <w:sz w:val="24"/>
          <w:szCs w:val="24"/>
        </w:rPr>
        <w:t>DeepPose</w:t>
      </w:r>
      <w:proofErr w:type="spellEnd"/>
      <w:r w:rsidR="00CF694E" w:rsidRPr="00562F1D">
        <w:rPr>
          <w:rFonts w:ascii="Cambria" w:hAnsi="Cambria"/>
          <w:sz w:val="24"/>
          <w:szCs w:val="24"/>
        </w:rPr>
        <w:t xml:space="preserve"> takes the original image as input and regresses it directly to the XY coordinates of key points, subsequently using a multi-stage approach to progressively the location of each key point is refined in a multi-stage manner. The implementation of </w:t>
      </w:r>
      <w:proofErr w:type="spellStart"/>
      <w:r w:rsidR="00CF694E" w:rsidRPr="00562F1D">
        <w:rPr>
          <w:rFonts w:ascii="Cambria" w:hAnsi="Cambria"/>
          <w:sz w:val="24"/>
          <w:szCs w:val="24"/>
        </w:rPr>
        <w:t>DeepPose</w:t>
      </w:r>
      <w:proofErr w:type="spellEnd"/>
      <w:r w:rsidR="00CF694E" w:rsidRPr="00562F1D">
        <w:rPr>
          <w:rFonts w:ascii="Cambria" w:hAnsi="Cambria"/>
          <w:sz w:val="24"/>
          <w:szCs w:val="24"/>
        </w:rPr>
        <w:t xml:space="preserve"> really inspired the possibility of using deep learning to further explore human pose estimation.</w:t>
      </w:r>
      <w:r w:rsidRPr="00B70F53">
        <w:rPr>
          <w:noProof/>
        </w:rPr>
        <w:t xml:space="preserve"> </w:t>
      </w:r>
    </w:p>
    <w:p w14:paraId="0014D046" w14:textId="3DE66934" w:rsidR="00CF694E" w:rsidRPr="00562F1D" w:rsidRDefault="00CF694E" w:rsidP="007140DD">
      <w:pPr>
        <w:spacing w:beforeLines="100" w:before="312" w:afterLines="100" w:after="312"/>
        <w:rPr>
          <w:rFonts w:ascii="Cambria" w:hAnsi="Cambria"/>
          <w:sz w:val="24"/>
          <w:szCs w:val="24"/>
        </w:rPr>
      </w:pPr>
      <w:r w:rsidRPr="00562F1D">
        <w:rPr>
          <w:rFonts w:ascii="Cambria" w:hAnsi="Cambria"/>
          <w:sz w:val="24"/>
          <w:szCs w:val="24"/>
        </w:rPr>
        <w:t>Pic 2.5</w:t>
      </w:r>
    </w:p>
    <w:p w14:paraId="4B5EC1A3" w14:textId="34497D46" w:rsidR="005C75DF" w:rsidRPr="00562F1D" w:rsidRDefault="005C75DF" w:rsidP="007140DD">
      <w:pPr>
        <w:spacing w:beforeLines="100" w:before="312" w:afterLines="100" w:after="312"/>
        <w:rPr>
          <w:rFonts w:ascii="Cambria" w:hAnsi="Cambria"/>
          <w:sz w:val="24"/>
          <w:szCs w:val="24"/>
        </w:rPr>
      </w:pPr>
      <w:r w:rsidRPr="00562F1D">
        <w:rPr>
          <w:rFonts w:ascii="Cambria" w:hAnsi="Cambria"/>
          <w:sz w:val="24"/>
          <w:szCs w:val="24"/>
        </w:rPr>
        <w:t xml:space="preserve">At CVPR 2015, </w:t>
      </w:r>
      <w:proofErr w:type="spellStart"/>
      <w:r w:rsidRPr="00562F1D">
        <w:rPr>
          <w:rFonts w:ascii="Cambria" w:hAnsi="Cambria"/>
          <w:sz w:val="24"/>
          <w:szCs w:val="24"/>
        </w:rPr>
        <w:t>Tompson</w:t>
      </w:r>
      <w:proofErr w:type="spellEnd"/>
      <w:r w:rsidRPr="00562F1D">
        <w:rPr>
          <w:rFonts w:ascii="Cambria" w:hAnsi="Cambria"/>
          <w:sz w:val="24"/>
          <w:szCs w:val="24"/>
        </w:rPr>
        <w:t xml:space="preserve">, J and Jain, A. et al. proposed a more efficient network model, Efficient Object Localization Using Convolutional Networks, based on ideas from </w:t>
      </w:r>
      <w:proofErr w:type="spellStart"/>
      <w:r w:rsidRPr="00562F1D">
        <w:rPr>
          <w:rFonts w:ascii="Cambria" w:hAnsi="Cambria"/>
          <w:sz w:val="24"/>
          <w:szCs w:val="24"/>
        </w:rPr>
        <w:t>DeepPose</w:t>
      </w:r>
      <w:proofErr w:type="spellEnd"/>
      <w:r w:rsidRPr="00562F1D">
        <w:rPr>
          <w:rFonts w:ascii="Cambria" w:hAnsi="Cambria"/>
          <w:sz w:val="24"/>
          <w:szCs w:val="24"/>
        </w:rPr>
        <w:t xml:space="preserve"> [7]. In the paper they argue that regression of the XY coordinates of key points by images weakens the generalization effect and increases the complexity of network learning, and that outputting the heat map by 1 * 1 convolution without a fully connected layer can effectively improve the network </w:t>
      </w:r>
      <w:r w:rsidRPr="00562F1D">
        <w:rPr>
          <w:rFonts w:ascii="Cambria" w:hAnsi="Cambria"/>
          <w:sz w:val="24"/>
          <w:szCs w:val="24"/>
        </w:rPr>
        <w:lastRenderedPageBreak/>
        <w:t xml:space="preserve">performance. Therefore, from this thesis onwards, </w:t>
      </w:r>
      <w:proofErr w:type="gramStart"/>
      <w:r w:rsidRPr="00562F1D">
        <w:rPr>
          <w:rFonts w:ascii="Cambria" w:hAnsi="Cambria"/>
          <w:sz w:val="24"/>
          <w:szCs w:val="24"/>
        </w:rPr>
        <w:t>the majority of</w:t>
      </w:r>
      <w:proofErr w:type="gramEnd"/>
      <w:r w:rsidRPr="00562F1D">
        <w:rPr>
          <w:rFonts w:ascii="Cambria" w:hAnsi="Cambria"/>
          <w:sz w:val="24"/>
          <w:szCs w:val="24"/>
        </w:rPr>
        <w:t xml:space="preserve"> the subsequent network outputs are heat maps. The network is structurally divided into a coarse heat map model and a refined heat map model: the coarse heat map model inputs images of multiple resolutions, and the process of generating the heat map allows the network to capture features at various scales simultaneously, improving the network's ability to capture global information; the refined heat map model is used to compensate for the negative effects of pooling and to recover the spatial accuracy lost due to the merging of multiple resolutions in the coarse heat map model. Unlike </w:t>
      </w:r>
      <w:proofErr w:type="spellStart"/>
      <w:r w:rsidRPr="00562F1D">
        <w:rPr>
          <w:rFonts w:ascii="Cambria" w:hAnsi="Cambria"/>
          <w:sz w:val="24"/>
          <w:szCs w:val="24"/>
        </w:rPr>
        <w:t>DeepPose</w:t>
      </w:r>
      <w:proofErr w:type="spellEnd"/>
      <w:r w:rsidRPr="00562F1D">
        <w:rPr>
          <w:rFonts w:ascii="Cambria" w:hAnsi="Cambria"/>
          <w:sz w:val="24"/>
          <w:szCs w:val="24"/>
        </w:rPr>
        <w:t xml:space="preserve"> where each part needs to be trained separately, the network is more applicable as the division in structure is artificial and the overall </w:t>
      </w:r>
      <w:r w:rsidR="00B70F53">
        <w:rPr>
          <w:rFonts w:ascii="Times New Roman" w:hAnsi="Times New Roman" w:hint="eastAsia"/>
          <w:noProof/>
        </w:rPr>
        <w:drawing>
          <wp:anchor distT="0" distB="0" distL="114300" distR="114300" simplePos="0" relativeHeight="251669504" behindDoc="0" locked="0" layoutInCell="1" allowOverlap="1" wp14:anchorId="38412C9F" wp14:editId="0257A85F">
            <wp:simplePos x="0" y="0"/>
            <wp:positionH relativeFrom="margin">
              <wp:align>center</wp:align>
            </wp:positionH>
            <wp:positionV relativeFrom="paragraph">
              <wp:posOffset>2253615</wp:posOffset>
            </wp:positionV>
            <wp:extent cx="6555105" cy="2233295"/>
            <wp:effectExtent l="0" t="0" r="0" b="0"/>
            <wp:wrapTopAndBottom/>
            <wp:docPr id="46" name="图片 46"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图片 46" descr="图示&#10;&#10;描述已自动生成"/>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555105" cy="223329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62F1D">
        <w:rPr>
          <w:rFonts w:ascii="Cambria" w:hAnsi="Cambria"/>
          <w:sz w:val="24"/>
          <w:szCs w:val="24"/>
        </w:rPr>
        <w:t>training is end-to-end.</w:t>
      </w:r>
      <w:r w:rsidR="00B70F53" w:rsidRPr="00B70F53">
        <w:rPr>
          <w:rFonts w:ascii="Times New Roman" w:hAnsi="Times New Roman" w:hint="eastAsia"/>
          <w:noProof/>
        </w:rPr>
        <w:t xml:space="preserve"> </w:t>
      </w:r>
    </w:p>
    <w:p w14:paraId="2E21E5C9" w14:textId="770FF9D7" w:rsidR="005C75DF" w:rsidRPr="00562F1D" w:rsidRDefault="005C75DF" w:rsidP="007140DD">
      <w:pPr>
        <w:spacing w:beforeLines="100" w:before="312" w:afterLines="100" w:after="312"/>
        <w:rPr>
          <w:rFonts w:ascii="Cambria" w:hAnsi="Cambria"/>
          <w:sz w:val="24"/>
          <w:szCs w:val="24"/>
        </w:rPr>
      </w:pPr>
      <w:r w:rsidRPr="00562F1D">
        <w:rPr>
          <w:rFonts w:ascii="Cambria" w:hAnsi="Cambria"/>
          <w:sz w:val="24"/>
          <w:szCs w:val="24"/>
        </w:rPr>
        <w:t>Pic 2.6</w:t>
      </w:r>
    </w:p>
    <w:p w14:paraId="2B6AEC2A" w14:textId="6AB7ABFD" w:rsidR="00B70F53" w:rsidRDefault="005C75DF" w:rsidP="007140DD">
      <w:pPr>
        <w:spacing w:beforeLines="100" w:before="312" w:afterLines="100" w:after="312"/>
        <w:rPr>
          <w:rFonts w:ascii="Cambria" w:hAnsi="Cambria"/>
          <w:sz w:val="24"/>
          <w:szCs w:val="24"/>
        </w:rPr>
      </w:pPr>
      <w:r w:rsidRPr="00562F1D">
        <w:rPr>
          <w:rFonts w:ascii="Cambria" w:hAnsi="Cambria"/>
          <w:sz w:val="24"/>
          <w:szCs w:val="24"/>
        </w:rPr>
        <w:t xml:space="preserve">At CVPR 2016, Wei, S., Ramakrishna, V. et al. proposed Convolutional Pose Machines (CPM), a deep network architecture adapted from Pose Machine [9]. Pose Machine is the first algorithm to propose the use of machines to learn tight connections between body parts and to infer unknown parts from known parts to infer unknown parts. The deep network can easily learn certain features that are highly consistent, such as the face and shoulders, while it is much less accurate at recognising key points that are in motion, obscured, or </w:t>
      </w:r>
      <w:proofErr w:type="spellStart"/>
      <w:r w:rsidRPr="00562F1D">
        <w:rPr>
          <w:rFonts w:ascii="Cambria" w:hAnsi="Cambria"/>
          <w:sz w:val="24"/>
          <w:szCs w:val="24"/>
        </w:rPr>
        <w:t>similar.CPM</w:t>
      </w:r>
      <w:proofErr w:type="spellEnd"/>
      <w:r w:rsidRPr="00562F1D">
        <w:rPr>
          <w:rFonts w:ascii="Cambria" w:hAnsi="Cambria"/>
          <w:sz w:val="24"/>
          <w:szCs w:val="24"/>
        </w:rPr>
        <w:t xml:space="preserve"> is a combination of both: key points that are easier to locate are identified by the deep network, and then inferred by Pose </w:t>
      </w:r>
      <w:proofErr w:type="spellStart"/>
      <w:r w:rsidRPr="00562F1D">
        <w:rPr>
          <w:rFonts w:ascii="Cambria" w:hAnsi="Cambria"/>
          <w:sz w:val="24"/>
          <w:szCs w:val="24"/>
        </w:rPr>
        <w:t>Machine.CPM</w:t>
      </w:r>
      <w:proofErr w:type="spellEnd"/>
      <w:r w:rsidRPr="00562F1D">
        <w:rPr>
          <w:rFonts w:ascii="Cambria" w:hAnsi="Cambria"/>
          <w:sz w:val="24"/>
          <w:szCs w:val="24"/>
        </w:rPr>
        <w:t xml:space="preserve"> is structured in multiple stages in the network, with each stage The input to each stage is the heat map output from the previous stage and the image features, i.e. the image feature information is used to optimise the heat map using the Pose Machine algorithm. Another reason for using multiple stages is to expand the receptive domain of the network so that the network can accept more information for learning. The network starts out with a small receptive domain and requires constant convolution to expand the receptive domain, but too deep a network can cause problems such as gradient disappearance. A multi-stage progression can avoid this problem by using intermediate supervision after each stage. The paper shows experimentally that the network does learn step by step in a staged progression, and that performance </w:t>
      </w:r>
      <w:r w:rsidR="00B70F53">
        <w:rPr>
          <w:rFonts w:ascii="Times New Roman" w:hAnsi="Times New Roman" w:hint="eastAsia"/>
          <w:noProof/>
        </w:rPr>
        <w:lastRenderedPageBreak/>
        <w:drawing>
          <wp:anchor distT="0" distB="0" distL="114300" distR="114300" simplePos="0" relativeHeight="251671552" behindDoc="0" locked="0" layoutInCell="1" allowOverlap="1" wp14:anchorId="63B80D7E" wp14:editId="62E0ABB7">
            <wp:simplePos x="0" y="0"/>
            <wp:positionH relativeFrom="margin">
              <wp:posOffset>-673100</wp:posOffset>
            </wp:positionH>
            <wp:positionV relativeFrom="paragraph">
              <wp:posOffset>254000</wp:posOffset>
            </wp:positionV>
            <wp:extent cx="6556375" cy="1889125"/>
            <wp:effectExtent l="0" t="0" r="0" b="0"/>
            <wp:wrapTopAndBottom/>
            <wp:docPr id="45" name="图片 45" descr="图形用户界面, 应用程序, PowerPoint&#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图片 45" descr="图形用户界面, 应用程序, PowerPoint&#10;&#10;描述已自动生成"/>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556375" cy="18891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62F1D">
        <w:rPr>
          <w:rFonts w:ascii="Cambria" w:hAnsi="Cambria"/>
          <w:sz w:val="24"/>
          <w:szCs w:val="24"/>
        </w:rPr>
        <w:t>can be improved even further by increasing the number of stages in the CPM.</w:t>
      </w:r>
    </w:p>
    <w:p w14:paraId="06B7A43A" w14:textId="22FBA80E" w:rsidR="005C75DF" w:rsidRPr="00562F1D" w:rsidRDefault="005C75DF" w:rsidP="007140DD">
      <w:pPr>
        <w:spacing w:beforeLines="100" w:before="312" w:afterLines="100" w:after="312"/>
        <w:rPr>
          <w:rFonts w:ascii="Cambria" w:hAnsi="Cambria"/>
          <w:sz w:val="24"/>
          <w:szCs w:val="24"/>
        </w:rPr>
      </w:pPr>
      <w:r w:rsidRPr="00562F1D">
        <w:rPr>
          <w:rFonts w:ascii="Cambria" w:hAnsi="Cambria"/>
          <w:sz w:val="24"/>
          <w:szCs w:val="24"/>
        </w:rPr>
        <w:t>Pic 2.7</w:t>
      </w:r>
    </w:p>
    <w:p w14:paraId="3B37F24D" w14:textId="668F0870" w:rsidR="005C75DF" w:rsidRPr="00562F1D" w:rsidRDefault="005C75DF" w:rsidP="007140DD">
      <w:pPr>
        <w:spacing w:beforeLines="100" w:before="312" w:afterLines="100" w:after="312"/>
        <w:rPr>
          <w:rFonts w:ascii="Cambria" w:hAnsi="Cambria"/>
          <w:sz w:val="24"/>
          <w:szCs w:val="24"/>
        </w:rPr>
      </w:pPr>
      <w:r w:rsidRPr="00562F1D">
        <w:rPr>
          <w:rFonts w:ascii="Cambria" w:hAnsi="Cambria"/>
          <w:sz w:val="24"/>
          <w:szCs w:val="24"/>
        </w:rPr>
        <w:t xml:space="preserve">At ECCV 2016, Newell, A., Yang, K. et al. proposed a novel network model, Stacked Hourglass Networks [10]. The multi-stage operation of the network is </w:t>
      </w:r>
      <w:proofErr w:type="gramStart"/>
      <w:r w:rsidRPr="00562F1D">
        <w:rPr>
          <w:rFonts w:ascii="Cambria" w:hAnsi="Cambria"/>
          <w:sz w:val="24"/>
          <w:szCs w:val="24"/>
        </w:rPr>
        <w:t>similar to</w:t>
      </w:r>
      <w:proofErr w:type="gramEnd"/>
      <w:r w:rsidRPr="00562F1D">
        <w:rPr>
          <w:rFonts w:ascii="Cambria" w:hAnsi="Cambria"/>
          <w:sz w:val="24"/>
          <w:szCs w:val="24"/>
        </w:rPr>
        <w:t xml:space="preserve"> CPM in that the input of each stage is the output of the previous stage, and the spatial connections of the human pose model are gradually learned as the multi-stage proceeds. Each of its stages is a process of down-sampling followed by up-sampling: down-sampling is used to expand the network's receptive domain and target global information; up-sampling focuses on local information and improves the accuracy of the regression. Down-sampling and up-sampling are equally weighted in the network, capturing as much information as possible at each scale and preserving and passing this information through the jump connection layer, so that the structure is hourglass-like, with upward and downward flow, and has excellent performance for human pose estimation tasks.</w:t>
      </w:r>
    </w:p>
    <w:p w14:paraId="2F2F59C8" w14:textId="470F87C1" w:rsidR="005C75DF" w:rsidRDefault="005C75DF" w:rsidP="007140DD">
      <w:pPr>
        <w:spacing w:beforeLines="100" w:before="312" w:afterLines="100" w:after="312"/>
        <w:rPr>
          <w:rFonts w:ascii="Times New Roman" w:hAnsi="Times New Roman"/>
          <w:noProof/>
        </w:rPr>
      </w:pPr>
      <w:r w:rsidRPr="00562F1D">
        <w:rPr>
          <w:rFonts w:ascii="Cambria" w:hAnsi="Cambria"/>
          <w:sz w:val="24"/>
          <w:szCs w:val="24"/>
        </w:rPr>
        <w:t xml:space="preserve">There are many improved structures for Stacked Hourglass Networks: Chu, X., Yang, W. et al. proposed the structure of Multi-Context Attention at CVPR 2017 [11], where the original network no longer outputs the heat map directly, but outputs three attention intervals for progressively distinguishing human body regions from environmental Yang, W., Li, S. et al. proposed the structure of Learning Feature Pyramids at ICCV 2017 [12], which strengthens the inference of the original network at multiple scales and designs a new scheme for distributing the initial weights of the network; </w:t>
      </w:r>
      <w:proofErr w:type="spellStart"/>
      <w:r w:rsidRPr="00562F1D">
        <w:rPr>
          <w:rFonts w:ascii="Cambria" w:hAnsi="Cambria"/>
          <w:sz w:val="24"/>
          <w:szCs w:val="24"/>
        </w:rPr>
        <w:t>Lipeng</w:t>
      </w:r>
      <w:proofErr w:type="spellEnd"/>
      <w:r w:rsidRPr="00562F1D">
        <w:rPr>
          <w:rFonts w:ascii="Cambria" w:hAnsi="Cambria"/>
          <w:sz w:val="24"/>
          <w:szCs w:val="24"/>
        </w:rPr>
        <w:t xml:space="preserve"> </w:t>
      </w:r>
      <w:proofErr w:type="spellStart"/>
      <w:r w:rsidRPr="00562F1D">
        <w:rPr>
          <w:rFonts w:ascii="Cambria" w:hAnsi="Cambria"/>
          <w:sz w:val="24"/>
          <w:szCs w:val="24"/>
        </w:rPr>
        <w:t>Ke</w:t>
      </w:r>
      <w:proofErr w:type="spellEnd"/>
      <w:r w:rsidRPr="00562F1D">
        <w:rPr>
          <w:rFonts w:ascii="Cambria" w:hAnsi="Cambria"/>
          <w:sz w:val="24"/>
          <w:szCs w:val="24"/>
        </w:rPr>
        <w:t>, Ming-Ching Chang et al. proposed the Multi-Scale Structure-Aware network structure at ECCV 2018 [21], making four major improvements to the original network to remedy the two major problems of over-fitting the network at a particular scale, making the regression of the final model unstable and not having sufficient prior knowledge when computing the loss function.</w:t>
      </w:r>
      <w:r w:rsidR="00B70F53" w:rsidRPr="00B70F53">
        <w:rPr>
          <w:rFonts w:ascii="Times New Roman" w:hAnsi="Times New Roman" w:hint="eastAsia"/>
          <w:noProof/>
        </w:rPr>
        <w:t xml:space="preserve"> </w:t>
      </w:r>
    </w:p>
    <w:p w14:paraId="39D7DD04" w14:textId="2946BD7E" w:rsidR="00B70F53" w:rsidRDefault="00B70F53" w:rsidP="007140DD">
      <w:pPr>
        <w:spacing w:beforeLines="100" w:before="312" w:afterLines="100" w:after="312"/>
        <w:rPr>
          <w:rFonts w:ascii="Times New Roman" w:hAnsi="Times New Roman"/>
          <w:noProof/>
        </w:rPr>
      </w:pPr>
    </w:p>
    <w:p w14:paraId="19E058DA" w14:textId="77777777" w:rsidR="00B70F53" w:rsidRPr="00562F1D" w:rsidRDefault="00B70F53" w:rsidP="007140DD">
      <w:pPr>
        <w:spacing w:beforeLines="100" w:before="312" w:afterLines="100" w:after="312"/>
        <w:rPr>
          <w:rFonts w:ascii="Cambria" w:hAnsi="Cambria"/>
          <w:sz w:val="24"/>
          <w:szCs w:val="24"/>
        </w:rPr>
      </w:pPr>
    </w:p>
    <w:p w14:paraId="67A6F665" w14:textId="7BEB4F5A" w:rsidR="005C75DF" w:rsidRPr="00562F1D" w:rsidRDefault="00B70F53" w:rsidP="007140DD">
      <w:pPr>
        <w:spacing w:beforeLines="100" w:before="312" w:afterLines="100" w:after="312"/>
        <w:rPr>
          <w:rFonts w:ascii="Cambria" w:hAnsi="Cambria"/>
          <w:sz w:val="24"/>
          <w:szCs w:val="24"/>
        </w:rPr>
      </w:pPr>
      <w:r>
        <w:rPr>
          <w:rFonts w:ascii="Times New Roman" w:hAnsi="Times New Roman" w:hint="eastAsia"/>
          <w:noProof/>
        </w:rPr>
        <w:lastRenderedPageBreak/>
        <w:drawing>
          <wp:anchor distT="0" distB="0" distL="114300" distR="114300" simplePos="0" relativeHeight="251673600" behindDoc="0" locked="0" layoutInCell="1" allowOverlap="1" wp14:anchorId="306164F3" wp14:editId="0D501753">
            <wp:simplePos x="0" y="0"/>
            <wp:positionH relativeFrom="margin">
              <wp:align>center</wp:align>
            </wp:positionH>
            <wp:positionV relativeFrom="paragraph">
              <wp:posOffset>72390</wp:posOffset>
            </wp:positionV>
            <wp:extent cx="6556375" cy="1812925"/>
            <wp:effectExtent l="0" t="0" r="0" b="0"/>
            <wp:wrapTopAndBottom/>
            <wp:docPr id="44" name="图片 44"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图片 44" descr="图示&#10;&#10;描述已自动生成"/>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556375" cy="1812925"/>
                    </a:xfrm>
                    <a:prstGeom prst="rect">
                      <a:avLst/>
                    </a:prstGeom>
                    <a:noFill/>
                    <a:ln>
                      <a:noFill/>
                    </a:ln>
                  </pic:spPr>
                </pic:pic>
              </a:graphicData>
            </a:graphic>
            <wp14:sizeRelH relativeFrom="page">
              <wp14:pctWidth>0</wp14:pctWidth>
            </wp14:sizeRelH>
            <wp14:sizeRelV relativeFrom="page">
              <wp14:pctHeight>0</wp14:pctHeight>
            </wp14:sizeRelV>
          </wp:anchor>
        </w:drawing>
      </w:r>
      <w:r w:rsidR="005C75DF" w:rsidRPr="00562F1D">
        <w:rPr>
          <w:rFonts w:ascii="Cambria" w:hAnsi="Cambria"/>
          <w:sz w:val="24"/>
          <w:szCs w:val="24"/>
        </w:rPr>
        <w:t>Pic 2.8</w:t>
      </w:r>
    </w:p>
    <w:p w14:paraId="081BB36B" w14:textId="3D0CF531" w:rsidR="005C75DF" w:rsidRPr="00562F1D" w:rsidRDefault="00B70F53" w:rsidP="007140DD">
      <w:pPr>
        <w:spacing w:beforeLines="100" w:before="312" w:afterLines="100" w:after="312"/>
        <w:rPr>
          <w:rFonts w:ascii="Cambria" w:hAnsi="Cambria"/>
          <w:sz w:val="24"/>
          <w:szCs w:val="24"/>
        </w:rPr>
      </w:pPr>
      <w:r>
        <w:rPr>
          <w:rFonts w:ascii="Times New Roman" w:hAnsi="Times New Roman" w:hint="eastAsia"/>
          <w:noProof/>
        </w:rPr>
        <w:drawing>
          <wp:anchor distT="0" distB="0" distL="114300" distR="114300" simplePos="0" relativeHeight="251675648" behindDoc="0" locked="0" layoutInCell="1" allowOverlap="1" wp14:anchorId="4E270FD7" wp14:editId="4B33A27B">
            <wp:simplePos x="0" y="0"/>
            <wp:positionH relativeFrom="margin">
              <wp:align>center</wp:align>
            </wp:positionH>
            <wp:positionV relativeFrom="paragraph">
              <wp:posOffset>1486535</wp:posOffset>
            </wp:positionV>
            <wp:extent cx="5994400" cy="2024380"/>
            <wp:effectExtent l="0" t="0" r="6350" b="0"/>
            <wp:wrapTopAndBottom/>
            <wp:docPr id="43" name="图片 43"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图片 43" descr="图示&#10;&#10;描述已自动生成"/>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94400" cy="2024380"/>
                    </a:xfrm>
                    <a:prstGeom prst="rect">
                      <a:avLst/>
                    </a:prstGeom>
                    <a:noFill/>
                    <a:ln>
                      <a:noFill/>
                    </a:ln>
                  </pic:spPr>
                </pic:pic>
              </a:graphicData>
            </a:graphic>
            <wp14:sizeRelH relativeFrom="page">
              <wp14:pctWidth>0</wp14:pctWidth>
            </wp14:sizeRelH>
            <wp14:sizeRelV relativeFrom="page">
              <wp14:pctHeight>0</wp14:pctHeight>
            </wp14:sizeRelV>
          </wp:anchor>
        </w:drawing>
      </w:r>
      <w:r w:rsidR="005C75DF" w:rsidRPr="00562F1D">
        <w:rPr>
          <w:rFonts w:ascii="Cambria" w:hAnsi="Cambria"/>
          <w:sz w:val="24"/>
          <w:szCs w:val="24"/>
        </w:rPr>
        <w:t xml:space="preserve">At ICCV 2017, Chen, Y., Shen, C. et al. proposed to combine GAN networks with Stacked Hourglass Networks [14]; at </w:t>
      </w:r>
      <w:proofErr w:type="spellStart"/>
      <w:r w:rsidR="005C75DF" w:rsidRPr="00562F1D">
        <w:rPr>
          <w:rFonts w:ascii="Cambria" w:hAnsi="Cambria"/>
          <w:sz w:val="24"/>
          <w:szCs w:val="24"/>
        </w:rPr>
        <w:t>ArXiv</w:t>
      </w:r>
      <w:proofErr w:type="spellEnd"/>
      <w:r w:rsidR="005C75DF" w:rsidRPr="00562F1D">
        <w:rPr>
          <w:rFonts w:ascii="Cambria" w:hAnsi="Cambria"/>
          <w:sz w:val="24"/>
          <w:szCs w:val="24"/>
        </w:rPr>
        <w:t xml:space="preserve"> 2017, Chou, C., </w:t>
      </w:r>
      <w:proofErr w:type="spellStart"/>
      <w:r w:rsidR="005C75DF" w:rsidRPr="00562F1D">
        <w:rPr>
          <w:rFonts w:ascii="Cambria" w:hAnsi="Cambria"/>
          <w:sz w:val="24"/>
          <w:szCs w:val="24"/>
        </w:rPr>
        <w:t>Chien</w:t>
      </w:r>
      <w:proofErr w:type="spellEnd"/>
      <w:r w:rsidR="005C75DF" w:rsidRPr="00562F1D">
        <w:rPr>
          <w:rFonts w:ascii="Cambria" w:hAnsi="Cambria"/>
          <w:sz w:val="24"/>
          <w:szCs w:val="24"/>
        </w:rPr>
        <w:t>, J. et al. proposed a similar approach. [15] Stacked Hourglass-based DCNNs can learn and predict features well, but have difficulty in implementing inference, so the predicted human pose can appear implausible for heavily occluded and background human-like cases. The use of GAN to learn implicit human model features after key point estimation can avoid and correct the appearance of unreasonable human postures.</w:t>
      </w:r>
      <w:r w:rsidRPr="00B70F53">
        <w:rPr>
          <w:rFonts w:ascii="Times New Roman" w:hAnsi="Times New Roman" w:hint="eastAsia"/>
          <w:noProof/>
        </w:rPr>
        <w:t xml:space="preserve"> </w:t>
      </w:r>
    </w:p>
    <w:p w14:paraId="7BFF7592" w14:textId="44B1B63C" w:rsidR="005C75DF" w:rsidRPr="00562F1D" w:rsidRDefault="005C75DF" w:rsidP="007140DD">
      <w:pPr>
        <w:spacing w:beforeLines="100" w:before="312" w:afterLines="100" w:after="312"/>
        <w:rPr>
          <w:rFonts w:ascii="Cambria" w:hAnsi="Cambria"/>
          <w:sz w:val="24"/>
          <w:szCs w:val="24"/>
        </w:rPr>
      </w:pPr>
      <w:r w:rsidRPr="00562F1D">
        <w:rPr>
          <w:rFonts w:ascii="Cambria" w:hAnsi="Cambria"/>
          <w:sz w:val="24"/>
          <w:szCs w:val="24"/>
        </w:rPr>
        <w:t>Pic 2.9</w:t>
      </w:r>
    </w:p>
    <w:p w14:paraId="70A8FB89" w14:textId="07712814" w:rsidR="005C75DF" w:rsidRPr="00562F1D" w:rsidRDefault="005C75DF" w:rsidP="007140DD">
      <w:pPr>
        <w:spacing w:beforeLines="100" w:before="312" w:afterLines="100" w:after="312"/>
        <w:rPr>
          <w:rFonts w:ascii="Cambria" w:hAnsi="Cambria"/>
          <w:sz w:val="24"/>
          <w:szCs w:val="24"/>
        </w:rPr>
      </w:pPr>
      <w:r w:rsidRPr="00562F1D">
        <w:rPr>
          <w:rFonts w:ascii="Cambria" w:hAnsi="Cambria"/>
          <w:sz w:val="24"/>
          <w:szCs w:val="24"/>
        </w:rPr>
        <w:t xml:space="preserve">At FG 2017, </w:t>
      </w:r>
      <w:proofErr w:type="spellStart"/>
      <w:r w:rsidRPr="00562F1D">
        <w:rPr>
          <w:rFonts w:ascii="Cambria" w:hAnsi="Cambria"/>
          <w:sz w:val="24"/>
          <w:szCs w:val="24"/>
        </w:rPr>
        <w:t>Belagiannis</w:t>
      </w:r>
      <w:proofErr w:type="spellEnd"/>
      <w:r w:rsidRPr="00562F1D">
        <w:rPr>
          <w:rFonts w:ascii="Cambria" w:hAnsi="Cambria"/>
          <w:sz w:val="24"/>
          <w:szCs w:val="24"/>
        </w:rPr>
        <w:t xml:space="preserve">, V. and Zisserman, A. completed the first RNN-based network for human pose estimation [16]. The original image is first passed through a standard FCN to independently detect key points of the human body, and subsequently the image features are fed into an RNN structure for several iterations and information transfer to enable the network to learn the human pose model. the RNN structure is compared to the CPM and Hourglass model, who have </w:t>
      </w:r>
      <w:r w:rsidR="00B70F53">
        <w:rPr>
          <w:rFonts w:ascii="Times New Roman" w:hAnsi="Times New Roman" w:hint="eastAsia"/>
          <w:noProof/>
        </w:rPr>
        <w:lastRenderedPageBreak/>
        <w:drawing>
          <wp:anchor distT="0" distB="0" distL="114300" distR="114300" simplePos="0" relativeHeight="251677696" behindDoc="0" locked="0" layoutInCell="1" allowOverlap="1" wp14:anchorId="6C00A6D2" wp14:editId="1B1B40BD">
            <wp:simplePos x="0" y="0"/>
            <wp:positionH relativeFrom="margin">
              <wp:align>center</wp:align>
            </wp:positionH>
            <wp:positionV relativeFrom="paragraph">
              <wp:posOffset>387350</wp:posOffset>
            </wp:positionV>
            <wp:extent cx="5567680" cy="3216275"/>
            <wp:effectExtent l="0" t="0" r="0" b="3175"/>
            <wp:wrapTopAndBottom/>
            <wp:docPr id="42" name="图片 42" descr="表格&#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图片 42" descr="表格&#10;&#10;中度可信度描述已自动生成"/>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567680" cy="32162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62F1D">
        <w:rPr>
          <w:rFonts w:ascii="Cambria" w:hAnsi="Cambria"/>
          <w:sz w:val="24"/>
          <w:szCs w:val="24"/>
        </w:rPr>
        <w:t>similar ideas, but the RNN requires fewer parameters to learn than the other two.</w:t>
      </w:r>
      <w:r w:rsidR="00B70F53" w:rsidRPr="00B70F53">
        <w:rPr>
          <w:rFonts w:ascii="Times New Roman" w:hAnsi="Times New Roman" w:hint="eastAsia"/>
          <w:noProof/>
        </w:rPr>
        <w:t xml:space="preserve"> </w:t>
      </w:r>
    </w:p>
    <w:p w14:paraId="19CBC701" w14:textId="52D31B15" w:rsidR="005C75DF" w:rsidRPr="00562F1D" w:rsidRDefault="005C75DF" w:rsidP="007140DD">
      <w:pPr>
        <w:spacing w:beforeLines="100" w:before="312" w:afterLines="100" w:after="312"/>
        <w:rPr>
          <w:rFonts w:ascii="Cambria" w:hAnsi="Cambria"/>
          <w:sz w:val="24"/>
          <w:szCs w:val="24"/>
        </w:rPr>
      </w:pPr>
      <w:r w:rsidRPr="00562F1D">
        <w:rPr>
          <w:rFonts w:ascii="Cambria" w:hAnsi="Cambria"/>
          <w:sz w:val="24"/>
          <w:szCs w:val="24"/>
        </w:rPr>
        <w:t>Pic 2.10</w:t>
      </w:r>
    </w:p>
    <w:p w14:paraId="07C2C987" w14:textId="27379949" w:rsidR="005C75DF" w:rsidRPr="00562F1D" w:rsidRDefault="005C75DF" w:rsidP="007140DD">
      <w:pPr>
        <w:spacing w:beforeLines="100" w:before="312" w:afterLines="100" w:after="312"/>
        <w:rPr>
          <w:rFonts w:ascii="Cambria" w:hAnsi="Cambria"/>
          <w:sz w:val="24"/>
          <w:szCs w:val="24"/>
        </w:rPr>
      </w:pPr>
      <w:r w:rsidRPr="00562F1D">
        <w:rPr>
          <w:rFonts w:ascii="Cambria" w:hAnsi="Cambria"/>
          <w:sz w:val="24"/>
          <w:szCs w:val="24"/>
        </w:rPr>
        <w:t xml:space="preserve">In IEEE Transactions on Multimedia 2018, Ning, G., Zhang, Z. et al. proposed Knowledge-Guided Deep Fractal Neural Networks that inject external knowledge into deep learning networks [17]. The injection of external knowledge is intended to guide the network to better learn higher information about the interconnection and dependency between key points of the human body, rather than a slow and purely data-driven approach. In terms of network structure, it combines the advantages of Inception network and Resnet model, designing Inception-Resnet as the basic block and branching line network. The reason for this structure is that as the network progresses, the receptive domain becomes larger and will inevitably include noise, for example when the left knee is close to the right knee, the network will misjudge. Therefore, at the beginning of the network, when the receptive domain is still relatively small, it is necessary to focus not only on the local area but also on the dependencies between the local area and the neighbourhood, which need to be captured using the initial-residual module; at the same time, a line is branched off the main network to use the high-level network receptive domain for the low-level local situation, so that the low-level network can also have an overall understanding of the receptive domain. Unlike external knowledge injection, the Parsing Induced Learner (PIL) structure, which injects external networks into the network, was proposed by </w:t>
      </w:r>
      <w:proofErr w:type="spellStart"/>
      <w:r w:rsidRPr="00562F1D">
        <w:rPr>
          <w:rFonts w:ascii="Cambria" w:hAnsi="Cambria"/>
          <w:sz w:val="24"/>
          <w:szCs w:val="24"/>
        </w:rPr>
        <w:t>Xuecheng</w:t>
      </w:r>
      <w:proofErr w:type="spellEnd"/>
      <w:r w:rsidRPr="00562F1D">
        <w:rPr>
          <w:rFonts w:ascii="Cambria" w:hAnsi="Cambria"/>
          <w:sz w:val="24"/>
          <w:szCs w:val="24"/>
        </w:rPr>
        <w:t xml:space="preserve"> </w:t>
      </w:r>
      <w:proofErr w:type="spellStart"/>
      <w:r w:rsidRPr="00562F1D">
        <w:rPr>
          <w:rFonts w:ascii="Cambria" w:hAnsi="Cambria"/>
          <w:sz w:val="24"/>
          <w:szCs w:val="24"/>
        </w:rPr>
        <w:t>Nie</w:t>
      </w:r>
      <w:proofErr w:type="spellEnd"/>
      <w:r w:rsidRPr="00562F1D">
        <w:rPr>
          <w:rFonts w:ascii="Cambria" w:hAnsi="Cambria"/>
          <w:sz w:val="24"/>
          <w:szCs w:val="24"/>
        </w:rPr>
        <w:t xml:space="preserve">, </w:t>
      </w:r>
      <w:proofErr w:type="spellStart"/>
      <w:r w:rsidRPr="00562F1D">
        <w:rPr>
          <w:rFonts w:ascii="Cambria" w:hAnsi="Cambria"/>
          <w:sz w:val="24"/>
          <w:szCs w:val="24"/>
        </w:rPr>
        <w:t>Jiashi</w:t>
      </w:r>
      <w:proofErr w:type="spellEnd"/>
      <w:r w:rsidRPr="00562F1D">
        <w:rPr>
          <w:rFonts w:ascii="Cambria" w:hAnsi="Cambria"/>
          <w:sz w:val="24"/>
          <w:szCs w:val="24"/>
        </w:rPr>
        <w:t xml:space="preserve"> Feng et al. at CVPR 2018 [18]. Training the human pose estimation model alongside the human analytic model and injecting the output of the human analytic model as parameters into the human pose estimation helps the human pose estimation model to effectively learn the human key point constraints and </w:t>
      </w:r>
      <w:r w:rsidR="00B70F53" w:rsidRPr="00B70F53">
        <w:rPr>
          <w:rFonts w:ascii="Cambria" w:hAnsi="Cambria" w:hint="eastAsia"/>
          <w:noProof/>
          <w:sz w:val="24"/>
          <w:szCs w:val="24"/>
        </w:rPr>
        <w:lastRenderedPageBreak/>
        <w:drawing>
          <wp:anchor distT="0" distB="0" distL="114300" distR="114300" simplePos="0" relativeHeight="251679744" behindDoc="0" locked="0" layoutInCell="1" allowOverlap="1" wp14:anchorId="0631CBA3" wp14:editId="21F37E55">
            <wp:simplePos x="0" y="0"/>
            <wp:positionH relativeFrom="column">
              <wp:posOffset>2680970</wp:posOffset>
            </wp:positionH>
            <wp:positionV relativeFrom="paragraph">
              <wp:posOffset>206375</wp:posOffset>
            </wp:positionV>
            <wp:extent cx="3044190" cy="2297430"/>
            <wp:effectExtent l="0" t="0" r="0" b="0"/>
            <wp:wrapTopAndBottom/>
            <wp:docPr id="41" name="图片 4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图片 41" descr="图示&#10;&#10;描述已自动生成"/>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044190" cy="2297430"/>
                    </a:xfrm>
                    <a:prstGeom prst="rect">
                      <a:avLst/>
                    </a:prstGeom>
                    <a:noFill/>
                    <a:ln>
                      <a:noFill/>
                    </a:ln>
                  </pic:spPr>
                </pic:pic>
              </a:graphicData>
            </a:graphic>
            <wp14:sizeRelH relativeFrom="page">
              <wp14:pctWidth>0</wp14:pctWidth>
            </wp14:sizeRelH>
            <wp14:sizeRelV relativeFrom="page">
              <wp14:pctHeight>0</wp14:pctHeight>
            </wp14:sizeRelV>
          </wp:anchor>
        </w:drawing>
      </w:r>
      <w:r w:rsidR="00B70F53" w:rsidRPr="00B70F53">
        <w:rPr>
          <w:rFonts w:ascii="Cambria" w:hAnsi="Cambria" w:hint="eastAsia"/>
          <w:noProof/>
          <w:sz w:val="24"/>
          <w:szCs w:val="24"/>
        </w:rPr>
        <w:drawing>
          <wp:anchor distT="0" distB="0" distL="114300" distR="114300" simplePos="0" relativeHeight="251680768" behindDoc="0" locked="0" layoutInCell="1" allowOverlap="1" wp14:anchorId="0FBA36B5" wp14:editId="03F2282E">
            <wp:simplePos x="0" y="0"/>
            <wp:positionH relativeFrom="column">
              <wp:posOffset>-821690</wp:posOffset>
            </wp:positionH>
            <wp:positionV relativeFrom="paragraph">
              <wp:posOffset>258445</wp:posOffset>
            </wp:positionV>
            <wp:extent cx="3380740" cy="2270760"/>
            <wp:effectExtent l="0" t="0" r="0" b="0"/>
            <wp:wrapTopAndBottom/>
            <wp:docPr id="40" name="图片 40"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图片 40" descr="图示&#10;&#10;描述已自动生成"/>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380740" cy="22707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62F1D">
        <w:rPr>
          <w:rFonts w:ascii="Cambria" w:hAnsi="Cambria"/>
          <w:sz w:val="24"/>
          <w:szCs w:val="24"/>
        </w:rPr>
        <w:t>dependent specific relationships to correct incorrect position estimation results.</w:t>
      </w:r>
      <w:r w:rsidR="00B70F53" w:rsidRPr="00B70F53">
        <w:rPr>
          <w:rFonts w:ascii="Times New Roman" w:hAnsi="Times New Roman" w:hint="eastAsia"/>
          <w:noProof/>
        </w:rPr>
        <w:t xml:space="preserve"> </w:t>
      </w:r>
    </w:p>
    <w:p w14:paraId="3283589B" w14:textId="4EFC2463" w:rsidR="005C75DF" w:rsidRPr="00562F1D" w:rsidRDefault="005C75DF" w:rsidP="007140DD">
      <w:pPr>
        <w:spacing w:beforeLines="100" w:before="312" w:afterLines="100" w:after="312"/>
        <w:rPr>
          <w:rFonts w:ascii="Cambria" w:hAnsi="Cambria"/>
          <w:sz w:val="24"/>
          <w:szCs w:val="24"/>
        </w:rPr>
      </w:pPr>
      <w:r w:rsidRPr="00562F1D">
        <w:rPr>
          <w:rFonts w:ascii="Cambria" w:hAnsi="Cambria"/>
          <w:sz w:val="24"/>
          <w:szCs w:val="24"/>
        </w:rPr>
        <w:t>Pic 2.11</w:t>
      </w:r>
    </w:p>
    <w:p w14:paraId="3936164F" w14:textId="15AB2E0C" w:rsidR="00990CD8" w:rsidRPr="00562F1D" w:rsidRDefault="00B70F53" w:rsidP="007140DD">
      <w:pPr>
        <w:spacing w:beforeLines="100" w:before="312" w:afterLines="100" w:after="312"/>
        <w:rPr>
          <w:rFonts w:ascii="Cambria" w:hAnsi="Cambria"/>
          <w:sz w:val="24"/>
          <w:szCs w:val="24"/>
        </w:rPr>
      </w:pPr>
      <w:r>
        <w:rPr>
          <w:rFonts w:hint="eastAsia"/>
          <w:noProof/>
        </w:rPr>
        <w:drawing>
          <wp:anchor distT="0" distB="0" distL="114300" distR="114300" simplePos="0" relativeHeight="251682816" behindDoc="0" locked="0" layoutInCell="1" allowOverlap="1" wp14:anchorId="6D8FC2CF" wp14:editId="63123336">
            <wp:simplePos x="0" y="0"/>
            <wp:positionH relativeFrom="margin">
              <wp:align>center</wp:align>
            </wp:positionH>
            <wp:positionV relativeFrom="paragraph">
              <wp:posOffset>1844675</wp:posOffset>
            </wp:positionV>
            <wp:extent cx="6556375" cy="1999615"/>
            <wp:effectExtent l="0" t="0" r="0" b="635"/>
            <wp:wrapTopAndBottom/>
            <wp:docPr id="39" name="图片 39"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图片 39" descr="图示&#10;&#10;描述已自动生成"/>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556375" cy="1999615"/>
                    </a:xfrm>
                    <a:prstGeom prst="rect">
                      <a:avLst/>
                    </a:prstGeom>
                    <a:noFill/>
                    <a:ln>
                      <a:noFill/>
                    </a:ln>
                  </pic:spPr>
                </pic:pic>
              </a:graphicData>
            </a:graphic>
            <wp14:sizeRelH relativeFrom="page">
              <wp14:pctWidth>0</wp14:pctWidth>
            </wp14:sizeRelH>
            <wp14:sizeRelV relativeFrom="page">
              <wp14:pctHeight>0</wp14:pctHeight>
            </wp14:sizeRelV>
          </wp:anchor>
        </w:drawing>
      </w:r>
      <w:r w:rsidR="00990CD8" w:rsidRPr="00562F1D">
        <w:rPr>
          <w:rFonts w:ascii="Cambria" w:hAnsi="Cambria"/>
          <w:sz w:val="24"/>
          <w:szCs w:val="24"/>
        </w:rPr>
        <w:t xml:space="preserve">For human pose estimation of videos, Pfister, T., Charles, J. et al. proposed Flowing </w:t>
      </w:r>
      <w:proofErr w:type="spellStart"/>
      <w:r w:rsidR="00990CD8" w:rsidRPr="00562F1D">
        <w:rPr>
          <w:rFonts w:ascii="Cambria" w:hAnsi="Cambria"/>
          <w:sz w:val="24"/>
          <w:szCs w:val="24"/>
        </w:rPr>
        <w:t>ConvNets</w:t>
      </w:r>
      <w:proofErr w:type="spellEnd"/>
      <w:r w:rsidR="00990CD8" w:rsidRPr="00562F1D">
        <w:rPr>
          <w:rFonts w:ascii="Cambria" w:hAnsi="Cambria"/>
          <w:sz w:val="24"/>
          <w:szCs w:val="24"/>
        </w:rPr>
        <w:t xml:space="preserve"> [8] at ICCV 2015, using Optical flow of adjacent frames to improve the accuracy of pose estimation for the current frame. </w:t>
      </w:r>
      <w:proofErr w:type="spellStart"/>
      <w:r w:rsidR="00990CD8" w:rsidRPr="00562F1D">
        <w:rPr>
          <w:rFonts w:ascii="Cambria" w:hAnsi="Cambria"/>
          <w:sz w:val="24"/>
          <w:szCs w:val="24"/>
        </w:rPr>
        <w:t>yue</w:t>
      </w:r>
      <w:proofErr w:type="spellEnd"/>
      <w:r w:rsidR="00990CD8" w:rsidRPr="00562F1D">
        <w:rPr>
          <w:rFonts w:ascii="Cambria" w:hAnsi="Cambria"/>
          <w:sz w:val="24"/>
          <w:szCs w:val="24"/>
        </w:rPr>
        <w:t xml:space="preserve"> Luo, Jimmy Ren et al. proposed at CVPR 2018 to transform Pose Machines into RNNs by transforming Pose Machines into LSTM Pose Machines [19]. Its RNN structure </w:t>
      </w:r>
      <w:proofErr w:type="gramStart"/>
      <w:r w:rsidR="00990CD8" w:rsidRPr="00562F1D">
        <w:rPr>
          <w:rFonts w:ascii="Cambria" w:hAnsi="Cambria"/>
          <w:sz w:val="24"/>
          <w:szCs w:val="24"/>
        </w:rPr>
        <w:t>is able to</w:t>
      </w:r>
      <w:proofErr w:type="gramEnd"/>
      <w:r w:rsidR="00990CD8" w:rsidRPr="00562F1D">
        <w:rPr>
          <w:rFonts w:ascii="Cambria" w:hAnsi="Cambria"/>
          <w:sz w:val="24"/>
          <w:szCs w:val="24"/>
        </w:rPr>
        <w:t xml:space="preserve"> decouple the connections between multi-stage networks, allowing it to significantly improve the speed of operations in video; the use of LSTM units between video frames enables the spatial structure of connections between frames to solve the problem of single-frame blurring.</w:t>
      </w:r>
      <w:r w:rsidRPr="00B70F53">
        <w:rPr>
          <w:rFonts w:hint="eastAsia"/>
          <w:noProof/>
        </w:rPr>
        <w:t xml:space="preserve"> </w:t>
      </w:r>
    </w:p>
    <w:p w14:paraId="5B23D53F" w14:textId="3B99F6E5" w:rsidR="00990CD8" w:rsidRPr="00562F1D" w:rsidRDefault="00990CD8" w:rsidP="007140DD">
      <w:pPr>
        <w:spacing w:beforeLines="100" w:before="312" w:afterLines="100" w:after="312"/>
        <w:rPr>
          <w:rFonts w:ascii="Cambria" w:hAnsi="Cambria"/>
          <w:sz w:val="24"/>
          <w:szCs w:val="24"/>
        </w:rPr>
      </w:pPr>
      <w:r w:rsidRPr="00562F1D">
        <w:rPr>
          <w:rFonts w:ascii="Cambria" w:hAnsi="Cambria"/>
          <w:sz w:val="24"/>
          <w:szCs w:val="24"/>
        </w:rPr>
        <w:t>Pic 2.12</w:t>
      </w:r>
    </w:p>
    <w:p w14:paraId="673582E5" w14:textId="631BFC04" w:rsidR="00990CD8" w:rsidRPr="00562F1D" w:rsidRDefault="00990CD8" w:rsidP="007140DD">
      <w:pPr>
        <w:spacing w:beforeLines="100" w:before="312" w:afterLines="100" w:after="312"/>
        <w:rPr>
          <w:rFonts w:ascii="Cambria" w:hAnsi="Cambria"/>
          <w:sz w:val="24"/>
          <w:szCs w:val="24"/>
        </w:rPr>
      </w:pPr>
      <w:r w:rsidRPr="00562F1D">
        <w:rPr>
          <w:rFonts w:ascii="Cambria" w:hAnsi="Cambria"/>
          <w:sz w:val="24"/>
          <w:szCs w:val="24"/>
        </w:rPr>
        <w:t xml:space="preserve">In general, estimating 3D human pose from 2D RGB images is much more difficult than directly estimating 2D pose due to the high dimensionality, ambiguity and more distractions faced by 3D data. Tome, D., Russell, C. proposed at CVPR 2017 Human Pose Estimation = 2D Pose Estimation + Matching [25], where 2D pose estimation results are matched with a library to obtain the nearest 3D human pose. Sun, X., Xiao, B. proposed the structure of Integral Human Pose Regression at ECCV 2018 [27], which mixes 2D output into 3D form, while proposing a Soft-argmax regression approach to compensate for quantization errors caused by the lower </w:t>
      </w:r>
      <w:r w:rsidR="00B70F53">
        <w:rPr>
          <w:rFonts w:ascii="Times New Roman" w:hAnsi="Times New Roman" w:hint="eastAsia"/>
          <w:noProof/>
        </w:rPr>
        <w:lastRenderedPageBreak/>
        <w:drawing>
          <wp:anchor distT="0" distB="0" distL="114300" distR="114300" simplePos="0" relativeHeight="251684864" behindDoc="0" locked="0" layoutInCell="1" allowOverlap="1" wp14:anchorId="50AFE4BD" wp14:editId="6C9BABB5">
            <wp:simplePos x="0" y="0"/>
            <wp:positionH relativeFrom="column">
              <wp:posOffset>-342900</wp:posOffset>
            </wp:positionH>
            <wp:positionV relativeFrom="paragraph">
              <wp:posOffset>254000</wp:posOffset>
            </wp:positionV>
            <wp:extent cx="5770245" cy="1824990"/>
            <wp:effectExtent l="0" t="0" r="0" b="0"/>
            <wp:wrapTopAndBottom/>
            <wp:docPr id="37" name="图片 37" descr="图表&#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图片 37" descr="图表&#10;&#10;描述已自动生成"/>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70245" cy="18249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62F1D">
        <w:rPr>
          <w:rFonts w:ascii="Cambria" w:hAnsi="Cambria"/>
          <w:sz w:val="24"/>
          <w:szCs w:val="24"/>
        </w:rPr>
        <w:t>resolution of the heat map than the resolution of the input image.</w:t>
      </w:r>
      <w:r w:rsidR="00B70F53" w:rsidRPr="00B70F53">
        <w:rPr>
          <w:rFonts w:ascii="Times New Roman" w:hAnsi="Times New Roman" w:hint="eastAsia"/>
          <w:noProof/>
        </w:rPr>
        <w:t xml:space="preserve"> </w:t>
      </w:r>
    </w:p>
    <w:p w14:paraId="061C383A" w14:textId="6EBDAA3F" w:rsidR="00990CD8" w:rsidRPr="00562F1D" w:rsidRDefault="00990CD8" w:rsidP="007140DD">
      <w:pPr>
        <w:spacing w:beforeLines="100" w:before="312" w:afterLines="100" w:after="312"/>
        <w:rPr>
          <w:rFonts w:ascii="Cambria" w:hAnsi="Cambria"/>
          <w:sz w:val="24"/>
          <w:szCs w:val="24"/>
        </w:rPr>
      </w:pPr>
      <w:r w:rsidRPr="00562F1D">
        <w:rPr>
          <w:rFonts w:ascii="Cambria" w:hAnsi="Cambria"/>
          <w:sz w:val="24"/>
          <w:szCs w:val="24"/>
        </w:rPr>
        <w:t>Pic 2.13</w:t>
      </w:r>
    </w:p>
    <w:p w14:paraId="291C0FF7" w14:textId="6300F7C5" w:rsidR="00990CD8" w:rsidRPr="00562F1D" w:rsidRDefault="00B70F53" w:rsidP="007140DD">
      <w:pPr>
        <w:spacing w:beforeLines="100" w:before="312" w:afterLines="100" w:after="312"/>
        <w:rPr>
          <w:rFonts w:ascii="Cambria" w:hAnsi="Cambria"/>
          <w:sz w:val="24"/>
          <w:szCs w:val="24"/>
        </w:rPr>
      </w:pPr>
      <w:r>
        <w:rPr>
          <w:rFonts w:ascii="Times New Roman" w:hAnsi="Times New Roman" w:hint="eastAsia"/>
          <w:noProof/>
        </w:rPr>
        <w:drawing>
          <wp:anchor distT="0" distB="0" distL="114300" distR="114300" simplePos="0" relativeHeight="251686912" behindDoc="0" locked="0" layoutInCell="1" allowOverlap="1" wp14:anchorId="07E9873D" wp14:editId="623843B8">
            <wp:simplePos x="0" y="0"/>
            <wp:positionH relativeFrom="margin">
              <wp:align>center</wp:align>
            </wp:positionH>
            <wp:positionV relativeFrom="paragraph">
              <wp:posOffset>1998345</wp:posOffset>
            </wp:positionV>
            <wp:extent cx="5989955" cy="3012440"/>
            <wp:effectExtent l="0" t="0" r="0" b="0"/>
            <wp:wrapTopAndBottom/>
            <wp:docPr id="38" name="图片 38" descr="图示, 工程绘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图片 38" descr="图示, 工程绘图&#10;&#10;描述已自动生成"/>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89955" cy="3012440"/>
                    </a:xfrm>
                    <a:prstGeom prst="rect">
                      <a:avLst/>
                    </a:prstGeom>
                    <a:noFill/>
                    <a:ln>
                      <a:noFill/>
                    </a:ln>
                  </pic:spPr>
                </pic:pic>
              </a:graphicData>
            </a:graphic>
            <wp14:sizeRelH relativeFrom="page">
              <wp14:pctWidth>0</wp14:pctWidth>
            </wp14:sizeRelH>
            <wp14:sizeRelV relativeFrom="page">
              <wp14:pctHeight>0</wp14:pctHeight>
            </wp14:sizeRelV>
          </wp:anchor>
        </w:drawing>
      </w:r>
      <w:r w:rsidR="00990CD8" w:rsidRPr="00562F1D">
        <w:rPr>
          <w:rFonts w:ascii="Cambria" w:hAnsi="Cambria"/>
          <w:sz w:val="24"/>
          <w:szCs w:val="24"/>
        </w:rPr>
        <w:t xml:space="preserve">At ECCV 2018, Bin, Xiao, </w:t>
      </w:r>
      <w:proofErr w:type="spellStart"/>
      <w:r w:rsidR="00990CD8" w:rsidRPr="00562F1D">
        <w:rPr>
          <w:rFonts w:ascii="Cambria" w:hAnsi="Cambria"/>
          <w:sz w:val="24"/>
          <w:szCs w:val="24"/>
        </w:rPr>
        <w:t>Haiping</w:t>
      </w:r>
      <w:proofErr w:type="spellEnd"/>
      <w:r w:rsidR="00990CD8" w:rsidRPr="00562F1D">
        <w:rPr>
          <w:rFonts w:ascii="Cambria" w:hAnsi="Cambria"/>
          <w:sz w:val="24"/>
          <w:szCs w:val="24"/>
        </w:rPr>
        <w:t xml:space="preserve"> Wu et al. proposed the simplest human pose estimation network structure by simplifying Hourglass Networks [20], achieving 73.7% accuracy on the COCO dataset, which can be called the current baseline for deep learning on human pose estimation networks. </w:t>
      </w:r>
      <w:r w:rsidR="00316D90" w:rsidRPr="00562F1D">
        <w:rPr>
          <w:rFonts w:ascii="Cambria" w:hAnsi="Cambria"/>
          <w:sz w:val="24"/>
          <w:szCs w:val="24"/>
        </w:rPr>
        <w:t>A</w:t>
      </w:r>
      <w:r w:rsidR="00990CD8" w:rsidRPr="00562F1D">
        <w:rPr>
          <w:rFonts w:ascii="Cambria" w:hAnsi="Cambria"/>
          <w:sz w:val="24"/>
          <w:szCs w:val="24"/>
        </w:rPr>
        <w:t xml:space="preserve">t CVPR 2019, </w:t>
      </w:r>
      <w:proofErr w:type="spellStart"/>
      <w:r w:rsidR="00990CD8" w:rsidRPr="00562F1D">
        <w:rPr>
          <w:rFonts w:ascii="Cambria" w:hAnsi="Cambria"/>
          <w:sz w:val="24"/>
          <w:szCs w:val="24"/>
        </w:rPr>
        <w:t>Ke</w:t>
      </w:r>
      <w:proofErr w:type="spellEnd"/>
      <w:r w:rsidR="00990CD8" w:rsidRPr="00562F1D">
        <w:rPr>
          <w:rFonts w:ascii="Cambria" w:hAnsi="Cambria"/>
          <w:sz w:val="24"/>
          <w:szCs w:val="24"/>
        </w:rPr>
        <w:t xml:space="preserve"> Sun, Bin Xiao et al. proposed the Deep High-Resolution Representation Learning structure [23], which maintains high resolution and multi-resolution parallelism throughout the process, allowing the network to obtain the most and most complete information in learning, and achieved 92.3% accuracy on the COCO dataset that can represent the current optimal performance of deep learning on human pose estimation networks.</w:t>
      </w:r>
      <w:r w:rsidRPr="00B70F53">
        <w:rPr>
          <w:rFonts w:ascii="Times New Roman" w:hAnsi="Times New Roman" w:hint="eastAsia"/>
          <w:noProof/>
        </w:rPr>
        <w:t xml:space="preserve"> </w:t>
      </w:r>
    </w:p>
    <w:p w14:paraId="11527CCC" w14:textId="2ACEB031" w:rsidR="00990CD8" w:rsidRPr="00562F1D" w:rsidRDefault="00990CD8" w:rsidP="007140DD">
      <w:pPr>
        <w:spacing w:beforeLines="100" w:before="312" w:afterLines="100" w:after="312"/>
        <w:rPr>
          <w:rFonts w:ascii="Cambria" w:hAnsi="Cambria"/>
          <w:sz w:val="24"/>
          <w:szCs w:val="24"/>
        </w:rPr>
      </w:pPr>
      <w:r w:rsidRPr="00562F1D">
        <w:rPr>
          <w:rFonts w:ascii="Cambria" w:hAnsi="Cambria"/>
          <w:sz w:val="24"/>
          <w:szCs w:val="24"/>
        </w:rPr>
        <w:t>Pic 2.14</w:t>
      </w:r>
    </w:p>
    <w:p w14:paraId="564A19EC" w14:textId="26F20876" w:rsidR="009B56FA" w:rsidRPr="00562F1D" w:rsidRDefault="009B56FA" w:rsidP="007140DD">
      <w:pPr>
        <w:pStyle w:val="a3"/>
        <w:numPr>
          <w:ilvl w:val="0"/>
          <w:numId w:val="2"/>
        </w:numPr>
        <w:spacing w:beforeLines="100" w:before="312" w:afterLines="100" w:after="312"/>
        <w:ind w:firstLineChars="0"/>
        <w:rPr>
          <w:rFonts w:ascii="Cambria" w:hAnsi="Cambria"/>
          <w:b/>
          <w:bCs/>
          <w:color w:val="000000"/>
          <w:sz w:val="30"/>
          <w:szCs w:val="30"/>
        </w:rPr>
      </w:pPr>
      <w:r w:rsidRPr="00562F1D">
        <w:rPr>
          <w:rFonts w:ascii="Cambria" w:hAnsi="Cambria"/>
          <w:b/>
          <w:bCs/>
          <w:color w:val="000000"/>
          <w:sz w:val="30"/>
          <w:szCs w:val="30"/>
        </w:rPr>
        <w:t>Methods</w:t>
      </w:r>
    </w:p>
    <w:p w14:paraId="02455B3E" w14:textId="00D3B907" w:rsidR="00BE43A6" w:rsidRPr="00562F1D" w:rsidRDefault="00BE43A6" w:rsidP="007140DD">
      <w:pPr>
        <w:pStyle w:val="a3"/>
        <w:numPr>
          <w:ilvl w:val="0"/>
          <w:numId w:val="1"/>
        </w:numPr>
        <w:spacing w:beforeLines="100" w:before="312" w:afterLines="100" w:after="312"/>
        <w:ind w:firstLineChars="0"/>
        <w:rPr>
          <w:rFonts w:ascii="Cambria" w:hAnsi="Cambria"/>
          <w:color w:val="000000"/>
          <w:sz w:val="24"/>
          <w:szCs w:val="24"/>
        </w:rPr>
      </w:pPr>
      <w:r w:rsidRPr="00562F1D">
        <w:rPr>
          <w:rFonts w:ascii="Cambria" w:hAnsi="Cambria"/>
          <w:color w:val="000000"/>
          <w:sz w:val="24"/>
          <w:szCs w:val="24"/>
        </w:rPr>
        <w:t xml:space="preserve">Acquisition of data. Existing network models are trained on open-source datasets that have little to no driver-related labelled data. Whether one is </w:t>
      </w:r>
      <w:r w:rsidRPr="00562F1D">
        <w:rPr>
          <w:rFonts w:ascii="Cambria" w:hAnsi="Cambria"/>
          <w:color w:val="000000"/>
          <w:sz w:val="24"/>
          <w:szCs w:val="24"/>
        </w:rPr>
        <w:lastRenderedPageBreak/>
        <w:t>verifying the applicability of various methods to the driving environment or needs to train the models themselves for migration, a certain amount of video captured in the cab environment is required. The captured video can be recorded uninterrupted at a fixed camera in the cab and then commissioned from drivers of different body types, skin colours and dress codes driving a car in different weather conditions and intentionally performing some fatigued or dangerous driving manoeuvres (under safety compliant conditions).</w:t>
      </w:r>
    </w:p>
    <w:p w14:paraId="39C9FD0A" w14:textId="39AB18C9" w:rsidR="00BE43A6" w:rsidRPr="00562F1D" w:rsidRDefault="00BE43A6" w:rsidP="007140DD">
      <w:pPr>
        <w:pStyle w:val="a3"/>
        <w:numPr>
          <w:ilvl w:val="0"/>
          <w:numId w:val="1"/>
        </w:numPr>
        <w:spacing w:beforeLines="100" w:before="312" w:afterLines="100" w:after="312"/>
        <w:ind w:firstLineChars="0"/>
        <w:rPr>
          <w:rFonts w:ascii="Cambria" w:hAnsi="Cambria"/>
          <w:color w:val="000000"/>
          <w:sz w:val="24"/>
          <w:szCs w:val="24"/>
        </w:rPr>
      </w:pPr>
      <w:r w:rsidRPr="00562F1D">
        <w:rPr>
          <w:rFonts w:ascii="Cambria" w:hAnsi="Cambria"/>
          <w:color w:val="000000"/>
          <w:sz w:val="24"/>
          <w:szCs w:val="24"/>
        </w:rPr>
        <w:t>Processing the data. The captured video is cropped and divided into standard length clips (roughly 300 frames), and then the clips that meet the safe driving, fatigued driving and dangerous driving conditions and manoeuvres are saved and labelled with the category. As the method used is divided into two parts, detecting human key points, and classifying them according to key points, it is also necessary to label the key points of the human body in these clips. As this step requires a significant amount of effort, a reduction in the number of acquisitions and the use of reasonable data enhancement methods can be considered.</w:t>
      </w:r>
    </w:p>
    <w:p w14:paraId="14FD4639" w14:textId="0BCB6695" w:rsidR="00BE43A6" w:rsidRPr="00562F1D" w:rsidRDefault="00562F1D" w:rsidP="007140DD">
      <w:pPr>
        <w:pStyle w:val="a3"/>
        <w:numPr>
          <w:ilvl w:val="0"/>
          <w:numId w:val="1"/>
        </w:numPr>
        <w:spacing w:beforeLines="100" w:before="312" w:afterLines="100" w:after="312"/>
        <w:ind w:firstLineChars="0"/>
        <w:rPr>
          <w:rFonts w:ascii="Cambria" w:hAnsi="Cambria"/>
          <w:color w:val="000000"/>
          <w:sz w:val="24"/>
          <w:szCs w:val="24"/>
        </w:rPr>
      </w:pPr>
      <w:r w:rsidRPr="00562F1D">
        <w:rPr>
          <w:rFonts w:ascii="Cambria" w:hAnsi="Cambria"/>
          <w:color w:val="000000"/>
          <w:sz w:val="24"/>
          <w:szCs w:val="24"/>
        </w:rPr>
        <w:t>V</w:t>
      </w:r>
      <w:r w:rsidR="00BE43A6" w:rsidRPr="00562F1D">
        <w:rPr>
          <w:rFonts w:ascii="Cambria" w:hAnsi="Cambria"/>
          <w:color w:val="000000"/>
          <w:sz w:val="24"/>
          <w:szCs w:val="24"/>
        </w:rPr>
        <w:t>erify the performance of multiple human key point detection algorithms on the collected data. Most of the papers discussed in Section 3 have given open-source code and trained models for accuracy and real-time validation after deploying these algorithms on a computer. For accuracy, if the results are poor, migration training will be performed. For real-time, the amount of computing can be reduced by quantization and distillation to enable deployment on edge computing platforms.</w:t>
      </w:r>
    </w:p>
    <w:p w14:paraId="537BBE2A" w14:textId="301C962A" w:rsidR="00BE43A6" w:rsidRPr="00562F1D" w:rsidRDefault="00562F1D" w:rsidP="007140DD">
      <w:pPr>
        <w:pStyle w:val="a3"/>
        <w:numPr>
          <w:ilvl w:val="0"/>
          <w:numId w:val="1"/>
        </w:numPr>
        <w:spacing w:beforeLines="100" w:before="312" w:afterLines="100" w:after="312"/>
        <w:ind w:firstLineChars="0"/>
        <w:rPr>
          <w:rFonts w:ascii="Cambria" w:hAnsi="Cambria"/>
          <w:color w:val="000000"/>
          <w:sz w:val="24"/>
          <w:szCs w:val="24"/>
        </w:rPr>
      </w:pPr>
      <w:r w:rsidRPr="00562F1D">
        <w:rPr>
          <w:rFonts w:ascii="Cambria" w:hAnsi="Cambria"/>
          <w:color w:val="000000"/>
          <w:sz w:val="24"/>
          <w:szCs w:val="24"/>
        </w:rPr>
        <w:t>M</w:t>
      </w:r>
      <w:r w:rsidR="00BE43A6" w:rsidRPr="00562F1D">
        <w:rPr>
          <w:rFonts w:ascii="Cambria" w:hAnsi="Cambria"/>
          <w:color w:val="000000"/>
          <w:sz w:val="24"/>
          <w:szCs w:val="24"/>
        </w:rPr>
        <w:t>igration training of the algorithm for pose and action classification based on human key points. The data set for this part of the model training contains 600 postures and movements, most of which do not match the driving environment and cannot be deployed directly and need to be migrated and trained by the data obtained through the second step of processing.</w:t>
      </w:r>
    </w:p>
    <w:p w14:paraId="5E70373B" w14:textId="53B99456" w:rsidR="00BE43A6" w:rsidRPr="00562F1D" w:rsidRDefault="00BE43A6" w:rsidP="007140DD">
      <w:pPr>
        <w:pStyle w:val="a3"/>
        <w:numPr>
          <w:ilvl w:val="0"/>
          <w:numId w:val="1"/>
        </w:numPr>
        <w:spacing w:beforeLines="100" w:before="312" w:afterLines="100" w:after="312"/>
        <w:ind w:firstLineChars="0"/>
        <w:rPr>
          <w:rFonts w:ascii="Cambria" w:hAnsi="Cambria"/>
          <w:sz w:val="24"/>
          <w:szCs w:val="24"/>
        </w:rPr>
      </w:pPr>
      <w:r w:rsidRPr="00562F1D">
        <w:rPr>
          <w:rFonts w:ascii="Cambria" w:hAnsi="Cambria"/>
          <w:color w:val="000000"/>
          <w:sz w:val="24"/>
          <w:szCs w:val="24"/>
        </w:rPr>
        <w:t>After steps 3 and 4, the development of the driver posture monitoring system is basically complete. The remaining part consists of deploying the algorithm to the edge computing platform, completing the development of the alerting program, completing the hardware packaging and front-end software development.</w:t>
      </w:r>
    </w:p>
    <w:p w14:paraId="2638F8F4" w14:textId="2EBCC145" w:rsidR="00AF5C15" w:rsidRPr="00562F1D" w:rsidRDefault="00AF5C15" w:rsidP="007140DD">
      <w:pPr>
        <w:pStyle w:val="a3"/>
        <w:numPr>
          <w:ilvl w:val="0"/>
          <w:numId w:val="2"/>
        </w:numPr>
        <w:spacing w:beforeLines="100" w:before="312" w:afterLines="100" w:after="312"/>
        <w:ind w:firstLineChars="0"/>
        <w:rPr>
          <w:rFonts w:ascii="Cambria" w:hAnsi="Cambria"/>
          <w:b/>
          <w:bCs/>
          <w:color w:val="000000"/>
          <w:sz w:val="30"/>
          <w:szCs w:val="30"/>
        </w:rPr>
      </w:pPr>
      <w:r w:rsidRPr="00562F1D">
        <w:rPr>
          <w:rFonts w:ascii="Cambria" w:hAnsi="Cambria"/>
          <w:b/>
          <w:bCs/>
          <w:color w:val="000000"/>
          <w:sz w:val="30"/>
          <w:szCs w:val="30"/>
        </w:rPr>
        <w:t>Results</w:t>
      </w:r>
    </w:p>
    <w:p w14:paraId="45BC89F7" w14:textId="0E4B494E" w:rsidR="00F75B6E" w:rsidRPr="00A9013F" w:rsidRDefault="00F75B6E" w:rsidP="00A9013F">
      <w:pPr>
        <w:pStyle w:val="a3"/>
        <w:numPr>
          <w:ilvl w:val="0"/>
          <w:numId w:val="3"/>
        </w:numPr>
        <w:spacing w:beforeLines="100" w:before="312" w:afterLines="100" w:after="312"/>
        <w:ind w:firstLineChars="0"/>
        <w:rPr>
          <w:rFonts w:ascii="Cambria" w:hAnsi="Cambria"/>
          <w:sz w:val="24"/>
          <w:szCs w:val="24"/>
        </w:rPr>
      </w:pPr>
      <w:r w:rsidRPr="00A9013F">
        <w:rPr>
          <w:rFonts w:ascii="Cambria" w:hAnsi="Cambria"/>
          <w:sz w:val="24"/>
          <w:szCs w:val="24"/>
        </w:rPr>
        <w:t xml:space="preserve">Mini driving behaviour dataset contains video clips captured by fixed cameras of different body types, skin tones and clothing at different times of the day and in different weather, with each frame labelled with key points of the </w:t>
      </w:r>
      <w:r w:rsidRPr="00A9013F">
        <w:rPr>
          <w:rFonts w:ascii="Cambria" w:hAnsi="Cambria"/>
          <w:sz w:val="24"/>
          <w:szCs w:val="24"/>
        </w:rPr>
        <w:lastRenderedPageBreak/>
        <w:t>human body and classifying driving behaviour. Mini means that the dataset can only be used for validation and migration training.</w:t>
      </w:r>
    </w:p>
    <w:p w14:paraId="6D059FF2" w14:textId="1D83D8A6" w:rsidR="00F75B6E" w:rsidRPr="00A9013F" w:rsidRDefault="00F75B6E" w:rsidP="00A9013F">
      <w:pPr>
        <w:pStyle w:val="a3"/>
        <w:numPr>
          <w:ilvl w:val="0"/>
          <w:numId w:val="3"/>
        </w:numPr>
        <w:spacing w:beforeLines="100" w:before="312" w:afterLines="100" w:after="312"/>
        <w:ind w:firstLineChars="0"/>
        <w:rPr>
          <w:rFonts w:ascii="Cambria" w:hAnsi="Cambria"/>
          <w:sz w:val="24"/>
          <w:szCs w:val="24"/>
        </w:rPr>
      </w:pPr>
      <w:r w:rsidRPr="00A9013F">
        <w:rPr>
          <w:rFonts w:ascii="Cambria" w:hAnsi="Cambria"/>
          <w:sz w:val="24"/>
          <w:szCs w:val="24"/>
        </w:rPr>
        <w:t>A deep learning based human key point detection model is selected to meet the requirements. (Migration training may be required to fulfil the requirements)</w:t>
      </w:r>
    </w:p>
    <w:p w14:paraId="0BD5F13E" w14:textId="58D4CD0D" w:rsidR="00F75B6E" w:rsidRPr="00A9013F" w:rsidRDefault="00F75B6E" w:rsidP="00A9013F">
      <w:pPr>
        <w:pStyle w:val="a3"/>
        <w:numPr>
          <w:ilvl w:val="0"/>
          <w:numId w:val="3"/>
        </w:numPr>
        <w:spacing w:beforeLines="100" w:before="312" w:afterLines="100" w:after="312"/>
        <w:ind w:firstLineChars="0"/>
        <w:rPr>
          <w:rFonts w:ascii="Cambria" w:hAnsi="Cambria"/>
          <w:sz w:val="24"/>
          <w:szCs w:val="24"/>
        </w:rPr>
      </w:pPr>
      <w:r w:rsidRPr="00A9013F">
        <w:rPr>
          <w:rFonts w:ascii="Cambria" w:hAnsi="Cambria"/>
          <w:sz w:val="24"/>
          <w:szCs w:val="24"/>
        </w:rPr>
        <w:t>The completed migration training of the human key point and graph neural network-based driver posture and movement classification model.</w:t>
      </w:r>
    </w:p>
    <w:p w14:paraId="1CA7CB14" w14:textId="67466D59" w:rsidR="00AF5C15" w:rsidRPr="00A9013F" w:rsidRDefault="00F75B6E" w:rsidP="00A9013F">
      <w:pPr>
        <w:pStyle w:val="a3"/>
        <w:numPr>
          <w:ilvl w:val="0"/>
          <w:numId w:val="3"/>
        </w:numPr>
        <w:spacing w:beforeLines="100" w:before="312" w:afterLines="100" w:after="312"/>
        <w:ind w:firstLineChars="0"/>
        <w:rPr>
          <w:rFonts w:ascii="Cambria" w:hAnsi="Cambria"/>
          <w:sz w:val="24"/>
          <w:szCs w:val="24"/>
        </w:rPr>
      </w:pPr>
      <w:r w:rsidRPr="00A9013F">
        <w:rPr>
          <w:rFonts w:ascii="Cambria" w:hAnsi="Cambria"/>
          <w:sz w:val="24"/>
          <w:szCs w:val="24"/>
        </w:rPr>
        <w:t>A complete development board and additional hardware (e.g., camera) to enable driver posture monitoring functionality.</w:t>
      </w:r>
    </w:p>
    <w:p w14:paraId="13DDD8AF" w14:textId="471B0C3D" w:rsidR="00F75B6E" w:rsidRPr="00562F1D" w:rsidRDefault="00F75B6E" w:rsidP="00A9013F">
      <w:pPr>
        <w:pStyle w:val="a3"/>
        <w:numPr>
          <w:ilvl w:val="0"/>
          <w:numId w:val="3"/>
        </w:numPr>
        <w:spacing w:beforeLines="100" w:before="312" w:afterLines="100" w:after="312"/>
        <w:ind w:firstLineChars="0"/>
        <w:rPr>
          <w:rFonts w:ascii="Cambria" w:hAnsi="Cambria"/>
          <w:b/>
          <w:bCs/>
          <w:color w:val="000000"/>
          <w:sz w:val="30"/>
          <w:szCs w:val="30"/>
        </w:rPr>
      </w:pPr>
      <w:r w:rsidRPr="00562F1D">
        <w:rPr>
          <w:rFonts w:ascii="Cambria" w:hAnsi="Cambria"/>
          <w:b/>
          <w:bCs/>
          <w:color w:val="000000"/>
          <w:sz w:val="30"/>
          <w:szCs w:val="30"/>
        </w:rPr>
        <w:t>Evaluation</w:t>
      </w:r>
    </w:p>
    <w:p w14:paraId="14039C60" w14:textId="63EE3194" w:rsidR="00F75B6E" w:rsidRDefault="00AD6179" w:rsidP="007140DD">
      <w:pPr>
        <w:spacing w:beforeLines="100" w:before="312" w:afterLines="100" w:after="312"/>
        <w:rPr>
          <w:rFonts w:ascii="Cambria" w:hAnsi="Cambria"/>
          <w:sz w:val="24"/>
          <w:szCs w:val="24"/>
        </w:rPr>
      </w:pPr>
      <w:r w:rsidRPr="00562F1D">
        <w:rPr>
          <w:rFonts w:ascii="Cambria" w:hAnsi="Cambria"/>
          <w:sz w:val="24"/>
          <w:szCs w:val="24"/>
        </w:rPr>
        <w:t>The driver posture monitoring system is an indispensable part of the future of intelligent driving. It is the intermediary that enables the integration of the human and the vehicle to ensure driving safety. As part of the safety system, but also as part of the human-computer interaction, it must ensure both detection accuracy and robustness. The design solution proposed in this study has a small data set requirement, the algorithms for each part represent the current state of the art in deep learning and is supported by open-source code and data sets, which guarantees the completion of the project. However, at the same time, the deep learning algorithms are computationally demanding, and it is doubtful whether they can be deployed to edge computing platforms to achieve real-time and stable work.</w:t>
      </w:r>
    </w:p>
    <w:p w14:paraId="4BC19F69" w14:textId="31E39F7F" w:rsidR="00C04909" w:rsidRDefault="00C04909" w:rsidP="007140DD">
      <w:pPr>
        <w:spacing w:beforeLines="100" w:before="312" w:afterLines="100" w:after="312"/>
        <w:rPr>
          <w:rFonts w:ascii="Cambria" w:hAnsi="Cambria"/>
          <w:sz w:val="24"/>
          <w:szCs w:val="24"/>
        </w:rPr>
      </w:pPr>
    </w:p>
    <w:p w14:paraId="046A8D27" w14:textId="77777777" w:rsidR="00C04909" w:rsidRDefault="00C04909">
      <w:pPr>
        <w:widowControl/>
        <w:jc w:val="left"/>
        <w:rPr>
          <w:rFonts w:ascii="Cambria" w:hAnsi="Cambria"/>
          <w:sz w:val="24"/>
          <w:szCs w:val="24"/>
        </w:rPr>
      </w:pPr>
      <w:r>
        <w:rPr>
          <w:rFonts w:ascii="Cambria" w:hAnsi="Cambria"/>
          <w:sz w:val="24"/>
          <w:szCs w:val="24"/>
        </w:rPr>
        <w:br w:type="page"/>
      </w:r>
    </w:p>
    <w:p w14:paraId="3F977EAE" w14:textId="30BC2A1C" w:rsidR="00C04909" w:rsidRDefault="00C04909" w:rsidP="007140DD">
      <w:pPr>
        <w:spacing w:beforeLines="100" w:before="312" w:afterLines="100" w:after="312"/>
        <w:rPr>
          <w:rFonts w:ascii="Cambria" w:hAnsi="Cambria"/>
          <w:b/>
          <w:bCs/>
          <w:color w:val="000000"/>
          <w:sz w:val="30"/>
          <w:szCs w:val="30"/>
        </w:rPr>
      </w:pPr>
      <w:r w:rsidRPr="00C04909">
        <w:rPr>
          <w:rFonts w:ascii="Cambria" w:hAnsi="Cambria"/>
          <w:b/>
          <w:bCs/>
          <w:color w:val="000000"/>
          <w:sz w:val="30"/>
          <w:szCs w:val="30"/>
        </w:rPr>
        <w:lastRenderedPageBreak/>
        <w:t>Reference</w:t>
      </w:r>
    </w:p>
    <w:p w14:paraId="1E038934" w14:textId="1D7B0A85"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hint="eastAsia"/>
        </w:rPr>
        <w:t>[1]</w:t>
      </w:r>
      <w:r w:rsidR="00E1072B" w:rsidRPr="00E1072B">
        <w:t xml:space="preserve"> </w:t>
      </w:r>
      <w:r w:rsidR="00E1072B" w:rsidRPr="00E1072B">
        <w:rPr>
          <w:rFonts w:ascii="Times New Roman" w:hAnsi="Times New Roman"/>
        </w:rPr>
        <w:t xml:space="preserve">WANG </w:t>
      </w:r>
      <w:proofErr w:type="spellStart"/>
      <w:proofErr w:type="gramStart"/>
      <w:r w:rsidR="00E1072B" w:rsidRPr="00E1072B">
        <w:rPr>
          <w:rFonts w:ascii="Times New Roman" w:hAnsi="Times New Roman"/>
        </w:rPr>
        <w:t>Hongyan,ZHAO</w:t>
      </w:r>
      <w:proofErr w:type="spellEnd"/>
      <w:proofErr w:type="gramEnd"/>
      <w:r w:rsidR="00E1072B" w:rsidRPr="00E1072B">
        <w:rPr>
          <w:rFonts w:ascii="Times New Roman" w:hAnsi="Times New Roman"/>
        </w:rPr>
        <w:t xml:space="preserve"> </w:t>
      </w:r>
      <w:proofErr w:type="spellStart"/>
      <w:r w:rsidR="00E1072B" w:rsidRPr="00E1072B">
        <w:rPr>
          <w:rFonts w:ascii="Times New Roman" w:hAnsi="Times New Roman"/>
        </w:rPr>
        <w:t>Mingming,BEURIER</w:t>
      </w:r>
      <w:proofErr w:type="spellEnd"/>
      <w:r w:rsidR="00E1072B" w:rsidRPr="00E1072B">
        <w:rPr>
          <w:rFonts w:ascii="Times New Roman" w:hAnsi="Times New Roman"/>
        </w:rPr>
        <w:t xml:space="preserve"> </w:t>
      </w:r>
      <w:proofErr w:type="spellStart"/>
      <w:r w:rsidR="00E1072B" w:rsidRPr="00E1072B">
        <w:rPr>
          <w:rFonts w:ascii="Times New Roman" w:hAnsi="Times New Roman"/>
        </w:rPr>
        <w:t>Georges,WANG</w:t>
      </w:r>
      <w:proofErr w:type="spellEnd"/>
      <w:r w:rsidR="00E1072B" w:rsidRPr="00E1072B">
        <w:rPr>
          <w:rFonts w:ascii="Times New Roman" w:hAnsi="Times New Roman"/>
        </w:rPr>
        <w:t xml:space="preserve"> Xu-</w:t>
      </w:r>
      <w:proofErr w:type="spellStart"/>
      <w:r w:rsidR="00E1072B" w:rsidRPr="00E1072B">
        <w:rPr>
          <w:rFonts w:ascii="Times New Roman" w:hAnsi="Times New Roman"/>
        </w:rPr>
        <w:t>guang.A</w:t>
      </w:r>
      <w:proofErr w:type="spellEnd"/>
      <w:r w:rsidR="00E1072B" w:rsidRPr="00E1072B">
        <w:rPr>
          <w:rFonts w:ascii="Times New Roman" w:hAnsi="Times New Roman"/>
        </w:rPr>
        <w:t xml:space="preserve"> review of research on vehicle driver posture monitoring system[J]. Chinese Journal of Highways,2019,32(02):1-18.</w:t>
      </w:r>
    </w:p>
    <w:p w14:paraId="08B35641"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 xml:space="preserve">[2] Yi Yang, Deva Ramanan, Articulated Human Detection with Flexible Mixtures-of-Parts, IEEE Trans Pattern Anal Mach </w:t>
      </w:r>
      <w:proofErr w:type="spellStart"/>
      <w:r w:rsidRPr="00741261">
        <w:rPr>
          <w:rFonts w:ascii="Times New Roman" w:hAnsi="Times New Roman"/>
        </w:rPr>
        <w:t>Intell</w:t>
      </w:r>
      <w:proofErr w:type="spellEnd"/>
    </w:p>
    <w:p w14:paraId="63009E3A"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 xml:space="preserve">[3] Jain, A., </w:t>
      </w:r>
      <w:proofErr w:type="spellStart"/>
      <w:r w:rsidRPr="00741261">
        <w:rPr>
          <w:rFonts w:ascii="Times New Roman" w:hAnsi="Times New Roman"/>
        </w:rPr>
        <w:t>Tompson</w:t>
      </w:r>
      <w:proofErr w:type="spellEnd"/>
      <w:r w:rsidRPr="00741261">
        <w:rPr>
          <w:rFonts w:ascii="Times New Roman" w:hAnsi="Times New Roman"/>
        </w:rPr>
        <w:t xml:space="preserve">, J., </w:t>
      </w:r>
      <w:proofErr w:type="spellStart"/>
      <w:r w:rsidRPr="00741261">
        <w:rPr>
          <w:rFonts w:ascii="Times New Roman" w:hAnsi="Times New Roman"/>
        </w:rPr>
        <w:t>Andriluka</w:t>
      </w:r>
      <w:proofErr w:type="spellEnd"/>
      <w:r w:rsidRPr="00741261">
        <w:rPr>
          <w:rFonts w:ascii="Times New Roman" w:hAnsi="Times New Roman"/>
        </w:rPr>
        <w:t xml:space="preserve">, M., Taylor, G.W., &amp; </w:t>
      </w:r>
      <w:proofErr w:type="spellStart"/>
      <w:r w:rsidRPr="00741261">
        <w:rPr>
          <w:rFonts w:ascii="Times New Roman" w:hAnsi="Times New Roman"/>
        </w:rPr>
        <w:t>Bregler</w:t>
      </w:r>
      <w:proofErr w:type="spellEnd"/>
      <w:r w:rsidRPr="00741261">
        <w:rPr>
          <w:rFonts w:ascii="Times New Roman" w:hAnsi="Times New Roman"/>
        </w:rPr>
        <w:t>, C., Learning Human Pose Estimation Features with Convolutional Networks, ICLR 2013</w:t>
      </w:r>
    </w:p>
    <w:p w14:paraId="29C31421"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 xml:space="preserve">[4] </w:t>
      </w:r>
      <w:proofErr w:type="spellStart"/>
      <w:r w:rsidRPr="00741261">
        <w:rPr>
          <w:rFonts w:ascii="Times New Roman" w:hAnsi="Times New Roman"/>
        </w:rPr>
        <w:t>Toshev</w:t>
      </w:r>
      <w:proofErr w:type="spellEnd"/>
      <w:r w:rsidRPr="00741261">
        <w:rPr>
          <w:rFonts w:ascii="Times New Roman" w:hAnsi="Times New Roman"/>
        </w:rPr>
        <w:t xml:space="preserve">, A., &amp; </w:t>
      </w:r>
      <w:proofErr w:type="spellStart"/>
      <w:r w:rsidRPr="00741261">
        <w:rPr>
          <w:rFonts w:ascii="Times New Roman" w:hAnsi="Times New Roman"/>
        </w:rPr>
        <w:t>Szegedy</w:t>
      </w:r>
      <w:proofErr w:type="spellEnd"/>
      <w:r w:rsidRPr="00741261">
        <w:rPr>
          <w:rFonts w:ascii="Times New Roman" w:hAnsi="Times New Roman"/>
        </w:rPr>
        <w:t xml:space="preserve">, C., </w:t>
      </w:r>
      <w:proofErr w:type="spellStart"/>
      <w:r w:rsidRPr="00741261">
        <w:rPr>
          <w:rFonts w:ascii="Times New Roman" w:hAnsi="Times New Roman"/>
        </w:rPr>
        <w:t>DeepPose</w:t>
      </w:r>
      <w:proofErr w:type="spellEnd"/>
      <w:r w:rsidRPr="00741261">
        <w:rPr>
          <w:rFonts w:ascii="Times New Roman" w:hAnsi="Times New Roman"/>
        </w:rPr>
        <w:t>: Human Pose Estimation via Deep Neural Networks, CVPR 2014</w:t>
      </w:r>
    </w:p>
    <w:p w14:paraId="3BE7EF89"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 xml:space="preserve">[5] </w:t>
      </w:r>
      <w:proofErr w:type="spellStart"/>
      <w:r w:rsidRPr="00741261">
        <w:rPr>
          <w:rFonts w:ascii="Times New Roman" w:hAnsi="Times New Roman"/>
        </w:rPr>
        <w:t>Tompson</w:t>
      </w:r>
      <w:proofErr w:type="spellEnd"/>
      <w:r w:rsidRPr="00741261">
        <w:rPr>
          <w:rFonts w:ascii="Times New Roman" w:hAnsi="Times New Roman"/>
        </w:rPr>
        <w:t xml:space="preserve">, J., Jain, A., </w:t>
      </w:r>
      <w:proofErr w:type="spellStart"/>
      <w:r w:rsidRPr="00741261">
        <w:rPr>
          <w:rFonts w:ascii="Times New Roman" w:hAnsi="Times New Roman"/>
        </w:rPr>
        <w:t>LeCun</w:t>
      </w:r>
      <w:proofErr w:type="spellEnd"/>
      <w:r w:rsidRPr="00741261">
        <w:rPr>
          <w:rFonts w:ascii="Times New Roman" w:hAnsi="Times New Roman"/>
        </w:rPr>
        <w:t xml:space="preserve">, Y., &amp; </w:t>
      </w:r>
      <w:proofErr w:type="spellStart"/>
      <w:r w:rsidRPr="00741261">
        <w:rPr>
          <w:rFonts w:ascii="Times New Roman" w:hAnsi="Times New Roman"/>
        </w:rPr>
        <w:t>Bregler</w:t>
      </w:r>
      <w:proofErr w:type="spellEnd"/>
      <w:r w:rsidRPr="00741261">
        <w:rPr>
          <w:rFonts w:ascii="Times New Roman" w:hAnsi="Times New Roman"/>
        </w:rPr>
        <w:t>, C., Joint Training of a Convolutional Network and a Graphical Model for Human Pose Estimation, NIPS 2014</w:t>
      </w:r>
    </w:p>
    <w:p w14:paraId="4BDD216D"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 xml:space="preserve">[6] Jain, A., </w:t>
      </w:r>
      <w:proofErr w:type="spellStart"/>
      <w:r w:rsidRPr="00741261">
        <w:rPr>
          <w:rFonts w:ascii="Times New Roman" w:hAnsi="Times New Roman"/>
        </w:rPr>
        <w:t>Tompson</w:t>
      </w:r>
      <w:proofErr w:type="spellEnd"/>
      <w:r w:rsidRPr="00741261">
        <w:rPr>
          <w:rFonts w:ascii="Times New Roman" w:hAnsi="Times New Roman"/>
        </w:rPr>
        <w:t xml:space="preserve">, J., </w:t>
      </w:r>
      <w:proofErr w:type="spellStart"/>
      <w:r w:rsidRPr="00741261">
        <w:rPr>
          <w:rFonts w:ascii="Times New Roman" w:hAnsi="Times New Roman"/>
        </w:rPr>
        <w:t>LeCun</w:t>
      </w:r>
      <w:proofErr w:type="spellEnd"/>
      <w:r w:rsidRPr="00741261">
        <w:rPr>
          <w:rFonts w:ascii="Times New Roman" w:hAnsi="Times New Roman"/>
        </w:rPr>
        <w:t xml:space="preserve">, Y., &amp; </w:t>
      </w:r>
      <w:proofErr w:type="spellStart"/>
      <w:r w:rsidRPr="00741261">
        <w:rPr>
          <w:rFonts w:ascii="Times New Roman" w:hAnsi="Times New Roman"/>
        </w:rPr>
        <w:t>Bregler</w:t>
      </w:r>
      <w:proofErr w:type="spellEnd"/>
      <w:r w:rsidRPr="00741261">
        <w:rPr>
          <w:rFonts w:ascii="Times New Roman" w:hAnsi="Times New Roman"/>
        </w:rPr>
        <w:t xml:space="preserve">, C., </w:t>
      </w:r>
      <w:proofErr w:type="spellStart"/>
      <w:r w:rsidRPr="00741261">
        <w:rPr>
          <w:rFonts w:ascii="Times New Roman" w:hAnsi="Times New Roman"/>
        </w:rPr>
        <w:t>MoDeep</w:t>
      </w:r>
      <w:proofErr w:type="spellEnd"/>
      <w:r w:rsidRPr="00741261">
        <w:rPr>
          <w:rFonts w:ascii="Times New Roman" w:hAnsi="Times New Roman"/>
        </w:rPr>
        <w:t>: A Deep Learning Framework Using Motion Features for Human Pose Estimation, ACCV 2014</w:t>
      </w:r>
    </w:p>
    <w:p w14:paraId="7D583773"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 xml:space="preserve">[7] </w:t>
      </w:r>
      <w:proofErr w:type="spellStart"/>
      <w:r>
        <w:rPr>
          <w:rFonts w:ascii="Times New Roman" w:hAnsi="Times New Roman" w:hint="eastAsia"/>
        </w:rPr>
        <w:t>T</w:t>
      </w:r>
      <w:r w:rsidRPr="00741261">
        <w:rPr>
          <w:rFonts w:ascii="Times New Roman" w:hAnsi="Times New Roman"/>
        </w:rPr>
        <w:t>ompson</w:t>
      </w:r>
      <w:proofErr w:type="spellEnd"/>
      <w:r w:rsidRPr="00741261">
        <w:rPr>
          <w:rFonts w:ascii="Times New Roman" w:hAnsi="Times New Roman"/>
        </w:rPr>
        <w:t xml:space="preserve">, J., </w:t>
      </w:r>
      <w:proofErr w:type="spellStart"/>
      <w:r w:rsidRPr="00741261">
        <w:rPr>
          <w:rFonts w:ascii="Times New Roman" w:hAnsi="Times New Roman"/>
        </w:rPr>
        <w:t>Goroshin</w:t>
      </w:r>
      <w:proofErr w:type="spellEnd"/>
      <w:r w:rsidRPr="00741261">
        <w:rPr>
          <w:rFonts w:ascii="Times New Roman" w:hAnsi="Times New Roman"/>
        </w:rPr>
        <w:t xml:space="preserve">, R., Jain, A., </w:t>
      </w:r>
      <w:proofErr w:type="spellStart"/>
      <w:r w:rsidRPr="00741261">
        <w:rPr>
          <w:rFonts w:ascii="Times New Roman" w:hAnsi="Times New Roman"/>
        </w:rPr>
        <w:t>LeCun</w:t>
      </w:r>
      <w:proofErr w:type="spellEnd"/>
      <w:r w:rsidRPr="00741261">
        <w:rPr>
          <w:rFonts w:ascii="Times New Roman" w:hAnsi="Times New Roman"/>
        </w:rPr>
        <w:t xml:space="preserve">, Y., &amp; </w:t>
      </w:r>
      <w:proofErr w:type="spellStart"/>
      <w:r w:rsidRPr="00741261">
        <w:rPr>
          <w:rFonts w:ascii="Times New Roman" w:hAnsi="Times New Roman"/>
        </w:rPr>
        <w:t>Bregler</w:t>
      </w:r>
      <w:proofErr w:type="spellEnd"/>
      <w:r w:rsidRPr="00741261">
        <w:rPr>
          <w:rFonts w:ascii="Times New Roman" w:hAnsi="Times New Roman"/>
        </w:rPr>
        <w:t>, C, Efficient Object Localization Using Convolutional Networks – T, CVPR 2015</w:t>
      </w:r>
    </w:p>
    <w:p w14:paraId="3C542359"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 xml:space="preserve">[8] Pfister, T., Charles, J., &amp; Zisserman, A., Flowing </w:t>
      </w:r>
      <w:proofErr w:type="spellStart"/>
      <w:r w:rsidRPr="00741261">
        <w:rPr>
          <w:rFonts w:ascii="Times New Roman" w:hAnsi="Times New Roman"/>
        </w:rPr>
        <w:t>ConvNets</w:t>
      </w:r>
      <w:proofErr w:type="spellEnd"/>
      <w:r w:rsidRPr="00741261">
        <w:rPr>
          <w:rFonts w:ascii="Times New Roman" w:hAnsi="Times New Roman"/>
        </w:rPr>
        <w:t xml:space="preserve"> for Human Pose Estimation in Videos, ICCV 2015</w:t>
      </w:r>
    </w:p>
    <w:p w14:paraId="02DCEED1"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 xml:space="preserve">[9] Wei, S., Ramakrishna, V., </w:t>
      </w:r>
      <w:proofErr w:type="spellStart"/>
      <w:r w:rsidRPr="00741261">
        <w:rPr>
          <w:rFonts w:ascii="Times New Roman" w:hAnsi="Times New Roman"/>
        </w:rPr>
        <w:t>Kanade</w:t>
      </w:r>
      <w:proofErr w:type="spellEnd"/>
      <w:r w:rsidRPr="00741261">
        <w:rPr>
          <w:rFonts w:ascii="Times New Roman" w:hAnsi="Times New Roman"/>
        </w:rPr>
        <w:t>, T., &amp; Sheikh, Y., Convolutional Pose Machines, CVPR 2016</w:t>
      </w:r>
    </w:p>
    <w:p w14:paraId="70C28776"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[10] Newell, A., Yang, K., &amp; Deng, J., Stacked Hourglass Networks for Human Pose Estimation, ECCV 2016</w:t>
      </w:r>
    </w:p>
    <w:p w14:paraId="71D3BB45"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[11] Chu, X., Yang, W., Ouyang, W., Ma, C., Yuille, A.L., &amp; Wang, X., Multi-context Attention for Human Pose Estimation, CVPR 2017</w:t>
      </w:r>
    </w:p>
    <w:p w14:paraId="62C42B25"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[12] Yang, W., Li, S., Ouyang, W., Li, H., &amp; Wang, X., Learning Feature Pyramids for Human Pose Estimation, ICCV 2017</w:t>
      </w:r>
    </w:p>
    <w:p w14:paraId="1AB805A2"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[13] Sun, K., Lan, C., Xing, J., Zeng, W., Liu, D., &amp; Wang, J., Human Pose Estimation Using Global and Local Normalization, ICCV 2017</w:t>
      </w:r>
    </w:p>
    <w:p w14:paraId="20BCCD81"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 xml:space="preserve">[14] Chen, Y., Shen, C., Wei, X., Liu, L., &amp; Yang, J., Adversarial </w:t>
      </w:r>
      <w:proofErr w:type="spellStart"/>
      <w:r w:rsidRPr="00741261">
        <w:rPr>
          <w:rFonts w:ascii="Times New Roman" w:hAnsi="Times New Roman"/>
        </w:rPr>
        <w:t>PoseNet</w:t>
      </w:r>
      <w:proofErr w:type="spellEnd"/>
      <w:r w:rsidRPr="00741261">
        <w:rPr>
          <w:rFonts w:ascii="Times New Roman" w:hAnsi="Times New Roman"/>
        </w:rPr>
        <w:t>: A Structure-Aware Convolutional Network for Human Pose Estimation, ICCV 2017</w:t>
      </w:r>
    </w:p>
    <w:p w14:paraId="06248371"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lastRenderedPageBreak/>
        <w:t xml:space="preserve">[15] Chou, C., </w:t>
      </w:r>
      <w:proofErr w:type="spellStart"/>
      <w:r w:rsidRPr="00741261">
        <w:rPr>
          <w:rFonts w:ascii="Times New Roman" w:hAnsi="Times New Roman"/>
        </w:rPr>
        <w:t>Chien</w:t>
      </w:r>
      <w:proofErr w:type="spellEnd"/>
      <w:r w:rsidRPr="00741261">
        <w:rPr>
          <w:rFonts w:ascii="Times New Roman" w:hAnsi="Times New Roman"/>
        </w:rPr>
        <w:t xml:space="preserve">, J., &amp; Chen, H., </w:t>
      </w:r>
      <w:proofErr w:type="spellStart"/>
      <w:r w:rsidRPr="00741261">
        <w:rPr>
          <w:rFonts w:ascii="Times New Roman" w:hAnsi="Times New Roman"/>
        </w:rPr>
        <w:t>Self Adversarial</w:t>
      </w:r>
      <w:proofErr w:type="spellEnd"/>
      <w:r w:rsidRPr="00741261">
        <w:rPr>
          <w:rFonts w:ascii="Times New Roman" w:hAnsi="Times New Roman"/>
        </w:rPr>
        <w:t xml:space="preserve"> Training for Human Pose Estimation, </w:t>
      </w:r>
      <w:proofErr w:type="spellStart"/>
      <w:r w:rsidRPr="00741261">
        <w:rPr>
          <w:rFonts w:ascii="Times New Roman" w:hAnsi="Times New Roman"/>
        </w:rPr>
        <w:t>ArXiv</w:t>
      </w:r>
      <w:proofErr w:type="spellEnd"/>
      <w:r w:rsidRPr="00741261">
        <w:rPr>
          <w:rFonts w:ascii="Times New Roman" w:hAnsi="Times New Roman"/>
        </w:rPr>
        <w:t xml:space="preserve"> 2017</w:t>
      </w:r>
    </w:p>
    <w:p w14:paraId="41D334A8"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 xml:space="preserve">[16] </w:t>
      </w:r>
      <w:proofErr w:type="spellStart"/>
      <w:r w:rsidRPr="00741261">
        <w:rPr>
          <w:rFonts w:ascii="Times New Roman" w:hAnsi="Times New Roman"/>
        </w:rPr>
        <w:t>Belagiannis</w:t>
      </w:r>
      <w:proofErr w:type="spellEnd"/>
      <w:r w:rsidRPr="00741261">
        <w:rPr>
          <w:rFonts w:ascii="Times New Roman" w:hAnsi="Times New Roman"/>
        </w:rPr>
        <w:t>, V., &amp; Zisserman, A., Recurrent Human Pose Estimation, FG 2017</w:t>
      </w:r>
    </w:p>
    <w:p w14:paraId="5E97EA1F"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[17] Ning, G., Zhang, Z., &amp; He, Z., Knowledge-Guided Deep Fractal Neural Networks for Human Pose Estimation, IEEE Transactions on Multimedia 2018</w:t>
      </w:r>
    </w:p>
    <w:p w14:paraId="04FD7FFB"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 xml:space="preserve">[18] </w:t>
      </w:r>
      <w:proofErr w:type="spellStart"/>
      <w:r w:rsidRPr="00741261">
        <w:rPr>
          <w:rFonts w:ascii="Times New Roman" w:hAnsi="Times New Roman"/>
        </w:rPr>
        <w:t>Xuecheng</w:t>
      </w:r>
      <w:proofErr w:type="spellEnd"/>
      <w:r w:rsidRPr="00741261">
        <w:rPr>
          <w:rFonts w:ascii="Times New Roman" w:hAnsi="Times New Roman"/>
        </w:rPr>
        <w:t xml:space="preserve"> </w:t>
      </w:r>
      <w:proofErr w:type="spellStart"/>
      <w:r w:rsidRPr="00741261">
        <w:rPr>
          <w:rFonts w:ascii="Times New Roman" w:hAnsi="Times New Roman"/>
        </w:rPr>
        <w:t>Nie</w:t>
      </w:r>
      <w:proofErr w:type="spellEnd"/>
      <w:r w:rsidRPr="00741261">
        <w:rPr>
          <w:rFonts w:ascii="Times New Roman" w:hAnsi="Times New Roman"/>
        </w:rPr>
        <w:t xml:space="preserve">, </w:t>
      </w:r>
      <w:proofErr w:type="spellStart"/>
      <w:r w:rsidRPr="00741261">
        <w:rPr>
          <w:rFonts w:ascii="Times New Roman" w:hAnsi="Times New Roman"/>
        </w:rPr>
        <w:t>Jiashi</w:t>
      </w:r>
      <w:proofErr w:type="spellEnd"/>
      <w:r w:rsidRPr="00741261">
        <w:rPr>
          <w:rFonts w:ascii="Times New Roman" w:hAnsi="Times New Roman"/>
        </w:rPr>
        <w:t xml:space="preserve"> Feng, </w:t>
      </w:r>
      <w:proofErr w:type="spellStart"/>
      <w:r w:rsidRPr="00741261">
        <w:rPr>
          <w:rFonts w:ascii="Times New Roman" w:hAnsi="Times New Roman"/>
        </w:rPr>
        <w:t>Yiming</w:t>
      </w:r>
      <w:proofErr w:type="spellEnd"/>
      <w:r w:rsidRPr="00741261">
        <w:rPr>
          <w:rFonts w:ascii="Times New Roman" w:hAnsi="Times New Roman"/>
        </w:rPr>
        <w:t xml:space="preserve"> </w:t>
      </w:r>
      <w:proofErr w:type="spellStart"/>
      <w:r w:rsidRPr="00741261">
        <w:rPr>
          <w:rFonts w:ascii="Times New Roman" w:hAnsi="Times New Roman"/>
        </w:rPr>
        <w:t>Zuo</w:t>
      </w:r>
      <w:proofErr w:type="spellEnd"/>
      <w:r w:rsidRPr="00741261">
        <w:rPr>
          <w:rFonts w:ascii="Times New Roman" w:hAnsi="Times New Roman"/>
        </w:rPr>
        <w:t xml:space="preserve">, </w:t>
      </w:r>
      <w:proofErr w:type="spellStart"/>
      <w:r w:rsidRPr="00741261">
        <w:rPr>
          <w:rFonts w:ascii="Times New Roman" w:hAnsi="Times New Roman"/>
        </w:rPr>
        <w:t>Shuicheng</w:t>
      </w:r>
      <w:proofErr w:type="spellEnd"/>
      <w:r w:rsidRPr="00741261">
        <w:rPr>
          <w:rFonts w:ascii="Times New Roman" w:hAnsi="Times New Roman"/>
        </w:rPr>
        <w:t xml:space="preserve"> Yan, Human Pose Estimation with Parsing Induced Learner, CVPR 2018</w:t>
      </w:r>
    </w:p>
    <w:p w14:paraId="0C23760F"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 xml:space="preserve">[19] Yue Luo, Jimmy Ren, </w:t>
      </w:r>
      <w:proofErr w:type="spellStart"/>
      <w:r w:rsidRPr="00741261">
        <w:rPr>
          <w:rFonts w:ascii="Times New Roman" w:hAnsi="Times New Roman"/>
        </w:rPr>
        <w:t>Zhouxia</w:t>
      </w:r>
      <w:proofErr w:type="spellEnd"/>
      <w:r w:rsidRPr="00741261">
        <w:rPr>
          <w:rFonts w:ascii="Times New Roman" w:hAnsi="Times New Roman"/>
        </w:rPr>
        <w:t xml:space="preserve"> Wang, Wenxiu Sun, Jinshan Pan, </w:t>
      </w:r>
      <w:proofErr w:type="spellStart"/>
      <w:r w:rsidRPr="00741261">
        <w:rPr>
          <w:rFonts w:ascii="Times New Roman" w:hAnsi="Times New Roman"/>
        </w:rPr>
        <w:t>Jianbo</w:t>
      </w:r>
      <w:proofErr w:type="spellEnd"/>
      <w:r w:rsidRPr="00741261">
        <w:rPr>
          <w:rFonts w:ascii="Times New Roman" w:hAnsi="Times New Roman"/>
        </w:rPr>
        <w:t xml:space="preserve"> Liu, </w:t>
      </w:r>
      <w:proofErr w:type="spellStart"/>
      <w:r w:rsidRPr="00741261">
        <w:rPr>
          <w:rFonts w:ascii="Times New Roman" w:hAnsi="Times New Roman"/>
        </w:rPr>
        <w:t>Jiahao</w:t>
      </w:r>
      <w:proofErr w:type="spellEnd"/>
      <w:r w:rsidRPr="00741261">
        <w:rPr>
          <w:rFonts w:ascii="Times New Roman" w:hAnsi="Times New Roman"/>
        </w:rPr>
        <w:t xml:space="preserve"> Pang, Liang Lin, LSTM Pose Machines, CVPR 2018</w:t>
      </w:r>
    </w:p>
    <w:p w14:paraId="4774E7EE"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 xml:space="preserve">[20] Bin, Xiao, </w:t>
      </w:r>
      <w:proofErr w:type="spellStart"/>
      <w:r w:rsidRPr="00741261">
        <w:rPr>
          <w:rFonts w:ascii="Times New Roman" w:hAnsi="Times New Roman"/>
        </w:rPr>
        <w:t>Haiping</w:t>
      </w:r>
      <w:proofErr w:type="spellEnd"/>
      <w:r w:rsidRPr="00741261">
        <w:rPr>
          <w:rFonts w:ascii="Times New Roman" w:hAnsi="Times New Roman"/>
        </w:rPr>
        <w:t xml:space="preserve"> Wu, </w:t>
      </w:r>
      <w:proofErr w:type="spellStart"/>
      <w:r w:rsidRPr="00741261">
        <w:rPr>
          <w:rFonts w:ascii="Times New Roman" w:hAnsi="Times New Roman"/>
        </w:rPr>
        <w:t>Yichen</w:t>
      </w:r>
      <w:proofErr w:type="spellEnd"/>
      <w:r w:rsidRPr="00741261">
        <w:rPr>
          <w:rFonts w:ascii="Times New Roman" w:hAnsi="Times New Roman"/>
        </w:rPr>
        <w:t xml:space="preserve"> Wei, Simple Baselines for Human Pose Estimation and Tracking, ECCV 2018</w:t>
      </w:r>
    </w:p>
    <w:p w14:paraId="6AF25E10"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 xml:space="preserve">[21] </w:t>
      </w:r>
      <w:proofErr w:type="spellStart"/>
      <w:r w:rsidRPr="00741261">
        <w:rPr>
          <w:rFonts w:ascii="Times New Roman" w:hAnsi="Times New Roman"/>
        </w:rPr>
        <w:t>Lipeng</w:t>
      </w:r>
      <w:proofErr w:type="spellEnd"/>
      <w:r w:rsidRPr="00741261">
        <w:rPr>
          <w:rFonts w:ascii="Times New Roman" w:hAnsi="Times New Roman"/>
        </w:rPr>
        <w:t xml:space="preserve"> </w:t>
      </w:r>
      <w:proofErr w:type="spellStart"/>
      <w:r w:rsidRPr="00741261">
        <w:rPr>
          <w:rFonts w:ascii="Times New Roman" w:hAnsi="Times New Roman"/>
        </w:rPr>
        <w:t>Ke</w:t>
      </w:r>
      <w:proofErr w:type="spellEnd"/>
      <w:r w:rsidRPr="00741261">
        <w:rPr>
          <w:rFonts w:ascii="Times New Roman" w:hAnsi="Times New Roman"/>
        </w:rPr>
        <w:t xml:space="preserve">, Ming-Ching Chang, </w:t>
      </w:r>
      <w:proofErr w:type="spellStart"/>
      <w:r w:rsidRPr="00741261">
        <w:rPr>
          <w:rFonts w:ascii="Times New Roman" w:hAnsi="Times New Roman"/>
        </w:rPr>
        <w:t>Honggang</w:t>
      </w:r>
      <w:proofErr w:type="spellEnd"/>
      <w:r w:rsidRPr="00741261">
        <w:rPr>
          <w:rFonts w:ascii="Times New Roman" w:hAnsi="Times New Roman"/>
        </w:rPr>
        <w:t xml:space="preserve"> Qi, </w:t>
      </w:r>
      <w:proofErr w:type="spellStart"/>
      <w:r w:rsidRPr="00741261">
        <w:rPr>
          <w:rFonts w:ascii="Times New Roman" w:hAnsi="Times New Roman"/>
        </w:rPr>
        <w:t>Siwei</w:t>
      </w:r>
      <w:proofErr w:type="spellEnd"/>
      <w:r w:rsidRPr="00741261">
        <w:rPr>
          <w:rFonts w:ascii="Times New Roman" w:hAnsi="Times New Roman"/>
        </w:rPr>
        <w:t xml:space="preserve"> </w:t>
      </w:r>
      <w:proofErr w:type="spellStart"/>
      <w:r w:rsidRPr="00741261">
        <w:rPr>
          <w:rFonts w:ascii="Times New Roman" w:hAnsi="Times New Roman"/>
        </w:rPr>
        <w:t>Lyu</w:t>
      </w:r>
      <w:proofErr w:type="spellEnd"/>
      <w:r w:rsidRPr="00741261">
        <w:rPr>
          <w:rFonts w:ascii="Times New Roman" w:hAnsi="Times New Roman"/>
        </w:rPr>
        <w:t>, Multi-Scale Structure-Aware Network for Human Pose Estimation, ECCV 2018</w:t>
      </w:r>
    </w:p>
    <w:p w14:paraId="6F0F8C63"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[22] Wei Tang, Pei Yu, Ying Wu, Deeply Learned Compositional Models for Human Pose Estimation, ECCV 2018</w:t>
      </w:r>
    </w:p>
    <w:p w14:paraId="4289A67A"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 xml:space="preserve">[23] </w:t>
      </w:r>
      <w:proofErr w:type="spellStart"/>
      <w:r w:rsidRPr="00741261">
        <w:rPr>
          <w:rFonts w:ascii="Times New Roman" w:hAnsi="Times New Roman"/>
        </w:rPr>
        <w:t>Ke</w:t>
      </w:r>
      <w:proofErr w:type="spellEnd"/>
      <w:r w:rsidRPr="00741261">
        <w:rPr>
          <w:rFonts w:ascii="Times New Roman" w:hAnsi="Times New Roman"/>
        </w:rPr>
        <w:t xml:space="preserve"> Sun, Bin Xiao, Dong Liu, </w:t>
      </w:r>
      <w:proofErr w:type="spellStart"/>
      <w:r w:rsidRPr="00741261">
        <w:rPr>
          <w:rFonts w:ascii="Times New Roman" w:hAnsi="Times New Roman"/>
        </w:rPr>
        <w:t>Jingdong</w:t>
      </w:r>
      <w:proofErr w:type="spellEnd"/>
      <w:r w:rsidRPr="00741261">
        <w:rPr>
          <w:rFonts w:ascii="Times New Roman" w:hAnsi="Times New Roman"/>
        </w:rPr>
        <w:t xml:space="preserve"> Wang, Deep High-Resolution Representation Learning for Human Pose Estimation, CVPR 2019</w:t>
      </w:r>
    </w:p>
    <w:p w14:paraId="35C4818B"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[24] Li, S., &amp; Chan, A.B., 3D Human Pose Estimation from Monocular Images with Deep Convolutional Neural Network, ACCV 2014</w:t>
      </w:r>
    </w:p>
    <w:p w14:paraId="4EAA8890"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 xml:space="preserve">[25] </w:t>
      </w:r>
      <w:proofErr w:type="spellStart"/>
      <w:r w:rsidRPr="00741261">
        <w:rPr>
          <w:rFonts w:ascii="Times New Roman" w:hAnsi="Times New Roman"/>
        </w:rPr>
        <w:t>Tomè</w:t>
      </w:r>
      <w:proofErr w:type="spellEnd"/>
      <w:r w:rsidRPr="00741261">
        <w:rPr>
          <w:rFonts w:ascii="Times New Roman" w:hAnsi="Times New Roman"/>
        </w:rPr>
        <w:t xml:space="preserve">, D., Russell, C., &amp; </w:t>
      </w:r>
      <w:proofErr w:type="spellStart"/>
      <w:r w:rsidRPr="00741261">
        <w:rPr>
          <w:rFonts w:ascii="Times New Roman" w:hAnsi="Times New Roman"/>
        </w:rPr>
        <w:t>Agapito</w:t>
      </w:r>
      <w:proofErr w:type="spellEnd"/>
      <w:r w:rsidRPr="00741261">
        <w:rPr>
          <w:rFonts w:ascii="Times New Roman" w:hAnsi="Times New Roman"/>
        </w:rPr>
        <w:t>, L., Lifting from the Deep: Convolutional 3D Pose Estimation from a Single Image, CVPR 2017</w:t>
      </w:r>
    </w:p>
    <w:p w14:paraId="7F45D8B2"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 xml:space="preserve">[26] Zhou, X., Huang, Q., Sun, X., </w:t>
      </w:r>
      <w:proofErr w:type="spellStart"/>
      <w:r w:rsidRPr="00741261">
        <w:rPr>
          <w:rFonts w:ascii="Times New Roman" w:hAnsi="Times New Roman"/>
        </w:rPr>
        <w:t>Xue</w:t>
      </w:r>
      <w:proofErr w:type="spellEnd"/>
      <w:r w:rsidRPr="00741261">
        <w:rPr>
          <w:rFonts w:ascii="Times New Roman" w:hAnsi="Times New Roman"/>
        </w:rPr>
        <w:t xml:space="preserve">, X., &amp; Wei, Y., Towards 3D Human Pose Estimation in the Wild: </w:t>
      </w:r>
      <w:proofErr w:type="gramStart"/>
      <w:r w:rsidRPr="00741261">
        <w:rPr>
          <w:rFonts w:ascii="Times New Roman" w:hAnsi="Times New Roman"/>
        </w:rPr>
        <w:t>a</w:t>
      </w:r>
      <w:proofErr w:type="gramEnd"/>
      <w:r w:rsidRPr="00741261">
        <w:rPr>
          <w:rFonts w:ascii="Times New Roman" w:hAnsi="Times New Roman"/>
        </w:rPr>
        <w:t xml:space="preserve"> Weakly-supervised Approach, ICCV 2017</w:t>
      </w:r>
    </w:p>
    <w:p w14:paraId="5579000B" w14:textId="14B512FE" w:rsidR="00D63C63" w:rsidRPr="002F1CF5" w:rsidRDefault="00D63C63" w:rsidP="002F1CF5">
      <w:pPr>
        <w:spacing w:beforeLines="50" w:before="156" w:afterLines="50" w:after="156" w:line="400" w:lineRule="exact"/>
        <w:rPr>
          <w:rFonts w:ascii="Times New Roman" w:hAnsi="Times New Roman" w:hint="eastAsia"/>
        </w:rPr>
      </w:pPr>
      <w:r w:rsidRPr="00741261">
        <w:rPr>
          <w:rFonts w:ascii="Times New Roman" w:hAnsi="Times New Roman"/>
        </w:rPr>
        <w:t>[27] Sun, X., Xiao, B., Liang, S., &amp; Wei, Y., Integral Human Pose Regression, ECCV 2018</w:t>
      </w:r>
    </w:p>
    <w:sectPr w:rsidR="00D63C63" w:rsidRPr="002F1CF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332B70" w14:textId="77777777" w:rsidR="00367708" w:rsidRDefault="00367708" w:rsidP="00562F1D">
      <w:r>
        <w:separator/>
      </w:r>
    </w:p>
  </w:endnote>
  <w:endnote w:type="continuationSeparator" w:id="0">
    <w:p w14:paraId="56A0CEF6" w14:textId="77777777" w:rsidR="00367708" w:rsidRDefault="00367708" w:rsidP="00562F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02E258" w14:textId="77777777" w:rsidR="00367708" w:rsidRDefault="00367708" w:rsidP="00562F1D">
      <w:r>
        <w:separator/>
      </w:r>
    </w:p>
  </w:footnote>
  <w:footnote w:type="continuationSeparator" w:id="0">
    <w:p w14:paraId="2ACD33A3" w14:textId="77777777" w:rsidR="00367708" w:rsidRDefault="00367708" w:rsidP="00562F1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A0336"/>
    <w:multiLevelType w:val="hybridMultilevel"/>
    <w:tmpl w:val="530ED8F8"/>
    <w:lvl w:ilvl="0" w:tplc="41885C4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38A543E2"/>
    <w:multiLevelType w:val="hybridMultilevel"/>
    <w:tmpl w:val="011CECB8"/>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3A0814D5"/>
    <w:multiLevelType w:val="hybridMultilevel"/>
    <w:tmpl w:val="011CECB8"/>
    <w:lvl w:ilvl="0" w:tplc="FFFFFFFF">
      <w:start w:val="1"/>
      <w:numFmt w:val="decimal"/>
      <w:lvlText w:val="%1."/>
      <w:lvlJc w:val="left"/>
      <w:pPr>
        <w:ind w:left="420" w:hanging="420"/>
      </w:pPr>
    </w:lvl>
    <w:lvl w:ilvl="1" w:tplc="FFFFFFFF" w:tentative="1">
      <w:start w:val="1"/>
      <w:numFmt w:val="lowerLetter"/>
      <w:lvlText w:val="%2)"/>
      <w:lvlJc w:val="left"/>
      <w:pPr>
        <w:ind w:left="840" w:hanging="420"/>
      </w:pPr>
    </w:lvl>
    <w:lvl w:ilvl="2" w:tplc="FFFFFFFF" w:tentative="1">
      <w:start w:val="1"/>
      <w:numFmt w:val="lowerRoman"/>
      <w:lvlText w:val="%3."/>
      <w:lvlJc w:val="right"/>
      <w:pPr>
        <w:ind w:left="1260" w:hanging="420"/>
      </w:pPr>
    </w:lvl>
    <w:lvl w:ilvl="3" w:tplc="FFFFFFFF" w:tentative="1">
      <w:start w:val="1"/>
      <w:numFmt w:val="decimal"/>
      <w:lvlText w:val="%4."/>
      <w:lvlJc w:val="left"/>
      <w:pPr>
        <w:ind w:left="1680" w:hanging="420"/>
      </w:pPr>
    </w:lvl>
    <w:lvl w:ilvl="4" w:tplc="FFFFFFFF" w:tentative="1">
      <w:start w:val="1"/>
      <w:numFmt w:val="lowerLetter"/>
      <w:lvlText w:val="%5)"/>
      <w:lvlJc w:val="left"/>
      <w:pPr>
        <w:ind w:left="2100" w:hanging="420"/>
      </w:pPr>
    </w:lvl>
    <w:lvl w:ilvl="5" w:tplc="FFFFFFFF" w:tentative="1">
      <w:start w:val="1"/>
      <w:numFmt w:val="lowerRoman"/>
      <w:lvlText w:val="%6."/>
      <w:lvlJc w:val="right"/>
      <w:pPr>
        <w:ind w:left="2520" w:hanging="420"/>
      </w:pPr>
    </w:lvl>
    <w:lvl w:ilvl="6" w:tplc="FFFFFFFF" w:tentative="1">
      <w:start w:val="1"/>
      <w:numFmt w:val="decimal"/>
      <w:lvlText w:val="%7."/>
      <w:lvlJc w:val="left"/>
      <w:pPr>
        <w:ind w:left="2940" w:hanging="420"/>
      </w:pPr>
    </w:lvl>
    <w:lvl w:ilvl="7" w:tplc="FFFFFFFF" w:tentative="1">
      <w:start w:val="1"/>
      <w:numFmt w:val="lowerLetter"/>
      <w:lvlText w:val="%8)"/>
      <w:lvlJc w:val="left"/>
      <w:pPr>
        <w:ind w:left="3360" w:hanging="420"/>
      </w:pPr>
    </w:lvl>
    <w:lvl w:ilvl="8" w:tplc="FFFFFFFF" w:tentative="1">
      <w:start w:val="1"/>
      <w:numFmt w:val="lowerRoman"/>
      <w:lvlText w:val="%9."/>
      <w:lvlJc w:val="right"/>
      <w:pPr>
        <w:ind w:left="3780" w:hanging="42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FCC"/>
    <w:rsid w:val="00085FCC"/>
    <w:rsid w:val="001D0846"/>
    <w:rsid w:val="002C44DA"/>
    <w:rsid w:val="002F1CF5"/>
    <w:rsid w:val="003134EA"/>
    <w:rsid w:val="00316D90"/>
    <w:rsid w:val="00333309"/>
    <w:rsid w:val="003377A1"/>
    <w:rsid w:val="00344E7E"/>
    <w:rsid w:val="00367708"/>
    <w:rsid w:val="00421B24"/>
    <w:rsid w:val="00424B17"/>
    <w:rsid w:val="005300BC"/>
    <w:rsid w:val="00562F1D"/>
    <w:rsid w:val="005B3102"/>
    <w:rsid w:val="005C75DF"/>
    <w:rsid w:val="007140DD"/>
    <w:rsid w:val="00726B46"/>
    <w:rsid w:val="008541F2"/>
    <w:rsid w:val="008A4CD2"/>
    <w:rsid w:val="00990CD8"/>
    <w:rsid w:val="009B56FA"/>
    <w:rsid w:val="00A9013F"/>
    <w:rsid w:val="00AD6179"/>
    <w:rsid w:val="00AF5C15"/>
    <w:rsid w:val="00B70F53"/>
    <w:rsid w:val="00BE43A6"/>
    <w:rsid w:val="00C04909"/>
    <w:rsid w:val="00CF694E"/>
    <w:rsid w:val="00D15079"/>
    <w:rsid w:val="00D63C63"/>
    <w:rsid w:val="00DB0BC7"/>
    <w:rsid w:val="00E1072B"/>
    <w:rsid w:val="00E35F74"/>
    <w:rsid w:val="00F75B6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4AD1D0"/>
  <w15:chartTrackingRefBased/>
  <w15:docId w15:val="{E90B67A0-5492-4F6B-9421-18CA757C22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333309"/>
    <w:pPr>
      <w:ind w:firstLineChars="200" w:firstLine="420"/>
    </w:pPr>
  </w:style>
  <w:style w:type="paragraph" w:styleId="a4">
    <w:name w:val="header"/>
    <w:basedOn w:val="a"/>
    <w:link w:val="a5"/>
    <w:uiPriority w:val="99"/>
    <w:unhideWhenUsed/>
    <w:rsid w:val="00562F1D"/>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562F1D"/>
    <w:rPr>
      <w:sz w:val="18"/>
      <w:szCs w:val="18"/>
      <w:lang w:val="en-GB"/>
    </w:rPr>
  </w:style>
  <w:style w:type="paragraph" w:styleId="a6">
    <w:name w:val="footer"/>
    <w:basedOn w:val="a"/>
    <w:link w:val="a7"/>
    <w:uiPriority w:val="99"/>
    <w:unhideWhenUsed/>
    <w:rsid w:val="00562F1D"/>
    <w:pPr>
      <w:tabs>
        <w:tab w:val="center" w:pos="4153"/>
        <w:tab w:val="right" w:pos="8306"/>
      </w:tabs>
      <w:snapToGrid w:val="0"/>
      <w:jc w:val="left"/>
    </w:pPr>
    <w:rPr>
      <w:sz w:val="18"/>
      <w:szCs w:val="18"/>
    </w:rPr>
  </w:style>
  <w:style w:type="character" w:customStyle="1" w:styleId="a7">
    <w:name w:val="页脚 字符"/>
    <w:basedOn w:val="a0"/>
    <w:link w:val="a6"/>
    <w:uiPriority w:val="99"/>
    <w:rsid w:val="00562F1D"/>
    <w:rPr>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250</TotalTime>
  <Pages>15</Pages>
  <Words>4120</Words>
  <Characters>23486</Characters>
  <Application>Microsoft Office Word</Application>
  <DocSecurity>0</DocSecurity>
  <Lines>195</Lines>
  <Paragraphs>55</Paragraphs>
  <ScaleCrop>false</ScaleCrop>
  <Company/>
  <LinksUpToDate>false</LinksUpToDate>
  <CharactersWithSpaces>27551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 ShanYiShao</dc:creator>
  <cp:keywords/>
  <dc:description/>
  <cp:lastModifiedBy>Nan ShanYiShao</cp:lastModifiedBy>
  <cp:revision>9</cp:revision>
  <dcterms:created xsi:type="dcterms:W3CDTF">2022-03-28T02:19:00Z</dcterms:created>
  <dcterms:modified xsi:type="dcterms:W3CDTF">2022-03-29T04:08:00Z</dcterms:modified>
</cp:coreProperties>
</file>